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536CB" w14:textId="77777777" w:rsidR="00EA19E1" w:rsidRPr="00365988" w:rsidRDefault="00EA19E1" w:rsidP="00EA19E1">
      <w:pPr>
        <w:spacing w:line="360" w:lineRule="auto"/>
        <w:rPr>
          <w:b/>
          <w:bCs/>
          <w:sz w:val="28"/>
          <w:szCs w:val="28"/>
        </w:rPr>
      </w:pPr>
      <w:r w:rsidRPr="00365988">
        <w:rPr>
          <w:b/>
          <w:bCs/>
          <w:sz w:val="28"/>
          <w:szCs w:val="28"/>
        </w:rPr>
        <w:t>Supervised machine learning classifies inflammatory bowel disease patients by subtype using whole exome sequencing data</w:t>
      </w:r>
    </w:p>
    <w:p w14:paraId="018AB6FF" w14:textId="0FFA010C" w:rsidR="00283579" w:rsidRDefault="00EA19E1">
      <w:pPr>
        <w:rPr>
          <w:b/>
          <w:bCs/>
          <w:sz w:val="24"/>
          <w:szCs w:val="24"/>
        </w:rPr>
      </w:pPr>
      <w:r w:rsidRPr="00EA19E1">
        <w:rPr>
          <w:b/>
          <w:bCs/>
          <w:sz w:val="24"/>
          <w:szCs w:val="24"/>
        </w:rPr>
        <w:t xml:space="preserve">SUPPLEMENTARY DATA </w:t>
      </w:r>
    </w:p>
    <w:p w14:paraId="0506DBF1" w14:textId="2D00B18F" w:rsidR="00EA19E1" w:rsidRDefault="00EA19E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Hyperparameter Tuning Value Options</w:t>
      </w:r>
    </w:p>
    <w:p w14:paraId="0C6B32CD" w14:textId="511079F8" w:rsidR="00EA19E1" w:rsidRDefault="00EA19E1">
      <w:pPr>
        <w:rPr>
          <w:sz w:val="24"/>
          <w:szCs w:val="24"/>
        </w:rPr>
      </w:pPr>
      <w:r>
        <w:rPr>
          <w:sz w:val="24"/>
          <w:szCs w:val="24"/>
        </w:rPr>
        <w:t>Minimum samples per leaf = 1, 2, 3, 4, 5, 6</w:t>
      </w:r>
    </w:p>
    <w:p w14:paraId="29E88590" w14:textId="6866C3B5" w:rsidR="00EA19E1" w:rsidRDefault="00EA19E1">
      <w:pPr>
        <w:rPr>
          <w:sz w:val="24"/>
          <w:szCs w:val="24"/>
        </w:rPr>
      </w:pPr>
      <w:r>
        <w:rPr>
          <w:sz w:val="24"/>
          <w:szCs w:val="24"/>
        </w:rPr>
        <w:t xml:space="preserve">Maximum Features = </w:t>
      </w:r>
      <w:r w:rsidRPr="00EA19E1">
        <w:rPr>
          <w:sz w:val="24"/>
          <w:szCs w:val="24"/>
        </w:rPr>
        <w:t>'sqrt', 'log2', None</w:t>
      </w:r>
    </w:p>
    <w:p w14:paraId="496EF8AE" w14:textId="09125EE0" w:rsidR="00EA19E1" w:rsidRDefault="00EA19E1">
      <w:pPr>
        <w:rPr>
          <w:sz w:val="24"/>
          <w:szCs w:val="24"/>
        </w:rPr>
      </w:pPr>
      <w:r>
        <w:rPr>
          <w:sz w:val="24"/>
          <w:szCs w:val="24"/>
        </w:rPr>
        <w:t>Minimum samples per split = 2, 3, 4, 5, 6</w:t>
      </w:r>
    </w:p>
    <w:p w14:paraId="20CE78CA" w14:textId="1F32B638" w:rsidR="00EA19E1" w:rsidRDefault="00EA19E1">
      <w:pPr>
        <w:rPr>
          <w:sz w:val="24"/>
          <w:szCs w:val="24"/>
        </w:rPr>
      </w:pPr>
      <w:r>
        <w:rPr>
          <w:sz w:val="24"/>
          <w:szCs w:val="24"/>
        </w:rPr>
        <w:t xml:space="preserve">Maximum depth </w:t>
      </w:r>
      <w:r w:rsidR="001A3A8E">
        <w:rPr>
          <w:sz w:val="24"/>
          <w:szCs w:val="24"/>
        </w:rPr>
        <w:t xml:space="preserve">= </w:t>
      </w:r>
      <w:r>
        <w:rPr>
          <w:sz w:val="24"/>
          <w:szCs w:val="24"/>
        </w:rPr>
        <w:t>1-30, None</w:t>
      </w:r>
    </w:p>
    <w:p w14:paraId="1F7F7ABA" w14:textId="25E418B3" w:rsidR="00EA19E1" w:rsidRPr="00EA19E1" w:rsidRDefault="00EA19E1">
      <w:pPr>
        <w:rPr>
          <w:sz w:val="24"/>
          <w:szCs w:val="24"/>
        </w:rPr>
      </w:pPr>
      <w:r>
        <w:rPr>
          <w:sz w:val="24"/>
          <w:szCs w:val="24"/>
        </w:rPr>
        <w:t>Number of estimators</w:t>
      </w:r>
      <w:r w:rsidR="001A3A8E">
        <w:rPr>
          <w:sz w:val="24"/>
          <w:szCs w:val="24"/>
        </w:rPr>
        <w:t xml:space="preserve"> = </w:t>
      </w:r>
      <w:r w:rsidR="001A3A8E" w:rsidRPr="001A3A8E">
        <w:rPr>
          <w:sz w:val="24"/>
          <w:szCs w:val="24"/>
        </w:rPr>
        <w:t>100, 250, 500, 750, 1000, 2000, 3000, 4000, 5000, 6000, 7000, 8000, 9000, 10000</w:t>
      </w:r>
    </w:p>
    <w:p w14:paraId="140B7AED" w14:textId="69BA0E8A" w:rsidR="00EA19E1" w:rsidRDefault="00EA19E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Hyperparameter Tuning Supplementary Tables</w:t>
      </w:r>
    </w:p>
    <w:p w14:paraId="1B727368" w14:textId="57CF33D1" w:rsidR="00EA19E1" w:rsidRPr="00EA19E1" w:rsidRDefault="00EA19E1">
      <w:pPr>
        <w:rPr>
          <w:sz w:val="24"/>
          <w:szCs w:val="24"/>
        </w:rPr>
      </w:pPr>
      <w:r w:rsidRPr="00EA19E1">
        <w:rPr>
          <w:sz w:val="24"/>
          <w:szCs w:val="24"/>
        </w:rPr>
        <w:t xml:space="preserve">Supplementary Table 1: Nested Cross Validation of Hyperparameters on </w:t>
      </w:r>
      <w:r w:rsidRPr="00EA19E1">
        <w:rPr>
          <w:b/>
          <w:bCs/>
          <w:sz w:val="24"/>
          <w:szCs w:val="24"/>
        </w:rPr>
        <w:t>all available genes</w:t>
      </w:r>
      <w:r w:rsidRPr="00EA19E1">
        <w:rPr>
          <w:sz w:val="24"/>
          <w:szCs w:val="24"/>
        </w:rPr>
        <w:t>, 7 fold outer CV, 5 fold inner CV</w:t>
      </w:r>
      <w:r w:rsidR="00471548">
        <w:rPr>
          <w:sz w:val="24"/>
          <w:szCs w:val="24"/>
        </w:rPr>
        <w:t>. Hyperparameter</w:t>
      </w:r>
      <w:r w:rsidR="00456B48">
        <w:rPr>
          <w:sz w:val="24"/>
          <w:szCs w:val="24"/>
        </w:rPr>
        <w:t xml:space="preserve"> values </w:t>
      </w:r>
      <w:r w:rsidR="00471548">
        <w:rPr>
          <w:sz w:val="24"/>
          <w:szCs w:val="24"/>
        </w:rPr>
        <w:t xml:space="preserve">chosen from fold 3 for </w:t>
      </w:r>
      <w:r w:rsidR="00456B48">
        <w:rPr>
          <w:sz w:val="24"/>
          <w:szCs w:val="24"/>
        </w:rPr>
        <w:t>final classifier.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"/>
        <w:gridCol w:w="1654"/>
        <w:gridCol w:w="1556"/>
        <w:gridCol w:w="778"/>
        <w:gridCol w:w="1008"/>
        <w:gridCol w:w="1111"/>
        <w:gridCol w:w="1111"/>
        <w:gridCol w:w="1190"/>
      </w:tblGrid>
      <w:tr w:rsidR="008D4C42" w:rsidRPr="00181452" w14:paraId="6705CDE0" w14:textId="77777777" w:rsidTr="000B45E3">
        <w:tc>
          <w:tcPr>
            <w:tcW w:w="607" w:type="dxa"/>
            <w:vMerge w:val="restart"/>
          </w:tcPr>
          <w:p w14:paraId="2666E233" w14:textId="77777777" w:rsidR="00EA19E1" w:rsidRPr="00181452" w:rsidRDefault="00EA19E1" w:rsidP="001114A1">
            <w:pPr>
              <w:spacing w:line="360" w:lineRule="auto"/>
              <w:rPr>
                <w:b/>
                <w:bCs/>
              </w:rPr>
            </w:pPr>
            <w:r w:rsidRPr="00181452">
              <w:rPr>
                <w:b/>
                <w:bCs/>
              </w:rPr>
              <w:t>Fold</w:t>
            </w:r>
          </w:p>
        </w:tc>
        <w:tc>
          <w:tcPr>
            <w:tcW w:w="1656" w:type="dxa"/>
            <w:vMerge w:val="restart"/>
          </w:tcPr>
          <w:p w14:paraId="540083D6" w14:textId="77777777" w:rsidR="00EA19E1" w:rsidRPr="00181452" w:rsidRDefault="00EA19E1" w:rsidP="001114A1">
            <w:pPr>
              <w:spacing w:line="360" w:lineRule="auto"/>
              <w:rPr>
                <w:b/>
                <w:bCs/>
              </w:rPr>
            </w:pPr>
            <w:r w:rsidRPr="00181452">
              <w:rPr>
                <w:b/>
                <w:bCs/>
              </w:rPr>
              <w:t xml:space="preserve">Outer </w:t>
            </w:r>
            <w:r>
              <w:rPr>
                <w:b/>
                <w:bCs/>
              </w:rPr>
              <w:t xml:space="preserve">Fold </w:t>
            </w:r>
            <w:r w:rsidRPr="00181452">
              <w:rPr>
                <w:b/>
                <w:bCs/>
              </w:rPr>
              <w:t>Balanced Accuracy</w:t>
            </w:r>
          </w:p>
        </w:tc>
        <w:tc>
          <w:tcPr>
            <w:tcW w:w="1560" w:type="dxa"/>
            <w:vMerge w:val="restart"/>
          </w:tcPr>
          <w:p w14:paraId="32CE8342" w14:textId="77777777" w:rsidR="00EA19E1" w:rsidRPr="00181452" w:rsidRDefault="00EA19E1" w:rsidP="001114A1">
            <w:pPr>
              <w:spacing w:line="360" w:lineRule="auto"/>
              <w:rPr>
                <w:b/>
                <w:bCs/>
              </w:rPr>
            </w:pPr>
            <w:r w:rsidRPr="00181452">
              <w:rPr>
                <w:b/>
                <w:bCs/>
              </w:rPr>
              <w:t>Inner CV Balanced Accuracy</w:t>
            </w:r>
          </w:p>
        </w:tc>
        <w:tc>
          <w:tcPr>
            <w:tcW w:w="5193" w:type="dxa"/>
            <w:gridSpan w:val="5"/>
          </w:tcPr>
          <w:p w14:paraId="378E3EA3" w14:textId="77777777" w:rsidR="00EA19E1" w:rsidRPr="00181452" w:rsidRDefault="00EA19E1" w:rsidP="001114A1">
            <w:pPr>
              <w:spacing w:line="360" w:lineRule="auto"/>
              <w:jc w:val="center"/>
              <w:rPr>
                <w:b/>
                <w:bCs/>
              </w:rPr>
            </w:pPr>
            <w:r w:rsidRPr="00181452">
              <w:rPr>
                <w:b/>
                <w:bCs/>
              </w:rPr>
              <w:t>Optim</w:t>
            </w:r>
            <w:r>
              <w:rPr>
                <w:b/>
                <w:bCs/>
              </w:rPr>
              <w:t xml:space="preserve">al </w:t>
            </w:r>
            <w:r w:rsidRPr="00181452">
              <w:rPr>
                <w:b/>
                <w:bCs/>
              </w:rPr>
              <w:t>Hyperparameters</w:t>
            </w:r>
          </w:p>
        </w:tc>
      </w:tr>
      <w:tr w:rsidR="002A0E9A" w14:paraId="232793C4" w14:textId="77777777" w:rsidTr="000B45E3">
        <w:tc>
          <w:tcPr>
            <w:tcW w:w="607" w:type="dxa"/>
            <w:vMerge/>
          </w:tcPr>
          <w:p w14:paraId="64B80255" w14:textId="77777777" w:rsidR="00EA19E1" w:rsidRDefault="00EA19E1" w:rsidP="001114A1">
            <w:pPr>
              <w:spacing w:line="360" w:lineRule="auto"/>
            </w:pPr>
          </w:p>
        </w:tc>
        <w:tc>
          <w:tcPr>
            <w:tcW w:w="1656" w:type="dxa"/>
            <w:vMerge/>
          </w:tcPr>
          <w:p w14:paraId="023E6FAB" w14:textId="77777777" w:rsidR="00EA19E1" w:rsidRDefault="00EA19E1" w:rsidP="001114A1">
            <w:pPr>
              <w:spacing w:line="360" w:lineRule="auto"/>
            </w:pPr>
          </w:p>
        </w:tc>
        <w:tc>
          <w:tcPr>
            <w:tcW w:w="1560" w:type="dxa"/>
            <w:vMerge/>
          </w:tcPr>
          <w:p w14:paraId="304E9F1B" w14:textId="77777777" w:rsidR="00EA19E1" w:rsidRDefault="00EA19E1" w:rsidP="001114A1">
            <w:pPr>
              <w:spacing w:line="360" w:lineRule="auto"/>
            </w:pPr>
          </w:p>
        </w:tc>
        <w:tc>
          <w:tcPr>
            <w:tcW w:w="777" w:type="dxa"/>
          </w:tcPr>
          <w:p w14:paraId="533A9A30" w14:textId="77777777" w:rsidR="00EA19E1" w:rsidRPr="00181452" w:rsidRDefault="00EA19E1" w:rsidP="001114A1">
            <w:pPr>
              <w:spacing w:line="360" w:lineRule="auto"/>
              <w:rPr>
                <w:b/>
                <w:bCs/>
              </w:rPr>
            </w:pPr>
            <w:r w:rsidRPr="00181452">
              <w:rPr>
                <w:b/>
                <w:bCs/>
              </w:rPr>
              <w:t>Max Depth</w:t>
            </w:r>
          </w:p>
        </w:tc>
        <w:tc>
          <w:tcPr>
            <w:tcW w:w="1007" w:type="dxa"/>
          </w:tcPr>
          <w:p w14:paraId="0A3A09F1" w14:textId="77777777" w:rsidR="00EA19E1" w:rsidRPr="00181452" w:rsidRDefault="00EA19E1" w:rsidP="001114A1">
            <w:pPr>
              <w:spacing w:line="360" w:lineRule="auto"/>
              <w:rPr>
                <w:b/>
                <w:bCs/>
              </w:rPr>
            </w:pPr>
            <w:r w:rsidRPr="00181452">
              <w:rPr>
                <w:b/>
                <w:bCs/>
              </w:rPr>
              <w:t>Max Features</w:t>
            </w:r>
          </w:p>
        </w:tc>
        <w:tc>
          <w:tcPr>
            <w:tcW w:w="1110" w:type="dxa"/>
          </w:tcPr>
          <w:p w14:paraId="6F9C289B" w14:textId="77777777" w:rsidR="00EA19E1" w:rsidRPr="00181452" w:rsidRDefault="00EA19E1" w:rsidP="001114A1">
            <w:pPr>
              <w:spacing w:line="360" w:lineRule="auto"/>
              <w:rPr>
                <w:b/>
                <w:bCs/>
              </w:rPr>
            </w:pPr>
            <w:r w:rsidRPr="00181452">
              <w:rPr>
                <w:b/>
                <w:bCs/>
              </w:rPr>
              <w:t>Minimum Samples per Leaf</w:t>
            </w:r>
          </w:p>
        </w:tc>
        <w:tc>
          <w:tcPr>
            <w:tcW w:w="1110" w:type="dxa"/>
          </w:tcPr>
          <w:p w14:paraId="54CEBC24" w14:textId="77777777" w:rsidR="00EA19E1" w:rsidRPr="00181452" w:rsidRDefault="00EA19E1" w:rsidP="001114A1">
            <w:pPr>
              <w:spacing w:line="360" w:lineRule="auto"/>
              <w:rPr>
                <w:b/>
                <w:bCs/>
              </w:rPr>
            </w:pPr>
            <w:r w:rsidRPr="00181452">
              <w:rPr>
                <w:b/>
                <w:bCs/>
              </w:rPr>
              <w:t>Minimum Samples per Split</w:t>
            </w:r>
          </w:p>
        </w:tc>
        <w:tc>
          <w:tcPr>
            <w:tcW w:w="1189" w:type="dxa"/>
          </w:tcPr>
          <w:p w14:paraId="1A149868" w14:textId="77777777" w:rsidR="00EA19E1" w:rsidRPr="00181452" w:rsidRDefault="00EA19E1" w:rsidP="001114A1">
            <w:pPr>
              <w:spacing w:line="360" w:lineRule="auto"/>
              <w:rPr>
                <w:b/>
                <w:bCs/>
              </w:rPr>
            </w:pPr>
            <w:r w:rsidRPr="00181452">
              <w:rPr>
                <w:b/>
                <w:bCs/>
              </w:rPr>
              <w:t>Number of Estimators</w:t>
            </w:r>
          </w:p>
        </w:tc>
      </w:tr>
      <w:tr w:rsidR="002A0E9A" w14:paraId="178FEB55" w14:textId="77777777" w:rsidTr="000B45E3">
        <w:tc>
          <w:tcPr>
            <w:tcW w:w="607" w:type="dxa"/>
          </w:tcPr>
          <w:p w14:paraId="405C92B5" w14:textId="77777777" w:rsidR="00EA19E1" w:rsidRDefault="00EA19E1" w:rsidP="001114A1">
            <w:pPr>
              <w:spacing w:line="360" w:lineRule="auto"/>
            </w:pPr>
            <w:r>
              <w:t>1</w:t>
            </w:r>
          </w:p>
        </w:tc>
        <w:tc>
          <w:tcPr>
            <w:tcW w:w="1656" w:type="dxa"/>
          </w:tcPr>
          <w:p w14:paraId="3A74EEB0" w14:textId="1AD9876D" w:rsidR="00EA19E1" w:rsidRDefault="004E1AAE" w:rsidP="001114A1">
            <w:pPr>
              <w:spacing w:line="360" w:lineRule="auto"/>
            </w:pPr>
            <w:r w:rsidRPr="004E1AAE">
              <w:t>0.8598</w:t>
            </w:r>
            <w:r>
              <w:t>5</w:t>
            </w:r>
          </w:p>
        </w:tc>
        <w:tc>
          <w:tcPr>
            <w:tcW w:w="1560" w:type="dxa"/>
          </w:tcPr>
          <w:p w14:paraId="32F5B3F9" w14:textId="2760C4AF" w:rsidR="00EA19E1" w:rsidRDefault="004E1AAE" w:rsidP="001114A1">
            <w:pPr>
              <w:spacing w:line="360" w:lineRule="auto"/>
            </w:pPr>
            <w:r w:rsidRPr="004E1AAE">
              <w:t>0.78155</w:t>
            </w:r>
          </w:p>
        </w:tc>
        <w:tc>
          <w:tcPr>
            <w:tcW w:w="777" w:type="dxa"/>
          </w:tcPr>
          <w:p w14:paraId="17062FBA" w14:textId="4FBF41AC" w:rsidR="00EA19E1" w:rsidRDefault="004E1AAE" w:rsidP="001114A1">
            <w:pPr>
              <w:spacing w:line="360" w:lineRule="auto"/>
            </w:pPr>
            <w:r>
              <w:t>22</w:t>
            </w:r>
          </w:p>
        </w:tc>
        <w:tc>
          <w:tcPr>
            <w:tcW w:w="1007" w:type="dxa"/>
          </w:tcPr>
          <w:p w14:paraId="6361A4FF" w14:textId="03EA4BC7" w:rsidR="00EA19E1" w:rsidRDefault="004E1AAE" w:rsidP="001114A1">
            <w:pPr>
              <w:spacing w:line="360" w:lineRule="auto"/>
            </w:pPr>
            <w:r>
              <w:t>Log2</w:t>
            </w:r>
          </w:p>
        </w:tc>
        <w:tc>
          <w:tcPr>
            <w:tcW w:w="1110" w:type="dxa"/>
          </w:tcPr>
          <w:p w14:paraId="3403ADD8" w14:textId="4E69B3E9" w:rsidR="00EA19E1" w:rsidRDefault="004E1AAE" w:rsidP="001114A1">
            <w:pPr>
              <w:spacing w:line="360" w:lineRule="auto"/>
            </w:pPr>
            <w:r>
              <w:t>1</w:t>
            </w:r>
          </w:p>
        </w:tc>
        <w:tc>
          <w:tcPr>
            <w:tcW w:w="1110" w:type="dxa"/>
          </w:tcPr>
          <w:p w14:paraId="0C30FDD4" w14:textId="4827C856" w:rsidR="00EA19E1" w:rsidRDefault="004E1AAE" w:rsidP="001114A1">
            <w:pPr>
              <w:spacing w:line="360" w:lineRule="auto"/>
            </w:pPr>
            <w:r>
              <w:t>2</w:t>
            </w:r>
          </w:p>
        </w:tc>
        <w:tc>
          <w:tcPr>
            <w:tcW w:w="1189" w:type="dxa"/>
          </w:tcPr>
          <w:p w14:paraId="4E8676FF" w14:textId="42CCFD6F" w:rsidR="00EA19E1" w:rsidRDefault="004E1AAE" w:rsidP="001114A1">
            <w:pPr>
              <w:spacing w:line="360" w:lineRule="auto"/>
            </w:pPr>
            <w:r>
              <w:t>7000</w:t>
            </w:r>
          </w:p>
        </w:tc>
      </w:tr>
      <w:tr w:rsidR="002A0E9A" w14:paraId="0E4D81A7" w14:textId="77777777" w:rsidTr="000B45E3">
        <w:tc>
          <w:tcPr>
            <w:tcW w:w="607" w:type="dxa"/>
          </w:tcPr>
          <w:p w14:paraId="0743D56D" w14:textId="77777777" w:rsidR="00EA19E1" w:rsidRDefault="00EA19E1" w:rsidP="001114A1">
            <w:pPr>
              <w:spacing w:line="360" w:lineRule="auto"/>
            </w:pPr>
            <w:r>
              <w:t>2</w:t>
            </w:r>
          </w:p>
        </w:tc>
        <w:tc>
          <w:tcPr>
            <w:tcW w:w="1656" w:type="dxa"/>
          </w:tcPr>
          <w:p w14:paraId="505F7D41" w14:textId="77599997" w:rsidR="00EA19E1" w:rsidRDefault="002E6F8B" w:rsidP="001114A1">
            <w:pPr>
              <w:spacing w:line="360" w:lineRule="auto"/>
            </w:pPr>
            <w:r w:rsidRPr="002E6F8B">
              <w:t>0.726916</w:t>
            </w:r>
          </w:p>
        </w:tc>
        <w:tc>
          <w:tcPr>
            <w:tcW w:w="1560" w:type="dxa"/>
          </w:tcPr>
          <w:p w14:paraId="7A550B77" w14:textId="43662726" w:rsidR="00EA19E1" w:rsidRDefault="00311C0B" w:rsidP="001114A1">
            <w:pPr>
              <w:spacing w:line="360" w:lineRule="auto"/>
            </w:pPr>
            <w:r w:rsidRPr="00311C0B">
              <w:t>0.729369</w:t>
            </w:r>
          </w:p>
        </w:tc>
        <w:tc>
          <w:tcPr>
            <w:tcW w:w="777" w:type="dxa"/>
          </w:tcPr>
          <w:p w14:paraId="2BA5C0CE" w14:textId="60E9EC0F" w:rsidR="00EA19E1" w:rsidRDefault="003F68BA" w:rsidP="001114A1">
            <w:pPr>
              <w:spacing w:line="360" w:lineRule="auto"/>
            </w:pPr>
            <w:r>
              <w:t>29</w:t>
            </w:r>
          </w:p>
        </w:tc>
        <w:tc>
          <w:tcPr>
            <w:tcW w:w="1007" w:type="dxa"/>
          </w:tcPr>
          <w:p w14:paraId="10E259F5" w14:textId="742FF1FD" w:rsidR="00EA19E1" w:rsidRDefault="003F68BA" w:rsidP="001114A1">
            <w:pPr>
              <w:spacing w:line="360" w:lineRule="auto"/>
            </w:pPr>
            <w:r>
              <w:t>sqrt</w:t>
            </w:r>
          </w:p>
        </w:tc>
        <w:tc>
          <w:tcPr>
            <w:tcW w:w="1110" w:type="dxa"/>
          </w:tcPr>
          <w:p w14:paraId="56A1CB8B" w14:textId="6E6362BB" w:rsidR="00EA19E1" w:rsidRDefault="003F68BA" w:rsidP="001114A1">
            <w:pPr>
              <w:spacing w:line="360" w:lineRule="auto"/>
            </w:pPr>
            <w:r>
              <w:t>2</w:t>
            </w:r>
          </w:p>
        </w:tc>
        <w:tc>
          <w:tcPr>
            <w:tcW w:w="1110" w:type="dxa"/>
          </w:tcPr>
          <w:p w14:paraId="180A6E89" w14:textId="792D01C2" w:rsidR="00EA19E1" w:rsidRDefault="00475545" w:rsidP="001114A1">
            <w:pPr>
              <w:spacing w:line="360" w:lineRule="auto"/>
            </w:pPr>
            <w:r>
              <w:t>4</w:t>
            </w:r>
          </w:p>
        </w:tc>
        <w:tc>
          <w:tcPr>
            <w:tcW w:w="1189" w:type="dxa"/>
          </w:tcPr>
          <w:p w14:paraId="633F4BD8" w14:textId="515FC766" w:rsidR="00EA19E1" w:rsidRDefault="00475545" w:rsidP="001114A1">
            <w:pPr>
              <w:spacing w:line="360" w:lineRule="auto"/>
            </w:pPr>
            <w:r>
              <w:t>3000</w:t>
            </w:r>
          </w:p>
        </w:tc>
      </w:tr>
      <w:tr w:rsidR="002A0E9A" w14:paraId="368A8F3A" w14:textId="77777777" w:rsidTr="000B45E3">
        <w:tc>
          <w:tcPr>
            <w:tcW w:w="607" w:type="dxa"/>
          </w:tcPr>
          <w:p w14:paraId="4E739186" w14:textId="77777777" w:rsidR="00EA19E1" w:rsidRDefault="00EA19E1" w:rsidP="001114A1">
            <w:pPr>
              <w:spacing w:line="360" w:lineRule="auto"/>
            </w:pPr>
            <w:r>
              <w:t>3</w:t>
            </w:r>
          </w:p>
        </w:tc>
        <w:tc>
          <w:tcPr>
            <w:tcW w:w="1656" w:type="dxa"/>
          </w:tcPr>
          <w:p w14:paraId="42A2A1D0" w14:textId="18630283" w:rsidR="00EA19E1" w:rsidRPr="00E6035E" w:rsidRDefault="008F03E2" w:rsidP="001114A1">
            <w:pPr>
              <w:spacing w:line="360" w:lineRule="auto"/>
            </w:pPr>
            <w:r w:rsidRPr="00E6035E">
              <w:t>0.755952</w:t>
            </w:r>
          </w:p>
        </w:tc>
        <w:tc>
          <w:tcPr>
            <w:tcW w:w="1560" w:type="dxa"/>
          </w:tcPr>
          <w:p w14:paraId="7426841F" w14:textId="50DF0F83" w:rsidR="00EA19E1" w:rsidRPr="00E6035E" w:rsidRDefault="005702C8" w:rsidP="001114A1">
            <w:pPr>
              <w:spacing w:line="360" w:lineRule="auto"/>
            </w:pPr>
            <w:r w:rsidRPr="00E6035E">
              <w:t>0.75394</w:t>
            </w:r>
            <w:r w:rsidR="003055DE" w:rsidRPr="00E6035E">
              <w:t>6</w:t>
            </w:r>
          </w:p>
        </w:tc>
        <w:tc>
          <w:tcPr>
            <w:tcW w:w="777" w:type="dxa"/>
          </w:tcPr>
          <w:p w14:paraId="04A7981F" w14:textId="366C0686" w:rsidR="00EA19E1" w:rsidRDefault="00475545" w:rsidP="001114A1">
            <w:pPr>
              <w:spacing w:line="360" w:lineRule="auto"/>
            </w:pPr>
            <w:r>
              <w:t>29</w:t>
            </w:r>
          </w:p>
        </w:tc>
        <w:tc>
          <w:tcPr>
            <w:tcW w:w="1007" w:type="dxa"/>
          </w:tcPr>
          <w:p w14:paraId="2C837E4E" w14:textId="4DA1FD92" w:rsidR="00EA19E1" w:rsidRDefault="00475545" w:rsidP="001114A1">
            <w:pPr>
              <w:spacing w:line="360" w:lineRule="auto"/>
            </w:pPr>
            <w:r>
              <w:t>sqrt</w:t>
            </w:r>
          </w:p>
        </w:tc>
        <w:tc>
          <w:tcPr>
            <w:tcW w:w="1110" w:type="dxa"/>
          </w:tcPr>
          <w:p w14:paraId="4B915425" w14:textId="5A89AD18" w:rsidR="00EA19E1" w:rsidRDefault="00475545" w:rsidP="001114A1">
            <w:pPr>
              <w:spacing w:line="360" w:lineRule="auto"/>
            </w:pPr>
            <w:r>
              <w:t>1</w:t>
            </w:r>
          </w:p>
        </w:tc>
        <w:tc>
          <w:tcPr>
            <w:tcW w:w="1110" w:type="dxa"/>
          </w:tcPr>
          <w:p w14:paraId="2155F92B" w14:textId="6EC25080" w:rsidR="00EA19E1" w:rsidRDefault="00475545" w:rsidP="001114A1">
            <w:pPr>
              <w:spacing w:line="360" w:lineRule="auto"/>
            </w:pPr>
            <w:r>
              <w:t>4</w:t>
            </w:r>
          </w:p>
        </w:tc>
        <w:tc>
          <w:tcPr>
            <w:tcW w:w="1189" w:type="dxa"/>
          </w:tcPr>
          <w:p w14:paraId="7A44A568" w14:textId="4AD52367" w:rsidR="00EA19E1" w:rsidRDefault="00475545" w:rsidP="001114A1">
            <w:pPr>
              <w:spacing w:line="360" w:lineRule="auto"/>
            </w:pPr>
            <w:r>
              <w:t>10,000</w:t>
            </w:r>
          </w:p>
        </w:tc>
      </w:tr>
      <w:tr w:rsidR="002A0E9A" w14:paraId="6D374C9C" w14:textId="77777777" w:rsidTr="000B45E3">
        <w:tc>
          <w:tcPr>
            <w:tcW w:w="607" w:type="dxa"/>
          </w:tcPr>
          <w:p w14:paraId="7CA57510" w14:textId="77777777" w:rsidR="00EA19E1" w:rsidRDefault="00EA19E1" w:rsidP="001114A1">
            <w:pPr>
              <w:spacing w:line="360" w:lineRule="auto"/>
            </w:pPr>
            <w:r>
              <w:t>4</w:t>
            </w:r>
          </w:p>
        </w:tc>
        <w:tc>
          <w:tcPr>
            <w:tcW w:w="1656" w:type="dxa"/>
          </w:tcPr>
          <w:p w14:paraId="7288F493" w14:textId="6D08F765" w:rsidR="00EA19E1" w:rsidRDefault="00E22546" w:rsidP="001114A1">
            <w:pPr>
              <w:spacing w:line="360" w:lineRule="auto"/>
            </w:pPr>
            <w:r w:rsidRPr="00E22546">
              <w:t>0.83470</w:t>
            </w:r>
            <w:r w:rsidR="000B45E3">
              <w:t>4</w:t>
            </w:r>
          </w:p>
        </w:tc>
        <w:tc>
          <w:tcPr>
            <w:tcW w:w="1560" w:type="dxa"/>
          </w:tcPr>
          <w:p w14:paraId="0B1B9EB8" w14:textId="3E7682BC" w:rsidR="00EA19E1" w:rsidRDefault="00DE3911" w:rsidP="001114A1">
            <w:pPr>
              <w:spacing w:line="360" w:lineRule="auto"/>
            </w:pPr>
            <w:r w:rsidRPr="00DE3911">
              <w:t>0.77456</w:t>
            </w:r>
            <w:r w:rsidR="000B45E3">
              <w:t>5</w:t>
            </w:r>
          </w:p>
        </w:tc>
        <w:tc>
          <w:tcPr>
            <w:tcW w:w="777" w:type="dxa"/>
          </w:tcPr>
          <w:p w14:paraId="3DA4C14D" w14:textId="4E5F06B0" w:rsidR="00EA19E1" w:rsidRDefault="00DE3911" w:rsidP="001114A1">
            <w:pPr>
              <w:spacing w:line="360" w:lineRule="auto"/>
            </w:pPr>
            <w:r>
              <w:t>25</w:t>
            </w:r>
          </w:p>
        </w:tc>
        <w:tc>
          <w:tcPr>
            <w:tcW w:w="1007" w:type="dxa"/>
          </w:tcPr>
          <w:p w14:paraId="7498733F" w14:textId="4A02010C" w:rsidR="00EA19E1" w:rsidRDefault="00DE3911" w:rsidP="001114A1">
            <w:pPr>
              <w:spacing w:line="360" w:lineRule="auto"/>
            </w:pPr>
            <w:r>
              <w:t>Log2</w:t>
            </w:r>
          </w:p>
        </w:tc>
        <w:tc>
          <w:tcPr>
            <w:tcW w:w="1110" w:type="dxa"/>
          </w:tcPr>
          <w:p w14:paraId="178A34A5" w14:textId="49EF0093" w:rsidR="00EA19E1" w:rsidRDefault="00DE3911" w:rsidP="001114A1">
            <w:pPr>
              <w:spacing w:line="360" w:lineRule="auto"/>
            </w:pPr>
            <w:r>
              <w:t>1</w:t>
            </w:r>
          </w:p>
        </w:tc>
        <w:tc>
          <w:tcPr>
            <w:tcW w:w="1110" w:type="dxa"/>
          </w:tcPr>
          <w:p w14:paraId="2C12620E" w14:textId="70F5F1B9" w:rsidR="00EA19E1" w:rsidRDefault="00DE3911" w:rsidP="001114A1">
            <w:pPr>
              <w:spacing w:line="360" w:lineRule="auto"/>
            </w:pPr>
            <w:r>
              <w:t>4</w:t>
            </w:r>
          </w:p>
        </w:tc>
        <w:tc>
          <w:tcPr>
            <w:tcW w:w="1189" w:type="dxa"/>
          </w:tcPr>
          <w:p w14:paraId="58486AD5" w14:textId="6C370D46" w:rsidR="00EA19E1" w:rsidRDefault="00DE3911" w:rsidP="001114A1">
            <w:pPr>
              <w:spacing w:line="360" w:lineRule="auto"/>
            </w:pPr>
            <w:r>
              <w:t>9000</w:t>
            </w:r>
          </w:p>
        </w:tc>
      </w:tr>
      <w:tr w:rsidR="002A0E9A" w14:paraId="6CD2F73F" w14:textId="77777777" w:rsidTr="000B45E3">
        <w:tc>
          <w:tcPr>
            <w:tcW w:w="607" w:type="dxa"/>
            <w:shd w:val="clear" w:color="auto" w:fill="auto"/>
          </w:tcPr>
          <w:p w14:paraId="7D82F7B3" w14:textId="77777777" w:rsidR="00EA19E1" w:rsidRPr="00AB2168" w:rsidRDefault="00EA19E1" w:rsidP="001114A1">
            <w:pPr>
              <w:spacing w:line="360" w:lineRule="auto"/>
            </w:pPr>
            <w:r w:rsidRPr="00AB2168">
              <w:t>5</w:t>
            </w:r>
          </w:p>
        </w:tc>
        <w:tc>
          <w:tcPr>
            <w:tcW w:w="1656" w:type="dxa"/>
            <w:shd w:val="clear" w:color="auto" w:fill="auto"/>
          </w:tcPr>
          <w:p w14:paraId="2465981F" w14:textId="34814486" w:rsidR="00EA19E1" w:rsidRPr="00AB2168" w:rsidRDefault="00251BAB" w:rsidP="001114A1">
            <w:pPr>
              <w:spacing w:line="360" w:lineRule="auto"/>
            </w:pPr>
            <w:r w:rsidRPr="008F7D8F">
              <w:t>0.919768</w:t>
            </w:r>
          </w:p>
        </w:tc>
        <w:tc>
          <w:tcPr>
            <w:tcW w:w="1560" w:type="dxa"/>
            <w:shd w:val="clear" w:color="auto" w:fill="auto"/>
          </w:tcPr>
          <w:p w14:paraId="6889AE1B" w14:textId="4292E18D" w:rsidR="00EA19E1" w:rsidRPr="00AB2168" w:rsidRDefault="002251CB" w:rsidP="001114A1">
            <w:pPr>
              <w:spacing w:line="360" w:lineRule="auto"/>
            </w:pPr>
            <w:r w:rsidRPr="002251CB">
              <w:t>0.762910</w:t>
            </w:r>
          </w:p>
        </w:tc>
        <w:tc>
          <w:tcPr>
            <w:tcW w:w="777" w:type="dxa"/>
            <w:shd w:val="clear" w:color="auto" w:fill="auto"/>
          </w:tcPr>
          <w:p w14:paraId="04E941A4" w14:textId="21BCCD2B" w:rsidR="00EA19E1" w:rsidRPr="00AB2168" w:rsidRDefault="00251BAB" w:rsidP="001114A1">
            <w:pPr>
              <w:spacing w:line="360" w:lineRule="auto"/>
            </w:pPr>
            <w:r>
              <w:t>23</w:t>
            </w:r>
          </w:p>
        </w:tc>
        <w:tc>
          <w:tcPr>
            <w:tcW w:w="1007" w:type="dxa"/>
            <w:shd w:val="clear" w:color="auto" w:fill="auto"/>
          </w:tcPr>
          <w:p w14:paraId="0387DF6A" w14:textId="61769983" w:rsidR="00EA19E1" w:rsidRPr="00AB2168" w:rsidRDefault="00251BAB" w:rsidP="001114A1">
            <w:pPr>
              <w:spacing w:line="360" w:lineRule="auto"/>
            </w:pPr>
            <w:r>
              <w:t>Log2</w:t>
            </w:r>
          </w:p>
        </w:tc>
        <w:tc>
          <w:tcPr>
            <w:tcW w:w="1110" w:type="dxa"/>
            <w:shd w:val="clear" w:color="auto" w:fill="auto"/>
          </w:tcPr>
          <w:p w14:paraId="0E9286C8" w14:textId="1DEC1899" w:rsidR="00EA19E1" w:rsidRPr="00AB2168" w:rsidRDefault="00251BAB" w:rsidP="001114A1">
            <w:pPr>
              <w:spacing w:line="360" w:lineRule="auto"/>
            </w:pPr>
            <w:r>
              <w:t>1</w:t>
            </w:r>
          </w:p>
        </w:tc>
        <w:tc>
          <w:tcPr>
            <w:tcW w:w="1110" w:type="dxa"/>
            <w:shd w:val="clear" w:color="auto" w:fill="auto"/>
          </w:tcPr>
          <w:p w14:paraId="26494CA6" w14:textId="05786F8A" w:rsidR="00EA19E1" w:rsidRPr="00AB2168" w:rsidRDefault="00251BAB" w:rsidP="001114A1">
            <w:pPr>
              <w:spacing w:line="360" w:lineRule="auto"/>
            </w:pPr>
            <w:r>
              <w:t>3</w:t>
            </w:r>
          </w:p>
        </w:tc>
        <w:tc>
          <w:tcPr>
            <w:tcW w:w="1189" w:type="dxa"/>
            <w:shd w:val="clear" w:color="auto" w:fill="auto"/>
          </w:tcPr>
          <w:p w14:paraId="650E334D" w14:textId="59494F96" w:rsidR="00EA19E1" w:rsidRDefault="00251BAB" w:rsidP="001114A1">
            <w:pPr>
              <w:spacing w:line="360" w:lineRule="auto"/>
            </w:pPr>
            <w:r>
              <w:t>9000</w:t>
            </w:r>
          </w:p>
        </w:tc>
      </w:tr>
      <w:tr w:rsidR="002A0E9A" w14:paraId="4B11D350" w14:textId="77777777" w:rsidTr="000B45E3">
        <w:tc>
          <w:tcPr>
            <w:tcW w:w="607" w:type="dxa"/>
          </w:tcPr>
          <w:p w14:paraId="746429C3" w14:textId="77777777" w:rsidR="00EA19E1" w:rsidRDefault="00EA19E1" w:rsidP="001114A1">
            <w:pPr>
              <w:spacing w:line="360" w:lineRule="auto"/>
            </w:pPr>
            <w:r>
              <w:t>6</w:t>
            </w:r>
          </w:p>
        </w:tc>
        <w:tc>
          <w:tcPr>
            <w:tcW w:w="1656" w:type="dxa"/>
          </w:tcPr>
          <w:p w14:paraId="41A32409" w14:textId="571C0E5B" w:rsidR="00EA19E1" w:rsidRDefault="00222EA6" w:rsidP="001114A1">
            <w:pPr>
              <w:spacing w:line="360" w:lineRule="auto"/>
            </w:pPr>
            <w:r w:rsidRPr="00222EA6">
              <w:t>0.680944</w:t>
            </w:r>
          </w:p>
        </w:tc>
        <w:tc>
          <w:tcPr>
            <w:tcW w:w="1560" w:type="dxa"/>
          </w:tcPr>
          <w:p w14:paraId="2AAA5366" w14:textId="6A5F9285" w:rsidR="00EA19E1" w:rsidRDefault="002A0E9A" w:rsidP="001114A1">
            <w:pPr>
              <w:spacing w:line="360" w:lineRule="auto"/>
            </w:pPr>
            <w:r w:rsidRPr="002A0E9A">
              <w:t>0.753255</w:t>
            </w:r>
          </w:p>
        </w:tc>
        <w:tc>
          <w:tcPr>
            <w:tcW w:w="777" w:type="dxa"/>
          </w:tcPr>
          <w:p w14:paraId="634E39A2" w14:textId="12F0EA51" w:rsidR="00EA19E1" w:rsidRDefault="00222EA6" w:rsidP="001114A1">
            <w:pPr>
              <w:spacing w:line="360" w:lineRule="auto"/>
            </w:pPr>
            <w:r>
              <w:t>23</w:t>
            </w:r>
          </w:p>
        </w:tc>
        <w:tc>
          <w:tcPr>
            <w:tcW w:w="1007" w:type="dxa"/>
          </w:tcPr>
          <w:p w14:paraId="4B05E3ED" w14:textId="772C6979" w:rsidR="00EA19E1" w:rsidRDefault="00222EA6" w:rsidP="001114A1">
            <w:pPr>
              <w:spacing w:line="360" w:lineRule="auto"/>
            </w:pPr>
            <w:r>
              <w:t>Log2</w:t>
            </w:r>
          </w:p>
        </w:tc>
        <w:tc>
          <w:tcPr>
            <w:tcW w:w="1110" w:type="dxa"/>
          </w:tcPr>
          <w:p w14:paraId="3C05E067" w14:textId="7DD737F2" w:rsidR="00EA19E1" w:rsidRDefault="00222EA6" w:rsidP="001114A1">
            <w:pPr>
              <w:spacing w:line="360" w:lineRule="auto"/>
            </w:pPr>
            <w:r>
              <w:t>1</w:t>
            </w:r>
          </w:p>
        </w:tc>
        <w:tc>
          <w:tcPr>
            <w:tcW w:w="1110" w:type="dxa"/>
          </w:tcPr>
          <w:p w14:paraId="487E9913" w14:textId="448A3BD2" w:rsidR="00EA19E1" w:rsidRDefault="00222EA6" w:rsidP="001114A1">
            <w:pPr>
              <w:spacing w:line="360" w:lineRule="auto"/>
            </w:pPr>
            <w:r>
              <w:t>5</w:t>
            </w:r>
          </w:p>
        </w:tc>
        <w:tc>
          <w:tcPr>
            <w:tcW w:w="1189" w:type="dxa"/>
          </w:tcPr>
          <w:p w14:paraId="3BC33695" w14:textId="56FE343B" w:rsidR="00EA19E1" w:rsidRDefault="00222EA6" w:rsidP="001114A1">
            <w:pPr>
              <w:spacing w:line="360" w:lineRule="auto"/>
            </w:pPr>
            <w:r>
              <w:t>6000</w:t>
            </w:r>
          </w:p>
        </w:tc>
      </w:tr>
      <w:tr w:rsidR="002A0E9A" w14:paraId="16B67370" w14:textId="77777777" w:rsidTr="000B45E3">
        <w:tc>
          <w:tcPr>
            <w:tcW w:w="607" w:type="dxa"/>
          </w:tcPr>
          <w:p w14:paraId="05E46E18" w14:textId="77777777" w:rsidR="00EA19E1" w:rsidRDefault="00EA19E1" w:rsidP="001114A1">
            <w:pPr>
              <w:spacing w:line="360" w:lineRule="auto"/>
            </w:pPr>
            <w:r>
              <w:t>7</w:t>
            </w:r>
          </w:p>
        </w:tc>
        <w:tc>
          <w:tcPr>
            <w:tcW w:w="1656" w:type="dxa"/>
          </w:tcPr>
          <w:p w14:paraId="276053E1" w14:textId="581485E6" w:rsidR="00EA19E1" w:rsidRDefault="008D4C42" w:rsidP="001114A1">
            <w:pPr>
              <w:spacing w:line="360" w:lineRule="auto"/>
            </w:pPr>
            <w:r w:rsidRPr="008D4C42">
              <w:t>0.78825475</w:t>
            </w:r>
            <w:r>
              <w:t>6</w:t>
            </w:r>
          </w:p>
        </w:tc>
        <w:tc>
          <w:tcPr>
            <w:tcW w:w="1560" w:type="dxa"/>
          </w:tcPr>
          <w:p w14:paraId="357EAB51" w14:textId="17518C58" w:rsidR="00EA19E1" w:rsidRDefault="009A796C" w:rsidP="001114A1">
            <w:pPr>
              <w:spacing w:line="360" w:lineRule="auto"/>
            </w:pPr>
            <w:r w:rsidRPr="009A796C">
              <w:t>0.756290</w:t>
            </w:r>
          </w:p>
        </w:tc>
        <w:tc>
          <w:tcPr>
            <w:tcW w:w="777" w:type="dxa"/>
          </w:tcPr>
          <w:p w14:paraId="577F0E54" w14:textId="4F2C2DBB" w:rsidR="00EA19E1" w:rsidRDefault="003D3FD4" w:rsidP="001114A1">
            <w:pPr>
              <w:spacing w:line="360" w:lineRule="auto"/>
            </w:pPr>
            <w:r>
              <w:t>15</w:t>
            </w:r>
          </w:p>
        </w:tc>
        <w:tc>
          <w:tcPr>
            <w:tcW w:w="1007" w:type="dxa"/>
          </w:tcPr>
          <w:p w14:paraId="4055866E" w14:textId="236ADFC1" w:rsidR="00EA19E1" w:rsidRDefault="003D3FD4" w:rsidP="001114A1">
            <w:pPr>
              <w:spacing w:line="360" w:lineRule="auto"/>
            </w:pPr>
            <w:r>
              <w:t>Log2</w:t>
            </w:r>
          </w:p>
        </w:tc>
        <w:tc>
          <w:tcPr>
            <w:tcW w:w="1110" w:type="dxa"/>
          </w:tcPr>
          <w:p w14:paraId="2C13029A" w14:textId="5616C13C" w:rsidR="00EA19E1" w:rsidRDefault="003D3FD4" w:rsidP="001114A1">
            <w:pPr>
              <w:spacing w:line="360" w:lineRule="auto"/>
            </w:pPr>
            <w:r>
              <w:t>1</w:t>
            </w:r>
          </w:p>
        </w:tc>
        <w:tc>
          <w:tcPr>
            <w:tcW w:w="1110" w:type="dxa"/>
          </w:tcPr>
          <w:p w14:paraId="7057A336" w14:textId="41FFF7A2" w:rsidR="00EA19E1" w:rsidRDefault="003D3FD4" w:rsidP="001114A1">
            <w:pPr>
              <w:spacing w:line="360" w:lineRule="auto"/>
            </w:pPr>
            <w:r>
              <w:t>6</w:t>
            </w:r>
          </w:p>
        </w:tc>
        <w:tc>
          <w:tcPr>
            <w:tcW w:w="1189" w:type="dxa"/>
          </w:tcPr>
          <w:p w14:paraId="6D1D4394" w14:textId="4C836257" w:rsidR="00EA19E1" w:rsidRDefault="003D3FD4" w:rsidP="001114A1">
            <w:pPr>
              <w:spacing w:line="360" w:lineRule="auto"/>
            </w:pPr>
            <w:r>
              <w:t>10,000</w:t>
            </w:r>
          </w:p>
        </w:tc>
      </w:tr>
    </w:tbl>
    <w:p w14:paraId="6A3DBA15" w14:textId="36762CC5" w:rsidR="00222EA6" w:rsidRDefault="00222EA6" w:rsidP="00EA19E1">
      <w:pPr>
        <w:rPr>
          <w:sz w:val="24"/>
          <w:szCs w:val="24"/>
        </w:rPr>
      </w:pPr>
    </w:p>
    <w:p w14:paraId="6EA05735" w14:textId="183E7DB3" w:rsidR="008C7D3F" w:rsidRDefault="008C7D3F" w:rsidP="00EA19E1">
      <w:pPr>
        <w:rPr>
          <w:sz w:val="24"/>
          <w:szCs w:val="24"/>
        </w:rPr>
      </w:pPr>
    </w:p>
    <w:p w14:paraId="3068EFCE" w14:textId="44C47905" w:rsidR="008C7D3F" w:rsidRDefault="008C7D3F" w:rsidP="00EA19E1">
      <w:pPr>
        <w:rPr>
          <w:sz w:val="24"/>
          <w:szCs w:val="24"/>
        </w:rPr>
      </w:pPr>
    </w:p>
    <w:p w14:paraId="40637DB9" w14:textId="43DAF1EE" w:rsidR="008C7D3F" w:rsidRDefault="008C7D3F" w:rsidP="00EA19E1">
      <w:pPr>
        <w:rPr>
          <w:sz w:val="24"/>
          <w:szCs w:val="24"/>
        </w:rPr>
      </w:pPr>
    </w:p>
    <w:p w14:paraId="41801B7E" w14:textId="6AAB770E" w:rsidR="008C7D3F" w:rsidRDefault="008C7D3F" w:rsidP="00EA19E1">
      <w:pPr>
        <w:rPr>
          <w:sz w:val="24"/>
          <w:szCs w:val="24"/>
        </w:rPr>
      </w:pPr>
    </w:p>
    <w:p w14:paraId="4F033C76" w14:textId="77777777" w:rsidR="008C7D3F" w:rsidRDefault="008C7D3F" w:rsidP="00EA19E1">
      <w:pPr>
        <w:rPr>
          <w:sz w:val="24"/>
          <w:szCs w:val="24"/>
        </w:rPr>
      </w:pPr>
    </w:p>
    <w:p w14:paraId="58CA71DE" w14:textId="26C92E6D" w:rsidR="00EA19E1" w:rsidRPr="00EA19E1" w:rsidRDefault="00EA19E1" w:rsidP="00EA19E1">
      <w:pPr>
        <w:rPr>
          <w:sz w:val="24"/>
          <w:szCs w:val="24"/>
        </w:rPr>
      </w:pPr>
      <w:r w:rsidRPr="00EA19E1">
        <w:rPr>
          <w:sz w:val="24"/>
          <w:szCs w:val="24"/>
        </w:rPr>
        <w:lastRenderedPageBreak/>
        <w:t>Supplementary Table</w:t>
      </w:r>
      <w:r>
        <w:rPr>
          <w:sz w:val="24"/>
          <w:szCs w:val="24"/>
        </w:rPr>
        <w:t xml:space="preserve"> 2</w:t>
      </w:r>
      <w:r w:rsidRPr="00EA19E1">
        <w:rPr>
          <w:sz w:val="24"/>
          <w:szCs w:val="24"/>
        </w:rPr>
        <w:t xml:space="preserve">: Nested Cross Validation of Hyperparameters on </w:t>
      </w:r>
      <w:r>
        <w:rPr>
          <w:b/>
          <w:bCs/>
          <w:sz w:val="24"/>
          <w:szCs w:val="24"/>
        </w:rPr>
        <w:t>autoimmune gene panel</w:t>
      </w:r>
      <w:r w:rsidRPr="00EA19E1">
        <w:rPr>
          <w:sz w:val="24"/>
          <w:szCs w:val="24"/>
        </w:rPr>
        <w:t>, 7 fold outer CV, 5 fold inner CV</w:t>
      </w:r>
      <w:r w:rsidR="00136696">
        <w:rPr>
          <w:sz w:val="24"/>
          <w:szCs w:val="24"/>
        </w:rPr>
        <w:t>. Hyperparameter values chosen from fold 4 for final classifier.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"/>
        <w:gridCol w:w="1907"/>
        <w:gridCol w:w="1907"/>
        <w:gridCol w:w="703"/>
        <w:gridCol w:w="902"/>
        <w:gridCol w:w="991"/>
        <w:gridCol w:w="991"/>
        <w:gridCol w:w="1060"/>
      </w:tblGrid>
      <w:tr w:rsidR="00575D24" w:rsidRPr="00181452" w14:paraId="27C01FDE" w14:textId="77777777" w:rsidTr="001114A1">
        <w:tc>
          <w:tcPr>
            <w:tcW w:w="619" w:type="dxa"/>
            <w:vMerge w:val="restart"/>
          </w:tcPr>
          <w:p w14:paraId="42F60A5E" w14:textId="77777777" w:rsidR="00EA19E1" w:rsidRPr="00181452" w:rsidRDefault="00EA19E1" w:rsidP="001114A1">
            <w:pPr>
              <w:spacing w:line="360" w:lineRule="auto"/>
              <w:rPr>
                <w:b/>
                <w:bCs/>
              </w:rPr>
            </w:pPr>
            <w:r w:rsidRPr="00181452">
              <w:rPr>
                <w:b/>
                <w:bCs/>
              </w:rPr>
              <w:t>Fold</w:t>
            </w:r>
          </w:p>
        </w:tc>
        <w:tc>
          <w:tcPr>
            <w:tcW w:w="1076" w:type="dxa"/>
            <w:vMerge w:val="restart"/>
          </w:tcPr>
          <w:p w14:paraId="73F898CE" w14:textId="77777777" w:rsidR="00EA19E1" w:rsidRPr="00181452" w:rsidRDefault="00EA19E1" w:rsidP="001114A1">
            <w:pPr>
              <w:spacing w:line="360" w:lineRule="auto"/>
              <w:rPr>
                <w:b/>
                <w:bCs/>
              </w:rPr>
            </w:pPr>
            <w:r w:rsidRPr="00181452">
              <w:rPr>
                <w:b/>
                <w:bCs/>
              </w:rPr>
              <w:t xml:space="preserve">Outer </w:t>
            </w:r>
            <w:r>
              <w:rPr>
                <w:b/>
                <w:bCs/>
              </w:rPr>
              <w:t xml:space="preserve">Fold </w:t>
            </w:r>
            <w:r w:rsidRPr="00181452">
              <w:rPr>
                <w:b/>
                <w:bCs/>
              </w:rPr>
              <w:t>Balanced Accuracy</w:t>
            </w:r>
          </w:p>
        </w:tc>
        <w:tc>
          <w:tcPr>
            <w:tcW w:w="1031" w:type="dxa"/>
            <w:vMerge w:val="restart"/>
          </w:tcPr>
          <w:p w14:paraId="230AFCD1" w14:textId="77777777" w:rsidR="00EA19E1" w:rsidRPr="00181452" w:rsidRDefault="00EA19E1" w:rsidP="001114A1">
            <w:pPr>
              <w:spacing w:line="360" w:lineRule="auto"/>
              <w:rPr>
                <w:b/>
                <w:bCs/>
              </w:rPr>
            </w:pPr>
            <w:r w:rsidRPr="00181452">
              <w:rPr>
                <w:b/>
                <w:bCs/>
              </w:rPr>
              <w:t>Inner CV Balanced Accuracy</w:t>
            </w:r>
          </w:p>
        </w:tc>
        <w:tc>
          <w:tcPr>
            <w:tcW w:w="6290" w:type="dxa"/>
            <w:gridSpan w:val="5"/>
          </w:tcPr>
          <w:p w14:paraId="779199A4" w14:textId="77777777" w:rsidR="00EA19E1" w:rsidRPr="00181452" w:rsidRDefault="00EA19E1" w:rsidP="001114A1">
            <w:pPr>
              <w:spacing w:line="360" w:lineRule="auto"/>
              <w:jc w:val="center"/>
              <w:rPr>
                <w:b/>
                <w:bCs/>
              </w:rPr>
            </w:pPr>
            <w:r w:rsidRPr="00181452">
              <w:rPr>
                <w:b/>
                <w:bCs/>
              </w:rPr>
              <w:t>Optim</w:t>
            </w:r>
            <w:r>
              <w:rPr>
                <w:b/>
                <w:bCs/>
              </w:rPr>
              <w:t xml:space="preserve">al </w:t>
            </w:r>
            <w:r w:rsidRPr="00181452">
              <w:rPr>
                <w:b/>
                <w:bCs/>
              </w:rPr>
              <w:t>Hyperparameters</w:t>
            </w:r>
          </w:p>
        </w:tc>
      </w:tr>
      <w:tr w:rsidR="00610878" w14:paraId="2B00F47C" w14:textId="77777777" w:rsidTr="001114A1">
        <w:tc>
          <w:tcPr>
            <w:tcW w:w="619" w:type="dxa"/>
            <w:vMerge/>
          </w:tcPr>
          <w:p w14:paraId="109341B9" w14:textId="77777777" w:rsidR="00EA19E1" w:rsidRDefault="00EA19E1" w:rsidP="001114A1">
            <w:pPr>
              <w:spacing w:line="360" w:lineRule="auto"/>
            </w:pPr>
          </w:p>
        </w:tc>
        <w:tc>
          <w:tcPr>
            <w:tcW w:w="1076" w:type="dxa"/>
            <w:vMerge/>
          </w:tcPr>
          <w:p w14:paraId="7C4D00EA" w14:textId="77777777" w:rsidR="00EA19E1" w:rsidRDefault="00EA19E1" w:rsidP="001114A1">
            <w:pPr>
              <w:spacing w:line="360" w:lineRule="auto"/>
            </w:pPr>
          </w:p>
        </w:tc>
        <w:tc>
          <w:tcPr>
            <w:tcW w:w="1031" w:type="dxa"/>
            <w:vMerge/>
          </w:tcPr>
          <w:p w14:paraId="3128FF61" w14:textId="77777777" w:rsidR="00EA19E1" w:rsidRDefault="00EA19E1" w:rsidP="001114A1">
            <w:pPr>
              <w:spacing w:line="360" w:lineRule="auto"/>
            </w:pPr>
          </w:p>
        </w:tc>
        <w:tc>
          <w:tcPr>
            <w:tcW w:w="955" w:type="dxa"/>
          </w:tcPr>
          <w:p w14:paraId="0CD9F526" w14:textId="77777777" w:rsidR="00EA19E1" w:rsidRPr="00181452" w:rsidRDefault="00EA19E1" w:rsidP="001114A1">
            <w:pPr>
              <w:spacing w:line="360" w:lineRule="auto"/>
              <w:rPr>
                <w:b/>
                <w:bCs/>
              </w:rPr>
            </w:pPr>
            <w:r w:rsidRPr="00181452">
              <w:rPr>
                <w:b/>
                <w:bCs/>
              </w:rPr>
              <w:t>Max Depth</w:t>
            </w:r>
          </w:p>
        </w:tc>
        <w:tc>
          <w:tcPr>
            <w:tcW w:w="994" w:type="dxa"/>
          </w:tcPr>
          <w:p w14:paraId="209E5C2B" w14:textId="77777777" w:rsidR="00EA19E1" w:rsidRPr="00181452" w:rsidRDefault="00EA19E1" w:rsidP="001114A1">
            <w:pPr>
              <w:spacing w:line="360" w:lineRule="auto"/>
              <w:rPr>
                <w:b/>
                <w:bCs/>
              </w:rPr>
            </w:pPr>
            <w:r w:rsidRPr="00181452">
              <w:rPr>
                <w:b/>
                <w:bCs/>
              </w:rPr>
              <w:t>Max Features</w:t>
            </w:r>
          </w:p>
        </w:tc>
        <w:tc>
          <w:tcPr>
            <w:tcW w:w="1416" w:type="dxa"/>
          </w:tcPr>
          <w:p w14:paraId="76429B49" w14:textId="77777777" w:rsidR="00EA19E1" w:rsidRPr="00181452" w:rsidRDefault="00EA19E1" w:rsidP="001114A1">
            <w:pPr>
              <w:spacing w:line="360" w:lineRule="auto"/>
              <w:rPr>
                <w:b/>
                <w:bCs/>
              </w:rPr>
            </w:pPr>
            <w:r w:rsidRPr="00181452">
              <w:rPr>
                <w:b/>
                <w:bCs/>
              </w:rPr>
              <w:t>Minimum Samples per Leaf</w:t>
            </w:r>
          </w:p>
        </w:tc>
        <w:tc>
          <w:tcPr>
            <w:tcW w:w="1275" w:type="dxa"/>
          </w:tcPr>
          <w:p w14:paraId="744C2C2A" w14:textId="77777777" w:rsidR="00EA19E1" w:rsidRPr="00181452" w:rsidRDefault="00EA19E1" w:rsidP="001114A1">
            <w:pPr>
              <w:spacing w:line="360" w:lineRule="auto"/>
              <w:rPr>
                <w:b/>
                <w:bCs/>
              </w:rPr>
            </w:pPr>
            <w:r w:rsidRPr="00181452">
              <w:rPr>
                <w:b/>
                <w:bCs/>
              </w:rPr>
              <w:t>Minimum Samples per Split</w:t>
            </w:r>
          </w:p>
        </w:tc>
        <w:tc>
          <w:tcPr>
            <w:tcW w:w="1650" w:type="dxa"/>
          </w:tcPr>
          <w:p w14:paraId="29472FC9" w14:textId="77777777" w:rsidR="00EA19E1" w:rsidRPr="00181452" w:rsidRDefault="00EA19E1" w:rsidP="001114A1">
            <w:pPr>
              <w:spacing w:line="360" w:lineRule="auto"/>
              <w:rPr>
                <w:b/>
                <w:bCs/>
              </w:rPr>
            </w:pPr>
            <w:r w:rsidRPr="00181452">
              <w:rPr>
                <w:b/>
                <w:bCs/>
              </w:rPr>
              <w:t>Number of Estimators</w:t>
            </w:r>
          </w:p>
        </w:tc>
      </w:tr>
      <w:tr w:rsidR="00610878" w14:paraId="7C3E8AC4" w14:textId="77777777" w:rsidTr="001114A1">
        <w:tc>
          <w:tcPr>
            <w:tcW w:w="619" w:type="dxa"/>
          </w:tcPr>
          <w:p w14:paraId="5EAFF0F1" w14:textId="77777777" w:rsidR="00EA19E1" w:rsidRDefault="00EA19E1" w:rsidP="001114A1">
            <w:pPr>
              <w:spacing w:line="360" w:lineRule="auto"/>
            </w:pPr>
            <w:r>
              <w:t>1</w:t>
            </w:r>
          </w:p>
        </w:tc>
        <w:tc>
          <w:tcPr>
            <w:tcW w:w="1076" w:type="dxa"/>
          </w:tcPr>
          <w:p w14:paraId="1EBB3AB9" w14:textId="565FFB6E" w:rsidR="00EA19E1" w:rsidRDefault="008C7D3F" w:rsidP="001114A1">
            <w:pPr>
              <w:spacing w:line="360" w:lineRule="auto"/>
            </w:pPr>
            <w:r w:rsidRPr="008C7D3F">
              <w:t>0.5568</w:t>
            </w:r>
            <w:r w:rsidR="003E05E9">
              <w:t>2</w:t>
            </w:r>
          </w:p>
        </w:tc>
        <w:tc>
          <w:tcPr>
            <w:tcW w:w="1031" w:type="dxa"/>
          </w:tcPr>
          <w:p w14:paraId="0FC897A3" w14:textId="3B3D8E64" w:rsidR="00EA19E1" w:rsidRDefault="00997FBD" w:rsidP="001114A1">
            <w:pPr>
              <w:spacing w:line="360" w:lineRule="auto"/>
            </w:pPr>
            <w:r w:rsidRPr="00997FBD">
              <w:t>0.60444</w:t>
            </w:r>
          </w:p>
        </w:tc>
        <w:tc>
          <w:tcPr>
            <w:tcW w:w="955" w:type="dxa"/>
          </w:tcPr>
          <w:p w14:paraId="1D6E062F" w14:textId="6C9ACBEB" w:rsidR="00EA19E1" w:rsidRDefault="00FC4F14" w:rsidP="001114A1">
            <w:pPr>
              <w:spacing w:line="360" w:lineRule="auto"/>
            </w:pPr>
            <w:r>
              <w:t>5</w:t>
            </w:r>
          </w:p>
        </w:tc>
        <w:tc>
          <w:tcPr>
            <w:tcW w:w="994" w:type="dxa"/>
          </w:tcPr>
          <w:p w14:paraId="20EFF4DF" w14:textId="7F0C9BFE" w:rsidR="00EA19E1" w:rsidRDefault="00403BA5" w:rsidP="001114A1">
            <w:pPr>
              <w:spacing w:line="360" w:lineRule="auto"/>
            </w:pPr>
            <w:r>
              <w:t>None</w:t>
            </w:r>
          </w:p>
        </w:tc>
        <w:tc>
          <w:tcPr>
            <w:tcW w:w="1416" w:type="dxa"/>
          </w:tcPr>
          <w:p w14:paraId="3091C08A" w14:textId="21C95284" w:rsidR="00EA19E1" w:rsidRDefault="00403BA5" w:rsidP="001114A1">
            <w:pPr>
              <w:spacing w:line="360" w:lineRule="auto"/>
            </w:pPr>
            <w:r>
              <w:t>2</w:t>
            </w:r>
          </w:p>
        </w:tc>
        <w:tc>
          <w:tcPr>
            <w:tcW w:w="1275" w:type="dxa"/>
          </w:tcPr>
          <w:p w14:paraId="62944A71" w14:textId="436F5384" w:rsidR="00EA19E1" w:rsidRDefault="00403BA5" w:rsidP="001114A1">
            <w:pPr>
              <w:spacing w:line="360" w:lineRule="auto"/>
            </w:pPr>
            <w:r>
              <w:t>5</w:t>
            </w:r>
          </w:p>
        </w:tc>
        <w:tc>
          <w:tcPr>
            <w:tcW w:w="1650" w:type="dxa"/>
          </w:tcPr>
          <w:p w14:paraId="6DF8C8DC" w14:textId="4C392640" w:rsidR="00EA19E1" w:rsidRDefault="00403BA5" w:rsidP="001114A1">
            <w:pPr>
              <w:spacing w:line="360" w:lineRule="auto"/>
            </w:pPr>
            <w:r>
              <w:t>10000</w:t>
            </w:r>
          </w:p>
        </w:tc>
      </w:tr>
      <w:tr w:rsidR="00610878" w14:paraId="4208DF24" w14:textId="77777777" w:rsidTr="001114A1">
        <w:tc>
          <w:tcPr>
            <w:tcW w:w="619" w:type="dxa"/>
          </w:tcPr>
          <w:p w14:paraId="065E824F" w14:textId="77777777" w:rsidR="00EA19E1" w:rsidRDefault="00EA19E1" w:rsidP="001114A1">
            <w:pPr>
              <w:spacing w:line="360" w:lineRule="auto"/>
            </w:pPr>
            <w:r>
              <w:t>2</w:t>
            </w:r>
          </w:p>
        </w:tc>
        <w:tc>
          <w:tcPr>
            <w:tcW w:w="1076" w:type="dxa"/>
          </w:tcPr>
          <w:p w14:paraId="72B9C2F9" w14:textId="29867E7B" w:rsidR="00EA19E1" w:rsidRDefault="00111D6E" w:rsidP="001114A1">
            <w:pPr>
              <w:spacing w:line="360" w:lineRule="auto"/>
            </w:pPr>
            <w:r w:rsidRPr="00111D6E">
              <w:t>0.56533</w:t>
            </w:r>
          </w:p>
        </w:tc>
        <w:tc>
          <w:tcPr>
            <w:tcW w:w="1031" w:type="dxa"/>
          </w:tcPr>
          <w:p w14:paraId="5B79C616" w14:textId="01FDDA28" w:rsidR="00EA19E1" w:rsidRDefault="00562191" w:rsidP="001114A1">
            <w:pPr>
              <w:spacing w:line="360" w:lineRule="auto"/>
            </w:pPr>
            <w:r w:rsidRPr="00562191">
              <w:t>0.61313</w:t>
            </w:r>
          </w:p>
        </w:tc>
        <w:tc>
          <w:tcPr>
            <w:tcW w:w="955" w:type="dxa"/>
          </w:tcPr>
          <w:p w14:paraId="69B12F1A" w14:textId="6666025A" w:rsidR="00EA19E1" w:rsidRDefault="007D6760" w:rsidP="001114A1">
            <w:pPr>
              <w:spacing w:line="360" w:lineRule="auto"/>
            </w:pPr>
            <w:r>
              <w:t>10</w:t>
            </w:r>
          </w:p>
        </w:tc>
        <w:tc>
          <w:tcPr>
            <w:tcW w:w="994" w:type="dxa"/>
          </w:tcPr>
          <w:p w14:paraId="4D68F4FA" w14:textId="7EC09B40" w:rsidR="00EA19E1" w:rsidRDefault="007D6760" w:rsidP="001114A1">
            <w:pPr>
              <w:spacing w:line="360" w:lineRule="auto"/>
            </w:pPr>
            <w:r>
              <w:t>None</w:t>
            </w:r>
          </w:p>
        </w:tc>
        <w:tc>
          <w:tcPr>
            <w:tcW w:w="1416" w:type="dxa"/>
          </w:tcPr>
          <w:p w14:paraId="4E8AF050" w14:textId="6E421A1A" w:rsidR="00EA19E1" w:rsidRDefault="003E05E9" w:rsidP="001114A1">
            <w:pPr>
              <w:spacing w:line="360" w:lineRule="auto"/>
            </w:pPr>
            <w:r>
              <w:t>4</w:t>
            </w:r>
          </w:p>
        </w:tc>
        <w:tc>
          <w:tcPr>
            <w:tcW w:w="1275" w:type="dxa"/>
          </w:tcPr>
          <w:p w14:paraId="43321091" w14:textId="78F05BB1" w:rsidR="00EA19E1" w:rsidRDefault="003E05E9" w:rsidP="001114A1">
            <w:pPr>
              <w:spacing w:line="360" w:lineRule="auto"/>
            </w:pPr>
            <w:r>
              <w:t>2</w:t>
            </w:r>
          </w:p>
        </w:tc>
        <w:tc>
          <w:tcPr>
            <w:tcW w:w="1650" w:type="dxa"/>
          </w:tcPr>
          <w:p w14:paraId="72B26CE7" w14:textId="3F0FCF3E" w:rsidR="00EA19E1" w:rsidRDefault="003E05E9" w:rsidP="001114A1">
            <w:pPr>
              <w:spacing w:line="360" w:lineRule="auto"/>
            </w:pPr>
            <w:r>
              <w:t>3000</w:t>
            </w:r>
          </w:p>
        </w:tc>
      </w:tr>
      <w:tr w:rsidR="00610878" w14:paraId="6DCFA789" w14:textId="77777777" w:rsidTr="001114A1">
        <w:tc>
          <w:tcPr>
            <w:tcW w:w="619" w:type="dxa"/>
          </w:tcPr>
          <w:p w14:paraId="6965406B" w14:textId="77777777" w:rsidR="00EA19E1" w:rsidRDefault="00EA19E1" w:rsidP="001114A1">
            <w:pPr>
              <w:spacing w:line="360" w:lineRule="auto"/>
            </w:pPr>
            <w:r>
              <w:t>3</w:t>
            </w:r>
          </w:p>
        </w:tc>
        <w:tc>
          <w:tcPr>
            <w:tcW w:w="1076" w:type="dxa"/>
          </w:tcPr>
          <w:p w14:paraId="6C6528A1" w14:textId="7152B19B" w:rsidR="00EA19E1" w:rsidRDefault="00501283" w:rsidP="001114A1">
            <w:pPr>
              <w:spacing w:line="360" w:lineRule="auto"/>
            </w:pPr>
            <w:r w:rsidRPr="00501283">
              <w:t>0.5</w:t>
            </w:r>
            <w:r w:rsidR="00575D24">
              <w:t>00</w:t>
            </w:r>
          </w:p>
        </w:tc>
        <w:tc>
          <w:tcPr>
            <w:tcW w:w="1031" w:type="dxa"/>
          </w:tcPr>
          <w:p w14:paraId="7FD48792" w14:textId="766B4B34" w:rsidR="00EA19E1" w:rsidRDefault="005C4775" w:rsidP="001114A1">
            <w:pPr>
              <w:spacing w:line="360" w:lineRule="auto"/>
            </w:pPr>
            <w:r w:rsidRPr="005C4775">
              <w:t>0.6259628013</w:t>
            </w:r>
          </w:p>
        </w:tc>
        <w:tc>
          <w:tcPr>
            <w:tcW w:w="955" w:type="dxa"/>
          </w:tcPr>
          <w:p w14:paraId="1761D936" w14:textId="4A6910A9" w:rsidR="00EA19E1" w:rsidRDefault="00A91D26" w:rsidP="001114A1">
            <w:pPr>
              <w:spacing w:line="360" w:lineRule="auto"/>
            </w:pPr>
            <w:r>
              <w:t>8</w:t>
            </w:r>
          </w:p>
        </w:tc>
        <w:tc>
          <w:tcPr>
            <w:tcW w:w="994" w:type="dxa"/>
          </w:tcPr>
          <w:p w14:paraId="1FD6B91F" w14:textId="65D80687" w:rsidR="00EA19E1" w:rsidRDefault="00A91D26" w:rsidP="001114A1">
            <w:pPr>
              <w:spacing w:line="360" w:lineRule="auto"/>
            </w:pPr>
            <w:r>
              <w:t>None</w:t>
            </w:r>
          </w:p>
        </w:tc>
        <w:tc>
          <w:tcPr>
            <w:tcW w:w="1416" w:type="dxa"/>
          </w:tcPr>
          <w:p w14:paraId="0B889F33" w14:textId="2B7F49DA" w:rsidR="00EA19E1" w:rsidRDefault="00A91D26" w:rsidP="001114A1">
            <w:pPr>
              <w:spacing w:line="360" w:lineRule="auto"/>
            </w:pPr>
            <w:r>
              <w:t>6</w:t>
            </w:r>
          </w:p>
        </w:tc>
        <w:tc>
          <w:tcPr>
            <w:tcW w:w="1275" w:type="dxa"/>
          </w:tcPr>
          <w:p w14:paraId="13501F34" w14:textId="4D40FDBF" w:rsidR="00EA19E1" w:rsidRDefault="00A91D26" w:rsidP="001114A1">
            <w:pPr>
              <w:spacing w:line="360" w:lineRule="auto"/>
            </w:pPr>
            <w:r>
              <w:t>5</w:t>
            </w:r>
          </w:p>
        </w:tc>
        <w:tc>
          <w:tcPr>
            <w:tcW w:w="1650" w:type="dxa"/>
          </w:tcPr>
          <w:p w14:paraId="03C9BFCC" w14:textId="3CD11486" w:rsidR="00EA19E1" w:rsidRDefault="00A91D26" w:rsidP="001114A1">
            <w:pPr>
              <w:spacing w:line="360" w:lineRule="auto"/>
            </w:pPr>
            <w:r>
              <w:t>100</w:t>
            </w:r>
          </w:p>
        </w:tc>
      </w:tr>
      <w:tr w:rsidR="00610878" w14:paraId="378992C4" w14:textId="77777777" w:rsidTr="001114A1">
        <w:tc>
          <w:tcPr>
            <w:tcW w:w="619" w:type="dxa"/>
          </w:tcPr>
          <w:p w14:paraId="525B15F9" w14:textId="77777777" w:rsidR="00EA19E1" w:rsidRDefault="00EA19E1" w:rsidP="001114A1">
            <w:pPr>
              <w:spacing w:line="360" w:lineRule="auto"/>
            </w:pPr>
            <w:r>
              <w:t>4</w:t>
            </w:r>
          </w:p>
        </w:tc>
        <w:tc>
          <w:tcPr>
            <w:tcW w:w="1076" w:type="dxa"/>
          </w:tcPr>
          <w:p w14:paraId="0B66DE2E" w14:textId="7BEE0CBB" w:rsidR="00EA19E1" w:rsidRPr="00E6035E" w:rsidRDefault="00D87323" w:rsidP="001114A1">
            <w:pPr>
              <w:spacing w:line="360" w:lineRule="auto"/>
            </w:pPr>
            <w:r w:rsidRPr="00E6035E">
              <w:t>0.5723684</w:t>
            </w:r>
          </w:p>
        </w:tc>
        <w:tc>
          <w:tcPr>
            <w:tcW w:w="1031" w:type="dxa"/>
          </w:tcPr>
          <w:p w14:paraId="046653B2" w14:textId="6792233B" w:rsidR="00EA19E1" w:rsidRPr="00E6035E" w:rsidRDefault="00A91D26" w:rsidP="001114A1">
            <w:pPr>
              <w:spacing w:line="360" w:lineRule="auto"/>
            </w:pPr>
            <w:r w:rsidRPr="00E6035E">
              <w:t>0.58872284</w:t>
            </w:r>
          </w:p>
        </w:tc>
        <w:tc>
          <w:tcPr>
            <w:tcW w:w="955" w:type="dxa"/>
          </w:tcPr>
          <w:p w14:paraId="64A583FE" w14:textId="1D18A400" w:rsidR="00EA19E1" w:rsidRDefault="00B621D3" w:rsidP="001114A1">
            <w:pPr>
              <w:spacing w:line="360" w:lineRule="auto"/>
            </w:pPr>
            <w:r>
              <w:t>2</w:t>
            </w:r>
          </w:p>
        </w:tc>
        <w:tc>
          <w:tcPr>
            <w:tcW w:w="994" w:type="dxa"/>
          </w:tcPr>
          <w:p w14:paraId="3CC5872F" w14:textId="3156D25A" w:rsidR="00EA19E1" w:rsidRDefault="00B621D3" w:rsidP="001114A1">
            <w:pPr>
              <w:spacing w:line="360" w:lineRule="auto"/>
            </w:pPr>
            <w:r>
              <w:t>Sqrt</w:t>
            </w:r>
          </w:p>
        </w:tc>
        <w:tc>
          <w:tcPr>
            <w:tcW w:w="1416" w:type="dxa"/>
          </w:tcPr>
          <w:p w14:paraId="00DFDCBC" w14:textId="6AD090B9" w:rsidR="00EA19E1" w:rsidRDefault="00B621D3" w:rsidP="001114A1">
            <w:pPr>
              <w:spacing w:line="360" w:lineRule="auto"/>
            </w:pPr>
            <w:r>
              <w:t>3</w:t>
            </w:r>
          </w:p>
        </w:tc>
        <w:tc>
          <w:tcPr>
            <w:tcW w:w="1275" w:type="dxa"/>
          </w:tcPr>
          <w:p w14:paraId="2723D6CA" w14:textId="5E4CF4BA" w:rsidR="00EA19E1" w:rsidRDefault="00B621D3" w:rsidP="001114A1">
            <w:pPr>
              <w:spacing w:line="360" w:lineRule="auto"/>
            </w:pPr>
            <w:r>
              <w:t>4</w:t>
            </w:r>
          </w:p>
        </w:tc>
        <w:tc>
          <w:tcPr>
            <w:tcW w:w="1650" w:type="dxa"/>
          </w:tcPr>
          <w:p w14:paraId="24F3C998" w14:textId="6A936493" w:rsidR="00EA19E1" w:rsidRDefault="00B621D3" w:rsidP="001114A1">
            <w:pPr>
              <w:spacing w:line="360" w:lineRule="auto"/>
            </w:pPr>
            <w:r>
              <w:t>250</w:t>
            </w:r>
          </w:p>
        </w:tc>
      </w:tr>
      <w:tr w:rsidR="00610878" w14:paraId="09927E91" w14:textId="77777777" w:rsidTr="001114A1">
        <w:tc>
          <w:tcPr>
            <w:tcW w:w="619" w:type="dxa"/>
            <w:shd w:val="clear" w:color="auto" w:fill="auto"/>
          </w:tcPr>
          <w:p w14:paraId="33D0306C" w14:textId="77777777" w:rsidR="00EA19E1" w:rsidRPr="00AB2168" w:rsidRDefault="00EA19E1" w:rsidP="001114A1">
            <w:pPr>
              <w:spacing w:line="360" w:lineRule="auto"/>
            </w:pPr>
            <w:r w:rsidRPr="00AB2168">
              <w:t>5</w:t>
            </w:r>
          </w:p>
        </w:tc>
        <w:tc>
          <w:tcPr>
            <w:tcW w:w="1076" w:type="dxa"/>
            <w:shd w:val="clear" w:color="auto" w:fill="auto"/>
          </w:tcPr>
          <w:p w14:paraId="54DE7ED8" w14:textId="029DB550" w:rsidR="00EA19E1" w:rsidRPr="00AB2168" w:rsidRDefault="0074047E" w:rsidP="001114A1">
            <w:pPr>
              <w:spacing w:line="360" w:lineRule="auto"/>
            </w:pPr>
            <w:r w:rsidRPr="0074047E">
              <w:t>0.5632754</w:t>
            </w:r>
          </w:p>
        </w:tc>
        <w:tc>
          <w:tcPr>
            <w:tcW w:w="1031" w:type="dxa"/>
            <w:shd w:val="clear" w:color="auto" w:fill="auto"/>
          </w:tcPr>
          <w:p w14:paraId="76B4F59D" w14:textId="23BF4743" w:rsidR="00EA19E1" w:rsidRPr="00AB2168" w:rsidRDefault="006B6FBA" w:rsidP="001114A1">
            <w:pPr>
              <w:spacing w:line="360" w:lineRule="auto"/>
            </w:pPr>
            <w:r w:rsidRPr="006B6FBA">
              <w:t>0.585826257</w:t>
            </w:r>
          </w:p>
        </w:tc>
        <w:tc>
          <w:tcPr>
            <w:tcW w:w="955" w:type="dxa"/>
            <w:shd w:val="clear" w:color="auto" w:fill="auto"/>
          </w:tcPr>
          <w:p w14:paraId="173F7D60" w14:textId="5B74BFDE" w:rsidR="00EA19E1" w:rsidRPr="00AB2168" w:rsidRDefault="002D6220" w:rsidP="001114A1">
            <w:pPr>
              <w:spacing w:line="360" w:lineRule="auto"/>
            </w:pPr>
            <w:r>
              <w:t>10</w:t>
            </w:r>
          </w:p>
        </w:tc>
        <w:tc>
          <w:tcPr>
            <w:tcW w:w="994" w:type="dxa"/>
            <w:shd w:val="clear" w:color="auto" w:fill="auto"/>
          </w:tcPr>
          <w:p w14:paraId="79B990BB" w14:textId="28B266B3" w:rsidR="00EA19E1" w:rsidRPr="00AB2168" w:rsidRDefault="002D6220" w:rsidP="001114A1">
            <w:pPr>
              <w:spacing w:line="360" w:lineRule="auto"/>
            </w:pPr>
            <w:r>
              <w:t>Log2</w:t>
            </w:r>
          </w:p>
        </w:tc>
        <w:tc>
          <w:tcPr>
            <w:tcW w:w="1416" w:type="dxa"/>
            <w:shd w:val="clear" w:color="auto" w:fill="auto"/>
          </w:tcPr>
          <w:p w14:paraId="5EF2535D" w14:textId="5F1AB386" w:rsidR="00EA19E1" w:rsidRPr="00AB2168" w:rsidRDefault="002D6220" w:rsidP="001114A1">
            <w:pPr>
              <w:spacing w:line="360" w:lineRule="auto"/>
            </w:pPr>
            <w:r>
              <w:t>1</w:t>
            </w:r>
          </w:p>
        </w:tc>
        <w:tc>
          <w:tcPr>
            <w:tcW w:w="1275" w:type="dxa"/>
            <w:shd w:val="clear" w:color="auto" w:fill="auto"/>
          </w:tcPr>
          <w:p w14:paraId="1174F353" w14:textId="1E65F4FF" w:rsidR="00EA19E1" w:rsidRPr="00AB2168" w:rsidRDefault="002D6220" w:rsidP="001114A1">
            <w:pPr>
              <w:spacing w:line="360" w:lineRule="auto"/>
            </w:pPr>
            <w:r>
              <w:t>3</w:t>
            </w:r>
          </w:p>
        </w:tc>
        <w:tc>
          <w:tcPr>
            <w:tcW w:w="1650" w:type="dxa"/>
            <w:shd w:val="clear" w:color="auto" w:fill="auto"/>
          </w:tcPr>
          <w:p w14:paraId="4EA77724" w14:textId="34145FB3" w:rsidR="00EA19E1" w:rsidRDefault="002D6220" w:rsidP="001114A1">
            <w:pPr>
              <w:spacing w:line="360" w:lineRule="auto"/>
            </w:pPr>
            <w:r>
              <w:t>7000</w:t>
            </w:r>
          </w:p>
        </w:tc>
      </w:tr>
      <w:tr w:rsidR="00610878" w14:paraId="029BE9E7" w14:textId="77777777" w:rsidTr="001114A1">
        <w:tc>
          <w:tcPr>
            <w:tcW w:w="619" w:type="dxa"/>
          </w:tcPr>
          <w:p w14:paraId="540E3606" w14:textId="77777777" w:rsidR="00EA19E1" w:rsidRDefault="00EA19E1" w:rsidP="001114A1">
            <w:pPr>
              <w:spacing w:line="360" w:lineRule="auto"/>
            </w:pPr>
            <w:r>
              <w:t>6</w:t>
            </w:r>
          </w:p>
        </w:tc>
        <w:tc>
          <w:tcPr>
            <w:tcW w:w="1076" w:type="dxa"/>
          </w:tcPr>
          <w:p w14:paraId="403B6A9B" w14:textId="57DA6BC2" w:rsidR="00EA19E1" w:rsidRDefault="007606C5" w:rsidP="001114A1">
            <w:pPr>
              <w:spacing w:line="360" w:lineRule="auto"/>
            </w:pPr>
            <w:r w:rsidRPr="007606C5">
              <w:t>0.55856643</w:t>
            </w:r>
          </w:p>
        </w:tc>
        <w:tc>
          <w:tcPr>
            <w:tcW w:w="1031" w:type="dxa"/>
          </w:tcPr>
          <w:p w14:paraId="4275A1C3" w14:textId="7164E4F0" w:rsidR="00EA19E1" w:rsidRDefault="0042642A" w:rsidP="001114A1">
            <w:pPr>
              <w:spacing w:line="360" w:lineRule="auto"/>
            </w:pPr>
            <w:r w:rsidRPr="0042642A">
              <w:t>0.585098191748</w:t>
            </w:r>
          </w:p>
        </w:tc>
        <w:tc>
          <w:tcPr>
            <w:tcW w:w="955" w:type="dxa"/>
          </w:tcPr>
          <w:p w14:paraId="35CB8D6F" w14:textId="46EB9B06" w:rsidR="00EA19E1" w:rsidRDefault="00610878" w:rsidP="001114A1">
            <w:pPr>
              <w:spacing w:line="360" w:lineRule="auto"/>
            </w:pPr>
            <w:r>
              <w:t>20</w:t>
            </w:r>
          </w:p>
        </w:tc>
        <w:tc>
          <w:tcPr>
            <w:tcW w:w="994" w:type="dxa"/>
          </w:tcPr>
          <w:p w14:paraId="5CFD9BC3" w14:textId="543EF939" w:rsidR="00EA19E1" w:rsidRDefault="00610878" w:rsidP="001114A1">
            <w:pPr>
              <w:spacing w:line="360" w:lineRule="auto"/>
            </w:pPr>
            <w:r>
              <w:t>None</w:t>
            </w:r>
          </w:p>
        </w:tc>
        <w:tc>
          <w:tcPr>
            <w:tcW w:w="1416" w:type="dxa"/>
          </w:tcPr>
          <w:p w14:paraId="084D69C6" w14:textId="0EEBDDD2" w:rsidR="00EA19E1" w:rsidRDefault="00610878" w:rsidP="001114A1">
            <w:pPr>
              <w:spacing w:line="360" w:lineRule="auto"/>
            </w:pPr>
            <w:r>
              <w:t>2</w:t>
            </w:r>
          </w:p>
        </w:tc>
        <w:tc>
          <w:tcPr>
            <w:tcW w:w="1275" w:type="dxa"/>
          </w:tcPr>
          <w:p w14:paraId="1CDF93EB" w14:textId="7D1FB6E4" w:rsidR="00EA19E1" w:rsidRDefault="00610878" w:rsidP="001114A1">
            <w:pPr>
              <w:spacing w:line="360" w:lineRule="auto"/>
            </w:pPr>
            <w:r>
              <w:t>4</w:t>
            </w:r>
          </w:p>
        </w:tc>
        <w:tc>
          <w:tcPr>
            <w:tcW w:w="1650" w:type="dxa"/>
          </w:tcPr>
          <w:p w14:paraId="483A60AF" w14:textId="3EF7CFB9" w:rsidR="00EA19E1" w:rsidRDefault="00610878" w:rsidP="001114A1">
            <w:pPr>
              <w:spacing w:line="360" w:lineRule="auto"/>
            </w:pPr>
            <w:r>
              <w:t>500</w:t>
            </w:r>
          </w:p>
        </w:tc>
      </w:tr>
      <w:tr w:rsidR="00610878" w14:paraId="69FA683C" w14:textId="77777777" w:rsidTr="001114A1">
        <w:tc>
          <w:tcPr>
            <w:tcW w:w="619" w:type="dxa"/>
          </w:tcPr>
          <w:p w14:paraId="3268EB9B" w14:textId="77777777" w:rsidR="00EA19E1" w:rsidRDefault="00EA19E1" w:rsidP="001114A1">
            <w:pPr>
              <w:spacing w:line="360" w:lineRule="auto"/>
            </w:pPr>
            <w:r>
              <w:t>7</w:t>
            </w:r>
          </w:p>
        </w:tc>
        <w:tc>
          <w:tcPr>
            <w:tcW w:w="1076" w:type="dxa"/>
          </w:tcPr>
          <w:p w14:paraId="7E2364FC" w14:textId="3299E25E" w:rsidR="00EA19E1" w:rsidRDefault="00044811" w:rsidP="001114A1">
            <w:pPr>
              <w:spacing w:line="360" w:lineRule="auto"/>
            </w:pPr>
            <w:r w:rsidRPr="00044811">
              <w:t>0.6261373035566584</w:t>
            </w:r>
          </w:p>
        </w:tc>
        <w:tc>
          <w:tcPr>
            <w:tcW w:w="1031" w:type="dxa"/>
          </w:tcPr>
          <w:p w14:paraId="2EE619EC" w14:textId="29802C3A" w:rsidR="00EA19E1" w:rsidRDefault="0066546D" w:rsidP="001114A1">
            <w:pPr>
              <w:spacing w:line="360" w:lineRule="auto"/>
            </w:pPr>
            <w:r w:rsidRPr="0066546D">
              <w:t>0.5713827454283834</w:t>
            </w:r>
          </w:p>
        </w:tc>
        <w:tc>
          <w:tcPr>
            <w:tcW w:w="955" w:type="dxa"/>
          </w:tcPr>
          <w:p w14:paraId="4C7D4EAC" w14:textId="548DFA8D" w:rsidR="00EA19E1" w:rsidRDefault="00044811" w:rsidP="001114A1">
            <w:pPr>
              <w:spacing w:line="360" w:lineRule="auto"/>
            </w:pPr>
            <w:r>
              <w:t>1</w:t>
            </w:r>
          </w:p>
        </w:tc>
        <w:tc>
          <w:tcPr>
            <w:tcW w:w="994" w:type="dxa"/>
          </w:tcPr>
          <w:p w14:paraId="7E3FF173" w14:textId="75009A2F" w:rsidR="00EA19E1" w:rsidRDefault="00DE6F01" w:rsidP="001114A1">
            <w:pPr>
              <w:spacing w:line="360" w:lineRule="auto"/>
            </w:pPr>
            <w:r>
              <w:t>None</w:t>
            </w:r>
          </w:p>
        </w:tc>
        <w:tc>
          <w:tcPr>
            <w:tcW w:w="1416" w:type="dxa"/>
          </w:tcPr>
          <w:p w14:paraId="761EC83A" w14:textId="3327E347" w:rsidR="00EA19E1" w:rsidRDefault="00DE6F01" w:rsidP="001114A1">
            <w:pPr>
              <w:spacing w:line="360" w:lineRule="auto"/>
            </w:pPr>
            <w:r>
              <w:t>2</w:t>
            </w:r>
          </w:p>
        </w:tc>
        <w:tc>
          <w:tcPr>
            <w:tcW w:w="1275" w:type="dxa"/>
          </w:tcPr>
          <w:p w14:paraId="15F4583A" w14:textId="1C46EB58" w:rsidR="00EA19E1" w:rsidRDefault="00DE6F01" w:rsidP="001114A1">
            <w:pPr>
              <w:spacing w:line="360" w:lineRule="auto"/>
            </w:pPr>
            <w:r>
              <w:t>3</w:t>
            </w:r>
          </w:p>
        </w:tc>
        <w:tc>
          <w:tcPr>
            <w:tcW w:w="1650" w:type="dxa"/>
          </w:tcPr>
          <w:p w14:paraId="59E965FC" w14:textId="733DB99E" w:rsidR="00EA19E1" w:rsidRDefault="00DE6F01" w:rsidP="001114A1">
            <w:pPr>
              <w:spacing w:line="360" w:lineRule="auto"/>
            </w:pPr>
            <w:r>
              <w:t>100</w:t>
            </w:r>
          </w:p>
        </w:tc>
      </w:tr>
    </w:tbl>
    <w:p w14:paraId="20C4B027" w14:textId="77777777" w:rsidR="00044811" w:rsidRDefault="00044811">
      <w:pPr>
        <w:rPr>
          <w:sz w:val="24"/>
          <w:szCs w:val="24"/>
        </w:rPr>
      </w:pPr>
    </w:p>
    <w:p w14:paraId="60A61613" w14:textId="0660DAC6" w:rsidR="00EA19E1" w:rsidRPr="00EA19E1" w:rsidRDefault="00EA19E1" w:rsidP="00EA19E1">
      <w:pPr>
        <w:rPr>
          <w:sz w:val="24"/>
          <w:szCs w:val="24"/>
        </w:rPr>
      </w:pPr>
      <w:r w:rsidRPr="00EA19E1">
        <w:rPr>
          <w:sz w:val="24"/>
          <w:szCs w:val="24"/>
        </w:rPr>
        <w:t>Supplementary Table</w:t>
      </w:r>
      <w:r>
        <w:rPr>
          <w:sz w:val="24"/>
          <w:szCs w:val="24"/>
        </w:rPr>
        <w:t xml:space="preserve"> 3</w:t>
      </w:r>
      <w:r w:rsidRPr="00EA19E1">
        <w:rPr>
          <w:sz w:val="24"/>
          <w:szCs w:val="24"/>
        </w:rPr>
        <w:t xml:space="preserve">: Nested Cross Validation of Hyperparameters on </w:t>
      </w:r>
      <w:r>
        <w:rPr>
          <w:b/>
          <w:bCs/>
          <w:sz w:val="24"/>
          <w:szCs w:val="24"/>
        </w:rPr>
        <w:t>IBD gene panel</w:t>
      </w:r>
      <w:r w:rsidRPr="00EA19E1">
        <w:rPr>
          <w:sz w:val="24"/>
          <w:szCs w:val="24"/>
        </w:rPr>
        <w:t>, 7 fold outer CV, 5 fold inner CV</w:t>
      </w:r>
      <w:r w:rsidR="00136696">
        <w:rPr>
          <w:sz w:val="24"/>
          <w:szCs w:val="24"/>
        </w:rPr>
        <w:t>. Hyperparameter values chosen from fold 5 for final classifier.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7"/>
        <w:gridCol w:w="1608"/>
        <w:gridCol w:w="1608"/>
        <w:gridCol w:w="777"/>
        <w:gridCol w:w="1007"/>
        <w:gridCol w:w="1110"/>
        <w:gridCol w:w="1110"/>
        <w:gridCol w:w="1189"/>
      </w:tblGrid>
      <w:tr w:rsidR="00DF5063" w:rsidRPr="00181452" w14:paraId="47C16561" w14:textId="77777777" w:rsidTr="001114A1">
        <w:tc>
          <w:tcPr>
            <w:tcW w:w="619" w:type="dxa"/>
            <w:vMerge w:val="restart"/>
          </w:tcPr>
          <w:p w14:paraId="467DB105" w14:textId="77777777" w:rsidR="00EA19E1" w:rsidRPr="00181452" w:rsidRDefault="00EA19E1" w:rsidP="001114A1">
            <w:pPr>
              <w:spacing w:line="360" w:lineRule="auto"/>
              <w:rPr>
                <w:b/>
                <w:bCs/>
              </w:rPr>
            </w:pPr>
            <w:r w:rsidRPr="00181452">
              <w:rPr>
                <w:b/>
                <w:bCs/>
              </w:rPr>
              <w:t>Fold</w:t>
            </w:r>
          </w:p>
        </w:tc>
        <w:tc>
          <w:tcPr>
            <w:tcW w:w="1076" w:type="dxa"/>
            <w:vMerge w:val="restart"/>
          </w:tcPr>
          <w:p w14:paraId="5EFCE3E2" w14:textId="77777777" w:rsidR="00EA19E1" w:rsidRPr="00181452" w:rsidRDefault="00EA19E1" w:rsidP="001114A1">
            <w:pPr>
              <w:spacing w:line="360" w:lineRule="auto"/>
              <w:rPr>
                <w:b/>
                <w:bCs/>
              </w:rPr>
            </w:pPr>
            <w:r w:rsidRPr="00181452">
              <w:rPr>
                <w:b/>
                <w:bCs/>
              </w:rPr>
              <w:t xml:space="preserve">Outer </w:t>
            </w:r>
            <w:r>
              <w:rPr>
                <w:b/>
                <w:bCs/>
              </w:rPr>
              <w:t xml:space="preserve">Fold </w:t>
            </w:r>
            <w:r w:rsidRPr="00181452">
              <w:rPr>
                <w:b/>
                <w:bCs/>
              </w:rPr>
              <w:t>Balanced Accuracy</w:t>
            </w:r>
          </w:p>
        </w:tc>
        <w:tc>
          <w:tcPr>
            <w:tcW w:w="1031" w:type="dxa"/>
            <w:vMerge w:val="restart"/>
          </w:tcPr>
          <w:p w14:paraId="26BF317D" w14:textId="77777777" w:rsidR="00EA19E1" w:rsidRPr="00181452" w:rsidRDefault="00EA19E1" w:rsidP="001114A1">
            <w:pPr>
              <w:spacing w:line="360" w:lineRule="auto"/>
              <w:rPr>
                <w:b/>
                <w:bCs/>
              </w:rPr>
            </w:pPr>
            <w:r w:rsidRPr="00181452">
              <w:rPr>
                <w:b/>
                <w:bCs/>
              </w:rPr>
              <w:t>Inner CV Balanced Accuracy</w:t>
            </w:r>
          </w:p>
        </w:tc>
        <w:tc>
          <w:tcPr>
            <w:tcW w:w="6290" w:type="dxa"/>
            <w:gridSpan w:val="5"/>
          </w:tcPr>
          <w:p w14:paraId="0FDA60D4" w14:textId="77777777" w:rsidR="00EA19E1" w:rsidRPr="00181452" w:rsidRDefault="00EA19E1" w:rsidP="001114A1">
            <w:pPr>
              <w:spacing w:line="360" w:lineRule="auto"/>
              <w:jc w:val="center"/>
              <w:rPr>
                <w:b/>
                <w:bCs/>
              </w:rPr>
            </w:pPr>
            <w:r w:rsidRPr="00181452">
              <w:rPr>
                <w:b/>
                <w:bCs/>
              </w:rPr>
              <w:t>Optim</w:t>
            </w:r>
            <w:r>
              <w:rPr>
                <w:b/>
                <w:bCs/>
              </w:rPr>
              <w:t xml:space="preserve">al </w:t>
            </w:r>
            <w:r w:rsidRPr="00181452">
              <w:rPr>
                <w:b/>
                <w:bCs/>
              </w:rPr>
              <w:t>Hyperparameters</w:t>
            </w:r>
          </w:p>
        </w:tc>
      </w:tr>
      <w:tr w:rsidR="002825ED" w14:paraId="55A8BBF8" w14:textId="77777777" w:rsidTr="001114A1">
        <w:tc>
          <w:tcPr>
            <w:tcW w:w="619" w:type="dxa"/>
            <w:vMerge/>
          </w:tcPr>
          <w:p w14:paraId="615B1533" w14:textId="77777777" w:rsidR="00EA19E1" w:rsidRDefault="00EA19E1" w:rsidP="001114A1">
            <w:pPr>
              <w:spacing w:line="360" w:lineRule="auto"/>
            </w:pPr>
          </w:p>
        </w:tc>
        <w:tc>
          <w:tcPr>
            <w:tcW w:w="1076" w:type="dxa"/>
            <w:vMerge/>
          </w:tcPr>
          <w:p w14:paraId="7E4932FE" w14:textId="77777777" w:rsidR="00EA19E1" w:rsidRDefault="00EA19E1" w:rsidP="001114A1">
            <w:pPr>
              <w:spacing w:line="360" w:lineRule="auto"/>
            </w:pPr>
          </w:p>
        </w:tc>
        <w:tc>
          <w:tcPr>
            <w:tcW w:w="1031" w:type="dxa"/>
            <w:vMerge/>
          </w:tcPr>
          <w:p w14:paraId="593648F0" w14:textId="77777777" w:rsidR="00EA19E1" w:rsidRDefault="00EA19E1" w:rsidP="001114A1">
            <w:pPr>
              <w:spacing w:line="360" w:lineRule="auto"/>
            </w:pPr>
          </w:p>
        </w:tc>
        <w:tc>
          <w:tcPr>
            <w:tcW w:w="955" w:type="dxa"/>
          </w:tcPr>
          <w:p w14:paraId="1298F309" w14:textId="77777777" w:rsidR="00EA19E1" w:rsidRPr="00181452" w:rsidRDefault="00EA19E1" w:rsidP="001114A1">
            <w:pPr>
              <w:spacing w:line="360" w:lineRule="auto"/>
              <w:rPr>
                <w:b/>
                <w:bCs/>
              </w:rPr>
            </w:pPr>
            <w:r w:rsidRPr="00181452">
              <w:rPr>
                <w:b/>
                <w:bCs/>
              </w:rPr>
              <w:t>Max Depth</w:t>
            </w:r>
          </w:p>
        </w:tc>
        <w:tc>
          <w:tcPr>
            <w:tcW w:w="994" w:type="dxa"/>
          </w:tcPr>
          <w:p w14:paraId="10B05D90" w14:textId="77777777" w:rsidR="00EA19E1" w:rsidRPr="00181452" w:rsidRDefault="00EA19E1" w:rsidP="001114A1">
            <w:pPr>
              <w:spacing w:line="360" w:lineRule="auto"/>
              <w:rPr>
                <w:b/>
                <w:bCs/>
              </w:rPr>
            </w:pPr>
            <w:r w:rsidRPr="00181452">
              <w:rPr>
                <w:b/>
                <w:bCs/>
              </w:rPr>
              <w:t>Max Features</w:t>
            </w:r>
          </w:p>
        </w:tc>
        <w:tc>
          <w:tcPr>
            <w:tcW w:w="1416" w:type="dxa"/>
          </w:tcPr>
          <w:p w14:paraId="5902271E" w14:textId="77777777" w:rsidR="00EA19E1" w:rsidRPr="00181452" w:rsidRDefault="00EA19E1" w:rsidP="001114A1">
            <w:pPr>
              <w:spacing w:line="360" w:lineRule="auto"/>
              <w:rPr>
                <w:b/>
                <w:bCs/>
              </w:rPr>
            </w:pPr>
            <w:r w:rsidRPr="00181452">
              <w:rPr>
                <w:b/>
                <w:bCs/>
              </w:rPr>
              <w:t>Minimum Samples per Leaf</w:t>
            </w:r>
          </w:p>
        </w:tc>
        <w:tc>
          <w:tcPr>
            <w:tcW w:w="1275" w:type="dxa"/>
          </w:tcPr>
          <w:p w14:paraId="42A38084" w14:textId="77777777" w:rsidR="00EA19E1" w:rsidRPr="00181452" w:rsidRDefault="00EA19E1" w:rsidP="001114A1">
            <w:pPr>
              <w:spacing w:line="360" w:lineRule="auto"/>
              <w:rPr>
                <w:b/>
                <w:bCs/>
              </w:rPr>
            </w:pPr>
            <w:r w:rsidRPr="00181452">
              <w:rPr>
                <w:b/>
                <w:bCs/>
              </w:rPr>
              <w:t>Minimum Samples per Split</w:t>
            </w:r>
          </w:p>
        </w:tc>
        <w:tc>
          <w:tcPr>
            <w:tcW w:w="1650" w:type="dxa"/>
          </w:tcPr>
          <w:p w14:paraId="158620E5" w14:textId="77777777" w:rsidR="00EA19E1" w:rsidRPr="00181452" w:rsidRDefault="00EA19E1" w:rsidP="001114A1">
            <w:pPr>
              <w:spacing w:line="360" w:lineRule="auto"/>
              <w:rPr>
                <w:b/>
                <w:bCs/>
              </w:rPr>
            </w:pPr>
            <w:r w:rsidRPr="00181452">
              <w:rPr>
                <w:b/>
                <w:bCs/>
              </w:rPr>
              <w:t>Number of Estimators</w:t>
            </w:r>
          </w:p>
        </w:tc>
      </w:tr>
      <w:tr w:rsidR="002825ED" w14:paraId="4E5EDA46" w14:textId="77777777" w:rsidTr="001114A1">
        <w:tc>
          <w:tcPr>
            <w:tcW w:w="619" w:type="dxa"/>
          </w:tcPr>
          <w:p w14:paraId="453FFD93" w14:textId="77777777" w:rsidR="00EA19E1" w:rsidRDefault="00EA19E1" w:rsidP="001114A1">
            <w:pPr>
              <w:spacing w:line="360" w:lineRule="auto"/>
            </w:pPr>
            <w:r>
              <w:t>1</w:t>
            </w:r>
          </w:p>
        </w:tc>
        <w:tc>
          <w:tcPr>
            <w:tcW w:w="1076" w:type="dxa"/>
          </w:tcPr>
          <w:p w14:paraId="42EFBA22" w14:textId="763563F2" w:rsidR="00EA19E1" w:rsidRDefault="00DA48EE" w:rsidP="001114A1">
            <w:pPr>
              <w:spacing w:line="360" w:lineRule="auto"/>
            </w:pPr>
            <w:r w:rsidRPr="00DA48EE">
              <w:t>0.501736111</w:t>
            </w:r>
          </w:p>
        </w:tc>
        <w:tc>
          <w:tcPr>
            <w:tcW w:w="1031" w:type="dxa"/>
          </w:tcPr>
          <w:p w14:paraId="01C47A01" w14:textId="1E794083" w:rsidR="00EA19E1" w:rsidRDefault="00BB74F1" w:rsidP="001114A1">
            <w:pPr>
              <w:spacing w:line="360" w:lineRule="auto"/>
            </w:pPr>
            <w:r w:rsidRPr="00BB74F1">
              <w:t>0.614874590</w:t>
            </w:r>
          </w:p>
        </w:tc>
        <w:tc>
          <w:tcPr>
            <w:tcW w:w="955" w:type="dxa"/>
          </w:tcPr>
          <w:p w14:paraId="69892F0F" w14:textId="025863CB" w:rsidR="00EA19E1" w:rsidRDefault="0097322C" w:rsidP="001114A1">
            <w:pPr>
              <w:spacing w:line="360" w:lineRule="auto"/>
            </w:pPr>
            <w:r>
              <w:t>7</w:t>
            </w:r>
          </w:p>
        </w:tc>
        <w:tc>
          <w:tcPr>
            <w:tcW w:w="994" w:type="dxa"/>
          </w:tcPr>
          <w:p w14:paraId="4EDF4338" w14:textId="7B8AF4F5" w:rsidR="00EA19E1" w:rsidRDefault="0097322C" w:rsidP="001114A1">
            <w:pPr>
              <w:spacing w:line="360" w:lineRule="auto"/>
            </w:pPr>
            <w:r>
              <w:t>None</w:t>
            </w:r>
          </w:p>
        </w:tc>
        <w:tc>
          <w:tcPr>
            <w:tcW w:w="1416" w:type="dxa"/>
          </w:tcPr>
          <w:p w14:paraId="662293FB" w14:textId="24C1FD50" w:rsidR="00EA19E1" w:rsidRDefault="00891DE6" w:rsidP="001114A1">
            <w:pPr>
              <w:spacing w:line="360" w:lineRule="auto"/>
            </w:pPr>
            <w:r>
              <w:t>6</w:t>
            </w:r>
          </w:p>
        </w:tc>
        <w:tc>
          <w:tcPr>
            <w:tcW w:w="1275" w:type="dxa"/>
          </w:tcPr>
          <w:p w14:paraId="5793FFD0" w14:textId="411F9FC2" w:rsidR="00EA19E1" w:rsidRDefault="00891DE6" w:rsidP="001114A1">
            <w:pPr>
              <w:spacing w:line="360" w:lineRule="auto"/>
            </w:pPr>
            <w:r>
              <w:t>2</w:t>
            </w:r>
          </w:p>
        </w:tc>
        <w:tc>
          <w:tcPr>
            <w:tcW w:w="1650" w:type="dxa"/>
          </w:tcPr>
          <w:p w14:paraId="63C9C386" w14:textId="0E4D01FE" w:rsidR="00EA19E1" w:rsidRDefault="00891DE6" w:rsidP="001114A1">
            <w:pPr>
              <w:spacing w:line="360" w:lineRule="auto"/>
            </w:pPr>
            <w:r>
              <w:t>3000</w:t>
            </w:r>
          </w:p>
        </w:tc>
      </w:tr>
      <w:tr w:rsidR="002825ED" w14:paraId="367B2C8E" w14:textId="77777777" w:rsidTr="001114A1">
        <w:tc>
          <w:tcPr>
            <w:tcW w:w="619" w:type="dxa"/>
          </w:tcPr>
          <w:p w14:paraId="27E88D2B" w14:textId="77777777" w:rsidR="00EA19E1" w:rsidRDefault="00EA19E1" w:rsidP="001114A1">
            <w:pPr>
              <w:spacing w:line="360" w:lineRule="auto"/>
            </w:pPr>
            <w:r>
              <w:t>2</w:t>
            </w:r>
          </w:p>
        </w:tc>
        <w:tc>
          <w:tcPr>
            <w:tcW w:w="1076" w:type="dxa"/>
          </w:tcPr>
          <w:p w14:paraId="1F7C6704" w14:textId="6DC35AFA" w:rsidR="00EA19E1" w:rsidRDefault="00AA4BB6" w:rsidP="001114A1">
            <w:pPr>
              <w:spacing w:line="360" w:lineRule="auto"/>
            </w:pPr>
            <w:r w:rsidRPr="00AA4BB6">
              <w:t>0.61019163</w:t>
            </w:r>
          </w:p>
        </w:tc>
        <w:tc>
          <w:tcPr>
            <w:tcW w:w="1031" w:type="dxa"/>
          </w:tcPr>
          <w:p w14:paraId="0288C75E" w14:textId="209E2377" w:rsidR="00EA19E1" w:rsidRDefault="0087320E" w:rsidP="001114A1">
            <w:pPr>
              <w:spacing w:line="360" w:lineRule="auto"/>
            </w:pPr>
            <w:r w:rsidRPr="0087320E">
              <w:t>0.577843950</w:t>
            </w:r>
          </w:p>
        </w:tc>
        <w:tc>
          <w:tcPr>
            <w:tcW w:w="955" w:type="dxa"/>
          </w:tcPr>
          <w:p w14:paraId="54551C7E" w14:textId="3572A254" w:rsidR="00EA19E1" w:rsidRDefault="0071764D" w:rsidP="001114A1">
            <w:pPr>
              <w:spacing w:line="360" w:lineRule="auto"/>
            </w:pPr>
            <w:r>
              <w:t>1</w:t>
            </w:r>
          </w:p>
        </w:tc>
        <w:tc>
          <w:tcPr>
            <w:tcW w:w="994" w:type="dxa"/>
          </w:tcPr>
          <w:p w14:paraId="6032E238" w14:textId="28E9288F" w:rsidR="00EA19E1" w:rsidRDefault="0071764D" w:rsidP="001114A1">
            <w:pPr>
              <w:spacing w:line="360" w:lineRule="auto"/>
            </w:pPr>
            <w:r>
              <w:t>None</w:t>
            </w:r>
          </w:p>
        </w:tc>
        <w:tc>
          <w:tcPr>
            <w:tcW w:w="1416" w:type="dxa"/>
          </w:tcPr>
          <w:p w14:paraId="1B1D6406" w14:textId="13C5BFE8" w:rsidR="00EA19E1" w:rsidRDefault="0071764D" w:rsidP="001114A1">
            <w:pPr>
              <w:spacing w:line="360" w:lineRule="auto"/>
            </w:pPr>
            <w:r>
              <w:t>3</w:t>
            </w:r>
          </w:p>
        </w:tc>
        <w:tc>
          <w:tcPr>
            <w:tcW w:w="1275" w:type="dxa"/>
          </w:tcPr>
          <w:p w14:paraId="51930050" w14:textId="00B242DA" w:rsidR="00EA19E1" w:rsidRDefault="00AB2C7A" w:rsidP="001114A1">
            <w:pPr>
              <w:spacing w:line="360" w:lineRule="auto"/>
            </w:pPr>
            <w:r>
              <w:t>4</w:t>
            </w:r>
          </w:p>
        </w:tc>
        <w:tc>
          <w:tcPr>
            <w:tcW w:w="1650" w:type="dxa"/>
          </w:tcPr>
          <w:p w14:paraId="0F7FD781" w14:textId="7481D6A8" w:rsidR="00EA19E1" w:rsidRDefault="00AB2C7A" w:rsidP="001114A1">
            <w:pPr>
              <w:spacing w:line="360" w:lineRule="auto"/>
            </w:pPr>
            <w:r>
              <w:t>10000</w:t>
            </w:r>
          </w:p>
        </w:tc>
      </w:tr>
      <w:tr w:rsidR="002825ED" w14:paraId="04D27CC9" w14:textId="77777777" w:rsidTr="001114A1">
        <w:tc>
          <w:tcPr>
            <w:tcW w:w="619" w:type="dxa"/>
          </w:tcPr>
          <w:p w14:paraId="2E69225F" w14:textId="77777777" w:rsidR="00EA19E1" w:rsidRDefault="00EA19E1" w:rsidP="001114A1">
            <w:pPr>
              <w:spacing w:line="360" w:lineRule="auto"/>
            </w:pPr>
            <w:r>
              <w:t>3</w:t>
            </w:r>
          </w:p>
        </w:tc>
        <w:tc>
          <w:tcPr>
            <w:tcW w:w="1076" w:type="dxa"/>
          </w:tcPr>
          <w:p w14:paraId="125867BD" w14:textId="7A862559" w:rsidR="00EA19E1" w:rsidRDefault="003E0080" w:rsidP="001114A1">
            <w:pPr>
              <w:spacing w:line="360" w:lineRule="auto"/>
            </w:pPr>
            <w:r w:rsidRPr="003E0080">
              <w:t>0.5492160278</w:t>
            </w:r>
          </w:p>
        </w:tc>
        <w:tc>
          <w:tcPr>
            <w:tcW w:w="1031" w:type="dxa"/>
          </w:tcPr>
          <w:p w14:paraId="64906D3D" w14:textId="063307D1" w:rsidR="00EA19E1" w:rsidRDefault="00AB2C7A" w:rsidP="001114A1">
            <w:pPr>
              <w:spacing w:line="360" w:lineRule="auto"/>
            </w:pPr>
            <w:r w:rsidRPr="00AB2C7A">
              <w:t>0.6057919209</w:t>
            </w:r>
          </w:p>
        </w:tc>
        <w:tc>
          <w:tcPr>
            <w:tcW w:w="955" w:type="dxa"/>
          </w:tcPr>
          <w:p w14:paraId="13BBA41D" w14:textId="285FF2C8" w:rsidR="00EA19E1" w:rsidRDefault="00641715" w:rsidP="001114A1">
            <w:pPr>
              <w:spacing w:line="360" w:lineRule="auto"/>
            </w:pPr>
            <w:r>
              <w:t>4</w:t>
            </w:r>
          </w:p>
        </w:tc>
        <w:tc>
          <w:tcPr>
            <w:tcW w:w="994" w:type="dxa"/>
          </w:tcPr>
          <w:p w14:paraId="2093B60B" w14:textId="3F75C4E7" w:rsidR="00EA19E1" w:rsidRDefault="00641715" w:rsidP="001114A1">
            <w:pPr>
              <w:spacing w:line="360" w:lineRule="auto"/>
            </w:pPr>
            <w:r>
              <w:t>None</w:t>
            </w:r>
          </w:p>
        </w:tc>
        <w:tc>
          <w:tcPr>
            <w:tcW w:w="1416" w:type="dxa"/>
          </w:tcPr>
          <w:p w14:paraId="5DBB7EBD" w14:textId="594BD69B" w:rsidR="00EA19E1" w:rsidRDefault="00641715" w:rsidP="001114A1">
            <w:pPr>
              <w:spacing w:line="360" w:lineRule="auto"/>
            </w:pPr>
            <w:r>
              <w:t>6</w:t>
            </w:r>
          </w:p>
        </w:tc>
        <w:tc>
          <w:tcPr>
            <w:tcW w:w="1275" w:type="dxa"/>
          </w:tcPr>
          <w:p w14:paraId="7CFA0215" w14:textId="1CC56222" w:rsidR="00EA19E1" w:rsidRDefault="00F83114" w:rsidP="001114A1">
            <w:pPr>
              <w:spacing w:line="360" w:lineRule="auto"/>
            </w:pPr>
            <w:r>
              <w:t>4</w:t>
            </w:r>
          </w:p>
        </w:tc>
        <w:tc>
          <w:tcPr>
            <w:tcW w:w="1650" w:type="dxa"/>
          </w:tcPr>
          <w:p w14:paraId="1E2ECF46" w14:textId="7AD6E1B7" w:rsidR="00EA19E1" w:rsidRDefault="00F83114" w:rsidP="001114A1">
            <w:pPr>
              <w:spacing w:line="360" w:lineRule="auto"/>
            </w:pPr>
            <w:r>
              <w:t>5000</w:t>
            </w:r>
          </w:p>
        </w:tc>
      </w:tr>
      <w:tr w:rsidR="002825ED" w14:paraId="5CCE6AF0" w14:textId="77777777" w:rsidTr="001114A1">
        <w:tc>
          <w:tcPr>
            <w:tcW w:w="619" w:type="dxa"/>
          </w:tcPr>
          <w:p w14:paraId="1A09E205" w14:textId="77777777" w:rsidR="00EA19E1" w:rsidRDefault="00EA19E1" w:rsidP="001114A1">
            <w:pPr>
              <w:spacing w:line="360" w:lineRule="auto"/>
            </w:pPr>
            <w:r>
              <w:t>4</w:t>
            </w:r>
          </w:p>
        </w:tc>
        <w:tc>
          <w:tcPr>
            <w:tcW w:w="1076" w:type="dxa"/>
          </w:tcPr>
          <w:p w14:paraId="083099BC" w14:textId="1DFF6381" w:rsidR="00EA19E1" w:rsidRPr="001539E9" w:rsidRDefault="00DF261F" w:rsidP="001114A1">
            <w:pPr>
              <w:spacing w:line="360" w:lineRule="auto"/>
            </w:pPr>
            <w:r w:rsidRPr="001539E9">
              <w:t>0.6026182432</w:t>
            </w:r>
          </w:p>
        </w:tc>
        <w:tc>
          <w:tcPr>
            <w:tcW w:w="1031" w:type="dxa"/>
          </w:tcPr>
          <w:p w14:paraId="4B867273" w14:textId="69991DAF" w:rsidR="00EA19E1" w:rsidRPr="001539E9" w:rsidRDefault="00B663FF" w:rsidP="001114A1">
            <w:pPr>
              <w:spacing w:line="360" w:lineRule="auto"/>
            </w:pPr>
            <w:r w:rsidRPr="001539E9">
              <w:t>0.5974296239</w:t>
            </w:r>
          </w:p>
        </w:tc>
        <w:tc>
          <w:tcPr>
            <w:tcW w:w="955" w:type="dxa"/>
          </w:tcPr>
          <w:p w14:paraId="7FE1859B" w14:textId="63049890" w:rsidR="00EA19E1" w:rsidRDefault="00010F0C" w:rsidP="001114A1">
            <w:pPr>
              <w:spacing w:line="360" w:lineRule="auto"/>
            </w:pPr>
            <w:r>
              <w:t>3</w:t>
            </w:r>
          </w:p>
        </w:tc>
        <w:tc>
          <w:tcPr>
            <w:tcW w:w="994" w:type="dxa"/>
          </w:tcPr>
          <w:p w14:paraId="09CF97BA" w14:textId="0BD15134" w:rsidR="00EA19E1" w:rsidRDefault="00010F0C" w:rsidP="001114A1">
            <w:pPr>
              <w:spacing w:line="360" w:lineRule="auto"/>
            </w:pPr>
            <w:r>
              <w:t>None</w:t>
            </w:r>
          </w:p>
        </w:tc>
        <w:tc>
          <w:tcPr>
            <w:tcW w:w="1416" w:type="dxa"/>
          </w:tcPr>
          <w:p w14:paraId="7BFC7D54" w14:textId="7824FBC6" w:rsidR="00EA19E1" w:rsidRDefault="00010F0C" w:rsidP="001114A1">
            <w:pPr>
              <w:spacing w:line="360" w:lineRule="auto"/>
            </w:pPr>
            <w:r>
              <w:t>3</w:t>
            </w:r>
          </w:p>
        </w:tc>
        <w:tc>
          <w:tcPr>
            <w:tcW w:w="1275" w:type="dxa"/>
          </w:tcPr>
          <w:p w14:paraId="2060F9A7" w14:textId="3DDBCA80" w:rsidR="00EA19E1" w:rsidRDefault="00010F0C" w:rsidP="001114A1">
            <w:pPr>
              <w:spacing w:line="360" w:lineRule="auto"/>
            </w:pPr>
            <w:r>
              <w:t>2</w:t>
            </w:r>
          </w:p>
        </w:tc>
        <w:tc>
          <w:tcPr>
            <w:tcW w:w="1650" w:type="dxa"/>
          </w:tcPr>
          <w:p w14:paraId="43563224" w14:textId="7F0E6FBD" w:rsidR="00EA19E1" w:rsidRDefault="00010F0C" w:rsidP="001114A1">
            <w:pPr>
              <w:spacing w:line="360" w:lineRule="auto"/>
            </w:pPr>
            <w:r>
              <w:t>6000</w:t>
            </w:r>
          </w:p>
        </w:tc>
      </w:tr>
      <w:tr w:rsidR="002825ED" w14:paraId="5ABAA842" w14:textId="77777777" w:rsidTr="001114A1">
        <w:tc>
          <w:tcPr>
            <w:tcW w:w="619" w:type="dxa"/>
            <w:shd w:val="clear" w:color="auto" w:fill="auto"/>
          </w:tcPr>
          <w:p w14:paraId="75E96D8C" w14:textId="77777777" w:rsidR="00EA19E1" w:rsidRPr="00AB2168" w:rsidRDefault="00EA19E1" w:rsidP="001114A1">
            <w:pPr>
              <w:spacing w:line="360" w:lineRule="auto"/>
            </w:pPr>
            <w:r w:rsidRPr="00AB2168">
              <w:t>5</w:t>
            </w:r>
          </w:p>
        </w:tc>
        <w:tc>
          <w:tcPr>
            <w:tcW w:w="1076" w:type="dxa"/>
            <w:shd w:val="clear" w:color="auto" w:fill="auto"/>
          </w:tcPr>
          <w:p w14:paraId="171C9770" w14:textId="695A5435" w:rsidR="00EA19E1" w:rsidRPr="00E6035E" w:rsidRDefault="002169FA" w:rsidP="001114A1">
            <w:pPr>
              <w:spacing w:line="360" w:lineRule="auto"/>
            </w:pPr>
            <w:r w:rsidRPr="00E6035E">
              <w:t>0.62564102564</w:t>
            </w:r>
          </w:p>
        </w:tc>
        <w:tc>
          <w:tcPr>
            <w:tcW w:w="1031" w:type="dxa"/>
            <w:shd w:val="clear" w:color="auto" w:fill="auto"/>
          </w:tcPr>
          <w:p w14:paraId="3EEA55AA" w14:textId="3F6972D9" w:rsidR="00EA19E1" w:rsidRPr="00E6035E" w:rsidRDefault="002825ED" w:rsidP="001114A1">
            <w:pPr>
              <w:spacing w:line="360" w:lineRule="auto"/>
            </w:pPr>
            <w:r w:rsidRPr="00E6035E">
              <w:t>0.61776382549</w:t>
            </w:r>
          </w:p>
        </w:tc>
        <w:tc>
          <w:tcPr>
            <w:tcW w:w="955" w:type="dxa"/>
            <w:shd w:val="clear" w:color="auto" w:fill="auto"/>
          </w:tcPr>
          <w:p w14:paraId="3EE53A84" w14:textId="410EEF79" w:rsidR="00EA19E1" w:rsidRPr="00AB2168" w:rsidRDefault="002169FA" w:rsidP="001114A1">
            <w:pPr>
              <w:spacing w:line="360" w:lineRule="auto"/>
            </w:pPr>
            <w:r>
              <w:t>2</w:t>
            </w:r>
          </w:p>
        </w:tc>
        <w:tc>
          <w:tcPr>
            <w:tcW w:w="994" w:type="dxa"/>
            <w:shd w:val="clear" w:color="auto" w:fill="auto"/>
          </w:tcPr>
          <w:p w14:paraId="7B02B909" w14:textId="7D4921EF" w:rsidR="00EA19E1" w:rsidRPr="00AB2168" w:rsidRDefault="002169FA" w:rsidP="001114A1">
            <w:pPr>
              <w:spacing w:line="360" w:lineRule="auto"/>
            </w:pPr>
            <w:r>
              <w:t>None</w:t>
            </w:r>
          </w:p>
        </w:tc>
        <w:tc>
          <w:tcPr>
            <w:tcW w:w="1416" w:type="dxa"/>
            <w:shd w:val="clear" w:color="auto" w:fill="auto"/>
          </w:tcPr>
          <w:p w14:paraId="32817B5E" w14:textId="0F53F567" w:rsidR="00EA19E1" w:rsidRPr="00AB2168" w:rsidRDefault="001355AD" w:rsidP="001114A1">
            <w:pPr>
              <w:spacing w:line="360" w:lineRule="auto"/>
            </w:pPr>
            <w:r>
              <w:t>6</w:t>
            </w:r>
          </w:p>
        </w:tc>
        <w:tc>
          <w:tcPr>
            <w:tcW w:w="1275" w:type="dxa"/>
            <w:shd w:val="clear" w:color="auto" w:fill="auto"/>
          </w:tcPr>
          <w:p w14:paraId="2C668A9C" w14:textId="22FA17AF" w:rsidR="00EA19E1" w:rsidRPr="00AB2168" w:rsidRDefault="001355AD" w:rsidP="001114A1">
            <w:pPr>
              <w:spacing w:line="360" w:lineRule="auto"/>
            </w:pPr>
            <w:r>
              <w:t>2</w:t>
            </w:r>
          </w:p>
        </w:tc>
        <w:tc>
          <w:tcPr>
            <w:tcW w:w="1650" w:type="dxa"/>
            <w:shd w:val="clear" w:color="auto" w:fill="auto"/>
          </w:tcPr>
          <w:p w14:paraId="74E044C1" w14:textId="01B95E42" w:rsidR="00EA19E1" w:rsidRDefault="001355AD" w:rsidP="001114A1">
            <w:pPr>
              <w:spacing w:line="360" w:lineRule="auto"/>
            </w:pPr>
            <w:r>
              <w:t>4000</w:t>
            </w:r>
          </w:p>
        </w:tc>
      </w:tr>
      <w:tr w:rsidR="002825ED" w14:paraId="6509446A" w14:textId="77777777" w:rsidTr="001114A1">
        <w:tc>
          <w:tcPr>
            <w:tcW w:w="619" w:type="dxa"/>
          </w:tcPr>
          <w:p w14:paraId="45D5C777" w14:textId="77777777" w:rsidR="00EA19E1" w:rsidRDefault="00EA19E1" w:rsidP="001114A1">
            <w:pPr>
              <w:spacing w:line="360" w:lineRule="auto"/>
            </w:pPr>
            <w:r>
              <w:t>6</w:t>
            </w:r>
          </w:p>
        </w:tc>
        <w:tc>
          <w:tcPr>
            <w:tcW w:w="1076" w:type="dxa"/>
          </w:tcPr>
          <w:p w14:paraId="3551F1C1" w14:textId="087AF2A8" w:rsidR="00EA19E1" w:rsidRDefault="00853C88" w:rsidP="001114A1">
            <w:pPr>
              <w:spacing w:line="360" w:lineRule="auto"/>
            </w:pPr>
            <w:r w:rsidRPr="00853C88">
              <w:t>0.5974955277</w:t>
            </w:r>
          </w:p>
        </w:tc>
        <w:tc>
          <w:tcPr>
            <w:tcW w:w="1031" w:type="dxa"/>
          </w:tcPr>
          <w:p w14:paraId="23B44491" w14:textId="1EB72586" w:rsidR="00EA19E1" w:rsidRDefault="003330AE" w:rsidP="001114A1">
            <w:pPr>
              <w:spacing w:line="360" w:lineRule="auto"/>
            </w:pPr>
            <w:r w:rsidRPr="003330AE">
              <w:t>0.591813603</w:t>
            </w:r>
          </w:p>
        </w:tc>
        <w:tc>
          <w:tcPr>
            <w:tcW w:w="955" w:type="dxa"/>
          </w:tcPr>
          <w:p w14:paraId="55B74524" w14:textId="7A208F8C" w:rsidR="00EA19E1" w:rsidRDefault="00FE62B7" w:rsidP="001114A1">
            <w:pPr>
              <w:spacing w:line="360" w:lineRule="auto"/>
            </w:pPr>
            <w:r>
              <w:t>1</w:t>
            </w:r>
          </w:p>
        </w:tc>
        <w:tc>
          <w:tcPr>
            <w:tcW w:w="994" w:type="dxa"/>
          </w:tcPr>
          <w:p w14:paraId="72E46771" w14:textId="03B2E5F4" w:rsidR="00EA19E1" w:rsidRDefault="00FE62B7" w:rsidP="001114A1">
            <w:pPr>
              <w:spacing w:line="360" w:lineRule="auto"/>
            </w:pPr>
            <w:r>
              <w:t>None</w:t>
            </w:r>
          </w:p>
        </w:tc>
        <w:tc>
          <w:tcPr>
            <w:tcW w:w="1416" w:type="dxa"/>
          </w:tcPr>
          <w:p w14:paraId="3F61536F" w14:textId="012C76FE" w:rsidR="00EA19E1" w:rsidRDefault="00FE62B7" w:rsidP="001114A1">
            <w:pPr>
              <w:spacing w:line="360" w:lineRule="auto"/>
            </w:pPr>
            <w:r>
              <w:t>3</w:t>
            </w:r>
          </w:p>
        </w:tc>
        <w:tc>
          <w:tcPr>
            <w:tcW w:w="1275" w:type="dxa"/>
          </w:tcPr>
          <w:p w14:paraId="13CAAD0F" w14:textId="21DDAE57" w:rsidR="00EA19E1" w:rsidRDefault="00FE62B7" w:rsidP="001114A1">
            <w:pPr>
              <w:spacing w:line="360" w:lineRule="auto"/>
            </w:pPr>
            <w:r>
              <w:t>4</w:t>
            </w:r>
          </w:p>
        </w:tc>
        <w:tc>
          <w:tcPr>
            <w:tcW w:w="1650" w:type="dxa"/>
          </w:tcPr>
          <w:p w14:paraId="615DC2DB" w14:textId="22ED429A" w:rsidR="00EA19E1" w:rsidRDefault="00FE62B7" w:rsidP="001114A1">
            <w:pPr>
              <w:spacing w:line="360" w:lineRule="auto"/>
            </w:pPr>
            <w:r>
              <w:t>750</w:t>
            </w:r>
          </w:p>
        </w:tc>
      </w:tr>
      <w:tr w:rsidR="002825ED" w14:paraId="4D20D44D" w14:textId="77777777" w:rsidTr="001114A1">
        <w:tc>
          <w:tcPr>
            <w:tcW w:w="619" w:type="dxa"/>
          </w:tcPr>
          <w:p w14:paraId="2F929630" w14:textId="77777777" w:rsidR="00EA19E1" w:rsidRDefault="00EA19E1" w:rsidP="001114A1">
            <w:pPr>
              <w:spacing w:line="360" w:lineRule="auto"/>
            </w:pPr>
            <w:r>
              <w:t>7</w:t>
            </w:r>
          </w:p>
        </w:tc>
        <w:tc>
          <w:tcPr>
            <w:tcW w:w="1076" w:type="dxa"/>
          </w:tcPr>
          <w:p w14:paraId="259876B2" w14:textId="1A5201D3" w:rsidR="00EA19E1" w:rsidRDefault="00437409" w:rsidP="001114A1">
            <w:pPr>
              <w:spacing w:line="360" w:lineRule="auto"/>
            </w:pPr>
            <w:r w:rsidRPr="00437409">
              <w:t>0.4987179487</w:t>
            </w:r>
          </w:p>
        </w:tc>
        <w:tc>
          <w:tcPr>
            <w:tcW w:w="1031" w:type="dxa"/>
          </w:tcPr>
          <w:p w14:paraId="650E5A89" w14:textId="1788B17B" w:rsidR="00EA19E1" w:rsidRDefault="00FE62B7" w:rsidP="001114A1">
            <w:pPr>
              <w:spacing w:line="360" w:lineRule="auto"/>
            </w:pPr>
            <w:r w:rsidRPr="00FE62B7">
              <w:t>0.6029599539</w:t>
            </w:r>
          </w:p>
        </w:tc>
        <w:tc>
          <w:tcPr>
            <w:tcW w:w="955" w:type="dxa"/>
          </w:tcPr>
          <w:p w14:paraId="72B42BBC" w14:textId="54F3CE10" w:rsidR="00EA19E1" w:rsidRDefault="00FE62B7" w:rsidP="001114A1">
            <w:pPr>
              <w:spacing w:line="360" w:lineRule="auto"/>
            </w:pPr>
            <w:r>
              <w:t>18</w:t>
            </w:r>
          </w:p>
        </w:tc>
        <w:tc>
          <w:tcPr>
            <w:tcW w:w="994" w:type="dxa"/>
          </w:tcPr>
          <w:p w14:paraId="04FEAFB4" w14:textId="7A06C3E0" w:rsidR="00EA19E1" w:rsidRDefault="008525AB" w:rsidP="001114A1">
            <w:pPr>
              <w:spacing w:line="360" w:lineRule="auto"/>
            </w:pPr>
            <w:r>
              <w:t>None</w:t>
            </w:r>
          </w:p>
        </w:tc>
        <w:tc>
          <w:tcPr>
            <w:tcW w:w="1416" w:type="dxa"/>
          </w:tcPr>
          <w:p w14:paraId="39A74F27" w14:textId="709556D1" w:rsidR="00EA19E1" w:rsidRDefault="008525AB" w:rsidP="001114A1">
            <w:pPr>
              <w:spacing w:line="360" w:lineRule="auto"/>
            </w:pPr>
            <w:r>
              <w:t>3</w:t>
            </w:r>
          </w:p>
        </w:tc>
        <w:tc>
          <w:tcPr>
            <w:tcW w:w="1275" w:type="dxa"/>
          </w:tcPr>
          <w:p w14:paraId="62945EF0" w14:textId="2C3093E0" w:rsidR="00EA19E1" w:rsidRDefault="008525AB" w:rsidP="001114A1">
            <w:pPr>
              <w:spacing w:line="360" w:lineRule="auto"/>
            </w:pPr>
            <w:r>
              <w:t>4</w:t>
            </w:r>
          </w:p>
        </w:tc>
        <w:tc>
          <w:tcPr>
            <w:tcW w:w="1650" w:type="dxa"/>
          </w:tcPr>
          <w:p w14:paraId="710AF9DF" w14:textId="0E1AE847" w:rsidR="00EA19E1" w:rsidRDefault="008525AB" w:rsidP="001114A1">
            <w:pPr>
              <w:spacing w:line="360" w:lineRule="auto"/>
            </w:pPr>
            <w:r>
              <w:t>100</w:t>
            </w:r>
          </w:p>
        </w:tc>
      </w:tr>
    </w:tbl>
    <w:p w14:paraId="2D613A0E" w14:textId="720D7154" w:rsidR="002169FA" w:rsidRDefault="002169FA" w:rsidP="00C036DD">
      <w:pPr>
        <w:rPr>
          <w:sz w:val="24"/>
          <w:szCs w:val="24"/>
        </w:rPr>
      </w:pPr>
    </w:p>
    <w:p w14:paraId="79BB6526" w14:textId="77777777" w:rsidR="007B796B" w:rsidRDefault="007B796B" w:rsidP="00C036DD">
      <w:pPr>
        <w:rPr>
          <w:sz w:val="24"/>
          <w:szCs w:val="24"/>
        </w:rPr>
        <w:sectPr w:rsidR="007B796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3C81F80" w14:textId="48A1E4E3" w:rsidR="0094235F" w:rsidRDefault="00184CEC" w:rsidP="0094235F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21768164" wp14:editId="6988F545">
            <wp:extent cx="5725680" cy="3532756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108" cy="35490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9BB727" w14:textId="28A1D72A" w:rsidR="0094235F" w:rsidRDefault="007B796B" w:rsidP="0094235F">
      <w:pPr>
        <w:rPr>
          <w:sz w:val="24"/>
          <w:szCs w:val="24"/>
        </w:rPr>
      </w:pPr>
      <w:r>
        <w:rPr>
          <w:sz w:val="24"/>
          <w:szCs w:val="24"/>
        </w:rPr>
        <w:t>Supplementary Figure 1</w:t>
      </w:r>
      <w:r w:rsidR="00AA56A1">
        <w:rPr>
          <w:sz w:val="24"/>
          <w:szCs w:val="24"/>
        </w:rPr>
        <w:t xml:space="preserve"> </w:t>
      </w:r>
      <w:r w:rsidR="0094235F" w:rsidRPr="0094235F">
        <w:rPr>
          <w:sz w:val="24"/>
          <w:szCs w:val="24"/>
        </w:rPr>
        <w:t>Gene GenePy score distributions, and their contributions to the random forest model. A) Distributions of GenePy scores of the top 10 genes in the classifier that utilised</w:t>
      </w:r>
      <w:r w:rsidR="0094235F">
        <w:rPr>
          <w:sz w:val="24"/>
          <w:szCs w:val="24"/>
        </w:rPr>
        <w:t xml:space="preserve"> all available genes</w:t>
      </w:r>
      <w:r w:rsidR="0094235F" w:rsidRPr="0094235F">
        <w:rPr>
          <w:sz w:val="24"/>
          <w:szCs w:val="24"/>
        </w:rPr>
        <w:t>, grouped by IBD subtype. B) SHAP values representing GenePy scores contributions to classification by random forest</w:t>
      </w:r>
      <w:r w:rsidR="0094235F">
        <w:rPr>
          <w:sz w:val="24"/>
          <w:szCs w:val="24"/>
        </w:rPr>
        <w:t>.</w:t>
      </w:r>
    </w:p>
    <w:p w14:paraId="41CACFE6" w14:textId="77777777" w:rsidR="00184CEC" w:rsidRDefault="00184CEC" w:rsidP="00C036DD">
      <w:pPr>
        <w:rPr>
          <w:sz w:val="24"/>
          <w:szCs w:val="24"/>
        </w:rPr>
        <w:sectPr w:rsidR="00184CE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F6704BA" w14:textId="4D47972F" w:rsidR="003362FC" w:rsidRDefault="00232777" w:rsidP="00C036DD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4EA52FB4" wp14:editId="7EA719F1">
            <wp:extent cx="5800593" cy="35505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242" cy="3571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1DA345" w14:textId="0DC468CD" w:rsidR="00AA56A1" w:rsidRDefault="00AA56A1" w:rsidP="00C036DD">
      <w:pPr>
        <w:rPr>
          <w:sz w:val="24"/>
          <w:szCs w:val="24"/>
        </w:rPr>
      </w:pPr>
      <w:r>
        <w:rPr>
          <w:sz w:val="24"/>
          <w:szCs w:val="24"/>
        </w:rPr>
        <w:t xml:space="preserve">Supplementary Figure 2 </w:t>
      </w:r>
      <w:r w:rsidR="0094235F" w:rsidRPr="0094235F">
        <w:rPr>
          <w:sz w:val="24"/>
          <w:szCs w:val="24"/>
        </w:rPr>
        <w:t>Gene GenePy score distributions, and their contributions to the random forest model. A) Distributions of GenePy scores of the top 10 genes in the classifier that utilised the</w:t>
      </w:r>
      <w:r w:rsidR="0094235F">
        <w:rPr>
          <w:sz w:val="24"/>
          <w:szCs w:val="24"/>
        </w:rPr>
        <w:t xml:space="preserve"> IBD</w:t>
      </w:r>
      <w:r w:rsidR="0094235F" w:rsidRPr="0094235F">
        <w:rPr>
          <w:sz w:val="24"/>
          <w:szCs w:val="24"/>
        </w:rPr>
        <w:t xml:space="preserve"> gene panel, grouped by IBD subtype. B) SHAP values representing GenePy scores contributions to classification by random forest</w:t>
      </w:r>
      <w:r w:rsidR="0094235F">
        <w:rPr>
          <w:sz w:val="24"/>
          <w:szCs w:val="24"/>
        </w:rPr>
        <w:t>.</w:t>
      </w:r>
    </w:p>
    <w:p w14:paraId="42F534EC" w14:textId="53FC2144" w:rsidR="00DE2FCE" w:rsidRDefault="00DE2FCE" w:rsidP="00C036DD">
      <w:pPr>
        <w:rPr>
          <w:sz w:val="24"/>
          <w:szCs w:val="24"/>
        </w:rPr>
      </w:pPr>
    </w:p>
    <w:p w14:paraId="0A951E40" w14:textId="15B629FC" w:rsidR="00DE2FCE" w:rsidRDefault="00DE2FCE" w:rsidP="00C036DD">
      <w:pPr>
        <w:rPr>
          <w:sz w:val="24"/>
          <w:szCs w:val="24"/>
        </w:rPr>
      </w:pPr>
    </w:p>
    <w:p w14:paraId="08756CE3" w14:textId="1BDEE6C1" w:rsidR="00DE2FCE" w:rsidRDefault="00DE2FCE" w:rsidP="00C036DD">
      <w:pPr>
        <w:rPr>
          <w:sz w:val="24"/>
          <w:szCs w:val="24"/>
        </w:rPr>
      </w:pPr>
    </w:p>
    <w:p w14:paraId="51474CFC" w14:textId="37613557" w:rsidR="00DE2FCE" w:rsidRDefault="00DE2FCE" w:rsidP="00C036DD">
      <w:pPr>
        <w:rPr>
          <w:sz w:val="24"/>
          <w:szCs w:val="24"/>
        </w:rPr>
      </w:pPr>
    </w:p>
    <w:p w14:paraId="2748239F" w14:textId="158B5C83" w:rsidR="00DE2FCE" w:rsidRDefault="00DE2FCE" w:rsidP="00C036DD">
      <w:pPr>
        <w:rPr>
          <w:sz w:val="24"/>
          <w:szCs w:val="24"/>
        </w:rPr>
      </w:pPr>
    </w:p>
    <w:p w14:paraId="1E68C796" w14:textId="34BD8F99" w:rsidR="00DE2FCE" w:rsidRDefault="00DE2FCE" w:rsidP="00C036DD">
      <w:pPr>
        <w:rPr>
          <w:sz w:val="24"/>
          <w:szCs w:val="24"/>
        </w:rPr>
      </w:pPr>
    </w:p>
    <w:p w14:paraId="673AACB5" w14:textId="51008A92" w:rsidR="00DE2FCE" w:rsidRDefault="00DE2FCE" w:rsidP="00C036DD">
      <w:pPr>
        <w:rPr>
          <w:sz w:val="24"/>
          <w:szCs w:val="24"/>
        </w:rPr>
      </w:pPr>
    </w:p>
    <w:p w14:paraId="1CD0F5AF" w14:textId="176DEA9B" w:rsidR="00DE2FCE" w:rsidRDefault="00DE2FCE" w:rsidP="00C036DD">
      <w:pPr>
        <w:rPr>
          <w:sz w:val="24"/>
          <w:szCs w:val="24"/>
        </w:rPr>
      </w:pPr>
    </w:p>
    <w:p w14:paraId="6ECE0057" w14:textId="6FF0071C" w:rsidR="00DE2FCE" w:rsidRDefault="00DE2FCE" w:rsidP="00C036DD">
      <w:pPr>
        <w:rPr>
          <w:sz w:val="24"/>
          <w:szCs w:val="24"/>
        </w:rPr>
      </w:pPr>
    </w:p>
    <w:p w14:paraId="664DA09A" w14:textId="4B170F48" w:rsidR="00DE2FCE" w:rsidRDefault="00DE2FCE" w:rsidP="00C036DD">
      <w:pPr>
        <w:rPr>
          <w:sz w:val="24"/>
          <w:szCs w:val="24"/>
        </w:rPr>
      </w:pPr>
    </w:p>
    <w:p w14:paraId="4EB2271B" w14:textId="23930A81" w:rsidR="00DE2FCE" w:rsidRDefault="00DE2FCE" w:rsidP="00C036DD">
      <w:pPr>
        <w:rPr>
          <w:sz w:val="24"/>
          <w:szCs w:val="24"/>
        </w:rPr>
      </w:pPr>
    </w:p>
    <w:p w14:paraId="5B06CC94" w14:textId="2EE3422D" w:rsidR="00DE2FCE" w:rsidRDefault="00DE2FCE" w:rsidP="00C036DD">
      <w:pPr>
        <w:rPr>
          <w:sz w:val="24"/>
          <w:szCs w:val="24"/>
        </w:rPr>
      </w:pPr>
    </w:p>
    <w:p w14:paraId="5F6E8E37" w14:textId="2F52B3F7" w:rsidR="00DE2FCE" w:rsidRDefault="00DE2FCE" w:rsidP="00C036DD">
      <w:pPr>
        <w:rPr>
          <w:sz w:val="24"/>
          <w:szCs w:val="24"/>
        </w:rPr>
      </w:pPr>
    </w:p>
    <w:p w14:paraId="12CED85C" w14:textId="244EFBCB" w:rsidR="00DE2FCE" w:rsidRDefault="00DE2FCE" w:rsidP="00C036DD">
      <w:pPr>
        <w:rPr>
          <w:sz w:val="24"/>
          <w:szCs w:val="24"/>
        </w:rPr>
      </w:pPr>
    </w:p>
    <w:p w14:paraId="051E6155" w14:textId="590AA78E" w:rsidR="00DE2FCE" w:rsidRPr="00E331AB" w:rsidRDefault="00DE2FCE" w:rsidP="00C036D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Supplementary Figure </w:t>
      </w:r>
      <w:r>
        <w:rPr>
          <w:sz w:val="24"/>
          <w:szCs w:val="24"/>
        </w:rPr>
        <w:t xml:space="preserve">3- AUROC analysis using </w:t>
      </w:r>
      <w:r w:rsidRPr="00DE2FCE">
        <w:rPr>
          <w:i/>
          <w:iCs/>
          <w:sz w:val="24"/>
          <w:szCs w:val="24"/>
        </w:rPr>
        <w:t>NOD2</w:t>
      </w:r>
      <w:r>
        <w:rPr>
          <w:sz w:val="24"/>
          <w:szCs w:val="24"/>
        </w:rPr>
        <w:t xml:space="preserve"> only to differentiate between Crohn’s disease and ulcerative colitis. AUC 0.61, with an optimised cut-off of value in this training cohort of 0.</w:t>
      </w:r>
      <w:r w:rsidR="00E331AB">
        <w:rPr>
          <w:sz w:val="24"/>
          <w:szCs w:val="24"/>
        </w:rPr>
        <w:t>2798. Applying this cut-off value to a testing set of data demonstrated a statistically significant (</w:t>
      </w:r>
      <w:r w:rsidR="00E331AB">
        <w:rPr>
          <w:rFonts w:cstheme="minorHAnsi"/>
          <w:sz w:val="24"/>
          <w:szCs w:val="24"/>
        </w:rPr>
        <w:t>ꭓ</w:t>
      </w:r>
      <w:r w:rsidR="00E331AB">
        <w:rPr>
          <w:sz w:val="24"/>
          <w:szCs w:val="24"/>
          <w:vertAlign w:val="superscript"/>
        </w:rPr>
        <w:t>2</w:t>
      </w:r>
      <w:r w:rsidR="00E331AB">
        <w:rPr>
          <w:sz w:val="24"/>
          <w:szCs w:val="24"/>
        </w:rPr>
        <w:t xml:space="preserve">) ability to predict CD vs UC using </w:t>
      </w:r>
      <w:r w:rsidR="00E331AB" w:rsidRPr="00E331AB">
        <w:rPr>
          <w:i/>
          <w:iCs/>
          <w:sz w:val="24"/>
          <w:szCs w:val="24"/>
        </w:rPr>
        <w:t>NOD2</w:t>
      </w:r>
      <w:r w:rsidR="00E331AB">
        <w:rPr>
          <w:sz w:val="24"/>
          <w:szCs w:val="24"/>
        </w:rPr>
        <w:t xml:space="preserve"> alone, p=0.003.</w:t>
      </w:r>
    </w:p>
    <w:p w14:paraId="65373B74" w14:textId="12F0CBCD" w:rsidR="00DE2FCE" w:rsidRDefault="00DE2FCE" w:rsidP="00C036DD">
      <w:pPr>
        <w:rPr>
          <w:sz w:val="24"/>
          <w:szCs w:val="24"/>
        </w:rPr>
      </w:pPr>
      <w:r w:rsidRPr="000D75B1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AC73836" wp14:editId="59EBEA63">
            <wp:simplePos x="0" y="0"/>
            <wp:positionH relativeFrom="margin">
              <wp:posOffset>1114425</wp:posOffset>
            </wp:positionH>
            <wp:positionV relativeFrom="paragraph">
              <wp:posOffset>29845</wp:posOffset>
            </wp:positionV>
            <wp:extent cx="3251835" cy="2914650"/>
            <wp:effectExtent l="0" t="0" r="571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97"/>
                    <a:stretch/>
                  </pic:blipFill>
                  <pic:spPr bwMode="auto">
                    <a:xfrm>
                      <a:off x="0" y="0"/>
                      <a:ext cx="325183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E2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E1"/>
    <w:rsid w:val="00010F0C"/>
    <w:rsid w:val="00044811"/>
    <w:rsid w:val="000B45E3"/>
    <w:rsid w:val="000D6596"/>
    <w:rsid w:val="00111D6E"/>
    <w:rsid w:val="001355AD"/>
    <w:rsid w:val="00136696"/>
    <w:rsid w:val="00151FCD"/>
    <w:rsid w:val="001539E9"/>
    <w:rsid w:val="00173BCC"/>
    <w:rsid w:val="00184CEC"/>
    <w:rsid w:val="001A3A8E"/>
    <w:rsid w:val="002169FA"/>
    <w:rsid w:val="00222EA6"/>
    <w:rsid w:val="002251CB"/>
    <w:rsid w:val="00232777"/>
    <w:rsid w:val="00251BAB"/>
    <w:rsid w:val="002825ED"/>
    <w:rsid w:val="002A0E9A"/>
    <w:rsid w:val="002B0431"/>
    <w:rsid w:val="002D6220"/>
    <w:rsid w:val="002E6F8B"/>
    <w:rsid w:val="003055DE"/>
    <w:rsid w:val="00306C83"/>
    <w:rsid w:val="00311C0B"/>
    <w:rsid w:val="003330AE"/>
    <w:rsid w:val="003362FC"/>
    <w:rsid w:val="003C33B4"/>
    <w:rsid w:val="003D3FD4"/>
    <w:rsid w:val="003E0080"/>
    <w:rsid w:val="003E05E9"/>
    <w:rsid w:val="003F68BA"/>
    <w:rsid w:val="00403BA5"/>
    <w:rsid w:val="0042642A"/>
    <w:rsid w:val="00437409"/>
    <w:rsid w:val="00456B48"/>
    <w:rsid w:val="00471548"/>
    <w:rsid w:val="00475545"/>
    <w:rsid w:val="004E1AAE"/>
    <w:rsid w:val="00501283"/>
    <w:rsid w:val="00523BBD"/>
    <w:rsid w:val="00562191"/>
    <w:rsid w:val="005702C8"/>
    <w:rsid w:val="00575D24"/>
    <w:rsid w:val="005C4775"/>
    <w:rsid w:val="005D56AA"/>
    <w:rsid w:val="00610878"/>
    <w:rsid w:val="006108F2"/>
    <w:rsid w:val="00626148"/>
    <w:rsid w:val="00641715"/>
    <w:rsid w:val="0066546D"/>
    <w:rsid w:val="006A02F5"/>
    <w:rsid w:val="006B6FBA"/>
    <w:rsid w:val="0071764D"/>
    <w:rsid w:val="0074047E"/>
    <w:rsid w:val="007606C5"/>
    <w:rsid w:val="00770C54"/>
    <w:rsid w:val="007B796B"/>
    <w:rsid w:val="007D6760"/>
    <w:rsid w:val="008525AB"/>
    <w:rsid w:val="00853C88"/>
    <w:rsid w:val="0087320E"/>
    <w:rsid w:val="00891DE6"/>
    <w:rsid w:val="008C7D3F"/>
    <w:rsid w:val="008D4C42"/>
    <w:rsid w:val="008E2C60"/>
    <w:rsid w:val="008F03E2"/>
    <w:rsid w:val="008F7D8F"/>
    <w:rsid w:val="0094235F"/>
    <w:rsid w:val="0097322C"/>
    <w:rsid w:val="00997FBD"/>
    <w:rsid w:val="009A796C"/>
    <w:rsid w:val="009B0EC1"/>
    <w:rsid w:val="009B7574"/>
    <w:rsid w:val="00A466EE"/>
    <w:rsid w:val="00A8548A"/>
    <w:rsid w:val="00A90DFB"/>
    <w:rsid w:val="00A91D26"/>
    <w:rsid w:val="00AA4BB6"/>
    <w:rsid w:val="00AA56A1"/>
    <w:rsid w:val="00AB2C7A"/>
    <w:rsid w:val="00B621D3"/>
    <w:rsid w:val="00B663FF"/>
    <w:rsid w:val="00BB74F1"/>
    <w:rsid w:val="00C036DD"/>
    <w:rsid w:val="00D17E07"/>
    <w:rsid w:val="00D80DB9"/>
    <w:rsid w:val="00D87323"/>
    <w:rsid w:val="00DA48EE"/>
    <w:rsid w:val="00DE1DD3"/>
    <w:rsid w:val="00DE2FCE"/>
    <w:rsid w:val="00DE3911"/>
    <w:rsid w:val="00DE63E5"/>
    <w:rsid w:val="00DE6F01"/>
    <w:rsid w:val="00DF261F"/>
    <w:rsid w:val="00DF5063"/>
    <w:rsid w:val="00E22546"/>
    <w:rsid w:val="00E331AB"/>
    <w:rsid w:val="00E6035E"/>
    <w:rsid w:val="00EA19E1"/>
    <w:rsid w:val="00F149A2"/>
    <w:rsid w:val="00F83114"/>
    <w:rsid w:val="00FC4F14"/>
    <w:rsid w:val="00FE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7A347"/>
  <w15:chartTrackingRefBased/>
  <w15:docId w15:val="{99F9582B-1767-4A28-A82E-5CF7BD80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2E2CE46ACBA040A60D745EA16B7FF7" ma:contentTypeVersion="10" ma:contentTypeDescription="Create a new document." ma:contentTypeScope="" ma:versionID="9b1251019e6a47d44fb30d0217e881f1">
  <xsd:schema xmlns:xsd="http://www.w3.org/2001/XMLSchema" xmlns:xs="http://www.w3.org/2001/XMLSchema" xmlns:p="http://schemas.microsoft.com/office/2006/metadata/properties" xmlns:ns2="139da16a-24f3-46fb-837c-ee66a8f9e546" xmlns:ns3="be4ad2b6-a47a-4a39-bc4f-c5f302f0c1cd" targetNamespace="http://schemas.microsoft.com/office/2006/metadata/properties" ma:root="true" ma:fieldsID="bc036a3434a928efdfa24458e9f65533" ns2:_="" ns3:_="">
    <xsd:import namespace="139da16a-24f3-46fb-837c-ee66a8f9e546"/>
    <xsd:import namespace="be4ad2b6-a47a-4a39-bc4f-c5f302f0c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da16a-24f3-46fb-837c-ee66a8f9e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ad2b6-a47a-4a39-bc4f-c5f302f0c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3EB5DD-7351-46DC-8D9E-88DF5FAAFE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84AB6B-0FE5-4EF0-B873-1BE76B6B1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da16a-24f3-46fb-837c-ee66a8f9e546"/>
    <ds:schemaRef ds:uri="be4ad2b6-a47a-4a39-bc4f-c5f302f0c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21DA6A-FDD4-473D-B16D-A897A75E11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928D01-5CC4-4B90-99D9-131D302C30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Stafford</dc:creator>
  <cp:keywords/>
  <dc:description/>
  <cp:lastModifiedBy>James Ashton</cp:lastModifiedBy>
  <cp:revision>98</cp:revision>
  <dcterms:created xsi:type="dcterms:W3CDTF">2022-06-15T13:40:00Z</dcterms:created>
  <dcterms:modified xsi:type="dcterms:W3CDTF">2023-04-11T13:49:00Z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0x010100902E2CE46ACBA040A60D745EA16B7FF7</vt:lpwstr>
  </property>
</Properties>
</file>