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76CE" w14:textId="50EC053F" w:rsidR="008B7DCF" w:rsidRPr="000F7B18" w:rsidRDefault="00F9641A" w:rsidP="00F348AC">
      <w:pPr>
        <w:tabs>
          <w:tab w:val="left" w:pos="2835"/>
        </w:tabs>
        <w:spacing w:line="480" w:lineRule="auto"/>
        <w:jc w:val="center"/>
        <w:rPr>
          <w:rFonts w:ascii="Times" w:hAnsi="Times" w:cs="Arial"/>
          <w:b/>
          <w:color w:val="000000" w:themeColor="text1"/>
          <w:sz w:val="28"/>
          <w:szCs w:val="28"/>
        </w:rPr>
      </w:pPr>
      <w:bookmarkStart w:id="0" w:name="OLE_LINK2"/>
      <w:r w:rsidRPr="000F7B18">
        <w:rPr>
          <w:rFonts w:ascii="Times" w:hAnsi="Times" w:cs="Arial"/>
          <w:b/>
          <w:color w:val="000000" w:themeColor="text1"/>
          <w:sz w:val="28"/>
          <w:szCs w:val="28"/>
        </w:rPr>
        <w:t>Exploring</w:t>
      </w:r>
      <w:r w:rsidR="001F19B1" w:rsidRPr="000F7B18">
        <w:rPr>
          <w:rFonts w:ascii="Times" w:hAnsi="Times" w:cs="Arial"/>
          <w:b/>
          <w:color w:val="000000" w:themeColor="text1"/>
          <w:sz w:val="28"/>
          <w:szCs w:val="28"/>
        </w:rPr>
        <w:t xml:space="preserve"> the role of “aliveness” on </w:t>
      </w:r>
      <w:r w:rsidR="008B7DCF" w:rsidRPr="000F7B18">
        <w:rPr>
          <w:rFonts w:ascii="Times" w:hAnsi="Times" w:cs="Arial"/>
          <w:b/>
          <w:color w:val="000000" w:themeColor="text1"/>
          <w:sz w:val="28"/>
          <w:szCs w:val="28"/>
        </w:rPr>
        <w:t>children’s attitudes</w:t>
      </w:r>
      <w:r w:rsidR="001F19B1" w:rsidRPr="000F7B18">
        <w:rPr>
          <w:rFonts w:ascii="Times" w:hAnsi="Times" w:cs="Arial"/>
          <w:b/>
          <w:color w:val="000000" w:themeColor="text1"/>
          <w:sz w:val="28"/>
          <w:szCs w:val="28"/>
        </w:rPr>
        <w:t xml:space="preserve"> and behaviour</w:t>
      </w:r>
      <w:r w:rsidR="00156492" w:rsidRPr="000F7B18">
        <w:rPr>
          <w:rFonts w:ascii="Times" w:hAnsi="Times" w:cs="Arial"/>
          <w:b/>
          <w:color w:val="000000" w:themeColor="text1"/>
          <w:sz w:val="28"/>
          <w:szCs w:val="28"/>
        </w:rPr>
        <w:t xml:space="preserve"> towards</w:t>
      </w:r>
      <w:r w:rsidR="001F19B1" w:rsidRPr="000F7B18">
        <w:rPr>
          <w:rFonts w:ascii="Times" w:hAnsi="Times" w:cs="Arial"/>
          <w:b/>
          <w:color w:val="000000" w:themeColor="text1"/>
          <w:sz w:val="28"/>
          <w:szCs w:val="28"/>
        </w:rPr>
        <w:t xml:space="preserve"> a dog, biomimetic robot, and basic toy robot</w:t>
      </w:r>
      <w:r w:rsidR="008B7DCF" w:rsidRPr="000F7B18">
        <w:rPr>
          <w:rFonts w:ascii="Times" w:hAnsi="Times" w:cs="Arial"/>
          <w:b/>
          <w:color w:val="000000" w:themeColor="text1"/>
          <w:sz w:val="28"/>
          <w:szCs w:val="28"/>
        </w:rPr>
        <w:t xml:space="preserve">. </w:t>
      </w:r>
      <w:bookmarkEnd w:id="0"/>
    </w:p>
    <w:p w14:paraId="75BA57F0" w14:textId="69049CC9" w:rsidR="00C169DB" w:rsidRDefault="008547A4">
      <w:pPr>
        <w:rPr>
          <w:rFonts w:ascii="Times" w:hAnsi="Times" w:cs="Arial"/>
          <w:b/>
          <w:color w:val="000000" w:themeColor="text1"/>
        </w:rPr>
      </w:pPr>
      <w:r>
        <w:rPr>
          <w:rFonts w:ascii="Times" w:hAnsi="Times" w:cs="Arial"/>
          <w:b/>
          <w:color w:val="000000" w:themeColor="text1"/>
        </w:rPr>
        <w:t>Pre-publication accepted manuscript</w:t>
      </w:r>
    </w:p>
    <w:p w14:paraId="70FFCAC5" w14:textId="6C629764" w:rsidR="008547A4" w:rsidRDefault="008547A4">
      <w:pPr>
        <w:rPr>
          <w:rFonts w:ascii="Times" w:hAnsi="Times" w:cs="Arial"/>
          <w:b/>
          <w:color w:val="000000" w:themeColor="text1"/>
        </w:rPr>
      </w:pPr>
    </w:p>
    <w:p w14:paraId="1D56C57A" w14:textId="1892C8AE" w:rsidR="008547A4" w:rsidRDefault="008547A4">
      <w:pPr>
        <w:rPr>
          <w:rFonts w:ascii="Times" w:hAnsi="Times" w:cs="Arial"/>
          <w:b/>
          <w:color w:val="000000" w:themeColor="text1"/>
        </w:rPr>
      </w:pPr>
      <w:r w:rsidRPr="008547A4">
        <w:rPr>
          <w:rFonts w:ascii="Times" w:hAnsi="Times" w:cs="Arial"/>
          <w:b/>
          <w:color w:val="000000" w:themeColor="text1"/>
        </w:rPr>
        <w:t xml:space="preserve">Barber, O., Somogyi, E., McBride, E. A., &amp; Proops, L. (2023). Exploring the role of aliveness in children's responses to a dog, biomimetic robot, and toy dog. Computers in Human </w:t>
      </w:r>
      <w:proofErr w:type="spellStart"/>
      <w:r w:rsidRPr="008547A4">
        <w:rPr>
          <w:rFonts w:ascii="Times" w:hAnsi="Times" w:cs="Arial"/>
          <w:b/>
          <w:color w:val="000000" w:themeColor="text1"/>
        </w:rPr>
        <w:t>Behavior</w:t>
      </w:r>
      <w:proofErr w:type="spellEnd"/>
      <w:r w:rsidRPr="008547A4">
        <w:rPr>
          <w:rFonts w:ascii="Times" w:hAnsi="Times" w:cs="Arial"/>
          <w:b/>
          <w:color w:val="000000" w:themeColor="text1"/>
        </w:rPr>
        <w:t>, 107660.</w:t>
      </w:r>
    </w:p>
    <w:p w14:paraId="3DC7A2BE" w14:textId="5B018788" w:rsidR="008547A4" w:rsidRDefault="008547A4">
      <w:pPr>
        <w:rPr>
          <w:rFonts w:ascii="Times" w:hAnsi="Times" w:cs="Arial"/>
          <w:b/>
          <w:color w:val="000000" w:themeColor="text1"/>
        </w:rPr>
      </w:pPr>
    </w:p>
    <w:p w14:paraId="64B95A40" w14:textId="77777777" w:rsidR="008547A4" w:rsidRPr="000F7B18" w:rsidRDefault="008547A4">
      <w:pPr>
        <w:rPr>
          <w:rFonts w:ascii="Times" w:hAnsi="Times" w:cs="Arial"/>
          <w:b/>
          <w:color w:val="000000" w:themeColor="text1"/>
        </w:rPr>
      </w:pPr>
    </w:p>
    <w:p w14:paraId="6E238C6D" w14:textId="7A103ED0" w:rsidR="00B00927" w:rsidRPr="000F7B18" w:rsidRDefault="00C710A3" w:rsidP="00C169DB">
      <w:pPr>
        <w:pStyle w:val="ListParagraph"/>
        <w:numPr>
          <w:ilvl w:val="0"/>
          <w:numId w:val="11"/>
        </w:numPr>
        <w:tabs>
          <w:tab w:val="left" w:pos="2835"/>
        </w:tabs>
        <w:spacing w:line="480" w:lineRule="auto"/>
        <w:jc w:val="center"/>
        <w:rPr>
          <w:rFonts w:ascii="Times" w:hAnsi="Times" w:cs="Arial"/>
          <w:b/>
          <w:color w:val="000000" w:themeColor="text1"/>
        </w:rPr>
      </w:pPr>
      <w:r w:rsidRPr="000F7B18">
        <w:rPr>
          <w:rFonts w:ascii="Times" w:hAnsi="Times" w:cs="Arial"/>
          <w:b/>
          <w:color w:val="000000" w:themeColor="text1"/>
        </w:rPr>
        <w:t>Abstract</w:t>
      </w:r>
    </w:p>
    <w:p w14:paraId="6965B629" w14:textId="658C9F4B" w:rsidR="007A730A" w:rsidRPr="000F7B18" w:rsidRDefault="005B39F5" w:rsidP="00F56F5D">
      <w:pPr>
        <w:tabs>
          <w:tab w:val="left" w:pos="2835"/>
        </w:tabs>
        <w:spacing w:line="480" w:lineRule="auto"/>
        <w:jc w:val="both"/>
        <w:rPr>
          <w:rFonts w:ascii="Times" w:hAnsi="Times" w:cs="Arial"/>
          <w:color w:val="000000" w:themeColor="text1"/>
        </w:rPr>
      </w:pPr>
      <w:r w:rsidRPr="000F7B18">
        <w:rPr>
          <w:rFonts w:ascii="Times" w:hAnsi="Times" w:cs="Arial"/>
          <w:bCs/>
          <w:color w:val="000000" w:themeColor="text1"/>
        </w:rPr>
        <w:t>The Core Knowledge System of Agency states that children</w:t>
      </w:r>
      <w:r w:rsidR="00BE376E" w:rsidRPr="000F7B18">
        <w:rPr>
          <w:rFonts w:ascii="Times" w:hAnsi="Times" w:cs="Arial"/>
          <w:bCs/>
          <w:color w:val="000000" w:themeColor="text1"/>
        </w:rPr>
        <w:t>,</w:t>
      </w:r>
      <w:r w:rsidR="00A47C6A" w:rsidRPr="000F7B18">
        <w:rPr>
          <w:rFonts w:ascii="Times" w:hAnsi="Times" w:cs="Arial"/>
          <w:bCs/>
          <w:color w:val="000000" w:themeColor="text1"/>
        </w:rPr>
        <w:t xml:space="preserve"> </w:t>
      </w:r>
      <w:r w:rsidR="00BE376E" w:rsidRPr="000F7B18">
        <w:rPr>
          <w:rFonts w:ascii="Times" w:hAnsi="Times" w:cs="Arial"/>
          <w:bCs/>
          <w:color w:val="000000" w:themeColor="text1"/>
        </w:rPr>
        <w:t>from an early age,</w:t>
      </w:r>
      <w:r w:rsidRPr="000F7B18">
        <w:rPr>
          <w:rFonts w:ascii="Times" w:hAnsi="Times" w:cs="Arial"/>
          <w:bCs/>
          <w:color w:val="000000" w:themeColor="text1"/>
        </w:rPr>
        <w:t xml:space="preserve"> can discriminate between living agents and non-living artifacts</w:t>
      </w:r>
      <w:r w:rsidR="00F56F5D" w:rsidRPr="000F7B18">
        <w:rPr>
          <w:rFonts w:ascii="Times" w:hAnsi="Times" w:cs="Arial"/>
          <w:bCs/>
          <w:color w:val="000000" w:themeColor="text1"/>
        </w:rPr>
        <w:t>. Building on this,</w:t>
      </w:r>
      <w:r w:rsidR="00BE376E" w:rsidRPr="000F7B18">
        <w:rPr>
          <w:rFonts w:ascii="Times" w:hAnsi="Times" w:cs="Arial"/>
          <w:bCs/>
          <w:color w:val="000000" w:themeColor="text1"/>
        </w:rPr>
        <w:t xml:space="preserve"> </w:t>
      </w:r>
      <w:r w:rsidRPr="000F7B18">
        <w:rPr>
          <w:rFonts w:ascii="Times" w:hAnsi="Times" w:cs="Arial"/>
          <w:bCs/>
          <w:color w:val="000000" w:themeColor="text1"/>
        </w:rPr>
        <w:t xml:space="preserve">the </w:t>
      </w:r>
      <w:r w:rsidR="00393C96" w:rsidRPr="000F7B18">
        <w:rPr>
          <w:rFonts w:ascii="Times" w:hAnsi="Times" w:cs="Arial"/>
          <w:bCs/>
          <w:color w:val="000000" w:themeColor="text1"/>
        </w:rPr>
        <w:t>‘</w:t>
      </w:r>
      <w:r w:rsidRPr="000F7B18">
        <w:rPr>
          <w:rFonts w:ascii="Times" w:hAnsi="Times" w:cs="Arial"/>
          <w:bCs/>
          <w:color w:val="000000" w:themeColor="text1"/>
        </w:rPr>
        <w:t xml:space="preserve">Biophilia </w:t>
      </w:r>
      <w:proofErr w:type="gramStart"/>
      <w:r w:rsidR="0075482E" w:rsidRPr="000F7B18">
        <w:rPr>
          <w:rFonts w:ascii="Times" w:hAnsi="Times" w:cs="Arial"/>
          <w:bCs/>
          <w:color w:val="000000" w:themeColor="text1"/>
        </w:rPr>
        <w:t>h</w:t>
      </w:r>
      <w:r w:rsidRPr="000F7B18">
        <w:rPr>
          <w:rFonts w:ascii="Times" w:hAnsi="Times" w:cs="Arial"/>
          <w:bCs/>
          <w:color w:val="000000" w:themeColor="text1"/>
        </w:rPr>
        <w:t>ypothesis’</w:t>
      </w:r>
      <w:proofErr w:type="gramEnd"/>
      <w:r w:rsidRPr="000F7B18">
        <w:rPr>
          <w:rFonts w:ascii="Times" w:hAnsi="Times" w:cs="Arial"/>
          <w:bCs/>
          <w:color w:val="000000" w:themeColor="text1"/>
        </w:rPr>
        <w:t xml:space="preserve"> </w:t>
      </w:r>
      <w:r w:rsidR="00F56F5D" w:rsidRPr="000F7B18">
        <w:rPr>
          <w:rFonts w:ascii="Times" w:hAnsi="Times" w:cs="Arial"/>
          <w:bCs/>
          <w:color w:val="000000" w:themeColor="text1"/>
        </w:rPr>
        <w:t>suggests</w:t>
      </w:r>
      <w:r w:rsidRPr="000F7B18">
        <w:rPr>
          <w:rFonts w:ascii="Times" w:hAnsi="Times" w:cs="Arial"/>
          <w:bCs/>
          <w:color w:val="000000" w:themeColor="text1"/>
        </w:rPr>
        <w:t xml:space="preserve"> th</w:t>
      </w:r>
      <w:r w:rsidR="00BE376E" w:rsidRPr="000F7B18">
        <w:rPr>
          <w:rFonts w:ascii="Times" w:hAnsi="Times" w:cs="Arial"/>
          <w:bCs/>
          <w:color w:val="000000" w:themeColor="text1"/>
        </w:rPr>
        <w:t>at</w:t>
      </w:r>
      <w:r w:rsidRPr="000F7B18">
        <w:rPr>
          <w:rFonts w:ascii="Times" w:hAnsi="Times" w:cs="Arial"/>
          <w:bCs/>
          <w:color w:val="000000" w:themeColor="text1"/>
        </w:rPr>
        <w:t xml:space="preserve"> </w:t>
      </w:r>
      <w:r w:rsidR="00696DA5" w:rsidRPr="000F7B18">
        <w:rPr>
          <w:rFonts w:ascii="Times" w:hAnsi="Times" w:cs="Arial"/>
          <w:bCs/>
          <w:color w:val="000000" w:themeColor="text1"/>
        </w:rPr>
        <w:t>children and adults</w:t>
      </w:r>
      <w:r w:rsidR="00BE376E" w:rsidRPr="000F7B18">
        <w:rPr>
          <w:rFonts w:ascii="Times" w:hAnsi="Times" w:cs="Arial"/>
          <w:bCs/>
          <w:color w:val="000000" w:themeColor="text1"/>
        </w:rPr>
        <w:t xml:space="preserve"> </w:t>
      </w:r>
      <w:r w:rsidRPr="000F7B18">
        <w:rPr>
          <w:rFonts w:ascii="Times" w:hAnsi="Times" w:cs="Arial"/>
          <w:bCs/>
          <w:color w:val="000000" w:themeColor="text1"/>
        </w:rPr>
        <w:t>have a natural affinity for li</w:t>
      </w:r>
      <w:r w:rsidR="00F56F5D" w:rsidRPr="000F7B18">
        <w:rPr>
          <w:rFonts w:ascii="Times" w:hAnsi="Times" w:cs="Arial"/>
          <w:bCs/>
          <w:color w:val="000000" w:themeColor="text1"/>
        </w:rPr>
        <w:t>ving organisms</w:t>
      </w:r>
      <w:r w:rsidRPr="000F7B18">
        <w:rPr>
          <w:rFonts w:ascii="Times" w:hAnsi="Times" w:cs="Arial"/>
          <w:bCs/>
          <w:color w:val="000000" w:themeColor="text1"/>
        </w:rPr>
        <w:t xml:space="preserve"> and benefit from interacting </w:t>
      </w:r>
      <w:r w:rsidR="00753FD1" w:rsidRPr="000F7B18">
        <w:rPr>
          <w:rFonts w:ascii="Times" w:hAnsi="Times" w:cs="Arial"/>
          <w:bCs/>
          <w:color w:val="000000" w:themeColor="text1"/>
        </w:rPr>
        <w:t xml:space="preserve">with </w:t>
      </w:r>
      <w:r w:rsidRPr="000F7B18">
        <w:rPr>
          <w:rFonts w:ascii="Times" w:hAnsi="Times" w:cs="Arial"/>
          <w:bCs/>
          <w:color w:val="000000" w:themeColor="text1"/>
        </w:rPr>
        <w:t xml:space="preserve">them. These theories may underpin the use of dogs for children’s </w:t>
      </w:r>
      <w:r w:rsidR="00696DA5" w:rsidRPr="000F7B18">
        <w:rPr>
          <w:rFonts w:ascii="Times" w:hAnsi="Times" w:cs="Arial"/>
          <w:bCs/>
          <w:color w:val="000000" w:themeColor="text1"/>
        </w:rPr>
        <w:t xml:space="preserve">general </w:t>
      </w:r>
      <w:r w:rsidRPr="000F7B18">
        <w:rPr>
          <w:rFonts w:ascii="Times" w:hAnsi="Times" w:cs="Arial"/>
          <w:bCs/>
          <w:color w:val="000000" w:themeColor="text1"/>
        </w:rPr>
        <w:t xml:space="preserve">wellbeing and for therapeutic purposes, yet it is presently unclear whether a </w:t>
      </w:r>
      <w:r w:rsidR="00696DA5" w:rsidRPr="000F7B18">
        <w:rPr>
          <w:rFonts w:ascii="Times" w:hAnsi="Times" w:cs="Arial"/>
          <w:bCs/>
          <w:color w:val="000000" w:themeColor="text1"/>
        </w:rPr>
        <w:t xml:space="preserve">comparable non-living artefact, such as </w:t>
      </w:r>
      <w:r w:rsidRPr="000F7B18">
        <w:rPr>
          <w:rFonts w:ascii="Times" w:hAnsi="Times" w:cs="Arial"/>
          <w:bCs/>
          <w:color w:val="000000" w:themeColor="text1"/>
        </w:rPr>
        <w:t>social robot</w:t>
      </w:r>
      <w:r w:rsidR="00696DA5" w:rsidRPr="000F7B18">
        <w:rPr>
          <w:rFonts w:ascii="Times" w:hAnsi="Times" w:cs="Arial"/>
          <w:bCs/>
          <w:color w:val="000000" w:themeColor="text1"/>
        </w:rPr>
        <w:t>,</w:t>
      </w:r>
      <w:r w:rsidRPr="000F7B18">
        <w:rPr>
          <w:rFonts w:ascii="Times" w:hAnsi="Times" w:cs="Arial"/>
          <w:bCs/>
          <w:color w:val="000000" w:themeColor="text1"/>
        </w:rPr>
        <w:t xml:space="preserve"> could capitalise on similar mechanisms. </w:t>
      </w:r>
      <w:r w:rsidR="007A730A" w:rsidRPr="000F7B18">
        <w:rPr>
          <w:rFonts w:ascii="Times" w:hAnsi="Times" w:cs="Arial"/>
          <w:bCs/>
          <w:color w:val="000000" w:themeColor="text1"/>
        </w:rPr>
        <w:t>In the current study,</w:t>
      </w:r>
      <w:r w:rsidR="00F37D55" w:rsidRPr="000F7B18">
        <w:rPr>
          <w:rFonts w:ascii="Times" w:hAnsi="Times" w:cs="Arial"/>
          <w:bCs/>
          <w:color w:val="000000" w:themeColor="text1"/>
        </w:rPr>
        <w:t xml:space="preserve"> </w:t>
      </w:r>
      <w:r w:rsidR="007A730A" w:rsidRPr="000F7B18">
        <w:rPr>
          <w:rFonts w:ascii="Times" w:hAnsi="Times" w:cs="Arial"/>
          <w:bCs/>
          <w:color w:val="000000" w:themeColor="text1"/>
        </w:rPr>
        <w:t>child</w:t>
      </w:r>
      <w:r w:rsidR="00F37D55" w:rsidRPr="000F7B18">
        <w:rPr>
          <w:rFonts w:ascii="Times" w:hAnsi="Times" w:cs="Arial"/>
          <w:bCs/>
          <w:color w:val="000000" w:themeColor="text1"/>
        </w:rPr>
        <w:t xml:space="preserve"> members of the public </w:t>
      </w:r>
      <w:r w:rsidR="007A730A" w:rsidRPr="000F7B18">
        <w:rPr>
          <w:rFonts w:ascii="Times" w:hAnsi="Times" w:cs="Arial"/>
          <w:bCs/>
          <w:color w:val="000000" w:themeColor="text1"/>
        </w:rPr>
        <w:t xml:space="preserve">aged </w:t>
      </w:r>
      <w:r w:rsidR="00F83B64" w:rsidRPr="000F7B18">
        <w:rPr>
          <w:rFonts w:ascii="Times" w:hAnsi="Times" w:cs="Arial"/>
          <w:bCs/>
          <w:color w:val="000000" w:themeColor="text1"/>
        </w:rPr>
        <w:t>14</w:t>
      </w:r>
      <w:r w:rsidR="00A47C6A" w:rsidRPr="000F7B18">
        <w:rPr>
          <w:rFonts w:ascii="Times" w:hAnsi="Times" w:cs="Arial"/>
          <w:bCs/>
          <w:color w:val="000000" w:themeColor="text1"/>
        </w:rPr>
        <w:t>-</w:t>
      </w:r>
      <w:r w:rsidR="00F83B64" w:rsidRPr="000F7B18">
        <w:rPr>
          <w:rFonts w:ascii="Times" w:hAnsi="Times" w:cs="Arial"/>
          <w:bCs/>
          <w:color w:val="000000" w:themeColor="text1"/>
        </w:rPr>
        <w:t>months</w:t>
      </w:r>
      <w:r w:rsidR="007A730A" w:rsidRPr="000F7B18">
        <w:rPr>
          <w:rFonts w:ascii="Times" w:hAnsi="Times" w:cs="Arial"/>
          <w:bCs/>
          <w:color w:val="000000" w:themeColor="text1"/>
        </w:rPr>
        <w:t xml:space="preserve"> to </w:t>
      </w:r>
      <w:r w:rsidR="00F83B64" w:rsidRPr="000F7B18">
        <w:rPr>
          <w:rFonts w:ascii="Times" w:hAnsi="Times" w:cs="Arial"/>
          <w:bCs/>
          <w:color w:val="000000" w:themeColor="text1"/>
        </w:rPr>
        <w:t>14</w:t>
      </w:r>
      <w:r w:rsidR="00A47C6A" w:rsidRPr="000F7B18">
        <w:rPr>
          <w:rFonts w:ascii="Times" w:hAnsi="Times" w:cs="Arial"/>
          <w:bCs/>
          <w:color w:val="000000" w:themeColor="text1"/>
        </w:rPr>
        <w:t>-</w:t>
      </w:r>
      <w:r w:rsidR="00F83B64" w:rsidRPr="000F7B18">
        <w:rPr>
          <w:rFonts w:ascii="Times" w:hAnsi="Times" w:cs="Arial"/>
          <w:bCs/>
          <w:color w:val="000000" w:themeColor="text1"/>
        </w:rPr>
        <w:t>years old</w:t>
      </w:r>
      <w:r w:rsidR="00393C96" w:rsidRPr="000F7B18">
        <w:rPr>
          <w:rFonts w:ascii="Times" w:hAnsi="Times" w:cs="Arial"/>
          <w:bCs/>
          <w:color w:val="000000" w:themeColor="text1"/>
        </w:rPr>
        <w:t xml:space="preserve"> </w:t>
      </w:r>
      <w:r w:rsidR="00393C96" w:rsidRPr="000F7B18">
        <w:rPr>
          <w:rFonts w:ascii="Times" w:hAnsi="Times" w:cs="Arial"/>
          <w:bCs/>
          <w:i/>
          <w:iCs/>
          <w:color w:val="000000" w:themeColor="text1"/>
        </w:rPr>
        <w:t>(</w:t>
      </w:r>
      <w:r w:rsidR="006207BD" w:rsidRPr="000F7B18">
        <w:rPr>
          <w:rFonts w:ascii="Times" w:hAnsi="Times" w:cs="Arial"/>
          <w:bCs/>
          <w:i/>
          <w:iCs/>
          <w:color w:val="000000" w:themeColor="text1"/>
        </w:rPr>
        <w:t xml:space="preserve">N </w:t>
      </w:r>
      <w:r w:rsidR="00393C96" w:rsidRPr="000F7B18">
        <w:rPr>
          <w:rFonts w:ascii="Times" w:hAnsi="Times" w:cs="Arial"/>
          <w:bCs/>
          <w:i/>
          <w:iCs/>
          <w:color w:val="000000" w:themeColor="text1"/>
        </w:rPr>
        <w:t>=</w:t>
      </w:r>
      <w:r w:rsidR="00AB0759" w:rsidRPr="000F7B18">
        <w:rPr>
          <w:rFonts w:ascii="Times" w:hAnsi="Times" w:cs="Arial"/>
          <w:bCs/>
          <w:color w:val="000000" w:themeColor="text1"/>
        </w:rPr>
        <w:t xml:space="preserve"> 115</w:t>
      </w:r>
      <w:r w:rsidR="00393C96" w:rsidRPr="000F7B18">
        <w:rPr>
          <w:rFonts w:ascii="Times" w:hAnsi="Times" w:cs="Arial"/>
          <w:bCs/>
          <w:color w:val="000000" w:themeColor="text1"/>
        </w:rPr>
        <w:t>)</w:t>
      </w:r>
      <w:r w:rsidR="007A730A" w:rsidRPr="000F7B18">
        <w:rPr>
          <w:rFonts w:ascii="Times" w:hAnsi="Times" w:cs="Arial"/>
          <w:bCs/>
          <w:color w:val="000000" w:themeColor="text1"/>
        </w:rPr>
        <w:t xml:space="preserve">, engaged in free interactions with a dog, </w:t>
      </w:r>
      <w:r w:rsidR="0027075D" w:rsidRPr="000F7B18">
        <w:rPr>
          <w:rFonts w:ascii="Times" w:hAnsi="Times" w:cs="Arial"/>
          <w:bCs/>
          <w:color w:val="000000" w:themeColor="text1"/>
        </w:rPr>
        <w:t xml:space="preserve">a </w:t>
      </w:r>
      <w:proofErr w:type="spellStart"/>
      <w:r w:rsidR="007A730A" w:rsidRPr="000F7B18">
        <w:rPr>
          <w:rFonts w:ascii="Times" w:hAnsi="Times" w:cs="Arial"/>
          <w:bCs/>
          <w:color w:val="000000" w:themeColor="text1"/>
        </w:rPr>
        <w:t>MiRo</w:t>
      </w:r>
      <w:proofErr w:type="spellEnd"/>
      <w:r w:rsidR="007A730A" w:rsidRPr="000F7B18">
        <w:rPr>
          <w:rFonts w:ascii="Times" w:hAnsi="Times" w:cs="Arial"/>
          <w:bCs/>
          <w:color w:val="000000" w:themeColor="text1"/>
        </w:rPr>
        <w:t xml:space="preserve">-E biomimetic robot, and </w:t>
      </w:r>
      <w:r w:rsidR="0027075D" w:rsidRPr="000F7B18">
        <w:rPr>
          <w:rFonts w:ascii="Times" w:hAnsi="Times" w:cs="Arial"/>
          <w:bCs/>
          <w:color w:val="000000" w:themeColor="text1"/>
        </w:rPr>
        <w:t xml:space="preserve">a </w:t>
      </w:r>
      <w:r w:rsidR="007A730A" w:rsidRPr="000F7B18">
        <w:rPr>
          <w:rFonts w:ascii="Times" w:hAnsi="Times" w:cs="Arial"/>
          <w:bCs/>
          <w:color w:val="000000" w:themeColor="text1"/>
        </w:rPr>
        <w:t xml:space="preserve">basic </w:t>
      </w:r>
      <w:r w:rsidR="00AB0759" w:rsidRPr="000F7B18">
        <w:rPr>
          <w:rFonts w:ascii="Times" w:hAnsi="Times" w:cs="Arial"/>
          <w:bCs/>
          <w:color w:val="000000" w:themeColor="text1"/>
        </w:rPr>
        <w:t xml:space="preserve">moving </w:t>
      </w:r>
      <w:r w:rsidR="007A730A" w:rsidRPr="000F7B18">
        <w:rPr>
          <w:rFonts w:ascii="Times" w:hAnsi="Times" w:cs="Arial"/>
          <w:bCs/>
          <w:color w:val="000000" w:themeColor="text1"/>
        </w:rPr>
        <w:t>toy dog, and then completed a</w:t>
      </w:r>
      <w:r w:rsidR="00696DA5" w:rsidRPr="000F7B18">
        <w:rPr>
          <w:rFonts w:ascii="Times" w:hAnsi="Times" w:cs="Arial"/>
          <w:bCs/>
          <w:color w:val="000000" w:themeColor="text1"/>
        </w:rPr>
        <w:t xml:space="preserve">n </w:t>
      </w:r>
      <w:r w:rsidR="00A47C6A" w:rsidRPr="000F7B18">
        <w:rPr>
          <w:rFonts w:ascii="Times" w:hAnsi="Times" w:cs="Arial"/>
          <w:bCs/>
          <w:color w:val="000000" w:themeColor="text1"/>
        </w:rPr>
        <w:t>age-appropriate</w:t>
      </w:r>
      <w:r w:rsidR="007A730A" w:rsidRPr="000F7B18">
        <w:rPr>
          <w:rFonts w:ascii="Times" w:hAnsi="Times" w:cs="Arial"/>
          <w:bCs/>
          <w:color w:val="000000" w:themeColor="text1"/>
        </w:rPr>
        <w:t xml:space="preserve"> questionnaire</w:t>
      </w:r>
      <w:r w:rsidR="00AB0759" w:rsidRPr="000F7B18">
        <w:rPr>
          <w:rFonts w:ascii="Times" w:hAnsi="Times" w:cs="Arial"/>
          <w:bCs/>
          <w:color w:val="000000" w:themeColor="text1"/>
        </w:rPr>
        <w:t xml:space="preserve"> </w:t>
      </w:r>
      <w:r w:rsidR="007A730A" w:rsidRPr="000F7B18">
        <w:rPr>
          <w:rFonts w:ascii="Times" w:hAnsi="Times" w:cs="Arial"/>
          <w:bCs/>
          <w:color w:val="000000" w:themeColor="text1"/>
        </w:rPr>
        <w:t>evaluating their attitudes towards the three animal/robots</w:t>
      </w:r>
      <w:r w:rsidR="00AB0759" w:rsidRPr="000F7B18">
        <w:rPr>
          <w:rFonts w:ascii="Times" w:hAnsi="Times" w:cs="Arial"/>
          <w:bCs/>
          <w:color w:val="000000" w:themeColor="text1"/>
        </w:rPr>
        <w:t xml:space="preserve"> </w:t>
      </w:r>
      <w:r w:rsidR="00AB0759" w:rsidRPr="000F7B18">
        <w:rPr>
          <w:rFonts w:ascii="Times" w:hAnsi="Times" w:cs="Arial"/>
          <w:bCs/>
          <w:i/>
          <w:iCs/>
          <w:color w:val="000000" w:themeColor="text1"/>
        </w:rPr>
        <w:t>(</w:t>
      </w:r>
      <w:r w:rsidR="004836E1" w:rsidRPr="000F7B18">
        <w:rPr>
          <w:rFonts w:ascii="Times" w:hAnsi="Times" w:cs="Arial"/>
          <w:bCs/>
          <w:i/>
          <w:iCs/>
          <w:color w:val="000000" w:themeColor="text1"/>
        </w:rPr>
        <w:t xml:space="preserve">N </w:t>
      </w:r>
      <w:r w:rsidR="00AB0759" w:rsidRPr="000F7B18">
        <w:rPr>
          <w:rFonts w:ascii="Times" w:hAnsi="Times" w:cs="Arial"/>
          <w:bCs/>
          <w:i/>
          <w:iCs/>
          <w:color w:val="000000" w:themeColor="text1"/>
        </w:rPr>
        <w:t>=</w:t>
      </w:r>
      <w:r w:rsidR="00AB0759" w:rsidRPr="000F7B18">
        <w:rPr>
          <w:rFonts w:ascii="Times" w:hAnsi="Times" w:cs="Arial"/>
          <w:bCs/>
          <w:color w:val="000000" w:themeColor="text1"/>
        </w:rPr>
        <w:t xml:space="preserve"> 99)</w:t>
      </w:r>
      <w:r w:rsidR="007A730A" w:rsidRPr="000F7B18">
        <w:rPr>
          <w:rFonts w:ascii="Times" w:hAnsi="Times" w:cs="Arial"/>
          <w:bCs/>
          <w:color w:val="000000" w:themeColor="text1"/>
        </w:rPr>
        <w:t>. As was predicted, m</w:t>
      </w:r>
      <w:r w:rsidR="007A730A" w:rsidRPr="000F7B18">
        <w:rPr>
          <w:rFonts w:ascii="Times" w:hAnsi="Times" w:cs="Arial"/>
          <w:color w:val="000000" w:themeColor="text1"/>
        </w:rPr>
        <w:t>ost participants preferred the dog</w:t>
      </w:r>
      <w:r w:rsidR="00696DA5" w:rsidRPr="000F7B18">
        <w:rPr>
          <w:rFonts w:ascii="Times" w:hAnsi="Times" w:cs="Arial"/>
          <w:color w:val="000000" w:themeColor="text1"/>
        </w:rPr>
        <w:t>,</w:t>
      </w:r>
      <w:r w:rsidR="00A17A28" w:rsidRPr="000F7B18">
        <w:rPr>
          <w:rFonts w:ascii="Times" w:hAnsi="Times" w:cs="Arial"/>
          <w:color w:val="000000" w:themeColor="text1"/>
        </w:rPr>
        <w:t xml:space="preserve"> and behavioural observations indicated that participants approached the dog first most frequently and spent the longest duration </w:t>
      </w:r>
      <w:r w:rsidR="00663070" w:rsidRPr="000F7B18">
        <w:rPr>
          <w:rFonts w:ascii="Times" w:hAnsi="Times" w:cs="Arial"/>
          <w:color w:val="000000" w:themeColor="text1"/>
        </w:rPr>
        <w:t xml:space="preserve">engaged </w:t>
      </w:r>
      <w:r w:rsidR="00A17A28" w:rsidRPr="000F7B18">
        <w:rPr>
          <w:rFonts w:ascii="Times" w:hAnsi="Times" w:cs="Arial"/>
          <w:color w:val="000000" w:themeColor="text1"/>
        </w:rPr>
        <w:t xml:space="preserve">in positive behaviours with the dog. </w:t>
      </w:r>
      <w:r w:rsidR="00696DA5" w:rsidRPr="000F7B18">
        <w:rPr>
          <w:rFonts w:ascii="Times" w:hAnsi="Times" w:cs="Arial"/>
          <w:color w:val="000000" w:themeColor="text1"/>
        </w:rPr>
        <w:t>P</w:t>
      </w:r>
      <w:r w:rsidR="007A730A" w:rsidRPr="000F7B18">
        <w:rPr>
          <w:rFonts w:ascii="Times" w:hAnsi="Times" w:cs="Arial"/>
          <w:color w:val="000000" w:themeColor="text1"/>
        </w:rPr>
        <w:t xml:space="preserve">articipants </w:t>
      </w:r>
      <w:r w:rsidR="00696DA5" w:rsidRPr="000F7B18">
        <w:rPr>
          <w:rFonts w:ascii="Times" w:hAnsi="Times" w:cs="Arial"/>
          <w:color w:val="000000" w:themeColor="text1"/>
        </w:rPr>
        <w:t xml:space="preserve">also </w:t>
      </w:r>
      <w:r w:rsidR="007A730A" w:rsidRPr="000F7B18">
        <w:rPr>
          <w:rFonts w:ascii="Times" w:hAnsi="Times" w:cs="Arial"/>
          <w:color w:val="000000" w:themeColor="text1"/>
        </w:rPr>
        <w:t xml:space="preserve">attributed </w:t>
      </w:r>
      <w:r w:rsidR="00A17A28" w:rsidRPr="000F7B18">
        <w:rPr>
          <w:rFonts w:ascii="Times" w:hAnsi="Times" w:cs="Arial"/>
          <w:color w:val="000000" w:themeColor="text1"/>
        </w:rPr>
        <w:t xml:space="preserve">the </w:t>
      </w:r>
      <w:r w:rsidR="007A730A" w:rsidRPr="000F7B18">
        <w:rPr>
          <w:rFonts w:ascii="Times" w:hAnsi="Times" w:cs="Arial"/>
          <w:color w:val="000000" w:themeColor="text1"/>
        </w:rPr>
        <w:t>dog with higher mental state abilities than the robot</w:t>
      </w:r>
      <w:r w:rsidR="00A17A28" w:rsidRPr="000F7B18">
        <w:rPr>
          <w:rFonts w:ascii="Times" w:hAnsi="Times" w:cs="Arial"/>
          <w:color w:val="000000" w:themeColor="text1"/>
        </w:rPr>
        <w:t xml:space="preserve">, </w:t>
      </w:r>
      <w:r w:rsidR="00663070" w:rsidRPr="000F7B18">
        <w:rPr>
          <w:rFonts w:ascii="Times" w:hAnsi="Times" w:cs="Arial"/>
          <w:color w:val="000000" w:themeColor="text1"/>
        </w:rPr>
        <w:t>with</w:t>
      </w:r>
      <w:r w:rsidR="00A17A28" w:rsidRPr="000F7B18">
        <w:rPr>
          <w:rFonts w:ascii="Times" w:hAnsi="Times" w:cs="Arial"/>
          <w:color w:val="000000" w:themeColor="text1"/>
        </w:rPr>
        <w:t xml:space="preserve"> </w:t>
      </w:r>
      <w:r w:rsidR="007A730A" w:rsidRPr="000F7B18">
        <w:rPr>
          <w:rFonts w:ascii="Times" w:hAnsi="Times" w:cs="Arial"/>
          <w:color w:val="000000" w:themeColor="text1"/>
        </w:rPr>
        <w:t>several participants referr</w:t>
      </w:r>
      <w:r w:rsidR="00663070" w:rsidRPr="000F7B18">
        <w:rPr>
          <w:rFonts w:ascii="Times" w:hAnsi="Times" w:cs="Arial"/>
          <w:color w:val="000000" w:themeColor="text1"/>
        </w:rPr>
        <w:t>ing</w:t>
      </w:r>
      <w:r w:rsidR="007A730A" w:rsidRPr="000F7B18">
        <w:rPr>
          <w:rFonts w:ascii="Times" w:hAnsi="Times" w:cs="Arial"/>
          <w:color w:val="000000" w:themeColor="text1"/>
        </w:rPr>
        <w:t xml:space="preserve"> to the “aliveness” of the dog </w:t>
      </w:r>
      <w:r w:rsidR="00663070" w:rsidRPr="000F7B18">
        <w:rPr>
          <w:rFonts w:ascii="Times" w:hAnsi="Times" w:cs="Arial"/>
          <w:color w:val="000000" w:themeColor="text1"/>
        </w:rPr>
        <w:t>when</w:t>
      </w:r>
      <w:r w:rsidR="00696DA5" w:rsidRPr="000F7B18">
        <w:rPr>
          <w:rFonts w:ascii="Times" w:hAnsi="Times" w:cs="Arial"/>
          <w:color w:val="000000" w:themeColor="text1"/>
        </w:rPr>
        <w:t xml:space="preserve"> explaining their preference</w:t>
      </w:r>
      <w:r w:rsidR="007A730A" w:rsidRPr="000F7B18">
        <w:rPr>
          <w:rFonts w:ascii="Times" w:hAnsi="Times" w:cs="Arial"/>
          <w:color w:val="000000" w:themeColor="text1"/>
        </w:rPr>
        <w:t>.</w:t>
      </w:r>
      <w:r w:rsidR="00A17A28" w:rsidRPr="000F7B18">
        <w:rPr>
          <w:rFonts w:ascii="Times" w:hAnsi="Times" w:cs="Arial"/>
          <w:color w:val="000000" w:themeColor="text1"/>
        </w:rPr>
        <w:t xml:space="preserve"> </w:t>
      </w:r>
      <w:r w:rsidR="007A730A" w:rsidRPr="000F7B18">
        <w:rPr>
          <w:rFonts w:ascii="Times" w:hAnsi="Times" w:cs="Arial"/>
          <w:color w:val="000000" w:themeColor="text1"/>
        </w:rPr>
        <w:t xml:space="preserve">However, </w:t>
      </w:r>
      <w:r w:rsidR="00A17A28" w:rsidRPr="000F7B18">
        <w:rPr>
          <w:rFonts w:ascii="Times" w:hAnsi="Times" w:cs="Arial"/>
          <w:color w:val="000000" w:themeColor="text1"/>
        </w:rPr>
        <w:t>similar emotions were reported for all conditions</w:t>
      </w:r>
      <w:r w:rsidR="00D37571" w:rsidRPr="000F7B18">
        <w:rPr>
          <w:rFonts w:ascii="Times" w:hAnsi="Times" w:cs="Arial"/>
          <w:color w:val="000000" w:themeColor="text1"/>
        </w:rPr>
        <w:t xml:space="preserve"> and participants spent a</w:t>
      </w:r>
      <w:r w:rsidR="003A5762" w:rsidRPr="000F7B18">
        <w:rPr>
          <w:rFonts w:ascii="Times" w:hAnsi="Times" w:cs="Arial"/>
          <w:color w:val="000000" w:themeColor="text1"/>
        </w:rPr>
        <w:t xml:space="preserve"> comparable amount of time overall with the dog and robot</w:t>
      </w:r>
      <w:r w:rsidR="00696DA5" w:rsidRPr="000F7B18">
        <w:rPr>
          <w:rFonts w:ascii="Times" w:hAnsi="Times" w:cs="Arial"/>
          <w:color w:val="000000" w:themeColor="text1"/>
        </w:rPr>
        <w:t>,</w:t>
      </w:r>
      <w:r w:rsidR="00A17A28" w:rsidRPr="000F7B18">
        <w:rPr>
          <w:rFonts w:ascii="Times" w:hAnsi="Times" w:cs="Arial"/>
          <w:color w:val="000000" w:themeColor="text1"/>
        </w:rPr>
        <w:t xml:space="preserve"> and </w:t>
      </w:r>
      <w:r w:rsidR="007A730A" w:rsidRPr="000F7B18">
        <w:rPr>
          <w:rFonts w:ascii="Times" w:hAnsi="Times" w:cs="Arial"/>
          <w:color w:val="000000" w:themeColor="text1"/>
        </w:rPr>
        <w:t xml:space="preserve">participants </w:t>
      </w:r>
      <w:r w:rsidR="00A17A28" w:rsidRPr="000F7B18">
        <w:rPr>
          <w:rFonts w:ascii="Times" w:hAnsi="Times" w:cs="Arial"/>
          <w:color w:val="000000" w:themeColor="text1"/>
        </w:rPr>
        <w:t>engaged in</w:t>
      </w:r>
      <w:r w:rsidR="00663070" w:rsidRPr="000F7B18">
        <w:rPr>
          <w:rFonts w:ascii="Times" w:hAnsi="Times" w:cs="Arial"/>
          <w:color w:val="000000" w:themeColor="text1"/>
        </w:rPr>
        <w:t xml:space="preserve"> more</w:t>
      </w:r>
      <w:r w:rsidR="00A17A28" w:rsidRPr="000F7B18">
        <w:rPr>
          <w:rFonts w:ascii="Times" w:hAnsi="Times" w:cs="Arial"/>
          <w:color w:val="000000" w:themeColor="text1"/>
        </w:rPr>
        <w:t xml:space="preserve"> </w:t>
      </w:r>
      <w:r w:rsidR="007A730A" w:rsidRPr="000F7B18">
        <w:rPr>
          <w:rFonts w:ascii="Times" w:hAnsi="Times" w:cs="Arial"/>
          <w:color w:val="000000" w:themeColor="text1"/>
        </w:rPr>
        <w:t>exploratory behaviours</w:t>
      </w:r>
      <w:r w:rsidR="008438AA" w:rsidRPr="000F7B18">
        <w:rPr>
          <w:rFonts w:ascii="Times" w:hAnsi="Times" w:cs="Arial"/>
          <w:color w:val="000000" w:themeColor="text1"/>
        </w:rPr>
        <w:t xml:space="preserve"> </w:t>
      </w:r>
      <w:r w:rsidR="007A730A" w:rsidRPr="000F7B18">
        <w:rPr>
          <w:rFonts w:ascii="Times" w:hAnsi="Times" w:cs="Arial"/>
          <w:color w:val="000000" w:themeColor="text1"/>
        </w:rPr>
        <w:t xml:space="preserve">with the </w:t>
      </w:r>
      <w:r w:rsidR="00816EAE" w:rsidRPr="000F7B18">
        <w:rPr>
          <w:rFonts w:ascii="Times" w:hAnsi="Times" w:cs="Arial"/>
          <w:color w:val="000000" w:themeColor="text1"/>
        </w:rPr>
        <w:t>toy</w:t>
      </w:r>
      <w:r w:rsidR="00A17A28" w:rsidRPr="000F7B18">
        <w:rPr>
          <w:rFonts w:ascii="Times" w:hAnsi="Times" w:cs="Arial"/>
          <w:color w:val="000000" w:themeColor="text1"/>
        </w:rPr>
        <w:t>. This suggest</w:t>
      </w:r>
      <w:r w:rsidR="008438AA" w:rsidRPr="000F7B18">
        <w:rPr>
          <w:rFonts w:ascii="Times" w:hAnsi="Times" w:cs="Arial"/>
          <w:color w:val="000000" w:themeColor="text1"/>
        </w:rPr>
        <w:t>ed</w:t>
      </w:r>
      <w:r w:rsidR="00A17A28" w:rsidRPr="000F7B18">
        <w:rPr>
          <w:rFonts w:ascii="Times" w:hAnsi="Times" w:cs="Arial"/>
          <w:color w:val="000000" w:themeColor="text1"/>
        </w:rPr>
        <w:t xml:space="preserve"> that, whilst the children </w:t>
      </w:r>
      <w:r w:rsidR="008D6574" w:rsidRPr="000F7B18">
        <w:rPr>
          <w:rFonts w:ascii="Times" w:hAnsi="Times" w:cs="Arial"/>
          <w:color w:val="000000" w:themeColor="text1"/>
        </w:rPr>
        <w:t>recognised</w:t>
      </w:r>
      <w:r w:rsidR="00A17A28" w:rsidRPr="000F7B18">
        <w:rPr>
          <w:rFonts w:ascii="Times" w:hAnsi="Times" w:cs="Arial"/>
          <w:color w:val="000000" w:themeColor="text1"/>
        </w:rPr>
        <w:t xml:space="preserve"> the categorical distinction between the living status of the </w:t>
      </w:r>
      <w:r w:rsidR="00AB0759" w:rsidRPr="000F7B18">
        <w:rPr>
          <w:rFonts w:ascii="Times" w:hAnsi="Times" w:cs="Arial"/>
          <w:color w:val="000000" w:themeColor="text1"/>
        </w:rPr>
        <w:t>three entities</w:t>
      </w:r>
      <w:r w:rsidR="00A17A28" w:rsidRPr="000F7B18">
        <w:rPr>
          <w:rFonts w:ascii="Times" w:hAnsi="Times" w:cs="Arial"/>
          <w:color w:val="000000" w:themeColor="text1"/>
        </w:rPr>
        <w:t xml:space="preserve">, the robot </w:t>
      </w:r>
      <w:r w:rsidR="00663070" w:rsidRPr="000F7B18">
        <w:rPr>
          <w:rFonts w:ascii="Times" w:hAnsi="Times" w:cs="Arial"/>
          <w:color w:val="000000" w:themeColor="text1"/>
        </w:rPr>
        <w:t>provided an</w:t>
      </w:r>
      <w:r w:rsidR="0027075D" w:rsidRPr="000F7B18">
        <w:rPr>
          <w:rFonts w:ascii="Times" w:hAnsi="Times" w:cs="Arial"/>
          <w:color w:val="000000" w:themeColor="text1"/>
        </w:rPr>
        <w:t xml:space="preserve"> enjoyable experience for the children and </w:t>
      </w:r>
      <w:r w:rsidR="0027075D" w:rsidRPr="000F7B18">
        <w:rPr>
          <w:rFonts w:ascii="Times" w:hAnsi="Times" w:cs="Arial"/>
          <w:color w:val="000000" w:themeColor="text1"/>
        </w:rPr>
        <w:lastRenderedPageBreak/>
        <w:t>sustain</w:t>
      </w:r>
      <w:r w:rsidR="00663070" w:rsidRPr="000F7B18">
        <w:rPr>
          <w:rFonts w:ascii="Times" w:hAnsi="Times" w:cs="Arial"/>
          <w:color w:val="000000" w:themeColor="text1"/>
        </w:rPr>
        <w:t>ed</w:t>
      </w:r>
      <w:r w:rsidR="0027075D" w:rsidRPr="000F7B18">
        <w:rPr>
          <w:rFonts w:ascii="Times" w:hAnsi="Times" w:cs="Arial"/>
          <w:color w:val="000000" w:themeColor="text1"/>
        </w:rPr>
        <w:t xml:space="preserve"> their attention. Therefore, </w:t>
      </w:r>
      <w:r w:rsidR="00663070" w:rsidRPr="000F7B18">
        <w:rPr>
          <w:rFonts w:ascii="Times" w:hAnsi="Times" w:cs="Arial"/>
          <w:color w:val="000000" w:themeColor="text1"/>
        </w:rPr>
        <w:t>a biomimetic</w:t>
      </w:r>
      <w:r w:rsidR="0027075D" w:rsidRPr="000F7B18">
        <w:rPr>
          <w:rFonts w:ascii="Times" w:hAnsi="Times" w:cs="Arial"/>
          <w:color w:val="000000" w:themeColor="text1"/>
        </w:rPr>
        <w:t xml:space="preserve"> robot </w:t>
      </w:r>
      <w:r w:rsidR="00663070" w:rsidRPr="000F7B18">
        <w:rPr>
          <w:rFonts w:ascii="Times" w:hAnsi="Times" w:cs="Arial"/>
          <w:color w:val="000000" w:themeColor="text1"/>
        </w:rPr>
        <w:t>has the potential to provide a valid alternative to a live</w:t>
      </w:r>
      <w:r w:rsidR="00A17A28" w:rsidRPr="000F7B18">
        <w:rPr>
          <w:rFonts w:ascii="Times" w:hAnsi="Times" w:cs="Arial"/>
          <w:color w:val="000000" w:themeColor="text1"/>
        </w:rPr>
        <w:t xml:space="preserve"> dog</w:t>
      </w:r>
      <w:r w:rsidR="00663070" w:rsidRPr="000F7B18">
        <w:rPr>
          <w:rFonts w:ascii="Times" w:hAnsi="Times" w:cs="Arial"/>
          <w:color w:val="000000" w:themeColor="text1"/>
        </w:rPr>
        <w:t xml:space="preserve"> in certain contexts</w:t>
      </w:r>
      <w:r w:rsidR="00A17A28" w:rsidRPr="000F7B18">
        <w:rPr>
          <w:rFonts w:ascii="Times" w:hAnsi="Times" w:cs="Arial"/>
          <w:color w:val="000000" w:themeColor="text1"/>
        </w:rPr>
        <w:t>.</w:t>
      </w:r>
    </w:p>
    <w:p w14:paraId="0418FD24" w14:textId="429A604D" w:rsidR="0027075D" w:rsidRPr="000F7B18" w:rsidRDefault="00C169DB">
      <w:pPr>
        <w:rPr>
          <w:rFonts w:ascii="Times" w:hAnsi="Times" w:cs="Arial"/>
          <w:b/>
          <w:color w:val="000000" w:themeColor="text1"/>
        </w:rPr>
      </w:pPr>
      <w:r w:rsidRPr="000F7B18">
        <w:rPr>
          <w:rFonts w:ascii="Times" w:hAnsi="Times" w:cs="Arial"/>
          <w:b/>
          <w:color w:val="000000" w:themeColor="text1"/>
        </w:rPr>
        <w:t xml:space="preserve">Keywords: </w:t>
      </w:r>
      <w:r w:rsidRPr="000F7B18">
        <w:rPr>
          <w:rFonts w:ascii="Times" w:hAnsi="Times" w:cs="Arial"/>
          <w:bCs/>
          <w:color w:val="000000" w:themeColor="text1"/>
        </w:rPr>
        <w:t>animal assisted interactions, robot assisted interactions, human-animal interactions, human-robot interactions, social robot, animism.</w:t>
      </w:r>
      <w:r w:rsidR="0027075D" w:rsidRPr="000F7B18">
        <w:rPr>
          <w:rFonts w:ascii="Times" w:hAnsi="Times" w:cs="Arial"/>
          <w:b/>
          <w:color w:val="000000" w:themeColor="text1"/>
        </w:rPr>
        <w:br w:type="page"/>
      </w:r>
    </w:p>
    <w:p w14:paraId="2B0284E2" w14:textId="588E7610" w:rsidR="00AA6C52" w:rsidRPr="000F7B18" w:rsidRDefault="0072406F" w:rsidP="00C169DB">
      <w:pPr>
        <w:pStyle w:val="ListParagraph"/>
        <w:numPr>
          <w:ilvl w:val="0"/>
          <w:numId w:val="11"/>
        </w:numPr>
        <w:tabs>
          <w:tab w:val="left" w:pos="2835"/>
        </w:tabs>
        <w:spacing w:line="480" w:lineRule="auto"/>
        <w:jc w:val="center"/>
        <w:rPr>
          <w:rFonts w:ascii="Times" w:hAnsi="Times" w:cs="Arial"/>
          <w:bCs/>
          <w:color w:val="000000" w:themeColor="text1"/>
        </w:rPr>
      </w:pPr>
      <w:r w:rsidRPr="000F7B18">
        <w:rPr>
          <w:rFonts w:ascii="Times" w:hAnsi="Times" w:cs="Arial"/>
          <w:b/>
          <w:color w:val="000000" w:themeColor="text1"/>
        </w:rPr>
        <w:lastRenderedPageBreak/>
        <w:t>Introduction</w:t>
      </w:r>
    </w:p>
    <w:p w14:paraId="5931DF85" w14:textId="4BE5DE75" w:rsidR="00EE61CA" w:rsidRPr="000F7B18" w:rsidRDefault="00694D53" w:rsidP="00C56A12">
      <w:pPr>
        <w:spacing w:line="480" w:lineRule="auto"/>
        <w:rPr>
          <w:rFonts w:ascii="Times" w:hAnsi="Times" w:cs="Arial"/>
          <w:bCs/>
          <w:color w:val="000000" w:themeColor="text1"/>
        </w:rPr>
      </w:pPr>
      <w:r w:rsidRPr="000F7B18">
        <w:rPr>
          <w:rFonts w:ascii="Times" w:hAnsi="Times" w:cs="Arial"/>
          <w:bCs/>
          <w:color w:val="000000" w:themeColor="text1"/>
        </w:rPr>
        <w:t>The Core Knowledge System</w:t>
      </w:r>
      <w:r w:rsidR="00C22669" w:rsidRPr="000F7B18">
        <w:rPr>
          <w:rFonts w:ascii="Times" w:hAnsi="Times" w:cs="Arial"/>
          <w:bCs/>
          <w:color w:val="000000" w:themeColor="text1"/>
        </w:rPr>
        <w:t xml:space="preserve"> </w:t>
      </w:r>
      <w:r w:rsidRPr="000F7B18">
        <w:rPr>
          <w:rFonts w:ascii="Times" w:hAnsi="Times" w:cs="Arial"/>
          <w:bCs/>
          <w:color w:val="000000" w:themeColor="text1"/>
        </w:rPr>
        <w:t xml:space="preserve">of Agency </w:t>
      </w:r>
      <w:r w:rsidR="00C22669" w:rsidRPr="000F7B18">
        <w:rPr>
          <w:rFonts w:ascii="Times" w:hAnsi="Times" w:cs="Arial"/>
          <w:bCs/>
          <w:color w:val="000000" w:themeColor="text1"/>
        </w:rPr>
        <w:t xml:space="preserve">theory </w:t>
      </w:r>
      <w:r w:rsidR="00A47C6A" w:rsidRPr="000F7B18">
        <w:rPr>
          <w:rFonts w:ascii="Times" w:hAnsi="Times" w:cs="Arial"/>
          <w:color w:val="000000" w:themeColor="text1"/>
        </w:rPr>
        <w:fldChar w:fldCharType="begin" w:fldLock="1"/>
      </w:r>
      <w:r w:rsidR="008438AA" w:rsidRPr="000F7B18">
        <w:rPr>
          <w:rFonts w:ascii="Times" w:hAnsi="Times" w:cs="Arial"/>
          <w:color w:val="000000" w:themeColor="text1"/>
        </w:rPr>
        <w:instrText>ADDIN CSL_CITATION {"citationItems":[{"id":"ITEM-1","itemData":{"DOI":"10.1086/289971","ISSN":"00318248","abstract":"While endorsing Gopnik's proposal that studies of the emergence and modification of scientific theories and studies of cognitive development in children are mutually illuminating, we offer a different picture of the beginning points of cognitive development from Gopnik's picture of \"theories all the way down.\" Human infants are endowed with several distinct core systems of knowledge which are theory-like in some, but not all, important ways. The existence of these core systems of knowledge has implications for the joint research program between philosophers and psychologists that Gopnik advocates and we endorse. A few lessons already gained from this program of research are sketched.","author":[{"dropping-particle":"","family":"Carey","given":"Susan","non-dropping-particle":"","parse-names":false,"suffix":""},{"dropping-particle":"","family":"Spelke","given":"Elizabeth","non-dropping-particle":"","parse-names":false,"suffix":""}],"container-title":"Philosophy of Science","id":"ITEM-1","issue":"4","issued":{"date-parts":[["1996"]]},"page":"515-533","title":"Science and core knowledge","type":"article-journal","volume":"63"},"uris":["http://www.mendeley.com/documents/?uuid=5b0a99ba-1641-48c9-a384-cc3c346dd9eb"]}],"mendeley":{"formattedCitation":"(Carey &amp; Spelke, 1996)","plainTextFormattedCitation":"(Carey &amp; Spelke, 1996)","previouslyFormattedCitation":"(Carey &amp; Spelke, 1996)"},"properties":{"noteIndex":0},"schema":"https://github.com/citation-style-language/schema/raw/master/csl-citation.json"}</w:instrText>
      </w:r>
      <w:r w:rsidR="00A47C6A" w:rsidRPr="000F7B18">
        <w:rPr>
          <w:rFonts w:ascii="Times" w:hAnsi="Times" w:cs="Arial"/>
          <w:color w:val="000000" w:themeColor="text1"/>
        </w:rPr>
        <w:fldChar w:fldCharType="separate"/>
      </w:r>
      <w:r w:rsidR="008438AA" w:rsidRPr="000F7B18">
        <w:rPr>
          <w:rFonts w:ascii="Times" w:hAnsi="Times" w:cs="Arial"/>
          <w:noProof/>
          <w:color w:val="000000" w:themeColor="text1"/>
        </w:rPr>
        <w:t>(Carey &amp; Spelke, 1996)</w:t>
      </w:r>
      <w:r w:rsidR="00A47C6A" w:rsidRPr="000F7B18">
        <w:rPr>
          <w:rFonts w:ascii="Times" w:hAnsi="Times" w:cs="Arial"/>
          <w:color w:val="000000" w:themeColor="text1"/>
        </w:rPr>
        <w:fldChar w:fldCharType="end"/>
      </w:r>
      <w:r w:rsidR="00A47C6A" w:rsidRPr="000F7B18">
        <w:rPr>
          <w:rFonts w:ascii="Times" w:hAnsi="Times" w:cs="Arial"/>
          <w:color w:val="000000" w:themeColor="text1"/>
        </w:rPr>
        <w:t xml:space="preserve"> </w:t>
      </w:r>
      <w:r w:rsidR="00C22669" w:rsidRPr="000F7B18">
        <w:rPr>
          <w:rFonts w:ascii="Times" w:hAnsi="Times" w:cs="Arial"/>
          <w:bCs/>
          <w:color w:val="000000" w:themeColor="text1"/>
        </w:rPr>
        <w:t>suggests that humans have an</w:t>
      </w:r>
      <w:r w:rsidR="009E3B1D" w:rsidRPr="000F7B18">
        <w:rPr>
          <w:rFonts w:ascii="Times" w:hAnsi="Times" w:cs="Arial"/>
          <w:color w:val="000000" w:themeColor="text1"/>
        </w:rPr>
        <w:t xml:space="preserve"> innate </w:t>
      </w:r>
      <w:r w:rsidR="007E3491" w:rsidRPr="000F7B18">
        <w:rPr>
          <w:rFonts w:ascii="Times" w:hAnsi="Times" w:cs="Arial"/>
          <w:color w:val="000000" w:themeColor="text1"/>
        </w:rPr>
        <w:t>universal ability to discriminate between ‘living beings’ and ‘non-living things’</w:t>
      </w:r>
      <w:r w:rsidR="00B37177" w:rsidRPr="000F7B18">
        <w:rPr>
          <w:rFonts w:ascii="Times" w:hAnsi="Times" w:cs="Arial"/>
          <w:color w:val="000000" w:themeColor="text1"/>
        </w:rPr>
        <w:t>. This ability</w:t>
      </w:r>
      <w:r w:rsidR="007E3491" w:rsidRPr="000F7B18">
        <w:rPr>
          <w:rFonts w:ascii="Times" w:hAnsi="Times" w:cs="Arial"/>
          <w:color w:val="000000" w:themeColor="text1"/>
        </w:rPr>
        <w:t xml:space="preserve"> exists cross-culturally</w:t>
      </w:r>
      <w:r w:rsidR="00B37177" w:rsidRPr="000F7B18">
        <w:rPr>
          <w:rFonts w:ascii="Times" w:hAnsi="Times" w:cs="Arial"/>
          <w:color w:val="000000" w:themeColor="text1"/>
        </w:rPr>
        <w:t xml:space="preserve"> and</w:t>
      </w:r>
      <w:r w:rsidR="009E3B1D" w:rsidRPr="000F7B18">
        <w:rPr>
          <w:rFonts w:ascii="Times" w:hAnsi="Times" w:cs="Arial"/>
          <w:color w:val="000000" w:themeColor="text1"/>
        </w:rPr>
        <w:t xml:space="preserve"> </w:t>
      </w:r>
      <w:r w:rsidR="005C05FB" w:rsidRPr="000F7B18">
        <w:rPr>
          <w:rFonts w:ascii="Times" w:hAnsi="Times" w:cs="Arial"/>
          <w:color w:val="000000" w:themeColor="text1"/>
        </w:rPr>
        <w:t>emerges from an early</w:t>
      </w:r>
      <w:r w:rsidR="007E3491" w:rsidRPr="000F7B18">
        <w:rPr>
          <w:rFonts w:ascii="Times" w:hAnsi="Times" w:cs="Arial"/>
          <w:color w:val="000000" w:themeColor="text1"/>
        </w:rPr>
        <w:t xml:space="preserve"> age</w:t>
      </w:r>
      <w:r w:rsidR="006C5AC7" w:rsidRPr="000F7B18">
        <w:rPr>
          <w:rFonts w:ascii="Times" w:hAnsi="Times" w:cs="Arial"/>
          <w:color w:val="000000" w:themeColor="text1"/>
        </w:rPr>
        <w:t xml:space="preserve">, </w:t>
      </w:r>
      <w:r w:rsidR="00B37177" w:rsidRPr="000F7B18">
        <w:rPr>
          <w:rFonts w:ascii="Times" w:hAnsi="Times" w:cs="Arial"/>
          <w:color w:val="000000" w:themeColor="text1"/>
        </w:rPr>
        <w:t>with new-born infants exhibiting a preference for face-like configurations of shapes, 6-month-old infants associating some animate properties with people</w:t>
      </w:r>
      <w:r w:rsidR="009B1CE0" w:rsidRPr="000F7B18">
        <w:rPr>
          <w:rFonts w:ascii="Times" w:hAnsi="Times" w:cs="Arial"/>
          <w:color w:val="000000" w:themeColor="text1"/>
        </w:rPr>
        <w:t xml:space="preserve">, and </w:t>
      </w:r>
      <w:r w:rsidR="006B11BB" w:rsidRPr="000F7B18">
        <w:rPr>
          <w:rFonts w:ascii="Times" w:hAnsi="Times" w:cs="Arial"/>
          <w:color w:val="000000" w:themeColor="text1"/>
        </w:rPr>
        <w:t>9–12-month-olds</w:t>
      </w:r>
      <w:r w:rsidR="009B1CE0" w:rsidRPr="000F7B18">
        <w:rPr>
          <w:rFonts w:ascii="Times" w:hAnsi="Times" w:cs="Arial"/>
          <w:color w:val="000000" w:themeColor="text1"/>
        </w:rPr>
        <w:t xml:space="preserve"> understanding goal directed motion, even in the absence of no human-like features. Infants’ abilities in this domain continue to improve so that they </w:t>
      </w:r>
      <w:r w:rsidR="00B37177" w:rsidRPr="000F7B18">
        <w:rPr>
          <w:rFonts w:ascii="Times" w:hAnsi="Times" w:cs="Arial"/>
          <w:color w:val="000000" w:themeColor="text1"/>
        </w:rPr>
        <w:t xml:space="preserve">apply these animate principles more broadly to animates and </w:t>
      </w:r>
      <w:proofErr w:type="spellStart"/>
      <w:r w:rsidR="00B37177" w:rsidRPr="000F7B18">
        <w:rPr>
          <w:rFonts w:ascii="Times" w:hAnsi="Times" w:cs="Arial"/>
          <w:color w:val="000000" w:themeColor="text1"/>
        </w:rPr>
        <w:t>inanimates</w:t>
      </w:r>
      <w:proofErr w:type="spellEnd"/>
      <w:r w:rsidR="00B37177" w:rsidRPr="000F7B18">
        <w:rPr>
          <w:rFonts w:ascii="Times" w:hAnsi="Times" w:cs="Arial"/>
          <w:color w:val="000000" w:themeColor="text1"/>
        </w:rPr>
        <w:t xml:space="preserve"> when they are in their second year </w:t>
      </w:r>
      <w:r w:rsidR="00B37177" w:rsidRPr="000F7B18">
        <w:rPr>
          <w:rFonts w:ascii="Times" w:hAnsi="Times" w:cs="Arial"/>
          <w:color w:val="000000" w:themeColor="text1"/>
        </w:rPr>
        <w:fldChar w:fldCharType="begin" w:fldLock="1"/>
      </w:r>
      <w:r w:rsidR="00B600E7" w:rsidRPr="000F7B18">
        <w:rPr>
          <w:rFonts w:ascii="Times" w:hAnsi="Times" w:cs="Arial"/>
          <w:color w:val="000000" w:themeColor="text1"/>
        </w:rPr>
        <w:instrText>ADDIN CSL_CITATION {"citationItems":[{"id":"ITEM-1","itemData":{"author":[{"dropping-particle":"","family":"Rakison","given":"David H","non-dropping-particle":"","parse-names":false,"suffix":""},{"dropping-particle":"","family":"Poulin-Dubois","given":"Diane","non-dropping-particle":"","parse-names":false,"suffix":""}],"container-title":"Psychological Bulletin","id":"ITEM-1","issue":"2","issued":{"date-parts":[["2001"]]},"page":"209-228","title":"Developmental Origin of the Animate-Inanimate Distinction","type":"article-journal","volume":"127"},"uris":["http://www.mendeley.com/documents/?uuid=deac3728-dfa3-4c34-b790-b7fa1c21e312"]},{"id":"ITEM-2","itemData":{"ISBN":"9781405191166","abstract":"Over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Stephen","author":[{"dropping-particle":"","family":"Opfer","given":"J E","non-dropping-particle":"","parse-names":false,"suffix":""},{"dropping-particle":"","family":"Gelman","given":"Susan A.","non-dropping-particle":"","parse-names":false,"suffix":""}],"container-title":"The Wiley-Blackwell Handbook of Childhood Cognitive Development","edition":"2nd ed.","id":"ITEM-2","issued":{"date-parts":[["2011"]]},"page":"213-238","publisher":"Wiley-Blackwell","title":"Development of the Animate-Inanimate Distinction","type":"chapter"},"uris":["http://www.mendeley.com/documents/?uuid=4ce510c3-fb53-4cda-bf92-c244f9758663"]},{"id":"ITEM-3","itemData":{"DOI":"10.1016/J.COGDEV.2005.04.004","ISSN":"0885-2014","abstract":"Recent infant studies indicate that goal attribution (understanding of goal-directed action) is present very early in infancy. We examined whether 6.5-month-olds attribute goals to agents and whether infants change the interpretation of goal-directed action according to the kind of agent. We conducted three experiments using the visual habituation paradigm. In Experiment 1, we investigated whether 6.5-month-olds attribute goals to human action. In Experiment 2, we investigated whether 6.5-month-olds attribute goals to humanoid-robot motion. In Experiment 3, we tested whether infants attribute goals to a moving box. The agent used in Experiment 3 had no human-like appearance. The results of the three experiments show that infants positively attribute goals to both human action (Experiment 1) and humanoid motion (Experiment 2) but not to a moving box (Experiment 3). These results suggest that 6.5-month-olds tend to interpret certain actions in terms of goals, their reasoning about these actions is based on a sophisticated teleological representation, and that human-like appearance of agents may influence this teleological reasoning in early infancy. © 2005 Published by Elsevier Inc.","author":[{"dropping-particle":"","family":"Kamewari","given":"Kazunori","non-dropping-particle":"","parse-names":false,"suffix":""},{"dropping-particle":"","family":"Kato","given":"Masaharu","non-dropping-particle":"","parse-names":false,"suffix":""},{"dropping-particle":"","family":"Kanda","given":"Takayuki","non-dropping-particle":"","parse-names":false,"suffix":""},{"dropping-particle":"","family":"Ishiguro","given":"Hiroshi","non-dropping-particle":"","parse-names":false,"suffix":""},{"dropping-particle":"","family":"Hiraki","given":"Kazuo","non-dropping-particle":"","parse-names":false,"suffix":""}],"container-title":"Cognitive Development","id":"ITEM-3","issue":"2","issued":{"date-parts":[["2005","4","1"]]},"page":"303-320","publisher":"JAI","title":"Six-and-a-half-month-old children positively attribute goals to human action and to humanoid-robot motion","type":"article-journal","volume":"20"},"uris":["http://www.mendeley.com/documents/?uuid=238fbb22-d4d3-3c53-b136-e024a4c1aa0f"]}],"mendeley":{"formattedCitation":"(Kamewari et al., 2005; Opfer &amp; Gelman, 2011; Rakison &amp; Poulin-Dubois, 2001)","plainTextFormattedCitation":"(Kamewari et al., 2005; Opfer &amp; Gelman, 2011; Rakison &amp; Poulin-Dubois, 2001)","previouslyFormattedCitation":"(Kamewari et al., 2005; Opfer &amp; Gelman, 2011; Rakison &amp; Poulin-Dubois, 2001)"},"properties":{"noteIndex":0},"schema":"https://github.com/citation-style-language/schema/raw/master/csl-citation.json"}</w:instrText>
      </w:r>
      <w:r w:rsidR="00B37177" w:rsidRPr="000F7B18">
        <w:rPr>
          <w:rFonts w:ascii="Times" w:hAnsi="Times" w:cs="Arial"/>
          <w:color w:val="000000" w:themeColor="text1"/>
        </w:rPr>
        <w:fldChar w:fldCharType="separate"/>
      </w:r>
      <w:r w:rsidR="0060085F" w:rsidRPr="000F7B18">
        <w:rPr>
          <w:rFonts w:ascii="Times" w:hAnsi="Times" w:cs="Arial"/>
          <w:noProof/>
          <w:color w:val="000000" w:themeColor="text1"/>
        </w:rPr>
        <w:t>(Kamewari et al., 2005; Opfer &amp; Gelman, 2011; Rakison &amp; Poulin-Dubois, 2001)</w:t>
      </w:r>
      <w:r w:rsidR="00B37177" w:rsidRPr="000F7B18">
        <w:rPr>
          <w:rFonts w:ascii="Times" w:hAnsi="Times" w:cs="Arial"/>
          <w:color w:val="000000" w:themeColor="text1"/>
        </w:rPr>
        <w:fldChar w:fldCharType="end"/>
      </w:r>
      <w:r w:rsidR="00B37177" w:rsidRPr="000F7B18">
        <w:rPr>
          <w:rFonts w:ascii="Times" w:hAnsi="Times" w:cs="Arial"/>
          <w:color w:val="000000" w:themeColor="text1"/>
        </w:rPr>
        <w:t xml:space="preserve">. It </w:t>
      </w:r>
      <w:r w:rsidR="006C5AC7" w:rsidRPr="000F7B18">
        <w:rPr>
          <w:rFonts w:ascii="Times" w:hAnsi="Times" w:cs="Arial"/>
          <w:color w:val="000000" w:themeColor="text1"/>
        </w:rPr>
        <w:t>is reflected in increased attention</w:t>
      </w:r>
      <w:r w:rsidR="00AB0759" w:rsidRPr="000F7B18">
        <w:rPr>
          <w:rFonts w:ascii="Times" w:hAnsi="Times" w:cs="Arial"/>
          <w:color w:val="000000" w:themeColor="text1"/>
        </w:rPr>
        <w:t xml:space="preserve"> behaviours, such as looking, directed</w:t>
      </w:r>
      <w:r w:rsidR="006C5AC7" w:rsidRPr="000F7B18">
        <w:rPr>
          <w:rFonts w:ascii="Times" w:hAnsi="Times" w:cs="Arial"/>
          <w:color w:val="000000" w:themeColor="text1"/>
        </w:rPr>
        <w:t xml:space="preserve"> to</w:t>
      </w:r>
      <w:r w:rsidR="00AB0759" w:rsidRPr="000F7B18">
        <w:rPr>
          <w:rFonts w:ascii="Times" w:hAnsi="Times" w:cs="Arial"/>
          <w:color w:val="000000" w:themeColor="text1"/>
        </w:rPr>
        <w:t>wards</w:t>
      </w:r>
      <w:r w:rsidR="006C5AC7" w:rsidRPr="000F7B18">
        <w:rPr>
          <w:rFonts w:ascii="Times" w:hAnsi="Times" w:cs="Arial"/>
          <w:color w:val="000000" w:themeColor="text1"/>
        </w:rPr>
        <w:t xml:space="preserve"> animate objects </w:t>
      </w:r>
      <w:r w:rsidR="00AB0759" w:rsidRPr="000F7B18">
        <w:rPr>
          <w:rFonts w:ascii="Times" w:hAnsi="Times" w:cs="Arial"/>
          <w:color w:val="000000" w:themeColor="text1"/>
        </w:rPr>
        <w:t>by</w:t>
      </w:r>
      <w:r w:rsidR="006C5AC7" w:rsidRPr="000F7B18">
        <w:rPr>
          <w:rFonts w:ascii="Times" w:hAnsi="Times" w:cs="Arial"/>
          <w:color w:val="000000" w:themeColor="text1"/>
        </w:rPr>
        <w:t xml:space="preserve"> infants</w:t>
      </w:r>
      <w:r w:rsidR="007E3491" w:rsidRPr="000F7B18">
        <w:rPr>
          <w:rFonts w:ascii="Times" w:hAnsi="Times" w:cs="Arial"/>
          <w:color w:val="000000" w:themeColor="text1"/>
        </w:rPr>
        <w:t xml:space="preserve"> </w:t>
      </w:r>
      <w:r w:rsidR="007E3491"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{"citationItems":[{"id":"ITEM-1","itemData":{"DOI":"10.1007/s12124-011-9186-3","ISSN":"19363567","abstract":"This study examines whether the categories animate/inanimate might be formed on the basis of information available to the cognitive system. We suggest that the discrimination of percepts according to these categories relies on proprioceptive information, which allows the perceiving subject to know that he is 'animate'. Since other 'objects' in the world exhibit movements, reactions, etc. similar to those that the subject experiences himself, he can 'project' his knowledge onto these objects and recognize them as 'animate' like himself. On this basis we try to corroborate the empricist position in the debate concerning the organization of knowledge as opposed to the nativist view. Furthermore, we argue that the categorical dichotomy animate/inanimate is more basic than other analogous ones such as living/non-living, biological/non-biological and we sketch a 'categorical stratification' following the line 'humans-animals-plants' based on the hypothesis that humans detect different degrees of 'vitality' according to the degree of similarity they recognise between the considered instance and themselves. © 2011 Springer Science+Business Media, LLC.","author":[{"dropping-particle":"","family":"Dellantonio","given":"Sara","non-dropping-particle":"","parse-names":false,"suffix":""},{"dropping-particle":"","family":"Innamorati","given":"Marco","non-dropping-particle":"","parse-names":false,"suffix":""},{"dropping-particle":"","family":"Pastore","given":"Luigi","non-dropping-particle":"","parse-names":false,"suffix":""}],"container-title":"Integrative Psychological and Behavioral Science","id":"ITEM-1","issue":"2","issued":{"date-parts":[["2012"]]},"page":"172-195","title":"Sensing Aliveness: An Hypothesis on the Constitution of the Categories 'Animate' and 'Inanimate'","type":"article-journal","volume":"46"},"uris":["http://www.mendeley.com/documents/?uuid=b3a4871a-2033-490d-99a2-70f87bd16f53"]}],"mendeley":{"formattedCitation":"(Dellantonio et al., 2012)","plainTextFormattedCitation":"(Dellantonio et al., 2012)","previouslyFormattedCitation":"(Dellantonio et al., 2012)"},"properties":{"noteIndex":0},"schema":"https://github.com/citation-style-language/schema/raw/master/csl-citation.json"}</w:instrText>
      </w:r>
      <w:r w:rsidR="007E3491" w:rsidRPr="000F7B18">
        <w:rPr>
          <w:rFonts w:ascii="Times" w:hAnsi="Times" w:cs="Arial"/>
          <w:color w:val="000000" w:themeColor="text1"/>
        </w:rPr>
        <w:fldChar w:fldCharType="separate"/>
      </w:r>
      <w:r w:rsidR="003C5EBA" w:rsidRPr="000F7B18">
        <w:rPr>
          <w:rFonts w:ascii="Times" w:hAnsi="Times" w:cs="Arial"/>
          <w:noProof/>
          <w:color w:val="000000" w:themeColor="text1"/>
        </w:rPr>
        <w:t>(Dellantonio et al., 2012)</w:t>
      </w:r>
      <w:r w:rsidR="007E3491" w:rsidRPr="000F7B18">
        <w:rPr>
          <w:rFonts w:ascii="Times" w:hAnsi="Times" w:cs="Arial"/>
          <w:color w:val="000000" w:themeColor="text1"/>
        </w:rPr>
        <w:fldChar w:fldCharType="end"/>
      </w:r>
      <w:r w:rsidR="007E3491" w:rsidRPr="000F7B18">
        <w:rPr>
          <w:rFonts w:ascii="Times" w:hAnsi="Times" w:cs="Arial"/>
          <w:color w:val="000000" w:themeColor="text1"/>
        </w:rPr>
        <w:t>.</w:t>
      </w:r>
      <w:r w:rsidR="00E12ADD" w:rsidRPr="000F7B18">
        <w:rPr>
          <w:rFonts w:ascii="Times" w:hAnsi="Times" w:cs="Arial"/>
          <w:color w:val="000000" w:themeColor="text1"/>
        </w:rPr>
        <w:t xml:space="preserve"> </w:t>
      </w:r>
      <w:r w:rsidR="00D41266" w:rsidRPr="000F7B18">
        <w:rPr>
          <w:rFonts w:ascii="Times" w:hAnsi="Times" w:cs="Arial"/>
          <w:color w:val="000000" w:themeColor="text1"/>
        </w:rPr>
        <w:t>This seems to be the basis of our ability a</w:t>
      </w:r>
      <w:r w:rsidR="00E12ADD" w:rsidRPr="000F7B18">
        <w:rPr>
          <w:rFonts w:ascii="Times" w:hAnsi="Times" w:cs="Arial"/>
          <w:color w:val="000000" w:themeColor="text1"/>
        </w:rPr>
        <w:t>s adults</w:t>
      </w:r>
      <w:r w:rsidR="00D41266" w:rsidRPr="000F7B18">
        <w:rPr>
          <w:rFonts w:ascii="Times" w:hAnsi="Times" w:cs="Arial"/>
          <w:color w:val="000000" w:themeColor="text1"/>
        </w:rPr>
        <w:t xml:space="preserve"> </w:t>
      </w:r>
      <w:r w:rsidR="00E12ADD" w:rsidRPr="000F7B18">
        <w:rPr>
          <w:rFonts w:ascii="Times" w:hAnsi="Times" w:cs="Arial"/>
          <w:color w:val="000000" w:themeColor="text1"/>
        </w:rPr>
        <w:t>to sort objects accurately, rapidly</w:t>
      </w:r>
      <w:r w:rsidR="00AB0759" w:rsidRPr="000F7B18">
        <w:rPr>
          <w:rFonts w:ascii="Times" w:hAnsi="Times" w:cs="Arial"/>
          <w:color w:val="000000" w:themeColor="text1"/>
        </w:rPr>
        <w:t>,</w:t>
      </w:r>
      <w:r w:rsidR="00E12ADD" w:rsidRPr="000F7B18">
        <w:rPr>
          <w:rFonts w:ascii="Times" w:hAnsi="Times" w:cs="Arial"/>
          <w:color w:val="000000" w:themeColor="text1"/>
        </w:rPr>
        <w:t xml:space="preserve"> and automatically into categories of living/non-living based on visual information alone.</w:t>
      </w:r>
      <w:r w:rsidR="00EE61CA" w:rsidRPr="000F7B18">
        <w:rPr>
          <w:rFonts w:ascii="Times" w:hAnsi="Times" w:cs="Arial"/>
          <w:bCs/>
          <w:color w:val="000000" w:themeColor="text1"/>
        </w:rPr>
        <w:t xml:space="preserve"> </w:t>
      </w:r>
      <w:r w:rsidR="00C56A12" w:rsidRPr="000F7B18">
        <w:rPr>
          <w:rFonts w:ascii="Times" w:hAnsi="Times" w:cs="Arial"/>
          <w:bCs/>
          <w:color w:val="000000" w:themeColor="text1"/>
        </w:rPr>
        <w:t xml:space="preserve">However, </w:t>
      </w:r>
      <w:r w:rsidR="00C22669" w:rsidRPr="000F7B18">
        <w:rPr>
          <w:rFonts w:ascii="Times" w:hAnsi="Times" w:cs="Arial"/>
          <w:color w:val="000000" w:themeColor="text1"/>
        </w:rPr>
        <w:t xml:space="preserve">Piaget </w:t>
      </w:r>
      <w:r w:rsidR="00C22669" w:rsidRPr="000F7B18">
        <w:rPr>
          <w:rFonts w:ascii="Times" w:hAnsi="Times" w:cs="Arial"/>
          <w:color w:val="000000" w:themeColor="text1"/>
        </w:rPr>
        <w:fldChar w:fldCharType="begin" w:fldLock="1"/>
      </w:r>
      <w:r w:rsidR="00C22669" w:rsidRPr="000F7B18">
        <w:rPr>
          <w:rFonts w:ascii="Times" w:hAnsi="Times" w:cs="Arial"/>
          <w:color w:val="000000" w:themeColor="text1"/>
        </w:rPr>
        <w:instrText>ADDIN CSL_CITATION {"citationItems":[{"id":"ITEM-1","itemData":{"ISBN":"0259530948","abstract":"The child's conception of the world / Publisher: London : Paladin, 1973","author":[{"dropping-particle":"","family":"Piaget","given":"Jean","non-dropping-particle":"","parse-names":false,"suffix":""}],"container-title":"Londres, Routldge &amp; Kegan Paul","id":"ITEM-1","issued":{"date-parts":[["1929"]]},"title":"The child's concept of the world.","type":"book"},"uris":["http://www.mendeley.com/documents/?uuid=a1a5c674-294e-419d-9c05-cdd9bad14b21"]}],"mendeley":{"formattedCitation":"(Piaget, 1929)","manualFormatting":"(1929)","plainTextFormattedCitation":"(Piaget, 1929)","previouslyFormattedCitation":"(Piaget, 1929)"},"properties":{"noteIndex":0},"schema":"https://github.com/citation-style-language/schema/raw/master/csl-citation.json"}</w:instrText>
      </w:r>
      <w:r w:rsidR="00C22669" w:rsidRPr="000F7B18">
        <w:rPr>
          <w:rFonts w:ascii="Times" w:hAnsi="Times" w:cs="Arial"/>
          <w:color w:val="000000" w:themeColor="text1"/>
        </w:rPr>
        <w:fldChar w:fldCharType="separate"/>
      </w:r>
      <w:r w:rsidR="00C22669" w:rsidRPr="000F7B18">
        <w:rPr>
          <w:rFonts w:ascii="Times" w:hAnsi="Times" w:cs="Arial"/>
          <w:noProof/>
          <w:color w:val="000000" w:themeColor="text1"/>
        </w:rPr>
        <w:t>(1929)</w:t>
      </w:r>
      <w:r w:rsidR="00C22669" w:rsidRPr="000F7B18">
        <w:rPr>
          <w:rFonts w:ascii="Times" w:hAnsi="Times" w:cs="Arial"/>
          <w:color w:val="000000" w:themeColor="text1"/>
        </w:rPr>
        <w:fldChar w:fldCharType="end"/>
      </w:r>
      <w:r w:rsidR="00C22669" w:rsidRPr="000F7B18">
        <w:rPr>
          <w:rFonts w:ascii="Times" w:hAnsi="Times" w:cs="Arial"/>
          <w:color w:val="000000" w:themeColor="text1"/>
        </w:rPr>
        <w:t xml:space="preserve"> noted that children ascribe aliveness to non-living objects during </w:t>
      </w:r>
      <w:r w:rsidR="00AB0759" w:rsidRPr="000F7B18">
        <w:rPr>
          <w:rFonts w:ascii="Times" w:hAnsi="Times" w:cs="Arial"/>
          <w:color w:val="000000" w:themeColor="text1"/>
        </w:rPr>
        <w:t xml:space="preserve">both </w:t>
      </w:r>
      <w:r w:rsidR="00C22669" w:rsidRPr="000F7B18">
        <w:rPr>
          <w:rFonts w:ascii="Times" w:hAnsi="Times" w:cs="Arial"/>
          <w:color w:val="000000" w:themeColor="text1"/>
        </w:rPr>
        <w:t>the pre-operational and operational stage (aged 2-11 years old)</w:t>
      </w:r>
      <w:r w:rsidR="00AB0759" w:rsidRPr="000F7B18">
        <w:rPr>
          <w:rFonts w:ascii="Times" w:hAnsi="Times" w:cs="Arial"/>
          <w:color w:val="000000" w:themeColor="text1"/>
        </w:rPr>
        <w:t>.</w:t>
      </w:r>
      <w:r w:rsidR="00C22669" w:rsidRPr="000F7B18">
        <w:rPr>
          <w:rFonts w:ascii="Times" w:hAnsi="Times" w:cs="Arial"/>
          <w:color w:val="000000" w:themeColor="text1"/>
        </w:rPr>
        <w:t xml:space="preserve"> </w:t>
      </w:r>
      <w:r w:rsidR="00B21022" w:rsidRPr="000F7B18">
        <w:rPr>
          <w:rFonts w:ascii="Times" w:hAnsi="Times" w:cs="Arial"/>
          <w:color w:val="000000" w:themeColor="text1"/>
        </w:rPr>
        <w:t>Thus, d</w:t>
      </w:r>
      <w:r w:rsidR="00C56A12" w:rsidRPr="000F7B18">
        <w:rPr>
          <w:rFonts w:ascii="Times" w:hAnsi="Times" w:cs="Arial"/>
          <w:color w:val="000000" w:themeColor="text1"/>
        </w:rPr>
        <w:t xml:space="preserve">espite </w:t>
      </w:r>
      <w:r w:rsidR="00B21022" w:rsidRPr="000F7B18">
        <w:rPr>
          <w:rFonts w:ascii="Times" w:hAnsi="Times" w:cs="Arial"/>
          <w:bCs/>
          <w:color w:val="000000" w:themeColor="text1"/>
        </w:rPr>
        <w:t>an</w:t>
      </w:r>
      <w:r w:rsidR="00C56A12" w:rsidRPr="000F7B18">
        <w:rPr>
          <w:rFonts w:ascii="Times" w:hAnsi="Times" w:cs="Arial"/>
          <w:bCs/>
          <w:color w:val="000000" w:themeColor="text1"/>
        </w:rPr>
        <w:t xml:space="preserve"> early bias for </w:t>
      </w:r>
      <w:r w:rsidR="009D74E0" w:rsidRPr="000F7B18">
        <w:rPr>
          <w:rFonts w:ascii="Times" w:hAnsi="Times" w:cs="Arial"/>
          <w:bCs/>
          <w:color w:val="000000" w:themeColor="text1"/>
        </w:rPr>
        <w:t>lifelike entities</w:t>
      </w:r>
      <w:r w:rsidR="00C56A12" w:rsidRPr="000F7B18">
        <w:rPr>
          <w:rFonts w:ascii="Times" w:hAnsi="Times" w:cs="Arial"/>
          <w:bCs/>
          <w:color w:val="000000" w:themeColor="text1"/>
        </w:rPr>
        <w:t>,</w:t>
      </w:r>
      <w:r w:rsidR="00C22669" w:rsidRPr="000F7B18">
        <w:rPr>
          <w:rFonts w:ascii="Times" w:hAnsi="Times" w:cs="Arial"/>
          <w:color w:val="000000" w:themeColor="text1"/>
        </w:rPr>
        <w:t xml:space="preserve"> </w:t>
      </w:r>
      <w:r w:rsidR="00C56A12" w:rsidRPr="000F7B18">
        <w:rPr>
          <w:rFonts w:ascii="Times" w:hAnsi="Times" w:cs="Arial"/>
          <w:color w:val="000000" w:themeColor="text1"/>
        </w:rPr>
        <w:t>developmental and experiential</w:t>
      </w:r>
      <w:r w:rsidR="00B21022" w:rsidRPr="000F7B18">
        <w:rPr>
          <w:rFonts w:ascii="Times" w:hAnsi="Times" w:cs="Arial"/>
          <w:color w:val="000000" w:themeColor="text1"/>
        </w:rPr>
        <w:t xml:space="preserve"> factors are</w:t>
      </w:r>
      <w:r w:rsidR="00F54BAB" w:rsidRPr="000F7B18">
        <w:rPr>
          <w:rFonts w:ascii="Times" w:hAnsi="Times" w:cs="Arial"/>
          <w:color w:val="000000" w:themeColor="text1"/>
        </w:rPr>
        <w:t xml:space="preserve"> required for s</w:t>
      </w:r>
      <w:r w:rsidR="00C22669" w:rsidRPr="000F7B18">
        <w:rPr>
          <w:rFonts w:ascii="Times" w:hAnsi="Times" w:cs="Arial"/>
          <w:color w:val="000000" w:themeColor="text1"/>
        </w:rPr>
        <w:t>orting ontologically ambiguous object</w:t>
      </w:r>
      <w:r w:rsidR="00B21022" w:rsidRPr="000F7B18">
        <w:rPr>
          <w:rFonts w:ascii="Times" w:hAnsi="Times" w:cs="Arial"/>
          <w:color w:val="000000" w:themeColor="text1"/>
        </w:rPr>
        <w:t>s</w:t>
      </w:r>
      <w:r w:rsidR="00C22669" w:rsidRPr="000F7B18">
        <w:rPr>
          <w:rFonts w:ascii="Times" w:hAnsi="Times" w:cs="Arial"/>
          <w:color w:val="000000" w:themeColor="text1"/>
        </w:rPr>
        <w:t xml:space="preserve"> into living/non-living categories </w:t>
      </w:r>
      <w:r w:rsidR="00C22669" w:rsidRPr="000F7B18">
        <w:rPr>
          <w:rFonts w:ascii="Times" w:hAnsi="Times" w:cs="Arial"/>
          <w:color w:val="000000" w:themeColor="text1"/>
        </w:rPr>
        <w:fldChar w:fldCharType="begin" w:fldLock="1"/>
      </w:r>
      <w:r w:rsidR="00C22669" w:rsidRPr="000F7B18">
        <w:rPr>
          <w:rFonts w:ascii="Times" w:hAnsi="Times" w:cs="Arial"/>
          <w:color w:val="000000" w:themeColor="text1"/>
        </w:rPr>
        <w:instrText>ADDIN CSL_CITATION {"citationItems":[{"id":"ITEM-1","itemData":{"DOI":"10.1145/1056808.1056988","ISBN":"1595930027","abstract":"This study investigated the interactions of 72 children (ages 7 to 15) with Sony's robotic dog AIBO in comparison to a live Australian Shepherd dog. Results showed that more children conceptualized the live dog, as compared to AIBO, as having physical essences, mental states, sociality, and moral standing. Based on behavioral analyses, children also spent more time touching and within arms distance of the live dog, as compared to AIBO. That said, a surprising majority of children conceptualized and interacted with AIBO in ways that were like a live dog. Discussion focuses on two questions. First, is it possible that a new technological genre is emerging in HCI that challenges traditional ontological categories (e.g., between animate and inanimate)? Second, are pervasive interactions with a wide array of \"robotic others\" - increasingly sophisticated personified computational artifacts that mimic biological forms and pull psychologically in mental, social, and moral ways - a good thing for human beings?","author":[{"dropping-particle":"","family":"Melson","given":"Gail F.","non-dropping-particle":"","parse-names":false,"suffix":""},{"dropping-particle":"","family":"Kahn","given":"Peter H.","non-dropping-particle":"","parse-names":false,"suffix":""},{"dropping-particle":"","family":"Beck","given":"Alan M.","non-dropping-particle":"","parse-names":false,"suffix":""},{"dropping-particle":"","family":"Friedman","given":"Batya","non-dropping-particle":"","parse-names":false,"suffix":""},{"dropping-particle":"","family":"Roberts","given":"Trace","non-dropping-particle":"","parse-names":false,"suffix":""},{"dropping-particle":"","family":"Garrett","given":"Erik","non-dropping-particle":"","parse-names":false,"suffix":""}],"container-title":"Conference on Human Factors in Computing Systems - Proceedings","id":"ITEM-1","issued":{"date-parts":[["2005"]]},"page":"1649-1652","title":"Robots as dogs? - Children's interactions with the robotic dog AIBO and a live Australian shepherd","type":"article-journal"},"uris":["http://www.mendeley.com/documents/?uuid=45129d4a-fd7a-46ae-8b9b-11cb3a5a25a9"]}],"mendeley":{"formattedCitation":"(Melson et al., 2005)","plainTextFormattedCitation":"(Melson et al., 2005)","previouslyFormattedCitation":"(Melson et al., 2005)"},"properties":{"noteIndex":0},"schema":"https://github.com/citation-style-language/schema/raw/master/csl-citation.json"}</w:instrText>
      </w:r>
      <w:r w:rsidR="00C22669" w:rsidRPr="000F7B18">
        <w:rPr>
          <w:rFonts w:ascii="Times" w:hAnsi="Times" w:cs="Arial"/>
          <w:color w:val="000000" w:themeColor="text1"/>
        </w:rPr>
        <w:fldChar w:fldCharType="separate"/>
      </w:r>
      <w:r w:rsidR="00C22669" w:rsidRPr="000F7B18">
        <w:rPr>
          <w:rFonts w:ascii="Times" w:hAnsi="Times" w:cs="Arial"/>
          <w:noProof/>
          <w:color w:val="000000" w:themeColor="text1"/>
        </w:rPr>
        <w:t>(Melson et al., 2005)</w:t>
      </w:r>
      <w:r w:rsidR="00C22669" w:rsidRPr="000F7B18">
        <w:rPr>
          <w:rFonts w:ascii="Times" w:hAnsi="Times" w:cs="Arial"/>
          <w:color w:val="000000" w:themeColor="text1"/>
        </w:rPr>
        <w:fldChar w:fldCharType="end"/>
      </w:r>
      <w:r w:rsidR="00C22669" w:rsidRPr="000F7B18">
        <w:rPr>
          <w:rFonts w:ascii="Times" w:hAnsi="Times" w:cs="Arial"/>
          <w:color w:val="000000" w:themeColor="text1"/>
        </w:rPr>
        <w:t>.</w:t>
      </w:r>
      <w:r w:rsidR="00C22669" w:rsidRPr="000F7B18">
        <w:rPr>
          <w:rFonts w:ascii="Times" w:hAnsi="Times" w:cs="Arial"/>
          <w:bCs/>
          <w:color w:val="000000" w:themeColor="text1"/>
        </w:rPr>
        <w:t xml:space="preserve"> </w:t>
      </w:r>
    </w:p>
    <w:p w14:paraId="10BB3515" w14:textId="77777777" w:rsidR="00EE61CA" w:rsidRPr="000F7B18" w:rsidRDefault="00EE61CA" w:rsidP="00C92E3F">
      <w:pPr>
        <w:spacing w:line="480" w:lineRule="auto"/>
        <w:rPr>
          <w:rFonts w:ascii="Times" w:hAnsi="Times" w:cs="Arial"/>
          <w:bCs/>
          <w:color w:val="000000" w:themeColor="text1"/>
        </w:rPr>
      </w:pPr>
    </w:p>
    <w:p w14:paraId="094B2CA6" w14:textId="0456E975" w:rsidR="0053509C" w:rsidRPr="000F7B18" w:rsidRDefault="00DC466D" w:rsidP="004F19E4">
      <w:pPr>
        <w:spacing w:line="480" w:lineRule="auto"/>
        <w:rPr>
          <w:rFonts w:ascii="Times" w:hAnsi="Times" w:cs="Arial"/>
          <w:bCs/>
          <w:color w:val="000000" w:themeColor="text1"/>
        </w:rPr>
      </w:pPr>
      <w:r w:rsidRPr="000F7B18">
        <w:rPr>
          <w:rFonts w:ascii="Times" w:hAnsi="Times" w:cs="Arial"/>
          <w:bCs/>
          <w:color w:val="000000" w:themeColor="text1"/>
        </w:rPr>
        <w:t>E</w:t>
      </w:r>
      <w:r w:rsidR="008A34A4" w:rsidRPr="000F7B18">
        <w:rPr>
          <w:rFonts w:ascii="Times" w:hAnsi="Times" w:cs="Arial"/>
          <w:bCs/>
          <w:color w:val="000000" w:themeColor="text1"/>
        </w:rPr>
        <w:t xml:space="preserve">ven if infants show a preference for observing or interacting with living versus non-living objects, this does not imply that they are attributing mental states to those living objects, or have any conceptual awareness of this discrimination </w:t>
      </w:r>
      <w:r w:rsidR="0053509C" w:rsidRPr="000F7B18">
        <w:rPr>
          <w:rFonts w:ascii="Times" w:hAnsi="Times" w:cs="Arial"/>
          <w:bCs/>
          <w:color w:val="000000" w:themeColor="text1"/>
        </w:rPr>
        <w:fldChar w:fldCharType="begin" w:fldLock="1"/>
      </w:r>
      <w:r w:rsidR="0053509C" w:rsidRPr="000F7B18">
        <w:rPr>
          <w:rFonts w:ascii="Times" w:hAnsi="Times" w:cs="Arial"/>
          <w:bCs/>
          <w:color w:val="000000" w:themeColor="text1"/>
        </w:rPr>
        <w:instrText>ADDIN CSL_CITATION {"citationItems":[{"id":"ITEM-1","itemData":{"DOI":"10.1037/rev0000091","ISSN":"0033295X","PMID":"29733666","abstract":"Among psychologists, it is widely thought that infants well under age 3, monkeys, apes, birds, and dogs have been shown to have rudimentary capacities for representing and attributing mental states or relations. I believe this view to be mistaken. It rests on overinterpreting experiments. It also often rests on assuming that one must choose between taking these individuals to be mentalists and taking them to be behaviorists. This assumption underestimates a powerful nonmentalistic, nonbehavioristic explanatory scheme that centers on attributing action with targets and on causation of action by interlocking, internal conative, and sensory states. Neither action with targets, nor conative states, nor sensing entails mentality. The scheme can attribute conative states and relations (to targets), efficiency, sensory states and relations (to sensed entities), sensory retention, sensory anticipation, affect, and appreciation of individual differences. The scheme can ground explanations of false belief tests that do not require infants or nonhuman animals to use language. After the scheme is explained and applied, it is contrasted with other, superficially similar schemes proposed in the literature-for example, those of Gergely and Csibra, Wellman and Gopnik, Perner and Roessler, Flavell, and Apperly and Butterfill. Better methods for testing are briefly discussed.","author":[{"dropping-particle":"","family":"Burge","given":"Tyler","non-dropping-particle":"","parse-names":false,"suffix":""}],"container-title":"Psychological Review","id":"ITEM-1","issue":"3","issued":{"date-parts":[["2018"]]},"page":"409-434","title":"Do infants and nonhuman animals attribute mental states?","type":"article-journal","volume":"125"},"uris":["http://www.mendeley.com/documents/?uuid=49c92bce-5e90-4810-b3e0-3f9ca1796164"]}],"mendeley":{"formattedCitation":"(Burge, 2018)","plainTextFormattedCitation":"(Burge, 2018)","previouslyFormattedCitation":"(Burge, 2018)"},"properties":{"noteIndex":0},"schema":"https://github.com/citation-style-language/schema/raw/master/csl-citation.json"}</w:instrText>
      </w:r>
      <w:r w:rsidR="0053509C" w:rsidRPr="000F7B18">
        <w:rPr>
          <w:rFonts w:ascii="Times" w:hAnsi="Times" w:cs="Arial"/>
          <w:bCs/>
          <w:color w:val="000000" w:themeColor="text1"/>
        </w:rPr>
        <w:fldChar w:fldCharType="separate"/>
      </w:r>
      <w:r w:rsidR="0053509C" w:rsidRPr="000F7B18">
        <w:rPr>
          <w:rFonts w:ascii="Times" w:hAnsi="Times" w:cs="Arial"/>
          <w:bCs/>
          <w:noProof/>
          <w:color w:val="000000" w:themeColor="text1"/>
        </w:rPr>
        <w:t>(Burge, 2018)</w:t>
      </w:r>
      <w:r w:rsidR="0053509C" w:rsidRPr="000F7B18">
        <w:rPr>
          <w:rFonts w:ascii="Times" w:hAnsi="Times" w:cs="Arial"/>
          <w:bCs/>
          <w:color w:val="000000" w:themeColor="text1"/>
        </w:rPr>
        <w:fldChar w:fldCharType="end"/>
      </w:r>
      <w:r w:rsidR="008A34A4" w:rsidRPr="000F7B18">
        <w:rPr>
          <w:rStyle w:val="CommentReference"/>
          <w:color w:val="000000" w:themeColor="text1"/>
        </w:rPr>
        <w:t>.</w:t>
      </w:r>
      <w:r w:rsidR="0053509C" w:rsidRPr="000F7B18">
        <w:rPr>
          <w:rFonts w:ascii="Times" w:hAnsi="Times" w:cs="Arial"/>
          <w:bCs/>
          <w:color w:val="000000" w:themeColor="text1"/>
        </w:rPr>
        <w:t xml:space="preserve"> Rather than </w:t>
      </w:r>
      <w:proofErr w:type="gramStart"/>
      <w:r w:rsidR="0053509C" w:rsidRPr="000F7B18">
        <w:rPr>
          <w:rFonts w:ascii="Times" w:hAnsi="Times" w:cs="Arial"/>
          <w:bCs/>
          <w:color w:val="000000" w:themeColor="text1"/>
        </w:rPr>
        <w:t>having an understanding of</w:t>
      </w:r>
      <w:proofErr w:type="gramEnd"/>
      <w:r w:rsidR="0053509C" w:rsidRPr="000F7B18">
        <w:rPr>
          <w:rFonts w:ascii="Times" w:hAnsi="Times" w:cs="Arial"/>
          <w:bCs/>
          <w:color w:val="000000" w:themeColor="text1"/>
        </w:rPr>
        <w:t xml:space="preserve"> biologically ‘living’ and ‘non-living’, young children may be focusing on other </w:t>
      </w:r>
      <w:r w:rsidR="009F2220" w:rsidRPr="000F7B18">
        <w:rPr>
          <w:rFonts w:ascii="Times" w:hAnsi="Times" w:cs="Arial"/>
          <w:bCs/>
          <w:color w:val="000000" w:themeColor="text1"/>
        </w:rPr>
        <w:t xml:space="preserve">cues to animacy. These include stationary cues, such as the nature of the spatial context, </w:t>
      </w:r>
      <w:r w:rsidR="00606704" w:rsidRPr="000F7B18">
        <w:rPr>
          <w:rFonts w:ascii="Times" w:hAnsi="Times" w:cs="Arial"/>
          <w:bCs/>
          <w:color w:val="000000" w:themeColor="text1"/>
        </w:rPr>
        <w:t xml:space="preserve">the degree to which the entity seems human-like, </w:t>
      </w:r>
      <w:r w:rsidR="00B600E7" w:rsidRPr="000F7B18">
        <w:rPr>
          <w:rFonts w:ascii="Times" w:hAnsi="Times" w:cs="Arial"/>
          <w:bCs/>
          <w:color w:val="000000" w:themeColor="text1"/>
        </w:rPr>
        <w:t xml:space="preserve">the presence of limbs or curvilinear contour, facial features, </w:t>
      </w:r>
      <w:r w:rsidR="009F2220" w:rsidRPr="000F7B18">
        <w:rPr>
          <w:rFonts w:ascii="Times" w:hAnsi="Times" w:cs="Arial"/>
          <w:bCs/>
          <w:color w:val="000000" w:themeColor="text1"/>
        </w:rPr>
        <w:t>whether to entity has a face or body and the shape of these features</w:t>
      </w:r>
      <w:r w:rsidR="00B600E7" w:rsidRPr="000F7B18">
        <w:rPr>
          <w:rFonts w:ascii="Times" w:hAnsi="Times" w:cs="Arial"/>
          <w:bCs/>
          <w:color w:val="000000" w:themeColor="text1"/>
        </w:rPr>
        <w:t xml:space="preserve"> </w:t>
      </w:r>
      <w:r w:rsidR="00B600E7" w:rsidRPr="000F7B18">
        <w:rPr>
          <w:rFonts w:ascii="Times" w:hAnsi="Times" w:cs="Arial"/>
          <w:bCs/>
          <w:color w:val="000000" w:themeColor="text1"/>
        </w:rPr>
        <w:lastRenderedPageBreak/>
        <w:fldChar w:fldCharType="begin" w:fldLock="1"/>
      </w:r>
      <w:r w:rsidR="00643DA3" w:rsidRPr="000F7B18">
        <w:rPr>
          <w:rFonts w:ascii="Times" w:hAnsi="Times" w:cs="Arial"/>
          <w:bCs/>
          <w:color w:val="000000" w:themeColor="text1"/>
        </w:rPr>
        <w:instrText>ADDIN CSL_CITATION {"citationItems":[{"id":"ITEM-1","itemData":{"URL":"https://www.proquest.com/docview/2038561666?pq-origsite=gscholar&amp;fromopenview=true","accessed":{"date-parts":[["2022","12","9"]]},"author":[{"dropping-particle":"","family":"Horowitz","given":"Erin","non-dropping-particle":"","parse-names":false,"suffix":""}],"container-title":"ProQuest Dissertations and Theses","id":"ITEM-1","issued":{"date-parts":[["2018"]]},"page":"170","title":"Facial Information as a Minimal Cue of Animacy","type":"webpage"},"uris":["http://www.mendeley.com/documents/?uuid=fb0b0ef6-f79c-339d-911f-4e137ce43126"]},{"id":"ITEM-2","itemData":{"DOI":"10.3758/BF03193364","ISSN":"00315117","PMID":"17153197","abstract":"We present three experiments investigating how spatial context influences the attribution of animacy to a moving target. Each of our displays contained a moving object (the target) that might, depending on the way it moved, convey the impression that it was alive (animate). We investigated the mechanisms underlying this attribution by manipulating the nature of the spatial context surrounding the target In Experiment 1, the context consisted of a simple static dot (the foil), whose position relative to the target's trajectory was manipulated. With some foil positions-for example, when the foil was lying along the path traveled by the target-animacy judgments were elevated relative to control foil locations, apparently because this context supported the impression that the target was \"reacting to\" or was in some other way mentally influenced by the foil. In Experiment 2, contexts consisted of a static oriented rectangle (the \"paddle\"). On some trials, the target collided with the paddle in a way that seemed to physically account for the target's motion pattern (in the sense of having imparted momentum to it); this condition reduced animacy ratings. Experiment 3 was similar, except that the paddles themselves were in motion; again, animacy attribution was suppressed when the target's motion seemed to have been caused by a collision with the paddle. Hence, animacy attributions can be either elevated or suppressed by the nature of the environment and the target's interaction with it Animacy attribution tracks intentionality attribution; contrary to some earlier proposals, we conclude that attributing animacy involves, and may even require, attributing to the target some minimal mental capacity sufficient to endow the target with intentionality. Copyright 2006 Psychonomic Society, Inc.","author":[{"dropping-particle":"","family":"Tremoulet","given":"Patrice D.","non-dropping-particle":"","parse-names":false,"suffix":""},{"dropping-particle":"","family":"Feldman","given":"Jacob","non-dropping-particle":"","parse-names":false,"suffix":""}],"container-title":"Perception and Psychophysics","id":"ITEM-2","issue":"6","issued":{"date-parts":[["2006"]]},"page":"1047-1058","title":"The influence of spatial context and the role of intentionality in the interpretation of animacy from motion","type":"article-journal","volume":"68"},"uris":["http://www.mendeley.com/documents/?uuid=66800ca7-672e-4c94-a396-bce0c4845b87"]},{"id":"ITEM-3","itemData":{"DOI":"10.1162/jocn_a_00651","abstract":"</w:instrText>
      </w:r>
      <w:r w:rsidR="00643DA3" w:rsidRPr="000F7B18">
        <w:rPr>
          <w:rFonts w:ascii="Times New Roman" w:hAnsi="Times New Roman" w:cs="Times New Roman"/>
          <w:bCs/>
          <w:color w:val="000000" w:themeColor="text1"/>
        </w:rPr>
        <w:instrText>■</w:instrText>
      </w:r>
      <w:r w:rsidR="00643DA3" w:rsidRPr="000F7B18">
        <w:rPr>
          <w:rFonts w:ascii="Times" w:hAnsi="Times" w:cs="Arial"/>
          <w:bCs/>
          <w:color w:val="000000" w:themeColor="text1"/>
        </w:rPr>
        <w:instrText xml:space="preserve"> Humans automatically imitate other peopleʼs actions during social interactions, building rapport and social closeness in the process. Although the behavioral consequences and neural correlates of imitation have been studied extensively, little is known about the neural mechanisms that control imitative tendencies. For example, the degree to which an agent is perceived as human-like influences automatic imitation, but it is not known how perception of animacy influences brain circuits that control imitation. In the current fMRI study, we examined how the perception and belief of animacy influence the control of automatic imitation. Using an imitation-inhibition paradigm that involves suppressing the tendency to imitate an observed action, we manipulated both bottom-up (visual input) and top-down (belief) cues to animacy. Results show divergent patterns of behavioral and neural responses. Behavioral analyses show that automatic imitation is equivalent when one or both cues to animacy are present but reduces when both are absent. By contrast, right TPJ showed sensitivity to the presence of both animacy cues. Thus, we demonstrate that right TPJ is biologically tuned to control imitative tendencies when the observed agent both looks like and is believed to be human. The results suggest that right TPJ may be involved in a specialized capacity to control automatic imitation of human agents, rather than a universal process of conflict management, which would be more consistent with generalist theories of imitative control. Evidence for specialized neural circuitry that \"controls\" imitation offers new insight into developmental disorders that involve atypical processing of social information, such as autism spectrum disorders. </w:instrText>
      </w:r>
      <w:r w:rsidR="00643DA3" w:rsidRPr="000F7B18">
        <w:rPr>
          <w:rFonts w:ascii="Times New Roman" w:hAnsi="Times New Roman" w:cs="Times New Roman"/>
          <w:bCs/>
          <w:color w:val="000000" w:themeColor="text1"/>
        </w:rPr>
        <w:instrText>■</w:instrText>
      </w:r>
      <w:r w:rsidR="00643DA3" w:rsidRPr="000F7B18">
        <w:rPr>
          <w:rFonts w:ascii="Times" w:hAnsi="Times" w:cs="Arial"/>
          <w:bCs/>
          <w:color w:val="000000" w:themeColor="text1"/>
        </w:rPr>
        <w:instrText>","author":[{"dropping-particle":"","family":"Klapper","given":"André","non-dropping-particle":"","parse-names":false,"suffix":""},{"dropping-particle":"","family":"Ramsey","given":"Richard","non-dropping-particle":"","parse-names":false,"suffix":""},{"dropping-particle":"","family":"Wigboldus","given":"Daniël","non-dropping-particle":"","parse-names":false,"suffix":""},{"dropping-particle":"","family":"Cross","given":"Emily S","non-dropping-particle":"","parse-names":false,"suffix":""}],"id":"ITEM-3","issued":{"date-parts":[["2014"]]},"title":"The Control of Automatic Imitation Based on Bottom-Up and Top-Down Cues to Animacy: Insights from Brain and Behavior","type":"article-journal"},"uris":["http://www.mendeley.com/documents/?uuid=f34dad20-71f6-37b2-9f83-a21595147299"]}],"mendeley":{"formattedCitation":"(Horowitz, 2018; Klapper et al., 2014; Tremoulet &amp; Feldman, 2006)","plainTextFormattedCitation":"(Horowitz, 2018; Klapper et al., 2014; Tremoulet &amp; Feldman, 2006)","previouslyFormattedCitation":"(Horowitz, 2018; Klapper et al., 2014; Tremoulet &amp; Feldman, 2006)"},"properties":{"noteIndex":0},"schema":"https://github.com/citation-style-language/schema/raw/master/csl-citation.json"}</w:instrText>
      </w:r>
      <w:r w:rsidR="00B600E7" w:rsidRPr="000F7B18">
        <w:rPr>
          <w:rFonts w:ascii="Times" w:hAnsi="Times" w:cs="Arial"/>
          <w:bCs/>
          <w:color w:val="000000" w:themeColor="text1"/>
        </w:rPr>
        <w:fldChar w:fldCharType="separate"/>
      </w:r>
      <w:r w:rsidR="00B600E7" w:rsidRPr="000F7B18">
        <w:rPr>
          <w:rFonts w:ascii="Times" w:hAnsi="Times" w:cs="Arial"/>
          <w:bCs/>
          <w:noProof/>
          <w:color w:val="000000" w:themeColor="text1"/>
        </w:rPr>
        <w:t>(Horowitz, 2018; Klapper et al., 2014; Tremoulet &amp; Feldman, 2006)</w:t>
      </w:r>
      <w:r w:rsidR="00B600E7" w:rsidRPr="000F7B18">
        <w:rPr>
          <w:rFonts w:ascii="Times" w:hAnsi="Times" w:cs="Arial"/>
          <w:bCs/>
          <w:color w:val="000000" w:themeColor="text1"/>
        </w:rPr>
        <w:fldChar w:fldCharType="end"/>
      </w:r>
      <w:r w:rsidR="009F2220" w:rsidRPr="000F7B18">
        <w:rPr>
          <w:rFonts w:ascii="Times" w:hAnsi="Times" w:cs="Arial"/>
          <w:bCs/>
          <w:color w:val="000000" w:themeColor="text1"/>
        </w:rPr>
        <w:t>. Movement c</w:t>
      </w:r>
      <w:r w:rsidR="001D45BA" w:rsidRPr="000F7B18">
        <w:rPr>
          <w:rFonts w:ascii="Times" w:hAnsi="Times" w:cs="Arial"/>
          <w:bCs/>
          <w:color w:val="000000" w:themeColor="text1"/>
        </w:rPr>
        <w:t xml:space="preserve">ould include </w:t>
      </w:r>
      <w:r w:rsidR="009F2220" w:rsidRPr="000F7B18">
        <w:rPr>
          <w:rFonts w:ascii="Times" w:hAnsi="Times" w:cs="Arial"/>
          <w:bCs/>
          <w:color w:val="000000" w:themeColor="text1"/>
        </w:rPr>
        <w:t xml:space="preserve"> </w:t>
      </w:r>
      <w:r w:rsidR="0053509C" w:rsidRPr="000F7B18">
        <w:rPr>
          <w:rFonts w:ascii="Times" w:hAnsi="Times" w:cs="Arial"/>
          <w:bCs/>
          <w:color w:val="000000" w:themeColor="text1"/>
        </w:rPr>
        <w:t xml:space="preserve">the object </w:t>
      </w:r>
      <w:r w:rsidR="00EF6CEC" w:rsidRPr="000F7B18">
        <w:rPr>
          <w:rFonts w:ascii="Times" w:hAnsi="Times" w:cs="Arial"/>
          <w:bCs/>
          <w:color w:val="000000" w:themeColor="text1"/>
        </w:rPr>
        <w:t>suddenly stopping or pausing in its motion, accelerati</w:t>
      </w:r>
      <w:r w:rsidR="009F2220" w:rsidRPr="000F7B18">
        <w:rPr>
          <w:rFonts w:ascii="Times" w:hAnsi="Times" w:cs="Arial"/>
          <w:bCs/>
          <w:color w:val="000000" w:themeColor="text1"/>
        </w:rPr>
        <w:t>ng</w:t>
      </w:r>
      <w:r w:rsidR="00EF6CEC" w:rsidRPr="000F7B18">
        <w:rPr>
          <w:rFonts w:ascii="Times" w:hAnsi="Times" w:cs="Arial"/>
          <w:bCs/>
          <w:color w:val="000000" w:themeColor="text1"/>
        </w:rPr>
        <w:t xml:space="preserve"> or decelerati</w:t>
      </w:r>
      <w:r w:rsidR="009F2220" w:rsidRPr="000F7B18">
        <w:rPr>
          <w:rFonts w:ascii="Times" w:hAnsi="Times" w:cs="Arial"/>
          <w:bCs/>
          <w:color w:val="000000" w:themeColor="text1"/>
        </w:rPr>
        <w:t>ng</w:t>
      </w:r>
      <w:r w:rsidR="00EF6CEC" w:rsidRPr="000F7B18">
        <w:rPr>
          <w:rFonts w:ascii="Times" w:hAnsi="Times" w:cs="Arial"/>
          <w:bCs/>
          <w:color w:val="000000" w:themeColor="text1"/>
        </w:rPr>
        <w:t xml:space="preserve">, </w:t>
      </w:r>
      <w:r w:rsidR="009F2220" w:rsidRPr="000F7B18">
        <w:rPr>
          <w:rFonts w:ascii="Times" w:hAnsi="Times" w:cs="Arial"/>
          <w:bCs/>
          <w:color w:val="000000" w:themeColor="text1"/>
        </w:rPr>
        <w:t>changing</w:t>
      </w:r>
      <w:r w:rsidR="00EF6CEC" w:rsidRPr="000F7B18">
        <w:rPr>
          <w:rFonts w:ascii="Times" w:hAnsi="Times" w:cs="Arial"/>
          <w:bCs/>
          <w:color w:val="000000" w:themeColor="text1"/>
        </w:rPr>
        <w:t xml:space="preserve"> trajectory, </w:t>
      </w:r>
      <w:r w:rsidR="009F2220" w:rsidRPr="000F7B18">
        <w:rPr>
          <w:rFonts w:ascii="Times" w:hAnsi="Times" w:cs="Arial"/>
          <w:bCs/>
          <w:color w:val="000000" w:themeColor="text1"/>
        </w:rPr>
        <w:t xml:space="preserve">making contact with another object, and </w:t>
      </w:r>
      <w:r w:rsidR="00971F64" w:rsidRPr="000F7B18">
        <w:rPr>
          <w:rFonts w:ascii="Times" w:hAnsi="Times" w:cs="Arial"/>
          <w:bCs/>
          <w:color w:val="000000" w:themeColor="text1"/>
        </w:rPr>
        <w:t xml:space="preserve">whether </w:t>
      </w:r>
      <w:r w:rsidR="00EF6CEC" w:rsidRPr="000F7B18">
        <w:rPr>
          <w:rFonts w:ascii="Times" w:hAnsi="Times" w:cs="Arial"/>
          <w:bCs/>
          <w:color w:val="000000" w:themeColor="text1"/>
        </w:rPr>
        <w:t>the apparent source of motion</w:t>
      </w:r>
      <w:r w:rsidR="00971F64" w:rsidRPr="000F7B18">
        <w:rPr>
          <w:rFonts w:ascii="Times" w:hAnsi="Times" w:cs="Arial"/>
          <w:bCs/>
          <w:color w:val="000000" w:themeColor="text1"/>
        </w:rPr>
        <w:t xml:space="preserve"> is </w:t>
      </w:r>
      <w:r w:rsidR="0053509C" w:rsidRPr="000F7B18">
        <w:rPr>
          <w:rFonts w:ascii="Times" w:hAnsi="Times" w:cs="Arial"/>
          <w:bCs/>
          <w:color w:val="000000" w:themeColor="text1"/>
        </w:rPr>
        <w:t>self-propelled and agentive</w:t>
      </w:r>
      <w:r w:rsidR="009F2220" w:rsidRPr="000F7B18">
        <w:rPr>
          <w:rFonts w:ascii="Times" w:hAnsi="Times" w:cs="Arial"/>
          <w:bCs/>
          <w:color w:val="000000" w:themeColor="text1"/>
        </w:rPr>
        <w:t xml:space="preserve"> </w:t>
      </w:r>
      <w:r w:rsidR="003B3DCF" w:rsidRPr="000F7B18">
        <w:rPr>
          <w:rFonts w:ascii="Times" w:hAnsi="Times" w:cs="Arial"/>
          <w:bCs/>
          <w:color w:val="000000" w:themeColor="text1"/>
        </w:rPr>
        <w:t xml:space="preserve"> </w:t>
      </w:r>
      <w:r w:rsidR="0053509C" w:rsidRPr="000F7B18">
        <w:rPr>
          <w:rFonts w:ascii="Times" w:hAnsi="Times" w:cs="Arial"/>
          <w:bCs/>
          <w:color w:val="000000" w:themeColor="text1"/>
        </w:rPr>
        <w:fldChar w:fldCharType="begin" w:fldLock="1"/>
      </w:r>
      <w:r w:rsidR="00971F64" w:rsidRPr="000F7B18">
        <w:rPr>
          <w:rFonts w:ascii="Times" w:hAnsi="Times" w:cs="Arial"/>
          <w:bCs/>
          <w:color w:val="000000" w:themeColor="text1"/>
        </w:rPr>
        <w:instrText>ADDIN CSL_CITATION {"citationItems":[{"id":"ITEM-1","itemData":{"DOI":"10.1073/pnas.1314075110","ISSN":"00278424","PMID":"24003134","abstract":"What are the deèelopmental origins of our concept of animal? There has long been controèersy concerning this question. At issue is whether biological reasoning deèelops from earlier forms of reasoning, such as physical and psychological reasoning, or whether from a young age children endow animals with biological properties. Here we demonstrate that 8-mo-old infants already expect noèel objects they identify as animals to haèe insides. Infants detected a èiolation when an object that was self-propelled and agentièe (but not an object that lacked one or both of these properties) was reèealed to be hollow. Infants also detected a èiolation when an object that was self-propelled and furry (but not an object that lacked one or both of these properties) either was shown to be hollow or rattled (when shaken) as although mostly hollow. Young infants' expectations about animals' insides may serèe as a foundation for the deèelopment of more adèanced biological knowledge.","author":[{"dropping-particle":"","family":"Setoh","given":"Peipei","non-dropping-particle":"","parse-names":false,"suffix":""},{"dropping-particle":"","family":"Wu","given":"Di","non-dropping-particle":"","parse-names":false,"suffix":""},{"dropping-particle":"","family":"Baillargeon","given":"Renée","non-dropping-particle":"","parse-names":false,"suffix":""},{"dropping-particle":"","family":"Gelman","given":"Rochel","non-dropping-particle":"","parse-names":false,"suffix":""}],"container-title":"Proceedings of the National Academy of Sciences of the United States of America","id":"ITEM-1","issue":"40","issued":{"date-parts":[["2013"]]},"page":"15937-15942","title":"Young infants hve biological expectations about animals","type":"article-journal","volume":"110"},"uris":["http://www.mendeley.com/documents/?uuid=4e9f985a-7887-4401-a320-e4c15ebba663"]},{"id":"ITEM-2","itemData":{"DOI":"10.1111/DESC.12394","ISSN":"1467-7687","PMID":"26898995","abstract":"Self-propelled motion is a powerful cue that conveys information that an object is animate. In this case, animate refers to an entity's capacity to initiate motion without an applied external force. Sensitivity to this motion cue is present in infants that are a few months old, but whether this sensitivity is experience-dependent or is already present at birth is unknown. Here, we tested newborns to examine whether predispositions to process self-produced motion cues underlying animacy perception were present soon after birth. We systematically manipulated the onset of motion by self-propulsion (Experiment 1) and the change in trajectory direction in the presence or absence of direct contact with an external object (Experiments 2 and 3) to investigate how these motion cues determine preference in newborns. Overall, data demonstrated that, at least at birth, the self-propelled onset of motion is a crucial visual cue that allowed newborns to differentiate between self- and non-self-propelled objects (Experiment 1) because when this cue was removed, newborns did not manifest any visual preference (Experiment 2), even if they were able to discriminate between the stimuli (Experiment 3). To our knowledge, this is the first study aimed at identifying sensitivity in human newborns to the most basic and rudimentary motion cues that reliably trigger perceptions of animacy in adults. Our findings are compatible with the hypothesis of the existence of inborn predispositions to visual cues of motion that trigger animacy perception in adults.","author":[{"dropping-particle":"","family":"Giorgio","given":"Elisa","non-dropping-particle":"Di","parse-names":false,"suffix":""},{"dropping-particle":"","family":"Lunghi","given":"Marco","non-dropping-particle":"","parse-names":false,"suffix":""},{"dropping-particle":"","family":"Simion","given":"Francesca","non-dropping-particle":"","parse-names":false,"suffix":""},{"dropping-particle":"","family":"Vallortigara","given":"Giorgio","non-dropping-particle":"","parse-names":false,"suffix":""}],"container-title":"Developmental Science","id":"ITEM-2","issue":"4","issued":{"date-parts":[["2017","7","1"]]},"page":"e12394","publisher":"John Wiley &amp; Sons, Ltd","title":"Visual cues of motion that trigger animacy perception at birth: the case of self-propulsion","type":"article-journal","volume":"20"},"uris":["http://www.mendeley.com/documents/?uuid=dcf979b9-8091-31e9-95ee-ab56439deb36"]}],"mendeley":{"formattedCitation":"(Di Giorgio et al., 2017b; Setoh et al., 2013)","plainTextFormattedCitation":"(Di Giorgio et al., 2017b; Setoh et al., 2013)","previouslyFormattedCitation":"(Setoh et al., 2013; Tremoulet &amp; Feldman, 2006)"},"properties":{"noteIndex":0},"schema":"https://github.com/citation-style-language/schema/raw/master/csl-citation.json"}</w:instrText>
      </w:r>
      <w:r w:rsidR="0053509C" w:rsidRPr="000F7B18">
        <w:rPr>
          <w:rFonts w:ascii="Times" w:hAnsi="Times" w:cs="Arial"/>
          <w:bCs/>
          <w:color w:val="000000" w:themeColor="text1"/>
        </w:rPr>
        <w:fldChar w:fldCharType="separate"/>
      </w:r>
      <w:r w:rsidR="00971F64" w:rsidRPr="000F7B18">
        <w:rPr>
          <w:rFonts w:ascii="Times" w:hAnsi="Times" w:cs="Arial"/>
          <w:bCs/>
          <w:noProof/>
          <w:color w:val="000000" w:themeColor="text1"/>
        </w:rPr>
        <w:t>(Di Giorgio et al., 2017b; Setoh et al., 2013)</w:t>
      </w:r>
      <w:r w:rsidR="0053509C" w:rsidRPr="000F7B18">
        <w:rPr>
          <w:rFonts w:ascii="Times" w:hAnsi="Times" w:cs="Arial"/>
          <w:bCs/>
          <w:color w:val="000000" w:themeColor="text1"/>
        </w:rPr>
        <w:fldChar w:fldCharType="end"/>
      </w:r>
      <w:r w:rsidR="00F54BAB" w:rsidRPr="000F7B18">
        <w:rPr>
          <w:rFonts w:ascii="Times" w:hAnsi="Times" w:cs="Arial"/>
          <w:bCs/>
          <w:color w:val="000000" w:themeColor="text1"/>
        </w:rPr>
        <w:t xml:space="preserve">. Indeed, </w:t>
      </w:r>
      <w:r w:rsidR="00F630B2" w:rsidRPr="000F7B18">
        <w:rPr>
          <w:rFonts w:ascii="Times" w:hAnsi="Times" w:cs="Arial"/>
          <w:bCs/>
          <w:color w:val="000000" w:themeColor="text1"/>
        </w:rPr>
        <w:t xml:space="preserve">the movement and actions shown by an object </w:t>
      </w:r>
      <w:r w:rsidR="00FE3092" w:rsidRPr="000F7B18">
        <w:rPr>
          <w:rFonts w:ascii="Times" w:hAnsi="Times" w:cs="Arial"/>
          <w:bCs/>
          <w:color w:val="000000" w:themeColor="text1"/>
        </w:rPr>
        <w:t xml:space="preserve">have </w:t>
      </w:r>
      <w:r w:rsidR="00F630B2" w:rsidRPr="000F7B18">
        <w:rPr>
          <w:rFonts w:ascii="Times" w:hAnsi="Times" w:cs="Arial"/>
          <w:bCs/>
          <w:color w:val="000000" w:themeColor="text1"/>
        </w:rPr>
        <w:t xml:space="preserve">been suggested as being more </w:t>
      </w:r>
      <w:r w:rsidR="00F54BAB" w:rsidRPr="000F7B18">
        <w:rPr>
          <w:rFonts w:ascii="Times" w:hAnsi="Times" w:cs="Arial"/>
          <w:bCs/>
          <w:color w:val="000000" w:themeColor="text1"/>
        </w:rPr>
        <w:t xml:space="preserve">influential in </w:t>
      </w:r>
      <w:r w:rsidR="001D45BA" w:rsidRPr="000F7B18">
        <w:rPr>
          <w:rFonts w:ascii="Times" w:hAnsi="Times" w:cs="Arial"/>
          <w:bCs/>
          <w:color w:val="000000" w:themeColor="text1"/>
        </w:rPr>
        <w:t xml:space="preserve"> ratings of</w:t>
      </w:r>
      <w:r w:rsidR="00F54BAB" w:rsidRPr="000F7B18">
        <w:rPr>
          <w:rFonts w:ascii="Times" w:hAnsi="Times" w:cs="Arial"/>
          <w:bCs/>
          <w:color w:val="000000" w:themeColor="text1"/>
        </w:rPr>
        <w:t xml:space="preserve"> ‘alive</w:t>
      </w:r>
      <w:r w:rsidR="001D45BA" w:rsidRPr="000F7B18">
        <w:rPr>
          <w:rFonts w:ascii="Times" w:hAnsi="Times" w:cs="Arial"/>
          <w:bCs/>
          <w:color w:val="000000" w:themeColor="text1"/>
        </w:rPr>
        <w:t>ness</w:t>
      </w:r>
      <w:r w:rsidR="00F54BAB" w:rsidRPr="000F7B18">
        <w:rPr>
          <w:rFonts w:ascii="Times" w:hAnsi="Times" w:cs="Arial"/>
          <w:bCs/>
          <w:color w:val="000000" w:themeColor="text1"/>
        </w:rPr>
        <w:t>’ by children</w:t>
      </w:r>
      <w:r w:rsidR="00F630B2" w:rsidRPr="000F7B18">
        <w:rPr>
          <w:rFonts w:ascii="Times" w:hAnsi="Times" w:cs="Arial"/>
          <w:bCs/>
          <w:color w:val="000000" w:themeColor="text1"/>
        </w:rPr>
        <w:t xml:space="preserve"> than </w:t>
      </w:r>
      <w:r w:rsidR="00F54BAB" w:rsidRPr="000F7B18">
        <w:rPr>
          <w:rFonts w:ascii="Times" w:hAnsi="Times" w:cs="Arial"/>
          <w:bCs/>
          <w:color w:val="000000" w:themeColor="text1"/>
        </w:rPr>
        <w:t>an object’s</w:t>
      </w:r>
      <w:r w:rsidR="00F630B2" w:rsidRPr="000F7B18">
        <w:rPr>
          <w:rFonts w:ascii="Times" w:hAnsi="Times" w:cs="Arial"/>
          <w:bCs/>
          <w:color w:val="000000" w:themeColor="text1"/>
        </w:rPr>
        <w:t xml:space="preserve"> physical </w:t>
      </w:r>
      <w:r w:rsidR="00006F16" w:rsidRPr="000F7B18">
        <w:rPr>
          <w:rFonts w:ascii="Times" w:hAnsi="Times" w:cs="Arial"/>
          <w:bCs/>
          <w:color w:val="000000" w:themeColor="text1"/>
        </w:rPr>
        <w:t>appearance</w:t>
      </w:r>
      <w:r w:rsidR="008438AA" w:rsidRPr="000F7B18">
        <w:rPr>
          <w:rFonts w:ascii="Times" w:hAnsi="Times" w:cs="Arial"/>
          <w:bCs/>
          <w:color w:val="000000" w:themeColor="text1"/>
        </w:rPr>
        <w:t xml:space="preserve"> </w:t>
      </w:r>
      <w:r w:rsidR="008438AA" w:rsidRPr="000F7B18">
        <w:rPr>
          <w:rFonts w:ascii="Times" w:hAnsi="Times" w:cs="Arial"/>
          <w:bCs/>
          <w:color w:val="000000" w:themeColor="text1"/>
        </w:rPr>
        <w:fldChar w:fldCharType="begin" w:fldLock="1"/>
      </w:r>
      <w:r w:rsidR="00971F64" w:rsidRPr="000F7B18">
        <w:rPr>
          <w:rFonts w:ascii="Times" w:hAnsi="Times" w:cs="Arial"/>
          <w:bCs/>
          <w:color w:val="000000" w:themeColor="text1"/>
        </w:rPr>
        <w:instrText>ADDIN CSL_CITATION {"citationItems":[{"id":"ITEM-1","itemData":{"DOI":"10.1111/desc.12394","ISSN":"14677687","PMID":"26898995","abstract":"Self-propelled motion is a powerful cue that conveys information that an object is animate. In this case, animate refers to an entity's capacity to initiate motion without an applied external force. Sensitivity to this motion cue is present in infants that are a few months old, but whether this sensitivity is experience-dependent or is already present at birth is unknown. Here, we tested newborns to examine whether predispositions to process self-produced motion cues underlying animacy perception were present soon after birth. We systematically manipulated the onset of motion by self-propulsion (Experiment 1) and the change in trajectory direction in the presence or absence of direct contact with an external object (Experiments 2 and 3) to investigate how these motion cues determine preference in newborns. Overall, data demonstrated that, at least at birth, the self-propelled onset of motion is a crucial visual cue that allowed newborns to differentiate between self- and non-self-propelled objects (Experiment 1) because when this cue was removed, newborns did not manifest any visual preference (Experiment 2), even if they were able to discriminate between the stimuli (Experiment 3). To our knowledge, this is the first study aimed at identifying sensitivity in human newborns to the most basic and rudimentary motion cues that reliably trigger perceptions of animacy in adults. Our findings are compatible with the hypothesis of the existence of inborn predispositions to visual cues of motion that trigger animacy perception in adults.","author":[{"dropping-particle":"","family":"Giorgio","given":"Elisa","non-dropping-particle":"Di","parse-names":false,"suffix":""},{"dropping-particle":"","family":"Lunghi","given":"Marco","non-dropping-particle":"","parse-names":false,"suffix":""},{"dropping-particle":"","family":"Simion","given":"Francesca","non-dropping-particle":"","parse-names":false,"suffix":""},{"dropping-particle":"","family":"Vallortigara","given":"Giorgio","non-dropping-particle":"","parse-names":false,"suffix":""}],"container-title":"Developmental Science","id":"ITEM-1","issue":"4","issued":{"date-parts":[["2017"]]},"page":"1-12","title":"Visual cues of motion that trigger animacy perception at birth: the case of self-propulsion","type":"article-journal","volume":"20"},"uris":["http://www.mendeley.com/documents/?uuid=3269662d-39d0-49e3-9de2-fc3c9d92a23a"]}],"mendeley":{"formattedCitation":"(Di Giorgio et al., 2017a)","plainTextFormattedCitation":"(Di Giorgio et al., 2017a)","previouslyFormattedCitation":"(Di Giorgio et al., 2017)"},"properties":{"noteIndex":0},"schema":"https://github.com/citation-style-language/schema/raw/master/csl-citation.json"}</w:instrText>
      </w:r>
      <w:r w:rsidR="008438AA" w:rsidRPr="000F7B18">
        <w:rPr>
          <w:rFonts w:ascii="Times" w:hAnsi="Times" w:cs="Arial"/>
          <w:bCs/>
          <w:color w:val="000000" w:themeColor="text1"/>
        </w:rPr>
        <w:fldChar w:fldCharType="separate"/>
      </w:r>
      <w:r w:rsidR="00971F64" w:rsidRPr="000F7B18">
        <w:rPr>
          <w:rFonts w:ascii="Times" w:hAnsi="Times" w:cs="Arial"/>
          <w:bCs/>
          <w:noProof/>
          <w:color w:val="000000" w:themeColor="text1"/>
        </w:rPr>
        <w:t>(Di Giorgio et al., 2017a)</w:t>
      </w:r>
      <w:r w:rsidR="008438AA" w:rsidRPr="000F7B18">
        <w:rPr>
          <w:rFonts w:ascii="Times" w:hAnsi="Times" w:cs="Arial"/>
          <w:bCs/>
          <w:color w:val="000000" w:themeColor="text1"/>
        </w:rPr>
        <w:fldChar w:fldCharType="end"/>
      </w:r>
      <w:r w:rsidR="00F630B2" w:rsidRPr="000F7B18">
        <w:rPr>
          <w:rFonts w:ascii="Times" w:hAnsi="Times" w:cs="Arial"/>
          <w:bCs/>
          <w:color w:val="000000" w:themeColor="text1"/>
        </w:rPr>
        <w:t xml:space="preserve">. </w:t>
      </w:r>
      <w:proofErr w:type="gramStart"/>
      <w:r w:rsidR="00165C99" w:rsidRPr="000F7B18">
        <w:rPr>
          <w:rFonts w:ascii="Times" w:hAnsi="Times" w:cs="Arial"/>
          <w:bCs/>
          <w:color w:val="000000" w:themeColor="text1"/>
        </w:rPr>
        <w:t>In an attempt</w:t>
      </w:r>
      <w:r w:rsidR="0053509C" w:rsidRPr="000F7B18">
        <w:rPr>
          <w:rFonts w:ascii="Times" w:hAnsi="Times" w:cs="Arial"/>
          <w:bCs/>
          <w:color w:val="000000" w:themeColor="text1"/>
        </w:rPr>
        <w:t xml:space="preserve"> to</w:t>
      </w:r>
      <w:proofErr w:type="gramEnd"/>
      <w:r w:rsidR="0053509C" w:rsidRPr="000F7B18">
        <w:rPr>
          <w:rFonts w:ascii="Times" w:hAnsi="Times" w:cs="Arial"/>
          <w:bCs/>
          <w:color w:val="000000" w:themeColor="text1"/>
        </w:rPr>
        <w:t xml:space="preserve"> disentangle the properties which children </w:t>
      </w:r>
      <w:r w:rsidR="00AB0759" w:rsidRPr="000F7B18">
        <w:rPr>
          <w:rFonts w:ascii="Times" w:hAnsi="Times" w:cs="Arial"/>
          <w:bCs/>
          <w:color w:val="000000" w:themeColor="text1"/>
        </w:rPr>
        <w:t>use</w:t>
      </w:r>
      <w:r w:rsidR="0053509C" w:rsidRPr="000F7B18">
        <w:rPr>
          <w:rFonts w:ascii="Times" w:hAnsi="Times" w:cs="Arial"/>
          <w:bCs/>
          <w:color w:val="000000" w:themeColor="text1"/>
        </w:rPr>
        <w:t xml:space="preserve"> to make such discriminations, </w:t>
      </w:r>
      <w:r w:rsidR="00165C99" w:rsidRPr="000F7B18">
        <w:rPr>
          <w:rFonts w:ascii="Times" w:hAnsi="Times" w:cs="Arial"/>
          <w:bCs/>
          <w:color w:val="000000" w:themeColor="text1"/>
        </w:rPr>
        <w:t xml:space="preserve">research can look at </w:t>
      </w:r>
      <w:r w:rsidR="0053509C" w:rsidRPr="000F7B18">
        <w:rPr>
          <w:rFonts w:ascii="Times" w:hAnsi="Times" w:cs="Arial"/>
          <w:bCs/>
          <w:color w:val="000000" w:themeColor="text1"/>
        </w:rPr>
        <w:t>comparisons of children’s attitudes to</w:t>
      </w:r>
      <w:r w:rsidR="00165C99" w:rsidRPr="000F7B18">
        <w:rPr>
          <w:rFonts w:ascii="Times" w:hAnsi="Times" w:cs="Arial"/>
          <w:bCs/>
          <w:color w:val="000000" w:themeColor="text1"/>
        </w:rPr>
        <w:t>wards</w:t>
      </w:r>
      <w:r w:rsidR="0053509C" w:rsidRPr="000F7B18">
        <w:rPr>
          <w:rFonts w:ascii="Times" w:hAnsi="Times" w:cs="Arial"/>
          <w:bCs/>
          <w:color w:val="000000" w:themeColor="text1"/>
        </w:rPr>
        <w:t xml:space="preserve"> animals, </w:t>
      </w:r>
      <w:r w:rsidR="009D74E0" w:rsidRPr="000F7B18">
        <w:rPr>
          <w:rFonts w:ascii="Times" w:hAnsi="Times" w:cs="Arial"/>
          <w:bCs/>
          <w:color w:val="000000" w:themeColor="text1"/>
        </w:rPr>
        <w:t xml:space="preserve">non-living </w:t>
      </w:r>
      <w:r w:rsidR="0053509C" w:rsidRPr="000F7B18">
        <w:rPr>
          <w:rFonts w:ascii="Times" w:hAnsi="Times" w:cs="Arial"/>
          <w:bCs/>
          <w:color w:val="000000" w:themeColor="text1"/>
        </w:rPr>
        <w:t>objects</w:t>
      </w:r>
      <w:r w:rsidRPr="000F7B18">
        <w:rPr>
          <w:rFonts w:ascii="Times" w:hAnsi="Times" w:cs="Arial"/>
          <w:bCs/>
          <w:color w:val="000000" w:themeColor="text1"/>
        </w:rPr>
        <w:t>,</w:t>
      </w:r>
      <w:r w:rsidR="0053509C" w:rsidRPr="000F7B18">
        <w:rPr>
          <w:rFonts w:ascii="Times" w:hAnsi="Times" w:cs="Arial"/>
          <w:bCs/>
          <w:color w:val="000000" w:themeColor="text1"/>
        </w:rPr>
        <w:t xml:space="preserve"> and biomimetic robots</w:t>
      </w:r>
      <w:r w:rsidR="00934AF0" w:rsidRPr="000F7B18">
        <w:rPr>
          <w:rFonts w:ascii="Times" w:hAnsi="Times" w:cs="Arial"/>
          <w:bCs/>
          <w:color w:val="000000" w:themeColor="text1"/>
        </w:rPr>
        <w:t>.</w:t>
      </w:r>
      <w:r w:rsidR="0053509C" w:rsidRPr="000F7B18">
        <w:rPr>
          <w:rFonts w:ascii="Times" w:hAnsi="Times" w:cs="Arial"/>
          <w:bCs/>
          <w:color w:val="000000" w:themeColor="text1"/>
        </w:rPr>
        <w:t xml:space="preserve"> While children as young as </w:t>
      </w:r>
      <w:r w:rsidR="003161A8" w:rsidRPr="000F7B18">
        <w:rPr>
          <w:rFonts w:ascii="Times" w:hAnsi="Times" w:cs="Arial"/>
          <w:bCs/>
          <w:color w:val="000000" w:themeColor="text1"/>
        </w:rPr>
        <w:t xml:space="preserve">7 years </w:t>
      </w:r>
      <w:r w:rsidRPr="000F7B18">
        <w:rPr>
          <w:rFonts w:ascii="Times" w:hAnsi="Times" w:cs="Arial"/>
          <w:bCs/>
          <w:color w:val="000000" w:themeColor="text1"/>
        </w:rPr>
        <w:t>a</w:t>
      </w:r>
      <w:r w:rsidR="0053509C" w:rsidRPr="000F7B18">
        <w:rPr>
          <w:rFonts w:ascii="Times" w:hAnsi="Times" w:cs="Arial"/>
          <w:bCs/>
          <w:color w:val="000000" w:themeColor="text1"/>
        </w:rPr>
        <w:t>re more likely to attribute aliveness and mental states to animals than robots</w:t>
      </w:r>
      <w:r w:rsidR="00DB0895" w:rsidRPr="000F7B18">
        <w:rPr>
          <w:rFonts w:ascii="Times" w:hAnsi="Times" w:cs="Arial"/>
          <w:bCs/>
          <w:color w:val="000000" w:themeColor="text1"/>
        </w:rPr>
        <w:t xml:space="preserve"> </w:t>
      </w:r>
      <w:r w:rsidR="00DB0895" w:rsidRPr="000F7B18">
        <w:rPr>
          <w:rFonts w:ascii="Times" w:hAnsi="Times" w:cs="Arial"/>
          <w:bCs/>
          <w:color w:val="000000" w:themeColor="text1"/>
        </w:rPr>
        <w:fldChar w:fldCharType="begin" w:fldLock="1"/>
      </w:r>
      <w:r w:rsidR="00F83B64" w:rsidRPr="000F7B18">
        <w:rPr>
          <w:rFonts w:ascii="Times" w:hAnsi="Times" w:cs="Arial"/>
          <w:bCs/>
          <w:color w:val="000000" w:themeColor="text1"/>
        </w:rPr>
        <w:instrText>ADDIN CSL_CITATION {"citationItems":[{"id":"ITEM-1","itemData":{"DOI":"10.1145/1056808.1056988","ISBN":"1595930027","abstract":"This study investigated the interactions of 72 children (ages 7 to 15) with Sony's robotic dog AIBO in comparison to a live Australian Shepherd dog. Results showed that more children conceptualized the live dog, as compared to AIBO, as having physical essences, mental states, sociality, and moral standing. Based on behavioral analyses, children also spent more time touching and within arms distance of the live dog, as compared to AIBO. That said, a surprising majority of children conceptualized and interacted with AIBO in ways that were like a live dog. Discussion focuses on two questions. First, is it possible that a new technological genre is emerging in HCI that challenges traditional ontological categories (e.g., between animate and inanimate)? Second, are pervasive interactions with a wide array of \"robotic others\" - increasingly sophisticated personified computational artifacts that mimic biological forms and pull psychologically in mental, social, and moral ways - a good thing for human beings?","author":[{"dropping-particle":"","family":"Melson","given":"Gail F.","non-dropping-particle":"","parse-names":false,"suffix":""},{"dropping-particle":"","family":"Kahn","given":"Peter H.","non-dropping-particle":"","parse-names":false,"suffix":""},{"dropping-particle":"","family":"Beck","given":"Alan M.","non-dropping-particle":"","parse-names":false,"suffix":""},{"dropping-particle":"","family":"Friedman","given":"Batya","non-dropping-particle":"","parse-names":false,"suffix":""},{"dropping-particle":"","family":"Roberts","given":"Trace","non-dropping-particle":"","parse-names":false,"suffix":""},{"dropping-particle":"","family":"Garrett","given":"Erik","non-dropping-particle":"","parse-names":false,"suffix":""}],"container-title":"Conference on Human Factors in Computing Systems - Proceedings","id":"ITEM-1","issued":{"date-parts":[["2005"]]},"page":"1649-1652","title":"Robots as dogs? - Children's interactions with the robotic dog AIBO and a live Australian shepherd","type":"article-journal"},"uris":["http://www.mendeley.com/documents/?uuid=45129d4a-fd7a-46ae-8b9b-11cb3a5a25a9"]}],"mendeley":{"formattedCitation":"(Melson et al., 2005)","plainTextFormattedCitation":"(Melson et al., 2005)","previouslyFormattedCitation":"(Melson et al., 2005)"},"properties":{"noteIndex":0},"schema":"https://github.com/citation-style-language/schema/raw/master/csl-citation.json"}</w:instrText>
      </w:r>
      <w:r w:rsidR="00DB0895" w:rsidRPr="000F7B18">
        <w:rPr>
          <w:rFonts w:ascii="Times" w:hAnsi="Times" w:cs="Arial"/>
          <w:bCs/>
          <w:color w:val="000000" w:themeColor="text1"/>
        </w:rPr>
        <w:fldChar w:fldCharType="separate"/>
      </w:r>
      <w:r w:rsidR="00F83B64" w:rsidRPr="000F7B18">
        <w:rPr>
          <w:rFonts w:ascii="Times" w:hAnsi="Times" w:cs="Arial"/>
          <w:bCs/>
          <w:noProof/>
          <w:color w:val="000000" w:themeColor="text1"/>
        </w:rPr>
        <w:t>(Melson et al., 2005)</w:t>
      </w:r>
      <w:r w:rsidR="00DB0895" w:rsidRPr="000F7B18">
        <w:rPr>
          <w:rFonts w:ascii="Times" w:hAnsi="Times" w:cs="Arial"/>
          <w:bCs/>
          <w:color w:val="000000" w:themeColor="text1"/>
        </w:rPr>
        <w:fldChar w:fldCharType="end"/>
      </w:r>
      <w:r w:rsidR="00DB0895" w:rsidRPr="000F7B18">
        <w:rPr>
          <w:rFonts w:ascii="Times" w:hAnsi="Times" w:cs="Arial"/>
          <w:bCs/>
          <w:color w:val="000000" w:themeColor="text1"/>
        </w:rPr>
        <w:t>, h</w:t>
      </w:r>
      <w:r w:rsidR="0053509C" w:rsidRPr="000F7B18">
        <w:rPr>
          <w:rFonts w:ascii="Times" w:hAnsi="Times" w:cs="Arial"/>
          <w:color w:val="000000" w:themeColor="text1"/>
        </w:rPr>
        <w:t>ighly advanced biomimetic robots</w:t>
      </w:r>
      <w:r w:rsidR="00DB0895" w:rsidRPr="000F7B18">
        <w:rPr>
          <w:rFonts w:ascii="Times" w:hAnsi="Times" w:cs="Arial"/>
          <w:color w:val="000000" w:themeColor="text1"/>
        </w:rPr>
        <w:t xml:space="preserve"> can</w:t>
      </w:r>
      <w:r w:rsidR="0053509C" w:rsidRPr="000F7B18">
        <w:rPr>
          <w:rFonts w:ascii="Times" w:hAnsi="Times" w:cs="Arial"/>
          <w:color w:val="000000" w:themeColor="text1"/>
        </w:rPr>
        <w:t xml:space="preserve"> invoke the appearance of animacy to such an extent that children often believe that they are capable of mental processes, biological properties, and social and moral standing, at least to some degree </w:t>
      </w:r>
      <w:r w:rsidR="0053509C" w:rsidRPr="000F7B18">
        <w:rPr>
          <w:rFonts w:ascii="Times" w:hAnsi="Times" w:cs="Arial"/>
          <w:color w:val="000000" w:themeColor="text1"/>
        </w:rPr>
        <w:fldChar w:fldCharType="begin" w:fldLock="1"/>
      </w:r>
      <w:r w:rsidR="009E1AD3" w:rsidRPr="000F7B18">
        <w:rPr>
          <w:rFonts w:ascii="Times" w:hAnsi="Times" w:cs="Arial"/>
          <w:color w:val="000000" w:themeColor="text1"/>
        </w:rPr>
        <w:instrText>ADDIN CSL_CITATION {"citationItems":[{"id":"ITEM-1","itemData":{"DOI":"10.1016/j.chb.2021.106688","ISSN":"07475632","abstract":"This study examined whether three- and five-year-old children and adults changed their perceptions of a robot after a naturalistic interaction with it. We examined whether participants exhibited animism errors (i.e., attributing biological properties to a target in addition to psychological, perceptual, and name properties) or agentic animism (i.e., attributing psychological, perceptual, name, and artifact properties to a target while not attributing biological properties) before and after they interacted with the robot. Results indicated that the three-year-olds made animism errors: they were more likely than older participants to attribute biological properties to the robot, although this tendency decreased after the interaction. The five-year-olds and adults did not attribute biological properties to the robot before or after the interaction, suggesting that they did not make animism errors. Additionally, the five-year-olds attributed more perceptual properties to the robot after the interaction and the adults showed a similar, yet modest tendency. Thus, older participants tended to exhibit agentic animism. Through a discussion of the differences between young children's and older participants' animism, we found that it is necessary to further study this topic to create robots that are better suited to people's needs.","author":[{"dropping-particle":"","family":"Okanda","given":"Mako","non-dropping-particle":"","parse-names":false,"suffix":""},{"dropping-particle":"","family":"Taniguchi","given":"Kosuke","non-dropping-particle":"","parse-names":false,"suffix":""},{"dropping-particle":"","family":"Wang","given":"Ying","non-dropping-particle":"","parse-names":false,"suffix":""},{"dropping-particle":"","family":"Itakura","given":"Shoji","non-dropping-particle":"","parse-names":false,"suffix":""}],"container-title":"Computers in Human Behavior","id":"ITEM-1","issue":"June 2019","issued":{"date-parts":[["2021"]]},"page":"106688","publisher":"Elsevier Ltd","title":"Preschoolers' and adults' animism tendencies toward a humanoid robot","type":"article-journal","volume":"118"},"uris":["http://www.mendeley.com/documents/?uuid=4bdc0828-d9e2-4def-87dc-3901d99bd587"]},{"id":"ITEM-2","itemData":{"DOI":"10.1111/j.1467-8624.2007.01095.x","ISSN":"00093920","PMID":"17988314","abstract":"This study tests the firm distinction children are said to make between living and nonliving kinds. Three, 4-, and 5-year-old children and adults reasoned about whether items that varied on 3 dimensions (alive, face, behavior) had a range of properties (biological, psychological, perceptual, artifact, novel, proper names). Findings demonstrate that by 4 years of age, children make clear distinctions between prototypical living and nonliving kinds regardless of the property under consideration. Even 3-year-olds distinguish prototypical living and nonliving kinds when asked about biological properties. When reasoning about nonbiological properties for the full range of items, however, even 5-year-olds and adults occasionally rely on facial features. Thus, the living/nonliving distinction may have more narrow consequences than previously acknowledged. © 2007 by the Society for Research in Child Development, Inc.","author":[{"dropping-particle":"","family":"Jipson","given":"Jennifer L.","non-dropping-particle":"","parse-names":false,"suffix":""},{"dropping-particle":"","family":"Gelman","given":"Susan A.","non-dropping-particle":"","parse-names":false,"suffix":""}],"container-title":"Child Development","id":"ITEM-2","issue":"6","issued":{"date-parts":[["2007"]]},"page":"1675-1688","title":"Robots and rodents: Children's inferences about living and nonliving kinds","type":"article-journal","volume":"78"},"uris":["http://www.mendeley.com/documents/?uuid=bbc23127-b83d-495b-80b1-32ab1658b09a"]},{"id":"ITEM-3","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Robotics","id":"ITEM-3","issued":{"date-parts":[["2020"]]},"publisher":"Springer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 Jipson &amp; Gelman, 2007; Okanda et al., 2021)","plainTextFormattedCitation":"(Barber et al., 2020; Jipson &amp; Gelman, 2007; Okanda et al., 2021)","previouslyFormattedCitation":"(Barber et al., 2020; Jipson &amp; Gelman, 2007; Okanda et al., 2021)"},"properties":{"noteIndex":0},"schema":"https://github.com/citation-style-language/schema/raw/master/csl-citation.json"}</w:instrText>
      </w:r>
      <w:r w:rsidR="0053509C" w:rsidRPr="000F7B18">
        <w:rPr>
          <w:rFonts w:ascii="Times" w:hAnsi="Times" w:cs="Arial"/>
          <w:color w:val="000000" w:themeColor="text1"/>
        </w:rPr>
        <w:fldChar w:fldCharType="separate"/>
      </w:r>
      <w:r w:rsidR="004F19E4" w:rsidRPr="000F7B18">
        <w:rPr>
          <w:rFonts w:ascii="Times" w:hAnsi="Times" w:cs="Arial"/>
          <w:noProof/>
          <w:color w:val="000000" w:themeColor="text1"/>
        </w:rPr>
        <w:t>(Barber et al., 2020; Jipson &amp; Gelman, 2007; Okanda et al., 2021)</w:t>
      </w:r>
      <w:r w:rsidR="0053509C" w:rsidRPr="000F7B18">
        <w:rPr>
          <w:rFonts w:ascii="Times" w:hAnsi="Times" w:cs="Arial"/>
          <w:color w:val="000000" w:themeColor="text1"/>
        </w:rPr>
        <w:fldChar w:fldCharType="end"/>
      </w:r>
      <w:r w:rsidR="008A34A4" w:rsidRPr="000F7B18">
        <w:rPr>
          <w:rFonts w:ascii="Times" w:hAnsi="Times" w:cs="Arial"/>
          <w:color w:val="000000" w:themeColor="text1"/>
        </w:rPr>
        <w:t>. This</w:t>
      </w:r>
      <w:r w:rsidR="00C22669" w:rsidRPr="000F7B18">
        <w:rPr>
          <w:rFonts w:ascii="Times" w:hAnsi="Times" w:cs="Arial"/>
          <w:color w:val="000000" w:themeColor="text1"/>
        </w:rPr>
        <w:t xml:space="preserve"> sugges</w:t>
      </w:r>
      <w:r w:rsidR="008A34A4" w:rsidRPr="000F7B18">
        <w:rPr>
          <w:rFonts w:ascii="Times" w:hAnsi="Times" w:cs="Arial"/>
          <w:color w:val="000000" w:themeColor="text1"/>
        </w:rPr>
        <w:t>ts</w:t>
      </w:r>
      <w:r w:rsidR="00C22669" w:rsidRPr="000F7B18">
        <w:rPr>
          <w:rFonts w:ascii="Times" w:hAnsi="Times" w:cs="Arial"/>
          <w:color w:val="000000" w:themeColor="text1"/>
        </w:rPr>
        <w:t xml:space="preserve"> th</w:t>
      </w:r>
      <w:r w:rsidR="00DB0895" w:rsidRPr="000F7B18">
        <w:rPr>
          <w:rFonts w:ascii="Times" w:hAnsi="Times" w:cs="Arial"/>
          <w:color w:val="000000" w:themeColor="text1"/>
        </w:rPr>
        <w:t>ese attributions are not “all or nothing</w:t>
      </w:r>
      <w:r w:rsidR="00A47C6A" w:rsidRPr="000F7B18">
        <w:rPr>
          <w:rFonts w:ascii="Times" w:hAnsi="Times" w:cs="Arial"/>
          <w:color w:val="000000" w:themeColor="text1"/>
        </w:rPr>
        <w:t>” and</w:t>
      </w:r>
      <w:r w:rsidR="00DB0895" w:rsidRPr="000F7B18">
        <w:rPr>
          <w:rFonts w:ascii="Times" w:hAnsi="Times" w:cs="Arial"/>
          <w:color w:val="000000" w:themeColor="text1"/>
        </w:rPr>
        <w:t xml:space="preserve"> become refined over time. </w:t>
      </w:r>
    </w:p>
    <w:p w14:paraId="1C7751C4" w14:textId="05DEDFFA" w:rsidR="00FC4558" w:rsidRPr="000F7B18" w:rsidRDefault="00FC4558" w:rsidP="00C92E3F">
      <w:pPr>
        <w:spacing w:line="480" w:lineRule="auto"/>
        <w:rPr>
          <w:rFonts w:ascii="Times" w:hAnsi="Times" w:cs="Arial"/>
          <w:color w:val="000000" w:themeColor="text1"/>
        </w:rPr>
      </w:pPr>
    </w:p>
    <w:p w14:paraId="3F18703A" w14:textId="6A474EE7" w:rsidR="00EC59BD" w:rsidRPr="000F7B18" w:rsidRDefault="008A34A4" w:rsidP="00F54BAB">
      <w:pPr>
        <w:spacing w:line="480" w:lineRule="auto"/>
        <w:rPr>
          <w:rFonts w:ascii="Times" w:hAnsi="Times"/>
          <w:color w:val="000000" w:themeColor="text1"/>
        </w:rPr>
      </w:pPr>
      <w:r w:rsidRPr="000F7B18">
        <w:rPr>
          <w:rFonts w:ascii="Times" w:hAnsi="Times" w:cs="Arial"/>
          <w:bCs/>
          <w:color w:val="000000" w:themeColor="text1"/>
        </w:rPr>
        <w:t xml:space="preserve">In addition </w:t>
      </w:r>
      <w:r w:rsidR="00753FD1" w:rsidRPr="000F7B18">
        <w:rPr>
          <w:rFonts w:ascii="Times" w:hAnsi="Times" w:cs="Arial"/>
          <w:bCs/>
          <w:color w:val="000000" w:themeColor="text1"/>
        </w:rPr>
        <w:t>to the ratings and attitudes declared by children</w:t>
      </w:r>
      <w:r w:rsidRPr="000F7B18">
        <w:rPr>
          <w:rFonts w:ascii="Times" w:hAnsi="Times" w:cs="Arial"/>
          <w:bCs/>
          <w:color w:val="000000" w:themeColor="text1"/>
        </w:rPr>
        <w:t>, t</w:t>
      </w:r>
      <w:r w:rsidR="00C22669" w:rsidRPr="000F7B18">
        <w:rPr>
          <w:rFonts w:ascii="Times" w:hAnsi="Times" w:cs="Arial"/>
          <w:bCs/>
          <w:color w:val="000000" w:themeColor="text1"/>
        </w:rPr>
        <w:t>he</w:t>
      </w:r>
      <w:r w:rsidRPr="000F7B18">
        <w:rPr>
          <w:rFonts w:ascii="Times" w:hAnsi="Times" w:cs="Arial"/>
          <w:bCs/>
          <w:color w:val="000000" w:themeColor="text1"/>
        </w:rPr>
        <w:t xml:space="preserve"> precise</w:t>
      </w:r>
      <w:r w:rsidR="00C22669" w:rsidRPr="000F7B18">
        <w:rPr>
          <w:rFonts w:ascii="Times" w:hAnsi="Times" w:cs="Arial"/>
          <w:bCs/>
          <w:color w:val="000000" w:themeColor="text1"/>
        </w:rPr>
        <w:t xml:space="preserve"> ways in which</w:t>
      </w:r>
      <w:r w:rsidR="00EC59BD" w:rsidRPr="000F7B18">
        <w:rPr>
          <w:rFonts w:ascii="Times" w:hAnsi="Times" w:cs="Arial"/>
          <w:bCs/>
          <w:color w:val="000000" w:themeColor="text1"/>
        </w:rPr>
        <w:t xml:space="preserve"> children interact</w:t>
      </w:r>
      <w:r w:rsidR="00C22669" w:rsidRPr="000F7B18">
        <w:rPr>
          <w:rFonts w:ascii="Times" w:hAnsi="Times" w:cs="Arial"/>
          <w:bCs/>
          <w:color w:val="000000" w:themeColor="text1"/>
        </w:rPr>
        <w:t xml:space="preserve"> with </w:t>
      </w:r>
      <w:r w:rsidR="009D74E0" w:rsidRPr="000F7B18">
        <w:rPr>
          <w:rFonts w:ascii="Times" w:hAnsi="Times" w:cs="Arial"/>
          <w:bCs/>
          <w:color w:val="000000" w:themeColor="text1"/>
        </w:rPr>
        <w:t>living beings and non-living</w:t>
      </w:r>
      <w:r w:rsidR="00C22669" w:rsidRPr="000F7B18">
        <w:rPr>
          <w:rFonts w:ascii="Times" w:hAnsi="Times" w:cs="Arial"/>
          <w:bCs/>
          <w:color w:val="000000" w:themeColor="text1"/>
        </w:rPr>
        <w:t xml:space="preserve"> objects can also provide insights into children’s conceptual knowledge of animacy.</w:t>
      </w:r>
      <w:r w:rsidR="00DB0895" w:rsidRPr="000F7B18">
        <w:rPr>
          <w:rFonts w:ascii="Times" w:hAnsi="Times" w:cs="Arial"/>
          <w:bCs/>
          <w:color w:val="000000" w:themeColor="text1"/>
        </w:rPr>
        <w:t xml:space="preserve"> </w:t>
      </w:r>
      <w:r w:rsidR="001429CE" w:rsidRPr="000F7B18">
        <w:rPr>
          <w:rFonts w:ascii="Times" w:hAnsi="Times" w:cs="Arial"/>
          <w:bCs/>
          <w:color w:val="000000" w:themeColor="text1"/>
        </w:rPr>
        <w:t xml:space="preserve">In trials where a live </w:t>
      </w:r>
      <w:r w:rsidR="000A6DD6" w:rsidRPr="000F7B18">
        <w:rPr>
          <w:rFonts w:ascii="Times" w:hAnsi="Times" w:cs="Arial"/>
          <w:bCs/>
          <w:color w:val="000000" w:themeColor="text1"/>
        </w:rPr>
        <w:t>fish, hamster, and gecko were matched with a physically similar</w:t>
      </w:r>
      <w:r w:rsidR="00FE3092" w:rsidRPr="000F7B18">
        <w:rPr>
          <w:rFonts w:ascii="Times" w:hAnsi="Times" w:cs="Arial"/>
          <w:bCs/>
          <w:color w:val="000000" w:themeColor="text1"/>
        </w:rPr>
        <w:t>,</w:t>
      </w:r>
      <w:r w:rsidR="00226D1F" w:rsidRPr="000F7B18">
        <w:rPr>
          <w:rFonts w:ascii="Times" w:hAnsi="Times" w:cs="Arial"/>
          <w:bCs/>
          <w:color w:val="000000" w:themeColor="text1"/>
        </w:rPr>
        <w:t xml:space="preserve"> </w:t>
      </w:r>
      <w:r w:rsidR="00AB0759" w:rsidRPr="000F7B18">
        <w:rPr>
          <w:rFonts w:ascii="Times" w:hAnsi="Times" w:cs="Arial"/>
          <w:bCs/>
          <w:color w:val="000000" w:themeColor="text1"/>
        </w:rPr>
        <w:t>but non-moving,</w:t>
      </w:r>
      <w:r w:rsidR="000A6DD6" w:rsidRPr="000F7B18">
        <w:rPr>
          <w:rFonts w:ascii="Times" w:hAnsi="Times" w:cs="Arial"/>
          <w:bCs/>
          <w:color w:val="000000" w:themeColor="text1"/>
        </w:rPr>
        <w:t xml:space="preserve"> toy version, the 1-3.5 year old children interacted with the live animals more frequently than the toys and used more gestures and talked more with the animals </w:t>
      </w:r>
      <w:r w:rsidR="000A6DD6" w:rsidRPr="000F7B18">
        <w:rPr>
          <w:rFonts w:ascii="Times" w:hAnsi="Times" w:cs="Arial"/>
          <w:bCs/>
          <w:color w:val="000000" w:themeColor="text1"/>
        </w:rPr>
        <w:fldChar w:fldCharType="begin" w:fldLock="1"/>
      </w:r>
      <w:r w:rsidR="00753FD1" w:rsidRPr="000F7B18">
        <w:rPr>
          <w:rFonts w:ascii="Times" w:hAnsi="Times" w:cs="Arial"/>
          <w:bCs/>
          <w:color w:val="000000" w:themeColor="text1"/>
        </w:rPr>
        <w:instrText>ADDIN CSL_CITATION {"citationItems":[{"id":"ITEM-1","itemData":{"DOI":"10.1111/j.2044-835X.2012.02078.x","ISBN":"0261-510X","ISSN":"0261510X","PMID":"23331106","abstract":"Animals are important stimuli for humans, and for children in particular. In three experiments, we explored children's affinity for animals. In Experiment 1, 11- to 40-month-old children were presented with a free-play session in which they were encouraged to interact with several interesting toys and two live animals - a fish and a hamster. Experiment 2 used the same methodology with 18- to 36-month-old children and two additional animals - a snake and a spider - to examine whether children's behaviours would differ for benign and potentially threatening animals. Finally, in Experiment 3, a more controlled paired-preference paradigm was employed to assess 18- to 33-month-old children's interactions with three live animals - a fish, hamster, and gecko - versus three physically similar toy animals. Across all three experiments, children interacted with the animals more often than with the toys. Further, they behaved differently towards the animals than the toys, talking about the animals more than the toys and asking more questions about them. The parents of the children also spent more time interacting with the animals, directing their children's attention more towards the animals than the toys. This research supports the idea that humans have an affinity for animals that draws their attention to animals, even when attractive toys are present.","author":[{"dropping-particle":"","family":"Lobue","given":"Vanessa","non-dropping-particle":"","parse-names":false,"suffix":""},{"dropping-particle":"","family":"Bloom Pickard","given":"Megan","non-dropping-particle":"","parse-names":false,"suffix":""},{"dropping-particle":"","family":"Sherman","given":"Kathleen","non-dropping-particle":"","parse-names":false,"suffix":""},{"dropping-particle":"","family":"Axford","given":"Chrystal","non-dropping-particle":"","parse-names":false,"suffix":""},{"dropping-particle":"","family":"Deloache","given":"Judy S.","non-dropping-particle":"","parse-names":false,"suffix":""}],"container-title":"British Journal of Developmental Psychology","id":"ITEM-1","issued":{"date-parts":[["2013"]]},"title":"Young children's interest in live animals","type":"article-journal"},"uris":["http://www.mendeley.com/documents/?uuid=5c35fdd0-ae27-4bc8-97fb-f932f3e1faba"]}],"mendeley":{"formattedCitation":"(Lobue et al., 2013)","plainTextFormattedCitation":"(Lobue et al., 2013)","previouslyFormattedCitation":"(Lobue et al., 2013)"},"properties":{"noteIndex":0},"schema":"https://github.com/citation-style-language/schema/raw/master/csl-citation.json"}</w:instrText>
      </w:r>
      <w:r w:rsidR="000A6DD6" w:rsidRPr="000F7B18">
        <w:rPr>
          <w:rFonts w:ascii="Times" w:hAnsi="Times" w:cs="Arial"/>
          <w:bCs/>
          <w:color w:val="000000" w:themeColor="text1"/>
        </w:rPr>
        <w:fldChar w:fldCharType="separate"/>
      </w:r>
      <w:r w:rsidR="003C5EBA" w:rsidRPr="000F7B18">
        <w:rPr>
          <w:rFonts w:ascii="Times" w:hAnsi="Times" w:cs="Arial"/>
          <w:bCs/>
          <w:noProof/>
          <w:color w:val="000000" w:themeColor="text1"/>
        </w:rPr>
        <w:t>(Lobue et al., 2013)</w:t>
      </w:r>
      <w:r w:rsidR="000A6DD6" w:rsidRPr="000F7B18">
        <w:rPr>
          <w:rFonts w:ascii="Times" w:hAnsi="Times" w:cs="Arial"/>
          <w:bCs/>
          <w:color w:val="000000" w:themeColor="text1"/>
        </w:rPr>
        <w:fldChar w:fldCharType="end"/>
      </w:r>
      <w:r w:rsidR="000A6DD6" w:rsidRPr="000F7B18">
        <w:rPr>
          <w:rFonts w:ascii="Times" w:hAnsi="Times" w:cs="Arial"/>
          <w:bCs/>
          <w:color w:val="000000" w:themeColor="text1"/>
        </w:rPr>
        <w:t xml:space="preserve">. </w:t>
      </w:r>
      <w:r w:rsidR="00EC59BD" w:rsidRPr="000F7B18">
        <w:rPr>
          <w:rFonts w:ascii="Times" w:hAnsi="Times" w:cs="Arial"/>
          <w:bCs/>
          <w:color w:val="000000" w:themeColor="text1"/>
        </w:rPr>
        <w:t xml:space="preserve">Previous research comparing a living </w:t>
      </w:r>
      <w:r w:rsidR="002B159B" w:rsidRPr="000F7B18">
        <w:rPr>
          <w:rFonts w:ascii="Times" w:hAnsi="Times" w:cs="Arial"/>
          <w:bCs/>
          <w:color w:val="000000" w:themeColor="text1"/>
        </w:rPr>
        <w:t>dog</w:t>
      </w:r>
      <w:r w:rsidR="00EC59BD" w:rsidRPr="000F7B18">
        <w:rPr>
          <w:rFonts w:ascii="Times" w:hAnsi="Times" w:cs="Arial"/>
          <w:bCs/>
          <w:color w:val="000000" w:themeColor="text1"/>
        </w:rPr>
        <w:t xml:space="preserve"> and AIBO </w:t>
      </w:r>
      <w:r w:rsidR="002B159B" w:rsidRPr="000F7B18">
        <w:rPr>
          <w:rFonts w:ascii="Times" w:hAnsi="Times" w:cs="Arial"/>
          <w:bCs/>
          <w:color w:val="000000" w:themeColor="text1"/>
        </w:rPr>
        <w:t>robot</w:t>
      </w:r>
      <w:r w:rsidR="00AB0759" w:rsidRPr="000F7B18">
        <w:rPr>
          <w:rFonts w:ascii="Times" w:hAnsi="Times" w:cs="Arial"/>
          <w:bCs/>
          <w:color w:val="000000" w:themeColor="text1"/>
        </w:rPr>
        <w:t xml:space="preserve"> dog</w:t>
      </w:r>
      <w:r w:rsidR="00EC59BD" w:rsidRPr="000F7B18">
        <w:rPr>
          <w:rFonts w:ascii="Times" w:hAnsi="Times" w:cs="Arial"/>
          <w:bCs/>
          <w:color w:val="000000" w:themeColor="text1"/>
        </w:rPr>
        <w:t xml:space="preserve"> found that </w:t>
      </w:r>
      <w:r w:rsidR="00C52884" w:rsidRPr="000F7B18">
        <w:rPr>
          <w:rFonts w:ascii="Times" w:hAnsi="Times" w:cs="Arial"/>
          <w:bCs/>
          <w:color w:val="000000" w:themeColor="text1"/>
        </w:rPr>
        <w:t>7-15</w:t>
      </w:r>
      <w:r w:rsidR="00EC59BD" w:rsidRPr="000F7B18">
        <w:rPr>
          <w:rFonts w:ascii="Times" w:hAnsi="Times" w:cs="Arial"/>
          <w:bCs/>
          <w:color w:val="000000" w:themeColor="text1"/>
        </w:rPr>
        <w:t xml:space="preserve"> year old children spent more time touching and in close proximity to the </w:t>
      </w:r>
      <w:r w:rsidR="002B159B" w:rsidRPr="000F7B18">
        <w:rPr>
          <w:rFonts w:ascii="Times" w:hAnsi="Times" w:cs="Arial"/>
          <w:bCs/>
          <w:color w:val="000000" w:themeColor="text1"/>
        </w:rPr>
        <w:t>dog</w:t>
      </w:r>
      <w:r w:rsidR="00EC59BD" w:rsidRPr="000F7B18">
        <w:rPr>
          <w:rFonts w:ascii="Times" w:hAnsi="Times" w:cs="Arial"/>
          <w:bCs/>
          <w:color w:val="000000" w:themeColor="text1"/>
        </w:rPr>
        <w:t xml:space="preserve">, although </w:t>
      </w:r>
      <w:r w:rsidR="00EC59BD" w:rsidRPr="000F7B18">
        <w:rPr>
          <w:rFonts w:ascii="Times" w:hAnsi="Times" w:cs="Arial"/>
          <w:color w:val="000000" w:themeColor="text1"/>
        </w:rPr>
        <w:t>the majority of children treated the AIBO in a “</w:t>
      </w:r>
      <w:r w:rsidR="002B159B" w:rsidRPr="000F7B18">
        <w:rPr>
          <w:rFonts w:ascii="Times" w:hAnsi="Times" w:cs="Arial"/>
          <w:color w:val="000000" w:themeColor="text1"/>
        </w:rPr>
        <w:t>dog</w:t>
      </w:r>
      <w:r w:rsidR="00EC59BD" w:rsidRPr="000F7B18">
        <w:rPr>
          <w:rFonts w:ascii="Times" w:hAnsi="Times" w:cs="Arial"/>
          <w:color w:val="000000" w:themeColor="text1"/>
        </w:rPr>
        <w:t xml:space="preserve">-like” manner </w:t>
      </w:r>
      <w:r w:rsidR="00EC59BD" w:rsidRPr="000F7B18">
        <w:rPr>
          <w:rFonts w:ascii="Times" w:hAnsi="Times" w:cs="Arial"/>
          <w:color w:val="000000" w:themeColor="text1"/>
        </w:rPr>
        <w:fldChar w:fldCharType="begin" w:fldLock="1"/>
      </w:r>
      <w:r w:rsidR="00EC59BD" w:rsidRPr="000F7B18">
        <w:rPr>
          <w:rFonts w:ascii="Times" w:hAnsi="Times" w:cs="Arial"/>
          <w:color w:val="000000" w:themeColor="text1"/>
        </w:rPr>
        <w:instrText>ADDIN CSL_CITATION {"citationItems":[{"id":"ITEM-1","itemData":{"DOI":"10.1145/1056808.1056988","ISBN":"1595930027","abstract":"This study investigated the interactions of 72 children (ages 7 to 15) with Sony's robotic dog AIBO in comparison to a live Australian Shepherd dog. Results showed that more children conceptualized the live dog, as compared to AIBO, as having physical essences, mental states, sociality, and moral standing. Based on behavioral analyses, children also spent more time touching and within arms distance of the live dog, as compared to AIBO. That said, a surprising majority of children conceptualized and interacted with AIBO in ways that were like a live dog. Discussion focuses on two questions. First, is it possible that a new technological genre is emerging in HCI that challenges traditional ontological categories (e.g., between animate and inanimate)? Second, are pervasive interactions with a wide array of \"robotic others\" - increasingly sophisticated personified computational artifacts that mimic biological forms and pull psychologically in mental, social, and moral ways - a good thing for human beings?","author":[{"dropping-particle":"","family":"Melson","given":"Gail F.","non-dropping-particle":"","parse-names":false,"suffix":""},{"dropping-particle":"","family":"Kahn","given":"Peter H.","non-dropping-particle":"","parse-names":false,"suffix":""},{"dropping-particle":"","family":"Beck","given":"Alan M.","non-dropping-particle":"","parse-names":false,"suffix":""},{"dropping-particle":"","family":"Friedman","given":"Batya","non-dropping-particle":"","parse-names":false,"suffix":""},{"dropping-particle":"","family":"Roberts","given":"Trace","non-dropping-particle":"","parse-names":false,"suffix":""},{"dropping-particle":"","family":"Garrett","given":"Erik","non-dropping-particle":"","parse-names":false,"suffix":""}],"container-title":"Conference on Human Factors in Computing Systems - Proceedings","id":"ITEM-1","issued":{"date-parts":[["2005"]]},"page":"1649-1652","title":"Robots as dogs? - Children's interactions with the robotic dog AIBO and a live Australian shepherd","type":"article-journal"},"uris":["http://www.mendeley.com/documents/?uuid=45129d4a-fd7a-46ae-8b9b-11cb3a5a25a9"]}],"mendeley":{"formattedCitation":"(Melson et al., 2005)","plainTextFormattedCitation":"(Melson et al., 2005)","previouslyFormattedCitation":"(Melson et al., 2005)"},"properties":{"noteIndex":0},"schema":"https://github.com/citation-style-language/schema/raw/master/csl-citation.json"}</w:instrText>
      </w:r>
      <w:r w:rsidR="00EC59BD" w:rsidRPr="000F7B18">
        <w:rPr>
          <w:rFonts w:ascii="Times" w:hAnsi="Times" w:cs="Arial"/>
          <w:color w:val="000000" w:themeColor="text1"/>
        </w:rPr>
        <w:fldChar w:fldCharType="separate"/>
      </w:r>
      <w:r w:rsidR="00EC59BD" w:rsidRPr="000F7B18">
        <w:rPr>
          <w:rFonts w:ascii="Times" w:hAnsi="Times" w:cs="Arial"/>
          <w:noProof/>
          <w:color w:val="000000" w:themeColor="text1"/>
        </w:rPr>
        <w:t>(Melson et al., 2005)</w:t>
      </w:r>
      <w:r w:rsidR="00EC59BD" w:rsidRPr="000F7B18">
        <w:rPr>
          <w:rFonts w:ascii="Times" w:hAnsi="Times" w:cs="Arial"/>
          <w:color w:val="000000" w:themeColor="text1"/>
        </w:rPr>
        <w:fldChar w:fldCharType="end"/>
      </w:r>
      <w:r w:rsidR="0050396A" w:rsidRPr="000F7B18">
        <w:rPr>
          <w:rFonts w:ascii="Times" w:hAnsi="Times" w:cs="Arial"/>
          <w:color w:val="000000" w:themeColor="text1"/>
        </w:rPr>
        <w:t xml:space="preserve">. </w:t>
      </w:r>
      <w:r w:rsidR="00D43C56" w:rsidRPr="000F7B18">
        <w:rPr>
          <w:rFonts w:ascii="Times" w:hAnsi="Times" w:cs="Arial"/>
          <w:color w:val="000000" w:themeColor="text1"/>
        </w:rPr>
        <w:t>Similar “dog-related” behaviours</w:t>
      </w:r>
      <w:r w:rsidR="001429CE" w:rsidRPr="000F7B18">
        <w:rPr>
          <w:rFonts w:ascii="Times" w:hAnsi="Times" w:cs="Arial"/>
          <w:color w:val="000000" w:themeColor="text1"/>
        </w:rPr>
        <w:t xml:space="preserve"> </w:t>
      </w:r>
      <w:r w:rsidR="00D43C56" w:rsidRPr="000F7B18">
        <w:rPr>
          <w:rFonts w:ascii="Times" w:hAnsi="Times" w:cs="Arial"/>
          <w:color w:val="000000" w:themeColor="text1"/>
        </w:rPr>
        <w:t xml:space="preserve">were reported for </w:t>
      </w:r>
      <w:r w:rsidR="0050396A" w:rsidRPr="000F7B18">
        <w:rPr>
          <w:rFonts w:ascii="Times" w:hAnsi="Times" w:cs="Arial"/>
          <w:color w:val="000000" w:themeColor="text1"/>
        </w:rPr>
        <w:lastRenderedPageBreak/>
        <w:t xml:space="preserve">11- </w:t>
      </w:r>
      <w:r w:rsidR="00F54BAB" w:rsidRPr="000F7B18">
        <w:rPr>
          <w:rFonts w:ascii="Times" w:hAnsi="Times" w:cs="Arial"/>
          <w:color w:val="000000" w:themeColor="text1"/>
        </w:rPr>
        <w:t>12 year old</w:t>
      </w:r>
      <w:r w:rsidR="0050396A" w:rsidRPr="000F7B18">
        <w:rPr>
          <w:rFonts w:ascii="Times" w:hAnsi="Times" w:cs="Arial"/>
          <w:color w:val="000000" w:themeColor="text1"/>
        </w:rPr>
        <w:t xml:space="preserve"> children </w:t>
      </w:r>
      <w:r w:rsidR="001429CE" w:rsidRPr="000F7B18">
        <w:rPr>
          <w:rFonts w:ascii="Times" w:hAnsi="Times" w:cs="Arial"/>
          <w:color w:val="000000" w:themeColor="text1"/>
        </w:rPr>
        <w:t xml:space="preserve">towards a </w:t>
      </w:r>
      <w:r w:rsidR="001429CE" w:rsidRPr="000F7B18">
        <w:rPr>
          <w:rFonts w:ascii="Times" w:hAnsi="Times" w:cs="Arial"/>
          <w:bCs/>
          <w:color w:val="000000" w:themeColor="text1"/>
        </w:rPr>
        <w:t xml:space="preserve">MIRO-E biomimetic </w:t>
      </w:r>
      <w:r w:rsidR="002B159B" w:rsidRPr="000F7B18">
        <w:rPr>
          <w:rFonts w:ascii="Times" w:hAnsi="Times" w:cs="Arial"/>
          <w:bCs/>
          <w:color w:val="000000" w:themeColor="text1"/>
        </w:rPr>
        <w:t>robot</w:t>
      </w:r>
      <w:r w:rsidR="00816EAE" w:rsidRPr="000F7B18">
        <w:rPr>
          <w:rFonts w:ascii="Times" w:hAnsi="Times" w:cs="Arial"/>
          <w:bCs/>
          <w:color w:val="000000" w:themeColor="text1"/>
        </w:rPr>
        <w:t xml:space="preserve"> animal</w:t>
      </w:r>
      <w:r w:rsidR="001429CE" w:rsidRPr="000F7B18">
        <w:rPr>
          <w:rFonts w:ascii="Times" w:hAnsi="Times" w:cs="Arial"/>
          <w:color w:val="000000" w:themeColor="text1"/>
        </w:rPr>
        <w:t>, with children engaging in “positive social touch”, approaching, and offering a toy</w:t>
      </w:r>
      <w:r w:rsidR="00D43C56" w:rsidRPr="000F7B18">
        <w:rPr>
          <w:rFonts w:ascii="Times" w:hAnsi="Times" w:cs="Arial"/>
          <w:color w:val="000000" w:themeColor="text1"/>
        </w:rPr>
        <w:t xml:space="preserve"> to the robot and a dog for</w:t>
      </w:r>
      <w:r w:rsidR="001429CE" w:rsidRPr="000F7B18">
        <w:rPr>
          <w:rFonts w:ascii="Times" w:hAnsi="Times" w:cs="Arial"/>
          <w:color w:val="000000" w:themeColor="text1"/>
        </w:rPr>
        <w:t xml:space="preserve"> </w:t>
      </w:r>
      <w:r w:rsidR="00D43C56" w:rsidRPr="000F7B18">
        <w:rPr>
          <w:rFonts w:ascii="Times" w:hAnsi="Times" w:cs="Arial"/>
          <w:color w:val="000000" w:themeColor="text1"/>
        </w:rPr>
        <w:t>comparable durations</w:t>
      </w:r>
      <w:r w:rsidR="00F83B64" w:rsidRPr="000F7B18">
        <w:rPr>
          <w:rFonts w:ascii="Times" w:hAnsi="Times" w:cs="Arial"/>
          <w:color w:val="000000" w:themeColor="text1"/>
        </w:rPr>
        <w:t xml:space="preserve"> </w:t>
      </w:r>
      <w:r w:rsidR="00F83B64" w:rsidRPr="000F7B18">
        <w:rPr>
          <w:rFonts w:ascii="Times" w:hAnsi="Times" w:cs="Arial"/>
          <w:color w:val="000000" w:themeColor="text1"/>
        </w:rPr>
        <w:fldChar w:fldCharType="begin" w:fldLock="1"/>
      </w:r>
      <w:r w:rsidR="003C5EBA" w:rsidRPr="000F7B18">
        <w:rPr>
          <w:rFonts w:ascii="Times" w:hAnsi="Times" w:cs="Arial"/>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2020)","plainTextFormattedCitation":"(Barber et al., 2020)","previouslyFormattedCitation":"(Barber et al., 2020)"},"properties":{"noteIndex":0},"schema":"https://github.com/citation-style-language/schema/raw/master/csl-citation.json"}</w:instrText>
      </w:r>
      <w:r w:rsidR="00F83B64" w:rsidRPr="000F7B18">
        <w:rPr>
          <w:rFonts w:ascii="Times" w:hAnsi="Times" w:cs="Arial"/>
          <w:color w:val="000000" w:themeColor="text1"/>
        </w:rPr>
        <w:fldChar w:fldCharType="separate"/>
      </w:r>
      <w:r w:rsidR="00F83B64" w:rsidRPr="000F7B18">
        <w:rPr>
          <w:rFonts w:ascii="Times" w:hAnsi="Times" w:cs="Arial"/>
          <w:noProof/>
          <w:color w:val="000000" w:themeColor="text1"/>
        </w:rPr>
        <w:t>(Barber et al., 2020)</w:t>
      </w:r>
      <w:r w:rsidR="00F83B64" w:rsidRPr="000F7B18">
        <w:rPr>
          <w:rFonts w:ascii="Times" w:hAnsi="Times" w:cs="Arial"/>
          <w:color w:val="000000" w:themeColor="text1"/>
        </w:rPr>
        <w:fldChar w:fldCharType="end"/>
      </w:r>
      <w:r w:rsidR="001429CE" w:rsidRPr="000F7B18">
        <w:rPr>
          <w:rFonts w:ascii="Times" w:hAnsi="Times" w:cs="Arial"/>
          <w:color w:val="000000" w:themeColor="text1"/>
        </w:rPr>
        <w:t xml:space="preserve">. </w:t>
      </w:r>
      <w:r w:rsidR="00D43C56" w:rsidRPr="000F7B18">
        <w:rPr>
          <w:rFonts w:ascii="Times" w:hAnsi="Times" w:cs="Arial"/>
          <w:color w:val="000000" w:themeColor="text1"/>
        </w:rPr>
        <w:t xml:space="preserve">In contrast to the </w:t>
      </w:r>
      <w:proofErr w:type="spellStart"/>
      <w:r w:rsidR="00D43C56" w:rsidRPr="000F7B18">
        <w:rPr>
          <w:rFonts w:ascii="Times" w:hAnsi="Times" w:cs="Arial"/>
          <w:color w:val="000000" w:themeColor="text1"/>
        </w:rPr>
        <w:t>Melson</w:t>
      </w:r>
      <w:proofErr w:type="spellEnd"/>
      <w:r w:rsidR="00D43C56" w:rsidRPr="000F7B18">
        <w:rPr>
          <w:rFonts w:ascii="Times" w:hAnsi="Times" w:cs="Arial"/>
          <w:color w:val="000000" w:themeColor="text1"/>
        </w:rPr>
        <w:t xml:space="preserve"> et al. (2005) study, </w:t>
      </w:r>
      <w:r w:rsidR="00EC59BD" w:rsidRPr="000F7B18">
        <w:rPr>
          <w:rFonts w:ascii="Times" w:hAnsi="Times" w:cs="Arial"/>
          <w:bCs/>
          <w:color w:val="000000" w:themeColor="text1"/>
        </w:rPr>
        <w:t xml:space="preserve">children spent </w:t>
      </w:r>
      <w:r w:rsidR="00DB0895" w:rsidRPr="000F7B18">
        <w:rPr>
          <w:rFonts w:ascii="Times" w:hAnsi="Times" w:cs="Arial"/>
          <w:bCs/>
          <w:color w:val="000000" w:themeColor="text1"/>
        </w:rPr>
        <w:t xml:space="preserve">more time with the </w:t>
      </w:r>
      <w:r w:rsidR="002B159B" w:rsidRPr="000F7B18">
        <w:rPr>
          <w:rFonts w:ascii="Times" w:hAnsi="Times" w:cs="Arial"/>
          <w:bCs/>
          <w:color w:val="000000" w:themeColor="text1"/>
        </w:rPr>
        <w:t>robot</w:t>
      </w:r>
      <w:r w:rsidR="00D43C56" w:rsidRPr="000F7B18">
        <w:rPr>
          <w:rFonts w:ascii="Times" w:hAnsi="Times" w:cs="Arial"/>
          <w:bCs/>
          <w:color w:val="000000" w:themeColor="text1"/>
        </w:rPr>
        <w:t xml:space="preserve"> (perhaps due to its novelty) despite reporting a</w:t>
      </w:r>
      <w:r w:rsidR="001429CE" w:rsidRPr="000F7B18">
        <w:rPr>
          <w:rFonts w:ascii="Times" w:hAnsi="Times" w:cs="Arial"/>
          <w:bCs/>
          <w:color w:val="000000" w:themeColor="text1"/>
        </w:rPr>
        <w:t xml:space="preserve"> prefer</w:t>
      </w:r>
      <w:r w:rsidR="00D43C56" w:rsidRPr="000F7B18">
        <w:rPr>
          <w:rFonts w:ascii="Times" w:hAnsi="Times" w:cs="Arial"/>
          <w:bCs/>
          <w:color w:val="000000" w:themeColor="text1"/>
        </w:rPr>
        <w:t>ence for</w:t>
      </w:r>
      <w:r w:rsidR="001429CE" w:rsidRPr="000F7B18">
        <w:rPr>
          <w:rFonts w:ascii="Times" w:hAnsi="Times" w:cs="Arial"/>
          <w:bCs/>
          <w:color w:val="000000" w:themeColor="text1"/>
        </w:rPr>
        <w:t xml:space="preserve"> the</w:t>
      </w:r>
      <w:r w:rsidR="00D43C56" w:rsidRPr="000F7B18">
        <w:rPr>
          <w:rFonts w:ascii="Times" w:hAnsi="Times" w:cs="Arial"/>
          <w:bCs/>
          <w:color w:val="000000" w:themeColor="text1"/>
        </w:rPr>
        <w:t xml:space="preserve"> living</w:t>
      </w:r>
      <w:r w:rsidR="001429CE" w:rsidRPr="000F7B18">
        <w:rPr>
          <w:rFonts w:ascii="Times" w:hAnsi="Times" w:cs="Arial"/>
          <w:bCs/>
          <w:color w:val="000000" w:themeColor="text1"/>
        </w:rPr>
        <w:t xml:space="preserve"> </w:t>
      </w:r>
      <w:r w:rsidR="002B159B" w:rsidRPr="000F7B18">
        <w:rPr>
          <w:rFonts w:ascii="Times" w:hAnsi="Times" w:cs="Arial"/>
          <w:bCs/>
          <w:color w:val="000000" w:themeColor="text1"/>
        </w:rPr>
        <w:t>dog</w:t>
      </w:r>
      <w:r w:rsidR="001429CE" w:rsidRPr="000F7B18">
        <w:rPr>
          <w:rFonts w:ascii="Times" w:hAnsi="Times" w:cs="Arial"/>
          <w:bCs/>
          <w:color w:val="000000" w:themeColor="text1"/>
        </w:rPr>
        <w:t xml:space="preserve"> overall</w:t>
      </w:r>
      <w:r w:rsidR="00DB0895" w:rsidRPr="000F7B18">
        <w:rPr>
          <w:rFonts w:ascii="Times" w:hAnsi="Times" w:cs="Arial"/>
          <w:bCs/>
          <w:color w:val="000000" w:themeColor="text1"/>
        </w:rPr>
        <w:t>.</w:t>
      </w:r>
      <w:r w:rsidR="005C544A" w:rsidRPr="000F7B18">
        <w:rPr>
          <w:color w:val="000000" w:themeColor="text1"/>
        </w:rPr>
        <w:t xml:space="preserve"> </w:t>
      </w:r>
      <w:r w:rsidR="00EC59BD" w:rsidRPr="000F7B18">
        <w:rPr>
          <w:rFonts w:ascii="Times" w:hAnsi="Times"/>
          <w:color w:val="000000" w:themeColor="text1"/>
        </w:rPr>
        <w:t xml:space="preserve">These subtle differences in the behaviour of children towards </w:t>
      </w:r>
      <w:r w:rsidR="009D74E0" w:rsidRPr="000F7B18">
        <w:rPr>
          <w:rFonts w:ascii="Times" w:hAnsi="Times"/>
          <w:color w:val="000000" w:themeColor="text1"/>
        </w:rPr>
        <w:t>living beings and non-living</w:t>
      </w:r>
      <w:r w:rsidR="005A7A3A" w:rsidRPr="000F7B18">
        <w:rPr>
          <w:rFonts w:ascii="Times" w:hAnsi="Times"/>
          <w:color w:val="000000" w:themeColor="text1"/>
        </w:rPr>
        <w:t xml:space="preserve"> objects may</w:t>
      </w:r>
      <w:r w:rsidR="00F54BAB" w:rsidRPr="000F7B18">
        <w:rPr>
          <w:rFonts w:ascii="Times" w:hAnsi="Times"/>
          <w:color w:val="000000" w:themeColor="text1"/>
        </w:rPr>
        <w:t xml:space="preserve"> </w:t>
      </w:r>
      <w:r w:rsidR="00D43C56" w:rsidRPr="000F7B18">
        <w:rPr>
          <w:rFonts w:ascii="Times" w:hAnsi="Times"/>
          <w:color w:val="000000" w:themeColor="text1"/>
        </w:rPr>
        <w:t xml:space="preserve">provide insights </w:t>
      </w:r>
      <w:r w:rsidR="00934AF0" w:rsidRPr="000F7B18">
        <w:rPr>
          <w:rFonts w:ascii="Times" w:hAnsi="Times"/>
          <w:color w:val="000000" w:themeColor="text1"/>
        </w:rPr>
        <w:t>into</w:t>
      </w:r>
      <w:r w:rsidR="005A7A3A" w:rsidRPr="000F7B18">
        <w:rPr>
          <w:rFonts w:ascii="Times" w:hAnsi="Times"/>
          <w:color w:val="000000" w:themeColor="text1"/>
        </w:rPr>
        <w:t xml:space="preserve"> the development of an understanding of animacy</w:t>
      </w:r>
      <w:r w:rsidR="00D76E10" w:rsidRPr="000F7B18">
        <w:rPr>
          <w:rFonts w:ascii="Times" w:hAnsi="Times"/>
          <w:color w:val="000000" w:themeColor="text1"/>
        </w:rPr>
        <w:t>. H</w:t>
      </w:r>
      <w:r w:rsidR="005A7A3A" w:rsidRPr="000F7B18">
        <w:rPr>
          <w:rFonts w:ascii="Times" w:hAnsi="Times"/>
          <w:color w:val="000000" w:themeColor="text1"/>
        </w:rPr>
        <w:t xml:space="preserve">owever, most studies are restricted to a single age group and direct </w:t>
      </w:r>
      <w:r w:rsidR="005C544A" w:rsidRPr="000F7B18">
        <w:rPr>
          <w:rFonts w:ascii="Times" w:hAnsi="Times"/>
          <w:color w:val="000000" w:themeColor="text1"/>
        </w:rPr>
        <w:t>comparison</w:t>
      </w:r>
      <w:r w:rsidR="005A7A3A" w:rsidRPr="000F7B18">
        <w:rPr>
          <w:rFonts w:ascii="Times" w:hAnsi="Times"/>
          <w:color w:val="000000" w:themeColor="text1"/>
        </w:rPr>
        <w:t xml:space="preserve"> across studies is difficult.</w:t>
      </w:r>
    </w:p>
    <w:p w14:paraId="1819B824" w14:textId="0AC70798" w:rsidR="009672B6" w:rsidRPr="000F7B18" w:rsidRDefault="009672B6" w:rsidP="009672B6">
      <w:pPr>
        <w:spacing w:line="480" w:lineRule="auto"/>
        <w:rPr>
          <w:rFonts w:ascii="Times" w:hAnsi="Times" w:cs="Arial"/>
          <w:bCs/>
          <w:color w:val="000000" w:themeColor="text1"/>
        </w:rPr>
      </w:pPr>
    </w:p>
    <w:p w14:paraId="1135CA23" w14:textId="29AEF575" w:rsidR="00BA5633" w:rsidRPr="000F7B18" w:rsidRDefault="00BA5633" w:rsidP="00C92E3F">
      <w:pPr>
        <w:spacing w:line="480" w:lineRule="auto"/>
        <w:rPr>
          <w:rFonts w:ascii="Times" w:hAnsi="Times" w:cs="Arial"/>
          <w:bCs/>
          <w:color w:val="000000" w:themeColor="text1"/>
        </w:rPr>
      </w:pPr>
      <w:r w:rsidRPr="000F7B18">
        <w:rPr>
          <w:rFonts w:ascii="Times" w:hAnsi="Times" w:cs="Arial"/>
          <w:bCs/>
          <w:color w:val="000000" w:themeColor="text1"/>
        </w:rPr>
        <w:t xml:space="preserve">As well as </w:t>
      </w:r>
      <w:r w:rsidR="00CE280B" w:rsidRPr="000F7B18">
        <w:rPr>
          <w:rFonts w:ascii="Times" w:hAnsi="Times" w:cs="Arial"/>
          <w:bCs/>
          <w:color w:val="000000" w:themeColor="text1"/>
        </w:rPr>
        <w:t xml:space="preserve">preferring to spend time with </w:t>
      </w:r>
      <w:r w:rsidR="009D74E0" w:rsidRPr="000F7B18">
        <w:rPr>
          <w:rFonts w:ascii="Times" w:hAnsi="Times" w:cs="Arial"/>
          <w:bCs/>
          <w:color w:val="000000" w:themeColor="text1"/>
        </w:rPr>
        <w:t>living beings</w:t>
      </w:r>
      <w:r w:rsidR="00CE280B" w:rsidRPr="000F7B18">
        <w:rPr>
          <w:rFonts w:ascii="Times" w:hAnsi="Times" w:cs="Arial"/>
          <w:bCs/>
          <w:color w:val="000000" w:themeColor="text1"/>
        </w:rPr>
        <w:t>,</w:t>
      </w:r>
      <w:r w:rsidRPr="000F7B18">
        <w:rPr>
          <w:rFonts w:ascii="Times" w:hAnsi="Times" w:cs="Arial"/>
          <w:bCs/>
          <w:color w:val="000000" w:themeColor="text1"/>
        </w:rPr>
        <w:t xml:space="preserve"> </w:t>
      </w:r>
      <w:r w:rsidR="00CE280B" w:rsidRPr="000F7B18">
        <w:rPr>
          <w:rFonts w:ascii="Times" w:hAnsi="Times" w:cs="Arial"/>
          <w:bCs/>
          <w:color w:val="000000" w:themeColor="text1"/>
        </w:rPr>
        <w:t xml:space="preserve">children often </w:t>
      </w:r>
      <w:r w:rsidR="0046750F" w:rsidRPr="000F7B18">
        <w:rPr>
          <w:rFonts w:ascii="Times" w:hAnsi="Times" w:cs="Arial"/>
          <w:bCs/>
          <w:color w:val="000000" w:themeColor="text1"/>
        </w:rPr>
        <w:t>experience</w:t>
      </w:r>
      <w:r w:rsidR="00CE280B" w:rsidRPr="000F7B18">
        <w:rPr>
          <w:rFonts w:ascii="Times" w:hAnsi="Times" w:cs="Arial"/>
          <w:bCs/>
          <w:color w:val="000000" w:themeColor="text1"/>
        </w:rPr>
        <w:t xml:space="preserve"> </w:t>
      </w:r>
      <w:r w:rsidR="0046750F" w:rsidRPr="000F7B18">
        <w:rPr>
          <w:rFonts w:ascii="Times" w:hAnsi="Times" w:cs="Arial"/>
          <w:bCs/>
          <w:color w:val="000000" w:themeColor="text1"/>
        </w:rPr>
        <w:t>strong</w:t>
      </w:r>
      <w:r w:rsidR="00CE280B" w:rsidRPr="000F7B18">
        <w:rPr>
          <w:rFonts w:ascii="Times" w:hAnsi="Times" w:cs="Arial"/>
          <w:bCs/>
          <w:color w:val="000000" w:themeColor="text1"/>
        </w:rPr>
        <w:t xml:space="preserve"> positive emotions during encounters</w:t>
      </w:r>
      <w:r w:rsidR="0046750F" w:rsidRPr="000F7B18">
        <w:rPr>
          <w:rFonts w:ascii="Times" w:hAnsi="Times" w:cs="Arial"/>
          <w:bCs/>
          <w:color w:val="000000" w:themeColor="text1"/>
        </w:rPr>
        <w:t xml:space="preserve"> </w:t>
      </w:r>
      <w:r w:rsidR="00BD130B" w:rsidRPr="000F7B18">
        <w:rPr>
          <w:rFonts w:ascii="Times" w:hAnsi="Times" w:cs="Arial"/>
          <w:bCs/>
          <w:color w:val="000000" w:themeColor="text1"/>
        </w:rPr>
        <w:t xml:space="preserve">with living animals </w:t>
      </w:r>
      <w:r w:rsidR="0046750F" w:rsidRPr="000F7B18">
        <w:rPr>
          <w:rFonts w:ascii="Times" w:hAnsi="Times" w:cs="Arial"/>
          <w:bCs/>
          <w:color w:val="000000" w:themeColor="text1"/>
        </w:rPr>
        <w:t>and can form strong attachments to animals they encounter frequently</w:t>
      </w:r>
      <w:r w:rsidR="00CE280B" w:rsidRPr="000F7B18">
        <w:rPr>
          <w:rFonts w:ascii="Times" w:hAnsi="Times" w:cs="Arial"/>
          <w:bCs/>
          <w:color w:val="000000" w:themeColor="text1"/>
        </w:rPr>
        <w:t xml:space="preserve"> </w:t>
      </w:r>
      <w:r w:rsidR="00F54BAB" w:rsidRPr="000F7B18">
        <w:rPr>
          <w:rFonts w:ascii="Times" w:hAnsi="Times" w:cs="Arial"/>
          <w:bCs/>
          <w:color w:val="000000" w:themeColor="text1"/>
        </w:rPr>
        <w:fldChar w:fldCharType="begin" w:fldLock="1"/>
      </w:r>
      <w:r w:rsidR="00753FD1" w:rsidRPr="000F7B18">
        <w:rPr>
          <w:rFonts w:ascii="Times" w:hAnsi="Times" w:cs="Arial"/>
          <w:bCs/>
          <w:color w:val="000000" w:themeColor="text1"/>
        </w:rPr>
        <w:instrText>ADDIN CSL_CITATION {"citationItems":[{"id":"ITEM-1","itemData":{"author":[{"dropping-particle":"","family":"Barber","given":"Olivia","non-dropping-particle":"","parse-names":false,"suffix":""},{"dropping-particle":"","family":"Proops","given":"Leanne","non-dropping-particle":"","parse-names":false,"suffix":""}],"container-title":"Anthrozoos","id":"ITEM-1","issue":"4","issued":{"date-parts":[["2019"]]},"page":"503-518","title":"Low-Ability Secondary School Students Show Emotional, Motivational, and Performance Benefits when Reading to a Dog Versus a Teacher","type":"article-journal","volume":"32"},"uris":["http://www.mendeley.com/documents/?uuid=932117c0-1a03-409c-bf22-67eea31c0576"]},{"id":"ITEM-2","itemData":{"DOI":"10.2752/175303708X332053","ISBN":"0892-7936(Print)","ISSN":"08927936","abstract":"A comparison of children's behavior toward Sony's robotic dog AIBO™ (ERS-210) and a similar sized live dog was made over time. Fourteen children between three and six years of age from a kindergarten and a pre-school play group in Zurich, Switzerland, were visited once a week for eleven weeks with the live dog and subsequently for eleven weeks with AIBO. We investigated the children's spatial proximity toward AIBO and the live dog, and the rate of stroking and touching, the overall rate of interactions, and the rate of laughing in the presence of AIBO and the live dog. The children refused to participate in 18.2% of the sessions with the live dog and in 30.5% of the sessions with AIBO. Children who participated initiated approaches to AIBO significantly more often than to the live dog over the observation period. In contrast, there was no significant difference between the live dog and AIBO initiating the very first contact, even though the live dog approached the children 24 times in 126 sessions, while AIBO approached the children only ten times in 107 sessions. The children tended to interact more with AIBO than with the dog. For example, AIBO was touched more often than the dog and there was also less laughter with the dog than with AIBO, but these differences were not significant. In contrast, the dog was stroked significantly more often than AIBO. AIBO started to play ball 44 times whereas the dog only started to play once. That the dog did not often play with a ball, whereas AIBO did, may have played an important role because the children liked this characteristic. That children touched and interacted more with AIBO could be because dogs are widespread in their society and therefore sometimes taken for granted. Nevertheless, 10 out of 14 children said they preferred the dog, three said both, and only one preferred AIBO. Because of the small sample size, strong conclusions can not be drawn from this study, but it may open the door for further research on human-pet and human-robot social interactions. (PsycINFO Database Record (c) 2015 APA, all rights reserved)","author":[{"dropping-particle":"","family":"Ribi","given":"Filomena Nina","non-dropping-particle":"","parse-names":false,"suffix":""},{"dropping-particle":"","family":"Yokoyama","given":"Akimitsu","non-dropping-particle":"","parse-names":false,"suffix":""},{"dropping-particle":"","family":"Turner","given":"Dennis C.","non-dropping-particle":"","parse-names":false,"suffix":""}],"container-title":"Anthrozoos","id":"ITEM-2","issue":"3","issued":{"date-parts":[["2008"]]},"page":"245-256","title":"Comparison of children's behavior toward sony's robotic dog aibo and a real dog: A pilot study","type":"article-journal","volume":"21"},"uris":["http://www.mendeley.com/documents/?uuid=1e1bfa96-c665-4abd-9710-f6b96a01703f"]},{"id":"ITEM-3","itemData":{"DOI":"10.1016/b978-0-12-815395-6.00016-x","abstract":"All therapeutic interventions involving animals rest on a powerful assumption—there is something about animals that powerfully attracts and motivates humans. This assumption becomes especially compelling when children are involved. No matter what facet of human–animal interaction one examines—pet ownership, fascination with wild animals, imaginary animals, robotic pets—children are particularly involved. In this chapter we examine theory and current research on the child–animal connection closely for what it can tell us about the meaning of animals in the physiological, cognitive, social-emotional, and moral domains of children's development. In turn, this provides an important context for examining animal-assisted therapies and activities for children. Clinical examples illustrate best practices derived from theory and research.","author":[{"dropping-particle":"","family":"Melson","given":"Gail F.","non-dropping-particle":"","parse-names":false,"suffix":""},{"dropping-particle":"","family":"Fine","given":"Aubrey H.","non-dropping-particle":"","parse-names":false,"suffix":""}],"container-title":"Handbook on Animal-Assisted Therapy","id":"ITEM-3","issued":{"date-parts":[["2019"]]},"title":"Animals in the Lives of Children","type":"chapter"},"uris":["http://www.mendeley.com/documents/?uuid=14bc3bdb-8f5c-467f-8e60-24c8fb4b2450"]}],"mendeley":{"formattedCitation":"(Barber &amp; Proops, 2019; Melson &amp; Fine, 2019; Ribi et al., 2008)","plainTextFormattedCitation":"(Barber &amp; Proops, 2019; Melson &amp; Fine, 2019; Ribi et al., 2008)","previouslyFormattedCitation":"(Barber &amp; Proops, 2019; Melson &amp; Fine, 2019; Ribi et al., 2008)"},"properties":{"noteIndex":0},"schema":"https://github.com/citation-style-language/schema/raw/master/csl-citation.json"}</w:instrText>
      </w:r>
      <w:r w:rsidR="00F54BAB" w:rsidRPr="000F7B18">
        <w:rPr>
          <w:rFonts w:ascii="Times" w:hAnsi="Times" w:cs="Arial"/>
          <w:bCs/>
          <w:color w:val="000000" w:themeColor="text1"/>
        </w:rPr>
        <w:fldChar w:fldCharType="separate"/>
      </w:r>
      <w:r w:rsidR="003C5EBA" w:rsidRPr="000F7B18">
        <w:rPr>
          <w:rFonts w:ascii="Times" w:hAnsi="Times" w:cs="Arial"/>
          <w:bCs/>
          <w:noProof/>
          <w:color w:val="000000" w:themeColor="text1"/>
        </w:rPr>
        <w:t>(Barber &amp; Proops, 2019; Melson &amp; Fine, 2019; Ribi et al., 2008)</w:t>
      </w:r>
      <w:r w:rsidR="00F54BAB" w:rsidRPr="000F7B18">
        <w:rPr>
          <w:rFonts w:ascii="Times" w:hAnsi="Times" w:cs="Arial"/>
          <w:bCs/>
          <w:color w:val="000000" w:themeColor="text1"/>
        </w:rPr>
        <w:fldChar w:fldCharType="end"/>
      </w:r>
      <w:r w:rsidR="005C544A" w:rsidRPr="000F7B18">
        <w:rPr>
          <w:rFonts w:ascii="Times" w:hAnsi="Times" w:cs="Arial"/>
          <w:bCs/>
          <w:color w:val="000000" w:themeColor="text1"/>
        </w:rPr>
        <w:t>.</w:t>
      </w:r>
      <w:r w:rsidRPr="000F7B18">
        <w:rPr>
          <w:rFonts w:ascii="Times" w:hAnsi="Times" w:cs="Arial"/>
          <w:bCs/>
          <w:color w:val="000000" w:themeColor="text1"/>
        </w:rPr>
        <w:t xml:space="preserve"> </w:t>
      </w:r>
      <w:r w:rsidR="00DC466D" w:rsidRPr="000F7B18">
        <w:rPr>
          <w:rFonts w:ascii="Times" w:hAnsi="Times" w:cs="Arial"/>
          <w:bCs/>
          <w:color w:val="000000" w:themeColor="text1"/>
        </w:rPr>
        <w:t xml:space="preserve">There are a number of beneficial outcomes related to children’s affiliation with </w:t>
      </w:r>
      <w:r w:rsidR="007F20B4" w:rsidRPr="000F7B18">
        <w:rPr>
          <w:rFonts w:ascii="Times" w:hAnsi="Times" w:cs="Arial"/>
          <w:bCs/>
          <w:color w:val="000000" w:themeColor="text1"/>
        </w:rPr>
        <w:t>animals</w:t>
      </w:r>
      <w:r w:rsidR="00DC466D" w:rsidRPr="000F7B18">
        <w:rPr>
          <w:rFonts w:ascii="Times" w:hAnsi="Times" w:cs="Arial"/>
          <w:bCs/>
          <w:color w:val="000000" w:themeColor="text1"/>
        </w:rPr>
        <w:t xml:space="preserve">, including increased empathy, social integration, and emotional and cognitive competence </w:t>
      </w:r>
      <w:r w:rsidR="00DC466D" w:rsidRPr="000F7B18">
        <w:rPr>
          <w:rFonts w:ascii="Times" w:hAnsi="Times" w:cs="Arial"/>
          <w:bCs/>
          <w:color w:val="000000" w:themeColor="text1"/>
        </w:rPr>
        <w:fldChar w:fldCharType="begin" w:fldLock="1"/>
      </w:r>
      <w:r w:rsidR="00DC466D" w:rsidRPr="000F7B18">
        <w:rPr>
          <w:rFonts w:ascii="Times" w:hAnsi="Times" w:cs="Arial"/>
          <w:bCs/>
          <w:color w:val="000000" w:themeColor="text1"/>
        </w:rPr>
        <w:instrText>ADDIN CSL_CITATION {"citationItems":[{"id":"ITEM-1","itemData":{"ISBN":"1557530777","abstract":"Recombinant monoclonal antibodies have entered the clinic as effective in vivo therapeutic. A majority of the therapeutics antibodies employed are intact IgG molecules. IgG-antibody/antigen complexes can activate a wide range of biological responses that result in elimination and destruction of immune complexes. Principle ligands for the activation of clearance (inflammatory) mechanisms are the three types of cellular Fc receptors (Fc??R) expressed on leucocytes. The effector functions activated by Fc??R in vivo can be 'orchestrated', in part, through choice of the IgG subclass employed, however, there is potential to customize antibody therapeutics for optimal biological efficacy, in a particular clinical setting, i.e. with respect to the specific disease and the patient response. In order to engineer IgG antibodies and customize their abilities to activate Fc??R it is necessary to elucidate the molecular specificity of their mutual interactions. This mini-review summarizes our current understanding of interactions of Fc??RI, Fc??RII and Fc??RIII with human IgG antibodies. Particular emphasis is given to the influence of IgG-Fc glycosylation. ?? 2002 Elsevier Science B.V. All rights reserved.","author":[{"dropping-particle":"","family":"Beck","given":"Alan","non-dropping-particle":"","parse-names":false,"suffix":""},{"dropping-particle":"","family":"Katcher","given":"Aaron Honori.","non-dropping-particle":"","parse-names":false,"suffix":""}],"container-title":"Purdue University Press.","id":"ITEM-1","issued":{"date-parts":[["1996"]]},"title":"Between pets and people : the importance of animal companionship","type":"article-journal"},"uris":["http://www.mendeley.com/documents/?uuid=e13e763e-f3ac-40a7-a5e2-cd6b6c8a90b5"]}],"mendeley":{"formattedCitation":"(Beck &amp; Katcher, 1996)","plainTextFormattedCitation":"(Beck &amp; Katcher, 1996)","previouslyFormattedCitation":"(Beck &amp; Katcher, 1996)"},"properties":{"noteIndex":0},"schema":"https://github.com/citation-style-language/schema/raw/master/csl-citation.json"}</w:instrText>
      </w:r>
      <w:r w:rsidR="00DC466D" w:rsidRPr="000F7B18">
        <w:rPr>
          <w:rFonts w:ascii="Times" w:hAnsi="Times" w:cs="Arial"/>
          <w:bCs/>
          <w:color w:val="000000" w:themeColor="text1"/>
        </w:rPr>
        <w:fldChar w:fldCharType="separate"/>
      </w:r>
      <w:r w:rsidR="00DC466D" w:rsidRPr="000F7B18">
        <w:rPr>
          <w:rFonts w:ascii="Times" w:hAnsi="Times" w:cs="Arial"/>
          <w:bCs/>
          <w:noProof/>
          <w:color w:val="000000" w:themeColor="text1"/>
        </w:rPr>
        <w:t>(Beck &amp; Katcher, 1996)</w:t>
      </w:r>
      <w:r w:rsidR="00DC466D" w:rsidRPr="000F7B18">
        <w:rPr>
          <w:rFonts w:ascii="Times" w:hAnsi="Times" w:cs="Arial"/>
          <w:bCs/>
          <w:color w:val="000000" w:themeColor="text1"/>
        </w:rPr>
        <w:fldChar w:fldCharType="end"/>
      </w:r>
      <w:r w:rsidR="00DC466D" w:rsidRPr="000F7B18">
        <w:rPr>
          <w:rFonts w:ascii="Times" w:hAnsi="Times" w:cs="Arial"/>
          <w:bCs/>
          <w:color w:val="000000" w:themeColor="text1"/>
        </w:rPr>
        <w:t xml:space="preserve">. </w:t>
      </w:r>
      <w:r w:rsidR="00F83B64" w:rsidRPr="000F7B18">
        <w:rPr>
          <w:rFonts w:ascii="Times" w:hAnsi="Times" w:cs="Arial"/>
          <w:bCs/>
          <w:color w:val="000000" w:themeColor="text1"/>
        </w:rPr>
        <w:t>The</w:t>
      </w:r>
      <w:r w:rsidR="00B21022" w:rsidRPr="000F7B18">
        <w:rPr>
          <w:rFonts w:ascii="Times" w:hAnsi="Times" w:cs="Arial"/>
          <w:bCs/>
          <w:color w:val="000000" w:themeColor="text1"/>
        </w:rPr>
        <w:t>se</w:t>
      </w:r>
      <w:r w:rsidR="00A52C2D" w:rsidRPr="000F7B18">
        <w:rPr>
          <w:rFonts w:ascii="Times" w:hAnsi="Times" w:cs="Arial"/>
          <w:bCs/>
          <w:color w:val="000000" w:themeColor="text1"/>
        </w:rPr>
        <w:t xml:space="preserve"> positive emotions</w:t>
      </w:r>
      <w:r w:rsidR="00B21022" w:rsidRPr="000F7B18">
        <w:rPr>
          <w:rFonts w:ascii="Times" w:hAnsi="Times" w:cs="Arial"/>
          <w:bCs/>
          <w:color w:val="000000" w:themeColor="text1"/>
        </w:rPr>
        <w:t xml:space="preserve"> </w:t>
      </w:r>
      <w:r w:rsidR="00DC466D" w:rsidRPr="000F7B18">
        <w:rPr>
          <w:rFonts w:ascii="Times" w:hAnsi="Times" w:cs="Arial"/>
          <w:bCs/>
          <w:color w:val="000000" w:themeColor="text1"/>
        </w:rPr>
        <w:t xml:space="preserve">and outcomes </w:t>
      </w:r>
      <w:r w:rsidR="00B21022" w:rsidRPr="000F7B18">
        <w:rPr>
          <w:rFonts w:ascii="Times" w:hAnsi="Times" w:cs="Arial"/>
          <w:bCs/>
          <w:color w:val="000000" w:themeColor="text1"/>
        </w:rPr>
        <w:t>are often reported</w:t>
      </w:r>
      <w:r w:rsidR="0046750F" w:rsidRPr="000F7B18">
        <w:rPr>
          <w:rFonts w:ascii="Times" w:hAnsi="Times" w:cs="Arial"/>
          <w:bCs/>
          <w:color w:val="000000" w:themeColor="text1"/>
        </w:rPr>
        <w:t xml:space="preserve"> when</w:t>
      </w:r>
      <w:r w:rsidR="00A52C2D" w:rsidRPr="000F7B18">
        <w:rPr>
          <w:rFonts w:ascii="Times" w:hAnsi="Times" w:cs="Arial"/>
          <w:bCs/>
          <w:color w:val="000000" w:themeColor="text1"/>
        </w:rPr>
        <w:t xml:space="preserve"> interacting with a </w:t>
      </w:r>
      <w:r w:rsidR="00F83B64" w:rsidRPr="000F7B18">
        <w:rPr>
          <w:rFonts w:ascii="Times" w:hAnsi="Times" w:cs="Arial"/>
          <w:bCs/>
          <w:color w:val="000000" w:themeColor="text1"/>
        </w:rPr>
        <w:t>therapy dog in</w:t>
      </w:r>
      <w:r w:rsidR="0046750F" w:rsidRPr="000F7B18">
        <w:rPr>
          <w:rFonts w:ascii="Times" w:hAnsi="Times" w:cs="Arial"/>
          <w:bCs/>
          <w:color w:val="000000" w:themeColor="text1"/>
        </w:rPr>
        <w:t xml:space="preserve"> the context of</w:t>
      </w:r>
      <w:r w:rsidR="00F83B64" w:rsidRPr="000F7B18">
        <w:rPr>
          <w:rFonts w:ascii="Times" w:hAnsi="Times" w:cs="Arial"/>
          <w:bCs/>
          <w:color w:val="000000" w:themeColor="text1"/>
        </w:rPr>
        <w:t xml:space="preserve"> Animal Assisted Interaction</w:t>
      </w:r>
      <w:r w:rsidR="0046750F" w:rsidRPr="000F7B18">
        <w:rPr>
          <w:rFonts w:ascii="Times" w:hAnsi="Times" w:cs="Arial"/>
          <w:bCs/>
          <w:color w:val="000000" w:themeColor="text1"/>
        </w:rPr>
        <w:t>s</w:t>
      </w:r>
      <w:r w:rsidR="0028369D" w:rsidRPr="000F7B18">
        <w:rPr>
          <w:rFonts w:ascii="Times" w:hAnsi="Times" w:cs="Arial"/>
          <w:bCs/>
          <w:color w:val="000000" w:themeColor="text1"/>
        </w:rPr>
        <w:t xml:space="preserve"> (AAI)</w:t>
      </w:r>
      <w:r w:rsidR="0028369D" w:rsidRPr="000F7B18">
        <w:rPr>
          <w:color w:val="000000" w:themeColor="text1"/>
        </w:rPr>
        <w:t xml:space="preserve"> </w:t>
      </w:r>
      <w:r w:rsidR="0028369D" w:rsidRPr="000F7B18">
        <w:rPr>
          <w:rFonts w:ascii="Times" w:hAnsi="Times" w:cs="Arial"/>
          <w:bCs/>
          <w:color w:val="000000" w:themeColor="text1"/>
        </w:rPr>
        <w:t xml:space="preserve">and may well underpin the reported beneficial effects (Beck &amp; </w:t>
      </w:r>
      <w:proofErr w:type="spellStart"/>
      <w:r w:rsidR="0028369D" w:rsidRPr="000F7B18">
        <w:rPr>
          <w:rFonts w:ascii="Times" w:hAnsi="Times" w:cs="Arial"/>
          <w:bCs/>
          <w:color w:val="000000" w:themeColor="text1"/>
        </w:rPr>
        <w:t>Katcher</w:t>
      </w:r>
      <w:proofErr w:type="spellEnd"/>
      <w:r w:rsidR="0028369D" w:rsidRPr="000F7B18">
        <w:rPr>
          <w:rFonts w:ascii="Times" w:hAnsi="Times" w:cs="Arial"/>
          <w:bCs/>
          <w:color w:val="000000" w:themeColor="text1"/>
        </w:rPr>
        <w:t>, 1996). AAI refers to</w:t>
      </w:r>
      <w:r w:rsidR="00A81F35" w:rsidRPr="000F7B18">
        <w:rPr>
          <w:rFonts w:ascii="Times" w:hAnsi="Times" w:cs="Arial"/>
          <w:bCs/>
          <w:color w:val="000000" w:themeColor="text1"/>
        </w:rPr>
        <w:t xml:space="preserve"> planned, goal-directed  activities that involve the use of animals as therapeutic adjuncts for the benefit of the human recipient</w:t>
      </w:r>
      <w:r w:rsidR="00934AF0" w:rsidRPr="000F7B18">
        <w:rPr>
          <w:rFonts w:ascii="Times" w:hAnsi="Times" w:cs="Arial"/>
          <w:bCs/>
          <w:color w:val="000000" w:themeColor="text1"/>
        </w:rPr>
        <w:t xml:space="preserve"> </w:t>
      </w:r>
      <w:r w:rsidR="00934AF0" w:rsidRPr="000F7B18">
        <w:rPr>
          <w:rFonts w:ascii="Times" w:hAnsi="Times" w:cs="Arial"/>
          <w:bCs/>
          <w:color w:val="000000" w:themeColor="text1"/>
        </w:rPr>
        <w:fldChar w:fldCharType="begin" w:fldLock="1"/>
      </w:r>
      <w:r w:rsidR="003C5EBA" w:rsidRPr="000F7B18">
        <w:rPr>
          <w:rFonts w:ascii="Times" w:hAnsi="Times" w:cs="Arial"/>
          <w:bCs/>
          <w:color w:val="000000" w:themeColor="text1"/>
        </w:rPr>
        <w:instrText>ADDIN CSL_CITATION {"citationItems":[{"id":"ITEM-1","itemData":{"author":[{"dropping-particle":"","family":"IAHAIO","given":"","non-dropping-particle":"","parse-names":false,"suffix":""}],"container-title":"Handbook on Animal-Assisted Therapy","id":"ITEM-1","issued":{"date-parts":[["2018"]]},"title":"The IAHAIO Definitions for Animal Assisted Intervention and Guidelines for Wellness of Animals Involved in AAI","type":"report"},"uris":["http://www.mendeley.com/documents/?uuid=6bef4818-dfdb-4ddf-8d9b-df41f3d02025"]}],"mendeley":{"formattedCitation":"(IAHAIO, 2018)","plainTextFormattedCitation":"(IAHAIO, 2018)","previouslyFormattedCitation":"(IAHAIO, 2018)"},"properties":{"noteIndex":0},"schema":"https://github.com/citation-style-language/schema/raw/master/csl-citation.json"}</w:instrText>
      </w:r>
      <w:r w:rsidR="00934AF0" w:rsidRPr="000F7B18">
        <w:rPr>
          <w:rFonts w:ascii="Times" w:hAnsi="Times" w:cs="Arial"/>
          <w:bCs/>
          <w:color w:val="000000" w:themeColor="text1"/>
        </w:rPr>
        <w:fldChar w:fldCharType="separate"/>
      </w:r>
      <w:r w:rsidR="00934AF0" w:rsidRPr="000F7B18">
        <w:rPr>
          <w:rFonts w:ascii="Times" w:hAnsi="Times" w:cs="Arial"/>
          <w:bCs/>
          <w:noProof/>
          <w:color w:val="000000" w:themeColor="text1"/>
        </w:rPr>
        <w:t>(IAHAIO, 2018)</w:t>
      </w:r>
      <w:r w:rsidR="00934AF0" w:rsidRPr="000F7B18">
        <w:rPr>
          <w:rFonts w:ascii="Times" w:hAnsi="Times" w:cs="Arial"/>
          <w:bCs/>
          <w:color w:val="000000" w:themeColor="text1"/>
        </w:rPr>
        <w:fldChar w:fldCharType="end"/>
      </w:r>
      <w:r w:rsidR="0028369D" w:rsidRPr="000F7B18">
        <w:rPr>
          <w:rFonts w:ascii="Times" w:hAnsi="Times" w:cs="Arial"/>
          <w:bCs/>
          <w:color w:val="000000" w:themeColor="text1"/>
        </w:rPr>
        <w:t xml:space="preserve">. </w:t>
      </w:r>
      <w:r w:rsidR="00DC466D" w:rsidRPr="000F7B18">
        <w:rPr>
          <w:rFonts w:ascii="Times" w:hAnsi="Times" w:cs="Arial"/>
          <w:bCs/>
          <w:color w:val="000000" w:themeColor="text1"/>
        </w:rPr>
        <w:t>Likewise</w:t>
      </w:r>
      <w:r w:rsidRPr="000F7B18">
        <w:rPr>
          <w:rFonts w:ascii="Times" w:hAnsi="Times" w:cs="Arial"/>
          <w:bCs/>
          <w:color w:val="000000" w:themeColor="text1"/>
        </w:rPr>
        <w:t xml:space="preserve">, </w:t>
      </w:r>
      <w:r w:rsidR="00DC466D" w:rsidRPr="000F7B18">
        <w:rPr>
          <w:rFonts w:ascii="Times" w:hAnsi="Times" w:cs="Arial"/>
          <w:bCs/>
          <w:color w:val="000000" w:themeColor="text1"/>
        </w:rPr>
        <w:t>h</w:t>
      </w:r>
      <w:r w:rsidR="00CE280B" w:rsidRPr="000F7B18">
        <w:rPr>
          <w:rFonts w:ascii="Times" w:hAnsi="Times" w:cs="Arial"/>
          <w:bCs/>
          <w:color w:val="000000" w:themeColor="text1"/>
        </w:rPr>
        <w:t>ighly positive emotional</w:t>
      </w:r>
      <w:r w:rsidRPr="000F7B18">
        <w:rPr>
          <w:rFonts w:ascii="Times" w:hAnsi="Times" w:cs="Arial"/>
          <w:bCs/>
          <w:color w:val="000000" w:themeColor="text1"/>
        </w:rPr>
        <w:t xml:space="preserve"> </w:t>
      </w:r>
      <w:r w:rsidR="00CE280B" w:rsidRPr="000F7B18">
        <w:rPr>
          <w:rFonts w:ascii="Times" w:hAnsi="Times" w:cs="Arial"/>
          <w:bCs/>
          <w:color w:val="000000" w:themeColor="text1"/>
        </w:rPr>
        <w:t xml:space="preserve">experiences have </w:t>
      </w:r>
      <w:r w:rsidR="00A52C2D" w:rsidRPr="000F7B18">
        <w:rPr>
          <w:rFonts w:ascii="Times" w:hAnsi="Times" w:cs="Arial"/>
          <w:bCs/>
          <w:color w:val="000000" w:themeColor="text1"/>
        </w:rPr>
        <w:t xml:space="preserve">also </w:t>
      </w:r>
      <w:r w:rsidR="00CE280B" w:rsidRPr="000F7B18">
        <w:rPr>
          <w:rFonts w:ascii="Times" w:hAnsi="Times" w:cs="Arial"/>
          <w:bCs/>
          <w:color w:val="000000" w:themeColor="text1"/>
        </w:rPr>
        <w:t>been reported dur</w:t>
      </w:r>
      <w:r w:rsidR="002802BE" w:rsidRPr="000F7B18">
        <w:rPr>
          <w:rFonts w:ascii="Times" w:hAnsi="Times" w:cs="Arial"/>
          <w:bCs/>
          <w:color w:val="000000" w:themeColor="text1"/>
        </w:rPr>
        <w:t>ing interactions with biomime</w:t>
      </w:r>
      <w:r w:rsidR="00CE280B" w:rsidRPr="000F7B18">
        <w:rPr>
          <w:rFonts w:ascii="Times" w:hAnsi="Times" w:cs="Arial"/>
          <w:bCs/>
          <w:color w:val="000000" w:themeColor="text1"/>
        </w:rPr>
        <w:t xml:space="preserve">tic robot </w:t>
      </w:r>
      <w:r w:rsidR="00816EAE" w:rsidRPr="000F7B18">
        <w:rPr>
          <w:rFonts w:ascii="Times" w:hAnsi="Times" w:cs="Arial"/>
          <w:bCs/>
          <w:color w:val="000000" w:themeColor="text1"/>
        </w:rPr>
        <w:t>animal</w:t>
      </w:r>
      <w:r w:rsidR="00DC466D" w:rsidRPr="000F7B18">
        <w:rPr>
          <w:rFonts w:ascii="Times" w:hAnsi="Times" w:cs="Arial"/>
          <w:bCs/>
          <w:color w:val="000000" w:themeColor="text1"/>
        </w:rPr>
        <w:t>s</w:t>
      </w:r>
      <w:r w:rsidR="00816EAE" w:rsidRPr="000F7B18">
        <w:rPr>
          <w:rFonts w:ascii="Times" w:hAnsi="Times" w:cs="Arial"/>
          <w:bCs/>
          <w:color w:val="000000" w:themeColor="text1"/>
        </w:rPr>
        <w:t xml:space="preserve"> </w:t>
      </w:r>
      <w:r w:rsidR="00F83B64" w:rsidRPr="000F7B18">
        <w:rPr>
          <w:rFonts w:ascii="Times" w:hAnsi="Times" w:cs="Arial"/>
          <w:bCs/>
          <w:color w:val="000000" w:themeColor="text1"/>
        </w:rPr>
        <w:fldChar w:fldCharType="begin" w:fldLock="1"/>
      </w:r>
      <w:r w:rsidR="003C5EBA" w:rsidRPr="000F7B18">
        <w:rPr>
          <w:rFonts w:ascii="Times" w:hAnsi="Times" w:cs="Arial"/>
          <w:bCs/>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Interaction","type":"article-journal"},"uris":["http://www.mendeley.com/documents/?uuid=1cc3032f-4258-4bd8-aa49-4ac3e179be3a"]},{"id":"ITEM-2","itemData":{"DOI":"10.2752/175303708X332053","ISBN":"0892-7936(Print)","ISSN":"08927936","abstract":"A comparison of children's behavior toward Sony's robotic dog AIBO™ (ERS-210) and a similar sized live dog was made over time. Fourteen children between three and six years of age from a kindergarten and a pre-school play group in Zurich, Switzerland, were visited once a week for eleven weeks with the live dog and subsequently for eleven weeks with AIBO. We investigated the children's spatial proximity toward AIBO and the live dog, and the rate of stroking and touching, the overall rate of interactions, and the rate of laughing in the presence of AIBO and the live dog. The children refused to participate in 18.2% of the sessions with the live dog and in 30.5% of the sessions with AIBO. Children who participated initiated approaches to AIBO significantly more often than to the live dog over the observation period. In contrast, there was no significant difference between the live dog and AIBO initiating the very first contact, even though the live dog approached the children 24 times in 126 sessions, while AIBO approached the children only ten times in 107 sessions. The children tended to interact more with AIBO than with the dog. For example, AIBO was touched more often than the dog and there was also less laughter with the dog than with AIBO, but these differences were not significant. In contrast, the dog was stroked significantly more often than AIBO. AIBO started to play ball 44 times whereas the dog only started to play once. That the dog did not often play with a ball, whereas AIBO did, may have played an important role because the children liked this characteristic. That children touched and interacted more with AIBO could be because dogs are widespread in their society and therefore sometimes taken for granted. Nevertheless, 10 out of 14 children said they preferred the dog, three said both, and only one preferred AIBO. Because of the small sample size, strong conclusions can not be drawn from this study, but it may open the door for further research on human-pet and human-robot social interactions. (PsycINFO Database Record (c) 2015 APA, all rights reserved)","author":[{"dropping-particle":"","family":"Ribi","given":"Filomena Nina","non-dropping-particle":"","parse-names":false,"suffix":""},{"dropping-particle":"","family":"Yokoyama","given":"Akimitsu","non-dropping-particle":"","parse-names":false,"suffix":""},{"dropping-particle":"","family":"Turner","given":"Dennis C.","non-dropping-particle":"","parse-names":false,"suffix":""}],"container-title":"Anthrozoos","id":"ITEM-2","issue":"3","issued":{"date-parts":[["2008"]]},"page":"245-256","title":"Comparison of children's behavior toward sony's robotic dog aibo and a real dog: A pilot study","type":"article-journal","volume":"21"},"uris":["http://www.mendeley.com/documents/?uuid=1e1bfa96-c665-4abd-9710-f6b96a01703f"]}],"mendeley":{"formattedCitation":"(Barber et al., 2020; Ribi et al., 2008)","plainTextFormattedCitation":"(Barber et al., 2020; Ribi et al., 2008)","previouslyFormattedCitation":"(Barber et al., 2020; Ribi et al., 2008)"},"properties":{"noteIndex":0},"schema":"https://github.com/citation-style-language/schema/raw/master/csl-citation.json"}</w:instrText>
      </w:r>
      <w:r w:rsidR="00F83B64" w:rsidRPr="000F7B18">
        <w:rPr>
          <w:rFonts w:ascii="Times" w:hAnsi="Times" w:cs="Arial"/>
          <w:bCs/>
          <w:color w:val="000000" w:themeColor="text1"/>
        </w:rPr>
        <w:fldChar w:fldCharType="separate"/>
      </w:r>
      <w:r w:rsidR="00934AF0" w:rsidRPr="000F7B18">
        <w:rPr>
          <w:rFonts w:ascii="Times" w:hAnsi="Times" w:cs="Arial"/>
          <w:bCs/>
          <w:noProof/>
          <w:color w:val="000000" w:themeColor="text1"/>
        </w:rPr>
        <w:t>(Barber et al., 2020; Ribi et al., 2008)</w:t>
      </w:r>
      <w:r w:rsidR="00F83B64" w:rsidRPr="000F7B18">
        <w:rPr>
          <w:rFonts w:ascii="Times" w:hAnsi="Times" w:cs="Arial"/>
          <w:bCs/>
          <w:color w:val="000000" w:themeColor="text1"/>
        </w:rPr>
        <w:fldChar w:fldCharType="end"/>
      </w:r>
      <w:r w:rsidR="009D74E0" w:rsidRPr="000F7B18">
        <w:rPr>
          <w:rFonts w:ascii="Times" w:hAnsi="Times" w:cs="Arial"/>
          <w:bCs/>
          <w:color w:val="000000" w:themeColor="text1"/>
        </w:rPr>
        <w:t xml:space="preserve"> and the relationship of people towards animal-like robots is </w:t>
      </w:r>
      <w:r w:rsidR="004E0542" w:rsidRPr="000F7B18">
        <w:rPr>
          <w:rFonts w:ascii="Times" w:hAnsi="Times" w:cs="Arial"/>
          <w:bCs/>
          <w:color w:val="000000" w:themeColor="text1"/>
        </w:rPr>
        <w:t>assumed to be more like our relationship with pets, whereas humanoid robots are considered l</w:t>
      </w:r>
      <w:r w:rsidR="00C0602C" w:rsidRPr="000F7B18">
        <w:rPr>
          <w:rFonts w:ascii="Times" w:hAnsi="Times" w:cs="Arial"/>
          <w:bCs/>
          <w:color w:val="000000" w:themeColor="text1"/>
        </w:rPr>
        <w:t xml:space="preserve">ike </w:t>
      </w:r>
      <w:r w:rsidR="004E0542" w:rsidRPr="000F7B18">
        <w:rPr>
          <w:rFonts w:ascii="Times" w:hAnsi="Times" w:cs="Arial"/>
          <w:bCs/>
          <w:color w:val="000000" w:themeColor="text1"/>
        </w:rPr>
        <w:t xml:space="preserve">our relationship with </w:t>
      </w:r>
      <w:r w:rsidR="00C0602C" w:rsidRPr="000F7B18">
        <w:rPr>
          <w:rFonts w:ascii="Times" w:hAnsi="Times" w:cs="Arial"/>
          <w:bCs/>
          <w:color w:val="000000" w:themeColor="text1"/>
        </w:rPr>
        <w:t xml:space="preserve">other people or with </w:t>
      </w:r>
      <w:r w:rsidR="004E0542" w:rsidRPr="000F7B18">
        <w:rPr>
          <w:rFonts w:ascii="Times" w:hAnsi="Times" w:cs="Arial"/>
          <w:bCs/>
          <w:color w:val="000000" w:themeColor="text1"/>
        </w:rPr>
        <w:t xml:space="preserve">tools depending on culture </w:t>
      </w:r>
      <w:r w:rsidR="004E0542" w:rsidRPr="000F7B18">
        <w:rPr>
          <w:rFonts w:ascii="Times" w:hAnsi="Times" w:cs="Arial"/>
          <w:bCs/>
          <w:color w:val="000000" w:themeColor="text1"/>
        </w:rPr>
        <w:fldChar w:fldCharType="begin" w:fldLock="1"/>
      </w:r>
      <w:r w:rsidR="00DD1657" w:rsidRPr="000F7B18">
        <w:rPr>
          <w:rFonts w:ascii="Times" w:hAnsi="Times" w:cs="Arial"/>
          <w:bCs/>
          <w:color w:val="000000" w:themeColor="text1"/>
        </w:rPr>
        <w:instrText>ADDIN CSL_CITATION {"citationItems":[{"id":"ITEM-1","itemData":{"DOI":"10.1109/ROMAN.2017.8172354","ISBN":"9781538635186","abstract":"The paper summarizes the results of the questionnaire surveys conducted by the author's research group, along 1) attitudes toward robots, 2) assumptions and images about robots, 3) anxiety and expectation toward humanoid robots based on the concept of Frankenstein Syndrome, and 4) ethical problems related to robots. Then, the paper discusses about the future direction of the research on cultural differences on social acceptance of robots.","author":[{"dropping-particle":"","family":"Nomura","given":"Tatsuya","non-dropping-particle":"","parse-names":false,"suffix":""}],"container-title":"RO-MAN 2017 - 26th IEEE International Symposium on Robot and Human Interactive Communication","id":"ITEM-1","issued":{"date-parts":[["2017"]]},"page":"534-538","title":"Cultural differences in social acceptance of robots","type":"article-journal","volume":"2017-Janua"},"uris":["http://www.mendeley.com/documents/?uuid=788cca93-9441-4b55-98fc-d410bfa648cd"]},{"id":"ITEM-2","itemData":{"DOI":"10.1111/jnu.12422","ISSN":"15475069","PMID":"30242796","abstract":"Purpose: The aim of the present review is to explore the influence of culture on attitudes towards humanoid and animal-like robots. Design: An integrative review of current evidence. Methods: Medline, CINAHL, PsycInfo, PubMed, and Google Scholar were searched from 2000 to 2017. A total of 22 articles met the inclusion criteria and were retrieved and analyzed. Findings: Culture influences attitudes and preferences towards robots, but due to the limitations of the reviewed studies, concrete conclusions cannot be made. More consistent evidence was found with regard to the influence of culture on nonverbal behaviors and communication styles, with people being more accepting of a robot that behaved more closely to their own culture. Conclusions: The research field of human–robot interaction provides the current evidence on the influence that culture has on attitudes towards humanoid and animal-like robots, but more research that is guided by strong theoretical frameworks is needed. Clinical Relevance: With the increased use of humanoid robots in the healthcare system, it is imperative that nurses and other healthcare professionals explore and understand the different factors that can affect the use of robots with patients.","author":[{"dropping-particle":"","family":"Papadopoulos","given":"Irena","non-dropping-particle":"","parse-names":false,"suffix":""},{"dropping-particle":"","family":"Koulouglioti","given":"Christina","non-dropping-particle":"","parse-names":false,"suffix":""}],"container-title":"Journal of Nursing Scholarship","id":"ITEM-2","issue":"6","issued":{"date-parts":[["2018"]]},"page":"653-665","title":"The Influence of Culture on Attitudes Towards Humanoid and Animal-like Robots: An Integrative Review","type":"article-journal","volume":"50"},"uris":["http://www.mendeley.com/documents/?uuid=e3afc54f-199b-4f48-a723-c48f20861a63"]}],"mendeley":{"formattedCitation":"(Nomura, 2017; Papadopoulos &amp; Koulouglioti, 2018)","plainTextFormattedCitation":"(Nomura, 2017; Papadopoulos &amp; Koulouglioti, 2018)","previouslyFormattedCitation":"(Nomura, 2017; Papadopoulos &amp; Koulouglioti, 2018)"},"properties":{"noteIndex":0},"schema":"https://github.com/citation-style-language/schema/raw/master/csl-citation.json"}</w:instrText>
      </w:r>
      <w:r w:rsidR="004E0542" w:rsidRPr="000F7B18">
        <w:rPr>
          <w:rFonts w:ascii="Times" w:hAnsi="Times" w:cs="Arial"/>
          <w:bCs/>
          <w:color w:val="000000" w:themeColor="text1"/>
        </w:rPr>
        <w:fldChar w:fldCharType="separate"/>
      </w:r>
      <w:r w:rsidR="004E0542" w:rsidRPr="000F7B18">
        <w:rPr>
          <w:rFonts w:ascii="Times" w:hAnsi="Times" w:cs="Arial"/>
          <w:bCs/>
          <w:noProof/>
          <w:color w:val="000000" w:themeColor="text1"/>
        </w:rPr>
        <w:t>(Nomura, 2017; Papadopoulos &amp; Koulouglioti, 2018)</w:t>
      </w:r>
      <w:r w:rsidR="004E0542" w:rsidRPr="000F7B18">
        <w:rPr>
          <w:rFonts w:ascii="Times" w:hAnsi="Times" w:cs="Arial"/>
          <w:bCs/>
          <w:color w:val="000000" w:themeColor="text1"/>
        </w:rPr>
        <w:fldChar w:fldCharType="end"/>
      </w:r>
      <w:r w:rsidR="009D74E0" w:rsidRPr="000F7B18">
        <w:rPr>
          <w:rFonts w:ascii="Times" w:hAnsi="Times" w:cs="Arial"/>
          <w:bCs/>
          <w:color w:val="000000" w:themeColor="text1"/>
        </w:rPr>
        <w:t xml:space="preserve">. </w:t>
      </w:r>
      <w:r w:rsidR="00DC466D" w:rsidRPr="000F7B18">
        <w:rPr>
          <w:rFonts w:ascii="Times" w:hAnsi="Times" w:cs="Arial"/>
          <w:bCs/>
          <w:color w:val="000000" w:themeColor="text1"/>
        </w:rPr>
        <w:t xml:space="preserve"> </w:t>
      </w:r>
      <w:r w:rsidR="009D74E0" w:rsidRPr="000F7B18">
        <w:rPr>
          <w:rFonts w:ascii="Times" w:hAnsi="Times" w:cs="Arial"/>
          <w:bCs/>
          <w:color w:val="000000" w:themeColor="text1"/>
        </w:rPr>
        <w:t>I</w:t>
      </w:r>
      <w:r w:rsidR="00DC466D" w:rsidRPr="000F7B18">
        <w:rPr>
          <w:rFonts w:ascii="Times" w:hAnsi="Times" w:cs="Arial"/>
          <w:bCs/>
          <w:color w:val="000000" w:themeColor="text1"/>
        </w:rPr>
        <w:t>t is also possible and normal for children to show affiliative behaviours towards non-living objects</w:t>
      </w:r>
      <w:r w:rsidR="00CE280B" w:rsidRPr="000F7B18">
        <w:rPr>
          <w:rFonts w:ascii="Times" w:hAnsi="Times" w:cs="Arial"/>
          <w:bCs/>
          <w:color w:val="000000" w:themeColor="text1"/>
        </w:rPr>
        <w:t xml:space="preserve">. </w:t>
      </w:r>
      <w:r w:rsidR="0028369D" w:rsidRPr="000F7B18">
        <w:rPr>
          <w:rFonts w:ascii="Times" w:hAnsi="Times" w:cs="Arial"/>
          <w:bCs/>
          <w:color w:val="000000" w:themeColor="text1"/>
        </w:rPr>
        <w:t>T</w:t>
      </w:r>
      <w:r w:rsidR="005C544A" w:rsidRPr="000F7B18">
        <w:rPr>
          <w:rFonts w:ascii="Times" w:hAnsi="Times" w:cs="Arial"/>
          <w:bCs/>
          <w:color w:val="000000" w:themeColor="text1"/>
        </w:rPr>
        <w:t xml:space="preserve">his often occurs through </w:t>
      </w:r>
      <w:r w:rsidR="005C544A" w:rsidRPr="000F7B18">
        <w:rPr>
          <w:rFonts w:ascii="Times" w:hAnsi="Times" w:cs="Arial"/>
          <w:bCs/>
          <w:color w:val="000000" w:themeColor="text1"/>
        </w:rPr>
        <w:lastRenderedPageBreak/>
        <w:t>the child anthro</w:t>
      </w:r>
      <w:r w:rsidR="00F54BAB" w:rsidRPr="000F7B18">
        <w:rPr>
          <w:rFonts w:ascii="Times" w:hAnsi="Times" w:cs="Arial"/>
          <w:bCs/>
          <w:color w:val="000000" w:themeColor="text1"/>
        </w:rPr>
        <w:t>po</w:t>
      </w:r>
      <w:r w:rsidR="005C544A" w:rsidRPr="000F7B18">
        <w:rPr>
          <w:rFonts w:ascii="Times" w:hAnsi="Times" w:cs="Arial"/>
          <w:bCs/>
          <w:color w:val="000000" w:themeColor="text1"/>
        </w:rPr>
        <w:t xml:space="preserve">morphising </w:t>
      </w:r>
      <w:r w:rsidR="00DC466D" w:rsidRPr="000F7B18">
        <w:rPr>
          <w:rFonts w:ascii="Times" w:hAnsi="Times" w:cs="Arial"/>
          <w:bCs/>
          <w:color w:val="000000" w:themeColor="text1"/>
        </w:rPr>
        <w:t>the non-living entity</w:t>
      </w:r>
      <w:r w:rsidR="005C544A" w:rsidRPr="000F7B18">
        <w:rPr>
          <w:rFonts w:ascii="Times" w:hAnsi="Times" w:cs="Arial"/>
          <w:bCs/>
          <w:color w:val="000000" w:themeColor="text1"/>
        </w:rPr>
        <w:t xml:space="preserve"> by imbuing </w:t>
      </w:r>
      <w:r w:rsidR="00DC466D" w:rsidRPr="000F7B18">
        <w:rPr>
          <w:rFonts w:ascii="Times" w:hAnsi="Times" w:cs="Arial"/>
          <w:bCs/>
          <w:color w:val="000000" w:themeColor="text1"/>
        </w:rPr>
        <w:t>it with</w:t>
      </w:r>
      <w:r w:rsidR="005C544A" w:rsidRPr="000F7B18">
        <w:rPr>
          <w:rFonts w:ascii="Times" w:hAnsi="Times" w:cs="Arial"/>
          <w:bCs/>
          <w:color w:val="000000" w:themeColor="text1"/>
        </w:rPr>
        <w:t xml:space="preserve"> emotions, intentions, and motivations </w:t>
      </w:r>
      <w:r w:rsidR="005C544A" w:rsidRPr="000F7B18">
        <w:rPr>
          <w:rFonts w:ascii="Times" w:hAnsi="Times" w:cs="Arial"/>
          <w:bCs/>
          <w:color w:val="000000" w:themeColor="text1"/>
        </w:rPr>
        <w:fldChar w:fldCharType="begin" w:fldLock="1"/>
      </w:r>
      <w:r w:rsidR="002C60DF" w:rsidRPr="000F7B18">
        <w:rPr>
          <w:rFonts w:ascii="Times" w:hAnsi="Times" w:cs="Arial"/>
          <w:bCs/>
          <w:color w:val="000000" w:themeColor="text1"/>
        </w:rPr>
        <w:instrText>ADDIN CSL_CITATION {"citationItems":[{"id":"ITEM-1","itemData":{"abstract":"An important aspect of human thought is the value we place on unique individuals. Adults place higher value on authentic works of art than exact replicas, and young children at times value their original possessions over exact duplicates. What is the scope of this preference in early childhood, and when do children understand its subjective nature? On a series of trials, we asked three-year-olds (N = 36) to choose between two toys for either themselves or the researcher: an old (visibly used) toy vs. a new (more attractive) toy matched in type and appearance (e.g., old vs. brand-new blanket). Focal pairs contrasted the child's own toy with a matched new object; Control pairs contrasted toys the child had never seen before. Children preferred the old toys for Focal pairs only, and treated their own preferences as not shared by the researcher. By 3 years of age, young children place special value on unique individuals, and understand the subjective nature of that value.","author":[{"dropping-particle":"","family":"Gelman","given":"Susan A.","non-dropping-particle":"","parse-names":false,"suffix":""},{"dropping-particle":"","family":"Davidson","given":"Natalie S.","non-dropping-particle":"","parse-names":false,"suffix":""}],"container-title":"Cognition","id":"ITEM-1","issued":{"date-parts":[["2016"]]},"page":"146-154","publisher":"Elsevier B.V.","title":"Young children's preference for unique owned objects","type":"article-journal","volume":"155"},"uris":["http://www.mendeley.com/documents/?uuid=dbef11ec-f26e-4b5f-b808-3c9bf1c18c55"]}],"mendeley":{"formattedCitation":"(S. A. Gelman &amp; Davidson, 2016)","plainTextFormattedCitation":"(S. A. Gelman &amp; Davidson, 2016)","previouslyFormattedCitation":"(S. A. Gelman &amp; Davidson, 2016)"},"properties":{"noteIndex":0},"schema":"https://github.com/citation-style-language/schema/raw/master/csl-citation.json"}</w:instrText>
      </w:r>
      <w:r w:rsidR="005C544A" w:rsidRPr="000F7B18">
        <w:rPr>
          <w:rFonts w:ascii="Times" w:hAnsi="Times" w:cs="Arial"/>
          <w:bCs/>
          <w:color w:val="000000" w:themeColor="text1"/>
        </w:rPr>
        <w:fldChar w:fldCharType="separate"/>
      </w:r>
      <w:r w:rsidR="002C60DF" w:rsidRPr="000F7B18">
        <w:rPr>
          <w:rFonts w:ascii="Times" w:hAnsi="Times" w:cs="Arial"/>
          <w:bCs/>
          <w:noProof/>
          <w:color w:val="000000" w:themeColor="text1"/>
        </w:rPr>
        <w:t>(S. A. Gelman &amp; Davidson, 2016)</w:t>
      </w:r>
      <w:r w:rsidR="005C544A" w:rsidRPr="000F7B18">
        <w:rPr>
          <w:rFonts w:ascii="Times" w:hAnsi="Times" w:cs="Arial"/>
          <w:bCs/>
          <w:color w:val="000000" w:themeColor="text1"/>
        </w:rPr>
        <w:fldChar w:fldCharType="end"/>
      </w:r>
      <w:r w:rsidR="00DC466D" w:rsidRPr="000F7B18">
        <w:rPr>
          <w:rFonts w:ascii="Times" w:hAnsi="Times" w:cs="Arial"/>
          <w:bCs/>
          <w:color w:val="000000" w:themeColor="text1"/>
        </w:rPr>
        <w:t>, yet r</w:t>
      </w:r>
      <w:r w:rsidR="0028369D" w:rsidRPr="000F7B18">
        <w:rPr>
          <w:rFonts w:ascii="Times" w:hAnsi="Times" w:cs="Arial"/>
          <w:bCs/>
          <w:color w:val="000000" w:themeColor="text1"/>
        </w:rPr>
        <w:t xml:space="preserve">esearch </w:t>
      </w:r>
      <w:r w:rsidR="00DC466D" w:rsidRPr="000F7B18">
        <w:rPr>
          <w:rFonts w:ascii="Times" w:hAnsi="Times" w:cs="Arial"/>
          <w:bCs/>
          <w:color w:val="000000" w:themeColor="text1"/>
        </w:rPr>
        <w:t>has indicated that</w:t>
      </w:r>
      <w:r w:rsidR="0028369D" w:rsidRPr="000F7B18">
        <w:rPr>
          <w:rFonts w:ascii="Times" w:hAnsi="Times" w:cs="Arial"/>
          <w:bCs/>
          <w:color w:val="000000" w:themeColor="text1"/>
        </w:rPr>
        <w:t xml:space="preserve"> </w:t>
      </w:r>
      <w:r w:rsidR="00DC466D" w:rsidRPr="000F7B18">
        <w:rPr>
          <w:rFonts w:ascii="Times" w:hAnsi="Times" w:cs="Arial"/>
          <w:bCs/>
          <w:color w:val="000000" w:themeColor="text1"/>
        </w:rPr>
        <w:t>affiliative</w:t>
      </w:r>
      <w:r w:rsidR="00934AF0" w:rsidRPr="000F7B18">
        <w:rPr>
          <w:rFonts w:ascii="Times" w:hAnsi="Times" w:cs="Arial"/>
          <w:bCs/>
          <w:color w:val="000000" w:themeColor="text1"/>
        </w:rPr>
        <w:t xml:space="preserve"> behaviours occur</w:t>
      </w:r>
      <w:r w:rsidR="00DC466D" w:rsidRPr="000F7B18">
        <w:rPr>
          <w:rFonts w:ascii="Times" w:hAnsi="Times" w:cs="Arial"/>
          <w:bCs/>
          <w:color w:val="000000" w:themeColor="text1"/>
        </w:rPr>
        <w:t>s</w:t>
      </w:r>
      <w:r w:rsidR="00934AF0" w:rsidRPr="000F7B18">
        <w:rPr>
          <w:rFonts w:ascii="Times" w:hAnsi="Times" w:cs="Arial"/>
          <w:bCs/>
          <w:color w:val="000000" w:themeColor="text1"/>
        </w:rPr>
        <w:t xml:space="preserve"> less frequently with </w:t>
      </w:r>
      <w:r w:rsidR="00DC466D" w:rsidRPr="000F7B18">
        <w:rPr>
          <w:rFonts w:ascii="Times" w:hAnsi="Times" w:cs="Arial"/>
          <w:bCs/>
          <w:color w:val="000000" w:themeColor="text1"/>
        </w:rPr>
        <w:t xml:space="preserve">non-robotic </w:t>
      </w:r>
      <w:r w:rsidR="00934AF0" w:rsidRPr="000F7B18">
        <w:rPr>
          <w:rFonts w:ascii="Times" w:hAnsi="Times" w:cs="Arial"/>
          <w:bCs/>
          <w:color w:val="000000" w:themeColor="text1"/>
        </w:rPr>
        <w:t>toy animal</w:t>
      </w:r>
      <w:r w:rsidR="00DC466D" w:rsidRPr="000F7B18">
        <w:rPr>
          <w:rFonts w:ascii="Times" w:hAnsi="Times" w:cs="Arial"/>
          <w:bCs/>
          <w:color w:val="000000" w:themeColor="text1"/>
        </w:rPr>
        <w:t>s</w:t>
      </w:r>
      <w:r w:rsidR="00934AF0" w:rsidRPr="000F7B18">
        <w:rPr>
          <w:rFonts w:ascii="Times" w:hAnsi="Times" w:cs="Arial"/>
          <w:bCs/>
          <w:color w:val="000000" w:themeColor="text1"/>
        </w:rPr>
        <w:t xml:space="preserve"> than living pets </w:t>
      </w:r>
      <w:r w:rsidRPr="000F7B18">
        <w:rPr>
          <w:rFonts w:ascii="Times" w:hAnsi="Times" w:cs="Arial"/>
          <w:bCs/>
          <w:color w:val="000000" w:themeColor="text1"/>
        </w:rPr>
        <w:fldChar w:fldCharType="begin" w:fldLock="1"/>
      </w:r>
      <w:r w:rsidR="00934AF0" w:rsidRPr="000F7B18">
        <w:rPr>
          <w:rFonts w:ascii="Times" w:hAnsi="Times" w:cs="Arial"/>
          <w:bCs/>
          <w:color w:val="000000" w:themeColor="text1"/>
        </w:rPr>
        <w:instrText>ADDIN CSL_CITATION {"citationItems":[{"id":"ITEM-1","itemData":{"DOI":"10.2752/175303711X13159027359746","ISBN":"1315902735974","ISSN":"08927936","abstract":"The regulation of stress by an attachment figure is a key fea- ture of attachment relationships. Previous research suggests that in some cases animal companionship may be regarded as an attachment relation- ship. This may be particularly important for persons with an insecure or dis- organized attachment pattern who may find it more difficult than securely attached individuals to accept social support from humans. In our study, we investigated whether 31 boys (aged 7–12 years) with insecure/disorganized attachment would profit more from the presence of a dog (n = 11) than of a friendly human (n = 11) or a toy dog (n = 9) as support during a socially stressful situation (Trier Social Stress Test for Children, TSST-C). Stress lev- els were assessed via salivary cortisol recorded five times before, during, and after the TSST-C. The behavior of the children was coded from video recordings. Self-reported stress levels did not significantly differ between the groups before and after the TSST-C. Salivary cortisol, however, was signif- icantly lower in the real dog condition than in the other two conditions (Kruskal-Wallis H test on area under the curve increase (AUCi): 2 df = 2, p = 0.001). Also, the more the children stroked the dog, the less pro- =15.17, nounced was their stress reaction (rs = –0.818, p = 0.002). Our data sug- gest an important role of physical contact in the stress reducing effect. We 349 conclude that the children investigated profited more from interacting with a friendly dog than with either a human or a toy dog in a stressful situation. We discuss the relevance of our findings for animal-assisted interventions.","author":[{"dropping-particle":"","family":"Beetz","given":"A","non-dropping-particle":"","parse-names":false,"suffix":""},{"dropping-particle":"","family":"Kotrschal","given":"Kurt","non-dropping-particle":"","parse-names":false,"suffix":""},{"dropping-particle":"","family":"Turner","given":"Dennis C.","non-dropping-particle":"","parse-names":false,"suffix":""},{"dropping-particle":"","family":"Hediger","given":"Karin","non-dropping-particle":"","parse-names":false,"suffix":""},{"dropping-particle":"","family":"Uvnäs-Moberg","given":"Kerstin","non-dropping-particle":"","parse-names":false,"suffix":""},{"dropping-particle":"","family":"Julius","given":"Henri","non-dropping-particle":"","parse-names":false,"suffix":""}],"container-title":"Anthrozoos","id":"ITEM-1","issue":"4","issued":{"date-parts":[["2011"]]},"page":"349-368","title":"The effect of a real dog, toy dog and friendly person on insecurely attached children during a stressful task: An exploratory study","type":"article-journal","volume":"24"},"uris":["http://www.mendeley.com/documents/?uuid=903592ab-7371-4a70-936b-76ab43979169"]}],"mendeley":{"formattedCitation":"(Beetz et al., 2011)","plainTextFormattedCitation":"(Beetz et al., 2011)","previouslyFormattedCitation":"(Beetz et al., 2011)"},"properties":{"noteIndex":0},"schema":"https://github.com/citation-style-language/schema/raw/master/csl-citation.json"}</w:instrText>
      </w:r>
      <w:r w:rsidRPr="000F7B18">
        <w:rPr>
          <w:rFonts w:ascii="Times" w:hAnsi="Times" w:cs="Arial"/>
          <w:bCs/>
          <w:color w:val="000000" w:themeColor="text1"/>
        </w:rPr>
        <w:fldChar w:fldCharType="separate"/>
      </w:r>
      <w:r w:rsidR="00934AF0" w:rsidRPr="000F7B18">
        <w:rPr>
          <w:rFonts w:ascii="Times" w:hAnsi="Times" w:cs="Arial"/>
          <w:bCs/>
          <w:noProof/>
          <w:color w:val="000000" w:themeColor="text1"/>
        </w:rPr>
        <w:t>(Beetz et al., 2011)</w:t>
      </w:r>
      <w:r w:rsidRPr="000F7B18">
        <w:rPr>
          <w:rFonts w:ascii="Times" w:hAnsi="Times" w:cs="Arial"/>
          <w:bCs/>
          <w:color w:val="000000" w:themeColor="text1"/>
        </w:rPr>
        <w:fldChar w:fldCharType="end"/>
      </w:r>
      <w:r w:rsidR="007F20B4" w:rsidRPr="000F7B18">
        <w:rPr>
          <w:rFonts w:ascii="Times" w:hAnsi="Times" w:cs="Arial"/>
          <w:bCs/>
          <w:color w:val="000000" w:themeColor="text1"/>
        </w:rPr>
        <w:t xml:space="preserve"> and some people </w:t>
      </w:r>
      <w:r w:rsidR="00E23F88" w:rsidRPr="000F7B18">
        <w:rPr>
          <w:rFonts w:ascii="Times" w:hAnsi="Times" w:cs="Arial"/>
          <w:bCs/>
          <w:color w:val="000000" w:themeColor="text1"/>
        </w:rPr>
        <w:t>hold</w:t>
      </w:r>
      <w:r w:rsidR="007F20B4" w:rsidRPr="000F7B18">
        <w:rPr>
          <w:rFonts w:ascii="Times" w:hAnsi="Times" w:cs="Arial"/>
          <w:bCs/>
          <w:color w:val="000000" w:themeColor="text1"/>
        </w:rPr>
        <w:t xml:space="preserve"> negative attitudes</w:t>
      </w:r>
      <w:r w:rsidR="00E23F88" w:rsidRPr="000F7B18">
        <w:rPr>
          <w:rFonts w:ascii="Times" w:hAnsi="Times" w:cs="Arial"/>
          <w:bCs/>
          <w:color w:val="000000" w:themeColor="text1"/>
        </w:rPr>
        <w:t xml:space="preserve"> and</w:t>
      </w:r>
      <w:r w:rsidR="009E1AD3" w:rsidRPr="000F7B18">
        <w:rPr>
          <w:rFonts w:ascii="Times" w:hAnsi="Times" w:cs="Arial"/>
          <w:bCs/>
          <w:color w:val="000000" w:themeColor="text1"/>
        </w:rPr>
        <w:t xml:space="preserve"> </w:t>
      </w:r>
      <w:r w:rsidR="00E23F88" w:rsidRPr="000F7B18">
        <w:rPr>
          <w:rFonts w:ascii="Times" w:hAnsi="Times" w:cs="Arial"/>
          <w:bCs/>
          <w:color w:val="000000" w:themeColor="text1"/>
        </w:rPr>
        <w:t>engage in abusive behaviour</w:t>
      </w:r>
      <w:r w:rsidR="007F20B4" w:rsidRPr="000F7B18">
        <w:rPr>
          <w:rFonts w:ascii="Times" w:hAnsi="Times" w:cs="Arial"/>
          <w:bCs/>
          <w:color w:val="000000" w:themeColor="text1"/>
        </w:rPr>
        <w:t xml:space="preserve"> towards robots</w:t>
      </w:r>
      <w:r w:rsidR="009E1AD3" w:rsidRPr="000F7B18">
        <w:rPr>
          <w:rFonts w:ascii="Times" w:hAnsi="Times" w:cs="Arial"/>
          <w:bCs/>
          <w:color w:val="000000" w:themeColor="text1"/>
        </w:rPr>
        <w:t xml:space="preserve"> </w:t>
      </w:r>
      <w:r w:rsidR="009E1AD3" w:rsidRPr="000F7B18">
        <w:rPr>
          <w:rFonts w:ascii="Times" w:hAnsi="Times" w:cs="Arial"/>
          <w:bCs/>
          <w:color w:val="000000" w:themeColor="text1"/>
        </w:rPr>
        <w:fldChar w:fldCharType="begin" w:fldLock="1"/>
      </w:r>
      <w:r w:rsidR="00DD1657" w:rsidRPr="000F7B18">
        <w:rPr>
          <w:rFonts w:ascii="Times" w:hAnsi="Times" w:cs="Arial"/>
          <w:bCs/>
          <w:color w:val="000000" w:themeColor="text1"/>
        </w:rPr>
        <w:instrText>ADDIN CSL_CITATION {"citationItems":[{"id":"ITEM-1","itemData":{"DOI":"10.1109/ROMAN.2017.8172354","ISBN":"9781538635186","abstract":"The paper summarizes the results of the questionnaire surveys conducted by the author's research group, along 1) attitudes toward robots, 2) assumptions and images about robots, 3) anxiety and expectation toward humanoid robots based on the concept of Frankenstein Syndrome, and 4) ethical problems related to robots. Then, the paper discusses about the future direction of the research on cultural differences on social acceptance of robots.","author":[{"dropping-particle":"","family":"Nomura","given":"Tatsuya","non-dropping-particle":"","parse-names":false,"suffix":""}],"container-title":"RO-MAN 2017 - 26th IEEE International Symposium on Robot and Human Interactive Communication","id":"ITEM-1","issued":{"date-parts":[["2017"]]},"page":"534-538","title":"Cultural differences in social acceptance of robots","type":"article-journal","volume":"2017-Janua"},"uris":["http://www.mendeley.com/documents/?uuid=788cca93-9441-4b55-98fc-d410bfa648cd"]},{"id":"ITEM-2","itemData":{"DOI":"10.1075/is.9.3.04bar","ISSN":"1572-0373","abstract":"Robots have been introduced into our society, but their social role is still unclear. A critical issue is whether the robot’s exhibition of intelligent behaviour leads to the users’ perception of the robot as being a social actor, similar to the way in which people treat computers and media as social actors. The first experiment mimicked Stanley Milgram’s obedience experiment, but on a robot. The participants were asked to administer electric shocks to a robot, and the results show that people have fewer concerns about abusing robots than about abusing other people. We refined the methodology for the second experiment by intensifying the social dilemma of the users. The participants were asked to kill the robot. In this experiment, the intelligence of the robot and the gender of the participants were the independent variables, and the users’ destructive behaviour towards the robot the dependent variable. Several practical and methodological problems compromised the acquired data, but we can conclude that the robot’s intelligence had a significant influence on the users’ destructive behaviour. We discuss the encountered problems and suggest improvements. We also speculate on whether the users’ perception of the robot as being “sort of alive” may have influenced the participants’ abusive behaviour.","author":[{"dropping-particle":"","family":"Bartneck","given":"Christoph","non-dropping-particle":"","parse-names":false,"suffix":""},{"dropping-particle":"","family":"Hu","given":"Jun","non-dropping-particle":"","parse-names":false,"suffix":""}],"container-title":"Interaction Studies. Social Behaviour and Communication in Biological and Artificial Systems","id":"ITEM-2","issue":"3","issued":{"date-parts":[["2008"]]},"page":"415-433","title":"Exploring the abuse of robots","type":"article-journal","volume":"9"},"uris":["http://www.mendeley.com/documents/?uuid=e9549848-dd2c-4f18-94a3-5d045308f9e0"]}],"mendeley":{"formattedCitation":"(Bartneck &amp; Hu, 2008; Nomura, 2017)","plainTextFormattedCitation":"(Bartneck &amp; Hu, 2008; Nomura, 2017)","previouslyFormattedCitation":"(Bartneck &amp; Hu, 2008; Nomura, 2017)"},"properties":{"noteIndex":0},"schema":"https://github.com/citation-style-language/schema/raw/master/csl-citation.json"}</w:instrText>
      </w:r>
      <w:r w:rsidR="009E1AD3" w:rsidRPr="000F7B18">
        <w:rPr>
          <w:rFonts w:ascii="Times" w:hAnsi="Times" w:cs="Arial"/>
          <w:bCs/>
          <w:color w:val="000000" w:themeColor="text1"/>
        </w:rPr>
        <w:fldChar w:fldCharType="separate"/>
      </w:r>
      <w:r w:rsidR="009E1AD3" w:rsidRPr="000F7B18">
        <w:rPr>
          <w:rFonts w:ascii="Times" w:hAnsi="Times" w:cs="Arial"/>
          <w:bCs/>
          <w:noProof/>
          <w:color w:val="000000" w:themeColor="text1"/>
        </w:rPr>
        <w:t>(Bartneck &amp; Hu, 2008; Nomura, 2017)</w:t>
      </w:r>
      <w:r w:rsidR="009E1AD3" w:rsidRPr="000F7B18">
        <w:rPr>
          <w:rFonts w:ascii="Times" w:hAnsi="Times" w:cs="Arial"/>
          <w:bCs/>
          <w:color w:val="000000" w:themeColor="text1"/>
        </w:rPr>
        <w:fldChar w:fldCharType="end"/>
      </w:r>
      <w:r w:rsidR="0046750F" w:rsidRPr="000F7B18">
        <w:rPr>
          <w:rFonts w:ascii="Times" w:hAnsi="Times" w:cs="Arial"/>
          <w:bCs/>
          <w:color w:val="000000" w:themeColor="text1"/>
        </w:rPr>
        <w:t>.</w:t>
      </w:r>
      <w:r w:rsidR="007F20B4" w:rsidRPr="000F7B18">
        <w:rPr>
          <w:rFonts w:ascii="Times" w:hAnsi="Times" w:cs="Arial"/>
          <w:bCs/>
          <w:color w:val="000000" w:themeColor="text1"/>
        </w:rPr>
        <w:t xml:space="preserve"> </w:t>
      </w:r>
      <w:r w:rsidR="00E23F88" w:rsidRPr="000F7B18">
        <w:rPr>
          <w:rFonts w:ascii="Times" w:hAnsi="Times" w:cs="Arial"/>
          <w:bCs/>
          <w:color w:val="000000" w:themeColor="text1"/>
        </w:rPr>
        <w:t xml:space="preserve">However, </w:t>
      </w:r>
      <w:r w:rsidR="00814BB2" w:rsidRPr="000F7B18">
        <w:rPr>
          <w:rFonts w:ascii="Times" w:hAnsi="Times" w:cs="Arial"/>
          <w:bCs/>
          <w:color w:val="000000" w:themeColor="text1"/>
        </w:rPr>
        <w:t>this previous research finding was</w:t>
      </w:r>
      <w:r w:rsidR="00E23F88" w:rsidRPr="000F7B18">
        <w:rPr>
          <w:rFonts w:ascii="Times" w:hAnsi="Times" w:cs="Arial"/>
          <w:bCs/>
          <w:color w:val="000000" w:themeColor="text1"/>
        </w:rPr>
        <w:t xml:space="preserve"> based on perceptions of humanoid robots, whereas </w:t>
      </w:r>
      <w:r w:rsidR="009E1AD3" w:rsidRPr="000F7B18">
        <w:rPr>
          <w:rFonts w:ascii="Times" w:hAnsi="Times" w:cs="Arial"/>
          <w:bCs/>
          <w:color w:val="000000" w:themeColor="text1"/>
        </w:rPr>
        <w:t xml:space="preserve">users may have more of an emotional connection with the </w:t>
      </w:r>
      <w:r w:rsidR="00E23F88" w:rsidRPr="000F7B18">
        <w:rPr>
          <w:rFonts w:ascii="Times" w:hAnsi="Times" w:cs="Arial"/>
          <w:bCs/>
          <w:color w:val="000000" w:themeColor="text1"/>
        </w:rPr>
        <w:t>animal-like robot</w:t>
      </w:r>
      <w:r w:rsidR="009E1AD3" w:rsidRPr="000F7B18">
        <w:rPr>
          <w:rFonts w:ascii="Times" w:hAnsi="Times" w:cs="Arial"/>
          <w:bCs/>
          <w:color w:val="000000" w:themeColor="text1"/>
        </w:rPr>
        <w:t xml:space="preserve">s, particularly if they perceive the animal-like robot as having more mental state abilities </w:t>
      </w:r>
      <w:r w:rsidR="009E1AD3" w:rsidRPr="000F7B18">
        <w:rPr>
          <w:rFonts w:ascii="Times" w:hAnsi="Times" w:cs="Arial"/>
          <w:bCs/>
          <w:color w:val="000000" w:themeColor="text1"/>
        </w:rPr>
        <w:fldChar w:fldCharType="begin" w:fldLock="1"/>
      </w:r>
      <w:r w:rsidR="009E1AD3" w:rsidRPr="000F7B18">
        <w:rPr>
          <w:rFonts w:ascii="Times" w:hAnsi="Times" w:cs="Arial"/>
          <w:bCs/>
          <w:color w:val="000000" w:themeColor="text1"/>
        </w:rPr>
        <w:instrText>ADDIN CSL_CITATION {"citationItems":[{"id":"ITEM-1","itemData":{"DOI":"10.1145/3171221.3171266","ISBN":"9781450349536","ISSN":"21672148","abstract":"Humans recognise and respond to robots as social agents, to such extent that they occasionally attempt to bully a robot. The current paper investigates whether aggressive behaviour directed towards robots is influenced by the same social processes that guide human bullying behaviour. More specifically, it measured the effects of dehumanisation primes and anthropomorphic qualities of the robot on participants verbal abuse of a virtual robotic agents. Contrary to previous findings in human-human interaction, priming participants with power did not result in less mind attribution. However, evidence for dehumanisation was still found, as the less mind participants attributed to the robot, the more aggressive responses they gave. In the main study this effect was moderated by the manipulations of power and robot anthropomorphism; the low anthropomorphic robot in the power prime condition endured significantly less abuse, and mind attribution remained a significant predictor for verbal aggression in all conditions save the low anthropomorphic robot with no prime. It is concluded that dehumanisation occurs in human-robot interaction and that like in human-human interaction, it is linked to aggressive behaviour. Moreover, it is argued that this dehumanisation is different from anthropomorphism as well as human-human dehumanisation, since anthropomorphism itself did not predict aggressive behaviour and dehumanisation of robots was not influenced by primes that have been established in human-human dehumanisation research.","author":[{"dropping-particle":"","family":"Keijsers","given":"Merel","non-dropping-particle":"","parse-names":false,"suffix":""},{"dropping-particle":"","family":"Bartneck","given":"Christoph","non-dropping-particle":"","parse-names":false,"suffix":""}],"container-title":"ACM/IEEE International Conference on Human-Robot Interaction","id":"ITEM-1","issued":{"date-parts":[["2018"]]},"page":"205-214","publisher":"ACM","title":"Mindless Robots get Bullied","type":"article-journal"},"uris":["http://www.mendeley.com/documents/?uuid=2e1bac41-e0db-463a-ba97-23a5ba1ca6b4"]}],"mendeley":{"formattedCitation":"(Keijsers &amp; Bartneck, 2018)","plainTextFormattedCitation":"(Keijsers &amp; Bartneck, 2018)","previouslyFormattedCitation":"(Keijsers &amp; Bartneck, 2018)"},"properties":{"noteIndex":0},"schema":"https://github.com/citation-style-language/schema/raw/master/csl-citation.json"}</w:instrText>
      </w:r>
      <w:r w:rsidR="009E1AD3" w:rsidRPr="000F7B18">
        <w:rPr>
          <w:rFonts w:ascii="Times" w:hAnsi="Times" w:cs="Arial"/>
          <w:bCs/>
          <w:color w:val="000000" w:themeColor="text1"/>
        </w:rPr>
        <w:fldChar w:fldCharType="separate"/>
      </w:r>
      <w:r w:rsidR="009E1AD3" w:rsidRPr="000F7B18">
        <w:rPr>
          <w:rFonts w:ascii="Times" w:hAnsi="Times" w:cs="Arial"/>
          <w:bCs/>
          <w:noProof/>
          <w:color w:val="000000" w:themeColor="text1"/>
        </w:rPr>
        <w:t>(Keijsers &amp; Bartneck, 2018)</w:t>
      </w:r>
      <w:r w:rsidR="009E1AD3" w:rsidRPr="000F7B18">
        <w:rPr>
          <w:rFonts w:ascii="Times" w:hAnsi="Times" w:cs="Arial"/>
          <w:bCs/>
          <w:color w:val="000000" w:themeColor="text1"/>
        </w:rPr>
        <w:fldChar w:fldCharType="end"/>
      </w:r>
      <w:r w:rsidR="00814BB2" w:rsidRPr="000F7B18">
        <w:rPr>
          <w:rFonts w:ascii="Times" w:hAnsi="Times" w:cs="Arial"/>
          <w:bCs/>
          <w:color w:val="000000" w:themeColor="text1"/>
        </w:rPr>
        <w:t xml:space="preserve">. </w:t>
      </w:r>
    </w:p>
    <w:p w14:paraId="508B6E13" w14:textId="227C7A86" w:rsidR="00F54BAB" w:rsidRPr="000F7B18" w:rsidRDefault="00F54BAB" w:rsidP="00C92E3F">
      <w:pPr>
        <w:spacing w:line="480" w:lineRule="auto"/>
        <w:rPr>
          <w:rFonts w:ascii="Times" w:hAnsi="Times" w:cs="Arial"/>
          <w:bCs/>
          <w:color w:val="000000" w:themeColor="text1"/>
        </w:rPr>
      </w:pPr>
    </w:p>
    <w:p w14:paraId="657DC3A2" w14:textId="7B4DBEF1" w:rsidR="00BA5633" w:rsidRPr="000F7B18" w:rsidRDefault="00F54BAB" w:rsidP="00C92E3F">
      <w:pPr>
        <w:spacing w:line="480" w:lineRule="auto"/>
        <w:rPr>
          <w:rFonts w:ascii="Times" w:hAnsi="Times" w:cs="Arial"/>
          <w:bCs/>
          <w:color w:val="000000" w:themeColor="text1"/>
        </w:rPr>
      </w:pPr>
      <w:r w:rsidRPr="000F7B18">
        <w:rPr>
          <w:rFonts w:ascii="Times" w:hAnsi="Times" w:cs="Arial"/>
          <w:bCs/>
          <w:color w:val="000000" w:themeColor="text1"/>
        </w:rPr>
        <w:t xml:space="preserve">This attraction to animals and the living world is </w:t>
      </w:r>
      <w:r w:rsidR="0046750F" w:rsidRPr="000F7B18">
        <w:rPr>
          <w:rFonts w:ascii="Times" w:hAnsi="Times" w:cs="Arial"/>
          <w:bCs/>
          <w:color w:val="000000" w:themeColor="text1"/>
        </w:rPr>
        <w:t>outlined</w:t>
      </w:r>
      <w:r w:rsidRPr="000F7B18">
        <w:rPr>
          <w:rFonts w:ascii="Times" w:hAnsi="Times" w:cs="Arial"/>
          <w:bCs/>
          <w:color w:val="000000" w:themeColor="text1"/>
        </w:rPr>
        <w:t xml:space="preserve"> in the </w:t>
      </w:r>
      <w:r w:rsidR="00C22669" w:rsidRPr="000F7B18">
        <w:rPr>
          <w:rFonts w:ascii="Times" w:hAnsi="Times" w:cs="Arial"/>
          <w:bCs/>
          <w:color w:val="000000" w:themeColor="text1"/>
        </w:rPr>
        <w:t xml:space="preserve">Biophilia </w:t>
      </w:r>
      <w:r w:rsidR="007D4E5A" w:rsidRPr="000F7B18">
        <w:rPr>
          <w:rFonts w:ascii="Times" w:hAnsi="Times" w:cs="Arial"/>
          <w:bCs/>
          <w:color w:val="000000" w:themeColor="text1"/>
        </w:rPr>
        <w:t>h</w:t>
      </w:r>
      <w:r w:rsidR="00C22669" w:rsidRPr="000F7B18">
        <w:rPr>
          <w:rFonts w:ascii="Times" w:hAnsi="Times" w:cs="Arial"/>
          <w:bCs/>
          <w:color w:val="000000" w:themeColor="text1"/>
        </w:rPr>
        <w:t>ypothesis</w:t>
      </w:r>
      <w:r w:rsidRPr="000F7B18">
        <w:rPr>
          <w:rFonts w:ascii="Times" w:hAnsi="Times" w:cs="Arial"/>
          <w:bCs/>
          <w:color w:val="000000" w:themeColor="text1"/>
        </w:rPr>
        <w:t>, which</w:t>
      </w:r>
      <w:r w:rsidR="00C22669" w:rsidRPr="000F7B18">
        <w:rPr>
          <w:rFonts w:ascii="Times" w:hAnsi="Times" w:cs="Arial"/>
          <w:bCs/>
          <w:color w:val="000000" w:themeColor="text1"/>
        </w:rPr>
        <w:t xml:space="preserve"> states that humans are predisposed to be attracted to and derive benefits from interacting with life and life-like processes </w:t>
      </w:r>
      <w:r w:rsidR="00C22669" w:rsidRPr="000F7B18">
        <w:rPr>
          <w:rFonts w:ascii="Times" w:hAnsi="Times" w:cs="Arial"/>
          <w:color w:val="000000" w:themeColor="text1"/>
        </w:rPr>
        <w:fldChar w:fldCharType="begin" w:fldLock="1"/>
      </w:r>
      <w:r w:rsidR="00C22669" w:rsidRPr="000F7B18">
        <w:rPr>
          <w:rFonts w:ascii="Times" w:hAnsi="Times" w:cs="Arial"/>
          <w:color w:val="000000" w:themeColor="text1"/>
        </w:rPr>
        <w:instrText>ADDIN CSL_CITATION {"citationItems":[{"id":"ITEM-1","itemData":{"author":[{"dropping-particle":"","family":"Wilson","given":"E. O.","non-dropping-particle":"","parse-names":false,"suffix":""}],"id":"ITEM-1","issued":{"date-parts":[["1984"]]},"publisher":"Harvard University Press","publisher-place":"Boston, MA","title":"Biophilia","type":"book"},"uris":["http://www.mendeley.com/documents/?uuid=e61c8b18-2f17-469c-8648-6abbd3863e7b"]}],"mendeley":{"formattedCitation":"(Wilson, 1984)","plainTextFormattedCitation":"(Wilson, 1984)","previouslyFormattedCitation":"(Wilson, 1984)"},"properties":{"noteIndex":0},"schema":"https://github.com/citation-style-language/schema/raw/master/csl-citation.json"}</w:instrText>
      </w:r>
      <w:r w:rsidR="00C22669" w:rsidRPr="000F7B18">
        <w:rPr>
          <w:rFonts w:ascii="Times" w:hAnsi="Times" w:cs="Arial"/>
          <w:color w:val="000000" w:themeColor="text1"/>
        </w:rPr>
        <w:fldChar w:fldCharType="separate"/>
      </w:r>
      <w:r w:rsidR="00C22669" w:rsidRPr="000F7B18">
        <w:rPr>
          <w:rFonts w:ascii="Times" w:hAnsi="Times" w:cs="Arial"/>
          <w:noProof/>
          <w:color w:val="000000" w:themeColor="text1"/>
        </w:rPr>
        <w:t>(Wilson, 1984)</w:t>
      </w:r>
      <w:r w:rsidR="00C22669" w:rsidRPr="000F7B18">
        <w:rPr>
          <w:rFonts w:ascii="Times" w:hAnsi="Times" w:cs="Arial"/>
          <w:color w:val="000000" w:themeColor="text1"/>
        </w:rPr>
        <w:fldChar w:fldCharType="end"/>
      </w:r>
      <w:r w:rsidR="00C22669" w:rsidRPr="000F7B18">
        <w:rPr>
          <w:rFonts w:ascii="Times" w:hAnsi="Times" w:cs="Arial"/>
          <w:color w:val="000000" w:themeColor="text1"/>
        </w:rPr>
        <w:t>.</w:t>
      </w:r>
      <w:r w:rsidR="00C22669" w:rsidRPr="000F7B18">
        <w:rPr>
          <w:rFonts w:ascii="Times" w:hAnsi="Times" w:cs="Arial"/>
          <w:bCs/>
          <w:color w:val="000000" w:themeColor="text1"/>
        </w:rPr>
        <w:t xml:space="preserve"> </w:t>
      </w:r>
      <w:r w:rsidR="00157608" w:rsidRPr="000F7B18">
        <w:rPr>
          <w:rFonts w:ascii="Times" w:hAnsi="Times" w:cs="Arial"/>
          <w:bCs/>
          <w:color w:val="000000" w:themeColor="text1"/>
        </w:rPr>
        <w:t xml:space="preserve">There is a great deal of empirical support for the beneficial effect of interaction with life and lifelike processes </w:t>
      </w:r>
      <w:r w:rsidR="00157608" w:rsidRPr="000F7B18">
        <w:rPr>
          <w:rFonts w:ascii="Times" w:hAnsi="Times" w:cs="Arial"/>
          <w:bCs/>
          <w:color w:val="000000" w:themeColor="text1"/>
        </w:rPr>
        <w:fldChar w:fldCharType="begin" w:fldLock="1"/>
      </w:r>
      <w:r w:rsidR="00157608" w:rsidRPr="000F7B18">
        <w:rPr>
          <w:rFonts w:ascii="Times" w:hAnsi="Times" w:cs="Arial"/>
          <w:bCs/>
          <w:color w:val="000000" w:themeColor="text1"/>
        </w:rPr>
        <w:instrText>ADDIN CSL_CITATION {"citationItems":[{"id":"ITEM-1","itemData":{"DOI":"10.1016/b978-0-12-815395-6.00016-x","abstract":"All therapeutic interventions involving animals rest on a powerful assumption—there is something about animals that powerfully attracts and motivates humans. This assumption becomes especially compelling when children are involved. No matter what facet of human–animal interaction one examines—pet ownership, fascination with wild animals, imaginary animals, robotic pets—children are particularly involved. In this chapter we examine theory and current research on the child–animal connection closely for what it can tell us about the meaning of animals in the physiological, cognitive, social-emotional, and moral domains of children's development. In turn, this provides an important context for examining animal-assisted therapies and activities for children. Clinical examples illustrate best practices derived from theory and research.","author":[{"dropping-particle":"","family":"Melson","given":"Gail F.","non-dropping-particle":"","parse-names":false,"suffix":""},{"dropping-particle":"","family":"Fine","given":"Aubrey H.","non-dropping-particle":"","parse-names":false,"suffix":""}],"container-title":"Handbook on Animal-Assisted Therapy","id":"ITEM-1","issued":{"date-parts":[["2019"]]},"title":"Animals in the Lives of Children","type":"chapter"},"uris":["http://www.mendeley.com/documents/?uuid=14bc3bdb-8f5c-467f-8e60-24c8fb4b2450"]}],"mendeley":{"formattedCitation":"(Melson &amp; Fine, 2019)","plainTextFormattedCitation":"(Melson &amp; Fine, 2019)","previouslyFormattedCitation":"(Melson &amp; Fine, 2019)"},"properties":{"noteIndex":0},"schema":"https://github.com/citation-style-language/schema/raw/master/csl-citation.json"}</w:instrText>
      </w:r>
      <w:r w:rsidR="00157608" w:rsidRPr="000F7B18">
        <w:rPr>
          <w:rFonts w:ascii="Times" w:hAnsi="Times" w:cs="Arial"/>
          <w:bCs/>
          <w:color w:val="000000" w:themeColor="text1"/>
        </w:rPr>
        <w:fldChar w:fldCharType="separate"/>
      </w:r>
      <w:r w:rsidR="00157608" w:rsidRPr="000F7B18">
        <w:rPr>
          <w:rFonts w:ascii="Times" w:hAnsi="Times" w:cs="Arial"/>
          <w:bCs/>
          <w:noProof/>
          <w:color w:val="000000" w:themeColor="text1"/>
        </w:rPr>
        <w:t>(Melson &amp; Fine, 2019)</w:t>
      </w:r>
      <w:r w:rsidR="00157608" w:rsidRPr="000F7B18">
        <w:rPr>
          <w:rFonts w:ascii="Times" w:hAnsi="Times" w:cs="Arial"/>
          <w:bCs/>
          <w:color w:val="000000" w:themeColor="text1"/>
        </w:rPr>
        <w:fldChar w:fldCharType="end"/>
      </w:r>
      <w:r w:rsidR="00157608" w:rsidRPr="000F7B18">
        <w:rPr>
          <w:rFonts w:ascii="Times" w:hAnsi="Times" w:cs="Arial"/>
          <w:bCs/>
          <w:color w:val="000000" w:themeColor="text1"/>
        </w:rPr>
        <w:t xml:space="preserve"> and it has been suggested that Biophilia may underpin the reported beneficial outcomes associated with AAI (</w:t>
      </w:r>
      <w:r w:rsidR="00157608" w:rsidRPr="000F7B18">
        <w:rPr>
          <w:rFonts w:ascii="Times" w:hAnsi="Times" w:cs="Arial"/>
          <w:bCs/>
          <w:noProof/>
          <w:color w:val="000000" w:themeColor="text1"/>
        </w:rPr>
        <w:t>Beetz, 2017).</w:t>
      </w:r>
      <w:r w:rsidR="00157608" w:rsidRPr="000F7B18">
        <w:rPr>
          <w:rFonts w:ascii="Times" w:hAnsi="Times" w:cs="Arial"/>
          <w:bCs/>
          <w:color w:val="000000" w:themeColor="text1"/>
        </w:rPr>
        <w:t xml:space="preserve"> However, t</w:t>
      </w:r>
      <w:r w:rsidR="0028369D" w:rsidRPr="000F7B18">
        <w:rPr>
          <w:rFonts w:ascii="Times" w:hAnsi="Times" w:cs="Arial"/>
          <w:bCs/>
          <w:color w:val="000000" w:themeColor="text1"/>
        </w:rPr>
        <w:t>here</w:t>
      </w:r>
      <w:r w:rsidR="00BA5633" w:rsidRPr="000F7B18">
        <w:rPr>
          <w:rFonts w:ascii="Times" w:hAnsi="Times" w:cs="Arial"/>
          <w:bCs/>
          <w:color w:val="000000" w:themeColor="text1"/>
        </w:rPr>
        <w:t xml:space="preserve"> are cultural </w:t>
      </w:r>
      <w:r w:rsidRPr="000F7B18">
        <w:rPr>
          <w:rFonts w:ascii="Times" w:hAnsi="Times" w:cs="Arial"/>
          <w:bCs/>
          <w:color w:val="000000" w:themeColor="text1"/>
        </w:rPr>
        <w:t xml:space="preserve">and individual </w:t>
      </w:r>
      <w:r w:rsidR="00BA5633" w:rsidRPr="000F7B18">
        <w:rPr>
          <w:rFonts w:ascii="Times" w:hAnsi="Times" w:cs="Arial"/>
          <w:bCs/>
          <w:color w:val="000000" w:themeColor="text1"/>
        </w:rPr>
        <w:t xml:space="preserve">variations in the extent to which people affiliate with animals, and there are some criticisms of the Biophilia hypothesis </w:t>
      </w:r>
      <w:r w:rsidRPr="000F7B18">
        <w:rPr>
          <w:rFonts w:ascii="Times" w:hAnsi="Times" w:cs="Arial"/>
          <w:bCs/>
          <w:color w:val="000000" w:themeColor="text1"/>
        </w:rPr>
        <w:t xml:space="preserve">as being vaguely defined and not specifying which features may be instrumental to the supposed beneficial effect </w:t>
      </w:r>
      <w:r w:rsidR="00934AF0" w:rsidRPr="000F7B18">
        <w:rPr>
          <w:rFonts w:ascii="Times" w:hAnsi="Times" w:cs="Arial"/>
          <w:bCs/>
          <w:color w:val="000000" w:themeColor="text1"/>
        </w:rPr>
        <w:fldChar w:fldCharType="begin" w:fldLock="1"/>
      </w:r>
      <w:r w:rsidR="00934AF0" w:rsidRPr="000F7B18">
        <w:rPr>
          <w:rFonts w:ascii="Times" w:hAnsi="Times" w:cs="Arial"/>
          <w:bCs/>
          <w:color w:val="000000" w:themeColor="text1"/>
        </w:rPr>
        <w:instrText>ADDIN CSL_CITATION {"citationItems":[{"id":"ITEM-1","itemData":{"author":[{"dropping-particle":"","family":"Serpell","given":"James A.","non-dropping-particle":"","parse-names":false,"suffix":""}],"container-title":"Animal Welfare","id":"ITEM-1","issue":"1","issued":{"date-parts":[["2004"]]},"page":"145-151","title":"Factors influencing human attitudes to animals and their welfare","type":"article-journal","volume":"13"},"uris":["http://www.mendeley.com/documents/?uuid=73591fa7-6565-416d-b8b7-158add62d885"]},{"id":"ITEM-2","itemData":{"DOI":"10.2752/175303711X12923300467249","ISBN":"0892-7936","ISSN":"08927936","PMID":"289823000001","abstract":"Biophilia is commonly defined as the inborn predisposition to affiliate with, or to attend to, natural or natural-like elements and processes. In this paper, I explore whether there is sufficient reason to conclude that the therapeutic or ameliorative effects of animal-assisted interventions (AAIs) are a token of biophilia. Based on a conceptual analysis of the notion, I argue that-to this day-the exact meaning of \"biophilia\" remains inherently vague because several of its constituent claims have been left underspecified by theorists in the field. Although this vagueness allows one to consider most-if not all-AAI findings as instances of biophilic responses, this barely seems to be a theoretically useful insight. My overall conclusion is that it is imprudent to associate AAI research with a concept whose scientific merits and explanatory potential still remain unclear and underspecified.","author":[{"dropping-particle":"","family":"Joye","given":"Yannick","non-dropping-particle":"","parse-names":false,"suffix":""}],"container-title":"Anthrozoos","id":"ITEM-2","issue":"1","issued":{"date-parts":[["2011"]]},"page":"5-15","title":"Biophilia in animal-assisted interventions-fad or fact?","type":"article-journal","volume":"24"},"uris":["http://www.mendeley.com/documents/?uuid=f9371909-0b6d-4957-b93a-7ae3dfd5be9d"]}],"mendeley":{"formattedCitation":"(Joye, 2011; Serpell, 2004)","plainTextFormattedCitation":"(Joye, 2011; Serpell, 2004)","previouslyFormattedCitation":"(Joye, 2011; Serpell, 2004)"},"properties":{"noteIndex":0},"schema":"https://github.com/citation-style-language/schema/raw/master/csl-citation.json"}</w:instrText>
      </w:r>
      <w:r w:rsidR="00934AF0" w:rsidRPr="000F7B18">
        <w:rPr>
          <w:rFonts w:ascii="Times" w:hAnsi="Times" w:cs="Arial"/>
          <w:bCs/>
          <w:color w:val="000000" w:themeColor="text1"/>
        </w:rPr>
        <w:fldChar w:fldCharType="separate"/>
      </w:r>
      <w:r w:rsidR="00934AF0" w:rsidRPr="000F7B18">
        <w:rPr>
          <w:rFonts w:ascii="Times" w:hAnsi="Times" w:cs="Arial"/>
          <w:bCs/>
          <w:noProof/>
          <w:color w:val="000000" w:themeColor="text1"/>
        </w:rPr>
        <w:t>(Joye, 2011; Serpell, 2004)</w:t>
      </w:r>
      <w:r w:rsidR="00934AF0" w:rsidRPr="000F7B18">
        <w:rPr>
          <w:rFonts w:ascii="Times" w:hAnsi="Times" w:cs="Arial"/>
          <w:bCs/>
          <w:color w:val="000000" w:themeColor="text1"/>
        </w:rPr>
        <w:fldChar w:fldCharType="end"/>
      </w:r>
      <w:r w:rsidR="0028369D" w:rsidRPr="000F7B18">
        <w:rPr>
          <w:rFonts w:ascii="Times" w:hAnsi="Times" w:cs="Arial"/>
          <w:bCs/>
          <w:color w:val="000000" w:themeColor="text1"/>
        </w:rPr>
        <w:t xml:space="preserve">. </w:t>
      </w:r>
    </w:p>
    <w:p w14:paraId="7A61CA3F" w14:textId="77777777" w:rsidR="00CE280B" w:rsidRPr="000F7B18" w:rsidRDefault="00CE280B" w:rsidP="00C92E3F">
      <w:pPr>
        <w:spacing w:line="480" w:lineRule="auto"/>
        <w:rPr>
          <w:rFonts w:ascii="Times" w:hAnsi="Times" w:cs="Arial"/>
          <w:bCs/>
          <w:color w:val="000000" w:themeColor="text1"/>
        </w:rPr>
      </w:pPr>
    </w:p>
    <w:p w14:paraId="220F213D" w14:textId="46EB1027" w:rsidR="00BA5633" w:rsidRPr="000F7B18" w:rsidRDefault="00F54BAB" w:rsidP="00F54BAB">
      <w:pPr>
        <w:pStyle w:val="ListParagraph"/>
        <w:spacing w:line="480" w:lineRule="auto"/>
        <w:ind w:left="0"/>
        <w:rPr>
          <w:rFonts w:ascii="Times" w:hAnsi="Times" w:cs="Arial"/>
          <w:bCs/>
          <w:color w:val="000000" w:themeColor="text1"/>
        </w:rPr>
      </w:pPr>
      <w:r w:rsidRPr="000F7B18">
        <w:rPr>
          <w:rFonts w:ascii="Times" w:hAnsi="Times" w:cs="Arial"/>
          <w:bCs/>
          <w:color w:val="000000" w:themeColor="text1"/>
        </w:rPr>
        <w:t xml:space="preserve">Social robots are becoming increasingly biomimetic and lifelike, thus adhering to the Biophilia </w:t>
      </w:r>
      <w:r w:rsidR="007D4E5A" w:rsidRPr="000F7B18">
        <w:rPr>
          <w:rFonts w:ascii="Times" w:hAnsi="Times" w:cs="Arial"/>
          <w:bCs/>
          <w:color w:val="000000" w:themeColor="text1"/>
        </w:rPr>
        <w:t xml:space="preserve">hypothesis </w:t>
      </w:r>
      <w:r w:rsidRPr="000F7B18">
        <w:rPr>
          <w:rFonts w:ascii="Times" w:hAnsi="Times" w:cs="Arial"/>
          <w:bCs/>
          <w:color w:val="000000" w:themeColor="text1"/>
        </w:rPr>
        <w:t>in the broadest sense and blurring the lines between animate and inanimate as described in the Core Knowledge System of Agency. The</w:t>
      </w:r>
      <w:r w:rsidR="00900771" w:rsidRPr="000F7B18">
        <w:rPr>
          <w:rFonts w:ascii="Times" w:hAnsi="Times" w:cs="Arial"/>
          <w:bCs/>
          <w:color w:val="000000" w:themeColor="text1"/>
        </w:rPr>
        <w:t xml:space="preserve">y are also increasingly being used in therapeutic settings </w:t>
      </w:r>
      <w:r w:rsidR="00D74D81" w:rsidRPr="000F7B18">
        <w:rPr>
          <w:rFonts w:ascii="Times" w:hAnsi="Times" w:cs="Arial"/>
          <w:bCs/>
          <w:color w:val="000000" w:themeColor="text1"/>
        </w:rPr>
        <w:t>due to the</w:t>
      </w:r>
      <w:r w:rsidRPr="000F7B18">
        <w:rPr>
          <w:rFonts w:ascii="Times" w:hAnsi="Times" w:cs="Arial"/>
          <w:bCs/>
          <w:color w:val="000000" w:themeColor="text1"/>
        </w:rPr>
        <w:t xml:space="preserve"> advantages </w:t>
      </w:r>
      <w:r w:rsidR="00D74D81" w:rsidRPr="000F7B18">
        <w:rPr>
          <w:rFonts w:ascii="Times" w:hAnsi="Times" w:cs="Arial"/>
          <w:bCs/>
          <w:color w:val="000000" w:themeColor="text1"/>
        </w:rPr>
        <w:t xml:space="preserve">over real dogs, </w:t>
      </w:r>
      <w:r w:rsidRPr="000F7B18">
        <w:rPr>
          <w:rFonts w:ascii="Times" w:hAnsi="Times" w:cs="Arial"/>
          <w:bCs/>
          <w:color w:val="000000" w:themeColor="text1"/>
        </w:rPr>
        <w:t xml:space="preserve"> including that they can be thoroughly cleaned, are able to work for extended periods of time, and may be more cost effective </w:t>
      </w:r>
      <w:r w:rsidRPr="000F7B18">
        <w:rPr>
          <w:rFonts w:ascii="Times" w:hAnsi="Times" w:cs="Arial"/>
          <w:bCs/>
          <w:color w:val="000000" w:themeColor="text1"/>
        </w:rPr>
        <w:fldChar w:fldCharType="begin" w:fldLock="1"/>
      </w:r>
      <w:r w:rsidR="002B159B" w:rsidRPr="000F7B18">
        <w:rPr>
          <w:rFonts w:ascii="Times" w:hAnsi="Times" w:cs="Arial"/>
          <w:bCs/>
          <w:color w:val="000000" w:themeColor="text1"/>
        </w:rPr>
        <w:instrText>ADDIN CSL_CITATION {"citationItems":[{"id":"ITEM-1","itemData":{"DOI":"10.3389/fpsyg.2012.00075","ISSN":"16641078","abstract":"Social robotics is a thriving field in building artificial agents. The possibility to construct agents that can engage in meaningful social interaction with humans presents new challenges for engineers. In general, social robotics has been inspired primarily by psychologists with the aim of building human-like robots. Only a small subcategory of \"companion robots\" (also referred to as robotic pets) was built to mimic animals. In this opinion essay we argue that all social robots should be seen as companions and more conceptual emphasis should be put on the inter-specific interaction between humans and social robots. This view is underlined by the means of an ethological analysis and critical evaluation of present day companion robots. We suggest that human-animal interaction provides a rich source of knowledge for designing social robots that are able to interact with humans under a wide range of conditions.","author":[{"dropping-particle":"","family":"Miklósi","given":"Ádám","non-dropping-particle":"","parse-names":false,"suffix":""},{"dropping-particle":"","family":"Gácsi","given":"Márta","non-dropping-particle":"","parse-names":false,"suffix":""}],"container-title":"Frontiers in Psychology","id":"ITEM-1","issued":{"date-parts":[["2012"]]},"page":"75","title":"On the utilization of social animals as a model for social robotics","type":"article-journal","volume":"3"},"uris":["http://www.mendeley.com/documents/?uuid=175e4d25-f6ea-4bd4-a1bb-1479dd0fe604"]}],"mendeley":{"formattedCitation":"(Miklósi &amp; Gácsi, 2012)","plainTextFormattedCitation":"(Miklósi &amp; Gácsi, 2012)","previouslyFormattedCitation":"(Miklósi &amp; Gácsi, 2012)"},"properties":{"noteIndex":0},"schema":"https://github.com/citation-style-language/schema/raw/master/csl-citation.json"}</w:instrText>
      </w:r>
      <w:r w:rsidRPr="000F7B18">
        <w:rPr>
          <w:rFonts w:ascii="Times" w:hAnsi="Times" w:cs="Arial"/>
          <w:bCs/>
          <w:color w:val="000000" w:themeColor="text1"/>
        </w:rPr>
        <w:fldChar w:fldCharType="separate"/>
      </w:r>
      <w:r w:rsidRPr="000F7B18">
        <w:rPr>
          <w:rFonts w:ascii="Times" w:hAnsi="Times" w:cs="Arial"/>
          <w:bCs/>
          <w:noProof/>
          <w:color w:val="000000" w:themeColor="text1"/>
        </w:rPr>
        <w:t>(Miklósi &amp; Gácsi, 2012)</w:t>
      </w:r>
      <w:r w:rsidRPr="000F7B18">
        <w:rPr>
          <w:rFonts w:ascii="Times" w:hAnsi="Times" w:cs="Arial"/>
          <w:bCs/>
          <w:color w:val="000000" w:themeColor="text1"/>
        </w:rPr>
        <w:fldChar w:fldCharType="end"/>
      </w:r>
      <w:r w:rsidRPr="000F7B18">
        <w:rPr>
          <w:rFonts w:ascii="Times" w:hAnsi="Times" w:cs="Arial"/>
          <w:bCs/>
          <w:color w:val="000000" w:themeColor="text1"/>
        </w:rPr>
        <w:t xml:space="preserve">. </w:t>
      </w:r>
      <w:r w:rsidR="00A52C2D" w:rsidRPr="000F7B18">
        <w:rPr>
          <w:rFonts w:ascii="Times" w:hAnsi="Times" w:cs="Arial"/>
          <w:bCs/>
          <w:color w:val="000000" w:themeColor="text1"/>
        </w:rPr>
        <w:t>To</w:t>
      </w:r>
      <w:r w:rsidR="00D74D81" w:rsidRPr="000F7B18">
        <w:rPr>
          <w:rFonts w:ascii="Times" w:hAnsi="Times" w:cs="Arial"/>
          <w:bCs/>
          <w:color w:val="000000" w:themeColor="text1"/>
        </w:rPr>
        <w:t xml:space="preserve"> </w:t>
      </w:r>
      <w:r w:rsidR="00C0602C" w:rsidRPr="000F7B18">
        <w:rPr>
          <w:rFonts w:ascii="Times" w:hAnsi="Times" w:cs="Arial"/>
          <w:bCs/>
          <w:color w:val="000000" w:themeColor="text1"/>
        </w:rPr>
        <w:t xml:space="preserve">determine the relative merits and disadvantages of </w:t>
      </w:r>
      <w:r w:rsidR="00C0602C" w:rsidRPr="000F7B18">
        <w:rPr>
          <w:rFonts w:ascii="Times" w:hAnsi="Times" w:cs="Arial"/>
          <w:bCs/>
          <w:color w:val="000000" w:themeColor="text1"/>
        </w:rPr>
        <w:lastRenderedPageBreak/>
        <w:t>using a therapy dog versus a robot more clearly</w:t>
      </w:r>
      <w:r w:rsidR="00C17171" w:rsidRPr="000F7B18">
        <w:rPr>
          <w:rFonts w:ascii="Times" w:hAnsi="Times" w:cs="Arial"/>
          <w:bCs/>
          <w:color w:val="000000" w:themeColor="text1"/>
        </w:rPr>
        <w:t xml:space="preserve">, it is important to understand how children naturally interact with both. It is also important to determine whether there are systematic </w:t>
      </w:r>
      <w:r w:rsidR="00316AE1" w:rsidRPr="000F7B18">
        <w:rPr>
          <w:rFonts w:ascii="Times" w:hAnsi="Times" w:cs="Arial"/>
          <w:bCs/>
          <w:color w:val="000000" w:themeColor="text1"/>
        </w:rPr>
        <w:t>variation</w:t>
      </w:r>
      <w:r w:rsidR="00C17171" w:rsidRPr="000F7B18">
        <w:rPr>
          <w:rFonts w:ascii="Times" w:hAnsi="Times" w:cs="Arial"/>
          <w:bCs/>
          <w:color w:val="000000" w:themeColor="text1"/>
        </w:rPr>
        <w:t>s in how children of different ages interact with these animate and inanimate</w:t>
      </w:r>
      <w:r w:rsidR="002802BE" w:rsidRPr="000F7B18">
        <w:rPr>
          <w:rFonts w:ascii="Times" w:hAnsi="Times" w:cs="Arial"/>
          <w:bCs/>
          <w:color w:val="000000" w:themeColor="text1"/>
        </w:rPr>
        <w:t xml:space="preserve"> </w:t>
      </w:r>
      <w:r w:rsidR="000342A4" w:rsidRPr="000F7B18">
        <w:rPr>
          <w:rFonts w:ascii="Times" w:hAnsi="Times" w:cs="Arial"/>
          <w:bCs/>
          <w:color w:val="000000" w:themeColor="text1"/>
        </w:rPr>
        <w:t xml:space="preserve">entities </w:t>
      </w:r>
      <w:r w:rsidR="002802BE" w:rsidRPr="000F7B18">
        <w:rPr>
          <w:rFonts w:ascii="Times" w:hAnsi="Times" w:cs="Arial"/>
          <w:bCs/>
          <w:color w:val="000000" w:themeColor="text1"/>
        </w:rPr>
        <w:t xml:space="preserve">and how this may relate to the development of a concept of </w:t>
      </w:r>
      <w:r w:rsidR="002D0B96" w:rsidRPr="000F7B18">
        <w:rPr>
          <w:rFonts w:ascii="Times" w:hAnsi="Times" w:cs="Arial"/>
          <w:bCs/>
          <w:color w:val="000000" w:themeColor="text1"/>
        </w:rPr>
        <w:t xml:space="preserve">living beings, non-living objects, </w:t>
      </w:r>
      <w:r w:rsidR="002802BE" w:rsidRPr="000F7B18">
        <w:rPr>
          <w:rFonts w:ascii="Times" w:hAnsi="Times" w:cs="Arial"/>
          <w:bCs/>
          <w:color w:val="000000" w:themeColor="text1"/>
        </w:rPr>
        <w:t>and mental state attribution through childhood,</w:t>
      </w:r>
      <w:r w:rsidR="00316AE1" w:rsidRPr="000F7B18">
        <w:rPr>
          <w:rFonts w:ascii="Times" w:hAnsi="Times" w:cs="Arial"/>
          <w:bCs/>
          <w:color w:val="000000" w:themeColor="text1"/>
        </w:rPr>
        <w:t xml:space="preserve"> as these </w:t>
      </w:r>
      <w:r w:rsidR="002802BE" w:rsidRPr="000F7B18">
        <w:rPr>
          <w:rFonts w:ascii="Times" w:hAnsi="Times" w:cs="Arial"/>
          <w:bCs/>
          <w:color w:val="000000" w:themeColor="text1"/>
        </w:rPr>
        <w:t xml:space="preserve">factors </w:t>
      </w:r>
      <w:r w:rsidR="00316AE1" w:rsidRPr="000F7B18">
        <w:rPr>
          <w:rFonts w:ascii="Times" w:hAnsi="Times" w:cs="Arial"/>
          <w:bCs/>
          <w:color w:val="000000" w:themeColor="text1"/>
        </w:rPr>
        <w:t>may affect the efficacy of animal/</w:t>
      </w:r>
      <w:r w:rsidR="002B159B" w:rsidRPr="000F7B18">
        <w:rPr>
          <w:rFonts w:ascii="Times" w:hAnsi="Times" w:cs="Arial"/>
          <w:bCs/>
          <w:color w:val="000000" w:themeColor="text1"/>
        </w:rPr>
        <w:t>robot</w:t>
      </w:r>
      <w:r w:rsidR="00316AE1" w:rsidRPr="000F7B18">
        <w:rPr>
          <w:rFonts w:ascii="Times" w:hAnsi="Times" w:cs="Arial"/>
          <w:bCs/>
          <w:color w:val="000000" w:themeColor="text1"/>
        </w:rPr>
        <w:t xml:space="preserve"> assisted interventions.</w:t>
      </w:r>
      <w:r w:rsidR="00C17171" w:rsidRPr="000F7B18">
        <w:rPr>
          <w:rFonts w:ascii="Times" w:hAnsi="Times" w:cs="Arial"/>
          <w:bCs/>
          <w:color w:val="000000" w:themeColor="text1"/>
        </w:rPr>
        <w:t xml:space="preserve"> </w:t>
      </w:r>
    </w:p>
    <w:p w14:paraId="5293A0A9" w14:textId="0C6148F5" w:rsidR="00EC59BD" w:rsidRPr="000F7B18" w:rsidRDefault="00EC59BD" w:rsidP="00EE561A">
      <w:pPr>
        <w:spacing w:line="480" w:lineRule="auto"/>
        <w:rPr>
          <w:rFonts w:ascii="Times" w:hAnsi="Times" w:cs="Arial"/>
          <w:bCs/>
          <w:color w:val="000000" w:themeColor="text1"/>
        </w:rPr>
      </w:pPr>
    </w:p>
    <w:p w14:paraId="40E494D9" w14:textId="6009E3F4" w:rsidR="008A78F4" w:rsidRPr="000F7B18" w:rsidRDefault="008A78F4" w:rsidP="00F54BAB">
      <w:pPr>
        <w:spacing w:line="480" w:lineRule="auto"/>
        <w:rPr>
          <w:rFonts w:ascii="Times" w:hAnsi="Times" w:cs="Arial"/>
          <w:bCs/>
          <w:color w:val="000000" w:themeColor="text1"/>
        </w:rPr>
      </w:pPr>
      <w:r w:rsidRPr="000F7B18">
        <w:rPr>
          <w:rFonts w:ascii="Times" w:hAnsi="Times" w:cs="Arial"/>
          <w:bCs/>
          <w:color w:val="000000" w:themeColor="text1"/>
        </w:rPr>
        <w:t>Th</w:t>
      </w:r>
      <w:r w:rsidR="00F86AAC" w:rsidRPr="000F7B18">
        <w:rPr>
          <w:rFonts w:ascii="Times" w:hAnsi="Times" w:cs="Arial"/>
          <w:bCs/>
          <w:color w:val="000000" w:themeColor="text1"/>
        </w:rPr>
        <w:t>e current</w:t>
      </w:r>
      <w:r w:rsidRPr="000F7B18">
        <w:rPr>
          <w:rFonts w:ascii="Times" w:hAnsi="Times" w:cs="Arial"/>
          <w:bCs/>
          <w:color w:val="000000" w:themeColor="text1"/>
        </w:rPr>
        <w:t xml:space="preserve"> study </w:t>
      </w:r>
      <w:r w:rsidR="00904B73" w:rsidRPr="000F7B18">
        <w:rPr>
          <w:rFonts w:ascii="Times" w:hAnsi="Times" w:cs="Arial"/>
          <w:bCs/>
          <w:color w:val="000000" w:themeColor="text1"/>
        </w:rPr>
        <w:t xml:space="preserve">aimed to </w:t>
      </w:r>
      <w:r w:rsidR="00904B73" w:rsidRPr="000F7B18">
        <w:rPr>
          <w:rFonts w:ascii="Times" w:hAnsi="Times" w:cs="Arial"/>
          <w:color w:val="000000" w:themeColor="text1"/>
        </w:rPr>
        <w:t xml:space="preserve">explore the potential mechanisms of action underlying the use of therapy </w:t>
      </w:r>
      <w:r w:rsidR="002B159B" w:rsidRPr="000F7B18">
        <w:rPr>
          <w:rFonts w:ascii="Times" w:hAnsi="Times" w:cs="Arial"/>
          <w:color w:val="000000" w:themeColor="text1"/>
        </w:rPr>
        <w:t>dog</w:t>
      </w:r>
      <w:r w:rsidR="00904B73" w:rsidRPr="000F7B18">
        <w:rPr>
          <w:rFonts w:ascii="Times" w:hAnsi="Times" w:cs="Arial"/>
          <w:color w:val="000000" w:themeColor="text1"/>
        </w:rPr>
        <w:t xml:space="preserve">s and robots in </w:t>
      </w:r>
      <w:r w:rsidR="00816EAE" w:rsidRPr="000F7B18">
        <w:rPr>
          <w:rFonts w:ascii="Times" w:hAnsi="Times" w:cs="Arial"/>
          <w:color w:val="000000" w:themeColor="text1"/>
        </w:rPr>
        <w:t>AAI/RAI</w:t>
      </w:r>
      <w:r w:rsidR="008E0ABD" w:rsidRPr="000F7B18">
        <w:rPr>
          <w:rFonts w:ascii="Times" w:hAnsi="Times" w:cs="Arial"/>
          <w:color w:val="000000" w:themeColor="text1"/>
        </w:rPr>
        <w:t xml:space="preserve"> by looking at how children naturally interact with</w:t>
      </w:r>
      <w:r w:rsidR="002930A4" w:rsidRPr="000F7B18">
        <w:rPr>
          <w:rFonts w:ascii="Times" w:hAnsi="Times" w:cs="Arial"/>
          <w:color w:val="000000" w:themeColor="text1"/>
        </w:rPr>
        <w:t xml:space="preserve"> three types of entity:</w:t>
      </w:r>
      <w:r w:rsidR="008E0ABD" w:rsidRPr="000F7B18">
        <w:rPr>
          <w:rFonts w:ascii="Times" w:hAnsi="Times" w:cs="Arial"/>
          <w:color w:val="000000" w:themeColor="text1"/>
        </w:rPr>
        <w:t xml:space="preserve"> </w:t>
      </w:r>
      <w:r w:rsidR="002B159B" w:rsidRPr="000F7B18">
        <w:rPr>
          <w:rFonts w:ascii="Times" w:hAnsi="Times" w:cs="Arial"/>
          <w:color w:val="000000" w:themeColor="text1"/>
        </w:rPr>
        <w:t>dog</w:t>
      </w:r>
      <w:r w:rsidR="008E0ABD" w:rsidRPr="000F7B18">
        <w:rPr>
          <w:rFonts w:ascii="Times" w:hAnsi="Times" w:cs="Arial"/>
          <w:color w:val="000000" w:themeColor="text1"/>
        </w:rPr>
        <w:t>s</w:t>
      </w:r>
      <w:r w:rsidR="00816EAE" w:rsidRPr="000F7B18">
        <w:rPr>
          <w:rFonts w:ascii="Times" w:hAnsi="Times" w:cs="Arial"/>
          <w:color w:val="000000" w:themeColor="text1"/>
        </w:rPr>
        <w:t xml:space="preserve"> (‘dog’)</w:t>
      </w:r>
      <w:r w:rsidR="008E0ABD" w:rsidRPr="000F7B18">
        <w:rPr>
          <w:rFonts w:ascii="Times" w:hAnsi="Times" w:cs="Arial"/>
          <w:color w:val="000000" w:themeColor="text1"/>
        </w:rPr>
        <w:t xml:space="preserve">, a biomimetic </w:t>
      </w:r>
      <w:r w:rsidR="002B159B" w:rsidRPr="000F7B18">
        <w:rPr>
          <w:rFonts w:ascii="Times" w:hAnsi="Times" w:cs="Arial"/>
          <w:color w:val="000000" w:themeColor="text1"/>
        </w:rPr>
        <w:t>robot</w:t>
      </w:r>
      <w:r w:rsidR="00F54BAB" w:rsidRPr="000F7B18">
        <w:rPr>
          <w:rFonts w:ascii="Times" w:hAnsi="Times" w:cs="Arial"/>
          <w:color w:val="000000" w:themeColor="text1"/>
        </w:rPr>
        <w:t xml:space="preserve"> animal</w:t>
      </w:r>
      <w:r w:rsidR="002E3AEE" w:rsidRPr="000F7B18">
        <w:rPr>
          <w:rFonts w:ascii="Times" w:hAnsi="Times" w:cs="Arial"/>
          <w:color w:val="000000" w:themeColor="text1"/>
        </w:rPr>
        <w:t xml:space="preserve"> (</w:t>
      </w:r>
      <w:r w:rsidR="00816EAE" w:rsidRPr="000F7B18">
        <w:rPr>
          <w:rFonts w:ascii="Times" w:hAnsi="Times" w:cs="Arial"/>
          <w:color w:val="000000" w:themeColor="text1"/>
        </w:rPr>
        <w:t>‘r</w:t>
      </w:r>
      <w:r w:rsidR="002E3AEE" w:rsidRPr="000F7B18">
        <w:rPr>
          <w:rFonts w:ascii="Times" w:hAnsi="Times" w:cs="Arial"/>
          <w:color w:val="000000" w:themeColor="text1"/>
        </w:rPr>
        <w:t>obot</w:t>
      </w:r>
      <w:r w:rsidR="00816EAE" w:rsidRPr="000F7B18">
        <w:rPr>
          <w:rFonts w:ascii="Times" w:hAnsi="Times" w:cs="Arial"/>
          <w:color w:val="000000" w:themeColor="text1"/>
        </w:rPr>
        <w:t>’</w:t>
      </w:r>
      <w:r w:rsidR="002E3AEE" w:rsidRPr="000F7B18">
        <w:rPr>
          <w:rFonts w:ascii="Times" w:hAnsi="Times" w:cs="Arial"/>
          <w:color w:val="000000" w:themeColor="text1"/>
        </w:rPr>
        <w:t>)</w:t>
      </w:r>
      <w:r w:rsidR="00F54BAB" w:rsidRPr="000F7B18">
        <w:rPr>
          <w:rFonts w:ascii="Times" w:hAnsi="Times" w:cs="Arial"/>
          <w:color w:val="000000" w:themeColor="text1"/>
        </w:rPr>
        <w:t>,</w:t>
      </w:r>
      <w:r w:rsidR="008E0ABD" w:rsidRPr="000F7B18">
        <w:rPr>
          <w:rFonts w:ascii="Times" w:hAnsi="Times" w:cs="Arial"/>
          <w:color w:val="000000" w:themeColor="text1"/>
        </w:rPr>
        <w:t xml:space="preserve"> and a toy </w:t>
      </w:r>
      <w:r w:rsidR="002B159B" w:rsidRPr="000F7B18">
        <w:rPr>
          <w:rFonts w:ascii="Times" w:hAnsi="Times" w:cs="Arial"/>
          <w:color w:val="000000" w:themeColor="text1"/>
        </w:rPr>
        <w:t>dog</w:t>
      </w:r>
      <w:r w:rsidR="00316AE1" w:rsidRPr="000F7B18">
        <w:rPr>
          <w:rFonts w:ascii="Times" w:hAnsi="Times" w:cs="Arial"/>
          <w:color w:val="000000" w:themeColor="text1"/>
        </w:rPr>
        <w:t xml:space="preserve"> </w:t>
      </w:r>
      <w:r w:rsidR="002E3AEE" w:rsidRPr="000F7B18">
        <w:rPr>
          <w:rFonts w:ascii="Times" w:hAnsi="Times" w:cs="Arial"/>
          <w:color w:val="000000" w:themeColor="text1"/>
        </w:rPr>
        <w:t>(</w:t>
      </w:r>
      <w:r w:rsidR="00816EAE" w:rsidRPr="000F7B18">
        <w:rPr>
          <w:rFonts w:ascii="Times" w:hAnsi="Times" w:cs="Arial"/>
          <w:color w:val="000000" w:themeColor="text1"/>
        </w:rPr>
        <w:t>‘t</w:t>
      </w:r>
      <w:r w:rsidR="002E3AEE" w:rsidRPr="000F7B18">
        <w:rPr>
          <w:rFonts w:ascii="Times" w:hAnsi="Times" w:cs="Arial"/>
          <w:color w:val="000000" w:themeColor="text1"/>
        </w:rPr>
        <w:t>o</w:t>
      </w:r>
      <w:r w:rsidR="00816EAE" w:rsidRPr="000F7B18">
        <w:rPr>
          <w:rFonts w:ascii="Times" w:hAnsi="Times" w:cs="Arial"/>
          <w:color w:val="000000" w:themeColor="text1"/>
        </w:rPr>
        <w:t>y’</w:t>
      </w:r>
      <w:r w:rsidR="002E3AEE" w:rsidRPr="000F7B18">
        <w:rPr>
          <w:rFonts w:ascii="Times" w:hAnsi="Times" w:cs="Arial"/>
          <w:color w:val="000000" w:themeColor="text1"/>
        </w:rPr>
        <w:t xml:space="preserve">) </w:t>
      </w:r>
      <w:r w:rsidR="00316AE1" w:rsidRPr="000F7B18">
        <w:rPr>
          <w:rFonts w:ascii="Times" w:hAnsi="Times" w:cs="Arial"/>
          <w:color w:val="000000" w:themeColor="text1"/>
        </w:rPr>
        <w:t>in a free-play</w:t>
      </w:r>
      <w:r w:rsidR="00816EAE" w:rsidRPr="000F7B18">
        <w:rPr>
          <w:rFonts w:ascii="Times" w:hAnsi="Times" w:cs="Arial"/>
          <w:color w:val="000000" w:themeColor="text1"/>
        </w:rPr>
        <w:t xml:space="preserve"> </w:t>
      </w:r>
      <w:r w:rsidR="00316AE1" w:rsidRPr="000F7B18">
        <w:rPr>
          <w:rFonts w:ascii="Times" w:hAnsi="Times" w:cs="Arial"/>
          <w:color w:val="000000" w:themeColor="text1"/>
        </w:rPr>
        <w:t>environment within a Science Centre</w:t>
      </w:r>
      <w:r w:rsidR="00904B73" w:rsidRPr="000F7B18">
        <w:rPr>
          <w:rFonts w:ascii="Times" w:hAnsi="Times" w:cs="Arial"/>
          <w:bCs/>
          <w:color w:val="000000" w:themeColor="text1"/>
        </w:rPr>
        <w:t xml:space="preserve">. </w:t>
      </w:r>
      <w:r w:rsidR="00971F64" w:rsidRPr="000F7B18">
        <w:rPr>
          <w:rFonts w:ascii="Times" w:hAnsi="Times" w:cs="Arial"/>
          <w:color w:val="000000" w:themeColor="text1"/>
        </w:rPr>
        <w:t xml:space="preserve">This present study follows on from our previous study </w:t>
      </w:r>
      <w:r w:rsidR="00971F64" w:rsidRPr="000F7B18">
        <w:rPr>
          <w:rFonts w:ascii="Times" w:hAnsi="Times" w:cs="Arial"/>
          <w:color w:val="000000" w:themeColor="text1"/>
        </w:rPr>
        <w:fldChar w:fldCharType="begin" w:fldLock="1"/>
      </w:r>
      <w:r w:rsidR="00971F64" w:rsidRPr="000F7B18">
        <w:rPr>
          <w:rFonts w:ascii="Times" w:hAnsi="Times" w:cs="Arial"/>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2020)","plainTextFormattedCitation":"(Barber et al., 2020)","previouslyFormattedCitation":"(Barber et al., 2020)"},"properties":{"noteIndex":0},"schema":"https://github.com/citation-style-language/schema/raw/master/csl-citation.json"}</w:instrText>
      </w:r>
      <w:r w:rsidR="00971F64" w:rsidRPr="000F7B18">
        <w:rPr>
          <w:rFonts w:ascii="Times" w:hAnsi="Times" w:cs="Arial"/>
          <w:color w:val="000000" w:themeColor="text1"/>
        </w:rPr>
        <w:fldChar w:fldCharType="separate"/>
      </w:r>
      <w:r w:rsidR="00971F64" w:rsidRPr="000F7B18">
        <w:rPr>
          <w:rFonts w:ascii="Times" w:hAnsi="Times" w:cs="Arial"/>
          <w:noProof/>
          <w:color w:val="000000" w:themeColor="text1"/>
        </w:rPr>
        <w:t>(Barber et al., 2020)</w:t>
      </w:r>
      <w:r w:rsidR="00971F64" w:rsidRPr="000F7B18">
        <w:rPr>
          <w:rFonts w:ascii="Times" w:hAnsi="Times" w:cs="Arial"/>
          <w:color w:val="000000" w:themeColor="text1"/>
        </w:rPr>
        <w:fldChar w:fldCharType="end"/>
      </w:r>
      <w:r w:rsidR="00971F64" w:rsidRPr="000F7B18">
        <w:rPr>
          <w:rFonts w:ascii="Times" w:hAnsi="Times" w:cs="Arial"/>
          <w:color w:val="000000" w:themeColor="text1"/>
        </w:rPr>
        <w:t xml:space="preserve">, in which children interacted with the dog and robot on a one-to-one basis in a highly controlled setting. </w:t>
      </w:r>
      <w:r w:rsidR="001D45BA" w:rsidRPr="000F7B18">
        <w:rPr>
          <w:rFonts w:ascii="Times" w:hAnsi="Times" w:cs="Arial"/>
          <w:color w:val="000000" w:themeColor="text1"/>
        </w:rPr>
        <w:t xml:space="preserve"> Since</w:t>
      </w:r>
      <w:r w:rsidR="00971F64" w:rsidRPr="000F7B18">
        <w:rPr>
          <w:rFonts w:ascii="Times" w:hAnsi="Times" w:cs="Arial"/>
          <w:color w:val="000000" w:themeColor="text1"/>
        </w:rPr>
        <w:t xml:space="preserve"> the real-world encounters that children are likely to have with dogs and robots (either in informal settings or in Animal/Robot Assisted Interactions) are likely to involve more complex environments, this study extend</w:t>
      </w:r>
      <w:r w:rsidR="001D45BA" w:rsidRPr="000F7B18">
        <w:rPr>
          <w:rFonts w:ascii="Times" w:hAnsi="Times" w:cs="Arial"/>
          <w:color w:val="000000" w:themeColor="text1"/>
        </w:rPr>
        <w:t>s</w:t>
      </w:r>
      <w:r w:rsidR="00971F64" w:rsidRPr="000F7B18">
        <w:rPr>
          <w:rFonts w:ascii="Times" w:hAnsi="Times" w:cs="Arial"/>
          <w:color w:val="000000" w:themeColor="text1"/>
        </w:rPr>
        <w:t xml:space="preserve"> the external validity of our work </w:t>
      </w:r>
      <w:r w:rsidR="001D45BA" w:rsidRPr="000F7B18">
        <w:rPr>
          <w:rFonts w:ascii="Times" w:hAnsi="Times" w:cs="Arial"/>
          <w:color w:val="000000" w:themeColor="text1"/>
        </w:rPr>
        <w:t xml:space="preserve">with children </w:t>
      </w:r>
      <w:r w:rsidR="00971F64" w:rsidRPr="000F7B18">
        <w:rPr>
          <w:rFonts w:ascii="Times" w:hAnsi="Times" w:cs="Arial"/>
          <w:color w:val="000000" w:themeColor="text1"/>
        </w:rPr>
        <w:t xml:space="preserve">to a more naturalistic encounter with the dog/robots. </w:t>
      </w:r>
      <w:r w:rsidR="00802AB9" w:rsidRPr="000F7B18">
        <w:rPr>
          <w:rFonts w:ascii="Times" w:hAnsi="Times" w:cs="Arial"/>
          <w:bCs/>
          <w:color w:val="000000" w:themeColor="text1"/>
        </w:rPr>
        <w:t>Th</w:t>
      </w:r>
      <w:r w:rsidR="00971F64" w:rsidRPr="000F7B18">
        <w:rPr>
          <w:rFonts w:ascii="Times" w:hAnsi="Times" w:cs="Arial"/>
          <w:bCs/>
          <w:color w:val="000000" w:themeColor="text1"/>
        </w:rPr>
        <w:t>is</w:t>
      </w:r>
      <w:r w:rsidR="00802AB9" w:rsidRPr="000F7B18">
        <w:rPr>
          <w:rFonts w:ascii="Times" w:hAnsi="Times" w:cs="Arial"/>
          <w:bCs/>
          <w:color w:val="000000" w:themeColor="text1"/>
        </w:rPr>
        <w:t xml:space="preserve"> study </w:t>
      </w:r>
      <w:r w:rsidR="00971F64" w:rsidRPr="000F7B18">
        <w:rPr>
          <w:rFonts w:ascii="Times" w:hAnsi="Times" w:cs="Arial"/>
          <w:bCs/>
          <w:color w:val="000000" w:themeColor="text1"/>
        </w:rPr>
        <w:t xml:space="preserve">was </w:t>
      </w:r>
      <w:r w:rsidR="00802AB9" w:rsidRPr="000F7B18">
        <w:rPr>
          <w:rFonts w:ascii="Times" w:hAnsi="Times" w:cs="Arial"/>
          <w:bCs/>
          <w:color w:val="000000" w:themeColor="text1"/>
        </w:rPr>
        <w:t xml:space="preserve">comprised </w:t>
      </w:r>
      <w:r w:rsidR="00971F64" w:rsidRPr="000F7B18">
        <w:rPr>
          <w:rFonts w:ascii="Times" w:hAnsi="Times" w:cs="Arial"/>
          <w:bCs/>
          <w:color w:val="000000" w:themeColor="text1"/>
        </w:rPr>
        <w:t xml:space="preserve">of </w:t>
      </w:r>
      <w:r w:rsidR="00802AB9" w:rsidRPr="000F7B18">
        <w:rPr>
          <w:rFonts w:ascii="Times" w:hAnsi="Times" w:cs="Arial"/>
          <w:bCs/>
          <w:color w:val="000000" w:themeColor="text1"/>
        </w:rPr>
        <w:t>two parts</w:t>
      </w:r>
      <w:r w:rsidR="00971F64" w:rsidRPr="000F7B18">
        <w:rPr>
          <w:rFonts w:ascii="Times" w:hAnsi="Times" w:cs="Arial"/>
          <w:bCs/>
          <w:color w:val="000000" w:themeColor="text1"/>
        </w:rPr>
        <w:t>:</w:t>
      </w:r>
      <w:r w:rsidR="00802AB9" w:rsidRPr="000F7B18">
        <w:rPr>
          <w:rFonts w:ascii="Times" w:hAnsi="Times" w:cs="Arial"/>
          <w:bCs/>
          <w:color w:val="000000" w:themeColor="text1"/>
        </w:rPr>
        <w:t xml:space="preserve"> observation of the child’s interactions with their chosen </w:t>
      </w:r>
      <w:r w:rsidR="002930A4" w:rsidRPr="000F7B18">
        <w:rPr>
          <w:rFonts w:ascii="Times" w:hAnsi="Times" w:cs="Arial"/>
          <w:bCs/>
          <w:color w:val="000000" w:themeColor="text1"/>
        </w:rPr>
        <w:t>entity</w:t>
      </w:r>
      <w:r w:rsidR="00104BA0" w:rsidRPr="000F7B18">
        <w:rPr>
          <w:rFonts w:ascii="Times" w:hAnsi="Times" w:cs="Arial"/>
          <w:bCs/>
          <w:color w:val="000000" w:themeColor="text1"/>
        </w:rPr>
        <w:t>/entities</w:t>
      </w:r>
      <w:r w:rsidR="002930A4" w:rsidRPr="000F7B18">
        <w:rPr>
          <w:rFonts w:ascii="Times" w:hAnsi="Times" w:cs="Arial"/>
          <w:bCs/>
          <w:color w:val="000000" w:themeColor="text1"/>
        </w:rPr>
        <w:t xml:space="preserve"> </w:t>
      </w:r>
      <w:r w:rsidR="00802AB9" w:rsidRPr="000F7B18">
        <w:rPr>
          <w:rFonts w:ascii="Times" w:hAnsi="Times" w:cs="Arial"/>
          <w:bCs/>
          <w:color w:val="000000" w:themeColor="text1"/>
        </w:rPr>
        <w:t>and</w:t>
      </w:r>
      <w:r w:rsidR="002930A4" w:rsidRPr="000F7B18">
        <w:rPr>
          <w:rFonts w:ascii="Times" w:hAnsi="Times" w:cs="Arial"/>
          <w:bCs/>
          <w:color w:val="000000" w:themeColor="text1"/>
        </w:rPr>
        <w:t>,</w:t>
      </w:r>
      <w:r w:rsidR="00802AB9" w:rsidRPr="000F7B18">
        <w:rPr>
          <w:rFonts w:ascii="Times" w:hAnsi="Times" w:cs="Arial"/>
          <w:bCs/>
          <w:color w:val="000000" w:themeColor="text1"/>
        </w:rPr>
        <w:t xml:space="preserve"> immediately afterwards</w:t>
      </w:r>
      <w:r w:rsidR="002930A4" w:rsidRPr="000F7B18">
        <w:rPr>
          <w:rFonts w:ascii="Times" w:hAnsi="Times" w:cs="Arial"/>
          <w:bCs/>
          <w:color w:val="000000" w:themeColor="text1"/>
        </w:rPr>
        <w:t>,</w:t>
      </w:r>
      <w:r w:rsidR="00802AB9" w:rsidRPr="000F7B18">
        <w:rPr>
          <w:rFonts w:ascii="Times" w:hAnsi="Times" w:cs="Arial"/>
          <w:bCs/>
          <w:color w:val="000000" w:themeColor="text1"/>
        </w:rPr>
        <w:t xml:space="preserve"> the completion of a short, age-appropriate questionnaire. </w:t>
      </w:r>
      <w:r w:rsidR="00816EAE" w:rsidRPr="000F7B18">
        <w:rPr>
          <w:rFonts w:ascii="Times" w:hAnsi="Times" w:cs="Arial"/>
          <w:bCs/>
          <w:color w:val="000000" w:themeColor="text1"/>
        </w:rPr>
        <w:t xml:space="preserve">We </w:t>
      </w:r>
      <w:r w:rsidR="00316AE1" w:rsidRPr="000F7B18">
        <w:rPr>
          <w:rFonts w:ascii="Times" w:hAnsi="Times" w:cs="Arial"/>
          <w:bCs/>
          <w:color w:val="000000" w:themeColor="text1"/>
        </w:rPr>
        <w:t>studied children across a wide age range</w:t>
      </w:r>
      <w:r w:rsidR="00104BA0" w:rsidRPr="000F7B18">
        <w:rPr>
          <w:rFonts w:ascii="Times" w:hAnsi="Times" w:cs="Arial"/>
          <w:bCs/>
          <w:color w:val="000000" w:themeColor="text1"/>
        </w:rPr>
        <w:t>,</w:t>
      </w:r>
      <w:r w:rsidR="002802BE" w:rsidRPr="000F7B18">
        <w:rPr>
          <w:rFonts w:ascii="Times" w:hAnsi="Times" w:cs="Arial"/>
          <w:bCs/>
          <w:color w:val="000000" w:themeColor="text1"/>
        </w:rPr>
        <w:t xml:space="preserve"> allowing for direct comparison of their behaviour and </w:t>
      </w:r>
      <w:r w:rsidR="00816EAE" w:rsidRPr="000F7B18">
        <w:rPr>
          <w:rFonts w:ascii="Times" w:hAnsi="Times" w:cs="Arial"/>
          <w:bCs/>
          <w:color w:val="000000" w:themeColor="text1"/>
        </w:rPr>
        <w:t xml:space="preserve">questionnaire </w:t>
      </w:r>
      <w:r w:rsidR="002802BE" w:rsidRPr="000F7B18">
        <w:rPr>
          <w:rFonts w:ascii="Times" w:hAnsi="Times" w:cs="Arial"/>
          <w:bCs/>
          <w:color w:val="000000" w:themeColor="text1"/>
        </w:rPr>
        <w:t xml:space="preserve">responses. </w:t>
      </w:r>
      <w:r w:rsidR="00DA1E01" w:rsidRPr="000F7B18">
        <w:rPr>
          <w:rFonts w:ascii="Times" w:hAnsi="Times" w:cs="Arial"/>
          <w:bCs/>
          <w:color w:val="000000" w:themeColor="text1"/>
        </w:rPr>
        <w:t>The</w:t>
      </w:r>
      <w:r w:rsidR="00316AE1" w:rsidRPr="000F7B18">
        <w:rPr>
          <w:rFonts w:ascii="Times" w:hAnsi="Times" w:cs="Arial"/>
          <w:bCs/>
          <w:color w:val="000000" w:themeColor="text1"/>
        </w:rPr>
        <w:t xml:space="preserve"> experimental set up </w:t>
      </w:r>
      <w:r w:rsidR="00DA1E01" w:rsidRPr="000F7B18">
        <w:rPr>
          <w:rFonts w:ascii="Times" w:hAnsi="Times" w:cs="Arial"/>
          <w:bCs/>
          <w:color w:val="000000" w:themeColor="text1"/>
        </w:rPr>
        <w:t>also</w:t>
      </w:r>
      <w:r w:rsidR="00316AE1" w:rsidRPr="000F7B18">
        <w:rPr>
          <w:rFonts w:ascii="Times" w:hAnsi="Times" w:cs="Arial"/>
          <w:bCs/>
          <w:color w:val="000000" w:themeColor="text1"/>
        </w:rPr>
        <w:t xml:space="preserve"> </w:t>
      </w:r>
      <w:r w:rsidR="00104BA0" w:rsidRPr="000F7B18">
        <w:rPr>
          <w:rFonts w:ascii="Times" w:hAnsi="Times" w:cs="Arial"/>
          <w:bCs/>
          <w:color w:val="000000" w:themeColor="text1"/>
        </w:rPr>
        <w:t>permitted</w:t>
      </w:r>
      <w:r w:rsidR="00316AE1" w:rsidRPr="000F7B18">
        <w:rPr>
          <w:rFonts w:ascii="Times" w:hAnsi="Times" w:cs="Arial"/>
          <w:bCs/>
          <w:color w:val="000000" w:themeColor="text1"/>
        </w:rPr>
        <w:t xml:space="preserve"> children to choose which </w:t>
      </w:r>
      <w:r w:rsidR="00104BA0" w:rsidRPr="000F7B18">
        <w:rPr>
          <w:rFonts w:ascii="Times" w:hAnsi="Times" w:cs="Arial"/>
          <w:bCs/>
          <w:color w:val="000000" w:themeColor="text1"/>
        </w:rPr>
        <w:t>entities</w:t>
      </w:r>
      <w:r w:rsidR="00316AE1" w:rsidRPr="000F7B18">
        <w:rPr>
          <w:rFonts w:ascii="Times" w:hAnsi="Times" w:cs="Arial"/>
          <w:bCs/>
          <w:color w:val="000000" w:themeColor="text1"/>
        </w:rPr>
        <w:t xml:space="preserve"> to approach (</w:t>
      </w:r>
      <w:r w:rsidR="00104BA0" w:rsidRPr="000F7B18">
        <w:rPr>
          <w:rFonts w:ascii="Times" w:hAnsi="Times" w:cs="Arial"/>
          <w:bCs/>
          <w:color w:val="000000" w:themeColor="text1"/>
        </w:rPr>
        <w:t>enabling</w:t>
      </w:r>
      <w:r w:rsidR="00316AE1" w:rsidRPr="000F7B18">
        <w:rPr>
          <w:rFonts w:ascii="Times" w:hAnsi="Times" w:cs="Arial"/>
          <w:bCs/>
          <w:color w:val="000000" w:themeColor="text1"/>
        </w:rPr>
        <w:t xml:space="preserve"> children fearful of </w:t>
      </w:r>
      <w:r w:rsidR="002B159B" w:rsidRPr="000F7B18">
        <w:rPr>
          <w:rFonts w:ascii="Times" w:hAnsi="Times" w:cs="Arial"/>
          <w:bCs/>
          <w:color w:val="000000" w:themeColor="text1"/>
        </w:rPr>
        <w:t>dog</w:t>
      </w:r>
      <w:r w:rsidR="00316AE1" w:rsidRPr="000F7B18">
        <w:rPr>
          <w:rFonts w:ascii="Times" w:hAnsi="Times" w:cs="Arial"/>
          <w:bCs/>
          <w:color w:val="000000" w:themeColor="text1"/>
        </w:rPr>
        <w:t>s to</w:t>
      </w:r>
      <w:r w:rsidR="00900771" w:rsidRPr="000F7B18">
        <w:rPr>
          <w:rFonts w:ascii="Times" w:hAnsi="Times" w:cs="Arial"/>
          <w:bCs/>
          <w:color w:val="000000" w:themeColor="text1"/>
        </w:rPr>
        <w:t xml:space="preserve"> potentially</w:t>
      </w:r>
      <w:r w:rsidR="00316AE1" w:rsidRPr="000F7B18">
        <w:rPr>
          <w:rFonts w:ascii="Times" w:hAnsi="Times" w:cs="Arial"/>
          <w:bCs/>
          <w:color w:val="000000" w:themeColor="text1"/>
        </w:rPr>
        <w:t xml:space="preserve"> interact with the toy and</w:t>
      </w:r>
      <w:r w:rsidR="00B7360D" w:rsidRPr="000F7B18">
        <w:rPr>
          <w:rFonts w:ascii="Times" w:hAnsi="Times" w:cs="Arial"/>
          <w:bCs/>
          <w:color w:val="000000" w:themeColor="text1"/>
        </w:rPr>
        <w:t>/or</w:t>
      </w:r>
      <w:r w:rsidR="00316AE1" w:rsidRPr="000F7B18">
        <w:rPr>
          <w:rFonts w:ascii="Times" w:hAnsi="Times" w:cs="Arial"/>
          <w:bCs/>
          <w:color w:val="000000" w:themeColor="text1"/>
        </w:rPr>
        <w:t xml:space="preserve"> </w:t>
      </w:r>
      <w:r w:rsidR="002B159B" w:rsidRPr="000F7B18">
        <w:rPr>
          <w:rFonts w:ascii="Times" w:hAnsi="Times" w:cs="Arial"/>
          <w:bCs/>
          <w:color w:val="000000" w:themeColor="text1"/>
        </w:rPr>
        <w:t>robot</w:t>
      </w:r>
      <w:r w:rsidR="00316AE1" w:rsidRPr="000F7B18">
        <w:rPr>
          <w:rFonts w:ascii="Times" w:hAnsi="Times" w:cs="Arial"/>
          <w:bCs/>
          <w:color w:val="000000" w:themeColor="text1"/>
        </w:rPr>
        <w:t xml:space="preserve">). </w:t>
      </w:r>
      <w:r w:rsidR="002E3AEE" w:rsidRPr="000F7B18">
        <w:rPr>
          <w:rFonts w:ascii="Times" w:hAnsi="Times" w:cs="Arial"/>
          <w:bCs/>
          <w:color w:val="000000" w:themeColor="text1"/>
        </w:rPr>
        <w:t>Predictions for this study were based on</w:t>
      </w:r>
      <w:r w:rsidR="00B7360D" w:rsidRPr="000F7B18">
        <w:rPr>
          <w:rFonts w:ascii="Times" w:hAnsi="Times" w:cs="Arial"/>
          <w:bCs/>
          <w:color w:val="000000" w:themeColor="text1"/>
        </w:rPr>
        <w:t xml:space="preserve"> the</w:t>
      </w:r>
      <w:r w:rsidR="002E3AEE" w:rsidRPr="000F7B18">
        <w:rPr>
          <w:rFonts w:ascii="Times" w:hAnsi="Times" w:cs="Arial"/>
          <w:bCs/>
          <w:color w:val="000000" w:themeColor="text1"/>
        </w:rPr>
        <w:t xml:space="preserve"> above review of the</w:t>
      </w:r>
      <w:r w:rsidR="00B7360D" w:rsidRPr="000F7B18">
        <w:rPr>
          <w:rFonts w:ascii="Times" w:hAnsi="Times" w:cs="Arial"/>
          <w:bCs/>
          <w:color w:val="000000" w:themeColor="text1"/>
        </w:rPr>
        <w:t xml:space="preserve"> Biophilia hypothesis and </w:t>
      </w:r>
      <w:r w:rsidR="002E3AEE" w:rsidRPr="000F7B18">
        <w:rPr>
          <w:rFonts w:ascii="Times" w:hAnsi="Times" w:cs="Arial"/>
          <w:bCs/>
          <w:color w:val="000000" w:themeColor="text1"/>
        </w:rPr>
        <w:t>studies</w:t>
      </w:r>
      <w:r w:rsidR="00B7360D" w:rsidRPr="000F7B18">
        <w:rPr>
          <w:rFonts w:ascii="Times" w:hAnsi="Times" w:cs="Arial"/>
          <w:bCs/>
          <w:color w:val="000000" w:themeColor="text1"/>
        </w:rPr>
        <w:t xml:space="preserve"> indicating that chil</w:t>
      </w:r>
      <w:r w:rsidR="002E3AEE" w:rsidRPr="000F7B18">
        <w:rPr>
          <w:rFonts w:ascii="Times" w:hAnsi="Times" w:cs="Arial"/>
          <w:bCs/>
          <w:color w:val="000000" w:themeColor="text1"/>
        </w:rPr>
        <w:t>dren ascribe</w:t>
      </w:r>
      <w:r w:rsidR="002E3AEE" w:rsidRPr="000F7B18">
        <w:rPr>
          <w:color w:val="000000" w:themeColor="text1"/>
        </w:rPr>
        <w:t xml:space="preserve"> </w:t>
      </w:r>
      <w:r w:rsidR="00ED52B0" w:rsidRPr="000F7B18">
        <w:rPr>
          <w:rFonts w:ascii="Times" w:hAnsi="Times" w:cs="Arial"/>
          <w:bCs/>
          <w:color w:val="000000" w:themeColor="text1"/>
        </w:rPr>
        <w:t xml:space="preserve">lifelike </w:t>
      </w:r>
      <w:r w:rsidR="002E3AEE" w:rsidRPr="000F7B18">
        <w:rPr>
          <w:rFonts w:ascii="Times" w:hAnsi="Times" w:cs="Arial"/>
          <w:bCs/>
          <w:color w:val="000000" w:themeColor="text1"/>
        </w:rPr>
        <w:t>properties differentially to dogs, biomimetic robots and toys, and differences in time spent with these entities</w:t>
      </w:r>
      <w:r w:rsidR="00753FD1" w:rsidRPr="000F7B18">
        <w:rPr>
          <w:rFonts w:ascii="Times" w:hAnsi="Times" w:cs="Arial"/>
          <w:bCs/>
          <w:color w:val="000000" w:themeColor="text1"/>
        </w:rPr>
        <w:t>.</w:t>
      </w:r>
      <w:r w:rsidR="002E3AEE" w:rsidRPr="000F7B18">
        <w:rPr>
          <w:rFonts w:ascii="Times" w:hAnsi="Times" w:cs="Arial"/>
          <w:bCs/>
          <w:color w:val="000000" w:themeColor="text1"/>
        </w:rPr>
        <w:t xml:space="preserve"> </w:t>
      </w:r>
      <w:r w:rsidR="00802AB9" w:rsidRPr="000F7B18">
        <w:rPr>
          <w:rFonts w:ascii="Times" w:hAnsi="Times" w:cs="Arial"/>
          <w:bCs/>
          <w:color w:val="000000" w:themeColor="text1"/>
        </w:rPr>
        <w:t>Thus,</w:t>
      </w:r>
      <w:r w:rsidR="003B3DCF" w:rsidRPr="000F7B18">
        <w:rPr>
          <w:rFonts w:ascii="Times" w:hAnsi="Times" w:cs="Arial"/>
          <w:bCs/>
          <w:color w:val="000000" w:themeColor="text1"/>
        </w:rPr>
        <w:t xml:space="preserve"> although some individual may dislike dogs, overall</w:t>
      </w:r>
      <w:r w:rsidR="002E3AEE" w:rsidRPr="000F7B18">
        <w:rPr>
          <w:rFonts w:ascii="Times" w:hAnsi="Times" w:cs="Arial"/>
          <w:bCs/>
          <w:color w:val="000000" w:themeColor="text1"/>
        </w:rPr>
        <w:t xml:space="preserve"> we </w:t>
      </w:r>
      <w:r w:rsidR="00802AB9" w:rsidRPr="000F7B18">
        <w:rPr>
          <w:rFonts w:ascii="Times" w:hAnsi="Times" w:cs="Arial"/>
          <w:bCs/>
          <w:color w:val="000000" w:themeColor="text1"/>
        </w:rPr>
        <w:t>pr</w:t>
      </w:r>
      <w:bookmarkStart w:id="1" w:name="_Hlk86481428"/>
      <w:r w:rsidR="00FF53FD" w:rsidRPr="000F7B18">
        <w:rPr>
          <w:rFonts w:ascii="Times" w:hAnsi="Times" w:cs="Arial"/>
          <w:bCs/>
          <w:color w:val="000000" w:themeColor="text1"/>
        </w:rPr>
        <w:t xml:space="preserve">edicted </w:t>
      </w:r>
      <w:r w:rsidR="00FF53FD" w:rsidRPr="000F7B18">
        <w:rPr>
          <w:rFonts w:ascii="Times" w:hAnsi="Times" w:cs="Arial"/>
          <w:bCs/>
          <w:color w:val="000000" w:themeColor="text1"/>
        </w:rPr>
        <w:lastRenderedPageBreak/>
        <w:t xml:space="preserve">that </w:t>
      </w:r>
      <w:r w:rsidR="003B3DCF" w:rsidRPr="000F7B18">
        <w:rPr>
          <w:rFonts w:ascii="Times" w:hAnsi="Times" w:cs="Arial"/>
          <w:bCs/>
          <w:color w:val="000000" w:themeColor="text1"/>
        </w:rPr>
        <w:t xml:space="preserve">the majority of </w:t>
      </w:r>
      <w:r w:rsidR="00FF53FD" w:rsidRPr="000F7B18">
        <w:rPr>
          <w:rFonts w:ascii="Times" w:hAnsi="Times" w:cs="Arial"/>
          <w:bCs/>
          <w:color w:val="000000" w:themeColor="text1"/>
        </w:rPr>
        <w:t xml:space="preserve">children </w:t>
      </w:r>
      <w:r w:rsidR="00F54BAB" w:rsidRPr="000F7B18">
        <w:rPr>
          <w:rFonts w:ascii="Times" w:hAnsi="Times" w:cs="Arial"/>
          <w:bCs/>
          <w:color w:val="000000" w:themeColor="text1"/>
        </w:rPr>
        <w:t xml:space="preserve">in all age groups </w:t>
      </w:r>
      <w:r w:rsidR="00FF53FD" w:rsidRPr="000F7B18">
        <w:rPr>
          <w:rFonts w:ascii="Times" w:hAnsi="Times" w:cs="Arial"/>
          <w:bCs/>
          <w:color w:val="000000" w:themeColor="text1"/>
        </w:rPr>
        <w:t xml:space="preserve">would </w:t>
      </w:r>
      <w:r w:rsidR="003B3DCF" w:rsidRPr="000F7B18">
        <w:rPr>
          <w:rFonts w:ascii="Times" w:hAnsi="Times" w:cs="Arial"/>
          <w:bCs/>
          <w:color w:val="000000" w:themeColor="text1"/>
        </w:rPr>
        <w:t xml:space="preserve">express </w:t>
      </w:r>
      <w:r w:rsidR="00FF53FD" w:rsidRPr="000F7B18">
        <w:rPr>
          <w:rFonts w:ascii="Times" w:hAnsi="Times" w:cs="Arial"/>
          <w:bCs/>
          <w:color w:val="000000" w:themeColor="text1"/>
        </w:rPr>
        <w:t xml:space="preserve">a preference for the </w:t>
      </w:r>
      <w:r w:rsidR="002B159B" w:rsidRPr="000F7B18">
        <w:rPr>
          <w:rFonts w:ascii="Times" w:hAnsi="Times" w:cs="Arial"/>
          <w:bCs/>
          <w:color w:val="000000" w:themeColor="text1"/>
        </w:rPr>
        <w:t>dog</w:t>
      </w:r>
      <w:r w:rsidR="00316AE1" w:rsidRPr="000F7B18">
        <w:rPr>
          <w:rFonts w:ascii="Times" w:hAnsi="Times" w:cs="Arial"/>
          <w:bCs/>
          <w:color w:val="000000" w:themeColor="text1"/>
        </w:rPr>
        <w:t xml:space="preserve"> and </w:t>
      </w:r>
      <w:r w:rsidR="00FF53FD" w:rsidRPr="000F7B18">
        <w:rPr>
          <w:rFonts w:ascii="Times" w:hAnsi="Times" w:cs="Arial"/>
          <w:bCs/>
          <w:color w:val="000000" w:themeColor="text1"/>
        </w:rPr>
        <w:t>would</w:t>
      </w:r>
      <w:r w:rsidR="00A34FA1" w:rsidRPr="000F7B18">
        <w:rPr>
          <w:rFonts w:ascii="Times" w:hAnsi="Times" w:cs="Arial"/>
          <w:bCs/>
          <w:color w:val="000000" w:themeColor="text1"/>
        </w:rPr>
        <w:t xml:space="preserve"> </w:t>
      </w:r>
      <w:r w:rsidR="00316AE1" w:rsidRPr="000F7B18">
        <w:rPr>
          <w:rFonts w:ascii="Times" w:hAnsi="Times" w:cs="Arial"/>
          <w:bCs/>
          <w:color w:val="000000" w:themeColor="text1"/>
        </w:rPr>
        <w:t xml:space="preserve">attribute more </w:t>
      </w:r>
      <w:r w:rsidR="00ED52B0" w:rsidRPr="000F7B18">
        <w:rPr>
          <w:rFonts w:ascii="Times" w:hAnsi="Times" w:cs="Arial"/>
          <w:bCs/>
          <w:color w:val="000000" w:themeColor="text1"/>
        </w:rPr>
        <w:t xml:space="preserve">lifelike </w:t>
      </w:r>
      <w:r w:rsidR="00316AE1" w:rsidRPr="000F7B18">
        <w:rPr>
          <w:rFonts w:ascii="Times" w:hAnsi="Times" w:cs="Arial"/>
          <w:bCs/>
          <w:color w:val="000000" w:themeColor="text1"/>
        </w:rPr>
        <w:t>properties to them</w:t>
      </w:r>
      <w:r w:rsidR="002802BE" w:rsidRPr="000F7B18">
        <w:rPr>
          <w:rFonts w:ascii="Times" w:hAnsi="Times" w:cs="Arial"/>
          <w:bCs/>
          <w:color w:val="000000" w:themeColor="text1"/>
        </w:rPr>
        <w:t xml:space="preserve"> compared to </w:t>
      </w:r>
      <w:r w:rsidR="00816EAE" w:rsidRPr="000F7B18">
        <w:rPr>
          <w:rFonts w:ascii="Times" w:hAnsi="Times" w:cs="Arial"/>
          <w:bCs/>
          <w:color w:val="000000" w:themeColor="text1"/>
        </w:rPr>
        <w:t xml:space="preserve">the </w:t>
      </w:r>
      <w:r w:rsidR="002802BE" w:rsidRPr="000F7B18">
        <w:rPr>
          <w:rFonts w:ascii="Times" w:hAnsi="Times" w:cs="Arial"/>
          <w:bCs/>
          <w:color w:val="000000" w:themeColor="text1"/>
        </w:rPr>
        <w:t>toy dog and biomimetic robot</w:t>
      </w:r>
      <w:r w:rsidR="00753FD1" w:rsidRPr="000F7B18">
        <w:rPr>
          <w:rFonts w:ascii="Times" w:hAnsi="Times" w:cs="Arial"/>
          <w:bCs/>
          <w:color w:val="000000" w:themeColor="text1"/>
        </w:rPr>
        <w:t xml:space="preserve"> </w:t>
      </w:r>
      <w:r w:rsidR="00753FD1" w:rsidRPr="000F7B18">
        <w:rPr>
          <w:rFonts w:ascii="Times" w:hAnsi="Times" w:cs="Arial"/>
          <w:bCs/>
          <w:color w:val="000000" w:themeColor="text1"/>
        </w:rPr>
        <w:fldChar w:fldCharType="begin" w:fldLock="1"/>
      </w:r>
      <w:r w:rsidR="002C60DF" w:rsidRPr="000F7B18">
        <w:rPr>
          <w:rFonts w:ascii="Times" w:hAnsi="Times" w:cs="Arial"/>
          <w:bCs/>
          <w:color w:val="000000" w:themeColor="text1"/>
        </w:rPr>
        <w:instrText>ADDIN CSL_CITATION {"citationItems":[{"id":"ITEM-1","itemData":{"abstract":"An important aspect of human thought is the value we place on unique individuals. Adults place higher value on authentic works of art than exact replicas, and young children at times value their original possessions over exact duplicates. What is the scope of this preference in early childhood, and when do children understand its subjective nature? On a series of trials, we asked three-year-olds (N = 36) to choose between two toys for either themselves or the researcher: an old (visibly used) toy vs. a new (more attractive) toy matched in type and appearance (e.g., old vs. brand-new blanket). Focal pairs contrasted the child's own toy with a matched new object; Control pairs contrasted toys the child had never seen before. Children preferred the old toys for Focal pairs only, and treated their own preferences as not shared by the researcher. By 3 years of age, young children place special value on unique individuals, and understand the subjective nature of that value.","author":[{"dropping-particle":"","family":"Gelman","given":"Susan A.","non-dropping-particle":"","parse-names":false,"suffix":""},{"dropping-particle":"","family":"Davidson","given":"Natalie S.","non-dropping-particle":"","parse-names":false,"suffix":""}],"container-title":"Cognition","id":"ITEM-1","issued":{"date-parts":[["2016"]]},"page":"146-154","publisher":"Elsevier B.V.","title":"Young children's preference for unique owned objects","type":"article-journal","volume":"155"},"uris":["http://www.mendeley.com/documents/?uuid=dbef11ec-f26e-4b5f-b808-3c9bf1c18c55"]}],"mendeley":{"formattedCitation":"(S. A. Gelman &amp; Davidson, 2016)","plainTextFormattedCitation":"(S. A. Gelman &amp; Davidson, 2016)","previouslyFormattedCitation":"(S. A. Gelman &amp; Davidson, 2016)"},"properties":{"noteIndex":0},"schema":"https://github.com/citation-style-language/schema/raw/master/csl-citation.json"}</w:instrText>
      </w:r>
      <w:r w:rsidR="00753FD1" w:rsidRPr="000F7B18">
        <w:rPr>
          <w:rFonts w:ascii="Times" w:hAnsi="Times" w:cs="Arial"/>
          <w:bCs/>
          <w:color w:val="000000" w:themeColor="text1"/>
        </w:rPr>
        <w:fldChar w:fldCharType="separate"/>
      </w:r>
      <w:r w:rsidR="002C60DF" w:rsidRPr="000F7B18">
        <w:rPr>
          <w:rFonts w:ascii="Times" w:hAnsi="Times" w:cs="Arial"/>
          <w:bCs/>
          <w:noProof/>
          <w:color w:val="000000" w:themeColor="text1"/>
        </w:rPr>
        <w:t>(S. A. Gelman &amp; Davidson, 2016)</w:t>
      </w:r>
      <w:r w:rsidR="00753FD1" w:rsidRPr="000F7B18">
        <w:rPr>
          <w:rFonts w:ascii="Times" w:hAnsi="Times" w:cs="Arial"/>
          <w:bCs/>
          <w:color w:val="000000" w:themeColor="text1"/>
        </w:rPr>
        <w:fldChar w:fldCharType="end"/>
      </w:r>
      <w:r w:rsidR="00D10F13" w:rsidRPr="000F7B18">
        <w:rPr>
          <w:rFonts w:ascii="Times" w:hAnsi="Times" w:cs="Arial"/>
          <w:bCs/>
          <w:color w:val="000000" w:themeColor="text1"/>
        </w:rPr>
        <w:t>.</w:t>
      </w:r>
      <w:r w:rsidR="00316AE1" w:rsidRPr="000F7B18">
        <w:rPr>
          <w:rFonts w:ascii="Times" w:hAnsi="Times" w:cs="Arial"/>
          <w:bCs/>
          <w:color w:val="000000" w:themeColor="text1"/>
        </w:rPr>
        <w:t xml:space="preserve"> </w:t>
      </w:r>
      <w:r w:rsidR="00182D52" w:rsidRPr="000F7B18">
        <w:rPr>
          <w:rFonts w:ascii="Times" w:hAnsi="Times" w:cs="Arial"/>
          <w:bCs/>
          <w:color w:val="000000" w:themeColor="text1"/>
        </w:rPr>
        <w:t>W</w:t>
      </w:r>
      <w:r w:rsidR="00FF53FD" w:rsidRPr="000F7B18">
        <w:rPr>
          <w:rFonts w:ascii="Times" w:hAnsi="Times" w:cs="Arial"/>
          <w:bCs/>
          <w:color w:val="000000" w:themeColor="text1"/>
        </w:rPr>
        <w:t>e</w:t>
      </w:r>
      <w:r w:rsidR="002802BE" w:rsidRPr="000F7B18">
        <w:rPr>
          <w:rFonts w:ascii="Times" w:hAnsi="Times" w:cs="Arial"/>
          <w:bCs/>
          <w:color w:val="000000" w:themeColor="text1"/>
        </w:rPr>
        <w:t xml:space="preserve"> </w:t>
      </w:r>
      <w:r w:rsidR="00FF53FD" w:rsidRPr="000F7B18">
        <w:rPr>
          <w:rFonts w:ascii="Times" w:hAnsi="Times" w:cs="Arial"/>
          <w:bCs/>
          <w:color w:val="000000" w:themeColor="text1"/>
        </w:rPr>
        <w:t xml:space="preserve">predicted that </w:t>
      </w:r>
      <w:r w:rsidR="00182D52" w:rsidRPr="000F7B18">
        <w:rPr>
          <w:rFonts w:ascii="Times" w:hAnsi="Times" w:cs="Arial"/>
          <w:bCs/>
          <w:color w:val="000000" w:themeColor="text1"/>
        </w:rPr>
        <w:t>there would be differences in the</w:t>
      </w:r>
      <w:r w:rsidR="00FF53FD" w:rsidRPr="000F7B18">
        <w:rPr>
          <w:rFonts w:ascii="Times" w:hAnsi="Times" w:cs="Arial"/>
          <w:bCs/>
          <w:color w:val="000000" w:themeColor="text1"/>
        </w:rPr>
        <w:t xml:space="preserve"> time </w:t>
      </w:r>
      <w:r w:rsidR="00182D52" w:rsidRPr="000F7B18">
        <w:rPr>
          <w:rFonts w:ascii="Times" w:hAnsi="Times" w:cs="Arial"/>
          <w:bCs/>
          <w:color w:val="000000" w:themeColor="text1"/>
        </w:rPr>
        <w:t xml:space="preserve">spent </w:t>
      </w:r>
      <w:r w:rsidR="00316940" w:rsidRPr="000F7B18">
        <w:rPr>
          <w:rFonts w:ascii="Times" w:hAnsi="Times" w:cs="Arial"/>
          <w:bCs/>
          <w:color w:val="000000" w:themeColor="text1"/>
        </w:rPr>
        <w:t xml:space="preserve">in proximity to </w:t>
      </w:r>
      <w:r w:rsidR="00182D52" w:rsidRPr="000F7B18">
        <w:rPr>
          <w:rFonts w:ascii="Times" w:hAnsi="Times" w:cs="Arial"/>
          <w:bCs/>
          <w:color w:val="000000" w:themeColor="text1"/>
        </w:rPr>
        <w:t>the</w:t>
      </w:r>
      <w:r w:rsidR="00B7360D" w:rsidRPr="000F7B18">
        <w:rPr>
          <w:rFonts w:ascii="Times" w:hAnsi="Times" w:cs="Arial"/>
          <w:bCs/>
          <w:color w:val="000000" w:themeColor="text1"/>
        </w:rPr>
        <w:t xml:space="preserve"> Animals and Robots</w:t>
      </w:r>
      <w:r w:rsidR="00182D52" w:rsidRPr="000F7B18">
        <w:rPr>
          <w:rFonts w:ascii="Times" w:hAnsi="Times" w:cs="Arial"/>
          <w:bCs/>
          <w:color w:val="000000" w:themeColor="text1"/>
        </w:rPr>
        <w:t xml:space="preserve"> </w:t>
      </w:r>
      <w:r w:rsidR="00B7360D" w:rsidRPr="000F7B18">
        <w:rPr>
          <w:rFonts w:ascii="Times" w:hAnsi="Times" w:cs="Arial"/>
          <w:bCs/>
          <w:color w:val="000000" w:themeColor="text1"/>
        </w:rPr>
        <w:t>(</w:t>
      </w:r>
      <w:r w:rsidR="00753FD1" w:rsidRPr="000F7B18">
        <w:rPr>
          <w:rFonts w:ascii="Times" w:hAnsi="Times" w:cs="Arial"/>
          <w:bCs/>
          <w:color w:val="000000" w:themeColor="text1"/>
        </w:rPr>
        <w:t>‘</w:t>
      </w:r>
      <w:proofErr w:type="spellStart"/>
      <w:r w:rsidR="00182D52" w:rsidRPr="000F7B18">
        <w:rPr>
          <w:rFonts w:ascii="Times" w:hAnsi="Times" w:cs="Arial"/>
          <w:bCs/>
          <w:color w:val="000000" w:themeColor="text1"/>
        </w:rPr>
        <w:t>AaRs</w:t>
      </w:r>
      <w:proofErr w:type="spellEnd"/>
      <w:r w:rsidR="00753FD1" w:rsidRPr="000F7B18">
        <w:rPr>
          <w:rFonts w:ascii="Times" w:hAnsi="Times" w:cs="Arial"/>
          <w:bCs/>
          <w:color w:val="000000" w:themeColor="text1"/>
        </w:rPr>
        <w:t>’, a term devised by the researchers to refer to the three entities in the experiment: the dog, robot animal, and toy</w:t>
      </w:r>
      <w:r w:rsidR="00B7360D" w:rsidRPr="000F7B18">
        <w:rPr>
          <w:rFonts w:ascii="Times" w:hAnsi="Times" w:cs="Arial"/>
          <w:bCs/>
          <w:color w:val="000000" w:themeColor="text1"/>
        </w:rPr>
        <w:t>)</w:t>
      </w:r>
      <w:r w:rsidR="00753FD1" w:rsidRPr="000F7B18">
        <w:rPr>
          <w:rFonts w:ascii="Times" w:hAnsi="Times" w:cs="Arial"/>
          <w:bCs/>
          <w:color w:val="000000" w:themeColor="text1"/>
        </w:rPr>
        <w:t xml:space="preserve">, though </w:t>
      </w:r>
      <w:r w:rsidR="003B3DCF" w:rsidRPr="000F7B18">
        <w:rPr>
          <w:rFonts w:ascii="Times" w:hAnsi="Times" w:cs="Arial"/>
          <w:bCs/>
          <w:color w:val="000000" w:themeColor="text1"/>
        </w:rPr>
        <w:t xml:space="preserve">the reason for spending time with these entities might vary (e.g., novelty versus pleasantness) and </w:t>
      </w:r>
      <w:r w:rsidR="00753FD1" w:rsidRPr="000F7B18">
        <w:rPr>
          <w:rFonts w:ascii="Times" w:hAnsi="Times" w:cs="Arial"/>
          <w:bCs/>
          <w:color w:val="000000" w:themeColor="text1"/>
        </w:rPr>
        <w:t xml:space="preserve">the direction of these differences have been mixed in previous research </w:t>
      </w:r>
      <w:r w:rsidR="00753FD1" w:rsidRPr="000F7B18">
        <w:rPr>
          <w:rFonts w:ascii="Times" w:hAnsi="Times" w:cs="Arial"/>
          <w:bCs/>
          <w:color w:val="000000" w:themeColor="text1"/>
        </w:rPr>
        <w:fldChar w:fldCharType="begin" w:fldLock="1"/>
      </w:r>
      <w:r w:rsidR="00B37177" w:rsidRPr="000F7B18">
        <w:rPr>
          <w:rFonts w:ascii="Times" w:hAnsi="Times" w:cs="Arial"/>
          <w:bCs/>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Interaction","type":"article-journal"},"uris":["http://www.mendeley.com/documents/?uuid=1cc3032f-4258-4bd8-aa49-4ac3e179be3a"]},{"id":"ITEM-2","itemData":{"DOI":"10.2752/175303708X332053","ISBN":"0892-7936(Print)","ISSN":"08927936","abstract":"A comparison of children's behavior toward Sony's robotic dog AIBO™ (ERS-210) and a similar sized live dog was made over time. Fourteen children between three and six years of age from a kindergarten and a pre-school play group in Zurich, Switzerland, were visited once a week for eleven weeks with the live dog and subsequently for eleven weeks with AIBO. We investigated the children's spatial proximity toward AIBO and the live dog, and the rate of stroking and touching, the overall rate of interactions, and the rate of laughing in the presence of AIBO and the live dog. The children refused to participate in 18.2% of the sessions with the live dog and in 30.5% of the sessions with AIBO. Children who participated initiated approaches to AIBO significantly more often than to the live dog over the observation period. In contrast, there was no significant difference between the live dog and AIBO initiating the very first contact, even though the live dog approached the children 24 times in 126 sessions, while AIBO approached the children only ten times in 107 sessions. The children tended to interact more with AIBO than with the dog. For example, AIBO was touched more often than the dog and there was also less laughter with the dog than with AIBO, but these differences were not significant. In contrast, the dog was stroked significantly more often than AIBO. AIBO started to play ball 44 times whereas the dog only started to play once. That the dog did not often play with a ball, whereas AIBO did, may have played an important role because the children liked this characteristic. That children touched and interacted more with AIBO could be because dogs are widespread in their society and therefore sometimes taken for granted. Nevertheless, 10 out of 14 children said they preferred the dog, three said both, and only one preferred AIBO. Because of the small sample size, strong conclusions can not be drawn from this study, but it may open the door for further research on human-pet and human-robot social interactions. (PsycINFO Database Record (c) 2015 APA, all rights reserved)","author":[{"dropping-particle":"","family":"Ribi","given":"Filomena Nina","non-dropping-particle":"","parse-names":false,"suffix":""},{"dropping-particle":"","family":"Yokoyama","given":"Akimitsu","non-dropping-particle":"","parse-names":false,"suffix":""},{"dropping-particle":"","family":"Turner","given":"Dennis C.","non-dropping-particle":"","parse-names":false,"suffix":""}],"container-title":"Anthrozoos","id":"ITEM-2","issue":"3","issued":{"date-parts":[["2008"]]},"page":"245-256","title":"Comparison of children's behavior toward sony's robotic dog aibo and a real dog: A pilot study","type":"article-journal","volume":"21"},"uris":["http://www.mendeley.com/documents/?uuid=1e1bfa96-c665-4abd-9710-f6b96a01703f"]}],"mendeley":{"formattedCitation":"(Barber et al., 2020; Ribi et al., 2008)","plainTextFormattedCitation":"(Barber et al., 2020; Ribi et al., 2008)","previouslyFormattedCitation":"(Barber et al., 2020; Ribi et al., 2008)"},"properties":{"noteIndex":0},"schema":"https://github.com/citation-style-language/schema/raw/master/csl-citation.json"}</w:instrText>
      </w:r>
      <w:r w:rsidR="00753FD1" w:rsidRPr="000F7B18">
        <w:rPr>
          <w:rFonts w:ascii="Times" w:hAnsi="Times" w:cs="Arial"/>
          <w:bCs/>
          <w:color w:val="000000" w:themeColor="text1"/>
        </w:rPr>
        <w:fldChar w:fldCharType="separate"/>
      </w:r>
      <w:r w:rsidR="00753FD1" w:rsidRPr="000F7B18">
        <w:rPr>
          <w:rFonts w:ascii="Times" w:hAnsi="Times" w:cs="Arial"/>
          <w:bCs/>
          <w:noProof/>
          <w:color w:val="000000" w:themeColor="text1"/>
        </w:rPr>
        <w:t>(Barber et al., 2020; Ribi et al., 2008)</w:t>
      </w:r>
      <w:r w:rsidR="00753FD1" w:rsidRPr="000F7B18">
        <w:rPr>
          <w:rFonts w:ascii="Times" w:hAnsi="Times" w:cs="Arial"/>
          <w:bCs/>
          <w:color w:val="000000" w:themeColor="text1"/>
        </w:rPr>
        <w:fldChar w:fldCharType="end"/>
      </w:r>
      <w:r w:rsidR="00F54BAB" w:rsidRPr="000F7B18">
        <w:rPr>
          <w:rFonts w:ascii="Times" w:hAnsi="Times" w:cs="Arial"/>
          <w:bCs/>
          <w:color w:val="000000" w:themeColor="text1"/>
        </w:rPr>
        <w:t xml:space="preserve">. </w:t>
      </w:r>
      <w:r w:rsidR="00316AE1" w:rsidRPr="000F7B18">
        <w:rPr>
          <w:rFonts w:ascii="Times" w:hAnsi="Times" w:cs="Arial"/>
          <w:bCs/>
          <w:color w:val="000000" w:themeColor="text1"/>
        </w:rPr>
        <w:t>We also predicted</w:t>
      </w:r>
      <w:r w:rsidR="002E3AEE" w:rsidRPr="000F7B18">
        <w:rPr>
          <w:rFonts w:ascii="Times" w:hAnsi="Times" w:cs="Arial"/>
          <w:bCs/>
          <w:color w:val="000000" w:themeColor="text1"/>
        </w:rPr>
        <w:t xml:space="preserve"> children would </w:t>
      </w:r>
      <w:r w:rsidR="00FF53FD" w:rsidRPr="000F7B18">
        <w:rPr>
          <w:rFonts w:ascii="Times" w:hAnsi="Times" w:cs="Arial"/>
          <w:bCs/>
          <w:color w:val="000000" w:themeColor="text1"/>
        </w:rPr>
        <w:t>engag</w:t>
      </w:r>
      <w:r w:rsidR="002E3AEE" w:rsidRPr="000F7B18">
        <w:rPr>
          <w:rFonts w:ascii="Times" w:hAnsi="Times" w:cs="Arial"/>
          <w:bCs/>
          <w:color w:val="000000" w:themeColor="text1"/>
        </w:rPr>
        <w:t>e</w:t>
      </w:r>
      <w:r w:rsidR="00FF53FD" w:rsidRPr="000F7B18">
        <w:rPr>
          <w:rFonts w:ascii="Times" w:hAnsi="Times" w:cs="Arial"/>
          <w:bCs/>
          <w:color w:val="000000" w:themeColor="text1"/>
        </w:rPr>
        <w:t xml:space="preserve"> </w:t>
      </w:r>
      <w:r w:rsidR="00B7360D" w:rsidRPr="000F7B18">
        <w:rPr>
          <w:rFonts w:ascii="Times" w:hAnsi="Times" w:cs="Arial"/>
          <w:bCs/>
          <w:color w:val="000000" w:themeColor="text1"/>
        </w:rPr>
        <w:t xml:space="preserve">differently with each entity, </w:t>
      </w:r>
      <w:r w:rsidR="002E3AEE" w:rsidRPr="000F7B18">
        <w:rPr>
          <w:rFonts w:ascii="Times" w:hAnsi="Times" w:cs="Arial"/>
          <w:bCs/>
          <w:color w:val="000000" w:themeColor="text1"/>
        </w:rPr>
        <w:t xml:space="preserve">predicting </w:t>
      </w:r>
      <w:r w:rsidR="00FF53FD" w:rsidRPr="000F7B18">
        <w:rPr>
          <w:rFonts w:ascii="Times" w:hAnsi="Times" w:cs="Arial"/>
          <w:bCs/>
          <w:color w:val="000000" w:themeColor="text1"/>
        </w:rPr>
        <w:t>more p</w:t>
      </w:r>
      <w:r w:rsidR="003B5DFA" w:rsidRPr="000F7B18">
        <w:rPr>
          <w:rFonts w:ascii="Times" w:hAnsi="Times" w:cs="Arial"/>
          <w:bCs/>
          <w:color w:val="000000" w:themeColor="text1"/>
        </w:rPr>
        <w:t>leasant</w:t>
      </w:r>
      <w:r w:rsidR="00FF53FD" w:rsidRPr="000F7B18">
        <w:rPr>
          <w:rFonts w:ascii="Times" w:hAnsi="Times" w:cs="Arial"/>
          <w:bCs/>
          <w:color w:val="000000" w:themeColor="text1"/>
        </w:rPr>
        <w:t xml:space="preserve"> social touch with the </w:t>
      </w:r>
      <w:r w:rsidR="002B159B" w:rsidRPr="000F7B18">
        <w:rPr>
          <w:rFonts w:ascii="Times" w:hAnsi="Times" w:cs="Arial"/>
          <w:bCs/>
          <w:color w:val="000000" w:themeColor="text1"/>
        </w:rPr>
        <w:t>dog</w:t>
      </w:r>
      <w:r w:rsidR="00B7360D" w:rsidRPr="000F7B18">
        <w:rPr>
          <w:rFonts w:ascii="Times" w:hAnsi="Times" w:cs="Arial"/>
          <w:bCs/>
          <w:color w:val="000000" w:themeColor="text1"/>
        </w:rPr>
        <w:t xml:space="preserve"> and</w:t>
      </w:r>
      <w:r w:rsidR="00D10F13" w:rsidRPr="000F7B18">
        <w:rPr>
          <w:rFonts w:ascii="Times" w:hAnsi="Times" w:cs="Arial"/>
          <w:bCs/>
          <w:color w:val="000000" w:themeColor="text1"/>
        </w:rPr>
        <w:t xml:space="preserve"> </w:t>
      </w:r>
      <w:r w:rsidR="00FF53FD" w:rsidRPr="000F7B18">
        <w:rPr>
          <w:rFonts w:ascii="Times" w:hAnsi="Times" w:cs="Arial"/>
          <w:bCs/>
          <w:color w:val="000000" w:themeColor="text1"/>
        </w:rPr>
        <w:t xml:space="preserve">more exploratory touch with the </w:t>
      </w:r>
      <w:r w:rsidR="002B159B" w:rsidRPr="000F7B18">
        <w:rPr>
          <w:rFonts w:ascii="Times" w:hAnsi="Times" w:cs="Arial"/>
          <w:bCs/>
          <w:color w:val="000000" w:themeColor="text1"/>
        </w:rPr>
        <w:t>robot</w:t>
      </w:r>
      <w:r w:rsidR="00D10F13" w:rsidRPr="000F7B18">
        <w:rPr>
          <w:rFonts w:ascii="Times" w:hAnsi="Times" w:cs="Arial"/>
          <w:bCs/>
          <w:color w:val="000000" w:themeColor="text1"/>
        </w:rPr>
        <w:t xml:space="preserve"> and </w:t>
      </w:r>
      <w:r w:rsidR="00816EAE" w:rsidRPr="000F7B18">
        <w:rPr>
          <w:rFonts w:ascii="Times" w:hAnsi="Times" w:cs="Arial"/>
          <w:bCs/>
          <w:color w:val="000000" w:themeColor="text1"/>
        </w:rPr>
        <w:t>toy</w:t>
      </w:r>
      <w:r w:rsidR="00B7360D" w:rsidRPr="000F7B18">
        <w:rPr>
          <w:rFonts w:ascii="Times" w:hAnsi="Times" w:cs="Arial"/>
          <w:bCs/>
          <w:color w:val="000000" w:themeColor="text1"/>
        </w:rPr>
        <w:t>. Finally</w:t>
      </w:r>
      <w:r w:rsidR="002E3AEE" w:rsidRPr="000F7B18">
        <w:rPr>
          <w:rFonts w:ascii="Times" w:hAnsi="Times" w:cs="Arial"/>
          <w:bCs/>
          <w:color w:val="000000" w:themeColor="text1"/>
        </w:rPr>
        <w:t>,</w:t>
      </w:r>
      <w:r w:rsidR="00B7360D" w:rsidRPr="000F7B18">
        <w:rPr>
          <w:rFonts w:ascii="Times" w:hAnsi="Times" w:cs="Arial"/>
          <w:bCs/>
          <w:color w:val="000000" w:themeColor="text1"/>
        </w:rPr>
        <w:t xml:space="preserve"> it was predicted that</w:t>
      </w:r>
      <w:r w:rsidR="00B7360D" w:rsidRPr="000F7B18">
        <w:rPr>
          <w:color w:val="000000" w:themeColor="text1"/>
        </w:rPr>
        <w:t xml:space="preserve"> </w:t>
      </w:r>
      <w:r w:rsidR="00B7360D" w:rsidRPr="000F7B18">
        <w:rPr>
          <w:rFonts w:ascii="Times" w:hAnsi="Times" w:cs="Arial"/>
          <w:bCs/>
          <w:color w:val="000000" w:themeColor="text1"/>
        </w:rPr>
        <w:t xml:space="preserve">any unpleasant, aggressive behaviour would only be directed to the </w:t>
      </w:r>
      <w:r w:rsidR="00816EAE" w:rsidRPr="000F7B18">
        <w:rPr>
          <w:rFonts w:ascii="Times" w:hAnsi="Times" w:cs="Arial"/>
          <w:bCs/>
          <w:color w:val="000000" w:themeColor="text1"/>
        </w:rPr>
        <w:t>toy</w:t>
      </w:r>
      <w:r w:rsidR="00B7360D" w:rsidRPr="000F7B18">
        <w:rPr>
          <w:rFonts w:ascii="Times" w:hAnsi="Times" w:cs="Arial"/>
          <w:bCs/>
          <w:color w:val="000000" w:themeColor="text1"/>
        </w:rPr>
        <w:t xml:space="preserve">, </w:t>
      </w:r>
      <w:r w:rsidR="002E3AEE" w:rsidRPr="000F7B18">
        <w:rPr>
          <w:rFonts w:ascii="Times" w:hAnsi="Times" w:cs="Arial"/>
          <w:bCs/>
          <w:color w:val="000000" w:themeColor="text1"/>
        </w:rPr>
        <w:t xml:space="preserve">reflecting differential ascribing of </w:t>
      </w:r>
      <w:r w:rsidR="002D0B96" w:rsidRPr="000F7B18">
        <w:rPr>
          <w:rFonts w:ascii="Times" w:hAnsi="Times" w:cs="Arial"/>
          <w:bCs/>
          <w:color w:val="000000" w:themeColor="text1"/>
        </w:rPr>
        <w:t xml:space="preserve">lifelike </w:t>
      </w:r>
      <w:r w:rsidR="00B7360D" w:rsidRPr="000F7B18">
        <w:rPr>
          <w:rFonts w:ascii="Times" w:hAnsi="Times" w:cs="Arial"/>
          <w:bCs/>
          <w:color w:val="000000" w:themeColor="text1"/>
        </w:rPr>
        <w:t>properties</w:t>
      </w:r>
      <w:r w:rsidR="00802AB9" w:rsidRPr="000F7B18">
        <w:rPr>
          <w:rFonts w:ascii="Times" w:hAnsi="Times" w:cs="Arial"/>
          <w:bCs/>
          <w:color w:val="000000" w:themeColor="text1"/>
        </w:rPr>
        <w:t xml:space="preserve"> </w:t>
      </w:r>
      <w:r w:rsidR="0021360D" w:rsidRPr="000F7B18">
        <w:rPr>
          <w:rFonts w:ascii="Times" w:hAnsi="Times" w:cs="Arial"/>
          <w:bCs/>
          <w:color w:val="000000" w:themeColor="text1"/>
        </w:rPr>
        <w:t xml:space="preserve">to the dog and robot, </w:t>
      </w:r>
      <w:r w:rsidR="00802AB9" w:rsidRPr="000F7B18">
        <w:rPr>
          <w:rFonts w:ascii="Times" w:hAnsi="Times" w:cs="Arial"/>
          <w:bCs/>
          <w:color w:val="000000" w:themeColor="text1"/>
        </w:rPr>
        <w:t>and the novelty of the highly</w:t>
      </w:r>
      <w:r w:rsidR="0075482E" w:rsidRPr="000F7B18">
        <w:rPr>
          <w:rFonts w:ascii="Times" w:hAnsi="Times" w:cs="Arial"/>
          <w:bCs/>
          <w:color w:val="000000" w:themeColor="text1"/>
        </w:rPr>
        <w:t xml:space="preserve"> </w:t>
      </w:r>
      <w:r w:rsidR="00802AB9" w:rsidRPr="000F7B18">
        <w:rPr>
          <w:rFonts w:ascii="Times" w:hAnsi="Times" w:cs="Arial"/>
          <w:bCs/>
          <w:color w:val="000000" w:themeColor="text1"/>
        </w:rPr>
        <w:t>advanced, biomimetic robot</w:t>
      </w:r>
      <w:bookmarkEnd w:id="1"/>
      <w:r w:rsidR="00B7360D" w:rsidRPr="000F7B18">
        <w:rPr>
          <w:rFonts w:ascii="Times" w:hAnsi="Times" w:cs="Arial"/>
          <w:bCs/>
          <w:color w:val="000000" w:themeColor="text1"/>
        </w:rPr>
        <w:t>.</w:t>
      </w:r>
      <w:r w:rsidR="004C6E9A" w:rsidRPr="000F7B18">
        <w:rPr>
          <w:rFonts w:ascii="Times" w:hAnsi="Times" w:cs="Arial"/>
          <w:bCs/>
          <w:color w:val="000000" w:themeColor="text1"/>
        </w:rPr>
        <w:t xml:space="preserve"> </w:t>
      </w:r>
    </w:p>
    <w:p w14:paraId="4BADB91D" w14:textId="77777777" w:rsidR="00DE1DB9" w:rsidRPr="000F7B18" w:rsidRDefault="00DE1DB9" w:rsidP="00F54BAB">
      <w:pPr>
        <w:spacing w:line="480" w:lineRule="auto"/>
        <w:rPr>
          <w:rFonts w:ascii="Times" w:hAnsi="Times" w:cs="Arial"/>
          <w:bCs/>
          <w:color w:val="000000" w:themeColor="text1"/>
        </w:rPr>
      </w:pPr>
    </w:p>
    <w:p w14:paraId="1667A747" w14:textId="0B4EBAF6" w:rsidR="00EE561A" w:rsidRPr="000F7B18" w:rsidRDefault="00EE561A" w:rsidP="00C169DB">
      <w:pPr>
        <w:pStyle w:val="ListParagraph"/>
        <w:numPr>
          <w:ilvl w:val="0"/>
          <w:numId w:val="11"/>
        </w:numPr>
        <w:spacing w:line="480" w:lineRule="auto"/>
        <w:jc w:val="center"/>
        <w:rPr>
          <w:rFonts w:ascii="Times" w:hAnsi="Times" w:cs="Arial"/>
          <w:b/>
          <w:bCs/>
          <w:color w:val="000000" w:themeColor="text1"/>
        </w:rPr>
      </w:pPr>
      <w:r w:rsidRPr="000F7B18">
        <w:rPr>
          <w:rFonts w:ascii="Times" w:hAnsi="Times" w:cs="Arial"/>
          <w:b/>
          <w:bCs/>
          <w:color w:val="000000" w:themeColor="text1"/>
        </w:rPr>
        <w:t>Method</w:t>
      </w:r>
    </w:p>
    <w:p w14:paraId="21890C03" w14:textId="20F0F1BF" w:rsidR="00EE561A" w:rsidRPr="000F7B18" w:rsidRDefault="00C169DB" w:rsidP="00EE561A">
      <w:pPr>
        <w:spacing w:line="480" w:lineRule="auto"/>
        <w:rPr>
          <w:rFonts w:ascii="Times" w:hAnsi="Times" w:cs="Arial"/>
          <w:b/>
          <w:bCs/>
          <w:color w:val="000000" w:themeColor="text1"/>
        </w:rPr>
      </w:pPr>
      <w:r w:rsidRPr="000F7B18">
        <w:rPr>
          <w:rFonts w:ascii="Times" w:hAnsi="Times" w:cs="Arial"/>
          <w:b/>
          <w:bCs/>
          <w:color w:val="000000" w:themeColor="text1"/>
        </w:rPr>
        <w:t xml:space="preserve">3.1 </w:t>
      </w:r>
      <w:r w:rsidR="00EE561A" w:rsidRPr="000F7B18">
        <w:rPr>
          <w:rFonts w:ascii="Times" w:hAnsi="Times" w:cs="Arial"/>
          <w:b/>
          <w:bCs/>
          <w:color w:val="000000" w:themeColor="text1"/>
        </w:rPr>
        <w:t>Participants</w:t>
      </w:r>
    </w:p>
    <w:p w14:paraId="5676F36B" w14:textId="29B427AA" w:rsidR="00C169DB" w:rsidRPr="000F7B18" w:rsidRDefault="00C169DB" w:rsidP="00EE561A">
      <w:pPr>
        <w:spacing w:line="480" w:lineRule="auto"/>
        <w:rPr>
          <w:rFonts w:ascii="Times" w:hAnsi="Times" w:cs="Arial"/>
          <w:color w:val="000000" w:themeColor="text1"/>
        </w:rPr>
      </w:pPr>
      <w:r w:rsidRPr="000F7B18">
        <w:rPr>
          <w:rFonts w:ascii="Times" w:hAnsi="Times" w:cs="Arial"/>
          <w:b/>
          <w:bCs/>
          <w:color w:val="000000" w:themeColor="text1"/>
        </w:rPr>
        <w:tab/>
        <w:t>3.1.1 Human Participants</w:t>
      </w:r>
    </w:p>
    <w:p w14:paraId="219E91EE" w14:textId="6AF93655" w:rsidR="00EE561A"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115 children and adolescents participated in the study. Of these, 99 participants stayed after interaction with the </w:t>
      </w:r>
      <w:r w:rsidR="002B159B" w:rsidRPr="000F7B18">
        <w:rPr>
          <w:rFonts w:ascii="Times" w:hAnsi="Times" w:cs="Arial"/>
          <w:color w:val="000000" w:themeColor="text1"/>
        </w:rPr>
        <w:t>Animals and Robots (</w:t>
      </w:r>
      <w:proofErr w:type="spellStart"/>
      <w:r w:rsidR="002B159B" w:rsidRPr="000F7B18">
        <w:rPr>
          <w:rFonts w:ascii="Times" w:hAnsi="Times" w:cs="Arial"/>
          <w:color w:val="000000" w:themeColor="text1"/>
        </w:rPr>
        <w:t>A</w:t>
      </w:r>
      <w:r w:rsidRPr="000F7B18">
        <w:rPr>
          <w:rFonts w:ascii="Times" w:hAnsi="Times" w:cs="Arial"/>
          <w:color w:val="000000" w:themeColor="text1"/>
        </w:rPr>
        <w:t>aRs</w:t>
      </w:r>
      <w:proofErr w:type="spellEnd"/>
      <w:r w:rsidR="002B159B" w:rsidRPr="000F7B18">
        <w:rPr>
          <w:rFonts w:ascii="Times" w:hAnsi="Times" w:cs="Arial"/>
          <w:color w:val="000000" w:themeColor="text1"/>
        </w:rPr>
        <w:t>)</w:t>
      </w:r>
      <w:r w:rsidRPr="000F7B18">
        <w:rPr>
          <w:rFonts w:ascii="Times" w:hAnsi="Times" w:cs="Arial"/>
          <w:color w:val="000000" w:themeColor="text1"/>
        </w:rPr>
        <w:t xml:space="preserve"> to </w:t>
      </w:r>
      <w:r w:rsidR="00850CA0" w:rsidRPr="000F7B18">
        <w:rPr>
          <w:rFonts w:ascii="Times" w:hAnsi="Times" w:cs="Arial"/>
          <w:color w:val="000000" w:themeColor="text1"/>
        </w:rPr>
        <w:t xml:space="preserve">fill in </w:t>
      </w:r>
      <w:r w:rsidRPr="000F7B18">
        <w:rPr>
          <w:rFonts w:ascii="Times" w:hAnsi="Times" w:cs="Arial"/>
          <w:color w:val="000000" w:themeColor="text1"/>
        </w:rPr>
        <w:t>the questionnaire</w:t>
      </w:r>
      <w:r w:rsidR="00850CA0" w:rsidRPr="000F7B18">
        <w:rPr>
          <w:rFonts w:ascii="Times" w:hAnsi="Times" w:cs="Arial"/>
          <w:color w:val="000000" w:themeColor="text1"/>
        </w:rPr>
        <w:t xml:space="preserve">, whereas 16 participants </w:t>
      </w:r>
      <w:r w:rsidR="004C6E9A" w:rsidRPr="000F7B18">
        <w:rPr>
          <w:rFonts w:ascii="Times" w:hAnsi="Times" w:cs="Arial"/>
          <w:color w:val="000000" w:themeColor="text1"/>
        </w:rPr>
        <w:t xml:space="preserve">only </w:t>
      </w:r>
      <w:r w:rsidR="00850CA0" w:rsidRPr="000F7B18">
        <w:rPr>
          <w:rFonts w:ascii="Times" w:hAnsi="Times" w:cs="Arial"/>
          <w:color w:val="000000" w:themeColor="text1"/>
        </w:rPr>
        <w:t>completed the interaction portion of the study</w:t>
      </w:r>
      <w:r w:rsidRPr="000F7B18">
        <w:rPr>
          <w:rFonts w:ascii="Times" w:hAnsi="Times" w:cs="Arial"/>
          <w:color w:val="000000" w:themeColor="text1"/>
        </w:rPr>
        <w:t>. Completed questionnaires indicated that 36</w:t>
      </w:r>
      <w:r w:rsidR="00A34FA1" w:rsidRPr="000F7B18">
        <w:rPr>
          <w:rFonts w:ascii="Times" w:hAnsi="Times" w:cs="Arial"/>
          <w:color w:val="000000" w:themeColor="text1"/>
        </w:rPr>
        <w:t xml:space="preserve"> participants</w:t>
      </w:r>
      <w:r w:rsidRPr="000F7B18">
        <w:rPr>
          <w:rFonts w:ascii="Times" w:hAnsi="Times" w:cs="Arial"/>
          <w:color w:val="000000" w:themeColor="text1"/>
        </w:rPr>
        <w:t xml:space="preserve"> were male and 63 were female. They were aged between </w:t>
      </w:r>
      <w:r w:rsidR="00B4207C" w:rsidRPr="000F7B18">
        <w:rPr>
          <w:rFonts w:ascii="Times" w:hAnsi="Times" w:cs="Arial"/>
          <w:color w:val="000000" w:themeColor="text1"/>
        </w:rPr>
        <w:t>14</w:t>
      </w:r>
      <w:r w:rsidRPr="000F7B18">
        <w:rPr>
          <w:rFonts w:ascii="Times" w:hAnsi="Times" w:cs="Arial"/>
          <w:color w:val="000000" w:themeColor="text1"/>
        </w:rPr>
        <w:t xml:space="preserve"> months and 14 years of age (</w:t>
      </w:r>
      <w:r w:rsidRPr="000F7B18">
        <w:rPr>
          <w:rFonts w:ascii="Times" w:hAnsi="Times" w:cs="Arial"/>
          <w:i/>
          <w:iCs/>
          <w:color w:val="000000" w:themeColor="text1"/>
        </w:rPr>
        <w:t xml:space="preserve">M </w:t>
      </w:r>
      <w:r w:rsidRPr="000F7B18">
        <w:rPr>
          <w:rFonts w:ascii="Times" w:hAnsi="Times" w:cs="Arial"/>
          <w:color w:val="000000" w:themeColor="text1"/>
        </w:rPr>
        <w:t>= 6.9</w:t>
      </w:r>
      <w:r w:rsidR="00B4207C" w:rsidRPr="000F7B18">
        <w:rPr>
          <w:rFonts w:ascii="Times" w:hAnsi="Times" w:cs="Arial"/>
          <w:color w:val="000000" w:themeColor="text1"/>
        </w:rPr>
        <w:t>3</w:t>
      </w:r>
      <w:r w:rsidRPr="000F7B18">
        <w:rPr>
          <w:rFonts w:ascii="Times" w:hAnsi="Times" w:cs="Arial"/>
          <w:color w:val="000000" w:themeColor="text1"/>
        </w:rPr>
        <w:t xml:space="preserve">, </w:t>
      </w:r>
      <w:r w:rsidRPr="000F7B18">
        <w:rPr>
          <w:rFonts w:ascii="Times" w:hAnsi="Times" w:cs="Arial"/>
          <w:i/>
          <w:iCs/>
          <w:color w:val="000000" w:themeColor="text1"/>
        </w:rPr>
        <w:t>SD</w:t>
      </w:r>
      <w:r w:rsidRPr="000F7B18">
        <w:rPr>
          <w:rFonts w:ascii="Times" w:hAnsi="Times" w:cs="Arial"/>
          <w:color w:val="000000" w:themeColor="text1"/>
        </w:rPr>
        <w:t xml:space="preserve"> = 2.8</w:t>
      </w:r>
      <w:r w:rsidR="00B4207C" w:rsidRPr="000F7B18">
        <w:rPr>
          <w:rFonts w:ascii="Times" w:hAnsi="Times" w:cs="Arial"/>
          <w:color w:val="000000" w:themeColor="text1"/>
        </w:rPr>
        <w:t>5</w:t>
      </w:r>
      <w:r w:rsidRPr="000F7B18">
        <w:rPr>
          <w:rFonts w:ascii="Times" w:hAnsi="Times" w:cs="Arial"/>
          <w:color w:val="000000" w:themeColor="text1"/>
        </w:rPr>
        <w:t xml:space="preserve">), with 19 children in the </w:t>
      </w:r>
      <w:r w:rsidR="00377C82" w:rsidRPr="000F7B18">
        <w:rPr>
          <w:rFonts w:ascii="Times" w:hAnsi="Times" w:cs="Arial"/>
          <w:color w:val="000000" w:themeColor="text1"/>
        </w:rPr>
        <w:t>1</w:t>
      </w:r>
      <w:r w:rsidR="00DE1DB9" w:rsidRPr="000F7B18">
        <w:rPr>
          <w:rFonts w:ascii="Times" w:hAnsi="Times" w:cs="Arial"/>
          <w:color w:val="000000" w:themeColor="text1"/>
        </w:rPr>
        <w:t>4</w:t>
      </w:r>
      <w:r w:rsidR="001D45BA" w:rsidRPr="000F7B18">
        <w:rPr>
          <w:rFonts w:ascii="Times" w:hAnsi="Times" w:cs="Arial"/>
          <w:color w:val="000000" w:themeColor="text1"/>
        </w:rPr>
        <w:t xml:space="preserve"> </w:t>
      </w:r>
      <w:r w:rsidR="00DE1DB9" w:rsidRPr="000F7B18">
        <w:rPr>
          <w:rFonts w:ascii="Times" w:hAnsi="Times" w:cs="Arial"/>
          <w:color w:val="000000" w:themeColor="text1"/>
        </w:rPr>
        <w:t>month</w:t>
      </w:r>
      <w:r w:rsidRPr="000F7B18">
        <w:rPr>
          <w:rFonts w:ascii="Times" w:hAnsi="Times" w:cs="Arial"/>
          <w:color w:val="000000" w:themeColor="text1"/>
        </w:rPr>
        <w:t>-4 years age group, 47 in the 5-8 years, and 33 in the 9 years+ category</w:t>
      </w:r>
      <w:r w:rsidR="00542835" w:rsidRPr="000F7B18">
        <w:rPr>
          <w:rFonts w:ascii="Times" w:hAnsi="Times" w:cs="Arial"/>
          <w:color w:val="000000" w:themeColor="text1"/>
        </w:rPr>
        <w:t xml:space="preserve"> (see </w:t>
      </w:r>
      <w:r w:rsidR="00EF1287" w:rsidRPr="000F7B18">
        <w:rPr>
          <w:rFonts w:ascii="Times" w:hAnsi="Times" w:cs="Arial"/>
          <w:color w:val="000000" w:themeColor="text1"/>
        </w:rPr>
        <w:t>Supplementary Information</w:t>
      </w:r>
      <w:r w:rsidR="00542835" w:rsidRPr="000F7B18">
        <w:rPr>
          <w:rFonts w:ascii="Times" w:hAnsi="Times" w:cs="Arial"/>
          <w:color w:val="000000" w:themeColor="text1"/>
        </w:rPr>
        <w:t xml:space="preserve"> for frequencies of participant ages)</w:t>
      </w:r>
      <w:r w:rsidRPr="000F7B18">
        <w:rPr>
          <w:rFonts w:ascii="Times" w:hAnsi="Times" w:cs="Arial"/>
          <w:color w:val="000000" w:themeColor="text1"/>
        </w:rPr>
        <w:t xml:space="preserve">. </w:t>
      </w:r>
      <w:r w:rsidR="00DD1657" w:rsidRPr="000F7B18">
        <w:rPr>
          <w:rFonts w:ascii="Times" w:hAnsi="Times" w:cs="Arial"/>
          <w:color w:val="000000" w:themeColor="text1"/>
        </w:rPr>
        <w:t>The participants have been grouped into these age bands to reflect Piaget’s stages of Life and Consciousness Attribution in Children starting at age 4</w:t>
      </w:r>
      <w:r w:rsidR="001D45BA" w:rsidRPr="000F7B18">
        <w:rPr>
          <w:rFonts w:ascii="Times" w:hAnsi="Times" w:cs="Arial"/>
          <w:color w:val="000000" w:themeColor="text1"/>
        </w:rPr>
        <w:t xml:space="preserve"> </w:t>
      </w:r>
      <w:r w:rsidR="00DD1657" w:rsidRPr="000F7B18">
        <w:rPr>
          <w:rFonts w:ascii="Times" w:hAnsi="Times" w:cs="Arial"/>
          <w:color w:val="000000" w:themeColor="text1"/>
        </w:rPr>
        <w:t>years+ and then increasing in sophistication aged 9</w:t>
      </w:r>
      <w:r w:rsidR="001D45BA" w:rsidRPr="000F7B18">
        <w:rPr>
          <w:rFonts w:ascii="Times" w:hAnsi="Times" w:cs="Arial"/>
          <w:color w:val="000000" w:themeColor="text1"/>
        </w:rPr>
        <w:t xml:space="preserve"> </w:t>
      </w:r>
      <w:r w:rsidR="00DD1657" w:rsidRPr="000F7B18">
        <w:rPr>
          <w:rFonts w:ascii="Times" w:hAnsi="Times" w:cs="Arial"/>
          <w:color w:val="000000" w:themeColor="text1"/>
        </w:rPr>
        <w:t xml:space="preserve">years+ </w:t>
      </w:r>
      <w:r w:rsidR="00DD1657" w:rsidRPr="000F7B18">
        <w:rPr>
          <w:rFonts w:ascii="Times" w:hAnsi="Times" w:cs="Arial"/>
          <w:color w:val="000000" w:themeColor="text1"/>
        </w:rPr>
        <w:fldChar w:fldCharType="begin" w:fldLock="1"/>
      </w:r>
      <w:r w:rsidR="0060085F" w:rsidRPr="000F7B18">
        <w:rPr>
          <w:rFonts w:ascii="Times" w:hAnsi="Times" w:cs="Arial"/>
          <w:color w:val="000000" w:themeColor="text1"/>
        </w:rPr>
        <w:instrText>ADDIN CSL_CITATION {"citationItems":[{"id":"ITEM-1","itemData":{"ISBN":"0259530948","abstract":"The child's conception of the world / Publisher: London : Paladin, 1973","author":[{"dropping-particle":"","family":"Piaget","given":"Jean","non-dropping-particle":"","parse-names":false,"suffix":""}],"container-title":"Londres, Routldge &amp; Kegan Paul","id":"ITEM-1","issued":{"date-parts":[["1929"]]},"title":"The child's concept of the world.","type":"book"},"uris":["http://www.mendeley.com/documents/?uuid=a1a5c674-294e-419d-9c05-cdd9bad14b21"]}],"mendeley":{"formattedCitation":"(Piaget, 1929)","plainTextFormattedCitation":"(Piaget, 1929)","previouslyFormattedCitation":"(Piaget, 1929)"},"properties":{"noteIndex":0},"schema":"https://github.com/citation-style-language/schema/raw/master/csl-citation.json"}</w:instrText>
      </w:r>
      <w:r w:rsidR="00DD1657" w:rsidRPr="000F7B18">
        <w:rPr>
          <w:rFonts w:ascii="Times" w:hAnsi="Times" w:cs="Arial"/>
          <w:color w:val="000000" w:themeColor="text1"/>
        </w:rPr>
        <w:fldChar w:fldCharType="separate"/>
      </w:r>
      <w:r w:rsidR="00DD1657" w:rsidRPr="000F7B18">
        <w:rPr>
          <w:rFonts w:ascii="Times" w:hAnsi="Times" w:cs="Arial"/>
          <w:noProof/>
          <w:color w:val="000000" w:themeColor="text1"/>
        </w:rPr>
        <w:t>(Piaget, 1929)</w:t>
      </w:r>
      <w:r w:rsidR="00DD1657" w:rsidRPr="000F7B18">
        <w:rPr>
          <w:rFonts w:ascii="Times" w:hAnsi="Times" w:cs="Arial"/>
          <w:color w:val="000000" w:themeColor="text1"/>
        </w:rPr>
        <w:fldChar w:fldCharType="end"/>
      </w:r>
      <w:r w:rsidR="00DD1657" w:rsidRPr="000F7B18">
        <w:rPr>
          <w:rFonts w:ascii="Times" w:hAnsi="Times" w:cs="Arial"/>
          <w:color w:val="000000" w:themeColor="text1"/>
        </w:rPr>
        <w:t xml:space="preserve">. </w:t>
      </w:r>
      <w:r w:rsidR="00DD1657" w:rsidRPr="000F7B18">
        <w:rPr>
          <w:rFonts w:ascii="Times" w:hAnsi="Times" w:cs="Arial"/>
          <w:color w:val="000000" w:themeColor="text1"/>
        </w:rPr>
        <w:lastRenderedPageBreak/>
        <w:t xml:space="preserve">From a practical aspect, children below the age of 4 years may struggle to understand the questions and answer meaningfully, so </w:t>
      </w:r>
      <w:r w:rsidR="00377C82" w:rsidRPr="000F7B18">
        <w:rPr>
          <w:rFonts w:ascii="Times" w:hAnsi="Times" w:cs="Arial"/>
          <w:color w:val="000000" w:themeColor="text1"/>
        </w:rPr>
        <w:t>children aged 1</w:t>
      </w:r>
      <w:r w:rsidR="00DE1DB9" w:rsidRPr="000F7B18">
        <w:rPr>
          <w:rFonts w:ascii="Times" w:hAnsi="Times" w:cs="Arial"/>
          <w:color w:val="000000" w:themeColor="text1"/>
        </w:rPr>
        <w:t>4</w:t>
      </w:r>
      <w:r w:rsidR="001D45BA" w:rsidRPr="000F7B18">
        <w:rPr>
          <w:rFonts w:ascii="Times" w:hAnsi="Times" w:cs="Arial"/>
          <w:color w:val="000000" w:themeColor="text1"/>
        </w:rPr>
        <w:t xml:space="preserve"> </w:t>
      </w:r>
      <w:r w:rsidR="00DE1DB9" w:rsidRPr="000F7B18">
        <w:rPr>
          <w:rFonts w:ascii="Times" w:hAnsi="Times" w:cs="Arial"/>
          <w:color w:val="000000" w:themeColor="text1"/>
        </w:rPr>
        <w:t>month</w:t>
      </w:r>
      <w:r w:rsidR="00377C82" w:rsidRPr="000F7B18">
        <w:rPr>
          <w:rFonts w:ascii="Times" w:hAnsi="Times" w:cs="Arial"/>
          <w:color w:val="000000" w:themeColor="text1"/>
        </w:rPr>
        <w:t>-4</w:t>
      </w:r>
      <w:r w:rsidR="001D45BA" w:rsidRPr="000F7B18">
        <w:rPr>
          <w:rFonts w:ascii="Times" w:hAnsi="Times" w:cs="Arial"/>
          <w:color w:val="000000" w:themeColor="text1"/>
        </w:rPr>
        <w:t xml:space="preserve"> </w:t>
      </w:r>
      <w:r w:rsidR="00377C82" w:rsidRPr="000F7B18">
        <w:rPr>
          <w:rFonts w:ascii="Times" w:hAnsi="Times" w:cs="Arial"/>
          <w:color w:val="000000" w:themeColor="text1"/>
        </w:rPr>
        <w:t>years were only asked which entity was their favourite and their parent/legal guardian answered the demographic questions on their child’s behalf</w:t>
      </w:r>
      <w:r w:rsidR="00DD1657" w:rsidRPr="000F7B18">
        <w:rPr>
          <w:rFonts w:ascii="Times" w:hAnsi="Times" w:cs="Arial"/>
          <w:color w:val="000000" w:themeColor="text1"/>
        </w:rPr>
        <w:t xml:space="preserve">. </w:t>
      </w:r>
      <w:r w:rsidRPr="000F7B18">
        <w:rPr>
          <w:rFonts w:ascii="Times" w:hAnsi="Times" w:cs="Arial"/>
          <w:color w:val="000000" w:themeColor="text1"/>
        </w:rPr>
        <w:t>Participants were a volunteer sample from members of the public attending the Winchester Science Centre (Hampshire, UK)</w:t>
      </w:r>
      <w:r w:rsidR="00A4180D" w:rsidRPr="000F7B18">
        <w:rPr>
          <w:rFonts w:ascii="Times" w:hAnsi="Times" w:cs="Arial"/>
          <w:color w:val="000000" w:themeColor="text1"/>
        </w:rPr>
        <w:t xml:space="preserve"> </w:t>
      </w:r>
      <w:r w:rsidR="00A34FA1" w:rsidRPr="000F7B18">
        <w:rPr>
          <w:rFonts w:ascii="Times" w:hAnsi="Times" w:cs="Arial"/>
          <w:color w:val="000000" w:themeColor="text1"/>
        </w:rPr>
        <w:t xml:space="preserve">on </w:t>
      </w:r>
      <w:r w:rsidR="006875AD" w:rsidRPr="000F7B18">
        <w:rPr>
          <w:rFonts w:ascii="Times" w:hAnsi="Times" w:cs="Arial"/>
          <w:color w:val="000000" w:themeColor="text1"/>
        </w:rPr>
        <w:t>four days January-</w:t>
      </w:r>
      <w:r w:rsidR="00A34FA1" w:rsidRPr="000F7B18">
        <w:rPr>
          <w:rFonts w:ascii="Times" w:hAnsi="Times" w:cs="Arial"/>
          <w:color w:val="000000" w:themeColor="text1"/>
        </w:rPr>
        <w:t>February 2020</w:t>
      </w:r>
      <w:r w:rsidRPr="000F7B18">
        <w:rPr>
          <w:rFonts w:ascii="Times" w:hAnsi="Times" w:cs="Arial"/>
          <w:color w:val="000000" w:themeColor="text1"/>
        </w:rPr>
        <w:t xml:space="preserve">. </w:t>
      </w:r>
    </w:p>
    <w:p w14:paraId="6BA88727" w14:textId="3B55DDFA" w:rsidR="00F77D74" w:rsidRPr="000F7B18" w:rsidRDefault="00F77D74" w:rsidP="00EE561A">
      <w:pPr>
        <w:spacing w:line="480" w:lineRule="auto"/>
        <w:rPr>
          <w:rFonts w:ascii="Times" w:hAnsi="Times" w:cs="Arial"/>
          <w:color w:val="000000" w:themeColor="text1"/>
        </w:rPr>
      </w:pPr>
    </w:p>
    <w:p w14:paraId="68318E91" w14:textId="334F424A" w:rsidR="00F77D74" w:rsidRPr="000F7B18" w:rsidRDefault="004C6E9A" w:rsidP="00EE561A">
      <w:pPr>
        <w:spacing w:line="480" w:lineRule="auto"/>
        <w:rPr>
          <w:rFonts w:ascii="Times" w:hAnsi="Times" w:cs="Arial"/>
          <w:color w:val="000000" w:themeColor="text1"/>
        </w:rPr>
      </w:pPr>
      <w:r w:rsidRPr="000F7B18">
        <w:rPr>
          <w:rFonts w:ascii="Times" w:hAnsi="Times" w:cs="Arial"/>
          <w:color w:val="000000" w:themeColor="text1"/>
        </w:rPr>
        <w:t xml:space="preserve">Most children answered all </w:t>
      </w:r>
      <w:r w:rsidR="00753FD1" w:rsidRPr="000F7B18">
        <w:rPr>
          <w:rFonts w:ascii="Times" w:hAnsi="Times" w:cs="Arial"/>
          <w:color w:val="000000" w:themeColor="text1"/>
        </w:rPr>
        <w:t xml:space="preserve">the </w:t>
      </w:r>
      <w:r w:rsidRPr="000F7B18">
        <w:rPr>
          <w:rFonts w:ascii="Times" w:hAnsi="Times" w:cs="Arial"/>
          <w:color w:val="000000" w:themeColor="text1"/>
        </w:rPr>
        <w:t xml:space="preserve">questions. </w:t>
      </w:r>
      <w:r w:rsidR="00802AB9" w:rsidRPr="000F7B18">
        <w:rPr>
          <w:rFonts w:ascii="Times" w:hAnsi="Times" w:cs="Arial"/>
          <w:color w:val="000000" w:themeColor="text1"/>
        </w:rPr>
        <w:t xml:space="preserve">Only one child indicated that they did not like animals </w:t>
      </w:r>
      <w:r w:rsidR="00F77D74" w:rsidRPr="000F7B18">
        <w:rPr>
          <w:rFonts w:ascii="Times" w:hAnsi="Times" w:cs="Arial"/>
          <w:color w:val="000000" w:themeColor="text1"/>
        </w:rPr>
        <w:t xml:space="preserve">(likes animals </w:t>
      </w:r>
      <w:r w:rsidR="00F77D74" w:rsidRPr="000F7B18">
        <w:rPr>
          <w:rFonts w:ascii="Times" w:hAnsi="Times" w:cs="Arial"/>
          <w:i/>
          <w:iCs/>
          <w:color w:val="000000" w:themeColor="text1"/>
        </w:rPr>
        <w:t xml:space="preserve">N </w:t>
      </w:r>
      <w:r w:rsidR="00F77D74" w:rsidRPr="000F7B18">
        <w:rPr>
          <w:rFonts w:ascii="Times" w:hAnsi="Times" w:cs="Arial"/>
          <w:color w:val="000000" w:themeColor="text1"/>
        </w:rPr>
        <w:t>= 97</w:t>
      </w:r>
      <w:r w:rsidR="00802AB9" w:rsidRPr="000F7B18">
        <w:rPr>
          <w:rFonts w:ascii="Times" w:hAnsi="Times" w:cs="Arial"/>
          <w:color w:val="000000" w:themeColor="text1"/>
        </w:rPr>
        <w:t xml:space="preserve">, missing responses </w:t>
      </w:r>
      <w:r w:rsidR="00802AB9" w:rsidRPr="000F7B18">
        <w:rPr>
          <w:rFonts w:ascii="Times" w:hAnsi="Times" w:cs="Arial"/>
          <w:i/>
          <w:iCs/>
          <w:color w:val="000000" w:themeColor="text1"/>
        </w:rPr>
        <w:t xml:space="preserve">N </w:t>
      </w:r>
      <w:r w:rsidR="00802AB9" w:rsidRPr="000F7B18">
        <w:rPr>
          <w:rFonts w:ascii="Times" w:hAnsi="Times" w:cs="Arial"/>
          <w:color w:val="000000" w:themeColor="text1"/>
        </w:rPr>
        <w:t>= 1</w:t>
      </w:r>
      <w:r w:rsidR="00F77D74" w:rsidRPr="000F7B18">
        <w:rPr>
          <w:rFonts w:ascii="Times" w:hAnsi="Times" w:cs="Arial"/>
          <w:color w:val="000000" w:themeColor="text1"/>
        </w:rPr>
        <w:t>)</w:t>
      </w:r>
      <w:r w:rsidR="0098767B" w:rsidRPr="000F7B18">
        <w:rPr>
          <w:rFonts w:ascii="Times" w:hAnsi="Times" w:cs="Arial"/>
          <w:color w:val="000000" w:themeColor="text1"/>
        </w:rPr>
        <w:t>. F</w:t>
      </w:r>
      <w:r w:rsidR="00F77D74" w:rsidRPr="000F7B18">
        <w:rPr>
          <w:rFonts w:ascii="Times" w:hAnsi="Times" w:cs="Arial"/>
          <w:color w:val="000000" w:themeColor="text1"/>
        </w:rPr>
        <w:t xml:space="preserve">our </w:t>
      </w:r>
      <w:r w:rsidR="00802AB9" w:rsidRPr="000F7B18">
        <w:rPr>
          <w:rFonts w:ascii="Times" w:hAnsi="Times" w:cs="Arial"/>
          <w:color w:val="000000" w:themeColor="text1"/>
        </w:rPr>
        <w:t xml:space="preserve">of the children who responded to the question </w:t>
      </w:r>
      <w:r w:rsidR="00F77D74" w:rsidRPr="000F7B18">
        <w:rPr>
          <w:rFonts w:ascii="Times" w:hAnsi="Times" w:cs="Arial"/>
          <w:color w:val="000000" w:themeColor="text1"/>
        </w:rPr>
        <w:t xml:space="preserve">reported that they did not like dogs (likes dogs </w:t>
      </w:r>
      <w:r w:rsidR="00F77D74" w:rsidRPr="000F7B18">
        <w:rPr>
          <w:rFonts w:ascii="Times" w:hAnsi="Times" w:cs="Arial"/>
          <w:i/>
          <w:iCs/>
          <w:color w:val="000000" w:themeColor="text1"/>
        </w:rPr>
        <w:t xml:space="preserve">N </w:t>
      </w:r>
      <w:r w:rsidR="00F77D74" w:rsidRPr="000F7B18">
        <w:rPr>
          <w:rFonts w:ascii="Times" w:hAnsi="Times" w:cs="Arial"/>
          <w:color w:val="000000" w:themeColor="text1"/>
        </w:rPr>
        <w:t>= 92), and nine</w:t>
      </w:r>
      <w:r w:rsidR="0075482E" w:rsidRPr="000F7B18">
        <w:rPr>
          <w:rFonts w:ascii="Times" w:hAnsi="Times" w:cs="Arial"/>
          <w:color w:val="000000" w:themeColor="text1"/>
        </w:rPr>
        <w:t xml:space="preserve"> who answered</w:t>
      </w:r>
      <w:r w:rsidR="00F77D74" w:rsidRPr="000F7B18">
        <w:rPr>
          <w:rFonts w:ascii="Times" w:hAnsi="Times" w:cs="Arial"/>
          <w:color w:val="000000" w:themeColor="text1"/>
        </w:rPr>
        <w:t xml:space="preserve"> reported not liking robots (likes robots </w:t>
      </w:r>
      <w:r w:rsidR="00F77D74" w:rsidRPr="000F7B18">
        <w:rPr>
          <w:rFonts w:ascii="Times" w:hAnsi="Times" w:cs="Arial"/>
          <w:i/>
          <w:iCs/>
          <w:color w:val="000000" w:themeColor="text1"/>
        </w:rPr>
        <w:t xml:space="preserve">N </w:t>
      </w:r>
      <w:r w:rsidR="00F77D74" w:rsidRPr="000F7B18">
        <w:rPr>
          <w:rFonts w:ascii="Times" w:hAnsi="Times" w:cs="Arial"/>
          <w:color w:val="000000" w:themeColor="text1"/>
        </w:rPr>
        <w:t xml:space="preserve">= 76). </w:t>
      </w:r>
      <w:r w:rsidR="00726C87" w:rsidRPr="000F7B18">
        <w:rPr>
          <w:rFonts w:ascii="Times" w:hAnsi="Times" w:cs="Arial"/>
          <w:color w:val="000000" w:themeColor="text1"/>
        </w:rPr>
        <w:t>Most</w:t>
      </w:r>
      <w:r w:rsidR="00F77D74" w:rsidRPr="000F7B18">
        <w:rPr>
          <w:rFonts w:ascii="Times" w:hAnsi="Times" w:cs="Arial"/>
          <w:color w:val="000000" w:themeColor="text1"/>
        </w:rPr>
        <w:t xml:space="preserve"> participants had pets at home (</w:t>
      </w:r>
      <w:r w:rsidR="00F77D74" w:rsidRPr="000F7B18">
        <w:rPr>
          <w:rFonts w:ascii="Times" w:hAnsi="Times" w:cs="Arial"/>
          <w:i/>
          <w:iCs/>
          <w:color w:val="000000" w:themeColor="text1"/>
        </w:rPr>
        <w:t>N</w:t>
      </w:r>
      <w:r w:rsidR="00F77D74" w:rsidRPr="000F7B18">
        <w:rPr>
          <w:rFonts w:ascii="Times" w:hAnsi="Times" w:cs="Arial"/>
          <w:color w:val="000000" w:themeColor="text1"/>
        </w:rPr>
        <w:t xml:space="preserve"> = 63; no pets at home </w:t>
      </w:r>
      <w:r w:rsidR="00F77D74" w:rsidRPr="000F7B18">
        <w:rPr>
          <w:rFonts w:ascii="Times" w:hAnsi="Times" w:cs="Arial"/>
          <w:i/>
          <w:iCs/>
          <w:color w:val="000000" w:themeColor="text1"/>
        </w:rPr>
        <w:t>N</w:t>
      </w:r>
      <w:r w:rsidR="00F77D74" w:rsidRPr="000F7B18">
        <w:rPr>
          <w:rFonts w:ascii="Times" w:hAnsi="Times" w:cs="Arial"/>
          <w:color w:val="000000" w:themeColor="text1"/>
        </w:rPr>
        <w:t xml:space="preserve"> = 36), with most owning one or more dogs (</w:t>
      </w:r>
      <w:r w:rsidR="00F77D74" w:rsidRPr="000F7B18">
        <w:rPr>
          <w:rFonts w:ascii="Times" w:hAnsi="Times" w:cs="Arial"/>
          <w:i/>
          <w:iCs/>
          <w:color w:val="000000" w:themeColor="text1"/>
        </w:rPr>
        <w:t xml:space="preserve">N </w:t>
      </w:r>
      <w:r w:rsidR="00F77D74" w:rsidRPr="000F7B18">
        <w:rPr>
          <w:rFonts w:ascii="Times" w:hAnsi="Times" w:cs="Arial"/>
          <w:color w:val="000000" w:themeColor="text1"/>
        </w:rPr>
        <w:t>= 27) followed by owning one or more cats (</w:t>
      </w:r>
      <w:r w:rsidR="00F77D74" w:rsidRPr="000F7B18">
        <w:rPr>
          <w:rFonts w:ascii="Times" w:hAnsi="Times" w:cs="Arial"/>
          <w:i/>
          <w:iCs/>
          <w:color w:val="000000" w:themeColor="text1"/>
        </w:rPr>
        <w:t xml:space="preserve">N </w:t>
      </w:r>
      <w:r w:rsidR="00F77D74" w:rsidRPr="000F7B18">
        <w:rPr>
          <w:rFonts w:ascii="Times" w:hAnsi="Times" w:cs="Arial"/>
          <w:color w:val="000000" w:themeColor="text1"/>
        </w:rPr>
        <w:t xml:space="preserve">= 24). Conversely, the majority did not have </w:t>
      </w:r>
      <w:r w:rsidR="005D3CF4" w:rsidRPr="000F7B18">
        <w:rPr>
          <w:rFonts w:ascii="Times" w:hAnsi="Times" w:cs="Arial"/>
          <w:color w:val="000000" w:themeColor="text1"/>
        </w:rPr>
        <w:t xml:space="preserve">a </w:t>
      </w:r>
      <w:r w:rsidR="00F77D74" w:rsidRPr="000F7B18">
        <w:rPr>
          <w:rFonts w:ascii="Times" w:hAnsi="Times" w:cs="Arial"/>
          <w:color w:val="000000" w:themeColor="text1"/>
        </w:rPr>
        <w:t>robot</w:t>
      </w:r>
      <w:r w:rsidR="005D3CF4" w:rsidRPr="000F7B18">
        <w:rPr>
          <w:rFonts w:ascii="Times" w:hAnsi="Times" w:cs="Arial"/>
          <w:color w:val="000000" w:themeColor="text1"/>
        </w:rPr>
        <w:t>ic pet</w:t>
      </w:r>
      <w:r w:rsidR="00F77D74" w:rsidRPr="000F7B18">
        <w:rPr>
          <w:rFonts w:ascii="Times" w:hAnsi="Times" w:cs="Arial"/>
          <w:color w:val="000000" w:themeColor="text1"/>
        </w:rPr>
        <w:t xml:space="preserve"> at home (</w:t>
      </w:r>
      <w:r w:rsidR="00F77D74" w:rsidRPr="000F7B18">
        <w:rPr>
          <w:rFonts w:ascii="Times" w:hAnsi="Times" w:cs="Arial"/>
          <w:i/>
          <w:iCs/>
          <w:color w:val="000000" w:themeColor="text1"/>
        </w:rPr>
        <w:t>N</w:t>
      </w:r>
      <w:r w:rsidR="00F77D74" w:rsidRPr="000F7B18">
        <w:rPr>
          <w:rFonts w:ascii="Times" w:hAnsi="Times" w:cs="Arial"/>
          <w:color w:val="000000" w:themeColor="text1"/>
        </w:rPr>
        <w:t xml:space="preserve"> = 30; no robot</w:t>
      </w:r>
      <w:r w:rsidR="005D3CF4" w:rsidRPr="000F7B18">
        <w:rPr>
          <w:rFonts w:ascii="Times" w:hAnsi="Times" w:cs="Arial"/>
          <w:color w:val="000000" w:themeColor="text1"/>
        </w:rPr>
        <w:t>ic pet</w:t>
      </w:r>
      <w:r w:rsidR="00F77D74" w:rsidRPr="000F7B18">
        <w:rPr>
          <w:rFonts w:ascii="Times" w:hAnsi="Times" w:cs="Arial"/>
          <w:color w:val="000000" w:themeColor="text1"/>
        </w:rPr>
        <w:t xml:space="preserve"> at home </w:t>
      </w:r>
      <w:r w:rsidR="00F77D74" w:rsidRPr="000F7B18">
        <w:rPr>
          <w:rFonts w:ascii="Times" w:hAnsi="Times" w:cs="Arial"/>
          <w:i/>
          <w:iCs/>
          <w:color w:val="000000" w:themeColor="text1"/>
        </w:rPr>
        <w:t>N</w:t>
      </w:r>
      <w:r w:rsidR="00F77D74" w:rsidRPr="000F7B18">
        <w:rPr>
          <w:rFonts w:ascii="Times" w:hAnsi="Times" w:cs="Arial"/>
          <w:color w:val="000000" w:themeColor="text1"/>
        </w:rPr>
        <w:t xml:space="preserve"> = 65) and of those that owned robots, 25 were animal-like robots and 5 were humanoid robots. </w:t>
      </w:r>
    </w:p>
    <w:p w14:paraId="5B510BD6" w14:textId="77777777" w:rsidR="00EE561A" w:rsidRPr="000F7B18" w:rsidRDefault="00EE561A" w:rsidP="00EE561A">
      <w:pPr>
        <w:spacing w:line="480" w:lineRule="auto"/>
        <w:rPr>
          <w:rFonts w:ascii="Times" w:hAnsi="Times" w:cs="Arial"/>
          <w:color w:val="000000" w:themeColor="text1"/>
        </w:rPr>
      </w:pPr>
    </w:p>
    <w:p w14:paraId="5AB1B4B8" w14:textId="5C9DF183" w:rsidR="00EE561A" w:rsidRPr="000F7B18" w:rsidRDefault="00C169DB" w:rsidP="003B3DCF">
      <w:pPr>
        <w:spacing w:line="480" w:lineRule="auto"/>
        <w:ind w:left="360"/>
        <w:rPr>
          <w:rFonts w:ascii="Times" w:hAnsi="Times" w:cs="Arial"/>
          <w:color w:val="000000" w:themeColor="text1"/>
        </w:rPr>
      </w:pPr>
      <w:r w:rsidRPr="000F7B18">
        <w:rPr>
          <w:rFonts w:ascii="Times" w:hAnsi="Times" w:cs="Arial"/>
          <w:b/>
          <w:bCs/>
          <w:color w:val="000000" w:themeColor="text1"/>
        </w:rPr>
        <w:t xml:space="preserve">3.1.2 </w:t>
      </w:r>
      <w:r w:rsidR="002B159B" w:rsidRPr="000F7B18">
        <w:rPr>
          <w:rFonts w:ascii="Times" w:hAnsi="Times" w:cs="Arial"/>
          <w:b/>
          <w:bCs/>
          <w:color w:val="000000" w:themeColor="text1"/>
        </w:rPr>
        <w:t>Dogs</w:t>
      </w:r>
      <w:r w:rsidR="004C6E9A" w:rsidRPr="000F7B18">
        <w:rPr>
          <w:rFonts w:ascii="Times" w:hAnsi="Times" w:cs="Arial"/>
          <w:b/>
          <w:bCs/>
          <w:color w:val="000000" w:themeColor="text1"/>
        </w:rPr>
        <w:t xml:space="preserve"> (</w:t>
      </w:r>
      <w:r w:rsidR="00802AB9" w:rsidRPr="000F7B18">
        <w:rPr>
          <w:rFonts w:ascii="Times" w:hAnsi="Times" w:cs="Arial"/>
          <w:b/>
          <w:bCs/>
          <w:color w:val="000000" w:themeColor="text1"/>
        </w:rPr>
        <w:t>‘</w:t>
      </w:r>
      <w:r w:rsidR="004C6E9A" w:rsidRPr="000F7B18">
        <w:rPr>
          <w:rFonts w:ascii="Times" w:hAnsi="Times" w:cs="Arial"/>
          <w:b/>
          <w:bCs/>
          <w:color w:val="000000" w:themeColor="text1"/>
        </w:rPr>
        <w:t>Dog</w:t>
      </w:r>
      <w:r w:rsidR="00802AB9" w:rsidRPr="000F7B18">
        <w:rPr>
          <w:rFonts w:ascii="Times" w:hAnsi="Times" w:cs="Arial"/>
          <w:b/>
          <w:bCs/>
          <w:color w:val="000000" w:themeColor="text1"/>
        </w:rPr>
        <w:t>’</w:t>
      </w:r>
      <w:r w:rsidR="004C6E9A" w:rsidRPr="000F7B18">
        <w:rPr>
          <w:rFonts w:ascii="Times" w:hAnsi="Times" w:cs="Arial"/>
          <w:b/>
          <w:bCs/>
          <w:color w:val="000000" w:themeColor="text1"/>
        </w:rPr>
        <w:t>)</w:t>
      </w:r>
    </w:p>
    <w:p w14:paraId="6E6EE510" w14:textId="605E647C" w:rsidR="00EE561A"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Three therapy </w:t>
      </w:r>
      <w:r w:rsidR="002B159B" w:rsidRPr="000F7B18">
        <w:rPr>
          <w:rFonts w:ascii="Times" w:hAnsi="Times" w:cs="Arial"/>
          <w:color w:val="000000" w:themeColor="text1"/>
        </w:rPr>
        <w:t>dog</w:t>
      </w:r>
      <w:r w:rsidRPr="000F7B18">
        <w:rPr>
          <w:rFonts w:ascii="Times" w:hAnsi="Times" w:cs="Arial"/>
          <w:color w:val="000000" w:themeColor="text1"/>
        </w:rPr>
        <w:t>s were used in the study</w:t>
      </w:r>
      <w:r w:rsidR="005707DE" w:rsidRPr="000F7B18">
        <w:rPr>
          <w:rFonts w:ascii="Times" w:hAnsi="Times" w:cs="Arial"/>
          <w:color w:val="000000" w:themeColor="text1"/>
        </w:rPr>
        <w:t xml:space="preserve"> to increase generalisability of the findings</w:t>
      </w:r>
      <w:r w:rsidRPr="000F7B18">
        <w:rPr>
          <w:rFonts w:ascii="Times" w:hAnsi="Times" w:cs="Arial"/>
          <w:color w:val="000000" w:themeColor="text1"/>
        </w:rPr>
        <w:t xml:space="preserve">: a small </w:t>
      </w:r>
      <w:r w:rsidR="009025D6" w:rsidRPr="000F7B18">
        <w:rPr>
          <w:rFonts w:ascii="Times" w:hAnsi="Times" w:cs="Arial"/>
          <w:color w:val="000000" w:themeColor="text1"/>
        </w:rPr>
        <w:t xml:space="preserve">female </w:t>
      </w:r>
      <w:r w:rsidR="006D1729" w:rsidRPr="000F7B18">
        <w:rPr>
          <w:rFonts w:ascii="Times" w:hAnsi="Times" w:cs="Arial"/>
          <w:color w:val="000000" w:themeColor="text1"/>
        </w:rPr>
        <w:t>4-year-old</w:t>
      </w:r>
      <w:r w:rsidR="009025D6" w:rsidRPr="000F7B18">
        <w:rPr>
          <w:rFonts w:ascii="Times" w:hAnsi="Times" w:cs="Arial"/>
          <w:color w:val="000000" w:themeColor="text1"/>
        </w:rPr>
        <w:t xml:space="preserve"> </w:t>
      </w:r>
      <w:r w:rsidRPr="000F7B18">
        <w:rPr>
          <w:rFonts w:ascii="Times" w:hAnsi="Times" w:cs="Arial"/>
          <w:color w:val="000000" w:themeColor="text1"/>
        </w:rPr>
        <w:t xml:space="preserve">Jack Russell-Poodle cross breed, </w:t>
      </w:r>
      <w:r w:rsidR="0098767B" w:rsidRPr="000F7B18">
        <w:rPr>
          <w:rFonts w:ascii="Times" w:hAnsi="Times" w:cs="Arial"/>
          <w:color w:val="000000" w:themeColor="text1"/>
        </w:rPr>
        <w:t>and two large dog</w:t>
      </w:r>
      <w:r w:rsidR="00494A3D" w:rsidRPr="000F7B18">
        <w:rPr>
          <w:rFonts w:ascii="Times" w:hAnsi="Times" w:cs="Arial"/>
          <w:color w:val="000000" w:themeColor="text1"/>
        </w:rPr>
        <w:t>s:</w:t>
      </w:r>
      <w:r w:rsidR="0098767B" w:rsidRPr="000F7B18">
        <w:rPr>
          <w:rFonts w:ascii="Times" w:hAnsi="Times" w:cs="Arial"/>
          <w:color w:val="000000" w:themeColor="text1"/>
        </w:rPr>
        <w:t xml:space="preserve"> </w:t>
      </w:r>
      <w:r w:rsidRPr="000F7B18">
        <w:rPr>
          <w:rFonts w:ascii="Times" w:hAnsi="Times" w:cs="Arial"/>
          <w:color w:val="000000" w:themeColor="text1"/>
        </w:rPr>
        <w:t xml:space="preserve">a </w:t>
      </w:r>
      <w:r w:rsidR="009025D6" w:rsidRPr="000F7B18">
        <w:rPr>
          <w:rFonts w:ascii="Times" w:hAnsi="Times" w:cs="Arial"/>
          <w:color w:val="000000" w:themeColor="text1"/>
        </w:rPr>
        <w:t>male 10-year</w:t>
      </w:r>
      <w:r w:rsidR="006D1729" w:rsidRPr="000F7B18">
        <w:rPr>
          <w:rFonts w:ascii="Times" w:hAnsi="Times" w:cs="Arial"/>
          <w:color w:val="000000" w:themeColor="text1"/>
        </w:rPr>
        <w:t>-</w:t>
      </w:r>
      <w:r w:rsidR="009025D6" w:rsidRPr="000F7B18">
        <w:rPr>
          <w:rFonts w:ascii="Times" w:hAnsi="Times" w:cs="Arial"/>
          <w:color w:val="000000" w:themeColor="text1"/>
        </w:rPr>
        <w:t xml:space="preserve">old </w:t>
      </w:r>
      <w:r w:rsidRPr="000F7B18">
        <w:rPr>
          <w:rFonts w:ascii="Times" w:hAnsi="Times" w:cs="Arial"/>
          <w:color w:val="000000" w:themeColor="text1"/>
        </w:rPr>
        <w:t xml:space="preserve">Flat Coated Retriever, and a </w:t>
      </w:r>
      <w:r w:rsidR="0098767B" w:rsidRPr="000F7B18">
        <w:rPr>
          <w:rFonts w:ascii="Times" w:hAnsi="Times" w:cs="Arial"/>
          <w:color w:val="000000" w:themeColor="text1"/>
        </w:rPr>
        <w:t xml:space="preserve">male </w:t>
      </w:r>
      <w:r w:rsidR="009025D6" w:rsidRPr="000F7B18">
        <w:rPr>
          <w:rFonts w:ascii="Times" w:hAnsi="Times" w:cs="Arial"/>
          <w:color w:val="000000" w:themeColor="text1"/>
        </w:rPr>
        <w:t>2-year</w:t>
      </w:r>
      <w:r w:rsidR="006D1729" w:rsidRPr="000F7B18">
        <w:rPr>
          <w:rFonts w:ascii="Times" w:hAnsi="Times" w:cs="Arial"/>
          <w:color w:val="000000" w:themeColor="text1"/>
        </w:rPr>
        <w:t>-</w:t>
      </w:r>
      <w:r w:rsidR="009025D6" w:rsidRPr="000F7B18">
        <w:rPr>
          <w:rFonts w:ascii="Times" w:hAnsi="Times" w:cs="Arial"/>
          <w:color w:val="000000" w:themeColor="text1"/>
        </w:rPr>
        <w:t xml:space="preserve">old </w:t>
      </w:r>
      <w:r w:rsidRPr="000F7B18">
        <w:rPr>
          <w:rFonts w:ascii="Times" w:hAnsi="Times" w:cs="Arial"/>
          <w:color w:val="000000" w:themeColor="text1"/>
        </w:rPr>
        <w:t>Samoyed</w:t>
      </w:r>
      <w:r w:rsidR="00290CF5" w:rsidRPr="000F7B18">
        <w:rPr>
          <w:rFonts w:ascii="Times" w:hAnsi="Times" w:cs="Arial"/>
          <w:color w:val="000000" w:themeColor="text1"/>
        </w:rPr>
        <w:t xml:space="preserve"> (Figure 1)</w:t>
      </w:r>
      <w:r w:rsidRPr="000F7B18">
        <w:rPr>
          <w:rFonts w:ascii="Times" w:hAnsi="Times" w:cs="Arial"/>
          <w:color w:val="000000" w:themeColor="text1"/>
        </w:rPr>
        <w:t xml:space="preserve">. All of the </w:t>
      </w:r>
      <w:r w:rsidR="002B159B" w:rsidRPr="000F7B18">
        <w:rPr>
          <w:rFonts w:ascii="Times" w:hAnsi="Times" w:cs="Arial"/>
          <w:color w:val="000000" w:themeColor="text1"/>
        </w:rPr>
        <w:t>dog</w:t>
      </w:r>
      <w:r w:rsidRPr="000F7B18">
        <w:rPr>
          <w:rFonts w:ascii="Times" w:hAnsi="Times" w:cs="Arial"/>
          <w:color w:val="000000" w:themeColor="text1"/>
        </w:rPr>
        <w:t xml:space="preserve">s were registered as qualified therapy </w:t>
      </w:r>
      <w:r w:rsidR="002B159B" w:rsidRPr="000F7B18">
        <w:rPr>
          <w:rFonts w:ascii="Times" w:hAnsi="Times" w:cs="Arial"/>
          <w:color w:val="000000" w:themeColor="text1"/>
        </w:rPr>
        <w:t>dog</w:t>
      </w:r>
      <w:r w:rsidRPr="000F7B18">
        <w:rPr>
          <w:rFonts w:ascii="Times" w:hAnsi="Times" w:cs="Arial"/>
          <w:color w:val="000000" w:themeColor="text1"/>
        </w:rPr>
        <w:t xml:space="preserve">s with Pets as Therapy (a national charity that provides therapeutic visits to pedagogic and healthcare institutions in the UK; </w:t>
      </w:r>
      <w:r w:rsidRPr="000F7B18">
        <w:rPr>
          <w:rFonts w:ascii="Times" w:hAnsi="Times" w:cs="Arial"/>
          <w:color w:val="000000" w:themeColor="text1"/>
        </w:rPr>
        <w:fldChar w:fldCharType="begin" w:fldLock="1"/>
      </w:r>
      <w:r w:rsidRPr="000F7B18">
        <w:rPr>
          <w:rFonts w:ascii="Times" w:hAnsi="Times" w:cs="Arial"/>
          <w:color w:val="000000" w:themeColor="text1"/>
        </w:rPr>
        <w:instrText>ADDIN CSL_CITATION {"citationItems":[{"id":"ITEM-1","itemData":{"URL":"https://petsastherapy.org/what-we-do/","accessed":{"date-parts":[["2019","8","20"]]},"author":[{"dropping-particle":"","family":"Pets as Therapy","given":"","non-dropping-particle":"","parse-names":false,"suffix":""}],"container-title":"Pets as Therapy TM","id":"ITEM-1","issued":{"date-parts":[["2017"]]},"title":"What we do","type":"webpage"},"uris":["http://www.mendeley.com/documents/?uuid=98a3184b-b46d-4190-a72d-a88b79e31131"]}],"mendeley":{"formattedCitation":"(Pets as Therapy, 2017)","manualFormatting":"Pets as Therapy, 2017)","plainTextFormattedCitation":"(Pets as Therapy, 2017)","previouslyFormattedCitation":"(Pets as Therapy, 2017)"},"properties":{"noteIndex":0},"schema":"https://github.com/citation-style-language/schema/raw/master/csl-citation.json"}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Pets as Therapy, 2017)</w:t>
      </w:r>
      <w:r w:rsidRPr="000F7B18">
        <w:rPr>
          <w:rFonts w:ascii="Times" w:hAnsi="Times" w:cs="Arial"/>
          <w:color w:val="000000" w:themeColor="text1"/>
        </w:rPr>
        <w:fldChar w:fldCharType="end"/>
      </w:r>
      <w:r w:rsidRPr="000F7B18">
        <w:rPr>
          <w:rFonts w:ascii="Times" w:hAnsi="Times" w:cs="Arial"/>
          <w:color w:val="000000" w:themeColor="text1"/>
        </w:rPr>
        <w:t xml:space="preserve"> and were experienced at </w:t>
      </w:r>
      <w:r w:rsidR="004C6E9A" w:rsidRPr="000F7B18">
        <w:rPr>
          <w:rFonts w:ascii="Times" w:hAnsi="Times" w:cs="Arial"/>
          <w:color w:val="000000" w:themeColor="text1"/>
        </w:rPr>
        <w:t>visiting</w:t>
      </w:r>
      <w:r w:rsidRPr="000F7B18">
        <w:rPr>
          <w:rFonts w:ascii="Times" w:hAnsi="Times" w:cs="Arial"/>
          <w:color w:val="000000" w:themeColor="text1"/>
        </w:rPr>
        <w:t xml:space="preserve"> a range of settings and meeting unfamiliar people. </w:t>
      </w:r>
      <w:r w:rsidR="00850CA0" w:rsidRPr="000F7B18">
        <w:rPr>
          <w:rFonts w:ascii="Times" w:hAnsi="Times" w:cs="Arial"/>
          <w:color w:val="000000" w:themeColor="text1"/>
        </w:rPr>
        <w:t xml:space="preserve">The </w:t>
      </w:r>
      <w:r w:rsidR="002B159B" w:rsidRPr="000F7B18">
        <w:rPr>
          <w:rFonts w:ascii="Times" w:hAnsi="Times" w:cs="Arial"/>
          <w:color w:val="000000" w:themeColor="text1"/>
        </w:rPr>
        <w:t xml:space="preserve">dogs </w:t>
      </w:r>
      <w:r w:rsidR="00850CA0" w:rsidRPr="000F7B18">
        <w:rPr>
          <w:rFonts w:ascii="Times" w:hAnsi="Times" w:cs="Arial"/>
          <w:color w:val="000000" w:themeColor="text1"/>
        </w:rPr>
        <w:t>remained on</w:t>
      </w:r>
      <w:r w:rsidR="004C6E9A" w:rsidRPr="000F7B18">
        <w:rPr>
          <w:rFonts w:ascii="Times" w:hAnsi="Times" w:cs="Arial"/>
          <w:color w:val="000000" w:themeColor="text1"/>
        </w:rPr>
        <w:t xml:space="preserve"> a loose</w:t>
      </w:r>
      <w:r w:rsidR="00850CA0" w:rsidRPr="000F7B18">
        <w:rPr>
          <w:rFonts w:ascii="Times" w:hAnsi="Times" w:cs="Arial"/>
          <w:color w:val="000000" w:themeColor="text1"/>
        </w:rPr>
        <w:t xml:space="preserve"> lead throughout the study for their safety; the lead was held by </w:t>
      </w:r>
      <w:r w:rsidR="00346378" w:rsidRPr="000F7B18">
        <w:rPr>
          <w:rFonts w:ascii="Times" w:hAnsi="Times" w:cs="Arial"/>
          <w:color w:val="000000" w:themeColor="text1"/>
        </w:rPr>
        <w:t>a</w:t>
      </w:r>
      <w:r w:rsidR="00850CA0" w:rsidRPr="000F7B18">
        <w:rPr>
          <w:rFonts w:ascii="Times" w:hAnsi="Times" w:cs="Arial"/>
          <w:color w:val="000000" w:themeColor="text1"/>
        </w:rPr>
        <w:t xml:space="preserve"> handler</w:t>
      </w:r>
      <w:r w:rsidR="0098767B" w:rsidRPr="000F7B18">
        <w:rPr>
          <w:rFonts w:ascii="Times" w:hAnsi="Times" w:cs="Arial"/>
          <w:color w:val="000000" w:themeColor="text1"/>
        </w:rPr>
        <w:t xml:space="preserve">, known to the dog, </w:t>
      </w:r>
      <w:r w:rsidR="00850CA0" w:rsidRPr="000F7B18">
        <w:rPr>
          <w:rFonts w:ascii="Times" w:hAnsi="Times" w:cs="Arial"/>
          <w:color w:val="000000" w:themeColor="text1"/>
        </w:rPr>
        <w:t xml:space="preserve">and children were discouraged from touching the </w:t>
      </w:r>
      <w:r w:rsidR="002B159B" w:rsidRPr="000F7B18">
        <w:rPr>
          <w:rFonts w:ascii="Times" w:hAnsi="Times" w:cs="Arial"/>
          <w:color w:val="000000" w:themeColor="text1"/>
        </w:rPr>
        <w:t>dog</w:t>
      </w:r>
      <w:r w:rsidR="00850CA0" w:rsidRPr="000F7B18">
        <w:rPr>
          <w:rFonts w:ascii="Times" w:hAnsi="Times" w:cs="Arial"/>
          <w:color w:val="000000" w:themeColor="text1"/>
        </w:rPr>
        <w:t>’s lead.</w:t>
      </w:r>
    </w:p>
    <w:p w14:paraId="2F567812" w14:textId="77777777" w:rsidR="00EE561A" w:rsidRPr="000F7B18" w:rsidRDefault="00EE561A" w:rsidP="00EE561A">
      <w:pPr>
        <w:spacing w:line="480" w:lineRule="auto"/>
        <w:rPr>
          <w:rFonts w:ascii="Times" w:hAnsi="Times" w:cs="Arial"/>
          <w:color w:val="000000" w:themeColor="text1"/>
        </w:rPr>
      </w:pPr>
    </w:p>
    <w:p w14:paraId="49663E19" w14:textId="0D5065D3" w:rsidR="0053509C" w:rsidRPr="000F7B18" w:rsidRDefault="00C169DB" w:rsidP="00DB0C0F">
      <w:pPr>
        <w:pStyle w:val="ListParagraph"/>
        <w:spacing w:line="480" w:lineRule="auto"/>
        <w:rPr>
          <w:rFonts w:ascii="Times" w:hAnsi="Times" w:cs="Arial"/>
          <w:color w:val="000000" w:themeColor="text1"/>
        </w:rPr>
      </w:pPr>
      <w:r w:rsidRPr="000F7B18">
        <w:rPr>
          <w:rFonts w:ascii="Times" w:hAnsi="Times" w:cs="Arial"/>
          <w:b/>
          <w:bCs/>
          <w:color w:val="000000" w:themeColor="text1"/>
        </w:rPr>
        <w:t xml:space="preserve">3.1.3 </w:t>
      </w:r>
      <w:r w:rsidR="002B159B" w:rsidRPr="000F7B18">
        <w:rPr>
          <w:rFonts w:ascii="Times" w:hAnsi="Times" w:cs="Arial"/>
          <w:b/>
          <w:bCs/>
          <w:color w:val="000000" w:themeColor="text1"/>
        </w:rPr>
        <w:t>Robot</w:t>
      </w:r>
      <w:r w:rsidR="00802AB9" w:rsidRPr="000F7B18">
        <w:rPr>
          <w:rFonts w:ascii="Times" w:hAnsi="Times" w:cs="Arial"/>
          <w:b/>
          <w:bCs/>
          <w:color w:val="000000" w:themeColor="text1"/>
        </w:rPr>
        <w:t xml:space="preserve"> Animal</w:t>
      </w:r>
      <w:r w:rsidR="004C6E9A" w:rsidRPr="000F7B18">
        <w:rPr>
          <w:rFonts w:ascii="Times" w:hAnsi="Times" w:cs="Arial"/>
          <w:b/>
          <w:bCs/>
          <w:color w:val="000000" w:themeColor="text1"/>
        </w:rPr>
        <w:t xml:space="preserve"> (</w:t>
      </w:r>
      <w:r w:rsidR="00802AB9" w:rsidRPr="000F7B18">
        <w:rPr>
          <w:rFonts w:ascii="Times" w:hAnsi="Times" w:cs="Arial"/>
          <w:b/>
          <w:bCs/>
          <w:color w:val="000000" w:themeColor="text1"/>
        </w:rPr>
        <w:t>‘</w:t>
      </w:r>
      <w:r w:rsidR="004C6E9A" w:rsidRPr="000F7B18">
        <w:rPr>
          <w:rFonts w:ascii="Times" w:hAnsi="Times" w:cs="Arial"/>
          <w:b/>
          <w:bCs/>
          <w:color w:val="000000" w:themeColor="text1"/>
        </w:rPr>
        <w:t>Robot</w:t>
      </w:r>
      <w:r w:rsidR="00802AB9" w:rsidRPr="000F7B18">
        <w:rPr>
          <w:rFonts w:ascii="Times" w:hAnsi="Times" w:cs="Arial"/>
          <w:b/>
          <w:bCs/>
          <w:color w:val="000000" w:themeColor="text1"/>
        </w:rPr>
        <w:t>’</w:t>
      </w:r>
      <w:r w:rsidR="004C6E9A" w:rsidRPr="000F7B18">
        <w:rPr>
          <w:rFonts w:ascii="Times" w:hAnsi="Times" w:cs="Arial"/>
          <w:b/>
          <w:bCs/>
          <w:color w:val="000000" w:themeColor="text1"/>
        </w:rPr>
        <w:t>)</w:t>
      </w:r>
    </w:p>
    <w:p w14:paraId="46B7FDE9" w14:textId="4FE30789" w:rsidR="00EE561A"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The </w:t>
      </w:r>
      <w:r w:rsidR="002B159B" w:rsidRPr="000F7B18">
        <w:rPr>
          <w:rFonts w:ascii="Times" w:hAnsi="Times" w:cs="Arial"/>
          <w:color w:val="000000" w:themeColor="text1"/>
        </w:rPr>
        <w:t>robot</w:t>
      </w:r>
      <w:r w:rsidRPr="000F7B18">
        <w:rPr>
          <w:rFonts w:ascii="Times" w:hAnsi="Times" w:cs="Arial"/>
          <w:color w:val="000000" w:themeColor="text1"/>
        </w:rPr>
        <w:t xml:space="preserve"> used was </w:t>
      </w:r>
      <w:proofErr w:type="spellStart"/>
      <w:r w:rsidRPr="000F7B18">
        <w:rPr>
          <w:rFonts w:ascii="Times" w:hAnsi="Times" w:cs="Arial"/>
          <w:color w:val="000000" w:themeColor="text1"/>
        </w:rPr>
        <w:t>MiRo</w:t>
      </w:r>
      <w:proofErr w:type="spellEnd"/>
      <w:r w:rsidRPr="000F7B18">
        <w:rPr>
          <w:rFonts w:ascii="Times" w:hAnsi="Times" w:cs="Arial"/>
          <w:color w:val="000000" w:themeColor="text1"/>
        </w:rPr>
        <w:t xml:space="preserve">-E, a biomimetic </w:t>
      </w:r>
      <w:r w:rsidR="002B159B" w:rsidRPr="000F7B18">
        <w:rPr>
          <w:rFonts w:ascii="Times" w:hAnsi="Times" w:cs="Arial"/>
          <w:color w:val="000000" w:themeColor="text1"/>
        </w:rPr>
        <w:t>robot</w:t>
      </w:r>
      <w:r w:rsidRPr="000F7B18">
        <w:rPr>
          <w:rFonts w:ascii="Times" w:hAnsi="Times" w:cs="Arial"/>
          <w:color w:val="000000" w:themeColor="text1"/>
        </w:rPr>
        <w:t xml:space="preserve"> designed by Consequential Robots for use in education and in human-</w:t>
      </w:r>
      <w:r w:rsidR="002B159B" w:rsidRPr="000F7B18">
        <w:rPr>
          <w:rFonts w:ascii="Times" w:hAnsi="Times" w:cs="Arial"/>
          <w:color w:val="000000" w:themeColor="text1"/>
        </w:rPr>
        <w:t>robot</w:t>
      </w:r>
      <w:r w:rsidRPr="000F7B18">
        <w:rPr>
          <w:rFonts w:ascii="Times" w:hAnsi="Times" w:cs="Arial"/>
          <w:color w:val="000000" w:themeColor="text1"/>
        </w:rPr>
        <w:t xml:space="preserve"> interaction research (http://consequentialrobotics.com/). </w:t>
      </w:r>
      <w:r w:rsidR="00346378" w:rsidRPr="000F7B18">
        <w:rPr>
          <w:rFonts w:ascii="Times" w:hAnsi="Times" w:cs="Arial"/>
          <w:color w:val="000000" w:themeColor="text1"/>
        </w:rPr>
        <w:t xml:space="preserve">The </w:t>
      </w:r>
      <w:proofErr w:type="spellStart"/>
      <w:r w:rsidR="00346378" w:rsidRPr="000F7B18">
        <w:rPr>
          <w:rFonts w:ascii="Times" w:hAnsi="Times" w:cs="Arial"/>
          <w:color w:val="000000" w:themeColor="text1"/>
        </w:rPr>
        <w:t>MiRo</w:t>
      </w:r>
      <w:proofErr w:type="spellEnd"/>
      <w:r w:rsidR="00346378" w:rsidRPr="000F7B18">
        <w:rPr>
          <w:rFonts w:ascii="Times" w:hAnsi="Times" w:cs="Arial"/>
          <w:color w:val="000000" w:themeColor="text1"/>
        </w:rPr>
        <w:t xml:space="preserve">-E </w:t>
      </w:r>
      <w:r w:rsidR="002B159B" w:rsidRPr="000F7B18">
        <w:rPr>
          <w:rFonts w:ascii="Times" w:hAnsi="Times" w:cs="Arial"/>
          <w:color w:val="000000" w:themeColor="text1"/>
        </w:rPr>
        <w:t>robot</w:t>
      </w:r>
      <w:r w:rsidR="00346378" w:rsidRPr="000F7B18">
        <w:rPr>
          <w:rFonts w:ascii="Times" w:hAnsi="Times" w:cs="Arial"/>
          <w:color w:val="000000" w:themeColor="text1"/>
        </w:rPr>
        <w:t xml:space="preserve"> is animal-like in appearance and behaviour, has a control system based on the mammalian brain,</w:t>
      </w:r>
      <w:r w:rsidR="005707DE" w:rsidRPr="000F7B18">
        <w:rPr>
          <w:rFonts w:ascii="Times" w:hAnsi="Times" w:cs="Arial"/>
          <w:color w:val="000000" w:themeColor="text1"/>
        </w:rPr>
        <w:t xml:space="preserve"> and</w:t>
      </w:r>
      <w:r w:rsidR="00346378" w:rsidRPr="000F7B18">
        <w:rPr>
          <w:rFonts w:ascii="Times" w:hAnsi="Times" w:cs="Arial"/>
          <w:color w:val="000000" w:themeColor="text1"/>
        </w:rPr>
        <w:t xml:space="preserve"> is designed to be appealing to the user </w:t>
      </w:r>
      <w:r w:rsidR="00346378"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{"citationItems":[{"id":"ITEM-1","itemData":{"DOI":"10.1145/2832932.2832978","ISBN":"9781450338523","abstract":"Here we present MIRO, a companion robot designed to engage users in science and robotics via edutainment. MIRO is a robot that is biomimetic in aesthetics, morphology, behaviour, and control architecture. In this paper, we review how these design choices affect its suitability for a companionship role. In particular, we consider how MIRO's emulation of familiar mammalian body language as one component of a broader biomimetic expressive system provides effective communication of emotional state and intent. We go on to discuss how these features contribute to MIRO's potential in other domains such as healthcare, education, and research.","author":[{"dropping-particle":"","family":"Collins","given":"Emily C.","non-dropping-particle":"","parse-names":false,"suffix":""},{"dropping-particle":"","family":"Prescott","given":"Tony J.","non-dropping-particle":"","parse-names":false,"suffix":""},{"dropping-particle":"","family":"Mitchinson","given":"Ben","non-dropping-particle":"","parse-names":false,"suffix":""},{"dropping-particle":"","family":"Conran","given":"Sebastian","non-dropping-particle":"","parse-names":false,"suffix":""}],"container-title":"Proceedings of the 12th International Conference on Advances in Computer Entertainment Technology - ACE '15","id":"ITEM-1","issued":{"date-parts":[["2015"]]},"title":"MIRO: a versatile biomimetic edutainment robot","type":"paper-conference"},"uris":["http://www.mendeley.com/documents/?uuid=c2bd8c28-3c8f-4794-9f04-33893aa48361"]}],"mendeley":{"formattedCitation":"(Collins et al., 2015)","plainTextFormattedCitation":"(Collins et al., 2015)","previouslyFormattedCitation":"(Collins et al., 2015)"},"properties":{"noteIndex":0},"schema":"https://github.com/citation-style-language/schema/raw/master/csl-citation.json"}</w:instrText>
      </w:r>
      <w:r w:rsidR="00346378" w:rsidRPr="000F7B18">
        <w:rPr>
          <w:rFonts w:ascii="Times" w:hAnsi="Times" w:cs="Arial"/>
          <w:color w:val="000000" w:themeColor="text1"/>
        </w:rPr>
        <w:fldChar w:fldCharType="separate"/>
      </w:r>
      <w:r w:rsidR="003C5EBA" w:rsidRPr="000F7B18">
        <w:rPr>
          <w:rFonts w:ascii="Times" w:hAnsi="Times" w:cs="Arial"/>
          <w:noProof/>
          <w:color w:val="000000" w:themeColor="text1"/>
        </w:rPr>
        <w:t>(Collins et al., 2015)</w:t>
      </w:r>
      <w:r w:rsidR="00346378" w:rsidRPr="000F7B18">
        <w:rPr>
          <w:rFonts w:ascii="Times" w:hAnsi="Times" w:cs="Arial"/>
          <w:color w:val="000000" w:themeColor="text1"/>
        </w:rPr>
        <w:fldChar w:fldCharType="end"/>
      </w:r>
      <w:r w:rsidR="005707DE" w:rsidRPr="000F7B18">
        <w:rPr>
          <w:rFonts w:ascii="Times" w:hAnsi="Times" w:cs="Arial"/>
          <w:color w:val="000000" w:themeColor="text1"/>
        </w:rPr>
        <w:t xml:space="preserve">. It </w:t>
      </w:r>
      <w:r w:rsidR="00346378" w:rsidRPr="000F7B18">
        <w:rPr>
          <w:rFonts w:ascii="Times" w:hAnsi="Times" w:cs="Arial"/>
          <w:color w:val="000000" w:themeColor="text1"/>
        </w:rPr>
        <w:t xml:space="preserve">has been used as a comparator to a living therapy </w:t>
      </w:r>
      <w:r w:rsidR="002B159B" w:rsidRPr="000F7B18">
        <w:rPr>
          <w:rFonts w:ascii="Times" w:hAnsi="Times" w:cs="Arial"/>
          <w:color w:val="000000" w:themeColor="text1"/>
        </w:rPr>
        <w:t>dog</w:t>
      </w:r>
      <w:r w:rsidR="00346378" w:rsidRPr="000F7B18">
        <w:rPr>
          <w:rFonts w:ascii="Times" w:hAnsi="Times" w:cs="Arial"/>
          <w:color w:val="000000" w:themeColor="text1"/>
        </w:rPr>
        <w:t xml:space="preserve"> in previous research </w:t>
      </w:r>
      <w:r w:rsidR="00346378" w:rsidRPr="000F7B18">
        <w:rPr>
          <w:rFonts w:ascii="Times" w:hAnsi="Times" w:cs="Arial"/>
          <w:bCs/>
          <w:color w:val="000000" w:themeColor="text1"/>
        </w:rPr>
        <w:fldChar w:fldCharType="begin" w:fldLock="1"/>
      </w:r>
      <w:r w:rsidR="003C5EBA" w:rsidRPr="000F7B18">
        <w:rPr>
          <w:rFonts w:ascii="Times" w:hAnsi="Times" w:cs="Arial"/>
          <w:bCs/>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2020)","plainTextFormattedCitation":"(Barber et al., 2020)","previouslyFormattedCitation":"(Barber et al., 2020)"},"properties":{"noteIndex":0},"schema":"https://github.com/citation-style-language/schema/raw/master/csl-citation.json"}</w:instrText>
      </w:r>
      <w:r w:rsidR="00346378" w:rsidRPr="000F7B18">
        <w:rPr>
          <w:rFonts w:ascii="Times" w:hAnsi="Times" w:cs="Arial"/>
          <w:bCs/>
          <w:color w:val="000000" w:themeColor="text1"/>
        </w:rPr>
        <w:fldChar w:fldCharType="separate"/>
      </w:r>
      <w:r w:rsidR="00346378" w:rsidRPr="000F7B18">
        <w:rPr>
          <w:rFonts w:ascii="Times" w:hAnsi="Times" w:cs="Arial"/>
          <w:bCs/>
          <w:noProof/>
          <w:color w:val="000000" w:themeColor="text1"/>
        </w:rPr>
        <w:t>(Barber et al., 2020)</w:t>
      </w:r>
      <w:r w:rsidR="00346378" w:rsidRPr="000F7B18">
        <w:rPr>
          <w:rFonts w:ascii="Times" w:hAnsi="Times" w:cs="Arial"/>
          <w:bCs/>
          <w:color w:val="000000" w:themeColor="text1"/>
        </w:rPr>
        <w:fldChar w:fldCharType="end"/>
      </w:r>
      <w:r w:rsidR="00346378" w:rsidRPr="000F7B18">
        <w:rPr>
          <w:rFonts w:ascii="Times" w:hAnsi="Times" w:cs="Arial"/>
          <w:color w:val="000000" w:themeColor="text1"/>
        </w:rPr>
        <w:t xml:space="preserve">. </w:t>
      </w:r>
      <w:r w:rsidRPr="000F7B18">
        <w:rPr>
          <w:rFonts w:ascii="Times" w:hAnsi="Times" w:cs="Arial"/>
          <w:color w:val="000000" w:themeColor="text1"/>
        </w:rPr>
        <w:t>It use</w:t>
      </w:r>
      <w:r w:rsidR="00346378" w:rsidRPr="000F7B18">
        <w:rPr>
          <w:rFonts w:ascii="Times" w:hAnsi="Times" w:cs="Arial"/>
          <w:color w:val="000000" w:themeColor="text1"/>
        </w:rPr>
        <w:t>s</w:t>
      </w:r>
      <w:r w:rsidRPr="000F7B18">
        <w:rPr>
          <w:rFonts w:ascii="Times" w:hAnsi="Times" w:cs="Arial"/>
          <w:color w:val="000000" w:themeColor="text1"/>
        </w:rPr>
        <w:t xml:space="preserve"> stereo HD cameras for facial and body language detection and optical navigation, quad microphones to detect and locate noises, and three Raspberry Pi B 3+ processors to analyse sensory inputs. </w:t>
      </w:r>
      <w:proofErr w:type="spellStart"/>
      <w:r w:rsidRPr="000F7B18">
        <w:rPr>
          <w:rFonts w:ascii="Times" w:hAnsi="Times" w:cs="Arial"/>
          <w:color w:val="000000" w:themeColor="text1"/>
        </w:rPr>
        <w:t>MiRo</w:t>
      </w:r>
      <w:proofErr w:type="spellEnd"/>
      <w:r w:rsidR="00346378" w:rsidRPr="000F7B18">
        <w:rPr>
          <w:rFonts w:ascii="Times" w:hAnsi="Times" w:cs="Arial"/>
          <w:color w:val="000000" w:themeColor="text1"/>
        </w:rPr>
        <w:t>-E</w:t>
      </w:r>
      <w:r w:rsidRPr="000F7B18">
        <w:rPr>
          <w:rFonts w:ascii="Times" w:hAnsi="Times" w:cs="Arial"/>
          <w:color w:val="000000" w:themeColor="text1"/>
        </w:rPr>
        <w:t xml:space="preserve"> use</w:t>
      </w:r>
      <w:r w:rsidR="00346378" w:rsidRPr="000F7B18">
        <w:rPr>
          <w:rFonts w:ascii="Times" w:hAnsi="Times" w:cs="Arial"/>
          <w:color w:val="000000" w:themeColor="text1"/>
        </w:rPr>
        <w:t>s</w:t>
      </w:r>
      <w:r w:rsidRPr="000F7B18">
        <w:rPr>
          <w:rFonts w:ascii="Times" w:hAnsi="Times" w:cs="Arial"/>
          <w:color w:val="000000" w:themeColor="text1"/>
        </w:rPr>
        <w:t xml:space="preserve"> a triangular configuration of wheels to move forwards and backwards and to turn. It c</w:t>
      </w:r>
      <w:r w:rsidR="00346378" w:rsidRPr="000F7B18">
        <w:rPr>
          <w:rFonts w:ascii="Times" w:hAnsi="Times" w:cs="Arial"/>
          <w:color w:val="000000" w:themeColor="text1"/>
        </w:rPr>
        <w:t>an</w:t>
      </w:r>
      <w:r w:rsidRPr="000F7B18">
        <w:rPr>
          <w:rFonts w:ascii="Times" w:hAnsi="Times" w:cs="Arial"/>
          <w:color w:val="000000" w:themeColor="text1"/>
        </w:rPr>
        <w:t xml:space="preserve"> raise, </w:t>
      </w:r>
      <w:r w:rsidR="005707DE" w:rsidRPr="000F7B18">
        <w:rPr>
          <w:rFonts w:ascii="Times" w:hAnsi="Times" w:cs="Arial"/>
          <w:color w:val="000000" w:themeColor="text1"/>
        </w:rPr>
        <w:t>lower,</w:t>
      </w:r>
      <w:r w:rsidRPr="000F7B18">
        <w:rPr>
          <w:rFonts w:ascii="Times" w:hAnsi="Times" w:cs="Arial"/>
          <w:color w:val="000000" w:themeColor="text1"/>
        </w:rPr>
        <w:t xml:space="preserve"> and tilt its neck and head, and </w:t>
      </w:r>
      <w:r w:rsidR="00346378" w:rsidRPr="000F7B18">
        <w:rPr>
          <w:rFonts w:ascii="Times" w:hAnsi="Times" w:cs="Arial"/>
          <w:color w:val="000000" w:themeColor="text1"/>
        </w:rPr>
        <w:t xml:space="preserve">is </w:t>
      </w:r>
      <w:r w:rsidRPr="000F7B18">
        <w:rPr>
          <w:rFonts w:ascii="Times" w:hAnsi="Times" w:cs="Arial"/>
          <w:color w:val="000000" w:themeColor="text1"/>
        </w:rPr>
        <w:t xml:space="preserve">able to open and shut its eyelids and turn its ears independently </w:t>
      </w:r>
      <w:r w:rsidR="00346378" w:rsidRPr="000F7B18">
        <w:rPr>
          <w:rFonts w:ascii="Times" w:hAnsi="Times" w:cs="Arial"/>
          <w:color w:val="000000" w:themeColor="text1"/>
        </w:rPr>
        <w:t>of</w:t>
      </w:r>
      <w:r w:rsidRPr="000F7B18">
        <w:rPr>
          <w:rFonts w:ascii="Times" w:hAnsi="Times" w:cs="Arial"/>
          <w:color w:val="000000" w:themeColor="text1"/>
        </w:rPr>
        <w:t xml:space="preserve"> each other. </w:t>
      </w:r>
    </w:p>
    <w:p w14:paraId="1B94BEB8" w14:textId="77777777" w:rsidR="00EE561A" w:rsidRPr="000F7B18" w:rsidRDefault="00EE561A" w:rsidP="00EE561A">
      <w:pPr>
        <w:spacing w:line="480" w:lineRule="auto"/>
        <w:rPr>
          <w:rFonts w:ascii="Times" w:hAnsi="Times" w:cs="Arial"/>
          <w:color w:val="000000" w:themeColor="text1"/>
        </w:rPr>
      </w:pPr>
    </w:p>
    <w:p w14:paraId="4F40D5B3" w14:textId="218F3CBC" w:rsidR="00DE1B12"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To indicate its ‘mood’, </w:t>
      </w:r>
      <w:proofErr w:type="spellStart"/>
      <w:r w:rsidRPr="000F7B18">
        <w:rPr>
          <w:rFonts w:ascii="Times" w:hAnsi="Times" w:cs="Arial"/>
          <w:color w:val="000000" w:themeColor="text1"/>
        </w:rPr>
        <w:t>MiRo</w:t>
      </w:r>
      <w:proofErr w:type="spellEnd"/>
      <w:r w:rsidRPr="000F7B18">
        <w:rPr>
          <w:rFonts w:ascii="Times" w:hAnsi="Times" w:cs="Arial"/>
          <w:color w:val="000000" w:themeColor="text1"/>
        </w:rPr>
        <w:t xml:space="preserve">-E can emote by wagging its tail, lifting its head, and turning ears forward to an ‘alert’ position. </w:t>
      </w:r>
      <w:r w:rsidR="004C6E9A" w:rsidRPr="000F7B18">
        <w:rPr>
          <w:rFonts w:ascii="Times" w:hAnsi="Times" w:cs="Arial"/>
          <w:color w:val="000000" w:themeColor="text1"/>
        </w:rPr>
        <w:t>L</w:t>
      </w:r>
      <w:r w:rsidRPr="000F7B18">
        <w:rPr>
          <w:rFonts w:ascii="Times" w:hAnsi="Times" w:cs="Arial"/>
          <w:color w:val="000000" w:themeColor="text1"/>
        </w:rPr>
        <w:t>ights on the lateral body panels change colour with mood (green for happy, white for neutral, red for angry, and orange when asleep) and a loudspeaker produce</w:t>
      </w:r>
      <w:r w:rsidR="00346378" w:rsidRPr="000F7B18">
        <w:rPr>
          <w:rFonts w:ascii="Times" w:hAnsi="Times" w:cs="Arial"/>
          <w:color w:val="000000" w:themeColor="text1"/>
        </w:rPr>
        <w:t>s</w:t>
      </w:r>
      <w:r w:rsidRPr="000F7B18">
        <w:rPr>
          <w:rFonts w:ascii="Times" w:hAnsi="Times" w:cs="Arial"/>
          <w:color w:val="000000" w:themeColor="text1"/>
        </w:rPr>
        <w:t xml:space="preserve"> animal-like chirping vocalisations, the pitch and frequency of which also change with mood (faster and higher pitched when in a good mood, lower pitched when angry, and slow when asleep). After a cycle of approximately 5 minutes, sleep mode is activated, indicated by the </w:t>
      </w:r>
      <w:r w:rsidR="002B159B" w:rsidRPr="000F7B18">
        <w:rPr>
          <w:rFonts w:ascii="Times" w:hAnsi="Times" w:cs="Arial"/>
          <w:color w:val="000000" w:themeColor="text1"/>
        </w:rPr>
        <w:t>robot</w:t>
      </w:r>
      <w:r w:rsidRPr="000F7B18">
        <w:rPr>
          <w:rFonts w:ascii="Times" w:hAnsi="Times" w:cs="Arial"/>
          <w:color w:val="000000" w:themeColor="text1"/>
        </w:rPr>
        <w:t xml:space="preserve"> closing its eyes, colour change of lights to orange and becoming unresponsive to interaction. </w:t>
      </w:r>
      <w:proofErr w:type="spellStart"/>
      <w:r w:rsidRPr="000F7B18">
        <w:rPr>
          <w:rFonts w:ascii="Times" w:hAnsi="Times" w:cs="Arial"/>
          <w:color w:val="000000" w:themeColor="text1"/>
        </w:rPr>
        <w:t>MiRo</w:t>
      </w:r>
      <w:proofErr w:type="spellEnd"/>
      <w:r w:rsidR="00346378" w:rsidRPr="000F7B18">
        <w:rPr>
          <w:rFonts w:ascii="Times" w:hAnsi="Times" w:cs="Arial"/>
          <w:color w:val="000000" w:themeColor="text1"/>
        </w:rPr>
        <w:t>-E</w:t>
      </w:r>
      <w:r w:rsidRPr="000F7B18">
        <w:rPr>
          <w:rFonts w:ascii="Times" w:hAnsi="Times" w:cs="Arial"/>
          <w:color w:val="000000" w:themeColor="text1"/>
        </w:rPr>
        <w:t xml:space="preserve"> wake</w:t>
      </w:r>
      <w:r w:rsidR="00346378" w:rsidRPr="000F7B18">
        <w:rPr>
          <w:rFonts w:ascii="Times" w:hAnsi="Times" w:cs="Arial"/>
          <w:color w:val="000000" w:themeColor="text1"/>
        </w:rPr>
        <w:t>s</w:t>
      </w:r>
      <w:r w:rsidRPr="000F7B18">
        <w:rPr>
          <w:rFonts w:ascii="Times" w:hAnsi="Times" w:cs="Arial"/>
          <w:color w:val="000000" w:themeColor="text1"/>
        </w:rPr>
        <w:t xml:space="preserve"> up after a period of three minutes. Although this function could be turned off, it was left enabled, as it was deemed more comparable with the living </w:t>
      </w:r>
      <w:r w:rsidR="002B159B" w:rsidRPr="000F7B18">
        <w:rPr>
          <w:rFonts w:ascii="Times" w:hAnsi="Times" w:cs="Arial"/>
          <w:color w:val="000000" w:themeColor="text1"/>
        </w:rPr>
        <w:t>dog</w:t>
      </w:r>
      <w:r w:rsidRPr="000F7B18">
        <w:rPr>
          <w:rFonts w:ascii="Times" w:hAnsi="Times" w:cs="Arial"/>
          <w:color w:val="000000" w:themeColor="text1"/>
        </w:rPr>
        <w:t xml:space="preserve">s as they were able to sleep in the study. </w:t>
      </w:r>
    </w:p>
    <w:p w14:paraId="306C7216" w14:textId="77777777" w:rsidR="00EE561A" w:rsidRPr="000F7B18" w:rsidRDefault="00EE561A" w:rsidP="00EE561A">
      <w:pPr>
        <w:spacing w:line="480" w:lineRule="auto"/>
        <w:rPr>
          <w:rFonts w:ascii="Times" w:hAnsi="Times" w:cs="Arial"/>
          <w:color w:val="000000" w:themeColor="text1"/>
        </w:rPr>
      </w:pPr>
    </w:p>
    <w:p w14:paraId="4B618DA8" w14:textId="275E3EF9" w:rsidR="00EE561A" w:rsidRPr="000F7B18" w:rsidRDefault="00C169DB" w:rsidP="00DB0C0F">
      <w:pPr>
        <w:spacing w:line="480" w:lineRule="auto"/>
        <w:ind w:firstLine="720"/>
        <w:rPr>
          <w:rFonts w:ascii="Times" w:hAnsi="Times" w:cs="Arial"/>
          <w:color w:val="000000" w:themeColor="text1"/>
        </w:rPr>
      </w:pPr>
      <w:r w:rsidRPr="000F7B18">
        <w:rPr>
          <w:rFonts w:ascii="Times" w:hAnsi="Times" w:cs="Arial"/>
          <w:b/>
          <w:bCs/>
          <w:color w:val="000000" w:themeColor="text1"/>
        </w:rPr>
        <w:t xml:space="preserve">3.1.4 </w:t>
      </w:r>
      <w:r w:rsidR="002B159B" w:rsidRPr="000F7B18">
        <w:rPr>
          <w:rFonts w:ascii="Times" w:hAnsi="Times" w:cs="Arial"/>
          <w:b/>
          <w:bCs/>
          <w:color w:val="000000" w:themeColor="text1"/>
        </w:rPr>
        <w:t>Toy Dog</w:t>
      </w:r>
      <w:r w:rsidR="004C6E9A" w:rsidRPr="000F7B18">
        <w:rPr>
          <w:rFonts w:ascii="Times" w:hAnsi="Times" w:cs="Arial"/>
          <w:b/>
          <w:bCs/>
          <w:color w:val="000000" w:themeColor="text1"/>
        </w:rPr>
        <w:t xml:space="preserve"> (</w:t>
      </w:r>
      <w:r w:rsidR="00802AB9" w:rsidRPr="000F7B18">
        <w:rPr>
          <w:rFonts w:ascii="Times" w:hAnsi="Times" w:cs="Arial"/>
          <w:b/>
          <w:bCs/>
          <w:color w:val="000000" w:themeColor="text1"/>
        </w:rPr>
        <w:t>‘</w:t>
      </w:r>
      <w:r w:rsidR="004C6E9A" w:rsidRPr="000F7B18">
        <w:rPr>
          <w:rFonts w:ascii="Times" w:hAnsi="Times" w:cs="Arial"/>
          <w:b/>
          <w:bCs/>
          <w:color w:val="000000" w:themeColor="text1"/>
        </w:rPr>
        <w:t>Toy</w:t>
      </w:r>
      <w:r w:rsidR="00802AB9" w:rsidRPr="000F7B18">
        <w:rPr>
          <w:rFonts w:ascii="Times" w:hAnsi="Times" w:cs="Arial"/>
          <w:b/>
          <w:bCs/>
          <w:color w:val="000000" w:themeColor="text1"/>
        </w:rPr>
        <w:t>’</w:t>
      </w:r>
      <w:r w:rsidR="004C6E9A" w:rsidRPr="000F7B18">
        <w:rPr>
          <w:rFonts w:ascii="Times" w:hAnsi="Times" w:cs="Arial"/>
          <w:b/>
          <w:bCs/>
          <w:color w:val="000000" w:themeColor="text1"/>
        </w:rPr>
        <w:t>)</w:t>
      </w:r>
    </w:p>
    <w:p w14:paraId="078FBD49" w14:textId="605B0E23" w:rsidR="00EE561A" w:rsidRPr="000F7B18" w:rsidRDefault="00EE561A" w:rsidP="00EE561A">
      <w:pPr>
        <w:spacing w:line="480" w:lineRule="auto"/>
        <w:rPr>
          <w:rFonts w:ascii="Times" w:hAnsi="Times" w:cs="Arial"/>
          <w:b/>
          <w:bCs/>
          <w:color w:val="000000" w:themeColor="text1"/>
        </w:rPr>
      </w:pPr>
      <w:r w:rsidRPr="000F7B18">
        <w:rPr>
          <w:rFonts w:ascii="Times" w:hAnsi="Times" w:cs="Arial"/>
          <w:color w:val="000000" w:themeColor="text1"/>
        </w:rPr>
        <w:lastRenderedPageBreak/>
        <w:t xml:space="preserve">The control </w:t>
      </w:r>
      <w:r w:rsidR="00816EAE" w:rsidRPr="000F7B18">
        <w:rPr>
          <w:rFonts w:ascii="Times" w:hAnsi="Times" w:cs="Arial"/>
          <w:color w:val="000000" w:themeColor="text1"/>
        </w:rPr>
        <w:t xml:space="preserve">‘toy’ </w:t>
      </w:r>
      <w:r w:rsidRPr="000F7B18">
        <w:rPr>
          <w:rFonts w:ascii="Times" w:hAnsi="Times" w:cs="Arial"/>
          <w:color w:val="000000" w:themeColor="text1"/>
        </w:rPr>
        <w:t xml:space="preserve">condition was a commercially available small toy </w:t>
      </w:r>
      <w:r w:rsidR="002B159B" w:rsidRPr="000F7B18">
        <w:rPr>
          <w:rFonts w:ascii="Times" w:hAnsi="Times" w:cs="Arial"/>
          <w:color w:val="000000" w:themeColor="text1"/>
        </w:rPr>
        <w:t>dog</w:t>
      </w:r>
      <w:r w:rsidRPr="000F7B18">
        <w:rPr>
          <w:rFonts w:ascii="Times" w:hAnsi="Times" w:cs="Arial"/>
          <w:color w:val="000000" w:themeColor="text1"/>
        </w:rPr>
        <w:t xml:space="preserve"> bought from Amazon UK</w:t>
      </w:r>
      <w:r w:rsidR="00802AB9" w:rsidRPr="000F7B18">
        <w:rPr>
          <w:rFonts w:ascii="Times" w:hAnsi="Times" w:cs="Arial"/>
          <w:color w:val="000000" w:themeColor="text1"/>
        </w:rPr>
        <w:t>,</w:t>
      </w:r>
      <w:r w:rsidRPr="000F7B18">
        <w:rPr>
          <w:rFonts w:ascii="Times" w:hAnsi="Times" w:cs="Arial"/>
          <w:color w:val="000000" w:themeColor="text1"/>
        </w:rPr>
        <w:t xml:space="preserve"> manufactured by ‘</w:t>
      </w:r>
      <w:proofErr w:type="spellStart"/>
      <w:r w:rsidRPr="000F7B18">
        <w:rPr>
          <w:rFonts w:ascii="Times" w:hAnsi="Times" w:cs="Arial"/>
          <w:color w:val="000000" w:themeColor="text1"/>
        </w:rPr>
        <w:t>Animagic</w:t>
      </w:r>
      <w:proofErr w:type="spellEnd"/>
      <w:r w:rsidRPr="000F7B18">
        <w:rPr>
          <w:rFonts w:ascii="Times" w:hAnsi="Times" w:cs="Arial"/>
          <w:color w:val="000000" w:themeColor="text1"/>
        </w:rPr>
        <w:t xml:space="preserve">’ (https://www.amazon.co.uk/gp/product/B079V262J1/ref=ppx_yo_dt_b_search_asin_title?ie=UTF8&amp;psc=1). The </w:t>
      </w:r>
      <w:r w:rsidR="00816EAE" w:rsidRPr="000F7B18">
        <w:rPr>
          <w:rFonts w:ascii="Times" w:hAnsi="Times" w:cs="Arial"/>
          <w:color w:val="000000" w:themeColor="text1"/>
        </w:rPr>
        <w:t>toy</w:t>
      </w:r>
      <w:r w:rsidRPr="000F7B18">
        <w:rPr>
          <w:rFonts w:ascii="Times" w:hAnsi="Times" w:cs="Arial"/>
          <w:color w:val="000000" w:themeColor="text1"/>
        </w:rPr>
        <w:t xml:space="preserve"> resembled a black and tan </w:t>
      </w:r>
      <w:r w:rsidR="00802AB9" w:rsidRPr="000F7B18">
        <w:rPr>
          <w:rFonts w:ascii="Times" w:hAnsi="Times" w:cs="Arial"/>
          <w:color w:val="000000" w:themeColor="text1"/>
        </w:rPr>
        <w:t xml:space="preserve">Miniature </w:t>
      </w:r>
      <w:r w:rsidRPr="000F7B18">
        <w:rPr>
          <w:rFonts w:ascii="Times" w:hAnsi="Times" w:cs="Arial"/>
          <w:color w:val="000000" w:themeColor="text1"/>
        </w:rPr>
        <w:t xml:space="preserve">Dachshund </w:t>
      </w:r>
      <w:r w:rsidR="002B159B" w:rsidRPr="000F7B18">
        <w:rPr>
          <w:rFonts w:ascii="Times" w:hAnsi="Times" w:cs="Arial"/>
          <w:color w:val="000000" w:themeColor="text1"/>
        </w:rPr>
        <w:t>dog</w:t>
      </w:r>
      <w:r w:rsidRPr="000F7B18">
        <w:rPr>
          <w:rFonts w:ascii="Times" w:hAnsi="Times" w:cs="Arial"/>
          <w:color w:val="000000" w:themeColor="text1"/>
        </w:rPr>
        <w:t xml:space="preserve"> and was 16.3cm L x 30cm W x 23cm H. Pressing a button on its head caused the </w:t>
      </w:r>
      <w:r w:rsidR="00816EAE" w:rsidRPr="000F7B18">
        <w:rPr>
          <w:rFonts w:ascii="Times" w:hAnsi="Times" w:cs="Arial"/>
          <w:color w:val="000000" w:themeColor="text1"/>
        </w:rPr>
        <w:t>toy</w:t>
      </w:r>
      <w:r w:rsidRPr="000F7B18">
        <w:rPr>
          <w:rFonts w:ascii="Times" w:hAnsi="Times" w:cs="Arial"/>
          <w:color w:val="000000" w:themeColor="text1"/>
        </w:rPr>
        <w:t xml:space="preserve"> to walk forward approximately 0.5m and bark four times. </w:t>
      </w:r>
      <w:r w:rsidR="002B159B" w:rsidRPr="000F7B18">
        <w:rPr>
          <w:rFonts w:ascii="Times" w:hAnsi="Times" w:cs="Arial"/>
          <w:color w:val="000000" w:themeColor="text1"/>
        </w:rPr>
        <w:t>As participants were discouraged from touching the lead of the dog and the robot did not have a lead, t</w:t>
      </w:r>
      <w:r w:rsidRPr="000F7B18">
        <w:rPr>
          <w:rFonts w:ascii="Times" w:hAnsi="Times" w:cs="Arial"/>
          <w:color w:val="000000" w:themeColor="text1"/>
        </w:rPr>
        <w:t xml:space="preserve">he </w:t>
      </w:r>
      <w:r w:rsidR="00816EAE" w:rsidRPr="000F7B18">
        <w:rPr>
          <w:rFonts w:ascii="Times" w:hAnsi="Times" w:cs="Arial"/>
          <w:color w:val="000000" w:themeColor="text1"/>
        </w:rPr>
        <w:t>toy</w:t>
      </w:r>
      <w:r w:rsidR="002B159B" w:rsidRPr="000F7B18">
        <w:rPr>
          <w:rFonts w:ascii="Times" w:hAnsi="Times" w:cs="Arial"/>
          <w:color w:val="000000" w:themeColor="text1"/>
        </w:rPr>
        <w:t xml:space="preserve">’s </w:t>
      </w:r>
      <w:r w:rsidRPr="000F7B18">
        <w:rPr>
          <w:rFonts w:ascii="Times" w:hAnsi="Times" w:cs="Arial"/>
          <w:color w:val="000000" w:themeColor="text1"/>
        </w:rPr>
        <w:t xml:space="preserve">lead was removed to better match the other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w:t>
      </w:r>
    </w:p>
    <w:p w14:paraId="7AA084EC" w14:textId="77777777" w:rsidR="0072285B" w:rsidRPr="000F7B18" w:rsidRDefault="0072285B">
      <w:pPr>
        <w:pStyle w:val="ListParagraph"/>
        <w:spacing w:line="480" w:lineRule="auto"/>
        <w:rPr>
          <w:rFonts w:ascii="Times" w:hAnsi="Times" w:cs="Arial"/>
          <w:b/>
          <w:bCs/>
          <w:color w:val="000000" w:themeColor="text1"/>
        </w:rPr>
      </w:pPr>
    </w:p>
    <w:p w14:paraId="7C55640B" w14:textId="78D8EE0E" w:rsidR="00193469" w:rsidRPr="000F7B18" w:rsidRDefault="00C169DB" w:rsidP="007D6415">
      <w:pPr>
        <w:pStyle w:val="ListParagraph"/>
        <w:spacing w:line="480" w:lineRule="auto"/>
        <w:rPr>
          <w:color w:val="000000" w:themeColor="text1"/>
        </w:rPr>
      </w:pPr>
      <w:r w:rsidRPr="000F7B18">
        <w:rPr>
          <w:rFonts w:ascii="Times" w:hAnsi="Times" w:cs="Arial"/>
          <w:b/>
          <w:bCs/>
          <w:color w:val="000000" w:themeColor="text1"/>
        </w:rPr>
        <w:t xml:space="preserve">3.2 </w:t>
      </w:r>
      <w:r w:rsidR="00EE561A" w:rsidRPr="000F7B18">
        <w:rPr>
          <w:rFonts w:ascii="Times" w:hAnsi="Times" w:cs="Arial"/>
          <w:b/>
          <w:bCs/>
          <w:color w:val="000000" w:themeColor="text1"/>
        </w:rPr>
        <w:t>Ethics</w:t>
      </w:r>
    </w:p>
    <w:p w14:paraId="08C108E5" w14:textId="43AA6E47" w:rsidR="00EE561A"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Ethical approval was attained from the University of Portsmouth’s Science and Health Faculty Human </w:t>
      </w:r>
      <w:r w:rsidR="000A0F45" w:rsidRPr="000F7B18">
        <w:rPr>
          <w:rFonts w:ascii="Times" w:hAnsi="Times" w:cs="Arial"/>
          <w:color w:val="000000" w:themeColor="text1"/>
        </w:rPr>
        <w:t xml:space="preserve">Ethics Committee </w:t>
      </w:r>
      <w:r w:rsidR="009710CC" w:rsidRPr="000F7B18">
        <w:rPr>
          <w:rFonts w:ascii="Times" w:hAnsi="Times" w:cs="Arial"/>
          <w:color w:val="000000" w:themeColor="text1"/>
        </w:rPr>
        <w:t>(</w:t>
      </w:r>
      <w:r w:rsidR="000A0F45" w:rsidRPr="000F7B18">
        <w:rPr>
          <w:rFonts w:ascii="Times" w:hAnsi="Times" w:cs="Arial"/>
          <w:color w:val="000000" w:themeColor="text1"/>
        </w:rPr>
        <w:t xml:space="preserve">ref: </w:t>
      </w:r>
      <w:r w:rsidR="009710CC" w:rsidRPr="000F7B18">
        <w:rPr>
          <w:rFonts w:ascii="Times" w:hAnsi="Times" w:cs="Arial"/>
          <w:color w:val="000000" w:themeColor="text1"/>
        </w:rPr>
        <w:t xml:space="preserve">2019 </w:t>
      </w:r>
      <w:r w:rsidR="00542835" w:rsidRPr="000F7B18">
        <w:rPr>
          <w:rFonts w:ascii="Times" w:hAnsi="Times" w:cs="Arial"/>
          <w:color w:val="000000" w:themeColor="text1"/>
        </w:rPr>
        <w:t>–</w:t>
      </w:r>
      <w:r w:rsidR="009710CC" w:rsidRPr="000F7B18">
        <w:rPr>
          <w:rFonts w:ascii="Times" w:hAnsi="Times" w:cs="Arial"/>
          <w:color w:val="000000" w:themeColor="text1"/>
        </w:rPr>
        <w:t xml:space="preserve"> 113A) </w:t>
      </w:r>
      <w:r w:rsidRPr="000F7B18">
        <w:rPr>
          <w:rFonts w:ascii="Times" w:hAnsi="Times" w:cs="Arial"/>
          <w:color w:val="000000" w:themeColor="text1"/>
        </w:rPr>
        <w:t xml:space="preserve">and Animal </w:t>
      </w:r>
      <w:r w:rsidR="009710CC" w:rsidRPr="000F7B18">
        <w:rPr>
          <w:rFonts w:ascii="Times" w:hAnsi="Times" w:cs="Arial"/>
          <w:color w:val="000000" w:themeColor="text1"/>
        </w:rPr>
        <w:t xml:space="preserve">Welfare </w:t>
      </w:r>
      <w:r w:rsidR="000A0F45" w:rsidRPr="000F7B18">
        <w:rPr>
          <w:rFonts w:ascii="Times" w:hAnsi="Times" w:cs="Arial"/>
          <w:color w:val="000000" w:themeColor="text1"/>
        </w:rPr>
        <w:t xml:space="preserve">and </w:t>
      </w:r>
      <w:r w:rsidRPr="000F7B18">
        <w:rPr>
          <w:rFonts w:ascii="Times" w:hAnsi="Times" w:cs="Arial"/>
          <w:color w:val="000000" w:themeColor="text1"/>
        </w:rPr>
        <w:t>Ethic</w:t>
      </w:r>
      <w:r w:rsidR="000A0F45" w:rsidRPr="000F7B18">
        <w:rPr>
          <w:rFonts w:ascii="Times" w:hAnsi="Times" w:cs="Arial"/>
          <w:color w:val="000000" w:themeColor="text1"/>
        </w:rPr>
        <w:t>al Review Body (ref: 1219D)</w:t>
      </w:r>
      <w:r w:rsidR="00A4180D" w:rsidRPr="000F7B18">
        <w:rPr>
          <w:rFonts w:ascii="Times" w:hAnsi="Times" w:cs="Arial"/>
          <w:color w:val="000000" w:themeColor="text1"/>
        </w:rPr>
        <w:t>. T</w:t>
      </w:r>
      <w:r w:rsidRPr="000F7B18">
        <w:rPr>
          <w:rFonts w:ascii="Times" w:hAnsi="Times" w:cs="Arial"/>
          <w:color w:val="000000" w:themeColor="text1"/>
        </w:rPr>
        <w:t>he study adhered to British Psychological Society guidelines</w:t>
      </w:r>
      <w:r w:rsidR="00A4180D" w:rsidRPr="000F7B18">
        <w:rPr>
          <w:rFonts w:ascii="Times" w:hAnsi="Times" w:cs="Arial"/>
          <w:color w:val="000000" w:themeColor="text1"/>
        </w:rPr>
        <w:t xml:space="preserve"> for human psychological research</w:t>
      </w:r>
      <w:r w:rsidRPr="000F7B18">
        <w:rPr>
          <w:rFonts w:ascii="Times" w:hAnsi="Times" w:cs="Arial"/>
          <w:color w:val="000000" w:themeColor="text1"/>
        </w:rPr>
        <w:t xml:space="preserve"> and the Society for Companion Animal Studies’ Animal Assisted Interventions’ Code of Practice </w:t>
      </w:r>
      <w:r w:rsidRPr="000F7B18">
        <w:rPr>
          <w:rFonts w:ascii="Times" w:hAnsi="Times" w:cs="Arial"/>
          <w:color w:val="000000" w:themeColor="text1"/>
        </w:rPr>
        <w:fldChar w:fldCharType="begin" w:fldLock="1"/>
      </w:r>
      <w:r w:rsidRPr="000F7B18">
        <w:rPr>
          <w:rFonts w:ascii="Times" w:hAnsi="Times" w:cs="Arial"/>
          <w:color w:val="000000" w:themeColor="text1"/>
        </w:rPr>
        <w:instrText>ADDIN CSL_CITATION {"citationItems":[{"id":"ITEM-1","itemData":{"URL":"http://www.scas.org.uk/wp-content/uploads/2019/08/SCAS-AAI-Code-of-Practice-August-2019.pdf","accessed":{"date-parts":[["2020","4","6"]]},"author":[{"dropping-particle":"","family":"Society for Companion Animal Studies","given":"","non-dropping-particle":"","parse-names":false,"suffix":""}],"id":"ITEM-1","issued":{"date-parts":[["2019"]]},"title":"Animal Assisted Interventions: SCAS Code of Practice for the UK","type":"webpage"},"uris":["http://www.mendeley.com/documents/?uuid=99e1de84-d12c-409a-a4dd-6d8234e26b6b"]}],"mendeley":{"formattedCitation":"(Society for Companion Animal Studies, 2019)","plainTextFormattedCitation":"(Society for Companion Animal Studies, 2019)","previouslyFormattedCitation":"(Society for Companion Animal Studies, 2019)"},"properties":{"noteIndex":0},"schema":"https://github.com/citation-style-language/schema/raw/master/csl-citation.json"}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(Society for Companion Animal Studies, 2019)</w:t>
      </w:r>
      <w:r w:rsidRPr="000F7B18">
        <w:rPr>
          <w:rFonts w:ascii="Times" w:hAnsi="Times" w:cs="Arial"/>
          <w:color w:val="000000" w:themeColor="text1"/>
        </w:rPr>
        <w:fldChar w:fldCharType="end"/>
      </w:r>
      <w:r w:rsidR="000A0F45" w:rsidRPr="000F7B18">
        <w:rPr>
          <w:rFonts w:ascii="Times" w:hAnsi="Times" w:cs="Arial"/>
          <w:color w:val="000000" w:themeColor="text1"/>
        </w:rPr>
        <w:t xml:space="preserve"> and Guidelines for the Treatment of Animals in Behavioural Research </w:t>
      </w:r>
      <w:r w:rsidR="000A0F45" w:rsidRPr="000F7B18">
        <w:rPr>
          <w:rFonts w:ascii="Times" w:hAnsi="Times" w:cs="Arial"/>
          <w:color w:val="000000" w:themeColor="text1"/>
        </w:rPr>
        <w:fldChar w:fldCharType="begin" w:fldLock="1"/>
      </w:r>
      <w:r w:rsidR="00FC59CA" w:rsidRPr="000F7B18">
        <w:rPr>
          <w:rFonts w:ascii="Times" w:hAnsi="Times" w:cs="Arial"/>
          <w:color w:val="000000" w:themeColor="text1"/>
        </w:rPr>
        <w:instrText>ADDIN CSL_CITATION {"citationItems":[{"id":"ITEM-1","itemData":{"DOI":"10.1016/j.anbehav.2011.10.031","ISSN":"00033472","author":[{"dropping-particle":"","family":"Association for the Study of Animal Behaviour","given":"","non-dropping-particle":"","parse-names":false,"suffix":""}],"container-title":"Animal Behaviour","id":"ITEM-1","issue":"1","issued":{"date-parts":[["2012"]]},"page":"301-309","title":"Guidelines for the treatment of animals in behavioural research and teaching","type":"article-journal","volume":"83"},"uris":["http://www.mendeley.com/documents/?uuid=2485a4c1-ae17-476d-aad1-8d9d2555c02c"]}],"mendeley":{"formattedCitation":"(Association for the Study of Animal Behaviour, 2012)","plainTextFormattedCitation":"(Association for the Study of Animal Behaviour, 2012)","previouslyFormattedCitation":"(Association for the Study of Animal Behaviour, 2012)"},"properties":{"noteIndex":0},"schema":"https://github.com/citation-style-language/schema/raw/master/csl-citation.json"}</w:instrText>
      </w:r>
      <w:r w:rsidR="000A0F45" w:rsidRPr="000F7B18">
        <w:rPr>
          <w:rFonts w:ascii="Times" w:hAnsi="Times" w:cs="Arial"/>
          <w:color w:val="000000" w:themeColor="text1"/>
        </w:rPr>
        <w:fldChar w:fldCharType="separate"/>
      </w:r>
      <w:r w:rsidR="000A0F45" w:rsidRPr="000F7B18">
        <w:rPr>
          <w:rFonts w:ascii="Times" w:hAnsi="Times" w:cs="Arial"/>
          <w:noProof/>
          <w:color w:val="000000" w:themeColor="text1"/>
        </w:rPr>
        <w:t>(Association for the Study of Animal Behaviour, 2012)</w:t>
      </w:r>
      <w:r w:rsidR="000A0F45" w:rsidRPr="000F7B18">
        <w:rPr>
          <w:rFonts w:ascii="Times" w:hAnsi="Times" w:cs="Arial"/>
          <w:color w:val="000000" w:themeColor="text1"/>
        </w:rPr>
        <w:fldChar w:fldCharType="end"/>
      </w:r>
      <w:r w:rsidRPr="000F7B18">
        <w:rPr>
          <w:rFonts w:ascii="Times" w:hAnsi="Times" w:cs="Arial"/>
          <w:color w:val="000000" w:themeColor="text1"/>
        </w:rPr>
        <w:t xml:space="preserve">. All potential participants and their parents/guardians were given an information sheet describing the study. </w:t>
      </w:r>
      <w:r w:rsidR="00542835" w:rsidRPr="000F7B18">
        <w:rPr>
          <w:rFonts w:ascii="Times" w:hAnsi="Times" w:cs="Arial"/>
          <w:color w:val="000000" w:themeColor="text1"/>
        </w:rPr>
        <w:t>w</w:t>
      </w:r>
      <w:r w:rsidR="00A4180D" w:rsidRPr="000F7B18">
        <w:rPr>
          <w:rFonts w:ascii="Times" w:hAnsi="Times" w:cs="Arial"/>
          <w:color w:val="000000" w:themeColor="text1"/>
        </w:rPr>
        <w:t>ritten c</w:t>
      </w:r>
      <w:r w:rsidRPr="000F7B18">
        <w:rPr>
          <w:rFonts w:ascii="Times" w:hAnsi="Times" w:cs="Arial"/>
          <w:color w:val="000000" w:themeColor="text1"/>
        </w:rPr>
        <w:t xml:space="preserve">onsent was attained from parents/guardians and the recruited </w:t>
      </w:r>
      <w:r w:rsidR="00850CA0" w:rsidRPr="000F7B18">
        <w:rPr>
          <w:rFonts w:ascii="Times" w:hAnsi="Times" w:cs="Arial"/>
          <w:color w:val="000000" w:themeColor="text1"/>
        </w:rPr>
        <w:t xml:space="preserve">children </w:t>
      </w:r>
      <w:r w:rsidRPr="000F7B18">
        <w:rPr>
          <w:rFonts w:ascii="Times" w:hAnsi="Times" w:cs="Arial"/>
          <w:color w:val="000000" w:themeColor="text1"/>
        </w:rPr>
        <w:t xml:space="preserve">assented to participate. The </w:t>
      </w:r>
      <w:r w:rsidR="002B159B" w:rsidRPr="000F7B18">
        <w:rPr>
          <w:rFonts w:ascii="Times" w:hAnsi="Times" w:cs="Arial"/>
          <w:color w:val="000000" w:themeColor="text1"/>
        </w:rPr>
        <w:t>dog</w:t>
      </w:r>
      <w:r w:rsidRPr="000F7B18">
        <w:rPr>
          <w:rFonts w:ascii="Times" w:hAnsi="Times" w:cs="Arial"/>
          <w:color w:val="000000" w:themeColor="text1"/>
        </w:rPr>
        <w:t>s were used for a maximum of three hours per day, with ten</w:t>
      </w:r>
      <w:r w:rsidR="002B159B" w:rsidRPr="000F7B18">
        <w:rPr>
          <w:rFonts w:ascii="Times" w:hAnsi="Times" w:cs="Arial"/>
          <w:color w:val="000000" w:themeColor="text1"/>
        </w:rPr>
        <w:t>-</w:t>
      </w:r>
      <w:r w:rsidRPr="000F7B18">
        <w:rPr>
          <w:rFonts w:ascii="Times" w:hAnsi="Times" w:cs="Arial"/>
          <w:color w:val="000000" w:themeColor="text1"/>
        </w:rPr>
        <w:t xml:space="preserve">minute breaks every hour. The </w:t>
      </w:r>
      <w:r w:rsidR="002B159B" w:rsidRPr="000F7B18">
        <w:rPr>
          <w:rFonts w:ascii="Times" w:hAnsi="Times" w:cs="Arial"/>
          <w:color w:val="000000" w:themeColor="text1"/>
        </w:rPr>
        <w:t>dog</w:t>
      </w:r>
      <w:r w:rsidRPr="000F7B18">
        <w:rPr>
          <w:rFonts w:ascii="Times" w:hAnsi="Times" w:cs="Arial"/>
          <w:color w:val="000000" w:themeColor="text1"/>
        </w:rPr>
        <w:t>s had access to water throughout the sessions. The researcher, OB, who was familiar with the D</w:t>
      </w:r>
      <w:r w:rsidR="00074B8F" w:rsidRPr="000F7B18">
        <w:rPr>
          <w:rFonts w:ascii="Times" w:hAnsi="Times" w:cs="Arial"/>
          <w:color w:val="000000" w:themeColor="text1"/>
        </w:rPr>
        <w:t xml:space="preserve">epartment for Environment, Food &amp; Rural Affairs’ </w:t>
      </w:r>
      <w:r w:rsidR="00FE3D28" w:rsidRPr="000F7B18">
        <w:rPr>
          <w:rFonts w:ascii="Times" w:hAnsi="Times" w:cs="Arial"/>
          <w:color w:val="000000" w:themeColor="text1"/>
        </w:rPr>
        <w:t xml:space="preserve">(DEFRA) </w:t>
      </w:r>
      <w:r w:rsidRPr="000F7B18">
        <w:rPr>
          <w:rFonts w:ascii="Times" w:hAnsi="Times" w:cs="Arial"/>
          <w:color w:val="000000" w:themeColor="text1"/>
        </w:rPr>
        <w:t xml:space="preserve">guidance on </w:t>
      </w:r>
      <w:r w:rsidR="002B159B" w:rsidRPr="000F7B18">
        <w:rPr>
          <w:rFonts w:ascii="Times" w:hAnsi="Times" w:cs="Arial"/>
          <w:color w:val="000000" w:themeColor="text1"/>
        </w:rPr>
        <w:t>dog</w:t>
      </w:r>
      <w:r w:rsidRPr="000F7B18">
        <w:rPr>
          <w:rFonts w:ascii="Times" w:hAnsi="Times" w:cs="Arial"/>
          <w:color w:val="000000" w:themeColor="text1"/>
        </w:rPr>
        <w:t xml:space="preserve">-specific signs of stress, monitored the behaviour of </w:t>
      </w:r>
      <w:r w:rsidR="00FE3D28" w:rsidRPr="000F7B18">
        <w:rPr>
          <w:rFonts w:ascii="Times" w:hAnsi="Times" w:cs="Arial"/>
          <w:color w:val="000000" w:themeColor="text1"/>
        </w:rPr>
        <w:t>the</w:t>
      </w:r>
      <w:r w:rsidRPr="000F7B18">
        <w:rPr>
          <w:rFonts w:ascii="Times" w:hAnsi="Times" w:cs="Arial"/>
          <w:color w:val="000000" w:themeColor="text1"/>
        </w:rPr>
        <w:t xml:space="preserve"> </w:t>
      </w:r>
      <w:r w:rsidR="002B159B" w:rsidRPr="000F7B18">
        <w:rPr>
          <w:rFonts w:ascii="Times" w:hAnsi="Times" w:cs="Arial"/>
          <w:color w:val="000000" w:themeColor="text1"/>
        </w:rPr>
        <w:t>dog</w:t>
      </w:r>
      <w:r w:rsidRPr="000F7B18">
        <w:rPr>
          <w:rFonts w:ascii="Times" w:hAnsi="Times" w:cs="Arial"/>
          <w:color w:val="000000" w:themeColor="text1"/>
        </w:rPr>
        <w:t xml:space="preserve"> and child</w:t>
      </w:r>
      <w:r w:rsidR="00FE3D28" w:rsidRPr="000F7B18">
        <w:rPr>
          <w:rFonts w:ascii="Times" w:hAnsi="Times" w:cs="Arial"/>
          <w:color w:val="000000" w:themeColor="text1"/>
        </w:rPr>
        <w:t>ren</w:t>
      </w:r>
      <w:r w:rsidRPr="000F7B18">
        <w:rPr>
          <w:rFonts w:ascii="Times" w:hAnsi="Times" w:cs="Arial"/>
          <w:color w:val="000000" w:themeColor="text1"/>
        </w:rPr>
        <w:t xml:space="preserve">, and could terminate interactions if stress signals were exhibited. No interactions were </w:t>
      </w:r>
      <w:r w:rsidR="005707DE" w:rsidRPr="000F7B18">
        <w:rPr>
          <w:rFonts w:ascii="Times" w:hAnsi="Times" w:cs="Arial"/>
          <w:color w:val="000000" w:themeColor="text1"/>
        </w:rPr>
        <w:t xml:space="preserve">ended </w:t>
      </w:r>
      <w:r w:rsidRPr="000F7B18">
        <w:rPr>
          <w:rFonts w:ascii="Times" w:hAnsi="Times" w:cs="Arial"/>
          <w:color w:val="000000" w:themeColor="text1"/>
        </w:rPr>
        <w:t>early.</w:t>
      </w:r>
    </w:p>
    <w:p w14:paraId="707EF4E8" w14:textId="1ED0AB3A" w:rsidR="00EE561A" w:rsidRPr="000F7B18" w:rsidRDefault="00EE561A" w:rsidP="00EE561A">
      <w:pPr>
        <w:spacing w:line="480" w:lineRule="auto"/>
        <w:rPr>
          <w:rFonts w:ascii="Times" w:hAnsi="Times" w:cs="Arial"/>
          <w:b/>
          <w:bCs/>
          <w:color w:val="000000" w:themeColor="text1"/>
        </w:rPr>
      </w:pPr>
    </w:p>
    <w:p w14:paraId="731D5CCC" w14:textId="237BF0DC" w:rsidR="00D666D1" w:rsidRPr="000F7B18" w:rsidRDefault="00C169DB" w:rsidP="00DB0C0F">
      <w:pPr>
        <w:spacing w:line="480" w:lineRule="auto"/>
        <w:ind w:firstLine="720"/>
        <w:rPr>
          <w:rFonts w:ascii="Times" w:hAnsi="Times" w:cs="Arial"/>
          <w:color w:val="000000" w:themeColor="text1"/>
        </w:rPr>
      </w:pPr>
      <w:r w:rsidRPr="000F7B18">
        <w:rPr>
          <w:rFonts w:ascii="Times" w:hAnsi="Times" w:cs="Arial"/>
          <w:b/>
          <w:bCs/>
          <w:color w:val="000000" w:themeColor="text1"/>
        </w:rPr>
        <w:lastRenderedPageBreak/>
        <w:t xml:space="preserve">3.4 </w:t>
      </w:r>
      <w:r w:rsidR="00D666D1" w:rsidRPr="000F7B18">
        <w:rPr>
          <w:rFonts w:ascii="Times" w:hAnsi="Times" w:cs="Arial"/>
          <w:b/>
          <w:bCs/>
          <w:color w:val="000000" w:themeColor="text1"/>
        </w:rPr>
        <w:t>Procedure</w:t>
      </w:r>
    </w:p>
    <w:p w14:paraId="487DEAAE" w14:textId="5D4BCD48" w:rsidR="00D666D1" w:rsidRPr="000F7B18" w:rsidRDefault="002B159B" w:rsidP="00D666D1">
      <w:pPr>
        <w:spacing w:line="480" w:lineRule="auto"/>
        <w:rPr>
          <w:rFonts w:ascii="Times" w:hAnsi="Times" w:cs="Arial"/>
          <w:color w:val="000000" w:themeColor="text1"/>
        </w:rPr>
      </w:pPr>
      <w:r w:rsidRPr="000F7B18">
        <w:rPr>
          <w:rFonts w:ascii="Times" w:hAnsi="Times" w:cs="Arial"/>
          <w:color w:val="000000" w:themeColor="text1"/>
        </w:rPr>
        <w:t xml:space="preserve">The study was conducted </w:t>
      </w:r>
      <w:r w:rsidR="00D666D1" w:rsidRPr="000F7B18">
        <w:rPr>
          <w:rFonts w:ascii="Times" w:hAnsi="Times" w:cs="Arial"/>
          <w:color w:val="000000" w:themeColor="text1"/>
        </w:rPr>
        <w:t>at the Winchester Science Centre, an interactive science museum in Hampshire, UK, for 3 hours on</w:t>
      </w:r>
      <w:r w:rsidR="00E446D1" w:rsidRPr="000F7B18">
        <w:rPr>
          <w:rFonts w:ascii="Times" w:hAnsi="Times" w:cs="Arial"/>
          <w:color w:val="000000" w:themeColor="text1"/>
        </w:rPr>
        <w:t xml:space="preserve"> each of </w:t>
      </w:r>
      <w:r w:rsidRPr="000F7B18">
        <w:rPr>
          <w:rFonts w:ascii="Times" w:hAnsi="Times" w:cs="Arial"/>
          <w:color w:val="000000" w:themeColor="text1"/>
        </w:rPr>
        <w:t>four days January – February 2020</w:t>
      </w:r>
      <w:r w:rsidR="00D666D1" w:rsidRPr="000F7B18">
        <w:rPr>
          <w:rFonts w:ascii="Times" w:hAnsi="Times" w:cs="Arial"/>
          <w:color w:val="000000" w:themeColor="text1"/>
        </w:rPr>
        <w:t>. Signs were posted at the entrance of the Science Centre informing members of the public that there was a</w:t>
      </w:r>
      <w:r w:rsidRPr="000F7B18">
        <w:rPr>
          <w:rFonts w:ascii="Times" w:hAnsi="Times" w:cs="Arial"/>
          <w:color w:val="000000" w:themeColor="text1"/>
        </w:rPr>
        <w:t xml:space="preserve">n area of the museum </w:t>
      </w:r>
      <w:r w:rsidR="00D666D1" w:rsidRPr="000F7B18">
        <w:rPr>
          <w:rFonts w:ascii="Times" w:hAnsi="Times" w:cs="Arial"/>
          <w:color w:val="000000" w:themeColor="text1"/>
        </w:rPr>
        <w:t>set up by the University of Portsmouth where people would be allowed to meet some therapy “pets”</w:t>
      </w:r>
      <w:r w:rsidRPr="000F7B18">
        <w:rPr>
          <w:rFonts w:ascii="Times" w:hAnsi="Times" w:cs="Arial"/>
          <w:color w:val="000000" w:themeColor="text1"/>
        </w:rPr>
        <w:t xml:space="preserve">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w:t>
      </w:r>
      <w:r w:rsidR="00D666D1" w:rsidRPr="000F7B18">
        <w:rPr>
          <w:rFonts w:ascii="Times" w:hAnsi="Times" w:cs="Arial"/>
          <w:color w:val="000000" w:themeColor="text1"/>
        </w:rPr>
        <w:t xml:space="preserve">. The signs included photographs of the </w:t>
      </w:r>
      <w:proofErr w:type="spellStart"/>
      <w:r w:rsidRPr="000F7B18">
        <w:rPr>
          <w:rFonts w:ascii="Times" w:hAnsi="Times" w:cs="Arial"/>
          <w:color w:val="000000" w:themeColor="text1"/>
        </w:rPr>
        <w:t>AaRs</w:t>
      </w:r>
      <w:proofErr w:type="spellEnd"/>
      <w:r w:rsidR="00D666D1" w:rsidRPr="000F7B18">
        <w:rPr>
          <w:rFonts w:ascii="Times" w:hAnsi="Times" w:cs="Arial"/>
          <w:color w:val="000000" w:themeColor="text1"/>
        </w:rPr>
        <w:t xml:space="preserve">. There was also a warning that people who were allergic to or nervous of </w:t>
      </w:r>
      <w:r w:rsidRPr="000F7B18">
        <w:rPr>
          <w:rFonts w:ascii="Times" w:hAnsi="Times" w:cs="Arial"/>
          <w:color w:val="000000" w:themeColor="text1"/>
        </w:rPr>
        <w:t>dog</w:t>
      </w:r>
      <w:r w:rsidR="00D666D1" w:rsidRPr="000F7B18">
        <w:rPr>
          <w:rFonts w:ascii="Times" w:hAnsi="Times" w:cs="Arial"/>
          <w:color w:val="000000" w:themeColor="text1"/>
        </w:rPr>
        <w:t xml:space="preserve">s should avoid the specific location in the Science Centre where the </w:t>
      </w:r>
      <w:r w:rsidRPr="000F7B18">
        <w:rPr>
          <w:rFonts w:ascii="Times" w:hAnsi="Times" w:cs="Arial"/>
          <w:color w:val="000000" w:themeColor="text1"/>
        </w:rPr>
        <w:t>experiment was conducted</w:t>
      </w:r>
      <w:r w:rsidR="00D666D1" w:rsidRPr="000F7B18">
        <w:rPr>
          <w:rFonts w:ascii="Times" w:hAnsi="Times" w:cs="Arial"/>
          <w:color w:val="000000" w:themeColor="text1"/>
        </w:rPr>
        <w:t>. This enabled visitors to make an informed choice about whether they approached the area.</w:t>
      </w:r>
    </w:p>
    <w:p w14:paraId="21A0F6B2" w14:textId="77777777" w:rsidR="00D666D1" w:rsidRPr="000F7B18" w:rsidRDefault="00D666D1" w:rsidP="00D666D1">
      <w:pPr>
        <w:spacing w:line="480" w:lineRule="auto"/>
        <w:rPr>
          <w:rFonts w:ascii="Times" w:hAnsi="Times" w:cs="Arial"/>
          <w:color w:val="000000" w:themeColor="text1"/>
        </w:rPr>
      </w:pPr>
    </w:p>
    <w:p w14:paraId="3724CA34" w14:textId="12564479" w:rsidR="00D666D1" w:rsidRPr="000F7B18" w:rsidRDefault="00D666D1" w:rsidP="00D666D1">
      <w:pPr>
        <w:spacing w:line="480" w:lineRule="auto"/>
        <w:rPr>
          <w:rFonts w:ascii="Times" w:hAnsi="Times" w:cs="Arial"/>
          <w:color w:val="000000" w:themeColor="text1"/>
        </w:rPr>
      </w:pPr>
      <w:r w:rsidRPr="000F7B18">
        <w:rPr>
          <w:rFonts w:ascii="Times" w:hAnsi="Times" w:cs="Arial"/>
          <w:color w:val="000000" w:themeColor="text1"/>
        </w:rPr>
        <w:t xml:space="preserve">The </w:t>
      </w:r>
      <w:r w:rsidR="002B159B" w:rsidRPr="000F7B18">
        <w:rPr>
          <w:rFonts w:ascii="Times" w:hAnsi="Times" w:cs="Arial"/>
          <w:color w:val="000000" w:themeColor="text1"/>
        </w:rPr>
        <w:t xml:space="preserve">area </w:t>
      </w:r>
      <w:r w:rsidRPr="000F7B18">
        <w:rPr>
          <w:rFonts w:ascii="Times" w:hAnsi="Times" w:cs="Arial"/>
          <w:color w:val="000000" w:themeColor="text1"/>
        </w:rPr>
        <w:t xml:space="preserve">consisted of three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“zones”, where each of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was positioned with a researcher/handler (Figure </w:t>
      </w:r>
      <w:r w:rsidR="00FC42AC" w:rsidRPr="000F7B18">
        <w:rPr>
          <w:rFonts w:ascii="Times" w:hAnsi="Times" w:cs="Arial"/>
          <w:color w:val="000000" w:themeColor="text1"/>
        </w:rPr>
        <w:t>1</w:t>
      </w:r>
      <w:r w:rsidRPr="000F7B18">
        <w:rPr>
          <w:rFonts w:ascii="Times" w:hAnsi="Times" w:cs="Arial"/>
          <w:color w:val="000000" w:themeColor="text1"/>
        </w:rPr>
        <w:t xml:space="preserve">). Each zone measured approximately 1.8m wide by 3m length (although constrained by the irregular shape of the area). The zones were cordoned off with white wooden balustrades approximately 4cm high and taped to the floor. This created distinct boundaries to prevent the </w:t>
      </w:r>
      <w:proofErr w:type="spellStart"/>
      <w:r w:rsidR="002B159B" w:rsidRPr="000F7B18">
        <w:rPr>
          <w:rFonts w:ascii="Times" w:hAnsi="Times" w:cs="Arial"/>
          <w:color w:val="000000" w:themeColor="text1"/>
        </w:rPr>
        <w:t>AaRs</w:t>
      </w:r>
      <w:proofErr w:type="spellEnd"/>
      <w:r w:rsidRPr="000F7B18">
        <w:rPr>
          <w:rFonts w:ascii="Times" w:hAnsi="Times" w:cs="Arial"/>
          <w:color w:val="000000" w:themeColor="text1"/>
        </w:rPr>
        <w:t xml:space="preserve"> from leaving the area and </w:t>
      </w:r>
      <w:r w:rsidR="002B159B" w:rsidRPr="000F7B18">
        <w:rPr>
          <w:rFonts w:ascii="Times" w:hAnsi="Times" w:cs="Arial"/>
          <w:color w:val="000000" w:themeColor="text1"/>
        </w:rPr>
        <w:t xml:space="preserve">restricted the number of participants in each zone </w:t>
      </w:r>
      <w:r w:rsidRPr="000F7B18">
        <w:rPr>
          <w:rFonts w:ascii="Times" w:hAnsi="Times" w:cs="Arial"/>
          <w:color w:val="000000" w:themeColor="text1"/>
        </w:rPr>
        <w:t>but allowed free movement of the children between the different zones. Three cameras (</w:t>
      </w:r>
      <w:r w:rsidRPr="000F7B18">
        <w:rPr>
          <w:rFonts w:ascii="Times" w:eastAsia="Times New Roman" w:hAnsi="Times" w:cs="Arial"/>
          <w:color w:val="000000" w:themeColor="text1"/>
          <w:lang w:eastAsia="en-GB"/>
        </w:rPr>
        <w:t xml:space="preserve">JVC </w:t>
      </w:r>
      <w:proofErr w:type="spellStart"/>
      <w:r w:rsidRPr="000F7B18">
        <w:rPr>
          <w:rFonts w:ascii="Times" w:eastAsia="Times New Roman" w:hAnsi="Times" w:cs="Arial"/>
          <w:color w:val="000000" w:themeColor="text1"/>
          <w:lang w:eastAsia="en-GB"/>
        </w:rPr>
        <w:t>Everio</w:t>
      </w:r>
      <w:proofErr w:type="spellEnd"/>
      <w:r w:rsidRPr="000F7B18">
        <w:rPr>
          <w:rFonts w:ascii="Times" w:eastAsia="Times New Roman" w:hAnsi="Times" w:cs="Arial"/>
          <w:color w:val="000000" w:themeColor="text1"/>
          <w:lang w:eastAsia="en-GB"/>
        </w:rPr>
        <w:t xml:space="preserve"> R435 series) </w:t>
      </w:r>
      <w:r w:rsidRPr="000F7B18">
        <w:rPr>
          <w:rFonts w:ascii="Times" w:hAnsi="Times" w:cs="Arial"/>
          <w:color w:val="000000" w:themeColor="text1"/>
        </w:rPr>
        <w:t xml:space="preserve">were set up to record the behaviour of participants: one 1.5m in front of the zones, and one each to the left and right of the zones to ensure interactions </w:t>
      </w:r>
      <w:r w:rsidR="00FE3D28" w:rsidRPr="000F7B18">
        <w:rPr>
          <w:rFonts w:ascii="Times" w:hAnsi="Times" w:cs="Arial"/>
          <w:color w:val="000000" w:themeColor="text1"/>
        </w:rPr>
        <w:t>w</w:t>
      </w:r>
      <w:r w:rsidRPr="000F7B18">
        <w:rPr>
          <w:rFonts w:ascii="Times" w:hAnsi="Times" w:cs="Arial"/>
          <w:color w:val="000000" w:themeColor="text1"/>
        </w:rPr>
        <w:t xml:space="preserve">ould </w:t>
      </w:r>
      <w:proofErr w:type="gramStart"/>
      <w:r w:rsidRPr="000F7B18">
        <w:rPr>
          <w:rFonts w:ascii="Times" w:hAnsi="Times" w:cs="Arial"/>
          <w:color w:val="000000" w:themeColor="text1"/>
        </w:rPr>
        <w:t>be visible at all times</w:t>
      </w:r>
      <w:proofErr w:type="gramEnd"/>
      <w:r w:rsidRPr="000F7B18">
        <w:rPr>
          <w:rFonts w:ascii="Times" w:hAnsi="Times" w:cs="Arial"/>
          <w:color w:val="000000" w:themeColor="text1"/>
        </w:rPr>
        <w:t xml:space="preserve">. One member of the research team sat on the floor with each of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as the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handler’ to mimic the presence of a handler who would accompany a therapy </w:t>
      </w:r>
      <w:r w:rsidR="002B159B" w:rsidRPr="000F7B18">
        <w:rPr>
          <w:rFonts w:ascii="Times" w:hAnsi="Times" w:cs="Arial"/>
          <w:color w:val="000000" w:themeColor="text1"/>
        </w:rPr>
        <w:t>dog</w:t>
      </w:r>
      <w:r w:rsidRPr="000F7B18">
        <w:rPr>
          <w:rFonts w:ascii="Times" w:hAnsi="Times" w:cs="Arial"/>
          <w:color w:val="000000" w:themeColor="text1"/>
        </w:rPr>
        <w:t xml:space="preserve"> on visits. There was also a medium-sized grey </w:t>
      </w:r>
      <w:r w:rsidR="002B159B" w:rsidRPr="000F7B18">
        <w:rPr>
          <w:rFonts w:ascii="Times" w:hAnsi="Times" w:cs="Arial"/>
          <w:color w:val="000000" w:themeColor="text1"/>
        </w:rPr>
        <w:t>dog</w:t>
      </w:r>
      <w:r w:rsidRPr="000F7B18">
        <w:rPr>
          <w:rFonts w:ascii="Times" w:hAnsi="Times" w:cs="Arial"/>
          <w:color w:val="000000" w:themeColor="text1"/>
        </w:rPr>
        <w:t xml:space="preserve"> bed and a bowl of water for each of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Allocation of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to each zone and which member of the research handled each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was rotated throughout the day to ensure that participant behaviour was not affected by one area </w:t>
      </w:r>
      <w:r w:rsidR="00FE3D28" w:rsidRPr="000F7B18">
        <w:rPr>
          <w:rFonts w:ascii="Times" w:hAnsi="Times" w:cs="Arial"/>
          <w:color w:val="000000" w:themeColor="text1"/>
        </w:rPr>
        <w:t>location</w:t>
      </w:r>
      <w:r w:rsidRPr="000F7B18">
        <w:rPr>
          <w:rFonts w:ascii="Times" w:hAnsi="Times" w:cs="Arial"/>
          <w:color w:val="000000" w:themeColor="text1"/>
        </w:rPr>
        <w:t xml:space="preserve"> or the unique characteristics of the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handlers. To the left of the study area was a table with the University of Portsmouth’s banner </w:t>
      </w:r>
      <w:r w:rsidRPr="000F7B18">
        <w:rPr>
          <w:rFonts w:ascii="Times" w:hAnsi="Times" w:cs="Arial"/>
          <w:color w:val="000000" w:themeColor="text1"/>
        </w:rPr>
        <w:lastRenderedPageBreak/>
        <w:t>and the tablets for the questionnaire and paper copies of the questionnaire. There was also a seating area</w:t>
      </w:r>
      <w:r w:rsidR="00E446D1" w:rsidRPr="000F7B18">
        <w:rPr>
          <w:rFonts w:ascii="Times" w:hAnsi="Times" w:cs="Arial"/>
          <w:color w:val="000000" w:themeColor="text1"/>
        </w:rPr>
        <w:t xml:space="preserve"> with tables</w:t>
      </w:r>
      <w:r w:rsidRPr="000F7B18">
        <w:rPr>
          <w:rFonts w:ascii="Times" w:hAnsi="Times" w:cs="Arial"/>
          <w:color w:val="000000" w:themeColor="text1"/>
        </w:rPr>
        <w:t xml:space="preserve"> for members of the public, and participants either sat or stood</w:t>
      </w:r>
      <w:r w:rsidR="00E446D1" w:rsidRPr="000F7B18">
        <w:rPr>
          <w:color w:val="000000" w:themeColor="text1"/>
        </w:rPr>
        <w:t xml:space="preserve"> </w:t>
      </w:r>
      <w:r w:rsidR="00E446D1" w:rsidRPr="000F7B18">
        <w:rPr>
          <w:rFonts w:ascii="Times" w:hAnsi="Times" w:cs="Arial"/>
          <w:color w:val="000000" w:themeColor="text1"/>
        </w:rPr>
        <w:t>at these tables</w:t>
      </w:r>
      <w:r w:rsidRPr="000F7B18">
        <w:rPr>
          <w:rFonts w:ascii="Times" w:hAnsi="Times" w:cs="Arial"/>
          <w:color w:val="000000" w:themeColor="text1"/>
        </w:rPr>
        <w:t xml:space="preserve"> to fill in their questionnaires. </w:t>
      </w:r>
    </w:p>
    <w:p w14:paraId="344A209A" w14:textId="77777777" w:rsidR="00967B37" w:rsidRPr="000F7B18" w:rsidRDefault="00967B37" w:rsidP="00967B37">
      <w:pPr>
        <w:spacing w:line="480" w:lineRule="auto"/>
        <w:rPr>
          <w:rFonts w:ascii="Times" w:hAnsi="Times" w:cs="Arial"/>
          <w:b/>
          <w:bCs/>
          <w:color w:val="000000" w:themeColor="text1"/>
          <w:sz w:val="21"/>
          <w:szCs w:val="21"/>
        </w:rPr>
      </w:pPr>
    </w:p>
    <w:p w14:paraId="32B39D26" w14:textId="63579054" w:rsidR="00967B37" w:rsidRPr="000F7B18" w:rsidRDefault="00967B37" w:rsidP="00967B37">
      <w:pPr>
        <w:spacing w:line="480" w:lineRule="auto"/>
        <w:rPr>
          <w:rFonts w:ascii="Times" w:hAnsi="Times" w:cs="Arial"/>
          <w:b/>
          <w:bCs/>
          <w:color w:val="000000" w:themeColor="text1"/>
        </w:rPr>
      </w:pPr>
      <w:r w:rsidRPr="000F7B18">
        <w:rPr>
          <w:rFonts w:ascii="Times" w:hAnsi="Times" w:cs="Arial"/>
          <w:b/>
          <w:bCs/>
          <w:color w:val="000000" w:themeColor="text1"/>
        </w:rPr>
        <w:t>Figure 1</w:t>
      </w:r>
    </w:p>
    <w:p w14:paraId="371C3C75" w14:textId="0DD638E9" w:rsidR="0072285B" w:rsidRPr="000F7B18" w:rsidRDefault="00E23C2A" w:rsidP="0072285B">
      <w:pPr>
        <w:spacing w:line="480" w:lineRule="auto"/>
        <w:rPr>
          <w:rFonts w:ascii="Times" w:hAnsi="Times" w:cs="Arial"/>
          <w:color w:val="000000" w:themeColor="text1"/>
        </w:rPr>
      </w:pPr>
      <w:r w:rsidRPr="000F7B18">
        <w:rPr>
          <w:rFonts w:ascii="Times" w:hAnsi="Times" w:cs="Arial"/>
          <w:i/>
          <w:iCs/>
          <w:color w:val="000000" w:themeColor="text1"/>
        </w:rPr>
        <w:t>Experimental set up showing (a) the l</w:t>
      </w:r>
      <w:r w:rsidR="00967B37" w:rsidRPr="000F7B18">
        <w:rPr>
          <w:rFonts w:ascii="Times" w:hAnsi="Times" w:cs="Arial"/>
          <w:i/>
          <w:iCs/>
          <w:color w:val="000000" w:themeColor="text1"/>
        </w:rPr>
        <w:t xml:space="preserve">ayout of </w:t>
      </w:r>
      <w:proofErr w:type="spellStart"/>
      <w:r w:rsidR="00967B37" w:rsidRPr="000F7B18">
        <w:rPr>
          <w:rFonts w:ascii="Times" w:hAnsi="Times" w:cs="Arial"/>
          <w:i/>
          <w:iCs/>
          <w:color w:val="000000" w:themeColor="text1"/>
        </w:rPr>
        <w:t>AaR</w:t>
      </w:r>
      <w:proofErr w:type="spellEnd"/>
      <w:r w:rsidR="00967B37" w:rsidRPr="000F7B18">
        <w:rPr>
          <w:rFonts w:ascii="Times" w:hAnsi="Times" w:cs="Arial"/>
          <w:i/>
          <w:iCs/>
          <w:color w:val="000000" w:themeColor="text1"/>
        </w:rPr>
        <w:t xml:space="preserve"> zones</w:t>
      </w:r>
      <w:r w:rsidR="0072285B" w:rsidRPr="000F7B18">
        <w:rPr>
          <w:rFonts w:ascii="Times" w:hAnsi="Times" w:cs="Arial"/>
          <w:i/>
          <w:iCs/>
          <w:color w:val="000000" w:themeColor="text1"/>
        </w:rPr>
        <w:t xml:space="preserve"> and </w:t>
      </w:r>
      <w:r w:rsidRPr="000F7B18">
        <w:rPr>
          <w:rFonts w:ascii="Times" w:hAnsi="Times" w:cs="Arial"/>
          <w:i/>
          <w:iCs/>
          <w:color w:val="000000" w:themeColor="text1"/>
        </w:rPr>
        <w:t xml:space="preserve">(b) </w:t>
      </w:r>
      <w:r w:rsidR="001D45BA" w:rsidRPr="000F7B18">
        <w:rPr>
          <w:rFonts w:ascii="Times" w:hAnsi="Times" w:cs="Arial"/>
          <w:i/>
          <w:iCs/>
          <w:color w:val="000000" w:themeColor="text1"/>
        </w:rPr>
        <w:t>the</w:t>
      </w:r>
      <w:r w:rsidR="0072285B" w:rsidRPr="000F7B18">
        <w:rPr>
          <w:rFonts w:ascii="Times" w:hAnsi="Times" w:cs="Arial"/>
          <w:i/>
          <w:iCs/>
          <w:color w:val="000000" w:themeColor="text1"/>
        </w:rPr>
        <w:t xml:space="preserve"> robot,</w:t>
      </w:r>
      <w:r w:rsidR="009A5294" w:rsidRPr="000F7B18">
        <w:rPr>
          <w:rFonts w:ascii="Times" w:hAnsi="Times" w:cs="Arial"/>
          <w:i/>
          <w:iCs/>
          <w:color w:val="000000" w:themeColor="text1"/>
        </w:rPr>
        <w:t xml:space="preserve"> </w:t>
      </w:r>
      <w:r w:rsidR="001D45BA" w:rsidRPr="000F7B18">
        <w:rPr>
          <w:rFonts w:ascii="Times" w:hAnsi="Times" w:cs="Arial"/>
          <w:i/>
          <w:iCs/>
          <w:color w:val="000000" w:themeColor="text1"/>
        </w:rPr>
        <w:t xml:space="preserve">the </w:t>
      </w:r>
      <w:r w:rsidR="0072285B" w:rsidRPr="000F7B18">
        <w:rPr>
          <w:rFonts w:ascii="Times" w:hAnsi="Times" w:cs="Arial"/>
          <w:i/>
          <w:iCs/>
          <w:color w:val="000000" w:themeColor="text1"/>
        </w:rPr>
        <w:t xml:space="preserve">toy </w:t>
      </w:r>
      <w:r w:rsidRPr="000F7B18">
        <w:rPr>
          <w:rFonts w:ascii="Times" w:hAnsi="Times" w:cs="Arial"/>
          <w:i/>
          <w:iCs/>
          <w:color w:val="000000" w:themeColor="text1"/>
        </w:rPr>
        <w:t xml:space="preserve">and one of the dogs </w:t>
      </w:r>
      <w:r w:rsidR="0072285B" w:rsidRPr="000F7B18">
        <w:rPr>
          <w:rFonts w:ascii="Times" w:hAnsi="Times" w:cs="Arial"/>
          <w:i/>
          <w:iCs/>
          <w:color w:val="000000" w:themeColor="text1"/>
        </w:rPr>
        <w:t>used in this study</w:t>
      </w:r>
      <w:r w:rsidRPr="000F7B18">
        <w:rPr>
          <w:rFonts w:ascii="Times" w:hAnsi="Times" w:cs="Arial"/>
          <w:i/>
          <w:iCs/>
          <w:color w:val="000000" w:themeColor="text1"/>
        </w:rPr>
        <w:t>.</w:t>
      </w:r>
      <w:r w:rsidR="0072285B" w:rsidRPr="000F7B18">
        <w:rPr>
          <w:rFonts w:ascii="Times" w:hAnsi="Times" w:cs="Arial"/>
          <w:i/>
          <w:iCs/>
          <w:color w:val="000000" w:themeColor="text1"/>
        </w:rPr>
        <w:t xml:space="preserve"> </w:t>
      </w:r>
    </w:p>
    <w:p w14:paraId="23D01F9A" w14:textId="5EE9FBDF" w:rsidR="00F77D74" w:rsidRPr="000F7B18" w:rsidRDefault="0072285B" w:rsidP="00F77D74">
      <w:pPr>
        <w:spacing w:line="480" w:lineRule="auto"/>
        <w:jc w:val="center"/>
        <w:rPr>
          <w:rFonts w:ascii="Times" w:hAnsi="Times" w:cs="Arial"/>
          <w:color w:val="000000" w:themeColor="text1"/>
          <w:sz w:val="21"/>
          <w:szCs w:val="21"/>
        </w:rPr>
      </w:pPr>
      <w:r w:rsidRPr="000F7B18">
        <w:rPr>
          <w:rFonts w:cs="Arial"/>
          <w:noProof/>
          <w:color w:val="000000" w:themeColor="text1"/>
        </w:rPr>
        <mc:AlternateContent>
          <mc:Choice Requires="wps">
            <w:drawing>
              <wp:anchor distT="0" distB="0" distL="114300" distR="114300" simplePos="0" relativeHeight="251769856" behindDoc="0" locked="0" layoutInCell="1" allowOverlap="1" wp14:anchorId="47445F31" wp14:editId="449ED9BE">
                <wp:simplePos x="0" y="0"/>
                <wp:positionH relativeFrom="column">
                  <wp:posOffset>1160780</wp:posOffset>
                </wp:positionH>
                <wp:positionV relativeFrom="paragraph">
                  <wp:posOffset>2116455</wp:posOffset>
                </wp:positionV>
                <wp:extent cx="370840" cy="358775"/>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370840" cy="358775"/>
                        </a:xfrm>
                        <a:prstGeom prst="rect">
                          <a:avLst/>
                        </a:prstGeom>
                        <a:noFill/>
                        <a:ln w="6350">
                          <a:noFill/>
                        </a:ln>
                      </wps:spPr>
                      <wps:txbx>
                        <w:txbxContent>
                          <w:p w14:paraId="7517E936" w14:textId="77777777" w:rsidR="0072285B" w:rsidRPr="00F9377C" w:rsidRDefault="0072285B" w:rsidP="0072285B">
                            <w:pPr>
                              <w:rPr>
                                <w:rFonts w:ascii="Times" w:hAnsi="Times"/>
                              </w:rPr>
                            </w:pPr>
                            <w:r w:rsidRPr="00F9377C">
                              <w:rPr>
                                <w:rFonts w:ascii="Times" w:hAnsi="Times"/>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45F31" id="_x0000_t202" coordsize="21600,21600" o:spt="202" path="m,l,21600r21600,l21600,xe">
                <v:stroke joinstyle="miter"/>
                <v:path gradientshapeok="t" o:connecttype="rect"/>
              </v:shapetype>
              <v:shape id="Text Box 204" o:spid="_x0000_s1026" type="#_x0000_t202" style="position:absolute;left:0;text-align:left;margin-left:91.4pt;margin-top:166.65pt;width:29.2pt;height:2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" filled="f" stroked="f" strokeweight=".5pt">
                <v:textbox>
                  <w:txbxContent>
                    <w:p w14:paraId="7517E936" w14:textId="77777777" w:rsidR="0072285B" w:rsidRPr="00F9377C" w:rsidRDefault="0072285B" w:rsidP="0072285B">
                      <w:pPr>
                        <w:rPr>
                          <w:rFonts w:ascii="Times" w:hAnsi="Times"/>
                        </w:rPr>
                      </w:pPr>
                      <w:r w:rsidRPr="00F9377C">
                        <w:rPr>
                          <w:rFonts w:ascii="Times" w:hAnsi="Times"/>
                        </w:rPr>
                        <w:t xml:space="preserve">a. </w:t>
                      </w:r>
                    </w:p>
                  </w:txbxContent>
                </v:textbox>
              </v:shape>
            </w:pict>
          </mc:Fallback>
        </mc:AlternateContent>
      </w:r>
      <w:r w:rsidRPr="000F7B18">
        <w:rPr>
          <w:rFonts w:cs="Arial"/>
          <w:noProof/>
          <w:color w:val="000000" w:themeColor="text1"/>
        </w:rPr>
        <mc:AlternateContent>
          <mc:Choice Requires="wps">
            <w:drawing>
              <wp:anchor distT="0" distB="0" distL="114300" distR="114300" simplePos="0" relativeHeight="251770880" behindDoc="0" locked="0" layoutInCell="1" allowOverlap="1" wp14:anchorId="3E70AD49" wp14:editId="3D997EB6">
                <wp:simplePos x="0" y="0"/>
                <wp:positionH relativeFrom="column">
                  <wp:posOffset>2919841</wp:posOffset>
                </wp:positionH>
                <wp:positionV relativeFrom="paragraph">
                  <wp:posOffset>2116924</wp:posOffset>
                </wp:positionV>
                <wp:extent cx="474562" cy="358816"/>
                <wp:effectExtent l="0" t="0" r="0" b="0"/>
                <wp:wrapNone/>
                <wp:docPr id="205" name="Text Box 205"/>
                <wp:cNvGraphicFramePr/>
                <a:graphic xmlns:a="http://schemas.openxmlformats.org/drawingml/2006/main">
                  <a:graphicData uri="http://schemas.microsoft.com/office/word/2010/wordprocessingShape">
                    <wps:wsp>
                      <wps:cNvSpPr txBox="1"/>
                      <wps:spPr>
                        <a:xfrm flipH="1">
                          <a:off x="0" y="0"/>
                          <a:ext cx="474562" cy="358816"/>
                        </a:xfrm>
                        <a:prstGeom prst="rect">
                          <a:avLst/>
                        </a:prstGeom>
                        <a:noFill/>
                        <a:ln w="6350">
                          <a:noFill/>
                        </a:ln>
                      </wps:spPr>
                      <wps:txbx>
                        <w:txbxContent>
                          <w:p w14:paraId="315ABD1F" w14:textId="77777777" w:rsidR="0072285B" w:rsidRPr="00F9377C" w:rsidRDefault="0072285B" w:rsidP="0072285B">
                            <w:pPr>
                              <w:rPr>
                                <w:rFonts w:ascii="Times" w:hAnsi="Times"/>
                              </w:rPr>
                            </w:pPr>
                            <w:r>
                              <w:rPr>
                                <w:rFonts w:ascii="Times" w:hAnsi="Times"/>
                              </w:rPr>
                              <w:t>b</w:t>
                            </w:r>
                            <w:r w:rsidRPr="00F9377C">
                              <w:rPr>
                                <w:rFonts w:ascii="Times" w:hAnsi="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0AD49" id="Text Box 205" o:spid="_x0000_s1027" type="#_x0000_t202" style="position:absolute;left:0;text-align:left;margin-left:229.9pt;margin-top:166.7pt;width:37.35pt;height:28.2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" filled="f" stroked="f" strokeweight=".5pt">
                <v:textbox>
                  <w:txbxContent>
                    <w:p w14:paraId="315ABD1F" w14:textId="77777777" w:rsidR="0072285B" w:rsidRPr="00F9377C" w:rsidRDefault="0072285B" w:rsidP="0072285B">
                      <w:pPr>
                        <w:rPr>
                          <w:rFonts w:ascii="Times" w:hAnsi="Times"/>
                        </w:rPr>
                      </w:pPr>
                      <w:r>
                        <w:rPr>
                          <w:rFonts w:ascii="Times" w:hAnsi="Times"/>
                        </w:rPr>
                        <w:t>b</w:t>
                      </w:r>
                      <w:r w:rsidRPr="00F9377C">
                        <w:rPr>
                          <w:rFonts w:ascii="Times" w:hAnsi="Times"/>
                        </w:rPr>
                        <w:t xml:space="preserve">. </w:t>
                      </w:r>
                    </w:p>
                  </w:txbxContent>
                </v:textbox>
              </v:shape>
            </w:pict>
          </mc:Fallback>
        </mc:AlternateContent>
      </w:r>
      <w:r w:rsidRPr="000F7B18">
        <w:rPr>
          <w:rFonts w:ascii="Times" w:hAnsi="Times" w:cs="Arial"/>
          <w:noProof/>
          <w:color w:val="000000" w:themeColor="text1"/>
          <w:sz w:val="21"/>
          <w:szCs w:val="21"/>
        </w:rPr>
        <w:drawing>
          <wp:inline distT="0" distB="0" distL="0" distR="0" wp14:anchorId="3AFF9240" wp14:editId="1B706388">
            <wp:extent cx="5727700" cy="211010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2110105"/>
                    </a:xfrm>
                    <a:prstGeom prst="rect">
                      <a:avLst/>
                    </a:prstGeom>
                  </pic:spPr>
                </pic:pic>
              </a:graphicData>
            </a:graphic>
          </wp:inline>
        </w:drawing>
      </w:r>
    </w:p>
    <w:p w14:paraId="60B483A6" w14:textId="0C852664" w:rsidR="0072285B" w:rsidRPr="000F7B18" w:rsidRDefault="0072285B" w:rsidP="00F77D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Times" w:hAnsi="Times" w:cs="Arial"/>
          <w:color w:val="000000" w:themeColor="text1"/>
        </w:rPr>
      </w:pPr>
    </w:p>
    <w:p w14:paraId="4ECA8045" w14:textId="49EFBF20" w:rsidR="00D666D1" w:rsidRPr="000F7B18" w:rsidRDefault="00D666D1" w:rsidP="00F77D7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Times" w:hAnsi="Times" w:cs="Arial"/>
          <w:color w:val="000000" w:themeColor="text1"/>
          <w:sz w:val="20"/>
          <w:szCs w:val="20"/>
        </w:rPr>
      </w:pPr>
      <w:r w:rsidRPr="000F7B18">
        <w:rPr>
          <w:rFonts w:ascii="Times" w:hAnsi="Times" w:cs="Arial"/>
          <w:color w:val="000000" w:themeColor="text1"/>
        </w:rPr>
        <w:t xml:space="preserve">Potential participants approached the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zones of their own volition, however, a maximum of five people were allowed in each area at one time, although it was rare that more than three people were in each area together. The children </w:t>
      </w:r>
      <w:r w:rsidR="002B159B" w:rsidRPr="000F7B18">
        <w:rPr>
          <w:rFonts w:ascii="Times" w:hAnsi="Times" w:cs="Arial"/>
          <w:color w:val="000000" w:themeColor="text1"/>
        </w:rPr>
        <w:t>always remained in sight of their parents/guardians</w:t>
      </w:r>
      <w:r w:rsidRPr="000F7B18">
        <w:rPr>
          <w:rFonts w:ascii="Times" w:hAnsi="Times" w:cs="Arial"/>
          <w:color w:val="000000" w:themeColor="text1"/>
        </w:rPr>
        <w:t xml:space="preserve"> and parents/guardians were able to accompany their children when they interacted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if they chose to. No instructions were provided as to what the children could do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to keep the situation as natural and </w:t>
      </w:r>
      <w:proofErr w:type="gramStart"/>
      <w:r w:rsidR="00F76AE8" w:rsidRPr="000F7B18">
        <w:rPr>
          <w:rFonts w:ascii="Times" w:hAnsi="Times" w:cs="Arial"/>
          <w:color w:val="000000" w:themeColor="text1"/>
        </w:rPr>
        <w:t>child-led</w:t>
      </w:r>
      <w:proofErr w:type="gramEnd"/>
      <w:r w:rsidRPr="000F7B18">
        <w:rPr>
          <w:rFonts w:ascii="Times" w:hAnsi="Times" w:cs="Arial"/>
          <w:color w:val="000000" w:themeColor="text1"/>
        </w:rPr>
        <w:t xml:space="preserve"> as possible (although the handler could provide guidance about how to interact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if asked by participants). Participants were able to spend </w:t>
      </w:r>
      <w:proofErr w:type="gramStart"/>
      <w:r w:rsidRPr="000F7B18">
        <w:rPr>
          <w:rFonts w:ascii="Times" w:hAnsi="Times" w:cs="Arial"/>
          <w:color w:val="000000" w:themeColor="text1"/>
        </w:rPr>
        <w:t>as long as</w:t>
      </w:r>
      <w:proofErr w:type="gramEnd"/>
      <w:r w:rsidRPr="000F7B18">
        <w:rPr>
          <w:rFonts w:ascii="Times" w:hAnsi="Times" w:cs="Arial"/>
          <w:color w:val="000000" w:themeColor="text1"/>
        </w:rPr>
        <w:t xml:space="preserve"> they wished with each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and could move onto spending time with the next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when they wanted to, provided there were not too many people with the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already. They were also able to leave the area and return later </w:t>
      </w:r>
      <w:r w:rsidRPr="000F7B18">
        <w:rPr>
          <w:rFonts w:ascii="Times" w:hAnsi="Times" w:cs="Arial"/>
          <w:color w:val="000000" w:themeColor="text1"/>
        </w:rPr>
        <w:lastRenderedPageBreak/>
        <w:t xml:space="preserve">if they wished. This meant that the amount of time </w:t>
      </w:r>
      <w:r w:rsidR="002B159B" w:rsidRPr="000F7B18">
        <w:rPr>
          <w:rFonts w:ascii="Times" w:hAnsi="Times" w:cs="Arial"/>
          <w:color w:val="000000" w:themeColor="text1"/>
        </w:rPr>
        <w:t xml:space="preserve">a participant </w:t>
      </w:r>
      <w:r w:rsidRPr="000F7B18">
        <w:rPr>
          <w:rFonts w:ascii="Times" w:hAnsi="Times" w:cs="Arial"/>
          <w:color w:val="000000" w:themeColor="text1"/>
        </w:rPr>
        <w:t xml:space="preserve">spent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differed, and </w:t>
      </w:r>
      <w:r w:rsidR="00E446D1" w:rsidRPr="000F7B18">
        <w:rPr>
          <w:rFonts w:ascii="Times" w:hAnsi="Times" w:cs="Arial"/>
          <w:color w:val="000000" w:themeColor="text1"/>
        </w:rPr>
        <w:t>this</w:t>
      </w:r>
      <w:r w:rsidRPr="000F7B18">
        <w:rPr>
          <w:rFonts w:ascii="Times" w:hAnsi="Times" w:cs="Arial"/>
          <w:color w:val="000000" w:themeColor="text1"/>
        </w:rPr>
        <w:t xml:space="preserve"> </w:t>
      </w:r>
      <w:r w:rsidR="002B159B" w:rsidRPr="000F7B18">
        <w:rPr>
          <w:rFonts w:ascii="Times" w:hAnsi="Times" w:cs="Arial"/>
          <w:color w:val="000000" w:themeColor="text1"/>
        </w:rPr>
        <w:t>was used in analysis</w:t>
      </w:r>
      <w:r w:rsidRPr="000F7B18">
        <w:rPr>
          <w:rFonts w:ascii="Times" w:hAnsi="Times" w:cs="Arial"/>
          <w:color w:val="000000" w:themeColor="text1"/>
        </w:rPr>
        <w:t xml:space="preserve"> as an indicator of interest </w:t>
      </w:r>
      <w:r w:rsidR="00FE3D28" w:rsidRPr="000F7B18">
        <w:rPr>
          <w:rFonts w:ascii="Times" w:hAnsi="Times" w:cs="Arial"/>
          <w:color w:val="000000" w:themeColor="text1"/>
        </w:rPr>
        <w:t xml:space="preserve">in the </w:t>
      </w:r>
      <w:proofErr w:type="spellStart"/>
      <w:r w:rsidR="00FE3D28" w:rsidRPr="000F7B18">
        <w:rPr>
          <w:rFonts w:ascii="Times" w:hAnsi="Times" w:cs="Arial"/>
          <w:color w:val="000000" w:themeColor="text1"/>
        </w:rPr>
        <w:t>AaR</w:t>
      </w:r>
      <w:proofErr w:type="spellEnd"/>
      <w:r w:rsidRPr="000F7B18">
        <w:rPr>
          <w:rFonts w:ascii="Times" w:hAnsi="Times" w:cs="Arial"/>
          <w:color w:val="000000" w:themeColor="text1"/>
        </w:rPr>
        <w:t xml:space="preserve">. </w:t>
      </w:r>
    </w:p>
    <w:p w14:paraId="49A7B2A1" w14:textId="77777777" w:rsidR="00D666D1" w:rsidRPr="000F7B18" w:rsidRDefault="00D666D1" w:rsidP="00D666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Times" w:hAnsi="Times" w:cs="Arial"/>
          <w:color w:val="000000" w:themeColor="text1"/>
        </w:rPr>
      </w:pPr>
    </w:p>
    <w:p w14:paraId="417CA2FB" w14:textId="46F43E3F" w:rsidR="00D666D1" w:rsidRPr="000F7B18" w:rsidRDefault="00D666D1" w:rsidP="00D666D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Times" w:hAnsi="Times" w:cs="Arial"/>
          <w:color w:val="000000" w:themeColor="text1"/>
        </w:rPr>
      </w:pPr>
      <w:r w:rsidRPr="000F7B18">
        <w:rPr>
          <w:rFonts w:ascii="Times" w:hAnsi="Times" w:cs="Arial"/>
          <w:color w:val="000000" w:themeColor="text1"/>
        </w:rPr>
        <w:t xml:space="preserve">Whilst the children were spending time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a member of the research team approached the child’s parents/guardians to explain the study and gain consent for their child’s involvement. They were given an information sheet describing the purpose of the research and a consent form to sign. Attention was directed towards the cameras at this point to confirm that they were happy for the recordings of their children to be used for analysis. When the children had finished playing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and had returned to their parents, the study was explained to them and verbal assent to participate was sought from the children. Consent from parents of very young children was sufficient for their participation. If the children did not want to participate in the study or if their parents/guardians did </w:t>
      </w:r>
      <w:r w:rsidR="0098767B" w:rsidRPr="000F7B18">
        <w:rPr>
          <w:rFonts w:ascii="Times" w:hAnsi="Times" w:cs="Arial"/>
          <w:color w:val="000000" w:themeColor="text1"/>
        </w:rPr>
        <w:t xml:space="preserve">not </w:t>
      </w:r>
      <w:r w:rsidRPr="000F7B18">
        <w:rPr>
          <w:rFonts w:ascii="Times" w:hAnsi="Times" w:cs="Arial"/>
          <w:color w:val="000000" w:themeColor="text1"/>
        </w:rPr>
        <w:t xml:space="preserve">consent to their child’s participation, </w:t>
      </w:r>
      <w:r w:rsidR="001651A3" w:rsidRPr="000F7B18">
        <w:rPr>
          <w:rFonts w:ascii="Times" w:hAnsi="Times" w:cs="Arial"/>
          <w:color w:val="000000" w:themeColor="text1"/>
        </w:rPr>
        <w:t xml:space="preserve">they were free to leave. Parents </w:t>
      </w:r>
      <w:r w:rsidR="00AB39EF" w:rsidRPr="000F7B18">
        <w:rPr>
          <w:rFonts w:ascii="Times" w:hAnsi="Times" w:cs="Arial"/>
          <w:color w:val="000000" w:themeColor="text1"/>
        </w:rPr>
        <w:t xml:space="preserve">who did not provide consent for their children to participate </w:t>
      </w:r>
      <w:r w:rsidR="001651A3" w:rsidRPr="000F7B18">
        <w:rPr>
          <w:rFonts w:ascii="Times" w:hAnsi="Times" w:cs="Arial"/>
          <w:color w:val="000000" w:themeColor="text1"/>
        </w:rPr>
        <w:t xml:space="preserve">were informed that footage </w:t>
      </w:r>
      <w:r w:rsidR="00AB39EF" w:rsidRPr="000F7B18">
        <w:rPr>
          <w:rFonts w:ascii="Times" w:hAnsi="Times" w:cs="Arial"/>
          <w:color w:val="000000" w:themeColor="text1"/>
        </w:rPr>
        <w:t>of</w:t>
      </w:r>
      <w:r w:rsidR="001651A3" w:rsidRPr="000F7B18">
        <w:rPr>
          <w:rFonts w:ascii="Times" w:hAnsi="Times" w:cs="Arial"/>
          <w:color w:val="000000" w:themeColor="text1"/>
        </w:rPr>
        <w:t xml:space="preserve"> their child would be deleted if there were no other consenting children in the video. If other children who had consented to participate in the study were interacting with the entities at the same time, the non-consenting child’s interaction would not be </w:t>
      </w:r>
      <w:proofErr w:type="gramStart"/>
      <w:r w:rsidR="001651A3" w:rsidRPr="000F7B18">
        <w:rPr>
          <w:rFonts w:ascii="Times" w:hAnsi="Times" w:cs="Arial"/>
          <w:color w:val="000000" w:themeColor="text1"/>
        </w:rPr>
        <w:t>analysed</w:t>
      </w:r>
      <w:proofErr w:type="gramEnd"/>
      <w:r w:rsidR="001651A3" w:rsidRPr="000F7B18">
        <w:rPr>
          <w:rFonts w:ascii="Times" w:hAnsi="Times" w:cs="Arial"/>
          <w:color w:val="000000" w:themeColor="text1"/>
        </w:rPr>
        <w:t xml:space="preserve"> and the non-consenting child would not be </w:t>
      </w:r>
      <w:r w:rsidR="006B11BB" w:rsidRPr="000F7B18">
        <w:rPr>
          <w:rFonts w:ascii="Times" w:hAnsi="Times" w:cs="Arial"/>
          <w:color w:val="000000" w:themeColor="text1"/>
        </w:rPr>
        <w:t>visible in</w:t>
      </w:r>
      <w:r w:rsidR="001651A3" w:rsidRPr="000F7B18">
        <w:rPr>
          <w:rFonts w:ascii="Times" w:hAnsi="Times" w:cs="Arial"/>
          <w:color w:val="000000" w:themeColor="text1"/>
        </w:rPr>
        <w:t xml:space="preserve"> any visual media presented as part of this research</w:t>
      </w:r>
      <w:r w:rsidRPr="000F7B18">
        <w:rPr>
          <w:rFonts w:ascii="Times" w:hAnsi="Times" w:cs="Arial"/>
          <w:color w:val="000000" w:themeColor="text1"/>
        </w:rPr>
        <w:t xml:space="preserve">. Participants who were happy to continue completed the questionnaire on a tablet, sitting or standing in the public seating area. </w:t>
      </w:r>
      <w:r w:rsidR="00774AFC" w:rsidRPr="000F7B18">
        <w:rPr>
          <w:rFonts w:ascii="Times" w:hAnsi="Times" w:cs="Arial"/>
          <w:color w:val="000000" w:themeColor="text1"/>
        </w:rPr>
        <w:t>The questionnaire began with instructions that</w:t>
      </w:r>
      <w:r w:rsidR="00774AFC" w:rsidRPr="000F7B18" w:rsidDel="00377C82">
        <w:rPr>
          <w:rFonts w:ascii="Times" w:hAnsi="Times" w:cs="Arial"/>
          <w:color w:val="000000" w:themeColor="text1"/>
        </w:rPr>
        <w:t xml:space="preserve"> </w:t>
      </w:r>
      <w:r w:rsidR="00774AFC" w:rsidRPr="000F7B18">
        <w:rPr>
          <w:rFonts w:ascii="Times" w:hAnsi="Times" w:cs="Arial"/>
          <w:color w:val="000000" w:themeColor="text1"/>
        </w:rPr>
        <w:t>it was for them (the child) to complete, although they could be</w:t>
      </w:r>
      <w:r w:rsidRPr="000F7B18">
        <w:rPr>
          <w:rFonts w:ascii="Times" w:hAnsi="Times" w:cs="Arial"/>
          <w:color w:val="000000" w:themeColor="text1"/>
        </w:rPr>
        <w:t xml:space="preserve"> assisted to fill out the questionnaire by a member of the research team or their parents/guardians</w:t>
      </w:r>
      <w:r w:rsidR="00377C82" w:rsidRPr="000F7B18">
        <w:rPr>
          <w:rFonts w:ascii="Times" w:hAnsi="Times" w:cs="Arial"/>
          <w:color w:val="000000" w:themeColor="text1"/>
        </w:rPr>
        <w:t xml:space="preserve"> if they needed help.</w:t>
      </w:r>
      <w:r w:rsidR="00F36BD3" w:rsidRPr="000F7B18">
        <w:rPr>
          <w:rFonts w:ascii="Times" w:hAnsi="Times" w:cs="Arial"/>
          <w:color w:val="000000" w:themeColor="text1"/>
        </w:rPr>
        <w:t xml:space="preserve"> </w:t>
      </w:r>
      <w:r w:rsidR="00E446D1" w:rsidRPr="000F7B18">
        <w:rPr>
          <w:rFonts w:ascii="Times" w:hAnsi="Times"/>
          <w:bCs/>
          <w:color w:val="000000" w:themeColor="text1"/>
        </w:rPr>
        <w:t>A</w:t>
      </w:r>
      <w:r w:rsidRPr="000F7B18">
        <w:rPr>
          <w:rFonts w:ascii="Times" w:hAnsi="Times"/>
          <w:bCs/>
          <w:color w:val="000000" w:themeColor="text1"/>
        </w:rPr>
        <w:t xml:space="preserve">fter they had spent time with the </w:t>
      </w:r>
      <w:proofErr w:type="spellStart"/>
      <w:r w:rsidRPr="000F7B18">
        <w:rPr>
          <w:rFonts w:ascii="Times" w:hAnsi="Times"/>
          <w:bCs/>
          <w:color w:val="000000" w:themeColor="text1"/>
        </w:rPr>
        <w:t>AaRs</w:t>
      </w:r>
      <w:proofErr w:type="spellEnd"/>
      <w:r w:rsidR="00E446D1" w:rsidRPr="000F7B18">
        <w:rPr>
          <w:rFonts w:ascii="Times" w:hAnsi="Times"/>
          <w:bCs/>
          <w:color w:val="000000" w:themeColor="text1"/>
        </w:rPr>
        <w:t>, all</w:t>
      </w:r>
      <w:r w:rsidRPr="000F7B18">
        <w:rPr>
          <w:rFonts w:ascii="Times" w:hAnsi="Times" w:cs="Arial"/>
          <w:color w:val="000000" w:themeColor="text1"/>
        </w:rPr>
        <w:t xml:space="preserve"> </w:t>
      </w:r>
      <w:r w:rsidR="00E446D1" w:rsidRPr="000F7B18">
        <w:rPr>
          <w:rFonts w:ascii="Times" w:hAnsi="Times" w:cs="Arial"/>
          <w:color w:val="000000" w:themeColor="text1"/>
        </w:rPr>
        <w:t>children were offered a certificate</w:t>
      </w:r>
      <w:r w:rsidR="00E446D1" w:rsidRPr="000F7B18">
        <w:rPr>
          <w:color w:val="000000" w:themeColor="text1"/>
        </w:rPr>
        <w:t xml:space="preserve"> </w:t>
      </w:r>
      <w:r w:rsidR="00E446D1" w:rsidRPr="000F7B18">
        <w:rPr>
          <w:rFonts w:ascii="Times" w:hAnsi="Times" w:cs="Arial"/>
          <w:color w:val="000000" w:themeColor="text1"/>
        </w:rPr>
        <w:t>from the University of Portsmouth to thank them for their time</w:t>
      </w:r>
      <w:r w:rsidR="009651AD" w:rsidRPr="000F7B18">
        <w:rPr>
          <w:rFonts w:ascii="Times" w:hAnsi="Times" w:cs="Arial"/>
          <w:color w:val="000000" w:themeColor="text1"/>
        </w:rPr>
        <w:t>, regardless of whether consenting to participate or not</w:t>
      </w:r>
      <w:r w:rsidR="00E446D1" w:rsidRPr="000F7B18">
        <w:rPr>
          <w:rFonts w:ascii="Times" w:hAnsi="Times" w:cs="Arial"/>
          <w:color w:val="000000" w:themeColor="text1"/>
        </w:rPr>
        <w:t xml:space="preserve">. </w:t>
      </w:r>
      <w:r w:rsidRPr="000F7B18">
        <w:rPr>
          <w:rFonts w:ascii="Times" w:hAnsi="Times" w:cs="Arial"/>
          <w:color w:val="000000" w:themeColor="text1"/>
        </w:rPr>
        <w:t xml:space="preserve">After they had completed the questionnaire, participants and their families were free to leave. </w:t>
      </w:r>
    </w:p>
    <w:p w14:paraId="4645A184" w14:textId="77777777" w:rsidR="00D666D1" w:rsidRPr="000F7B18" w:rsidRDefault="00D666D1" w:rsidP="00EE561A">
      <w:pPr>
        <w:spacing w:line="480" w:lineRule="auto"/>
        <w:rPr>
          <w:rFonts w:ascii="Times" w:hAnsi="Times" w:cs="Arial"/>
          <w:b/>
          <w:bCs/>
          <w:color w:val="000000" w:themeColor="text1"/>
        </w:rPr>
      </w:pPr>
    </w:p>
    <w:p w14:paraId="51865F91" w14:textId="572EA524" w:rsidR="00EE561A" w:rsidRPr="000F7B18" w:rsidRDefault="00C169DB" w:rsidP="00EE561A">
      <w:pPr>
        <w:spacing w:line="480" w:lineRule="auto"/>
        <w:rPr>
          <w:rFonts w:ascii="Times" w:hAnsi="Times" w:cs="Arial"/>
          <w:color w:val="000000" w:themeColor="text1"/>
        </w:rPr>
      </w:pPr>
      <w:r w:rsidRPr="000F7B18">
        <w:rPr>
          <w:rFonts w:ascii="Times" w:hAnsi="Times" w:cs="Arial"/>
          <w:b/>
          <w:bCs/>
          <w:color w:val="000000" w:themeColor="text1"/>
        </w:rPr>
        <w:t xml:space="preserve">3.5 </w:t>
      </w:r>
      <w:r w:rsidR="00EE561A" w:rsidRPr="000F7B18">
        <w:rPr>
          <w:rFonts w:ascii="Times" w:hAnsi="Times" w:cs="Arial"/>
          <w:b/>
          <w:bCs/>
          <w:color w:val="000000" w:themeColor="text1"/>
        </w:rPr>
        <w:t xml:space="preserve">Measures and </w:t>
      </w:r>
      <w:r w:rsidR="00A4180D" w:rsidRPr="000F7B18">
        <w:rPr>
          <w:rFonts w:ascii="Times" w:hAnsi="Times" w:cs="Arial"/>
          <w:b/>
          <w:bCs/>
          <w:color w:val="000000" w:themeColor="text1"/>
        </w:rPr>
        <w:t>Statistical Analysis</w:t>
      </w:r>
    </w:p>
    <w:p w14:paraId="43E68A38" w14:textId="4C85781A" w:rsidR="0026356D" w:rsidRPr="000F7B18" w:rsidRDefault="00C169DB" w:rsidP="00C169DB">
      <w:pPr>
        <w:spacing w:line="480" w:lineRule="auto"/>
        <w:ind w:firstLine="720"/>
        <w:rPr>
          <w:rFonts w:ascii="Times" w:hAnsi="Times" w:cs="Arial"/>
          <w:b/>
          <w:bCs/>
          <w:color w:val="000000" w:themeColor="text1"/>
        </w:rPr>
      </w:pPr>
      <w:r w:rsidRPr="000F7B18">
        <w:rPr>
          <w:rFonts w:ascii="Times" w:hAnsi="Times" w:cs="Arial"/>
          <w:b/>
          <w:bCs/>
          <w:color w:val="000000" w:themeColor="text1"/>
        </w:rPr>
        <w:t xml:space="preserve">3.5.1 </w:t>
      </w:r>
      <w:r w:rsidR="00EE561A" w:rsidRPr="000F7B18">
        <w:rPr>
          <w:rFonts w:ascii="Times" w:hAnsi="Times" w:cs="Arial"/>
          <w:b/>
          <w:bCs/>
          <w:color w:val="000000" w:themeColor="text1"/>
        </w:rPr>
        <w:t>Questionnaires</w:t>
      </w:r>
    </w:p>
    <w:p w14:paraId="3EF292E2" w14:textId="74AE5A59" w:rsidR="0026356D" w:rsidRPr="000F7B18" w:rsidRDefault="003A4F76" w:rsidP="00EE561A">
      <w:pPr>
        <w:spacing w:line="480" w:lineRule="auto"/>
        <w:rPr>
          <w:rFonts w:ascii="Times" w:hAnsi="Times" w:cs="Arial"/>
          <w:iCs/>
          <w:color w:val="000000" w:themeColor="text1"/>
        </w:rPr>
      </w:pPr>
      <w:r w:rsidRPr="000F7B18">
        <w:rPr>
          <w:rFonts w:ascii="Times" w:hAnsi="Times" w:cs="Arial"/>
          <w:color w:val="000000" w:themeColor="text1"/>
        </w:rPr>
        <w:t xml:space="preserve">Three questionnaires, adjusted to </w:t>
      </w:r>
      <w:r w:rsidR="009B7A2C" w:rsidRPr="000F7B18">
        <w:rPr>
          <w:rFonts w:ascii="Times" w:hAnsi="Times" w:cs="Arial"/>
          <w:color w:val="000000" w:themeColor="text1"/>
        </w:rPr>
        <w:t xml:space="preserve">suit the </w:t>
      </w:r>
      <w:r w:rsidR="00C00B5E" w:rsidRPr="000F7B18">
        <w:rPr>
          <w:rFonts w:ascii="Times" w:hAnsi="Times" w:cs="Arial"/>
          <w:color w:val="000000" w:themeColor="text1"/>
        </w:rPr>
        <w:t xml:space="preserve">developmental </w:t>
      </w:r>
      <w:r w:rsidR="009B7A2C" w:rsidRPr="000F7B18">
        <w:rPr>
          <w:rFonts w:ascii="Times" w:hAnsi="Times" w:cs="Arial"/>
          <w:color w:val="000000" w:themeColor="text1"/>
        </w:rPr>
        <w:t xml:space="preserve">understanding of </w:t>
      </w:r>
      <w:r w:rsidRPr="000F7B18">
        <w:rPr>
          <w:rFonts w:ascii="Times" w:hAnsi="Times" w:cs="Arial"/>
          <w:color w:val="000000" w:themeColor="text1"/>
        </w:rPr>
        <w:t xml:space="preserve">age groups </w:t>
      </w:r>
      <w:r w:rsidR="00377C82" w:rsidRPr="000F7B18">
        <w:rPr>
          <w:rFonts w:ascii="Times" w:hAnsi="Times" w:cs="Arial"/>
          <w:color w:val="000000" w:themeColor="text1"/>
        </w:rPr>
        <w:t>1</w:t>
      </w:r>
      <w:r w:rsidR="003328A1" w:rsidRPr="000F7B18">
        <w:rPr>
          <w:rFonts w:ascii="Times" w:hAnsi="Times" w:cs="Arial"/>
          <w:color w:val="000000" w:themeColor="text1"/>
        </w:rPr>
        <w:t>4 months</w:t>
      </w:r>
      <w:r w:rsidRPr="000F7B18">
        <w:rPr>
          <w:rFonts w:ascii="Times" w:hAnsi="Times" w:cs="Arial"/>
          <w:color w:val="000000" w:themeColor="text1"/>
        </w:rPr>
        <w:t>-4 years, 5-8 years, 9+ years, were created on Google Forms, which were presented on Android tablets. We also had printed versions of the questionnaire as a back-up for any technological issues</w:t>
      </w:r>
      <w:r w:rsidR="00A66327" w:rsidRPr="000F7B18">
        <w:rPr>
          <w:rFonts w:ascii="Times" w:hAnsi="Times" w:cs="Arial"/>
          <w:color w:val="000000" w:themeColor="text1"/>
        </w:rPr>
        <w:t xml:space="preserve">, although no issues </w:t>
      </w:r>
      <w:proofErr w:type="gramStart"/>
      <w:r w:rsidR="00A66327" w:rsidRPr="000F7B18">
        <w:rPr>
          <w:rFonts w:ascii="Times" w:hAnsi="Times" w:cs="Arial"/>
          <w:color w:val="000000" w:themeColor="text1"/>
        </w:rPr>
        <w:t>occurred</w:t>
      </w:r>
      <w:proofErr w:type="gramEnd"/>
      <w:r w:rsidR="00A66327" w:rsidRPr="000F7B18">
        <w:rPr>
          <w:rFonts w:ascii="Times" w:hAnsi="Times" w:cs="Arial"/>
          <w:color w:val="000000" w:themeColor="text1"/>
        </w:rPr>
        <w:t xml:space="preserve"> and all questionnaires were completed on the tablets</w:t>
      </w:r>
      <w:r w:rsidRPr="000F7B18">
        <w:rPr>
          <w:rFonts w:ascii="Times" w:hAnsi="Times" w:cs="Arial"/>
          <w:color w:val="000000" w:themeColor="text1"/>
        </w:rPr>
        <w:t xml:space="preserve">. </w:t>
      </w:r>
      <w:r w:rsidR="00654510" w:rsidRPr="000F7B18">
        <w:rPr>
          <w:rFonts w:ascii="Times" w:hAnsi="Times" w:cs="Arial"/>
          <w:color w:val="000000" w:themeColor="text1"/>
        </w:rPr>
        <w:t xml:space="preserve">The order that participants were asked about the different </w:t>
      </w:r>
      <w:proofErr w:type="spellStart"/>
      <w:r w:rsidR="00654510" w:rsidRPr="000F7B18">
        <w:rPr>
          <w:rFonts w:ascii="Times" w:hAnsi="Times" w:cs="Arial"/>
          <w:color w:val="000000" w:themeColor="text1"/>
        </w:rPr>
        <w:t>AaRs</w:t>
      </w:r>
      <w:proofErr w:type="spellEnd"/>
      <w:r w:rsidR="00654510" w:rsidRPr="000F7B18">
        <w:rPr>
          <w:rFonts w:ascii="Times" w:hAnsi="Times" w:cs="Arial"/>
          <w:color w:val="000000" w:themeColor="text1"/>
        </w:rPr>
        <w:t xml:space="preserve"> for the mood, lifelikeness, and stroking ratings and Belief in Animal Mind scale were counterbalanced to prevent order effects. </w:t>
      </w:r>
      <w:r w:rsidRPr="000F7B18">
        <w:rPr>
          <w:rFonts w:ascii="Times" w:hAnsi="Times" w:cs="Arial"/>
          <w:iCs/>
          <w:color w:val="000000" w:themeColor="text1"/>
        </w:rPr>
        <w:t>The contents of the questionnaire</w:t>
      </w:r>
      <w:r w:rsidR="00FC42AC" w:rsidRPr="000F7B18">
        <w:rPr>
          <w:rFonts w:ascii="Times" w:hAnsi="Times" w:cs="Arial"/>
          <w:iCs/>
          <w:color w:val="000000" w:themeColor="text1"/>
        </w:rPr>
        <w:t>s</w:t>
      </w:r>
      <w:r w:rsidRPr="000F7B18">
        <w:rPr>
          <w:rFonts w:ascii="Times" w:hAnsi="Times" w:cs="Arial"/>
          <w:iCs/>
          <w:color w:val="000000" w:themeColor="text1"/>
        </w:rPr>
        <w:t xml:space="preserve"> and details of analysis are outlined below:</w:t>
      </w:r>
    </w:p>
    <w:p w14:paraId="07243496" w14:textId="77777777" w:rsidR="00FC42AC" w:rsidRPr="000F7B18" w:rsidRDefault="00FC42AC" w:rsidP="00EE561A">
      <w:pPr>
        <w:spacing w:line="480" w:lineRule="auto"/>
        <w:rPr>
          <w:rFonts w:ascii="Times" w:hAnsi="Times" w:cs="Arial"/>
          <w:iCs/>
          <w:color w:val="000000" w:themeColor="text1"/>
        </w:rPr>
      </w:pPr>
    </w:p>
    <w:p w14:paraId="1BD56306" w14:textId="2FB10870" w:rsidR="00EE561A" w:rsidRPr="000F7B18" w:rsidRDefault="00EE561A" w:rsidP="00EE561A">
      <w:pPr>
        <w:spacing w:line="480" w:lineRule="auto"/>
        <w:rPr>
          <w:rFonts w:ascii="Times" w:hAnsi="Times" w:cs="Arial"/>
          <w:color w:val="000000" w:themeColor="text1"/>
        </w:rPr>
      </w:pPr>
      <w:r w:rsidRPr="000F7B18">
        <w:rPr>
          <w:rFonts w:ascii="Times" w:hAnsi="Times" w:cs="Arial"/>
          <w:i/>
          <w:iCs/>
          <w:color w:val="000000" w:themeColor="text1"/>
        </w:rPr>
        <w:t>Demographic questions</w:t>
      </w:r>
      <w:r w:rsidRPr="000F7B18">
        <w:rPr>
          <w:rFonts w:ascii="Times" w:hAnsi="Times" w:cs="Arial"/>
          <w:color w:val="000000" w:themeColor="text1"/>
        </w:rPr>
        <w:t>: Participants were asked their age, gender (</w:t>
      </w:r>
      <w:r w:rsidR="00A4180D" w:rsidRPr="000F7B18">
        <w:rPr>
          <w:rFonts w:ascii="Times" w:hAnsi="Times" w:cs="Arial"/>
          <w:color w:val="000000" w:themeColor="text1"/>
        </w:rPr>
        <w:t>ma</w:t>
      </w:r>
      <w:r w:rsidRPr="000F7B18">
        <w:rPr>
          <w:rFonts w:ascii="Times" w:hAnsi="Times" w:cs="Arial"/>
          <w:color w:val="000000" w:themeColor="text1"/>
        </w:rPr>
        <w:t xml:space="preserve">le, female, other, do not want to say), “do you have a pet at home?”, followed by “if yes, </w:t>
      </w:r>
      <w:r w:rsidR="005D3CF4" w:rsidRPr="000F7B18">
        <w:rPr>
          <w:rFonts w:ascii="Times" w:hAnsi="Times" w:cs="Arial"/>
          <w:color w:val="000000" w:themeColor="text1"/>
        </w:rPr>
        <w:t>please tick all the pets that you have: dog, cat, rabbit, guinea pig, hamster, rat/mouse, fish, bird, horse, reptile, other [free text]</w:t>
      </w:r>
      <w:r w:rsidRPr="000F7B18">
        <w:rPr>
          <w:rFonts w:ascii="Times" w:hAnsi="Times" w:cs="Arial"/>
          <w:color w:val="000000" w:themeColor="text1"/>
        </w:rPr>
        <w:t xml:space="preserve">” and “do you have a </w:t>
      </w:r>
      <w:r w:rsidR="002B159B" w:rsidRPr="000F7B18">
        <w:rPr>
          <w:rFonts w:ascii="Times" w:hAnsi="Times" w:cs="Arial"/>
          <w:color w:val="000000" w:themeColor="text1"/>
        </w:rPr>
        <w:t>robot</w:t>
      </w:r>
      <w:r w:rsidR="005D3CF4" w:rsidRPr="000F7B18">
        <w:rPr>
          <w:rFonts w:ascii="Times" w:hAnsi="Times" w:cs="Arial"/>
          <w:color w:val="000000" w:themeColor="text1"/>
        </w:rPr>
        <w:t>ic pet</w:t>
      </w:r>
      <w:r w:rsidRPr="000F7B18">
        <w:rPr>
          <w:rFonts w:ascii="Times" w:hAnsi="Times" w:cs="Arial"/>
          <w:color w:val="000000" w:themeColor="text1"/>
        </w:rPr>
        <w:t xml:space="preserve"> at home?”, followed by “if yes, please </w:t>
      </w:r>
      <w:r w:rsidR="005D3CF4" w:rsidRPr="000F7B18">
        <w:rPr>
          <w:rFonts w:ascii="Times" w:hAnsi="Times" w:cs="Arial"/>
          <w:color w:val="000000" w:themeColor="text1"/>
        </w:rPr>
        <w:t xml:space="preserve">tick all the pets that you have: </w:t>
      </w:r>
      <w:proofErr w:type="spellStart"/>
      <w:r w:rsidR="005D3CF4" w:rsidRPr="000F7B18">
        <w:rPr>
          <w:rFonts w:ascii="Times" w:hAnsi="Times" w:cs="Arial"/>
          <w:color w:val="000000" w:themeColor="text1"/>
        </w:rPr>
        <w:t>tamogotchi</w:t>
      </w:r>
      <w:proofErr w:type="spellEnd"/>
      <w:r w:rsidR="005D3CF4" w:rsidRPr="000F7B18">
        <w:rPr>
          <w:rFonts w:ascii="Times" w:hAnsi="Times" w:cs="Arial"/>
          <w:color w:val="000000" w:themeColor="text1"/>
        </w:rPr>
        <w:t xml:space="preserve">, </w:t>
      </w:r>
      <w:proofErr w:type="spellStart"/>
      <w:r w:rsidR="005D3CF4" w:rsidRPr="000F7B18">
        <w:rPr>
          <w:rFonts w:ascii="Times" w:hAnsi="Times" w:cs="Arial"/>
          <w:color w:val="000000" w:themeColor="text1"/>
        </w:rPr>
        <w:t>furby</w:t>
      </w:r>
      <w:proofErr w:type="spellEnd"/>
      <w:r w:rsidR="005D3CF4" w:rsidRPr="000F7B18">
        <w:rPr>
          <w:rFonts w:ascii="Times" w:hAnsi="Times" w:cs="Arial"/>
          <w:color w:val="000000" w:themeColor="text1"/>
        </w:rPr>
        <w:t>, walking pet, other [free text]</w:t>
      </w:r>
      <w:r w:rsidR="00015E21" w:rsidRPr="000F7B18">
        <w:rPr>
          <w:rFonts w:ascii="Times" w:hAnsi="Times" w:cs="Arial"/>
          <w:color w:val="000000" w:themeColor="text1"/>
        </w:rPr>
        <w:t>”</w:t>
      </w:r>
      <w:r w:rsidRPr="000F7B18">
        <w:rPr>
          <w:rFonts w:ascii="Times" w:hAnsi="Times" w:cs="Arial"/>
          <w:color w:val="000000" w:themeColor="text1"/>
        </w:rPr>
        <w:t xml:space="preserve">. They were also asked “do you like animals?”, “do you like </w:t>
      </w:r>
      <w:r w:rsidR="002B159B" w:rsidRPr="000F7B18">
        <w:rPr>
          <w:rFonts w:ascii="Times" w:hAnsi="Times" w:cs="Arial"/>
          <w:color w:val="000000" w:themeColor="text1"/>
        </w:rPr>
        <w:t>dog</w:t>
      </w:r>
      <w:r w:rsidR="00B43411" w:rsidRPr="000F7B18">
        <w:rPr>
          <w:rFonts w:ascii="Times" w:hAnsi="Times" w:cs="Arial"/>
          <w:color w:val="000000" w:themeColor="text1"/>
        </w:rPr>
        <w:t>s</w:t>
      </w:r>
      <w:r w:rsidRPr="000F7B18">
        <w:rPr>
          <w:rFonts w:ascii="Times" w:hAnsi="Times" w:cs="Arial"/>
          <w:color w:val="000000" w:themeColor="text1"/>
        </w:rPr>
        <w:t>?”, and “do you like robots?”.</w:t>
      </w:r>
      <w:r w:rsidR="009B7A2C" w:rsidRPr="000F7B18">
        <w:rPr>
          <w:rFonts w:ascii="Times" w:hAnsi="Times" w:cs="Arial"/>
          <w:color w:val="000000" w:themeColor="text1"/>
        </w:rPr>
        <w:t xml:space="preserve"> </w:t>
      </w:r>
      <w:r w:rsidR="00377C82" w:rsidRPr="000F7B18">
        <w:rPr>
          <w:rFonts w:ascii="Times" w:hAnsi="Times" w:cs="Arial"/>
          <w:color w:val="000000" w:themeColor="text1"/>
        </w:rPr>
        <w:t>The parents/legal guardians of p</w:t>
      </w:r>
      <w:r w:rsidR="009B7A2C" w:rsidRPr="000F7B18">
        <w:rPr>
          <w:rFonts w:ascii="Times" w:hAnsi="Times" w:cs="Arial"/>
          <w:color w:val="000000" w:themeColor="text1"/>
        </w:rPr>
        <w:t xml:space="preserve">articipants aged </w:t>
      </w:r>
      <w:r w:rsidR="00377C82" w:rsidRPr="000F7B18">
        <w:rPr>
          <w:rFonts w:ascii="Times" w:hAnsi="Times" w:cs="Arial"/>
          <w:color w:val="000000" w:themeColor="text1"/>
        </w:rPr>
        <w:t>1</w:t>
      </w:r>
      <w:r w:rsidR="003328A1" w:rsidRPr="000F7B18">
        <w:rPr>
          <w:rFonts w:ascii="Times" w:hAnsi="Times" w:cs="Arial"/>
          <w:color w:val="000000" w:themeColor="text1"/>
        </w:rPr>
        <w:t>4 months</w:t>
      </w:r>
      <w:r w:rsidR="00AB39EF" w:rsidRPr="000F7B18">
        <w:rPr>
          <w:rFonts w:ascii="Times" w:hAnsi="Times" w:cs="Arial"/>
          <w:color w:val="000000" w:themeColor="text1"/>
        </w:rPr>
        <w:t xml:space="preserve"> </w:t>
      </w:r>
      <w:r w:rsidR="009B7A2C" w:rsidRPr="000F7B18">
        <w:rPr>
          <w:rFonts w:ascii="Times" w:hAnsi="Times" w:cs="Arial"/>
          <w:color w:val="000000" w:themeColor="text1"/>
        </w:rPr>
        <w:t>-</w:t>
      </w:r>
      <w:r w:rsidR="00AB39EF" w:rsidRPr="000F7B18">
        <w:rPr>
          <w:rFonts w:ascii="Times" w:hAnsi="Times" w:cs="Arial"/>
          <w:color w:val="000000" w:themeColor="text1"/>
        </w:rPr>
        <w:t xml:space="preserve"> </w:t>
      </w:r>
      <w:r w:rsidR="009B7A2C" w:rsidRPr="000F7B18">
        <w:rPr>
          <w:rFonts w:ascii="Times" w:hAnsi="Times" w:cs="Arial"/>
          <w:color w:val="000000" w:themeColor="text1"/>
        </w:rPr>
        <w:t>4 years complete</w:t>
      </w:r>
      <w:r w:rsidR="00377C82" w:rsidRPr="000F7B18">
        <w:rPr>
          <w:rFonts w:ascii="Times" w:hAnsi="Times" w:cs="Arial"/>
          <w:color w:val="000000" w:themeColor="text1"/>
        </w:rPr>
        <w:t>d the</w:t>
      </w:r>
      <w:r w:rsidR="009B7A2C" w:rsidRPr="000F7B18">
        <w:rPr>
          <w:rFonts w:ascii="Times" w:hAnsi="Times" w:cs="Arial"/>
          <w:color w:val="000000" w:themeColor="text1"/>
        </w:rPr>
        <w:t xml:space="preserve"> demographic questions</w:t>
      </w:r>
      <w:r w:rsidR="00377C82" w:rsidRPr="000F7B18">
        <w:rPr>
          <w:rFonts w:ascii="Times" w:hAnsi="Times" w:cs="Arial"/>
          <w:color w:val="000000" w:themeColor="text1"/>
        </w:rPr>
        <w:t xml:space="preserve"> on their child’s behalf</w:t>
      </w:r>
      <w:r w:rsidR="009B7A2C" w:rsidRPr="000F7B18">
        <w:rPr>
          <w:rFonts w:ascii="Times" w:hAnsi="Times" w:cs="Arial"/>
          <w:color w:val="000000" w:themeColor="text1"/>
        </w:rPr>
        <w:t xml:space="preserve">. </w:t>
      </w:r>
    </w:p>
    <w:p w14:paraId="4F66ABFA" w14:textId="77777777" w:rsidR="00A4180D" w:rsidRPr="000F7B18" w:rsidRDefault="00A4180D" w:rsidP="00EE561A">
      <w:pPr>
        <w:spacing w:line="480" w:lineRule="auto"/>
        <w:rPr>
          <w:rFonts w:ascii="Times" w:hAnsi="Times" w:cs="Arial"/>
          <w:color w:val="000000" w:themeColor="text1"/>
        </w:rPr>
      </w:pPr>
    </w:p>
    <w:p w14:paraId="76F0F214" w14:textId="2CB399E0" w:rsidR="009651AD" w:rsidRPr="000F7B18" w:rsidRDefault="00A4180D" w:rsidP="00A4180D">
      <w:pPr>
        <w:spacing w:line="480" w:lineRule="auto"/>
        <w:rPr>
          <w:rFonts w:ascii="Times" w:hAnsi="Times" w:cs="Arial"/>
          <w:color w:val="000000" w:themeColor="text1"/>
        </w:rPr>
      </w:pPr>
      <w:r w:rsidRPr="000F7B18">
        <w:rPr>
          <w:rFonts w:ascii="Times" w:hAnsi="Times" w:cs="Arial"/>
          <w:i/>
          <w:iCs/>
          <w:color w:val="000000" w:themeColor="text1"/>
        </w:rPr>
        <w:t xml:space="preserve">Preference: </w:t>
      </w:r>
      <w:r w:rsidRPr="000F7B18">
        <w:rPr>
          <w:rFonts w:ascii="Times" w:hAnsi="Times" w:cs="Arial"/>
          <w:color w:val="000000" w:themeColor="text1"/>
        </w:rPr>
        <w:t xml:space="preserve">Participants were given a single forced-choice question “which was your favourite pet to spend time with?”, indicating their answer by selecting a picture of the </w:t>
      </w:r>
      <w:r w:rsidR="002B159B" w:rsidRPr="000F7B18">
        <w:rPr>
          <w:rFonts w:ascii="Times" w:hAnsi="Times" w:cs="Arial"/>
          <w:color w:val="000000" w:themeColor="text1"/>
        </w:rPr>
        <w:t xml:space="preserve">dog, robot, or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009B7A2C" w:rsidRPr="000F7B18">
        <w:rPr>
          <w:rFonts w:ascii="Times" w:hAnsi="Times" w:cs="Arial"/>
          <w:color w:val="000000" w:themeColor="text1"/>
        </w:rPr>
        <w:t xml:space="preserve">Participants </w:t>
      </w:r>
      <w:r w:rsidR="00377C82" w:rsidRPr="000F7B18">
        <w:rPr>
          <w:rFonts w:ascii="Times" w:hAnsi="Times" w:cs="Arial"/>
          <w:color w:val="000000" w:themeColor="text1"/>
        </w:rPr>
        <w:t>1</w:t>
      </w:r>
      <w:r w:rsidR="003328A1" w:rsidRPr="000F7B18">
        <w:rPr>
          <w:rFonts w:ascii="Times" w:hAnsi="Times" w:cs="Arial"/>
          <w:color w:val="000000" w:themeColor="text1"/>
        </w:rPr>
        <w:t>4 months</w:t>
      </w:r>
      <w:r w:rsidR="009B7A2C" w:rsidRPr="000F7B18">
        <w:rPr>
          <w:rFonts w:ascii="Times" w:hAnsi="Times" w:cs="Arial"/>
          <w:color w:val="000000" w:themeColor="text1"/>
        </w:rPr>
        <w:t>-4 years were only asked their preference</w:t>
      </w:r>
      <w:r w:rsidR="00377C82" w:rsidRPr="000F7B18">
        <w:rPr>
          <w:rFonts w:ascii="Times" w:hAnsi="Times" w:cs="Arial"/>
          <w:color w:val="000000" w:themeColor="text1"/>
        </w:rPr>
        <w:t xml:space="preserve"> and then their participation in the questionnaire was complete</w:t>
      </w:r>
      <w:r w:rsidR="009B7A2C" w:rsidRPr="000F7B18">
        <w:rPr>
          <w:rFonts w:ascii="Times" w:hAnsi="Times" w:cs="Arial"/>
          <w:color w:val="000000" w:themeColor="text1"/>
        </w:rPr>
        <w:t xml:space="preserve">. </w:t>
      </w:r>
      <w:r w:rsidRPr="000F7B18">
        <w:rPr>
          <w:rFonts w:ascii="Times" w:hAnsi="Times" w:cs="Arial"/>
          <w:color w:val="000000" w:themeColor="text1"/>
        </w:rPr>
        <w:t xml:space="preserve">Participants </w:t>
      </w:r>
      <w:r w:rsidR="009025D6" w:rsidRPr="000F7B18">
        <w:rPr>
          <w:rFonts w:ascii="Times" w:hAnsi="Times" w:cs="Arial"/>
          <w:color w:val="000000" w:themeColor="text1"/>
        </w:rPr>
        <w:t>in the older two age groups (5-</w:t>
      </w:r>
      <w:r w:rsidR="009025D6" w:rsidRPr="000F7B18">
        <w:rPr>
          <w:rFonts w:ascii="Times" w:hAnsi="Times" w:cs="Arial"/>
          <w:color w:val="000000" w:themeColor="text1"/>
        </w:rPr>
        <w:lastRenderedPageBreak/>
        <w:t xml:space="preserve">8yrs, 9yrs+) </w:t>
      </w:r>
      <w:r w:rsidRPr="000F7B18">
        <w:rPr>
          <w:rFonts w:ascii="Times" w:hAnsi="Times" w:cs="Arial"/>
          <w:color w:val="000000" w:themeColor="text1"/>
        </w:rPr>
        <w:t xml:space="preserve">were also asked to provide a </w:t>
      </w:r>
      <w:proofErr w:type="gramStart"/>
      <w:r w:rsidRPr="000F7B18">
        <w:rPr>
          <w:rFonts w:ascii="Times" w:hAnsi="Times" w:cs="Arial"/>
          <w:color w:val="000000" w:themeColor="text1"/>
        </w:rPr>
        <w:t xml:space="preserve">short </w:t>
      </w:r>
      <w:r w:rsidR="005C3B30" w:rsidRPr="000F7B18">
        <w:rPr>
          <w:rFonts w:ascii="Times" w:hAnsi="Times" w:cs="Arial"/>
          <w:color w:val="000000" w:themeColor="text1"/>
        </w:rPr>
        <w:t>written</w:t>
      </w:r>
      <w:proofErr w:type="gramEnd"/>
      <w:r w:rsidR="005C3B30" w:rsidRPr="000F7B18">
        <w:rPr>
          <w:rFonts w:ascii="Times" w:hAnsi="Times" w:cs="Arial"/>
          <w:color w:val="000000" w:themeColor="text1"/>
        </w:rPr>
        <w:t xml:space="preserve"> </w:t>
      </w:r>
      <w:r w:rsidRPr="000F7B18">
        <w:rPr>
          <w:rFonts w:ascii="Times" w:hAnsi="Times" w:cs="Arial"/>
          <w:color w:val="000000" w:themeColor="text1"/>
        </w:rPr>
        <w:t>explanation for why they chose their answer</w:t>
      </w:r>
      <w:r w:rsidR="005707DE" w:rsidRPr="000F7B18">
        <w:rPr>
          <w:rFonts w:ascii="Times" w:hAnsi="Times" w:cs="Arial"/>
          <w:color w:val="000000" w:themeColor="text1"/>
        </w:rPr>
        <w:t xml:space="preserve"> (helped by their parents if necessary)</w:t>
      </w:r>
      <w:r w:rsidRPr="000F7B18">
        <w:rPr>
          <w:rFonts w:ascii="Times" w:hAnsi="Times" w:cs="Arial"/>
          <w:color w:val="000000" w:themeColor="text1"/>
        </w:rPr>
        <w:t xml:space="preserve">. </w:t>
      </w:r>
    </w:p>
    <w:p w14:paraId="5B1070CD" w14:textId="77777777" w:rsidR="009651AD" w:rsidRPr="000F7B18" w:rsidRDefault="009651AD" w:rsidP="00A4180D">
      <w:pPr>
        <w:spacing w:line="480" w:lineRule="auto"/>
        <w:rPr>
          <w:rFonts w:ascii="Times" w:hAnsi="Times" w:cs="Arial"/>
          <w:color w:val="000000" w:themeColor="text1"/>
        </w:rPr>
      </w:pPr>
    </w:p>
    <w:p w14:paraId="3D51417F" w14:textId="0813970E" w:rsidR="00A4180D" w:rsidRPr="000F7B18" w:rsidRDefault="00A4180D" w:rsidP="00A4180D">
      <w:pPr>
        <w:spacing w:line="480" w:lineRule="auto"/>
        <w:rPr>
          <w:rFonts w:ascii="Times" w:hAnsi="Times" w:cs="Arial"/>
          <w:color w:val="000000" w:themeColor="text1"/>
        </w:rPr>
      </w:pPr>
      <w:r w:rsidRPr="000F7B18">
        <w:rPr>
          <w:rFonts w:ascii="Times" w:hAnsi="Times" w:cs="Arial"/>
          <w:color w:val="000000" w:themeColor="text1"/>
        </w:rPr>
        <w:t xml:space="preserve">A chi-squared Goodness of Fit test was used to detect differences in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preference. Comparison of preference between the age groups was performed using the chi-squared </w:t>
      </w:r>
      <w:r w:rsidR="00753FD1" w:rsidRPr="000F7B18">
        <w:rPr>
          <w:rFonts w:ascii="Times" w:hAnsi="Times" w:cs="Arial"/>
          <w:color w:val="000000" w:themeColor="text1"/>
        </w:rPr>
        <w:t>t</w:t>
      </w:r>
      <w:r w:rsidRPr="000F7B18">
        <w:rPr>
          <w:rFonts w:ascii="Times" w:hAnsi="Times" w:cs="Arial"/>
          <w:color w:val="000000" w:themeColor="text1"/>
        </w:rPr>
        <w:t xml:space="preserve">est of </w:t>
      </w:r>
      <w:r w:rsidR="00753FD1" w:rsidRPr="000F7B18">
        <w:rPr>
          <w:rFonts w:ascii="Times" w:hAnsi="Times" w:cs="Arial"/>
          <w:color w:val="000000" w:themeColor="text1"/>
        </w:rPr>
        <w:t>a</w:t>
      </w:r>
      <w:r w:rsidRPr="000F7B18">
        <w:rPr>
          <w:rFonts w:ascii="Times" w:hAnsi="Times" w:cs="Arial"/>
          <w:color w:val="000000" w:themeColor="text1"/>
        </w:rPr>
        <w:t>ssociation</w:t>
      </w:r>
      <w:r w:rsidR="00954000" w:rsidRPr="000F7B18">
        <w:rPr>
          <w:rFonts w:ascii="Times" w:hAnsi="Times" w:cs="Arial"/>
          <w:color w:val="000000" w:themeColor="text1"/>
        </w:rPr>
        <w:t xml:space="preserve">, with post hoc comparisons </w:t>
      </w:r>
      <w:r w:rsidR="0053532B" w:rsidRPr="000F7B18">
        <w:rPr>
          <w:rFonts w:ascii="Times" w:hAnsi="Times" w:cs="Arial"/>
          <w:color w:val="000000" w:themeColor="text1"/>
        </w:rPr>
        <w:t xml:space="preserve">performed using </w:t>
      </w:r>
      <w:r w:rsidR="00753FD1" w:rsidRPr="000F7B18">
        <w:rPr>
          <w:rFonts w:ascii="Times" w:hAnsi="Times" w:cs="Arial"/>
          <w:color w:val="000000" w:themeColor="text1"/>
        </w:rPr>
        <w:t>p</w:t>
      </w:r>
      <w:r w:rsidR="0053532B" w:rsidRPr="000F7B18">
        <w:rPr>
          <w:rFonts w:ascii="Times" w:hAnsi="Times" w:cs="Arial"/>
          <w:color w:val="000000" w:themeColor="text1"/>
        </w:rPr>
        <w:t xml:space="preserve">airwise </w:t>
      </w:r>
      <w:r w:rsidR="0053532B" w:rsidRPr="000F7B18">
        <w:rPr>
          <w:rFonts w:ascii="Times" w:hAnsi="Times" w:cs="Arial"/>
          <w:i/>
          <w:iCs/>
          <w:color w:val="000000" w:themeColor="text1"/>
        </w:rPr>
        <w:t xml:space="preserve">Z </w:t>
      </w:r>
      <w:r w:rsidR="0053532B" w:rsidRPr="000F7B18">
        <w:rPr>
          <w:rFonts w:ascii="Times" w:hAnsi="Times" w:cs="Arial"/>
          <w:color w:val="000000" w:themeColor="text1"/>
        </w:rPr>
        <w:t xml:space="preserve">tests </w:t>
      </w:r>
      <w:r w:rsidR="00954000" w:rsidRPr="000F7B18">
        <w:rPr>
          <w:rFonts w:ascii="Times" w:hAnsi="Times" w:cs="Arial"/>
          <w:color w:val="000000" w:themeColor="text1"/>
        </w:rPr>
        <w:t xml:space="preserve">with Bonferroni correction applied for an alpha level of </w:t>
      </w:r>
      <w:r w:rsidR="00954000" w:rsidRPr="000F7B18">
        <w:rPr>
          <w:rFonts w:ascii="Times" w:hAnsi="Times" w:cs="Arial"/>
          <w:i/>
          <w:iCs/>
          <w:color w:val="000000" w:themeColor="text1"/>
        </w:rPr>
        <w:t xml:space="preserve">p </w:t>
      </w:r>
      <w:r w:rsidR="00954000" w:rsidRPr="000F7B18">
        <w:rPr>
          <w:rFonts w:ascii="Times" w:hAnsi="Times" w:cs="Arial"/>
          <w:color w:val="000000" w:themeColor="text1"/>
        </w:rPr>
        <w:t>&lt; .006</w:t>
      </w:r>
      <w:r w:rsidRPr="000F7B18">
        <w:rPr>
          <w:rFonts w:ascii="Times" w:hAnsi="Times" w:cs="Arial"/>
          <w:color w:val="000000" w:themeColor="text1"/>
        </w:rPr>
        <w:t xml:space="preserve">. Themes were extracted from the participants’ explanations of choice using a thematic analysis </w:t>
      </w:r>
      <w:r w:rsidRPr="000F7B18">
        <w:rPr>
          <w:rFonts w:ascii="Times" w:hAnsi="Times" w:cs="Arial"/>
          <w:color w:val="000000" w:themeColor="text1"/>
        </w:rPr>
        <w:fldChar w:fldCharType="begin" w:fldLock="1"/>
      </w:r>
      <w:r w:rsidRPr="000F7B18">
        <w:rPr>
          <w:rFonts w:ascii="Times" w:hAnsi="Times" w:cs="Arial"/>
          <w:color w:val="000000" w:themeColor="text1"/>
        </w:rPr>
        <w:instrText>ADDIN CSL_CITATION {"citationItems":[{"id":"ITEM-1","itemData":{"DOI":"10.1191/1478088706qp063oa","ISSN":"14780887","abstract":"Thematic analysis is a poorly demarcated, rarely acknowledged, yet widely\\r\\nused qualitative analytic method within psychology. In this paper, we\\r\\nargue that it offers an accessible and theoretically flexible approach to\\r\\nanalysing qualitative data. We outline what thematic analysis is, locating it\\r\\nin relation to other qualitative analytic methods that search for themes or\\r\\npatterns, and in relation to different epistemological and ontological\\r\\npositions. We then provide clear guidelines to those wanting to start\\r\\nthematic analysis, or conduct it in a more deliberate and rigorous way, and\\r\\nconsider potential pitfalls in conducting thematic analysis. Finally, we\\r\\noutline the disadvantages and advantages of thematic analysis. We\\r\\nconclude by advocating thematic analysis as a useful and flexible method\\r\\nfor qualitative research in and beyond psychology","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psychology","type":"article-journal","volume":"3"},"uris":["http://www.mendeley.com/documents/?uuid=d57f7bff-76ea-4f32-a710-f51c7eef97a2"]}],"mendeley":{"formattedCitation":"(Braun &amp; Clarke, 2006)","plainTextFormattedCitation":"(Braun &amp; Clarke, 2006)","previouslyFormattedCitation":"(Braun &amp; Clarke, 2006)"},"properties":{"noteIndex":0},"schema":"https://github.com/citation-style-language/schema/raw/master/csl-citation.json"}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(Braun &amp; Clarke, 2006)</w:t>
      </w:r>
      <w:r w:rsidRPr="000F7B18">
        <w:rPr>
          <w:rFonts w:ascii="Times" w:hAnsi="Times" w:cs="Arial"/>
          <w:color w:val="000000" w:themeColor="text1"/>
        </w:rPr>
        <w:fldChar w:fldCharType="end"/>
      </w:r>
      <w:r w:rsidRPr="000F7B18">
        <w:rPr>
          <w:rFonts w:ascii="Times" w:hAnsi="Times" w:cs="Arial"/>
          <w:color w:val="000000" w:themeColor="text1"/>
        </w:rPr>
        <w:t xml:space="preserve">, grouped together based on emerging similarities throughout all the question responses using the process of clustering </w:t>
      </w:r>
      <w:r w:rsidRPr="000F7B18">
        <w:rPr>
          <w:rFonts w:ascii="Times" w:hAnsi="Times" w:cs="Arial"/>
          <w:color w:val="000000" w:themeColor="text1"/>
        </w:rPr>
        <w:fldChar w:fldCharType="begin" w:fldLock="1"/>
      </w:r>
      <w:r w:rsidRPr="000F7B18">
        <w:rPr>
          <w:rFonts w:ascii="Times" w:hAnsi="Times" w:cs="Arial"/>
          <w:color w:val="000000" w:themeColor="text1"/>
        </w:rPr>
        <w:instrText>ADDIN CSL_CITATION {"citationItems":[{"id":"ITEM-1","itemData":{"DOI":"10.1016/j.marpetgeo.2016.02.030","ISBN":"0250-7005 (Print)\\r0250-7005 (Linking)","ISSN":"02648172","PMID":"7840504","abstract":"Identification of specific elements of a deep-marine system currently relies on detailed sedimentological studies, which can be problematic with sub-surface targets. Here we propose identification of specific architectural elements with palynofacies, hypothesizing that organic matter will not be uniformly spread in turbidite successions. An integrated sedimentological and palynological study was conducted on outcrops of an Upper Cretaceous e Paleocene, slope channel-levee complex, of the Rosario Fm., Baja California. System architecture is well constrained by previous work, allowing certainty in sample placement. Architecture reflects a lateral progression from channel axis to distal elements, via overbank terrace; internal levees within the channel-belt; channel-bounding external levee, with an inner and outer component, grading into hemipelagites. Two hundred samples, placed in sedimentary logs, were collected from mudstones across the system. 10 g of sediment per sample was processed for analysis of three hundred pieces of organic matter. Samples display a range of both allochthonous terrestrial and relatively autochthonous marine matter. Results show a decrease in sorting of matter away from the channel axis, where dense humic materials are dominant. Lighter particles, e.g. plant cuticle, were retained in suspension at lower energy, being preferentially deposited in channel distal settings. Exploratory ordination analysis was used to explore these trends. The primary mechanism inferred for this distribution is hydrodynamic sorting, as the competence of turbidity currents to transport particles reduces with distance from the sediment conduit. Variation in palynofacies observed in the architectural elements allows a classification scheme to be developed, enabling recognition of depositional sub- environments within deepwater systems. This scheme can now be applied to subsurface samples to assist characterization of subsurface deepwater channel-levee complex architecture, understanding of which is vital for hydrocarbon exploration.","author":[{"dropping-particle":"","family":"Miles","given":"Matthew B.","non-dropping-particle":"","parse-names":false,"suffix":""},{"dropping-particle":"","family":"Huberman","given":"A. Michael","non-dropping-particle":"","parse-names":false,"suffix":""}],"container-title":"Sage Publications","id":"ITEM-1","issued":{"date-parts":[["1994"]]},"publisher-place":"Thousand Oaks, CA","title":"Qualitative Data Analysis Second Edition: Expanded Sourcebook","type":"book"},"uris":["http://www.mendeley.com/documents/?uuid=434a7ce8-91ae-469d-b9f6-4edde2ffa7ef"]}],"mendeley":{"formattedCitation":"(Miles &amp; Huberman, 1994)","plainTextFormattedCitation":"(Miles &amp; Huberman, 1994)","previouslyFormattedCitation":"(Miles &amp; Huberman, 1994)"},"properties":{"noteIndex":0},"schema":"https://github.com/citation-style-language/schema/raw/master/csl-citation.json"}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(Miles &amp; Huberman, 1994)</w:t>
      </w:r>
      <w:r w:rsidRPr="000F7B18">
        <w:rPr>
          <w:rFonts w:ascii="Times" w:hAnsi="Times" w:cs="Arial"/>
          <w:color w:val="000000" w:themeColor="text1"/>
        </w:rPr>
        <w:fldChar w:fldCharType="end"/>
      </w:r>
      <w:r w:rsidRPr="000F7B18">
        <w:rPr>
          <w:rFonts w:ascii="Times" w:hAnsi="Times" w:cs="Arial"/>
          <w:color w:val="000000" w:themeColor="text1"/>
        </w:rPr>
        <w:t xml:space="preserve">. </w:t>
      </w:r>
      <w:r w:rsidR="007C0BE4" w:rsidRPr="000F7B18">
        <w:rPr>
          <w:rFonts w:ascii="Times" w:hAnsi="Times" w:cs="Arial"/>
          <w:color w:val="000000" w:themeColor="text1"/>
        </w:rPr>
        <w:t xml:space="preserve">The number of </w:t>
      </w:r>
      <w:r w:rsidR="002B159B" w:rsidRPr="000F7B18">
        <w:rPr>
          <w:rFonts w:ascii="Times" w:hAnsi="Times" w:cs="Arial"/>
          <w:color w:val="000000" w:themeColor="text1"/>
        </w:rPr>
        <w:t xml:space="preserve">mentions of the </w:t>
      </w:r>
      <w:r w:rsidR="007C0BE4" w:rsidRPr="000F7B18">
        <w:rPr>
          <w:rFonts w:ascii="Times" w:hAnsi="Times" w:cs="Arial"/>
          <w:color w:val="000000" w:themeColor="text1"/>
        </w:rPr>
        <w:t xml:space="preserve">themes and subthemes for each </w:t>
      </w:r>
      <w:proofErr w:type="spellStart"/>
      <w:r w:rsidR="007C0BE4" w:rsidRPr="000F7B18">
        <w:rPr>
          <w:rFonts w:ascii="Times" w:hAnsi="Times" w:cs="Arial"/>
          <w:color w:val="000000" w:themeColor="text1"/>
        </w:rPr>
        <w:t>AaR</w:t>
      </w:r>
      <w:proofErr w:type="spellEnd"/>
      <w:r w:rsidR="007C0BE4" w:rsidRPr="000F7B18">
        <w:rPr>
          <w:rFonts w:ascii="Times" w:hAnsi="Times" w:cs="Arial"/>
          <w:color w:val="000000" w:themeColor="text1"/>
        </w:rPr>
        <w:t xml:space="preserve"> were totalled. Prototypical examples of qualitative responses were chosen to illustrate points in the </w:t>
      </w:r>
      <w:r w:rsidR="00753FD1" w:rsidRPr="000F7B18">
        <w:rPr>
          <w:rFonts w:ascii="Times" w:hAnsi="Times" w:cs="Arial"/>
          <w:color w:val="000000" w:themeColor="text1"/>
        </w:rPr>
        <w:t>d</w:t>
      </w:r>
      <w:r w:rsidR="007C0BE4" w:rsidRPr="000F7B18">
        <w:rPr>
          <w:rFonts w:ascii="Times" w:hAnsi="Times" w:cs="Arial"/>
          <w:color w:val="000000" w:themeColor="text1"/>
        </w:rPr>
        <w:t>iscussion</w:t>
      </w:r>
      <w:r w:rsidR="006E3A9B" w:rsidRPr="000F7B18">
        <w:rPr>
          <w:rFonts w:ascii="Times" w:hAnsi="Times" w:cs="Arial"/>
          <w:color w:val="000000" w:themeColor="text1"/>
        </w:rPr>
        <w:t>.</w:t>
      </w:r>
    </w:p>
    <w:p w14:paraId="6444A5EF" w14:textId="77777777" w:rsidR="00EE561A" w:rsidRPr="000F7B18" w:rsidRDefault="00EE561A" w:rsidP="00EE561A">
      <w:pPr>
        <w:spacing w:line="480" w:lineRule="auto"/>
        <w:rPr>
          <w:rFonts w:ascii="Times" w:hAnsi="Times" w:cs="Arial"/>
          <w:iCs/>
          <w:color w:val="000000" w:themeColor="text1"/>
        </w:rPr>
      </w:pPr>
    </w:p>
    <w:p w14:paraId="39EBA1BB" w14:textId="146D5616" w:rsidR="00EE561A" w:rsidRPr="000F7B18" w:rsidRDefault="00EE561A" w:rsidP="00EE561A">
      <w:pPr>
        <w:spacing w:line="480" w:lineRule="auto"/>
        <w:rPr>
          <w:rFonts w:ascii="Times" w:hAnsi="Times" w:cs="Arial"/>
          <w:i/>
          <w:iCs/>
          <w:color w:val="000000" w:themeColor="text1"/>
        </w:rPr>
      </w:pPr>
      <w:r w:rsidRPr="000F7B18">
        <w:rPr>
          <w:rFonts w:ascii="Times" w:hAnsi="Times" w:cs="Arial"/>
          <w:i/>
          <w:iCs/>
          <w:color w:val="000000" w:themeColor="text1"/>
        </w:rPr>
        <w:t>Mood:</w:t>
      </w:r>
      <w:r w:rsidRPr="000F7B18">
        <w:rPr>
          <w:rFonts w:ascii="Times" w:hAnsi="Times" w:cs="Arial"/>
          <w:color w:val="000000" w:themeColor="text1"/>
        </w:rPr>
        <w:t xml:space="preserve"> To measure the participant’s emotional state, participants were asked “how were you feeling when you spent time with the [</w:t>
      </w:r>
      <w:r w:rsidR="002B159B" w:rsidRPr="000F7B18">
        <w:rPr>
          <w:rFonts w:ascii="Times" w:hAnsi="Times" w:cs="Arial"/>
          <w:color w:val="000000" w:themeColor="text1"/>
        </w:rPr>
        <w:t>dog</w:t>
      </w:r>
      <w:r w:rsidRPr="000F7B18">
        <w:rPr>
          <w:rFonts w:ascii="Times" w:hAnsi="Times" w:cs="Arial"/>
          <w:color w:val="000000" w:themeColor="text1"/>
        </w:rPr>
        <w:t>/</w:t>
      </w:r>
      <w:proofErr w:type="spellStart"/>
      <w:r w:rsidRPr="000F7B18">
        <w:rPr>
          <w:rFonts w:ascii="Times" w:hAnsi="Times" w:cs="Arial"/>
          <w:color w:val="000000" w:themeColor="text1"/>
        </w:rPr>
        <w:t>MiRo</w:t>
      </w:r>
      <w:proofErr w:type="spellEnd"/>
      <w:r w:rsidRPr="000F7B18">
        <w:rPr>
          <w:rFonts w:ascii="Times" w:hAnsi="Times" w:cs="Arial"/>
          <w:color w:val="000000" w:themeColor="text1"/>
        </w:rPr>
        <w:t>/</w:t>
      </w:r>
      <w:r w:rsidR="00816EAE" w:rsidRPr="000F7B18">
        <w:rPr>
          <w:rFonts w:ascii="Times" w:hAnsi="Times" w:cs="Arial"/>
          <w:color w:val="000000" w:themeColor="text1"/>
        </w:rPr>
        <w:t>toy</w:t>
      </w:r>
      <w:r w:rsidRPr="000F7B18">
        <w:rPr>
          <w:rFonts w:ascii="Times" w:hAnsi="Times" w:cs="Arial"/>
          <w:color w:val="000000" w:themeColor="text1"/>
        </w:rPr>
        <w:t>]?”</w:t>
      </w:r>
      <w:r w:rsidR="00654510" w:rsidRPr="000F7B18">
        <w:rPr>
          <w:rFonts w:ascii="Times" w:hAnsi="Times" w:cs="Arial"/>
          <w:color w:val="000000" w:themeColor="text1"/>
        </w:rPr>
        <w:t xml:space="preserve">. </w:t>
      </w:r>
      <w:r w:rsidR="0026356D" w:rsidRPr="000F7B18">
        <w:rPr>
          <w:rFonts w:ascii="Times" w:hAnsi="Times" w:cs="Arial"/>
          <w:color w:val="000000" w:themeColor="text1"/>
        </w:rPr>
        <w:t>Participants</w:t>
      </w:r>
      <w:r w:rsidRPr="000F7B18">
        <w:rPr>
          <w:rFonts w:ascii="Times" w:hAnsi="Times" w:cs="Arial"/>
          <w:color w:val="000000" w:themeColor="text1"/>
        </w:rPr>
        <w:t xml:space="preserve"> could choose their response from 6 emotion </w:t>
      </w:r>
      <w:r w:rsidR="002B159B" w:rsidRPr="000F7B18">
        <w:rPr>
          <w:rFonts w:ascii="Times" w:hAnsi="Times" w:cs="Arial"/>
          <w:color w:val="000000" w:themeColor="text1"/>
        </w:rPr>
        <w:t>pictograms</w:t>
      </w:r>
      <w:r w:rsidRPr="000F7B18">
        <w:rPr>
          <w:rFonts w:ascii="Times" w:hAnsi="Times" w:cs="Arial"/>
          <w:color w:val="000000" w:themeColor="text1"/>
        </w:rPr>
        <w:t xml:space="preserve"> (happy/cheerful, sad/worried, angry/mad, excited, relaxed, scared/frightened). Participants were informed that they could choose as many emotion words as they wanted</w:t>
      </w:r>
      <w:r w:rsidR="00AB39EF" w:rsidRPr="000F7B18">
        <w:rPr>
          <w:rFonts w:ascii="Times" w:hAnsi="Times" w:cs="Arial"/>
          <w:color w:val="000000" w:themeColor="text1"/>
        </w:rPr>
        <w:t xml:space="preserve"> to</w:t>
      </w:r>
      <w:r w:rsidRPr="000F7B18">
        <w:rPr>
          <w:rFonts w:ascii="Times" w:hAnsi="Times" w:cs="Arial"/>
          <w:color w:val="000000" w:themeColor="text1"/>
        </w:rPr>
        <w:t xml:space="preserve">. The </w:t>
      </w:r>
      <w:r w:rsidR="007C0BE4" w:rsidRPr="000F7B18">
        <w:rPr>
          <w:rFonts w:ascii="Times" w:hAnsi="Times" w:cs="Arial"/>
          <w:color w:val="000000" w:themeColor="text1"/>
        </w:rPr>
        <w:t xml:space="preserve">total frequencies </w:t>
      </w:r>
      <w:r w:rsidRPr="000F7B18">
        <w:rPr>
          <w:rFonts w:ascii="Times" w:hAnsi="Times" w:cs="Arial"/>
          <w:color w:val="000000" w:themeColor="text1"/>
        </w:rPr>
        <w:t xml:space="preserve">of </w:t>
      </w:r>
      <w:r w:rsidR="007C0BE4" w:rsidRPr="000F7B18">
        <w:rPr>
          <w:rFonts w:ascii="Times" w:hAnsi="Times" w:cs="Arial"/>
          <w:color w:val="000000" w:themeColor="text1"/>
        </w:rPr>
        <w:t xml:space="preserve">each </w:t>
      </w:r>
      <w:r w:rsidRPr="000F7B18">
        <w:rPr>
          <w:rFonts w:ascii="Times" w:hAnsi="Times" w:cs="Arial"/>
          <w:color w:val="000000" w:themeColor="text1"/>
        </w:rPr>
        <w:t>emotion word selected by participants w</w:t>
      </w:r>
      <w:r w:rsidR="007C0BE4" w:rsidRPr="000F7B18">
        <w:rPr>
          <w:rFonts w:ascii="Times" w:hAnsi="Times" w:cs="Arial"/>
          <w:color w:val="000000" w:themeColor="text1"/>
        </w:rPr>
        <w:t>as</w:t>
      </w:r>
      <w:r w:rsidRPr="000F7B18">
        <w:rPr>
          <w:rFonts w:ascii="Times" w:hAnsi="Times" w:cs="Arial"/>
          <w:color w:val="000000" w:themeColor="text1"/>
        </w:rPr>
        <w:t xml:space="preserve"> compared </w:t>
      </w:r>
      <w:r w:rsidR="007C0BE4" w:rsidRPr="000F7B18">
        <w:rPr>
          <w:rFonts w:ascii="Times" w:hAnsi="Times" w:cs="Arial"/>
          <w:color w:val="000000" w:themeColor="text1"/>
        </w:rPr>
        <w:t>between</w:t>
      </w:r>
      <w:r w:rsidR="002B159B" w:rsidRPr="000F7B18">
        <w:rPr>
          <w:rFonts w:ascii="Times" w:hAnsi="Times" w:cs="Arial"/>
          <w:color w:val="000000" w:themeColor="text1"/>
        </w:rPr>
        <w:t xml:space="preserve"> </w:t>
      </w:r>
      <w:proofErr w:type="spellStart"/>
      <w:r w:rsidR="007C0BE4" w:rsidRPr="000F7B18">
        <w:rPr>
          <w:rFonts w:ascii="Times" w:hAnsi="Times" w:cs="Arial"/>
          <w:color w:val="000000" w:themeColor="text1"/>
        </w:rPr>
        <w:t>AaR</w:t>
      </w:r>
      <w:proofErr w:type="spellEnd"/>
      <w:r w:rsidR="007C0BE4" w:rsidRPr="000F7B18">
        <w:rPr>
          <w:rFonts w:ascii="Times" w:hAnsi="Times" w:cs="Arial"/>
          <w:color w:val="000000" w:themeColor="text1"/>
        </w:rPr>
        <w:t xml:space="preserve"> condition</w:t>
      </w:r>
      <w:r w:rsidR="00E237F0" w:rsidRPr="000F7B18">
        <w:rPr>
          <w:rFonts w:ascii="Times" w:hAnsi="Times" w:cs="Arial"/>
          <w:color w:val="000000" w:themeColor="text1"/>
        </w:rPr>
        <w:t>s</w:t>
      </w:r>
      <w:r w:rsidR="007C0BE4" w:rsidRPr="000F7B18">
        <w:rPr>
          <w:rFonts w:ascii="Times" w:hAnsi="Times" w:cs="Arial"/>
          <w:color w:val="000000" w:themeColor="text1"/>
        </w:rPr>
        <w:t xml:space="preserve"> </w:t>
      </w:r>
      <w:r w:rsidRPr="000F7B18">
        <w:rPr>
          <w:rFonts w:ascii="Times" w:hAnsi="Times" w:cs="Arial"/>
          <w:color w:val="000000" w:themeColor="text1"/>
        </w:rPr>
        <w:t xml:space="preserve">using Cochran’s </w:t>
      </w:r>
      <w:r w:rsidRPr="000F7B18">
        <w:rPr>
          <w:rFonts w:ascii="Times" w:hAnsi="Times" w:cs="Arial"/>
          <w:i/>
          <w:iCs/>
          <w:color w:val="000000" w:themeColor="text1"/>
        </w:rPr>
        <w:t>Q</w:t>
      </w:r>
      <w:r w:rsidRPr="000F7B18">
        <w:rPr>
          <w:rFonts w:ascii="Times" w:hAnsi="Times" w:cs="Arial"/>
          <w:color w:val="000000" w:themeColor="text1"/>
        </w:rPr>
        <w:t xml:space="preserve">. Post hoc </w:t>
      </w:r>
      <w:r w:rsidR="00F77D74" w:rsidRPr="000F7B18">
        <w:rPr>
          <w:rFonts w:ascii="Times" w:hAnsi="Times" w:cs="Arial"/>
          <w:color w:val="000000" w:themeColor="text1"/>
        </w:rPr>
        <w:t>analysis with</w:t>
      </w:r>
      <w:r w:rsidRPr="000F7B18">
        <w:rPr>
          <w:rFonts w:ascii="Times" w:hAnsi="Times" w:cs="Arial"/>
          <w:color w:val="000000" w:themeColor="text1"/>
        </w:rPr>
        <w:t xml:space="preserve"> </w:t>
      </w:r>
      <w:proofErr w:type="spellStart"/>
      <w:r w:rsidRPr="000F7B18">
        <w:rPr>
          <w:rFonts w:ascii="Times" w:hAnsi="Times" w:cs="Arial"/>
          <w:color w:val="000000" w:themeColor="text1"/>
        </w:rPr>
        <w:t>McNemar’s</w:t>
      </w:r>
      <w:proofErr w:type="spellEnd"/>
      <w:r w:rsidRPr="000F7B18">
        <w:rPr>
          <w:rFonts w:ascii="Times" w:hAnsi="Times" w:cs="Arial"/>
          <w:color w:val="000000" w:themeColor="text1"/>
        </w:rPr>
        <w:t xml:space="preserve"> tests </w:t>
      </w:r>
      <w:r w:rsidR="00FC59CA" w:rsidRPr="000F7B18">
        <w:rPr>
          <w:rFonts w:ascii="Times" w:hAnsi="Times" w:cs="Arial"/>
          <w:color w:val="000000" w:themeColor="text1"/>
        </w:rPr>
        <w:t xml:space="preserve">comparing between the </w:t>
      </w:r>
      <w:proofErr w:type="spellStart"/>
      <w:r w:rsidR="00FC59CA" w:rsidRPr="000F7B18">
        <w:rPr>
          <w:rFonts w:ascii="Times" w:hAnsi="Times" w:cs="Arial"/>
          <w:color w:val="000000" w:themeColor="text1"/>
        </w:rPr>
        <w:t>AaR</w:t>
      </w:r>
      <w:proofErr w:type="spellEnd"/>
      <w:r w:rsidR="00FC59CA" w:rsidRPr="000F7B18">
        <w:rPr>
          <w:rFonts w:ascii="Times" w:hAnsi="Times" w:cs="Arial"/>
          <w:color w:val="000000" w:themeColor="text1"/>
        </w:rPr>
        <w:t xml:space="preserve"> conditions </w:t>
      </w:r>
      <w:r w:rsidRPr="000F7B18">
        <w:rPr>
          <w:rFonts w:ascii="Times" w:hAnsi="Times" w:cs="Arial"/>
          <w:color w:val="000000" w:themeColor="text1"/>
        </w:rPr>
        <w:t xml:space="preserve">was conducted with Bonferroni correction applied, resulting in a significant level set at </w:t>
      </w:r>
      <w:r w:rsidRPr="000F7B18">
        <w:rPr>
          <w:rFonts w:ascii="Times" w:hAnsi="Times" w:cs="Arial"/>
          <w:i/>
          <w:iCs/>
          <w:color w:val="000000" w:themeColor="text1"/>
        </w:rPr>
        <w:t>p</w:t>
      </w:r>
      <w:r w:rsidRPr="000F7B18">
        <w:rPr>
          <w:rFonts w:ascii="Times" w:hAnsi="Times" w:cs="Arial"/>
          <w:color w:val="000000" w:themeColor="text1"/>
        </w:rPr>
        <w:t xml:space="preserve"> &lt; .017.</w:t>
      </w:r>
    </w:p>
    <w:p w14:paraId="15F0ECA7" w14:textId="77777777" w:rsidR="00EE561A" w:rsidRPr="000F7B18" w:rsidRDefault="00EE561A" w:rsidP="00EE561A">
      <w:pPr>
        <w:spacing w:line="480" w:lineRule="auto"/>
        <w:rPr>
          <w:rFonts w:ascii="Times" w:hAnsi="Times" w:cs="Arial"/>
          <w:color w:val="000000" w:themeColor="text1"/>
        </w:rPr>
      </w:pPr>
    </w:p>
    <w:p w14:paraId="1498F28B" w14:textId="76375C9D" w:rsidR="00125B20" w:rsidRPr="000F7B18" w:rsidRDefault="00EE561A" w:rsidP="00EE561A">
      <w:pPr>
        <w:spacing w:line="480" w:lineRule="auto"/>
        <w:rPr>
          <w:rFonts w:ascii="Times" w:hAnsi="Times" w:cs="Arial"/>
          <w:color w:val="000000" w:themeColor="text1"/>
        </w:rPr>
      </w:pPr>
      <w:r w:rsidRPr="000F7B18">
        <w:rPr>
          <w:rFonts w:ascii="Times" w:hAnsi="Times" w:cs="Arial"/>
          <w:i/>
          <w:iCs/>
          <w:color w:val="000000" w:themeColor="text1"/>
        </w:rPr>
        <w:t>Lifelikeness:</w:t>
      </w:r>
      <w:r w:rsidRPr="000F7B18">
        <w:rPr>
          <w:rFonts w:ascii="Times" w:hAnsi="Times" w:cs="Arial"/>
          <w:color w:val="000000" w:themeColor="text1"/>
        </w:rPr>
        <w:t xml:space="preserve"> The definition of “lifelike” as meaning “that the thing looks and acts like it is alive” was provided </w:t>
      </w:r>
      <w:r w:rsidR="00787812" w:rsidRPr="000F7B18">
        <w:rPr>
          <w:rFonts w:ascii="Times" w:hAnsi="Times" w:cs="Arial"/>
          <w:color w:val="000000" w:themeColor="text1"/>
        </w:rPr>
        <w:t xml:space="preserve">in the questionnaires for the older two age groups (5-8yrs, 9yrs+) </w:t>
      </w:r>
      <w:r w:rsidRPr="000F7B18">
        <w:rPr>
          <w:rFonts w:ascii="Times" w:hAnsi="Times" w:cs="Arial"/>
          <w:color w:val="000000" w:themeColor="text1"/>
        </w:rPr>
        <w:t>to ensure that participants understood the term</w:t>
      </w:r>
      <w:r w:rsidR="00787812" w:rsidRPr="000F7B18">
        <w:rPr>
          <w:rFonts w:ascii="Times" w:hAnsi="Times" w:cs="Arial"/>
          <w:color w:val="000000" w:themeColor="text1"/>
        </w:rPr>
        <w:t xml:space="preserve"> before answering the question</w:t>
      </w:r>
      <w:r w:rsidRPr="000F7B18">
        <w:rPr>
          <w:rFonts w:ascii="Times" w:hAnsi="Times" w:cs="Arial"/>
          <w:color w:val="000000" w:themeColor="text1"/>
        </w:rPr>
        <w:t xml:space="preserve">. </w:t>
      </w:r>
      <w:r w:rsidR="00FC59CA" w:rsidRPr="000F7B18">
        <w:rPr>
          <w:rFonts w:ascii="Times" w:hAnsi="Times" w:cs="Arial"/>
          <w:color w:val="000000" w:themeColor="text1"/>
        </w:rPr>
        <w:t xml:space="preserve">The youngest </w:t>
      </w:r>
      <w:r w:rsidR="00FC59CA" w:rsidRPr="000F7B18">
        <w:rPr>
          <w:rFonts w:ascii="Times" w:hAnsi="Times" w:cs="Arial"/>
          <w:color w:val="000000" w:themeColor="text1"/>
        </w:rPr>
        <w:lastRenderedPageBreak/>
        <w:t xml:space="preserve">children were not asked to rate lifelikeness </w:t>
      </w:r>
      <w:r w:rsidR="00BC082C" w:rsidRPr="000F7B18">
        <w:rPr>
          <w:rFonts w:ascii="Times" w:hAnsi="Times" w:cs="Arial"/>
          <w:color w:val="000000" w:themeColor="text1"/>
        </w:rPr>
        <w:t>because</w:t>
      </w:r>
      <w:r w:rsidR="00FC59CA" w:rsidRPr="000F7B18">
        <w:rPr>
          <w:rFonts w:ascii="Times" w:hAnsi="Times" w:cs="Arial"/>
          <w:color w:val="000000" w:themeColor="text1"/>
        </w:rPr>
        <w:t xml:space="preserve"> the concept </w:t>
      </w:r>
      <w:r w:rsidR="00787812" w:rsidRPr="000F7B18">
        <w:rPr>
          <w:rFonts w:ascii="Times" w:hAnsi="Times" w:cs="Arial"/>
          <w:color w:val="000000" w:themeColor="text1"/>
        </w:rPr>
        <w:t xml:space="preserve">and question </w:t>
      </w:r>
      <w:r w:rsidR="00FC59CA" w:rsidRPr="000F7B18">
        <w:rPr>
          <w:rFonts w:ascii="Times" w:hAnsi="Times" w:cs="Arial"/>
          <w:color w:val="000000" w:themeColor="text1"/>
        </w:rPr>
        <w:t xml:space="preserve">was deemed too complex for them to understand. </w:t>
      </w:r>
      <w:r w:rsidRPr="000F7B18">
        <w:rPr>
          <w:rFonts w:ascii="Times" w:hAnsi="Times" w:cs="Arial"/>
          <w:color w:val="000000" w:themeColor="text1"/>
        </w:rPr>
        <w:t xml:space="preserve">Participants were then asked to rate whether each of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were lifelike, using a three-option multiple choice response (‘yes’/‘a bit’/‘no’). </w:t>
      </w:r>
      <w:r w:rsidR="00817A9A" w:rsidRPr="000F7B18">
        <w:rPr>
          <w:rFonts w:ascii="Times" w:hAnsi="Times" w:cs="Arial"/>
          <w:color w:val="000000" w:themeColor="text1"/>
        </w:rPr>
        <w:t xml:space="preserve">These responses were </w:t>
      </w:r>
      <w:r w:rsidR="00AC2AEA" w:rsidRPr="000F7B18">
        <w:rPr>
          <w:rFonts w:ascii="Times" w:hAnsi="Times" w:cs="Arial"/>
          <w:color w:val="000000" w:themeColor="text1"/>
        </w:rPr>
        <w:t xml:space="preserve">scored 3 for ‘yes’, 2 for ‘a bit, and 1 for ‘no’. </w:t>
      </w:r>
    </w:p>
    <w:p w14:paraId="1FE5F18C" w14:textId="77777777" w:rsidR="00125B20" w:rsidRPr="000F7B18" w:rsidRDefault="00125B20" w:rsidP="00EE561A">
      <w:pPr>
        <w:spacing w:line="480" w:lineRule="auto"/>
        <w:rPr>
          <w:rFonts w:ascii="Times" w:hAnsi="Times" w:cs="Arial"/>
          <w:color w:val="000000" w:themeColor="text1"/>
        </w:rPr>
      </w:pPr>
    </w:p>
    <w:p w14:paraId="0D5322E7" w14:textId="1FCB0F3A" w:rsidR="00125B20" w:rsidRPr="000F7B18" w:rsidRDefault="00125B20" w:rsidP="00EE561A">
      <w:pPr>
        <w:spacing w:line="480" w:lineRule="auto"/>
        <w:rPr>
          <w:rFonts w:ascii="Times" w:hAnsi="Times" w:cs="Arial"/>
          <w:color w:val="000000" w:themeColor="text1"/>
        </w:rPr>
      </w:pPr>
      <w:r w:rsidRPr="000F7B18">
        <w:rPr>
          <w:rFonts w:ascii="Times" w:hAnsi="Times" w:cs="Arial"/>
          <w:i/>
          <w:iCs/>
          <w:color w:val="000000" w:themeColor="text1"/>
        </w:rPr>
        <w:t>Stroking</w:t>
      </w:r>
      <w:r w:rsidRPr="000F7B18">
        <w:rPr>
          <w:rFonts w:ascii="Times" w:hAnsi="Times" w:cs="Arial"/>
          <w:color w:val="000000" w:themeColor="text1"/>
        </w:rPr>
        <w:t>: P</w:t>
      </w:r>
      <w:r w:rsidR="00EE561A" w:rsidRPr="000F7B18">
        <w:rPr>
          <w:rFonts w:ascii="Times" w:hAnsi="Times" w:cs="Arial"/>
          <w:color w:val="000000" w:themeColor="text1"/>
        </w:rPr>
        <w:t xml:space="preserve">articipants were asked to rate whether the </w:t>
      </w:r>
      <w:proofErr w:type="spellStart"/>
      <w:r w:rsidR="00EE561A" w:rsidRPr="000F7B18">
        <w:rPr>
          <w:rFonts w:ascii="Times" w:hAnsi="Times" w:cs="Arial"/>
          <w:color w:val="000000" w:themeColor="text1"/>
        </w:rPr>
        <w:t>AaRs</w:t>
      </w:r>
      <w:proofErr w:type="spellEnd"/>
      <w:r w:rsidR="00EE561A" w:rsidRPr="000F7B18">
        <w:rPr>
          <w:rFonts w:ascii="Times" w:hAnsi="Times" w:cs="Arial"/>
          <w:color w:val="000000" w:themeColor="text1"/>
        </w:rPr>
        <w:t xml:space="preserve"> were nice to stroke using the </w:t>
      </w:r>
      <w:r w:rsidR="00AC2AEA" w:rsidRPr="000F7B18">
        <w:rPr>
          <w:rFonts w:ascii="Times" w:hAnsi="Times" w:cs="Arial"/>
          <w:color w:val="000000" w:themeColor="text1"/>
        </w:rPr>
        <w:t xml:space="preserve">same </w:t>
      </w:r>
      <w:r w:rsidR="00EE561A" w:rsidRPr="000F7B18">
        <w:rPr>
          <w:rFonts w:ascii="Times" w:hAnsi="Times" w:cs="Arial"/>
          <w:color w:val="000000" w:themeColor="text1"/>
        </w:rPr>
        <w:t xml:space="preserve">three-option </w:t>
      </w:r>
      <w:r w:rsidR="00AC2AEA" w:rsidRPr="000F7B18">
        <w:rPr>
          <w:rFonts w:ascii="Times" w:hAnsi="Times" w:cs="Arial"/>
          <w:color w:val="000000" w:themeColor="text1"/>
        </w:rPr>
        <w:t xml:space="preserve">response format </w:t>
      </w:r>
      <w:r w:rsidRPr="000F7B18">
        <w:rPr>
          <w:rFonts w:ascii="Times" w:hAnsi="Times" w:cs="Arial"/>
          <w:color w:val="000000" w:themeColor="text1"/>
        </w:rPr>
        <w:t xml:space="preserve">as the above ‘lifelikeness’ question </w:t>
      </w:r>
      <w:r w:rsidR="00AC2AEA" w:rsidRPr="000F7B18">
        <w:rPr>
          <w:rFonts w:ascii="Times" w:hAnsi="Times" w:cs="Arial"/>
          <w:color w:val="000000" w:themeColor="text1"/>
        </w:rPr>
        <w:t>and same scoring</w:t>
      </w:r>
      <w:r w:rsidR="00EE561A" w:rsidRPr="000F7B18">
        <w:rPr>
          <w:rFonts w:ascii="Times" w:hAnsi="Times" w:cs="Arial"/>
          <w:color w:val="000000" w:themeColor="text1"/>
        </w:rPr>
        <w:t xml:space="preserve">. </w:t>
      </w:r>
    </w:p>
    <w:p w14:paraId="0EF61FC2" w14:textId="77777777" w:rsidR="00125B20" w:rsidRPr="000F7B18" w:rsidRDefault="00125B20" w:rsidP="00EE561A">
      <w:pPr>
        <w:spacing w:line="480" w:lineRule="auto"/>
        <w:rPr>
          <w:rFonts w:ascii="Times" w:hAnsi="Times" w:cs="Arial"/>
          <w:color w:val="000000" w:themeColor="text1"/>
        </w:rPr>
      </w:pPr>
    </w:p>
    <w:p w14:paraId="56B379F7" w14:textId="34BED941" w:rsidR="00EE561A"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Differences in participant opinions of lifelikeness and niceness to stroke between the three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conditions were tested using </w:t>
      </w:r>
      <w:r w:rsidR="00AC2AEA" w:rsidRPr="000F7B18">
        <w:rPr>
          <w:rFonts w:ascii="Times" w:hAnsi="Times" w:cs="Arial"/>
          <w:color w:val="000000" w:themeColor="text1"/>
        </w:rPr>
        <w:t>the non-parametric Friedman’s test. Post hoc analyses for these</w:t>
      </w:r>
      <w:r w:rsidR="00125B20" w:rsidRPr="000F7B18">
        <w:rPr>
          <w:rFonts w:ascii="Times" w:hAnsi="Times" w:cs="Arial"/>
          <w:color w:val="000000" w:themeColor="text1"/>
        </w:rPr>
        <w:t xml:space="preserve"> two</w:t>
      </w:r>
      <w:r w:rsidR="00AC2AEA" w:rsidRPr="000F7B18">
        <w:rPr>
          <w:rFonts w:ascii="Times" w:hAnsi="Times" w:cs="Arial"/>
          <w:color w:val="000000" w:themeColor="text1"/>
        </w:rPr>
        <w:t xml:space="preserve"> questions </w:t>
      </w:r>
      <w:r w:rsidR="00E237F0" w:rsidRPr="000F7B18">
        <w:rPr>
          <w:rFonts w:ascii="Times" w:hAnsi="Times" w:cs="Arial"/>
          <w:color w:val="000000" w:themeColor="text1"/>
        </w:rPr>
        <w:t>were</w:t>
      </w:r>
      <w:r w:rsidR="00AC2AEA" w:rsidRPr="000F7B18">
        <w:rPr>
          <w:rFonts w:ascii="Times" w:hAnsi="Times" w:cs="Arial"/>
          <w:color w:val="000000" w:themeColor="text1"/>
        </w:rPr>
        <w:t xml:space="preserve"> conducted using a Wilcoxon signed-rank test with Bonferroni correction applied, resulting in a significance level set at </w:t>
      </w:r>
      <w:r w:rsidR="00AC2AEA" w:rsidRPr="000F7B18">
        <w:rPr>
          <w:rFonts w:ascii="Times" w:hAnsi="Times" w:cs="Arial"/>
          <w:i/>
          <w:iCs/>
          <w:color w:val="000000" w:themeColor="text1"/>
        </w:rPr>
        <w:t>p</w:t>
      </w:r>
      <w:r w:rsidR="00AC2AEA" w:rsidRPr="000F7B18">
        <w:rPr>
          <w:rFonts w:ascii="Times" w:hAnsi="Times" w:cs="Arial"/>
          <w:color w:val="000000" w:themeColor="text1"/>
        </w:rPr>
        <w:t xml:space="preserve"> &lt; .017.</w:t>
      </w:r>
      <w:r w:rsidR="00863F18" w:rsidRPr="000F7B18">
        <w:rPr>
          <w:rFonts w:ascii="Times" w:hAnsi="Times" w:cs="Arial"/>
          <w:color w:val="000000" w:themeColor="text1"/>
        </w:rPr>
        <w:t xml:space="preserve"> </w:t>
      </w:r>
      <w:r w:rsidR="006E3A9B" w:rsidRPr="000F7B18">
        <w:rPr>
          <w:rFonts w:ascii="Times" w:hAnsi="Times" w:cs="Arial"/>
          <w:color w:val="000000" w:themeColor="text1"/>
        </w:rPr>
        <w:t>The relationship between l</w:t>
      </w:r>
      <w:r w:rsidR="00863F18" w:rsidRPr="000F7B18">
        <w:rPr>
          <w:rFonts w:ascii="Times" w:hAnsi="Times" w:cs="Arial"/>
          <w:color w:val="000000" w:themeColor="text1"/>
        </w:rPr>
        <w:t xml:space="preserve">ifelikeness and stroking rating </w:t>
      </w:r>
      <w:r w:rsidR="006E3A9B" w:rsidRPr="000F7B18">
        <w:rPr>
          <w:rFonts w:ascii="Times" w:hAnsi="Times" w:cs="Arial"/>
          <w:color w:val="000000" w:themeColor="text1"/>
        </w:rPr>
        <w:t xml:space="preserve">with age were tested </w:t>
      </w:r>
      <w:r w:rsidRPr="000F7B18">
        <w:rPr>
          <w:rFonts w:ascii="Times" w:hAnsi="Times" w:cs="Arial"/>
          <w:color w:val="000000" w:themeColor="text1"/>
        </w:rPr>
        <w:t xml:space="preserve">using the non-parametric Spearman’s rho. </w:t>
      </w:r>
    </w:p>
    <w:p w14:paraId="3E5AD485" w14:textId="77777777" w:rsidR="00EE561A" w:rsidRPr="000F7B18" w:rsidRDefault="00EE561A" w:rsidP="00EE561A">
      <w:pPr>
        <w:spacing w:line="480" w:lineRule="auto"/>
        <w:rPr>
          <w:rFonts w:ascii="Times" w:hAnsi="Times" w:cs="Arial"/>
          <w:color w:val="000000" w:themeColor="text1"/>
        </w:rPr>
      </w:pPr>
    </w:p>
    <w:p w14:paraId="3D97B959" w14:textId="221DF497" w:rsidR="00EE561A" w:rsidRPr="000F7B18" w:rsidRDefault="00EE561A" w:rsidP="00EE561A">
      <w:pPr>
        <w:spacing w:line="480" w:lineRule="auto"/>
        <w:rPr>
          <w:rFonts w:ascii="Times" w:hAnsi="Times" w:cs="Arial"/>
          <w:color w:val="000000" w:themeColor="text1"/>
        </w:rPr>
      </w:pPr>
      <w:r w:rsidRPr="000F7B18">
        <w:rPr>
          <w:rFonts w:ascii="Times" w:hAnsi="Times" w:cs="Arial"/>
          <w:i/>
          <w:iCs/>
          <w:color w:val="000000" w:themeColor="text1"/>
        </w:rPr>
        <w:t>Belief in Animal Mind scale</w:t>
      </w:r>
      <w:r w:rsidR="00C626A2" w:rsidRPr="000F7B18">
        <w:rPr>
          <w:rFonts w:ascii="Times" w:hAnsi="Times" w:cs="Arial"/>
          <w:b/>
          <w:bCs/>
          <w:i/>
          <w:iCs/>
          <w:color w:val="000000" w:themeColor="text1"/>
        </w:rPr>
        <w:t xml:space="preserve"> </w:t>
      </w:r>
      <w:r w:rsidR="00C626A2" w:rsidRPr="000F7B18">
        <w:rPr>
          <w:rFonts w:ascii="Times" w:hAnsi="Times" w:cs="Arial"/>
          <w:b/>
          <w:bCs/>
          <w:i/>
          <w:iCs/>
          <w:color w:val="000000" w:themeColor="text1"/>
        </w:rPr>
        <w:fldChar w:fldCharType="begin" w:fldLock="1"/>
      </w:r>
      <w:r w:rsidR="00753FD1" w:rsidRPr="000F7B18">
        <w:rPr>
          <w:rFonts w:ascii="Times" w:hAnsi="Times" w:cs="Arial"/>
          <w:b/>
          <w:bCs/>
          <w:i/>
          <w:iCs/>
          <w:color w:val="000000" w:themeColor="text1"/>
        </w:rPr>
        <w:instrText>ADDIN CSL_CITATION {"citationItems":[{"id":"ITEM-1","itemData":{"DOI":"10.2752/089279304786991945","ISSN":"08927936","abstract":"Animals are used by humans in many ways, yet science has paid little attention to the study of human-animal relationships (Melson 2002). In the present study, participants (n= 96) completed a questionnaire on attitudes towards animal use, and individual differences were examined to determine which characteristics might underlie these attitudes (“belief in animal mind,” age, gender, experience of animals, vegetarianism, political stance, and living area). It emerged that participants held different views for different types of animal use, and that belief in animal mind (BAM) was a powerful and consistent predictor of these attitudes, with BAM together with gender and vegetarianism predicting up to 37% of the variance in attitudes towards animal use. Thus, future research should acknowledge the importance of BAM as a major underlying factor of attitudes towards animal use, and should also distinguish between different types of animal use when measuring attitudes. We propose that the large effect of BAM might be due to increasing interest in animal mind over the past decade.","author":[{"dropping-particle":"","family":"Knight","given":"Sarah","non-dropping-particle":"","parse-names":false,"suffix":""},{"dropping-particle":"","family":"Vrij","given":"Aldert","non-dropping-particle":"","parse-names":false,"suffix":""},{"dropping-particle":"","family":"Cherryman","given":"Julie","non-dropping-particle":"","parse-names":false,"suffix":""},{"dropping-particle":"","family":"Nunkoosing","given":"Karl","non-dropping-particle":"","parse-names":false,"suffix":""}],"container-title":"Anthrozoos","id":"ITEM-1","issue":"1","issued":{"date-parts":[["2004"]]},"page":"43-62","title":"Attitudes towards animal use and belief in animal mind","type":"article-journal","volume":"17"},"uris":["http://www.mendeley.com/documents/?uuid=ae09f472-51df-442c-885e-51270f18dfbc"]}],"mendeley":{"formattedCitation":"(Knight et al., 2004)","plainTextFormattedCitation":"(Knight et al., 2004)","previouslyFormattedCitation":"(Knight et al., 2004)"},"properties":{"noteIndex":0},"schema":"https://github.com/citation-style-language/schema/raw/master/csl-citation.json"}</w:instrText>
      </w:r>
      <w:r w:rsidR="00C626A2" w:rsidRPr="000F7B18">
        <w:rPr>
          <w:rFonts w:ascii="Times" w:hAnsi="Times" w:cs="Arial"/>
          <w:b/>
          <w:bCs/>
          <w:i/>
          <w:iCs/>
          <w:color w:val="000000" w:themeColor="text1"/>
        </w:rPr>
        <w:fldChar w:fldCharType="separate"/>
      </w:r>
      <w:r w:rsidR="003C5EBA" w:rsidRPr="000F7B18">
        <w:rPr>
          <w:rFonts w:ascii="Times" w:hAnsi="Times" w:cs="Arial"/>
          <w:bCs/>
          <w:iCs/>
          <w:noProof/>
          <w:color w:val="000000" w:themeColor="text1"/>
        </w:rPr>
        <w:t>(Knight et al., 2004)</w:t>
      </w:r>
      <w:r w:rsidR="00C626A2" w:rsidRPr="000F7B18">
        <w:rPr>
          <w:rFonts w:ascii="Times" w:hAnsi="Times" w:cs="Arial"/>
          <w:b/>
          <w:bCs/>
          <w:i/>
          <w:iCs/>
          <w:color w:val="000000" w:themeColor="text1"/>
        </w:rPr>
        <w:fldChar w:fldCharType="end"/>
      </w:r>
      <w:r w:rsidRPr="000F7B18">
        <w:rPr>
          <w:rFonts w:ascii="Times" w:hAnsi="Times" w:cs="Arial"/>
          <w:i/>
          <w:iCs/>
          <w:color w:val="000000" w:themeColor="text1"/>
        </w:rPr>
        <w:t>:</w:t>
      </w:r>
      <w:r w:rsidRPr="000F7B18">
        <w:rPr>
          <w:rFonts w:ascii="Times" w:hAnsi="Times" w:cs="Arial"/>
          <w:color w:val="000000" w:themeColor="text1"/>
        </w:rPr>
        <w:t xml:space="preserve"> Participants</w:t>
      </w:r>
      <w:r w:rsidR="0075482E" w:rsidRPr="000F7B18">
        <w:rPr>
          <w:rFonts w:ascii="Times" w:hAnsi="Times" w:cs="Arial"/>
          <w:color w:val="000000" w:themeColor="text1"/>
        </w:rPr>
        <w:t xml:space="preserve"> in the two older age groups</w:t>
      </w:r>
      <w:r w:rsidRPr="000F7B18">
        <w:rPr>
          <w:rFonts w:ascii="Times" w:hAnsi="Times" w:cs="Arial"/>
          <w:color w:val="000000" w:themeColor="text1"/>
        </w:rPr>
        <w:t xml:space="preserve"> completed the four-item Belief in Animal Mind (‘BAM’) questionnaire twice (once asking about the </w:t>
      </w:r>
      <w:r w:rsidR="002B159B" w:rsidRPr="000F7B18">
        <w:rPr>
          <w:rFonts w:ascii="Times" w:hAnsi="Times" w:cs="Arial"/>
          <w:color w:val="000000" w:themeColor="text1"/>
        </w:rPr>
        <w:t>dog</w:t>
      </w:r>
      <w:r w:rsidRPr="000F7B18">
        <w:rPr>
          <w:rFonts w:ascii="Times" w:hAnsi="Times" w:cs="Arial"/>
          <w:color w:val="000000" w:themeColor="text1"/>
        </w:rPr>
        <w:t xml:space="preserve"> and once about the </w:t>
      </w:r>
      <w:r w:rsidR="002B159B" w:rsidRPr="000F7B18">
        <w:rPr>
          <w:rFonts w:ascii="Times" w:hAnsi="Times" w:cs="Arial"/>
          <w:color w:val="000000" w:themeColor="text1"/>
        </w:rPr>
        <w:t>robot</w:t>
      </w:r>
      <w:r w:rsidRPr="000F7B18">
        <w:rPr>
          <w:rFonts w:ascii="Times" w:hAnsi="Times" w:cs="Arial"/>
          <w:color w:val="000000" w:themeColor="text1"/>
        </w:rPr>
        <w:t xml:space="preserve">) to test for differences in mental state and ability attributions by the participants between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w:t>
      </w:r>
      <w:r w:rsidR="0075482E" w:rsidRPr="000F7B18">
        <w:rPr>
          <w:rFonts w:ascii="Times" w:hAnsi="Times" w:cs="Arial"/>
          <w:color w:val="000000" w:themeColor="text1"/>
        </w:rPr>
        <w:t xml:space="preserve">We did not ask the youngest age group of children as they would not have been able to provide meaningful responses and we did not ask about the toy comparison condition. </w:t>
      </w:r>
      <w:r w:rsidRPr="000F7B18">
        <w:rPr>
          <w:rFonts w:ascii="Times" w:hAnsi="Times" w:cs="Arial"/>
          <w:color w:val="000000" w:themeColor="text1"/>
        </w:rPr>
        <w:t xml:space="preserve">Responses for each item scored between 1 and 5, with total scores ranging between 4 to 20. A higher total score indicated a higher attribution of mental capacity to animals and robots. </w:t>
      </w:r>
      <w:r w:rsidR="008F21B1" w:rsidRPr="000F7B18">
        <w:rPr>
          <w:rFonts w:ascii="Times" w:hAnsi="Times" w:cs="Arial"/>
          <w:color w:val="000000" w:themeColor="text1"/>
        </w:rPr>
        <w:t>Statements in the scale included: (i) Dogs/robots are unaware of what is happening to them, (ii) Dogs/Robots are capable of experiencing a range of feelings and emotions (</w:t>
      </w:r>
      <w:proofErr w:type="gramStart"/>
      <w:r w:rsidR="008F21B1" w:rsidRPr="000F7B18">
        <w:rPr>
          <w:rFonts w:ascii="Times" w:hAnsi="Times" w:cs="Arial"/>
          <w:color w:val="000000" w:themeColor="text1"/>
        </w:rPr>
        <w:t>e.g.</w:t>
      </w:r>
      <w:proofErr w:type="gramEnd"/>
      <w:r w:rsidR="008F21B1" w:rsidRPr="000F7B18">
        <w:rPr>
          <w:rFonts w:ascii="Times" w:hAnsi="Times" w:cs="Arial"/>
          <w:color w:val="000000" w:themeColor="text1"/>
        </w:rPr>
        <w:t xml:space="preserve"> pain, fear, happiness, love), (iii) Dogs/Robots are able to </w:t>
      </w:r>
      <w:r w:rsidR="008F21B1" w:rsidRPr="000F7B18">
        <w:rPr>
          <w:rFonts w:ascii="Times" w:hAnsi="Times" w:cs="Arial"/>
          <w:color w:val="000000" w:themeColor="text1"/>
        </w:rPr>
        <w:lastRenderedPageBreak/>
        <w:t xml:space="preserve">think to solve problems and make decisions about what to do, (iv) Dogs are more like computer programs. They react to their feelings without knowing what they are doing. </w:t>
      </w:r>
      <w:r w:rsidRPr="000F7B18">
        <w:rPr>
          <w:rFonts w:ascii="Times" w:hAnsi="Times" w:cs="Arial"/>
          <w:color w:val="000000" w:themeColor="text1"/>
        </w:rPr>
        <w:t>The questionnaire was presented in its original format for the 9yrs+ age category, with the word ‘animals’ in the statements replaced with “</w:t>
      </w:r>
      <w:r w:rsidR="002B159B" w:rsidRPr="000F7B18">
        <w:rPr>
          <w:rFonts w:ascii="Times" w:hAnsi="Times" w:cs="Arial"/>
          <w:color w:val="000000" w:themeColor="text1"/>
        </w:rPr>
        <w:t>dog</w:t>
      </w:r>
      <w:r w:rsidRPr="000F7B18">
        <w:rPr>
          <w:rFonts w:ascii="Times" w:hAnsi="Times" w:cs="Arial"/>
          <w:color w:val="000000" w:themeColor="text1"/>
        </w:rPr>
        <w:t>” or “</w:t>
      </w:r>
      <w:r w:rsidR="002B159B" w:rsidRPr="000F7B18">
        <w:rPr>
          <w:rFonts w:ascii="Times" w:hAnsi="Times" w:cs="Arial"/>
          <w:color w:val="000000" w:themeColor="text1"/>
        </w:rPr>
        <w:t>robot</w:t>
      </w:r>
      <w:r w:rsidRPr="000F7B18">
        <w:rPr>
          <w:rFonts w:ascii="Times" w:hAnsi="Times" w:cs="Arial"/>
          <w:color w:val="000000" w:themeColor="text1"/>
        </w:rPr>
        <w:t xml:space="preserve">”. For the 5-8yr olds, the statements were replaced with questions suitable for their understanding </w:t>
      </w:r>
      <w:r w:rsidR="004955BF" w:rsidRPr="000F7B18">
        <w:rPr>
          <w:rFonts w:ascii="Times" w:hAnsi="Times" w:cs="Arial"/>
          <w:color w:val="000000" w:themeColor="text1"/>
        </w:rPr>
        <w:t>(</w:t>
      </w:r>
      <w:r w:rsidR="005707DE" w:rsidRPr="000F7B18">
        <w:rPr>
          <w:rFonts w:ascii="Times" w:hAnsi="Times" w:cs="Arial"/>
          <w:color w:val="000000" w:themeColor="text1"/>
        </w:rPr>
        <w:t>e.g.,</w:t>
      </w:r>
      <w:r w:rsidR="004955BF" w:rsidRPr="000F7B18">
        <w:rPr>
          <w:rFonts w:ascii="Times" w:hAnsi="Times" w:cs="Arial"/>
          <w:color w:val="000000" w:themeColor="text1"/>
        </w:rPr>
        <w:t xml:space="preserve"> 9yr+ version: “Dogs are unaware of what is happening to them”, 5-8yr version: “Do dogs know what is going on?”) </w:t>
      </w:r>
      <w:r w:rsidRPr="000F7B18">
        <w:rPr>
          <w:rFonts w:ascii="Times" w:hAnsi="Times" w:cs="Arial"/>
          <w:color w:val="000000" w:themeColor="text1"/>
        </w:rPr>
        <w:t xml:space="preserve">and </w:t>
      </w:r>
      <w:r w:rsidR="004955BF" w:rsidRPr="000F7B18">
        <w:rPr>
          <w:rFonts w:ascii="Times" w:hAnsi="Times" w:cs="Arial"/>
          <w:color w:val="000000" w:themeColor="text1"/>
        </w:rPr>
        <w:t>participants</w:t>
      </w:r>
      <w:r w:rsidRPr="000F7B18">
        <w:rPr>
          <w:rFonts w:ascii="Times" w:hAnsi="Times" w:cs="Arial"/>
          <w:color w:val="000000" w:themeColor="text1"/>
        </w:rPr>
        <w:t xml:space="preserve"> respond</w:t>
      </w:r>
      <w:r w:rsidR="004955BF" w:rsidRPr="000F7B18">
        <w:rPr>
          <w:rFonts w:ascii="Times" w:hAnsi="Times" w:cs="Arial"/>
          <w:color w:val="000000" w:themeColor="text1"/>
        </w:rPr>
        <w:t>ed</w:t>
      </w:r>
      <w:r w:rsidRPr="000F7B18">
        <w:rPr>
          <w:rFonts w:ascii="Times" w:hAnsi="Times" w:cs="Arial"/>
          <w:color w:val="000000" w:themeColor="text1"/>
        </w:rPr>
        <w:t xml:space="preserve"> with the three-point agreement rating scale (‘yes’/‘a bit’/‘no’). Internal reliability of the </w:t>
      </w:r>
      <w:r w:rsidR="002B159B" w:rsidRPr="000F7B18">
        <w:rPr>
          <w:rFonts w:ascii="Times" w:hAnsi="Times" w:cs="Arial"/>
          <w:color w:val="000000" w:themeColor="text1"/>
        </w:rPr>
        <w:t>dog</w:t>
      </w:r>
      <w:r w:rsidRPr="000F7B18">
        <w:rPr>
          <w:rFonts w:ascii="Times" w:hAnsi="Times" w:cs="Arial"/>
          <w:color w:val="000000" w:themeColor="text1"/>
        </w:rPr>
        <w:t xml:space="preserve"> BAM scale was low (</w:t>
      </w:r>
      <w:r w:rsidRPr="000F7B18">
        <w:rPr>
          <w:rFonts w:ascii="Times" w:hAnsi="Times" w:cs="Arial"/>
          <w:b/>
          <w:bCs/>
          <w:color w:val="000000" w:themeColor="text1"/>
        </w:rPr>
        <w:t>α</w:t>
      </w:r>
      <w:r w:rsidRPr="000F7B18">
        <w:rPr>
          <w:rFonts w:ascii="Times" w:hAnsi="Times" w:cs="Arial"/>
          <w:color w:val="000000" w:themeColor="text1"/>
        </w:rPr>
        <w:t xml:space="preserve"> = 0.24) and </w:t>
      </w:r>
      <w:r w:rsidR="00E237F0" w:rsidRPr="000F7B18">
        <w:rPr>
          <w:rFonts w:ascii="Times" w:hAnsi="Times" w:cs="Arial"/>
          <w:color w:val="000000" w:themeColor="text1"/>
        </w:rPr>
        <w:t xml:space="preserve">that of the </w:t>
      </w:r>
      <w:r w:rsidR="002B159B" w:rsidRPr="000F7B18">
        <w:rPr>
          <w:rFonts w:ascii="Times" w:hAnsi="Times" w:cs="Arial"/>
          <w:color w:val="000000" w:themeColor="text1"/>
        </w:rPr>
        <w:t>robot</w:t>
      </w:r>
      <w:r w:rsidRPr="000F7B18">
        <w:rPr>
          <w:rFonts w:ascii="Times" w:hAnsi="Times" w:cs="Arial"/>
          <w:color w:val="000000" w:themeColor="text1"/>
        </w:rPr>
        <w:t xml:space="preserve"> BAM scale was moderate (</w:t>
      </w:r>
      <w:r w:rsidRPr="000F7B18">
        <w:rPr>
          <w:rFonts w:ascii="Times" w:hAnsi="Times" w:cs="Arial"/>
          <w:b/>
          <w:bCs/>
          <w:color w:val="000000" w:themeColor="text1"/>
        </w:rPr>
        <w:t>α</w:t>
      </w:r>
      <w:r w:rsidRPr="000F7B18">
        <w:rPr>
          <w:rFonts w:ascii="Times" w:hAnsi="Times" w:cs="Arial"/>
          <w:color w:val="000000" w:themeColor="text1"/>
        </w:rPr>
        <w:t xml:space="preserve"> = 0.63)</w:t>
      </w:r>
      <w:r w:rsidR="00FC59CA" w:rsidRPr="000F7B18">
        <w:rPr>
          <w:rFonts w:ascii="Times" w:hAnsi="Times" w:cs="Arial"/>
          <w:color w:val="000000" w:themeColor="text1"/>
        </w:rPr>
        <w:t xml:space="preserve">. </w:t>
      </w:r>
      <w:r w:rsidR="00FF674B" w:rsidRPr="000F7B18">
        <w:rPr>
          <w:rFonts w:ascii="Times" w:hAnsi="Times" w:cs="Arial"/>
          <w:color w:val="000000" w:themeColor="text1"/>
        </w:rPr>
        <w:t>These were</w:t>
      </w:r>
      <w:r w:rsidR="00FC59CA" w:rsidRPr="000F7B18">
        <w:rPr>
          <w:rFonts w:ascii="Times" w:hAnsi="Times" w:cs="Arial"/>
          <w:color w:val="000000" w:themeColor="text1"/>
        </w:rPr>
        <w:t xml:space="preserve"> similar to the</w:t>
      </w:r>
      <w:r w:rsidR="00FF674B" w:rsidRPr="000F7B18">
        <w:rPr>
          <w:rFonts w:ascii="Times" w:hAnsi="Times" w:cs="Arial"/>
          <w:color w:val="000000" w:themeColor="text1"/>
        </w:rPr>
        <w:t xml:space="preserve"> low to moderate</w:t>
      </w:r>
      <w:r w:rsidR="00FC59CA" w:rsidRPr="000F7B18">
        <w:rPr>
          <w:rFonts w:ascii="Times" w:hAnsi="Times" w:cs="Arial"/>
          <w:color w:val="000000" w:themeColor="text1"/>
        </w:rPr>
        <w:t xml:space="preserve"> reliability of these scales </w:t>
      </w:r>
      <w:r w:rsidR="00BC082C" w:rsidRPr="000F7B18">
        <w:rPr>
          <w:rFonts w:ascii="Times" w:hAnsi="Times" w:cs="Arial"/>
          <w:color w:val="000000" w:themeColor="text1"/>
        </w:rPr>
        <w:t xml:space="preserve">reported in our </w:t>
      </w:r>
      <w:r w:rsidR="00FC59CA" w:rsidRPr="000F7B18">
        <w:rPr>
          <w:rFonts w:ascii="Times" w:hAnsi="Times" w:cs="Arial"/>
          <w:color w:val="000000" w:themeColor="text1"/>
        </w:rPr>
        <w:t xml:space="preserve">previous research </w:t>
      </w:r>
      <w:r w:rsidR="00FC59CA" w:rsidRPr="000F7B18">
        <w:rPr>
          <w:rFonts w:ascii="Times" w:hAnsi="Times" w:cs="Arial"/>
          <w:color w:val="000000" w:themeColor="text1"/>
        </w:rPr>
        <w:fldChar w:fldCharType="begin" w:fldLock="1"/>
      </w:r>
      <w:r w:rsidR="003C5EBA" w:rsidRPr="000F7B18">
        <w:rPr>
          <w:rFonts w:ascii="Times" w:hAnsi="Times" w:cs="Arial"/>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2020)","plainTextFormattedCitation":"(Barber et al., 2020)","previouslyFormattedCitation":"(Barber et al., 2020)"},"properties":{"noteIndex":0},"schema":"https://github.com/citation-style-language/schema/raw/master/csl-citation.json"}</w:instrText>
      </w:r>
      <w:r w:rsidR="00FC59CA" w:rsidRPr="000F7B18">
        <w:rPr>
          <w:rFonts w:ascii="Times" w:hAnsi="Times" w:cs="Arial"/>
          <w:color w:val="000000" w:themeColor="text1"/>
        </w:rPr>
        <w:fldChar w:fldCharType="separate"/>
      </w:r>
      <w:r w:rsidR="00FC59CA" w:rsidRPr="000F7B18">
        <w:rPr>
          <w:rFonts w:ascii="Times" w:hAnsi="Times" w:cs="Arial"/>
          <w:noProof/>
          <w:color w:val="000000" w:themeColor="text1"/>
        </w:rPr>
        <w:t>(Barber et al., 2020)</w:t>
      </w:r>
      <w:r w:rsidR="00FC59CA" w:rsidRPr="000F7B18">
        <w:rPr>
          <w:rFonts w:ascii="Times" w:hAnsi="Times" w:cs="Arial"/>
          <w:color w:val="000000" w:themeColor="text1"/>
        </w:rPr>
        <w:fldChar w:fldCharType="end"/>
      </w:r>
      <w:r w:rsidR="00FC59CA" w:rsidRPr="000F7B18">
        <w:rPr>
          <w:rFonts w:ascii="Times" w:hAnsi="Times" w:cs="Arial"/>
          <w:color w:val="000000" w:themeColor="text1"/>
        </w:rPr>
        <w:t xml:space="preserve">, </w:t>
      </w:r>
      <w:r w:rsidRPr="000F7B18">
        <w:rPr>
          <w:rFonts w:ascii="Times" w:hAnsi="Times" w:cs="Arial"/>
          <w:color w:val="000000" w:themeColor="text1"/>
        </w:rPr>
        <w:t xml:space="preserve">although </w:t>
      </w:r>
      <w:r w:rsidR="00FC59CA" w:rsidRPr="000F7B18">
        <w:rPr>
          <w:rFonts w:ascii="Times" w:hAnsi="Times" w:cs="Arial"/>
          <w:color w:val="000000" w:themeColor="text1"/>
        </w:rPr>
        <w:t>they have</w:t>
      </w:r>
      <w:r w:rsidRPr="000F7B18">
        <w:rPr>
          <w:rFonts w:ascii="Times" w:hAnsi="Times" w:cs="Arial"/>
          <w:color w:val="000000" w:themeColor="text1"/>
        </w:rPr>
        <w:t xml:space="preserve"> been reported as reliable in past studies </w:t>
      </w:r>
      <w:r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{"citationItems":[{"id":"ITEM-1","itemData":{"DOI":"10.2752/089279304786991945","ISSN":"08927936","abstract":"Animals are used by humans in many ways, yet science has paid little attention to the study of human-animal relationships (Melson 2002). In the present study, participants (n= 96) completed a questionnaire on attitudes towards animal use, and individual differences were examined to determine which characteristics might underlie these attitudes (“belief in animal mind,” age, gender, experience of animals, vegetarianism, political stance, and living area). It emerged that participants held different views for different types of animal use, and that belief in animal mind (BAM) was a powerful and consistent predictor of these attitudes, with BAM together with gender and vegetarianism predicting up to 37% of the variance in attitudes towards animal use. Thus, future research should acknowledge the importance of BAM as a major underlying factor of attitudes towards animal use, and should also distinguish between different types of animal use when measuring attitudes. We propose that the large effect of BAM might be due to increasing interest in animal mind over the past decade.","author":[{"dropping-particle":"","family":"Knight","given":"Sarah","non-dropping-particle":"","parse-names":false,"suffix":""},{"dropping-particle":"","family":"Vrij","given":"Aldert","non-dropping-particle":"","parse-names":false,"suffix":""},{"dropping-particle":"","family":"Cherryman","given":"Julie","non-dropping-particle":"","parse-names":false,"suffix":""},{"dropping-particle":"","family":"Nunkoosing","given":"Karl","non-dropping-particle":"","parse-names":false,"suffix":""}],"container-title":"Anthrozoos","id":"ITEM-1","issue":"1","issued":{"date-parts":[["2004"]]},"page":"43-62","title":"Attitudes towards animal use and belief in animal mind","type":"article-journal","volume":"17"},"uris":["http://www.mendeley.com/documents/?uuid=ae09f472-51df-442c-885e-51270f18dfbc"]},{"id":"ITEM-2","itemData":{"DOI":"10.1080/08927936.2018.1505340","ISSN":"17530377","abstract":"Beliefs concerning the mental experiences of nonhuman animals have been related to how people treat, see, and take care of nonhuman animals. Whereas this issue has been the subject of several studies on adults, few have been conducted with children. Taking advantage of a recently published scale, the Child-BAM questionnaire, we aimed to explore the beliefs in animal minds of Spanish primary school children. The study also considered the effects of a child's age, school year group, gender, and pet ownership on their beliefs in animal mind. The Child-BAM questionnaire, concerning the mental capabilities of eight different species (human, chimpanzee, dog, cow, otter, sparrow, frog, and fish), was distributed at a primary school sited in Cordoba, Spain. A total of 416 participants were included aged between 6 and 13 years. Each child provided scores for animals’ ability to have intelligence, experience pain, fear, happiness, and sadness, and total scores for the eight species were calculated. The results showed that children's beliefs about animal minds differed depending on the type of animal, and that children were more likely to believe in the emotional capacities of animals rather than their cognitive capabilities. Dogs achieved similar scores to humans regarding all capabilities, and higher than any other species, while the cow, fish, and frog generally scored the lowest. Age, school year group, and having a companion animal at home affected beliefs in animal minds, whereas gender had no effect. This study highlights cultural similarities in children's beliefs about animal minds and the potential importance of this variable for future research in child–animal interactions.","author":[{"dropping-particle":"","family":"Menor-Campos","given":"David José","non-dropping-particle":"","parse-names":false,"suffix":""},{"dropping-particle":"","family":"Hawkins","given":"Roxanne","non-dropping-particle":"","parse-names":false,"suffix":""},{"dropping-particle":"","family":"Williams","given":"Joanne","non-dropping-particle":"","parse-names":false,"suffix":""}],"container-title":"Anthrozoos","id":"ITEM-2","issue":"5","issued":{"date-parts":[["2018"]]},"page":"599-614","title":"Belief in Animal Mind among Spanish Primary School Children","type":"article-journal","volume":"31"},"uris":["http://www.mendeley.com/documents/?uuid=a9405f7a-689e-4d90-813e-b2759b97f744"]}],"mendeley":{"formattedCitation":"(Knight et al., 2004; Menor-Campos et al., 2018)","plainTextFormattedCitation":"(Knight et al., 2004; Menor-Campos et al., 2018)","previouslyFormattedCitation":"(Knight et al., 2004; Menor-Campos et al., 2018)"},"properties":{"noteIndex":0},"schema":"https://github.com/citation-style-language/schema/raw/master/csl-citation.json"}</w:instrText>
      </w:r>
      <w:r w:rsidRPr="000F7B18">
        <w:rPr>
          <w:rFonts w:ascii="Times" w:hAnsi="Times" w:cs="Arial"/>
          <w:color w:val="000000" w:themeColor="text1"/>
        </w:rPr>
        <w:fldChar w:fldCharType="separate"/>
      </w:r>
      <w:r w:rsidR="003C5EBA" w:rsidRPr="000F7B18">
        <w:rPr>
          <w:rFonts w:ascii="Times" w:hAnsi="Times" w:cs="Arial"/>
          <w:noProof/>
          <w:color w:val="000000" w:themeColor="text1"/>
        </w:rPr>
        <w:t>(Knight et al., 2004; Menor-Campos et al., 2018)</w:t>
      </w:r>
      <w:r w:rsidRPr="000F7B18">
        <w:rPr>
          <w:rFonts w:ascii="Times" w:hAnsi="Times" w:cs="Arial"/>
          <w:color w:val="000000" w:themeColor="text1"/>
        </w:rPr>
        <w:fldChar w:fldCharType="end"/>
      </w:r>
      <w:r w:rsidRPr="000F7B18">
        <w:rPr>
          <w:rFonts w:ascii="Times" w:hAnsi="Times" w:cs="Arial"/>
          <w:color w:val="000000" w:themeColor="text1"/>
        </w:rPr>
        <w:t xml:space="preserve">.  Scores were non-normally distributed, so the Wilcoxon test was used to compare between scores for the </w:t>
      </w:r>
      <w:r w:rsidR="002B159B" w:rsidRPr="000F7B18">
        <w:rPr>
          <w:rFonts w:ascii="Times" w:hAnsi="Times" w:cs="Arial"/>
          <w:color w:val="000000" w:themeColor="text1"/>
        </w:rPr>
        <w:t>dog</w:t>
      </w:r>
      <w:r w:rsidRPr="000F7B18">
        <w:rPr>
          <w:rFonts w:ascii="Times" w:hAnsi="Times" w:cs="Arial"/>
          <w:color w:val="000000" w:themeColor="text1"/>
        </w:rPr>
        <w:t xml:space="preserve"> and </w:t>
      </w:r>
      <w:r w:rsidR="002B159B" w:rsidRPr="000F7B18">
        <w:rPr>
          <w:rFonts w:ascii="Times" w:hAnsi="Times" w:cs="Arial"/>
          <w:color w:val="000000" w:themeColor="text1"/>
        </w:rPr>
        <w:t>robot</w:t>
      </w:r>
      <w:r w:rsidRPr="000F7B18">
        <w:rPr>
          <w:rFonts w:ascii="Times" w:hAnsi="Times" w:cs="Arial"/>
          <w:color w:val="000000" w:themeColor="text1"/>
        </w:rPr>
        <w:t xml:space="preserve"> scales and Spearman’s rho was used for correlations with age.</w:t>
      </w:r>
    </w:p>
    <w:p w14:paraId="00AE6CAB" w14:textId="77777777" w:rsidR="00EE561A" w:rsidRPr="000F7B18" w:rsidRDefault="00EE561A" w:rsidP="00EE561A">
      <w:pPr>
        <w:spacing w:line="480" w:lineRule="auto"/>
        <w:rPr>
          <w:rFonts w:ascii="Times" w:hAnsi="Times" w:cs="Arial"/>
          <w:color w:val="000000" w:themeColor="text1"/>
        </w:rPr>
      </w:pPr>
    </w:p>
    <w:p w14:paraId="3E8B8DB9" w14:textId="30FFB6D4" w:rsidR="00EE561A" w:rsidRPr="000F7B18" w:rsidRDefault="00C169DB" w:rsidP="00F16D05">
      <w:pPr>
        <w:spacing w:line="480" w:lineRule="auto"/>
        <w:ind w:firstLine="720"/>
        <w:rPr>
          <w:rFonts w:ascii="Times" w:hAnsi="Times" w:cs="Arial"/>
          <w:iCs/>
          <w:color w:val="000000" w:themeColor="text1"/>
        </w:rPr>
      </w:pPr>
      <w:r w:rsidRPr="000F7B18">
        <w:rPr>
          <w:rFonts w:ascii="Times" w:hAnsi="Times" w:cs="Arial"/>
          <w:b/>
          <w:iCs/>
          <w:color w:val="000000" w:themeColor="text1"/>
        </w:rPr>
        <w:t xml:space="preserve">3.5.2 </w:t>
      </w:r>
      <w:r w:rsidR="00EE561A" w:rsidRPr="000F7B18">
        <w:rPr>
          <w:rFonts w:ascii="Times" w:hAnsi="Times" w:cs="Arial"/>
          <w:b/>
          <w:iCs/>
          <w:color w:val="000000" w:themeColor="text1"/>
        </w:rPr>
        <w:t>Behavioural Data</w:t>
      </w:r>
    </w:p>
    <w:p w14:paraId="2143BEE8" w14:textId="2211CC83" w:rsidR="00CF31E1" w:rsidRPr="000F7B18" w:rsidRDefault="00EE561A" w:rsidP="00CF31E1">
      <w:pPr>
        <w:spacing w:line="480" w:lineRule="auto"/>
        <w:rPr>
          <w:rFonts w:ascii="Times" w:hAnsi="Times" w:cs="Arial"/>
          <w:color w:val="000000" w:themeColor="text1"/>
        </w:rPr>
      </w:pPr>
      <w:r w:rsidRPr="000F7B18">
        <w:rPr>
          <w:rFonts w:ascii="Times" w:hAnsi="Times" w:cs="Arial"/>
          <w:color w:val="000000" w:themeColor="text1"/>
        </w:rPr>
        <w:t xml:space="preserve">Video recordings were taken of the participants interacting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w:t>
      </w:r>
      <w:r w:rsidR="00074B8F" w:rsidRPr="000F7B18">
        <w:rPr>
          <w:rFonts w:ascii="Times" w:hAnsi="Times" w:cs="Arial"/>
          <w:color w:val="000000" w:themeColor="text1"/>
        </w:rPr>
        <w:t xml:space="preserve">Videos were edited to produce discrete videos of participants that consented to participate in the research </w:t>
      </w:r>
      <w:r w:rsidR="009651AD" w:rsidRPr="000F7B18">
        <w:rPr>
          <w:rFonts w:ascii="Times" w:hAnsi="Times" w:cs="Arial"/>
          <w:i/>
          <w:iCs/>
          <w:color w:val="000000" w:themeColor="text1"/>
        </w:rPr>
        <w:t>(</w:t>
      </w:r>
      <w:r w:rsidR="004F3EDB" w:rsidRPr="000F7B18">
        <w:rPr>
          <w:rFonts w:ascii="Times" w:hAnsi="Times" w:cs="Arial"/>
          <w:i/>
          <w:iCs/>
          <w:color w:val="000000" w:themeColor="text1"/>
        </w:rPr>
        <w:t xml:space="preserve">N </w:t>
      </w:r>
      <w:r w:rsidR="009651AD" w:rsidRPr="000F7B18">
        <w:rPr>
          <w:rFonts w:ascii="Times" w:hAnsi="Times" w:cs="Arial"/>
          <w:i/>
          <w:iCs/>
          <w:color w:val="000000" w:themeColor="text1"/>
        </w:rPr>
        <w:t>=</w:t>
      </w:r>
      <w:r w:rsidR="009651AD" w:rsidRPr="000F7B18">
        <w:rPr>
          <w:rFonts w:ascii="Times" w:hAnsi="Times" w:cs="Arial"/>
          <w:color w:val="000000" w:themeColor="text1"/>
        </w:rPr>
        <w:t>115)</w:t>
      </w:r>
      <w:r w:rsidR="005707DE" w:rsidRPr="000F7B18">
        <w:rPr>
          <w:rFonts w:ascii="Times" w:hAnsi="Times" w:cs="Arial"/>
          <w:color w:val="000000" w:themeColor="text1"/>
        </w:rPr>
        <w:t>. I</w:t>
      </w:r>
      <w:r w:rsidR="004F3EDB" w:rsidRPr="000F7B18">
        <w:rPr>
          <w:rFonts w:ascii="Times" w:hAnsi="Times" w:cs="Arial"/>
          <w:color w:val="000000" w:themeColor="text1"/>
        </w:rPr>
        <w:t xml:space="preserve">nstances of </w:t>
      </w:r>
      <w:r w:rsidR="005707DE" w:rsidRPr="000F7B18">
        <w:rPr>
          <w:rFonts w:ascii="Times" w:hAnsi="Times" w:cs="Arial"/>
          <w:color w:val="000000" w:themeColor="text1"/>
        </w:rPr>
        <w:t xml:space="preserve">individuals who did not want to participate </w:t>
      </w:r>
      <w:r w:rsidR="004F3EDB" w:rsidRPr="000F7B18">
        <w:rPr>
          <w:rFonts w:ascii="Times" w:hAnsi="Times" w:cs="Arial"/>
          <w:color w:val="000000" w:themeColor="text1"/>
        </w:rPr>
        <w:t xml:space="preserve">were very rare and </w:t>
      </w:r>
      <w:proofErr w:type="gramStart"/>
      <w:r w:rsidR="004F3EDB" w:rsidRPr="000F7B18">
        <w:rPr>
          <w:rFonts w:ascii="Times" w:hAnsi="Times" w:cs="Arial"/>
          <w:color w:val="000000" w:themeColor="text1"/>
        </w:rPr>
        <w:t>the majority of</w:t>
      </w:r>
      <w:proofErr w:type="gramEnd"/>
      <w:r w:rsidR="004F3EDB" w:rsidRPr="000F7B18">
        <w:rPr>
          <w:rFonts w:ascii="Times" w:hAnsi="Times" w:cs="Arial"/>
          <w:color w:val="000000" w:themeColor="text1"/>
        </w:rPr>
        <w:t xml:space="preserve"> people were happy to participate.</w:t>
      </w:r>
      <w:r w:rsidR="00074B8F" w:rsidRPr="000F7B18">
        <w:rPr>
          <w:rFonts w:ascii="Times" w:hAnsi="Times" w:cs="Arial"/>
          <w:color w:val="000000" w:themeColor="text1"/>
        </w:rPr>
        <w:t xml:space="preserve"> </w:t>
      </w:r>
      <w:r w:rsidRPr="000F7B18">
        <w:rPr>
          <w:rFonts w:ascii="Times" w:hAnsi="Times" w:cs="Arial"/>
          <w:color w:val="000000" w:themeColor="text1"/>
        </w:rPr>
        <w:t xml:space="preserve">The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that the participant visited first was recorded as a measure of their “first choice”, as well as whether </w:t>
      </w:r>
      <w:proofErr w:type="spellStart"/>
      <w:r w:rsidRPr="000F7B18">
        <w:rPr>
          <w:rFonts w:ascii="Times" w:hAnsi="Times" w:cs="Arial"/>
          <w:color w:val="000000" w:themeColor="text1"/>
        </w:rPr>
        <w:t>Aa</w:t>
      </w:r>
      <w:r w:rsidR="004146BC" w:rsidRPr="000F7B18">
        <w:rPr>
          <w:rFonts w:ascii="Times" w:hAnsi="Times" w:cs="Arial"/>
          <w:color w:val="000000" w:themeColor="text1"/>
        </w:rPr>
        <w:t>Rs</w:t>
      </w:r>
      <w:proofErr w:type="spellEnd"/>
      <w:r w:rsidRPr="000F7B18">
        <w:rPr>
          <w:rFonts w:ascii="Times" w:hAnsi="Times" w:cs="Arial"/>
          <w:color w:val="000000" w:themeColor="text1"/>
        </w:rPr>
        <w:t xml:space="preserve"> w</w:t>
      </w:r>
      <w:r w:rsidR="004146BC" w:rsidRPr="000F7B18">
        <w:rPr>
          <w:rFonts w:ascii="Times" w:hAnsi="Times" w:cs="Arial"/>
          <w:color w:val="000000" w:themeColor="text1"/>
        </w:rPr>
        <w:t>ere</w:t>
      </w:r>
      <w:r w:rsidRPr="000F7B18">
        <w:rPr>
          <w:rFonts w:ascii="Times" w:hAnsi="Times" w:cs="Arial"/>
          <w:color w:val="000000" w:themeColor="text1"/>
        </w:rPr>
        <w:t xml:space="preserve"> busy and whether the participant was encouraged to visit that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by a guardian. </w:t>
      </w:r>
      <w:r w:rsidR="00BC082C" w:rsidRPr="000F7B18">
        <w:rPr>
          <w:rFonts w:ascii="Times" w:hAnsi="Times" w:cs="Arial"/>
          <w:color w:val="000000" w:themeColor="text1"/>
        </w:rPr>
        <w:t xml:space="preserve">There was no impact of being encouraged to approach the </w:t>
      </w:r>
      <w:proofErr w:type="spellStart"/>
      <w:r w:rsidR="00BC082C" w:rsidRPr="000F7B18">
        <w:rPr>
          <w:rFonts w:ascii="Times" w:hAnsi="Times" w:cs="Arial"/>
          <w:color w:val="000000" w:themeColor="text1"/>
        </w:rPr>
        <w:t>AaR</w:t>
      </w:r>
      <w:proofErr w:type="spellEnd"/>
      <w:r w:rsidR="00BC082C" w:rsidRPr="000F7B18">
        <w:rPr>
          <w:rFonts w:ascii="Times" w:hAnsi="Times" w:cs="Arial"/>
          <w:color w:val="000000" w:themeColor="text1"/>
        </w:rPr>
        <w:t xml:space="preserve"> zones by parents </w:t>
      </w:r>
      <w:r w:rsidR="00B00D76" w:rsidRPr="000F7B18">
        <w:rPr>
          <w:rFonts w:ascii="Times" w:hAnsi="Times" w:cs="Arial"/>
          <w:color w:val="000000" w:themeColor="text1"/>
        </w:rPr>
        <w:t>(χ</w:t>
      </w:r>
      <w:r w:rsidR="00B00D76" w:rsidRPr="000F7B18">
        <w:rPr>
          <w:rFonts w:ascii="Times" w:hAnsi="Times" w:cs="Arial"/>
          <w:color w:val="000000" w:themeColor="text1"/>
          <w:vertAlign w:val="superscript"/>
        </w:rPr>
        <w:t>2</w:t>
      </w:r>
      <w:r w:rsidR="00B00D76" w:rsidRPr="000F7B18">
        <w:rPr>
          <w:rFonts w:ascii="Times" w:hAnsi="Times" w:cs="Arial"/>
          <w:color w:val="000000" w:themeColor="text1"/>
        </w:rPr>
        <w:t xml:space="preserve"> (2) = 2.12, </w:t>
      </w:r>
      <w:r w:rsidR="00B00D76" w:rsidRPr="000F7B18">
        <w:rPr>
          <w:rFonts w:ascii="Times" w:hAnsi="Times" w:cs="Arial"/>
          <w:i/>
          <w:iCs/>
          <w:color w:val="000000" w:themeColor="text1"/>
        </w:rPr>
        <w:t>p</w:t>
      </w:r>
      <w:r w:rsidR="00B00D76" w:rsidRPr="000F7B18">
        <w:rPr>
          <w:rFonts w:ascii="Times" w:hAnsi="Times" w:cs="Arial"/>
          <w:color w:val="000000" w:themeColor="text1"/>
        </w:rPr>
        <w:t xml:space="preserve"> = </w:t>
      </w:r>
      <w:r w:rsidR="005F2962" w:rsidRPr="000F7B18">
        <w:rPr>
          <w:rFonts w:ascii="Times" w:hAnsi="Times" w:cs="Arial"/>
          <w:color w:val="000000" w:themeColor="text1"/>
        </w:rPr>
        <w:t>.</w:t>
      </w:r>
      <w:r w:rsidR="007E0EFD" w:rsidRPr="000F7B18">
        <w:rPr>
          <w:rFonts w:ascii="Times" w:hAnsi="Times" w:cs="Arial"/>
          <w:color w:val="000000" w:themeColor="text1"/>
        </w:rPr>
        <w:t>35</w:t>
      </w:r>
      <w:r w:rsidR="00B00D76" w:rsidRPr="000F7B18">
        <w:rPr>
          <w:rFonts w:ascii="Times" w:hAnsi="Times" w:cs="Arial"/>
          <w:color w:val="000000" w:themeColor="text1"/>
        </w:rPr>
        <w:t xml:space="preserve">) </w:t>
      </w:r>
      <w:r w:rsidR="00BC082C" w:rsidRPr="000F7B18">
        <w:rPr>
          <w:rFonts w:ascii="Times" w:hAnsi="Times" w:cs="Arial"/>
          <w:color w:val="000000" w:themeColor="text1"/>
        </w:rPr>
        <w:t>or whether the zones were busy</w:t>
      </w:r>
      <w:r w:rsidR="007E0EFD" w:rsidRPr="000F7B18">
        <w:rPr>
          <w:rFonts w:ascii="Times" w:hAnsi="Times" w:cs="Arial"/>
          <w:color w:val="000000" w:themeColor="text1"/>
        </w:rPr>
        <w:t xml:space="preserve"> (χ</w:t>
      </w:r>
      <w:r w:rsidR="007E0EFD" w:rsidRPr="000F7B18">
        <w:rPr>
          <w:rFonts w:ascii="Times" w:hAnsi="Times" w:cs="Arial"/>
          <w:color w:val="000000" w:themeColor="text1"/>
          <w:vertAlign w:val="superscript"/>
        </w:rPr>
        <w:t>2</w:t>
      </w:r>
      <w:r w:rsidR="007E0EFD" w:rsidRPr="000F7B18">
        <w:rPr>
          <w:rFonts w:ascii="Times" w:hAnsi="Times" w:cs="Arial"/>
          <w:color w:val="000000" w:themeColor="text1"/>
        </w:rPr>
        <w:t xml:space="preserve"> (2) = 2.14, </w:t>
      </w:r>
      <w:r w:rsidR="007E0EFD" w:rsidRPr="000F7B18">
        <w:rPr>
          <w:rFonts w:ascii="Times" w:hAnsi="Times" w:cs="Arial"/>
          <w:i/>
          <w:iCs/>
          <w:color w:val="000000" w:themeColor="text1"/>
        </w:rPr>
        <w:t>p</w:t>
      </w:r>
      <w:r w:rsidR="007E0EFD" w:rsidRPr="000F7B18">
        <w:rPr>
          <w:rFonts w:ascii="Times" w:hAnsi="Times" w:cs="Arial"/>
          <w:color w:val="000000" w:themeColor="text1"/>
        </w:rPr>
        <w:t xml:space="preserve"> = .34)</w:t>
      </w:r>
      <w:r w:rsidR="00753FD1" w:rsidRPr="000F7B18">
        <w:rPr>
          <w:rFonts w:ascii="Times" w:hAnsi="Times" w:cs="Arial"/>
          <w:color w:val="000000" w:themeColor="text1"/>
        </w:rPr>
        <w:t xml:space="preserve"> on first choice of </w:t>
      </w:r>
      <w:proofErr w:type="spellStart"/>
      <w:r w:rsidR="00753FD1" w:rsidRPr="000F7B18">
        <w:rPr>
          <w:rFonts w:ascii="Times" w:hAnsi="Times" w:cs="Arial"/>
          <w:color w:val="000000" w:themeColor="text1"/>
        </w:rPr>
        <w:t>AaR</w:t>
      </w:r>
      <w:proofErr w:type="spellEnd"/>
      <w:r w:rsidR="00753FD1" w:rsidRPr="000F7B18">
        <w:rPr>
          <w:rFonts w:ascii="Times" w:hAnsi="Times" w:cs="Arial"/>
          <w:color w:val="000000" w:themeColor="text1"/>
        </w:rPr>
        <w:t xml:space="preserve"> to visit</w:t>
      </w:r>
      <w:r w:rsidR="00BC082C" w:rsidRPr="000F7B18">
        <w:rPr>
          <w:rFonts w:ascii="Times" w:hAnsi="Times" w:cs="Arial"/>
          <w:color w:val="000000" w:themeColor="text1"/>
        </w:rPr>
        <w:t xml:space="preserve">, so these cases were retained in the dataset during subsequent analyses. </w:t>
      </w:r>
      <w:r w:rsidR="004F1DEC" w:rsidRPr="000F7B18">
        <w:rPr>
          <w:rFonts w:ascii="Times" w:hAnsi="Times" w:cs="Arial"/>
          <w:color w:val="000000" w:themeColor="text1"/>
        </w:rPr>
        <w:t xml:space="preserve">Comparison of durations of time with, looking, and touching the </w:t>
      </w:r>
      <w:proofErr w:type="spellStart"/>
      <w:r w:rsidR="004F1DEC" w:rsidRPr="000F7B18">
        <w:rPr>
          <w:rFonts w:ascii="Times" w:hAnsi="Times" w:cs="Arial"/>
          <w:color w:val="000000" w:themeColor="text1"/>
        </w:rPr>
        <w:t>AaR</w:t>
      </w:r>
      <w:proofErr w:type="spellEnd"/>
      <w:r w:rsidR="004F1DEC" w:rsidRPr="000F7B18">
        <w:rPr>
          <w:rFonts w:ascii="Times" w:hAnsi="Times" w:cs="Arial"/>
          <w:color w:val="000000" w:themeColor="text1"/>
        </w:rPr>
        <w:t xml:space="preserve"> were performed using the Mann Whitney U test. </w:t>
      </w:r>
      <w:r w:rsidR="00BC082C" w:rsidRPr="000F7B18" w:rsidDel="00BC082C">
        <w:rPr>
          <w:rStyle w:val="CommentReference"/>
          <w:color w:val="000000" w:themeColor="text1"/>
        </w:rPr>
        <w:t xml:space="preserve"> </w:t>
      </w:r>
      <w:r w:rsidR="004F3EDB" w:rsidRPr="000F7B18">
        <w:rPr>
          <w:rFonts w:ascii="Times" w:hAnsi="Times" w:cs="Arial"/>
          <w:color w:val="000000" w:themeColor="text1"/>
        </w:rPr>
        <w:t>T</w:t>
      </w:r>
      <w:r w:rsidRPr="000F7B18">
        <w:rPr>
          <w:rFonts w:ascii="Times" w:hAnsi="Times" w:cs="Arial"/>
          <w:color w:val="000000" w:themeColor="text1"/>
        </w:rPr>
        <w:t xml:space="preserve">he duration </w:t>
      </w:r>
      <w:r w:rsidRPr="000F7B18">
        <w:rPr>
          <w:rFonts w:ascii="Times" w:hAnsi="Times" w:cs="Arial"/>
          <w:color w:val="000000" w:themeColor="text1"/>
        </w:rPr>
        <w:lastRenderedPageBreak/>
        <w:t xml:space="preserve">of specific </w:t>
      </w:r>
      <w:r w:rsidR="006E3A9B" w:rsidRPr="000F7B18">
        <w:rPr>
          <w:rFonts w:ascii="Times" w:hAnsi="Times" w:cs="Arial"/>
          <w:color w:val="000000" w:themeColor="text1"/>
        </w:rPr>
        <w:t xml:space="preserve">state </w:t>
      </w:r>
      <w:r w:rsidRPr="000F7B18">
        <w:rPr>
          <w:rFonts w:ascii="Times" w:hAnsi="Times" w:cs="Arial"/>
          <w:color w:val="000000" w:themeColor="text1"/>
        </w:rPr>
        <w:t>behaviours</w:t>
      </w:r>
      <w:r w:rsidR="009651AD" w:rsidRPr="000F7B18">
        <w:rPr>
          <w:rFonts w:ascii="Times" w:hAnsi="Times" w:cs="Arial"/>
          <w:color w:val="000000" w:themeColor="text1"/>
        </w:rPr>
        <w:t>,</w:t>
      </w:r>
      <w:r w:rsidRPr="000F7B18">
        <w:rPr>
          <w:rFonts w:ascii="Times" w:hAnsi="Times" w:cs="Arial"/>
          <w:color w:val="000000" w:themeColor="text1"/>
        </w:rPr>
        <w:t xml:space="preserve"> </w:t>
      </w:r>
      <w:r w:rsidR="006E3A9B" w:rsidRPr="000F7B18">
        <w:rPr>
          <w:rFonts w:ascii="Times" w:hAnsi="Times" w:cs="Arial"/>
          <w:color w:val="000000" w:themeColor="text1"/>
        </w:rPr>
        <w:t>and frequency of point behaviours</w:t>
      </w:r>
      <w:r w:rsidR="004F3EDB" w:rsidRPr="000F7B18">
        <w:rPr>
          <w:rFonts w:ascii="Times" w:hAnsi="Times" w:cs="Arial"/>
          <w:color w:val="000000" w:themeColor="text1"/>
        </w:rPr>
        <w:t>,</w:t>
      </w:r>
      <w:r w:rsidR="006E3A9B" w:rsidRPr="000F7B18">
        <w:rPr>
          <w:rFonts w:ascii="Times" w:hAnsi="Times" w:cs="Arial"/>
          <w:color w:val="000000" w:themeColor="text1"/>
        </w:rPr>
        <w:t xml:space="preserve"> </w:t>
      </w:r>
      <w:r w:rsidRPr="000F7B18">
        <w:rPr>
          <w:rFonts w:ascii="Times" w:hAnsi="Times" w:cs="Arial"/>
          <w:color w:val="000000" w:themeColor="text1"/>
        </w:rPr>
        <w:t>performed by the child participants</w:t>
      </w:r>
      <w:r w:rsidR="004F3EDB" w:rsidRPr="000F7B18">
        <w:rPr>
          <w:rFonts w:ascii="Times" w:hAnsi="Times" w:cs="Arial"/>
          <w:color w:val="000000" w:themeColor="text1"/>
        </w:rPr>
        <w:t xml:space="preserve"> was coded</w:t>
      </w:r>
      <w:r w:rsidR="009651AD" w:rsidRPr="000F7B18">
        <w:rPr>
          <w:rFonts w:ascii="Times" w:hAnsi="Times" w:cs="Arial"/>
          <w:color w:val="000000" w:themeColor="text1"/>
        </w:rPr>
        <w:t>. Data</w:t>
      </w:r>
      <w:r w:rsidRPr="000F7B18">
        <w:rPr>
          <w:rFonts w:ascii="Times" w:hAnsi="Times" w:cs="Arial"/>
          <w:color w:val="000000" w:themeColor="text1"/>
        </w:rPr>
        <w:t xml:space="preserve"> were coded using BORIS </w:t>
      </w:r>
      <w:r w:rsidRPr="000F7B18">
        <w:rPr>
          <w:rFonts w:ascii="Times" w:hAnsi="Times" w:cs="Arial"/>
          <w:color w:val="000000" w:themeColor="text1"/>
        </w:rPr>
        <w:fldChar w:fldCharType="begin" w:fldLock="1"/>
      </w:r>
      <w:r w:rsidRPr="000F7B18">
        <w:rPr>
          <w:rFonts w:ascii="Times" w:hAnsi="Times" w:cs="Arial"/>
          <w:color w:val="000000" w:themeColor="text1"/>
        </w:rPr>
        <w:instrText>ADDIN CSL_CITATION {"citationItems":[{"id":"ITEM-1","itemData":{"DOI":"10.1111/2041-210X.12584","ISSN":"2041210X","abstract":"1.Quantitative aspects of the study of animal and human behavior are increasingly relevant to test hypotheses and find empirical support for them. At the same time, photo and video cameras can store a large number of video recordings and are often used to monitor the subjects remotely. Researchers frequently face the need to code considerable quantities of video recordings with relatively flexible software, often constrained by species-specific options or exact settings. 2.BORIS is a free, open-source and multi-platform standalone program that allows a user-specific coding environment to be set for a computer-based review of previously recorded videos or live observations. Being open to user-specific settings, the program allows a project-based ethogram to be defined that can then be shared with collaborators, or can be imported or modified. 3.Projects created in BORIS can include a list of observations, and each observation may include one or two videos (e.g., simultaneous screening of visual stimuli and the subject being tested; recordings from different sides of an aquarium). Once the user has set an ethogram, including state or point events or both, coding can be performed using previously assigned keys on the computer keyboard. BORIS allows definition of an unlimited number of events (states/point events) and subjects. 4.Once the coding process is completed, the program can extract a time budget for single or grouped observations automatically, and present an at-a-glance summary of the main behavioral features. The observation data and time budget analysis can be exported in many common formats (TSV, CSV, ODF, XLS, SQL, JSON). The observed events can be plotted and exported in various graphic formats (SVG, PNG, JPG, TIFF, EPS, PDF). This article is protected by copyright. All rights reserved.","author":[{"dropping-particle":"","family":"Friard","given":"Olivier","non-dropping-particle":"","parse-names":false,"suffix":""},{"dropping-particle":"","family":"Gamba","given":"Marco","non-dropping-particle":"","parse-names":false,"suffix":""}],"container-title":"Methods in Ecology and Evolution","id":"ITEM-1","issued":{"date-parts":[["2016"]]},"title":"BORIS: a free, versatile open-source event-logging software for video/audio coding and live observations","type":"article-journal"},"uris":["http://www.mendeley.com/documents/?uuid=b7306fcc-096e-4201-8bd3-cb3335ae8447"]}],"mendeley":{"formattedCitation":"(Friard &amp; Gamba, 2016)","plainTextFormattedCitation":"(Friard &amp; Gamba, 2016)","previouslyFormattedCitation":"(Friard &amp; Gamba, 2016)"},"properties":{"noteIndex":0},"schema":"https://github.com/citation-style-language/schema/raw/master/csl-citation.json"}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(Friard &amp; Gamba, 2016)</w:t>
      </w:r>
      <w:r w:rsidRPr="000F7B18">
        <w:rPr>
          <w:rFonts w:ascii="Times" w:hAnsi="Times" w:cs="Arial"/>
          <w:color w:val="000000" w:themeColor="text1"/>
        </w:rPr>
        <w:fldChar w:fldCharType="end"/>
      </w:r>
      <w:r w:rsidRPr="000F7B18">
        <w:rPr>
          <w:rFonts w:ascii="Times" w:hAnsi="Times" w:cs="Arial"/>
          <w:color w:val="000000" w:themeColor="text1"/>
        </w:rPr>
        <w:t xml:space="preserve"> (see </w:t>
      </w:r>
      <w:r w:rsidR="00FF674B" w:rsidRPr="000F7B18">
        <w:rPr>
          <w:rFonts w:ascii="Times" w:hAnsi="Times" w:cs="Arial"/>
          <w:color w:val="000000" w:themeColor="text1"/>
        </w:rPr>
        <w:t xml:space="preserve">Table </w:t>
      </w:r>
      <w:r w:rsidR="00FC42AC" w:rsidRPr="000F7B18">
        <w:rPr>
          <w:rFonts w:ascii="Times" w:hAnsi="Times" w:cs="Arial"/>
          <w:color w:val="000000" w:themeColor="text1"/>
        </w:rPr>
        <w:t>1</w:t>
      </w:r>
      <w:r w:rsidR="00FF674B" w:rsidRPr="000F7B18">
        <w:rPr>
          <w:rFonts w:ascii="Times" w:hAnsi="Times" w:cs="Arial"/>
          <w:color w:val="000000" w:themeColor="text1"/>
        </w:rPr>
        <w:t xml:space="preserve"> for </w:t>
      </w:r>
      <w:r w:rsidRPr="000F7B18">
        <w:rPr>
          <w:rFonts w:ascii="Times" w:hAnsi="Times" w:cs="Arial"/>
          <w:color w:val="000000" w:themeColor="text1"/>
        </w:rPr>
        <w:t xml:space="preserve">coding scheme). </w:t>
      </w:r>
      <w:r w:rsidR="003A3B9D" w:rsidRPr="000F7B18">
        <w:rPr>
          <w:rFonts w:ascii="Times" w:hAnsi="Times" w:cs="Arial"/>
          <w:color w:val="000000" w:themeColor="text1"/>
        </w:rPr>
        <w:t>Proximity to</w:t>
      </w:r>
      <w:r w:rsidR="001D254D" w:rsidRPr="000F7B18">
        <w:rPr>
          <w:rFonts w:ascii="Times" w:hAnsi="Times" w:cs="Arial"/>
          <w:color w:val="000000" w:themeColor="text1"/>
        </w:rPr>
        <w:t xml:space="preserve"> the </w:t>
      </w:r>
      <w:proofErr w:type="spellStart"/>
      <w:r w:rsidR="001D254D" w:rsidRPr="000F7B18">
        <w:rPr>
          <w:rFonts w:ascii="Times" w:hAnsi="Times" w:cs="Arial"/>
          <w:color w:val="000000" w:themeColor="text1"/>
        </w:rPr>
        <w:t>AaR</w:t>
      </w:r>
      <w:proofErr w:type="spellEnd"/>
      <w:r w:rsidR="006E3A9B" w:rsidRPr="000F7B18">
        <w:rPr>
          <w:rFonts w:ascii="Times" w:hAnsi="Times" w:cs="Arial"/>
          <w:color w:val="000000" w:themeColor="text1"/>
        </w:rPr>
        <w:t xml:space="preserve"> (child within 1m of the </w:t>
      </w:r>
      <w:proofErr w:type="spellStart"/>
      <w:r w:rsidR="002B159B" w:rsidRPr="000F7B18">
        <w:rPr>
          <w:rFonts w:ascii="Times" w:hAnsi="Times" w:cs="Arial"/>
          <w:color w:val="000000" w:themeColor="text1"/>
        </w:rPr>
        <w:t>AaR</w:t>
      </w:r>
      <w:proofErr w:type="spellEnd"/>
      <w:r w:rsidR="006E3A9B" w:rsidRPr="000F7B18">
        <w:rPr>
          <w:rFonts w:ascii="Times" w:hAnsi="Times" w:cs="Arial"/>
          <w:color w:val="000000" w:themeColor="text1"/>
        </w:rPr>
        <w:t>)</w:t>
      </w:r>
      <w:r w:rsidR="001D254D" w:rsidRPr="000F7B18">
        <w:rPr>
          <w:rFonts w:ascii="Times" w:hAnsi="Times" w:cs="Arial"/>
          <w:color w:val="000000" w:themeColor="text1"/>
        </w:rPr>
        <w:t xml:space="preserve">, time looking at the </w:t>
      </w:r>
      <w:proofErr w:type="spellStart"/>
      <w:r w:rsidR="001D254D" w:rsidRPr="000F7B18">
        <w:rPr>
          <w:rFonts w:ascii="Times" w:hAnsi="Times" w:cs="Arial"/>
          <w:color w:val="000000" w:themeColor="text1"/>
        </w:rPr>
        <w:t>AaR</w:t>
      </w:r>
      <w:proofErr w:type="spellEnd"/>
      <w:r w:rsidR="001D254D" w:rsidRPr="000F7B18">
        <w:rPr>
          <w:rFonts w:ascii="Times" w:hAnsi="Times" w:cs="Arial"/>
          <w:color w:val="000000" w:themeColor="text1"/>
        </w:rPr>
        <w:t xml:space="preserve">, and time touching the </w:t>
      </w:r>
      <w:proofErr w:type="spellStart"/>
      <w:r w:rsidR="001D254D" w:rsidRPr="000F7B18">
        <w:rPr>
          <w:rFonts w:ascii="Times" w:hAnsi="Times" w:cs="Arial"/>
          <w:color w:val="000000" w:themeColor="text1"/>
        </w:rPr>
        <w:t>AaR</w:t>
      </w:r>
      <w:proofErr w:type="spellEnd"/>
      <w:r w:rsidR="001D254D" w:rsidRPr="000F7B18">
        <w:rPr>
          <w:rFonts w:ascii="Times" w:hAnsi="Times" w:cs="Arial"/>
          <w:color w:val="000000" w:themeColor="text1"/>
        </w:rPr>
        <w:t xml:space="preserve"> was recorded (in sec) for each </w:t>
      </w:r>
      <w:proofErr w:type="spellStart"/>
      <w:r w:rsidR="001D254D" w:rsidRPr="000F7B18">
        <w:rPr>
          <w:rFonts w:ascii="Times" w:hAnsi="Times" w:cs="Arial"/>
          <w:color w:val="000000" w:themeColor="text1"/>
        </w:rPr>
        <w:t>AaR</w:t>
      </w:r>
      <w:proofErr w:type="spellEnd"/>
      <w:r w:rsidR="001D254D" w:rsidRPr="000F7B18">
        <w:rPr>
          <w:rFonts w:ascii="Times" w:hAnsi="Times" w:cs="Arial"/>
          <w:color w:val="000000" w:themeColor="text1"/>
        </w:rPr>
        <w:t xml:space="preserve"> the participant interacted with. </w:t>
      </w:r>
      <w:r w:rsidR="00074B8F" w:rsidRPr="000F7B18">
        <w:rPr>
          <w:rFonts w:ascii="Times" w:hAnsi="Times" w:cs="Arial"/>
          <w:color w:val="000000" w:themeColor="text1"/>
        </w:rPr>
        <w:t xml:space="preserve">If children left the </w:t>
      </w:r>
      <w:proofErr w:type="spellStart"/>
      <w:r w:rsidR="0075482E" w:rsidRPr="000F7B18">
        <w:rPr>
          <w:rFonts w:ascii="Times" w:hAnsi="Times" w:cs="Arial"/>
          <w:color w:val="000000" w:themeColor="text1"/>
        </w:rPr>
        <w:t>AaR</w:t>
      </w:r>
      <w:proofErr w:type="spellEnd"/>
      <w:r w:rsidR="00BB5E63" w:rsidRPr="000F7B18">
        <w:rPr>
          <w:rFonts w:ascii="Times" w:hAnsi="Times" w:cs="Arial"/>
          <w:color w:val="000000" w:themeColor="text1"/>
        </w:rPr>
        <w:t xml:space="preserve"> </w:t>
      </w:r>
      <w:r w:rsidR="00074B8F" w:rsidRPr="000F7B18">
        <w:rPr>
          <w:rFonts w:ascii="Times" w:hAnsi="Times" w:cs="Arial"/>
          <w:color w:val="000000" w:themeColor="text1"/>
        </w:rPr>
        <w:t xml:space="preserve">and returned later, behavioural coding was totalled across both visits </w:t>
      </w:r>
      <w:r w:rsidR="002F098A" w:rsidRPr="000F7B18">
        <w:rPr>
          <w:rFonts w:ascii="Times" w:hAnsi="Times" w:cs="Arial"/>
          <w:color w:val="000000" w:themeColor="text1"/>
        </w:rPr>
        <w:t>(</w:t>
      </w:r>
      <w:r w:rsidR="00074B8F" w:rsidRPr="000F7B18">
        <w:rPr>
          <w:rFonts w:ascii="Times" w:hAnsi="Times" w:cs="Arial"/>
          <w:color w:val="000000" w:themeColor="text1"/>
        </w:rPr>
        <w:t xml:space="preserve">although only their </w:t>
      </w:r>
      <w:r w:rsidR="005707DE" w:rsidRPr="000F7B18">
        <w:rPr>
          <w:rFonts w:ascii="Times" w:hAnsi="Times" w:cs="Arial"/>
          <w:color w:val="000000" w:themeColor="text1"/>
        </w:rPr>
        <w:t xml:space="preserve">initial </w:t>
      </w:r>
      <w:r w:rsidR="00074B8F" w:rsidRPr="000F7B18">
        <w:rPr>
          <w:rFonts w:ascii="Times" w:hAnsi="Times" w:cs="Arial"/>
          <w:color w:val="000000" w:themeColor="text1"/>
        </w:rPr>
        <w:t xml:space="preserve">first choice of </w:t>
      </w:r>
      <w:proofErr w:type="spellStart"/>
      <w:r w:rsidR="00074B8F" w:rsidRPr="000F7B18">
        <w:rPr>
          <w:rFonts w:ascii="Times" w:hAnsi="Times" w:cs="Arial"/>
          <w:color w:val="000000" w:themeColor="text1"/>
        </w:rPr>
        <w:t>AaR</w:t>
      </w:r>
      <w:proofErr w:type="spellEnd"/>
      <w:r w:rsidR="00074B8F" w:rsidRPr="000F7B18">
        <w:rPr>
          <w:rFonts w:ascii="Times" w:hAnsi="Times" w:cs="Arial"/>
          <w:color w:val="000000" w:themeColor="text1"/>
        </w:rPr>
        <w:t xml:space="preserve"> on their first visit was recorded</w:t>
      </w:r>
      <w:r w:rsidR="0098767B" w:rsidRPr="000F7B18">
        <w:rPr>
          <w:rFonts w:ascii="Times" w:hAnsi="Times" w:cs="Arial"/>
          <w:color w:val="000000" w:themeColor="text1"/>
        </w:rPr>
        <w:t>)</w:t>
      </w:r>
      <w:r w:rsidR="006B11BB" w:rsidRPr="000F7B18">
        <w:rPr>
          <w:rFonts w:ascii="Times" w:hAnsi="Times" w:cs="Arial"/>
          <w:color w:val="000000" w:themeColor="text1"/>
        </w:rPr>
        <w:t xml:space="preserve">; there only were five instances of this occurring. </w:t>
      </w:r>
      <w:r w:rsidR="006E3A9B" w:rsidRPr="000F7B18">
        <w:rPr>
          <w:rFonts w:ascii="Times" w:hAnsi="Times" w:cs="Arial"/>
          <w:color w:val="000000" w:themeColor="text1"/>
        </w:rPr>
        <w:t xml:space="preserve">A Chi-squared Goodness of Fit test was used to detect differences in first choice of </w:t>
      </w:r>
      <w:proofErr w:type="spellStart"/>
      <w:r w:rsidR="006E3A9B" w:rsidRPr="000F7B18">
        <w:rPr>
          <w:rFonts w:ascii="Times" w:hAnsi="Times" w:cs="Arial"/>
          <w:color w:val="000000" w:themeColor="text1"/>
        </w:rPr>
        <w:t>AaR</w:t>
      </w:r>
      <w:proofErr w:type="spellEnd"/>
      <w:r w:rsidR="006E3A9B" w:rsidRPr="000F7B18">
        <w:rPr>
          <w:rFonts w:ascii="Times" w:hAnsi="Times" w:cs="Arial"/>
          <w:color w:val="000000" w:themeColor="text1"/>
        </w:rPr>
        <w:t xml:space="preserve"> visited</w:t>
      </w:r>
      <w:r w:rsidR="00295849" w:rsidRPr="000F7B18">
        <w:rPr>
          <w:rFonts w:ascii="Times" w:hAnsi="Times" w:cs="Arial"/>
          <w:color w:val="000000" w:themeColor="text1"/>
        </w:rPr>
        <w:t>,</w:t>
      </w:r>
      <w:r w:rsidR="006E3A9B" w:rsidRPr="000F7B18">
        <w:rPr>
          <w:rFonts w:ascii="Times" w:hAnsi="Times" w:cs="Arial"/>
          <w:color w:val="000000" w:themeColor="text1"/>
        </w:rPr>
        <w:t xml:space="preserve"> and the relationship between </w:t>
      </w:r>
      <w:proofErr w:type="spellStart"/>
      <w:r w:rsidR="006E3A9B" w:rsidRPr="000F7B18">
        <w:rPr>
          <w:rFonts w:ascii="Times" w:hAnsi="Times" w:cs="Arial"/>
          <w:color w:val="000000" w:themeColor="text1"/>
        </w:rPr>
        <w:t>AaR</w:t>
      </w:r>
      <w:proofErr w:type="spellEnd"/>
      <w:r w:rsidR="006E3A9B" w:rsidRPr="000F7B18">
        <w:rPr>
          <w:rFonts w:ascii="Times" w:hAnsi="Times" w:cs="Arial"/>
          <w:color w:val="000000" w:themeColor="text1"/>
        </w:rPr>
        <w:t xml:space="preserve"> first approached and length of time spent with the </w:t>
      </w:r>
      <w:proofErr w:type="spellStart"/>
      <w:r w:rsidR="006E3A9B" w:rsidRPr="000F7B18">
        <w:rPr>
          <w:rFonts w:ascii="Times" w:hAnsi="Times" w:cs="Arial"/>
          <w:color w:val="000000" w:themeColor="text1"/>
        </w:rPr>
        <w:t>AaRs</w:t>
      </w:r>
      <w:proofErr w:type="spellEnd"/>
      <w:r w:rsidR="006E3A9B" w:rsidRPr="000F7B18">
        <w:rPr>
          <w:rFonts w:ascii="Times" w:hAnsi="Times" w:cs="Arial"/>
          <w:color w:val="000000" w:themeColor="text1"/>
        </w:rPr>
        <w:t xml:space="preserve"> was assessed using multivariate logistic </w:t>
      </w:r>
      <w:r w:rsidR="0075482E" w:rsidRPr="000F7B18">
        <w:rPr>
          <w:rFonts w:ascii="Times" w:hAnsi="Times" w:cs="Arial"/>
          <w:color w:val="000000" w:themeColor="text1"/>
        </w:rPr>
        <w:t>ANOVA</w:t>
      </w:r>
      <w:r w:rsidR="006E3A9B" w:rsidRPr="000F7B18">
        <w:rPr>
          <w:rFonts w:ascii="Times" w:hAnsi="Times" w:cs="Arial"/>
          <w:color w:val="000000" w:themeColor="text1"/>
        </w:rPr>
        <w:t xml:space="preserve"> tests.</w:t>
      </w:r>
    </w:p>
    <w:p w14:paraId="6C543874" w14:textId="77777777" w:rsidR="00CF31E1" w:rsidRPr="000F7B18" w:rsidRDefault="00CF31E1" w:rsidP="002F098A">
      <w:pPr>
        <w:spacing w:line="480" w:lineRule="auto"/>
        <w:rPr>
          <w:rFonts w:ascii="Times" w:hAnsi="Times" w:cs="Arial"/>
          <w:color w:val="000000" w:themeColor="text1"/>
        </w:rPr>
      </w:pPr>
    </w:p>
    <w:p w14:paraId="24902242" w14:textId="4A905B44" w:rsidR="0088681F" w:rsidRPr="000F7B18" w:rsidRDefault="00EE561A" w:rsidP="002F098A">
      <w:pPr>
        <w:spacing w:line="480" w:lineRule="auto"/>
        <w:rPr>
          <w:rFonts w:ascii="Times" w:hAnsi="Times" w:cs="Arial"/>
          <w:color w:val="000000" w:themeColor="text1"/>
        </w:rPr>
      </w:pPr>
      <w:r w:rsidRPr="000F7B18">
        <w:rPr>
          <w:rFonts w:ascii="Times" w:hAnsi="Times" w:cs="Arial"/>
          <w:color w:val="000000" w:themeColor="text1"/>
        </w:rPr>
        <w:t xml:space="preserve">Specific behaviours were distinct behavioural events performed by the child towards the </w:t>
      </w:r>
      <w:proofErr w:type="spellStart"/>
      <w:r w:rsidR="002B159B" w:rsidRPr="000F7B18">
        <w:rPr>
          <w:rFonts w:ascii="Times" w:hAnsi="Times" w:cs="Arial"/>
          <w:color w:val="000000" w:themeColor="text1"/>
        </w:rPr>
        <w:t>AaRs</w:t>
      </w:r>
      <w:proofErr w:type="spellEnd"/>
      <w:r w:rsidR="002F098A" w:rsidRPr="000F7B18">
        <w:rPr>
          <w:rFonts w:ascii="Times" w:hAnsi="Times" w:cs="Arial"/>
          <w:color w:val="000000" w:themeColor="text1"/>
        </w:rPr>
        <w:t>, based on behaviours identified in previous research.</w:t>
      </w:r>
      <w:r w:rsidRPr="000F7B18">
        <w:rPr>
          <w:rFonts w:ascii="Times" w:hAnsi="Times" w:cs="Arial"/>
          <w:color w:val="000000" w:themeColor="text1"/>
        </w:rPr>
        <w:t xml:space="preserve"> </w:t>
      </w:r>
      <w:r w:rsidR="002F098A" w:rsidRPr="000F7B18">
        <w:rPr>
          <w:rFonts w:ascii="Times" w:hAnsi="Times" w:cs="Arial"/>
          <w:color w:val="000000" w:themeColor="text1"/>
        </w:rPr>
        <w:t xml:space="preserve">These discrete behaviours </w:t>
      </w:r>
      <w:r w:rsidRPr="000F7B18">
        <w:rPr>
          <w:rFonts w:ascii="Times" w:hAnsi="Times" w:cs="Arial"/>
          <w:color w:val="000000" w:themeColor="text1"/>
        </w:rPr>
        <w:t>were</w:t>
      </w:r>
      <w:r w:rsidR="00787812" w:rsidRPr="000F7B18">
        <w:rPr>
          <w:rFonts w:ascii="Times" w:hAnsi="Times" w:cs="Arial"/>
          <w:color w:val="000000" w:themeColor="text1"/>
        </w:rPr>
        <w:t xml:space="preserve"> categorised </w:t>
      </w:r>
      <w:r w:rsidR="002F098A" w:rsidRPr="000F7B18">
        <w:rPr>
          <w:rFonts w:ascii="Times" w:hAnsi="Times" w:cs="Arial"/>
          <w:color w:val="000000" w:themeColor="text1"/>
        </w:rPr>
        <w:t xml:space="preserve">into  </w:t>
      </w:r>
      <w:r w:rsidRPr="000F7B18">
        <w:rPr>
          <w:rFonts w:ascii="Times" w:hAnsi="Times" w:cs="Arial"/>
          <w:color w:val="000000" w:themeColor="text1"/>
        </w:rPr>
        <w:t>“</w:t>
      </w:r>
      <w:r w:rsidR="009B0A82" w:rsidRPr="000F7B18">
        <w:rPr>
          <w:rFonts w:ascii="Times" w:hAnsi="Times" w:cs="Arial"/>
          <w:color w:val="000000" w:themeColor="text1"/>
        </w:rPr>
        <w:t>pleasant</w:t>
      </w:r>
      <w:r w:rsidRPr="000F7B18">
        <w:rPr>
          <w:rFonts w:ascii="Times" w:hAnsi="Times" w:cs="Arial"/>
          <w:color w:val="000000" w:themeColor="text1"/>
        </w:rPr>
        <w:t xml:space="preserve">”, “exploratory”, or “unpleasant” behaviour based on amount of pressure used, velocity, harshness of touch </w:t>
      </w:r>
      <w:r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{"citationItems":[{"id":"ITEM-1","itemData":{"DOI":"10.3389/fpsyg.2019.00009","ISSN":"16641078","abstract":"Infant development of reaching to tactile targets on the skin has been studied little, despite its daily use during adaptive behaviors such as removing foreign stimuli or scratching an itch. We longitudinally examined the development of infant reaching strategies (from just under 2 to 11 months) approximately every other week with a vibrotactile stimulus applied to eight different locations on the face (left/right/center temple, left/right ear, left/right mouth corners, and chin). Successful reaching for the stimulus uses tactile input and proprioception to localize the target and move the hand to it. We studied the developmental progression of reaching and grasping strategies. As infants became older the likelihood of using the hand to reach to the target - versus touching the target with another body part or surface such as the upper arm or chair - increased. For trials where infants reached to the target with the hand, infants also refined their hand postures with age. As infants became older, they made fewer contacts with a closed fist or the dorsal part of the hand and more touches/grasps with the fingers or palm. Results suggest that during the first year infants become able to act more precisely on tactile targets on the face.","author":[{"dropping-particle":"","family":"Chinn","given":"Lisa K.","non-dropping-particle":"","parse-names":false,"suffix":""},{"dropping-particle":"","family":"Noonan","given":"Claire F.","non-dropping-particle":"","parse-names":false,"suffix":""},{"dropping-particle":"","family":"Hoffmann","given":"Matej","non-dropping-particle":"","parse-names":false,"suffix":""},{"dropping-particle":"","family":"Lockman","given":"Jeffrey J.","non-dropping-particle":"","parse-names":false,"suffix":""}],"container-title":"Frontiers in Psychology","id":"ITEM-1","issued":{"date-parts":[["2019"]]},"page":"1-9","title":"Development of infant reaching strategies to tactile targets on the Face","type":"article-journal","volume":"10"},"uris":["http://www.mendeley.com/documents/?uuid=d77b992e-bb8d-4e12-9979-3baa96c2122e"]}],"mendeley":{"formattedCitation":"(Chinn et al., 2019)","plainTextFormattedCitation":"(Chinn et al., 2019)","previouslyFormattedCitation":"(Chinn et al., 2019)"},"properties":{"noteIndex":0},"schema":"https://github.com/citation-style-language/schema/raw/master/csl-citation.json"}</w:instrText>
      </w:r>
      <w:r w:rsidRPr="000F7B18">
        <w:rPr>
          <w:rFonts w:ascii="Times" w:hAnsi="Times" w:cs="Arial"/>
          <w:color w:val="000000" w:themeColor="text1"/>
        </w:rPr>
        <w:fldChar w:fldCharType="separate"/>
      </w:r>
      <w:r w:rsidR="003C5EBA" w:rsidRPr="000F7B18">
        <w:rPr>
          <w:rFonts w:ascii="Times" w:hAnsi="Times" w:cs="Arial"/>
          <w:noProof/>
          <w:color w:val="000000" w:themeColor="text1"/>
        </w:rPr>
        <w:t>(Chinn et al., 2019)</w:t>
      </w:r>
      <w:r w:rsidRPr="000F7B18">
        <w:rPr>
          <w:rFonts w:ascii="Times" w:hAnsi="Times" w:cs="Arial"/>
          <w:color w:val="000000" w:themeColor="text1"/>
        </w:rPr>
        <w:fldChar w:fldCharType="end"/>
      </w:r>
      <w:r w:rsidRPr="000F7B18">
        <w:rPr>
          <w:rFonts w:ascii="Times" w:hAnsi="Times" w:cs="Arial"/>
          <w:color w:val="000000" w:themeColor="text1"/>
        </w:rPr>
        <w:t xml:space="preserve"> and holistic judgements of the participant’s facial expressions, body language, and behaviour. </w:t>
      </w:r>
      <w:r w:rsidR="002F098A" w:rsidRPr="000F7B18">
        <w:rPr>
          <w:rFonts w:ascii="Times" w:hAnsi="Times" w:cs="Arial"/>
          <w:color w:val="000000" w:themeColor="text1"/>
        </w:rPr>
        <w:t>Pleasant touches were defined as touches that were affiliative and were characterised as being light</w:t>
      </w:r>
      <w:r w:rsidR="0088681F" w:rsidRPr="000F7B18">
        <w:rPr>
          <w:rFonts w:ascii="Times" w:hAnsi="Times" w:cs="Arial"/>
          <w:color w:val="000000" w:themeColor="text1"/>
        </w:rPr>
        <w:t xml:space="preserve"> in</w:t>
      </w:r>
      <w:r w:rsidR="002F098A" w:rsidRPr="000F7B18">
        <w:rPr>
          <w:rFonts w:ascii="Times" w:hAnsi="Times" w:cs="Arial"/>
          <w:color w:val="000000" w:themeColor="text1"/>
        </w:rPr>
        <w:t xml:space="preserve"> pressure, </w:t>
      </w:r>
      <w:r w:rsidR="0088681F" w:rsidRPr="000F7B18">
        <w:rPr>
          <w:rFonts w:ascii="Times" w:hAnsi="Times" w:cs="Arial"/>
          <w:color w:val="000000" w:themeColor="text1"/>
        </w:rPr>
        <w:t xml:space="preserve">smooth, performed </w:t>
      </w:r>
      <w:r w:rsidR="002F098A" w:rsidRPr="000F7B18">
        <w:rPr>
          <w:rFonts w:ascii="Times" w:hAnsi="Times" w:cs="Arial"/>
          <w:color w:val="000000" w:themeColor="text1"/>
        </w:rPr>
        <w:t>at</w:t>
      </w:r>
      <w:r w:rsidR="0088681F" w:rsidRPr="000F7B18">
        <w:rPr>
          <w:rFonts w:ascii="Times" w:hAnsi="Times" w:cs="Arial"/>
          <w:color w:val="000000" w:themeColor="text1"/>
        </w:rPr>
        <w:t xml:space="preserve"> a</w:t>
      </w:r>
      <w:r w:rsidR="002F098A" w:rsidRPr="000F7B18">
        <w:rPr>
          <w:rFonts w:ascii="Times" w:hAnsi="Times" w:cs="Arial"/>
          <w:color w:val="000000" w:themeColor="text1"/>
        </w:rPr>
        <w:t xml:space="preserve"> slow velocity</w:t>
      </w:r>
      <w:r w:rsidR="0088681F" w:rsidRPr="000F7B18">
        <w:rPr>
          <w:rFonts w:ascii="Times" w:hAnsi="Times" w:cs="Arial"/>
          <w:color w:val="000000" w:themeColor="text1"/>
        </w:rPr>
        <w:t xml:space="preserve"> </w:t>
      </w:r>
      <w:r w:rsidR="002F098A" w:rsidRPr="000F7B18">
        <w:rPr>
          <w:rFonts w:ascii="Times" w:hAnsi="Times" w:cs="Arial"/>
          <w:color w:val="000000" w:themeColor="text1"/>
        </w:rPr>
        <w:fldChar w:fldCharType="begin" w:fldLock="1"/>
      </w:r>
      <w:r w:rsidR="003C5EBA" w:rsidRPr="000F7B18">
        <w:rPr>
          <w:rFonts w:ascii="Times" w:hAnsi="Times" w:cs="Arial"/>
          <w:color w:val="000000" w:themeColor="text1"/>
        </w:rPr>
        <w:instrText>ADDIN CSL_CITATION {"citationItems":[{"id":"ITEM-1","itemData":{"DOI":"10.3389/fpsyg.2019.00009","ISSN":"16641078","abstract":"Infant development of reaching to tactile targets on the skin has been studied little, despite its daily use during adaptive behaviors such as removing foreign stimuli or scratching an itch. We longitudinally examined the development of infant reaching strategies (from just under 2 to 11 months) approximately every other week with a vibrotactile stimulus applied to eight different locations on the face (left/right/center temple, left/right ear, left/right mouth corners, and chin). Successful reaching for the stimulus uses tactile input and proprioception to localize the target and move the hand to it. We studied the developmental progression of reaching and grasping strategies. As infants became older the likelihood of using the hand to reach to the target - versus touching the target with another body part or surface such as the upper arm or chair - increased. For trials where infants reached to the target with the hand, infants also refined their hand postures with age. As infants became older, they made fewer contacts with a closed fist or the dorsal part of the hand and more touches/grasps with the fingers or palm. Results suggest that during the first year infants become able to act more precisely on tactile targets on the face.","author":[{"dropping-particle":"","family":"Chinn","given":"Lisa K.","non-dropping-particle":"","parse-names":false,"suffix":""},{"dropping-particle":"","family":"Noonan","given":"Claire F.","non-dropping-particle":"","parse-names":false,"suffix":""},{"dropping-particle":"","family":"Hoffmann","given":"Matej","non-dropping-particle":"","parse-names":false,"suffix":""},{"dropping-particle":"","family":"Lockman","given":"Jeffrey J.","non-dropping-particle":"","parse-names":false,"suffix":""}],"container-title":"Frontiers in Psychology","id":"ITEM-1","issued":{"date-parts":[["2019"]]},"page":"1-9","title":"Development of infant reaching strategies to tactile targets on the Face","type":"article-journal","volume":"10"},"uris":["http://www.mendeley.com/documents/?uuid=d77b992e-bb8d-4e12-9979-3baa96c2122e"]}],"mendeley":{"formattedCitation":"(Chinn et al., 2019)","plainTextFormattedCitation":"(Chinn et al., 2019)","previouslyFormattedCitation":"(Chinn et al., 2019)"},"properties":{"noteIndex":0},"schema":"https://github.com/citation-style-language/schema/raw/master/csl-citation.json"}</w:instrText>
      </w:r>
      <w:r w:rsidR="002F098A" w:rsidRPr="000F7B18">
        <w:rPr>
          <w:rFonts w:ascii="Times" w:hAnsi="Times" w:cs="Arial"/>
          <w:color w:val="000000" w:themeColor="text1"/>
        </w:rPr>
        <w:fldChar w:fldCharType="separate"/>
      </w:r>
      <w:r w:rsidR="00A6248F" w:rsidRPr="000F7B18">
        <w:rPr>
          <w:rFonts w:ascii="Times" w:hAnsi="Times" w:cs="Arial"/>
          <w:noProof/>
          <w:color w:val="000000" w:themeColor="text1"/>
        </w:rPr>
        <w:t>(Chinn et al., 2019)</w:t>
      </w:r>
      <w:r w:rsidR="002F098A" w:rsidRPr="000F7B18">
        <w:rPr>
          <w:rFonts w:ascii="Times" w:hAnsi="Times" w:cs="Arial"/>
          <w:color w:val="000000" w:themeColor="text1"/>
        </w:rPr>
        <w:fldChar w:fldCharType="end"/>
      </w:r>
      <w:r w:rsidR="0088681F" w:rsidRPr="000F7B18">
        <w:rPr>
          <w:rFonts w:ascii="Times" w:hAnsi="Times" w:cs="Arial"/>
          <w:color w:val="000000" w:themeColor="text1"/>
        </w:rPr>
        <w:t xml:space="preserve"> and performed in conjunction with </w:t>
      </w:r>
      <w:r w:rsidR="002F098A" w:rsidRPr="000F7B18">
        <w:rPr>
          <w:rFonts w:ascii="Times" w:hAnsi="Times" w:cs="Arial"/>
          <w:color w:val="000000" w:themeColor="text1"/>
        </w:rPr>
        <w:t xml:space="preserve">positive (happy/relaxed) facial expressions, body language, and behaviour. </w:t>
      </w:r>
      <w:r w:rsidR="002B159B" w:rsidRPr="000F7B18">
        <w:rPr>
          <w:rFonts w:ascii="Times" w:hAnsi="Times"/>
          <w:color w:val="000000" w:themeColor="text1"/>
        </w:rPr>
        <w:t>Unpleasant touches were defined as behaviour</w:t>
      </w:r>
      <w:r w:rsidR="00BB5E63" w:rsidRPr="000F7B18">
        <w:rPr>
          <w:rFonts w:ascii="Times" w:hAnsi="Times"/>
          <w:color w:val="000000" w:themeColor="text1"/>
        </w:rPr>
        <w:t>s</w:t>
      </w:r>
      <w:r w:rsidR="002B159B" w:rsidRPr="000F7B18">
        <w:rPr>
          <w:rFonts w:ascii="Times" w:hAnsi="Times"/>
          <w:color w:val="000000" w:themeColor="text1"/>
        </w:rPr>
        <w:t xml:space="preserve"> that </w:t>
      </w:r>
      <w:r w:rsidR="00BB5E63" w:rsidRPr="000F7B18">
        <w:rPr>
          <w:rFonts w:ascii="Times" w:hAnsi="Times"/>
          <w:color w:val="000000" w:themeColor="text1"/>
        </w:rPr>
        <w:t>w</w:t>
      </w:r>
      <w:r w:rsidR="0075482E" w:rsidRPr="000F7B18">
        <w:rPr>
          <w:rFonts w:ascii="Times" w:hAnsi="Times"/>
          <w:color w:val="000000" w:themeColor="text1"/>
        </w:rPr>
        <w:t>ould likely</w:t>
      </w:r>
      <w:r w:rsidR="00BB5E63" w:rsidRPr="000F7B18">
        <w:rPr>
          <w:rFonts w:ascii="Times" w:hAnsi="Times"/>
          <w:color w:val="000000" w:themeColor="text1"/>
        </w:rPr>
        <w:t xml:space="preserve"> </w:t>
      </w:r>
      <w:r w:rsidR="002B159B" w:rsidRPr="000F7B18">
        <w:rPr>
          <w:rFonts w:ascii="Times" w:hAnsi="Times"/>
          <w:color w:val="000000" w:themeColor="text1"/>
        </w:rPr>
        <w:t xml:space="preserve">not </w:t>
      </w:r>
      <w:r w:rsidR="0075482E" w:rsidRPr="000F7B18">
        <w:rPr>
          <w:rFonts w:ascii="Times" w:hAnsi="Times"/>
          <w:color w:val="000000" w:themeColor="text1"/>
        </w:rPr>
        <w:t xml:space="preserve">be </w:t>
      </w:r>
      <w:r w:rsidR="002B159B" w:rsidRPr="000F7B18">
        <w:rPr>
          <w:rFonts w:ascii="Times" w:hAnsi="Times"/>
          <w:color w:val="000000" w:themeColor="text1"/>
        </w:rPr>
        <w:t xml:space="preserve">enjoyable for the recipient </w:t>
      </w:r>
      <w:r w:rsidR="002B159B" w:rsidRPr="000F7B18">
        <w:rPr>
          <w:rFonts w:ascii="Times" w:hAnsi="Times"/>
          <w:color w:val="000000" w:themeColor="text1"/>
        </w:rPr>
        <w:fldChar w:fldCharType="begin" w:fldLock="1"/>
      </w:r>
      <w:r w:rsidR="00753FD1" w:rsidRPr="000F7B18">
        <w:rPr>
          <w:rFonts w:ascii="Times" w:hAnsi="Times"/>
          <w:color w:val="000000" w:themeColor="text1"/>
        </w:rPr>
        <w:instrText>ADDIN CSL_CITATION {"citationItems":[{"id":"ITEM-1","itemData":{"DOI":"10.3389/fpsyg.2015.01986","ISSN":"16641078","abstract":"Inter-individual touch can be a desirable reward that can both relieve negative affect and evoke strong feelings of pleasure. However, if other sensory cues indicate it is undesirable to interact with the toucher, the affective experience of the same touch may be flipped to disgust. While a broad literature has addressed, on one hand the neurophysiological basis of ascending touch pathways, and on the other hand the central neurochemistry involved in touch behaviors, investigations of how external context and internal state shapes the hedonic value of touch have only recently emerged. Here, we review the psychological and neurobiological mechanisms responsible for the integration of tactile \"bottom-up\" stimuli and \"top-down\" information into affective touch experiences. We highlight the reciprocal influences between gentle touch and contextual information, and consider how, and at which levels of neural processing, top-down influences may modulate ascending touch signals. Finally, we discuss the central neurochemistry, specifically the μ-opioids and oxytocin systems, involved in affective touch processing, and how the functions of these neurotransmitters largely depend on the context and motivational state of the individual.","author":[{"dropping-particle":"","family":"Ellingsen","given":"Dan Mikael","non-dropping-particle":"","parse-names":false,"suffix":""},{"dropping-particle":"","family":"Leknes","given":"Siri","non-dropping-particle":"","parse-names":false,"suffix":""},{"dropping-particle":"","family":"Løseth","given":"Guro","non-dropping-particle":"","parse-names":false,"suffix":""},{"dropping-particle":"","family":"Wessberg","given":"Johan","non-dropping-particle":"","parse-names":false,"suffix":""},{"dropping-particle":"","family":"Olausson","given":"Håkan","non-dropping-particle":"","parse-names":false,"suffix":""}],"container-title":"Frontiers in Psychology","id":"ITEM-1","issued":{"date-parts":[["2016"]]},"page":"1-16","title":"The neurobiology shaping affective touch: Expectation, motivation, and meaning in the multisensory context","type":"article-journal","volume":"6"},"uris":["http://www.mendeley.com/documents/?uuid=9d235e75-48c9-433b-8abe-50d1810035e3"]}],"mendeley":{"formattedCitation":"(Ellingsen et al., 2016)","plainTextFormattedCitation":"(Ellingsen et al., 2016)","previouslyFormattedCitation":"(Ellingsen et al., 2016)"},"properties":{"noteIndex":0},"schema":"https://github.com/citation-style-language/schema/raw/master/csl-citation.json"}</w:instrText>
      </w:r>
      <w:r w:rsidR="002B159B" w:rsidRPr="000F7B18">
        <w:rPr>
          <w:rFonts w:ascii="Times" w:hAnsi="Times"/>
          <w:color w:val="000000" w:themeColor="text1"/>
        </w:rPr>
        <w:fldChar w:fldCharType="separate"/>
      </w:r>
      <w:r w:rsidR="003C5EBA" w:rsidRPr="000F7B18">
        <w:rPr>
          <w:rFonts w:ascii="Times" w:hAnsi="Times"/>
          <w:noProof/>
          <w:color w:val="000000" w:themeColor="text1"/>
        </w:rPr>
        <w:t>(Ellingsen et al., 2016)</w:t>
      </w:r>
      <w:r w:rsidR="002B159B" w:rsidRPr="000F7B18">
        <w:rPr>
          <w:rFonts w:ascii="Times" w:hAnsi="Times"/>
          <w:color w:val="000000" w:themeColor="text1"/>
        </w:rPr>
        <w:fldChar w:fldCharType="end"/>
      </w:r>
      <w:r w:rsidR="00BB5E63" w:rsidRPr="000F7B18">
        <w:rPr>
          <w:rFonts w:ascii="Times" w:hAnsi="Times"/>
          <w:color w:val="000000" w:themeColor="text1"/>
        </w:rPr>
        <w:t>,</w:t>
      </w:r>
      <w:r w:rsidR="002B159B" w:rsidRPr="000F7B18">
        <w:rPr>
          <w:rFonts w:ascii="Times" w:hAnsi="Times"/>
          <w:color w:val="000000" w:themeColor="text1"/>
        </w:rPr>
        <w:t xml:space="preserve"> </w:t>
      </w:r>
      <w:r w:rsidR="00365FF6" w:rsidRPr="000F7B18">
        <w:rPr>
          <w:rFonts w:ascii="Times" w:hAnsi="Times"/>
          <w:color w:val="000000" w:themeColor="text1"/>
        </w:rPr>
        <w:t xml:space="preserve">being </w:t>
      </w:r>
      <w:r w:rsidR="002B159B" w:rsidRPr="000F7B18">
        <w:rPr>
          <w:rFonts w:ascii="Times" w:hAnsi="Times"/>
          <w:color w:val="000000" w:themeColor="text1"/>
        </w:rPr>
        <w:t xml:space="preserve">harder (more pressure), at faster velocity, and using harsher gestures. </w:t>
      </w:r>
      <w:r w:rsidR="002F098A" w:rsidRPr="000F7B18">
        <w:rPr>
          <w:rFonts w:ascii="Times" w:hAnsi="Times" w:cs="Arial"/>
          <w:color w:val="000000" w:themeColor="text1"/>
        </w:rPr>
        <w:t>Exploratory touch was</w:t>
      </w:r>
      <w:r w:rsidR="0088681F" w:rsidRPr="000F7B18">
        <w:rPr>
          <w:rFonts w:ascii="Times" w:hAnsi="Times" w:cs="Arial"/>
          <w:color w:val="000000" w:themeColor="text1"/>
        </w:rPr>
        <w:t xml:space="preserve"> categorised as</w:t>
      </w:r>
      <w:r w:rsidR="002F098A" w:rsidRPr="000F7B18">
        <w:rPr>
          <w:rFonts w:ascii="Times" w:hAnsi="Times" w:cs="Arial"/>
          <w:color w:val="000000" w:themeColor="text1"/>
        </w:rPr>
        <w:t xml:space="preserve"> a form of active touch where information </w:t>
      </w:r>
      <w:r w:rsidR="00BB5E63" w:rsidRPr="000F7B18">
        <w:rPr>
          <w:rFonts w:ascii="Times" w:hAnsi="Times" w:cs="Arial"/>
          <w:color w:val="000000" w:themeColor="text1"/>
        </w:rPr>
        <w:t xml:space="preserve">(e.g. about texture, composition, </w:t>
      </w:r>
      <w:r w:rsidR="00447FC2" w:rsidRPr="000F7B18">
        <w:rPr>
          <w:rFonts w:ascii="Times" w:hAnsi="Times" w:cs="Arial"/>
          <w:color w:val="000000" w:themeColor="text1"/>
        </w:rPr>
        <w:t xml:space="preserve">weight, </w:t>
      </w:r>
      <w:r w:rsidR="00BB5E63" w:rsidRPr="000F7B18">
        <w:rPr>
          <w:rFonts w:ascii="Times" w:hAnsi="Times" w:cs="Arial"/>
          <w:color w:val="000000" w:themeColor="text1"/>
        </w:rPr>
        <w:t xml:space="preserve">temperature) </w:t>
      </w:r>
      <w:r w:rsidR="002F098A" w:rsidRPr="000F7B18">
        <w:rPr>
          <w:rFonts w:ascii="Times" w:hAnsi="Times" w:cs="Arial"/>
          <w:color w:val="000000" w:themeColor="text1"/>
        </w:rPr>
        <w:t xml:space="preserve">was sought from the object being touched </w:t>
      </w:r>
      <w:r w:rsidR="002B159B" w:rsidRPr="000F7B18">
        <w:rPr>
          <w:rFonts w:ascii="Times" w:hAnsi="Times" w:cs="Arial"/>
          <w:color w:val="000000" w:themeColor="text1"/>
        </w:rPr>
        <w:fldChar w:fldCharType="begin" w:fldLock="1"/>
      </w:r>
      <w:r w:rsidR="00F30ECF" w:rsidRPr="000F7B18">
        <w:rPr>
          <w:rFonts w:ascii="Times" w:hAnsi="Times" w:cs="Arial"/>
          <w:color w:val="000000" w:themeColor="text1"/>
        </w:rPr>
        <w:instrText>ADDIN CSL_CITATION {"citationItems":[{"id":"ITEM-1","itemData":{"DOI":"10.1037/h0046962","ISSN":"0033295X","PMID":"13947730","abstract":"\"A series of observations, both introspective and behavioral, confirms the distinction between touching and being touched. The former is a channel for a great variety of information about the environment, but whether it should be considered one or several senses is a matter of definition. The simple formula that it consists of passive touch plus kinesthesis is insufficient. The hypothesis of two components of stimulation, one exterospecific and one propriospecific, is more promising.\" (PsycINFO Database Record (c) 2006 APA, all rights reserved). © 1962 American Psychological Association.","author":[{"dropping-particle":"","family":"Gibson","given":"James J.","non-dropping-particle":"","parse-names":false,"suffix":""}],"container-title":"Psychological Review","id":"ITEM-1","issue":"6","issued":{"date-parts":[["1962"]]},"page":"477-491","title":"Observations on active touch","type":"article-journal","volume":"69"},"uris":["http://www.mendeley.com/documents/?uuid=06cc7904-61b5-4d24-9462-d75ed04562fe"]},{"id":"ITEM-2","itemData":{"DOI":"10.1093/icb/icp107","ISSN":"15407063","abstract":"The relation between somatosensory input and motor output is asymmetric. Somatosensation is associated with every movement an animal makes, but movement is not required for somatosensation. This symposium paper proposes a classification scheme for movement, in which movements are placed along a continuum that describes the role that somatosensory information plays during the movement. Fine sensorimotor control - manipulation and exploration - are found to fall to one extreme of the spectrum, and exploratory movements in particular are shown to possess characteristics that clearly distinguish them from other varieties of movement. Specifically, the exploratory process must permit animals to extract an object's features independently of the sequence of movements executed to explore the object. Based in part on our work on the rat vibrissal system, we suggest that exploration of objects may consist of two complementary levels of sensorimotor prediction operating in parallel. At the cognitive level, the animal might move so as to perform hypothesis testing about the identity or nature of the object. The particular hypothesis tests chosen by the animal might be implemented through sequences of control-level predictions that could be generated at the level of the brainstem and cerebellum.","author":[{"dropping-particle":"","family":"Hartmann","given":"Mitra J.Z.","non-dropping-particle":"","parse-names":false,"suffix":""}],"container-title":"Integrative and Comparative Biology","id":"ITEM-2","issue":"6","issued":{"date-parts":[["2009"]]},"page":"681-690","title":"Active touch, exploratory movements, and sensory prediction","type":"article-journal","volume":"49"},"uris":["http://www.mendeley.com/documents/?uuid=95ab6162-5b77-4dfc-88fc-e03734f47753"]}],"mendeley":{"formattedCitation":"(Gibson, 1962; Hartmann, 2009)","plainTextFormattedCitation":"(Gibson, 1962; Hartmann, 2009)","previouslyFormattedCitation":"(Gibson, 1962; Hartmann, 2009)"},"properties":{"noteIndex":0},"schema":"https://github.com/citation-style-language/schema/raw/master/csl-citation.json"}</w:instrText>
      </w:r>
      <w:r w:rsidR="002B159B" w:rsidRPr="000F7B18">
        <w:rPr>
          <w:rFonts w:ascii="Times" w:hAnsi="Times" w:cs="Arial"/>
          <w:color w:val="000000" w:themeColor="text1"/>
        </w:rPr>
        <w:fldChar w:fldCharType="separate"/>
      </w:r>
      <w:r w:rsidR="002B159B" w:rsidRPr="000F7B18">
        <w:rPr>
          <w:rFonts w:ascii="Times" w:hAnsi="Times" w:cs="Arial"/>
          <w:noProof/>
          <w:color w:val="000000" w:themeColor="text1"/>
        </w:rPr>
        <w:t>(Gibson, 1962; Hartmann, 2009)</w:t>
      </w:r>
      <w:r w:rsidR="002B159B" w:rsidRPr="000F7B18">
        <w:rPr>
          <w:rFonts w:ascii="Times" w:hAnsi="Times" w:cs="Arial"/>
          <w:color w:val="000000" w:themeColor="text1"/>
        </w:rPr>
        <w:fldChar w:fldCharType="end"/>
      </w:r>
      <w:r w:rsidR="002F098A" w:rsidRPr="000F7B18">
        <w:rPr>
          <w:rFonts w:ascii="Times" w:hAnsi="Times" w:cs="Arial"/>
          <w:color w:val="000000" w:themeColor="text1"/>
        </w:rPr>
        <w:t xml:space="preserve">. </w:t>
      </w:r>
      <w:r w:rsidR="0088681F" w:rsidRPr="000F7B18">
        <w:rPr>
          <w:rFonts w:ascii="Times" w:hAnsi="Times" w:cs="Arial"/>
          <w:color w:val="000000" w:themeColor="text1"/>
        </w:rPr>
        <w:t xml:space="preserve">Exploratory touches were performed with slightly more force than pleasant touches but without the </w:t>
      </w:r>
      <w:r w:rsidR="00365FF6" w:rsidRPr="000F7B18">
        <w:rPr>
          <w:rFonts w:ascii="Times" w:hAnsi="Times" w:cs="Arial"/>
          <w:color w:val="000000" w:themeColor="text1"/>
        </w:rPr>
        <w:t xml:space="preserve">apparent </w:t>
      </w:r>
      <w:r w:rsidR="0088681F" w:rsidRPr="000F7B18">
        <w:rPr>
          <w:rFonts w:ascii="Times" w:hAnsi="Times" w:cs="Arial"/>
          <w:color w:val="000000" w:themeColor="text1"/>
        </w:rPr>
        <w:t xml:space="preserve">negative intent or intense pressure of </w:t>
      </w:r>
      <w:r w:rsidR="0088681F" w:rsidRPr="000F7B18">
        <w:rPr>
          <w:rFonts w:ascii="Times" w:hAnsi="Times" w:cs="Arial"/>
          <w:color w:val="000000" w:themeColor="text1"/>
        </w:rPr>
        <w:lastRenderedPageBreak/>
        <w:t xml:space="preserve">unpleasant touches. </w:t>
      </w:r>
      <w:r w:rsidR="002F098A" w:rsidRPr="000F7B18">
        <w:rPr>
          <w:rFonts w:ascii="Times" w:hAnsi="Times" w:cs="Arial"/>
          <w:color w:val="000000" w:themeColor="text1"/>
        </w:rPr>
        <w:t xml:space="preserve">Judgment of exploratory intent </w:t>
      </w:r>
      <w:r w:rsidR="0088681F" w:rsidRPr="000F7B18">
        <w:rPr>
          <w:rFonts w:ascii="Times" w:hAnsi="Times" w:cs="Arial"/>
          <w:color w:val="000000" w:themeColor="text1"/>
        </w:rPr>
        <w:t xml:space="preserve">was </w:t>
      </w:r>
      <w:r w:rsidR="002F098A" w:rsidRPr="000F7B18">
        <w:rPr>
          <w:rFonts w:ascii="Times" w:hAnsi="Times" w:cs="Arial"/>
          <w:color w:val="000000" w:themeColor="text1"/>
        </w:rPr>
        <w:t xml:space="preserve">made by assessment of behaviour </w:t>
      </w:r>
      <w:r w:rsidR="0088681F" w:rsidRPr="000F7B18">
        <w:rPr>
          <w:rFonts w:ascii="Times" w:hAnsi="Times" w:cs="Arial"/>
          <w:color w:val="000000" w:themeColor="text1"/>
        </w:rPr>
        <w:t>seen as</w:t>
      </w:r>
      <w:r w:rsidR="002F098A" w:rsidRPr="000F7B18">
        <w:rPr>
          <w:rFonts w:ascii="Times" w:hAnsi="Times" w:cs="Arial"/>
          <w:color w:val="000000" w:themeColor="text1"/>
        </w:rPr>
        <w:t xml:space="preserve"> being inquisitive, </w:t>
      </w:r>
      <w:r w:rsidR="0088681F" w:rsidRPr="000F7B18">
        <w:rPr>
          <w:rFonts w:ascii="Times" w:hAnsi="Times" w:cs="Arial"/>
          <w:color w:val="000000" w:themeColor="text1"/>
        </w:rPr>
        <w:t xml:space="preserve">such as </w:t>
      </w:r>
      <w:r w:rsidR="002B159B" w:rsidRPr="000F7B18">
        <w:rPr>
          <w:rFonts w:ascii="Times" w:hAnsi="Times" w:cs="Arial"/>
          <w:color w:val="000000" w:themeColor="text1"/>
        </w:rPr>
        <w:t xml:space="preserve">touching or gently manipulating the ears, tail, or collar of the </w:t>
      </w:r>
      <w:proofErr w:type="spellStart"/>
      <w:r w:rsidR="002B159B" w:rsidRPr="000F7B18">
        <w:rPr>
          <w:rFonts w:ascii="Times" w:hAnsi="Times" w:cs="Arial"/>
          <w:color w:val="000000" w:themeColor="text1"/>
        </w:rPr>
        <w:t>AaR</w:t>
      </w:r>
      <w:proofErr w:type="spellEnd"/>
      <w:r w:rsidR="002B159B" w:rsidRPr="000F7B18">
        <w:rPr>
          <w:rFonts w:ascii="Times" w:hAnsi="Times" w:cs="Arial"/>
          <w:color w:val="000000" w:themeColor="text1"/>
        </w:rPr>
        <w:t xml:space="preserve">, </w:t>
      </w:r>
      <w:proofErr w:type="gramStart"/>
      <w:r w:rsidR="002B159B" w:rsidRPr="000F7B18">
        <w:rPr>
          <w:rFonts w:ascii="Times" w:hAnsi="Times" w:cs="Arial"/>
          <w:color w:val="000000" w:themeColor="text1"/>
        </w:rPr>
        <w:t>lifting up</w:t>
      </w:r>
      <w:proofErr w:type="gramEnd"/>
      <w:r w:rsidR="002B159B" w:rsidRPr="000F7B18">
        <w:rPr>
          <w:rFonts w:ascii="Times" w:hAnsi="Times" w:cs="Arial"/>
          <w:color w:val="000000" w:themeColor="text1"/>
        </w:rPr>
        <w:t xml:space="preserve"> the </w:t>
      </w:r>
      <w:proofErr w:type="spellStart"/>
      <w:r w:rsidR="002B159B" w:rsidRPr="000F7B18">
        <w:rPr>
          <w:rFonts w:ascii="Times" w:hAnsi="Times" w:cs="Arial"/>
          <w:color w:val="000000" w:themeColor="text1"/>
        </w:rPr>
        <w:t>AaR</w:t>
      </w:r>
      <w:proofErr w:type="spellEnd"/>
      <w:r w:rsidR="002B159B" w:rsidRPr="000F7B18">
        <w:rPr>
          <w:rFonts w:ascii="Times" w:hAnsi="Times" w:cs="Arial"/>
          <w:color w:val="000000" w:themeColor="text1"/>
        </w:rPr>
        <w:t xml:space="preserve"> and placing down carefully, looking closely at the </w:t>
      </w:r>
      <w:proofErr w:type="spellStart"/>
      <w:r w:rsidR="002B159B" w:rsidRPr="000F7B18">
        <w:rPr>
          <w:rFonts w:ascii="Times" w:hAnsi="Times" w:cs="Arial"/>
          <w:color w:val="000000" w:themeColor="text1"/>
        </w:rPr>
        <w:t>AaR</w:t>
      </w:r>
      <w:r w:rsidR="00447FC2" w:rsidRPr="000F7B18">
        <w:rPr>
          <w:rFonts w:ascii="Times" w:hAnsi="Times" w:cs="Arial"/>
          <w:color w:val="000000" w:themeColor="text1"/>
        </w:rPr>
        <w:t>’</w:t>
      </w:r>
      <w:r w:rsidR="002B159B" w:rsidRPr="000F7B18">
        <w:rPr>
          <w:rFonts w:ascii="Times" w:hAnsi="Times" w:cs="Arial"/>
          <w:color w:val="000000" w:themeColor="text1"/>
        </w:rPr>
        <w:t>s</w:t>
      </w:r>
      <w:proofErr w:type="spellEnd"/>
      <w:r w:rsidR="002B159B" w:rsidRPr="000F7B18">
        <w:rPr>
          <w:rFonts w:ascii="Times" w:hAnsi="Times" w:cs="Arial"/>
          <w:color w:val="000000" w:themeColor="text1"/>
        </w:rPr>
        <w:t xml:space="preserve"> head or body</w:t>
      </w:r>
      <w:r w:rsidR="0088681F" w:rsidRPr="000F7B18">
        <w:rPr>
          <w:rFonts w:ascii="Times" w:hAnsi="Times" w:cs="Arial"/>
          <w:color w:val="000000" w:themeColor="text1"/>
        </w:rPr>
        <w:t>.</w:t>
      </w:r>
    </w:p>
    <w:p w14:paraId="0712F40A" w14:textId="77777777" w:rsidR="002B159B" w:rsidRPr="000F7B18" w:rsidRDefault="002B159B" w:rsidP="002F098A">
      <w:pPr>
        <w:spacing w:line="480" w:lineRule="auto"/>
        <w:rPr>
          <w:rFonts w:ascii="Times" w:hAnsi="Times" w:cs="Arial"/>
          <w:color w:val="000000" w:themeColor="text1"/>
        </w:rPr>
      </w:pPr>
    </w:p>
    <w:p w14:paraId="468A05E2" w14:textId="64887323" w:rsidR="006C65BD" w:rsidRPr="000F7B18" w:rsidRDefault="00EE561A" w:rsidP="00A6248F">
      <w:pPr>
        <w:spacing w:line="480" w:lineRule="auto"/>
        <w:rPr>
          <w:rFonts w:ascii="Times" w:hAnsi="Times" w:cs="Arial"/>
          <w:color w:val="000000" w:themeColor="text1"/>
        </w:rPr>
        <w:sectPr w:rsidR="006C65BD" w:rsidRPr="000F7B18" w:rsidSect="00A91950">
          <w:pgSz w:w="11900" w:h="16840"/>
          <w:pgMar w:top="1440" w:right="1440" w:bottom="1440" w:left="1440" w:header="708" w:footer="708" w:gutter="0"/>
          <w:lnNumType w:countBy="1" w:restart="continuous"/>
          <w:cols w:space="708"/>
          <w:docGrid w:linePitch="360"/>
        </w:sectPr>
      </w:pPr>
      <w:r w:rsidRPr="000F7B18">
        <w:rPr>
          <w:rFonts w:ascii="Times" w:hAnsi="Times" w:cs="Arial"/>
          <w:color w:val="000000" w:themeColor="text1"/>
        </w:rPr>
        <w:t>Additional behaviours coded included “</w:t>
      </w:r>
      <w:r w:rsidR="00F66A3A" w:rsidRPr="000F7B18">
        <w:rPr>
          <w:rFonts w:ascii="Times" w:hAnsi="Times" w:cs="Arial"/>
          <w:color w:val="000000" w:themeColor="text1"/>
        </w:rPr>
        <w:t>r</w:t>
      </w:r>
      <w:r w:rsidR="004247DF" w:rsidRPr="000F7B18">
        <w:rPr>
          <w:rFonts w:ascii="Times" w:hAnsi="Times" w:cs="Arial"/>
          <w:color w:val="000000" w:themeColor="text1"/>
        </w:rPr>
        <w:t>epresentational</w:t>
      </w:r>
      <w:r w:rsidR="00F66A3A" w:rsidRPr="000F7B18">
        <w:rPr>
          <w:rFonts w:ascii="Times" w:hAnsi="Times" w:cs="Arial"/>
          <w:color w:val="000000" w:themeColor="text1"/>
        </w:rPr>
        <w:t xml:space="preserve"> </w:t>
      </w:r>
      <w:r w:rsidRPr="000F7B18">
        <w:rPr>
          <w:rFonts w:ascii="Times" w:hAnsi="Times" w:cs="Arial"/>
          <w:color w:val="000000" w:themeColor="text1"/>
        </w:rPr>
        <w:t>play”</w:t>
      </w:r>
      <w:r w:rsidR="00F66A3A" w:rsidRPr="000F7B18">
        <w:rPr>
          <w:rFonts w:ascii="Times" w:hAnsi="Times" w:cs="Arial"/>
          <w:color w:val="000000" w:themeColor="text1"/>
        </w:rPr>
        <w:t xml:space="preserve"> (only observed in the </w:t>
      </w:r>
      <w:r w:rsidR="00816EAE" w:rsidRPr="000F7B18">
        <w:rPr>
          <w:rFonts w:ascii="Times" w:hAnsi="Times" w:cs="Arial"/>
          <w:color w:val="000000" w:themeColor="text1"/>
        </w:rPr>
        <w:t>toy</w:t>
      </w:r>
      <w:r w:rsidR="00F66A3A" w:rsidRPr="000F7B18">
        <w:rPr>
          <w:rFonts w:ascii="Times" w:hAnsi="Times" w:cs="Arial"/>
          <w:color w:val="000000" w:themeColor="text1"/>
        </w:rPr>
        <w:t xml:space="preserve"> condition)</w:t>
      </w:r>
      <w:r w:rsidRPr="000F7B18">
        <w:rPr>
          <w:rFonts w:ascii="Times" w:hAnsi="Times" w:cs="Arial"/>
          <w:color w:val="000000" w:themeColor="text1"/>
        </w:rPr>
        <w:t xml:space="preserve">, “participant vocalisation”, and functional behaviours of “taps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00601534" w:rsidRPr="000F7B18">
        <w:rPr>
          <w:rFonts w:ascii="Times" w:hAnsi="Times" w:cs="Arial"/>
          <w:color w:val="000000" w:themeColor="text1"/>
        </w:rPr>
        <w:t xml:space="preserve">(to start the movement mechanism) </w:t>
      </w:r>
      <w:r w:rsidRPr="000F7B18">
        <w:rPr>
          <w:rFonts w:ascii="Times" w:hAnsi="Times" w:cs="Arial"/>
          <w:color w:val="000000" w:themeColor="text1"/>
        </w:rPr>
        <w:t xml:space="preserve">and “child relocates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w:t>
      </w:r>
      <w:r w:rsidR="00F66A3A" w:rsidRPr="000F7B18">
        <w:rPr>
          <w:rFonts w:ascii="Times" w:hAnsi="Times" w:cs="Arial"/>
          <w:color w:val="000000" w:themeColor="text1"/>
        </w:rPr>
        <w:t xml:space="preserve"> (also only seen in the </w:t>
      </w:r>
      <w:r w:rsidR="00816EAE" w:rsidRPr="000F7B18">
        <w:rPr>
          <w:rFonts w:ascii="Times" w:hAnsi="Times" w:cs="Arial"/>
          <w:color w:val="000000" w:themeColor="text1"/>
        </w:rPr>
        <w:t>toy</w:t>
      </w:r>
      <w:r w:rsidR="00F66A3A" w:rsidRPr="000F7B18">
        <w:rPr>
          <w:rFonts w:ascii="Times" w:hAnsi="Times" w:cs="Arial"/>
          <w:color w:val="000000" w:themeColor="text1"/>
        </w:rPr>
        <w:t xml:space="preserve"> condition)</w:t>
      </w:r>
      <w:r w:rsidRPr="000F7B18">
        <w:rPr>
          <w:rFonts w:ascii="Times" w:hAnsi="Times" w:cs="Arial"/>
          <w:color w:val="000000" w:themeColor="text1"/>
        </w:rPr>
        <w:t xml:space="preserve">. Comparisons were made between the duration (in sec) of specific behaviours and behaviour categories during the </w:t>
      </w:r>
      <w:r w:rsidR="002B159B" w:rsidRPr="000F7B18">
        <w:rPr>
          <w:rFonts w:ascii="Times" w:hAnsi="Times" w:cs="Arial"/>
          <w:color w:val="000000" w:themeColor="text1"/>
        </w:rPr>
        <w:t>dog</w:t>
      </w:r>
      <w:r w:rsidRPr="000F7B18">
        <w:rPr>
          <w:rFonts w:ascii="Times" w:hAnsi="Times" w:cs="Arial"/>
          <w:color w:val="000000" w:themeColor="text1"/>
        </w:rPr>
        <w:t xml:space="preserve">, </w:t>
      </w:r>
      <w:r w:rsidR="002B159B" w:rsidRPr="000F7B18">
        <w:rPr>
          <w:rFonts w:ascii="Times" w:hAnsi="Times" w:cs="Arial"/>
          <w:color w:val="000000" w:themeColor="text1"/>
        </w:rPr>
        <w:t>robot</w:t>
      </w:r>
      <w:r w:rsidRPr="000F7B18">
        <w:rPr>
          <w:rFonts w:ascii="Times" w:hAnsi="Times" w:cs="Arial"/>
          <w:color w:val="000000" w:themeColor="text1"/>
        </w:rPr>
        <w:t xml:space="preserve">, and </w:t>
      </w:r>
      <w:r w:rsidR="00816EAE" w:rsidRPr="000F7B18">
        <w:rPr>
          <w:rFonts w:ascii="Times" w:hAnsi="Times" w:cs="Arial"/>
          <w:color w:val="000000" w:themeColor="text1"/>
        </w:rPr>
        <w:t>toy</w:t>
      </w:r>
      <w:r w:rsidRPr="000F7B18">
        <w:rPr>
          <w:rFonts w:ascii="Times" w:hAnsi="Times" w:cs="Arial"/>
          <w:color w:val="000000" w:themeColor="text1"/>
        </w:rPr>
        <w:t xml:space="preserve"> interactions</w:t>
      </w:r>
      <w:r w:rsidR="002C2EDD" w:rsidRPr="000F7B18">
        <w:rPr>
          <w:rFonts w:ascii="Times" w:hAnsi="Times" w:cs="Arial"/>
          <w:color w:val="000000" w:themeColor="text1"/>
        </w:rPr>
        <w:t>.</w:t>
      </w:r>
      <w:r w:rsidR="0075482E" w:rsidRPr="000F7B18">
        <w:rPr>
          <w:rFonts w:ascii="Times" w:hAnsi="Times" w:cs="Arial"/>
          <w:color w:val="000000" w:themeColor="text1"/>
        </w:rPr>
        <w:t xml:space="preserve"> </w:t>
      </w:r>
      <w:r w:rsidR="00ED787D" w:rsidRPr="000F7B18">
        <w:rPr>
          <w:rFonts w:ascii="Times" w:hAnsi="Times" w:cs="Arial"/>
          <w:color w:val="000000" w:themeColor="text1"/>
        </w:rPr>
        <w:t xml:space="preserve">Coding reliability was </w:t>
      </w:r>
      <w:r w:rsidR="0075482E" w:rsidRPr="000F7B18">
        <w:rPr>
          <w:rFonts w:ascii="Times" w:hAnsi="Times" w:cs="Arial"/>
          <w:color w:val="000000" w:themeColor="text1"/>
        </w:rPr>
        <w:t>assessed</w:t>
      </w:r>
      <w:r w:rsidR="00EF0D22" w:rsidRPr="000F7B18">
        <w:rPr>
          <w:rFonts w:ascii="Times" w:hAnsi="Times" w:cs="Arial"/>
          <w:color w:val="000000" w:themeColor="text1"/>
        </w:rPr>
        <w:t xml:space="preserve"> by a trained observer watching a random selection of five videos of </w:t>
      </w:r>
      <w:r w:rsidR="003328A1" w:rsidRPr="000F7B18">
        <w:rPr>
          <w:rFonts w:ascii="Times" w:hAnsi="Times" w:cs="Arial"/>
          <w:color w:val="000000" w:themeColor="text1"/>
        </w:rPr>
        <w:t xml:space="preserve">a child interacting with </w:t>
      </w:r>
      <w:r w:rsidR="00EF0D22" w:rsidRPr="000F7B18">
        <w:rPr>
          <w:rFonts w:ascii="Times" w:hAnsi="Times" w:cs="Arial"/>
          <w:color w:val="000000" w:themeColor="text1"/>
        </w:rPr>
        <w:t xml:space="preserve">each </w:t>
      </w:r>
      <w:proofErr w:type="spellStart"/>
      <w:r w:rsidR="00EF0D22" w:rsidRPr="000F7B18">
        <w:rPr>
          <w:rFonts w:ascii="Times" w:hAnsi="Times" w:cs="Arial"/>
          <w:color w:val="000000" w:themeColor="text1"/>
        </w:rPr>
        <w:t>AaR</w:t>
      </w:r>
      <w:proofErr w:type="spellEnd"/>
      <w:r w:rsidR="00EF0D22" w:rsidRPr="000F7B18">
        <w:rPr>
          <w:rFonts w:ascii="Times" w:hAnsi="Times" w:cs="Arial"/>
          <w:color w:val="000000" w:themeColor="text1"/>
        </w:rPr>
        <w:t xml:space="preserve"> from each of the four test sessions (17.4% of total </w:t>
      </w:r>
      <w:proofErr w:type="spellStart"/>
      <w:r w:rsidR="00EF0D22" w:rsidRPr="000F7B18">
        <w:rPr>
          <w:rFonts w:ascii="Times" w:hAnsi="Times" w:cs="Arial"/>
          <w:color w:val="000000" w:themeColor="text1"/>
        </w:rPr>
        <w:t>AaR</w:t>
      </w:r>
      <w:proofErr w:type="spellEnd"/>
      <w:r w:rsidR="00EF0D22" w:rsidRPr="000F7B18">
        <w:rPr>
          <w:rFonts w:ascii="Times" w:hAnsi="Times" w:cs="Arial"/>
          <w:color w:val="000000" w:themeColor="text1"/>
        </w:rPr>
        <w:t xml:space="preserve"> videos). Cohen’s Kappa coefficients for all behaviour</w:t>
      </w:r>
      <w:r w:rsidR="00EE610F" w:rsidRPr="000F7B18">
        <w:rPr>
          <w:rFonts w:ascii="Times" w:hAnsi="Times" w:cs="Arial"/>
          <w:color w:val="000000" w:themeColor="text1"/>
        </w:rPr>
        <w:t xml:space="preserve"> variables</w:t>
      </w:r>
      <w:r w:rsidR="00EF0D22" w:rsidRPr="000F7B18">
        <w:rPr>
          <w:rFonts w:ascii="Times" w:hAnsi="Times" w:cs="Arial"/>
          <w:color w:val="000000" w:themeColor="text1"/>
        </w:rPr>
        <w:t xml:space="preserve"> ranged from 0.89-0.99</w:t>
      </w:r>
      <w:r w:rsidR="00EE610F" w:rsidRPr="000F7B18">
        <w:rPr>
          <w:rFonts w:ascii="Times" w:hAnsi="Times" w:cs="Arial"/>
          <w:color w:val="000000" w:themeColor="text1"/>
        </w:rPr>
        <w:t xml:space="preserve"> and therefore, the reliability could be considered excellent. </w:t>
      </w:r>
      <w:r w:rsidR="002C2EDD" w:rsidRPr="000F7B18">
        <w:rPr>
          <w:rFonts w:ascii="Times" w:hAnsi="Times" w:cs="Arial"/>
          <w:color w:val="000000" w:themeColor="text1"/>
        </w:rPr>
        <w:t xml:space="preserve">To explore the effect of age, age in years was entered </w:t>
      </w:r>
      <w:r w:rsidR="0098767B" w:rsidRPr="000F7B18">
        <w:rPr>
          <w:rFonts w:ascii="Times" w:hAnsi="Times" w:cs="Arial"/>
          <w:color w:val="000000" w:themeColor="text1"/>
        </w:rPr>
        <w:t>both</w:t>
      </w:r>
      <w:r w:rsidR="002C2EDD" w:rsidRPr="000F7B18">
        <w:rPr>
          <w:rFonts w:ascii="Times" w:hAnsi="Times" w:cs="Arial"/>
          <w:color w:val="000000" w:themeColor="text1"/>
        </w:rPr>
        <w:t xml:space="preserve"> as a continuous variable </w:t>
      </w:r>
      <w:r w:rsidR="0098767B" w:rsidRPr="000F7B18">
        <w:rPr>
          <w:rFonts w:ascii="Times" w:hAnsi="Times" w:cs="Arial"/>
          <w:color w:val="000000" w:themeColor="text1"/>
        </w:rPr>
        <w:t xml:space="preserve">and </w:t>
      </w:r>
      <w:r w:rsidR="002C2EDD" w:rsidRPr="000F7B18">
        <w:rPr>
          <w:rFonts w:ascii="Times" w:hAnsi="Times" w:cs="Arial"/>
          <w:color w:val="000000" w:themeColor="text1"/>
        </w:rPr>
        <w:t>as a categorical variable (</w:t>
      </w:r>
      <w:r w:rsidR="00B600E7" w:rsidRPr="000F7B18">
        <w:rPr>
          <w:rFonts w:ascii="Times" w:hAnsi="Times" w:cs="Arial"/>
          <w:color w:val="000000" w:themeColor="text1"/>
        </w:rPr>
        <w:t>1</w:t>
      </w:r>
      <w:r w:rsidR="00A60940" w:rsidRPr="000F7B18">
        <w:rPr>
          <w:rFonts w:ascii="Times" w:hAnsi="Times" w:cs="Arial"/>
          <w:color w:val="000000" w:themeColor="text1"/>
        </w:rPr>
        <w:t>4 months</w:t>
      </w:r>
      <w:r w:rsidR="002C2EDD" w:rsidRPr="000F7B18">
        <w:rPr>
          <w:rFonts w:ascii="Times" w:hAnsi="Times" w:cs="Arial"/>
          <w:color w:val="000000" w:themeColor="text1"/>
        </w:rPr>
        <w:t>-4yrs; 5-8yrs and 9+yrs).</w:t>
      </w:r>
      <w:r w:rsidRPr="000F7B18">
        <w:rPr>
          <w:rFonts w:ascii="Times" w:hAnsi="Times" w:cs="Arial"/>
          <w:color w:val="000000" w:themeColor="text1"/>
        </w:rPr>
        <w:t xml:space="preserve"> </w:t>
      </w:r>
      <w:r w:rsidR="001D254D" w:rsidRPr="000F7B18">
        <w:rPr>
          <w:rFonts w:ascii="Times" w:hAnsi="Times" w:cs="Arial"/>
          <w:color w:val="000000" w:themeColor="text1"/>
        </w:rPr>
        <w:t xml:space="preserve">As total durations of the various behaviours were non-normally distributed, Friedman’s test was used to compare between the </w:t>
      </w:r>
      <w:proofErr w:type="spellStart"/>
      <w:r w:rsidR="002B159B" w:rsidRPr="000F7B18">
        <w:rPr>
          <w:rFonts w:ascii="Times" w:hAnsi="Times" w:cs="Arial"/>
          <w:color w:val="000000" w:themeColor="text1"/>
        </w:rPr>
        <w:t>AaR</w:t>
      </w:r>
      <w:proofErr w:type="spellEnd"/>
      <w:r w:rsidR="001D254D" w:rsidRPr="000F7B18">
        <w:rPr>
          <w:rFonts w:ascii="Times" w:hAnsi="Times" w:cs="Arial"/>
          <w:color w:val="000000" w:themeColor="text1"/>
        </w:rPr>
        <w:t xml:space="preserve"> conditions, with post hoc analysis conducted using a Wilcoxon signed-rank test with Bonferroni correction applied, resulting in a significance level set at </w:t>
      </w:r>
      <w:r w:rsidR="001D254D" w:rsidRPr="000F7B18">
        <w:rPr>
          <w:rFonts w:ascii="Times" w:hAnsi="Times" w:cs="Arial"/>
          <w:i/>
          <w:iCs/>
          <w:color w:val="000000" w:themeColor="text1"/>
        </w:rPr>
        <w:t>p</w:t>
      </w:r>
      <w:r w:rsidR="001D254D" w:rsidRPr="000F7B18">
        <w:rPr>
          <w:rFonts w:ascii="Times" w:hAnsi="Times" w:cs="Arial"/>
          <w:color w:val="000000" w:themeColor="text1"/>
        </w:rPr>
        <w:t xml:space="preserve"> &lt; .0</w:t>
      </w:r>
      <w:r w:rsidR="00AC2AEA" w:rsidRPr="000F7B18">
        <w:rPr>
          <w:rFonts w:ascii="Times" w:hAnsi="Times" w:cs="Arial"/>
          <w:color w:val="000000" w:themeColor="text1"/>
        </w:rPr>
        <w:t>17</w:t>
      </w:r>
      <w:r w:rsidR="001D254D" w:rsidRPr="000F7B18">
        <w:rPr>
          <w:rFonts w:ascii="Times" w:hAnsi="Times" w:cs="Arial"/>
          <w:color w:val="000000" w:themeColor="text1"/>
        </w:rPr>
        <w:t xml:space="preserve">. </w:t>
      </w:r>
      <w:r w:rsidR="009B0A82" w:rsidRPr="000F7B18">
        <w:rPr>
          <w:rFonts w:ascii="Times" w:hAnsi="Times" w:cs="Arial"/>
          <w:color w:val="000000" w:themeColor="text1"/>
        </w:rPr>
        <w:t xml:space="preserve"> </w:t>
      </w:r>
    </w:p>
    <w:tbl>
      <w:tblPr>
        <w:tblStyle w:val="TableGrid"/>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3143"/>
        <w:gridCol w:w="90"/>
        <w:gridCol w:w="53"/>
      </w:tblGrid>
      <w:tr w:rsidR="000F7B18" w:rsidRPr="000F7B18" w14:paraId="6C13E505" w14:textId="77777777" w:rsidTr="006C65BD">
        <w:tc>
          <w:tcPr>
            <w:tcW w:w="5000" w:type="pct"/>
            <w:gridSpan w:val="4"/>
            <w:tcBorders>
              <w:bottom w:val="single" w:sz="4" w:space="0" w:color="auto"/>
            </w:tcBorders>
          </w:tcPr>
          <w:p w14:paraId="003A651F" w14:textId="65556135" w:rsidR="00C169DB" w:rsidRPr="000F7B18" w:rsidRDefault="006C65BD" w:rsidP="00C169DB">
            <w:pPr>
              <w:rPr>
                <w:rFonts w:ascii="Times" w:hAnsi="Times"/>
                <w:color w:val="000000" w:themeColor="text1"/>
              </w:rPr>
            </w:pPr>
            <w:r w:rsidRPr="000F7B18">
              <w:rPr>
                <w:rFonts w:ascii="Times" w:hAnsi="Times"/>
                <w:b/>
                <w:bCs/>
                <w:color w:val="000000" w:themeColor="text1"/>
              </w:rPr>
              <w:lastRenderedPageBreak/>
              <w:t xml:space="preserve">Table </w:t>
            </w:r>
            <w:r w:rsidR="00FC42AC" w:rsidRPr="000F7B18">
              <w:rPr>
                <w:rFonts w:ascii="Times" w:hAnsi="Times"/>
                <w:b/>
                <w:bCs/>
                <w:color w:val="000000" w:themeColor="text1"/>
              </w:rPr>
              <w:t>1</w:t>
            </w:r>
            <w:r w:rsidRPr="000F7B18">
              <w:rPr>
                <w:rFonts w:ascii="Times" w:hAnsi="Times"/>
                <w:color w:val="000000" w:themeColor="text1"/>
              </w:rPr>
              <w:t xml:space="preserve"> </w:t>
            </w:r>
          </w:p>
          <w:p w14:paraId="2D5D3701" w14:textId="6FF81339" w:rsidR="006C65BD" w:rsidRPr="000F7B18" w:rsidRDefault="006C65BD" w:rsidP="00C169DB">
            <w:pPr>
              <w:rPr>
                <w:rFonts w:ascii="Times" w:hAnsi="Times"/>
                <w:i/>
                <w:iCs/>
                <w:color w:val="000000" w:themeColor="text1"/>
              </w:rPr>
            </w:pPr>
            <w:r w:rsidRPr="000F7B18">
              <w:rPr>
                <w:rFonts w:ascii="Times" w:hAnsi="Times"/>
                <w:i/>
                <w:iCs/>
                <w:color w:val="000000" w:themeColor="text1"/>
              </w:rPr>
              <w:t xml:space="preserve">Coding </w:t>
            </w:r>
            <w:r w:rsidR="003C5EBA" w:rsidRPr="000F7B18">
              <w:rPr>
                <w:rFonts w:ascii="Times" w:hAnsi="Times"/>
                <w:i/>
                <w:iCs/>
                <w:color w:val="000000" w:themeColor="text1"/>
              </w:rPr>
              <w:t>Scheme for Behavioural Observations</w:t>
            </w:r>
          </w:p>
        </w:tc>
      </w:tr>
      <w:tr w:rsidR="000F7B18" w:rsidRPr="000F7B18" w14:paraId="676AC4CF" w14:textId="77777777" w:rsidTr="00A872ED">
        <w:tc>
          <w:tcPr>
            <w:tcW w:w="701" w:type="pct"/>
            <w:tcBorders>
              <w:top w:val="single" w:sz="4" w:space="0" w:color="auto"/>
              <w:bottom w:val="single" w:sz="4" w:space="0" w:color="auto"/>
            </w:tcBorders>
          </w:tcPr>
          <w:p w14:paraId="6C2CD1B6" w14:textId="75795962" w:rsidR="006C65BD" w:rsidRPr="000F7B18" w:rsidRDefault="006C65BD" w:rsidP="00A872ED">
            <w:pPr>
              <w:rPr>
                <w:rFonts w:ascii="Times" w:hAnsi="Times"/>
                <w:color w:val="000000" w:themeColor="text1"/>
              </w:rPr>
            </w:pPr>
            <w:r w:rsidRPr="000F7B18">
              <w:rPr>
                <w:rFonts w:ascii="Times" w:hAnsi="Times"/>
                <w:color w:val="000000" w:themeColor="text1"/>
              </w:rPr>
              <w:t>Action</w:t>
            </w:r>
          </w:p>
        </w:tc>
        <w:tc>
          <w:tcPr>
            <w:tcW w:w="4299" w:type="pct"/>
            <w:gridSpan w:val="3"/>
            <w:tcBorders>
              <w:top w:val="single" w:sz="4" w:space="0" w:color="auto"/>
              <w:bottom w:val="single" w:sz="4" w:space="0" w:color="auto"/>
            </w:tcBorders>
          </w:tcPr>
          <w:p w14:paraId="0E76320D" w14:textId="77777777" w:rsidR="006C65BD" w:rsidRPr="000F7B18" w:rsidRDefault="006C65BD" w:rsidP="00A872ED">
            <w:pPr>
              <w:rPr>
                <w:rFonts w:ascii="Times" w:hAnsi="Times"/>
                <w:color w:val="000000" w:themeColor="text1"/>
              </w:rPr>
            </w:pPr>
            <w:r w:rsidRPr="000F7B18">
              <w:rPr>
                <w:rFonts w:ascii="Times" w:hAnsi="Times"/>
                <w:color w:val="000000" w:themeColor="text1"/>
              </w:rPr>
              <w:t>Definition</w:t>
            </w:r>
          </w:p>
        </w:tc>
      </w:tr>
      <w:tr w:rsidR="000F7B18" w:rsidRPr="000F7B18" w14:paraId="56A485C6" w14:textId="77777777" w:rsidTr="00A872ED">
        <w:tc>
          <w:tcPr>
            <w:tcW w:w="701" w:type="pct"/>
            <w:tcBorders>
              <w:top w:val="single" w:sz="4" w:space="0" w:color="auto"/>
            </w:tcBorders>
          </w:tcPr>
          <w:p w14:paraId="060D19DC" w14:textId="77777777" w:rsidR="006C65BD" w:rsidRPr="000F7B18" w:rsidRDefault="006C65BD" w:rsidP="00A872ED">
            <w:pPr>
              <w:rPr>
                <w:rFonts w:ascii="Times" w:hAnsi="Times"/>
                <w:i/>
                <w:iCs/>
                <w:color w:val="000000" w:themeColor="text1"/>
              </w:rPr>
            </w:pPr>
            <w:r w:rsidRPr="000F7B18">
              <w:rPr>
                <w:rFonts w:ascii="Times" w:hAnsi="Times"/>
                <w:i/>
                <w:iCs/>
                <w:color w:val="000000" w:themeColor="text1"/>
              </w:rPr>
              <w:t>First choice</w:t>
            </w:r>
          </w:p>
        </w:tc>
        <w:tc>
          <w:tcPr>
            <w:tcW w:w="4299" w:type="pct"/>
            <w:gridSpan w:val="3"/>
            <w:tcBorders>
              <w:top w:val="single" w:sz="4" w:space="0" w:color="auto"/>
            </w:tcBorders>
          </w:tcPr>
          <w:p w14:paraId="3FA5CC89" w14:textId="36C11C70" w:rsidR="006C65BD" w:rsidRPr="000F7B18" w:rsidRDefault="006C65BD" w:rsidP="00A872ED">
            <w:pPr>
              <w:rPr>
                <w:rFonts w:ascii="Times" w:hAnsi="Times"/>
                <w:color w:val="000000" w:themeColor="text1"/>
              </w:rPr>
            </w:pPr>
            <w:r w:rsidRPr="000F7B18">
              <w:rPr>
                <w:rFonts w:ascii="Times" w:hAnsi="Times"/>
                <w:color w:val="000000" w:themeColor="text1"/>
              </w:rPr>
              <w:t xml:space="preserve">Indicate whether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in question was the first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the child approached to within </w:t>
            </w:r>
            <w:proofErr w:type="gramStart"/>
            <w:r w:rsidRPr="000F7B18">
              <w:rPr>
                <w:rFonts w:ascii="Times" w:hAnsi="Times"/>
                <w:color w:val="000000" w:themeColor="text1"/>
              </w:rPr>
              <w:t>close proximity</w:t>
            </w:r>
            <w:proofErr w:type="gramEnd"/>
            <w:r w:rsidRPr="000F7B18">
              <w:rPr>
                <w:rFonts w:ascii="Times" w:hAnsi="Times"/>
                <w:color w:val="000000" w:themeColor="text1"/>
              </w:rPr>
              <w:t xml:space="preserve">, measured by being within 50 cm. Record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type first approached on spreadsheet.</w:t>
            </w:r>
          </w:p>
        </w:tc>
      </w:tr>
      <w:tr w:rsidR="000F7B18" w:rsidRPr="000F7B18" w14:paraId="4897B5C0" w14:textId="77777777" w:rsidTr="00A872ED">
        <w:tc>
          <w:tcPr>
            <w:tcW w:w="701" w:type="pct"/>
          </w:tcPr>
          <w:p w14:paraId="00ACED40" w14:textId="77777777" w:rsidR="006C65BD" w:rsidRPr="000F7B18" w:rsidRDefault="006C65BD" w:rsidP="00A872ED">
            <w:pPr>
              <w:rPr>
                <w:rFonts w:ascii="Times" w:hAnsi="Times"/>
                <w:i/>
                <w:iCs/>
                <w:color w:val="000000" w:themeColor="text1"/>
              </w:rPr>
            </w:pPr>
            <w:r w:rsidRPr="000F7B18">
              <w:rPr>
                <w:rFonts w:ascii="Times" w:hAnsi="Times"/>
                <w:i/>
                <w:iCs/>
                <w:color w:val="000000" w:themeColor="text1"/>
              </w:rPr>
              <w:t>Encouraged by parent?</w:t>
            </w:r>
          </w:p>
        </w:tc>
        <w:tc>
          <w:tcPr>
            <w:tcW w:w="4299" w:type="pct"/>
            <w:gridSpan w:val="3"/>
          </w:tcPr>
          <w:p w14:paraId="05166E72" w14:textId="77777777" w:rsidR="006C65BD" w:rsidRPr="000F7B18" w:rsidRDefault="006C65BD" w:rsidP="00A872ED">
            <w:pPr>
              <w:rPr>
                <w:rFonts w:ascii="Times" w:hAnsi="Times"/>
                <w:color w:val="000000" w:themeColor="text1"/>
              </w:rPr>
            </w:pPr>
            <w:r w:rsidRPr="000F7B18">
              <w:rPr>
                <w:rFonts w:ascii="Times" w:hAnsi="Times"/>
                <w:color w:val="000000" w:themeColor="text1"/>
              </w:rPr>
              <w:t>Did anyone else (parents, peers, researchers) encourage them to approach? Record Y/N (yes/no) on spreadsheet.</w:t>
            </w:r>
          </w:p>
        </w:tc>
      </w:tr>
      <w:tr w:rsidR="000F7B18" w:rsidRPr="000F7B18" w14:paraId="5A28DAF3" w14:textId="77777777" w:rsidTr="00A872ED">
        <w:tc>
          <w:tcPr>
            <w:tcW w:w="701" w:type="pct"/>
          </w:tcPr>
          <w:p w14:paraId="7F245DC5" w14:textId="73446E86" w:rsidR="006C65BD" w:rsidRPr="000F7B18" w:rsidRDefault="002B159B" w:rsidP="00A872ED">
            <w:pPr>
              <w:rPr>
                <w:rFonts w:ascii="Times" w:hAnsi="Times"/>
                <w:i/>
                <w:iCs/>
                <w:color w:val="000000" w:themeColor="text1"/>
              </w:rPr>
            </w:pPr>
            <w:proofErr w:type="spellStart"/>
            <w:r w:rsidRPr="000F7B18">
              <w:rPr>
                <w:rFonts w:ascii="Times" w:hAnsi="Times"/>
                <w:i/>
                <w:iCs/>
                <w:color w:val="000000" w:themeColor="text1"/>
              </w:rPr>
              <w:t>AaRs</w:t>
            </w:r>
            <w:proofErr w:type="spellEnd"/>
            <w:r w:rsidR="006C65BD" w:rsidRPr="000F7B18">
              <w:rPr>
                <w:rFonts w:ascii="Times" w:hAnsi="Times"/>
                <w:i/>
                <w:iCs/>
                <w:color w:val="000000" w:themeColor="text1"/>
              </w:rPr>
              <w:t xml:space="preserve"> busy? </w:t>
            </w:r>
          </w:p>
        </w:tc>
        <w:tc>
          <w:tcPr>
            <w:tcW w:w="4299" w:type="pct"/>
            <w:gridSpan w:val="3"/>
          </w:tcPr>
          <w:p w14:paraId="312E5969" w14:textId="4DF12614" w:rsidR="006C65BD" w:rsidRPr="000F7B18" w:rsidRDefault="006C65BD" w:rsidP="00A872ED">
            <w:pPr>
              <w:rPr>
                <w:rFonts w:ascii="Times" w:hAnsi="Times"/>
                <w:color w:val="000000" w:themeColor="text1"/>
              </w:rPr>
            </w:pPr>
            <w:r w:rsidRPr="000F7B18">
              <w:rPr>
                <w:rFonts w:ascii="Times" w:hAnsi="Times"/>
                <w:color w:val="000000" w:themeColor="text1"/>
              </w:rPr>
              <w:t xml:space="preserve">Did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have any other children interacting with them when the first choice was made? Record Y/N (yes/no) on spreadsheet.</w:t>
            </w:r>
          </w:p>
        </w:tc>
      </w:tr>
      <w:tr w:rsidR="000F7B18" w:rsidRPr="000F7B18" w14:paraId="4C77A734" w14:textId="77777777" w:rsidTr="00A872ED">
        <w:tc>
          <w:tcPr>
            <w:tcW w:w="701" w:type="pct"/>
          </w:tcPr>
          <w:p w14:paraId="6C6472E4" w14:textId="77777777" w:rsidR="006C65BD" w:rsidRPr="000F7B18" w:rsidRDefault="006C65BD" w:rsidP="00A872ED">
            <w:pPr>
              <w:rPr>
                <w:rFonts w:ascii="Times" w:hAnsi="Times"/>
                <w:b/>
                <w:bCs/>
                <w:color w:val="000000" w:themeColor="text1"/>
              </w:rPr>
            </w:pPr>
          </w:p>
        </w:tc>
        <w:tc>
          <w:tcPr>
            <w:tcW w:w="4299" w:type="pct"/>
            <w:gridSpan w:val="3"/>
          </w:tcPr>
          <w:p w14:paraId="64989421" w14:textId="77777777" w:rsidR="006C65BD" w:rsidRPr="000F7B18" w:rsidRDefault="006C65BD" w:rsidP="00A872ED">
            <w:pPr>
              <w:rPr>
                <w:rFonts w:ascii="Times" w:hAnsi="Times"/>
                <w:color w:val="000000" w:themeColor="text1"/>
              </w:rPr>
            </w:pPr>
          </w:p>
        </w:tc>
      </w:tr>
      <w:tr w:rsidR="000F7B18" w:rsidRPr="000F7B18" w14:paraId="3D9E6A01" w14:textId="77777777" w:rsidTr="00A872ED">
        <w:tc>
          <w:tcPr>
            <w:tcW w:w="701" w:type="pct"/>
          </w:tcPr>
          <w:p w14:paraId="25566157" w14:textId="46786150" w:rsidR="006C65BD" w:rsidRPr="000F7B18" w:rsidRDefault="003A3B9D" w:rsidP="00A872ED">
            <w:pPr>
              <w:rPr>
                <w:rFonts w:ascii="Times" w:hAnsi="Times"/>
                <w:b/>
                <w:bCs/>
                <w:color w:val="000000" w:themeColor="text1"/>
              </w:rPr>
            </w:pPr>
            <w:r w:rsidRPr="000F7B18">
              <w:rPr>
                <w:rFonts w:ascii="Times" w:hAnsi="Times"/>
                <w:b/>
                <w:bCs/>
                <w:color w:val="000000" w:themeColor="text1"/>
              </w:rPr>
              <w:t>Proximity to</w:t>
            </w:r>
            <w:r w:rsidR="006C65BD" w:rsidRPr="000F7B18">
              <w:rPr>
                <w:rFonts w:ascii="Times" w:hAnsi="Times"/>
                <w:b/>
                <w:bCs/>
                <w:color w:val="000000" w:themeColor="text1"/>
              </w:rPr>
              <w:t xml:space="preserve"> </w:t>
            </w:r>
            <w:proofErr w:type="spellStart"/>
            <w:r w:rsidR="002B159B" w:rsidRPr="000F7B18">
              <w:rPr>
                <w:rFonts w:ascii="Times" w:hAnsi="Times"/>
                <w:b/>
                <w:bCs/>
                <w:color w:val="000000" w:themeColor="text1"/>
              </w:rPr>
              <w:t>AaR</w:t>
            </w:r>
            <w:proofErr w:type="spellEnd"/>
          </w:p>
        </w:tc>
        <w:tc>
          <w:tcPr>
            <w:tcW w:w="4299" w:type="pct"/>
            <w:gridSpan w:val="3"/>
          </w:tcPr>
          <w:p w14:paraId="7DE10C36" w14:textId="4C644088" w:rsidR="006C65BD" w:rsidRPr="000F7B18" w:rsidRDefault="006C65BD" w:rsidP="00A872ED">
            <w:pPr>
              <w:rPr>
                <w:rFonts w:ascii="Times" w:hAnsi="Times"/>
                <w:color w:val="000000" w:themeColor="text1"/>
              </w:rPr>
            </w:pPr>
            <w:r w:rsidRPr="000F7B18">
              <w:rPr>
                <w:rFonts w:ascii="Times" w:hAnsi="Times"/>
                <w:color w:val="000000" w:themeColor="text1"/>
              </w:rPr>
              <w:t xml:space="preserve">Total amount of time the child is within 1 metre of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Mark start and end time points of each time child is within 2m during the session. </w:t>
            </w:r>
          </w:p>
        </w:tc>
      </w:tr>
      <w:tr w:rsidR="000F7B18" w:rsidRPr="000F7B18" w14:paraId="72CA8423" w14:textId="77777777" w:rsidTr="00A872ED">
        <w:tc>
          <w:tcPr>
            <w:tcW w:w="701" w:type="pct"/>
          </w:tcPr>
          <w:p w14:paraId="015581E8" w14:textId="7C0911C8" w:rsidR="006C65BD" w:rsidRPr="000F7B18" w:rsidRDefault="006C65BD" w:rsidP="00A872ED">
            <w:pPr>
              <w:rPr>
                <w:rFonts w:ascii="Times" w:hAnsi="Times"/>
                <w:b/>
                <w:bCs/>
                <w:color w:val="000000" w:themeColor="text1"/>
              </w:rPr>
            </w:pPr>
            <w:r w:rsidRPr="000F7B18">
              <w:rPr>
                <w:rFonts w:ascii="Times" w:hAnsi="Times"/>
                <w:b/>
                <w:bCs/>
                <w:color w:val="000000" w:themeColor="text1"/>
              </w:rPr>
              <w:t>Total touch</w:t>
            </w:r>
            <w:r w:rsidR="003A3B9D" w:rsidRPr="000F7B18">
              <w:rPr>
                <w:rFonts w:ascii="Times" w:hAnsi="Times"/>
                <w:b/>
                <w:bCs/>
                <w:color w:val="000000" w:themeColor="text1"/>
              </w:rPr>
              <w:t xml:space="preserve">ing </w:t>
            </w:r>
            <w:proofErr w:type="spellStart"/>
            <w:r w:rsidR="003A3B9D" w:rsidRPr="000F7B18">
              <w:rPr>
                <w:rFonts w:ascii="Times" w:hAnsi="Times"/>
                <w:b/>
                <w:bCs/>
                <w:color w:val="000000" w:themeColor="text1"/>
              </w:rPr>
              <w:t>AaR</w:t>
            </w:r>
            <w:proofErr w:type="spellEnd"/>
          </w:p>
        </w:tc>
        <w:tc>
          <w:tcPr>
            <w:tcW w:w="4299" w:type="pct"/>
            <w:gridSpan w:val="3"/>
          </w:tcPr>
          <w:p w14:paraId="48655714" w14:textId="5ABBDA1A" w:rsidR="006C65BD" w:rsidRPr="000F7B18" w:rsidRDefault="006C65BD" w:rsidP="00A872ED">
            <w:pPr>
              <w:rPr>
                <w:rFonts w:ascii="Times" w:hAnsi="Times"/>
                <w:color w:val="000000" w:themeColor="text1"/>
              </w:rPr>
            </w:pPr>
            <w:r w:rsidRPr="000F7B18">
              <w:rPr>
                <w:rFonts w:ascii="Times" w:hAnsi="Times"/>
                <w:color w:val="000000" w:themeColor="text1"/>
              </w:rPr>
              <w:t xml:space="preserve">Total amount of time spent initiating interactions with the </w:t>
            </w:r>
            <w:r w:rsidR="002B159B" w:rsidRPr="000F7B18">
              <w:rPr>
                <w:rFonts w:ascii="Times" w:hAnsi="Times"/>
                <w:color w:val="000000" w:themeColor="text1"/>
              </w:rPr>
              <w:t>dog</w:t>
            </w:r>
            <w:r w:rsidRPr="000F7B18">
              <w:rPr>
                <w:rFonts w:ascii="Times" w:hAnsi="Times"/>
                <w:color w:val="000000" w:themeColor="text1"/>
              </w:rPr>
              <w:t>/</w:t>
            </w:r>
            <w:r w:rsidR="002B159B" w:rsidRPr="000F7B18">
              <w:rPr>
                <w:rFonts w:ascii="Times" w:hAnsi="Times"/>
                <w:color w:val="000000" w:themeColor="text1"/>
              </w:rPr>
              <w:t>robot</w:t>
            </w:r>
            <w:r w:rsidRPr="000F7B18">
              <w:rPr>
                <w:rFonts w:ascii="Times" w:hAnsi="Times"/>
                <w:color w:val="000000" w:themeColor="text1"/>
              </w:rPr>
              <w:t xml:space="preserve"> during the session. Calculated by summing the total amount of time spent engaged in one or more touching behaviours outlined below.</w:t>
            </w:r>
          </w:p>
        </w:tc>
      </w:tr>
      <w:tr w:rsidR="000F7B18" w:rsidRPr="000F7B18" w14:paraId="14503BA4" w14:textId="77777777" w:rsidTr="00A872ED">
        <w:tc>
          <w:tcPr>
            <w:tcW w:w="701" w:type="pct"/>
          </w:tcPr>
          <w:p w14:paraId="5E3C3144" w14:textId="226DF6BC" w:rsidR="006C65BD" w:rsidRPr="000F7B18" w:rsidRDefault="006C65BD" w:rsidP="00A872ED">
            <w:pPr>
              <w:rPr>
                <w:rFonts w:ascii="Times" w:hAnsi="Times"/>
                <w:b/>
                <w:bCs/>
                <w:color w:val="000000" w:themeColor="text1"/>
              </w:rPr>
            </w:pPr>
            <w:r w:rsidRPr="000F7B18">
              <w:rPr>
                <w:rFonts w:ascii="Times" w:hAnsi="Times"/>
                <w:b/>
                <w:bCs/>
                <w:color w:val="000000" w:themeColor="text1"/>
              </w:rPr>
              <w:t xml:space="preserve">Total looking at </w:t>
            </w:r>
            <w:proofErr w:type="spellStart"/>
            <w:r w:rsidR="002B159B" w:rsidRPr="000F7B18">
              <w:rPr>
                <w:rFonts w:ascii="Times" w:hAnsi="Times"/>
                <w:b/>
                <w:bCs/>
                <w:color w:val="000000" w:themeColor="text1"/>
              </w:rPr>
              <w:t>AaR</w:t>
            </w:r>
            <w:proofErr w:type="spellEnd"/>
          </w:p>
        </w:tc>
        <w:tc>
          <w:tcPr>
            <w:tcW w:w="4299" w:type="pct"/>
            <w:gridSpan w:val="3"/>
          </w:tcPr>
          <w:p w14:paraId="463AF5F7" w14:textId="4CB553B8" w:rsidR="006C65BD" w:rsidRPr="000F7B18" w:rsidRDefault="006C65BD" w:rsidP="00A872ED">
            <w:pPr>
              <w:rPr>
                <w:rFonts w:ascii="Times" w:hAnsi="Times"/>
                <w:color w:val="000000" w:themeColor="text1"/>
              </w:rPr>
            </w:pPr>
            <w:r w:rsidRPr="000F7B18">
              <w:rPr>
                <w:rFonts w:ascii="Times" w:hAnsi="Times"/>
                <w:color w:val="000000" w:themeColor="text1"/>
              </w:rPr>
              <w:t xml:space="preserve">Total amount of time the child is looking at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until they look elsewhere during the session.</w:t>
            </w:r>
          </w:p>
          <w:p w14:paraId="5EFACCA9" w14:textId="77777777" w:rsidR="006C65BD" w:rsidRPr="000F7B18" w:rsidRDefault="006C65BD" w:rsidP="00A872ED">
            <w:pPr>
              <w:rPr>
                <w:rFonts w:ascii="Times" w:hAnsi="Times"/>
                <w:color w:val="000000" w:themeColor="text1"/>
              </w:rPr>
            </w:pPr>
          </w:p>
          <w:p w14:paraId="568A579E" w14:textId="77777777" w:rsidR="006C65BD" w:rsidRPr="000F7B18" w:rsidRDefault="006C65BD" w:rsidP="00A872ED">
            <w:pPr>
              <w:tabs>
                <w:tab w:val="left" w:pos="1606"/>
              </w:tabs>
              <w:rPr>
                <w:rFonts w:ascii="Times" w:hAnsi="Times"/>
                <w:color w:val="000000" w:themeColor="text1"/>
              </w:rPr>
            </w:pPr>
            <w:r w:rsidRPr="000F7B18">
              <w:rPr>
                <w:rFonts w:ascii="Times" w:hAnsi="Times"/>
                <w:color w:val="000000" w:themeColor="text1"/>
              </w:rPr>
              <w:tab/>
            </w:r>
          </w:p>
        </w:tc>
      </w:tr>
      <w:tr w:rsidR="000F7B18" w:rsidRPr="000F7B18" w14:paraId="35C7B0B4" w14:textId="77777777" w:rsidTr="00A872ED">
        <w:trPr>
          <w:gridAfter w:val="1"/>
          <w:wAfter w:w="17" w:type="pct"/>
        </w:trPr>
        <w:tc>
          <w:tcPr>
            <w:tcW w:w="4983" w:type="pct"/>
            <w:gridSpan w:val="3"/>
          </w:tcPr>
          <w:p w14:paraId="650CC3FD" w14:textId="77777777" w:rsidR="006C65BD" w:rsidRPr="000F7B18" w:rsidRDefault="006C65BD" w:rsidP="00A872ED">
            <w:pPr>
              <w:rPr>
                <w:rFonts w:ascii="Times" w:hAnsi="Times"/>
                <w:b/>
                <w:bCs/>
                <w:color w:val="000000" w:themeColor="text1"/>
              </w:rPr>
            </w:pPr>
          </w:p>
        </w:tc>
      </w:tr>
      <w:tr w:rsidR="000F7B18" w:rsidRPr="000F7B18" w14:paraId="0855CC58" w14:textId="77777777" w:rsidTr="00A872ED">
        <w:trPr>
          <w:gridAfter w:val="1"/>
          <w:wAfter w:w="17" w:type="pct"/>
        </w:trPr>
        <w:tc>
          <w:tcPr>
            <w:tcW w:w="4983" w:type="pct"/>
            <w:gridSpan w:val="3"/>
          </w:tcPr>
          <w:p w14:paraId="48D2C387" w14:textId="77777777" w:rsidR="006C65BD" w:rsidRPr="000F7B18" w:rsidRDefault="006C65BD" w:rsidP="00A872ED">
            <w:pPr>
              <w:rPr>
                <w:rFonts w:ascii="Times" w:hAnsi="Times"/>
                <w:b/>
                <w:bCs/>
                <w:color w:val="000000" w:themeColor="text1"/>
              </w:rPr>
            </w:pPr>
            <w:r w:rsidRPr="000F7B18">
              <w:rPr>
                <w:rFonts w:ascii="Times" w:hAnsi="Times"/>
                <w:b/>
                <w:bCs/>
                <w:color w:val="000000" w:themeColor="text1"/>
              </w:rPr>
              <w:t>Pleasant Behaviour</w:t>
            </w:r>
          </w:p>
          <w:p w14:paraId="25A36491" w14:textId="0043DE13" w:rsidR="006C65BD" w:rsidRPr="000F7B18" w:rsidRDefault="006C65BD" w:rsidP="00A872ED">
            <w:pPr>
              <w:rPr>
                <w:rFonts w:ascii="Times" w:hAnsi="Times"/>
                <w:color w:val="000000" w:themeColor="text1"/>
              </w:rPr>
            </w:pPr>
            <w:r w:rsidRPr="000F7B18">
              <w:rPr>
                <w:rFonts w:ascii="Times" w:hAnsi="Times"/>
                <w:color w:val="000000" w:themeColor="text1"/>
              </w:rPr>
              <w:t xml:space="preserve">Mark start and end time point of child touching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with ‘pleasant touch’. Touch of the same type counts as a session, providing the child does not stop for longer than 2 seconds.</w:t>
            </w:r>
          </w:p>
        </w:tc>
      </w:tr>
      <w:tr w:rsidR="000F7B18" w:rsidRPr="000F7B18" w14:paraId="1A3819F1" w14:textId="77777777" w:rsidTr="00A872ED">
        <w:tc>
          <w:tcPr>
            <w:tcW w:w="701" w:type="pct"/>
          </w:tcPr>
          <w:p w14:paraId="5E8D1240" w14:textId="77777777" w:rsidR="006C65BD" w:rsidRPr="000F7B18" w:rsidRDefault="006C65BD" w:rsidP="00A872ED">
            <w:pPr>
              <w:rPr>
                <w:rFonts w:ascii="Times" w:hAnsi="Times"/>
                <w:color w:val="000000" w:themeColor="text1"/>
              </w:rPr>
            </w:pPr>
            <w:r w:rsidRPr="000F7B18">
              <w:rPr>
                <w:rFonts w:ascii="Times" w:hAnsi="Times"/>
                <w:color w:val="000000" w:themeColor="text1"/>
              </w:rPr>
              <w:t>Stroke</w:t>
            </w:r>
          </w:p>
        </w:tc>
        <w:tc>
          <w:tcPr>
            <w:tcW w:w="4299" w:type="pct"/>
            <w:gridSpan w:val="3"/>
          </w:tcPr>
          <w:p w14:paraId="650209A0" w14:textId="320BB5A7"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strokes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with the front or back of open hand or fingers during the session. </w:t>
            </w:r>
          </w:p>
        </w:tc>
      </w:tr>
      <w:tr w:rsidR="000F7B18" w:rsidRPr="000F7B18" w14:paraId="7F3BC335" w14:textId="77777777" w:rsidTr="00A872ED">
        <w:tc>
          <w:tcPr>
            <w:tcW w:w="701" w:type="pct"/>
          </w:tcPr>
          <w:p w14:paraId="7547EBB8" w14:textId="77777777" w:rsidR="006C65BD" w:rsidRPr="000F7B18" w:rsidRDefault="006C65BD" w:rsidP="00A872ED">
            <w:pPr>
              <w:rPr>
                <w:rFonts w:ascii="Times" w:hAnsi="Times"/>
                <w:color w:val="000000" w:themeColor="text1"/>
              </w:rPr>
            </w:pPr>
            <w:r w:rsidRPr="000F7B18">
              <w:rPr>
                <w:rFonts w:ascii="Times" w:hAnsi="Times"/>
                <w:color w:val="000000" w:themeColor="text1"/>
              </w:rPr>
              <w:t>Hug</w:t>
            </w:r>
          </w:p>
        </w:tc>
        <w:tc>
          <w:tcPr>
            <w:tcW w:w="4299" w:type="pct"/>
            <w:gridSpan w:val="3"/>
          </w:tcPr>
          <w:p w14:paraId="632AE262" w14:textId="1028DE98" w:rsidR="006C65BD" w:rsidRPr="000F7B18" w:rsidRDefault="006C65BD" w:rsidP="00A872ED">
            <w:pPr>
              <w:rPr>
                <w:rFonts w:ascii="Times" w:hAnsi="Times"/>
                <w:color w:val="000000" w:themeColor="text1"/>
                <w:vertAlign w:val="superscript"/>
              </w:rPr>
            </w:pPr>
            <w:r w:rsidRPr="000F7B18">
              <w:rPr>
                <w:rFonts w:ascii="Times" w:hAnsi="Times"/>
                <w:color w:val="000000" w:themeColor="text1"/>
              </w:rPr>
              <w:t xml:space="preserve">Total time child’s arms are encircled around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at intimate distance </w:t>
            </w:r>
            <w:r w:rsidRPr="000F7B18">
              <w:rPr>
                <w:rFonts w:ascii="Times" w:hAnsi="Times"/>
                <w:color w:val="000000" w:themeColor="text1"/>
              </w:rPr>
              <w:fldChar w:fldCharType="begin" w:fldLock="1"/>
            </w:r>
            <w:r w:rsidRPr="000F7B18">
              <w:rPr>
                <w:rFonts w:ascii="Times" w:hAnsi="Times"/>
                <w:color w:val="000000" w:themeColor="text1"/>
              </w:rPr>
              <w:instrText>ADDIN CSL_CITATION {"citationItems":[{"id":"ITEM-1","itemData":{"DOI":"10.2466/02.17.21.cp.1.13","ISSN":"2165-2228","abstract":"The aim and focus of this article is to present some circumstances under which hugging occurs, as well as to describe its development from a focus on greeting behavior to therapeutic effects, reflected in emotional, physiological, and bio- chemical alterations. The sensation of a hug for a single person also can be evoked with electrical brain stimulation. The purpose of this article is to clarify under- standing of the circumstances under which this type of behavior presents itself in Western culture. Based on published literature as well as personal observation, the article points to the fact that hugging is not only a part of greeting behavior, but also has its place as a display of empathy and/or gratitude. The importance of hugging from childhood to adulthood is discussed and clarified. The psychologi- cal and physiological ramifications of this behavior are discussed.","author":[{"dropping-particle":"","family":"Forsell","given":"Lena M.","non-dropping-particle":"","parse-names":false,"suffix":""},{"dropping-particle":"","family":"Åström","given":"Jan A.","non-dropping-particle":"","parse-names":false,"suffix":""}],"container-title":"Comprehensive Psychology","id":"ITEM-1","issued":{"date-parts":[["2012"]]},"title":"Meanings of Hugging: From Greeting Behavior to Touching Implications","type":"article-journal"},"uris":["http://www.mendeley.com/documents/?uuid=08ade18b-f017-4eb1-936e-c78084783040"]}],"mendeley":{"formattedCitation":"(Forsell &amp; Åström, 2012)","plainTextFormattedCitation":"(Forsell &amp; Åström, 2012)","previouslyFormattedCitation":"(Forsell &amp; Åström, 2012)"},"properties":{"noteIndex":0},"schema":"https://github.com/citation-style-language/schema/raw/master/csl-citation.json"}</w:instrText>
            </w:r>
            <w:r w:rsidRPr="000F7B18">
              <w:rPr>
                <w:rFonts w:ascii="Times" w:hAnsi="Times"/>
                <w:color w:val="000000" w:themeColor="text1"/>
              </w:rPr>
              <w:fldChar w:fldCharType="separate"/>
            </w:r>
            <w:r w:rsidRPr="000F7B18">
              <w:rPr>
                <w:rFonts w:ascii="Times" w:hAnsi="Times"/>
                <w:noProof/>
                <w:color w:val="000000" w:themeColor="text1"/>
              </w:rPr>
              <w:t>(Forsell &amp; Åström, 2012)</w:t>
            </w:r>
            <w:r w:rsidRPr="000F7B18">
              <w:rPr>
                <w:rFonts w:ascii="Times" w:hAnsi="Times"/>
                <w:color w:val="000000" w:themeColor="text1"/>
              </w:rPr>
              <w:fldChar w:fldCharType="end"/>
            </w:r>
            <w:r w:rsidRPr="000F7B18">
              <w:rPr>
                <w:rFonts w:ascii="Times" w:hAnsi="Times"/>
                <w:color w:val="000000" w:themeColor="text1"/>
              </w:rPr>
              <w:t xml:space="preserve"> during the session.</w:t>
            </w:r>
          </w:p>
        </w:tc>
      </w:tr>
      <w:tr w:rsidR="000F7B18" w:rsidRPr="000F7B18" w14:paraId="62954A85" w14:textId="77777777" w:rsidTr="00A872ED">
        <w:tc>
          <w:tcPr>
            <w:tcW w:w="701" w:type="pct"/>
          </w:tcPr>
          <w:p w14:paraId="32BCC0E4" w14:textId="77777777" w:rsidR="006C65BD" w:rsidRPr="000F7B18" w:rsidRDefault="006C65BD" w:rsidP="00A872ED">
            <w:pPr>
              <w:rPr>
                <w:rFonts w:ascii="Times" w:hAnsi="Times"/>
                <w:color w:val="000000" w:themeColor="text1"/>
              </w:rPr>
            </w:pPr>
            <w:r w:rsidRPr="000F7B18">
              <w:rPr>
                <w:rFonts w:ascii="Times" w:hAnsi="Times"/>
                <w:color w:val="000000" w:themeColor="text1"/>
              </w:rPr>
              <w:t>Lean on</w:t>
            </w:r>
          </w:p>
        </w:tc>
        <w:tc>
          <w:tcPr>
            <w:tcW w:w="4299" w:type="pct"/>
            <w:gridSpan w:val="3"/>
          </w:tcPr>
          <w:p w14:paraId="0E40AF64" w14:textId="3A25D2B2"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rests portion of their body mass or head on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body during the session.</w:t>
            </w:r>
          </w:p>
        </w:tc>
      </w:tr>
      <w:tr w:rsidR="000F7B18" w:rsidRPr="000F7B18" w14:paraId="6AC6BE82" w14:textId="77777777" w:rsidTr="00A872ED">
        <w:tc>
          <w:tcPr>
            <w:tcW w:w="701" w:type="pct"/>
          </w:tcPr>
          <w:p w14:paraId="1458BD31" w14:textId="796CE62F" w:rsidR="006C65BD" w:rsidRPr="000F7B18" w:rsidRDefault="006C65BD" w:rsidP="00A872ED">
            <w:pPr>
              <w:rPr>
                <w:rFonts w:ascii="Times" w:hAnsi="Times"/>
                <w:color w:val="000000" w:themeColor="text1"/>
              </w:rPr>
            </w:pPr>
            <w:r w:rsidRPr="000F7B18">
              <w:rPr>
                <w:rFonts w:ascii="Times" w:hAnsi="Times"/>
                <w:color w:val="000000" w:themeColor="text1"/>
              </w:rPr>
              <w:t>Kiss</w:t>
            </w:r>
            <w:r w:rsidR="00A6248F" w:rsidRPr="000F7B18">
              <w:rPr>
                <w:rFonts w:ascii="Times" w:hAnsi="Times"/>
                <w:color w:val="000000" w:themeColor="text1"/>
              </w:rPr>
              <w:t xml:space="preserve"> (-)</w:t>
            </w:r>
          </w:p>
        </w:tc>
        <w:tc>
          <w:tcPr>
            <w:tcW w:w="4299" w:type="pct"/>
            <w:gridSpan w:val="3"/>
          </w:tcPr>
          <w:p w14:paraId="2B5EB15B" w14:textId="19F32154" w:rsidR="006C65BD" w:rsidRPr="000F7B18" w:rsidRDefault="006C65BD" w:rsidP="00A872ED">
            <w:pPr>
              <w:rPr>
                <w:rFonts w:ascii="Times" w:hAnsi="Times"/>
                <w:color w:val="000000" w:themeColor="text1"/>
                <w:vertAlign w:val="superscript"/>
              </w:rPr>
            </w:pPr>
            <w:r w:rsidRPr="000F7B18">
              <w:rPr>
                <w:rFonts w:ascii="Times" w:hAnsi="Times"/>
                <w:color w:val="000000" w:themeColor="text1"/>
              </w:rPr>
              <w:t xml:space="preserve">Frequency count of the number of times child presses their lips to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body </w:t>
            </w:r>
            <w:r w:rsidRPr="000F7B18">
              <w:rPr>
                <w:rFonts w:ascii="Times" w:hAnsi="Times"/>
                <w:color w:val="000000" w:themeColor="text1"/>
              </w:rPr>
              <w:fldChar w:fldCharType="begin" w:fldLock="1"/>
            </w:r>
            <w:r w:rsidR="00A6248F" w:rsidRPr="000F7B18">
              <w:rPr>
                <w:rFonts w:ascii="Times" w:hAnsi="Times"/>
                <w:color w:val="000000" w:themeColor="text1"/>
              </w:rPr>
              <w:instrText>ADDIN CSL_CITATION {"citationItems":[{"id":"ITEM-1","itemData":{"author":[{"dropping-particle":"","family":"Kirshenbaum","given":"Sheril","non-dropping-particle":"","parse-names":false,"suffix":""}],"id":"ITEM-1","issued":{"date-parts":[["2011"]]},"publisher":"Grand Central Publishing","title":"The Science of Kissing: What Our Lips are Telling Us","type":"book"},"uris":["http://www.mendeley.com/documents/?uuid=23d92fb8-7646-47dd-95c0-674b1be0b440"]}],"mendeley":{"formattedCitation":"(Kirshenbaum, 2011)","plainTextFormattedCitation":"(Kirshenbaum, 2011)","previouslyFormattedCitation":"(Kirshenbaum, 2011)"},"properties":{"noteIndex":0},"schema":"https://github.com/citation-style-language/schema/raw/master/csl-citation.json"}</w:instrText>
            </w:r>
            <w:r w:rsidRPr="000F7B18">
              <w:rPr>
                <w:rFonts w:ascii="Times" w:hAnsi="Times"/>
                <w:color w:val="000000" w:themeColor="text1"/>
              </w:rPr>
              <w:fldChar w:fldCharType="separate"/>
            </w:r>
            <w:r w:rsidRPr="000F7B18">
              <w:rPr>
                <w:rFonts w:ascii="Times" w:hAnsi="Times"/>
                <w:noProof/>
                <w:color w:val="000000" w:themeColor="text1"/>
              </w:rPr>
              <w:t>(Kirshenbaum, 2011)</w:t>
            </w:r>
            <w:r w:rsidRPr="000F7B18">
              <w:rPr>
                <w:rFonts w:ascii="Times" w:hAnsi="Times"/>
                <w:color w:val="000000" w:themeColor="text1"/>
              </w:rPr>
              <w:fldChar w:fldCharType="end"/>
            </w:r>
            <w:r w:rsidRPr="000F7B18">
              <w:rPr>
                <w:rFonts w:ascii="Times" w:hAnsi="Times"/>
                <w:color w:val="000000" w:themeColor="text1"/>
              </w:rPr>
              <w:t xml:space="preserve"> during the session.</w:t>
            </w:r>
          </w:p>
        </w:tc>
      </w:tr>
      <w:tr w:rsidR="000F7B18" w:rsidRPr="000F7B18" w14:paraId="7512FE03" w14:textId="77777777" w:rsidTr="00A872ED">
        <w:tc>
          <w:tcPr>
            <w:tcW w:w="701" w:type="pct"/>
          </w:tcPr>
          <w:p w14:paraId="658761E2" w14:textId="48DAD52B" w:rsidR="006C65BD" w:rsidRPr="000F7B18" w:rsidRDefault="006C65BD" w:rsidP="00A872ED">
            <w:pPr>
              <w:rPr>
                <w:rFonts w:ascii="Times" w:hAnsi="Times"/>
                <w:color w:val="000000" w:themeColor="text1"/>
              </w:rPr>
            </w:pPr>
            <w:r w:rsidRPr="000F7B18">
              <w:rPr>
                <w:rFonts w:ascii="Times" w:hAnsi="Times"/>
                <w:color w:val="000000" w:themeColor="text1"/>
              </w:rPr>
              <w:t>Pat</w:t>
            </w:r>
            <w:r w:rsidR="00A6248F" w:rsidRPr="000F7B18">
              <w:rPr>
                <w:rFonts w:ascii="Times" w:hAnsi="Times"/>
                <w:color w:val="000000" w:themeColor="text1"/>
              </w:rPr>
              <w:t xml:space="preserve"> (-)</w:t>
            </w:r>
          </w:p>
        </w:tc>
        <w:tc>
          <w:tcPr>
            <w:tcW w:w="4299" w:type="pct"/>
            <w:gridSpan w:val="3"/>
          </w:tcPr>
          <w:p w14:paraId="15C3013B" w14:textId="03D142D6"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 makes single open hand contact of </w:t>
            </w:r>
            <w:r w:rsidR="002B159B" w:rsidRPr="000F7B18">
              <w:rPr>
                <w:rFonts w:ascii="Times" w:hAnsi="Times"/>
                <w:color w:val="000000" w:themeColor="text1"/>
              </w:rPr>
              <w:t>dog</w:t>
            </w:r>
            <w:r w:rsidRPr="000F7B18">
              <w:rPr>
                <w:rFonts w:ascii="Times" w:hAnsi="Times"/>
                <w:color w:val="000000" w:themeColor="text1"/>
              </w:rPr>
              <w:t>/</w:t>
            </w:r>
            <w:r w:rsidR="002B159B" w:rsidRPr="000F7B18">
              <w:rPr>
                <w:rFonts w:ascii="Times" w:hAnsi="Times"/>
                <w:color w:val="000000" w:themeColor="text1"/>
              </w:rPr>
              <w:t>robot</w:t>
            </w:r>
            <w:r w:rsidRPr="000F7B18">
              <w:rPr>
                <w:rFonts w:ascii="Times" w:hAnsi="Times"/>
                <w:color w:val="000000" w:themeColor="text1"/>
              </w:rPr>
              <w:t xml:space="preserve">’s head or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body during the session. </w:t>
            </w:r>
          </w:p>
        </w:tc>
      </w:tr>
      <w:tr w:rsidR="000F7B18" w:rsidRPr="000F7B18" w14:paraId="5DDEADA2" w14:textId="77777777" w:rsidTr="00A872ED">
        <w:trPr>
          <w:gridAfter w:val="1"/>
          <w:wAfter w:w="17" w:type="pct"/>
        </w:trPr>
        <w:tc>
          <w:tcPr>
            <w:tcW w:w="4983" w:type="pct"/>
            <w:gridSpan w:val="3"/>
          </w:tcPr>
          <w:p w14:paraId="74A7A12A" w14:textId="77777777" w:rsidR="006C65BD" w:rsidRPr="000F7B18" w:rsidRDefault="006C65BD" w:rsidP="00A872ED">
            <w:pPr>
              <w:rPr>
                <w:rFonts w:ascii="Times" w:hAnsi="Times"/>
                <w:b/>
                <w:bCs/>
                <w:color w:val="000000" w:themeColor="text1"/>
              </w:rPr>
            </w:pPr>
          </w:p>
        </w:tc>
      </w:tr>
      <w:tr w:rsidR="000F7B18" w:rsidRPr="000F7B18" w14:paraId="7DFC9322" w14:textId="77777777" w:rsidTr="00A872ED">
        <w:trPr>
          <w:gridAfter w:val="1"/>
          <w:wAfter w:w="17" w:type="pct"/>
        </w:trPr>
        <w:tc>
          <w:tcPr>
            <w:tcW w:w="4983" w:type="pct"/>
            <w:gridSpan w:val="3"/>
          </w:tcPr>
          <w:p w14:paraId="42B816EA" w14:textId="77777777" w:rsidR="006C65BD" w:rsidRPr="000F7B18" w:rsidRDefault="006C65BD" w:rsidP="00A872ED">
            <w:pPr>
              <w:rPr>
                <w:rFonts w:ascii="Times" w:hAnsi="Times"/>
                <w:b/>
                <w:bCs/>
                <w:color w:val="000000" w:themeColor="text1"/>
              </w:rPr>
            </w:pPr>
            <w:r w:rsidRPr="000F7B18">
              <w:rPr>
                <w:rFonts w:ascii="Times" w:hAnsi="Times"/>
                <w:b/>
                <w:bCs/>
                <w:color w:val="000000" w:themeColor="text1"/>
              </w:rPr>
              <w:t>Exploratory Behaviour</w:t>
            </w:r>
          </w:p>
          <w:p w14:paraId="4AF39734" w14:textId="183C9517" w:rsidR="006C65BD" w:rsidRPr="000F7B18" w:rsidRDefault="006C65BD" w:rsidP="00A872ED">
            <w:pPr>
              <w:rPr>
                <w:rFonts w:ascii="Times" w:hAnsi="Times"/>
                <w:b/>
                <w:bCs/>
                <w:color w:val="000000" w:themeColor="text1"/>
              </w:rPr>
            </w:pPr>
            <w:r w:rsidRPr="000F7B18">
              <w:rPr>
                <w:rFonts w:ascii="Times" w:hAnsi="Times"/>
                <w:color w:val="000000" w:themeColor="text1"/>
              </w:rPr>
              <w:t xml:space="preserve">Mark start and end time point of child touching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with ‘exploratory touch’. Touch of the same type counts as a session, providing the child does not stop for longer than 2 seconds.</w:t>
            </w:r>
          </w:p>
        </w:tc>
      </w:tr>
      <w:tr w:rsidR="000F7B18" w:rsidRPr="000F7B18" w14:paraId="713ED6A3" w14:textId="77777777" w:rsidTr="00A872ED">
        <w:trPr>
          <w:gridAfter w:val="2"/>
          <w:wAfter w:w="46" w:type="pct"/>
          <w:trHeight w:val="82"/>
        </w:trPr>
        <w:tc>
          <w:tcPr>
            <w:tcW w:w="701" w:type="pct"/>
          </w:tcPr>
          <w:p w14:paraId="5DA5791C" w14:textId="77777777" w:rsidR="006C65BD" w:rsidRPr="000F7B18" w:rsidRDefault="006C65BD" w:rsidP="00A872ED">
            <w:pPr>
              <w:rPr>
                <w:rFonts w:ascii="Times" w:hAnsi="Times"/>
                <w:color w:val="000000" w:themeColor="text1"/>
              </w:rPr>
            </w:pPr>
            <w:r w:rsidRPr="000F7B18">
              <w:rPr>
                <w:rFonts w:ascii="Times" w:hAnsi="Times"/>
                <w:color w:val="000000" w:themeColor="text1"/>
              </w:rPr>
              <w:t>Exploratory touch</w:t>
            </w:r>
          </w:p>
        </w:tc>
        <w:tc>
          <w:tcPr>
            <w:tcW w:w="4253" w:type="pct"/>
          </w:tcPr>
          <w:p w14:paraId="30240775" w14:textId="43399E1E"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plays with ears, </w:t>
            </w:r>
            <w:proofErr w:type="gramStart"/>
            <w:r w:rsidRPr="000F7B18">
              <w:rPr>
                <w:rFonts w:ascii="Times" w:hAnsi="Times"/>
                <w:color w:val="000000" w:themeColor="text1"/>
              </w:rPr>
              <w:t>tail</w:t>
            </w:r>
            <w:proofErr w:type="gramEnd"/>
            <w:r w:rsidRPr="000F7B18">
              <w:rPr>
                <w:rFonts w:ascii="Times" w:hAnsi="Times"/>
                <w:color w:val="000000" w:themeColor="text1"/>
              </w:rPr>
              <w:t xml:space="preserve"> or collar of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with hands or fingers during the session. </w:t>
            </w:r>
          </w:p>
        </w:tc>
      </w:tr>
      <w:tr w:rsidR="000F7B18" w:rsidRPr="000F7B18" w14:paraId="0E0C90C1" w14:textId="77777777" w:rsidTr="00A872ED">
        <w:trPr>
          <w:gridAfter w:val="2"/>
          <w:wAfter w:w="46" w:type="pct"/>
          <w:trHeight w:val="82"/>
        </w:trPr>
        <w:tc>
          <w:tcPr>
            <w:tcW w:w="701" w:type="pct"/>
          </w:tcPr>
          <w:p w14:paraId="12BD21D4" w14:textId="77777777" w:rsidR="006C65BD" w:rsidRPr="000F7B18" w:rsidRDefault="006C65BD" w:rsidP="00A872ED">
            <w:pPr>
              <w:rPr>
                <w:rFonts w:ascii="Times" w:hAnsi="Times"/>
                <w:color w:val="000000" w:themeColor="text1"/>
              </w:rPr>
            </w:pPr>
            <w:r w:rsidRPr="000F7B18">
              <w:rPr>
                <w:rFonts w:ascii="Times" w:hAnsi="Times"/>
                <w:color w:val="000000" w:themeColor="text1"/>
              </w:rPr>
              <w:t>Pick up</w:t>
            </w:r>
          </w:p>
        </w:tc>
        <w:tc>
          <w:tcPr>
            <w:tcW w:w="4253" w:type="pct"/>
          </w:tcPr>
          <w:p w14:paraId="7CC78A2B" w14:textId="5ACA16D7"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lifts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into the air and gently places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back on ground in same location during the session.</w:t>
            </w:r>
          </w:p>
        </w:tc>
      </w:tr>
      <w:tr w:rsidR="000F7B18" w:rsidRPr="000F7B18" w14:paraId="0025F231" w14:textId="77777777" w:rsidTr="00A872ED">
        <w:trPr>
          <w:gridAfter w:val="2"/>
          <w:wAfter w:w="46" w:type="pct"/>
          <w:trHeight w:val="82"/>
        </w:trPr>
        <w:tc>
          <w:tcPr>
            <w:tcW w:w="701" w:type="pct"/>
          </w:tcPr>
          <w:p w14:paraId="1319FCC8" w14:textId="77777777" w:rsidR="006C65BD" w:rsidRPr="000F7B18" w:rsidRDefault="006C65BD" w:rsidP="00A872ED">
            <w:pPr>
              <w:rPr>
                <w:rFonts w:ascii="Times" w:hAnsi="Times"/>
                <w:color w:val="000000" w:themeColor="text1"/>
              </w:rPr>
            </w:pPr>
            <w:r w:rsidRPr="000F7B18">
              <w:rPr>
                <w:rFonts w:ascii="Times" w:hAnsi="Times"/>
                <w:color w:val="000000" w:themeColor="text1"/>
              </w:rPr>
              <w:t>Close looking</w:t>
            </w:r>
          </w:p>
        </w:tc>
        <w:tc>
          <w:tcPr>
            <w:tcW w:w="4253" w:type="pct"/>
          </w:tcPr>
          <w:p w14:paraId="67032EC4" w14:textId="10614431"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moves closer to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to look intently at part of </w:t>
            </w:r>
            <w:proofErr w:type="spellStart"/>
            <w:r w:rsidR="002B159B" w:rsidRPr="000F7B18">
              <w:rPr>
                <w:rFonts w:ascii="Times" w:hAnsi="Times"/>
                <w:color w:val="000000" w:themeColor="text1"/>
              </w:rPr>
              <w:t>AaRs</w:t>
            </w:r>
            <w:proofErr w:type="spellEnd"/>
            <w:r w:rsidRPr="000F7B18">
              <w:rPr>
                <w:rFonts w:ascii="Times" w:hAnsi="Times"/>
                <w:color w:val="000000" w:themeColor="text1"/>
              </w:rPr>
              <w:t xml:space="preserve">’ head or body during the session. </w:t>
            </w:r>
          </w:p>
        </w:tc>
      </w:tr>
      <w:tr w:rsidR="000F7B18" w:rsidRPr="000F7B18" w14:paraId="0E41B5B9" w14:textId="77777777" w:rsidTr="00A872ED">
        <w:trPr>
          <w:gridAfter w:val="2"/>
          <w:wAfter w:w="46" w:type="pct"/>
          <w:trHeight w:val="82"/>
        </w:trPr>
        <w:tc>
          <w:tcPr>
            <w:tcW w:w="701" w:type="pct"/>
          </w:tcPr>
          <w:p w14:paraId="4AC9053C" w14:textId="77777777" w:rsidR="006C65BD" w:rsidRPr="000F7B18" w:rsidRDefault="006C65BD" w:rsidP="00A872ED">
            <w:pPr>
              <w:rPr>
                <w:rFonts w:ascii="Times" w:hAnsi="Times"/>
                <w:color w:val="000000" w:themeColor="text1"/>
              </w:rPr>
            </w:pPr>
            <w:r w:rsidRPr="000F7B18">
              <w:rPr>
                <w:rFonts w:ascii="Times" w:hAnsi="Times"/>
                <w:color w:val="000000" w:themeColor="text1"/>
              </w:rPr>
              <w:t>Touch eye</w:t>
            </w:r>
          </w:p>
        </w:tc>
        <w:tc>
          <w:tcPr>
            <w:tcW w:w="4253" w:type="pct"/>
          </w:tcPr>
          <w:p w14:paraId="1CDABAEC" w14:textId="5C680C4F"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 gently touches the </w:t>
            </w:r>
            <w:proofErr w:type="spellStart"/>
            <w:r w:rsidR="002B159B" w:rsidRPr="000F7B18">
              <w:rPr>
                <w:rFonts w:ascii="Times" w:hAnsi="Times"/>
                <w:color w:val="000000" w:themeColor="text1"/>
              </w:rPr>
              <w:t>AaRs</w:t>
            </w:r>
            <w:proofErr w:type="spellEnd"/>
            <w:r w:rsidRPr="000F7B18">
              <w:rPr>
                <w:rFonts w:ascii="Times" w:hAnsi="Times"/>
                <w:color w:val="000000" w:themeColor="text1"/>
              </w:rPr>
              <w:t>’ eye with their finger during the session</w:t>
            </w:r>
          </w:p>
        </w:tc>
      </w:tr>
      <w:tr w:rsidR="000F7B18" w:rsidRPr="000F7B18" w14:paraId="211AFDBE" w14:textId="77777777" w:rsidTr="00A872ED">
        <w:trPr>
          <w:gridAfter w:val="2"/>
          <w:wAfter w:w="46" w:type="pct"/>
          <w:trHeight w:val="82"/>
        </w:trPr>
        <w:tc>
          <w:tcPr>
            <w:tcW w:w="701" w:type="pct"/>
          </w:tcPr>
          <w:p w14:paraId="09E52059" w14:textId="77777777" w:rsidR="006C65BD" w:rsidRPr="000F7B18" w:rsidRDefault="006C65BD" w:rsidP="00A872ED">
            <w:pPr>
              <w:rPr>
                <w:rFonts w:ascii="Times" w:hAnsi="Times"/>
                <w:color w:val="000000" w:themeColor="text1"/>
              </w:rPr>
            </w:pPr>
            <w:r w:rsidRPr="000F7B18">
              <w:rPr>
                <w:rFonts w:ascii="Times" w:hAnsi="Times"/>
                <w:color w:val="000000" w:themeColor="text1"/>
              </w:rPr>
              <w:t>Manipulates body part</w:t>
            </w:r>
          </w:p>
        </w:tc>
        <w:tc>
          <w:tcPr>
            <w:tcW w:w="4253" w:type="pct"/>
          </w:tcPr>
          <w:p w14:paraId="3616BB44" w14:textId="54824238" w:rsidR="006C65BD" w:rsidRPr="000F7B18" w:rsidRDefault="006C65BD" w:rsidP="00A872ED">
            <w:pPr>
              <w:rPr>
                <w:rFonts w:ascii="Times" w:hAnsi="Times"/>
                <w:color w:val="000000" w:themeColor="text1"/>
              </w:rPr>
            </w:pPr>
            <w:r w:rsidRPr="000F7B18">
              <w:rPr>
                <w:rFonts w:ascii="Times" w:hAnsi="Times"/>
                <w:color w:val="000000" w:themeColor="text1"/>
              </w:rPr>
              <w:t xml:space="preserve">Child holds body part of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with their hand and pulls away from </w:t>
            </w:r>
            <w:proofErr w:type="spellStart"/>
            <w:r w:rsidR="002B159B" w:rsidRPr="000F7B18">
              <w:rPr>
                <w:rFonts w:ascii="Times" w:hAnsi="Times"/>
                <w:color w:val="000000" w:themeColor="text1"/>
              </w:rPr>
              <w:t>AaRs</w:t>
            </w:r>
            <w:proofErr w:type="spellEnd"/>
            <w:r w:rsidRPr="000F7B18">
              <w:rPr>
                <w:rFonts w:ascii="Times" w:hAnsi="Times"/>
                <w:color w:val="000000" w:themeColor="text1"/>
              </w:rPr>
              <w:t>’ body or pushes body part to move it. (was pulls body part)</w:t>
            </w:r>
          </w:p>
        </w:tc>
      </w:tr>
      <w:tr w:rsidR="000F7B18" w:rsidRPr="000F7B18" w14:paraId="78EB3EAB" w14:textId="77777777" w:rsidTr="00A872ED">
        <w:trPr>
          <w:gridAfter w:val="2"/>
          <w:wAfter w:w="46" w:type="pct"/>
          <w:trHeight w:val="82"/>
        </w:trPr>
        <w:tc>
          <w:tcPr>
            <w:tcW w:w="701" w:type="pct"/>
          </w:tcPr>
          <w:p w14:paraId="238513EE" w14:textId="5A79DC3A" w:rsidR="006C65BD" w:rsidRPr="000F7B18" w:rsidRDefault="006C65BD" w:rsidP="00A872ED">
            <w:pPr>
              <w:rPr>
                <w:rFonts w:ascii="Times" w:hAnsi="Times"/>
                <w:color w:val="000000" w:themeColor="text1"/>
              </w:rPr>
            </w:pPr>
            <w:r w:rsidRPr="000F7B18">
              <w:rPr>
                <w:rFonts w:ascii="Times" w:hAnsi="Times"/>
                <w:color w:val="000000" w:themeColor="text1"/>
              </w:rPr>
              <w:t>Sniff pet</w:t>
            </w:r>
            <w:r w:rsidR="00A6248F" w:rsidRPr="000F7B18">
              <w:rPr>
                <w:rFonts w:ascii="Times" w:hAnsi="Times"/>
                <w:color w:val="000000" w:themeColor="text1"/>
              </w:rPr>
              <w:t xml:space="preserve"> (-)</w:t>
            </w:r>
          </w:p>
        </w:tc>
        <w:tc>
          <w:tcPr>
            <w:tcW w:w="4253" w:type="pct"/>
          </w:tcPr>
          <w:p w14:paraId="435A43E3" w14:textId="77777777" w:rsidR="006C65BD" w:rsidRPr="000F7B18" w:rsidRDefault="006C65BD" w:rsidP="00A872ED">
            <w:pPr>
              <w:rPr>
                <w:rFonts w:ascii="Times" w:hAnsi="Times"/>
                <w:color w:val="000000" w:themeColor="text1"/>
              </w:rPr>
            </w:pPr>
            <w:r w:rsidRPr="000F7B18">
              <w:rPr>
                <w:rFonts w:ascii="Times" w:hAnsi="Times"/>
                <w:color w:val="000000" w:themeColor="text1"/>
              </w:rPr>
              <w:t>Frequency count of number of times child moves closer to the pet with their nose and inhales deeply during the session.</w:t>
            </w:r>
          </w:p>
        </w:tc>
      </w:tr>
      <w:tr w:rsidR="000F7B18" w:rsidRPr="000F7B18" w14:paraId="27FA3F6B" w14:textId="77777777" w:rsidTr="00A872ED">
        <w:trPr>
          <w:gridAfter w:val="2"/>
          <w:wAfter w:w="46" w:type="pct"/>
          <w:trHeight w:val="82"/>
        </w:trPr>
        <w:tc>
          <w:tcPr>
            <w:tcW w:w="701" w:type="pct"/>
          </w:tcPr>
          <w:p w14:paraId="73D012D7" w14:textId="4604B57E" w:rsidR="006C65BD" w:rsidRPr="000F7B18" w:rsidRDefault="006C65BD" w:rsidP="00A872ED">
            <w:pPr>
              <w:rPr>
                <w:rFonts w:ascii="Times" w:hAnsi="Times"/>
                <w:color w:val="000000" w:themeColor="text1"/>
              </w:rPr>
            </w:pPr>
            <w:r w:rsidRPr="000F7B18">
              <w:rPr>
                <w:rFonts w:ascii="Times" w:hAnsi="Times"/>
                <w:color w:val="000000" w:themeColor="text1"/>
              </w:rPr>
              <w:t>Lick</w:t>
            </w:r>
            <w:r w:rsidR="00A6248F" w:rsidRPr="000F7B18">
              <w:rPr>
                <w:rFonts w:ascii="Times" w:hAnsi="Times"/>
                <w:color w:val="000000" w:themeColor="text1"/>
              </w:rPr>
              <w:t xml:space="preserve"> (-)</w:t>
            </w:r>
          </w:p>
        </w:tc>
        <w:tc>
          <w:tcPr>
            <w:tcW w:w="4253" w:type="pct"/>
          </w:tcPr>
          <w:p w14:paraId="106FB187" w14:textId="77777777" w:rsidR="006C65BD" w:rsidRPr="000F7B18" w:rsidRDefault="006C65BD" w:rsidP="00A872ED">
            <w:pPr>
              <w:rPr>
                <w:rFonts w:ascii="Times" w:hAnsi="Times"/>
                <w:color w:val="000000" w:themeColor="text1"/>
              </w:rPr>
            </w:pPr>
            <w:r w:rsidRPr="000F7B18">
              <w:rPr>
                <w:rFonts w:ascii="Times" w:hAnsi="Times"/>
                <w:color w:val="000000" w:themeColor="text1"/>
              </w:rPr>
              <w:t>Frequency count of number of times child puts tongue on pet during the session</w:t>
            </w:r>
          </w:p>
        </w:tc>
      </w:tr>
      <w:tr w:rsidR="000F7B18" w:rsidRPr="000F7B18" w14:paraId="5EC6FB9D" w14:textId="77777777" w:rsidTr="00A872ED">
        <w:trPr>
          <w:gridAfter w:val="1"/>
          <w:wAfter w:w="17" w:type="pct"/>
          <w:trHeight w:val="82"/>
        </w:trPr>
        <w:tc>
          <w:tcPr>
            <w:tcW w:w="4983" w:type="pct"/>
            <w:gridSpan w:val="3"/>
          </w:tcPr>
          <w:p w14:paraId="465FA843" w14:textId="77777777" w:rsidR="006C65BD" w:rsidRPr="000F7B18" w:rsidRDefault="006C65BD" w:rsidP="00A872ED">
            <w:pPr>
              <w:rPr>
                <w:rFonts w:ascii="Times" w:hAnsi="Times"/>
                <w:color w:val="000000" w:themeColor="text1"/>
              </w:rPr>
            </w:pPr>
          </w:p>
        </w:tc>
      </w:tr>
      <w:tr w:rsidR="000F7B18" w:rsidRPr="000F7B18" w14:paraId="11E65246" w14:textId="77777777" w:rsidTr="00A872ED">
        <w:trPr>
          <w:gridAfter w:val="1"/>
          <w:wAfter w:w="17" w:type="pct"/>
          <w:trHeight w:val="82"/>
        </w:trPr>
        <w:tc>
          <w:tcPr>
            <w:tcW w:w="4983" w:type="pct"/>
            <w:gridSpan w:val="3"/>
          </w:tcPr>
          <w:p w14:paraId="12AF97BF" w14:textId="77777777" w:rsidR="006C65BD" w:rsidRPr="000F7B18" w:rsidRDefault="006C65BD" w:rsidP="00A872ED">
            <w:pPr>
              <w:rPr>
                <w:rFonts w:ascii="Times" w:hAnsi="Times"/>
                <w:b/>
                <w:bCs/>
                <w:color w:val="000000" w:themeColor="text1"/>
              </w:rPr>
            </w:pPr>
            <w:r w:rsidRPr="000F7B18">
              <w:rPr>
                <w:rFonts w:ascii="Times" w:hAnsi="Times"/>
                <w:b/>
                <w:bCs/>
                <w:color w:val="000000" w:themeColor="text1"/>
              </w:rPr>
              <w:t>Unpleasant Behaviour</w:t>
            </w:r>
          </w:p>
          <w:p w14:paraId="755D2877" w14:textId="58708759" w:rsidR="006C65BD" w:rsidRPr="000F7B18" w:rsidRDefault="006C65BD" w:rsidP="00A872ED">
            <w:pPr>
              <w:rPr>
                <w:rFonts w:ascii="Times" w:hAnsi="Times"/>
                <w:color w:val="000000" w:themeColor="text1"/>
              </w:rPr>
            </w:pPr>
            <w:r w:rsidRPr="000F7B18">
              <w:rPr>
                <w:rFonts w:ascii="Times" w:hAnsi="Times"/>
                <w:color w:val="000000" w:themeColor="text1"/>
              </w:rPr>
              <w:t xml:space="preserve">Unpleasant touches are defined as behaviour that are not enjoyable for the recipient and are accompanied by negative affect and pain </w:t>
            </w:r>
            <w:r w:rsidRPr="000F7B18">
              <w:rPr>
                <w:rFonts w:ascii="Times" w:hAnsi="Times"/>
                <w:color w:val="000000" w:themeColor="text1"/>
              </w:rPr>
              <w:fldChar w:fldCharType="begin" w:fldLock="1"/>
            </w:r>
            <w:r w:rsidR="003C5EBA" w:rsidRPr="000F7B18">
              <w:rPr>
                <w:rFonts w:ascii="Times" w:hAnsi="Times"/>
                <w:color w:val="000000" w:themeColor="text1"/>
              </w:rPr>
              <w:instrText>ADDIN CSL_CITATION {"citationItems":[{"id":"ITEM-1","itemData":{"DOI":"10.3389/fpsyg.2015.01986","ISSN":"16641078","abstract":"Inter-individual touch can be a desirable reward that can both relieve negative affect and evoke strong feelings of pleasure. However, if other sensory cues indicate it is undesirable to interact with the toucher, the affective experience of the same touch may be flipped to disgust. While a broad literature has addressed, on one hand the neurophysiological basis of ascending touch pathways, and on the other hand the central neurochemistry involved in touch behaviors, investigations of how external context and internal state shapes the hedonic value of touch have only recently emerged. Here, we review the psychological and neurobiological mechanisms responsible for the integration of tactile \"bottom-up\" stimuli and \"top-down\" information into affective touch experiences. We highlight the reciprocal influences between gentle touch and contextual information, and consider how, and at which levels of neural processing, top-down influences may modulate ascending touch signals. Finally, we discuss the central neurochemistry, specifically the μ-opioids and oxytocin systems, involved in affective touch processing, and how the functions of these neurotransmitters largely depend on the context and motivational state of the individual.","author":[{"dropping-particle":"","family":"Ellingsen","given":"Dan Mikael","non-dropping-particle":"","parse-names":false,"suffix":""},{"dropping-particle":"","family":"Leknes","given":"Siri","non-dropping-particle":"","parse-names":false,"suffix":""},{"dropping-particle":"","family":"Løseth","given":"Guro","non-dropping-particle":"","parse-names":false,"suffix":""},{"dropping-particle":"","family":"Wessberg","given":"Johan","non-dropping-particle":"","parse-names":false,"suffix":""},{"dropping-particle":"","family":"Olausson","given":"Håkan","non-dropping-particle":"","parse-names":false,"suffix":""}],"container-title":"Frontiers in Psychology","id":"ITEM-1","issued":{"date-parts":[["2016"]]},"page":"1-16","title":"The neurobiology shaping affective touch: Expectation, motivation, and meaning in the multisensory context","type":"article-journal","volume":"6"},"uris":["http://www.mendeley.com/documents/?uuid=9d235e75-48c9-433b-8abe-50d1810035e3"]}],"mendeley":{"formattedCitation":"(Ellingsen et al., 2016)","plainTextFormattedCitation":"(Ellingsen et al., 2016)","previouslyFormattedCitation":"(Ellingsen et al., 2016)"},"properties":{"noteIndex":0},"schema":"https://github.com/citation-style-language/schema/raw/master/csl-citation.json"}</w:instrText>
            </w:r>
            <w:r w:rsidRPr="000F7B18">
              <w:rPr>
                <w:rFonts w:ascii="Times" w:hAnsi="Times"/>
                <w:color w:val="000000" w:themeColor="text1"/>
              </w:rPr>
              <w:fldChar w:fldCharType="separate"/>
            </w:r>
            <w:r w:rsidR="00F30ECF" w:rsidRPr="000F7B18">
              <w:rPr>
                <w:rFonts w:ascii="Times" w:hAnsi="Times"/>
                <w:noProof/>
                <w:color w:val="000000" w:themeColor="text1"/>
              </w:rPr>
              <w:t>(Ellingsen et al., 2016)</w:t>
            </w:r>
            <w:r w:rsidRPr="000F7B18">
              <w:rPr>
                <w:rFonts w:ascii="Times" w:hAnsi="Times"/>
                <w:color w:val="000000" w:themeColor="text1"/>
              </w:rPr>
              <w:fldChar w:fldCharType="end"/>
            </w:r>
            <w:r w:rsidRPr="000F7B18">
              <w:rPr>
                <w:rFonts w:ascii="Times" w:hAnsi="Times"/>
                <w:color w:val="000000" w:themeColor="text1"/>
              </w:rPr>
              <w:t xml:space="preserve">. Characterised as being harder (more pressure), at faster velocity, and harsher gestures. Intention of child inferred by holistic assessment of more negative (angry/aggressive) facial expressions, body language, and behaviour. </w:t>
            </w:r>
          </w:p>
        </w:tc>
      </w:tr>
      <w:tr w:rsidR="000F7B18" w:rsidRPr="000F7B18" w14:paraId="504AEC56" w14:textId="77777777" w:rsidTr="00A872ED">
        <w:trPr>
          <w:gridAfter w:val="1"/>
          <w:wAfter w:w="17" w:type="pct"/>
          <w:trHeight w:val="82"/>
        </w:trPr>
        <w:tc>
          <w:tcPr>
            <w:tcW w:w="701" w:type="pct"/>
          </w:tcPr>
          <w:p w14:paraId="4BEEF06A" w14:textId="3C0BB1D2" w:rsidR="006C65BD" w:rsidRPr="000F7B18" w:rsidRDefault="006C65BD" w:rsidP="00A872ED">
            <w:pPr>
              <w:rPr>
                <w:rFonts w:ascii="Times" w:hAnsi="Times"/>
                <w:color w:val="000000" w:themeColor="text1"/>
              </w:rPr>
            </w:pPr>
            <w:r w:rsidRPr="000F7B18">
              <w:rPr>
                <w:rFonts w:ascii="Times" w:hAnsi="Times"/>
                <w:color w:val="000000" w:themeColor="text1"/>
              </w:rPr>
              <w:t>Pinches</w:t>
            </w:r>
            <w:r w:rsidR="00A6248F" w:rsidRPr="000F7B18">
              <w:rPr>
                <w:rFonts w:ascii="Times" w:hAnsi="Times"/>
                <w:color w:val="000000" w:themeColor="text1"/>
              </w:rPr>
              <w:t xml:space="preserve"> (-)</w:t>
            </w:r>
          </w:p>
        </w:tc>
        <w:tc>
          <w:tcPr>
            <w:tcW w:w="4282" w:type="pct"/>
            <w:gridSpan w:val="2"/>
          </w:tcPr>
          <w:p w14:paraId="2889FA0F" w14:textId="77777777" w:rsidR="006C65BD" w:rsidRPr="000F7B18" w:rsidRDefault="006C65BD" w:rsidP="00A872ED">
            <w:pPr>
              <w:rPr>
                <w:rFonts w:ascii="Times" w:hAnsi="Times"/>
                <w:color w:val="000000" w:themeColor="text1"/>
              </w:rPr>
            </w:pPr>
            <w:r w:rsidRPr="000F7B18">
              <w:rPr>
                <w:rFonts w:ascii="Times" w:hAnsi="Times"/>
                <w:color w:val="000000" w:themeColor="text1"/>
              </w:rPr>
              <w:t>Frequency count of number of times child exerts pressure, squeezing tip of thumb and forefinger together on part of animal’s body during the session.</w:t>
            </w:r>
          </w:p>
        </w:tc>
      </w:tr>
      <w:tr w:rsidR="000F7B18" w:rsidRPr="000F7B18" w14:paraId="03A006E3" w14:textId="77777777" w:rsidTr="00A872ED">
        <w:trPr>
          <w:gridAfter w:val="1"/>
          <w:wAfter w:w="17" w:type="pct"/>
          <w:trHeight w:val="82"/>
        </w:trPr>
        <w:tc>
          <w:tcPr>
            <w:tcW w:w="701" w:type="pct"/>
          </w:tcPr>
          <w:p w14:paraId="655985BE" w14:textId="45244292" w:rsidR="006C65BD" w:rsidRPr="000F7B18" w:rsidRDefault="006C65BD" w:rsidP="00A872ED">
            <w:pPr>
              <w:rPr>
                <w:rFonts w:ascii="Times" w:hAnsi="Times"/>
                <w:color w:val="000000" w:themeColor="text1"/>
              </w:rPr>
            </w:pPr>
            <w:r w:rsidRPr="000F7B18">
              <w:rPr>
                <w:rFonts w:ascii="Times" w:hAnsi="Times"/>
                <w:color w:val="000000" w:themeColor="text1"/>
              </w:rPr>
              <w:t>Throws</w:t>
            </w:r>
            <w:r w:rsidR="00A6248F" w:rsidRPr="000F7B18">
              <w:rPr>
                <w:rFonts w:ascii="Times" w:hAnsi="Times"/>
                <w:color w:val="000000" w:themeColor="text1"/>
              </w:rPr>
              <w:t xml:space="preserve"> (-)</w:t>
            </w:r>
          </w:p>
        </w:tc>
        <w:tc>
          <w:tcPr>
            <w:tcW w:w="4282" w:type="pct"/>
            <w:gridSpan w:val="2"/>
          </w:tcPr>
          <w:p w14:paraId="366CB672" w14:textId="7881C20C"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 lifts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into the air and propels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away from their body through the air with force during the session.</w:t>
            </w:r>
          </w:p>
        </w:tc>
      </w:tr>
      <w:tr w:rsidR="000F7B18" w:rsidRPr="000F7B18" w14:paraId="52E4A4A2" w14:textId="77777777" w:rsidTr="00A872ED">
        <w:trPr>
          <w:gridAfter w:val="1"/>
          <w:wAfter w:w="17" w:type="pct"/>
          <w:trHeight w:val="82"/>
        </w:trPr>
        <w:tc>
          <w:tcPr>
            <w:tcW w:w="701" w:type="pct"/>
          </w:tcPr>
          <w:p w14:paraId="2D34F347" w14:textId="7947266B" w:rsidR="006C65BD" w:rsidRPr="000F7B18" w:rsidRDefault="006C65BD" w:rsidP="00A872ED">
            <w:pPr>
              <w:rPr>
                <w:rFonts w:ascii="Times" w:hAnsi="Times"/>
                <w:color w:val="000000" w:themeColor="text1"/>
              </w:rPr>
            </w:pPr>
            <w:r w:rsidRPr="000F7B18">
              <w:rPr>
                <w:rFonts w:ascii="Times" w:hAnsi="Times"/>
                <w:color w:val="000000" w:themeColor="text1"/>
              </w:rPr>
              <w:t>Slaps</w:t>
            </w:r>
            <w:r w:rsidR="00A6248F" w:rsidRPr="000F7B18">
              <w:rPr>
                <w:rFonts w:ascii="Times" w:hAnsi="Times"/>
                <w:color w:val="000000" w:themeColor="text1"/>
              </w:rPr>
              <w:t xml:space="preserve"> (-)</w:t>
            </w:r>
          </w:p>
        </w:tc>
        <w:tc>
          <w:tcPr>
            <w:tcW w:w="4282" w:type="pct"/>
            <w:gridSpan w:val="2"/>
          </w:tcPr>
          <w:p w14:paraId="6365C933" w14:textId="46707BE4"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 hits the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body with flat of hand using considerable force during the session.</w:t>
            </w:r>
          </w:p>
        </w:tc>
      </w:tr>
      <w:tr w:rsidR="000F7B18" w:rsidRPr="000F7B18" w14:paraId="621A5676" w14:textId="77777777" w:rsidTr="00A872ED">
        <w:trPr>
          <w:gridAfter w:val="1"/>
          <w:wAfter w:w="17" w:type="pct"/>
          <w:trHeight w:val="82"/>
        </w:trPr>
        <w:tc>
          <w:tcPr>
            <w:tcW w:w="701" w:type="pct"/>
          </w:tcPr>
          <w:p w14:paraId="288CC567" w14:textId="3920540F" w:rsidR="006C65BD" w:rsidRPr="000F7B18" w:rsidRDefault="006C65BD" w:rsidP="00A872ED">
            <w:pPr>
              <w:rPr>
                <w:rFonts w:ascii="Times" w:hAnsi="Times"/>
                <w:color w:val="000000" w:themeColor="text1"/>
              </w:rPr>
            </w:pPr>
            <w:r w:rsidRPr="000F7B18">
              <w:rPr>
                <w:rFonts w:ascii="Times" w:hAnsi="Times"/>
                <w:color w:val="000000" w:themeColor="text1"/>
              </w:rPr>
              <w:t>Punches</w:t>
            </w:r>
            <w:r w:rsidR="00A6248F" w:rsidRPr="000F7B18">
              <w:rPr>
                <w:rFonts w:ascii="Times" w:hAnsi="Times"/>
                <w:color w:val="000000" w:themeColor="text1"/>
              </w:rPr>
              <w:t xml:space="preserve"> (-)</w:t>
            </w:r>
          </w:p>
        </w:tc>
        <w:tc>
          <w:tcPr>
            <w:tcW w:w="4282" w:type="pct"/>
            <w:gridSpan w:val="2"/>
          </w:tcPr>
          <w:p w14:paraId="3B7DBF22" w14:textId="156B07DB"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 hits the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body with closed fist using considerable force during the session.</w:t>
            </w:r>
          </w:p>
        </w:tc>
      </w:tr>
      <w:tr w:rsidR="000F7B18" w:rsidRPr="000F7B18" w14:paraId="0EB38102" w14:textId="77777777" w:rsidTr="00A872ED">
        <w:trPr>
          <w:gridAfter w:val="1"/>
          <w:wAfter w:w="17" w:type="pct"/>
          <w:trHeight w:val="82"/>
        </w:trPr>
        <w:tc>
          <w:tcPr>
            <w:tcW w:w="701" w:type="pct"/>
          </w:tcPr>
          <w:p w14:paraId="2773E847" w14:textId="143834FA" w:rsidR="006C65BD" w:rsidRPr="000F7B18" w:rsidRDefault="006C65BD" w:rsidP="00A872ED">
            <w:pPr>
              <w:rPr>
                <w:rFonts w:ascii="Times" w:hAnsi="Times"/>
                <w:color w:val="000000" w:themeColor="text1"/>
              </w:rPr>
            </w:pPr>
            <w:r w:rsidRPr="000F7B18">
              <w:rPr>
                <w:rFonts w:ascii="Times" w:hAnsi="Times"/>
                <w:color w:val="000000" w:themeColor="text1"/>
              </w:rPr>
              <w:t>Kicks</w:t>
            </w:r>
            <w:r w:rsidR="00A6248F" w:rsidRPr="000F7B18">
              <w:rPr>
                <w:rFonts w:ascii="Times" w:hAnsi="Times"/>
                <w:color w:val="000000" w:themeColor="text1"/>
              </w:rPr>
              <w:t xml:space="preserve"> (-)</w:t>
            </w:r>
          </w:p>
        </w:tc>
        <w:tc>
          <w:tcPr>
            <w:tcW w:w="4282" w:type="pct"/>
            <w:gridSpan w:val="2"/>
          </w:tcPr>
          <w:p w14:paraId="24A2A57D" w14:textId="4A0D6081"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child’s foot hits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body with considerable force during the session</w:t>
            </w:r>
          </w:p>
        </w:tc>
      </w:tr>
      <w:tr w:rsidR="000F7B18" w:rsidRPr="000F7B18" w14:paraId="2072ECA9" w14:textId="77777777" w:rsidTr="00A872ED">
        <w:trPr>
          <w:gridAfter w:val="1"/>
          <w:wAfter w:w="17" w:type="pct"/>
          <w:trHeight w:val="82"/>
        </w:trPr>
        <w:tc>
          <w:tcPr>
            <w:tcW w:w="701" w:type="pct"/>
          </w:tcPr>
          <w:p w14:paraId="1768DFFA" w14:textId="5E0C3080" w:rsidR="006C65BD" w:rsidRPr="000F7B18" w:rsidRDefault="006C65BD" w:rsidP="00A872ED">
            <w:pPr>
              <w:rPr>
                <w:rFonts w:ascii="Times" w:hAnsi="Times"/>
                <w:color w:val="000000" w:themeColor="text1"/>
              </w:rPr>
            </w:pPr>
            <w:r w:rsidRPr="000F7B18">
              <w:rPr>
                <w:rFonts w:ascii="Times" w:hAnsi="Times"/>
                <w:color w:val="000000" w:themeColor="text1"/>
              </w:rPr>
              <w:t>Pokes eyes/body</w:t>
            </w:r>
            <w:r w:rsidR="00A6248F" w:rsidRPr="000F7B18">
              <w:rPr>
                <w:rFonts w:ascii="Times" w:hAnsi="Times"/>
                <w:color w:val="000000" w:themeColor="text1"/>
              </w:rPr>
              <w:t xml:space="preserve"> (-)</w:t>
            </w:r>
          </w:p>
        </w:tc>
        <w:tc>
          <w:tcPr>
            <w:tcW w:w="4282" w:type="pct"/>
            <w:gridSpan w:val="2"/>
          </w:tcPr>
          <w:p w14:paraId="2D6540C7" w14:textId="5ECB1B0E"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child’s tip of one finger poked into </w:t>
            </w:r>
            <w:proofErr w:type="spellStart"/>
            <w:r w:rsidR="002B159B" w:rsidRPr="000F7B18">
              <w:rPr>
                <w:rFonts w:ascii="Times" w:hAnsi="Times"/>
                <w:color w:val="000000" w:themeColor="text1"/>
              </w:rPr>
              <w:t>AaR</w:t>
            </w:r>
            <w:r w:rsidRPr="000F7B18">
              <w:rPr>
                <w:rFonts w:ascii="Times" w:hAnsi="Times"/>
                <w:color w:val="000000" w:themeColor="text1"/>
              </w:rPr>
              <w:t>’s</w:t>
            </w:r>
            <w:proofErr w:type="spellEnd"/>
            <w:r w:rsidRPr="000F7B18">
              <w:rPr>
                <w:rFonts w:ascii="Times" w:hAnsi="Times"/>
                <w:color w:val="000000" w:themeColor="text1"/>
              </w:rPr>
              <w:t xml:space="preserve"> eye with force during the session</w:t>
            </w:r>
          </w:p>
        </w:tc>
      </w:tr>
      <w:tr w:rsidR="000F7B18" w:rsidRPr="000F7B18" w14:paraId="03AFF2CF" w14:textId="77777777" w:rsidTr="00A872ED">
        <w:trPr>
          <w:gridAfter w:val="1"/>
          <w:wAfter w:w="17" w:type="pct"/>
          <w:trHeight w:val="82"/>
        </w:trPr>
        <w:tc>
          <w:tcPr>
            <w:tcW w:w="4983" w:type="pct"/>
            <w:gridSpan w:val="3"/>
          </w:tcPr>
          <w:p w14:paraId="73EDC51E" w14:textId="77777777" w:rsidR="006C65BD" w:rsidRPr="000F7B18" w:rsidRDefault="006C65BD" w:rsidP="00A872ED">
            <w:pPr>
              <w:rPr>
                <w:rFonts w:ascii="Times" w:hAnsi="Times"/>
                <w:b/>
                <w:bCs/>
                <w:color w:val="000000" w:themeColor="text1"/>
              </w:rPr>
            </w:pPr>
          </w:p>
        </w:tc>
      </w:tr>
      <w:tr w:rsidR="000F7B18" w:rsidRPr="000F7B18" w14:paraId="4ECEA80A" w14:textId="77777777" w:rsidTr="00A872ED">
        <w:trPr>
          <w:gridAfter w:val="1"/>
          <w:wAfter w:w="17" w:type="pct"/>
          <w:trHeight w:val="82"/>
        </w:trPr>
        <w:tc>
          <w:tcPr>
            <w:tcW w:w="4983" w:type="pct"/>
            <w:gridSpan w:val="3"/>
          </w:tcPr>
          <w:p w14:paraId="100299B0" w14:textId="202AC9D2" w:rsidR="006C65BD" w:rsidRPr="000F7B18" w:rsidRDefault="006C65BD" w:rsidP="00A872ED">
            <w:pPr>
              <w:rPr>
                <w:rFonts w:ascii="Times" w:hAnsi="Times"/>
                <w:b/>
                <w:bCs/>
                <w:color w:val="000000" w:themeColor="text1"/>
              </w:rPr>
            </w:pPr>
            <w:r w:rsidRPr="000F7B18">
              <w:rPr>
                <w:rFonts w:ascii="Times" w:hAnsi="Times"/>
                <w:b/>
                <w:bCs/>
                <w:color w:val="000000" w:themeColor="text1"/>
              </w:rPr>
              <w:t>Play Behaviour</w:t>
            </w:r>
          </w:p>
        </w:tc>
      </w:tr>
      <w:tr w:rsidR="000F7B18" w:rsidRPr="000F7B18" w14:paraId="0AA9C4A9" w14:textId="77777777" w:rsidTr="00A872ED">
        <w:trPr>
          <w:trHeight w:val="82"/>
        </w:trPr>
        <w:tc>
          <w:tcPr>
            <w:tcW w:w="701" w:type="pct"/>
          </w:tcPr>
          <w:p w14:paraId="69115CD3" w14:textId="0F8C8B40" w:rsidR="006C65BD" w:rsidRPr="000F7B18" w:rsidRDefault="00416ACD" w:rsidP="00A872ED">
            <w:pPr>
              <w:rPr>
                <w:rFonts w:ascii="Times" w:hAnsi="Times"/>
                <w:color w:val="000000" w:themeColor="text1"/>
              </w:rPr>
            </w:pPr>
            <w:r w:rsidRPr="000F7B18">
              <w:rPr>
                <w:rFonts w:ascii="Times" w:hAnsi="Times"/>
                <w:color w:val="000000" w:themeColor="text1"/>
              </w:rPr>
              <w:t>Re</w:t>
            </w:r>
            <w:r w:rsidR="006D1499" w:rsidRPr="000F7B18">
              <w:rPr>
                <w:rFonts w:ascii="Times" w:hAnsi="Times"/>
                <w:color w:val="000000" w:themeColor="text1"/>
              </w:rPr>
              <w:t>presentational</w:t>
            </w:r>
            <w:r w:rsidRPr="000F7B18">
              <w:rPr>
                <w:rFonts w:ascii="Times" w:hAnsi="Times"/>
                <w:color w:val="000000" w:themeColor="text1"/>
              </w:rPr>
              <w:t xml:space="preserve"> play</w:t>
            </w:r>
          </w:p>
        </w:tc>
        <w:tc>
          <w:tcPr>
            <w:tcW w:w="4299" w:type="pct"/>
            <w:gridSpan w:val="3"/>
          </w:tcPr>
          <w:p w14:paraId="5A22F8A5" w14:textId="304A0C3B"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spent playing in manner that treats the </w:t>
            </w:r>
            <w:proofErr w:type="spellStart"/>
            <w:r w:rsidR="002B159B" w:rsidRPr="000F7B18">
              <w:rPr>
                <w:rFonts w:ascii="Times" w:hAnsi="Times"/>
                <w:color w:val="000000" w:themeColor="text1"/>
              </w:rPr>
              <w:t>AaRs</w:t>
            </w:r>
            <w:proofErr w:type="spellEnd"/>
            <w:r w:rsidRPr="000F7B18">
              <w:rPr>
                <w:rFonts w:ascii="Times" w:hAnsi="Times"/>
                <w:color w:val="000000" w:themeColor="text1"/>
              </w:rPr>
              <w:t xml:space="preserve"> as </w:t>
            </w:r>
            <w:r w:rsidR="00416ACD" w:rsidRPr="000F7B18">
              <w:rPr>
                <w:rFonts w:ascii="Times" w:hAnsi="Times"/>
                <w:color w:val="000000" w:themeColor="text1"/>
              </w:rPr>
              <w:t xml:space="preserve">a </w:t>
            </w:r>
            <w:r w:rsidRPr="000F7B18">
              <w:rPr>
                <w:rFonts w:ascii="Times" w:hAnsi="Times"/>
                <w:color w:val="000000" w:themeColor="text1"/>
              </w:rPr>
              <w:t xml:space="preserve">living animal during the session, </w:t>
            </w:r>
            <w:proofErr w:type="gramStart"/>
            <w:r w:rsidRPr="000F7B18">
              <w:rPr>
                <w:rFonts w:ascii="Times" w:hAnsi="Times"/>
                <w:color w:val="000000" w:themeColor="text1"/>
              </w:rPr>
              <w:t>e.g.</w:t>
            </w:r>
            <w:proofErr w:type="gramEnd"/>
            <w:r w:rsidRPr="000F7B18">
              <w:rPr>
                <w:rFonts w:ascii="Times" w:hAnsi="Times"/>
                <w:color w:val="000000" w:themeColor="text1"/>
              </w:rPr>
              <w:t xml:space="preserve"> taking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for a “walk”, tucking into bed</w:t>
            </w:r>
            <w:r w:rsidR="00416ACD" w:rsidRPr="000F7B18">
              <w:rPr>
                <w:rFonts w:ascii="Times" w:hAnsi="Times"/>
                <w:color w:val="000000" w:themeColor="text1"/>
              </w:rPr>
              <w:t xml:space="preserve">. </w:t>
            </w:r>
            <w:r w:rsidRPr="000F7B18">
              <w:rPr>
                <w:rFonts w:ascii="Times" w:hAnsi="Times"/>
                <w:color w:val="000000" w:themeColor="text1"/>
              </w:rPr>
              <w:t xml:space="preserve">Record on spreadsheet what play is seen. </w:t>
            </w:r>
          </w:p>
        </w:tc>
      </w:tr>
      <w:tr w:rsidR="000F7B18" w:rsidRPr="000F7B18" w14:paraId="4525A219" w14:textId="77777777" w:rsidTr="00A872ED">
        <w:trPr>
          <w:trHeight w:val="82"/>
        </w:trPr>
        <w:tc>
          <w:tcPr>
            <w:tcW w:w="5000" w:type="pct"/>
            <w:gridSpan w:val="4"/>
          </w:tcPr>
          <w:p w14:paraId="4E8E537C" w14:textId="77777777" w:rsidR="006C65BD" w:rsidRPr="000F7B18" w:rsidRDefault="006C65BD" w:rsidP="00A872ED">
            <w:pPr>
              <w:rPr>
                <w:rFonts w:ascii="Times" w:hAnsi="Times"/>
                <w:color w:val="000000" w:themeColor="text1"/>
              </w:rPr>
            </w:pPr>
          </w:p>
        </w:tc>
      </w:tr>
      <w:tr w:rsidR="000F7B18" w:rsidRPr="000F7B18" w14:paraId="54B29215" w14:textId="77777777" w:rsidTr="00A872ED">
        <w:trPr>
          <w:trHeight w:val="82"/>
        </w:trPr>
        <w:tc>
          <w:tcPr>
            <w:tcW w:w="701" w:type="pct"/>
          </w:tcPr>
          <w:p w14:paraId="4FC8820E" w14:textId="77777777" w:rsidR="006C65BD" w:rsidRPr="000F7B18" w:rsidRDefault="006C65BD" w:rsidP="00A872ED">
            <w:pPr>
              <w:rPr>
                <w:rFonts w:ascii="Times" w:hAnsi="Times"/>
                <w:b/>
                <w:bCs/>
                <w:color w:val="000000" w:themeColor="text1"/>
              </w:rPr>
            </w:pPr>
            <w:r w:rsidRPr="000F7B18">
              <w:rPr>
                <w:rFonts w:ascii="Times" w:hAnsi="Times"/>
                <w:b/>
                <w:bCs/>
                <w:color w:val="000000" w:themeColor="text1"/>
              </w:rPr>
              <w:t>Child vocalisation</w:t>
            </w:r>
          </w:p>
        </w:tc>
        <w:tc>
          <w:tcPr>
            <w:tcW w:w="4299" w:type="pct"/>
            <w:gridSpan w:val="3"/>
          </w:tcPr>
          <w:p w14:paraId="5A323F48" w14:textId="331B89A8"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spends talking to handler, researcher, family member, or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during the session. </w:t>
            </w:r>
          </w:p>
        </w:tc>
      </w:tr>
      <w:tr w:rsidR="000F7B18" w:rsidRPr="000F7B18" w14:paraId="176C7498" w14:textId="77777777" w:rsidTr="00A872ED">
        <w:trPr>
          <w:trHeight w:val="82"/>
        </w:trPr>
        <w:tc>
          <w:tcPr>
            <w:tcW w:w="701" w:type="pct"/>
          </w:tcPr>
          <w:p w14:paraId="619B232B" w14:textId="77777777" w:rsidR="006C65BD" w:rsidRPr="000F7B18" w:rsidRDefault="006C65BD" w:rsidP="00A872ED">
            <w:pPr>
              <w:rPr>
                <w:rFonts w:ascii="Times" w:hAnsi="Times"/>
                <w:b/>
                <w:bCs/>
                <w:color w:val="000000" w:themeColor="text1"/>
              </w:rPr>
            </w:pPr>
            <w:r w:rsidRPr="000F7B18">
              <w:rPr>
                <w:rFonts w:ascii="Times" w:hAnsi="Times"/>
                <w:b/>
                <w:bCs/>
                <w:color w:val="000000" w:themeColor="text1"/>
              </w:rPr>
              <w:t>Child out of sight</w:t>
            </w:r>
          </w:p>
        </w:tc>
        <w:tc>
          <w:tcPr>
            <w:tcW w:w="4299" w:type="pct"/>
            <w:gridSpan w:val="3"/>
          </w:tcPr>
          <w:p w14:paraId="17A105E9" w14:textId="77777777" w:rsidR="006C65BD" w:rsidRPr="000F7B18" w:rsidRDefault="006C65BD" w:rsidP="00A872ED">
            <w:pPr>
              <w:rPr>
                <w:rFonts w:ascii="Times" w:hAnsi="Times"/>
                <w:color w:val="000000" w:themeColor="text1"/>
              </w:rPr>
            </w:pPr>
            <w:r w:rsidRPr="000F7B18">
              <w:rPr>
                <w:rFonts w:ascii="Times" w:hAnsi="Times"/>
                <w:color w:val="000000" w:themeColor="text1"/>
              </w:rPr>
              <w:t>Total time child cannot be seen in video frame, starting from when child exits the video frame or view of child is obscured to the point when the child re-enters camera frame or view is resumed.</w:t>
            </w:r>
          </w:p>
        </w:tc>
      </w:tr>
      <w:tr w:rsidR="000F7B18" w:rsidRPr="000F7B18" w14:paraId="7D6B7E01" w14:textId="77777777" w:rsidTr="00A872ED">
        <w:trPr>
          <w:trHeight w:val="82"/>
        </w:trPr>
        <w:tc>
          <w:tcPr>
            <w:tcW w:w="701" w:type="pct"/>
          </w:tcPr>
          <w:p w14:paraId="36C1A07E" w14:textId="77777777" w:rsidR="006C65BD" w:rsidRPr="000F7B18" w:rsidRDefault="006C65BD" w:rsidP="00A872ED">
            <w:pPr>
              <w:rPr>
                <w:rFonts w:ascii="Times" w:hAnsi="Times"/>
                <w:b/>
                <w:bCs/>
                <w:color w:val="000000" w:themeColor="text1"/>
              </w:rPr>
            </w:pPr>
          </w:p>
        </w:tc>
        <w:tc>
          <w:tcPr>
            <w:tcW w:w="4299" w:type="pct"/>
            <w:gridSpan w:val="3"/>
          </w:tcPr>
          <w:p w14:paraId="3D36E13C" w14:textId="77777777" w:rsidR="006C65BD" w:rsidRPr="000F7B18" w:rsidRDefault="006C65BD" w:rsidP="00A872ED">
            <w:pPr>
              <w:rPr>
                <w:rFonts w:ascii="Times" w:hAnsi="Times"/>
                <w:color w:val="000000" w:themeColor="text1"/>
              </w:rPr>
            </w:pPr>
          </w:p>
        </w:tc>
      </w:tr>
      <w:tr w:rsidR="000F7B18" w:rsidRPr="000F7B18" w14:paraId="3994ACE0" w14:textId="77777777" w:rsidTr="00A872ED">
        <w:trPr>
          <w:trHeight w:val="82"/>
        </w:trPr>
        <w:tc>
          <w:tcPr>
            <w:tcW w:w="5000" w:type="pct"/>
            <w:gridSpan w:val="4"/>
          </w:tcPr>
          <w:p w14:paraId="1FCDE9F2" w14:textId="7F2ACB63" w:rsidR="006C65BD" w:rsidRPr="000F7B18" w:rsidRDefault="006C65BD" w:rsidP="00A872ED">
            <w:pPr>
              <w:rPr>
                <w:rFonts w:ascii="Times" w:hAnsi="Times"/>
                <w:b/>
                <w:bCs/>
                <w:color w:val="000000" w:themeColor="text1"/>
              </w:rPr>
            </w:pPr>
            <w:r w:rsidRPr="000F7B18">
              <w:rPr>
                <w:rFonts w:ascii="Times" w:hAnsi="Times"/>
                <w:b/>
                <w:bCs/>
                <w:color w:val="000000" w:themeColor="text1"/>
              </w:rPr>
              <w:t>Functional Behaviour</w:t>
            </w:r>
          </w:p>
        </w:tc>
      </w:tr>
      <w:tr w:rsidR="000F7B18" w:rsidRPr="000F7B18" w14:paraId="7C435629" w14:textId="77777777" w:rsidTr="00A872ED">
        <w:trPr>
          <w:trHeight w:val="82"/>
        </w:trPr>
        <w:tc>
          <w:tcPr>
            <w:tcW w:w="701" w:type="pct"/>
          </w:tcPr>
          <w:p w14:paraId="17B8DD8D" w14:textId="20F3D61E" w:rsidR="006C65BD" w:rsidRPr="000F7B18" w:rsidRDefault="006C65BD" w:rsidP="00A872ED">
            <w:pPr>
              <w:rPr>
                <w:rFonts w:ascii="Times" w:hAnsi="Times"/>
                <w:color w:val="000000" w:themeColor="text1"/>
              </w:rPr>
            </w:pPr>
            <w:r w:rsidRPr="000F7B18">
              <w:rPr>
                <w:rFonts w:ascii="Times" w:hAnsi="Times"/>
                <w:color w:val="000000" w:themeColor="text1"/>
              </w:rPr>
              <w:t xml:space="preserve">Taps </w:t>
            </w:r>
            <w:r w:rsidR="00816EAE" w:rsidRPr="000F7B18">
              <w:rPr>
                <w:rFonts w:ascii="Times" w:hAnsi="Times"/>
                <w:color w:val="000000" w:themeColor="text1"/>
              </w:rPr>
              <w:t>toy</w:t>
            </w:r>
          </w:p>
        </w:tc>
        <w:tc>
          <w:tcPr>
            <w:tcW w:w="4299" w:type="pct"/>
            <w:gridSpan w:val="3"/>
          </w:tcPr>
          <w:p w14:paraId="2A182B56" w14:textId="456A0355"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child makes single open hand contact of </w:t>
            </w:r>
            <w:r w:rsidR="00816EAE" w:rsidRPr="000F7B18">
              <w:rPr>
                <w:rFonts w:ascii="Times" w:hAnsi="Times"/>
                <w:color w:val="000000" w:themeColor="text1"/>
              </w:rPr>
              <w:t>toy</w:t>
            </w:r>
            <w:r w:rsidRPr="000F7B18">
              <w:rPr>
                <w:rFonts w:ascii="Times" w:hAnsi="Times"/>
                <w:color w:val="000000" w:themeColor="text1"/>
              </w:rPr>
              <w:t xml:space="preserve">’s head to make it walk during the session. </w:t>
            </w:r>
          </w:p>
        </w:tc>
      </w:tr>
      <w:tr w:rsidR="000F7B18" w:rsidRPr="000F7B18" w14:paraId="40338FDD" w14:textId="77777777" w:rsidTr="00A872ED">
        <w:trPr>
          <w:trHeight w:val="82"/>
        </w:trPr>
        <w:tc>
          <w:tcPr>
            <w:tcW w:w="701" w:type="pct"/>
          </w:tcPr>
          <w:p w14:paraId="3E4D4D85" w14:textId="447E6B89" w:rsidR="006C65BD" w:rsidRPr="000F7B18" w:rsidRDefault="006C65BD" w:rsidP="00A872ED">
            <w:pPr>
              <w:rPr>
                <w:rFonts w:ascii="Times" w:hAnsi="Times"/>
                <w:color w:val="000000" w:themeColor="text1"/>
              </w:rPr>
            </w:pPr>
            <w:r w:rsidRPr="000F7B18">
              <w:rPr>
                <w:rFonts w:ascii="Times" w:hAnsi="Times"/>
                <w:color w:val="000000" w:themeColor="text1"/>
              </w:rPr>
              <w:t xml:space="preserve">Child relocates </w:t>
            </w:r>
            <w:proofErr w:type="spellStart"/>
            <w:r w:rsidR="002B159B" w:rsidRPr="000F7B18">
              <w:rPr>
                <w:rFonts w:ascii="Times" w:hAnsi="Times"/>
                <w:color w:val="000000" w:themeColor="text1"/>
              </w:rPr>
              <w:t>AaR</w:t>
            </w:r>
            <w:proofErr w:type="spellEnd"/>
          </w:p>
        </w:tc>
        <w:tc>
          <w:tcPr>
            <w:tcW w:w="4299" w:type="pct"/>
            <w:gridSpan w:val="3"/>
          </w:tcPr>
          <w:p w14:paraId="36A3AD13" w14:textId="5A6483EE" w:rsidR="006C65BD" w:rsidRPr="000F7B18" w:rsidRDefault="006C65BD" w:rsidP="00A872ED">
            <w:pPr>
              <w:rPr>
                <w:rFonts w:ascii="Times" w:hAnsi="Times"/>
                <w:color w:val="000000" w:themeColor="text1"/>
              </w:rPr>
            </w:pPr>
            <w:r w:rsidRPr="000F7B18">
              <w:rPr>
                <w:rFonts w:ascii="Times" w:hAnsi="Times"/>
                <w:color w:val="000000" w:themeColor="text1"/>
              </w:rPr>
              <w:t xml:space="preserve">Total time child moves the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from one location to another location in the zone by picking up or pulling along ground, excluding instances where child is picking pet up to hug or play with the toy. </w:t>
            </w:r>
          </w:p>
        </w:tc>
      </w:tr>
      <w:tr w:rsidR="000F7B18" w:rsidRPr="000F7B18" w14:paraId="33D7C030" w14:textId="77777777" w:rsidTr="00A872ED">
        <w:trPr>
          <w:trHeight w:val="82"/>
        </w:trPr>
        <w:tc>
          <w:tcPr>
            <w:tcW w:w="701" w:type="pct"/>
            <w:tcBorders>
              <w:bottom w:val="single" w:sz="4" w:space="0" w:color="auto"/>
            </w:tcBorders>
          </w:tcPr>
          <w:p w14:paraId="5AF11C2F" w14:textId="0C09ACE8" w:rsidR="006C65BD" w:rsidRPr="000F7B18" w:rsidRDefault="006C65BD" w:rsidP="00A872ED">
            <w:pPr>
              <w:rPr>
                <w:rFonts w:ascii="Times" w:hAnsi="Times"/>
                <w:color w:val="000000" w:themeColor="text1"/>
              </w:rPr>
            </w:pPr>
            <w:r w:rsidRPr="000F7B18">
              <w:rPr>
                <w:rFonts w:ascii="Times" w:hAnsi="Times"/>
                <w:color w:val="000000" w:themeColor="text1"/>
              </w:rPr>
              <w:t>Offers treat</w:t>
            </w:r>
            <w:r w:rsidR="00A6248F" w:rsidRPr="000F7B18">
              <w:rPr>
                <w:rFonts w:ascii="Times" w:hAnsi="Times"/>
                <w:color w:val="000000" w:themeColor="text1"/>
              </w:rPr>
              <w:t xml:space="preserve"> (-)</w:t>
            </w:r>
          </w:p>
        </w:tc>
        <w:tc>
          <w:tcPr>
            <w:tcW w:w="4299" w:type="pct"/>
            <w:gridSpan w:val="3"/>
            <w:tcBorders>
              <w:bottom w:val="single" w:sz="4" w:space="0" w:color="auto"/>
            </w:tcBorders>
          </w:tcPr>
          <w:p w14:paraId="6ED31BA0" w14:textId="1D61C313" w:rsidR="006C65BD" w:rsidRPr="000F7B18" w:rsidRDefault="006C65BD" w:rsidP="00A872ED">
            <w:pPr>
              <w:rPr>
                <w:rFonts w:ascii="Times" w:hAnsi="Times"/>
                <w:color w:val="000000" w:themeColor="text1"/>
              </w:rPr>
            </w:pPr>
            <w:r w:rsidRPr="000F7B18">
              <w:rPr>
                <w:rFonts w:ascii="Times" w:hAnsi="Times"/>
                <w:color w:val="000000" w:themeColor="text1"/>
              </w:rPr>
              <w:t xml:space="preserve">Frequency count of number of times food treat is offered to </w:t>
            </w:r>
            <w:proofErr w:type="spellStart"/>
            <w:r w:rsidR="002B159B" w:rsidRPr="000F7B18">
              <w:rPr>
                <w:rFonts w:ascii="Times" w:hAnsi="Times"/>
                <w:color w:val="000000" w:themeColor="text1"/>
              </w:rPr>
              <w:t>AaR</w:t>
            </w:r>
            <w:proofErr w:type="spellEnd"/>
            <w:r w:rsidRPr="000F7B18">
              <w:rPr>
                <w:rFonts w:ascii="Times" w:hAnsi="Times"/>
                <w:color w:val="000000" w:themeColor="text1"/>
              </w:rPr>
              <w:t xml:space="preserve"> for them to eat during the session. </w:t>
            </w:r>
          </w:p>
        </w:tc>
      </w:tr>
    </w:tbl>
    <w:p w14:paraId="6C7F4170" w14:textId="7835E517" w:rsidR="006C65BD" w:rsidRPr="000F7B18" w:rsidRDefault="00A6248F">
      <w:pPr>
        <w:rPr>
          <w:rFonts w:ascii="Times" w:hAnsi="Times" w:cs="Arial"/>
          <w:b/>
          <w:bCs/>
          <w:color w:val="000000" w:themeColor="text1"/>
        </w:rPr>
      </w:pPr>
      <w:r w:rsidRPr="000F7B18">
        <w:rPr>
          <w:rFonts w:ascii="Times" w:hAnsi="Times"/>
          <w:color w:val="000000" w:themeColor="text1"/>
        </w:rPr>
        <w:t xml:space="preserve">(-) </w:t>
      </w:r>
      <w:r w:rsidR="006C65BD" w:rsidRPr="000F7B18">
        <w:rPr>
          <w:rFonts w:ascii="Times" w:hAnsi="Times"/>
          <w:color w:val="000000" w:themeColor="text1"/>
        </w:rPr>
        <w:t>= frequency point events</w:t>
      </w:r>
      <w:r w:rsidR="00850CA0" w:rsidRPr="000F7B18">
        <w:rPr>
          <w:rFonts w:ascii="Times" w:hAnsi="Times"/>
          <w:color w:val="000000" w:themeColor="text1"/>
        </w:rPr>
        <w:t xml:space="preserve">. </w:t>
      </w:r>
      <w:r w:rsidR="006C65BD" w:rsidRPr="000F7B18">
        <w:rPr>
          <w:rFonts w:ascii="Times" w:hAnsi="Times" w:cs="Arial"/>
          <w:b/>
          <w:bCs/>
          <w:color w:val="000000" w:themeColor="text1"/>
        </w:rPr>
        <w:br w:type="page"/>
      </w:r>
    </w:p>
    <w:p w14:paraId="7F92706F" w14:textId="77777777" w:rsidR="006C65BD" w:rsidRPr="000F7B18" w:rsidRDefault="006C65BD" w:rsidP="00EE561A">
      <w:pPr>
        <w:spacing w:line="480" w:lineRule="auto"/>
        <w:rPr>
          <w:rFonts w:ascii="Times" w:hAnsi="Times" w:cs="Arial"/>
          <w:b/>
          <w:bCs/>
          <w:color w:val="000000" w:themeColor="text1"/>
        </w:rPr>
        <w:sectPr w:rsidR="006C65BD" w:rsidRPr="000F7B18" w:rsidSect="006C65BD">
          <w:pgSz w:w="16840" w:h="11900" w:orient="landscape"/>
          <w:pgMar w:top="720" w:right="720" w:bottom="720" w:left="720" w:header="708" w:footer="708" w:gutter="0"/>
          <w:cols w:space="708"/>
          <w:docGrid w:linePitch="360"/>
        </w:sectPr>
      </w:pPr>
    </w:p>
    <w:p w14:paraId="2EBD2F45" w14:textId="5800CF30" w:rsidR="00EE561A" w:rsidRPr="000F7B18" w:rsidRDefault="00EE561A" w:rsidP="003C5EBA">
      <w:pPr>
        <w:pStyle w:val="ListParagraph"/>
        <w:numPr>
          <w:ilvl w:val="0"/>
          <w:numId w:val="11"/>
        </w:numPr>
        <w:spacing w:line="480" w:lineRule="auto"/>
        <w:jc w:val="center"/>
        <w:rPr>
          <w:rFonts w:ascii="Times" w:hAnsi="Times" w:cs="Arial"/>
          <w:b/>
          <w:bCs/>
          <w:color w:val="000000" w:themeColor="text1"/>
        </w:rPr>
      </w:pPr>
      <w:r w:rsidRPr="000F7B18">
        <w:rPr>
          <w:rFonts w:ascii="Times" w:hAnsi="Times" w:cs="Arial"/>
          <w:b/>
          <w:bCs/>
          <w:color w:val="000000" w:themeColor="text1"/>
        </w:rPr>
        <w:lastRenderedPageBreak/>
        <w:t>Results</w:t>
      </w:r>
    </w:p>
    <w:p w14:paraId="71383926" w14:textId="26380589" w:rsidR="00CD5CDC" w:rsidRPr="000F7B18" w:rsidRDefault="003C5EBA" w:rsidP="00F16D05">
      <w:pPr>
        <w:spacing w:line="480" w:lineRule="auto"/>
        <w:ind w:firstLine="360"/>
        <w:rPr>
          <w:rFonts w:ascii="Times" w:hAnsi="Times" w:cs="Arial"/>
          <w:b/>
          <w:bCs/>
          <w:color w:val="000000" w:themeColor="text1"/>
        </w:rPr>
      </w:pPr>
      <w:r w:rsidRPr="000F7B18">
        <w:rPr>
          <w:rFonts w:ascii="Times" w:hAnsi="Times" w:cs="Arial"/>
          <w:b/>
          <w:bCs/>
          <w:color w:val="000000" w:themeColor="text1"/>
        </w:rPr>
        <w:t xml:space="preserve">4.1 </w:t>
      </w:r>
      <w:r w:rsidR="00CD5CDC" w:rsidRPr="000F7B18">
        <w:rPr>
          <w:rFonts w:ascii="Times" w:hAnsi="Times" w:cs="Arial"/>
          <w:b/>
          <w:bCs/>
          <w:color w:val="000000" w:themeColor="text1"/>
        </w:rPr>
        <w:t>Questionnaires</w:t>
      </w:r>
    </w:p>
    <w:p w14:paraId="35392A2F" w14:textId="276B8024" w:rsidR="00EE561A" w:rsidRPr="000F7B18" w:rsidRDefault="00EE561A" w:rsidP="00EE561A">
      <w:pPr>
        <w:spacing w:line="480" w:lineRule="auto"/>
        <w:rPr>
          <w:rFonts w:ascii="Times" w:hAnsi="Times" w:cs="Arial"/>
          <w:color w:val="000000" w:themeColor="text1"/>
        </w:rPr>
      </w:pPr>
      <w:r w:rsidRPr="000F7B18">
        <w:rPr>
          <w:rFonts w:ascii="Times" w:hAnsi="Times" w:cs="Arial"/>
          <w:i/>
          <w:iCs/>
          <w:color w:val="000000" w:themeColor="text1"/>
        </w:rPr>
        <w:t>Preference</w:t>
      </w:r>
      <w:r w:rsidR="00CD5CDC" w:rsidRPr="000F7B18">
        <w:rPr>
          <w:rFonts w:ascii="Times" w:hAnsi="Times" w:cs="Arial"/>
          <w:i/>
          <w:iCs/>
          <w:color w:val="000000" w:themeColor="text1"/>
        </w:rPr>
        <w:t xml:space="preserve">: </w:t>
      </w:r>
      <w:r w:rsidRPr="000F7B18">
        <w:rPr>
          <w:rFonts w:ascii="Times" w:hAnsi="Times" w:cs="Arial"/>
          <w:color w:val="000000" w:themeColor="text1"/>
        </w:rPr>
        <w:t xml:space="preserve">Participants reported a significant preference for their interaction with the live </w:t>
      </w:r>
      <w:r w:rsidR="002B159B" w:rsidRPr="000F7B18">
        <w:rPr>
          <w:rFonts w:ascii="Times" w:hAnsi="Times" w:cs="Arial"/>
          <w:color w:val="000000" w:themeColor="text1"/>
        </w:rPr>
        <w:t>dog</w:t>
      </w:r>
      <w:r w:rsidRPr="000F7B18">
        <w:rPr>
          <w:rFonts w:ascii="Times" w:hAnsi="Times" w:cs="Arial"/>
          <w:color w:val="000000" w:themeColor="text1"/>
        </w:rPr>
        <w:t xml:space="preserve"> (</w:t>
      </w:r>
      <w:r w:rsidRPr="000F7B18">
        <w:rPr>
          <w:rFonts w:ascii="Times" w:hAnsi="Times" w:cs="Arial"/>
          <w:i/>
          <w:iCs/>
          <w:color w:val="000000" w:themeColor="text1"/>
        </w:rPr>
        <w:t>N</w:t>
      </w:r>
      <w:r w:rsidRPr="000F7B18">
        <w:rPr>
          <w:rFonts w:ascii="Times" w:hAnsi="Times" w:cs="Arial"/>
          <w:color w:val="000000" w:themeColor="text1"/>
        </w:rPr>
        <w:t xml:space="preserve"> = 67) compared to the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N</w:t>
      </w:r>
      <w:r w:rsidRPr="000F7B18">
        <w:rPr>
          <w:rFonts w:ascii="Times" w:hAnsi="Times" w:cs="Arial"/>
          <w:color w:val="000000" w:themeColor="text1"/>
        </w:rPr>
        <w:t xml:space="preserve"> = 12) and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N</w:t>
      </w:r>
      <w:r w:rsidRPr="000F7B18">
        <w:rPr>
          <w:rFonts w:ascii="Times" w:hAnsi="Times" w:cs="Arial"/>
          <w:color w:val="000000" w:themeColor="text1"/>
        </w:rPr>
        <w:t xml:space="preserve"> = 17), χ</w:t>
      </w:r>
      <w:r w:rsidRPr="000F7B18">
        <w:rPr>
          <w:rFonts w:ascii="Times" w:hAnsi="Times" w:cs="Arial"/>
          <w:color w:val="000000" w:themeColor="text1"/>
          <w:vertAlign w:val="superscript"/>
        </w:rPr>
        <w:t>2</w:t>
      </w:r>
      <w:r w:rsidRPr="000F7B18">
        <w:rPr>
          <w:rFonts w:ascii="Times" w:hAnsi="Times" w:cs="Arial"/>
          <w:color w:val="000000" w:themeColor="text1"/>
        </w:rPr>
        <w:t xml:space="preserve"> (2) = </w:t>
      </w:r>
      <w:r w:rsidR="009E6020" w:rsidRPr="000F7B18">
        <w:rPr>
          <w:rFonts w:ascii="Times" w:hAnsi="Times" w:cs="Arial"/>
          <w:color w:val="000000" w:themeColor="text1"/>
        </w:rPr>
        <w:t>5</w:t>
      </w:r>
      <w:r w:rsidRPr="000F7B18">
        <w:rPr>
          <w:rFonts w:ascii="Times" w:hAnsi="Times" w:cs="Arial"/>
          <w:color w:val="000000" w:themeColor="text1"/>
        </w:rPr>
        <w:t xml:space="preserve">7.81, </w:t>
      </w:r>
      <w:r w:rsidRPr="000F7B18">
        <w:rPr>
          <w:rFonts w:ascii="Times" w:hAnsi="Times" w:cs="Arial"/>
          <w:i/>
          <w:iCs/>
          <w:color w:val="000000" w:themeColor="text1"/>
        </w:rPr>
        <w:t>p</w:t>
      </w:r>
      <w:r w:rsidRPr="000F7B18">
        <w:rPr>
          <w:rFonts w:ascii="Times" w:hAnsi="Times" w:cs="Arial"/>
          <w:color w:val="000000" w:themeColor="text1"/>
        </w:rPr>
        <w:t xml:space="preserve"> &lt; .001. </w:t>
      </w:r>
      <w:r w:rsidR="009E6020" w:rsidRPr="000F7B18">
        <w:rPr>
          <w:rFonts w:ascii="Times" w:hAnsi="Times" w:cs="Arial"/>
          <w:color w:val="000000" w:themeColor="text1"/>
        </w:rPr>
        <w:t xml:space="preserve">There </w:t>
      </w:r>
      <w:r w:rsidR="004247DF" w:rsidRPr="000F7B18">
        <w:rPr>
          <w:rFonts w:ascii="Times" w:hAnsi="Times" w:cs="Arial"/>
          <w:color w:val="000000" w:themeColor="text1"/>
        </w:rPr>
        <w:t>were differences in preference</w:t>
      </w:r>
      <w:r w:rsidR="009E6020" w:rsidRPr="000F7B18">
        <w:rPr>
          <w:rFonts w:ascii="Times" w:hAnsi="Times" w:cs="Arial"/>
          <w:color w:val="000000" w:themeColor="text1"/>
        </w:rPr>
        <w:t xml:space="preserve"> reported across age groups (χ</w:t>
      </w:r>
      <w:r w:rsidR="009E6020" w:rsidRPr="000F7B18">
        <w:rPr>
          <w:rFonts w:ascii="Times" w:hAnsi="Times" w:cs="Arial"/>
          <w:color w:val="000000" w:themeColor="text1"/>
          <w:vertAlign w:val="superscript"/>
        </w:rPr>
        <w:t xml:space="preserve">2 </w:t>
      </w:r>
      <w:r w:rsidR="009E6020" w:rsidRPr="000F7B18">
        <w:rPr>
          <w:rFonts w:ascii="Times" w:hAnsi="Times" w:cs="Arial"/>
          <w:color w:val="000000" w:themeColor="text1"/>
        </w:rPr>
        <w:t xml:space="preserve">(4) = 25.61, </w:t>
      </w:r>
      <w:r w:rsidR="009E6020" w:rsidRPr="000F7B18">
        <w:rPr>
          <w:rFonts w:ascii="Times" w:hAnsi="Times" w:cs="Arial"/>
          <w:i/>
          <w:iCs/>
          <w:color w:val="000000" w:themeColor="text1"/>
        </w:rPr>
        <w:t>p</w:t>
      </w:r>
      <w:r w:rsidR="009E6020" w:rsidRPr="000F7B18">
        <w:rPr>
          <w:rFonts w:ascii="Times" w:hAnsi="Times" w:cs="Arial"/>
          <w:color w:val="000000" w:themeColor="text1"/>
        </w:rPr>
        <w:t xml:space="preserve"> &lt; .001</w:t>
      </w:r>
      <w:r w:rsidR="00AE6DB8" w:rsidRPr="000F7B18">
        <w:rPr>
          <w:rFonts w:ascii="Times" w:hAnsi="Times" w:cs="Arial"/>
          <w:color w:val="000000" w:themeColor="text1"/>
        </w:rPr>
        <w:t>)</w:t>
      </w:r>
      <w:r w:rsidR="00C710A3" w:rsidRPr="000F7B18">
        <w:rPr>
          <w:rFonts w:ascii="Times" w:hAnsi="Times" w:cs="Arial"/>
          <w:color w:val="000000" w:themeColor="text1"/>
        </w:rPr>
        <w:t>,</w:t>
      </w:r>
      <w:r w:rsidR="00AE6DB8" w:rsidRPr="000F7B18">
        <w:rPr>
          <w:rFonts w:ascii="Times" w:hAnsi="Times" w:cs="Arial"/>
          <w:color w:val="000000" w:themeColor="text1"/>
        </w:rPr>
        <w:t xml:space="preserve"> with a </w:t>
      </w:r>
      <w:r w:rsidR="00E42576" w:rsidRPr="000F7B18">
        <w:rPr>
          <w:rFonts w:ascii="Times" w:hAnsi="Times" w:cs="Arial"/>
          <w:color w:val="000000" w:themeColor="text1"/>
        </w:rPr>
        <w:t xml:space="preserve">moderate effect size Cramer’s </w:t>
      </w:r>
      <w:r w:rsidR="00E42576" w:rsidRPr="000F7B18">
        <w:rPr>
          <w:rFonts w:ascii="Times" w:hAnsi="Times" w:cs="Arial"/>
          <w:i/>
          <w:iCs/>
          <w:color w:val="000000" w:themeColor="text1"/>
        </w:rPr>
        <w:t>V</w:t>
      </w:r>
      <w:r w:rsidR="00E42576" w:rsidRPr="000F7B18">
        <w:rPr>
          <w:rFonts w:ascii="Times" w:hAnsi="Times" w:cs="Arial"/>
          <w:color w:val="000000" w:themeColor="text1"/>
        </w:rPr>
        <w:t xml:space="preserve"> = .37 </w:t>
      </w:r>
      <w:r w:rsidR="00E42576" w:rsidRPr="000F7B18">
        <w:rPr>
          <w:rFonts w:ascii="Times" w:hAnsi="Times" w:cs="Arial"/>
          <w:color w:val="000000" w:themeColor="text1"/>
        </w:rPr>
        <w:fldChar w:fldCharType="begin" w:fldLock="1"/>
      </w:r>
      <w:r w:rsidR="00E42576" w:rsidRPr="000F7B18">
        <w:rPr>
          <w:rFonts w:ascii="Times" w:hAnsi="Times" w:cs="Arial"/>
          <w:color w:val="000000" w:themeColor="text1"/>
        </w:rPr>
        <w:instrText>ADDIN CSL_CITATION {"citationItems":[{"id":"ITEM-1","itemData":{"abstract":"Cohen, J. \"Statistical power for the social sciences.\" Hillsdale, NJ: Laurence Erlbaum and Associates (1988).","author":[{"dropping-particle":"","family":"Cohen","given":"Jacob","non-dropping-particle":"","parse-names":false,"suffix":""}],"container-title":"Hillsdale, NJ: Laurence Erlbaum and Associates","id":"ITEM-1","issued":{"date-parts":[["1988"]]},"title":"Statistical power for the social sciences","type":"article-journal"},"uris":["http://www.mendeley.com/documents/?uuid=9d81686f-4e0a-4674-80d4-9576d1c8da33"]}],"mendeley":{"formattedCitation":"(Cohen, 1988)","plainTextFormattedCitation":"(Cohen, 1988)","previouslyFormattedCitation":"(Cohen, 1988)"},"properties":{"noteIndex":0},"schema":"https://github.com/citation-style-language/schema/raw/master/csl-citation.json"}</w:instrText>
      </w:r>
      <w:r w:rsidR="00E42576" w:rsidRPr="000F7B18">
        <w:rPr>
          <w:rFonts w:ascii="Times" w:hAnsi="Times" w:cs="Arial"/>
          <w:color w:val="000000" w:themeColor="text1"/>
        </w:rPr>
        <w:fldChar w:fldCharType="separate"/>
      </w:r>
      <w:r w:rsidR="00E42576" w:rsidRPr="000F7B18">
        <w:rPr>
          <w:rFonts w:ascii="Times" w:hAnsi="Times" w:cs="Arial"/>
          <w:noProof/>
          <w:color w:val="000000" w:themeColor="text1"/>
        </w:rPr>
        <w:t>(Cohen, 1988)</w:t>
      </w:r>
      <w:r w:rsidR="00E42576" w:rsidRPr="000F7B18">
        <w:rPr>
          <w:rFonts w:ascii="Times" w:hAnsi="Times" w:cs="Arial"/>
          <w:color w:val="000000" w:themeColor="text1"/>
        </w:rPr>
        <w:fldChar w:fldCharType="end"/>
      </w:r>
      <w:r w:rsidR="00E42576" w:rsidRPr="000F7B18">
        <w:rPr>
          <w:rFonts w:ascii="Times" w:hAnsi="Times" w:cs="Arial"/>
          <w:color w:val="000000" w:themeColor="text1"/>
        </w:rPr>
        <w:t xml:space="preserve">. </w:t>
      </w:r>
      <w:r w:rsidR="00AE6DB8" w:rsidRPr="000F7B18">
        <w:rPr>
          <w:rFonts w:ascii="Times" w:hAnsi="Times" w:cs="Arial"/>
          <w:color w:val="000000" w:themeColor="text1"/>
        </w:rPr>
        <w:t>For the youngest age group of children (</w:t>
      </w:r>
      <w:r w:rsidR="00B600E7" w:rsidRPr="000F7B18">
        <w:rPr>
          <w:rFonts w:ascii="Times" w:hAnsi="Times" w:cs="Arial"/>
          <w:color w:val="000000" w:themeColor="text1"/>
        </w:rPr>
        <w:t>1</w:t>
      </w:r>
      <w:r w:rsidR="003328A1" w:rsidRPr="000F7B18">
        <w:rPr>
          <w:rFonts w:ascii="Times" w:hAnsi="Times" w:cs="Arial"/>
          <w:color w:val="000000" w:themeColor="text1"/>
        </w:rPr>
        <w:t>4 months</w:t>
      </w:r>
      <w:r w:rsidR="00AE6DB8" w:rsidRPr="000F7B18">
        <w:rPr>
          <w:rFonts w:ascii="Times" w:hAnsi="Times" w:cs="Arial"/>
          <w:color w:val="000000" w:themeColor="text1"/>
        </w:rPr>
        <w:t>-4yrs), p</w:t>
      </w:r>
      <w:r w:rsidRPr="000F7B18">
        <w:rPr>
          <w:rFonts w:ascii="Times" w:hAnsi="Times" w:cs="Arial"/>
          <w:color w:val="000000" w:themeColor="text1"/>
        </w:rPr>
        <w:t xml:space="preserve">reference </w:t>
      </w:r>
      <w:r w:rsidR="00E42576" w:rsidRPr="000F7B18">
        <w:rPr>
          <w:rFonts w:ascii="Times" w:hAnsi="Times" w:cs="Arial"/>
          <w:color w:val="000000" w:themeColor="text1"/>
        </w:rPr>
        <w:t xml:space="preserve">was </w:t>
      </w:r>
      <w:r w:rsidRPr="000F7B18">
        <w:rPr>
          <w:rFonts w:ascii="Times" w:hAnsi="Times" w:cs="Arial"/>
          <w:color w:val="000000" w:themeColor="text1"/>
        </w:rPr>
        <w:t xml:space="preserve">split </w:t>
      </w:r>
      <w:proofErr w:type="gramStart"/>
      <w:r w:rsidR="00AE6DB8" w:rsidRPr="000F7B18">
        <w:rPr>
          <w:rFonts w:ascii="Times" w:hAnsi="Times" w:cs="Arial"/>
          <w:color w:val="000000" w:themeColor="text1"/>
        </w:rPr>
        <w:t>fairly evenly</w:t>
      </w:r>
      <w:proofErr w:type="gramEnd"/>
      <w:r w:rsidR="00AE6DB8" w:rsidRPr="000F7B18">
        <w:rPr>
          <w:rFonts w:ascii="Times" w:hAnsi="Times" w:cs="Arial"/>
          <w:color w:val="000000" w:themeColor="text1"/>
        </w:rPr>
        <w:t xml:space="preserve"> between the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00871C54" w:rsidRPr="000F7B18">
        <w:rPr>
          <w:rFonts w:ascii="Times" w:hAnsi="Times" w:cs="Arial"/>
          <w:color w:val="000000" w:themeColor="text1"/>
        </w:rPr>
        <w:t>5</w:t>
      </w:r>
      <w:r w:rsidR="00237D3D" w:rsidRPr="000F7B18">
        <w:rPr>
          <w:rFonts w:ascii="Times" w:hAnsi="Times" w:cs="Arial"/>
          <w:color w:val="000000" w:themeColor="text1"/>
        </w:rPr>
        <w:t>2.6</w:t>
      </w:r>
      <w:r w:rsidR="00A17E84" w:rsidRPr="000F7B18">
        <w:rPr>
          <w:rFonts w:ascii="Times" w:hAnsi="Times" w:cs="Arial"/>
          <w:color w:val="000000" w:themeColor="text1"/>
        </w:rPr>
        <w:t>%</w:t>
      </w:r>
      <w:r w:rsidRPr="000F7B18">
        <w:rPr>
          <w:rFonts w:ascii="Times" w:hAnsi="Times" w:cs="Arial"/>
          <w:color w:val="000000" w:themeColor="text1"/>
        </w:rPr>
        <w:t>)</w:t>
      </w:r>
      <w:r w:rsidR="00AE6DB8" w:rsidRPr="000F7B18">
        <w:rPr>
          <w:rFonts w:ascii="Times" w:hAnsi="Times" w:cs="Arial"/>
          <w:color w:val="000000" w:themeColor="text1"/>
        </w:rPr>
        <w:t xml:space="preserve"> and</w:t>
      </w:r>
      <w:r w:rsidR="00237D3D" w:rsidRPr="000F7B18">
        <w:rPr>
          <w:rFonts w:ascii="Times" w:hAnsi="Times" w:cs="Arial"/>
          <w:color w:val="000000" w:themeColor="text1"/>
        </w:rPr>
        <w:t xml:space="preserve"> dog (36.8%</w:t>
      </w:r>
      <w:r w:rsidR="00AE6DB8" w:rsidRPr="000F7B18">
        <w:rPr>
          <w:rFonts w:ascii="Times" w:hAnsi="Times" w:cs="Arial"/>
          <w:color w:val="000000" w:themeColor="text1"/>
        </w:rPr>
        <w:t xml:space="preserve">,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-0.98, </w:t>
      </w:r>
      <w:r w:rsidR="00AE6DB8" w:rsidRPr="000F7B18">
        <w:rPr>
          <w:rFonts w:ascii="Times" w:hAnsi="Times" w:cs="Arial"/>
          <w:i/>
          <w:iCs/>
          <w:color w:val="000000" w:themeColor="text1"/>
        </w:rPr>
        <w:t xml:space="preserve">p </w:t>
      </w:r>
      <w:r w:rsidR="00AE6DB8" w:rsidRPr="000F7B18">
        <w:rPr>
          <w:rFonts w:ascii="Times" w:hAnsi="Times" w:cs="Arial"/>
          <w:color w:val="000000" w:themeColor="text1"/>
        </w:rPr>
        <w:t xml:space="preserve">= .33), but fewer preferred the </w:t>
      </w:r>
      <w:r w:rsidR="00237D3D" w:rsidRPr="000F7B18">
        <w:rPr>
          <w:rFonts w:ascii="Times" w:hAnsi="Times" w:cs="Arial"/>
          <w:color w:val="000000" w:themeColor="text1"/>
        </w:rPr>
        <w:t>robot (10.5%</w:t>
      </w:r>
      <w:r w:rsidR="00AE6DB8" w:rsidRPr="000F7B18">
        <w:rPr>
          <w:rFonts w:ascii="Times" w:hAnsi="Times" w:cs="Arial"/>
          <w:color w:val="000000" w:themeColor="text1"/>
        </w:rPr>
        <w:t>;</w:t>
      </w:r>
      <w:r w:rsidR="00237D3D" w:rsidRPr="000F7B18">
        <w:rPr>
          <w:rFonts w:ascii="Times" w:hAnsi="Times" w:cs="Arial"/>
          <w:color w:val="000000" w:themeColor="text1"/>
        </w:rPr>
        <w:t xml:space="preserve"> </w:t>
      </w:r>
      <w:r w:rsidR="0053532B" w:rsidRPr="000F7B18">
        <w:rPr>
          <w:rFonts w:ascii="Times" w:hAnsi="Times" w:cs="Arial"/>
          <w:color w:val="000000" w:themeColor="text1"/>
        </w:rPr>
        <w:t xml:space="preserve">dog-robot: </w:t>
      </w:r>
      <w:r w:rsidR="0053532B" w:rsidRPr="000F7B18">
        <w:rPr>
          <w:rFonts w:ascii="Times" w:hAnsi="Times" w:cs="Arial"/>
          <w:i/>
          <w:iCs/>
          <w:color w:val="000000" w:themeColor="text1"/>
        </w:rPr>
        <w:t xml:space="preserve">z </w:t>
      </w:r>
      <w:r w:rsidR="0053532B" w:rsidRPr="000F7B18">
        <w:rPr>
          <w:rFonts w:ascii="Times" w:hAnsi="Times" w:cs="Arial"/>
          <w:color w:val="000000" w:themeColor="text1"/>
        </w:rPr>
        <w:t xml:space="preserve">= 1.91, </w:t>
      </w:r>
      <w:r w:rsidR="0053532B" w:rsidRPr="000F7B18">
        <w:rPr>
          <w:rFonts w:ascii="Times" w:hAnsi="Times" w:cs="Arial"/>
          <w:i/>
          <w:iCs/>
          <w:color w:val="000000" w:themeColor="text1"/>
        </w:rPr>
        <w:t>p</w:t>
      </w:r>
      <w:r w:rsidR="0053532B" w:rsidRPr="000F7B18">
        <w:rPr>
          <w:rFonts w:ascii="Times" w:hAnsi="Times" w:cs="Arial"/>
          <w:color w:val="000000" w:themeColor="text1"/>
        </w:rPr>
        <w:t xml:space="preserve"> = .06; robot-</w:t>
      </w:r>
      <w:r w:rsidR="00816EAE" w:rsidRPr="000F7B18">
        <w:rPr>
          <w:rFonts w:ascii="Times" w:hAnsi="Times" w:cs="Arial"/>
          <w:color w:val="000000" w:themeColor="text1"/>
        </w:rPr>
        <w:t>toy</w:t>
      </w:r>
      <w:r w:rsidR="0053532B" w:rsidRPr="000F7B18">
        <w:rPr>
          <w:rFonts w:ascii="Times" w:hAnsi="Times" w:cs="Arial"/>
          <w:color w:val="000000" w:themeColor="text1"/>
        </w:rPr>
        <w:t xml:space="preserve">: </w:t>
      </w:r>
      <w:r w:rsidR="0053532B" w:rsidRPr="000F7B18">
        <w:rPr>
          <w:rFonts w:ascii="Times" w:hAnsi="Times" w:cs="Arial"/>
          <w:i/>
          <w:iCs/>
          <w:color w:val="000000" w:themeColor="text1"/>
        </w:rPr>
        <w:t xml:space="preserve">z </w:t>
      </w:r>
      <w:r w:rsidR="0053532B" w:rsidRPr="000F7B18">
        <w:rPr>
          <w:rFonts w:ascii="Times" w:hAnsi="Times" w:cs="Arial"/>
          <w:color w:val="000000" w:themeColor="text1"/>
        </w:rPr>
        <w:t xml:space="preserve">= </w:t>
      </w:r>
      <w:r w:rsidR="00AE6DB8" w:rsidRPr="000F7B18">
        <w:rPr>
          <w:rFonts w:ascii="Times" w:hAnsi="Times" w:cs="Arial"/>
          <w:color w:val="000000" w:themeColor="text1"/>
        </w:rPr>
        <w:t>-2.79</w:t>
      </w:r>
      <w:r w:rsidR="0053532B" w:rsidRPr="000F7B18">
        <w:rPr>
          <w:rFonts w:ascii="Times" w:hAnsi="Times" w:cs="Arial"/>
          <w:color w:val="000000" w:themeColor="text1"/>
        </w:rPr>
        <w:t xml:space="preserve">, </w:t>
      </w:r>
      <w:r w:rsidR="0053532B" w:rsidRPr="000F7B18">
        <w:rPr>
          <w:rFonts w:ascii="Times" w:hAnsi="Times" w:cs="Arial"/>
          <w:i/>
          <w:iCs/>
          <w:color w:val="000000" w:themeColor="text1"/>
        </w:rPr>
        <w:t>p</w:t>
      </w:r>
      <w:r w:rsidR="0053532B" w:rsidRPr="000F7B18">
        <w:rPr>
          <w:rFonts w:ascii="Times" w:hAnsi="Times" w:cs="Arial"/>
          <w:color w:val="000000" w:themeColor="text1"/>
        </w:rPr>
        <w:t xml:space="preserve"> =</w:t>
      </w:r>
      <w:r w:rsidR="00AE6DB8" w:rsidRPr="000F7B18">
        <w:rPr>
          <w:rFonts w:ascii="Times" w:hAnsi="Times" w:cs="Arial"/>
          <w:color w:val="000000" w:themeColor="text1"/>
        </w:rPr>
        <w:t xml:space="preserve"> .005</w:t>
      </w:r>
      <w:r w:rsidR="00E01BF6" w:rsidRPr="000F7B18">
        <w:rPr>
          <w:rFonts w:ascii="Times" w:hAnsi="Times" w:cs="Arial"/>
          <w:color w:val="000000" w:themeColor="text1"/>
        </w:rPr>
        <w:t>)</w:t>
      </w:r>
      <w:r w:rsidR="00AE6DB8" w:rsidRPr="000F7B18">
        <w:rPr>
          <w:rFonts w:ascii="Times" w:hAnsi="Times" w:cs="Arial"/>
          <w:color w:val="000000" w:themeColor="text1"/>
        </w:rPr>
        <w:t xml:space="preserve">. </w:t>
      </w:r>
      <w:r w:rsidR="00C710A3" w:rsidRPr="000F7B18">
        <w:rPr>
          <w:rFonts w:ascii="Times" w:hAnsi="Times" w:cs="Arial"/>
          <w:color w:val="000000" w:themeColor="text1"/>
        </w:rPr>
        <w:t>In the older age groups, t</w:t>
      </w:r>
      <w:r w:rsidR="00871C54" w:rsidRPr="000F7B18">
        <w:rPr>
          <w:rFonts w:ascii="Times" w:hAnsi="Times" w:cs="Arial"/>
          <w:color w:val="000000" w:themeColor="text1"/>
        </w:rPr>
        <w:t xml:space="preserve">here was a </w:t>
      </w:r>
      <w:r w:rsidR="007750AD" w:rsidRPr="000F7B18">
        <w:rPr>
          <w:rFonts w:ascii="Times" w:hAnsi="Times" w:cs="Arial"/>
          <w:color w:val="000000" w:themeColor="text1"/>
        </w:rPr>
        <w:t xml:space="preserve">clear preference for the </w:t>
      </w:r>
      <w:r w:rsidR="002B159B" w:rsidRPr="000F7B18">
        <w:rPr>
          <w:rFonts w:ascii="Times" w:hAnsi="Times" w:cs="Arial"/>
          <w:color w:val="000000" w:themeColor="text1"/>
        </w:rPr>
        <w:t>dog</w:t>
      </w:r>
      <w:r w:rsidR="007750AD" w:rsidRPr="000F7B18">
        <w:rPr>
          <w:rFonts w:ascii="Times" w:hAnsi="Times" w:cs="Arial"/>
          <w:color w:val="000000" w:themeColor="text1"/>
        </w:rPr>
        <w:t xml:space="preserve"> </w:t>
      </w:r>
      <w:r w:rsidR="00946E2E" w:rsidRPr="000F7B18">
        <w:rPr>
          <w:rFonts w:ascii="Times" w:hAnsi="Times" w:cs="Arial"/>
          <w:color w:val="000000" w:themeColor="text1"/>
        </w:rPr>
        <w:t>i</w:t>
      </w:r>
      <w:r w:rsidR="007750AD" w:rsidRPr="000F7B18">
        <w:rPr>
          <w:rFonts w:ascii="Times" w:hAnsi="Times" w:cs="Arial"/>
          <w:color w:val="000000" w:themeColor="text1"/>
        </w:rPr>
        <w:t xml:space="preserve">n </w:t>
      </w:r>
      <w:r w:rsidR="00243AAF" w:rsidRPr="000F7B18">
        <w:rPr>
          <w:rFonts w:ascii="Times" w:hAnsi="Times" w:cs="Arial"/>
          <w:color w:val="000000" w:themeColor="text1"/>
        </w:rPr>
        <w:t xml:space="preserve">both </w:t>
      </w:r>
      <w:r w:rsidRPr="000F7B18">
        <w:rPr>
          <w:rFonts w:ascii="Times" w:hAnsi="Times" w:cs="Arial"/>
          <w:color w:val="000000" w:themeColor="text1"/>
        </w:rPr>
        <w:t>5-8yr old</w:t>
      </w:r>
      <w:r w:rsidR="00C710A3" w:rsidRPr="000F7B18">
        <w:rPr>
          <w:rFonts w:ascii="Times" w:hAnsi="Times" w:cs="Arial"/>
          <w:color w:val="000000" w:themeColor="text1"/>
        </w:rPr>
        <w:t>s</w:t>
      </w:r>
      <w:r w:rsidRPr="000F7B18">
        <w:rPr>
          <w:rFonts w:ascii="Times" w:hAnsi="Times" w:cs="Arial"/>
          <w:color w:val="000000" w:themeColor="text1"/>
        </w:rPr>
        <w:t xml:space="preserve"> </w:t>
      </w:r>
      <w:r w:rsidR="00E42576" w:rsidRPr="000F7B18">
        <w:rPr>
          <w:rFonts w:ascii="Times" w:hAnsi="Times" w:cs="Arial"/>
          <w:color w:val="000000" w:themeColor="text1"/>
        </w:rPr>
        <w:t xml:space="preserve">(dog = 68.1%, robot = 17.0%, </w:t>
      </w:r>
      <w:r w:rsidR="00816EAE" w:rsidRPr="000F7B18">
        <w:rPr>
          <w:rFonts w:ascii="Times" w:hAnsi="Times" w:cs="Arial"/>
          <w:color w:val="000000" w:themeColor="text1"/>
        </w:rPr>
        <w:t>toy</w:t>
      </w:r>
      <w:r w:rsidR="00E42576" w:rsidRPr="000F7B18">
        <w:rPr>
          <w:rFonts w:ascii="Times" w:hAnsi="Times" w:cs="Arial"/>
          <w:color w:val="000000" w:themeColor="text1"/>
        </w:rPr>
        <w:t xml:space="preserve"> = 14.9%</w:t>
      </w:r>
      <w:r w:rsidR="00AE6DB8" w:rsidRPr="000F7B18">
        <w:rPr>
          <w:rFonts w:ascii="Times" w:hAnsi="Times" w:cs="Arial"/>
          <w:color w:val="000000" w:themeColor="text1"/>
        </w:rPr>
        <w:t xml:space="preserve">; dog-robot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5.01, </w:t>
      </w:r>
      <w:r w:rsidR="00AE6DB8" w:rsidRPr="000F7B18">
        <w:rPr>
          <w:rFonts w:ascii="Times" w:hAnsi="Times" w:cs="Arial"/>
          <w:i/>
          <w:iCs/>
          <w:color w:val="000000" w:themeColor="text1"/>
        </w:rPr>
        <w:t>p</w:t>
      </w:r>
      <w:r w:rsidR="00AE6DB8" w:rsidRPr="000F7B18">
        <w:rPr>
          <w:rFonts w:ascii="Times" w:hAnsi="Times" w:cs="Arial"/>
          <w:color w:val="000000" w:themeColor="text1"/>
        </w:rPr>
        <w:t xml:space="preserve"> &lt; .001; robot-</w:t>
      </w:r>
      <w:r w:rsidR="00816EAE" w:rsidRPr="000F7B18">
        <w:rPr>
          <w:rFonts w:ascii="Times" w:hAnsi="Times" w:cs="Arial"/>
          <w:color w:val="000000" w:themeColor="text1"/>
        </w:rPr>
        <w:t>toy</w:t>
      </w:r>
      <w:r w:rsidR="00AE6DB8" w:rsidRPr="000F7B18">
        <w:rPr>
          <w:rFonts w:ascii="Times" w:hAnsi="Times" w:cs="Arial"/>
          <w:color w:val="000000" w:themeColor="text1"/>
        </w:rPr>
        <w:t xml:space="preserve">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-0.28, </w:t>
      </w:r>
      <w:r w:rsidR="00AE6DB8" w:rsidRPr="000F7B18">
        <w:rPr>
          <w:rFonts w:ascii="Times" w:hAnsi="Times" w:cs="Arial"/>
          <w:i/>
          <w:iCs/>
          <w:color w:val="000000" w:themeColor="text1"/>
        </w:rPr>
        <w:t>p</w:t>
      </w:r>
      <w:r w:rsidR="00AE6DB8" w:rsidRPr="000F7B18">
        <w:rPr>
          <w:rFonts w:ascii="Times" w:hAnsi="Times" w:cs="Arial"/>
          <w:color w:val="000000" w:themeColor="text1"/>
        </w:rPr>
        <w:t xml:space="preserve"> = .78, dog-</w:t>
      </w:r>
      <w:r w:rsidR="00816EAE" w:rsidRPr="000F7B18">
        <w:rPr>
          <w:rFonts w:ascii="Times" w:hAnsi="Times" w:cs="Arial"/>
          <w:color w:val="000000" w:themeColor="text1"/>
        </w:rPr>
        <w:t>toy</w:t>
      </w:r>
      <w:r w:rsidR="00AE6DB8" w:rsidRPr="000F7B18">
        <w:rPr>
          <w:rFonts w:ascii="Times" w:hAnsi="Times" w:cs="Arial"/>
          <w:color w:val="000000" w:themeColor="text1"/>
        </w:rPr>
        <w:t xml:space="preserve">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5.24, </w:t>
      </w:r>
      <w:r w:rsidR="00AE6DB8" w:rsidRPr="000F7B18">
        <w:rPr>
          <w:rFonts w:ascii="Times" w:hAnsi="Times" w:cs="Arial"/>
          <w:i/>
          <w:iCs/>
          <w:color w:val="000000" w:themeColor="text1"/>
        </w:rPr>
        <w:t xml:space="preserve">p </w:t>
      </w:r>
      <w:r w:rsidR="00AE6DB8" w:rsidRPr="000F7B18">
        <w:rPr>
          <w:rFonts w:ascii="Times" w:hAnsi="Times" w:cs="Arial"/>
          <w:color w:val="000000" w:themeColor="text1"/>
        </w:rPr>
        <w:t>&lt; .001</w:t>
      </w:r>
      <w:r w:rsidR="00E42576" w:rsidRPr="000F7B18">
        <w:rPr>
          <w:rFonts w:ascii="Times" w:hAnsi="Times" w:cs="Arial"/>
          <w:color w:val="000000" w:themeColor="text1"/>
        </w:rPr>
        <w:t>)</w:t>
      </w:r>
      <w:r w:rsidR="004247DF" w:rsidRPr="000F7B18">
        <w:rPr>
          <w:rFonts w:ascii="Times" w:hAnsi="Times" w:cs="Arial"/>
          <w:color w:val="000000" w:themeColor="text1"/>
        </w:rPr>
        <w:t xml:space="preserve"> </w:t>
      </w:r>
      <w:r w:rsidRPr="000F7B18">
        <w:rPr>
          <w:rFonts w:ascii="Times" w:hAnsi="Times" w:cs="Arial"/>
          <w:color w:val="000000" w:themeColor="text1"/>
        </w:rPr>
        <w:t>and</w:t>
      </w:r>
      <w:r w:rsidR="004247DF" w:rsidRPr="000F7B18">
        <w:rPr>
          <w:rFonts w:ascii="Times" w:hAnsi="Times" w:cs="Arial"/>
          <w:color w:val="000000" w:themeColor="text1"/>
        </w:rPr>
        <w:t xml:space="preserve"> </w:t>
      </w:r>
      <w:r w:rsidRPr="000F7B18">
        <w:rPr>
          <w:rFonts w:ascii="Times" w:hAnsi="Times" w:cs="Arial"/>
          <w:color w:val="000000" w:themeColor="text1"/>
        </w:rPr>
        <w:t xml:space="preserve">9yr+ </w:t>
      </w:r>
      <w:r w:rsidR="007750AD" w:rsidRPr="000F7B18">
        <w:rPr>
          <w:rFonts w:ascii="Times" w:hAnsi="Times" w:cs="Arial"/>
          <w:color w:val="000000" w:themeColor="text1"/>
        </w:rPr>
        <w:t xml:space="preserve">group </w:t>
      </w:r>
      <w:r w:rsidR="00E42576" w:rsidRPr="000F7B18">
        <w:rPr>
          <w:rFonts w:ascii="Times" w:hAnsi="Times" w:cs="Arial"/>
          <w:color w:val="000000" w:themeColor="text1"/>
        </w:rPr>
        <w:t xml:space="preserve">(dog = 93.3%, robot = 6.7%, </w:t>
      </w:r>
      <w:r w:rsidR="00816EAE" w:rsidRPr="000F7B18">
        <w:rPr>
          <w:rFonts w:ascii="Times" w:hAnsi="Times" w:cs="Arial"/>
          <w:color w:val="000000" w:themeColor="text1"/>
        </w:rPr>
        <w:t>toy</w:t>
      </w:r>
      <w:r w:rsidR="00E42576" w:rsidRPr="000F7B18">
        <w:rPr>
          <w:rFonts w:ascii="Times" w:hAnsi="Times" w:cs="Arial"/>
          <w:color w:val="000000" w:themeColor="text1"/>
        </w:rPr>
        <w:t xml:space="preserve"> = 0.0%</w:t>
      </w:r>
      <w:r w:rsidR="00AE6DB8" w:rsidRPr="000F7B18">
        <w:rPr>
          <w:rFonts w:ascii="Times" w:hAnsi="Times" w:cs="Arial"/>
          <w:color w:val="000000" w:themeColor="text1"/>
        </w:rPr>
        <w:t xml:space="preserve">; dog-robot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6.71, </w:t>
      </w:r>
      <w:r w:rsidR="00AE6DB8" w:rsidRPr="000F7B18">
        <w:rPr>
          <w:rFonts w:ascii="Times" w:hAnsi="Times" w:cs="Arial"/>
          <w:i/>
          <w:iCs/>
          <w:color w:val="000000" w:themeColor="text1"/>
        </w:rPr>
        <w:t>p</w:t>
      </w:r>
      <w:r w:rsidR="00AE6DB8" w:rsidRPr="000F7B18">
        <w:rPr>
          <w:rFonts w:ascii="Times" w:hAnsi="Times" w:cs="Arial"/>
          <w:color w:val="000000" w:themeColor="text1"/>
        </w:rPr>
        <w:t xml:space="preserve"> &lt; .001; robot-</w:t>
      </w:r>
      <w:r w:rsidR="00816EAE" w:rsidRPr="000F7B18">
        <w:rPr>
          <w:rFonts w:ascii="Times" w:hAnsi="Times" w:cs="Arial"/>
          <w:color w:val="000000" w:themeColor="text1"/>
        </w:rPr>
        <w:t>toy</w:t>
      </w:r>
      <w:r w:rsidR="00AE6DB8" w:rsidRPr="000F7B18">
        <w:rPr>
          <w:rFonts w:ascii="Times" w:hAnsi="Times" w:cs="Arial"/>
          <w:color w:val="000000" w:themeColor="text1"/>
        </w:rPr>
        <w:t xml:space="preserve">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1.44, </w:t>
      </w:r>
      <w:r w:rsidR="00AE6DB8" w:rsidRPr="000F7B18">
        <w:rPr>
          <w:rFonts w:ascii="Times" w:hAnsi="Times" w:cs="Arial"/>
          <w:i/>
          <w:iCs/>
          <w:color w:val="000000" w:themeColor="text1"/>
        </w:rPr>
        <w:t>p</w:t>
      </w:r>
      <w:r w:rsidR="00AE6DB8" w:rsidRPr="000F7B18">
        <w:rPr>
          <w:rFonts w:ascii="Times" w:hAnsi="Times" w:cs="Arial"/>
          <w:color w:val="000000" w:themeColor="text1"/>
        </w:rPr>
        <w:t xml:space="preserve"> = .15, dog-</w:t>
      </w:r>
      <w:r w:rsidR="00816EAE" w:rsidRPr="000F7B18">
        <w:rPr>
          <w:rFonts w:ascii="Times" w:hAnsi="Times" w:cs="Arial"/>
          <w:color w:val="000000" w:themeColor="text1"/>
        </w:rPr>
        <w:t>toy</w:t>
      </w:r>
      <w:r w:rsidR="00AE6DB8" w:rsidRPr="000F7B18">
        <w:rPr>
          <w:rFonts w:ascii="Times" w:hAnsi="Times" w:cs="Arial"/>
          <w:color w:val="000000" w:themeColor="text1"/>
        </w:rPr>
        <w:t xml:space="preserve"> </w:t>
      </w:r>
      <w:r w:rsidR="00AE6DB8" w:rsidRPr="000F7B18">
        <w:rPr>
          <w:rFonts w:ascii="Times" w:hAnsi="Times" w:cs="Arial"/>
          <w:i/>
          <w:iCs/>
          <w:color w:val="000000" w:themeColor="text1"/>
        </w:rPr>
        <w:t xml:space="preserve">z </w:t>
      </w:r>
      <w:r w:rsidR="00AE6DB8" w:rsidRPr="000F7B18">
        <w:rPr>
          <w:rFonts w:ascii="Times" w:hAnsi="Times" w:cs="Arial"/>
          <w:color w:val="000000" w:themeColor="text1"/>
        </w:rPr>
        <w:t xml:space="preserve">= 7.25, </w:t>
      </w:r>
      <w:r w:rsidR="00AE6DB8" w:rsidRPr="000F7B18">
        <w:rPr>
          <w:rFonts w:ascii="Times" w:hAnsi="Times" w:cs="Arial"/>
          <w:i/>
          <w:iCs/>
          <w:color w:val="000000" w:themeColor="text1"/>
        </w:rPr>
        <w:t xml:space="preserve">p </w:t>
      </w:r>
      <w:r w:rsidR="00AE6DB8" w:rsidRPr="000F7B18">
        <w:rPr>
          <w:rFonts w:ascii="Times" w:hAnsi="Times" w:cs="Arial"/>
          <w:color w:val="000000" w:themeColor="text1"/>
        </w:rPr>
        <w:t>&lt; .001</w:t>
      </w:r>
      <w:r w:rsidR="00E42576" w:rsidRPr="000F7B18">
        <w:rPr>
          <w:rFonts w:ascii="Times" w:hAnsi="Times" w:cs="Arial"/>
          <w:color w:val="000000" w:themeColor="text1"/>
        </w:rPr>
        <w:t>)</w:t>
      </w:r>
      <w:r w:rsidRPr="000F7B18">
        <w:rPr>
          <w:rFonts w:ascii="Times" w:hAnsi="Times" w:cs="Arial"/>
          <w:color w:val="000000" w:themeColor="text1"/>
        </w:rPr>
        <w:t xml:space="preserve">. </w:t>
      </w:r>
    </w:p>
    <w:p w14:paraId="3EDEA44F" w14:textId="7E5242E3" w:rsidR="00F77D74" w:rsidRPr="000F7B18" w:rsidRDefault="00F77D74" w:rsidP="00EE561A">
      <w:pPr>
        <w:spacing w:line="480" w:lineRule="auto"/>
        <w:rPr>
          <w:rFonts w:ascii="Times" w:hAnsi="Times" w:cs="Arial"/>
          <w:color w:val="000000" w:themeColor="text1"/>
        </w:rPr>
      </w:pPr>
    </w:p>
    <w:p w14:paraId="2E61417A" w14:textId="6FA71492" w:rsidR="003A5762" w:rsidRPr="000F7B18" w:rsidRDefault="005008E6" w:rsidP="005D65A2">
      <w:pPr>
        <w:spacing w:line="480" w:lineRule="auto"/>
        <w:rPr>
          <w:rFonts w:ascii="Times" w:hAnsi="Times" w:cs="Arial"/>
          <w:color w:val="000000" w:themeColor="text1"/>
        </w:rPr>
      </w:pPr>
      <w:r w:rsidRPr="000F7B18">
        <w:rPr>
          <w:rFonts w:ascii="Times" w:hAnsi="Times" w:cs="Arial"/>
          <w:color w:val="000000" w:themeColor="text1"/>
        </w:rPr>
        <w:t>There was no impact of gender (χ</w:t>
      </w:r>
      <w:r w:rsidRPr="000F7B18">
        <w:rPr>
          <w:rFonts w:ascii="Times" w:hAnsi="Times" w:cs="Arial"/>
          <w:color w:val="000000" w:themeColor="text1"/>
          <w:vertAlign w:val="superscript"/>
        </w:rPr>
        <w:t xml:space="preserve">2 </w:t>
      </w:r>
      <w:r w:rsidRPr="000F7B18">
        <w:rPr>
          <w:rFonts w:ascii="Times" w:hAnsi="Times" w:cs="Arial"/>
          <w:color w:val="000000" w:themeColor="text1"/>
        </w:rPr>
        <w:t xml:space="preserve">(2) = 1.06, </w:t>
      </w:r>
      <w:r w:rsidRPr="000F7B18">
        <w:rPr>
          <w:rFonts w:ascii="Times" w:hAnsi="Times" w:cs="Arial"/>
          <w:i/>
          <w:iCs/>
          <w:color w:val="000000" w:themeColor="text1"/>
        </w:rPr>
        <w:t>p</w:t>
      </w:r>
      <w:r w:rsidRPr="000F7B18">
        <w:rPr>
          <w:rFonts w:ascii="Times" w:hAnsi="Times" w:cs="Arial"/>
          <w:color w:val="000000" w:themeColor="text1"/>
        </w:rPr>
        <w:t xml:space="preserve"> = .61), pet ownership (χ</w:t>
      </w:r>
      <w:r w:rsidRPr="000F7B18">
        <w:rPr>
          <w:rFonts w:ascii="Times" w:hAnsi="Times" w:cs="Arial"/>
          <w:color w:val="000000" w:themeColor="text1"/>
          <w:vertAlign w:val="superscript"/>
        </w:rPr>
        <w:t xml:space="preserve">2 </w:t>
      </w:r>
      <w:r w:rsidRPr="000F7B18">
        <w:rPr>
          <w:rFonts w:ascii="Times" w:hAnsi="Times" w:cs="Arial"/>
          <w:color w:val="000000" w:themeColor="text1"/>
        </w:rPr>
        <w:t xml:space="preserve">(2) = 1.01, </w:t>
      </w:r>
      <w:r w:rsidRPr="000F7B18">
        <w:rPr>
          <w:rFonts w:ascii="Times" w:hAnsi="Times" w:cs="Arial"/>
          <w:i/>
          <w:iCs/>
          <w:color w:val="000000" w:themeColor="text1"/>
        </w:rPr>
        <w:t>p</w:t>
      </w:r>
      <w:r w:rsidRPr="000F7B18">
        <w:rPr>
          <w:rFonts w:ascii="Times" w:hAnsi="Times" w:cs="Arial"/>
          <w:color w:val="000000" w:themeColor="text1"/>
        </w:rPr>
        <w:t xml:space="preserve"> = .61) or robot ownership (χ</w:t>
      </w:r>
      <w:r w:rsidRPr="000F7B18">
        <w:rPr>
          <w:rFonts w:ascii="Times" w:hAnsi="Times" w:cs="Arial"/>
          <w:color w:val="000000" w:themeColor="text1"/>
          <w:vertAlign w:val="superscript"/>
        </w:rPr>
        <w:t xml:space="preserve">2 </w:t>
      </w:r>
      <w:r w:rsidRPr="000F7B18">
        <w:rPr>
          <w:rFonts w:ascii="Times" w:hAnsi="Times" w:cs="Arial"/>
          <w:color w:val="000000" w:themeColor="text1"/>
        </w:rPr>
        <w:t xml:space="preserve">(2) = 1.65, </w:t>
      </w:r>
      <w:r w:rsidRPr="000F7B18">
        <w:rPr>
          <w:rFonts w:ascii="Times" w:hAnsi="Times" w:cs="Arial"/>
          <w:i/>
          <w:iCs/>
          <w:color w:val="000000" w:themeColor="text1"/>
        </w:rPr>
        <w:t>p</w:t>
      </w:r>
      <w:r w:rsidRPr="000F7B18">
        <w:rPr>
          <w:rFonts w:ascii="Times" w:hAnsi="Times" w:cs="Arial"/>
          <w:color w:val="000000" w:themeColor="text1"/>
        </w:rPr>
        <w:t xml:space="preserve"> = .44) on preference. </w:t>
      </w:r>
      <w:r w:rsidR="005D65A2" w:rsidRPr="000F7B18">
        <w:rPr>
          <w:rFonts w:ascii="Times" w:hAnsi="Times" w:cs="Arial"/>
          <w:color w:val="000000" w:themeColor="text1"/>
        </w:rPr>
        <w:t xml:space="preserve">Almost all </w:t>
      </w:r>
      <w:r w:rsidRPr="000F7B18">
        <w:rPr>
          <w:rFonts w:ascii="Times" w:hAnsi="Times" w:cs="Arial"/>
          <w:color w:val="000000" w:themeColor="text1"/>
        </w:rPr>
        <w:t>participants</w:t>
      </w:r>
      <w:r w:rsidR="005D65A2" w:rsidRPr="000F7B18">
        <w:rPr>
          <w:rFonts w:ascii="Times" w:hAnsi="Times" w:cs="Arial"/>
          <w:color w:val="000000" w:themeColor="text1"/>
        </w:rPr>
        <w:t xml:space="preserve"> reported</w:t>
      </w:r>
      <w:r w:rsidRPr="000F7B18">
        <w:rPr>
          <w:rFonts w:ascii="Times" w:hAnsi="Times" w:cs="Arial"/>
          <w:color w:val="000000" w:themeColor="text1"/>
        </w:rPr>
        <w:t xml:space="preserve"> liking dogs </w:t>
      </w:r>
      <w:r w:rsidR="003A5762" w:rsidRPr="000F7B18">
        <w:rPr>
          <w:rFonts w:ascii="Times" w:hAnsi="Times" w:cs="Arial"/>
          <w:color w:val="000000" w:themeColor="text1"/>
        </w:rPr>
        <w:t>(93.</w:t>
      </w:r>
      <w:r w:rsidR="0075482E" w:rsidRPr="000F7B18">
        <w:rPr>
          <w:rFonts w:ascii="Times" w:hAnsi="Times" w:cs="Arial"/>
          <w:color w:val="000000" w:themeColor="text1"/>
        </w:rPr>
        <w:t>8</w:t>
      </w:r>
      <w:r w:rsidR="003A5762" w:rsidRPr="000F7B18">
        <w:rPr>
          <w:rFonts w:ascii="Times" w:hAnsi="Times" w:cs="Arial"/>
          <w:color w:val="000000" w:themeColor="text1"/>
        </w:rPr>
        <w:t xml:space="preserve">% agreed) </w:t>
      </w:r>
      <w:r w:rsidRPr="000F7B18">
        <w:rPr>
          <w:rFonts w:ascii="Times" w:hAnsi="Times" w:cs="Arial"/>
          <w:color w:val="000000" w:themeColor="text1"/>
        </w:rPr>
        <w:t>or animals</w:t>
      </w:r>
      <w:r w:rsidR="005D65A2" w:rsidRPr="000F7B18">
        <w:rPr>
          <w:rFonts w:ascii="Times" w:hAnsi="Times" w:cs="Arial"/>
          <w:color w:val="000000" w:themeColor="text1"/>
        </w:rPr>
        <w:t xml:space="preserve"> (</w:t>
      </w:r>
      <w:r w:rsidR="003A5762" w:rsidRPr="000F7B18">
        <w:rPr>
          <w:rFonts w:ascii="Times" w:hAnsi="Times" w:cs="Arial"/>
          <w:color w:val="000000" w:themeColor="text1"/>
        </w:rPr>
        <w:t>9</w:t>
      </w:r>
      <w:r w:rsidR="0075482E" w:rsidRPr="000F7B18">
        <w:rPr>
          <w:rFonts w:ascii="Times" w:hAnsi="Times" w:cs="Arial"/>
          <w:color w:val="000000" w:themeColor="text1"/>
        </w:rPr>
        <w:t>9.0</w:t>
      </w:r>
      <w:r w:rsidR="003A5762" w:rsidRPr="000F7B18">
        <w:rPr>
          <w:rFonts w:ascii="Times" w:hAnsi="Times" w:cs="Arial"/>
          <w:color w:val="000000" w:themeColor="text1"/>
        </w:rPr>
        <w:t>% agreed</w:t>
      </w:r>
      <w:r w:rsidR="005D65A2" w:rsidRPr="000F7B18">
        <w:rPr>
          <w:rFonts w:ascii="Times" w:hAnsi="Times" w:cs="Arial"/>
          <w:color w:val="000000" w:themeColor="text1"/>
        </w:rPr>
        <w:t>), thus the effect of this on preference could not be analysed</w:t>
      </w:r>
      <w:r w:rsidRPr="000F7B18">
        <w:rPr>
          <w:rFonts w:ascii="Times" w:hAnsi="Times" w:cs="Arial"/>
          <w:color w:val="000000" w:themeColor="text1"/>
        </w:rPr>
        <w:t xml:space="preserve">. There was no relationship between </w:t>
      </w:r>
      <w:r w:rsidR="005D65A2" w:rsidRPr="000F7B18">
        <w:rPr>
          <w:rFonts w:ascii="Times" w:hAnsi="Times" w:cs="Arial"/>
          <w:color w:val="000000" w:themeColor="text1"/>
        </w:rPr>
        <w:t>participants</w:t>
      </w:r>
      <w:r w:rsidRPr="000F7B18">
        <w:rPr>
          <w:rFonts w:ascii="Times" w:hAnsi="Times" w:cs="Arial"/>
          <w:color w:val="000000" w:themeColor="text1"/>
        </w:rPr>
        <w:t xml:space="preserve"> reporting that they like</w:t>
      </w:r>
      <w:r w:rsidR="005D65A2" w:rsidRPr="000F7B18">
        <w:rPr>
          <w:rFonts w:ascii="Times" w:hAnsi="Times" w:cs="Arial"/>
          <w:color w:val="000000" w:themeColor="text1"/>
        </w:rPr>
        <w:t>d</w:t>
      </w:r>
      <w:r w:rsidR="00EA022D" w:rsidRPr="000F7B18">
        <w:rPr>
          <w:rFonts w:ascii="Times" w:hAnsi="Times" w:cs="Arial"/>
          <w:color w:val="000000" w:themeColor="text1"/>
        </w:rPr>
        <w:t xml:space="preserve"> robots (χ</w:t>
      </w:r>
      <w:r w:rsidR="00EA022D" w:rsidRPr="000F7B18">
        <w:rPr>
          <w:rFonts w:ascii="Times" w:hAnsi="Times" w:cs="Arial"/>
          <w:color w:val="000000" w:themeColor="text1"/>
          <w:vertAlign w:val="superscript"/>
        </w:rPr>
        <w:t xml:space="preserve">2 </w:t>
      </w:r>
      <w:r w:rsidR="00EA022D" w:rsidRPr="000F7B18">
        <w:rPr>
          <w:rFonts w:ascii="Times" w:hAnsi="Times" w:cs="Arial"/>
          <w:color w:val="000000" w:themeColor="text1"/>
        </w:rPr>
        <w:t xml:space="preserve">(2) = 0.51, </w:t>
      </w:r>
      <w:r w:rsidR="00EA022D" w:rsidRPr="000F7B18">
        <w:rPr>
          <w:rFonts w:ascii="Times" w:hAnsi="Times" w:cs="Arial"/>
          <w:i/>
          <w:iCs/>
          <w:color w:val="000000" w:themeColor="text1"/>
        </w:rPr>
        <w:t>p</w:t>
      </w:r>
      <w:r w:rsidR="00EA022D" w:rsidRPr="000F7B18">
        <w:rPr>
          <w:rFonts w:ascii="Times" w:hAnsi="Times" w:cs="Arial"/>
          <w:color w:val="000000" w:themeColor="text1"/>
        </w:rPr>
        <w:t xml:space="preserve"> = .78) </w:t>
      </w:r>
      <w:r w:rsidRPr="000F7B18">
        <w:rPr>
          <w:rFonts w:ascii="Times" w:hAnsi="Times" w:cs="Arial"/>
          <w:color w:val="000000" w:themeColor="text1"/>
        </w:rPr>
        <w:t xml:space="preserve">and </w:t>
      </w:r>
      <w:proofErr w:type="spellStart"/>
      <w:r w:rsidRPr="000F7B18">
        <w:rPr>
          <w:rFonts w:ascii="Times" w:hAnsi="Times" w:cs="Arial"/>
          <w:color w:val="000000" w:themeColor="text1"/>
        </w:rPr>
        <w:t>AaR</w:t>
      </w:r>
      <w:proofErr w:type="spellEnd"/>
      <w:r w:rsidR="00EA022D" w:rsidRPr="000F7B18">
        <w:rPr>
          <w:rFonts w:ascii="Times" w:hAnsi="Times" w:cs="Arial"/>
          <w:color w:val="000000" w:themeColor="text1"/>
        </w:rPr>
        <w:t xml:space="preserve"> preference. </w:t>
      </w:r>
    </w:p>
    <w:p w14:paraId="3088864A" w14:textId="77777777" w:rsidR="00F77D74" w:rsidRPr="000F7B18" w:rsidRDefault="00F77D74" w:rsidP="00EE561A">
      <w:pPr>
        <w:spacing w:line="480" w:lineRule="auto"/>
        <w:rPr>
          <w:rFonts w:ascii="Times" w:hAnsi="Times" w:cs="Arial"/>
          <w:color w:val="000000" w:themeColor="text1"/>
        </w:rPr>
      </w:pPr>
    </w:p>
    <w:p w14:paraId="6D1415E7" w14:textId="1E8D8409" w:rsidR="00EE561A" w:rsidRPr="000F7B18" w:rsidRDefault="00EE561A" w:rsidP="00EE561A">
      <w:pPr>
        <w:spacing w:line="480" w:lineRule="auto"/>
        <w:rPr>
          <w:rFonts w:ascii="Times" w:hAnsi="Times" w:cs="Arial"/>
          <w:color w:val="000000" w:themeColor="text1"/>
        </w:rPr>
      </w:pPr>
      <w:r w:rsidRPr="000F7B18">
        <w:rPr>
          <w:rFonts w:ascii="Times" w:hAnsi="Times" w:cs="Arial"/>
          <w:color w:val="000000" w:themeColor="text1"/>
        </w:rPr>
        <w:t xml:space="preserve">Thematic Analysis indicated four themes and seven subthemes from participant responses explaining their selection of preference (Table </w:t>
      </w:r>
      <w:r w:rsidR="00FC42AC" w:rsidRPr="000F7B18">
        <w:rPr>
          <w:rFonts w:ascii="Times" w:hAnsi="Times" w:cs="Arial"/>
          <w:color w:val="000000" w:themeColor="text1"/>
        </w:rPr>
        <w:t>2</w:t>
      </w:r>
      <w:r w:rsidRPr="000F7B18">
        <w:rPr>
          <w:rFonts w:ascii="Times" w:hAnsi="Times" w:cs="Arial"/>
          <w:color w:val="000000" w:themeColor="text1"/>
        </w:rPr>
        <w:t xml:space="preserve">). The main themes are explored in the Discussion.  </w:t>
      </w:r>
    </w:p>
    <w:p w14:paraId="0A975163" w14:textId="77777777" w:rsidR="003C5EBA" w:rsidRPr="000F7B18" w:rsidRDefault="003C5EBA" w:rsidP="003C5EBA">
      <w:pPr>
        <w:spacing w:line="480" w:lineRule="auto"/>
        <w:rPr>
          <w:rFonts w:ascii="Times" w:hAnsi="Times" w:cs="Arial"/>
          <w:b/>
          <w:bCs/>
          <w:color w:val="000000" w:themeColor="text1"/>
        </w:rPr>
      </w:pPr>
    </w:p>
    <w:p w14:paraId="02D7215A" w14:textId="77777777" w:rsidR="004247DF" w:rsidRPr="000F7B18" w:rsidRDefault="004247DF" w:rsidP="003C5EBA">
      <w:pPr>
        <w:spacing w:line="480" w:lineRule="auto"/>
        <w:rPr>
          <w:rFonts w:ascii="Times" w:hAnsi="Times" w:cs="Arial"/>
          <w:b/>
          <w:bCs/>
          <w:color w:val="000000" w:themeColor="text1"/>
        </w:rPr>
      </w:pPr>
    </w:p>
    <w:p w14:paraId="7E8E73EA" w14:textId="77777777" w:rsidR="004247DF" w:rsidRPr="000F7B18" w:rsidRDefault="004247DF" w:rsidP="003C5EBA">
      <w:pPr>
        <w:spacing w:line="480" w:lineRule="auto"/>
        <w:rPr>
          <w:rFonts w:ascii="Times" w:hAnsi="Times" w:cs="Arial"/>
          <w:b/>
          <w:bCs/>
          <w:color w:val="000000" w:themeColor="text1"/>
        </w:rPr>
      </w:pPr>
    </w:p>
    <w:p w14:paraId="44F27A43" w14:textId="0CF06CE6" w:rsidR="003C5EBA" w:rsidRPr="000F7B18" w:rsidRDefault="003C5EBA" w:rsidP="003C5EBA">
      <w:pPr>
        <w:spacing w:line="480" w:lineRule="auto"/>
        <w:rPr>
          <w:rFonts w:ascii="Times" w:hAnsi="Times" w:cs="Arial"/>
          <w:b/>
          <w:bCs/>
          <w:color w:val="000000" w:themeColor="text1"/>
        </w:rPr>
      </w:pPr>
      <w:r w:rsidRPr="000F7B18">
        <w:rPr>
          <w:rFonts w:ascii="Times" w:hAnsi="Times" w:cs="Arial"/>
          <w:b/>
          <w:bCs/>
          <w:color w:val="000000" w:themeColor="text1"/>
        </w:rPr>
        <w:t>Table 2</w:t>
      </w:r>
    </w:p>
    <w:p w14:paraId="36992E0A" w14:textId="04AD1C9D" w:rsidR="00EE561A" w:rsidRPr="000F7B18" w:rsidRDefault="00EE561A" w:rsidP="003C5EBA">
      <w:pPr>
        <w:spacing w:line="480" w:lineRule="auto"/>
        <w:rPr>
          <w:rFonts w:ascii="Times" w:hAnsi="Times" w:cs="Arial"/>
          <w:b/>
          <w:bCs/>
          <w:i/>
          <w:iCs/>
          <w:color w:val="000000" w:themeColor="text1"/>
        </w:rPr>
      </w:pPr>
      <w:r w:rsidRPr="000F7B18">
        <w:rPr>
          <w:rFonts w:ascii="Times" w:hAnsi="Times" w:cs="Arial"/>
          <w:i/>
          <w:iCs/>
          <w:color w:val="000000" w:themeColor="text1"/>
        </w:rPr>
        <w:t xml:space="preserve">Themes </w:t>
      </w:r>
      <w:r w:rsidR="003C5EBA" w:rsidRPr="000F7B18">
        <w:rPr>
          <w:rFonts w:ascii="Times" w:hAnsi="Times" w:cs="Arial"/>
          <w:i/>
          <w:iCs/>
          <w:color w:val="000000" w:themeColor="text1"/>
        </w:rPr>
        <w:t xml:space="preserve">and Subthemes Identified from Participants’ Open Text Explanation of </w:t>
      </w:r>
      <w:proofErr w:type="spellStart"/>
      <w:r w:rsidR="003C5EBA" w:rsidRPr="000F7B18">
        <w:rPr>
          <w:rFonts w:ascii="Times" w:hAnsi="Times" w:cs="Arial"/>
          <w:i/>
          <w:iCs/>
          <w:color w:val="000000" w:themeColor="text1"/>
        </w:rPr>
        <w:t>Aa</w:t>
      </w:r>
      <w:r w:rsidR="00753FD1" w:rsidRPr="000F7B18">
        <w:rPr>
          <w:rFonts w:ascii="Times" w:hAnsi="Times" w:cs="Arial"/>
          <w:i/>
          <w:iCs/>
          <w:color w:val="000000" w:themeColor="text1"/>
        </w:rPr>
        <w:t>R</w:t>
      </w:r>
      <w:proofErr w:type="spellEnd"/>
      <w:r w:rsidR="003C5EBA" w:rsidRPr="000F7B18">
        <w:rPr>
          <w:rFonts w:ascii="Times" w:hAnsi="Times" w:cs="Arial"/>
          <w:i/>
          <w:iCs/>
          <w:color w:val="000000" w:themeColor="text1"/>
        </w:rPr>
        <w:t xml:space="preserve"> Preference.</w:t>
      </w:r>
    </w:p>
    <w:tbl>
      <w:tblPr>
        <w:tblW w:w="9020" w:type="dxa"/>
        <w:tblLook w:val="04A0" w:firstRow="1" w:lastRow="0" w:firstColumn="1" w:lastColumn="0" w:noHBand="0" w:noVBand="1"/>
      </w:tblPr>
      <w:tblGrid>
        <w:gridCol w:w="2467"/>
        <w:gridCol w:w="2755"/>
        <w:gridCol w:w="1266"/>
        <w:gridCol w:w="1266"/>
        <w:gridCol w:w="1266"/>
      </w:tblGrid>
      <w:tr w:rsidR="000F7B18" w:rsidRPr="000F7B18" w14:paraId="2D1981F7" w14:textId="77777777" w:rsidTr="00C710A3">
        <w:trPr>
          <w:trHeight w:val="320"/>
        </w:trPr>
        <w:tc>
          <w:tcPr>
            <w:tcW w:w="2467" w:type="dxa"/>
            <w:tcBorders>
              <w:top w:val="single" w:sz="4" w:space="0" w:color="auto"/>
              <w:left w:val="nil"/>
              <w:bottom w:val="single" w:sz="4" w:space="0" w:color="auto"/>
              <w:right w:val="nil"/>
            </w:tcBorders>
            <w:shd w:val="clear" w:color="auto" w:fill="auto"/>
            <w:noWrap/>
            <w:hideMark/>
          </w:tcPr>
          <w:p w14:paraId="2D87F77F"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Theme</w:t>
            </w:r>
          </w:p>
        </w:tc>
        <w:tc>
          <w:tcPr>
            <w:tcW w:w="2755" w:type="dxa"/>
            <w:tcBorders>
              <w:top w:val="single" w:sz="4" w:space="0" w:color="auto"/>
              <w:left w:val="nil"/>
              <w:bottom w:val="single" w:sz="4" w:space="0" w:color="auto"/>
              <w:right w:val="nil"/>
            </w:tcBorders>
            <w:shd w:val="clear" w:color="auto" w:fill="auto"/>
            <w:noWrap/>
            <w:hideMark/>
          </w:tcPr>
          <w:p w14:paraId="542E9003"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Subtheme</w:t>
            </w:r>
          </w:p>
        </w:tc>
        <w:tc>
          <w:tcPr>
            <w:tcW w:w="1266" w:type="dxa"/>
            <w:tcBorders>
              <w:top w:val="single" w:sz="4" w:space="0" w:color="auto"/>
              <w:left w:val="nil"/>
              <w:bottom w:val="single" w:sz="4" w:space="0" w:color="auto"/>
              <w:right w:val="nil"/>
            </w:tcBorders>
            <w:shd w:val="clear" w:color="auto" w:fill="auto"/>
            <w:noWrap/>
            <w:hideMark/>
          </w:tcPr>
          <w:p w14:paraId="1957AADE" w14:textId="5218BEF6" w:rsidR="00EE561A" w:rsidRPr="000F7B18" w:rsidRDefault="0000692D"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D</w:t>
            </w:r>
            <w:r w:rsidR="002B159B" w:rsidRPr="000F7B18">
              <w:rPr>
                <w:rFonts w:ascii="Times" w:eastAsia="Times New Roman" w:hAnsi="Times" w:cs="Arial"/>
                <w:color w:val="000000" w:themeColor="text1"/>
                <w:lang w:eastAsia="en-GB"/>
              </w:rPr>
              <w:t>og</w:t>
            </w:r>
          </w:p>
        </w:tc>
        <w:tc>
          <w:tcPr>
            <w:tcW w:w="1266" w:type="dxa"/>
            <w:tcBorders>
              <w:top w:val="single" w:sz="4" w:space="0" w:color="auto"/>
              <w:left w:val="nil"/>
              <w:bottom w:val="single" w:sz="4" w:space="0" w:color="auto"/>
              <w:right w:val="nil"/>
            </w:tcBorders>
            <w:shd w:val="clear" w:color="auto" w:fill="auto"/>
            <w:noWrap/>
            <w:hideMark/>
          </w:tcPr>
          <w:p w14:paraId="5342D014" w14:textId="5C2C0774" w:rsidR="00EE561A" w:rsidRPr="000F7B18" w:rsidRDefault="0000692D"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R</w:t>
            </w:r>
            <w:r w:rsidR="002B159B" w:rsidRPr="000F7B18">
              <w:rPr>
                <w:rFonts w:ascii="Times" w:eastAsia="Times New Roman" w:hAnsi="Times" w:cs="Arial"/>
                <w:color w:val="000000" w:themeColor="text1"/>
                <w:lang w:eastAsia="en-GB"/>
              </w:rPr>
              <w:t>obot</w:t>
            </w:r>
          </w:p>
        </w:tc>
        <w:tc>
          <w:tcPr>
            <w:tcW w:w="1266" w:type="dxa"/>
            <w:tcBorders>
              <w:top w:val="single" w:sz="4" w:space="0" w:color="auto"/>
              <w:left w:val="nil"/>
              <w:bottom w:val="single" w:sz="4" w:space="0" w:color="auto"/>
              <w:right w:val="nil"/>
            </w:tcBorders>
            <w:shd w:val="clear" w:color="auto" w:fill="auto"/>
            <w:noWrap/>
            <w:hideMark/>
          </w:tcPr>
          <w:p w14:paraId="45356968" w14:textId="2355A581" w:rsidR="00EE561A" w:rsidRPr="000F7B18" w:rsidRDefault="00816EAE"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Toy</w:t>
            </w:r>
          </w:p>
        </w:tc>
      </w:tr>
      <w:tr w:rsidR="000F7B18" w:rsidRPr="000F7B18" w14:paraId="0F85950F" w14:textId="77777777" w:rsidTr="00C710A3">
        <w:trPr>
          <w:trHeight w:val="320"/>
        </w:trPr>
        <w:tc>
          <w:tcPr>
            <w:tcW w:w="2467" w:type="dxa"/>
            <w:tcBorders>
              <w:top w:val="single" w:sz="4" w:space="0" w:color="auto"/>
              <w:left w:val="nil"/>
              <w:bottom w:val="nil"/>
              <w:right w:val="nil"/>
            </w:tcBorders>
            <w:shd w:val="clear" w:color="auto" w:fill="auto"/>
            <w:noWrap/>
            <w:hideMark/>
          </w:tcPr>
          <w:p w14:paraId="469BA9A3" w14:textId="2CEDA3DB"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 xml:space="preserve">Real </w:t>
            </w:r>
            <w:r w:rsidR="002B159B" w:rsidRPr="000F7B18">
              <w:rPr>
                <w:rFonts w:ascii="Times" w:eastAsia="Times New Roman" w:hAnsi="Times" w:cs="Arial"/>
                <w:color w:val="000000" w:themeColor="text1"/>
                <w:lang w:eastAsia="en-GB"/>
              </w:rPr>
              <w:t>dog</w:t>
            </w:r>
            <w:r w:rsidRPr="000F7B18">
              <w:rPr>
                <w:rFonts w:ascii="Times" w:eastAsia="Times New Roman" w:hAnsi="Times" w:cs="Arial"/>
                <w:color w:val="000000" w:themeColor="text1"/>
                <w:lang w:eastAsia="en-GB"/>
              </w:rPr>
              <w:t>s</w:t>
            </w:r>
          </w:p>
        </w:tc>
        <w:tc>
          <w:tcPr>
            <w:tcW w:w="2755" w:type="dxa"/>
            <w:tcBorders>
              <w:top w:val="single" w:sz="4" w:space="0" w:color="auto"/>
              <w:left w:val="nil"/>
              <w:bottom w:val="nil"/>
              <w:right w:val="nil"/>
            </w:tcBorders>
            <w:shd w:val="clear" w:color="auto" w:fill="auto"/>
            <w:noWrap/>
            <w:hideMark/>
          </w:tcPr>
          <w:p w14:paraId="5CC7A1F0"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Aliveness</w:t>
            </w:r>
          </w:p>
        </w:tc>
        <w:tc>
          <w:tcPr>
            <w:tcW w:w="1266" w:type="dxa"/>
            <w:tcBorders>
              <w:top w:val="single" w:sz="4" w:space="0" w:color="auto"/>
              <w:left w:val="nil"/>
              <w:bottom w:val="nil"/>
              <w:right w:val="nil"/>
            </w:tcBorders>
            <w:shd w:val="clear" w:color="auto" w:fill="auto"/>
            <w:noWrap/>
            <w:vAlign w:val="center"/>
            <w:hideMark/>
          </w:tcPr>
          <w:p w14:paraId="719C5837"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18</w:t>
            </w:r>
          </w:p>
        </w:tc>
        <w:tc>
          <w:tcPr>
            <w:tcW w:w="1266" w:type="dxa"/>
            <w:tcBorders>
              <w:top w:val="single" w:sz="4" w:space="0" w:color="auto"/>
              <w:left w:val="nil"/>
              <w:bottom w:val="nil"/>
              <w:right w:val="nil"/>
            </w:tcBorders>
            <w:shd w:val="clear" w:color="auto" w:fill="auto"/>
            <w:noWrap/>
            <w:vAlign w:val="center"/>
            <w:hideMark/>
          </w:tcPr>
          <w:p w14:paraId="15F122A1"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1</w:t>
            </w:r>
          </w:p>
        </w:tc>
        <w:tc>
          <w:tcPr>
            <w:tcW w:w="1266" w:type="dxa"/>
            <w:tcBorders>
              <w:top w:val="single" w:sz="4" w:space="0" w:color="auto"/>
              <w:left w:val="nil"/>
              <w:bottom w:val="nil"/>
              <w:right w:val="nil"/>
            </w:tcBorders>
            <w:shd w:val="clear" w:color="auto" w:fill="auto"/>
            <w:noWrap/>
            <w:vAlign w:val="center"/>
            <w:hideMark/>
          </w:tcPr>
          <w:p w14:paraId="5ECA3CA6" w14:textId="4488378E"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r>
      <w:tr w:rsidR="000F7B18" w:rsidRPr="000F7B18" w14:paraId="073590AD" w14:textId="77777777" w:rsidTr="00C710A3">
        <w:trPr>
          <w:trHeight w:val="320"/>
        </w:trPr>
        <w:tc>
          <w:tcPr>
            <w:tcW w:w="2467" w:type="dxa"/>
            <w:tcBorders>
              <w:top w:val="nil"/>
              <w:left w:val="nil"/>
              <w:bottom w:val="nil"/>
              <w:right w:val="nil"/>
            </w:tcBorders>
            <w:shd w:val="clear" w:color="auto" w:fill="auto"/>
            <w:noWrap/>
            <w:hideMark/>
          </w:tcPr>
          <w:p w14:paraId="12B41161" w14:textId="77777777" w:rsidR="00EE561A" w:rsidRPr="000F7B18" w:rsidRDefault="00EE561A" w:rsidP="00C710A3">
            <w:pPr>
              <w:rPr>
                <w:rFonts w:ascii="Times" w:eastAsia="Times New Roman" w:hAnsi="Times" w:cs="Arial"/>
                <w:color w:val="000000" w:themeColor="text1"/>
                <w:lang w:eastAsia="en-GB"/>
              </w:rPr>
            </w:pPr>
          </w:p>
        </w:tc>
        <w:tc>
          <w:tcPr>
            <w:tcW w:w="2755" w:type="dxa"/>
            <w:tcBorders>
              <w:top w:val="nil"/>
              <w:left w:val="nil"/>
              <w:bottom w:val="nil"/>
              <w:right w:val="nil"/>
            </w:tcBorders>
            <w:shd w:val="clear" w:color="auto" w:fill="auto"/>
            <w:noWrap/>
            <w:hideMark/>
          </w:tcPr>
          <w:p w14:paraId="210B812B" w14:textId="4AFBBB10"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 xml:space="preserve">Relationship with other </w:t>
            </w:r>
            <w:r w:rsidR="002B159B" w:rsidRPr="000F7B18">
              <w:rPr>
                <w:rFonts w:ascii="Times" w:eastAsia="Times New Roman" w:hAnsi="Times" w:cs="Arial"/>
                <w:color w:val="000000" w:themeColor="text1"/>
                <w:lang w:eastAsia="en-GB"/>
              </w:rPr>
              <w:t>dog</w:t>
            </w:r>
            <w:r w:rsidRPr="000F7B18">
              <w:rPr>
                <w:rFonts w:ascii="Times" w:eastAsia="Times New Roman" w:hAnsi="Times" w:cs="Arial"/>
                <w:color w:val="000000" w:themeColor="text1"/>
                <w:lang w:eastAsia="en-GB"/>
              </w:rPr>
              <w:t>s</w:t>
            </w:r>
          </w:p>
        </w:tc>
        <w:tc>
          <w:tcPr>
            <w:tcW w:w="1266" w:type="dxa"/>
            <w:tcBorders>
              <w:top w:val="nil"/>
              <w:left w:val="nil"/>
              <w:bottom w:val="nil"/>
              <w:right w:val="nil"/>
            </w:tcBorders>
            <w:shd w:val="clear" w:color="auto" w:fill="auto"/>
            <w:noWrap/>
            <w:vAlign w:val="center"/>
            <w:hideMark/>
          </w:tcPr>
          <w:p w14:paraId="51671AAC"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6</w:t>
            </w:r>
          </w:p>
        </w:tc>
        <w:tc>
          <w:tcPr>
            <w:tcW w:w="1266" w:type="dxa"/>
            <w:tcBorders>
              <w:top w:val="nil"/>
              <w:left w:val="nil"/>
              <w:bottom w:val="nil"/>
              <w:right w:val="nil"/>
            </w:tcBorders>
            <w:shd w:val="clear" w:color="auto" w:fill="auto"/>
            <w:noWrap/>
            <w:vAlign w:val="center"/>
            <w:hideMark/>
          </w:tcPr>
          <w:p w14:paraId="7B772055" w14:textId="38C8177B"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c>
          <w:tcPr>
            <w:tcW w:w="1266" w:type="dxa"/>
            <w:tcBorders>
              <w:top w:val="nil"/>
              <w:left w:val="nil"/>
              <w:bottom w:val="nil"/>
              <w:right w:val="nil"/>
            </w:tcBorders>
            <w:shd w:val="clear" w:color="auto" w:fill="auto"/>
            <w:noWrap/>
            <w:vAlign w:val="center"/>
            <w:hideMark/>
          </w:tcPr>
          <w:p w14:paraId="242053A4"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2</w:t>
            </w:r>
          </w:p>
        </w:tc>
      </w:tr>
      <w:tr w:rsidR="000F7B18" w:rsidRPr="000F7B18" w14:paraId="3E2EEEF9" w14:textId="77777777" w:rsidTr="00C710A3">
        <w:trPr>
          <w:trHeight w:val="320"/>
        </w:trPr>
        <w:tc>
          <w:tcPr>
            <w:tcW w:w="2467" w:type="dxa"/>
            <w:tcBorders>
              <w:top w:val="nil"/>
              <w:left w:val="nil"/>
              <w:bottom w:val="nil"/>
              <w:right w:val="nil"/>
            </w:tcBorders>
            <w:shd w:val="clear" w:color="auto" w:fill="auto"/>
            <w:noWrap/>
            <w:hideMark/>
          </w:tcPr>
          <w:p w14:paraId="2CFBE503" w14:textId="4DDA234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Aesthetic &amp; tactile appeal</w:t>
            </w:r>
          </w:p>
        </w:tc>
        <w:tc>
          <w:tcPr>
            <w:tcW w:w="2755" w:type="dxa"/>
            <w:tcBorders>
              <w:top w:val="nil"/>
              <w:left w:val="nil"/>
              <w:bottom w:val="nil"/>
              <w:right w:val="nil"/>
            </w:tcBorders>
            <w:shd w:val="clear" w:color="auto" w:fill="auto"/>
            <w:noWrap/>
            <w:hideMark/>
          </w:tcPr>
          <w:p w14:paraId="568D655A"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Appearance</w:t>
            </w:r>
          </w:p>
        </w:tc>
        <w:tc>
          <w:tcPr>
            <w:tcW w:w="1266" w:type="dxa"/>
            <w:tcBorders>
              <w:top w:val="nil"/>
              <w:left w:val="nil"/>
              <w:bottom w:val="nil"/>
              <w:right w:val="nil"/>
            </w:tcBorders>
            <w:shd w:val="clear" w:color="auto" w:fill="auto"/>
            <w:noWrap/>
            <w:vAlign w:val="center"/>
            <w:hideMark/>
          </w:tcPr>
          <w:p w14:paraId="09760F8E"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7</w:t>
            </w:r>
          </w:p>
        </w:tc>
        <w:tc>
          <w:tcPr>
            <w:tcW w:w="1266" w:type="dxa"/>
            <w:tcBorders>
              <w:top w:val="nil"/>
              <w:left w:val="nil"/>
              <w:bottom w:val="nil"/>
              <w:right w:val="nil"/>
            </w:tcBorders>
            <w:shd w:val="clear" w:color="auto" w:fill="auto"/>
            <w:noWrap/>
            <w:vAlign w:val="center"/>
            <w:hideMark/>
          </w:tcPr>
          <w:p w14:paraId="113F769B" w14:textId="6F399BCD"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c>
          <w:tcPr>
            <w:tcW w:w="1266" w:type="dxa"/>
            <w:tcBorders>
              <w:top w:val="nil"/>
              <w:left w:val="nil"/>
              <w:bottom w:val="nil"/>
              <w:right w:val="nil"/>
            </w:tcBorders>
            <w:shd w:val="clear" w:color="auto" w:fill="auto"/>
            <w:noWrap/>
            <w:vAlign w:val="center"/>
            <w:hideMark/>
          </w:tcPr>
          <w:p w14:paraId="4AB5DEBE"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1</w:t>
            </w:r>
          </w:p>
        </w:tc>
      </w:tr>
      <w:tr w:rsidR="000F7B18" w:rsidRPr="000F7B18" w14:paraId="58BAD170" w14:textId="77777777" w:rsidTr="00C710A3">
        <w:trPr>
          <w:trHeight w:val="320"/>
        </w:trPr>
        <w:tc>
          <w:tcPr>
            <w:tcW w:w="2467" w:type="dxa"/>
            <w:tcBorders>
              <w:top w:val="nil"/>
              <w:left w:val="nil"/>
              <w:bottom w:val="nil"/>
              <w:right w:val="nil"/>
            </w:tcBorders>
            <w:shd w:val="clear" w:color="auto" w:fill="auto"/>
            <w:noWrap/>
            <w:hideMark/>
          </w:tcPr>
          <w:p w14:paraId="29929908" w14:textId="77777777" w:rsidR="00EE561A" w:rsidRPr="000F7B18" w:rsidRDefault="00EE561A" w:rsidP="00C710A3">
            <w:pPr>
              <w:rPr>
                <w:rFonts w:ascii="Times" w:eastAsia="Times New Roman" w:hAnsi="Times" w:cs="Arial"/>
                <w:color w:val="000000" w:themeColor="text1"/>
                <w:lang w:eastAsia="en-GB"/>
              </w:rPr>
            </w:pPr>
          </w:p>
        </w:tc>
        <w:tc>
          <w:tcPr>
            <w:tcW w:w="2755" w:type="dxa"/>
            <w:tcBorders>
              <w:top w:val="nil"/>
              <w:left w:val="nil"/>
              <w:bottom w:val="nil"/>
              <w:right w:val="nil"/>
            </w:tcBorders>
            <w:shd w:val="clear" w:color="auto" w:fill="auto"/>
            <w:noWrap/>
            <w:hideMark/>
          </w:tcPr>
          <w:p w14:paraId="780581D3"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Fluffy/Furry</w:t>
            </w:r>
          </w:p>
        </w:tc>
        <w:tc>
          <w:tcPr>
            <w:tcW w:w="1266" w:type="dxa"/>
            <w:tcBorders>
              <w:top w:val="nil"/>
              <w:left w:val="nil"/>
              <w:bottom w:val="nil"/>
              <w:right w:val="nil"/>
            </w:tcBorders>
            <w:shd w:val="clear" w:color="auto" w:fill="auto"/>
            <w:noWrap/>
            <w:vAlign w:val="center"/>
            <w:hideMark/>
          </w:tcPr>
          <w:p w14:paraId="06526528"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22</w:t>
            </w:r>
          </w:p>
        </w:tc>
        <w:tc>
          <w:tcPr>
            <w:tcW w:w="1266" w:type="dxa"/>
            <w:tcBorders>
              <w:top w:val="nil"/>
              <w:left w:val="nil"/>
              <w:bottom w:val="nil"/>
              <w:right w:val="nil"/>
            </w:tcBorders>
            <w:shd w:val="clear" w:color="auto" w:fill="auto"/>
            <w:noWrap/>
            <w:vAlign w:val="center"/>
            <w:hideMark/>
          </w:tcPr>
          <w:p w14:paraId="21FF596B"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1 (-1)</w:t>
            </w:r>
          </w:p>
        </w:tc>
        <w:tc>
          <w:tcPr>
            <w:tcW w:w="1266" w:type="dxa"/>
            <w:tcBorders>
              <w:top w:val="nil"/>
              <w:left w:val="nil"/>
              <w:bottom w:val="nil"/>
              <w:right w:val="nil"/>
            </w:tcBorders>
            <w:shd w:val="clear" w:color="auto" w:fill="auto"/>
            <w:noWrap/>
            <w:vAlign w:val="center"/>
            <w:hideMark/>
          </w:tcPr>
          <w:p w14:paraId="5C1625F3" w14:textId="7875446B"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r>
      <w:tr w:rsidR="000F7B18" w:rsidRPr="000F7B18" w14:paraId="4673B281" w14:textId="77777777" w:rsidTr="00C710A3">
        <w:trPr>
          <w:trHeight w:val="320"/>
        </w:trPr>
        <w:tc>
          <w:tcPr>
            <w:tcW w:w="2467" w:type="dxa"/>
            <w:tcBorders>
              <w:top w:val="nil"/>
              <w:left w:val="nil"/>
              <w:bottom w:val="nil"/>
              <w:right w:val="nil"/>
            </w:tcBorders>
            <w:shd w:val="clear" w:color="auto" w:fill="auto"/>
            <w:noWrap/>
            <w:hideMark/>
          </w:tcPr>
          <w:p w14:paraId="1201A0B0" w14:textId="77777777" w:rsidR="00EE561A" w:rsidRPr="000F7B18" w:rsidRDefault="00EE561A" w:rsidP="00C710A3">
            <w:pPr>
              <w:rPr>
                <w:rFonts w:ascii="Times" w:eastAsia="Times New Roman" w:hAnsi="Times" w:cs="Arial"/>
                <w:color w:val="000000" w:themeColor="text1"/>
                <w:lang w:eastAsia="en-GB"/>
              </w:rPr>
            </w:pPr>
          </w:p>
        </w:tc>
        <w:tc>
          <w:tcPr>
            <w:tcW w:w="2755" w:type="dxa"/>
            <w:tcBorders>
              <w:top w:val="nil"/>
              <w:left w:val="nil"/>
              <w:bottom w:val="nil"/>
              <w:right w:val="nil"/>
            </w:tcBorders>
            <w:shd w:val="clear" w:color="auto" w:fill="auto"/>
            <w:noWrap/>
            <w:hideMark/>
          </w:tcPr>
          <w:p w14:paraId="637E4219"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Pleasant social touch</w:t>
            </w:r>
          </w:p>
        </w:tc>
        <w:tc>
          <w:tcPr>
            <w:tcW w:w="1266" w:type="dxa"/>
            <w:tcBorders>
              <w:top w:val="nil"/>
              <w:left w:val="nil"/>
              <w:bottom w:val="nil"/>
              <w:right w:val="nil"/>
            </w:tcBorders>
            <w:shd w:val="clear" w:color="auto" w:fill="auto"/>
            <w:noWrap/>
            <w:vAlign w:val="center"/>
            <w:hideMark/>
          </w:tcPr>
          <w:p w14:paraId="7DBAA1D4"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6</w:t>
            </w:r>
          </w:p>
        </w:tc>
        <w:tc>
          <w:tcPr>
            <w:tcW w:w="1266" w:type="dxa"/>
            <w:tcBorders>
              <w:top w:val="nil"/>
              <w:left w:val="nil"/>
              <w:bottom w:val="nil"/>
              <w:right w:val="nil"/>
            </w:tcBorders>
            <w:shd w:val="clear" w:color="auto" w:fill="auto"/>
            <w:noWrap/>
            <w:vAlign w:val="center"/>
            <w:hideMark/>
          </w:tcPr>
          <w:p w14:paraId="7BDF3FAB" w14:textId="267D7C22"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c>
          <w:tcPr>
            <w:tcW w:w="1266" w:type="dxa"/>
            <w:tcBorders>
              <w:top w:val="nil"/>
              <w:left w:val="nil"/>
              <w:bottom w:val="nil"/>
              <w:right w:val="nil"/>
            </w:tcBorders>
            <w:shd w:val="clear" w:color="auto" w:fill="auto"/>
            <w:noWrap/>
            <w:vAlign w:val="center"/>
            <w:hideMark/>
          </w:tcPr>
          <w:p w14:paraId="3E9A747D" w14:textId="45CEB834"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r>
      <w:tr w:rsidR="000F7B18" w:rsidRPr="000F7B18" w14:paraId="0C989199" w14:textId="77777777" w:rsidTr="00C710A3">
        <w:trPr>
          <w:trHeight w:val="320"/>
        </w:trPr>
        <w:tc>
          <w:tcPr>
            <w:tcW w:w="2467" w:type="dxa"/>
            <w:tcBorders>
              <w:top w:val="nil"/>
              <w:left w:val="nil"/>
              <w:right w:val="nil"/>
            </w:tcBorders>
            <w:shd w:val="clear" w:color="auto" w:fill="auto"/>
            <w:noWrap/>
            <w:hideMark/>
          </w:tcPr>
          <w:p w14:paraId="5F93E98F"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Interactivity</w:t>
            </w:r>
          </w:p>
        </w:tc>
        <w:tc>
          <w:tcPr>
            <w:tcW w:w="2755" w:type="dxa"/>
            <w:tcBorders>
              <w:top w:val="nil"/>
              <w:left w:val="nil"/>
              <w:right w:val="nil"/>
            </w:tcBorders>
            <w:shd w:val="clear" w:color="auto" w:fill="auto"/>
            <w:noWrap/>
            <w:hideMark/>
          </w:tcPr>
          <w:p w14:paraId="487405F7" w14:textId="77777777" w:rsidR="00EE561A" w:rsidRPr="000F7B18" w:rsidRDefault="00EE561A" w:rsidP="00C710A3">
            <w:pPr>
              <w:rPr>
                <w:rFonts w:ascii="Times" w:eastAsia="Times New Roman" w:hAnsi="Times" w:cs="Arial"/>
                <w:color w:val="000000" w:themeColor="text1"/>
                <w:lang w:eastAsia="en-GB"/>
              </w:rPr>
            </w:pPr>
          </w:p>
        </w:tc>
        <w:tc>
          <w:tcPr>
            <w:tcW w:w="1266" w:type="dxa"/>
            <w:tcBorders>
              <w:top w:val="nil"/>
              <w:left w:val="nil"/>
              <w:right w:val="nil"/>
            </w:tcBorders>
            <w:shd w:val="clear" w:color="auto" w:fill="auto"/>
            <w:noWrap/>
            <w:vAlign w:val="center"/>
            <w:hideMark/>
          </w:tcPr>
          <w:p w14:paraId="2615A79A"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7</w:t>
            </w:r>
          </w:p>
        </w:tc>
        <w:tc>
          <w:tcPr>
            <w:tcW w:w="1266" w:type="dxa"/>
            <w:tcBorders>
              <w:top w:val="nil"/>
              <w:left w:val="nil"/>
              <w:right w:val="nil"/>
            </w:tcBorders>
            <w:shd w:val="clear" w:color="auto" w:fill="auto"/>
            <w:noWrap/>
            <w:vAlign w:val="center"/>
            <w:hideMark/>
          </w:tcPr>
          <w:p w14:paraId="27CB94BD"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4</w:t>
            </w:r>
          </w:p>
        </w:tc>
        <w:tc>
          <w:tcPr>
            <w:tcW w:w="1266" w:type="dxa"/>
            <w:tcBorders>
              <w:top w:val="nil"/>
              <w:left w:val="nil"/>
              <w:right w:val="nil"/>
            </w:tcBorders>
            <w:shd w:val="clear" w:color="auto" w:fill="auto"/>
            <w:noWrap/>
            <w:vAlign w:val="center"/>
            <w:hideMark/>
          </w:tcPr>
          <w:p w14:paraId="4815EFAD"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2</w:t>
            </w:r>
          </w:p>
        </w:tc>
      </w:tr>
      <w:tr w:rsidR="000F7B18" w:rsidRPr="000F7B18" w14:paraId="0F47F9C1" w14:textId="77777777" w:rsidTr="00C710A3">
        <w:trPr>
          <w:trHeight w:val="320"/>
        </w:trPr>
        <w:tc>
          <w:tcPr>
            <w:tcW w:w="2467" w:type="dxa"/>
            <w:tcBorders>
              <w:top w:val="nil"/>
              <w:left w:val="nil"/>
              <w:bottom w:val="single" w:sz="4" w:space="0" w:color="auto"/>
              <w:right w:val="nil"/>
            </w:tcBorders>
            <w:shd w:val="clear" w:color="auto" w:fill="auto"/>
            <w:noWrap/>
            <w:hideMark/>
          </w:tcPr>
          <w:p w14:paraId="54165493" w14:textId="77777777" w:rsidR="00EE561A" w:rsidRPr="000F7B18" w:rsidRDefault="00EE561A" w:rsidP="00C710A3">
            <w:pP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Relaxation</w:t>
            </w:r>
          </w:p>
        </w:tc>
        <w:tc>
          <w:tcPr>
            <w:tcW w:w="2755" w:type="dxa"/>
            <w:tcBorders>
              <w:top w:val="nil"/>
              <w:left w:val="nil"/>
              <w:bottom w:val="single" w:sz="4" w:space="0" w:color="auto"/>
              <w:right w:val="nil"/>
            </w:tcBorders>
            <w:shd w:val="clear" w:color="auto" w:fill="auto"/>
            <w:noWrap/>
            <w:hideMark/>
          </w:tcPr>
          <w:p w14:paraId="77B77BDE" w14:textId="77777777" w:rsidR="00EE561A" w:rsidRPr="000F7B18" w:rsidRDefault="00EE561A" w:rsidP="00C710A3">
            <w:pPr>
              <w:rPr>
                <w:rFonts w:ascii="Times" w:eastAsia="Times New Roman" w:hAnsi="Times" w:cs="Arial"/>
                <w:color w:val="000000" w:themeColor="text1"/>
                <w:lang w:eastAsia="en-GB"/>
              </w:rPr>
            </w:pPr>
          </w:p>
        </w:tc>
        <w:tc>
          <w:tcPr>
            <w:tcW w:w="1266" w:type="dxa"/>
            <w:tcBorders>
              <w:top w:val="nil"/>
              <w:left w:val="nil"/>
              <w:bottom w:val="single" w:sz="4" w:space="0" w:color="auto"/>
              <w:right w:val="nil"/>
            </w:tcBorders>
            <w:shd w:val="clear" w:color="auto" w:fill="auto"/>
            <w:noWrap/>
            <w:vAlign w:val="center"/>
            <w:hideMark/>
          </w:tcPr>
          <w:p w14:paraId="5517E623"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7</w:t>
            </w:r>
          </w:p>
        </w:tc>
        <w:tc>
          <w:tcPr>
            <w:tcW w:w="1266" w:type="dxa"/>
            <w:tcBorders>
              <w:top w:val="nil"/>
              <w:left w:val="nil"/>
              <w:bottom w:val="single" w:sz="4" w:space="0" w:color="auto"/>
              <w:right w:val="nil"/>
            </w:tcBorders>
            <w:shd w:val="clear" w:color="auto" w:fill="auto"/>
            <w:noWrap/>
            <w:vAlign w:val="center"/>
            <w:hideMark/>
          </w:tcPr>
          <w:p w14:paraId="10E4BB89" w14:textId="77777777" w:rsidR="00EE561A" w:rsidRPr="000F7B18" w:rsidRDefault="00EE561A"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4</w:t>
            </w:r>
          </w:p>
        </w:tc>
        <w:tc>
          <w:tcPr>
            <w:tcW w:w="1266" w:type="dxa"/>
            <w:tcBorders>
              <w:top w:val="nil"/>
              <w:left w:val="nil"/>
              <w:bottom w:val="single" w:sz="4" w:space="0" w:color="auto"/>
              <w:right w:val="nil"/>
            </w:tcBorders>
            <w:shd w:val="clear" w:color="auto" w:fill="auto"/>
            <w:noWrap/>
            <w:vAlign w:val="center"/>
            <w:hideMark/>
          </w:tcPr>
          <w:p w14:paraId="31FB430C" w14:textId="101B0AAD" w:rsidR="00EE561A" w:rsidRPr="000F7B18" w:rsidRDefault="00C710A3" w:rsidP="00C710A3">
            <w:pPr>
              <w:jc w:val="center"/>
              <w:rPr>
                <w:rFonts w:ascii="Times" w:eastAsia="Times New Roman" w:hAnsi="Times" w:cs="Arial"/>
                <w:color w:val="000000" w:themeColor="text1"/>
                <w:lang w:eastAsia="en-GB"/>
              </w:rPr>
            </w:pPr>
            <w:r w:rsidRPr="000F7B18">
              <w:rPr>
                <w:rFonts w:ascii="Times" w:eastAsia="Times New Roman" w:hAnsi="Times" w:cs="Arial"/>
                <w:color w:val="000000" w:themeColor="text1"/>
                <w:lang w:eastAsia="en-GB"/>
              </w:rPr>
              <w:t>-</w:t>
            </w:r>
          </w:p>
        </w:tc>
      </w:tr>
    </w:tbl>
    <w:p w14:paraId="796C1C60" w14:textId="28295C46" w:rsidR="004247DF" w:rsidRPr="000F7B18" w:rsidRDefault="004247DF" w:rsidP="004247DF">
      <w:pPr>
        <w:spacing w:line="480" w:lineRule="auto"/>
        <w:jc w:val="center"/>
        <w:rPr>
          <w:rFonts w:ascii="Times" w:hAnsi="Times" w:cs="Arial"/>
          <w:color w:val="000000" w:themeColor="text1"/>
          <w:sz w:val="18"/>
          <w:szCs w:val="18"/>
        </w:rPr>
      </w:pPr>
      <w:r w:rsidRPr="000F7B18">
        <w:rPr>
          <w:rFonts w:ascii="Times" w:hAnsi="Times" w:cs="Arial"/>
          <w:i/>
          <w:color w:val="000000" w:themeColor="text1"/>
          <w:sz w:val="18"/>
          <w:szCs w:val="18"/>
        </w:rPr>
        <w:t>Note:</w:t>
      </w:r>
      <w:r w:rsidRPr="000F7B18">
        <w:rPr>
          <w:rFonts w:ascii="Times" w:hAnsi="Times" w:cs="Arial"/>
          <w:color w:val="000000" w:themeColor="text1"/>
          <w:sz w:val="18"/>
          <w:szCs w:val="18"/>
        </w:rPr>
        <w:t xml:space="preserve"> (- X) indicates a mention of theme indicating a negative attitude. </w:t>
      </w:r>
    </w:p>
    <w:p w14:paraId="2AD66E62" w14:textId="77777777" w:rsidR="004247DF" w:rsidRPr="000F7B18" w:rsidRDefault="004247DF" w:rsidP="00CD5CDC">
      <w:pPr>
        <w:spacing w:line="480" w:lineRule="auto"/>
        <w:rPr>
          <w:rFonts w:ascii="Times" w:hAnsi="Times" w:cs="Arial"/>
          <w:i/>
          <w:iCs/>
          <w:color w:val="000000" w:themeColor="text1"/>
        </w:rPr>
      </w:pPr>
    </w:p>
    <w:p w14:paraId="3BAE0499" w14:textId="7C645E30" w:rsidR="00CD5CDC" w:rsidRPr="000F7B18" w:rsidRDefault="00CD5CDC" w:rsidP="00CD5CDC">
      <w:pPr>
        <w:spacing w:line="480" w:lineRule="auto"/>
        <w:rPr>
          <w:rFonts w:ascii="Times" w:hAnsi="Times" w:cs="Arial"/>
          <w:color w:val="000000" w:themeColor="text1"/>
        </w:rPr>
      </w:pPr>
      <w:r w:rsidRPr="000F7B18">
        <w:rPr>
          <w:rFonts w:ascii="Times" w:hAnsi="Times" w:cs="Arial"/>
          <w:i/>
          <w:iCs/>
          <w:color w:val="000000" w:themeColor="text1"/>
        </w:rPr>
        <w:t xml:space="preserve">Mood: </w:t>
      </w:r>
      <w:r w:rsidRPr="000F7B18">
        <w:rPr>
          <w:rFonts w:ascii="Times" w:hAnsi="Times" w:cs="Arial"/>
          <w:color w:val="000000" w:themeColor="text1"/>
        </w:rPr>
        <w:t xml:space="preserve">Participants reported feeling ‘happy’ a similar number of times for all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conditions (χ</w:t>
      </w:r>
      <w:r w:rsidRPr="000F7B18">
        <w:rPr>
          <w:rFonts w:ascii="Times" w:hAnsi="Times" w:cs="Arial"/>
          <w:color w:val="000000" w:themeColor="text1"/>
          <w:vertAlign w:val="superscript"/>
        </w:rPr>
        <w:t xml:space="preserve">2 </w:t>
      </w:r>
      <w:r w:rsidRPr="000F7B18">
        <w:rPr>
          <w:rFonts w:ascii="Times" w:hAnsi="Times" w:cs="Arial"/>
          <w:color w:val="000000" w:themeColor="text1"/>
        </w:rPr>
        <w:t xml:space="preserve">(2) = 2.91, </w:t>
      </w:r>
      <w:r w:rsidRPr="000F7B18">
        <w:rPr>
          <w:rFonts w:ascii="Times" w:hAnsi="Times" w:cs="Arial"/>
          <w:i/>
          <w:iCs/>
          <w:color w:val="000000" w:themeColor="text1"/>
        </w:rPr>
        <w:t>p</w:t>
      </w:r>
      <w:r w:rsidRPr="000F7B18">
        <w:rPr>
          <w:rFonts w:ascii="Times" w:hAnsi="Times" w:cs="Arial"/>
          <w:color w:val="000000" w:themeColor="text1"/>
        </w:rPr>
        <w:t xml:space="preserve"> = .23) but </w:t>
      </w:r>
      <w:r w:rsidR="004247DF" w:rsidRPr="000F7B18">
        <w:rPr>
          <w:rFonts w:ascii="Times" w:hAnsi="Times" w:cs="Arial"/>
          <w:color w:val="000000" w:themeColor="text1"/>
        </w:rPr>
        <w:t xml:space="preserve">the </w:t>
      </w:r>
      <w:r w:rsidRPr="000F7B18">
        <w:rPr>
          <w:rFonts w:ascii="Times" w:hAnsi="Times" w:cs="Arial"/>
          <w:color w:val="000000" w:themeColor="text1"/>
        </w:rPr>
        <w:t>number of ‘excited’ (χ</w:t>
      </w:r>
      <w:r w:rsidRPr="000F7B18">
        <w:rPr>
          <w:rFonts w:ascii="Times" w:hAnsi="Times" w:cs="Arial"/>
          <w:color w:val="000000" w:themeColor="text1"/>
          <w:vertAlign w:val="superscript"/>
        </w:rPr>
        <w:t xml:space="preserve">2 </w:t>
      </w:r>
      <w:r w:rsidRPr="000F7B18">
        <w:rPr>
          <w:rFonts w:ascii="Times" w:hAnsi="Times" w:cs="Arial"/>
          <w:color w:val="000000" w:themeColor="text1"/>
        </w:rPr>
        <w:t xml:space="preserve">(2) = 13.04, </w:t>
      </w:r>
      <w:r w:rsidRPr="000F7B18">
        <w:rPr>
          <w:rFonts w:ascii="Times" w:hAnsi="Times" w:cs="Arial"/>
          <w:i/>
          <w:iCs/>
          <w:color w:val="000000" w:themeColor="text1"/>
        </w:rPr>
        <w:t>p</w:t>
      </w:r>
      <w:r w:rsidRPr="000F7B18">
        <w:rPr>
          <w:rFonts w:ascii="Times" w:hAnsi="Times" w:cs="Arial"/>
          <w:color w:val="000000" w:themeColor="text1"/>
        </w:rPr>
        <w:t xml:space="preserve"> = .001) and ‘relaxed’ (χ</w:t>
      </w:r>
      <w:r w:rsidRPr="000F7B18">
        <w:rPr>
          <w:rFonts w:ascii="Times" w:hAnsi="Times" w:cs="Arial"/>
          <w:color w:val="000000" w:themeColor="text1"/>
          <w:vertAlign w:val="superscript"/>
        </w:rPr>
        <w:t xml:space="preserve">2 </w:t>
      </w:r>
      <w:r w:rsidRPr="000F7B18">
        <w:rPr>
          <w:rFonts w:ascii="Times" w:hAnsi="Times" w:cs="Arial"/>
          <w:color w:val="000000" w:themeColor="text1"/>
        </w:rPr>
        <w:t xml:space="preserve">(2) = 6.69, </w:t>
      </w:r>
      <w:r w:rsidRPr="000F7B18">
        <w:rPr>
          <w:rFonts w:ascii="Times" w:hAnsi="Times" w:cs="Arial"/>
          <w:i/>
          <w:iCs/>
          <w:color w:val="000000" w:themeColor="text1"/>
        </w:rPr>
        <w:t>p</w:t>
      </w:r>
      <w:r w:rsidRPr="000F7B18">
        <w:rPr>
          <w:rFonts w:ascii="Times" w:hAnsi="Times" w:cs="Arial"/>
          <w:color w:val="000000" w:themeColor="text1"/>
        </w:rPr>
        <w:t xml:space="preserve"> = .04) selections differed between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conditions</w:t>
      </w:r>
      <w:r w:rsidR="00FC42AC" w:rsidRPr="000F7B18">
        <w:rPr>
          <w:rFonts w:ascii="Times" w:hAnsi="Times" w:cs="Arial"/>
          <w:color w:val="000000" w:themeColor="text1"/>
        </w:rPr>
        <w:t xml:space="preserve"> (Figure 2)</w:t>
      </w:r>
      <w:r w:rsidRPr="000F7B18">
        <w:rPr>
          <w:rFonts w:ascii="Times" w:hAnsi="Times" w:cs="Arial"/>
          <w:color w:val="000000" w:themeColor="text1"/>
        </w:rPr>
        <w:t xml:space="preserve">. There was no difference between participants reporting they felt ‘excited’ between the </w:t>
      </w:r>
      <w:r w:rsidR="002B159B" w:rsidRPr="000F7B18">
        <w:rPr>
          <w:rFonts w:ascii="Times" w:hAnsi="Times" w:cs="Arial"/>
          <w:color w:val="000000" w:themeColor="text1"/>
        </w:rPr>
        <w:t>dog</w:t>
      </w:r>
      <w:r w:rsidRPr="000F7B18">
        <w:rPr>
          <w:rFonts w:ascii="Times" w:hAnsi="Times" w:cs="Arial"/>
          <w:color w:val="000000" w:themeColor="text1"/>
        </w:rPr>
        <w:t xml:space="preserve"> and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 xml:space="preserve">p </w:t>
      </w:r>
      <w:r w:rsidRPr="000F7B18">
        <w:rPr>
          <w:rFonts w:ascii="Times" w:hAnsi="Times" w:cs="Arial"/>
          <w:color w:val="000000" w:themeColor="text1"/>
        </w:rPr>
        <w:t>= .68)</w:t>
      </w:r>
      <w:r w:rsidR="004247DF" w:rsidRPr="000F7B18">
        <w:rPr>
          <w:rFonts w:ascii="Times" w:hAnsi="Times" w:cs="Arial"/>
          <w:color w:val="000000" w:themeColor="text1"/>
        </w:rPr>
        <w:t xml:space="preserve">, </w:t>
      </w:r>
      <w:r w:rsidRPr="000F7B18">
        <w:rPr>
          <w:rFonts w:ascii="Times" w:hAnsi="Times" w:cs="Arial"/>
          <w:color w:val="000000" w:themeColor="text1"/>
        </w:rPr>
        <w:t xml:space="preserve">but far fewer participants reported feeling ‘excited’ about the </w:t>
      </w:r>
      <w:r w:rsidR="00816EAE" w:rsidRPr="000F7B18">
        <w:rPr>
          <w:rFonts w:ascii="Times" w:hAnsi="Times" w:cs="Arial"/>
          <w:color w:val="000000" w:themeColor="text1"/>
        </w:rPr>
        <w:t>toy</w:t>
      </w:r>
      <w:r w:rsidRPr="000F7B18">
        <w:rPr>
          <w:rFonts w:ascii="Times" w:hAnsi="Times" w:cs="Arial"/>
          <w:color w:val="000000" w:themeColor="text1"/>
        </w:rPr>
        <w:t xml:space="preserve"> when compared to the </w:t>
      </w:r>
      <w:r w:rsidR="002B159B" w:rsidRPr="000F7B18">
        <w:rPr>
          <w:rFonts w:ascii="Times" w:hAnsi="Times" w:cs="Arial"/>
          <w:color w:val="000000" w:themeColor="text1"/>
        </w:rPr>
        <w:t>dog</w:t>
      </w:r>
      <w:r w:rsidRPr="000F7B18">
        <w:rPr>
          <w:rFonts w:ascii="Times" w:hAnsi="Times" w:cs="Arial"/>
          <w:color w:val="000000" w:themeColor="text1"/>
        </w:rPr>
        <w:t xml:space="preserve"> (</w:t>
      </w:r>
      <w:r w:rsidRPr="000F7B18">
        <w:rPr>
          <w:rFonts w:ascii="Times" w:hAnsi="Times" w:cs="Arial"/>
          <w:i/>
          <w:iCs/>
          <w:color w:val="000000" w:themeColor="text1"/>
        </w:rPr>
        <w:t xml:space="preserve">p </w:t>
      </w:r>
      <w:r w:rsidRPr="000F7B18">
        <w:rPr>
          <w:rFonts w:ascii="Times" w:hAnsi="Times" w:cs="Arial"/>
          <w:color w:val="000000" w:themeColor="text1"/>
        </w:rPr>
        <w:t xml:space="preserve">= .003) and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 xml:space="preserve">p </w:t>
      </w:r>
      <w:r w:rsidRPr="000F7B18">
        <w:rPr>
          <w:rFonts w:ascii="Times" w:hAnsi="Times" w:cs="Arial"/>
          <w:color w:val="000000" w:themeColor="text1"/>
        </w:rPr>
        <w:t>&lt; .01). Pairwise comparisons also revealed that there were no significant differences</w:t>
      </w:r>
      <w:r w:rsidR="004247DF" w:rsidRPr="000F7B18">
        <w:rPr>
          <w:rFonts w:ascii="Times" w:hAnsi="Times" w:cs="Arial"/>
          <w:color w:val="000000" w:themeColor="text1"/>
        </w:rPr>
        <w:t>,</w:t>
      </w:r>
      <w:r w:rsidRPr="000F7B18">
        <w:rPr>
          <w:rFonts w:ascii="Times" w:hAnsi="Times" w:cs="Arial"/>
          <w:color w:val="000000" w:themeColor="text1"/>
        </w:rPr>
        <w:t xml:space="preserve"> after Bonferroni correction was applied</w:t>
      </w:r>
      <w:r w:rsidR="004247DF" w:rsidRPr="000F7B18">
        <w:rPr>
          <w:rFonts w:ascii="Times" w:hAnsi="Times" w:cs="Arial"/>
          <w:color w:val="000000" w:themeColor="text1"/>
        </w:rPr>
        <w:t xml:space="preserve">, </w:t>
      </w:r>
      <w:r w:rsidRPr="000F7B18">
        <w:rPr>
          <w:rFonts w:ascii="Times" w:hAnsi="Times" w:cs="Arial"/>
          <w:color w:val="000000" w:themeColor="text1"/>
        </w:rPr>
        <w:t xml:space="preserve">between feeling ‘relaxed’ for the </w:t>
      </w:r>
      <w:r w:rsidR="002B159B" w:rsidRPr="000F7B18">
        <w:rPr>
          <w:rFonts w:ascii="Times" w:hAnsi="Times" w:cs="Arial"/>
          <w:color w:val="000000" w:themeColor="text1"/>
        </w:rPr>
        <w:t>dog</w:t>
      </w:r>
      <w:r w:rsidRPr="000F7B18">
        <w:rPr>
          <w:rFonts w:ascii="Times" w:hAnsi="Times" w:cs="Arial"/>
          <w:color w:val="000000" w:themeColor="text1"/>
        </w:rPr>
        <w:t xml:space="preserve"> and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p </w:t>
      </w:r>
      <w:r w:rsidRPr="000F7B18">
        <w:rPr>
          <w:rFonts w:ascii="Times" w:hAnsi="Times" w:cs="Arial"/>
          <w:color w:val="000000" w:themeColor="text1"/>
        </w:rPr>
        <w:t xml:space="preserve">= .66), </w:t>
      </w:r>
      <w:r w:rsidR="002B159B" w:rsidRPr="000F7B18">
        <w:rPr>
          <w:rFonts w:ascii="Times" w:hAnsi="Times" w:cs="Arial"/>
          <w:color w:val="000000" w:themeColor="text1"/>
        </w:rPr>
        <w:t>robot</w:t>
      </w:r>
      <w:r w:rsidRPr="000F7B18">
        <w:rPr>
          <w:rFonts w:ascii="Times" w:hAnsi="Times" w:cs="Arial"/>
          <w:color w:val="000000" w:themeColor="text1"/>
        </w:rPr>
        <w:t xml:space="preserve"> and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p </w:t>
      </w:r>
      <w:r w:rsidRPr="000F7B18">
        <w:rPr>
          <w:rFonts w:ascii="Times" w:hAnsi="Times" w:cs="Arial"/>
          <w:color w:val="000000" w:themeColor="text1"/>
        </w:rPr>
        <w:t xml:space="preserve">= .09), or </w:t>
      </w:r>
      <w:r w:rsidR="002B159B" w:rsidRPr="000F7B18">
        <w:rPr>
          <w:rFonts w:ascii="Times" w:hAnsi="Times" w:cs="Arial"/>
          <w:color w:val="000000" w:themeColor="text1"/>
        </w:rPr>
        <w:t>dog</w:t>
      </w:r>
      <w:r w:rsidRPr="000F7B18">
        <w:rPr>
          <w:rFonts w:ascii="Times" w:hAnsi="Times" w:cs="Arial"/>
          <w:color w:val="000000" w:themeColor="text1"/>
        </w:rPr>
        <w:t xml:space="preserve"> and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 xml:space="preserve">p </w:t>
      </w:r>
      <w:r w:rsidRPr="000F7B18">
        <w:rPr>
          <w:rFonts w:ascii="Times" w:hAnsi="Times" w:cs="Arial"/>
          <w:color w:val="000000" w:themeColor="text1"/>
        </w:rPr>
        <w:t xml:space="preserve">= .03), although the latter comparison approached significance. Very few negative emotion words were selected by participants for any of the </w:t>
      </w:r>
      <w:proofErr w:type="spellStart"/>
      <w:r w:rsidR="002B159B" w:rsidRPr="000F7B18">
        <w:rPr>
          <w:rFonts w:ascii="Times" w:hAnsi="Times" w:cs="Arial"/>
          <w:color w:val="000000" w:themeColor="text1"/>
        </w:rPr>
        <w:t>AaRs</w:t>
      </w:r>
      <w:proofErr w:type="spellEnd"/>
      <w:r w:rsidRPr="000F7B18">
        <w:rPr>
          <w:rFonts w:ascii="Times" w:hAnsi="Times" w:cs="Arial"/>
          <w:color w:val="000000" w:themeColor="text1"/>
        </w:rPr>
        <w:t xml:space="preserve"> (</w:t>
      </w:r>
      <w:r w:rsidR="002B159B" w:rsidRPr="000F7B18">
        <w:rPr>
          <w:rFonts w:ascii="Times" w:hAnsi="Times" w:cs="Arial"/>
          <w:color w:val="000000" w:themeColor="text1"/>
        </w:rPr>
        <w:t>dog</w:t>
      </w:r>
      <w:r w:rsidRPr="000F7B18">
        <w:rPr>
          <w:rFonts w:ascii="Times" w:hAnsi="Times" w:cs="Arial"/>
          <w:color w:val="000000" w:themeColor="text1"/>
        </w:rPr>
        <w:t xml:space="preserve"> Σ = 1, </w:t>
      </w:r>
      <w:r w:rsidR="002B159B" w:rsidRPr="000F7B18">
        <w:rPr>
          <w:rFonts w:ascii="Times" w:hAnsi="Times" w:cs="Arial"/>
          <w:color w:val="000000" w:themeColor="text1"/>
        </w:rPr>
        <w:t>robot</w:t>
      </w:r>
      <w:r w:rsidRPr="000F7B18">
        <w:rPr>
          <w:rFonts w:ascii="Times" w:hAnsi="Times" w:cs="Arial"/>
          <w:color w:val="000000" w:themeColor="text1"/>
        </w:rPr>
        <w:t xml:space="preserve"> Σ = 5; </w:t>
      </w:r>
      <w:r w:rsidR="00816EAE" w:rsidRPr="000F7B18">
        <w:rPr>
          <w:rFonts w:ascii="Times" w:hAnsi="Times" w:cs="Arial"/>
          <w:color w:val="000000" w:themeColor="text1"/>
        </w:rPr>
        <w:t>toy</w:t>
      </w:r>
      <w:r w:rsidRPr="000F7B18">
        <w:rPr>
          <w:rFonts w:ascii="Times" w:hAnsi="Times" w:cs="Arial"/>
          <w:color w:val="000000" w:themeColor="text1"/>
        </w:rPr>
        <w:t xml:space="preserve"> Σ = 3), thus statistical analysis could not be performed </w:t>
      </w:r>
      <w:r w:rsidRPr="000F7B18">
        <w:rPr>
          <w:rFonts w:ascii="Times" w:hAnsi="Times" w:cs="Arial"/>
          <w:color w:val="000000" w:themeColor="text1"/>
          <w:highlight w:val="yellow"/>
        </w:rPr>
        <w:t>[38].</w:t>
      </w:r>
    </w:p>
    <w:p w14:paraId="6A8D04F4" w14:textId="77777777" w:rsidR="00967B37" w:rsidRPr="000F7B18" w:rsidRDefault="00967B37" w:rsidP="00967B37">
      <w:pPr>
        <w:spacing w:line="480" w:lineRule="auto"/>
        <w:rPr>
          <w:rFonts w:ascii="Times" w:hAnsi="Times" w:cs="Arial"/>
          <w:b/>
          <w:bCs/>
          <w:color w:val="000000" w:themeColor="text1"/>
        </w:rPr>
      </w:pPr>
    </w:p>
    <w:p w14:paraId="026BF706" w14:textId="77777777" w:rsidR="00967B37" w:rsidRPr="000F7B18" w:rsidRDefault="00967B37" w:rsidP="00967B37">
      <w:pPr>
        <w:spacing w:line="480" w:lineRule="auto"/>
        <w:rPr>
          <w:rFonts w:ascii="Times" w:hAnsi="Times" w:cs="Arial"/>
          <w:b/>
          <w:bCs/>
          <w:color w:val="000000" w:themeColor="text1"/>
        </w:rPr>
      </w:pPr>
    </w:p>
    <w:p w14:paraId="2016A582" w14:textId="77777777" w:rsidR="00967B37" w:rsidRPr="000F7B18" w:rsidRDefault="00967B37" w:rsidP="00967B37">
      <w:pPr>
        <w:spacing w:line="480" w:lineRule="auto"/>
        <w:rPr>
          <w:rFonts w:ascii="Times" w:hAnsi="Times" w:cs="Arial"/>
          <w:b/>
          <w:bCs/>
          <w:color w:val="000000" w:themeColor="text1"/>
        </w:rPr>
      </w:pPr>
    </w:p>
    <w:p w14:paraId="78B67B45" w14:textId="77777777" w:rsidR="00967B37" w:rsidRPr="000F7B18" w:rsidRDefault="00967B37" w:rsidP="00967B37">
      <w:pPr>
        <w:spacing w:line="480" w:lineRule="auto"/>
        <w:rPr>
          <w:rFonts w:ascii="Times" w:hAnsi="Times" w:cs="Arial"/>
          <w:b/>
          <w:bCs/>
          <w:color w:val="000000" w:themeColor="text1"/>
        </w:rPr>
      </w:pPr>
    </w:p>
    <w:p w14:paraId="4A1374F9" w14:textId="542A6020" w:rsidR="00967B37" w:rsidRPr="000F7B18" w:rsidRDefault="00967B37" w:rsidP="00967B37">
      <w:pPr>
        <w:spacing w:line="480" w:lineRule="auto"/>
        <w:rPr>
          <w:rFonts w:ascii="Times" w:hAnsi="Times" w:cs="Arial"/>
          <w:b/>
          <w:bCs/>
          <w:color w:val="000000" w:themeColor="text1"/>
        </w:rPr>
      </w:pPr>
      <w:r w:rsidRPr="000F7B18">
        <w:rPr>
          <w:rFonts w:ascii="Times" w:hAnsi="Times" w:cs="Arial"/>
          <w:b/>
          <w:bCs/>
          <w:color w:val="000000" w:themeColor="text1"/>
        </w:rPr>
        <w:t>Figure 2</w:t>
      </w:r>
    </w:p>
    <w:p w14:paraId="319F3BBC" w14:textId="0C80AB22" w:rsidR="00967B37" w:rsidRPr="000F7B18" w:rsidRDefault="00967B37" w:rsidP="00967B37">
      <w:pPr>
        <w:spacing w:line="480" w:lineRule="auto"/>
        <w:rPr>
          <w:rFonts w:ascii="Times" w:hAnsi="Times" w:cs="Arial"/>
          <w:i/>
          <w:iCs/>
          <w:color w:val="000000" w:themeColor="text1"/>
        </w:rPr>
      </w:pPr>
      <w:r w:rsidRPr="000F7B18">
        <w:rPr>
          <w:rFonts w:ascii="Times" w:hAnsi="Times" w:cs="Arial"/>
          <w:i/>
          <w:iCs/>
          <w:color w:val="000000" w:themeColor="text1"/>
        </w:rPr>
        <w:t xml:space="preserve">Frequency of Selections of Emotion Words for </w:t>
      </w:r>
      <w:r w:rsidR="00E23C2A" w:rsidRPr="000F7B18">
        <w:rPr>
          <w:rFonts w:ascii="Times" w:hAnsi="Times" w:cs="Arial"/>
          <w:i/>
          <w:iCs/>
          <w:color w:val="000000" w:themeColor="text1"/>
        </w:rPr>
        <w:t xml:space="preserve">the </w:t>
      </w:r>
      <w:r w:rsidRPr="000F7B18">
        <w:rPr>
          <w:rFonts w:ascii="Times" w:hAnsi="Times" w:cs="Arial"/>
          <w:i/>
          <w:iCs/>
          <w:color w:val="000000" w:themeColor="text1"/>
        </w:rPr>
        <w:t xml:space="preserve">Dog, </w:t>
      </w:r>
      <w:r w:rsidR="00E23C2A" w:rsidRPr="000F7B18">
        <w:rPr>
          <w:rFonts w:ascii="Times" w:hAnsi="Times" w:cs="Arial"/>
          <w:i/>
          <w:iCs/>
          <w:color w:val="000000" w:themeColor="text1"/>
        </w:rPr>
        <w:t xml:space="preserve">the </w:t>
      </w:r>
      <w:r w:rsidRPr="000F7B18">
        <w:rPr>
          <w:rFonts w:ascii="Times" w:hAnsi="Times" w:cs="Arial"/>
          <w:i/>
          <w:iCs/>
          <w:color w:val="000000" w:themeColor="text1"/>
        </w:rPr>
        <w:t>Robot, and</w:t>
      </w:r>
      <w:r w:rsidR="00E23C2A" w:rsidRPr="000F7B18">
        <w:rPr>
          <w:rFonts w:ascii="Times" w:hAnsi="Times" w:cs="Arial"/>
          <w:i/>
          <w:iCs/>
          <w:color w:val="000000" w:themeColor="text1"/>
        </w:rPr>
        <w:t xml:space="preserve"> the</w:t>
      </w:r>
      <w:r w:rsidRPr="000F7B18">
        <w:rPr>
          <w:rFonts w:ascii="Times" w:hAnsi="Times" w:cs="Arial"/>
          <w:i/>
          <w:iCs/>
          <w:color w:val="000000" w:themeColor="text1"/>
        </w:rPr>
        <w:t xml:space="preserve"> Toy. </w:t>
      </w:r>
    </w:p>
    <w:p w14:paraId="29D41C9C" w14:textId="7C263F8F" w:rsidR="00CD5CDC" w:rsidRPr="000F7B18" w:rsidRDefault="008149B8" w:rsidP="00967B37">
      <w:pPr>
        <w:spacing w:line="480" w:lineRule="auto"/>
        <w:jc w:val="center"/>
        <w:rPr>
          <w:rFonts w:ascii="Times" w:hAnsi="Times" w:cs="Arial"/>
          <w:color w:val="000000" w:themeColor="text1"/>
        </w:rPr>
      </w:pPr>
      <w:r w:rsidRPr="000F7B18">
        <w:rPr>
          <w:rFonts w:ascii="Times" w:hAnsi="Times" w:cs="Arial"/>
          <w:noProof/>
          <w:color w:val="000000" w:themeColor="text1"/>
        </w:rPr>
        <mc:AlternateContent>
          <mc:Choice Requires="wps">
            <w:drawing>
              <wp:anchor distT="0" distB="0" distL="114300" distR="114300" simplePos="0" relativeHeight="251710464" behindDoc="0" locked="0" layoutInCell="1" allowOverlap="1" wp14:anchorId="4A94CDAE" wp14:editId="1A340C36">
                <wp:simplePos x="0" y="0"/>
                <wp:positionH relativeFrom="column">
                  <wp:posOffset>2058670</wp:posOffset>
                </wp:positionH>
                <wp:positionV relativeFrom="paragraph">
                  <wp:posOffset>1139825</wp:posOffset>
                </wp:positionV>
                <wp:extent cx="374650" cy="23939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74650" cy="239395"/>
                        </a:xfrm>
                        <a:prstGeom prst="rect">
                          <a:avLst/>
                        </a:prstGeom>
                        <a:noFill/>
                        <a:ln w="6350">
                          <a:noFill/>
                        </a:ln>
                      </wps:spPr>
                      <wps:txbx>
                        <w:txbxContent>
                          <w:p w14:paraId="0C30D5D2" w14:textId="354AA8B8" w:rsidR="0042555C" w:rsidRPr="00A946A9" w:rsidRDefault="0042555C" w:rsidP="008149B8">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4CDAE" id="Text Box 36" o:spid="_x0000_s1028" type="#_x0000_t202" style="position:absolute;left:0;text-align:left;margin-left:162.1pt;margin-top:89.75pt;width:29.5pt;height:18.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" filled="f" stroked="f" strokeweight=".5pt">
                <v:textbox>
                  <w:txbxContent>
                    <w:p w14:paraId="0C30D5D2" w14:textId="354AA8B8" w:rsidR="0042555C" w:rsidRPr="00A946A9" w:rsidRDefault="0042555C" w:rsidP="008149B8">
                      <w:pPr>
                        <w:rPr>
                          <w:sz w:val="16"/>
                          <w:szCs w:val="16"/>
                        </w:rPr>
                      </w:pPr>
                      <w:r>
                        <w:rPr>
                          <w:sz w:val="16"/>
                          <w:szCs w:val="16"/>
                        </w:rPr>
                        <w:t>***</w:t>
                      </w:r>
                    </w:p>
                  </w:txbxContent>
                </v:textbox>
              </v:shape>
            </w:pict>
          </mc:Fallback>
        </mc:AlternateContent>
      </w:r>
      <w:r w:rsidRPr="000F7B18">
        <w:rPr>
          <w:rFonts w:ascii="Times" w:hAnsi="Times" w:cs="Arial"/>
          <w:noProof/>
          <w:color w:val="000000" w:themeColor="text1"/>
        </w:rPr>
        <mc:AlternateContent>
          <mc:Choice Requires="wps">
            <w:drawing>
              <wp:anchor distT="0" distB="0" distL="114300" distR="114300" simplePos="0" relativeHeight="251713536" behindDoc="0" locked="0" layoutInCell="1" allowOverlap="1" wp14:anchorId="1350A152" wp14:editId="59C543CA">
                <wp:simplePos x="0" y="0"/>
                <wp:positionH relativeFrom="column">
                  <wp:posOffset>1993265</wp:posOffset>
                </wp:positionH>
                <wp:positionV relativeFrom="paragraph">
                  <wp:posOffset>883603</wp:posOffset>
                </wp:positionV>
                <wp:extent cx="374650" cy="23939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74650" cy="239395"/>
                        </a:xfrm>
                        <a:prstGeom prst="rect">
                          <a:avLst/>
                        </a:prstGeom>
                        <a:noFill/>
                        <a:ln w="6350">
                          <a:noFill/>
                        </a:ln>
                      </wps:spPr>
                      <wps:txbx>
                        <w:txbxContent>
                          <w:p w14:paraId="199C4284" w14:textId="5DF01DA3" w:rsidR="0042555C" w:rsidRPr="00A946A9" w:rsidRDefault="0042555C" w:rsidP="008149B8">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A152" id="Text Box 38" o:spid="_x0000_s1029" type="#_x0000_t202" style="position:absolute;left:0;text-align:left;margin-left:156.95pt;margin-top:69.6pt;width:29.5pt;height:18.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" filled="f" stroked="f" strokeweight=".5pt">
                <v:textbox>
                  <w:txbxContent>
                    <w:p w14:paraId="199C4284" w14:textId="5DF01DA3" w:rsidR="0042555C" w:rsidRPr="00A946A9" w:rsidRDefault="0042555C" w:rsidP="008149B8">
                      <w:pPr>
                        <w:rPr>
                          <w:sz w:val="16"/>
                          <w:szCs w:val="16"/>
                        </w:rPr>
                      </w:pPr>
                      <w:r>
                        <w:rPr>
                          <w:sz w:val="16"/>
                          <w:szCs w:val="16"/>
                        </w:rPr>
                        <w:t>**</w:t>
                      </w:r>
                    </w:p>
                  </w:txbxContent>
                </v:textbox>
              </v:shape>
            </w:pict>
          </mc:Fallback>
        </mc:AlternateContent>
      </w:r>
      <w:r w:rsidRPr="000F7B18">
        <w:rPr>
          <w:rFonts w:ascii="Times" w:hAnsi="Times" w:cs="Arial"/>
          <w:noProof/>
          <w:color w:val="000000" w:themeColor="text1"/>
        </w:rPr>
        <mc:AlternateContent>
          <mc:Choice Requires="wps">
            <w:drawing>
              <wp:anchor distT="0" distB="0" distL="114300" distR="114300" simplePos="0" relativeHeight="251711488" behindDoc="0" locked="0" layoutInCell="1" allowOverlap="1" wp14:anchorId="1E40DEDE" wp14:editId="7FC683DB">
                <wp:simplePos x="0" y="0"/>
                <wp:positionH relativeFrom="column">
                  <wp:posOffset>2183765</wp:posOffset>
                </wp:positionH>
                <wp:positionV relativeFrom="paragraph">
                  <wp:posOffset>1170305</wp:posOffset>
                </wp:positionV>
                <wp:extent cx="45085" cy="303530"/>
                <wp:effectExtent l="0" t="2222" r="16192" b="16193"/>
                <wp:wrapNone/>
                <wp:docPr id="37" name="Left Bracket 37"/>
                <wp:cNvGraphicFramePr/>
                <a:graphic xmlns:a="http://schemas.openxmlformats.org/drawingml/2006/main">
                  <a:graphicData uri="http://schemas.microsoft.com/office/word/2010/wordprocessingShape">
                    <wps:wsp>
                      <wps:cNvSpPr/>
                      <wps:spPr>
                        <a:xfrm rot="5400000">
                          <a:off x="0" y="0"/>
                          <a:ext cx="45085" cy="30353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9B439D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7" o:spid="_x0000_s1026" type="#_x0000_t85" style="position:absolute;margin-left:171.95pt;margin-top:92.15pt;width:3.55pt;height:23.9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" adj="267" strokecolor="black [3213]" strokeweight=".25pt">
                <v:stroke joinstyle="miter"/>
              </v:shape>
            </w:pict>
          </mc:Fallback>
        </mc:AlternateContent>
      </w:r>
      <w:r w:rsidRPr="000F7B18">
        <w:rPr>
          <w:rFonts w:ascii="Times" w:hAnsi="Times" w:cs="Arial"/>
          <w:noProof/>
          <w:color w:val="000000" w:themeColor="text1"/>
        </w:rPr>
        <mc:AlternateContent>
          <mc:Choice Requires="wps">
            <w:drawing>
              <wp:anchor distT="0" distB="0" distL="114300" distR="114300" simplePos="0" relativeHeight="251714560" behindDoc="0" locked="0" layoutInCell="1" allowOverlap="1" wp14:anchorId="78435B9D" wp14:editId="7DBD62D7">
                <wp:simplePos x="0" y="0"/>
                <wp:positionH relativeFrom="column">
                  <wp:posOffset>2092642</wp:posOffset>
                </wp:positionH>
                <wp:positionV relativeFrom="paragraph">
                  <wp:posOffset>830686</wp:posOffset>
                </wp:positionV>
                <wp:extent cx="45085" cy="499110"/>
                <wp:effectExtent l="1588" t="0" r="7302" b="7303"/>
                <wp:wrapNone/>
                <wp:docPr id="40" name="Left Bracket 40"/>
                <wp:cNvGraphicFramePr/>
                <a:graphic xmlns:a="http://schemas.openxmlformats.org/drawingml/2006/main">
                  <a:graphicData uri="http://schemas.microsoft.com/office/word/2010/wordprocessingShape">
                    <wps:wsp>
                      <wps:cNvSpPr/>
                      <wps:spPr>
                        <a:xfrm rot="5400000">
                          <a:off x="0" y="0"/>
                          <a:ext cx="45085" cy="49911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96A03A" id="Left Bracket 40" o:spid="_x0000_s1026" type="#_x0000_t85" style="position:absolute;margin-left:164.75pt;margin-top:65.4pt;width:3.55pt;height:39.3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" adj="163" strokecolor="black [3213]" strokeweight=".25pt">
                <v:stroke joinstyle="miter"/>
              </v:shape>
            </w:pict>
          </mc:Fallback>
        </mc:AlternateContent>
      </w:r>
      <w:r w:rsidRPr="000F7B18">
        <w:rPr>
          <w:noProof/>
          <w:color w:val="000000" w:themeColor="text1"/>
        </w:rPr>
        <w:drawing>
          <wp:inline distT="0" distB="0" distL="0" distR="0" wp14:anchorId="4DEFF83A" wp14:editId="3CADAD74">
            <wp:extent cx="4540250" cy="2784475"/>
            <wp:effectExtent l="0" t="0" r="0" b="0"/>
            <wp:docPr id="3" name="Chart 3">
              <a:extLst xmlns:a="http://schemas.openxmlformats.org/drawingml/2006/main">
                <a:ext uri="{FF2B5EF4-FFF2-40B4-BE49-F238E27FC236}">
                  <a16:creationId xmlns:a16="http://schemas.microsoft.com/office/drawing/2014/main" id="{43C659C5-9FE2-AB44-9966-9064C0F69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24EE17" w14:textId="77777777" w:rsidR="00F9377C" w:rsidRPr="000F7B18" w:rsidRDefault="00F9377C" w:rsidP="00F9377C">
      <w:pPr>
        <w:spacing w:line="480" w:lineRule="auto"/>
        <w:jc w:val="center"/>
        <w:rPr>
          <w:rFonts w:ascii="Times" w:hAnsi="Times" w:cs="Arial"/>
          <w:color w:val="000000" w:themeColor="text1"/>
          <w:sz w:val="18"/>
          <w:szCs w:val="18"/>
        </w:rPr>
      </w:pPr>
      <w:r w:rsidRPr="000F7B18">
        <w:rPr>
          <w:rFonts w:ascii="Times" w:hAnsi="Times" w:cs="Arial"/>
          <w:i/>
          <w:color w:val="000000" w:themeColor="text1"/>
          <w:sz w:val="18"/>
          <w:szCs w:val="18"/>
        </w:rPr>
        <w:t>Note:</w:t>
      </w:r>
      <w:r w:rsidRPr="000F7B18">
        <w:rPr>
          <w:rFonts w:ascii="Times" w:hAnsi="Times" w:cs="Arial"/>
          <w:color w:val="000000" w:themeColor="text1"/>
          <w:sz w:val="18"/>
          <w:szCs w:val="18"/>
        </w:rPr>
        <w:t xml:space="preserve"> * </w:t>
      </w:r>
      <w:r w:rsidRPr="000F7B18">
        <w:rPr>
          <w:rFonts w:ascii="Times" w:hAnsi="Times" w:cs="Arial"/>
          <w:i/>
          <w:color w:val="000000" w:themeColor="text1"/>
          <w:sz w:val="18"/>
          <w:szCs w:val="18"/>
        </w:rPr>
        <w:t xml:space="preserve">p </w:t>
      </w:r>
      <w:r w:rsidRPr="000F7B18">
        <w:rPr>
          <w:rFonts w:ascii="Times" w:hAnsi="Times" w:cs="Arial"/>
          <w:color w:val="000000" w:themeColor="text1"/>
          <w:sz w:val="18"/>
          <w:szCs w:val="18"/>
        </w:rPr>
        <w:t xml:space="preserve">&lt; .05, ** </w:t>
      </w:r>
      <w:r w:rsidRPr="000F7B18">
        <w:rPr>
          <w:rFonts w:ascii="Times" w:hAnsi="Times" w:cs="Arial"/>
          <w:i/>
          <w:color w:val="000000" w:themeColor="text1"/>
          <w:sz w:val="18"/>
          <w:szCs w:val="18"/>
        </w:rPr>
        <w:t xml:space="preserve">p </w:t>
      </w:r>
      <w:r w:rsidRPr="000F7B18">
        <w:rPr>
          <w:rFonts w:ascii="Times" w:hAnsi="Times" w:cs="Arial"/>
          <w:color w:val="000000" w:themeColor="text1"/>
          <w:sz w:val="18"/>
          <w:szCs w:val="18"/>
        </w:rPr>
        <w:t xml:space="preserve">&lt; .01, *** </w:t>
      </w:r>
      <w:r w:rsidRPr="000F7B18">
        <w:rPr>
          <w:rFonts w:ascii="Times" w:hAnsi="Times" w:cs="Arial"/>
          <w:i/>
          <w:color w:val="000000" w:themeColor="text1"/>
          <w:sz w:val="18"/>
          <w:szCs w:val="18"/>
        </w:rPr>
        <w:t xml:space="preserve">p </w:t>
      </w:r>
      <w:r w:rsidRPr="000F7B18">
        <w:rPr>
          <w:rFonts w:ascii="Times" w:hAnsi="Times" w:cs="Arial"/>
          <w:color w:val="000000" w:themeColor="text1"/>
          <w:sz w:val="18"/>
          <w:szCs w:val="18"/>
        </w:rPr>
        <w:t>&lt; .001</w:t>
      </w:r>
    </w:p>
    <w:p w14:paraId="62613B6C" w14:textId="77777777" w:rsidR="00F9377C" w:rsidRPr="000F7B18" w:rsidRDefault="00F9377C" w:rsidP="00967B37">
      <w:pPr>
        <w:spacing w:line="480" w:lineRule="auto"/>
        <w:jc w:val="center"/>
        <w:rPr>
          <w:rFonts w:ascii="Times" w:hAnsi="Times" w:cs="Arial"/>
          <w:color w:val="000000" w:themeColor="text1"/>
        </w:rPr>
      </w:pPr>
    </w:p>
    <w:p w14:paraId="7317D03A" w14:textId="4C13E615" w:rsidR="00CD5CDC" w:rsidRPr="000F7B18" w:rsidRDefault="00CD5CDC" w:rsidP="00CD5CDC">
      <w:pPr>
        <w:spacing w:line="480" w:lineRule="auto"/>
        <w:rPr>
          <w:rFonts w:ascii="Times" w:hAnsi="Times" w:cs="Arial"/>
          <w:color w:val="000000" w:themeColor="text1"/>
        </w:rPr>
      </w:pPr>
      <w:r w:rsidRPr="000F7B18">
        <w:rPr>
          <w:rFonts w:ascii="Times" w:hAnsi="Times" w:cs="Arial"/>
          <w:i/>
          <w:iCs/>
          <w:color w:val="000000" w:themeColor="text1"/>
        </w:rPr>
        <w:t xml:space="preserve">Lifelikeness: </w:t>
      </w:r>
      <w:r w:rsidRPr="000F7B18">
        <w:rPr>
          <w:rFonts w:ascii="Times" w:hAnsi="Times" w:cs="Arial"/>
          <w:color w:val="000000" w:themeColor="text1"/>
        </w:rPr>
        <w:t xml:space="preserve">There was a significant difference in lifelikeness ratings between the </w:t>
      </w:r>
      <w:proofErr w:type="spellStart"/>
      <w:r w:rsidR="002B159B" w:rsidRPr="000F7B18">
        <w:rPr>
          <w:rFonts w:ascii="Times" w:hAnsi="Times" w:cs="Arial"/>
          <w:color w:val="000000" w:themeColor="text1"/>
        </w:rPr>
        <w:t>AaR</w:t>
      </w:r>
      <w:proofErr w:type="spellEnd"/>
      <w:r w:rsidRPr="000F7B18">
        <w:rPr>
          <w:rFonts w:ascii="Times" w:hAnsi="Times" w:cs="Arial"/>
          <w:color w:val="000000" w:themeColor="text1"/>
        </w:rPr>
        <w:t xml:space="preserve"> conditions (</w:t>
      </w:r>
      <w:r w:rsidRPr="000F7B18">
        <w:rPr>
          <w:rFonts w:ascii="Times" w:hAnsi="Times" w:cs="Arial"/>
          <w:i/>
          <w:iCs/>
          <w:color w:val="000000" w:themeColor="text1"/>
        </w:rPr>
        <w:t>Z</w:t>
      </w:r>
      <w:r w:rsidRPr="000F7B18">
        <w:rPr>
          <w:rFonts w:ascii="Times" w:hAnsi="Times" w:cs="Arial"/>
          <w:color w:val="000000" w:themeColor="text1"/>
          <w:vertAlign w:val="superscript"/>
        </w:rPr>
        <w:t xml:space="preserve"> </w:t>
      </w:r>
      <w:r w:rsidR="008149B8" w:rsidRPr="000F7B18">
        <w:rPr>
          <w:rFonts w:ascii="Times" w:hAnsi="Times" w:cs="Arial"/>
          <w:color w:val="000000" w:themeColor="text1"/>
        </w:rPr>
        <w:t xml:space="preserve"> </w:t>
      </w:r>
      <w:r w:rsidRPr="000F7B18">
        <w:rPr>
          <w:rFonts w:ascii="Times" w:hAnsi="Times" w:cs="Arial"/>
          <w:color w:val="000000" w:themeColor="text1"/>
        </w:rPr>
        <w:t xml:space="preserve">= 81.21, </w:t>
      </w:r>
      <w:r w:rsidRPr="000F7B18">
        <w:rPr>
          <w:rFonts w:ascii="Times" w:hAnsi="Times" w:cs="Arial"/>
          <w:i/>
          <w:iCs/>
          <w:color w:val="000000" w:themeColor="text1"/>
        </w:rPr>
        <w:t>p</w:t>
      </w:r>
      <w:r w:rsidRPr="000F7B18">
        <w:rPr>
          <w:rFonts w:ascii="Times" w:hAnsi="Times" w:cs="Arial"/>
          <w:color w:val="000000" w:themeColor="text1"/>
        </w:rPr>
        <w:t xml:space="preserve"> &lt; .001), with participants rating the </w:t>
      </w:r>
      <w:r w:rsidR="002B159B" w:rsidRPr="000F7B18">
        <w:rPr>
          <w:rFonts w:ascii="Times" w:hAnsi="Times" w:cs="Arial"/>
          <w:color w:val="000000" w:themeColor="text1"/>
        </w:rPr>
        <w:t>dog</w:t>
      </w:r>
      <w:r w:rsidRPr="000F7B18">
        <w:rPr>
          <w:rFonts w:ascii="Times" w:hAnsi="Times" w:cs="Arial"/>
          <w:color w:val="000000" w:themeColor="text1"/>
        </w:rPr>
        <w:t xml:space="preserve"> as more lifelike than the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Z</w:t>
      </w:r>
      <w:r w:rsidRPr="000F7B18">
        <w:rPr>
          <w:rFonts w:ascii="Times" w:hAnsi="Times" w:cs="Arial"/>
          <w:color w:val="000000" w:themeColor="text1"/>
          <w:vertAlign w:val="superscript"/>
        </w:rPr>
        <w:t xml:space="preserve"> </w:t>
      </w:r>
      <w:r w:rsidRPr="000F7B18">
        <w:rPr>
          <w:rFonts w:ascii="Times" w:hAnsi="Times" w:cs="Arial"/>
          <w:color w:val="000000" w:themeColor="text1"/>
        </w:rPr>
        <w:t xml:space="preserve"> = - 6.48, </w:t>
      </w:r>
      <w:r w:rsidRPr="000F7B18">
        <w:rPr>
          <w:rFonts w:ascii="Times" w:hAnsi="Times" w:cs="Arial"/>
          <w:i/>
          <w:iCs/>
          <w:color w:val="000000" w:themeColor="text1"/>
        </w:rPr>
        <w:t>p</w:t>
      </w:r>
      <w:r w:rsidRPr="000F7B18">
        <w:rPr>
          <w:rFonts w:ascii="Times" w:hAnsi="Times" w:cs="Arial"/>
          <w:color w:val="000000" w:themeColor="text1"/>
        </w:rPr>
        <w:t xml:space="preserve"> &lt; .001) and the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Z</w:t>
      </w:r>
      <w:r w:rsidRPr="000F7B18">
        <w:rPr>
          <w:rFonts w:ascii="Times" w:hAnsi="Times" w:cs="Arial"/>
          <w:color w:val="000000" w:themeColor="text1"/>
          <w:vertAlign w:val="superscript"/>
        </w:rPr>
        <w:t xml:space="preserve"> </w:t>
      </w:r>
      <w:r w:rsidRPr="000F7B18">
        <w:rPr>
          <w:rFonts w:ascii="Times" w:hAnsi="Times" w:cs="Arial"/>
          <w:color w:val="000000" w:themeColor="text1"/>
        </w:rPr>
        <w:t xml:space="preserve"> = - 6.72, </w:t>
      </w:r>
      <w:r w:rsidRPr="000F7B18">
        <w:rPr>
          <w:rFonts w:ascii="Times" w:hAnsi="Times" w:cs="Arial"/>
          <w:i/>
          <w:iCs/>
          <w:color w:val="000000" w:themeColor="text1"/>
        </w:rPr>
        <w:t>p</w:t>
      </w:r>
      <w:r w:rsidRPr="000F7B18">
        <w:rPr>
          <w:rFonts w:ascii="Times" w:hAnsi="Times" w:cs="Arial"/>
          <w:color w:val="000000" w:themeColor="text1"/>
        </w:rPr>
        <w:t xml:space="preserve"> &lt; .001) and no difference between the </w:t>
      </w:r>
      <w:r w:rsidR="002B159B" w:rsidRPr="000F7B18">
        <w:rPr>
          <w:rFonts w:ascii="Times" w:hAnsi="Times" w:cs="Arial"/>
          <w:color w:val="000000" w:themeColor="text1"/>
        </w:rPr>
        <w:t>robot</w:t>
      </w:r>
      <w:r w:rsidRPr="000F7B18">
        <w:rPr>
          <w:rFonts w:ascii="Times" w:hAnsi="Times" w:cs="Arial"/>
          <w:color w:val="000000" w:themeColor="text1"/>
        </w:rPr>
        <w:t xml:space="preserve"> and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Z</w:t>
      </w:r>
      <w:r w:rsidRPr="000F7B18">
        <w:rPr>
          <w:rFonts w:ascii="Times" w:hAnsi="Times" w:cs="Arial"/>
          <w:color w:val="000000" w:themeColor="text1"/>
          <w:vertAlign w:val="superscript"/>
        </w:rPr>
        <w:t xml:space="preserve"> </w:t>
      </w:r>
      <w:r w:rsidRPr="000F7B18">
        <w:rPr>
          <w:rFonts w:ascii="Times" w:hAnsi="Times" w:cs="Arial"/>
          <w:color w:val="000000" w:themeColor="text1"/>
        </w:rPr>
        <w:t xml:space="preserve"> = - .11, </w:t>
      </w:r>
      <w:r w:rsidRPr="000F7B18">
        <w:rPr>
          <w:rFonts w:ascii="Times" w:hAnsi="Times" w:cs="Arial"/>
          <w:i/>
          <w:iCs/>
          <w:color w:val="000000" w:themeColor="text1"/>
        </w:rPr>
        <w:t>p</w:t>
      </w:r>
      <w:r w:rsidRPr="000F7B18">
        <w:rPr>
          <w:rFonts w:ascii="Times" w:hAnsi="Times" w:cs="Arial"/>
          <w:color w:val="000000" w:themeColor="text1"/>
        </w:rPr>
        <w:t xml:space="preserve"> = .91; Figure </w:t>
      </w:r>
      <w:r w:rsidR="00FC42AC" w:rsidRPr="000F7B18">
        <w:rPr>
          <w:rFonts w:ascii="Times" w:hAnsi="Times" w:cs="Arial"/>
          <w:color w:val="000000" w:themeColor="text1"/>
        </w:rPr>
        <w:t>3</w:t>
      </w:r>
      <w:r w:rsidR="00F9377C" w:rsidRPr="000F7B18">
        <w:rPr>
          <w:rFonts w:ascii="Times" w:hAnsi="Times" w:cs="Arial"/>
          <w:color w:val="000000" w:themeColor="text1"/>
        </w:rPr>
        <w:t>a</w:t>
      </w:r>
      <w:r w:rsidRPr="000F7B18">
        <w:rPr>
          <w:rFonts w:ascii="Times" w:hAnsi="Times" w:cs="Arial"/>
          <w:color w:val="000000" w:themeColor="text1"/>
        </w:rPr>
        <w:t xml:space="preserve">).  There was no association of lifelikeness ratings with age for the </w:t>
      </w:r>
      <w:r w:rsidR="002B159B" w:rsidRPr="000F7B18">
        <w:rPr>
          <w:rFonts w:ascii="Times" w:hAnsi="Times" w:cs="Arial"/>
          <w:color w:val="000000" w:themeColor="text1"/>
        </w:rPr>
        <w:t>dog</w:t>
      </w:r>
      <w:r w:rsidRPr="000F7B18">
        <w:rPr>
          <w:rFonts w:ascii="Times" w:hAnsi="Times" w:cs="Arial"/>
          <w:color w:val="000000" w:themeColor="text1"/>
        </w:rPr>
        <w:t xml:space="preserve"> (</w:t>
      </w:r>
      <w:proofErr w:type="spellStart"/>
      <w:r w:rsidRPr="000F7B18">
        <w:rPr>
          <w:rFonts w:ascii="Times" w:hAnsi="Times" w:cs="Arial"/>
          <w:i/>
          <w:iCs/>
          <w:color w:val="000000" w:themeColor="text1"/>
        </w:rPr>
        <w:t>r</w:t>
      </w:r>
      <w:r w:rsidRPr="000F7B18">
        <w:rPr>
          <w:rFonts w:ascii="Times" w:hAnsi="Times" w:cs="Arial"/>
          <w:i/>
          <w:iCs/>
          <w:color w:val="000000" w:themeColor="text1"/>
          <w:vertAlign w:val="subscript"/>
        </w:rPr>
        <w:t>s</w:t>
      </w:r>
      <w:proofErr w:type="spellEnd"/>
      <w:r w:rsidRPr="000F7B18">
        <w:rPr>
          <w:rFonts w:ascii="Times" w:hAnsi="Times" w:cs="Arial"/>
          <w:color w:val="000000" w:themeColor="text1"/>
        </w:rPr>
        <w:t xml:space="preserve"> = .10, </w:t>
      </w:r>
      <w:r w:rsidRPr="000F7B18">
        <w:rPr>
          <w:rFonts w:ascii="Times" w:hAnsi="Times" w:cs="Arial"/>
          <w:i/>
          <w:iCs/>
          <w:color w:val="000000" w:themeColor="text1"/>
        </w:rPr>
        <w:t>p</w:t>
      </w:r>
      <w:r w:rsidRPr="000F7B18">
        <w:rPr>
          <w:rFonts w:ascii="Times" w:hAnsi="Times" w:cs="Arial"/>
          <w:color w:val="000000" w:themeColor="text1"/>
        </w:rPr>
        <w:t xml:space="preserve"> = .40) or </w:t>
      </w:r>
      <w:r w:rsidR="002B159B" w:rsidRPr="000F7B18">
        <w:rPr>
          <w:rFonts w:ascii="Times" w:hAnsi="Times" w:cs="Arial"/>
          <w:color w:val="000000" w:themeColor="text1"/>
        </w:rPr>
        <w:t>robot</w:t>
      </w:r>
      <w:r w:rsidRPr="000F7B18">
        <w:rPr>
          <w:rFonts w:ascii="Times" w:hAnsi="Times" w:cs="Arial"/>
          <w:color w:val="000000" w:themeColor="text1"/>
        </w:rPr>
        <w:t xml:space="preserve"> (</w:t>
      </w:r>
      <w:proofErr w:type="spellStart"/>
      <w:r w:rsidRPr="000F7B18">
        <w:rPr>
          <w:rFonts w:ascii="Times" w:hAnsi="Times" w:cs="Arial"/>
          <w:i/>
          <w:iCs/>
          <w:color w:val="000000" w:themeColor="text1"/>
        </w:rPr>
        <w:t>r</w:t>
      </w:r>
      <w:r w:rsidRPr="000F7B18">
        <w:rPr>
          <w:rFonts w:ascii="Times" w:hAnsi="Times" w:cs="Arial"/>
          <w:i/>
          <w:iCs/>
          <w:color w:val="000000" w:themeColor="text1"/>
          <w:vertAlign w:val="subscript"/>
        </w:rPr>
        <w:t>s</w:t>
      </w:r>
      <w:proofErr w:type="spellEnd"/>
      <w:r w:rsidRPr="000F7B18">
        <w:rPr>
          <w:rFonts w:ascii="Times" w:hAnsi="Times" w:cs="Arial"/>
          <w:color w:val="000000" w:themeColor="text1"/>
        </w:rPr>
        <w:t xml:space="preserve"> = .13, </w:t>
      </w:r>
      <w:r w:rsidRPr="000F7B18">
        <w:rPr>
          <w:rFonts w:ascii="Times" w:hAnsi="Times" w:cs="Arial"/>
          <w:i/>
          <w:iCs/>
          <w:color w:val="000000" w:themeColor="text1"/>
        </w:rPr>
        <w:t>p</w:t>
      </w:r>
      <w:r w:rsidRPr="000F7B18">
        <w:rPr>
          <w:rFonts w:ascii="Times" w:hAnsi="Times" w:cs="Arial"/>
          <w:color w:val="000000" w:themeColor="text1"/>
        </w:rPr>
        <w:t xml:space="preserve"> = .23), but there was a negative correlation between age and lifelikeness rating for the </w:t>
      </w:r>
      <w:r w:rsidR="00816EAE" w:rsidRPr="000F7B18">
        <w:rPr>
          <w:rFonts w:ascii="Times" w:hAnsi="Times" w:cs="Arial"/>
          <w:color w:val="000000" w:themeColor="text1"/>
        </w:rPr>
        <w:t>toy</w:t>
      </w:r>
      <w:r w:rsidRPr="000F7B18">
        <w:rPr>
          <w:rFonts w:ascii="Times" w:hAnsi="Times" w:cs="Arial"/>
          <w:color w:val="000000" w:themeColor="text1"/>
        </w:rPr>
        <w:t xml:space="preserve"> (</w:t>
      </w:r>
      <w:proofErr w:type="spellStart"/>
      <w:r w:rsidRPr="000F7B18">
        <w:rPr>
          <w:rFonts w:ascii="Times" w:hAnsi="Times" w:cs="Arial"/>
          <w:i/>
          <w:iCs/>
          <w:color w:val="000000" w:themeColor="text1"/>
        </w:rPr>
        <w:t>r</w:t>
      </w:r>
      <w:r w:rsidRPr="000F7B18">
        <w:rPr>
          <w:rFonts w:ascii="Times" w:hAnsi="Times" w:cs="Arial"/>
          <w:i/>
          <w:iCs/>
          <w:color w:val="000000" w:themeColor="text1"/>
          <w:vertAlign w:val="subscript"/>
        </w:rPr>
        <w:t>s</w:t>
      </w:r>
      <w:proofErr w:type="spellEnd"/>
      <w:r w:rsidRPr="000F7B18">
        <w:rPr>
          <w:rFonts w:ascii="Times" w:hAnsi="Times" w:cs="Arial"/>
          <w:color w:val="000000" w:themeColor="text1"/>
        </w:rPr>
        <w:t xml:space="preserve"> = -.35, </w:t>
      </w:r>
      <w:r w:rsidRPr="000F7B18">
        <w:rPr>
          <w:rFonts w:ascii="Times" w:hAnsi="Times" w:cs="Arial"/>
          <w:i/>
          <w:iCs/>
          <w:color w:val="000000" w:themeColor="text1"/>
        </w:rPr>
        <w:t>p</w:t>
      </w:r>
      <w:r w:rsidRPr="000F7B18">
        <w:rPr>
          <w:rFonts w:ascii="Times" w:hAnsi="Times" w:cs="Arial"/>
          <w:color w:val="000000" w:themeColor="text1"/>
        </w:rPr>
        <w:t xml:space="preserve"> = .002), indicating that older children were less likely to rate the </w:t>
      </w:r>
      <w:r w:rsidR="00816EAE" w:rsidRPr="000F7B18">
        <w:rPr>
          <w:rFonts w:ascii="Times" w:hAnsi="Times" w:cs="Arial"/>
          <w:color w:val="000000" w:themeColor="text1"/>
        </w:rPr>
        <w:t>toy</w:t>
      </w:r>
      <w:r w:rsidRPr="000F7B18">
        <w:rPr>
          <w:rFonts w:ascii="Times" w:hAnsi="Times" w:cs="Arial"/>
          <w:color w:val="000000" w:themeColor="text1"/>
        </w:rPr>
        <w:t xml:space="preserve"> as lifelike. </w:t>
      </w:r>
    </w:p>
    <w:p w14:paraId="739C350E" w14:textId="6C8FFD22" w:rsidR="00CD5CDC" w:rsidRPr="000F7B18" w:rsidRDefault="00CD5CDC" w:rsidP="00CD5CDC">
      <w:pPr>
        <w:spacing w:line="480" w:lineRule="auto"/>
        <w:rPr>
          <w:rFonts w:ascii="Times" w:hAnsi="Times" w:cs="Arial"/>
          <w:color w:val="000000" w:themeColor="text1"/>
        </w:rPr>
      </w:pPr>
    </w:p>
    <w:p w14:paraId="4AAC612E" w14:textId="790CEF0D" w:rsidR="00CD5CDC" w:rsidRPr="000F7B18" w:rsidRDefault="002B4B63" w:rsidP="00CD5CDC">
      <w:pPr>
        <w:spacing w:line="480" w:lineRule="auto"/>
        <w:rPr>
          <w:rFonts w:ascii="Times" w:hAnsi="Times" w:cs="Arial"/>
          <w:color w:val="000000" w:themeColor="text1"/>
        </w:rPr>
      </w:pPr>
      <w:r w:rsidRPr="000F7B18">
        <w:rPr>
          <w:rFonts w:ascii="Times" w:hAnsi="Times" w:cs="Arial"/>
          <w:i/>
          <w:iCs/>
          <w:color w:val="000000" w:themeColor="text1"/>
        </w:rPr>
        <w:t xml:space="preserve">‘Niceness to stroke’: </w:t>
      </w:r>
      <w:r w:rsidR="00CD5CDC" w:rsidRPr="000F7B18">
        <w:rPr>
          <w:rFonts w:ascii="Times" w:hAnsi="Times" w:cs="Arial"/>
          <w:color w:val="000000" w:themeColor="text1"/>
        </w:rPr>
        <w:t xml:space="preserve">Likewise, there was a significant difference in ratings of how nice the </w:t>
      </w:r>
      <w:proofErr w:type="spellStart"/>
      <w:r w:rsidR="002B159B" w:rsidRPr="000F7B18">
        <w:rPr>
          <w:rFonts w:ascii="Times" w:hAnsi="Times" w:cs="Arial"/>
          <w:color w:val="000000" w:themeColor="text1"/>
        </w:rPr>
        <w:t>AaRs</w:t>
      </w:r>
      <w:proofErr w:type="spellEnd"/>
      <w:r w:rsidR="00CD5CDC" w:rsidRPr="000F7B18">
        <w:rPr>
          <w:rFonts w:ascii="Times" w:hAnsi="Times" w:cs="Arial"/>
          <w:color w:val="000000" w:themeColor="text1"/>
        </w:rPr>
        <w:t xml:space="preserve"> were to stroke (</w:t>
      </w:r>
      <w:r w:rsidR="00CD5CDC" w:rsidRPr="000F7B18">
        <w:rPr>
          <w:rFonts w:ascii="Times" w:hAnsi="Times" w:cs="Arial"/>
          <w:i/>
          <w:iCs/>
          <w:color w:val="000000" w:themeColor="text1"/>
        </w:rPr>
        <w:t>Z</w:t>
      </w:r>
      <w:r w:rsidR="00CD5CDC" w:rsidRPr="000F7B18">
        <w:rPr>
          <w:rFonts w:ascii="Times" w:hAnsi="Times" w:cs="Arial"/>
          <w:color w:val="000000" w:themeColor="text1"/>
          <w:vertAlign w:val="superscript"/>
        </w:rPr>
        <w:t xml:space="preserve"> </w:t>
      </w:r>
      <w:r w:rsidR="00CD5CDC" w:rsidRPr="000F7B18">
        <w:rPr>
          <w:rFonts w:ascii="Times" w:hAnsi="Times" w:cs="Arial"/>
          <w:color w:val="000000" w:themeColor="text1"/>
        </w:rPr>
        <w:t xml:space="preserve">(2) = 50.01, </w:t>
      </w:r>
      <w:r w:rsidR="00CD5CDC" w:rsidRPr="000F7B18">
        <w:rPr>
          <w:rFonts w:ascii="Times" w:hAnsi="Times" w:cs="Arial"/>
          <w:i/>
          <w:iCs/>
          <w:color w:val="000000" w:themeColor="text1"/>
        </w:rPr>
        <w:t>p</w:t>
      </w:r>
      <w:r w:rsidR="00CD5CDC" w:rsidRPr="000F7B18">
        <w:rPr>
          <w:rFonts w:ascii="Times" w:hAnsi="Times" w:cs="Arial"/>
          <w:color w:val="000000" w:themeColor="text1"/>
        </w:rPr>
        <w:t xml:space="preserve"> &lt; .001</w:t>
      </w:r>
      <w:r w:rsidR="00F9377C" w:rsidRPr="000F7B18">
        <w:rPr>
          <w:rFonts w:ascii="Times" w:hAnsi="Times" w:cs="Arial"/>
          <w:color w:val="000000" w:themeColor="text1"/>
        </w:rPr>
        <w:t>; Figure 3b</w:t>
      </w:r>
      <w:r w:rsidR="00CD5CDC" w:rsidRPr="000F7B18">
        <w:rPr>
          <w:rFonts w:ascii="Times" w:hAnsi="Times" w:cs="Arial"/>
          <w:color w:val="000000" w:themeColor="text1"/>
        </w:rPr>
        <w:t xml:space="preserve">). The </w:t>
      </w:r>
      <w:r w:rsidR="002B159B" w:rsidRPr="000F7B18">
        <w:rPr>
          <w:rFonts w:ascii="Times" w:hAnsi="Times" w:cs="Arial"/>
          <w:color w:val="000000" w:themeColor="text1"/>
        </w:rPr>
        <w:t>dog</w:t>
      </w:r>
      <w:r w:rsidR="00CD5CDC" w:rsidRPr="000F7B18">
        <w:rPr>
          <w:rFonts w:ascii="Times" w:hAnsi="Times" w:cs="Arial"/>
          <w:color w:val="000000" w:themeColor="text1"/>
        </w:rPr>
        <w:t xml:space="preserve"> was rated as the nicest to stroke, followed by the </w:t>
      </w:r>
      <w:r w:rsidR="00816EAE" w:rsidRPr="000F7B18">
        <w:rPr>
          <w:rFonts w:ascii="Times" w:hAnsi="Times" w:cs="Arial"/>
          <w:color w:val="000000" w:themeColor="text1"/>
        </w:rPr>
        <w:t>toy</w:t>
      </w:r>
      <w:r w:rsidR="00CD5CDC" w:rsidRPr="000F7B18">
        <w:rPr>
          <w:rFonts w:ascii="Times" w:hAnsi="Times" w:cs="Arial"/>
          <w:color w:val="000000" w:themeColor="text1"/>
        </w:rPr>
        <w:t xml:space="preserve"> (</w:t>
      </w:r>
      <w:r w:rsidR="002B159B" w:rsidRPr="000F7B18">
        <w:rPr>
          <w:rFonts w:ascii="Times" w:hAnsi="Times" w:cs="Arial"/>
          <w:color w:val="000000" w:themeColor="text1"/>
        </w:rPr>
        <w:t>dog</w:t>
      </w:r>
      <w:r w:rsidR="00F9377C" w:rsidRPr="000F7B18">
        <w:rPr>
          <w:rFonts w:ascii="Times" w:hAnsi="Times" w:cs="Arial"/>
          <w:color w:val="000000" w:themeColor="text1"/>
        </w:rPr>
        <w:t>-</w:t>
      </w:r>
      <w:r w:rsidR="00816EAE" w:rsidRPr="000F7B18">
        <w:rPr>
          <w:rFonts w:ascii="Times" w:hAnsi="Times" w:cs="Arial"/>
          <w:color w:val="000000" w:themeColor="text1"/>
        </w:rPr>
        <w:t>toy</w:t>
      </w:r>
      <w:r w:rsidR="00CD5CDC" w:rsidRPr="000F7B18">
        <w:rPr>
          <w:rFonts w:ascii="Times" w:hAnsi="Times" w:cs="Arial"/>
          <w:color w:val="000000" w:themeColor="text1"/>
        </w:rPr>
        <w:t xml:space="preserve"> </w:t>
      </w:r>
      <w:r w:rsidR="00CD5CDC" w:rsidRPr="000F7B18">
        <w:rPr>
          <w:rFonts w:ascii="Times" w:hAnsi="Times" w:cs="Arial"/>
          <w:i/>
          <w:iCs/>
          <w:color w:val="000000" w:themeColor="text1"/>
        </w:rPr>
        <w:t>Z</w:t>
      </w:r>
      <w:r w:rsidR="00CD5CDC" w:rsidRPr="000F7B18">
        <w:rPr>
          <w:rFonts w:ascii="Times" w:hAnsi="Times" w:cs="Arial"/>
          <w:color w:val="000000" w:themeColor="text1"/>
        </w:rPr>
        <w:t xml:space="preserve"> = - 3.62, </w:t>
      </w:r>
      <w:r w:rsidR="00CD5CDC" w:rsidRPr="000F7B18">
        <w:rPr>
          <w:rFonts w:ascii="Times" w:hAnsi="Times" w:cs="Arial"/>
          <w:i/>
          <w:iCs/>
          <w:color w:val="000000" w:themeColor="text1"/>
        </w:rPr>
        <w:t>p</w:t>
      </w:r>
      <w:r w:rsidR="00CD5CDC" w:rsidRPr="000F7B18">
        <w:rPr>
          <w:rFonts w:ascii="Times" w:hAnsi="Times" w:cs="Arial"/>
          <w:color w:val="000000" w:themeColor="text1"/>
        </w:rPr>
        <w:t xml:space="preserve"> &lt; .001), and the </w:t>
      </w:r>
      <w:r w:rsidR="002B159B" w:rsidRPr="000F7B18">
        <w:rPr>
          <w:rFonts w:ascii="Times" w:hAnsi="Times" w:cs="Arial"/>
          <w:color w:val="000000" w:themeColor="text1"/>
        </w:rPr>
        <w:t>robot</w:t>
      </w:r>
      <w:r w:rsidR="00CD5CDC" w:rsidRPr="000F7B18">
        <w:rPr>
          <w:rFonts w:ascii="Times" w:hAnsi="Times" w:cs="Arial"/>
          <w:color w:val="000000" w:themeColor="text1"/>
        </w:rPr>
        <w:t xml:space="preserve"> rated as the least nice to stroke (</w:t>
      </w:r>
      <w:r w:rsidR="00816EAE" w:rsidRPr="000F7B18">
        <w:rPr>
          <w:rFonts w:ascii="Times" w:hAnsi="Times" w:cs="Arial"/>
          <w:color w:val="000000" w:themeColor="text1"/>
        </w:rPr>
        <w:t>toy</w:t>
      </w:r>
      <w:r w:rsidR="00F9377C" w:rsidRPr="000F7B18">
        <w:rPr>
          <w:rFonts w:ascii="Times" w:hAnsi="Times" w:cs="Arial"/>
          <w:color w:val="000000" w:themeColor="text1"/>
        </w:rPr>
        <w:t>-</w:t>
      </w:r>
      <w:r w:rsidR="002B159B" w:rsidRPr="000F7B18">
        <w:rPr>
          <w:rFonts w:ascii="Times" w:hAnsi="Times" w:cs="Arial"/>
          <w:color w:val="000000" w:themeColor="text1"/>
        </w:rPr>
        <w:t>robot</w:t>
      </w:r>
      <w:r w:rsidR="00CD5CDC" w:rsidRPr="000F7B18">
        <w:rPr>
          <w:rFonts w:ascii="Times" w:hAnsi="Times" w:cs="Arial"/>
          <w:color w:val="000000" w:themeColor="text1"/>
        </w:rPr>
        <w:t xml:space="preserve"> </w:t>
      </w:r>
      <w:r w:rsidR="00CD5CDC" w:rsidRPr="000F7B18">
        <w:rPr>
          <w:rFonts w:ascii="Times" w:hAnsi="Times" w:cs="Arial"/>
          <w:i/>
          <w:iCs/>
          <w:color w:val="000000" w:themeColor="text1"/>
        </w:rPr>
        <w:t>Z</w:t>
      </w:r>
      <w:r w:rsidR="00CD5CDC" w:rsidRPr="000F7B18">
        <w:rPr>
          <w:rFonts w:ascii="Times" w:hAnsi="Times" w:cs="Arial"/>
          <w:color w:val="000000" w:themeColor="text1"/>
        </w:rPr>
        <w:t xml:space="preserve"> = - 4.54, </w:t>
      </w:r>
      <w:r w:rsidR="00CD5CDC" w:rsidRPr="000F7B18">
        <w:rPr>
          <w:rFonts w:ascii="Times" w:hAnsi="Times" w:cs="Arial"/>
          <w:i/>
          <w:iCs/>
          <w:color w:val="000000" w:themeColor="text1"/>
        </w:rPr>
        <w:t>p</w:t>
      </w:r>
      <w:r w:rsidR="00CD5CDC" w:rsidRPr="000F7B18">
        <w:rPr>
          <w:rFonts w:ascii="Times" w:hAnsi="Times" w:cs="Arial"/>
          <w:color w:val="000000" w:themeColor="text1"/>
        </w:rPr>
        <w:t xml:space="preserve"> &lt; .001; </w:t>
      </w:r>
      <w:r w:rsidR="002B159B" w:rsidRPr="000F7B18">
        <w:rPr>
          <w:rFonts w:ascii="Times" w:hAnsi="Times" w:cs="Arial"/>
          <w:color w:val="000000" w:themeColor="text1"/>
        </w:rPr>
        <w:t>dog</w:t>
      </w:r>
      <w:r w:rsidR="00F9377C" w:rsidRPr="000F7B18">
        <w:rPr>
          <w:rFonts w:ascii="Times" w:hAnsi="Times" w:cs="Arial"/>
          <w:color w:val="000000" w:themeColor="text1"/>
        </w:rPr>
        <w:t>-</w:t>
      </w:r>
      <w:r w:rsidR="002B159B" w:rsidRPr="000F7B18">
        <w:rPr>
          <w:rFonts w:ascii="Times" w:hAnsi="Times" w:cs="Arial"/>
          <w:color w:val="000000" w:themeColor="text1"/>
        </w:rPr>
        <w:t>robot</w:t>
      </w:r>
      <w:r w:rsidR="00CD5CDC" w:rsidRPr="000F7B18">
        <w:rPr>
          <w:rFonts w:ascii="Times" w:hAnsi="Times" w:cs="Arial"/>
          <w:color w:val="000000" w:themeColor="text1"/>
        </w:rPr>
        <w:t xml:space="preserve"> </w:t>
      </w:r>
      <w:r w:rsidR="00CD5CDC" w:rsidRPr="000F7B18">
        <w:rPr>
          <w:rFonts w:ascii="Times" w:hAnsi="Times" w:cs="Arial"/>
          <w:i/>
          <w:iCs/>
          <w:color w:val="000000" w:themeColor="text1"/>
        </w:rPr>
        <w:t>Z</w:t>
      </w:r>
      <w:r w:rsidR="00CD5CDC" w:rsidRPr="000F7B18">
        <w:rPr>
          <w:rFonts w:ascii="Times" w:hAnsi="Times" w:cs="Arial"/>
          <w:color w:val="000000" w:themeColor="text1"/>
          <w:vertAlign w:val="superscript"/>
        </w:rPr>
        <w:t xml:space="preserve"> </w:t>
      </w:r>
      <w:r w:rsidR="00CD5CDC" w:rsidRPr="000F7B18">
        <w:rPr>
          <w:rFonts w:ascii="Times" w:hAnsi="Times" w:cs="Arial"/>
          <w:color w:val="000000" w:themeColor="text1"/>
        </w:rPr>
        <w:t xml:space="preserve"> = - -5.40, </w:t>
      </w:r>
      <w:r w:rsidR="00CD5CDC" w:rsidRPr="000F7B18">
        <w:rPr>
          <w:rFonts w:ascii="Times" w:hAnsi="Times" w:cs="Arial"/>
          <w:i/>
          <w:iCs/>
          <w:color w:val="000000" w:themeColor="text1"/>
        </w:rPr>
        <w:t>p</w:t>
      </w:r>
      <w:r w:rsidR="00CD5CDC" w:rsidRPr="000F7B18">
        <w:rPr>
          <w:rFonts w:ascii="Times" w:hAnsi="Times" w:cs="Arial"/>
          <w:color w:val="000000" w:themeColor="text1"/>
        </w:rPr>
        <w:t xml:space="preserve"> &lt; .001). There was no </w:t>
      </w:r>
      <w:r w:rsidR="00CD5CDC" w:rsidRPr="000F7B18">
        <w:rPr>
          <w:rFonts w:ascii="Times" w:hAnsi="Times" w:cs="Arial"/>
          <w:color w:val="000000" w:themeColor="text1"/>
        </w:rPr>
        <w:lastRenderedPageBreak/>
        <w:t xml:space="preserve">association of age with stroking ratings for any </w:t>
      </w:r>
      <w:proofErr w:type="spellStart"/>
      <w:r w:rsidR="002B159B" w:rsidRPr="000F7B18">
        <w:rPr>
          <w:rFonts w:ascii="Times" w:hAnsi="Times" w:cs="Arial"/>
          <w:color w:val="000000" w:themeColor="text1"/>
        </w:rPr>
        <w:t>AaR</w:t>
      </w:r>
      <w:proofErr w:type="spellEnd"/>
      <w:r w:rsidR="00CD5CDC" w:rsidRPr="000F7B18">
        <w:rPr>
          <w:rFonts w:ascii="Times" w:hAnsi="Times" w:cs="Arial"/>
          <w:color w:val="000000" w:themeColor="text1"/>
        </w:rPr>
        <w:t xml:space="preserve"> conditions (</w:t>
      </w:r>
      <w:r w:rsidR="002B159B" w:rsidRPr="000F7B18">
        <w:rPr>
          <w:rFonts w:ascii="Times" w:hAnsi="Times" w:cs="Arial"/>
          <w:color w:val="000000" w:themeColor="text1"/>
        </w:rPr>
        <w:t>dog</w:t>
      </w:r>
      <w:r w:rsidR="00CD5CDC" w:rsidRPr="000F7B18">
        <w:rPr>
          <w:rFonts w:ascii="Times" w:hAnsi="Times" w:cs="Arial"/>
          <w:color w:val="000000" w:themeColor="text1"/>
        </w:rPr>
        <w:t xml:space="preserve"> </w:t>
      </w:r>
      <w:proofErr w:type="spellStart"/>
      <w:r w:rsidR="00CD5CDC" w:rsidRPr="000F7B18">
        <w:rPr>
          <w:rFonts w:ascii="Times" w:hAnsi="Times" w:cs="Arial"/>
          <w:i/>
          <w:iCs/>
          <w:color w:val="000000" w:themeColor="text1"/>
        </w:rPr>
        <w:t>r</w:t>
      </w:r>
      <w:r w:rsidR="00CD5CDC" w:rsidRPr="000F7B18">
        <w:rPr>
          <w:rFonts w:ascii="Times" w:hAnsi="Times" w:cs="Arial"/>
          <w:i/>
          <w:iCs/>
          <w:color w:val="000000" w:themeColor="text1"/>
          <w:vertAlign w:val="subscript"/>
        </w:rPr>
        <w:t>s</w:t>
      </w:r>
      <w:proofErr w:type="spellEnd"/>
      <w:r w:rsidR="00CD5CDC" w:rsidRPr="000F7B18">
        <w:rPr>
          <w:rFonts w:ascii="Times" w:hAnsi="Times" w:cs="Arial"/>
          <w:color w:val="000000" w:themeColor="text1"/>
        </w:rPr>
        <w:t xml:space="preserve"> = - .14, </w:t>
      </w:r>
      <w:r w:rsidR="00CD5CDC" w:rsidRPr="000F7B18">
        <w:rPr>
          <w:rFonts w:ascii="Times" w:hAnsi="Times" w:cs="Arial"/>
          <w:i/>
          <w:iCs/>
          <w:color w:val="000000" w:themeColor="text1"/>
        </w:rPr>
        <w:t>p</w:t>
      </w:r>
      <w:r w:rsidR="00CD5CDC" w:rsidRPr="000F7B18">
        <w:rPr>
          <w:rFonts w:ascii="Times" w:hAnsi="Times" w:cs="Arial"/>
          <w:color w:val="000000" w:themeColor="text1"/>
        </w:rPr>
        <w:t xml:space="preserve"> = .23, </w:t>
      </w:r>
      <w:r w:rsidR="002B159B" w:rsidRPr="000F7B18">
        <w:rPr>
          <w:rFonts w:ascii="Times" w:hAnsi="Times" w:cs="Arial"/>
          <w:color w:val="000000" w:themeColor="text1"/>
        </w:rPr>
        <w:t>robot</w:t>
      </w:r>
      <w:r w:rsidR="00CD5CDC" w:rsidRPr="000F7B18">
        <w:rPr>
          <w:rFonts w:ascii="Times" w:hAnsi="Times" w:cs="Arial"/>
          <w:color w:val="000000" w:themeColor="text1"/>
        </w:rPr>
        <w:t xml:space="preserve"> </w:t>
      </w:r>
      <w:proofErr w:type="spellStart"/>
      <w:r w:rsidR="00CD5CDC" w:rsidRPr="000F7B18">
        <w:rPr>
          <w:rFonts w:ascii="Times" w:hAnsi="Times" w:cs="Arial"/>
          <w:i/>
          <w:iCs/>
          <w:color w:val="000000" w:themeColor="text1"/>
        </w:rPr>
        <w:t>r</w:t>
      </w:r>
      <w:r w:rsidR="00CD5CDC" w:rsidRPr="000F7B18">
        <w:rPr>
          <w:rFonts w:ascii="Times" w:hAnsi="Times" w:cs="Arial"/>
          <w:i/>
          <w:iCs/>
          <w:color w:val="000000" w:themeColor="text1"/>
          <w:vertAlign w:val="subscript"/>
        </w:rPr>
        <w:t>s</w:t>
      </w:r>
      <w:proofErr w:type="spellEnd"/>
      <w:r w:rsidR="00CD5CDC" w:rsidRPr="000F7B18">
        <w:rPr>
          <w:rFonts w:ascii="Times" w:hAnsi="Times" w:cs="Arial"/>
          <w:color w:val="000000" w:themeColor="text1"/>
        </w:rPr>
        <w:t xml:space="preserve"> = - .17, </w:t>
      </w:r>
      <w:r w:rsidR="00CD5CDC" w:rsidRPr="000F7B18">
        <w:rPr>
          <w:rFonts w:ascii="Times" w:hAnsi="Times" w:cs="Arial"/>
          <w:i/>
          <w:iCs/>
          <w:color w:val="000000" w:themeColor="text1"/>
        </w:rPr>
        <w:t>p</w:t>
      </w:r>
      <w:r w:rsidR="00CD5CDC" w:rsidRPr="000F7B18">
        <w:rPr>
          <w:rFonts w:ascii="Times" w:hAnsi="Times" w:cs="Arial"/>
          <w:color w:val="000000" w:themeColor="text1"/>
        </w:rPr>
        <w:t> = .15), although the relationship between stroking rating and age approached significance (</w:t>
      </w:r>
      <w:r w:rsidR="00816EAE" w:rsidRPr="000F7B18">
        <w:rPr>
          <w:rFonts w:ascii="Times" w:hAnsi="Times" w:cs="Arial"/>
          <w:color w:val="000000" w:themeColor="text1"/>
        </w:rPr>
        <w:t>toy</w:t>
      </w:r>
      <w:r w:rsidR="00CD5CDC" w:rsidRPr="000F7B18">
        <w:rPr>
          <w:rFonts w:ascii="Times" w:hAnsi="Times" w:cs="Arial"/>
          <w:color w:val="000000" w:themeColor="text1"/>
        </w:rPr>
        <w:t xml:space="preserve"> </w:t>
      </w:r>
      <w:proofErr w:type="spellStart"/>
      <w:r w:rsidR="00CD5CDC" w:rsidRPr="000F7B18">
        <w:rPr>
          <w:rFonts w:ascii="Times" w:hAnsi="Times" w:cs="Arial"/>
          <w:i/>
          <w:iCs/>
          <w:color w:val="000000" w:themeColor="text1"/>
        </w:rPr>
        <w:t>r</w:t>
      </w:r>
      <w:r w:rsidR="00CD5CDC" w:rsidRPr="000F7B18">
        <w:rPr>
          <w:rFonts w:ascii="Times" w:hAnsi="Times" w:cs="Arial"/>
          <w:i/>
          <w:iCs/>
          <w:color w:val="000000" w:themeColor="text1"/>
          <w:vertAlign w:val="subscript"/>
        </w:rPr>
        <w:t>s</w:t>
      </w:r>
      <w:proofErr w:type="spellEnd"/>
      <w:r w:rsidR="00CD5CDC" w:rsidRPr="000F7B18">
        <w:rPr>
          <w:rFonts w:ascii="Times" w:hAnsi="Times" w:cs="Arial"/>
          <w:color w:val="000000" w:themeColor="text1"/>
        </w:rPr>
        <w:t xml:space="preserve"> = - .23, </w:t>
      </w:r>
      <w:r w:rsidR="00CD5CDC" w:rsidRPr="000F7B18">
        <w:rPr>
          <w:rFonts w:ascii="Times" w:hAnsi="Times" w:cs="Arial"/>
          <w:i/>
          <w:iCs/>
          <w:color w:val="000000" w:themeColor="text1"/>
        </w:rPr>
        <w:t>p</w:t>
      </w:r>
      <w:r w:rsidR="00CD5CDC" w:rsidRPr="000F7B18">
        <w:rPr>
          <w:rFonts w:ascii="Times" w:hAnsi="Times" w:cs="Arial"/>
          <w:color w:val="000000" w:themeColor="text1"/>
        </w:rPr>
        <w:t> = .06).</w:t>
      </w:r>
    </w:p>
    <w:p w14:paraId="00607CA3" w14:textId="77777777" w:rsidR="003C5EBA" w:rsidRPr="000F7B18" w:rsidRDefault="003C5EBA" w:rsidP="00CD5CDC">
      <w:pPr>
        <w:spacing w:line="480" w:lineRule="auto"/>
        <w:rPr>
          <w:rFonts w:ascii="Times" w:hAnsi="Times" w:cs="Arial"/>
          <w:color w:val="000000" w:themeColor="text1"/>
        </w:rPr>
      </w:pPr>
    </w:p>
    <w:p w14:paraId="6768C782" w14:textId="5E209D3B" w:rsidR="00AA6B7C" w:rsidRPr="000F7B18" w:rsidRDefault="00AA6B7C" w:rsidP="006B11BB">
      <w:pPr>
        <w:pStyle w:val="Caption"/>
      </w:pPr>
      <w:r w:rsidRPr="000F7B18">
        <w:t xml:space="preserve">Figure 3 </w:t>
      </w:r>
    </w:p>
    <w:p w14:paraId="4505C863" w14:textId="052C2B22" w:rsidR="00967B37" w:rsidRPr="000F7B18" w:rsidRDefault="003265FB" w:rsidP="006B11BB">
      <w:pPr>
        <w:pStyle w:val="Caption"/>
      </w:pPr>
      <w:r w:rsidRPr="000F7B18">
        <w:rPr>
          <w:rFonts w:cs="Arial"/>
          <w:noProof/>
          <w:lang w:eastAsia="en-GB"/>
        </w:rPr>
        <mc:AlternateContent>
          <mc:Choice Requires="wps">
            <w:drawing>
              <wp:anchor distT="0" distB="0" distL="114300" distR="114300" simplePos="0" relativeHeight="251778048" behindDoc="0" locked="0" layoutInCell="1" allowOverlap="1" wp14:anchorId="601F4033" wp14:editId="482761D4">
                <wp:simplePos x="0" y="0"/>
                <wp:positionH relativeFrom="column">
                  <wp:posOffset>4964273</wp:posOffset>
                </wp:positionH>
                <wp:positionV relativeFrom="paragraph">
                  <wp:posOffset>84222</wp:posOffset>
                </wp:positionV>
                <wp:extent cx="45719" cy="1594719"/>
                <wp:effectExtent l="0" t="0" r="18415" b="18415"/>
                <wp:wrapNone/>
                <wp:docPr id="209" name="Left Bracket 209"/>
                <wp:cNvGraphicFramePr/>
                <a:graphic xmlns:a="http://schemas.openxmlformats.org/drawingml/2006/main">
                  <a:graphicData uri="http://schemas.microsoft.com/office/word/2010/wordprocessingShape">
                    <wps:wsp>
                      <wps:cNvSpPr/>
                      <wps:spPr>
                        <a:xfrm rot="5400000">
                          <a:off x="0" y="0"/>
                          <a:ext cx="45719" cy="1594719"/>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108E84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09" o:spid="_x0000_s1026" type="#_x0000_t85" style="position:absolute;margin-left:390.9pt;margin-top:6.65pt;width:3.6pt;height:125.55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" adj="52" strokecolor="black [3213]" strokeweight=".25pt">
                <v:stroke joinstyle="miter"/>
              </v:shape>
            </w:pict>
          </mc:Fallback>
        </mc:AlternateContent>
      </w:r>
      <w:r w:rsidR="00AB39EF" w:rsidRPr="000F7B18">
        <w:t xml:space="preserve">Ratings for the three </w:t>
      </w:r>
      <w:proofErr w:type="spellStart"/>
      <w:r w:rsidR="00AB39EF" w:rsidRPr="000F7B18">
        <w:t>AaRs</w:t>
      </w:r>
      <w:proofErr w:type="spellEnd"/>
      <w:r w:rsidR="00AB39EF" w:rsidRPr="000F7B18">
        <w:t xml:space="preserve"> for (a) </w:t>
      </w:r>
      <w:r w:rsidR="00967B37" w:rsidRPr="000F7B18">
        <w:t>Lifelikeness</w:t>
      </w:r>
      <w:r w:rsidRPr="000F7B18">
        <w:t>,</w:t>
      </w:r>
      <w:r w:rsidR="006B11BB" w:rsidRPr="000F7B18">
        <w:t xml:space="preserve"> </w:t>
      </w:r>
      <w:r w:rsidR="00AB39EF" w:rsidRPr="000F7B18">
        <w:t xml:space="preserve">(b) </w:t>
      </w:r>
      <w:r w:rsidR="00967B37" w:rsidRPr="000F7B18">
        <w:t>‘Nice</w:t>
      </w:r>
      <w:r w:rsidR="00AB39EF" w:rsidRPr="000F7B18">
        <w:t>ness</w:t>
      </w:r>
      <w:r w:rsidR="00967B37" w:rsidRPr="000F7B18">
        <w:t xml:space="preserve"> to Stroke’</w:t>
      </w:r>
      <w:r w:rsidRPr="000F7B18">
        <w:t xml:space="preserve">, and </w:t>
      </w:r>
      <w:r w:rsidR="00AB39EF" w:rsidRPr="000F7B18">
        <w:t xml:space="preserve">(c) </w:t>
      </w:r>
      <w:r w:rsidRPr="000F7B18">
        <w:t>Belief in Animal Mind</w:t>
      </w:r>
      <w:r w:rsidR="00967B37" w:rsidRPr="000F7B18">
        <w:t xml:space="preserve">. </w:t>
      </w:r>
    </w:p>
    <w:p w14:paraId="5D4B82B8" w14:textId="76CD2D5B" w:rsidR="00967B37" w:rsidRPr="000F7B18" w:rsidRDefault="003265FB" w:rsidP="00967B37">
      <w:pPr>
        <w:spacing w:line="480" w:lineRule="auto"/>
        <w:rPr>
          <w:rFonts w:ascii="Times" w:hAnsi="Times" w:cs="Arial"/>
          <w:color w:val="000000" w:themeColor="text1"/>
        </w:rPr>
      </w:pPr>
      <w:r w:rsidRPr="000F7B18">
        <w:rPr>
          <w:noProof/>
          <w:color w:val="000000" w:themeColor="text1"/>
          <w:lang w:eastAsia="en-GB"/>
        </w:rPr>
        <w:drawing>
          <wp:anchor distT="0" distB="0" distL="114300" distR="114300" simplePos="0" relativeHeight="251772928" behindDoc="1" locked="0" layoutInCell="1" allowOverlap="1" wp14:anchorId="7C9D0586" wp14:editId="57D101F4">
            <wp:simplePos x="0" y="0"/>
            <wp:positionH relativeFrom="column">
              <wp:posOffset>3295461</wp:posOffset>
            </wp:positionH>
            <wp:positionV relativeFrom="paragraph">
              <wp:posOffset>184647</wp:posOffset>
            </wp:positionV>
            <wp:extent cx="2924175" cy="2208731"/>
            <wp:effectExtent l="0" t="0" r="0" b="1270"/>
            <wp:wrapNone/>
            <wp:docPr id="206" name="Chart 206">
              <a:extLst xmlns:a="http://schemas.openxmlformats.org/drawingml/2006/main">
                <a:ext uri="{FF2B5EF4-FFF2-40B4-BE49-F238E27FC236}">
                  <a16:creationId xmlns:a16="http://schemas.microsoft.com/office/drawing/2014/main" id="{BC7E29D7-10BB-644A-8D64-FF88D45B2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328A1" w:rsidRPr="000F7B18">
        <w:rPr>
          <w:noProof/>
          <w:color w:val="000000" w:themeColor="text1"/>
        </w:rPr>
        <w:drawing>
          <wp:anchor distT="0" distB="0" distL="114300" distR="114300" simplePos="0" relativeHeight="251771904" behindDoc="1" locked="0" layoutInCell="1" allowOverlap="1" wp14:anchorId="6E1FE258" wp14:editId="75C8418C">
            <wp:simplePos x="0" y="0"/>
            <wp:positionH relativeFrom="column">
              <wp:posOffset>162962</wp:posOffset>
            </wp:positionH>
            <wp:positionV relativeFrom="paragraph">
              <wp:posOffset>103166</wp:posOffset>
            </wp:positionV>
            <wp:extent cx="3394710" cy="2483146"/>
            <wp:effectExtent l="0" t="0" r="0" b="0"/>
            <wp:wrapNone/>
            <wp:docPr id="46" name="Chart 46">
              <a:extLst xmlns:a="http://schemas.openxmlformats.org/drawingml/2006/main">
                <a:ext uri="{FF2B5EF4-FFF2-40B4-BE49-F238E27FC236}">
                  <a16:creationId xmlns:a16="http://schemas.microsoft.com/office/drawing/2014/main" id="{C16C466E-182D-3D43-A22D-E5E2D535D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65700CA" w14:textId="397ECD2A" w:rsidR="00CD5CDC" w:rsidRPr="000F7B18" w:rsidRDefault="003265FB" w:rsidP="006B11BB">
      <w:pPr>
        <w:pStyle w:val="Caption"/>
      </w:pPr>
      <w:r w:rsidRPr="000F7B18">
        <w:rPr>
          <w:rFonts w:cs="Arial"/>
          <w:noProof/>
          <w:lang w:eastAsia="en-GB"/>
        </w:rPr>
        <mc:AlternateContent>
          <mc:Choice Requires="wps">
            <w:drawing>
              <wp:anchor distT="0" distB="0" distL="114300" distR="114300" simplePos="0" relativeHeight="251777024" behindDoc="0" locked="0" layoutInCell="1" allowOverlap="1" wp14:anchorId="3D26302D" wp14:editId="510696E1">
                <wp:simplePos x="0" y="0"/>
                <wp:positionH relativeFrom="column">
                  <wp:posOffset>4879818</wp:posOffset>
                </wp:positionH>
                <wp:positionV relativeFrom="paragraph">
                  <wp:posOffset>96287</wp:posOffset>
                </wp:positionV>
                <wp:extent cx="374754" cy="239843"/>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374754" cy="239843"/>
                        </a:xfrm>
                        <a:prstGeom prst="rect">
                          <a:avLst/>
                        </a:prstGeom>
                        <a:noFill/>
                        <a:ln w="6350">
                          <a:noFill/>
                        </a:ln>
                      </wps:spPr>
                      <wps:txbx>
                        <w:txbxContent>
                          <w:p w14:paraId="48806AE2" w14:textId="77777777" w:rsidR="003265FB" w:rsidRPr="00A946A9" w:rsidRDefault="003265FB" w:rsidP="003265FB">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6302D" id="Text Box 208" o:spid="_x0000_s1030" type="#_x0000_t202" style="position:absolute;margin-left:384.25pt;margin-top:7.6pt;width:29.5pt;height:18.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" filled="f" stroked="f" strokeweight=".5pt">
                <v:textbox>
                  <w:txbxContent>
                    <w:p w14:paraId="48806AE2" w14:textId="77777777" w:rsidR="003265FB" w:rsidRPr="00A946A9" w:rsidRDefault="003265FB" w:rsidP="003265FB">
                      <w:pPr>
                        <w:rPr>
                          <w:sz w:val="16"/>
                          <w:szCs w:val="16"/>
                        </w:rPr>
                      </w:pPr>
                      <w:r>
                        <w:rPr>
                          <w:sz w:val="16"/>
                          <w:szCs w:val="16"/>
                        </w:rPr>
                        <w:t>***</w:t>
                      </w:r>
                    </w:p>
                  </w:txbxContent>
                </v:textbox>
              </v:shape>
            </w:pict>
          </mc:Fallback>
        </mc:AlternateContent>
      </w:r>
      <w:r w:rsidRPr="000F7B18">
        <w:rPr>
          <w:b/>
          <w:bCs/>
          <w:iCs/>
          <w:noProof/>
        </w:rPr>
        <mc:AlternateContent>
          <mc:Choice Requires="wps">
            <w:drawing>
              <wp:anchor distT="0" distB="0" distL="114300" distR="114300" simplePos="0" relativeHeight="251726848" behindDoc="0" locked="0" layoutInCell="1" allowOverlap="1" wp14:anchorId="3250AA80" wp14:editId="2C046DD8">
                <wp:simplePos x="0" y="0"/>
                <wp:positionH relativeFrom="column">
                  <wp:posOffset>2425874</wp:posOffset>
                </wp:positionH>
                <wp:positionV relativeFrom="paragraph">
                  <wp:posOffset>170829</wp:posOffset>
                </wp:positionV>
                <wp:extent cx="45719" cy="505313"/>
                <wp:effectExtent l="0" t="1270" r="17145" b="17145"/>
                <wp:wrapNone/>
                <wp:docPr id="54" name="Left Bracket 54"/>
                <wp:cNvGraphicFramePr/>
                <a:graphic xmlns:a="http://schemas.openxmlformats.org/drawingml/2006/main">
                  <a:graphicData uri="http://schemas.microsoft.com/office/word/2010/wordprocessingShape">
                    <wps:wsp>
                      <wps:cNvSpPr/>
                      <wps:spPr>
                        <a:xfrm rot="5400000">
                          <a:off x="0" y="0"/>
                          <a:ext cx="45719" cy="505313"/>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3B4B0A" id="Left Bracket 54" o:spid="_x0000_s1026" type="#_x0000_t85" style="position:absolute;margin-left:191pt;margin-top:13.45pt;width:3.6pt;height:39.8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" adj="163" strokecolor="black [3213]" strokeweight=".25pt">
                <v:stroke joinstyle="miter"/>
              </v:shape>
            </w:pict>
          </mc:Fallback>
        </mc:AlternateContent>
      </w:r>
      <w:r w:rsidRPr="000F7B18">
        <w:rPr>
          <w:rFonts w:cs="Arial"/>
          <w:noProof/>
        </w:rPr>
        <mc:AlternateContent>
          <mc:Choice Requires="wps">
            <w:drawing>
              <wp:anchor distT="0" distB="0" distL="114300" distR="114300" simplePos="0" relativeHeight="251723776" behindDoc="0" locked="0" layoutInCell="1" allowOverlap="1" wp14:anchorId="160CC655" wp14:editId="7E76A8F8">
                <wp:simplePos x="0" y="0"/>
                <wp:positionH relativeFrom="column">
                  <wp:posOffset>2550534</wp:posOffset>
                </wp:positionH>
                <wp:positionV relativeFrom="paragraph">
                  <wp:posOffset>198120</wp:posOffset>
                </wp:positionV>
                <wp:extent cx="45719" cy="841865"/>
                <wp:effectExtent l="0" t="4445" r="13970" b="13970"/>
                <wp:wrapNone/>
                <wp:docPr id="52" name="Left Bracket 52"/>
                <wp:cNvGraphicFramePr/>
                <a:graphic xmlns:a="http://schemas.openxmlformats.org/drawingml/2006/main">
                  <a:graphicData uri="http://schemas.microsoft.com/office/word/2010/wordprocessingShape">
                    <wps:wsp>
                      <wps:cNvSpPr/>
                      <wps:spPr>
                        <a:xfrm rot="5400000">
                          <a:off x="0" y="0"/>
                          <a:ext cx="45719" cy="8418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3C8C19F" id="Left Bracket 52" o:spid="_x0000_s1026" type="#_x0000_t85" style="position:absolute;margin-left:200.85pt;margin-top:15.6pt;width:3.6pt;height:66.3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" adj="98" strokecolor="black [3213]" strokeweight=".25pt">
                <v:stroke joinstyle="miter"/>
              </v:shape>
            </w:pict>
          </mc:Fallback>
        </mc:AlternateContent>
      </w:r>
      <w:r w:rsidRPr="000F7B18">
        <w:rPr>
          <w:noProof/>
        </w:rPr>
        <mc:AlternateContent>
          <mc:Choice Requires="wps">
            <w:drawing>
              <wp:anchor distT="0" distB="0" distL="114300" distR="114300" simplePos="0" relativeHeight="251716608" behindDoc="0" locked="0" layoutInCell="1" allowOverlap="1" wp14:anchorId="5B0D1764" wp14:editId="7D328A22">
                <wp:simplePos x="0" y="0"/>
                <wp:positionH relativeFrom="column">
                  <wp:posOffset>986589</wp:posOffset>
                </wp:positionH>
                <wp:positionV relativeFrom="paragraph">
                  <wp:posOffset>206775</wp:posOffset>
                </wp:positionV>
                <wp:extent cx="497941" cy="190559"/>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97941" cy="190559"/>
                        </a:xfrm>
                        <a:prstGeom prst="rect">
                          <a:avLst/>
                        </a:prstGeom>
                        <a:noFill/>
                        <a:ln w="6350">
                          <a:noFill/>
                        </a:ln>
                      </wps:spPr>
                      <wps:txbx>
                        <w:txbxContent>
                          <w:p w14:paraId="35521D81" w14:textId="6F04158C" w:rsidR="0042555C" w:rsidRPr="00A946A9" w:rsidRDefault="003328A1" w:rsidP="00B62BD3">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D1764" id="Text Box 47" o:spid="_x0000_s1031" type="#_x0000_t202" style="position:absolute;margin-left:77.7pt;margin-top:16.3pt;width:39.2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" filled="f" stroked="f" strokeweight=".5pt">
                <v:textbox>
                  <w:txbxContent>
                    <w:p w14:paraId="35521D81" w14:textId="6F04158C" w:rsidR="0042555C" w:rsidRPr="00A946A9" w:rsidRDefault="003328A1" w:rsidP="00B62BD3">
                      <w:pPr>
                        <w:rPr>
                          <w:sz w:val="16"/>
                          <w:szCs w:val="16"/>
                        </w:rPr>
                      </w:pPr>
                      <w:r>
                        <w:rPr>
                          <w:sz w:val="16"/>
                          <w:szCs w:val="16"/>
                        </w:rPr>
                        <w:t>***</w:t>
                      </w:r>
                    </w:p>
                  </w:txbxContent>
                </v:textbox>
              </v:shape>
            </w:pict>
          </mc:Fallback>
        </mc:AlternateContent>
      </w:r>
      <w:r w:rsidRPr="000F7B18">
        <w:rPr>
          <w:noProof/>
        </w:rPr>
        <mc:AlternateContent>
          <mc:Choice Requires="wps">
            <w:drawing>
              <wp:anchor distT="0" distB="0" distL="114300" distR="114300" simplePos="0" relativeHeight="251720704" behindDoc="0" locked="0" layoutInCell="1" allowOverlap="1" wp14:anchorId="643D9F20" wp14:editId="33E0CDA7">
                <wp:simplePos x="0" y="0"/>
                <wp:positionH relativeFrom="column">
                  <wp:posOffset>1127442</wp:posOffset>
                </wp:positionH>
                <wp:positionV relativeFrom="paragraph">
                  <wp:posOffset>118032</wp:posOffset>
                </wp:positionV>
                <wp:extent cx="45719" cy="578116"/>
                <wp:effectExtent l="318" t="0" r="18732" b="18733"/>
                <wp:wrapNone/>
                <wp:docPr id="50" name="Left Bracket 50"/>
                <wp:cNvGraphicFramePr/>
                <a:graphic xmlns:a="http://schemas.openxmlformats.org/drawingml/2006/main">
                  <a:graphicData uri="http://schemas.microsoft.com/office/word/2010/wordprocessingShape">
                    <wps:wsp>
                      <wps:cNvSpPr/>
                      <wps:spPr>
                        <a:xfrm rot="5400000">
                          <a:off x="0" y="0"/>
                          <a:ext cx="45719" cy="57811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18A85CB" id="Left Bracket 50" o:spid="_x0000_s1026" type="#_x0000_t85" style="position:absolute;margin-left:88.75pt;margin-top:9.3pt;width:3.6pt;height:45.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" adj="142" strokecolor="black [3213]" strokeweight=".25pt">
                <v:stroke joinstyle="miter"/>
              </v:shape>
            </w:pict>
          </mc:Fallback>
        </mc:AlternateContent>
      </w:r>
      <w:r w:rsidRPr="000F7B18">
        <w:rPr>
          <w:rFonts w:cs="Arial"/>
          <w:noProof/>
        </w:rPr>
        <mc:AlternateContent>
          <mc:Choice Requires="wps">
            <w:drawing>
              <wp:anchor distT="0" distB="0" distL="114300" distR="114300" simplePos="0" relativeHeight="251717632" behindDoc="0" locked="0" layoutInCell="1" allowOverlap="1" wp14:anchorId="686976F1" wp14:editId="0704181F">
                <wp:simplePos x="0" y="0"/>
                <wp:positionH relativeFrom="column">
                  <wp:posOffset>1241107</wp:posOffset>
                </wp:positionH>
                <wp:positionV relativeFrom="paragraph">
                  <wp:posOffset>213310</wp:posOffset>
                </wp:positionV>
                <wp:extent cx="46262" cy="807377"/>
                <wp:effectExtent l="317" t="0" r="18098" b="18097"/>
                <wp:wrapNone/>
                <wp:docPr id="48" name="Left Bracket 48"/>
                <wp:cNvGraphicFramePr/>
                <a:graphic xmlns:a="http://schemas.openxmlformats.org/drawingml/2006/main">
                  <a:graphicData uri="http://schemas.microsoft.com/office/word/2010/wordprocessingShape">
                    <wps:wsp>
                      <wps:cNvSpPr/>
                      <wps:spPr>
                        <a:xfrm rot="5400000">
                          <a:off x="0" y="0"/>
                          <a:ext cx="46262" cy="80737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324652" id="Left Bracket 48" o:spid="_x0000_s1026" type="#_x0000_t85" style="position:absolute;margin-left:97.7pt;margin-top:16.8pt;width:3.65pt;height:63.5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" adj="103" strokecolor="black [3213]" strokeweight=".25pt">
                <v:stroke joinstyle="miter"/>
              </v:shape>
            </w:pict>
          </mc:Fallback>
        </mc:AlternateContent>
      </w:r>
      <w:r w:rsidRPr="000F7B18">
        <w:rPr>
          <w:noProof/>
        </w:rPr>
        <mc:AlternateContent>
          <mc:Choice Requires="wps">
            <w:drawing>
              <wp:anchor distT="0" distB="0" distL="114300" distR="114300" simplePos="0" relativeHeight="251730944" behindDoc="0" locked="0" layoutInCell="1" allowOverlap="1" wp14:anchorId="243BD74B" wp14:editId="33A8667B">
                <wp:simplePos x="0" y="0"/>
                <wp:positionH relativeFrom="column">
                  <wp:posOffset>2270735</wp:posOffset>
                </wp:positionH>
                <wp:positionV relativeFrom="paragraph">
                  <wp:posOffset>38880</wp:posOffset>
                </wp:positionV>
                <wp:extent cx="374650" cy="169947"/>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74650" cy="169947"/>
                        </a:xfrm>
                        <a:prstGeom prst="rect">
                          <a:avLst/>
                        </a:prstGeom>
                        <a:noFill/>
                        <a:ln w="6350">
                          <a:noFill/>
                        </a:ln>
                      </wps:spPr>
                      <wps:txbx>
                        <w:txbxContent>
                          <w:p w14:paraId="4AA0D345" w14:textId="77777777" w:rsidR="0042555C" w:rsidRPr="00A946A9" w:rsidRDefault="0042555C" w:rsidP="00F9377C">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BD74B" id="Text Box 56" o:spid="_x0000_s1032" type="#_x0000_t202" style="position:absolute;margin-left:178.8pt;margin-top:3.05pt;width:29.5pt;height:1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" filled="f" stroked="f" strokeweight=".5pt">
                <v:textbox>
                  <w:txbxContent>
                    <w:p w14:paraId="4AA0D345" w14:textId="77777777" w:rsidR="0042555C" w:rsidRPr="00A946A9" w:rsidRDefault="0042555C" w:rsidP="00F9377C">
                      <w:pPr>
                        <w:rPr>
                          <w:sz w:val="16"/>
                          <w:szCs w:val="16"/>
                        </w:rPr>
                      </w:pPr>
                      <w:r>
                        <w:rPr>
                          <w:sz w:val="16"/>
                          <w:szCs w:val="16"/>
                        </w:rPr>
                        <w:t>****</w:t>
                      </w:r>
                    </w:p>
                  </w:txbxContent>
                </v:textbox>
              </v:shape>
            </w:pict>
          </mc:Fallback>
        </mc:AlternateContent>
      </w:r>
      <w:r w:rsidRPr="000F7B18">
        <w:rPr>
          <w:b/>
          <w:bCs/>
          <w:iCs/>
          <w:noProof/>
        </w:rPr>
        <mc:AlternateContent>
          <mc:Choice Requires="wps">
            <w:drawing>
              <wp:anchor distT="0" distB="0" distL="114300" distR="114300" simplePos="0" relativeHeight="251732992" behindDoc="0" locked="0" layoutInCell="1" allowOverlap="1" wp14:anchorId="638254E5" wp14:editId="4D9B3FBE">
                <wp:simplePos x="0" y="0"/>
                <wp:positionH relativeFrom="column">
                  <wp:posOffset>2384783</wp:posOffset>
                </wp:positionH>
                <wp:positionV relativeFrom="paragraph">
                  <wp:posOffset>50862</wp:posOffset>
                </wp:positionV>
                <wp:extent cx="45719" cy="345189"/>
                <wp:effectExtent l="2540" t="0" r="8255" b="8255"/>
                <wp:wrapNone/>
                <wp:docPr id="57" name="Left Bracket 57"/>
                <wp:cNvGraphicFramePr/>
                <a:graphic xmlns:a="http://schemas.openxmlformats.org/drawingml/2006/main">
                  <a:graphicData uri="http://schemas.microsoft.com/office/word/2010/wordprocessingShape">
                    <wps:wsp>
                      <wps:cNvSpPr/>
                      <wps:spPr>
                        <a:xfrm rot="5400000">
                          <a:off x="0" y="0"/>
                          <a:ext cx="45719" cy="345189"/>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0330FE" id="Left Bracket 57" o:spid="_x0000_s1026" type="#_x0000_t85" style="position:absolute;margin-left:187.8pt;margin-top:4pt;width:3.6pt;height:27.2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" adj="238" strokecolor="black [3213]" strokeweight=".25pt">
                <v:stroke joinstyle="miter"/>
              </v:shape>
            </w:pict>
          </mc:Fallback>
        </mc:AlternateContent>
      </w:r>
      <w:r w:rsidRPr="000F7B18">
        <w:rPr>
          <w:noProof/>
        </w:rPr>
        <mc:AlternateContent>
          <mc:Choice Requires="wps">
            <w:drawing>
              <wp:anchor distT="0" distB="0" distL="114300" distR="114300" simplePos="0" relativeHeight="251722752" behindDoc="0" locked="0" layoutInCell="1" allowOverlap="1" wp14:anchorId="6D52ABBF" wp14:editId="3EDAE4B2">
                <wp:simplePos x="0" y="0"/>
                <wp:positionH relativeFrom="column">
                  <wp:posOffset>2328156</wp:posOffset>
                </wp:positionH>
                <wp:positionV relativeFrom="paragraph">
                  <wp:posOffset>238745</wp:posOffset>
                </wp:positionV>
                <wp:extent cx="374650" cy="169947"/>
                <wp:effectExtent l="0" t="0" r="0" b="0"/>
                <wp:wrapNone/>
                <wp:docPr id="51" name="Text Box 51"/>
                <wp:cNvGraphicFramePr/>
                <a:graphic xmlns:a="http://schemas.openxmlformats.org/drawingml/2006/main">
                  <a:graphicData uri="http://schemas.microsoft.com/office/word/2010/wordprocessingShape">
                    <wps:wsp>
                      <wps:cNvSpPr txBox="1"/>
                      <wps:spPr>
                        <a:xfrm>
                          <a:off x="0" y="0"/>
                          <a:ext cx="374650" cy="169947"/>
                        </a:xfrm>
                        <a:prstGeom prst="rect">
                          <a:avLst/>
                        </a:prstGeom>
                        <a:noFill/>
                        <a:ln w="6350">
                          <a:noFill/>
                        </a:ln>
                      </wps:spPr>
                      <wps:txbx>
                        <w:txbxContent>
                          <w:p w14:paraId="44D3AE6D" w14:textId="77777777" w:rsidR="0042555C" w:rsidRPr="00A946A9" w:rsidRDefault="0042555C" w:rsidP="00F9377C">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2ABBF" id="Text Box 51" o:spid="_x0000_s1033" type="#_x0000_t202" style="position:absolute;margin-left:183.3pt;margin-top:18.8pt;width:29.5pt;height:1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" filled="f" stroked="f" strokeweight=".5pt">
                <v:textbox>
                  <w:txbxContent>
                    <w:p w14:paraId="44D3AE6D" w14:textId="77777777" w:rsidR="0042555C" w:rsidRPr="00A946A9" w:rsidRDefault="0042555C" w:rsidP="00F9377C">
                      <w:pPr>
                        <w:rPr>
                          <w:sz w:val="16"/>
                          <w:szCs w:val="16"/>
                        </w:rPr>
                      </w:pPr>
                      <w:r>
                        <w:rPr>
                          <w:sz w:val="16"/>
                          <w:szCs w:val="16"/>
                        </w:rPr>
                        <w:t>****</w:t>
                      </w:r>
                    </w:p>
                  </w:txbxContent>
                </v:textbox>
              </v:shape>
            </w:pict>
          </mc:Fallback>
        </mc:AlternateContent>
      </w:r>
    </w:p>
    <w:p w14:paraId="1343C1F6" w14:textId="26DC1ECB" w:rsidR="003328A1" w:rsidRPr="000F7B18" w:rsidRDefault="003265FB" w:rsidP="00F9377C">
      <w:pPr>
        <w:spacing w:line="480" w:lineRule="auto"/>
        <w:jc w:val="center"/>
        <w:rPr>
          <w:rFonts w:ascii="Times" w:hAnsi="Times" w:cs="Arial"/>
          <w:i/>
          <w:color w:val="000000" w:themeColor="text1"/>
          <w:sz w:val="18"/>
          <w:szCs w:val="18"/>
        </w:rPr>
      </w:pPr>
      <w:r w:rsidRPr="000F7B18">
        <w:rPr>
          <w:noProof/>
          <w:color w:val="000000" w:themeColor="text1"/>
        </w:rPr>
        <mc:AlternateContent>
          <mc:Choice Requires="wps">
            <w:drawing>
              <wp:anchor distT="0" distB="0" distL="114300" distR="114300" simplePos="0" relativeHeight="251719680" behindDoc="0" locked="0" layoutInCell="1" allowOverlap="1" wp14:anchorId="6F508D2B" wp14:editId="2CE48BB6">
                <wp:simplePos x="0" y="0"/>
                <wp:positionH relativeFrom="column">
                  <wp:posOffset>1036320</wp:posOffset>
                </wp:positionH>
                <wp:positionV relativeFrom="paragraph">
                  <wp:posOffset>114368</wp:posOffset>
                </wp:positionV>
                <wp:extent cx="680720" cy="39306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680720" cy="393065"/>
                        </a:xfrm>
                        <a:prstGeom prst="rect">
                          <a:avLst/>
                        </a:prstGeom>
                        <a:noFill/>
                        <a:ln w="6350">
                          <a:noFill/>
                        </a:ln>
                      </wps:spPr>
                      <wps:txbx>
                        <w:txbxContent>
                          <w:p w14:paraId="72816F6B" w14:textId="07C3C558" w:rsidR="0042555C" w:rsidRPr="00A946A9" w:rsidRDefault="0042555C" w:rsidP="00B62BD3">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8D2B" id="Text Box 49" o:spid="_x0000_s1034" type="#_x0000_t202" style="position:absolute;left:0;text-align:left;margin-left:81.6pt;margin-top:9pt;width:53.6pt;height:30.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2/GQIAADI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" filled="f" stroked="f" strokeweight=".5pt">
                <v:textbox>
                  <w:txbxContent>
                    <w:p w14:paraId="72816F6B" w14:textId="07C3C558" w:rsidR="0042555C" w:rsidRPr="00A946A9" w:rsidRDefault="0042555C" w:rsidP="00B62BD3">
                      <w:pPr>
                        <w:rPr>
                          <w:sz w:val="16"/>
                          <w:szCs w:val="16"/>
                        </w:rPr>
                      </w:pPr>
                      <w:r>
                        <w:rPr>
                          <w:sz w:val="16"/>
                          <w:szCs w:val="16"/>
                        </w:rPr>
                        <w:t>***</w:t>
                      </w:r>
                    </w:p>
                  </w:txbxContent>
                </v:textbox>
              </v:shape>
            </w:pict>
          </mc:Fallback>
        </mc:AlternateContent>
      </w:r>
      <w:r w:rsidRPr="000F7B18">
        <w:rPr>
          <w:noProof/>
          <w:color w:val="000000" w:themeColor="text1"/>
        </w:rPr>
        <mc:AlternateContent>
          <mc:Choice Requires="wps">
            <w:drawing>
              <wp:anchor distT="0" distB="0" distL="114300" distR="114300" simplePos="0" relativeHeight="251728896" behindDoc="0" locked="0" layoutInCell="1" allowOverlap="1" wp14:anchorId="64C86F0F" wp14:editId="15D41873">
                <wp:simplePos x="0" y="0"/>
                <wp:positionH relativeFrom="column">
                  <wp:posOffset>2351260</wp:posOffset>
                </wp:positionH>
                <wp:positionV relativeFrom="paragraph">
                  <wp:posOffset>92075</wp:posOffset>
                </wp:positionV>
                <wp:extent cx="374650" cy="169947"/>
                <wp:effectExtent l="0" t="0" r="0" b="0"/>
                <wp:wrapNone/>
                <wp:docPr id="55" name="Text Box 55"/>
                <wp:cNvGraphicFramePr/>
                <a:graphic xmlns:a="http://schemas.openxmlformats.org/drawingml/2006/main">
                  <a:graphicData uri="http://schemas.microsoft.com/office/word/2010/wordprocessingShape">
                    <wps:wsp>
                      <wps:cNvSpPr txBox="1"/>
                      <wps:spPr>
                        <a:xfrm>
                          <a:off x="0" y="0"/>
                          <a:ext cx="374650" cy="169947"/>
                        </a:xfrm>
                        <a:prstGeom prst="rect">
                          <a:avLst/>
                        </a:prstGeom>
                        <a:noFill/>
                        <a:ln w="6350">
                          <a:noFill/>
                        </a:ln>
                      </wps:spPr>
                      <wps:txbx>
                        <w:txbxContent>
                          <w:p w14:paraId="31A6448A" w14:textId="77777777" w:rsidR="0042555C" w:rsidRPr="00A946A9" w:rsidRDefault="0042555C" w:rsidP="00F9377C">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86F0F" id="Text Box 55" o:spid="_x0000_s1035" type="#_x0000_t202" style="position:absolute;left:0;text-align:left;margin-left:185.15pt;margin-top:7.25pt;width:29.5pt;height:1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" filled="f" stroked="f" strokeweight=".5pt">
                <v:textbox>
                  <w:txbxContent>
                    <w:p w14:paraId="31A6448A" w14:textId="77777777" w:rsidR="0042555C" w:rsidRPr="00A946A9" w:rsidRDefault="0042555C" w:rsidP="00F9377C">
                      <w:pPr>
                        <w:rPr>
                          <w:sz w:val="16"/>
                          <w:szCs w:val="16"/>
                        </w:rPr>
                      </w:pPr>
                      <w:r>
                        <w:rPr>
                          <w:sz w:val="16"/>
                          <w:szCs w:val="16"/>
                        </w:rPr>
                        <w:t>****</w:t>
                      </w:r>
                    </w:p>
                  </w:txbxContent>
                </v:textbox>
              </v:shape>
            </w:pict>
          </mc:Fallback>
        </mc:AlternateContent>
      </w:r>
    </w:p>
    <w:p w14:paraId="39D23F16" w14:textId="19D28C46" w:rsidR="003328A1" w:rsidRPr="000F7B18" w:rsidRDefault="003328A1" w:rsidP="00F9377C">
      <w:pPr>
        <w:spacing w:line="480" w:lineRule="auto"/>
        <w:jc w:val="center"/>
        <w:rPr>
          <w:rFonts w:ascii="Times" w:hAnsi="Times" w:cs="Arial"/>
          <w:i/>
          <w:color w:val="000000" w:themeColor="text1"/>
          <w:sz w:val="18"/>
          <w:szCs w:val="18"/>
        </w:rPr>
      </w:pPr>
    </w:p>
    <w:p w14:paraId="636A6ED8" w14:textId="5EEA5533" w:rsidR="003328A1" w:rsidRPr="000F7B18" w:rsidRDefault="003328A1" w:rsidP="00F9377C">
      <w:pPr>
        <w:spacing w:line="480" w:lineRule="auto"/>
        <w:jc w:val="center"/>
        <w:rPr>
          <w:rFonts w:ascii="Times" w:hAnsi="Times" w:cs="Arial"/>
          <w:i/>
          <w:color w:val="000000" w:themeColor="text1"/>
          <w:sz w:val="18"/>
          <w:szCs w:val="18"/>
        </w:rPr>
      </w:pPr>
    </w:p>
    <w:p w14:paraId="26843008" w14:textId="616F4B9B" w:rsidR="003328A1" w:rsidRPr="000F7B18" w:rsidRDefault="003328A1" w:rsidP="00F9377C">
      <w:pPr>
        <w:spacing w:line="480" w:lineRule="auto"/>
        <w:jc w:val="center"/>
        <w:rPr>
          <w:rFonts w:ascii="Times" w:hAnsi="Times" w:cs="Arial"/>
          <w:i/>
          <w:color w:val="000000" w:themeColor="text1"/>
          <w:sz w:val="18"/>
          <w:szCs w:val="18"/>
        </w:rPr>
      </w:pPr>
    </w:p>
    <w:p w14:paraId="17AC7666" w14:textId="3EAC898A" w:rsidR="003328A1" w:rsidRPr="000F7B18" w:rsidRDefault="003328A1" w:rsidP="00F9377C">
      <w:pPr>
        <w:spacing w:line="480" w:lineRule="auto"/>
        <w:jc w:val="center"/>
        <w:rPr>
          <w:rFonts w:ascii="Times" w:hAnsi="Times" w:cs="Arial"/>
          <w:i/>
          <w:color w:val="000000" w:themeColor="text1"/>
          <w:sz w:val="18"/>
          <w:szCs w:val="18"/>
        </w:rPr>
      </w:pPr>
    </w:p>
    <w:p w14:paraId="57A406E1" w14:textId="402A497E" w:rsidR="003328A1" w:rsidRPr="000F7B18" w:rsidRDefault="003328A1" w:rsidP="00F9377C">
      <w:pPr>
        <w:spacing w:line="480" w:lineRule="auto"/>
        <w:jc w:val="center"/>
        <w:rPr>
          <w:rFonts w:ascii="Times" w:hAnsi="Times" w:cs="Arial"/>
          <w:i/>
          <w:color w:val="000000" w:themeColor="text1"/>
          <w:sz w:val="18"/>
          <w:szCs w:val="18"/>
        </w:rPr>
      </w:pPr>
    </w:p>
    <w:p w14:paraId="31F457E4" w14:textId="02214C2F" w:rsidR="003328A1" w:rsidRPr="000F7B18" w:rsidRDefault="003265FB" w:rsidP="00F9377C">
      <w:pPr>
        <w:spacing w:line="480" w:lineRule="auto"/>
        <w:jc w:val="center"/>
        <w:rPr>
          <w:rFonts w:ascii="Times" w:hAnsi="Times" w:cs="Arial"/>
          <w:i/>
          <w:color w:val="000000" w:themeColor="text1"/>
          <w:sz w:val="18"/>
          <w:szCs w:val="18"/>
        </w:rPr>
      </w:pPr>
      <w:r w:rsidRPr="000F7B18">
        <w:rPr>
          <w:noProof/>
          <w:color w:val="000000" w:themeColor="text1"/>
        </w:rPr>
        <mc:AlternateContent>
          <mc:Choice Requires="wps">
            <w:drawing>
              <wp:anchor distT="0" distB="0" distL="114300" distR="114300" simplePos="0" relativeHeight="251774976" behindDoc="0" locked="0" layoutInCell="1" allowOverlap="1" wp14:anchorId="02ECF0A9" wp14:editId="694CEB83">
                <wp:simplePos x="0" y="0"/>
                <wp:positionH relativeFrom="column">
                  <wp:posOffset>4805579</wp:posOffset>
                </wp:positionH>
                <wp:positionV relativeFrom="paragraph">
                  <wp:posOffset>133086</wp:posOffset>
                </wp:positionV>
                <wp:extent cx="474562" cy="358816"/>
                <wp:effectExtent l="0" t="0" r="0" b="0"/>
                <wp:wrapNone/>
                <wp:docPr id="207" name="Text Box 207"/>
                <wp:cNvGraphicFramePr/>
                <a:graphic xmlns:a="http://schemas.openxmlformats.org/drawingml/2006/main">
                  <a:graphicData uri="http://schemas.microsoft.com/office/word/2010/wordprocessingShape">
                    <wps:wsp>
                      <wps:cNvSpPr txBox="1"/>
                      <wps:spPr>
                        <a:xfrm flipH="1">
                          <a:off x="0" y="0"/>
                          <a:ext cx="474562" cy="358816"/>
                        </a:xfrm>
                        <a:prstGeom prst="rect">
                          <a:avLst/>
                        </a:prstGeom>
                        <a:noFill/>
                        <a:ln w="6350">
                          <a:noFill/>
                        </a:ln>
                      </wps:spPr>
                      <wps:txbx>
                        <w:txbxContent>
                          <w:p w14:paraId="1EA88157" w14:textId="602E02FF" w:rsidR="003265FB" w:rsidRPr="00F9377C" w:rsidRDefault="003265FB" w:rsidP="003265FB">
                            <w:pPr>
                              <w:rPr>
                                <w:rFonts w:ascii="Times" w:hAnsi="Times"/>
                              </w:rPr>
                            </w:pPr>
                            <w:r>
                              <w:rPr>
                                <w:rFonts w:ascii="Times" w:hAnsi="Times"/>
                              </w:rPr>
                              <w:t>c.</w:t>
                            </w:r>
                            <w:r w:rsidRPr="00F9377C">
                              <w:rPr>
                                <w:rFonts w:ascii="Times" w:hAnsi="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CF0A9" id="Text Box 207" o:spid="_x0000_s1036" type="#_x0000_t202" style="position:absolute;left:0;text-align:left;margin-left:378.4pt;margin-top:10.5pt;width:37.35pt;height:28.2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" filled="f" stroked="f" strokeweight=".5pt">
                <v:textbox>
                  <w:txbxContent>
                    <w:p w14:paraId="1EA88157" w14:textId="602E02FF" w:rsidR="003265FB" w:rsidRPr="00F9377C" w:rsidRDefault="003265FB" w:rsidP="003265FB">
                      <w:pPr>
                        <w:rPr>
                          <w:rFonts w:ascii="Times" w:hAnsi="Times"/>
                        </w:rPr>
                      </w:pPr>
                      <w:r>
                        <w:rPr>
                          <w:rFonts w:ascii="Times" w:hAnsi="Times"/>
                        </w:rPr>
                        <w:t>c.</w:t>
                      </w:r>
                      <w:r w:rsidRPr="00F9377C">
                        <w:rPr>
                          <w:rFonts w:ascii="Times" w:hAnsi="Times"/>
                        </w:rPr>
                        <w:t xml:space="preserve"> </w:t>
                      </w:r>
                    </w:p>
                  </w:txbxContent>
                </v:textbox>
              </v:shape>
            </w:pict>
          </mc:Fallback>
        </mc:AlternateContent>
      </w:r>
      <w:r w:rsidRPr="000F7B18">
        <w:rPr>
          <w:noProof/>
          <w:color w:val="000000" w:themeColor="text1"/>
        </w:rPr>
        <mc:AlternateContent>
          <mc:Choice Requires="wps">
            <w:drawing>
              <wp:anchor distT="0" distB="0" distL="114300" distR="114300" simplePos="0" relativeHeight="251737088" behindDoc="0" locked="0" layoutInCell="1" allowOverlap="1" wp14:anchorId="5445A3FB" wp14:editId="418B4A21">
                <wp:simplePos x="0" y="0"/>
                <wp:positionH relativeFrom="column">
                  <wp:posOffset>2406996</wp:posOffset>
                </wp:positionH>
                <wp:positionV relativeFrom="paragraph">
                  <wp:posOffset>132690</wp:posOffset>
                </wp:positionV>
                <wp:extent cx="474562" cy="358816"/>
                <wp:effectExtent l="0" t="0" r="0" b="0"/>
                <wp:wrapNone/>
                <wp:docPr id="60" name="Text Box 60"/>
                <wp:cNvGraphicFramePr/>
                <a:graphic xmlns:a="http://schemas.openxmlformats.org/drawingml/2006/main">
                  <a:graphicData uri="http://schemas.microsoft.com/office/word/2010/wordprocessingShape">
                    <wps:wsp>
                      <wps:cNvSpPr txBox="1"/>
                      <wps:spPr>
                        <a:xfrm flipH="1">
                          <a:off x="0" y="0"/>
                          <a:ext cx="474562" cy="358816"/>
                        </a:xfrm>
                        <a:prstGeom prst="rect">
                          <a:avLst/>
                        </a:prstGeom>
                        <a:noFill/>
                        <a:ln w="6350">
                          <a:noFill/>
                        </a:ln>
                      </wps:spPr>
                      <wps:txbx>
                        <w:txbxContent>
                          <w:p w14:paraId="367E9904" w14:textId="78984921" w:rsidR="0042555C" w:rsidRPr="00F9377C" w:rsidRDefault="0042555C" w:rsidP="00F9377C">
                            <w:pPr>
                              <w:rPr>
                                <w:rFonts w:ascii="Times" w:hAnsi="Times"/>
                              </w:rPr>
                            </w:pPr>
                            <w:r>
                              <w:rPr>
                                <w:rFonts w:ascii="Times" w:hAnsi="Times"/>
                              </w:rPr>
                              <w:t>b</w:t>
                            </w:r>
                            <w:r w:rsidRPr="00F9377C">
                              <w:rPr>
                                <w:rFonts w:ascii="Times" w:hAnsi="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5A3FB" id="Text Box 60" o:spid="_x0000_s1037" type="#_x0000_t202" style="position:absolute;left:0;text-align:left;margin-left:189.55pt;margin-top:10.45pt;width:37.35pt;height:28.2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" filled="f" stroked="f" strokeweight=".5pt">
                <v:textbox>
                  <w:txbxContent>
                    <w:p w14:paraId="367E9904" w14:textId="78984921" w:rsidR="0042555C" w:rsidRPr="00F9377C" w:rsidRDefault="0042555C" w:rsidP="00F9377C">
                      <w:pPr>
                        <w:rPr>
                          <w:rFonts w:ascii="Times" w:hAnsi="Times"/>
                        </w:rPr>
                      </w:pPr>
                      <w:r>
                        <w:rPr>
                          <w:rFonts w:ascii="Times" w:hAnsi="Times"/>
                        </w:rPr>
                        <w:t>b</w:t>
                      </w:r>
                      <w:r w:rsidRPr="00F9377C">
                        <w:rPr>
                          <w:rFonts w:ascii="Times" w:hAnsi="Times"/>
                        </w:rPr>
                        <w:t xml:space="preserve">. </w:t>
                      </w:r>
                    </w:p>
                  </w:txbxContent>
                </v:textbox>
              </v:shape>
            </w:pict>
          </mc:Fallback>
        </mc:AlternateContent>
      </w:r>
      <w:r w:rsidRPr="000F7B18">
        <w:rPr>
          <w:noProof/>
          <w:color w:val="000000" w:themeColor="text1"/>
        </w:rPr>
        <mc:AlternateContent>
          <mc:Choice Requires="wps">
            <w:drawing>
              <wp:anchor distT="0" distB="0" distL="114300" distR="114300" simplePos="0" relativeHeight="251735040" behindDoc="0" locked="0" layoutInCell="1" allowOverlap="1" wp14:anchorId="3C2B9DDD" wp14:editId="05572C5B">
                <wp:simplePos x="0" y="0"/>
                <wp:positionH relativeFrom="column">
                  <wp:posOffset>1021080</wp:posOffset>
                </wp:positionH>
                <wp:positionV relativeFrom="paragraph">
                  <wp:posOffset>127509</wp:posOffset>
                </wp:positionV>
                <wp:extent cx="371194" cy="358816"/>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71194" cy="358816"/>
                        </a:xfrm>
                        <a:prstGeom prst="rect">
                          <a:avLst/>
                        </a:prstGeom>
                        <a:noFill/>
                        <a:ln w="6350">
                          <a:noFill/>
                        </a:ln>
                      </wps:spPr>
                      <wps:txbx>
                        <w:txbxContent>
                          <w:p w14:paraId="6A10199F" w14:textId="7368FA66" w:rsidR="0042555C" w:rsidRPr="00F9377C" w:rsidRDefault="0042555C" w:rsidP="00F9377C">
                            <w:pPr>
                              <w:rPr>
                                <w:rFonts w:ascii="Times" w:hAnsi="Times"/>
                              </w:rPr>
                            </w:pPr>
                            <w:r w:rsidRPr="00F9377C">
                              <w:rPr>
                                <w:rFonts w:ascii="Times" w:hAnsi="Times"/>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9DDD" id="Text Box 59" o:spid="_x0000_s1038" type="#_x0000_t202" style="position:absolute;left:0;text-align:left;margin-left:80.4pt;margin-top:10.05pt;width:29.25pt;height:2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" filled="f" stroked="f" strokeweight=".5pt">
                <v:textbox>
                  <w:txbxContent>
                    <w:p w14:paraId="6A10199F" w14:textId="7368FA66" w:rsidR="0042555C" w:rsidRPr="00F9377C" w:rsidRDefault="0042555C" w:rsidP="00F9377C">
                      <w:pPr>
                        <w:rPr>
                          <w:rFonts w:ascii="Times" w:hAnsi="Times"/>
                        </w:rPr>
                      </w:pPr>
                      <w:r w:rsidRPr="00F9377C">
                        <w:rPr>
                          <w:rFonts w:ascii="Times" w:hAnsi="Times"/>
                        </w:rPr>
                        <w:t xml:space="preserve">a. </w:t>
                      </w:r>
                    </w:p>
                  </w:txbxContent>
                </v:textbox>
              </v:shape>
            </w:pict>
          </mc:Fallback>
        </mc:AlternateContent>
      </w:r>
    </w:p>
    <w:p w14:paraId="7957B52E" w14:textId="36414C85" w:rsidR="003265FB" w:rsidRPr="000F7B18" w:rsidRDefault="003265FB" w:rsidP="00F9377C">
      <w:pPr>
        <w:spacing w:line="480" w:lineRule="auto"/>
        <w:jc w:val="center"/>
        <w:rPr>
          <w:rFonts w:ascii="Times" w:hAnsi="Times" w:cs="Arial"/>
          <w:i/>
          <w:color w:val="000000" w:themeColor="text1"/>
          <w:sz w:val="18"/>
          <w:szCs w:val="18"/>
        </w:rPr>
      </w:pPr>
    </w:p>
    <w:p w14:paraId="1271919A" w14:textId="2A722DE7" w:rsidR="00F9377C" w:rsidRPr="000F7B18" w:rsidRDefault="00F9377C" w:rsidP="00F9377C">
      <w:pPr>
        <w:spacing w:line="480" w:lineRule="auto"/>
        <w:jc w:val="center"/>
        <w:rPr>
          <w:rFonts w:ascii="Times" w:hAnsi="Times" w:cs="Arial"/>
          <w:color w:val="000000" w:themeColor="text1"/>
          <w:sz w:val="18"/>
          <w:szCs w:val="18"/>
        </w:rPr>
      </w:pPr>
      <w:r w:rsidRPr="000F7B18">
        <w:rPr>
          <w:rFonts w:ascii="Times" w:hAnsi="Times" w:cs="Arial"/>
          <w:i/>
          <w:color w:val="000000" w:themeColor="text1"/>
          <w:sz w:val="18"/>
          <w:szCs w:val="18"/>
        </w:rPr>
        <w:t>Note:</w:t>
      </w:r>
      <w:r w:rsidRPr="000F7B18">
        <w:rPr>
          <w:rFonts w:ascii="Times" w:hAnsi="Times" w:cs="Arial"/>
          <w:color w:val="000000" w:themeColor="text1"/>
          <w:sz w:val="18"/>
          <w:szCs w:val="18"/>
        </w:rPr>
        <w:t xml:space="preserve"> * </w:t>
      </w:r>
      <w:r w:rsidRPr="000F7B18">
        <w:rPr>
          <w:rFonts w:ascii="Times" w:hAnsi="Times" w:cs="Arial"/>
          <w:i/>
          <w:color w:val="000000" w:themeColor="text1"/>
          <w:sz w:val="18"/>
          <w:szCs w:val="18"/>
        </w:rPr>
        <w:t xml:space="preserve">p </w:t>
      </w:r>
      <w:r w:rsidRPr="000F7B18">
        <w:rPr>
          <w:rFonts w:ascii="Times" w:hAnsi="Times" w:cs="Arial"/>
          <w:color w:val="000000" w:themeColor="text1"/>
          <w:sz w:val="18"/>
          <w:szCs w:val="18"/>
        </w:rPr>
        <w:t xml:space="preserve">&lt; .05, ** </w:t>
      </w:r>
      <w:r w:rsidRPr="000F7B18">
        <w:rPr>
          <w:rFonts w:ascii="Times" w:hAnsi="Times" w:cs="Arial"/>
          <w:i/>
          <w:color w:val="000000" w:themeColor="text1"/>
          <w:sz w:val="18"/>
          <w:szCs w:val="18"/>
        </w:rPr>
        <w:t xml:space="preserve">p </w:t>
      </w:r>
      <w:r w:rsidRPr="000F7B18">
        <w:rPr>
          <w:rFonts w:ascii="Times" w:hAnsi="Times" w:cs="Arial"/>
          <w:color w:val="000000" w:themeColor="text1"/>
          <w:sz w:val="18"/>
          <w:szCs w:val="18"/>
        </w:rPr>
        <w:t xml:space="preserve">&lt; .01, *** </w:t>
      </w:r>
      <w:r w:rsidRPr="000F7B18">
        <w:rPr>
          <w:rFonts w:ascii="Times" w:hAnsi="Times" w:cs="Arial"/>
          <w:i/>
          <w:color w:val="000000" w:themeColor="text1"/>
          <w:sz w:val="18"/>
          <w:szCs w:val="18"/>
        </w:rPr>
        <w:t xml:space="preserve">p </w:t>
      </w:r>
      <w:r w:rsidRPr="000F7B18">
        <w:rPr>
          <w:rFonts w:ascii="Times" w:hAnsi="Times" w:cs="Arial"/>
          <w:color w:val="000000" w:themeColor="text1"/>
          <w:sz w:val="18"/>
          <w:szCs w:val="18"/>
        </w:rPr>
        <w:t>&lt; .001</w:t>
      </w:r>
    </w:p>
    <w:p w14:paraId="0ABEB876" w14:textId="371275CF" w:rsidR="00F9377C" w:rsidRPr="000F7B18" w:rsidRDefault="00F9377C" w:rsidP="00F9377C">
      <w:pPr>
        <w:rPr>
          <w:color w:val="000000" w:themeColor="text1"/>
        </w:rPr>
      </w:pPr>
    </w:p>
    <w:p w14:paraId="02E49ACF" w14:textId="2D33D03A" w:rsidR="00AE3B09" w:rsidRPr="000F7B18" w:rsidRDefault="00CD5CDC" w:rsidP="00CD5CDC">
      <w:pPr>
        <w:spacing w:line="480" w:lineRule="auto"/>
        <w:rPr>
          <w:rFonts w:ascii="Times" w:hAnsi="Times" w:cs="Arial"/>
          <w:color w:val="000000" w:themeColor="text1"/>
        </w:rPr>
      </w:pPr>
      <w:r w:rsidRPr="000F7B18">
        <w:rPr>
          <w:rFonts w:ascii="Times" w:hAnsi="Times" w:cs="Arial"/>
          <w:i/>
          <w:iCs/>
          <w:color w:val="000000" w:themeColor="text1"/>
        </w:rPr>
        <w:t>Belief in Animal Mind (BAM)</w:t>
      </w:r>
      <w:r w:rsidR="002B4B63" w:rsidRPr="000F7B18">
        <w:rPr>
          <w:rFonts w:ascii="Times" w:hAnsi="Times" w:cs="Arial"/>
          <w:i/>
          <w:iCs/>
          <w:color w:val="000000" w:themeColor="text1"/>
        </w:rPr>
        <w:t>:</w:t>
      </w:r>
      <w:r w:rsidRPr="000F7B18">
        <w:rPr>
          <w:rFonts w:ascii="Times" w:hAnsi="Times" w:cs="Arial"/>
          <w:color w:val="000000" w:themeColor="text1"/>
        </w:rPr>
        <w:t xml:space="preserve"> </w:t>
      </w:r>
      <w:bookmarkStart w:id="2" w:name="OLE_LINK1"/>
      <w:r w:rsidR="002B4B63" w:rsidRPr="000F7B18">
        <w:rPr>
          <w:rFonts w:ascii="Times" w:hAnsi="Times" w:cs="Arial"/>
          <w:color w:val="000000" w:themeColor="text1"/>
        </w:rPr>
        <w:t xml:space="preserve">Scale </w:t>
      </w:r>
      <w:r w:rsidRPr="000F7B18">
        <w:rPr>
          <w:rFonts w:ascii="Times" w:hAnsi="Times" w:cs="Arial"/>
          <w:color w:val="000000" w:themeColor="text1"/>
        </w:rPr>
        <w:t xml:space="preserve">scores were higher for the </w:t>
      </w:r>
      <w:r w:rsidR="002B159B" w:rsidRPr="000F7B18">
        <w:rPr>
          <w:rFonts w:ascii="Times" w:hAnsi="Times" w:cs="Arial"/>
          <w:color w:val="000000" w:themeColor="text1"/>
        </w:rPr>
        <w:t>dog</w:t>
      </w:r>
      <w:r w:rsidRPr="000F7B18">
        <w:rPr>
          <w:rFonts w:ascii="Times" w:hAnsi="Times" w:cs="Arial"/>
          <w:color w:val="000000" w:themeColor="text1"/>
        </w:rPr>
        <w:t xml:space="preserve"> than for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00F42326" w:rsidRPr="000F7B18">
        <w:rPr>
          <w:rFonts w:ascii="Times" w:hAnsi="Times" w:cs="Arial"/>
          <w:color w:val="000000" w:themeColor="text1"/>
        </w:rPr>
        <w:t xml:space="preserve">Figure </w:t>
      </w:r>
      <w:r w:rsidR="003265FB" w:rsidRPr="000F7B18">
        <w:rPr>
          <w:rFonts w:ascii="Times" w:hAnsi="Times" w:cs="Arial"/>
          <w:color w:val="000000" w:themeColor="text1"/>
        </w:rPr>
        <w:t>3c</w:t>
      </w:r>
      <w:r w:rsidR="00F42326" w:rsidRPr="000F7B18">
        <w:rPr>
          <w:rFonts w:ascii="Times" w:hAnsi="Times" w:cs="Arial"/>
          <w:color w:val="000000" w:themeColor="text1"/>
        </w:rPr>
        <w:t xml:space="preserve">) </w:t>
      </w:r>
      <w:r w:rsidRPr="000F7B18">
        <w:rPr>
          <w:rFonts w:ascii="Times" w:hAnsi="Times" w:cs="Arial"/>
          <w:color w:val="000000" w:themeColor="text1"/>
        </w:rPr>
        <w:t xml:space="preserve">indicating significantly higher attributions of mental capacity to </w:t>
      </w:r>
      <w:r w:rsidR="00A37F24" w:rsidRPr="000F7B18">
        <w:rPr>
          <w:rFonts w:ascii="Times" w:hAnsi="Times" w:cs="Arial"/>
          <w:color w:val="000000" w:themeColor="text1"/>
        </w:rPr>
        <w:t>the dog</w:t>
      </w:r>
      <w:r w:rsidRPr="000F7B18">
        <w:rPr>
          <w:rFonts w:ascii="Times" w:hAnsi="Times" w:cs="Arial"/>
          <w:color w:val="000000" w:themeColor="text1"/>
        </w:rPr>
        <w:t xml:space="preserve">s than </w:t>
      </w:r>
      <w:r w:rsidR="00A37F24" w:rsidRPr="000F7B18">
        <w:rPr>
          <w:rFonts w:ascii="Times" w:hAnsi="Times" w:cs="Arial"/>
          <w:color w:val="000000" w:themeColor="text1"/>
        </w:rPr>
        <w:t>the robot</w:t>
      </w:r>
      <w:r w:rsidR="00F42326" w:rsidRPr="000F7B18">
        <w:rPr>
          <w:rFonts w:ascii="Times" w:hAnsi="Times" w:cs="Arial"/>
          <w:color w:val="000000" w:themeColor="text1"/>
        </w:rPr>
        <w:t xml:space="preserve">, </w:t>
      </w:r>
      <w:r w:rsidRPr="000F7B18">
        <w:rPr>
          <w:rFonts w:ascii="Times" w:hAnsi="Times" w:cs="Arial"/>
          <w:i/>
          <w:iCs/>
          <w:color w:val="000000" w:themeColor="text1"/>
        </w:rPr>
        <w:t>Z</w:t>
      </w:r>
      <w:r w:rsidRPr="000F7B18">
        <w:rPr>
          <w:rFonts w:ascii="Times" w:hAnsi="Times" w:cs="Arial"/>
          <w:color w:val="000000" w:themeColor="text1"/>
        </w:rPr>
        <w:t xml:space="preserve"> = -4.17, </w:t>
      </w:r>
      <w:r w:rsidRPr="000F7B18">
        <w:rPr>
          <w:rFonts w:ascii="Times" w:hAnsi="Times" w:cs="Arial"/>
          <w:i/>
          <w:iCs/>
          <w:color w:val="000000" w:themeColor="text1"/>
        </w:rPr>
        <w:t>p</w:t>
      </w:r>
      <w:r w:rsidRPr="000F7B18">
        <w:rPr>
          <w:rFonts w:ascii="Times" w:hAnsi="Times" w:cs="Arial"/>
          <w:color w:val="000000" w:themeColor="text1"/>
        </w:rPr>
        <w:t xml:space="preserve"> &lt; .001. There was a weak negative relationship between age of participant and BAM score for </w:t>
      </w:r>
      <w:r w:rsidR="002B159B" w:rsidRPr="000F7B18">
        <w:rPr>
          <w:rFonts w:ascii="Times" w:hAnsi="Times" w:cs="Arial"/>
          <w:color w:val="000000" w:themeColor="text1"/>
        </w:rPr>
        <w:t>dog</w:t>
      </w:r>
      <w:r w:rsidRPr="000F7B18">
        <w:rPr>
          <w:rFonts w:ascii="Times" w:hAnsi="Times" w:cs="Arial"/>
          <w:color w:val="000000" w:themeColor="text1"/>
        </w:rPr>
        <w:t xml:space="preserve"> (</w:t>
      </w:r>
      <w:proofErr w:type="spellStart"/>
      <w:r w:rsidRPr="000F7B18">
        <w:rPr>
          <w:rFonts w:ascii="Times" w:hAnsi="Times" w:cs="Arial"/>
          <w:i/>
          <w:iCs/>
          <w:color w:val="000000" w:themeColor="text1"/>
        </w:rPr>
        <w:t>r</w:t>
      </w:r>
      <w:r w:rsidRPr="000F7B18">
        <w:rPr>
          <w:rFonts w:ascii="Times" w:hAnsi="Times" w:cs="Arial"/>
          <w:i/>
          <w:iCs/>
          <w:color w:val="000000" w:themeColor="text1"/>
          <w:vertAlign w:val="subscript"/>
        </w:rPr>
        <w:t>s</w:t>
      </w:r>
      <w:proofErr w:type="spellEnd"/>
      <w:r w:rsidRPr="000F7B18">
        <w:rPr>
          <w:rFonts w:ascii="Times" w:hAnsi="Times" w:cs="Arial"/>
          <w:color w:val="000000" w:themeColor="text1"/>
        </w:rPr>
        <w:t xml:space="preserve"> = -.27, </w:t>
      </w:r>
      <w:r w:rsidRPr="000F7B18">
        <w:rPr>
          <w:rFonts w:ascii="Times" w:hAnsi="Times" w:cs="Arial"/>
          <w:i/>
          <w:iCs/>
          <w:color w:val="000000" w:themeColor="text1"/>
        </w:rPr>
        <w:t>p</w:t>
      </w:r>
      <w:r w:rsidRPr="000F7B18">
        <w:rPr>
          <w:rFonts w:ascii="Times" w:hAnsi="Times" w:cs="Arial"/>
          <w:color w:val="000000" w:themeColor="text1"/>
        </w:rPr>
        <w:t xml:space="preserve"> = .02) but no relationship between age and </w:t>
      </w:r>
      <w:r w:rsidR="002B159B" w:rsidRPr="000F7B18">
        <w:rPr>
          <w:rFonts w:ascii="Times" w:hAnsi="Times" w:cs="Arial"/>
          <w:color w:val="000000" w:themeColor="text1"/>
        </w:rPr>
        <w:t>robot</w:t>
      </w:r>
      <w:r w:rsidRPr="000F7B18">
        <w:rPr>
          <w:rFonts w:ascii="Times" w:hAnsi="Times" w:cs="Arial"/>
          <w:color w:val="000000" w:themeColor="text1"/>
        </w:rPr>
        <w:t xml:space="preserve"> BAM score (</w:t>
      </w:r>
      <w:proofErr w:type="spellStart"/>
      <w:r w:rsidRPr="000F7B18">
        <w:rPr>
          <w:rFonts w:ascii="Times" w:hAnsi="Times" w:cs="Arial"/>
          <w:i/>
          <w:iCs/>
          <w:color w:val="000000" w:themeColor="text1"/>
        </w:rPr>
        <w:t>r</w:t>
      </w:r>
      <w:r w:rsidRPr="000F7B18">
        <w:rPr>
          <w:rFonts w:ascii="Times" w:hAnsi="Times" w:cs="Arial"/>
          <w:i/>
          <w:iCs/>
          <w:color w:val="000000" w:themeColor="text1"/>
          <w:vertAlign w:val="subscript"/>
        </w:rPr>
        <w:t>s</w:t>
      </w:r>
      <w:proofErr w:type="spellEnd"/>
      <w:r w:rsidRPr="000F7B18">
        <w:rPr>
          <w:rFonts w:ascii="Times" w:hAnsi="Times" w:cs="Arial"/>
          <w:color w:val="000000" w:themeColor="text1"/>
        </w:rPr>
        <w:t xml:space="preserve"> = -.004, </w:t>
      </w:r>
      <w:r w:rsidRPr="000F7B18">
        <w:rPr>
          <w:rFonts w:ascii="Times" w:hAnsi="Times" w:cs="Arial"/>
          <w:i/>
          <w:iCs/>
          <w:color w:val="000000" w:themeColor="text1"/>
        </w:rPr>
        <w:t>p</w:t>
      </w:r>
      <w:r w:rsidRPr="000F7B18">
        <w:rPr>
          <w:rFonts w:ascii="Times" w:hAnsi="Times" w:cs="Arial"/>
          <w:color w:val="000000" w:themeColor="text1"/>
        </w:rPr>
        <w:t xml:space="preserve"> = .98). </w:t>
      </w:r>
      <w:bookmarkEnd w:id="2"/>
      <w:r w:rsidRPr="000F7B18">
        <w:rPr>
          <w:rFonts w:ascii="Times" w:hAnsi="Times" w:cs="Arial"/>
          <w:color w:val="000000" w:themeColor="text1"/>
        </w:rPr>
        <w:t xml:space="preserve"> Participants who provided higher scores for the </w:t>
      </w:r>
      <w:r w:rsidR="002B159B" w:rsidRPr="000F7B18">
        <w:rPr>
          <w:rFonts w:ascii="Times" w:hAnsi="Times" w:cs="Arial"/>
          <w:color w:val="000000" w:themeColor="text1"/>
        </w:rPr>
        <w:t>dog</w:t>
      </w:r>
      <w:r w:rsidRPr="000F7B18">
        <w:rPr>
          <w:rFonts w:ascii="Times" w:hAnsi="Times" w:cs="Arial"/>
          <w:color w:val="000000" w:themeColor="text1"/>
        </w:rPr>
        <w:t xml:space="preserve"> were also likely to score the </w:t>
      </w:r>
      <w:r w:rsidR="002B159B" w:rsidRPr="000F7B18">
        <w:rPr>
          <w:rFonts w:ascii="Times" w:hAnsi="Times" w:cs="Arial"/>
          <w:color w:val="000000" w:themeColor="text1"/>
        </w:rPr>
        <w:t>robot</w:t>
      </w:r>
      <w:r w:rsidRPr="000F7B18">
        <w:rPr>
          <w:rFonts w:ascii="Times" w:hAnsi="Times" w:cs="Arial"/>
          <w:color w:val="000000" w:themeColor="text1"/>
        </w:rPr>
        <w:t xml:space="preserve"> highly (</w:t>
      </w:r>
      <w:proofErr w:type="spellStart"/>
      <w:r w:rsidRPr="000F7B18">
        <w:rPr>
          <w:rFonts w:ascii="Times" w:hAnsi="Times" w:cs="Arial"/>
          <w:i/>
          <w:iCs/>
          <w:color w:val="000000" w:themeColor="text1"/>
        </w:rPr>
        <w:t>r</w:t>
      </w:r>
      <w:r w:rsidRPr="000F7B18">
        <w:rPr>
          <w:rFonts w:ascii="Times" w:hAnsi="Times" w:cs="Arial"/>
          <w:i/>
          <w:iCs/>
          <w:color w:val="000000" w:themeColor="text1"/>
          <w:vertAlign w:val="subscript"/>
        </w:rPr>
        <w:t>s</w:t>
      </w:r>
      <w:proofErr w:type="spellEnd"/>
      <w:r w:rsidRPr="000F7B18">
        <w:rPr>
          <w:rFonts w:ascii="Times" w:hAnsi="Times" w:cs="Arial"/>
          <w:color w:val="000000" w:themeColor="text1"/>
        </w:rPr>
        <w:t xml:space="preserve"> = .28, </w:t>
      </w:r>
      <w:r w:rsidRPr="000F7B18">
        <w:rPr>
          <w:rFonts w:ascii="Times" w:hAnsi="Times" w:cs="Arial"/>
          <w:i/>
          <w:iCs/>
          <w:color w:val="000000" w:themeColor="text1"/>
        </w:rPr>
        <w:t>p</w:t>
      </w:r>
      <w:r w:rsidRPr="000F7B18">
        <w:rPr>
          <w:rFonts w:ascii="Times" w:hAnsi="Times" w:cs="Arial"/>
          <w:color w:val="000000" w:themeColor="text1"/>
        </w:rPr>
        <w:t> = .01)</w:t>
      </w:r>
      <w:r w:rsidR="00EF2C9E" w:rsidRPr="000F7B18">
        <w:rPr>
          <w:rFonts w:ascii="Times" w:hAnsi="Times" w:cs="Arial"/>
          <w:color w:val="000000" w:themeColor="text1"/>
        </w:rPr>
        <w:t>, but there was no relationship between preference and BAM scores for the dog (χ</w:t>
      </w:r>
      <w:r w:rsidR="00EF2C9E" w:rsidRPr="000F7B18">
        <w:rPr>
          <w:rFonts w:ascii="Times" w:hAnsi="Times" w:cs="Arial"/>
          <w:color w:val="000000" w:themeColor="text1"/>
          <w:vertAlign w:val="superscript"/>
        </w:rPr>
        <w:t xml:space="preserve">2 </w:t>
      </w:r>
      <w:r w:rsidR="00EF2C9E" w:rsidRPr="000F7B18">
        <w:rPr>
          <w:rFonts w:ascii="Times" w:hAnsi="Times" w:cs="Arial"/>
          <w:color w:val="000000" w:themeColor="text1"/>
        </w:rPr>
        <w:t xml:space="preserve">(2) = 1.19, </w:t>
      </w:r>
      <w:r w:rsidR="00EF2C9E" w:rsidRPr="000F7B18">
        <w:rPr>
          <w:rFonts w:ascii="Times" w:hAnsi="Times" w:cs="Arial"/>
          <w:i/>
          <w:iCs/>
          <w:color w:val="000000" w:themeColor="text1"/>
        </w:rPr>
        <w:t>p</w:t>
      </w:r>
      <w:r w:rsidR="00EF2C9E" w:rsidRPr="000F7B18">
        <w:rPr>
          <w:rFonts w:ascii="Times" w:hAnsi="Times" w:cs="Arial"/>
          <w:color w:val="000000" w:themeColor="text1"/>
        </w:rPr>
        <w:t xml:space="preserve"> = .55) and robot (χ</w:t>
      </w:r>
      <w:r w:rsidR="00EF2C9E" w:rsidRPr="000F7B18">
        <w:rPr>
          <w:rFonts w:ascii="Times" w:hAnsi="Times" w:cs="Arial"/>
          <w:color w:val="000000" w:themeColor="text1"/>
          <w:vertAlign w:val="superscript"/>
        </w:rPr>
        <w:t xml:space="preserve">2 </w:t>
      </w:r>
      <w:r w:rsidR="00EF2C9E" w:rsidRPr="000F7B18">
        <w:rPr>
          <w:rFonts w:ascii="Times" w:hAnsi="Times" w:cs="Arial"/>
          <w:color w:val="000000" w:themeColor="text1"/>
        </w:rPr>
        <w:t xml:space="preserve">(2) = .17, </w:t>
      </w:r>
      <w:r w:rsidR="00EF2C9E" w:rsidRPr="000F7B18">
        <w:rPr>
          <w:rFonts w:ascii="Times" w:hAnsi="Times" w:cs="Arial"/>
          <w:i/>
          <w:iCs/>
          <w:color w:val="000000" w:themeColor="text1"/>
        </w:rPr>
        <w:t>p</w:t>
      </w:r>
      <w:r w:rsidR="00EF2C9E" w:rsidRPr="000F7B18">
        <w:rPr>
          <w:rFonts w:ascii="Times" w:hAnsi="Times" w:cs="Arial"/>
          <w:color w:val="000000" w:themeColor="text1"/>
        </w:rPr>
        <w:t xml:space="preserve"> = .92). </w:t>
      </w:r>
    </w:p>
    <w:p w14:paraId="3D49874F" w14:textId="7B078660" w:rsidR="004955BF" w:rsidRPr="000F7B18" w:rsidRDefault="004955BF" w:rsidP="00850540">
      <w:pPr>
        <w:spacing w:line="480" w:lineRule="auto"/>
        <w:rPr>
          <w:rFonts w:ascii="Times" w:hAnsi="Times" w:cs="Arial"/>
          <w:color w:val="000000" w:themeColor="text1"/>
        </w:rPr>
      </w:pPr>
    </w:p>
    <w:p w14:paraId="12AEF9F3" w14:textId="01CE896E" w:rsidR="00EE561A" w:rsidRPr="000F7B18" w:rsidRDefault="003C5EBA" w:rsidP="00F16D05">
      <w:pPr>
        <w:spacing w:line="480" w:lineRule="auto"/>
        <w:ind w:firstLine="720"/>
        <w:rPr>
          <w:rFonts w:ascii="Times" w:hAnsi="Times" w:cs="Arial"/>
          <w:b/>
          <w:bCs/>
          <w:color w:val="000000" w:themeColor="text1"/>
        </w:rPr>
      </w:pPr>
      <w:r w:rsidRPr="000F7B18">
        <w:rPr>
          <w:rFonts w:ascii="Times" w:hAnsi="Times" w:cs="Arial"/>
          <w:b/>
          <w:bCs/>
          <w:color w:val="000000" w:themeColor="text1"/>
        </w:rPr>
        <w:t xml:space="preserve">4.2 </w:t>
      </w:r>
      <w:r w:rsidR="00EE561A" w:rsidRPr="000F7B18">
        <w:rPr>
          <w:rFonts w:ascii="Times" w:hAnsi="Times" w:cs="Arial"/>
          <w:b/>
          <w:bCs/>
          <w:color w:val="000000" w:themeColor="text1"/>
        </w:rPr>
        <w:t>Behaviour</w:t>
      </w:r>
      <w:r w:rsidR="00CD5CDC" w:rsidRPr="000F7B18">
        <w:rPr>
          <w:rFonts w:ascii="Times" w:hAnsi="Times" w:cs="Arial"/>
          <w:b/>
          <w:bCs/>
          <w:color w:val="000000" w:themeColor="text1"/>
        </w:rPr>
        <w:t>al Data</w:t>
      </w:r>
    </w:p>
    <w:p w14:paraId="5DB79C44" w14:textId="576BB4AA" w:rsidR="00EE561A" w:rsidRPr="000F7B18" w:rsidRDefault="00FC42AC" w:rsidP="00EE561A">
      <w:pPr>
        <w:spacing w:line="480" w:lineRule="auto"/>
        <w:rPr>
          <w:rFonts w:ascii="Times" w:hAnsi="Times" w:cs="Arial"/>
          <w:color w:val="000000" w:themeColor="text1"/>
        </w:rPr>
      </w:pPr>
      <w:r w:rsidRPr="000F7B18">
        <w:rPr>
          <w:rFonts w:ascii="Times" w:hAnsi="Times" w:cs="Arial"/>
          <w:color w:val="000000" w:themeColor="text1"/>
        </w:rPr>
        <w:lastRenderedPageBreak/>
        <w:t>Participants approached the dog first most often (</w:t>
      </w:r>
      <w:r w:rsidRPr="000F7B18">
        <w:rPr>
          <w:rFonts w:ascii="Times" w:hAnsi="Times" w:cs="Arial"/>
          <w:i/>
          <w:iCs/>
          <w:color w:val="000000" w:themeColor="text1"/>
        </w:rPr>
        <w:t>N</w:t>
      </w:r>
      <w:r w:rsidRPr="000F7B18">
        <w:rPr>
          <w:rFonts w:ascii="Times" w:hAnsi="Times" w:cs="Arial"/>
          <w:color w:val="000000" w:themeColor="text1"/>
        </w:rPr>
        <w:t xml:space="preserve"> = 62), followed by the robot (</w:t>
      </w:r>
      <w:r w:rsidRPr="000F7B18">
        <w:rPr>
          <w:rFonts w:ascii="Times" w:hAnsi="Times" w:cs="Arial"/>
          <w:i/>
          <w:color w:val="000000" w:themeColor="text1"/>
        </w:rPr>
        <w:t>N</w:t>
      </w:r>
      <w:r w:rsidRPr="000F7B18">
        <w:rPr>
          <w:rFonts w:ascii="Times" w:hAnsi="Times" w:cs="Arial"/>
          <w:color w:val="000000" w:themeColor="text1"/>
        </w:rPr>
        <w:t xml:space="preserve"> = 31) and the </w:t>
      </w:r>
      <w:r w:rsidR="00816EAE" w:rsidRPr="000F7B18">
        <w:rPr>
          <w:rFonts w:ascii="Times" w:hAnsi="Times" w:cs="Arial"/>
          <w:color w:val="000000" w:themeColor="text1"/>
        </w:rPr>
        <w:t>toy</w:t>
      </w:r>
      <w:r w:rsidRPr="000F7B18">
        <w:rPr>
          <w:rFonts w:ascii="Times" w:hAnsi="Times" w:cs="Arial"/>
          <w:color w:val="000000" w:themeColor="text1"/>
        </w:rPr>
        <w:t xml:space="preserve"> was approached first least often (</w:t>
      </w:r>
      <w:r w:rsidRPr="000F7B18">
        <w:rPr>
          <w:rFonts w:ascii="Times" w:hAnsi="Times" w:cs="Arial"/>
          <w:i/>
          <w:iCs/>
          <w:color w:val="000000" w:themeColor="text1"/>
        </w:rPr>
        <w:t>N</w:t>
      </w:r>
      <w:r w:rsidRPr="000F7B18">
        <w:rPr>
          <w:rFonts w:ascii="Times" w:hAnsi="Times" w:cs="Arial"/>
          <w:color w:val="000000" w:themeColor="text1"/>
        </w:rPr>
        <w:t xml:space="preserve"> = 20</w:t>
      </w:r>
      <w:r w:rsidR="00D04590" w:rsidRPr="000F7B18">
        <w:rPr>
          <w:rFonts w:ascii="Times" w:hAnsi="Times" w:cs="Arial"/>
          <w:color w:val="000000" w:themeColor="text1"/>
        </w:rPr>
        <w:t xml:space="preserve">) </w:t>
      </w:r>
      <w:r w:rsidRPr="000F7B18">
        <w:rPr>
          <w:rFonts w:ascii="Times" w:hAnsi="Times" w:cs="Arial"/>
          <w:color w:val="000000" w:themeColor="text1"/>
        </w:rPr>
        <w:t>χ</w:t>
      </w:r>
      <w:r w:rsidRPr="000F7B18">
        <w:rPr>
          <w:rFonts w:ascii="Times" w:hAnsi="Times" w:cs="Arial"/>
          <w:color w:val="000000" w:themeColor="text1"/>
          <w:vertAlign w:val="superscript"/>
        </w:rPr>
        <w:t>2</w:t>
      </w:r>
      <w:r w:rsidRPr="000F7B18">
        <w:rPr>
          <w:rFonts w:ascii="Times" w:hAnsi="Times" w:cs="Arial"/>
          <w:color w:val="000000" w:themeColor="text1"/>
        </w:rPr>
        <w:t xml:space="preserve"> (2) = 25.19, </w:t>
      </w:r>
      <w:r w:rsidRPr="000F7B18">
        <w:rPr>
          <w:rFonts w:ascii="Times" w:hAnsi="Times" w:cs="Arial"/>
          <w:i/>
          <w:iCs/>
          <w:color w:val="000000" w:themeColor="text1"/>
        </w:rPr>
        <w:t>p</w:t>
      </w:r>
      <w:r w:rsidRPr="000F7B18">
        <w:rPr>
          <w:rFonts w:ascii="Times" w:hAnsi="Times" w:cs="Arial"/>
          <w:color w:val="000000" w:themeColor="text1"/>
        </w:rPr>
        <w:t xml:space="preserve"> &lt; .001</w:t>
      </w:r>
      <w:r w:rsidR="00D04590" w:rsidRPr="000F7B18">
        <w:rPr>
          <w:rFonts w:ascii="Times" w:hAnsi="Times" w:cs="Arial"/>
          <w:color w:val="000000" w:themeColor="text1"/>
        </w:rPr>
        <w:t xml:space="preserve">. No relationship was found between first choice and amount of time </w:t>
      </w:r>
      <w:r w:rsidR="00AB19EC" w:rsidRPr="000F7B18">
        <w:rPr>
          <w:rFonts w:ascii="Times" w:hAnsi="Times" w:cs="Arial"/>
          <w:color w:val="000000" w:themeColor="text1"/>
        </w:rPr>
        <w:t>in proximity to the</w:t>
      </w:r>
      <w:r w:rsidR="00D04590" w:rsidRPr="000F7B18">
        <w:rPr>
          <w:rFonts w:ascii="Times" w:hAnsi="Times" w:cs="Arial"/>
          <w:color w:val="000000" w:themeColor="text1"/>
        </w:rPr>
        <w:t xml:space="preserve"> </w:t>
      </w:r>
      <w:proofErr w:type="spellStart"/>
      <w:r w:rsidR="00D04590" w:rsidRPr="000F7B18">
        <w:rPr>
          <w:rFonts w:ascii="Times" w:hAnsi="Times" w:cs="Arial"/>
          <w:color w:val="000000" w:themeColor="text1"/>
        </w:rPr>
        <w:t>AaR</w:t>
      </w:r>
      <w:proofErr w:type="spellEnd"/>
      <w:r w:rsidR="00D04590" w:rsidRPr="000F7B18">
        <w:rPr>
          <w:rFonts w:ascii="Times" w:hAnsi="Times" w:cs="Arial"/>
          <w:color w:val="000000" w:themeColor="text1"/>
        </w:rPr>
        <w:t xml:space="preserve"> (χ</w:t>
      </w:r>
      <w:r w:rsidR="00D04590" w:rsidRPr="000F7B18">
        <w:rPr>
          <w:rFonts w:ascii="Times" w:hAnsi="Times" w:cs="Arial"/>
          <w:color w:val="000000" w:themeColor="text1"/>
          <w:vertAlign w:val="superscript"/>
        </w:rPr>
        <w:t>2</w:t>
      </w:r>
      <w:r w:rsidR="00D04590" w:rsidRPr="000F7B18">
        <w:rPr>
          <w:rFonts w:ascii="Times" w:hAnsi="Times" w:cs="Arial"/>
          <w:color w:val="000000" w:themeColor="text1"/>
        </w:rPr>
        <w:t xml:space="preserve"> (6) = 9.32, </w:t>
      </w:r>
      <w:r w:rsidR="00D04590" w:rsidRPr="000F7B18">
        <w:rPr>
          <w:rFonts w:ascii="Times" w:hAnsi="Times" w:cs="Arial"/>
          <w:i/>
          <w:iCs/>
          <w:color w:val="000000" w:themeColor="text1"/>
        </w:rPr>
        <w:t>p</w:t>
      </w:r>
      <w:r w:rsidR="00D04590" w:rsidRPr="000F7B18">
        <w:rPr>
          <w:rFonts w:ascii="Times" w:hAnsi="Times" w:cs="Arial"/>
          <w:color w:val="000000" w:themeColor="text1"/>
        </w:rPr>
        <w:t xml:space="preserve"> = .16)</w:t>
      </w:r>
      <w:r w:rsidRPr="000F7B18">
        <w:rPr>
          <w:rFonts w:ascii="Times" w:hAnsi="Times" w:cs="Arial"/>
          <w:color w:val="000000" w:themeColor="text1"/>
        </w:rPr>
        <w:t xml:space="preserve">. </w:t>
      </w:r>
      <w:r w:rsidR="00EE561A" w:rsidRPr="000F7B18">
        <w:rPr>
          <w:rFonts w:ascii="Times" w:hAnsi="Times" w:cs="Arial"/>
          <w:color w:val="000000" w:themeColor="text1"/>
        </w:rPr>
        <w:t xml:space="preserve">Observations demonstrated that participants </w:t>
      </w:r>
      <w:r w:rsidR="00A01EEE" w:rsidRPr="000F7B18">
        <w:rPr>
          <w:rFonts w:ascii="Times" w:hAnsi="Times" w:cs="Arial"/>
          <w:color w:val="000000" w:themeColor="text1"/>
        </w:rPr>
        <w:t xml:space="preserve">who completed the questionnaire </w:t>
      </w:r>
      <w:r w:rsidR="00EE561A" w:rsidRPr="000F7B18">
        <w:rPr>
          <w:rFonts w:ascii="Times" w:hAnsi="Times" w:cs="Arial"/>
          <w:color w:val="000000" w:themeColor="text1"/>
        </w:rPr>
        <w:t>did not necessarily spend the longest amount of time with the</w:t>
      </w:r>
      <w:r w:rsidR="00A01EEE" w:rsidRPr="000F7B18">
        <w:rPr>
          <w:rFonts w:ascii="Times" w:hAnsi="Times" w:cs="Arial"/>
          <w:color w:val="000000" w:themeColor="text1"/>
        </w:rPr>
        <w:t xml:space="preserve"> </w:t>
      </w:r>
      <w:proofErr w:type="spellStart"/>
      <w:r w:rsidR="00A01EEE" w:rsidRPr="000F7B18">
        <w:rPr>
          <w:rFonts w:ascii="Times" w:hAnsi="Times" w:cs="Arial"/>
          <w:color w:val="000000" w:themeColor="text1"/>
        </w:rPr>
        <w:t>AaR</w:t>
      </w:r>
      <w:proofErr w:type="spellEnd"/>
      <w:r w:rsidR="00A01EEE" w:rsidRPr="000F7B18">
        <w:rPr>
          <w:rFonts w:ascii="Times" w:hAnsi="Times" w:cs="Arial"/>
          <w:color w:val="000000" w:themeColor="text1"/>
        </w:rPr>
        <w:t xml:space="preserve"> that they selected as their favourite in the questionnaire </w:t>
      </w:r>
      <w:r w:rsidR="00EE561A" w:rsidRPr="000F7B18">
        <w:rPr>
          <w:rFonts w:ascii="Times" w:hAnsi="Times" w:cs="Arial"/>
          <w:color w:val="000000" w:themeColor="text1"/>
        </w:rPr>
        <w:t>(χ</w:t>
      </w:r>
      <w:r w:rsidR="00EE561A" w:rsidRPr="000F7B18">
        <w:rPr>
          <w:rFonts w:ascii="Times" w:hAnsi="Times" w:cs="Arial"/>
          <w:color w:val="000000" w:themeColor="text1"/>
          <w:vertAlign w:val="superscript"/>
        </w:rPr>
        <w:t>2</w:t>
      </w:r>
      <w:r w:rsidR="00EE561A" w:rsidRPr="000F7B18">
        <w:rPr>
          <w:rFonts w:ascii="Times" w:hAnsi="Times" w:cs="Arial"/>
          <w:color w:val="000000" w:themeColor="text1"/>
        </w:rPr>
        <w:t xml:space="preserve"> (4) = 8.45,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 .08)</w:t>
      </w:r>
      <w:r w:rsidR="00D04590" w:rsidRPr="000F7B18">
        <w:rPr>
          <w:rFonts w:ascii="Times" w:hAnsi="Times" w:cs="Arial"/>
          <w:color w:val="000000" w:themeColor="text1"/>
        </w:rPr>
        <w:t xml:space="preserve"> nor</w:t>
      </w:r>
      <w:r w:rsidR="0098767B" w:rsidRPr="000F7B18">
        <w:rPr>
          <w:rFonts w:ascii="Times" w:hAnsi="Times" w:cs="Arial"/>
          <w:color w:val="000000" w:themeColor="text1"/>
        </w:rPr>
        <w:t xml:space="preserve"> did</w:t>
      </w:r>
      <w:r w:rsidR="00A01EEE" w:rsidRPr="000F7B18">
        <w:rPr>
          <w:rFonts w:ascii="Times" w:hAnsi="Times" w:cs="Arial"/>
          <w:color w:val="000000" w:themeColor="text1"/>
        </w:rPr>
        <w:t xml:space="preserve"> they</w:t>
      </w:r>
      <w:r w:rsidR="00EE561A" w:rsidRPr="000F7B18">
        <w:rPr>
          <w:rFonts w:ascii="Times" w:hAnsi="Times" w:cs="Arial"/>
          <w:color w:val="000000" w:themeColor="text1"/>
        </w:rPr>
        <w:t xml:space="preserve"> approach </w:t>
      </w:r>
      <w:r w:rsidR="0098767B" w:rsidRPr="000F7B18">
        <w:rPr>
          <w:rFonts w:ascii="Times" w:hAnsi="Times" w:cs="Arial"/>
          <w:color w:val="000000" w:themeColor="text1"/>
        </w:rPr>
        <w:t>their stated favourite</w:t>
      </w:r>
      <w:r w:rsidR="00D04590" w:rsidRPr="000F7B18">
        <w:rPr>
          <w:rFonts w:ascii="Times" w:hAnsi="Times" w:cs="Arial"/>
          <w:color w:val="000000" w:themeColor="text1"/>
        </w:rPr>
        <w:t xml:space="preserve"> </w:t>
      </w:r>
      <w:proofErr w:type="spellStart"/>
      <w:r w:rsidR="00A01EEE" w:rsidRPr="000F7B18">
        <w:rPr>
          <w:rFonts w:ascii="Times" w:hAnsi="Times" w:cs="Arial"/>
          <w:color w:val="000000" w:themeColor="text1"/>
        </w:rPr>
        <w:t>AaR</w:t>
      </w:r>
      <w:proofErr w:type="spellEnd"/>
      <w:r w:rsidR="00A01EEE" w:rsidRPr="000F7B18">
        <w:rPr>
          <w:rFonts w:ascii="Times" w:hAnsi="Times" w:cs="Arial"/>
          <w:color w:val="000000" w:themeColor="text1"/>
        </w:rPr>
        <w:t xml:space="preserve"> first</w:t>
      </w:r>
      <w:r w:rsidR="00EE561A" w:rsidRPr="000F7B18">
        <w:rPr>
          <w:rFonts w:ascii="Times" w:hAnsi="Times" w:cs="Arial"/>
          <w:color w:val="000000" w:themeColor="text1"/>
        </w:rPr>
        <w:t xml:space="preserve"> (χ</w:t>
      </w:r>
      <w:r w:rsidR="00EE561A" w:rsidRPr="000F7B18">
        <w:rPr>
          <w:rFonts w:ascii="Times" w:hAnsi="Times" w:cs="Arial"/>
          <w:color w:val="000000" w:themeColor="text1"/>
          <w:vertAlign w:val="superscript"/>
        </w:rPr>
        <w:t>2</w:t>
      </w:r>
      <w:r w:rsidR="00EE561A" w:rsidRPr="000F7B18">
        <w:rPr>
          <w:rFonts w:ascii="Times" w:hAnsi="Times" w:cs="Arial"/>
          <w:color w:val="000000" w:themeColor="text1"/>
        </w:rPr>
        <w:t xml:space="preserve"> (6) = 7.45,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 .28)</w:t>
      </w:r>
      <w:r w:rsidR="00D04590" w:rsidRPr="000F7B18">
        <w:rPr>
          <w:rFonts w:ascii="Times" w:hAnsi="Times" w:cs="Arial"/>
          <w:color w:val="000000" w:themeColor="text1"/>
        </w:rPr>
        <w:t>. The</w:t>
      </w:r>
      <w:r w:rsidR="00AB39EF" w:rsidRPr="000F7B18">
        <w:rPr>
          <w:rFonts w:ascii="Times" w:hAnsi="Times" w:cs="Arial"/>
          <w:color w:val="000000" w:themeColor="text1"/>
        </w:rPr>
        <w:t xml:space="preserve"> choice of favourite </w:t>
      </w:r>
      <w:proofErr w:type="spellStart"/>
      <w:r w:rsidR="00AB39EF" w:rsidRPr="000F7B18">
        <w:rPr>
          <w:rFonts w:ascii="Times" w:hAnsi="Times" w:cs="Arial"/>
          <w:color w:val="000000" w:themeColor="text1"/>
        </w:rPr>
        <w:t>AaR</w:t>
      </w:r>
      <w:proofErr w:type="spellEnd"/>
      <w:r w:rsidR="00AB39EF" w:rsidRPr="000F7B18">
        <w:rPr>
          <w:rFonts w:ascii="Times" w:hAnsi="Times" w:cs="Arial"/>
          <w:color w:val="000000" w:themeColor="text1"/>
        </w:rPr>
        <w:t xml:space="preserve"> was not affected by </w:t>
      </w:r>
      <w:r w:rsidR="00D04590" w:rsidRPr="000F7B18">
        <w:rPr>
          <w:rFonts w:ascii="Times" w:hAnsi="Times" w:cs="Arial"/>
          <w:color w:val="000000" w:themeColor="text1"/>
        </w:rPr>
        <w:t xml:space="preserve"> how busy the zone was (χ</w:t>
      </w:r>
      <w:r w:rsidR="00D04590" w:rsidRPr="000F7B18">
        <w:rPr>
          <w:rFonts w:ascii="Times" w:hAnsi="Times" w:cs="Arial"/>
          <w:color w:val="000000" w:themeColor="text1"/>
          <w:vertAlign w:val="superscript"/>
        </w:rPr>
        <w:t>2</w:t>
      </w:r>
      <w:r w:rsidR="00D04590" w:rsidRPr="000F7B18">
        <w:rPr>
          <w:rFonts w:ascii="Times" w:hAnsi="Times" w:cs="Arial"/>
          <w:color w:val="000000" w:themeColor="text1"/>
        </w:rPr>
        <w:t xml:space="preserve"> (2) = 0.37, </w:t>
      </w:r>
      <w:r w:rsidR="00D04590" w:rsidRPr="000F7B18">
        <w:rPr>
          <w:rFonts w:ascii="Times" w:hAnsi="Times" w:cs="Arial"/>
          <w:i/>
          <w:iCs/>
          <w:color w:val="000000" w:themeColor="text1"/>
        </w:rPr>
        <w:t>p</w:t>
      </w:r>
      <w:r w:rsidR="00D04590" w:rsidRPr="000F7B18">
        <w:rPr>
          <w:rFonts w:ascii="Times" w:hAnsi="Times" w:cs="Arial"/>
          <w:color w:val="000000" w:themeColor="text1"/>
        </w:rPr>
        <w:t xml:space="preserve"> = .83) nor being encouraged by parents to approach </w:t>
      </w:r>
      <w:r w:rsidR="00AB39EF" w:rsidRPr="000F7B18">
        <w:rPr>
          <w:rFonts w:ascii="Times" w:hAnsi="Times" w:cs="Arial"/>
          <w:color w:val="000000" w:themeColor="text1"/>
        </w:rPr>
        <w:t xml:space="preserve">a particular </w:t>
      </w:r>
      <w:proofErr w:type="spellStart"/>
      <w:r w:rsidR="00AB39EF" w:rsidRPr="000F7B18">
        <w:rPr>
          <w:rFonts w:ascii="Times" w:hAnsi="Times" w:cs="Arial"/>
          <w:color w:val="000000" w:themeColor="text1"/>
        </w:rPr>
        <w:t>AaR</w:t>
      </w:r>
      <w:proofErr w:type="spellEnd"/>
      <w:r w:rsidR="00AB39EF" w:rsidRPr="000F7B18">
        <w:rPr>
          <w:rFonts w:ascii="Times" w:hAnsi="Times" w:cs="Arial"/>
          <w:color w:val="000000" w:themeColor="text1"/>
        </w:rPr>
        <w:t xml:space="preserve"> </w:t>
      </w:r>
      <w:r w:rsidR="00D04590" w:rsidRPr="000F7B18">
        <w:rPr>
          <w:rFonts w:ascii="Times" w:hAnsi="Times" w:cs="Arial"/>
          <w:color w:val="000000" w:themeColor="text1"/>
        </w:rPr>
        <w:t>(χ</w:t>
      </w:r>
      <w:r w:rsidR="00D04590" w:rsidRPr="000F7B18">
        <w:rPr>
          <w:rFonts w:ascii="Times" w:hAnsi="Times" w:cs="Arial"/>
          <w:color w:val="000000" w:themeColor="text1"/>
          <w:vertAlign w:val="superscript"/>
        </w:rPr>
        <w:t>2</w:t>
      </w:r>
      <w:r w:rsidR="00D04590" w:rsidRPr="000F7B18">
        <w:rPr>
          <w:rFonts w:ascii="Times" w:hAnsi="Times" w:cs="Arial"/>
          <w:color w:val="000000" w:themeColor="text1"/>
        </w:rPr>
        <w:t xml:space="preserve"> (</w:t>
      </w:r>
      <w:r w:rsidR="00313EEA" w:rsidRPr="000F7B18">
        <w:rPr>
          <w:rFonts w:ascii="Times" w:hAnsi="Times" w:cs="Arial"/>
          <w:color w:val="000000" w:themeColor="text1"/>
        </w:rPr>
        <w:t>2</w:t>
      </w:r>
      <w:r w:rsidR="00D04590" w:rsidRPr="000F7B18">
        <w:rPr>
          <w:rFonts w:ascii="Times" w:hAnsi="Times" w:cs="Arial"/>
          <w:color w:val="000000" w:themeColor="text1"/>
        </w:rPr>
        <w:t xml:space="preserve">) = </w:t>
      </w:r>
      <w:r w:rsidR="00313EEA" w:rsidRPr="000F7B18">
        <w:rPr>
          <w:rFonts w:ascii="Times" w:hAnsi="Times" w:cs="Arial"/>
          <w:color w:val="000000" w:themeColor="text1"/>
        </w:rPr>
        <w:t>1.32</w:t>
      </w:r>
      <w:r w:rsidR="00D04590" w:rsidRPr="000F7B18">
        <w:rPr>
          <w:rFonts w:ascii="Times" w:hAnsi="Times" w:cs="Arial"/>
          <w:color w:val="000000" w:themeColor="text1"/>
        </w:rPr>
        <w:t xml:space="preserve">, </w:t>
      </w:r>
      <w:r w:rsidR="00D04590" w:rsidRPr="000F7B18">
        <w:rPr>
          <w:rFonts w:ascii="Times" w:hAnsi="Times" w:cs="Arial"/>
          <w:i/>
          <w:iCs/>
          <w:color w:val="000000" w:themeColor="text1"/>
        </w:rPr>
        <w:t>p</w:t>
      </w:r>
      <w:r w:rsidR="00D04590" w:rsidRPr="000F7B18">
        <w:rPr>
          <w:rFonts w:ascii="Times" w:hAnsi="Times" w:cs="Arial"/>
          <w:color w:val="000000" w:themeColor="text1"/>
        </w:rPr>
        <w:t xml:space="preserve"> = .</w:t>
      </w:r>
      <w:r w:rsidR="00313EEA" w:rsidRPr="000F7B18">
        <w:rPr>
          <w:rFonts w:ascii="Times" w:hAnsi="Times" w:cs="Arial"/>
          <w:color w:val="000000" w:themeColor="text1"/>
        </w:rPr>
        <w:t>52</w:t>
      </w:r>
      <w:r w:rsidR="00D04590" w:rsidRPr="000F7B18">
        <w:rPr>
          <w:rFonts w:ascii="Times" w:hAnsi="Times" w:cs="Arial"/>
          <w:color w:val="000000" w:themeColor="text1"/>
        </w:rPr>
        <w:t>).</w:t>
      </w:r>
    </w:p>
    <w:p w14:paraId="67F2D75C" w14:textId="021BFC19" w:rsidR="00EE561A" w:rsidRPr="000F7B18" w:rsidRDefault="00EE561A" w:rsidP="00EE561A">
      <w:pPr>
        <w:spacing w:line="480" w:lineRule="auto"/>
        <w:rPr>
          <w:rFonts w:ascii="Times" w:hAnsi="Times" w:cs="Arial"/>
          <w:color w:val="000000" w:themeColor="text1"/>
        </w:rPr>
      </w:pPr>
    </w:p>
    <w:p w14:paraId="6A3CCB85" w14:textId="3508D5D3" w:rsidR="00EE561A" w:rsidRPr="000F7B18" w:rsidRDefault="00FC42AC" w:rsidP="00EE561A">
      <w:pPr>
        <w:spacing w:line="480" w:lineRule="auto"/>
        <w:rPr>
          <w:rFonts w:ascii="Times" w:hAnsi="Times" w:cs="Arial"/>
          <w:color w:val="000000" w:themeColor="text1"/>
        </w:rPr>
      </w:pPr>
      <w:r w:rsidRPr="000F7B18">
        <w:rPr>
          <w:rFonts w:ascii="Times" w:hAnsi="Times" w:cs="Arial"/>
          <w:color w:val="000000" w:themeColor="text1"/>
        </w:rPr>
        <w:t xml:space="preserve">Participants spent different lengths of time with the three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(Figure </w:t>
      </w:r>
      <w:r w:rsidR="003265FB" w:rsidRPr="000F7B18">
        <w:rPr>
          <w:rFonts w:ascii="Times" w:hAnsi="Times" w:cs="Arial"/>
          <w:color w:val="000000" w:themeColor="text1"/>
        </w:rPr>
        <w:t>4</w:t>
      </w:r>
      <w:r w:rsidR="00CE4F36" w:rsidRPr="000F7B18">
        <w:rPr>
          <w:rFonts w:ascii="Times" w:hAnsi="Times" w:cs="Arial"/>
          <w:color w:val="000000" w:themeColor="text1"/>
        </w:rPr>
        <w:t>a</w:t>
      </w:r>
      <w:r w:rsidRPr="000F7B18">
        <w:rPr>
          <w:rFonts w:ascii="Times" w:hAnsi="Times" w:cs="Arial"/>
          <w:color w:val="000000" w:themeColor="text1"/>
        </w:rPr>
        <w:t>), χ</w:t>
      </w:r>
      <w:r w:rsidRPr="000F7B18">
        <w:rPr>
          <w:rFonts w:ascii="Times" w:hAnsi="Times" w:cs="Arial"/>
          <w:color w:val="000000" w:themeColor="text1"/>
          <w:vertAlign w:val="superscript"/>
        </w:rPr>
        <w:t>2</w:t>
      </w:r>
      <w:r w:rsidRPr="000F7B18">
        <w:rPr>
          <w:rFonts w:ascii="Times" w:hAnsi="Times" w:cs="Arial"/>
          <w:color w:val="000000" w:themeColor="text1"/>
        </w:rPr>
        <w:t xml:space="preserve"> (2) = 7.61, </w:t>
      </w:r>
      <w:r w:rsidRPr="000F7B18">
        <w:rPr>
          <w:rFonts w:ascii="Times" w:hAnsi="Times" w:cs="Arial"/>
          <w:i/>
          <w:iCs/>
          <w:color w:val="000000" w:themeColor="text1"/>
        </w:rPr>
        <w:t>p</w:t>
      </w:r>
      <w:r w:rsidRPr="000F7B18">
        <w:rPr>
          <w:rFonts w:ascii="Times" w:hAnsi="Times" w:cs="Arial"/>
          <w:color w:val="000000" w:themeColor="text1"/>
        </w:rPr>
        <w:t xml:space="preserve"> = .02. </w:t>
      </w:r>
      <w:r w:rsidR="00EE561A" w:rsidRPr="000F7B18">
        <w:rPr>
          <w:rFonts w:ascii="Times" w:hAnsi="Times" w:cs="Arial"/>
          <w:color w:val="000000" w:themeColor="text1"/>
        </w:rPr>
        <w:t>Post hoc analyses indicated that participants spen</w:t>
      </w:r>
      <w:r w:rsidR="005209DC" w:rsidRPr="000F7B18">
        <w:rPr>
          <w:rFonts w:ascii="Times" w:hAnsi="Times" w:cs="Arial"/>
          <w:color w:val="000000" w:themeColor="text1"/>
        </w:rPr>
        <w:t>t</w:t>
      </w:r>
      <w:r w:rsidR="00EE561A" w:rsidRPr="000F7B18">
        <w:rPr>
          <w:rFonts w:ascii="Times" w:hAnsi="Times" w:cs="Arial"/>
          <w:color w:val="000000" w:themeColor="text1"/>
        </w:rPr>
        <w:t xml:space="preserve"> a similar amount of time </w:t>
      </w:r>
      <w:r w:rsidR="00316940" w:rsidRPr="000F7B18">
        <w:rPr>
          <w:rFonts w:ascii="Times" w:hAnsi="Times" w:cs="Arial"/>
          <w:color w:val="000000" w:themeColor="text1"/>
        </w:rPr>
        <w:t>in proximity to</w:t>
      </w:r>
      <w:r w:rsidR="00EE561A" w:rsidRPr="000F7B18">
        <w:rPr>
          <w:rFonts w:ascii="Times" w:hAnsi="Times" w:cs="Arial"/>
          <w:color w:val="000000" w:themeColor="text1"/>
        </w:rPr>
        <w:t xml:space="preserve">, looking at, and touching the </w:t>
      </w:r>
      <w:r w:rsidR="002B159B" w:rsidRPr="000F7B18">
        <w:rPr>
          <w:rFonts w:ascii="Times" w:hAnsi="Times" w:cs="Arial"/>
          <w:color w:val="000000" w:themeColor="text1"/>
        </w:rPr>
        <w:t>dog</w:t>
      </w:r>
      <w:r w:rsidR="00EE561A" w:rsidRPr="000F7B18">
        <w:rPr>
          <w:rFonts w:ascii="Times" w:hAnsi="Times" w:cs="Arial"/>
          <w:color w:val="000000" w:themeColor="text1"/>
        </w:rPr>
        <w:t xml:space="preserve"> and the </w:t>
      </w:r>
      <w:r w:rsidR="002B159B" w:rsidRPr="000F7B18">
        <w:rPr>
          <w:rFonts w:ascii="Times" w:hAnsi="Times" w:cs="Arial"/>
          <w:color w:val="000000" w:themeColor="text1"/>
        </w:rPr>
        <w:t>robot</w:t>
      </w:r>
      <w:r w:rsidR="00EE561A" w:rsidRPr="000F7B18">
        <w:rPr>
          <w:rFonts w:ascii="Times" w:hAnsi="Times" w:cs="Arial"/>
          <w:color w:val="000000" w:themeColor="text1"/>
        </w:rPr>
        <w:t xml:space="preserve"> (</w:t>
      </w:r>
      <w:r w:rsidR="00316940" w:rsidRPr="000F7B18">
        <w:rPr>
          <w:rFonts w:ascii="Times" w:hAnsi="Times" w:cs="Arial"/>
          <w:color w:val="000000" w:themeColor="text1"/>
        </w:rPr>
        <w:t>proximity</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w:t>
      </w:r>
      <w:r w:rsidR="00DC4534" w:rsidRPr="000F7B18">
        <w:rPr>
          <w:rFonts w:ascii="Times" w:hAnsi="Times" w:cs="Arial"/>
          <w:color w:val="000000" w:themeColor="text1"/>
        </w:rPr>
        <w:t>95</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p </w:t>
      </w:r>
      <w:r w:rsidR="00EE561A" w:rsidRPr="000F7B18">
        <w:rPr>
          <w:rFonts w:ascii="Times" w:hAnsi="Times" w:cs="Arial"/>
          <w:color w:val="000000" w:themeColor="text1"/>
        </w:rPr>
        <w:t xml:space="preserve"> = .</w:t>
      </w:r>
      <w:r w:rsidR="00DC4534" w:rsidRPr="000F7B18">
        <w:rPr>
          <w:rFonts w:ascii="Times" w:hAnsi="Times" w:cs="Arial"/>
          <w:color w:val="000000" w:themeColor="text1"/>
        </w:rPr>
        <w:t>34</w:t>
      </w:r>
      <w:r w:rsidR="00EE561A" w:rsidRPr="000F7B18">
        <w:rPr>
          <w:rFonts w:ascii="Times" w:hAnsi="Times" w:cs="Arial"/>
          <w:color w:val="000000" w:themeColor="text1"/>
        </w:rPr>
        <w:t xml:space="preserve">; looking: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-.97,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 .33, touching: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-1.69,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 .09), but less time with and looking at the </w:t>
      </w:r>
      <w:r w:rsidR="00816EAE" w:rsidRPr="000F7B18">
        <w:rPr>
          <w:rFonts w:ascii="Times" w:hAnsi="Times" w:cs="Arial"/>
          <w:color w:val="000000" w:themeColor="text1"/>
        </w:rPr>
        <w:t>toy</w:t>
      </w:r>
      <w:r w:rsidR="00EE561A" w:rsidRPr="000F7B18">
        <w:rPr>
          <w:rFonts w:ascii="Times" w:hAnsi="Times" w:cs="Arial"/>
          <w:color w:val="000000" w:themeColor="text1"/>
        </w:rPr>
        <w:t xml:space="preserve"> </w:t>
      </w:r>
      <w:r w:rsidR="0098767B" w:rsidRPr="000F7B18">
        <w:rPr>
          <w:rFonts w:ascii="Times" w:hAnsi="Times" w:cs="Arial"/>
          <w:color w:val="000000" w:themeColor="text1"/>
        </w:rPr>
        <w:t xml:space="preserve">compared to </w:t>
      </w:r>
      <w:r w:rsidR="00EE561A" w:rsidRPr="000F7B18">
        <w:rPr>
          <w:rFonts w:ascii="Times" w:hAnsi="Times" w:cs="Arial"/>
          <w:color w:val="000000" w:themeColor="text1"/>
        </w:rPr>
        <w:t xml:space="preserve">the </w:t>
      </w:r>
      <w:r w:rsidR="002B159B" w:rsidRPr="000F7B18">
        <w:rPr>
          <w:rFonts w:ascii="Times" w:hAnsi="Times" w:cs="Arial"/>
          <w:color w:val="000000" w:themeColor="text1"/>
        </w:rPr>
        <w:t>dog</w:t>
      </w:r>
      <w:r w:rsidR="00EE561A" w:rsidRPr="000F7B18">
        <w:rPr>
          <w:rFonts w:ascii="Times" w:hAnsi="Times" w:cs="Arial"/>
          <w:color w:val="000000" w:themeColor="text1"/>
        </w:rPr>
        <w:t xml:space="preserve"> or </w:t>
      </w:r>
      <w:r w:rsidR="002B159B" w:rsidRPr="000F7B18">
        <w:rPr>
          <w:rFonts w:ascii="Times" w:hAnsi="Times" w:cs="Arial"/>
          <w:color w:val="000000" w:themeColor="text1"/>
        </w:rPr>
        <w:t>robot</w:t>
      </w:r>
      <w:r w:rsidR="00EE561A" w:rsidRPr="000F7B18">
        <w:rPr>
          <w:rFonts w:ascii="Times" w:hAnsi="Times" w:cs="Arial"/>
          <w:color w:val="000000" w:themeColor="text1"/>
        </w:rPr>
        <w:t xml:space="preserve"> (</w:t>
      </w:r>
      <w:r w:rsidR="002B159B" w:rsidRPr="000F7B18">
        <w:rPr>
          <w:rFonts w:ascii="Times" w:hAnsi="Times" w:cs="Arial"/>
          <w:color w:val="000000" w:themeColor="text1"/>
        </w:rPr>
        <w:t>dog</w:t>
      </w:r>
      <w:r w:rsidR="00EE561A" w:rsidRPr="000F7B18">
        <w:rPr>
          <w:rFonts w:ascii="Times" w:hAnsi="Times" w:cs="Arial"/>
          <w:color w:val="000000" w:themeColor="text1"/>
        </w:rPr>
        <w:t>-</w:t>
      </w:r>
      <w:r w:rsidR="00816EAE" w:rsidRPr="000F7B18">
        <w:rPr>
          <w:rFonts w:ascii="Times" w:hAnsi="Times" w:cs="Arial"/>
          <w:color w:val="000000" w:themeColor="text1"/>
        </w:rPr>
        <w:t>toy</w:t>
      </w:r>
      <w:r w:rsidR="00EE561A" w:rsidRPr="000F7B18">
        <w:rPr>
          <w:rFonts w:ascii="Times" w:hAnsi="Times" w:cs="Arial"/>
          <w:color w:val="000000" w:themeColor="text1"/>
        </w:rPr>
        <w:t xml:space="preserve"> </w:t>
      </w:r>
      <w:r w:rsidR="00316940" w:rsidRPr="000F7B18">
        <w:rPr>
          <w:rFonts w:ascii="Times" w:hAnsi="Times" w:cs="Arial"/>
          <w:color w:val="000000" w:themeColor="text1"/>
        </w:rPr>
        <w:t>proximity</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 </w:t>
      </w:r>
      <w:r w:rsidR="00DC4534" w:rsidRPr="000F7B18">
        <w:rPr>
          <w:rFonts w:ascii="Times" w:hAnsi="Times" w:cs="Arial"/>
          <w:color w:val="000000" w:themeColor="text1"/>
        </w:rPr>
        <w:t>2.28</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p </w:t>
      </w:r>
      <w:r w:rsidR="00DC4534" w:rsidRPr="000F7B18">
        <w:rPr>
          <w:rFonts w:ascii="Times" w:hAnsi="Times" w:cs="Arial"/>
          <w:color w:val="000000" w:themeColor="text1"/>
        </w:rPr>
        <w:t>=</w:t>
      </w:r>
      <w:r w:rsidR="00EE561A" w:rsidRPr="000F7B18">
        <w:rPr>
          <w:rFonts w:ascii="Times" w:hAnsi="Times" w:cs="Arial"/>
          <w:color w:val="000000" w:themeColor="text1"/>
        </w:rPr>
        <w:t xml:space="preserve"> .0</w:t>
      </w:r>
      <w:r w:rsidR="00DC4534" w:rsidRPr="000F7B18">
        <w:rPr>
          <w:rFonts w:ascii="Times" w:hAnsi="Times" w:cs="Arial"/>
          <w:color w:val="000000" w:themeColor="text1"/>
        </w:rPr>
        <w:t>2</w:t>
      </w:r>
      <w:r w:rsidR="00EE561A" w:rsidRPr="000F7B18">
        <w:rPr>
          <w:rFonts w:ascii="Times" w:hAnsi="Times" w:cs="Arial"/>
          <w:color w:val="000000" w:themeColor="text1"/>
        </w:rPr>
        <w:t xml:space="preserve">, looking: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- 4.19, </w:t>
      </w:r>
      <w:r w:rsidR="00EE561A" w:rsidRPr="000F7B18">
        <w:rPr>
          <w:rFonts w:ascii="Times" w:hAnsi="Times" w:cs="Arial"/>
          <w:i/>
          <w:iCs/>
          <w:color w:val="000000" w:themeColor="text1"/>
        </w:rPr>
        <w:t xml:space="preserve">p </w:t>
      </w:r>
      <w:r w:rsidR="00EE561A" w:rsidRPr="000F7B18">
        <w:rPr>
          <w:rFonts w:ascii="Times" w:hAnsi="Times" w:cs="Arial"/>
          <w:color w:val="000000" w:themeColor="text1"/>
        </w:rPr>
        <w:t xml:space="preserve">&lt; .001, touch: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- 6.24,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&lt; .001; </w:t>
      </w:r>
      <w:r w:rsidR="002B159B" w:rsidRPr="000F7B18">
        <w:rPr>
          <w:rFonts w:ascii="Times" w:hAnsi="Times" w:cs="Arial"/>
          <w:color w:val="000000" w:themeColor="text1"/>
        </w:rPr>
        <w:t>robot</w:t>
      </w:r>
      <w:r w:rsidR="00EE561A" w:rsidRPr="000F7B18">
        <w:rPr>
          <w:rFonts w:ascii="Times" w:hAnsi="Times" w:cs="Arial"/>
          <w:color w:val="000000" w:themeColor="text1"/>
        </w:rPr>
        <w:t>-</w:t>
      </w:r>
      <w:r w:rsidR="00816EAE" w:rsidRPr="000F7B18">
        <w:rPr>
          <w:rFonts w:ascii="Times" w:hAnsi="Times" w:cs="Arial"/>
          <w:color w:val="000000" w:themeColor="text1"/>
        </w:rPr>
        <w:t>toy</w:t>
      </w:r>
      <w:r w:rsidR="00EE561A" w:rsidRPr="000F7B18">
        <w:rPr>
          <w:rFonts w:ascii="Times" w:hAnsi="Times" w:cs="Arial"/>
          <w:color w:val="000000" w:themeColor="text1"/>
        </w:rPr>
        <w:t xml:space="preserve"> </w:t>
      </w:r>
      <w:r w:rsidR="00316940" w:rsidRPr="000F7B18">
        <w:rPr>
          <w:rFonts w:ascii="Times" w:hAnsi="Times" w:cs="Arial"/>
          <w:color w:val="000000" w:themeColor="text1"/>
        </w:rPr>
        <w:t>proximity</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 </w:t>
      </w:r>
      <w:r w:rsidR="00DC4534" w:rsidRPr="000F7B18">
        <w:rPr>
          <w:rFonts w:ascii="Times" w:hAnsi="Times" w:cs="Arial"/>
          <w:color w:val="000000" w:themeColor="text1"/>
        </w:rPr>
        <w:t>3.36</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w:t>
      </w:r>
      <w:r w:rsidR="00DC4534" w:rsidRPr="000F7B18">
        <w:rPr>
          <w:rFonts w:ascii="Times" w:hAnsi="Times" w:cs="Arial"/>
          <w:color w:val="000000" w:themeColor="text1"/>
        </w:rPr>
        <w:t>&lt;</w:t>
      </w:r>
      <w:r w:rsidR="00EE561A" w:rsidRPr="000F7B18">
        <w:rPr>
          <w:rFonts w:ascii="Times" w:hAnsi="Times" w:cs="Arial"/>
          <w:color w:val="000000" w:themeColor="text1"/>
        </w:rPr>
        <w:t xml:space="preserve"> .</w:t>
      </w:r>
      <w:r w:rsidR="00DC4534" w:rsidRPr="000F7B18">
        <w:rPr>
          <w:rFonts w:ascii="Times" w:hAnsi="Times" w:cs="Arial"/>
          <w:color w:val="000000" w:themeColor="text1"/>
        </w:rPr>
        <w:t>001</w:t>
      </w:r>
      <w:r w:rsidR="00EE561A" w:rsidRPr="000F7B18">
        <w:rPr>
          <w:rFonts w:ascii="Times" w:hAnsi="Times" w:cs="Arial"/>
          <w:color w:val="000000" w:themeColor="text1"/>
        </w:rPr>
        <w:t xml:space="preserve">, looking time: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-2.44,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 .02, touch: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- 4.77,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&lt; .001). Likewise, participants spoke for a similar amount of time in the </w:t>
      </w:r>
      <w:r w:rsidR="002B159B" w:rsidRPr="000F7B18">
        <w:rPr>
          <w:rFonts w:ascii="Times" w:hAnsi="Times" w:cs="Arial"/>
          <w:color w:val="000000" w:themeColor="text1"/>
        </w:rPr>
        <w:t>dog</w:t>
      </w:r>
      <w:r w:rsidR="00EE561A" w:rsidRPr="000F7B18">
        <w:rPr>
          <w:rFonts w:ascii="Times" w:hAnsi="Times" w:cs="Arial"/>
          <w:color w:val="000000" w:themeColor="text1"/>
        </w:rPr>
        <w:t xml:space="preserve"> and </w:t>
      </w:r>
      <w:r w:rsidR="002B159B" w:rsidRPr="000F7B18">
        <w:rPr>
          <w:rFonts w:ascii="Times" w:hAnsi="Times" w:cs="Arial"/>
          <w:color w:val="000000" w:themeColor="text1"/>
        </w:rPr>
        <w:t>robot</w:t>
      </w:r>
      <w:r w:rsidR="00EE561A" w:rsidRPr="000F7B18">
        <w:rPr>
          <w:rFonts w:ascii="Times" w:hAnsi="Times" w:cs="Arial"/>
          <w:color w:val="000000" w:themeColor="text1"/>
        </w:rPr>
        <w:t xml:space="preserve"> conditions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-2.98, </w:t>
      </w:r>
      <w:r w:rsidR="00EE561A" w:rsidRPr="000F7B18">
        <w:rPr>
          <w:rFonts w:ascii="Times" w:hAnsi="Times" w:cs="Arial"/>
          <w:i/>
          <w:iCs/>
          <w:color w:val="000000" w:themeColor="text1"/>
        </w:rPr>
        <w:t xml:space="preserve">p </w:t>
      </w:r>
      <w:r w:rsidR="00EE561A" w:rsidRPr="000F7B18">
        <w:rPr>
          <w:rFonts w:ascii="Times" w:hAnsi="Times" w:cs="Arial"/>
          <w:color w:val="000000" w:themeColor="text1"/>
        </w:rPr>
        <w:t xml:space="preserve">= .003) and spoke during the </w:t>
      </w:r>
      <w:r w:rsidR="00816EAE" w:rsidRPr="000F7B18">
        <w:rPr>
          <w:rFonts w:ascii="Times" w:hAnsi="Times" w:cs="Arial"/>
          <w:color w:val="000000" w:themeColor="text1"/>
        </w:rPr>
        <w:t>toy</w:t>
      </w:r>
      <w:r w:rsidR="00EE561A" w:rsidRPr="000F7B18">
        <w:rPr>
          <w:rFonts w:ascii="Times" w:hAnsi="Times" w:cs="Arial"/>
          <w:color w:val="000000" w:themeColor="text1"/>
        </w:rPr>
        <w:t xml:space="preserve"> condition for the shortest duration (</w:t>
      </w:r>
      <w:r w:rsidR="002B159B" w:rsidRPr="000F7B18">
        <w:rPr>
          <w:rFonts w:ascii="Times" w:hAnsi="Times" w:cs="Arial"/>
          <w:color w:val="000000" w:themeColor="text1"/>
        </w:rPr>
        <w:t>dog</w:t>
      </w:r>
      <w:r w:rsidR="00EE561A" w:rsidRPr="000F7B18">
        <w:rPr>
          <w:rFonts w:ascii="Times" w:hAnsi="Times" w:cs="Arial"/>
          <w:color w:val="000000" w:themeColor="text1"/>
        </w:rPr>
        <w:t>-</w:t>
      </w:r>
      <w:r w:rsidR="00816EAE" w:rsidRPr="000F7B18">
        <w:rPr>
          <w:rFonts w:ascii="Times" w:hAnsi="Times" w:cs="Arial"/>
          <w:color w:val="000000" w:themeColor="text1"/>
        </w:rPr>
        <w:t>toy</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-2.98, </w:t>
      </w:r>
      <w:r w:rsidR="00EE561A" w:rsidRPr="000F7B18">
        <w:rPr>
          <w:rFonts w:ascii="Times" w:hAnsi="Times" w:cs="Arial"/>
          <w:i/>
          <w:iCs/>
          <w:color w:val="000000" w:themeColor="text1"/>
        </w:rPr>
        <w:t xml:space="preserve">p </w:t>
      </w:r>
      <w:r w:rsidR="00EE561A" w:rsidRPr="000F7B18">
        <w:rPr>
          <w:rFonts w:ascii="Times" w:hAnsi="Times" w:cs="Arial"/>
          <w:color w:val="000000" w:themeColor="text1"/>
        </w:rPr>
        <w:t xml:space="preserve">= .003; </w:t>
      </w:r>
      <w:r w:rsidR="002B159B" w:rsidRPr="000F7B18">
        <w:rPr>
          <w:rFonts w:ascii="Times" w:hAnsi="Times" w:cs="Arial"/>
          <w:color w:val="000000" w:themeColor="text1"/>
        </w:rPr>
        <w:t>robot</w:t>
      </w:r>
      <w:r w:rsidR="00EE561A" w:rsidRPr="000F7B18">
        <w:rPr>
          <w:rFonts w:ascii="Times" w:hAnsi="Times" w:cs="Arial"/>
          <w:color w:val="000000" w:themeColor="text1"/>
        </w:rPr>
        <w:t>-</w:t>
      </w:r>
      <w:r w:rsidR="00816EAE" w:rsidRPr="000F7B18">
        <w:rPr>
          <w:rFonts w:ascii="Times" w:hAnsi="Times" w:cs="Arial"/>
          <w:color w:val="000000" w:themeColor="text1"/>
        </w:rPr>
        <w:t>toy</w:t>
      </w:r>
      <w:r w:rsidR="00EE561A" w:rsidRPr="000F7B18">
        <w:rPr>
          <w:rFonts w:ascii="Times" w:hAnsi="Times" w:cs="Arial"/>
          <w:color w:val="000000" w:themeColor="text1"/>
        </w:rPr>
        <w:t xml:space="preserve">: </w:t>
      </w:r>
      <w:r w:rsidR="00EE561A" w:rsidRPr="000F7B18">
        <w:rPr>
          <w:rFonts w:ascii="Times" w:hAnsi="Times" w:cs="Arial"/>
          <w:i/>
          <w:iCs/>
          <w:color w:val="000000" w:themeColor="text1"/>
        </w:rPr>
        <w:t xml:space="preserve">Z </w:t>
      </w:r>
      <w:r w:rsidR="00EE561A" w:rsidRPr="000F7B18">
        <w:rPr>
          <w:rFonts w:ascii="Times" w:hAnsi="Times" w:cs="Arial"/>
          <w:color w:val="000000" w:themeColor="text1"/>
        </w:rPr>
        <w:t xml:space="preserve">= -1.69, </w:t>
      </w:r>
      <w:r w:rsidR="00EE561A" w:rsidRPr="000F7B18">
        <w:rPr>
          <w:rFonts w:ascii="Times" w:hAnsi="Times" w:cs="Arial"/>
          <w:i/>
          <w:iCs/>
          <w:color w:val="000000" w:themeColor="text1"/>
        </w:rPr>
        <w:t>p</w:t>
      </w:r>
      <w:r w:rsidR="00EE561A" w:rsidRPr="000F7B18">
        <w:rPr>
          <w:rFonts w:ascii="Times" w:hAnsi="Times" w:cs="Arial"/>
          <w:color w:val="000000" w:themeColor="text1"/>
        </w:rPr>
        <w:t xml:space="preserve"> = .09). </w:t>
      </w:r>
      <w:r w:rsidR="00B32C48" w:rsidRPr="000F7B18">
        <w:rPr>
          <w:rFonts w:ascii="Times" w:hAnsi="Times" w:cs="Arial"/>
          <w:color w:val="000000" w:themeColor="text1"/>
        </w:rPr>
        <w:t>If the zones were busy, p</w:t>
      </w:r>
      <w:r w:rsidR="002B40C8" w:rsidRPr="000F7B18">
        <w:rPr>
          <w:rFonts w:ascii="Times" w:hAnsi="Times" w:cs="Arial"/>
          <w:color w:val="000000" w:themeColor="text1"/>
        </w:rPr>
        <w:t xml:space="preserve">articipants spent more time </w:t>
      </w:r>
      <w:r w:rsidR="00316940" w:rsidRPr="000F7B18">
        <w:rPr>
          <w:rFonts w:ascii="Times" w:hAnsi="Times" w:cs="Arial"/>
          <w:color w:val="000000" w:themeColor="text1"/>
        </w:rPr>
        <w:t>in proximity to</w:t>
      </w:r>
      <w:r w:rsidR="002B40C8" w:rsidRPr="000F7B18">
        <w:rPr>
          <w:rFonts w:ascii="Times" w:hAnsi="Times" w:cs="Arial"/>
          <w:color w:val="000000" w:themeColor="text1"/>
        </w:rPr>
        <w:t xml:space="preserve"> (busy </w:t>
      </w:r>
      <w:r w:rsidR="002B40C8" w:rsidRPr="000F7B18">
        <w:rPr>
          <w:rFonts w:ascii="Times" w:hAnsi="Times" w:cs="Arial"/>
          <w:i/>
          <w:iCs/>
          <w:color w:val="000000" w:themeColor="text1"/>
        </w:rPr>
        <w:t>M</w:t>
      </w:r>
      <w:r w:rsidR="002B40C8" w:rsidRPr="000F7B18">
        <w:rPr>
          <w:rFonts w:ascii="Times" w:hAnsi="Times" w:cs="Arial"/>
          <w:color w:val="000000" w:themeColor="text1"/>
        </w:rPr>
        <w:t xml:space="preserve"> = 175.69, </w:t>
      </w:r>
      <w:r w:rsidR="002B40C8" w:rsidRPr="000F7B18">
        <w:rPr>
          <w:rFonts w:ascii="Times" w:hAnsi="Times" w:cs="Arial"/>
          <w:i/>
          <w:iCs/>
          <w:color w:val="000000" w:themeColor="text1"/>
        </w:rPr>
        <w:t>SD</w:t>
      </w:r>
      <w:r w:rsidR="002B40C8" w:rsidRPr="000F7B18">
        <w:rPr>
          <w:rFonts w:ascii="Times" w:hAnsi="Times" w:cs="Arial"/>
          <w:color w:val="000000" w:themeColor="text1"/>
        </w:rPr>
        <w:t xml:space="preserve"> = 181.56, not busy </w:t>
      </w:r>
      <w:r w:rsidR="002B40C8" w:rsidRPr="000F7B18">
        <w:rPr>
          <w:rFonts w:ascii="Times" w:hAnsi="Times" w:cs="Arial"/>
          <w:i/>
          <w:iCs/>
          <w:color w:val="000000" w:themeColor="text1"/>
        </w:rPr>
        <w:t>M</w:t>
      </w:r>
      <w:r w:rsidR="002B40C8" w:rsidRPr="000F7B18">
        <w:rPr>
          <w:rFonts w:ascii="Times" w:hAnsi="Times" w:cs="Arial"/>
          <w:color w:val="000000" w:themeColor="text1"/>
        </w:rPr>
        <w:t xml:space="preserve"> = 114.07, </w:t>
      </w:r>
      <w:r w:rsidR="002B40C8" w:rsidRPr="000F7B18">
        <w:rPr>
          <w:rFonts w:ascii="Times" w:hAnsi="Times" w:cs="Arial"/>
          <w:i/>
          <w:iCs/>
          <w:color w:val="000000" w:themeColor="text1"/>
        </w:rPr>
        <w:t>SD</w:t>
      </w:r>
      <w:r w:rsidR="002B40C8" w:rsidRPr="000F7B18">
        <w:rPr>
          <w:rFonts w:ascii="Times" w:hAnsi="Times" w:cs="Arial"/>
          <w:color w:val="000000" w:themeColor="text1"/>
        </w:rPr>
        <w:t xml:space="preserve"> = 181.56, U = 6701.00, </w:t>
      </w:r>
      <w:r w:rsidR="002B40C8" w:rsidRPr="000F7B18">
        <w:rPr>
          <w:rFonts w:ascii="Times" w:hAnsi="Times" w:cs="Arial"/>
          <w:i/>
          <w:iCs/>
          <w:color w:val="000000" w:themeColor="text1"/>
        </w:rPr>
        <w:t xml:space="preserve">p </w:t>
      </w:r>
      <w:r w:rsidR="002B40C8" w:rsidRPr="000F7B18">
        <w:rPr>
          <w:rFonts w:ascii="Times" w:hAnsi="Times" w:cs="Arial"/>
          <w:color w:val="000000" w:themeColor="text1"/>
        </w:rPr>
        <w:t xml:space="preserve"> &lt; .001), looking at (busy </w:t>
      </w:r>
      <w:r w:rsidR="002B40C8" w:rsidRPr="000F7B18">
        <w:rPr>
          <w:rFonts w:ascii="Times" w:hAnsi="Times" w:cs="Arial"/>
          <w:i/>
          <w:iCs/>
          <w:color w:val="000000" w:themeColor="text1"/>
        </w:rPr>
        <w:t>M</w:t>
      </w:r>
      <w:r w:rsidR="002B40C8" w:rsidRPr="000F7B18">
        <w:rPr>
          <w:rFonts w:ascii="Times" w:hAnsi="Times" w:cs="Arial"/>
          <w:color w:val="000000" w:themeColor="text1"/>
        </w:rPr>
        <w:t xml:space="preserve"> = 117.87, </w:t>
      </w:r>
      <w:r w:rsidR="002B40C8" w:rsidRPr="000F7B18">
        <w:rPr>
          <w:rFonts w:ascii="Times" w:hAnsi="Times" w:cs="Arial"/>
          <w:i/>
          <w:iCs/>
          <w:color w:val="000000" w:themeColor="text1"/>
        </w:rPr>
        <w:t>SD</w:t>
      </w:r>
      <w:r w:rsidR="002B40C8" w:rsidRPr="000F7B18">
        <w:rPr>
          <w:rFonts w:ascii="Times" w:hAnsi="Times" w:cs="Arial"/>
          <w:color w:val="000000" w:themeColor="text1"/>
        </w:rPr>
        <w:t xml:space="preserve"> = 130.94, not busy </w:t>
      </w:r>
      <w:r w:rsidR="002B40C8" w:rsidRPr="000F7B18">
        <w:rPr>
          <w:rFonts w:ascii="Times" w:hAnsi="Times" w:cs="Arial"/>
          <w:i/>
          <w:iCs/>
          <w:color w:val="000000" w:themeColor="text1"/>
        </w:rPr>
        <w:t>M</w:t>
      </w:r>
      <w:r w:rsidR="002B40C8" w:rsidRPr="000F7B18">
        <w:rPr>
          <w:rFonts w:ascii="Times" w:hAnsi="Times" w:cs="Arial"/>
          <w:color w:val="000000" w:themeColor="text1"/>
        </w:rPr>
        <w:t xml:space="preserve"> = 72.80, </w:t>
      </w:r>
      <w:r w:rsidR="002B40C8" w:rsidRPr="000F7B18">
        <w:rPr>
          <w:rFonts w:ascii="Times" w:hAnsi="Times" w:cs="Arial"/>
          <w:i/>
          <w:iCs/>
          <w:color w:val="000000" w:themeColor="text1"/>
        </w:rPr>
        <w:t>SD</w:t>
      </w:r>
      <w:r w:rsidR="002B40C8" w:rsidRPr="000F7B18">
        <w:rPr>
          <w:rFonts w:ascii="Times" w:hAnsi="Times" w:cs="Arial"/>
          <w:color w:val="000000" w:themeColor="text1"/>
        </w:rPr>
        <w:t xml:space="preserve"> = 126.50, </w:t>
      </w:r>
      <w:r w:rsidR="002B40C8" w:rsidRPr="000F7B18">
        <w:rPr>
          <w:rFonts w:ascii="Times" w:hAnsi="Times" w:cs="Arial"/>
          <w:i/>
          <w:iCs/>
          <w:color w:val="000000" w:themeColor="text1"/>
        </w:rPr>
        <w:t>U</w:t>
      </w:r>
      <w:r w:rsidR="002B40C8" w:rsidRPr="000F7B18">
        <w:rPr>
          <w:rFonts w:ascii="Times" w:hAnsi="Times" w:cs="Arial"/>
          <w:color w:val="000000" w:themeColor="text1"/>
        </w:rPr>
        <w:t xml:space="preserve"> = 6832.00, </w:t>
      </w:r>
      <w:r w:rsidR="002B40C8" w:rsidRPr="000F7B18">
        <w:rPr>
          <w:rFonts w:ascii="Times" w:hAnsi="Times" w:cs="Arial"/>
          <w:i/>
          <w:iCs/>
          <w:color w:val="000000" w:themeColor="text1"/>
        </w:rPr>
        <w:t xml:space="preserve">p </w:t>
      </w:r>
      <w:r w:rsidR="002B40C8" w:rsidRPr="000F7B18">
        <w:rPr>
          <w:rFonts w:ascii="Times" w:hAnsi="Times" w:cs="Arial"/>
          <w:color w:val="000000" w:themeColor="text1"/>
        </w:rPr>
        <w:t xml:space="preserve"> &lt; .001), and touching (busy </w:t>
      </w:r>
      <w:r w:rsidR="002B40C8" w:rsidRPr="000F7B18">
        <w:rPr>
          <w:rFonts w:ascii="Times" w:hAnsi="Times" w:cs="Arial"/>
          <w:i/>
          <w:iCs/>
          <w:color w:val="000000" w:themeColor="text1"/>
        </w:rPr>
        <w:t>M</w:t>
      </w:r>
      <w:r w:rsidR="002B40C8" w:rsidRPr="000F7B18">
        <w:rPr>
          <w:rFonts w:ascii="Times" w:hAnsi="Times" w:cs="Arial"/>
          <w:color w:val="000000" w:themeColor="text1"/>
        </w:rPr>
        <w:t xml:space="preserve"> = 87.03, </w:t>
      </w:r>
      <w:r w:rsidR="002B40C8" w:rsidRPr="000F7B18">
        <w:rPr>
          <w:rFonts w:ascii="Times" w:hAnsi="Times" w:cs="Arial"/>
          <w:i/>
          <w:iCs/>
          <w:color w:val="000000" w:themeColor="text1"/>
        </w:rPr>
        <w:t>SD</w:t>
      </w:r>
      <w:r w:rsidR="002B40C8" w:rsidRPr="000F7B18">
        <w:rPr>
          <w:rFonts w:ascii="Times" w:hAnsi="Times" w:cs="Arial"/>
          <w:color w:val="000000" w:themeColor="text1"/>
        </w:rPr>
        <w:t xml:space="preserve"> = 129.50, not busy </w:t>
      </w:r>
      <w:r w:rsidR="002B40C8" w:rsidRPr="000F7B18">
        <w:rPr>
          <w:rFonts w:ascii="Times" w:hAnsi="Times" w:cs="Arial"/>
          <w:i/>
          <w:iCs/>
          <w:color w:val="000000" w:themeColor="text1"/>
        </w:rPr>
        <w:t>M</w:t>
      </w:r>
      <w:r w:rsidR="002B40C8" w:rsidRPr="000F7B18">
        <w:rPr>
          <w:rFonts w:ascii="Times" w:hAnsi="Times" w:cs="Arial"/>
          <w:color w:val="000000" w:themeColor="text1"/>
        </w:rPr>
        <w:t xml:space="preserve"> = 50.86, </w:t>
      </w:r>
      <w:r w:rsidR="002B40C8" w:rsidRPr="000F7B18">
        <w:rPr>
          <w:rFonts w:ascii="Times" w:hAnsi="Times" w:cs="Arial"/>
          <w:i/>
          <w:iCs/>
          <w:color w:val="000000" w:themeColor="text1"/>
        </w:rPr>
        <w:t>SD</w:t>
      </w:r>
      <w:r w:rsidR="002B40C8" w:rsidRPr="000F7B18">
        <w:rPr>
          <w:rFonts w:ascii="Times" w:hAnsi="Times" w:cs="Arial"/>
          <w:color w:val="000000" w:themeColor="text1"/>
        </w:rPr>
        <w:t xml:space="preserve"> = 97.07, </w:t>
      </w:r>
      <w:r w:rsidR="002B40C8" w:rsidRPr="000F7B18">
        <w:rPr>
          <w:rFonts w:ascii="Times" w:hAnsi="Times" w:cs="Arial"/>
          <w:i/>
          <w:iCs/>
          <w:color w:val="000000" w:themeColor="text1"/>
        </w:rPr>
        <w:t>U</w:t>
      </w:r>
      <w:r w:rsidR="002B40C8" w:rsidRPr="000F7B18">
        <w:rPr>
          <w:rFonts w:ascii="Times" w:hAnsi="Times" w:cs="Arial"/>
          <w:color w:val="000000" w:themeColor="text1"/>
        </w:rPr>
        <w:t xml:space="preserve"> = 7800.50, </w:t>
      </w:r>
      <w:r w:rsidR="002B40C8" w:rsidRPr="000F7B18">
        <w:rPr>
          <w:rFonts w:ascii="Times" w:hAnsi="Times" w:cs="Arial"/>
          <w:i/>
          <w:iCs/>
          <w:color w:val="000000" w:themeColor="text1"/>
        </w:rPr>
        <w:t xml:space="preserve">p </w:t>
      </w:r>
      <w:r w:rsidR="002B40C8" w:rsidRPr="000F7B18">
        <w:rPr>
          <w:rFonts w:ascii="Times" w:hAnsi="Times" w:cs="Arial"/>
          <w:color w:val="000000" w:themeColor="text1"/>
        </w:rPr>
        <w:t xml:space="preserve"> &lt; .001) the </w:t>
      </w:r>
      <w:proofErr w:type="spellStart"/>
      <w:r w:rsidR="002B40C8" w:rsidRPr="000F7B18">
        <w:rPr>
          <w:rFonts w:ascii="Times" w:hAnsi="Times" w:cs="Arial"/>
          <w:color w:val="000000" w:themeColor="text1"/>
        </w:rPr>
        <w:t>AaRs</w:t>
      </w:r>
      <w:proofErr w:type="spellEnd"/>
      <w:r w:rsidR="00B32C48" w:rsidRPr="000F7B18">
        <w:rPr>
          <w:rFonts w:ascii="Times" w:hAnsi="Times" w:cs="Arial"/>
          <w:color w:val="000000" w:themeColor="text1"/>
        </w:rPr>
        <w:t>.</w:t>
      </w:r>
    </w:p>
    <w:p w14:paraId="769E47E2" w14:textId="3A041019" w:rsidR="00F9377C" w:rsidRPr="000F7B18" w:rsidRDefault="00F9377C" w:rsidP="00EE561A">
      <w:pPr>
        <w:spacing w:line="480" w:lineRule="auto"/>
        <w:rPr>
          <w:rFonts w:ascii="Times" w:hAnsi="Times" w:cs="Arial"/>
          <w:color w:val="000000" w:themeColor="text1"/>
        </w:rPr>
      </w:pPr>
    </w:p>
    <w:p w14:paraId="69C71119" w14:textId="77777777" w:rsidR="00282B96" w:rsidRPr="000F7B18" w:rsidRDefault="00282B96" w:rsidP="00EE561A">
      <w:pPr>
        <w:spacing w:line="480" w:lineRule="auto"/>
        <w:rPr>
          <w:rFonts w:ascii="Times" w:hAnsi="Times" w:cs="Arial"/>
          <w:b/>
          <w:bCs/>
          <w:color w:val="000000" w:themeColor="text1"/>
        </w:rPr>
      </w:pPr>
    </w:p>
    <w:p w14:paraId="198A20BD" w14:textId="42C86EE5" w:rsidR="00F9377C" w:rsidRPr="000F7B18" w:rsidRDefault="00F9377C" w:rsidP="00EE561A">
      <w:pPr>
        <w:spacing w:line="480" w:lineRule="auto"/>
        <w:rPr>
          <w:rFonts w:ascii="Times" w:hAnsi="Times" w:cs="Arial"/>
          <w:color w:val="000000" w:themeColor="text1"/>
        </w:rPr>
      </w:pPr>
      <w:r w:rsidRPr="000F7B18">
        <w:rPr>
          <w:rFonts w:ascii="Times" w:hAnsi="Times" w:cs="Arial"/>
          <w:b/>
          <w:bCs/>
          <w:color w:val="000000" w:themeColor="text1"/>
        </w:rPr>
        <w:lastRenderedPageBreak/>
        <w:t xml:space="preserve">Figure </w:t>
      </w:r>
      <w:r w:rsidR="003265FB" w:rsidRPr="000F7B18">
        <w:rPr>
          <w:rFonts w:ascii="Times" w:hAnsi="Times" w:cs="Arial"/>
          <w:b/>
          <w:bCs/>
          <w:color w:val="000000" w:themeColor="text1"/>
        </w:rPr>
        <w:t>4</w:t>
      </w:r>
    </w:p>
    <w:p w14:paraId="68D2A132" w14:textId="57558ACE" w:rsidR="00F9377C" w:rsidRPr="000F7B18" w:rsidRDefault="00CE4F36" w:rsidP="00EE561A">
      <w:pPr>
        <w:spacing w:line="480" w:lineRule="auto"/>
        <w:rPr>
          <w:rFonts w:ascii="Times" w:hAnsi="Times" w:cs="Arial"/>
          <w:i/>
          <w:iCs/>
          <w:color w:val="000000" w:themeColor="text1"/>
        </w:rPr>
      </w:pPr>
      <w:r w:rsidRPr="000F7B18">
        <w:rPr>
          <w:rFonts w:ascii="Times" w:hAnsi="Times" w:cs="Arial"/>
          <w:i/>
          <w:iCs/>
          <w:noProof/>
          <w:color w:val="000000" w:themeColor="text1"/>
          <w:sz w:val="18"/>
          <w:szCs w:val="18"/>
          <w:lang w:eastAsia="en-GB"/>
        </w:rPr>
        <mc:AlternateContent>
          <mc:Choice Requires="wps">
            <w:drawing>
              <wp:anchor distT="0" distB="0" distL="114300" distR="114300" simplePos="0" relativeHeight="251793408" behindDoc="0" locked="0" layoutInCell="1" allowOverlap="1" wp14:anchorId="276DD2C8" wp14:editId="4C03B1BF">
                <wp:simplePos x="0" y="0"/>
                <wp:positionH relativeFrom="column">
                  <wp:posOffset>4399211</wp:posOffset>
                </wp:positionH>
                <wp:positionV relativeFrom="paragraph">
                  <wp:posOffset>635926</wp:posOffset>
                </wp:positionV>
                <wp:extent cx="45719" cy="650624"/>
                <wp:effectExtent l="2223" t="0" r="7937" b="7938"/>
                <wp:wrapNone/>
                <wp:docPr id="218" name="Left Bracket 218"/>
                <wp:cNvGraphicFramePr/>
                <a:graphic xmlns:a="http://schemas.openxmlformats.org/drawingml/2006/main">
                  <a:graphicData uri="http://schemas.microsoft.com/office/word/2010/wordprocessingShape">
                    <wps:wsp>
                      <wps:cNvSpPr/>
                      <wps:spPr>
                        <a:xfrm rot="5400000">
                          <a:off x="0" y="0"/>
                          <a:ext cx="45719" cy="650624"/>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C615A4" id="Left Bracket 218" o:spid="_x0000_s1026" type="#_x0000_t85" style="position:absolute;margin-left:346.4pt;margin-top:50.05pt;width:3.6pt;height:51.25pt;rotation:9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" adj="126" strokecolor="black [3213]" strokeweight=".25pt">
                <v:stroke joinstyle="miter"/>
              </v:shape>
            </w:pict>
          </mc:Fallback>
        </mc:AlternateContent>
      </w:r>
      <w:r w:rsidR="00C57AE1" w:rsidRPr="000F7B18">
        <w:rPr>
          <w:noProof/>
          <w:color w:val="000000" w:themeColor="text1"/>
        </w:rPr>
        <w:drawing>
          <wp:anchor distT="0" distB="0" distL="114300" distR="114300" simplePos="0" relativeHeight="251786240" behindDoc="1" locked="0" layoutInCell="1" allowOverlap="1" wp14:anchorId="1D238544" wp14:editId="0E72D117">
            <wp:simplePos x="0" y="0"/>
            <wp:positionH relativeFrom="column">
              <wp:posOffset>3327400</wp:posOffset>
            </wp:positionH>
            <wp:positionV relativeFrom="paragraph">
              <wp:posOffset>572711</wp:posOffset>
            </wp:positionV>
            <wp:extent cx="2934586" cy="2604770"/>
            <wp:effectExtent l="0" t="0" r="0" b="0"/>
            <wp:wrapNone/>
            <wp:docPr id="215" name="Chart 215">
              <a:extLst xmlns:a="http://schemas.openxmlformats.org/drawingml/2006/main">
                <a:ext uri="{FF2B5EF4-FFF2-40B4-BE49-F238E27FC236}">
                  <a16:creationId xmlns:a16="http://schemas.microsoft.com/office/drawing/2014/main" id="{2E524E3C-BF49-B690-7132-8FB6BEFD3F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F9377C" w:rsidRPr="000F7B18">
        <w:rPr>
          <w:rFonts w:ascii="Times" w:hAnsi="Times" w:cs="Arial"/>
          <w:i/>
          <w:iCs/>
          <w:color w:val="000000" w:themeColor="text1"/>
        </w:rPr>
        <w:t>Mean (+/-1SD) Amount of Time Children Spent</w:t>
      </w:r>
      <w:r w:rsidR="002368F3" w:rsidRPr="000F7B18">
        <w:rPr>
          <w:rFonts w:ascii="Times" w:hAnsi="Times" w:cs="Arial"/>
          <w:i/>
          <w:iCs/>
          <w:color w:val="000000" w:themeColor="text1"/>
        </w:rPr>
        <w:t xml:space="preserve"> in </w:t>
      </w:r>
      <w:r w:rsidR="00AB39EF" w:rsidRPr="000F7B18">
        <w:rPr>
          <w:rFonts w:ascii="Times" w:hAnsi="Times" w:cs="Arial"/>
          <w:i/>
          <w:iCs/>
          <w:color w:val="000000" w:themeColor="text1"/>
        </w:rPr>
        <w:t>(a) Proximity to</w:t>
      </w:r>
      <w:r w:rsidR="002368F3" w:rsidRPr="000F7B18">
        <w:rPr>
          <w:rFonts w:ascii="Times" w:hAnsi="Times" w:cs="Arial"/>
          <w:i/>
          <w:iCs/>
          <w:color w:val="000000" w:themeColor="text1"/>
        </w:rPr>
        <w:t xml:space="preserve">, Looking at, and Touching the </w:t>
      </w:r>
      <w:proofErr w:type="spellStart"/>
      <w:r w:rsidR="002368F3" w:rsidRPr="000F7B18">
        <w:rPr>
          <w:rFonts w:ascii="Times" w:hAnsi="Times" w:cs="Arial"/>
          <w:i/>
          <w:iCs/>
          <w:color w:val="000000" w:themeColor="text1"/>
        </w:rPr>
        <w:t>AaRs</w:t>
      </w:r>
      <w:proofErr w:type="spellEnd"/>
      <w:r w:rsidR="00C57AE1" w:rsidRPr="000F7B18">
        <w:rPr>
          <w:rFonts w:ascii="Times" w:hAnsi="Times" w:cs="Arial"/>
          <w:i/>
          <w:iCs/>
          <w:color w:val="000000" w:themeColor="text1"/>
        </w:rPr>
        <w:t xml:space="preserve"> and </w:t>
      </w:r>
      <w:r w:rsidR="009A5294" w:rsidRPr="000F7B18">
        <w:rPr>
          <w:rFonts w:ascii="Times" w:hAnsi="Times" w:cs="Arial"/>
          <w:i/>
          <w:iCs/>
          <w:color w:val="000000" w:themeColor="text1"/>
        </w:rPr>
        <w:t xml:space="preserve">(b) </w:t>
      </w:r>
      <w:r w:rsidR="00E23C2A" w:rsidRPr="000F7B18">
        <w:rPr>
          <w:rFonts w:ascii="Times" w:hAnsi="Times" w:cs="Arial"/>
          <w:i/>
          <w:iCs/>
          <w:color w:val="000000" w:themeColor="text1"/>
        </w:rPr>
        <w:t xml:space="preserve">engaging </w:t>
      </w:r>
      <w:r w:rsidR="00C57AE1" w:rsidRPr="000F7B18">
        <w:rPr>
          <w:rFonts w:ascii="Times" w:hAnsi="Times" w:cs="Arial"/>
          <w:i/>
          <w:iCs/>
          <w:color w:val="000000" w:themeColor="text1"/>
        </w:rPr>
        <w:t>in</w:t>
      </w:r>
      <w:r w:rsidR="00AB39EF" w:rsidRPr="000F7B18">
        <w:rPr>
          <w:rFonts w:ascii="Times" w:hAnsi="Times" w:cs="Arial"/>
          <w:i/>
          <w:iCs/>
          <w:color w:val="000000" w:themeColor="text1"/>
        </w:rPr>
        <w:t xml:space="preserve"> </w:t>
      </w:r>
      <w:r w:rsidR="00C57AE1" w:rsidRPr="000F7B18">
        <w:rPr>
          <w:rFonts w:ascii="Times" w:hAnsi="Times" w:cs="Arial"/>
          <w:i/>
          <w:iCs/>
          <w:color w:val="000000" w:themeColor="text1"/>
        </w:rPr>
        <w:t>Pleasant and Exploratory Touch)</w:t>
      </w:r>
    </w:p>
    <w:p w14:paraId="626AE972" w14:textId="0C4BB8C3" w:rsidR="009B0A82" w:rsidRPr="000F7B18" w:rsidRDefault="003A3B9D" w:rsidP="00E571FA">
      <w:pPr>
        <w:spacing w:line="480" w:lineRule="auto"/>
        <w:jc w:val="center"/>
        <w:rPr>
          <w:rFonts w:ascii="Times" w:hAnsi="Times" w:cs="Arial"/>
          <w:color w:val="000000" w:themeColor="text1"/>
          <w:sz w:val="20"/>
          <w:szCs w:val="20"/>
        </w:rPr>
      </w:pPr>
      <w:r w:rsidRPr="000F7B18">
        <w:rPr>
          <w:noProof/>
          <w:color w:val="000000" w:themeColor="text1"/>
        </w:rPr>
        <w:drawing>
          <wp:anchor distT="0" distB="0" distL="114300" distR="114300" simplePos="0" relativeHeight="251816960" behindDoc="1" locked="0" layoutInCell="1" allowOverlap="1" wp14:anchorId="54699294" wp14:editId="7AEAC981">
            <wp:simplePos x="0" y="0"/>
            <wp:positionH relativeFrom="column">
              <wp:posOffset>29183</wp:posOffset>
            </wp:positionH>
            <wp:positionV relativeFrom="paragraph">
              <wp:posOffset>82131</wp:posOffset>
            </wp:positionV>
            <wp:extent cx="3365500" cy="2390762"/>
            <wp:effectExtent l="0" t="0" r="0" b="0"/>
            <wp:wrapNone/>
            <wp:docPr id="2" name="Chart 2">
              <a:extLst xmlns:a="http://schemas.openxmlformats.org/drawingml/2006/main">
                <a:ext uri="{FF2B5EF4-FFF2-40B4-BE49-F238E27FC236}">
                  <a16:creationId xmlns:a16="http://schemas.microsoft.com/office/drawing/2014/main" id="{B39ED33F-3783-9B47-BFD6-26AB95448B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CE4F36"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795456" behindDoc="0" locked="0" layoutInCell="1" allowOverlap="1" wp14:anchorId="7FABF944" wp14:editId="2184EFE0">
                <wp:simplePos x="0" y="0"/>
                <wp:positionH relativeFrom="column">
                  <wp:posOffset>4238044</wp:posOffset>
                </wp:positionH>
                <wp:positionV relativeFrom="paragraph">
                  <wp:posOffset>81032</wp:posOffset>
                </wp:positionV>
                <wp:extent cx="445273" cy="301625"/>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445273" cy="301625"/>
                        </a:xfrm>
                        <a:prstGeom prst="rect">
                          <a:avLst/>
                        </a:prstGeom>
                        <a:noFill/>
                        <a:ln w="6350">
                          <a:noFill/>
                        </a:ln>
                      </wps:spPr>
                      <wps:txbx>
                        <w:txbxContent>
                          <w:p w14:paraId="13C8D278" w14:textId="77777777" w:rsidR="00CE4F36" w:rsidRPr="00A946A9" w:rsidRDefault="00CE4F36" w:rsidP="00CE4F36">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BF944" id="Text Box 219" o:spid="_x0000_s1039" type="#_x0000_t202" style="position:absolute;left:0;text-align:left;margin-left:333.7pt;margin-top:6.4pt;width:35.05pt;height:23.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uGwIAADM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" filled="f" stroked="f" strokeweight=".5pt">
                <v:textbox>
                  <w:txbxContent>
                    <w:p w14:paraId="13C8D278" w14:textId="77777777" w:rsidR="00CE4F36" w:rsidRPr="00A946A9" w:rsidRDefault="00CE4F36" w:rsidP="00CE4F36">
                      <w:pPr>
                        <w:rPr>
                          <w:sz w:val="16"/>
                          <w:szCs w:val="16"/>
                        </w:rPr>
                      </w:pPr>
                      <w:r>
                        <w:rPr>
                          <w:sz w:val="16"/>
                          <w:szCs w:val="16"/>
                        </w:rPr>
                        <w:t>***</w:t>
                      </w:r>
                    </w:p>
                  </w:txbxContent>
                </v:textbox>
              </v:shape>
            </w:pict>
          </mc:Fallback>
        </mc:AlternateContent>
      </w:r>
      <w:r w:rsidR="00CE4F36"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801600" behindDoc="0" locked="0" layoutInCell="1" allowOverlap="1" wp14:anchorId="44C4E635" wp14:editId="71174D98">
                <wp:simplePos x="0" y="0"/>
                <wp:positionH relativeFrom="column">
                  <wp:posOffset>4239315</wp:posOffset>
                </wp:positionH>
                <wp:positionV relativeFrom="paragraph">
                  <wp:posOffset>286937</wp:posOffset>
                </wp:positionV>
                <wp:extent cx="400050" cy="301719"/>
                <wp:effectExtent l="0" t="0" r="0" b="0"/>
                <wp:wrapNone/>
                <wp:docPr id="222" name="Text Box 222"/>
                <wp:cNvGraphicFramePr/>
                <a:graphic xmlns:a="http://schemas.openxmlformats.org/drawingml/2006/main">
                  <a:graphicData uri="http://schemas.microsoft.com/office/word/2010/wordprocessingShape">
                    <wps:wsp>
                      <wps:cNvSpPr txBox="1"/>
                      <wps:spPr>
                        <a:xfrm>
                          <a:off x="0" y="0"/>
                          <a:ext cx="400050" cy="301719"/>
                        </a:xfrm>
                        <a:prstGeom prst="rect">
                          <a:avLst/>
                        </a:prstGeom>
                        <a:noFill/>
                        <a:ln w="6350">
                          <a:noFill/>
                        </a:ln>
                      </wps:spPr>
                      <wps:txbx>
                        <w:txbxContent>
                          <w:p w14:paraId="2EA1798E" w14:textId="77777777" w:rsidR="00CE4F36" w:rsidRPr="00A946A9" w:rsidRDefault="00CE4F36" w:rsidP="00CE4F36">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4E635" id="Text Box 222" o:spid="_x0000_s1040" type="#_x0000_t202" style="position:absolute;left:0;text-align:left;margin-left:333.8pt;margin-top:22.6pt;width:31.5pt;height:2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" filled="f" stroked="f" strokeweight=".5pt">
                <v:textbox>
                  <w:txbxContent>
                    <w:p w14:paraId="2EA1798E" w14:textId="77777777" w:rsidR="00CE4F36" w:rsidRPr="00A946A9" w:rsidRDefault="00CE4F36" w:rsidP="00CE4F36">
                      <w:pPr>
                        <w:rPr>
                          <w:sz w:val="16"/>
                          <w:szCs w:val="16"/>
                        </w:rPr>
                      </w:pPr>
                      <w:r>
                        <w:rPr>
                          <w:sz w:val="16"/>
                          <w:szCs w:val="16"/>
                        </w:rPr>
                        <w:t>***</w:t>
                      </w:r>
                    </w:p>
                  </w:txbxContent>
                </v:textbox>
              </v:shape>
            </w:pict>
          </mc:Fallback>
        </mc:AlternateContent>
      </w:r>
      <w:r w:rsidR="00CE4F36" w:rsidRPr="000F7B18">
        <w:rPr>
          <w:rFonts w:ascii="Times" w:hAnsi="Times" w:cs="Arial"/>
          <w:noProof/>
          <w:color w:val="000000" w:themeColor="text1"/>
          <w:sz w:val="20"/>
          <w:szCs w:val="20"/>
        </w:rPr>
        <mc:AlternateContent>
          <mc:Choice Requires="wps">
            <w:drawing>
              <wp:anchor distT="0" distB="0" distL="114300" distR="114300" simplePos="0" relativeHeight="251799552" behindDoc="0" locked="0" layoutInCell="1" allowOverlap="1" wp14:anchorId="510B8A4C" wp14:editId="2B677E80">
                <wp:simplePos x="0" y="0"/>
                <wp:positionH relativeFrom="column">
                  <wp:posOffset>4334897</wp:posOffset>
                </wp:positionH>
                <wp:positionV relativeFrom="paragraph">
                  <wp:posOffset>252150</wp:posOffset>
                </wp:positionV>
                <wp:extent cx="45085" cy="427355"/>
                <wp:effectExtent l="0" t="635" r="17780" b="17780"/>
                <wp:wrapNone/>
                <wp:docPr id="221" name="Left Bracket 221"/>
                <wp:cNvGraphicFramePr/>
                <a:graphic xmlns:a="http://schemas.openxmlformats.org/drawingml/2006/main">
                  <a:graphicData uri="http://schemas.microsoft.com/office/word/2010/wordprocessingShape">
                    <wps:wsp>
                      <wps:cNvSpPr/>
                      <wps:spPr>
                        <a:xfrm rot="5400000">
                          <a:off x="0" y="0"/>
                          <a:ext cx="45085" cy="42735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1A660A" id="Left Bracket 221" o:spid="_x0000_s1026" type="#_x0000_t85" style="position:absolute;margin-left:341.35pt;margin-top:19.85pt;width:3.55pt;height:33.6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" adj="190" strokecolor="black [3213]" strokeweight=".25pt">
                <v:stroke joinstyle="miter"/>
              </v:shape>
            </w:pict>
          </mc:Fallback>
        </mc:AlternateContent>
      </w:r>
      <w:r w:rsidR="00282B96" w:rsidRPr="000F7B18">
        <w:rPr>
          <w:rFonts w:ascii="Times" w:hAnsi="Times" w:cs="Arial"/>
          <w:i/>
          <w:noProof/>
          <w:color w:val="000000" w:themeColor="text1"/>
          <w:sz w:val="18"/>
          <w:szCs w:val="18"/>
          <w:lang w:eastAsia="en-GB"/>
        </w:rPr>
        <mc:AlternateContent>
          <mc:Choice Requires="wps">
            <w:drawing>
              <wp:anchor distT="0" distB="0" distL="114300" distR="114300" simplePos="0" relativeHeight="251660288" behindDoc="0" locked="0" layoutInCell="1" allowOverlap="1" wp14:anchorId="6C9354A6" wp14:editId="4F2B7BCC">
                <wp:simplePos x="0" y="0"/>
                <wp:positionH relativeFrom="column">
                  <wp:posOffset>1005500</wp:posOffset>
                </wp:positionH>
                <wp:positionV relativeFrom="paragraph">
                  <wp:posOffset>184268</wp:posOffset>
                </wp:positionV>
                <wp:extent cx="286273" cy="197224"/>
                <wp:effectExtent l="0" t="0" r="0" b="0"/>
                <wp:wrapNone/>
                <wp:docPr id="4" name="Text Box 4"/>
                <wp:cNvGraphicFramePr/>
                <a:graphic xmlns:a="http://schemas.openxmlformats.org/drawingml/2006/main">
                  <a:graphicData uri="http://schemas.microsoft.com/office/word/2010/wordprocessingShape">
                    <wps:wsp>
                      <wps:cNvSpPr txBox="1"/>
                      <wps:spPr>
                        <a:xfrm>
                          <a:off x="0" y="0"/>
                          <a:ext cx="286273" cy="197224"/>
                        </a:xfrm>
                        <a:prstGeom prst="rect">
                          <a:avLst/>
                        </a:prstGeom>
                        <a:noFill/>
                        <a:ln w="6350">
                          <a:noFill/>
                        </a:ln>
                      </wps:spPr>
                      <wps:txbx>
                        <w:txbxContent>
                          <w:p w14:paraId="202AA768" w14:textId="604E610E" w:rsidR="0042555C" w:rsidRPr="00A946A9" w:rsidRDefault="0042555C">
                            <w:pPr>
                              <w:rPr>
                                <w:sz w:val="16"/>
                                <w:szCs w:val="16"/>
                              </w:rPr>
                            </w:pPr>
                            <w:r w:rsidRPr="00A946A9">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354A6" id="Text Box 4" o:spid="_x0000_s1041" type="#_x0000_t202" style="position:absolute;left:0;text-align:left;margin-left:79.15pt;margin-top:14.5pt;width:22.55pt;height:1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akHA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" filled="f" stroked="f" strokeweight=".5pt">
                <v:textbox>
                  <w:txbxContent>
                    <w:p w14:paraId="202AA768" w14:textId="604E610E" w:rsidR="0042555C" w:rsidRPr="00A946A9" w:rsidRDefault="0042555C">
                      <w:pPr>
                        <w:rPr>
                          <w:sz w:val="16"/>
                          <w:szCs w:val="16"/>
                        </w:rPr>
                      </w:pPr>
                      <w:r w:rsidRPr="00A946A9">
                        <w:rPr>
                          <w:sz w:val="16"/>
                          <w:szCs w:val="16"/>
                        </w:rPr>
                        <w:t>*</w:t>
                      </w:r>
                    </w:p>
                  </w:txbxContent>
                </v:textbox>
              </v:shape>
            </w:pict>
          </mc:Fallback>
        </mc:AlternateContent>
      </w:r>
      <w:r w:rsidR="00282B96" w:rsidRPr="000F7B18">
        <w:rPr>
          <w:rFonts w:ascii="Times" w:hAnsi="Times" w:cs="Arial"/>
          <w:i/>
          <w:iCs/>
          <w:noProof/>
          <w:color w:val="000000" w:themeColor="text1"/>
          <w:sz w:val="18"/>
          <w:szCs w:val="18"/>
          <w:lang w:eastAsia="en-GB"/>
        </w:rPr>
        <mc:AlternateContent>
          <mc:Choice Requires="wps">
            <w:drawing>
              <wp:anchor distT="0" distB="0" distL="114300" distR="114300" simplePos="0" relativeHeight="251739136" behindDoc="0" locked="0" layoutInCell="1" allowOverlap="1" wp14:anchorId="5A2EE1AA" wp14:editId="5FDB57EA">
                <wp:simplePos x="0" y="0"/>
                <wp:positionH relativeFrom="column">
                  <wp:posOffset>1089260</wp:posOffset>
                </wp:positionH>
                <wp:positionV relativeFrom="paragraph">
                  <wp:posOffset>34807</wp:posOffset>
                </wp:positionV>
                <wp:extent cx="45719" cy="650624"/>
                <wp:effectExtent l="2223" t="0" r="7937" b="7938"/>
                <wp:wrapNone/>
                <wp:docPr id="61" name="Left Bracket 61"/>
                <wp:cNvGraphicFramePr/>
                <a:graphic xmlns:a="http://schemas.openxmlformats.org/drawingml/2006/main">
                  <a:graphicData uri="http://schemas.microsoft.com/office/word/2010/wordprocessingShape">
                    <wps:wsp>
                      <wps:cNvSpPr/>
                      <wps:spPr>
                        <a:xfrm rot="5400000">
                          <a:off x="0" y="0"/>
                          <a:ext cx="45719" cy="650624"/>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9642513" id="Left Bracket 61" o:spid="_x0000_s1026" type="#_x0000_t85" style="position:absolute;margin-left:85.75pt;margin-top:2.75pt;width:3.6pt;height:51.2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" adj="126" strokecolor="black [3213]" strokeweight=".25pt">
                <v:stroke joinstyle="miter"/>
              </v:shape>
            </w:pict>
          </mc:Fallback>
        </mc:AlternateContent>
      </w:r>
    </w:p>
    <w:p w14:paraId="4D26B92F" w14:textId="79214472" w:rsidR="00282B96" w:rsidRPr="000F7B18" w:rsidRDefault="00CE4F36" w:rsidP="00EE561A">
      <w:pPr>
        <w:spacing w:line="480" w:lineRule="auto"/>
        <w:rPr>
          <w:rFonts w:ascii="Times" w:hAnsi="Times" w:cs="Arial"/>
          <w:color w:val="000000" w:themeColor="text1"/>
        </w:rPr>
      </w:pPr>
      <w:r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803648" behindDoc="0" locked="0" layoutInCell="1" allowOverlap="1" wp14:anchorId="5E973227" wp14:editId="3FB019EB">
                <wp:simplePos x="0" y="0"/>
                <wp:positionH relativeFrom="column">
                  <wp:posOffset>4405023</wp:posOffset>
                </wp:positionH>
                <wp:positionV relativeFrom="paragraph">
                  <wp:posOffset>193178</wp:posOffset>
                </wp:positionV>
                <wp:extent cx="492980" cy="301719"/>
                <wp:effectExtent l="0" t="0" r="0" b="0"/>
                <wp:wrapNone/>
                <wp:docPr id="223" name="Text Box 223"/>
                <wp:cNvGraphicFramePr/>
                <a:graphic xmlns:a="http://schemas.openxmlformats.org/drawingml/2006/main">
                  <a:graphicData uri="http://schemas.microsoft.com/office/word/2010/wordprocessingShape">
                    <wps:wsp>
                      <wps:cNvSpPr txBox="1"/>
                      <wps:spPr>
                        <a:xfrm>
                          <a:off x="0" y="0"/>
                          <a:ext cx="492980" cy="301719"/>
                        </a:xfrm>
                        <a:prstGeom prst="rect">
                          <a:avLst/>
                        </a:prstGeom>
                        <a:noFill/>
                        <a:ln w="6350">
                          <a:noFill/>
                        </a:ln>
                      </wps:spPr>
                      <wps:txbx>
                        <w:txbxContent>
                          <w:p w14:paraId="01A4A8F9" w14:textId="77777777" w:rsidR="00CE4F36" w:rsidRPr="00A946A9" w:rsidRDefault="00CE4F36" w:rsidP="00CE4F36">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73227" id="Text Box 223" o:spid="_x0000_s1042" type="#_x0000_t202" style="position:absolute;margin-left:346.85pt;margin-top:15.2pt;width:38.8pt;height:23.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" filled="f" stroked="f" strokeweight=".5pt">
                <v:textbox>
                  <w:txbxContent>
                    <w:p w14:paraId="01A4A8F9" w14:textId="77777777" w:rsidR="00CE4F36" w:rsidRPr="00A946A9" w:rsidRDefault="00CE4F36" w:rsidP="00CE4F36">
                      <w:pPr>
                        <w:rPr>
                          <w:sz w:val="16"/>
                          <w:szCs w:val="16"/>
                        </w:rPr>
                      </w:pPr>
                      <w:r>
                        <w:rPr>
                          <w:sz w:val="16"/>
                          <w:szCs w:val="16"/>
                        </w:rPr>
                        <w:t>***</w:t>
                      </w:r>
                    </w:p>
                  </w:txbxContent>
                </v:textbox>
              </v:shape>
            </w:pict>
          </mc:Fallback>
        </mc:AlternateContent>
      </w:r>
      <w:r w:rsidRPr="000F7B18">
        <w:rPr>
          <w:rFonts w:ascii="Times" w:hAnsi="Times" w:cs="Arial"/>
          <w:noProof/>
          <w:color w:val="000000" w:themeColor="text1"/>
          <w:sz w:val="20"/>
          <w:szCs w:val="20"/>
        </w:rPr>
        <mc:AlternateContent>
          <mc:Choice Requires="wps">
            <w:drawing>
              <wp:anchor distT="0" distB="0" distL="114300" distR="114300" simplePos="0" relativeHeight="251797504" behindDoc="0" locked="0" layoutInCell="1" allowOverlap="1" wp14:anchorId="034CAA11" wp14:editId="6E1E86B3">
                <wp:simplePos x="0" y="0"/>
                <wp:positionH relativeFrom="column">
                  <wp:posOffset>4598505</wp:posOffset>
                </wp:positionH>
                <wp:positionV relativeFrom="paragraph">
                  <wp:posOffset>170152</wp:posOffset>
                </wp:positionV>
                <wp:extent cx="45085" cy="427355"/>
                <wp:effectExtent l="0" t="635" r="17780" b="17780"/>
                <wp:wrapNone/>
                <wp:docPr id="220" name="Left Bracket 220"/>
                <wp:cNvGraphicFramePr/>
                <a:graphic xmlns:a="http://schemas.openxmlformats.org/drawingml/2006/main">
                  <a:graphicData uri="http://schemas.microsoft.com/office/word/2010/wordprocessingShape">
                    <wps:wsp>
                      <wps:cNvSpPr/>
                      <wps:spPr>
                        <a:xfrm rot="5400000">
                          <a:off x="0" y="0"/>
                          <a:ext cx="45085" cy="42735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8DD09F" id="Left Bracket 220" o:spid="_x0000_s1026" type="#_x0000_t85" style="position:absolute;margin-left:362.1pt;margin-top:13.4pt;width:3.55pt;height:33.65pt;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" adj="190" strokecolor="black [3213]" strokeweight=".25pt">
                <v:stroke joinstyle="miter"/>
              </v:shape>
            </w:pict>
          </mc:Fallback>
        </mc:AlternateContent>
      </w:r>
      <w:r w:rsidR="00282B96" w:rsidRPr="000F7B18">
        <w:rPr>
          <w:rFonts w:ascii="Times" w:hAnsi="Times" w:cs="Arial"/>
          <w:i/>
          <w:noProof/>
          <w:color w:val="000000" w:themeColor="text1"/>
          <w:sz w:val="18"/>
          <w:szCs w:val="18"/>
          <w:lang w:eastAsia="en-GB"/>
        </w:rPr>
        <mc:AlternateContent>
          <mc:Choice Requires="wps">
            <w:drawing>
              <wp:anchor distT="0" distB="0" distL="114300" distR="114300" simplePos="0" relativeHeight="251747328" behindDoc="0" locked="0" layoutInCell="1" allowOverlap="1" wp14:anchorId="60CBB535" wp14:editId="2C211715">
                <wp:simplePos x="0" y="0"/>
                <wp:positionH relativeFrom="column">
                  <wp:posOffset>1011659</wp:posOffset>
                </wp:positionH>
                <wp:positionV relativeFrom="paragraph">
                  <wp:posOffset>90304</wp:posOffset>
                </wp:positionV>
                <wp:extent cx="509286" cy="161836"/>
                <wp:effectExtent l="0" t="0" r="0" b="0"/>
                <wp:wrapNone/>
                <wp:docPr id="66" name="Text Box 66"/>
                <wp:cNvGraphicFramePr/>
                <a:graphic xmlns:a="http://schemas.openxmlformats.org/drawingml/2006/main">
                  <a:graphicData uri="http://schemas.microsoft.com/office/word/2010/wordprocessingShape">
                    <wps:wsp>
                      <wps:cNvSpPr txBox="1"/>
                      <wps:spPr>
                        <a:xfrm>
                          <a:off x="0" y="0"/>
                          <a:ext cx="509286" cy="161836"/>
                        </a:xfrm>
                        <a:prstGeom prst="rect">
                          <a:avLst/>
                        </a:prstGeom>
                        <a:noFill/>
                        <a:ln w="6350">
                          <a:noFill/>
                        </a:ln>
                      </wps:spPr>
                      <wps:txbx>
                        <w:txbxContent>
                          <w:p w14:paraId="24CBCC16" w14:textId="4710F338" w:rsidR="0042555C" w:rsidRPr="00A946A9" w:rsidRDefault="0042555C" w:rsidP="002368F3">
                            <w:pPr>
                              <w:rPr>
                                <w:sz w:val="16"/>
                                <w:szCs w:val="16"/>
                              </w:rPr>
                            </w:pPr>
                            <w:r w:rsidRPr="00A946A9">
                              <w:rPr>
                                <w:sz w:val="16"/>
                                <w:szCs w:val="16"/>
                              </w:rPr>
                              <w:t>*</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BB535" id="Text Box 66" o:spid="_x0000_s1043" type="#_x0000_t202" style="position:absolute;margin-left:79.65pt;margin-top:7.1pt;width:40.1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" filled="f" stroked="f" strokeweight=".5pt">
                <v:textbox>
                  <w:txbxContent>
                    <w:p w14:paraId="24CBCC16" w14:textId="4710F338" w:rsidR="0042555C" w:rsidRPr="00A946A9" w:rsidRDefault="0042555C" w:rsidP="002368F3">
                      <w:pPr>
                        <w:rPr>
                          <w:sz w:val="16"/>
                          <w:szCs w:val="16"/>
                        </w:rPr>
                      </w:pPr>
                      <w:r w:rsidRPr="00A946A9">
                        <w:rPr>
                          <w:sz w:val="16"/>
                          <w:szCs w:val="16"/>
                        </w:rPr>
                        <w:t>*</w:t>
                      </w:r>
                      <w:r>
                        <w:rPr>
                          <w:sz w:val="16"/>
                          <w:szCs w:val="16"/>
                        </w:rPr>
                        <w:t>**</w:t>
                      </w:r>
                    </w:p>
                  </w:txbxContent>
                </v:textbox>
              </v:shape>
            </w:pict>
          </mc:Fallback>
        </mc:AlternateContent>
      </w:r>
      <w:r w:rsidR="00282B96" w:rsidRPr="000F7B18">
        <w:rPr>
          <w:rFonts w:ascii="Times" w:hAnsi="Times" w:cs="Arial"/>
          <w:i/>
          <w:noProof/>
          <w:color w:val="000000" w:themeColor="text1"/>
          <w:sz w:val="18"/>
          <w:szCs w:val="18"/>
          <w:lang w:eastAsia="en-GB"/>
        </w:rPr>
        <mc:AlternateContent>
          <mc:Choice Requires="wps">
            <w:drawing>
              <wp:anchor distT="0" distB="0" distL="114300" distR="114300" simplePos="0" relativeHeight="251666432" behindDoc="0" locked="0" layoutInCell="1" allowOverlap="1" wp14:anchorId="3DCDE48E" wp14:editId="3A31B646">
                <wp:simplePos x="0" y="0"/>
                <wp:positionH relativeFrom="column">
                  <wp:posOffset>1135941</wp:posOffset>
                </wp:positionH>
                <wp:positionV relativeFrom="paragraph">
                  <wp:posOffset>69319</wp:posOffset>
                </wp:positionV>
                <wp:extent cx="45719" cy="402148"/>
                <wp:effectExtent l="0" t="635" r="17780" b="17780"/>
                <wp:wrapNone/>
                <wp:docPr id="9" name="Left Bracket 9"/>
                <wp:cNvGraphicFramePr/>
                <a:graphic xmlns:a="http://schemas.openxmlformats.org/drawingml/2006/main">
                  <a:graphicData uri="http://schemas.microsoft.com/office/word/2010/wordprocessingShape">
                    <wps:wsp>
                      <wps:cNvSpPr/>
                      <wps:spPr>
                        <a:xfrm rot="5400000">
                          <a:off x="0" y="0"/>
                          <a:ext cx="45719" cy="402148"/>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0EF310" id="Left Bracket 9" o:spid="_x0000_s1026" type="#_x0000_t85" style="position:absolute;margin-left:89.45pt;margin-top:5.45pt;width:3.6pt;height:31.6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" adj="205" strokecolor="black [3213]" strokeweight=".25pt">
                <v:stroke joinstyle="miter"/>
              </v:shape>
            </w:pict>
          </mc:Fallback>
        </mc:AlternateContent>
      </w:r>
    </w:p>
    <w:p w14:paraId="0764D4FA" w14:textId="0782005B" w:rsidR="00282B96" w:rsidRPr="000F7B18" w:rsidRDefault="00CE4F36" w:rsidP="00EE561A">
      <w:pPr>
        <w:spacing w:line="480" w:lineRule="auto"/>
        <w:rPr>
          <w:rFonts w:ascii="Times" w:hAnsi="Times" w:cs="Arial"/>
          <w:color w:val="000000" w:themeColor="text1"/>
        </w:rPr>
      </w:pPr>
      <w:r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807744" behindDoc="0" locked="0" layoutInCell="1" allowOverlap="1" wp14:anchorId="403FBCAF" wp14:editId="6877B92B">
                <wp:simplePos x="0" y="0"/>
                <wp:positionH relativeFrom="column">
                  <wp:posOffset>5534136</wp:posOffset>
                </wp:positionH>
                <wp:positionV relativeFrom="paragraph">
                  <wp:posOffset>161097</wp:posOffset>
                </wp:positionV>
                <wp:extent cx="445273" cy="301625"/>
                <wp:effectExtent l="0" t="0" r="0" b="0"/>
                <wp:wrapNone/>
                <wp:docPr id="225" name="Text Box 225"/>
                <wp:cNvGraphicFramePr/>
                <a:graphic xmlns:a="http://schemas.openxmlformats.org/drawingml/2006/main">
                  <a:graphicData uri="http://schemas.microsoft.com/office/word/2010/wordprocessingShape">
                    <wps:wsp>
                      <wps:cNvSpPr txBox="1"/>
                      <wps:spPr>
                        <a:xfrm>
                          <a:off x="0" y="0"/>
                          <a:ext cx="445273" cy="301625"/>
                        </a:xfrm>
                        <a:prstGeom prst="rect">
                          <a:avLst/>
                        </a:prstGeom>
                        <a:noFill/>
                        <a:ln w="6350">
                          <a:noFill/>
                        </a:ln>
                      </wps:spPr>
                      <wps:txbx>
                        <w:txbxContent>
                          <w:p w14:paraId="484B1076" w14:textId="77777777" w:rsidR="00CE4F36" w:rsidRPr="00A946A9" w:rsidRDefault="00CE4F36" w:rsidP="00CE4F36">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BCAF" id="Text Box 225" o:spid="_x0000_s1044" type="#_x0000_t202" style="position:absolute;margin-left:435.75pt;margin-top:12.7pt;width:35.05pt;height:23.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BWGwIAADM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" filled="f" stroked="f" strokeweight=".5pt">
                <v:textbox>
                  <w:txbxContent>
                    <w:p w14:paraId="484B1076" w14:textId="77777777" w:rsidR="00CE4F36" w:rsidRPr="00A946A9" w:rsidRDefault="00CE4F36" w:rsidP="00CE4F36">
                      <w:pPr>
                        <w:rPr>
                          <w:sz w:val="16"/>
                          <w:szCs w:val="16"/>
                        </w:rPr>
                      </w:pPr>
                      <w:r>
                        <w:rPr>
                          <w:sz w:val="16"/>
                          <w:szCs w:val="16"/>
                        </w:rPr>
                        <w:t>***</w:t>
                      </w:r>
                    </w:p>
                  </w:txbxContent>
                </v:textbox>
              </v:shape>
            </w:pict>
          </mc:Fallback>
        </mc:AlternateContent>
      </w:r>
      <w:r w:rsidRPr="000F7B18">
        <w:rPr>
          <w:rFonts w:ascii="Times" w:hAnsi="Times" w:cs="Arial"/>
          <w:i/>
          <w:iCs/>
          <w:noProof/>
          <w:color w:val="000000" w:themeColor="text1"/>
          <w:sz w:val="18"/>
          <w:szCs w:val="18"/>
          <w:lang w:eastAsia="en-GB"/>
        </w:rPr>
        <mc:AlternateContent>
          <mc:Choice Requires="wps">
            <w:drawing>
              <wp:anchor distT="0" distB="0" distL="114300" distR="114300" simplePos="0" relativeHeight="251805696" behindDoc="0" locked="0" layoutInCell="1" allowOverlap="1" wp14:anchorId="13292E16" wp14:editId="10B04E91">
                <wp:simplePos x="0" y="0"/>
                <wp:positionH relativeFrom="column">
                  <wp:posOffset>5658208</wp:posOffset>
                </wp:positionH>
                <wp:positionV relativeFrom="paragraph">
                  <wp:posOffset>49876</wp:posOffset>
                </wp:positionV>
                <wp:extent cx="45719" cy="650624"/>
                <wp:effectExtent l="2223" t="0" r="7937" b="7938"/>
                <wp:wrapNone/>
                <wp:docPr id="224" name="Left Bracket 224"/>
                <wp:cNvGraphicFramePr/>
                <a:graphic xmlns:a="http://schemas.openxmlformats.org/drawingml/2006/main">
                  <a:graphicData uri="http://schemas.microsoft.com/office/word/2010/wordprocessingShape">
                    <wps:wsp>
                      <wps:cNvSpPr/>
                      <wps:spPr>
                        <a:xfrm rot="5400000">
                          <a:off x="0" y="0"/>
                          <a:ext cx="45719" cy="650624"/>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AA2AEC" id="Left Bracket 224" o:spid="_x0000_s1026" type="#_x0000_t85" style="position:absolute;margin-left:445.55pt;margin-top:3.95pt;width:3.6pt;height:51.25pt;rotation:9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" adj="126" strokecolor="black [3213]" strokeweight=".25pt">
                <v:stroke joinstyle="miter"/>
              </v:shape>
            </w:pict>
          </mc:Fallback>
        </mc:AlternateContent>
      </w:r>
      <w:r w:rsidR="00C57AE1" w:rsidRPr="000F7B18">
        <w:rPr>
          <w:rFonts w:ascii="Times" w:hAnsi="Times" w:cs="Arial"/>
          <w:noProof/>
          <w:color w:val="000000" w:themeColor="text1"/>
          <w:sz w:val="20"/>
          <w:szCs w:val="20"/>
        </w:rPr>
        <mc:AlternateContent>
          <mc:Choice Requires="wps">
            <w:drawing>
              <wp:anchor distT="0" distB="0" distL="114300" distR="114300" simplePos="0" relativeHeight="251790336" behindDoc="0" locked="0" layoutInCell="1" allowOverlap="1" wp14:anchorId="6F1175B4" wp14:editId="5B4BE519">
                <wp:simplePos x="0" y="0"/>
                <wp:positionH relativeFrom="column">
                  <wp:posOffset>1943100</wp:posOffset>
                </wp:positionH>
                <wp:positionV relativeFrom="paragraph">
                  <wp:posOffset>344501</wp:posOffset>
                </wp:positionV>
                <wp:extent cx="509270" cy="16129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509270" cy="161290"/>
                        </a:xfrm>
                        <a:prstGeom prst="rect">
                          <a:avLst/>
                        </a:prstGeom>
                        <a:noFill/>
                        <a:ln w="6350">
                          <a:noFill/>
                        </a:ln>
                      </wps:spPr>
                      <wps:txbx>
                        <w:txbxContent>
                          <w:p w14:paraId="0E6ABBA3" w14:textId="4969E852" w:rsidR="0042555C" w:rsidRPr="00A946A9" w:rsidRDefault="0042555C" w:rsidP="00410FBF">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175B4" id="Text Box 69" o:spid="_x0000_s1045" type="#_x0000_t202" style="position:absolute;margin-left:153pt;margin-top:27.15pt;width:40.1pt;height:12.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FPGwIAADM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" filled="f" stroked="f" strokeweight=".5pt">
                <v:textbox>
                  <w:txbxContent>
                    <w:p w14:paraId="0E6ABBA3" w14:textId="4969E852" w:rsidR="0042555C" w:rsidRPr="00A946A9" w:rsidRDefault="0042555C" w:rsidP="00410FBF">
                      <w:pPr>
                        <w:rPr>
                          <w:sz w:val="16"/>
                          <w:szCs w:val="16"/>
                        </w:rPr>
                      </w:pPr>
                      <w:r>
                        <w:rPr>
                          <w:sz w:val="16"/>
                          <w:szCs w:val="16"/>
                        </w:rPr>
                        <w:t>*</w:t>
                      </w:r>
                    </w:p>
                  </w:txbxContent>
                </v:textbox>
              </v:shape>
            </w:pict>
          </mc:Fallback>
        </mc:AlternateContent>
      </w:r>
      <w:r w:rsidR="00282B96" w:rsidRPr="000F7B18">
        <w:rPr>
          <w:rFonts w:ascii="Times" w:hAnsi="Times" w:cs="Arial"/>
          <w:i/>
          <w:iCs/>
          <w:noProof/>
          <w:color w:val="000000" w:themeColor="text1"/>
        </w:rPr>
        <mc:AlternateContent>
          <mc:Choice Requires="wps">
            <w:drawing>
              <wp:anchor distT="0" distB="0" distL="114300" distR="114300" simplePos="0" relativeHeight="251741184" behindDoc="0" locked="0" layoutInCell="1" allowOverlap="1" wp14:anchorId="37924BAE" wp14:editId="25FEEA4B">
                <wp:simplePos x="0" y="0"/>
                <wp:positionH relativeFrom="column">
                  <wp:posOffset>1829192</wp:posOffset>
                </wp:positionH>
                <wp:positionV relativeFrom="paragraph">
                  <wp:posOffset>210480</wp:posOffset>
                </wp:positionV>
                <wp:extent cx="564692" cy="254643"/>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64692" cy="254643"/>
                        </a:xfrm>
                        <a:prstGeom prst="rect">
                          <a:avLst/>
                        </a:prstGeom>
                        <a:noFill/>
                        <a:ln w="6350">
                          <a:noFill/>
                        </a:ln>
                      </wps:spPr>
                      <wps:txbx>
                        <w:txbxContent>
                          <w:p w14:paraId="28B98EF4" w14:textId="5E1A7A5D" w:rsidR="0042555C" w:rsidRPr="00A946A9" w:rsidRDefault="0042555C" w:rsidP="002368F3">
                            <w:pPr>
                              <w:rPr>
                                <w:sz w:val="16"/>
                                <w:szCs w:val="16"/>
                              </w:rPr>
                            </w:pPr>
                            <w:r w:rsidRPr="00A946A9">
                              <w:rPr>
                                <w:sz w:val="16"/>
                                <w:szCs w:val="16"/>
                              </w:rPr>
                              <w:t>*</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24BAE" id="Text Box 62" o:spid="_x0000_s1046" type="#_x0000_t202" style="position:absolute;margin-left:144.05pt;margin-top:16.55pt;width:44.45pt;height:2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" filled="f" stroked="f" strokeweight=".5pt">
                <v:textbox>
                  <w:txbxContent>
                    <w:p w14:paraId="28B98EF4" w14:textId="5E1A7A5D" w:rsidR="0042555C" w:rsidRPr="00A946A9" w:rsidRDefault="0042555C" w:rsidP="002368F3">
                      <w:pPr>
                        <w:rPr>
                          <w:sz w:val="16"/>
                          <w:szCs w:val="16"/>
                        </w:rPr>
                      </w:pPr>
                      <w:r w:rsidRPr="00A946A9">
                        <w:rPr>
                          <w:sz w:val="16"/>
                          <w:szCs w:val="16"/>
                        </w:rPr>
                        <w:t>*</w:t>
                      </w:r>
                      <w:r>
                        <w:rPr>
                          <w:sz w:val="16"/>
                          <w:szCs w:val="16"/>
                        </w:rPr>
                        <w:t>**</w:t>
                      </w:r>
                    </w:p>
                  </w:txbxContent>
                </v:textbox>
              </v:shape>
            </w:pict>
          </mc:Fallback>
        </mc:AlternateContent>
      </w:r>
      <w:r w:rsidR="00282B96"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663360" behindDoc="0" locked="0" layoutInCell="1" allowOverlap="1" wp14:anchorId="410762B7" wp14:editId="1E223692">
                <wp:simplePos x="0" y="0"/>
                <wp:positionH relativeFrom="column">
                  <wp:posOffset>2725066</wp:posOffset>
                </wp:positionH>
                <wp:positionV relativeFrom="paragraph">
                  <wp:posOffset>216963</wp:posOffset>
                </wp:positionV>
                <wp:extent cx="400050" cy="301719"/>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 cy="301719"/>
                        </a:xfrm>
                        <a:prstGeom prst="rect">
                          <a:avLst/>
                        </a:prstGeom>
                        <a:noFill/>
                        <a:ln w="6350">
                          <a:noFill/>
                        </a:ln>
                      </wps:spPr>
                      <wps:txbx>
                        <w:txbxContent>
                          <w:p w14:paraId="1607D5BB" w14:textId="30562D8B" w:rsidR="0042555C" w:rsidRPr="00A946A9" w:rsidRDefault="0042555C" w:rsidP="00D23B09">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762B7" id="Text Box 6" o:spid="_x0000_s1047" type="#_x0000_t202" style="position:absolute;margin-left:214.55pt;margin-top:17.1pt;width:31.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" filled="f" stroked="f" strokeweight=".5pt">
                <v:textbox>
                  <w:txbxContent>
                    <w:p w14:paraId="1607D5BB" w14:textId="30562D8B" w:rsidR="0042555C" w:rsidRPr="00A946A9" w:rsidRDefault="0042555C" w:rsidP="00D23B09">
                      <w:pPr>
                        <w:rPr>
                          <w:sz w:val="16"/>
                          <w:szCs w:val="16"/>
                        </w:rPr>
                      </w:pPr>
                      <w:r>
                        <w:rPr>
                          <w:sz w:val="16"/>
                          <w:szCs w:val="16"/>
                        </w:rPr>
                        <w:t>***</w:t>
                      </w:r>
                    </w:p>
                  </w:txbxContent>
                </v:textbox>
              </v:shape>
            </w:pict>
          </mc:Fallback>
        </mc:AlternateContent>
      </w:r>
      <w:r w:rsidR="00282B96" w:rsidRPr="000F7B18">
        <w:rPr>
          <w:rFonts w:ascii="Times" w:hAnsi="Times" w:cs="Arial"/>
          <w:i/>
          <w:iCs/>
          <w:noProof/>
          <w:color w:val="000000" w:themeColor="text1"/>
          <w:sz w:val="18"/>
          <w:szCs w:val="18"/>
          <w:lang w:eastAsia="en-GB"/>
        </w:rPr>
        <mc:AlternateContent>
          <mc:Choice Requires="wps">
            <w:drawing>
              <wp:anchor distT="0" distB="0" distL="114300" distR="114300" simplePos="0" relativeHeight="251783168" behindDoc="0" locked="0" layoutInCell="1" allowOverlap="1" wp14:anchorId="24744FC1" wp14:editId="7D87531E">
                <wp:simplePos x="0" y="0"/>
                <wp:positionH relativeFrom="column">
                  <wp:posOffset>2827677</wp:posOffset>
                </wp:positionH>
                <wp:positionV relativeFrom="paragraph">
                  <wp:posOffset>60466</wp:posOffset>
                </wp:positionV>
                <wp:extent cx="45719" cy="650624"/>
                <wp:effectExtent l="2223" t="0" r="7937" b="7938"/>
                <wp:wrapNone/>
                <wp:docPr id="212" name="Left Bracket 212"/>
                <wp:cNvGraphicFramePr/>
                <a:graphic xmlns:a="http://schemas.openxmlformats.org/drawingml/2006/main">
                  <a:graphicData uri="http://schemas.microsoft.com/office/word/2010/wordprocessingShape">
                    <wps:wsp>
                      <wps:cNvSpPr/>
                      <wps:spPr>
                        <a:xfrm rot="5400000">
                          <a:off x="0" y="0"/>
                          <a:ext cx="45719" cy="650624"/>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7B77C5" id="Left Bracket 212" o:spid="_x0000_s1026" type="#_x0000_t85" style="position:absolute;margin-left:222.65pt;margin-top:4.75pt;width:3.6pt;height:51.25pt;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" adj="126" strokecolor="black [3213]" strokeweight=".25pt">
                <v:stroke joinstyle="miter"/>
              </v:shape>
            </w:pict>
          </mc:Fallback>
        </mc:AlternateContent>
      </w:r>
      <w:r w:rsidR="00282B96" w:rsidRPr="000F7B18">
        <w:rPr>
          <w:rFonts w:ascii="Times" w:hAnsi="Times" w:cs="Arial"/>
          <w:noProof/>
          <w:color w:val="000000" w:themeColor="text1"/>
          <w:sz w:val="20"/>
          <w:szCs w:val="20"/>
        </w:rPr>
        <mc:AlternateContent>
          <mc:Choice Requires="wps">
            <w:drawing>
              <wp:anchor distT="0" distB="0" distL="114300" distR="114300" simplePos="0" relativeHeight="251749376" behindDoc="0" locked="0" layoutInCell="1" allowOverlap="1" wp14:anchorId="1D7388A6" wp14:editId="600EFEFC">
                <wp:simplePos x="0" y="0"/>
                <wp:positionH relativeFrom="column">
                  <wp:posOffset>2052416</wp:posOffset>
                </wp:positionH>
                <wp:positionV relativeFrom="paragraph">
                  <wp:posOffset>342775</wp:posOffset>
                </wp:positionV>
                <wp:extent cx="45719" cy="427561"/>
                <wp:effectExtent l="0" t="635" r="17780" b="17780"/>
                <wp:wrapNone/>
                <wp:docPr id="68" name="Left Bracket 68"/>
                <wp:cNvGraphicFramePr/>
                <a:graphic xmlns:a="http://schemas.openxmlformats.org/drawingml/2006/main">
                  <a:graphicData uri="http://schemas.microsoft.com/office/word/2010/wordprocessingShape">
                    <wps:wsp>
                      <wps:cNvSpPr/>
                      <wps:spPr>
                        <a:xfrm rot="5400000">
                          <a:off x="0" y="0"/>
                          <a:ext cx="45719" cy="427561"/>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63683CB" id="Left Bracket 68" o:spid="_x0000_s1026" type="#_x0000_t85" style="position:absolute;margin-left:161.6pt;margin-top:27pt;width:3.6pt;height:33.65pt;rotation:9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" adj="192" strokecolor="black [3213]" strokeweight=".25pt">
                <v:stroke joinstyle="miter"/>
              </v:shape>
            </w:pict>
          </mc:Fallback>
        </mc:AlternateContent>
      </w:r>
      <w:r w:rsidR="00282B96" w:rsidRPr="000F7B18">
        <w:rPr>
          <w:rFonts w:ascii="Times" w:hAnsi="Times" w:cs="Arial"/>
          <w:i/>
          <w:iCs/>
          <w:noProof/>
          <w:color w:val="000000" w:themeColor="text1"/>
          <w:sz w:val="18"/>
          <w:szCs w:val="18"/>
          <w:lang w:eastAsia="en-GB"/>
        </w:rPr>
        <mc:AlternateContent>
          <mc:Choice Requires="wps">
            <w:drawing>
              <wp:anchor distT="0" distB="0" distL="114300" distR="114300" simplePos="0" relativeHeight="251781120" behindDoc="0" locked="0" layoutInCell="1" allowOverlap="1" wp14:anchorId="203697CD" wp14:editId="7B081BAE">
                <wp:simplePos x="0" y="0"/>
                <wp:positionH relativeFrom="column">
                  <wp:posOffset>1945749</wp:posOffset>
                </wp:positionH>
                <wp:positionV relativeFrom="paragraph">
                  <wp:posOffset>46924</wp:posOffset>
                </wp:positionV>
                <wp:extent cx="45719" cy="650624"/>
                <wp:effectExtent l="2223" t="0" r="7937" b="7938"/>
                <wp:wrapNone/>
                <wp:docPr id="211" name="Left Bracket 211"/>
                <wp:cNvGraphicFramePr/>
                <a:graphic xmlns:a="http://schemas.openxmlformats.org/drawingml/2006/main">
                  <a:graphicData uri="http://schemas.microsoft.com/office/word/2010/wordprocessingShape">
                    <wps:wsp>
                      <wps:cNvSpPr/>
                      <wps:spPr>
                        <a:xfrm rot="5400000">
                          <a:off x="0" y="0"/>
                          <a:ext cx="45719" cy="650624"/>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20D1AF" id="Left Bracket 211" o:spid="_x0000_s1026" type="#_x0000_t85" style="position:absolute;margin-left:153.2pt;margin-top:3.7pt;width:3.6pt;height:51.25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" adj="126" strokecolor="black [3213]" strokeweight=".25pt">
                <v:stroke joinstyle="miter"/>
              </v:shape>
            </w:pict>
          </mc:Fallback>
        </mc:AlternateContent>
      </w:r>
    </w:p>
    <w:p w14:paraId="7E054E92" w14:textId="16E84273" w:rsidR="00282B96" w:rsidRPr="000F7B18" w:rsidRDefault="00CE4F36" w:rsidP="00EE561A">
      <w:pPr>
        <w:spacing w:line="480" w:lineRule="auto"/>
        <w:rPr>
          <w:rFonts w:ascii="Times" w:hAnsi="Times" w:cs="Arial"/>
          <w:color w:val="000000" w:themeColor="text1"/>
        </w:rPr>
      </w:pPr>
      <w:r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813888" behindDoc="0" locked="0" layoutInCell="1" allowOverlap="1" wp14:anchorId="4E214F9D" wp14:editId="26A5C401">
                <wp:simplePos x="0" y="0"/>
                <wp:positionH relativeFrom="column">
                  <wp:posOffset>5439686</wp:posOffset>
                </wp:positionH>
                <wp:positionV relativeFrom="paragraph">
                  <wp:posOffset>37106</wp:posOffset>
                </wp:positionV>
                <wp:extent cx="400050" cy="301719"/>
                <wp:effectExtent l="0" t="0" r="0" b="0"/>
                <wp:wrapNone/>
                <wp:docPr id="228" name="Text Box 228"/>
                <wp:cNvGraphicFramePr/>
                <a:graphic xmlns:a="http://schemas.openxmlformats.org/drawingml/2006/main">
                  <a:graphicData uri="http://schemas.microsoft.com/office/word/2010/wordprocessingShape">
                    <wps:wsp>
                      <wps:cNvSpPr txBox="1"/>
                      <wps:spPr>
                        <a:xfrm>
                          <a:off x="0" y="0"/>
                          <a:ext cx="400050" cy="301719"/>
                        </a:xfrm>
                        <a:prstGeom prst="rect">
                          <a:avLst/>
                        </a:prstGeom>
                        <a:noFill/>
                        <a:ln w="6350">
                          <a:noFill/>
                        </a:ln>
                      </wps:spPr>
                      <wps:txbx>
                        <w:txbxContent>
                          <w:p w14:paraId="3F9AB78C" w14:textId="77777777" w:rsidR="00CE4F36" w:rsidRPr="00A946A9" w:rsidRDefault="00CE4F36" w:rsidP="00CE4F36">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14F9D" id="Text Box 228" o:spid="_x0000_s1048" type="#_x0000_t202" style="position:absolute;margin-left:428.3pt;margin-top:2.9pt;width:31.5pt;height:23.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" filled="f" stroked="f" strokeweight=".5pt">
                <v:textbox>
                  <w:txbxContent>
                    <w:p w14:paraId="3F9AB78C" w14:textId="77777777" w:rsidR="00CE4F36" w:rsidRPr="00A946A9" w:rsidRDefault="00CE4F36" w:rsidP="00CE4F36">
                      <w:pPr>
                        <w:rPr>
                          <w:sz w:val="16"/>
                          <w:szCs w:val="16"/>
                        </w:rPr>
                      </w:pPr>
                      <w:r>
                        <w:rPr>
                          <w:sz w:val="16"/>
                          <w:szCs w:val="16"/>
                        </w:rPr>
                        <w:t>***</w:t>
                      </w:r>
                    </w:p>
                  </w:txbxContent>
                </v:textbox>
              </v:shape>
            </w:pict>
          </mc:Fallback>
        </mc:AlternateContent>
      </w:r>
      <w:r w:rsidRPr="000F7B18">
        <w:rPr>
          <w:rFonts w:ascii="Times" w:hAnsi="Times" w:cs="Arial"/>
          <w:noProof/>
          <w:color w:val="000000" w:themeColor="text1"/>
          <w:sz w:val="20"/>
          <w:szCs w:val="20"/>
        </w:rPr>
        <mc:AlternateContent>
          <mc:Choice Requires="wps">
            <w:drawing>
              <wp:anchor distT="0" distB="0" distL="114300" distR="114300" simplePos="0" relativeHeight="251809792" behindDoc="0" locked="0" layoutInCell="1" allowOverlap="1" wp14:anchorId="60212D83" wp14:editId="0EE056D7">
                <wp:simplePos x="0" y="0"/>
                <wp:positionH relativeFrom="column">
                  <wp:posOffset>5563870</wp:posOffset>
                </wp:positionH>
                <wp:positionV relativeFrom="paragraph">
                  <wp:posOffset>34471</wp:posOffset>
                </wp:positionV>
                <wp:extent cx="45085" cy="427355"/>
                <wp:effectExtent l="0" t="635" r="17780" b="17780"/>
                <wp:wrapNone/>
                <wp:docPr id="226" name="Left Bracket 226"/>
                <wp:cNvGraphicFramePr/>
                <a:graphic xmlns:a="http://schemas.openxmlformats.org/drawingml/2006/main">
                  <a:graphicData uri="http://schemas.microsoft.com/office/word/2010/wordprocessingShape">
                    <wps:wsp>
                      <wps:cNvSpPr/>
                      <wps:spPr>
                        <a:xfrm rot="5400000">
                          <a:off x="0" y="0"/>
                          <a:ext cx="45085" cy="42735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0D2D78" id="Left Bracket 226" o:spid="_x0000_s1026" type="#_x0000_t85" style="position:absolute;margin-left:438.1pt;margin-top:2.7pt;width:3.55pt;height:33.6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" adj="190" strokecolor="black [3213]" strokeweight=".25pt">
                <v:stroke joinstyle="miter"/>
              </v:shape>
            </w:pict>
          </mc:Fallback>
        </mc:AlternateContent>
      </w:r>
      <w:r w:rsidRPr="000F7B18">
        <w:rPr>
          <w:rFonts w:ascii="Times" w:hAnsi="Times" w:cs="Arial"/>
          <w:noProof/>
          <w:color w:val="000000" w:themeColor="text1"/>
          <w:sz w:val="20"/>
          <w:szCs w:val="20"/>
          <w:lang w:eastAsia="en-GB"/>
        </w:rPr>
        <mc:AlternateContent>
          <mc:Choice Requires="wps">
            <w:drawing>
              <wp:anchor distT="0" distB="0" distL="114300" distR="114300" simplePos="0" relativeHeight="251815936" behindDoc="0" locked="0" layoutInCell="1" allowOverlap="1" wp14:anchorId="6EC2BDB6" wp14:editId="0011280A">
                <wp:simplePos x="0" y="0"/>
                <wp:positionH relativeFrom="column">
                  <wp:posOffset>5634038</wp:posOffset>
                </wp:positionH>
                <wp:positionV relativeFrom="paragraph">
                  <wp:posOffset>267102</wp:posOffset>
                </wp:positionV>
                <wp:extent cx="400050" cy="301719"/>
                <wp:effectExtent l="0" t="0" r="0" b="0"/>
                <wp:wrapNone/>
                <wp:docPr id="229" name="Text Box 229"/>
                <wp:cNvGraphicFramePr/>
                <a:graphic xmlns:a="http://schemas.openxmlformats.org/drawingml/2006/main">
                  <a:graphicData uri="http://schemas.microsoft.com/office/word/2010/wordprocessingShape">
                    <wps:wsp>
                      <wps:cNvSpPr txBox="1"/>
                      <wps:spPr>
                        <a:xfrm>
                          <a:off x="0" y="0"/>
                          <a:ext cx="400050" cy="301719"/>
                        </a:xfrm>
                        <a:prstGeom prst="rect">
                          <a:avLst/>
                        </a:prstGeom>
                        <a:noFill/>
                        <a:ln w="6350">
                          <a:noFill/>
                        </a:ln>
                      </wps:spPr>
                      <wps:txbx>
                        <w:txbxContent>
                          <w:p w14:paraId="788E58C7" w14:textId="77777777" w:rsidR="00CE4F36" w:rsidRPr="00A946A9" w:rsidRDefault="00CE4F36" w:rsidP="00CE4F36">
                            <w:pPr>
                              <w:rPr>
                                <w:sz w:val="16"/>
                                <w:szCs w:val="16"/>
                              </w:rPr>
                            </w:pP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BDB6" id="Text Box 229" o:spid="_x0000_s1049" type="#_x0000_t202" style="position:absolute;margin-left:443.65pt;margin-top:21.05pt;width:31.5pt;height:23.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" filled="f" stroked="f" strokeweight=".5pt">
                <v:textbox>
                  <w:txbxContent>
                    <w:p w14:paraId="788E58C7" w14:textId="77777777" w:rsidR="00CE4F36" w:rsidRPr="00A946A9" w:rsidRDefault="00CE4F36" w:rsidP="00CE4F36">
                      <w:pPr>
                        <w:rPr>
                          <w:sz w:val="16"/>
                          <w:szCs w:val="16"/>
                        </w:rPr>
                      </w:pPr>
                      <w:r>
                        <w:rPr>
                          <w:sz w:val="16"/>
                          <w:szCs w:val="16"/>
                        </w:rPr>
                        <w:t>***</w:t>
                      </w:r>
                    </w:p>
                  </w:txbxContent>
                </v:textbox>
              </v:shape>
            </w:pict>
          </mc:Fallback>
        </mc:AlternateContent>
      </w:r>
      <w:r w:rsidRPr="000F7B18">
        <w:rPr>
          <w:rFonts w:ascii="Times" w:hAnsi="Times" w:cs="Arial"/>
          <w:noProof/>
          <w:color w:val="000000" w:themeColor="text1"/>
          <w:sz w:val="20"/>
          <w:szCs w:val="20"/>
        </w:rPr>
        <mc:AlternateContent>
          <mc:Choice Requires="wps">
            <w:drawing>
              <wp:anchor distT="0" distB="0" distL="114300" distR="114300" simplePos="0" relativeHeight="251811840" behindDoc="0" locked="0" layoutInCell="1" allowOverlap="1" wp14:anchorId="58132249" wp14:editId="1C551D74">
                <wp:simplePos x="0" y="0"/>
                <wp:positionH relativeFrom="column">
                  <wp:posOffset>5798862</wp:posOffset>
                </wp:positionH>
                <wp:positionV relativeFrom="paragraph">
                  <wp:posOffset>230616</wp:posOffset>
                </wp:positionV>
                <wp:extent cx="45085" cy="427355"/>
                <wp:effectExtent l="0" t="635" r="17780" b="17780"/>
                <wp:wrapNone/>
                <wp:docPr id="227" name="Left Bracket 227"/>
                <wp:cNvGraphicFramePr/>
                <a:graphic xmlns:a="http://schemas.openxmlformats.org/drawingml/2006/main">
                  <a:graphicData uri="http://schemas.microsoft.com/office/word/2010/wordprocessingShape">
                    <wps:wsp>
                      <wps:cNvSpPr/>
                      <wps:spPr>
                        <a:xfrm rot="5400000">
                          <a:off x="0" y="0"/>
                          <a:ext cx="45085" cy="42735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513199" id="Left Bracket 227" o:spid="_x0000_s1026" type="#_x0000_t85" style="position:absolute;margin-left:456.6pt;margin-top:18.15pt;width:3.55pt;height:33.65pt;rotation:9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" adj="190" strokecolor="black [3213]" strokeweight=".25pt">
                <v:stroke joinstyle="miter"/>
              </v:shape>
            </w:pict>
          </mc:Fallback>
        </mc:AlternateContent>
      </w:r>
      <w:r w:rsidR="00282B96" w:rsidRPr="000F7B18">
        <w:rPr>
          <w:rFonts w:ascii="Times" w:hAnsi="Times" w:cs="Arial"/>
          <w:noProof/>
          <w:color w:val="000000" w:themeColor="text1"/>
          <w:sz w:val="20"/>
          <w:szCs w:val="20"/>
        </w:rPr>
        <mc:AlternateContent>
          <mc:Choice Requires="wps">
            <w:drawing>
              <wp:anchor distT="0" distB="0" distL="114300" distR="114300" simplePos="0" relativeHeight="251791360" behindDoc="0" locked="0" layoutInCell="1" allowOverlap="1" wp14:anchorId="3DCB65E8" wp14:editId="2BB0092E">
                <wp:simplePos x="0" y="0"/>
                <wp:positionH relativeFrom="column">
                  <wp:posOffset>2816225</wp:posOffset>
                </wp:positionH>
                <wp:positionV relativeFrom="paragraph">
                  <wp:posOffset>37134</wp:posOffset>
                </wp:positionV>
                <wp:extent cx="509270" cy="16129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509270" cy="161290"/>
                        </a:xfrm>
                        <a:prstGeom prst="rect">
                          <a:avLst/>
                        </a:prstGeom>
                        <a:noFill/>
                        <a:ln w="6350">
                          <a:noFill/>
                        </a:ln>
                      </wps:spPr>
                      <wps:txbx>
                        <w:txbxContent>
                          <w:p w14:paraId="7CA369B2" w14:textId="77777777" w:rsidR="0042555C" w:rsidRPr="00A946A9" w:rsidRDefault="0042555C" w:rsidP="00410FBF">
                            <w:pPr>
                              <w:rPr>
                                <w:sz w:val="16"/>
                                <w:szCs w:val="16"/>
                              </w:rPr>
                            </w:pPr>
                            <w:r w:rsidRPr="00A946A9">
                              <w:rPr>
                                <w:sz w:val="16"/>
                                <w:szCs w:val="16"/>
                              </w:rPr>
                              <w:t>*</w:t>
                            </w:r>
                            <w:r>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B65E8" id="Text Box 71" o:spid="_x0000_s1050" type="#_x0000_t202" style="position:absolute;margin-left:221.75pt;margin-top:2.9pt;width:40.1pt;height:1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" filled="f" stroked="f" strokeweight=".5pt">
                <v:textbox>
                  <w:txbxContent>
                    <w:p w14:paraId="7CA369B2" w14:textId="77777777" w:rsidR="0042555C" w:rsidRPr="00A946A9" w:rsidRDefault="0042555C" w:rsidP="00410FBF">
                      <w:pPr>
                        <w:rPr>
                          <w:sz w:val="16"/>
                          <w:szCs w:val="16"/>
                        </w:rPr>
                      </w:pPr>
                      <w:r w:rsidRPr="00A946A9">
                        <w:rPr>
                          <w:sz w:val="16"/>
                          <w:szCs w:val="16"/>
                        </w:rPr>
                        <w:t>*</w:t>
                      </w:r>
                      <w:r>
                        <w:rPr>
                          <w:sz w:val="16"/>
                          <w:szCs w:val="16"/>
                        </w:rPr>
                        <w:t>**</w:t>
                      </w:r>
                    </w:p>
                  </w:txbxContent>
                </v:textbox>
              </v:shape>
            </w:pict>
          </mc:Fallback>
        </mc:AlternateContent>
      </w:r>
      <w:r w:rsidR="00282B96" w:rsidRPr="000F7B18">
        <w:rPr>
          <w:rFonts w:ascii="Times" w:hAnsi="Times" w:cs="Arial"/>
          <w:noProof/>
          <w:color w:val="000000" w:themeColor="text1"/>
          <w:sz w:val="20"/>
          <w:szCs w:val="20"/>
        </w:rPr>
        <mc:AlternateContent>
          <mc:Choice Requires="wps">
            <w:drawing>
              <wp:anchor distT="0" distB="0" distL="114300" distR="114300" simplePos="0" relativeHeight="251785216" behindDoc="0" locked="0" layoutInCell="1" allowOverlap="1" wp14:anchorId="7EADE870" wp14:editId="185F7D36">
                <wp:simplePos x="0" y="0"/>
                <wp:positionH relativeFrom="column">
                  <wp:posOffset>2938780</wp:posOffset>
                </wp:positionH>
                <wp:positionV relativeFrom="paragraph">
                  <wp:posOffset>13970</wp:posOffset>
                </wp:positionV>
                <wp:extent cx="45085" cy="427355"/>
                <wp:effectExtent l="0" t="635" r="17780" b="17780"/>
                <wp:wrapNone/>
                <wp:docPr id="213" name="Left Bracket 213"/>
                <wp:cNvGraphicFramePr/>
                <a:graphic xmlns:a="http://schemas.openxmlformats.org/drawingml/2006/main">
                  <a:graphicData uri="http://schemas.microsoft.com/office/word/2010/wordprocessingShape">
                    <wps:wsp>
                      <wps:cNvSpPr/>
                      <wps:spPr>
                        <a:xfrm rot="5400000">
                          <a:off x="0" y="0"/>
                          <a:ext cx="45085" cy="42735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74979CE" id="Left Bracket 213" o:spid="_x0000_s1026" type="#_x0000_t85" style="position:absolute;margin-left:231.4pt;margin-top:1.1pt;width:3.55pt;height:33.6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" adj="190" strokecolor="black [3213]" strokeweight=".25pt">
                <v:stroke joinstyle="miter"/>
              </v:shape>
            </w:pict>
          </mc:Fallback>
        </mc:AlternateContent>
      </w:r>
    </w:p>
    <w:p w14:paraId="4E2FFB8A" w14:textId="29429ABD" w:rsidR="00282B96" w:rsidRPr="000F7B18" w:rsidRDefault="00282B96" w:rsidP="00EE561A">
      <w:pPr>
        <w:spacing w:line="480" w:lineRule="auto"/>
        <w:rPr>
          <w:rFonts w:ascii="Times" w:hAnsi="Times" w:cs="Arial"/>
          <w:color w:val="000000" w:themeColor="text1"/>
        </w:rPr>
      </w:pPr>
    </w:p>
    <w:p w14:paraId="0D4D75C1" w14:textId="1D5D7945" w:rsidR="00282B96" w:rsidRPr="000F7B18" w:rsidRDefault="00282B96" w:rsidP="00EE561A">
      <w:pPr>
        <w:spacing w:line="480" w:lineRule="auto"/>
        <w:rPr>
          <w:rFonts w:ascii="Times" w:hAnsi="Times" w:cs="Arial"/>
          <w:color w:val="000000" w:themeColor="text1"/>
        </w:rPr>
      </w:pPr>
    </w:p>
    <w:p w14:paraId="62A96E05" w14:textId="6A3A691D" w:rsidR="00282B96" w:rsidRPr="000F7B18" w:rsidRDefault="00C57AE1" w:rsidP="00EE561A">
      <w:pPr>
        <w:spacing w:line="480" w:lineRule="auto"/>
        <w:rPr>
          <w:rFonts w:ascii="Times" w:hAnsi="Times" w:cs="Arial"/>
          <w:color w:val="000000" w:themeColor="text1"/>
        </w:rPr>
      </w:pPr>
      <w:r w:rsidRPr="000F7B18">
        <w:rPr>
          <w:noProof/>
          <w:color w:val="000000" w:themeColor="text1"/>
        </w:rPr>
        <mc:AlternateContent>
          <mc:Choice Requires="wps">
            <w:drawing>
              <wp:anchor distT="0" distB="0" distL="114300" distR="114300" simplePos="0" relativeHeight="251788288" behindDoc="0" locked="0" layoutInCell="1" allowOverlap="1" wp14:anchorId="0A77278E" wp14:editId="119712A6">
                <wp:simplePos x="0" y="0"/>
                <wp:positionH relativeFrom="column">
                  <wp:posOffset>1744197</wp:posOffset>
                </wp:positionH>
                <wp:positionV relativeFrom="paragraph">
                  <wp:posOffset>324957</wp:posOffset>
                </wp:positionV>
                <wp:extent cx="544881" cy="358775"/>
                <wp:effectExtent l="0" t="0" r="0" b="0"/>
                <wp:wrapNone/>
                <wp:docPr id="216" name="Text Box 216"/>
                <wp:cNvGraphicFramePr/>
                <a:graphic xmlns:a="http://schemas.openxmlformats.org/drawingml/2006/main">
                  <a:graphicData uri="http://schemas.microsoft.com/office/word/2010/wordprocessingShape">
                    <wps:wsp>
                      <wps:cNvSpPr txBox="1"/>
                      <wps:spPr>
                        <a:xfrm>
                          <a:off x="0" y="0"/>
                          <a:ext cx="544881" cy="358775"/>
                        </a:xfrm>
                        <a:prstGeom prst="rect">
                          <a:avLst/>
                        </a:prstGeom>
                        <a:noFill/>
                        <a:ln w="6350">
                          <a:noFill/>
                        </a:ln>
                      </wps:spPr>
                      <wps:txbx>
                        <w:txbxContent>
                          <w:p w14:paraId="60C40575" w14:textId="77777777" w:rsidR="00C57AE1" w:rsidRPr="00F9377C" w:rsidRDefault="00C57AE1" w:rsidP="00C57AE1">
                            <w:pPr>
                              <w:rPr>
                                <w:rFonts w:ascii="Times" w:hAnsi="Times"/>
                              </w:rPr>
                            </w:pPr>
                            <w:r w:rsidRPr="00F9377C">
                              <w:rPr>
                                <w:rFonts w:ascii="Times" w:hAnsi="Times"/>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7278E" id="Text Box 216" o:spid="_x0000_s1051" type="#_x0000_t202" style="position:absolute;margin-left:137.35pt;margin-top:25.6pt;width:42.9pt;height:28.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" filled="f" stroked="f" strokeweight=".5pt">
                <v:textbox>
                  <w:txbxContent>
                    <w:p w14:paraId="60C40575" w14:textId="77777777" w:rsidR="00C57AE1" w:rsidRPr="00F9377C" w:rsidRDefault="00C57AE1" w:rsidP="00C57AE1">
                      <w:pPr>
                        <w:rPr>
                          <w:rFonts w:ascii="Times" w:hAnsi="Times"/>
                        </w:rPr>
                      </w:pPr>
                      <w:r w:rsidRPr="00F9377C">
                        <w:rPr>
                          <w:rFonts w:ascii="Times" w:hAnsi="Times"/>
                        </w:rPr>
                        <w:t xml:space="preserve">a. </w:t>
                      </w:r>
                    </w:p>
                  </w:txbxContent>
                </v:textbox>
              </v:shape>
            </w:pict>
          </mc:Fallback>
        </mc:AlternateContent>
      </w:r>
      <w:r w:rsidRPr="000F7B18">
        <w:rPr>
          <w:noProof/>
          <w:color w:val="000000" w:themeColor="text1"/>
        </w:rPr>
        <mc:AlternateContent>
          <mc:Choice Requires="wps">
            <w:drawing>
              <wp:anchor distT="0" distB="0" distL="114300" distR="114300" simplePos="0" relativeHeight="251789312" behindDoc="0" locked="0" layoutInCell="1" allowOverlap="1" wp14:anchorId="4A6F4092" wp14:editId="2CC5ADE1">
                <wp:simplePos x="0" y="0"/>
                <wp:positionH relativeFrom="column">
                  <wp:posOffset>4900472</wp:posOffset>
                </wp:positionH>
                <wp:positionV relativeFrom="paragraph">
                  <wp:posOffset>323215</wp:posOffset>
                </wp:positionV>
                <wp:extent cx="474562" cy="358816"/>
                <wp:effectExtent l="0" t="0" r="0" b="0"/>
                <wp:wrapNone/>
                <wp:docPr id="217" name="Text Box 217"/>
                <wp:cNvGraphicFramePr/>
                <a:graphic xmlns:a="http://schemas.openxmlformats.org/drawingml/2006/main">
                  <a:graphicData uri="http://schemas.microsoft.com/office/word/2010/wordprocessingShape">
                    <wps:wsp>
                      <wps:cNvSpPr txBox="1"/>
                      <wps:spPr>
                        <a:xfrm flipH="1">
                          <a:off x="0" y="0"/>
                          <a:ext cx="474562" cy="358816"/>
                        </a:xfrm>
                        <a:prstGeom prst="rect">
                          <a:avLst/>
                        </a:prstGeom>
                        <a:noFill/>
                        <a:ln w="6350">
                          <a:noFill/>
                        </a:ln>
                      </wps:spPr>
                      <wps:txbx>
                        <w:txbxContent>
                          <w:p w14:paraId="5B123DE8" w14:textId="77777777" w:rsidR="00C57AE1" w:rsidRPr="00F9377C" w:rsidRDefault="00C57AE1" w:rsidP="00C57AE1">
                            <w:pPr>
                              <w:rPr>
                                <w:rFonts w:ascii="Times" w:hAnsi="Times"/>
                              </w:rPr>
                            </w:pPr>
                            <w:r>
                              <w:rPr>
                                <w:rFonts w:ascii="Times" w:hAnsi="Times"/>
                              </w:rPr>
                              <w:t>b</w:t>
                            </w:r>
                            <w:r w:rsidRPr="00F9377C">
                              <w:rPr>
                                <w:rFonts w:ascii="Times" w:hAnsi="Time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F4092" id="Text Box 217" o:spid="_x0000_s1052" type="#_x0000_t202" style="position:absolute;margin-left:385.85pt;margin-top:25.45pt;width:37.35pt;height:28.25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" filled="f" stroked="f" strokeweight=".5pt">
                <v:textbox>
                  <w:txbxContent>
                    <w:p w14:paraId="5B123DE8" w14:textId="77777777" w:rsidR="00C57AE1" w:rsidRPr="00F9377C" w:rsidRDefault="00C57AE1" w:rsidP="00C57AE1">
                      <w:pPr>
                        <w:rPr>
                          <w:rFonts w:ascii="Times" w:hAnsi="Times"/>
                        </w:rPr>
                      </w:pPr>
                      <w:r>
                        <w:rPr>
                          <w:rFonts w:ascii="Times" w:hAnsi="Times"/>
                        </w:rPr>
                        <w:t>b</w:t>
                      </w:r>
                      <w:r w:rsidRPr="00F9377C">
                        <w:rPr>
                          <w:rFonts w:ascii="Times" w:hAnsi="Times"/>
                        </w:rPr>
                        <w:t xml:space="preserve">. </w:t>
                      </w:r>
                    </w:p>
                  </w:txbxContent>
                </v:textbox>
              </v:shape>
            </w:pict>
          </mc:Fallback>
        </mc:AlternateContent>
      </w:r>
    </w:p>
    <w:p w14:paraId="3EC02E3F" w14:textId="535069DB" w:rsidR="00C57AE1" w:rsidRPr="000F7B18" w:rsidRDefault="00C57AE1" w:rsidP="00C57AE1">
      <w:pPr>
        <w:spacing w:line="480" w:lineRule="auto"/>
        <w:jc w:val="center"/>
        <w:rPr>
          <w:rFonts w:ascii="Times" w:hAnsi="Times" w:cs="Arial"/>
          <w:i/>
          <w:color w:val="000000" w:themeColor="text1"/>
          <w:sz w:val="18"/>
          <w:szCs w:val="18"/>
        </w:rPr>
      </w:pPr>
    </w:p>
    <w:p w14:paraId="21429654" w14:textId="1F6274B1" w:rsidR="00C57AE1" w:rsidRPr="000F7B18" w:rsidRDefault="00C57AE1" w:rsidP="00C57AE1">
      <w:pPr>
        <w:spacing w:line="480" w:lineRule="auto"/>
        <w:jc w:val="center"/>
        <w:rPr>
          <w:rFonts w:ascii="Times" w:hAnsi="Times" w:cs="Arial"/>
          <w:i/>
          <w:color w:val="000000" w:themeColor="text1"/>
          <w:sz w:val="18"/>
          <w:szCs w:val="18"/>
        </w:rPr>
      </w:pPr>
    </w:p>
    <w:p w14:paraId="27E7DFB2" w14:textId="64F56AC3" w:rsidR="00316940" w:rsidRPr="000F7B18" w:rsidRDefault="00C57AE1" w:rsidP="00316940">
      <w:pPr>
        <w:jc w:val="center"/>
        <w:rPr>
          <w:rFonts w:ascii="Times" w:hAnsi="Times"/>
          <w:color w:val="000000" w:themeColor="text1"/>
          <w:sz w:val="18"/>
          <w:szCs w:val="18"/>
        </w:rPr>
      </w:pPr>
      <w:r w:rsidRPr="000F7B18">
        <w:rPr>
          <w:rFonts w:ascii="Times" w:hAnsi="Times" w:cs="Arial"/>
          <w:i/>
          <w:color w:val="000000" w:themeColor="text1"/>
          <w:sz w:val="18"/>
          <w:szCs w:val="18"/>
        </w:rPr>
        <w:t>Note.</w:t>
      </w:r>
      <w:r w:rsidRPr="000F7B18">
        <w:rPr>
          <w:rFonts w:ascii="Times" w:hAnsi="Times" w:cs="Arial"/>
          <w:color w:val="000000" w:themeColor="text1"/>
          <w:sz w:val="18"/>
          <w:szCs w:val="18"/>
        </w:rPr>
        <w:t xml:space="preserve"> </w:t>
      </w:r>
      <w:r w:rsidR="00316940" w:rsidRPr="000F7B18">
        <w:rPr>
          <w:rFonts w:ascii="Times" w:hAnsi="Times"/>
          <w:color w:val="000000" w:themeColor="text1"/>
          <w:sz w:val="18"/>
          <w:szCs w:val="18"/>
        </w:rPr>
        <w:t xml:space="preserve"> * </w:t>
      </w:r>
      <w:r w:rsidR="00316940" w:rsidRPr="000F7B18">
        <w:rPr>
          <w:rFonts w:ascii="Times" w:hAnsi="Times"/>
          <w:i/>
          <w:color w:val="000000" w:themeColor="text1"/>
          <w:sz w:val="18"/>
          <w:szCs w:val="18"/>
        </w:rPr>
        <w:t xml:space="preserve">p </w:t>
      </w:r>
      <w:r w:rsidR="00316940" w:rsidRPr="000F7B18">
        <w:rPr>
          <w:rFonts w:ascii="Times" w:hAnsi="Times"/>
          <w:color w:val="000000" w:themeColor="text1"/>
          <w:sz w:val="18"/>
          <w:szCs w:val="18"/>
        </w:rPr>
        <w:t xml:space="preserve">&lt; .05, ** </w:t>
      </w:r>
      <w:r w:rsidR="00316940" w:rsidRPr="000F7B18">
        <w:rPr>
          <w:rFonts w:ascii="Times" w:hAnsi="Times"/>
          <w:i/>
          <w:color w:val="000000" w:themeColor="text1"/>
          <w:sz w:val="18"/>
          <w:szCs w:val="18"/>
        </w:rPr>
        <w:t xml:space="preserve">p </w:t>
      </w:r>
      <w:r w:rsidR="00316940" w:rsidRPr="000F7B18">
        <w:rPr>
          <w:rFonts w:ascii="Times" w:hAnsi="Times"/>
          <w:color w:val="000000" w:themeColor="text1"/>
          <w:sz w:val="18"/>
          <w:szCs w:val="18"/>
        </w:rPr>
        <w:t xml:space="preserve">&lt; .01, *** </w:t>
      </w:r>
      <w:r w:rsidR="00316940" w:rsidRPr="000F7B18">
        <w:rPr>
          <w:rFonts w:ascii="Times" w:hAnsi="Times"/>
          <w:i/>
          <w:color w:val="000000" w:themeColor="text1"/>
          <w:sz w:val="18"/>
          <w:szCs w:val="18"/>
        </w:rPr>
        <w:t xml:space="preserve">p </w:t>
      </w:r>
      <w:r w:rsidR="00316940" w:rsidRPr="000F7B18">
        <w:rPr>
          <w:rFonts w:ascii="Times" w:hAnsi="Times"/>
          <w:color w:val="000000" w:themeColor="text1"/>
          <w:sz w:val="18"/>
          <w:szCs w:val="18"/>
        </w:rPr>
        <w:t>&lt; .001</w:t>
      </w:r>
    </w:p>
    <w:p w14:paraId="73A9299D" w14:textId="5BCEF4F7" w:rsidR="00C57AE1" w:rsidRPr="000F7B18" w:rsidRDefault="00C57AE1" w:rsidP="00C57AE1">
      <w:pPr>
        <w:spacing w:line="480" w:lineRule="auto"/>
        <w:jc w:val="center"/>
        <w:rPr>
          <w:rFonts w:ascii="Times" w:hAnsi="Times" w:cs="Arial"/>
          <w:color w:val="000000" w:themeColor="text1"/>
          <w:sz w:val="18"/>
          <w:szCs w:val="18"/>
        </w:rPr>
      </w:pPr>
      <w:r w:rsidRPr="000F7B18">
        <w:rPr>
          <w:rFonts w:ascii="Times" w:hAnsi="Times" w:cs="Arial"/>
          <w:color w:val="000000" w:themeColor="text1"/>
          <w:sz w:val="18"/>
          <w:szCs w:val="18"/>
        </w:rPr>
        <w:t>Unpleasant behaviours</w:t>
      </w:r>
      <w:r w:rsidR="00E23C2A" w:rsidRPr="000F7B18">
        <w:rPr>
          <w:rFonts w:ascii="Times" w:hAnsi="Times" w:cs="Arial"/>
          <w:color w:val="000000" w:themeColor="text1"/>
          <w:sz w:val="18"/>
          <w:szCs w:val="18"/>
        </w:rPr>
        <w:t xml:space="preserve"> are</w:t>
      </w:r>
      <w:r w:rsidRPr="000F7B18">
        <w:rPr>
          <w:rFonts w:ascii="Times" w:hAnsi="Times" w:cs="Arial"/>
          <w:color w:val="000000" w:themeColor="text1"/>
          <w:sz w:val="18"/>
          <w:szCs w:val="18"/>
        </w:rPr>
        <w:t xml:space="preserve"> omitted from figure as very few unpleasant behaviours</w:t>
      </w:r>
      <w:r w:rsidR="00E23C2A" w:rsidRPr="000F7B18">
        <w:rPr>
          <w:rFonts w:ascii="Times" w:hAnsi="Times" w:cs="Arial"/>
          <w:color w:val="000000" w:themeColor="text1"/>
          <w:sz w:val="18"/>
          <w:szCs w:val="18"/>
        </w:rPr>
        <w:t xml:space="preserve"> were</w:t>
      </w:r>
      <w:r w:rsidRPr="000F7B18">
        <w:rPr>
          <w:rFonts w:ascii="Times" w:hAnsi="Times" w:cs="Arial"/>
          <w:color w:val="000000" w:themeColor="text1"/>
          <w:sz w:val="18"/>
          <w:szCs w:val="18"/>
        </w:rPr>
        <w:t xml:space="preserve"> observed.</w:t>
      </w:r>
    </w:p>
    <w:p w14:paraId="3C8596B5" w14:textId="77777777" w:rsidR="00282B96" w:rsidRPr="000F7B18" w:rsidRDefault="00282B96" w:rsidP="00EE561A">
      <w:pPr>
        <w:spacing w:line="480" w:lineRule="auto"/>
        <w:rPr>
          <w:rFonts w:ascii="Times" w:hAnsi="Times" w:cs="Arial"/>
          <w:color w:val="000000" w:themeColor="text1"/>
        </w:rPr>
      </w:pPr>
    </w:p>
    <w:p w14:paraId="78741F6A" w14:textId="2C74F6BE" w:rsidR="003C5EBA" w:rsidRPr="000F7B18" w:rsidRDefault="00EE561A" w:rsidP="00EE561A">
      <w:pPr>
        <w:spacing w:line="480" w:lineRule="auto"/>
        <w:rPr>
          <w:rFonts w:ascii="Times" w:hAnsi="Times" w:cs="Arial"/>
          <w:b/>
          <w:bCs/>
          <w:color w:val="000000" w:themeColor="text1"/>
        </w:rPr>
      </w:pPr>
      <w:r w:rsidRPr="000F7B18">
        <w:rPr>
          <w:rFonts w:ascii="Times" w:hAnsi="Times" w:cs="Arial"/>
          <w:color w:val="000000" w:themeColor="text1"/>
        </w:rPr>
        <w:t>There were differences in duration of categories of behaviour (</w:t>
      </w:r>
      <w:r w:rsidR="009B0A82" w:rsidRPr="000F7B18">
        <w:rPr>
          <w:rFonts w:ascii="Times" w:hAnsi="Times" w:cs="Arial"/>
          <w:color w:val="000000" w:themeColor="text1"/>
        </w:rPr>
        <w:t>ple</w:t>
      </w:r>
      <w:r w:rsidR="009E4182" w:rsidRPr="000F7B18">
        <w:rPr>
          <w:rFonts w:ascii="Times" w:hAnsi="Times" w:cs="Arial"/>
          <w:color w:val="000000" w:themeColor="text1"/>
        </w:rPr>
        <w:t>a</w:t>
      </w:r>
      <w:r w:rsidR="009B0A82" w:rsidRPr="000F7B18">
        <w:rPr>
          <w:rFonts w:ascii="Times" w:hAnsi="Times" w:cs="Arial"/>
          <w:color w:val="000000" w:themeColor="text1"/>
        </w:rPr>
        <w:t>sant</w:t>
      </w:r>
      <w:r w:rsidR="009A70D3" w:rsidRPr="000F7B18">
        <w:rPr>
          <w:rFonts w:ascii="Times" w:hAnsi="Times" w:cs="Arial"/>
          <w:color w:val="000000" w:themeColor="text1"/>
        </w:rPr>
        <w:t xml:space="preserve"> and </w:t>
      </w:r>
      <w:r w:rsidRPr="000F7B18">
        <w:rPr>
          <w:rFonts w:ascii="Times" w:hAnsi="Times" w:cs="Arial"/>
          <w:color w:val="000000" w:themeColor="text1"/>
        </w:rPr>
        <w:t xml:space="preserve">exploratory) used by participants towards the </w:t>
      </w:r>
      <w:proofErr w:type="spellStart"/>
      <w:r w:rsidR="002B159B" w:rsidRPr="000F7B18">
        <w:rPr>
          <w:rFonts w:ascii="Times" w:hAnsi="Times" w:cs="Arial"/>
          <w:color w:val="000000" w:themeColor="text1"/>
        </w:rPr>
        <w:t>AaRs</w:t>
      </w:r>
      <w:proofErr w:type="spellEnd"/>
      <w:r w:rsidR="009B0A82" w:rsidRPr="000F7B18">
        <w:rPr>
          <w:rFonts w:ascii="Times" w:hAnsi="Times" w:cs="Arial"/>
          <w:color w:val="000000" w:themeColor="text1"/>
        </w:rPr>
        <w:t xml:space="preserve"> (Figure </w:t>
      </w:r>
      <w:r w:rsidR="003265FB" w:rsidRPr="000F7B18">
        <w:rPr>
          <w:rFonts w:ascii="Times" w:hAnsi="Times" w:cs="Arial"/>
          <w:color w:val="000000" w:themeColor="text1"/>
        </w:rPr>
        <w:t>4</w:t>
      </w:r>
      <w:r w:rsidR="00CE4F36" w:rsidRPr="000F7B18">
        <w:rPr>
          <w:rFonts w:ascii="Times" w:hAnsi="Times" w:cs="Arial"/>
          <w:color w:val="000000" w:themeColor="text1"/>
        </w:rPr>
        <w:t>b</w:t>
      </w:r>
      <w:r w:rsidR="009B0A82" w:rsidRPr="000F7B18">
        <w:rPr>
          <w:rFonts w:ascii="Times" w:hAnsi="Times" w:cs="Arial"/>
          <w:color w:val="000000" w:themeColor="text1"/>
        </w:rPr>
        <w:t>)</w:t>
      </w:r>
      <w:r w:rsidR="00BC4363" w:rsidRPr="000F7B18">
        <w:rPr>
          <w:rFonts w:ascii="Times" w:hAnsi="Times" w:cs="Arial"/>
          <w:color w:val="000000" w:themeColor="text1"/>
        </w:rPr>
        <w:t>.</w:t>
      </w:r>
      <w:r w:rsidRPr="000F7B18">
        <w:rPr>
          <w:rFonts w:ascii="Times" w:hAnsi="Times" w:cs="Arial"/>
          <w:color w:val="000000" w:themeColor="text1"/>
        </w:rPr>
        <w:t xml:space="preserve"> Participants engaged in pleasant behaviours for the longest duration with the </w:t>
      </w:r>
      <w:r w:rsidR="002B159B" w:rsidRPr="000F7B18">
        <w:rPr>
          <w:rFonts w:ascii="Times" w:hAnsi="Times" w:cs="Arial"/>
          <w:color w:val="000000" w:themeColor="text1"/>
        </w:rPr>
        <w:t>dog</w:t>
      </w:r>
      <w:r w:rsidRPr="000F7B18">
        <w:rPr>
          <w:rFonts w:ascii="Times" w:hAnsi="Times" w:cs="Arial"/>
          <w:color w:val="000000" w:themeColor="text1"/>
        </w:rPr>
        <w:t xml:space="preserve">, followed by the </w:t>
      </w:r>
      <w:r w:rsidR="002B159B" w:rsidRPr="000F7B18">
        <w:rPr>
          <w:rFonts w:ascii="Times" w:hAnsi="Times" w:cs="Arial"/>
          <w:color w:val="000000" w:themeColor="text1"/>
        </w:rPr>
        <w:t>robot</w:t>
      </w:r>
      <w:r w:rsidRPr="000F7B18">
        <w:rPr>
          <w:rFonts w:ascii="Times" w:hAnsi="Times" w:cs="Arial"/>
          <w:color w:val="000000" w:themeColor="text1"/>
        </w:rPr>
        <w:t xml:space="preserve">, and for the least amount of time with the </w:t>
      </w:r>
      <w:r w:rsidR="00816EAE" w:rsidRPr="000F7B18">
        <w:rPr>
          <w:rFonts w:ascii="Times" w:hAnsi="Times" w:cs="Arial"/>
          <w:color w:val="000000" w:themeColor="text1"/>
        </w:rPr>
        <w:t>toy</w:t>
      </w:r>
      <w:r w:rsidR="00B726B9" w:rsidRPr="000F7B18">
        <w:rPr>
          <w:rFonts w:ascii="Times" w:hAnsi="Times" w:cs="Arial"/>
          <w:color w:val="000000" w:themeColor="text1"/>
        </w:rPr>
        <w:t xml:space="preserve"> (</w:t>
      </w:r>
      <w:r w:rsidR="00BC4363" w:rsidRPr="000F7B18">
        <w:rPr>
          <w:rFonts w:ascii="Times" w:hAnsi="Times" w:cs="Arial"/>
          <w:color w:val="000000" w:themeColor="text1"/>
        </w:rPr>
        <w:t>χ</w:t>
      </w:r>
      <w:r w:rsidR="00BC4363" w:rsidRPr="000F7B18">
        <w:rPr>
          <w:rFonts w:ascii="Times" w:hAnsi="Times" w:cs="Arial"/>
          <w:color w:val="000000" w:themeColor="text1"/>
          <w:vertAlign w:val="superscript"/>
        </w:rPr>
        <w:t>2</w:t>
      </w:r>
      <w:r w:rsidR="00BC4363" w:rsidRPr="000F7B18">
        <w:rPr>
          <w:rFonts w:ascii="Times" w:hAnsi="Times" w:cs="Arial"/>
          <w:color w:val="000000" w:themeColor="text1"/>
        </w:rPr>
        <w:t xml:space="preserve"> (2) = 62.51, </w:t>
      </w:r>
      <w:r w:rsidR="00BC4363" w:rsidRPr="000F7B18">
        <w:rPr>
          <w:rFonts w:ascii="Times" w:hAnsi="Times" w:cs="Arial"/>
          <w:i/>
          <w:iCs/>
          <w:color w:val="000000" w:themeColor="text1"/>
        </w:rPr>
        <w:t>p</w:t>
      </w:r>
      <w:r w:rsidR="00BC4363" w:rsidRPr="000F7B18">
        <w:rPr>
          <w:rFonts w:ascii="Times" w:hAnsi="Times" w:cs="Arial"/>
          <w:color w:val="000000" w:themeColor="text1"/>
        </w:rPr>
        <w:t xml:space="preserve"> &lt; .001</w:t>
      </w:r>
      <w:r w:rsidR="00B726B9" w:rsidRPr="000F7B18">
        <w:rPr>
          <w:rFonts w:ascii="Times" w:hAnsi="Times" w:cs="Arial"/>
          <w:color w:val="000000" w:themeColor="text1"/>
        </w:rPr>
        <w:t xml:space="preserve">; </w:t>
      </w:r>
      <w:r w:rsidR="002C2EDD" w:rsidRPr="000F7B18">
        <w:rPr>
          <w:rFonts w:ascii="Times" w:hAnsi="Times" w:cs="Arial"/>
          <w:color w:val="000000" w:themeColor="text1"/>
        </w:rPr>
        <w:t>p</w:t>
      </w:r>
      <w:r w:rsidRPr="000F7B18">
        <w:rPr>
          <w:rFonts w:ascii="Times" w:hAnsi="Times" w:cs="Arial"/>
          <w:color w:val="000000" w:themeColor="text1"/>
        </w:rPr>
        <w:t>ost-hoc tests</w:t>
      </w:r>
      <w:r w:rsidR="00B726B9" w:rsidRPr="000F7B18">
        <w:rPr>
          <w:rFonts w:ascii="Times" w:hAnsi="Times" w:cs="Arial"/>
          <w:color w:val="000000" w:themeColor="text1"/>
        </w:rPr>
        <w:t xml:space="preserve">: </w:t>
      </w:r>
      <w:r w:rsidR="002B159B" w:rsidRPr="000F7B18">
        <w:rPr>
          <w:rFonts w:ascii="Times" w:hAnsi="Times" w:cs="Arial"/>
          <w:color w:val="000000" w:themeColor="text1"/>
        </w:rPr>
        <w:t>dog</w:t>
      </w:r>
      <w:r w:rsidR="00871C54" w:rsidRPr="000F7B18">
        <w:rPr>
          <w:rFonts w:ascii="Times" w:hAnsi="Times" w:cs="Arial"/>
          <w:color w:val="000000" w:themeColor="text1"/>
        </w:rPr>
        <w:t>-</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-3.20, </w:t>
      </w:r>
      <w:r w:rsidRPr="000F7B18">
        <w:rPr>
          <w:rFonts w:ascii="Times" w:hAnsi="Times" w:cs="Arial"/>
          <w:i/>
          <w:iCs/>
          <w:color w:val="000000" w:themeColor="text1"/>
        </w:rPr>
        <w:t xml:space="preserve">p </w:t>
      </w:r>
      <w:r w:rsidRPr="000F7B18">
        <w:rPr>
          <w:rFonts w:ascii="Times" w:hAnsi="Times" w:cs="Arial"/>
          <w:color w:val="000000" w:themeColor="text1"/>
        </w:rPr>
        <w:t xml:space="preserve">= .001; </w:t>
      </w:r>
      <w:r w:rsidR="002B159B" w:rsidRPr="000F7B18">
        <w:rPr>
          <w:rFonts w:ascii="Times" w:hAnsi="Times" w:cs="Arial"/>
          <w:color w:val="000000" w:themeColor="text1"/>
        </w:rPr>
        <w:t>dog</w:t>
      </w:r>
      <w:r w:rsidR="00871C54" w:rsidRPr="000F7B18">
        <w:rPr>
          <w:rFonts w:ascii="Times" w:hAnsi="Times" w:cs="Arial"/>
          <w:color w:val="000000" w:themeColor="text1"/>
        </w:rPr>
        <w:t>-</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-7.27, </w:t>
      </w:r>
      <w:r w:rsidRPr="000F7B18">
        <w:rPr>
          <w:rFonts w:ascii="Times" w:hAnsi="Times" w:cs="Arial"/>
          <w:i/>
          <w:iCs/>
          <w:color w:val="000000" w:themeColor="text1"/>
        </w:rPr>
        <w:t xml:space="preserve">p </w:t>
      </w:r>
      <w:r w:rsidRPr="000F7B18">
        <w:rPr>
          <w:rFonts w:ascii="Times" w:hAnsi="Times" w:cs="Arial"/>
          <w:color w:val="000000" w:themeColor="text1"/>
        </w:rPr>
        <w:t xml:space="preserve">&lt; .001; </w:t>
      </w:r>
      <w:r w:rsidR="002B159B" w:rsidRPr="000F7B18">
        <w:rPr>
          <w:rFonts w:ascii="Times" w:hAnsi="Times" w:cs="Arial"/>
          <w:color w:val="000000" w:themeColor="text1"/>
        </w:rPr>
        <w:t>robot</w:t>
      </w:r>
      <w:r w:rsidR="00871C54" w:rsidRPr="000F7B18">
        <w:rPr>
          <w:rFonts w:ascii="Times" w:hAnsi="Times" w:cs="Arial"/>
          <w:color w:val="000000" w:themeColor="text1"/>
        </w:rPr>
        <w:t>-</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-5.03, </w:t>
      </w:r>
      <w:r w:rsidRPr="000F7B18">
        <w:rPr>
          <w:rFonts w:ascii="Times" w:hAnsi="Times" w:cs="Arial"/>
          <w:i/>
          <w:iCs/>
          <w:color w:val="000000" w:themeColor="text1"/>
        </w:rPr>
        <w:t xml:space="preserve">p </w:t>
      </w:r>
      <w:r w:rsidRPr="000F7B18">
        <w:rPr>
          <w:rFonts w:ascii="Times" w:hAnsi="Times" w:cs="Arial"/>
          <w:color w:val="000000" w:themeColor="text1"/>
        </w:rPr>
        <w:t xml:space="preserve">&lt; .001). Participants stroked the </w:t>
      </w:r>
      <w:r w:rsidR="002B159B" w:rsidRPr="000F7B18">
        <w:rPr>
          <w:rFonts w:ascii="Times" w:hAnsi="Times" w:cs="Arial"/>
          <w:color w:val="000000" w:themeColor="text1"/>
        </w:rPr>
        <w:t>dog</w:t>
      </w:r>
      <w:r w:rsidRPr="000F7B18">
        <w:rPr>
          <w:rFonts w:ascii="Times" w:hAnsi="Times" w:cs="Arial"/>
          <w:color w:val="000000" w:themeColor="text1"/>
        </w:rPr>
        <w:t xml:space="preserve"> for longest, followed by the </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00FC42AC" w:rsidRPr="000F7B18">
        <w:rPr>
          <w:rFonts w:ascii="Times" w:hAnsi="Times" w:cs="Arial"/>
          <w:color w:val="000000" w:themeColor="text1"/>
        </w:rPr>
        <w:t>χ</w:t>
      </w:r>
      <w:r w:rsidR="00FC42AC" w:rsidRPr="000F7B18">
        <w:rPr>
          <w:rFonts w:ascii="Times" w:hAnsi="Times" w:cs="Arial"/>
          <w:color w:val="000000" w:themeColor="text1"/>
          <w:vertAlign w:val="superscript"/>
        </w:rPr>
        <w:t>2</w:t>
      </w:r>
      <w:r w:rsidR="00FC42AC" w:rsidRPr="000F7B18">
        <w:rPr>
          <w:rFonts w:ascii="Times" w:hAnsi="Times" w:cs="Arial"/>
          <w:color w:val="000000" w:themeColor="text1"/>
        </w:rPr>
        <w:t xml:space="preserve"> (2) = </w:t>
      </w:r>
      <w:r w:rsidR="00D37571" w:rsidRPr="000F7B18">
        <w:rPr>
          <w:rFonts w:ascii="Times" w:hAnsi="Times" w:cs="Arial"/>
          <w:color w:val="000000" w:themeColor="text1"/>
        </w:rPr>
        <w:t>27.00</w:t>
      </w:r>
      <w:r w:rsidR="00FC42AC" w:rsidRPr="000F7B18">
        <w:rPr>
          <w:rFonts w:ascii="Times" w:hAnsi="Times" w:cs="Arial"/>
          <w:color w:val="000000" w:themeColor="text1"/>
        </w:rPr>
        <w:t xml:space="preserve">, </w:t>
      </w:r>
      <w:r w:rsidR="00FC42AC" w:rsidRPr="000F7B18">
        <w:rPr>
          <w:rFonts w:ascii="Times" w:hAnsi="Times" w:cs="Arial"/>
          <w:i/>
          <w:iCs/>
          <w:color w:val="000000" w:themeColor="text1"/>
        </w:rPr>
        <w:t>p</w:t>
      </w:r>
      <w:r w:rsidR="00FC42AC" w:rsidRPr="000F7B18">
        <w:rPr>
          <w:rFonts w:ascii="Times" w:hAnsi="Times" w:cs="Arial"/>
          <w:color w:val="000000" w:themeColor="text1"/>
        </w:rPr>
        <w:t xml:space="preserve"> &lt; .001</w:t>
      </w:r>
      <w:r w:rsidR="00D37571" w:rsidRPr="000F7B18">
        <w:rPr>
          <w:rFonts w:ascii="Times" w:hAnsi="Times" w:cs="Arial"/>
          <w:color w:val="000000" w:themeColor="text1"/>
        </w:rPr>
        <w:t xml:space="preserve">; </w:t>
      </w:r>
      <w:r w:rsidR="002B159B" w:rsidRPr="000F7B18">
        <w:rPr>
          <w:rFonts w:ascii="Times" w:hAnsi="Times" w:cs="Arial"/>
          <w:color w:val="000000" w:themeColor="text1"/>
        </w:rPr>
        <w:t>dog</w:t>
      </w:r>
      <w:r w:rsidRPr="000F7B18">
        <w:rPr>
          <w:rFonts w:ascii="Times" w:hAnsi="Times" w:cs="Arial"/>
          <w:color w:val="000000" w:themeColor="text1"/>
        </w:rPr>
        <w:t>-</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- 3.18, </w:t>
      </w:r>
      <w:r w:rsidRPr="000F7B18">
        <w:rPr>
          <w:rFonts w:ascii="Times" w:hAnsi="Times" w:cs="Arial"/>
          <w:i/>
          <w:iCs/>
          <w:color w:val="000000" w:themeColor="text1"/>
        </w:rPr>
        <w:t xml:space="preserve">p </w:t>
      </w:r>
      <w:r w:rsidRPr="000F7B18">
        <w:rPr>
          <w:rFonts w:ascii="Times" w:hAnsi="Times" w:cs="Arial"/>
          <w:color w:val="000000" w:themeColor="text1"/>
        </w:rPr>
        <w:t xml:space="preserve">= .001), and stroked the </w:t>
      </w:r>
      <w:r w:rsidR="00816EAE" w:rsidRPr="000F7B18">
        <w:rPr>
          <w:rFonts w:ascii="Times" w:hAnsi="Times" w:cs="Arial"/>
          <w:color w:val="000000" w:themeColor="text1"/>
        </w:rPr>
        <w:t>toy</w:t>
      </w:r>
      <w:r w:rsidRPr="000F7B18">
        <w:rPr>
          <w:rFonts w:ascii="Times" w:hAnsi="Times" w:cs="Arial"/>
          <w:color w:val="000000" w:themeColor="text1"/>
        </w:rPr>
        <w:t xml:space="preserve"> for the shortest amount of time (</w:t>
      </w:r>
      <w:r w:rsidR="002B159B" w:rsidRPr="000F7B18">
        <w:rPr>
          <w:rFonts w:ascii="Times" w:hAnsi="Times" w:cs="Arial"/>
          <w:color w:val="000000" w:themeColor="text1"/>
        </w:rPr>
        <w:t>dog</w:t>
      </w:r>
      <w:r w:rsidRPr="000F7B18">
        <w:rPr>
          <w:rFonts w:ascii="Times" w:hAnsi="Times" w:cs="Arial"/>
          <w:color w:val="000000" w:themeColor="text1"/>
        </w:rPr>
        <w:t>-</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-7.40, </w:t>
      </w:r>
      <w:r w:rsidRPr="000F7B18">
        <w:rPr>
          <w:rFonts w:ascii="Times" w:hAnsi="Times" w:cs="Arial"/>
          <w:i/>
          <w:iCs/>
          <w:color w:val="000000" w:themeColor="text1"/>
        </w:rPr>
        <w:t xml:space="preserve">p </w:t>
      </w:r>
      <w:r w:rsidRPr="000F7B18">
        <w:rPr>
          <w:rFonts w:ascii="Times" w:hAnsi="Times" w:cs="Arial"/>
          <w:color w:val="000000" w:themeColor="text1"/>
        </w:rPr>
        <w:t xml:space="preserve">&lt; .001; </w:t>
      </w:r>
      <w:r w:rsidR="002B159B" w:rsidRPr="000F7B18">
        <w:rPr>
          <w:rFonts w:ascii="Times" w:hAnsi="Times" w:cs="Arial"/>
          <w:color w:val="000000" w:themeColor="text1"/>
        </w:rPr>
        <w:t>robot</w:t>
      </w:r>
      <w:r w:rsidRPr="000F7B18">
        <w:rPr>
          <w:rFonts w:ascii="Times" w:hAnsi="Times" w:cs="Arial"/>
          <w:color w:val="000000" w:themeColor="text1"/>
        </w:rPr>
        <w:t>-</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-5.22, </w:t>
      </w:r>
      <w:r w:rsidRPr="000F7B18">
        <w:rPr>
          <w:rFonts w:ascii="Times" w:hAnsi="Times" w:cs="Arial"/>
          <w:i/>
          <w:iCs/>
          <w:color w:val="000000" w:themeColor="text1"/>
        </w:rPr>
        <w:t xml:space="preserve">p </w:t>
      </w:r>
      <w:r w:rsidRPr="000F7B18">
        <w:rPr>
          <w:rFonts w:ascii="Times" w:hAnsi="Times" w:cs="Arial"/>
          <w:color w:val="000000" w:themeColor="text1"/>
        </w:rPr>
        <w:t>&lt; .001).</w:t>
      </w:r>
    </w:p>
    <w:p w14:paraId="1CF8ED44" w14:textId="77777777" w:rsidR="00EE561A" w:rsidRPr="000F7B18" w:rsidRDefault="00EE561A" w:rsidP="00EE561A">
      <w:pPr>
        <w:spacing w:line="480" w:lineRule="auto"/>
        <w:rPr>
          <w:rFonts w:ascii="Times" w:hAnsi="Times" w:cs="Arial"/>
          <w:color w:val="000000" w:themeColor="text1"/>
        </w:rPr>
      </w:pPr>
    </w:p>
    <w:p w14:paraId="1E710516" w14:textId="248CC288" w:rsidR="00A17E84" w:rsidRPr="000F7B18" w:rsidRDefault="00EE561A" w:rsidP="007546E2">
      <w:pPr>
        <w:spacing w:line="480" w:lineRule="auto"/>
        <w:rPr>
          <w:rFonts w:ascii="Times" w:hAnsi="Times" w:cs="Arial"/>
          <w:color w:val="000000" w:themeColor="text1"/>
        </w:rPr>
      </w:pPr>
      <w:r w:rsidRPr="000F7B18">
        <w:rPr>
          <w:rFonts w:ascii="Times" w:hAnsi="Times" w:cs="Arial"/>
          <w:color w:val="000000" w:themeColor="text1"/>
        </w:rPr>
        <w:t xml:space="preserve">Conversely, participants spent the shortest duration of time in exploratory behaviours with the </w:t>
      </w:r>
      <w:r w:rsidR="002B159B" w:rsidRPr="000F7B18">
        <w:rPr>
          <w:rFonts w:ascii="Times" w:hAnsi="Times" w:cs="Arial"/>
          <w:color w:val="000000" w:themeColor="text1"/>
        </w:rPr>
        <w:t>dog</w:t>
      </w:r>
      <w:r w:rsidRPr="000F7B18">
        <w:rPr>
          <w:rFonts w:ascii="Times" w:hAnsi="Times" w:cs="Arial"/>
          <w:color w:val="000000" w:themeColor="text1"/>
        </w:rPr>
        <w:t xml:space="preserve"> and longest with the </w:t>
      </w:r>
      <w:r w:rsidR="00494A3D" w:rsidRPr="000F7B18">
        <w:rPr>
          <w:rFonts w:ascii="Times" w:hAnsi="Times" w:cs="Arial"/>
          <w:color w:val="000000" w:themeColor="text1"/>
        </w:rPr>
        <w:t>toy</w:t>
      </w:r>
      <w:r w:rsidR="00BC4363" w:rsidRPr="000F7B18">
        <w:rPr>
          <w:rFonts w:ascii="Times" w:hAnsi="Times" w:cs="Arial"/>
          <w:color w:val="000000" w:themeColor="text1"/>
        </w:rPr>
        <w:t xml:space="preserve"> (χ</w:t>
      </w:r>
      <w:r w:rsidR="00BC4363" w:rsidRPr="000F7B18">
        <w:rPr>
          <w:rFonts w:ascii="Times" w:hAnsi="Times" w:cs="Arial"/>
          <w:color w:val="000000" w:themeColor="text1"/>
          <w:vertAlign w:val="superscript"/>
        </w:rPr>
        <w:t>2</w:t>
      </w:r>
      <w:r w:rsidR="00BC4363" w:rsidRPr="000F7B18">
        <w:rPr>
          <w:rFonts w:ascii="Times" w:hAnsi="Times" w:cs="Arial"/>
          <w:color w:val="000000" w:themeColor="text1"/>
        </w:rPr>
        <w:t xml:space="preserve"> (2) = 26.66, </w:t>
      </w:r>
      <w:r w:rsidR="00BC4363" w:rsidRPr="000F7B18">
        <w:rPr>
          <w:rFonts w:ascii="Times" w:hAnsi="Times" w:cs="Arial"/>
          <w:i/>
          <w:iCs/>
          <w:color w:val="000000" w:themeColor="text1"/>
        </w:rPr>
        <w:t>p</w:t>
      </w:r>
      <w:r w:rsidR="00BC4363" w:rsidRPr="000F7B18">
        <w:rPr>
          <w:rFonts w:ascii="Times" w:hAnsi="Times" w:cs="Arial"/>
          <w:color w:val="000000" w:themeColor="text1"/>
        </w:rPr>
        <w:t xml:space="preserve"> &lt; .001</w:t>
      </w:r>
      <w:r w:rsidR="00B726B9" w:rsidRPr="000F7B18">
        <w:rPr>
          <w:rFonts w:ascii="Times" w:hAnsi="Times" w:cs="Arial"/>
          <w:color w:val="000000" w:themeColor="text1"/>
        </w:rPr>
        <w:t xml:space="preserve">; </w:t>
      </w:r>
      <w:r w:rsidR="002C2EDD" w:rsidRPr="000F7B18">
        <w:rPr>
          <w:rFonts w:ascii="Times" w:hAnsi="Times" w:cs="Arial"/>
          <w:color w:val="000000" w:themeColor="text1"/>
        </w:rPr>
        <w:t>p</w:t>
      </w:r>
      <w:r w:rsidR="00B726B9" w:rsidRPr="000F7B18">
        <w:rPr>
          <w:rFonts w:ascii="Times" w:hAnsi="Times" w:cs="Arial"/>
          <w:color w:val="000000" w:themeColor="text1"/>
        </w:rPr>
        <w:t xml:space="preserve">ost-hoc tests: </w:t>
      </w:r>
      <w:r w:rsidR="002B159B" w:rsidRPr="000F7B18">
        <w:rPr>
          <w:rFonts w:ascii="Times" w:hAnsi="Times" w:cs="Arial"/>
          <w:color w:val="000000" w:themeColor="text1"/>
        </w:rPr>
        <w:t>dog</w:t>
      </w:r>
      <w:r w:rsidRPr="000F7B18">
        <w:rPr>
          <w:rFonts w:ascii="Times" w:hAnsi="Times" w:cs="Arial"/>
          <w:color w:val="000000" w:themeColor="text1"/>
        </w:rPr>
        <w:t>-</w:t>
      </w:r>
      <w:r w:rsidR="002B159B" w:rsidRPr="000F7B18">
        <w:rPr>
          <w:rFonts w:ascii="Times" w:hAnsi="Times" w:cs="Arial"/>
          <w:color w:val="000000" w:themeColor="text1"/>
        </w:rPr>
        <w:t>robot</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-4.79, </w:t>
      </w:r>
      <w:r w:rsidRPr="000F7B18">
        <w:rPr>
          <w:rFonts w:ascii="Times" w:hAnsi="Times" w:cs="Arial"/>
          <w:i/>
          <w:iCs/>
          <w:color w:val="000000" w:themeColor="text1"/>
        </w:rPr>
        <w:t xml:space="preserve">p </w:t>
      </w:r>
      <w:r w:rsidRPr="000F7B18">
        <w:rPr>
          <w:rFonts w:ascii="Times" w:hAnsi="Times" w:cs="Arial"/>
          <w:color w:val="000000" w:themeColor="text1"/>
        </w:rPr>
        <w:t xml:space="preserve">&lt; .001; </w:t>
      </w:r>
      <w:r w:rsidR="002B159B" w:rsidRPr="000F7B18">
        <w:rPr>
          <w:rFonts w:ascii="Times" w:hAnsi="Times" w:cs="Arial"/>
          <w:color w:val="000000" w:themeColor="text1"/>
        </w:rPr>
        <w:t>dog</w:t>
      </w:r>
      <w:r w:rsidRPr="000F7B18">
        <w:rPr>
          <w:rFonts w:ascii="Times" w:hAnsi="Times" w:cs="Arial"/>
          <w:color w:val="000000" w:themeColor="text1"/>
        </w:rPr>
        <w:t xml:space="preserve"> and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-3.50, </w:t>
      </w:r>
      <w:r w:rsidRPr="000F7B18">
        <w:rPr>
          <w:rFonts w:ascii="Times" w:hAnsi="Times" w:cs="Arial"/>
          <w:i/>
          <w:iCs/>
          <w:color w:val="000000" w:themeColor="text1"/>
        </w:rPr>
        <w:t xml:space="preserve">p </w:t>
      </w:r>
      <w:r w:rsidRPr="000F7B18">
        <w:rPr>
          <w:rFonts w:ascii="Times" w:hAnsi="Times" w:cs="Arial"/>
          <w:color w:val="000000" w:themeColor="text1"/>
        </w:rPr>
        <w:t xml:space="preserve"> &lt; .001; </w:t>
      </w:r>
      <w:r w:rsidR="002B159B" w:rsidRPr="000F7B18">
        <w:rPr>
          <w:rFonts w:ascii="Times" w:hAnsi="Times" w:cs="Arial"/>
          <w:color w:val="000000" w:themeColor="text1"/>
        </w:rPr>
        <w:t>robot</w:t>
      </w:r>
      <w:r w:rsidRPr="000F7B18">
        <w:rPr>
          <w:rFonts w:ascii="Times" w:hAnsi="Times" w:cs="Arial"/>
          <w:color w:val="000000" w:themeColor="text1"/>
        </w:rPr>
        <w:t xml:space="preserve"> and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Pr="000F7B18">
        <w:rPr>
          <w:rFonts w:ascii="Times" w:hAnsi="Times" w:cs="Arial"/>
          <w:i/>
          <w:iCs/>
          <w:color w:val="000000" w:themeColor="text1"/>
        </w:rPr>
        <w:t xml:space="preserve">Z </w:t>
      </w:r>
      <w:r w:rsidRPr="000F7B18">
        <w:rPr>
          <w:rFonts w:ascii="Times" w:hAnsi="Times" w:cs="Arial"/>
          <w:color w:val="000000" w:themeColor="text1"/>
        </w:rPr>
        <w:t xml:space="preserve">= -2.37, </w:t>
      </w:r>
      <w:r w:rsidRPr="000F7B18">
        <w:rPr>
          <w:rFonts w:ascii="Times" w:hAnsi="Times" w:cs="Arial"/>
          <w:i/>
          <w:iCs/>
          <w:color w:val="000000" w:themeColor="text1"/>
        </w:rPr>
        <w:t xml:space="preserve">p </w:t>
      </w:r>
      <w:r w:rsidRPr="000F7B18">
        <w:rPr>
          <w:rFonts w:ascii="Times" w:hAnsi="Times" w:cs="Arial"/>
          <w:color w:val="000000" w:themeColor="text1"/>
        </w:rPr>
        <w:t xml:space="preserve"> = .02). </w:t>
      </w:r>
      <w:r w:rsidR="0098767B" w:rsidRPr="000F7B18">
        <w:rPr>
          <w:rFonts w:ascii="Times" w:hAnsi="Times" w:cs="Arial"/>
          <w:color w:val="000000" w:themeColor="text1"/>
        </w:rPr>
        <w:t xml:space="preserve">Data </w:t>
      </w:r>
      <w:r w:rsidR="00A969DC" w:rsidRPr="000F7B18">
        <w:rPr>
          <w:rFonts w:ascii="Times" w:hAnsi="Times" w:cs="Arial"/>
          <w:color w:val="000000" w:themeColor="text1"/>
        </w:rPr>
        <w:t>f</w:t>
      </w:r>
      <w:r w:rsidR="0098767B" w:rsidRPr="000F7B18">
        <w:rPr>
          <w:rFonts w:ascii="Times" w:hAnsi="Times" w:cs="Arial"/>
          <w:color w:val="000000" w:themeColor="text1"/>
        </w:rPr>
        <w:t xml:space="preserve">rom all </w:t>
      </w:r>
      <w:r w:rsidR="0098767B" w:rsidRPr="000F7B18">
        <w:rPr>
          <w:rFonts w:ascii="Times" w:hAnsi="Times" w:cs="Arial"/>
          <w:color w:val="000000" w:themeColor="text1"/>
        </w:rPr>
        <w:lastRenderedPageBreak/>
        <w:t>the p</w:t>
      </w:r>
      <w:r w:rsidRPr="000F7B18">
        <w:rPr>
          <w:rFonts w:ascii="Times" w:hAnsi="Times" w:cs="Arial"/>
          <w:color w:val="000000" w:themeColor="text1"/>
        </w:rPr>
        <w:t xml:space="preserve">articipants </w:t>
      </w:r>
      <w:r w:rsidR="0098767B" w:rsidRPr="000F7B18">
        <w:rPr>
          <w:rFonts w:ascii="Times" w:hAnsi="Times" w:cs="Arial"/>
          <w:color w:val="000000" w:themeColor="text1"/>
        </w:rPr>
        <w:t>sho</w:t>
      </w:r>
      <w:r w:rsidR="00A969DC" w:rsidRPr="000F7B18">
        <w:rPr>
          <w:rFonts w:ascii="Times" w:hAnsi="Times" w:cs="Arial"/>
          <w:color w:val="000000" w:themeColor="text1"/>
        </w:rPr>
        <w:t>wed</w:t>
      </w:r>
      <w:r w:rsidR="0098767B" w:rsidRPr="000F7B18">
        <w:rPr>
          <w:rFonts w:ascii="Times" w:hAnsi="Times" w:cs="Arial"/>
          <w:color w:val="000000" w:themeColor="text1"/>
        </w:rPr>
        <w:t xml:space="preserve"> five instances of the </w:t>
      </w:r>
      <w:r w:rsidR="002B159B" w:rsidRPr="000F7B18">
        <w:rPr>
          <w:rFonts w:ascii="Times" w:hAnsi="Times" w:cs="Arial"/>
          <w:color w:val="000000" w:themeColor="text1"/>
        </w:rPr>
        <w:t>robot</w:t>
      </w:r>
      <w:r w:rsidRPr="000F7B18">
        <w:rPr>
          <w:rFonts w:ascii="Times" w:hAnsi="Times" w:cs="Arial"/>
          <w:color w:val="000000" w:themeColor="text1"/>
        </w:rPr>
        <w:t xml:space="preserve">’s eye </w:t>
      </w:r>
      <w:r w:rsidR="0098767B" w:rsidRPr="000F7B18">
        <w:rPr>
          <w:rFonts w:ascii="Times" w:hAnsi="Times" w:cs="Arial"/>
          <w:color w:val="000000" w:themeColor="text1"/>
        </w:rPr>
        <w:t>being touched</w:t>
      </w:r>
      <w:r w:rsidR="00A969DC" w:rsidRPr="000F7B18">
        <w:rPr>
          <w:rFonts w:ascii="Times" w:hAnsi="Times" w:cs="Arial"/>
          <w:color w:val="000000" w:themeColor="text1"/>
        </w:rPr>
        <w:t xml:space="preserve"> and</w:t>
      </w:r>
      <w:r w:rsidR="0098767B" w:rsidRPr="000F7B18">
        <w:rPr>
          <w:rFonts w:ascii="Times" w:hAnsi="Times" w:cs="Arial"/>
          <w:color w:val="000000" w:themeColor="text1"/>
        </w:rPr>
        <w:t xml:space="preserve"> three of it b</w:t>
      </w:r>
      <w:r w:rsidR="00A969DC" w:rsidRPr="000F7B18">
        <w:rPr>
          <w:rFonts w:ascii="Times" w:hAnsi="Times" w:cs="Arial"/>
          <w:color w:val="000000" w:themeColor="text1"/>
        </w:rPr>
        <w:t>e</w:t>
      </w:r>
      <w:r w:rsidR="0098767B" w:rsidRPr="000F7B18">
        <w:rPr>
          <w:rFonts w:ascii="Times" w:hAnsi="Times" w:cs="Arial"/>
          <w:color w:val="000000" w:themeColor="text1"/>
        </w:rPr>
        <w:t>ing poke</w:t>
      </w:r>
      <w:r w:rsidR="00A969DC" w:rsidRPr="000F7B18">
        <w:rPr>
          <w:rFonts w:ascii="Times" w:hAnsi="Times" w:cs="Arial"/>
          <w:color w:val="000000" w:themeColor="text1"/>
        </w:rPr>
        <w:t>d. The toy was sl</w:t>
      </w:r>
      <w:r w:rsidR="0098767B" w:rsidRPr="000F7B18">
        <w:rPr>
          <w:rFonts w:ascii="Times" w:hAnsi="Times" w:cs="Arial"/>
          <w:color w:val="000000" w:themeColor="text1"/>
        </w:rPr>
        <w:t xml:space="preserve">apped </w:t>
      </w:r>
      <w:r w:rsidRPr="000F7B18">
        <w:rPr>
          <w:rFonts w:ascii="Times" w:hAnsi="Times" w:cs="Arial"/>
          <w:color w:val="000000" w:themeColor="text1"/>
        </w:rPr>
        <w:t>five times</w:t>
      </w:r>
      <w:r w:rsidR="00A969DC" w:rsidRPr="000F7B18">
        <w:rPr>
          <w:rFonts w:ascii="Times" w:hAnsi="Times" w:cs="Arial"/>
          <w:color w:val="000000" w:themeColor="text1"/>
        </w:rPr>
        <w:t xml:space="preserve">. There were no instances of the dog’s eye being touched </w:t>
      </w:r>
      <w:r w:rsidR="00616A67" w:rsidRPr="000F7B18">
        <w:rPr>
          <w:rFonts w:ascii="Times" w:hAnsi="Times" w:cs="Arial"/>
          <w:color w:val="000000" w:themeColor="text1"/>
        </w:rPr>
        <w:t xml:space="preserve">(considered exploratory, see Table 1) </w:t>
      </w:r>
      <w:r w:rsidR="00A969DC" w:rsidRPr="000F7B18">
        <w:rPr>
          <w:rFonts w:ascii="Times" w:hAnsi="Times" w:cs="Arial"/>
          <w:color w:val="000000" w:themeColor="text1"/>
        </w:rPr>
        <w:t xml:space="preserve">nor of the dog or robot being slapped. </w:t>
      </w:r>
      <w:r w:rsidRPr="000F7B18">
        <w:rPr>
          <w:rFonts w:ascii="Times" w:hAnsi="Times" w:cs="Arial"/>
          <w:color w:val="000000" w:themeColor="text1"/>
        </w:rPr>
        <w:t>A small number of participants of all ages (Σ</w:t>
      </w:r>
      <w:r w:rsidRPr="000F7B18">
        <w:rPr>
          <w:rFonts w:ascii="Times" w:hAnsi="Times" w:cs="Arial"/>
          <w:i/>
          <w:iCs/>
          <w:color w:val="000000" w:themeColor="text1"/>
        </w:rPr>
        <w:t xml:space="preserve"> </w:t>
      </w:r>
      <w:r w:rsidRPr="000F7B18">
        <w:rPr>
          <w:rFonts w:ascii="Times" w:hAnsi="Times" w:cs="Arial"/>
          <w:color w:val="000000" w:themeColor="text1"/>
        </w:rPr>
        <w:t xml:space="preserve">= 14, </w:t>
      </w:r>
      <w:r w:rsidR="00B600E7" w:rsidRPr="000F7B18">
        <w:rPr>
          <w:rFonts w:ascii="Times" w:hAnsi="Times" w:cs="Arial"/>
          <w:color w:val="000000" w:themeColor="text1"/>
        </w:rPr>
        <w:t>1</w:t>
      </w:r>
      <w:r w:rsidR="003328A1" w:rsidRPr="000F7B18">
        <w:rPr>
          <w:rFonts w:ascii="Times" w:hAnsi="Times" w:cs="Arial"/>
          <w:color w:val="000000" w:themeColor="text1"/>
        </w:rPr>
        <w:t>4 months</w:t>
      </w:r>
      <w:r w:rsidRPr="000F7B18">
        <w:rPr>
          <w:rFonts w:ascii="Times" w:hAnsi="Times" w:cs="Arial"/>
          <w:color w:val="000000" w:themeColor="text1"/>
        </w:rPr>
        <w:t xml:space="preserve">-4yrs </w:t>
      </w:r>
      <w:r w:rsidRPr="000F7B18">
        <w:rPr>
          <w:rFonts w:ascii="Times" w:hAnsi="Times" w:cs="Arial"/>
          <w:i/>
          <w:iCs/>
          <w:color w:val="000000" w:themeColor="text1"/>
        </w:rPr>
        <w:t xml:space="preserve">N </w:t>
      </w:r>
      <w:r w:rsidRPr="000F7B18">
        <w:rPr>
          <w:rFonts w:ascii="Times" w:hAnsi="Times" w:cs="Arial"/>
          <w:color w:val="000000" w:themeColor="text1"/>
        </w:rPr>
        <w:t xml:space="preserve">= 3, 5-8yrs </w:t>
      </w:r>
      <w:r w:rsidRPr="000F7B18">
        <w:rPr>
          <w:rFonts w:ascii="Times" w:hAnsi="Times" w:cs="Arial"/>
          <w:i/>
          <w:iCs/>
          <w:color w:val="000000" w:themeColor="text1"/>
        </w:rPr>
        <w:t xml:space="preserve">N </w:t>
      </w:r>
      <w:r w:rsidRPr="000F7B18">
        <w:rPr>
          <w:rFonts w:ascii="Times" w:hAnsi="Times" w:cs="Arial"/>
          <w:color w:val="000000" w:themeColor="text1"/>
        </w:rPr>
        <w:t xml:space="preserve">= 7, 9+yrs </w:t>
      </w:r>
      <w:r w:rsidRPr="000F7B18">
        <w:rPr>
          <w:rFonts w:ascii="Times" w:hAnsi="Times" w:cs="Arial"/>
          <w:i/>
          <w:iCs/>
          <w:color w:val="000000" w:themeColor="text1"/>
        </w:rPr>
        <w:t xml:space="preserve">N </w:t>
      </w:r>
      <w:r w:rsidRPr="000F7B18">
        <w:rPr>
          <w:rFonts w:ascii="Times" w:hAnsi="Times" w:cs="Arial"/>
          <w:color w:val="000000" w:themeColor="text1"/>
        </w:rPr>
        <w:t xml:space="preserve">= 4) engaged in </w:t>
      </w:r>
      <w:r w:rsidR="00A8586D" w:rsidRPr="000F7B18">
        <w:rPr>
          <w:rFonts w:ascii="Times" w:hAnsi="Times" w:cs="Arial"/>
          <w:color w:val="000000" w:themeColor="text1"/>
        </w:rPr>
        <w:t>r</w:t>
      </w:r>
      <w:r w:rsidR="001C2814" w:rsidRPr="000F7B18">
        <w:rPr>
          <w:rFonts w:ascii="Times" w:hAnsi="Times" w:cs="Arial"/>
          <w:color w:val="000000" w:themeColor="text1"/>
        </w:rPr>
        <w:t>epresentational</w:t>
      </w:r>
      <w:r w:rsidRPr="000F7B18">
        <w:rPr>
          <w:rFonts w:ascii="Times" w:hAnsi="Times" w:cs="Arial"/>
          <w:color w:val="000000" w:themeColor="text1"/>
        </w:rPr>
        <w:t xml:space="preserve"> play with the </w:t>
      </w:r>
      <w:r w:rsidR="00816EAE" w:rsidRPr="000F7B18">
        <w:rPr>
          <w:rFonts w:ascii="Times" w:hAnsi="Times" w:cs="Arial"/>
          <w:color w:val="000000" w:themeColor="text1"/>
        </w:rPr>
        <w:t>toy</w:t>
      </w:r>
      <w:r w:rsidRPr="000F7B18">
        <w:rPr>
          <w:rFonts w:ascii="Times" w:hAnsi="Times" w:cs="Arial"/>
          <w:color w:val="000000" w:themeColor="text1"/>
        </w:rPr>
        <w:t xml:space="preserve"> and </w:t>
      </w:r>
      <w:r w:rsidR="004247DF" w:rsidRPr="000F7B18">
        <w:rPr>
          <w:rFonts w:ascii="Times" w:hAnsi="Times" w:cs="Arial"/>
          <w:color w:val="000000" w:themeColor="text1"/>
        </w:rPr>
        <w:t>this included the participants placing</w:t>
      </w:r>
      <w:r w:rsidRPr="000F7B18">
        <w:rPr>
          <w:rFonts w:ascii="Times" w:hAnsi="Times" w:cs="Arial"/>
          <w:color w:val="000000" w:themeColor="text1"/>
        </w:rPr>
        <w:t xml:space="preserve"> the </w:t>
      </w:r>
      <w:r w:rsidR="00816EAE" w:rsidRPr="000F7B18">
        <w:rPr>
          <w:rFonts w:ascii="Times" w:hAnsi="Times" w:cs="Arial"/>
          <w:color w:val="000000" w:themeColor="text1"/>
        </w:rPr>
        <w:t>toy</w:t>
      </w:r>
      <w:r w:rsidRPr="000F7B18">
        <w:rPr>
          <w:rFonts w:ascii="Times" w:hAnsi="Times" w:cs="Arial"/>
          <w:color w:val="000000" w:themeColor="text1"/>
        </w:rPr>
        <w:t xml:space="preserve"> </w:t>
      </w:r>
      <w:r w:rsidR="004247DF" w:rsidRPr="000F7B18">
        <w:rPr>
          <w:rFonts w:ascii="Times" w:hAnsi="Times" w:cs="Arial"/>
          <w:color w:val="000000" w:themeColor="text1"/>
        </w:rPr>
        <w:t>in the bed to sleep</w:t>
      </w:r>
      <w:r w:rsidRPr="000F7B18">
        <w:rPr>
          <w:rFonts w:ascii="Times" w:hAnsi="Times" w:cs="Arial"/>
          <w:color w:val="000000" w:themeColor="text1"/>
        </w:rPr>
        <w:t xml:space="preserve"> or encouraging the </w:t>
      </w:r>
      <w:r w:rsidR="00816EAE" w:rsidRPr="000F7B18">
        <w:rPr>
          <w:rFonts w:ascii="Times" w:hAnsi="Times" w:cs="Arial"/>
          <w:color w:val="000000" w:themeColor="text1"/>
        </w:rPr>
        <w:t>toy</w:t>
      </w:r>
      <w:r w:rsidRPr="000F7B18">
        <w:rPr>
          <w:rFonts w:ascii="Times" w:hAnsi="Times" w:cs="Arial"/>
          <w:color w:val="000000" w:themeColor="text1"/>
        </w:rPr>
        <w:t xml:space="preserve"> to eat from the food bowl</w:t>
      </w:r>
      <w:r w:rsidR="004247DF" w:rsidRPr="000F7B18">
        <w:rPr>
          <w:rFonts w:ascii="Times" w:hAnsi="Times" w:cs="Arial"/>
          <w:color w:val="000000" w:themeColor="text1"/>
        </w:rPr>
        <w:t>. N</w:t>
      </w:r>
      <w:r w:rsidRPr="000F7B18">
        <w:rPr>
          <w:rFonts w:ascii="Times" w:hAnsi="Times" w:cs="Arial"/>
          <w:color w:val="000000" w:themeColor="text1"/>
        </w:rPr>
        <w:t xml:space="preserve">o </w:t>
      </w:r>
      <w:r w:rsidR="00A15AFC" w:rsidRPr="000F7B18">
        <w:rPr>
          <w:rFonts w:ascii="Times" w:hAnsi="Times" w:cs="Arial"/>
          <w:color w:val="000000" w:themeColor="text1"/>
        </w:rPr>
        <w:t>r</w:t>
      </w:r>
      <w:r w:rsidR="001C2814" w:rsidRPr="000F7B18">
        <w:rPr>
          <w:rFonts w:ascii="Times" w:hAnsi="Times" w:cs="Arial"/>
          <w:color w:val="000000" w:themeColor="text1"/>
        </w:rPr>
        <w:t>epresentational</w:t>
      </w:r>
      <w:r w:rsidR="00A15AFC" w:rsidRPr="000F7B18">
        <w:rPr>
          <w:rFonts w:ascii="Times" w:hAnsi="Times" w:cs="Arial"/>
          <w:color w:val="000000" w:themeColor="text1"/>
        </w:rPr>
        <w:t xml:space="preserve"> </w:t>
      </w:r>
      <w:r w:rsidRPr="000F7B18">
        <w:rPr>
          <w:rFonts w:ascii="Times" w:hAnsi="Times" w:cs="Arial"/>
          <w:color w:val="000000" w:themeColor="text1"/>
        </w:rPr>
        <w:t xml:space="preserve">play events were observed with the </w:t>
      </w:r>
      <w:r w:rsidR="002B159B" w:rsidRPr="000F7B18">
        <w:rPr>
          <w:rFonts w:ascii="Times" w:hAnsi="Times" w:cs="Arial"/>
          <w:color w:val="000000" w:themeColor="text1"/>
        </w:rPr>
        <w:t>robot</w:t>
      </w:r>
      <w:r w:rsidRPr="000F7B18">
        <w:rPr>
          <w:rFonts w:ascii="Times" w:hAnsi="Times" w:cs="Arial"/>
          <w:color w:val="000000" w:themeColor="text1"/>
        </w:rPr>
        <w:t xml:space="preserve"> or </w:t>
      </w:r>
      <w:r w:rsidR="002B159B" w:rsidRPr="000F7B18">
        <w:rPr>
          <w:rFonts w:ascii="Times" w:hAnsi="Times" w:cs="Arial"/>
          <w:color w:val="000000" w:themeColor="text1"/>
        </w:rPr>
        <w:t>dog</w:t>
      </w:r>
      <w:r w:rsidRPr="000F7B18">
        <w:rPr>
          <w:rFonts w:ascii="Times" w:hAnsi="Times" w:cs="Arial"/>
          <w:color w:val="000000" w:themeColor="text1"/>
        </w:rPr>
        <w:t xml:space="preserve">. </w:t>
      </w:r>
      <w:r w:rsidR="009A70D3" w:rsidRPr="000F7B18">
        <w:rPr>
          <w:rFonts w:ascii="Times" w:hAnsi="Times" w:cs="Arial"/>
          <w:color w:val="000000" w:themeColor="text1"/>
        </w:rPr>
        <w:t xml:space="preserve">No unpleasant behaviours were observed for the </w:t>
      </w:r>
      <w:r w:rsidR="00C710A3" w:rsidRPr="000F7B18">
        <w:rPr>
          <w:rFonts w:ascii="Times" w:hAnsi="Times" w:cs="Arial"/>
          <w:color w:val="000000" w:themeColor="text1"/>
        </w:rPr>
        <w:t>dog,</w:t>
      </w:r>
      <w:r w:rsidR="009A70D3" w:rsidRPr="000F7B18">
        <w:rPr>
          <w:rFonts w:ascii="Times" w:hAnsi="Times" w:cs="Arial"/>
          <w:color w:val="000000" w:themeColor="text1"/>
        </w:rPr>
        <w:t xml:space="preserve"> but</w:t>
      </w:r>
      <w:r w:rsidR="00A969DC" w:rsidRPr="000F7B18">
        <w:rPr>
          <w:rFonts w:ascii="Times" w:hAnsi="Times" w:cs="Arial"/>
          <w:color w:val="000000" w:themeColor="text1"/>
        </w:rPr>
        <w:t xml:space="preserve"> the</w:t>
      </w:r>
      <w:r w:rsidR="009A70D3" w:rsidRPr="000F7B18">
        <w:rPr>
          <w:rFonts w:ascii="Times" w:hAnsi="Times" w:cs="Arial"/>
          <w:color w:val="000000" w:themeColor="text1"/>
        </w:rPr>
        <w:t xml:space="preserve"> three instances</w:t>
      </w:r>
      <w:r w:rsidR="00A969DC" w:rsidRPr="000F7B18">
        <w:rPr>
          <w:rFonts w:ascii="Times" w:hAnsi="Times" w:cs="Arial"/>
          <w:color w:val="000000" w:themeColor="text1"/>
        </w:rPr>
        <w:t xml:space="preserve"> each</w:t>
      </w:r>
      <w:r w:rsidR="009A70D3" w:rsidRPr="000F7B18">
        <w:rPr>
          <w:rFonts w:ascii="Times" w:hAnsi="Times" w:cs="Arial"/>
          <w:color w:val="000000" w:themeColor="text1"/>
        </w:rPr>
        <w:t xml:space="preserve"> of poking</w:t>
      </w:r>
      <w:r w:rsidR="00A969DC" w:rsidRPr="000F7B18">
        <w:rPr>
          <w:rFonts w:ascii="Times" w:hAnsi="Times" w:cs="Arial"/>
          <w:color w:val="000000" w:themeColor="text1"/>
        </w:rPr>
        <w:t xml:space="preserve"> the robot’s eye and slapping the toy were recorded as unpleasant. </w:t>
      </w:r>
    </w:p>
    <w:p w14:paraId="015F4ABF" w14:textId="77777777" w:rsidR="003265FB" w:rsidRPr="000F7B18" w:rsidRDefault="003265FB" w:rsidP="007546E2">
      <w:pPr>
        <w:spacing w:line="480" w:lineRule="auto"/>
        <w:rPr>
          <w:rFonts w:ascii="Times" w:hAnsi="Times" w:cs="Arial"/>
          <w:color w:val="000000" w:themeColor="text1"/>
        </w:rPr>
      </w:pPr>
    </w:p>
    <w:p w14:paraId="4602DA55" w14:textId="10EE0B3E" w:rsidR="00EE561A" w:rsidRPr="000F7B18" w:rsidRDefault="003C5EBA" w:rsidP="00F16D05">
      <w:pPr>
        <w:spacing w:line="480" w:lineRule="auto"/>
        <w:jc w:val="center"/>
        <w:rPr>
          <w:rFonts w:ascii="Times" w:hAnsi="Times" w:cs="Arial"/>
          <w:color w:val="000000" w:themeColor="text1"/>
        </w:rPr>
      </w:pPr>
      <w:r w:rsidRPr="000F7B18">
        <w:rPr>
          <w:rFonts w:ascii="Times" w:hAnsi="Times" w:cs="Arial"/>
          <w:b/>
          <w:bCs/>
          <w:color w:val="000000" w:themeColor="text1"/>
        </w:rPr>
        <w:t xml:space="preserve">5. </w:t>
      </w:r>
      <w:r w:rsidR="00EE561A" w:rsidRPr="000F7B18">
        <w:rPr>
          <w:rFonts w:ascii="Times" w:hAnsi="Times" w:cs="Arial"/>
          <w:b/>
          <w:bCs/>
          <w:color w:val="000000" w:themeColor="text1"/>
        </w:rPr>
        <w:t>Discussion</w:t>
      </w:r>
    </w:p>
    <w:p w14:paraId="4DDB08E3" w14:textId="72FFCD62" w:rsidR="005962B9" w:rsidRPr="000F7B18" w:rsidRDefault="00EE561A" w:rsidP="00643DA3">
      <w:pPr>
        <w:spacing w:line="480" w:lineRule="auto"/>
        <w:rPr>
          <w:rFonts w:ascii="Times" w:hAnsi="Times" w:cs="Arial"/>
          <w:color w:val="000000" w:themeColor="text1"/>
        </w:rPr>
      </w:pPr>
      <w:r w:rsidRPr="000F7B18">
        <w:rPr>
          <w:rFonts w:ascii="Times" w:hAnsi="Times" w:cs="Arial"/>
          <w:color w:val="000000" w:themeColor="text1"/>
        </w:rPr>
        <w:t>The present study assessed</w:t>
      </w:r>
      <w:r w:rsidR="00ED7923" w:rsidRPr="000F7B18">
        <w:rPr>
          <w:rFonts w:ascii="Times" w:hAnsi="Times" w:cs="Arial"/>
          <w:color w:val="000000" w:themeColor="text1"/>
        </w:rPr>
        <w:t xml:space="preserve"> children’s attitudes and behaviour towards</w:t>
      </w:r>
      <w:r w:rsidRPr="000F7B18">
        <w:rPr>
          <w:rFonts w:ascii="Times" w:hAnsi="Times" w:cs="Arial"/>
          <w:color w:val="000000" w:themeColor="text1"/>
        </w:rPr>
        <w:t xml:space="preserve"> a </w:t>
      </w:r>
      <w:r w:rsidR="002B159B" w:rsidRPr="000F7B18">
        <w:rPr>
          <w:rFonts w:ascii="Times" w:hAnsi="Times" w:cs="Arial"/>
          <w:color w:val="000000" w:themeColor="text1"/>
        </w:rPr>
        <w:t>dog</w:t>
      </w:r>
      <w:r w:rsidRPr="000F7B18">
        <w:rPr>
          <w:rFonts w:ascii="Times" w:hAnsi="Times" w:cs="Arial"/>
          <w:color w:val="000000" w:themeColor="text1"/>
        </w:rPr>
        <w:t xml:space="preserve">, </w:t>
      </w:r>
      <w:r w:rsidR="002B159B" w:rsidRPr="000F7B18">
        <w:rPr>
          <w:rFonts w:ascii="Times" w:hAnsi="Times" w:cs="Arial"/>
          <w:color w:val="000000" w:themeColor="text1"/>
        </w:rPr>
        <w:t>robot</w:t>
      </w:r>
      <w:r w:rsidR="00802AB9" w:rsidRPr="000F7B18">
        <w:rPr>
          <w:rFonts w:ascii="Times" w:hAnsi="Times" w:cs="Arial"/>
          <w:color w:val="000000" w:themeColor="text1"/>
        </w:rPr>
        <w:t xml:space="preserve"> animal</w:t>
      </w:r>
      <w:r w:rsidRPr="000F7B18">
        <w:rPr>
          <w:rFonts w:ascii="Times" w:hAnsi="Times" w:cs="Arial"/>
          <w:color w:val="000000" w:themeColor="text1"/>
        </w:rPr>
        <w:t>, and toy</w:t>
      </w:r>
      <w:r w:rsidR="004955BF" w:rsidRPr="000F7B18">
        <w:rPr>
          <w:rFonts w:ascii="Times" w:hAnsi="Times" w:cs="Arial"/>
          <w:color w:val="000000" w:themeColor="text1"/>
        </w:rPr>
        <w:t xml:space="preserve"> during free play in a</w:t>
      </w:r>
      <w:r w:rsidRPr="000F7B18">
        <w:rPr>
          <w:rFonts w:ascii="Times" w:hAnsi="Times" w:cs="Arial"/>
          <w:color w:val="000000" w:themeColor="text1"/>
        </w:rPr>
        <w:t xml:space="preserve"> naturalistic setting. </w:t>
      </w:r>
      <w:r w:rsidR="00F16D05" w:rsidRPr="000F7B18">
        <w:rPr>
          <w:rFonts w:ascii="Times" w:hAnsi="Times" w:cs="Arial"/>
          <w:color w:val="000000" w:themeColor="text1"/>
        </w:rPr>
        <w:t>Based on</w:t>
      </w:r>
      <w:r w:rsidR="00643DA3" w:rsidRPr="000F7B18">
        <w:rPr>
          <w:rFonts w:ascii="Times" w:hAnsi="Times" w:cs="Arial"/>
          <w:color w:val="000000" w:themeColor="text1"/>
        </w:rPr>
        <w:t xml:space="preserve"> </w:t>
      </w:r>
      <w:r w:rsidR="00971F64" w:rsidRPr="000F7B18">
        <w:rPr>
          <w:rFonts w:ascii="Times" w:hAnsi="Times" w:cs="Arial"/>
          <w:color w:val="000000" w:themeColor="text1"/>
        </w:rPr>
        <w:t>related</w:t>
      </w:r>
      <w:r w:rsidR="00643DA3" w:rsidRPr="000F7B18">
        <w:rPr>
          <w:rFonts w:ascii="Times" w:hAnsi="Times" w:cs="Arial"/>
          <w:color w:val="000000" w:themeColor="text1"/>
        </w:rPr>
        <w:t xml:space="preserve"> work and</w:t>
      </w:r>
      <w:r w:rsidR="00F16D05" w:rsidRPr="000F7B18">
        <w:rPr>
          <w:rFonts w:ascii="Times" w:hAnsi="Times" w:cs="Arial"/>
          <w:color w:val="000000" w:themeColor="text1"/>
        </w:rPr>
        <w:t xml:space="preserve"> the </w:t>
      </w:r>
      <w:r w:rsidR="000B170B" w:rsidRPr="000F7B18">
        <w:rPr>
          <w:rFonts w:ascii="Times" w:hAnsi="Times" w:cs="Arial"/>
          <w:color w:val="000000" w:themeColor="text1"/>
        </w:rPr>
        <w:t>B</w:t>
      </w:r>
      <w:r w:rsidR="00F16D05" w:rsidRPr="000F7B18">
        <w:rPr>
          <w:rFonts w:ascii="Times" w:hAnsi="Times" w:cs="Arial"/>
          <w:color w:val="000000" w:themeColor="text1"/>
        </w:rPr>
        <w:t>iophilia hypothesis, i</w:t>
      </w:r>
      <w:r w:rsidR="005962B9" w:rsidRPr="000F7B18">
        <w:rPr>
          <w:rFonts w:ascii="Times" w:hAnsi="Times" w:cs="Arial"/>
          <w:color w:val="000000" w:themeColor="text1"/>
        </w:rPr>
        <w:t xml:space="preserve">t was predicted that children in all age groups would exhibit a preference for the dog and would attribute more </w:t>
      </w:r>
      <w:r w:rsidR="002D0B96" w:rsidRPr="000F7B18">
        <w:rPr>
          <w:rFonts w:ascii="Times" w:hAnsi="Times" w:cs="Arial"/>
          <w:color w:val="000000" w:themeColor="text1"/>
        </w:rPr>
        <w:t xml:space="preserve">lifelike </w:t>
      </w:r>
      <w:r w:rsidR="005962B9" w:rsidRPr="000F7B18">
        <w:rPr>
          <w:rFonts w:ascii="Times" w:hAnsi="Times" w:cs="Arial"/>
          <w:color w:val="000000" w:themeColor="text1"/>
        </w:rPr>
        <w:t xml:space="preserve">properties to them. We also predicted that there would be differences in the time </w:t>
      </w:r>
      <w:r w:rsidR="00316940" w:rsidRPr="000F7B18">
        <w:rPr>
          <w:rFonts w:ascii="Times" w:hAnsi="Times" w:cs="Arial"/>
          <w:color w:val="000000" w:themeColor="text1"/>
        </w:rPr>
        <w:t>in proximity to</w:t>
      </w:r>
      <w:r w:rsidR="005962B9" w:rsidRPr="000F7B18">
        <w:rPr>
          <w:rFonts w:ascii="Times" w:hAnsi="Times" w:cs="Arial"/>
          <w:color w:val="000000" w:themeColor="text1"/>
        </w:rPr>
        <w:t xml:space="preserve"> the Animals and Robots (</w:t>
      </w:r>
      <w:proofErr w:type="spellStart"/>
      <w:r w:rsidR="005962B9" w:rsidRPr="000F7B18">
        <w:rPr>
          <w:rFonts w:ascii="Times" w:hAnsi="Times" w:cs="Arial"/>
          <w:color w:val="000000" w:themeColor="text1"/>
        </w:rPr>
        <w:t>AaRs</w:t>
      </w:r>
      <w:proofErr w:type="spellEnd"/>
      <w:r w:rsidR="005962B9" w:rsidRPr="000F7B18">
        <w:rPr>
          <w:rFonts w:ascii="Times" w:hAnsi="Times" w:cs="Arial"/>
          <w:color w:val="000000" w:themeColor="text1"/>
        </w:rPr>
        <w:t>)</w:t>
      </w:r>
      <w:r w:rsidR="00A969DC" w:rsidRPr="000F7B18">
        <w:rPr>
          <w:rFonts w:ascii="Times" w:hAnsi="Times" w:cs="Arial"/>
          <w:color w:val="000000" w:themeColor="text1"/>
        </w:rPr>
        <w:t>,</w:t>
      </w:r>
      <w:r w:rsidR="005962B9" w:rsidRPr="000F7B18">
        <w:rPr>
          <w:rFonts w:ascii="Times" w:hAnsi="Times" w:cs="Arial"/>
          <w:color w:val="000000" w:themeColor="text1"/>
        </w:rPr>
        <w:t xml:space="preserve"> </w:t>
      </w:r>
      <w:r w:rsidR="00A969DC" w:rsidRPr="000F7B18">
        <w:rPr>
          <w:rFonts w:ascii="Times" w:hAnsi="Times" w:cs="Arial"/>
          <w:color w:val="000000" w:themeColor="text1"/>
        </w:rPr>
        <w:t>and</w:t>
      </w:r>
      <w:r w:rsidR="005962B9" w:rsidRPr="000F7B18">
        <w:rPr>
          <w:rFonts w:ascii="Times" w:hAnsi="Times" w:cs="Arial"/>
          <w:color w:val="000000" w:themeColor="text1"/>
        </w:rPr>
        <w:t xml:space="preserve"> differences in the types of behaviour displayed towards the objects. </w:t>
      </w:r>
      <w:proofErr w:type="gramStart"/>
      <w:r w:rsidR="005962B9" w:rsidRPr="000F7B18">
        <w:rPr>
          <w:rFonts w:ascii="Times" w:hAnsi="Times" w:cs="Arial"/>
          <w:color w:val="000000" w:themeColor="text1"/>
        </w:rPr>
        <w:t>In particular, it</w:t>
      </w:r>
      <w:proofErr w:type="gramEnd"/>
      <w:r w:rsidR="005962B9" w:rsidRPr="000F7B18">
        <w:rPr>
          <w:rFonts w:ascii="Times" w:hAnsi="Times" w:cs="Arial"/>
          <w:color w:val="000000" w:themeColor="text1"/>
        </w:rPr>
        <w:t xml:space="preserve"> was </w:t>
      </w:r>
      <w:r w:rsidR="00643DA3" w:rsidRPr="000F7B18">
        <w:rPr>
          <w:rFonts w:ascii="Times" w:hAnsi="Times" w:cs="Arial"/>
          <w:color w:val="000000" w:themeColor="text1"/>
        </w:rPr>
        <w:t xml:space="preserve">thought </w:t>
      </w:r>
      <w:r w:rsidR="005962B9" w:rsidRPr="000F7B18">
        <w:rPr>
          <w:rFonts w:ascii="Times" w:hAnsi="Times" w:cs="Arial"/>
          <w:color w:val="000000" w:themeColor="text1"/>
        </w:rPr>
        <w:t xml:space="preserve">that there would be more pleasant social touch with the dog, more exploratory touch with the robot and </w:t>
      </w:r>
      <w:r w:rsidR="00802AB9" w:rsidRPr="000F7B18">
        <w:rPr>
          <w:rFonts w:ascii="Times" w:hAnsi="Times" w:cs="Arial"/>
          <w:color w:val="000000" w:themeColor="text1"/>
        </w:rPr>
        <w:t>toy</w:t>
      </w:r>
      <w:r w:rsidR="005962B9" w:rsidRPr="000F7B18">
        <w:rPr>
          <w:rFonts w:ascii="Times" w:hAnsi="Times" w:cs="Arial"/>
          <w:color w:val="000000" w:themeColor="text1"/>
        </w:rPr>
        <w:t xml:space="preserve">, and that any unpleasant, aggressive, behaviour would only be directed to the </w:t>
      </w:r>
      <w:r w:rsidR="00802AB9" w:rsidRPr="000F7B18">
        <w:rPr>
          <w:rFonts w:ascii="Times" w:hAnsi="Times" w:cs="Arial"/>
          <w:color w:val="000000" w:themeColor="text1"/>
        </w:rPr>
        <w:t>toy</w:t>
      </w:r>
      <w:r w:rsidR="005962B9" w:rsidRPr="000F7B18">
        <w:rPr>
          <w:rFonts w:ascii="Times" w:hAnsi="Times" w:cs="Arial"/>
          <w:color w:val="000000" w:themeColor="text1"/>
        </w:rPr>
        <w:t>.</w:t>
      </w:r>
      <w:r w:rsidR="00643DA3" w:rsidRPr="000F7B18">
        <w:rPr>
          <w:rFonts w:ascii="Times" w:hAnsi="Times" w:cs="Arial"/>
          <w:color w:val="000000" w:themeColor="text1"/>
        </w:rPr>
        <w:t xml:space="preserve"> </w:t>
      </w:r>
    </w:p>
    <w:p w14:paraId="69E4A8A9" w14:textId="77777777" w:rsidR="005962B9" w:rsidRPr="000F7B18" w:rsidRDefault="005962B9" w:rsidP="00EE561A">
      <w:pPr>
        <w:spacing w:line="480" w:lineRule="auto"/>
        <w:rPr>
          <w:rFonts w:ascii="Times" w:hAnsi="Times" w:cs="Arial"/>
          <w:color w:val="000000" w:themeColor="text1"/>
        </w:rPr>
      </w:pPr>
    </w:p>
    <w:p w14:paraId="767EC199" w14:textId="29267D01" w:rsidR="00EE561A" w:rsidRPr="000F7B18" w:rsidRDefault="00475DEC" w:rsidP="00EE561A">
      <w:pPr>
        <w:spacing w:line="480" w:lineRule="auto"/>
        <w:rPr>
          <w:rFonts w:ascii="Times" w:hAnsi="Times" w:cs="Arial"/>
          <w:color w:val="000000" w:themeColor="text1"/>
        </w:rPr>
      </w:pPr>
      <w:r w:rsidRPr="000F7B18">
        <w:rPr>
          <w:rFonts w:ascii="Times" w:hAnsi="Times" w:cs="Arial"/>
          <w:color w:val="000000" w:themeColor="text1"/>
        </w:rPr>
        <w:t>We found that m</w:t>
      </w:r>
      <w:r w:rsidR="00930BE8" w:rsidRPr="000F7B18">
        <w:rPr>
          <w:rFonts w:ascii="Times" w:hAnsi="Times" w:cs="Arial"/>
          <w:color w:val="000000" w:themeColor="text1"/>
        </w:rPr>
        <w:t>ost</w:t>
      </w:r>
      <w:r w:rsidR="00F86AAC" w:rsidRPr="000F7B18">
        <w:rPr>
          <w:rFonts w:ascii="Times" w:hAnsi="Times" w:cs="Arial"/>
          <w:color w:val="000000" w:themeColor="text1"/>
        </w:rPr>
        <w:t xml:space="preserve"> participants preferred the</w:t>
      </w:r>
      <w:r w:rsidR="002B159B" w:rsidRPr="000F7B18">
        <w:rPr>
          <w:rFonts w:ascii="Times" w:hAnsi="Times" w:cs="Arial"/>
          <w:color w:val="000000" w:themeColor="text1"/>
        </w:rPr>
        <w:t xml:space="preserve"> dog</w:t>
      </w:r>
      <w:r w:rsidR="00F86AAC" w:rsidRPr="000F7B18">
        <w:rPr>
          <w:rFonts w:ascii="Times" w:hAnsi="Times" w:cs="Arial"/>
          <w:color w:val="000000" w:themeColor="text1"/>
        </w:rPr>
        <w:t xml:space="preserve">, although preference was split for the youngest age group of children </w:t>
      </w:r>
      <w:r w:rsidR="0051562A" w:rsidRPr="000F7B18">
        <w:rPr>
          <w:rFonts w:ascii="Times" w:hAnsi="Times" w:cs="Arial"/>
          <w:color w:val="000000" w:themeColor="text1"/>
        </w:rPr>
        <w:t>(</w:t>
      </w:r>
      <w:r w:rsidR="00B600E7" w:rsidRPr="000F7B18">
        <w:rPr>
          <w:rFonts w:ascii="Times" w:hAnsi="Times" w:cs="Arial"/>
          <w:color w:val="000000" w:themeColor="text1"/>
        </w:rPr>
        <w:t>1</w:t>
      </w:r>
      <w:r w:rsidR="003328A1" w:rsidRPr="000F7B18">
        <w:rPr>
          <w:rFonts w:ascii="Times" w:hAnsi="Times" w:cs="Arial"/>
          <w:color w:val="000000" w:themeColor="text1"/>
        </w:rPr>
        <w:t>4 months</w:t>
      </w:r>
      <w:r w:rsidR="0051562A" w:rsidRPr="000F7B18">
        <w:rPr>
          <w:rFonts w:ascii="Times" w:hAnsi="Times" w:cs="Arial"/>
          <w:color w:val="000000" w:themeColor="text1"/>
        </w:rPr>
        <w:t xml:space="preserve">-4yrs) </w:t>
      </w:r>
      <w:r w:rsidR="00F86AAC" w:rsidRPr="000F7B18">
        <w:rPr>
          <w:rFonts w:ascii="Times" w:hAnsi="Times" w:cs="Arial"/>
          <w:color w:val="000000" w:themeColor="text1"/>
        </w:rPr>
        <w:t xml:space="preserve">between the </w:t>
      </w:r>
      <w:r w:rsidR="002B159B" w:rsidRPr="000F7B18">
        <w:rPr>
          <w:rFonts w:ascii="Times" w:hAnsi="Times" w:cs="Arial"/>
          <w:color w:val="000000" w:themeColor="text1"/>
        </w:rPr>
        <w:t>dog</w:t>
      </w:r>
      <w:r w:rsidR="00F86AAC" w:rsidRPr="000F7B18">
        <w:rPr>
          <w:rFonts w:ascii="Times" w:hAnsi="Times" w:cs="Arial"/>
          <w:color w:val="000000" w:themeColor="text1"/>
        </w:rPr>
        <w:t xml:space="preserve"> and </w:t>
      </w:r>
      <w:r w:rsidR="00802AB9" w:rsidRPr="000F7B18">
        <w:rPr>
          <w:rFonts w:ascii="Times" w:hAnsi="Times" w:cs="Arial"/>
          <w:color w:val="000000" w:themeColor="text1"/>
        </w:rPr>
        <w:t>toy</w:t>
      </w:r>
      <w:r w:rsidR="00F86AAC" w:rsidRPr="000F7B18">
        <w:rPr>
          <w:rFonts w:ascii="Times" w:hAnsi="Times" w:cs="Arial"/>
          <w:color w:val="000000" w:themeColor="text1"/>
        </w:rPr>
        <w:t>. Participants</w:t>
      </w:r>
      <w:r w:rsidR="00EE561A" w:rsidRPr="000F7B18">
        <w:rPr>
          <w:rFonts w:ascii="Times" w:hAnsi="Times" w:cs="Arial"/>
          <w:color w:val="000000" w:themeColor="text1"/>
        </w:rPr>
        <w:t xml:space="preserve"> also rated the </w:t>
      </w:r>
      <w:r w:rsidR="002B159B" w:rsidRPr="000F7B18">
        <w:rPr>
          <w:rFonts w:ascii="Times" w:hAnsi="Times" w:cs="Arial"/>
          <w:color w:val="000000" w:themeColor="text1"/>
        </w:rPr>
        <w:t>dog</w:t>
      </w:r>
      <w:r w:rsidR="00EE561A" w:rsidRPr="000F7B18">
        <w:rPr>
          <w:rFonts w:ascii="Times" w:hAnsi="Times" w:cs="Arial"/>
          <w:color w:val="000000" w:themeColor="text1"/>
        </w:rPr>
        <w:t xml:space="preserve"> as more lifelike and nicer to stroke than the other </w:t>
      </w:r>
      <w:proofErr w:type="spellStart"/>
      <w:r w:rsidR="002B159B" w:rsidRPr="000F7B18">
        <w:rPr>
          <w:rFonts w:ascii="Times" w:hAnsi="Times" w:cs="Arial"/>
          <w:color w:val="000000" w:themeColor="text1"/>
        </w:rPr>
        <w:t>AaRs</w:t>
      </w:r>
      <w:proofErr w:type="spellEnd"/>
      <w:r w:rsidR="003F5BEB" w:rsidRPr="000F7B18">
        <w:rPr>
          <w:rFonts w:ascii="Times" w:hAnsi="Times" w:cs="Arial"/>
          <w:color w:val="000000" w:themeColor="text1"/>
        </w:rPr>
        <w:t>. They</w:t>
      </w:r>
      <w:r w:rsidR="00EE561A" w:rsidRPr="000F7B18">
        <w:rPr>
          <w:rFonts w:ascii="Times" w:hAnsi="Times" w:cs="Arial"/>
          <w:color w:val="000000" w:themeColor="text1"/>
        </w:rPr>
        <w:t xml:space="preserve"> </w:t>
      </w:r>
      <w:r w:rsidR="00A32D1E" w:rsidRPr="000F7B18">
        <w:rPr>
          <w:rFonts w:ascii="Times" w:hAnsi="Times" w:cs="Arial"/>
          <w:color w:val="000000" w:themeColor="text1"/>
        </w:rPr>
        <w:t xml:space="preserve">scored the dog higher </w:t>
      </w:r>
      <w:r w:rsidR="00753FD1" w:rsidRPr="000F7B18">
        <w:rPr>
          <w:rFonts w:ascii="Times" w:hAnsi="Times" w:cs="Arial"/>
          <w:color w:val="000000" w:themeColor="text1"/>
        </w:rPr>
        <w:t xml:space="preserve">on the Belief in Animal Mind scale </w:t>
      </w:r>
      <w:r w:rsidR="00897765" w:rsidRPr="000F7B18">
        <w:rPr>
          <w:rFonts w:ascii="Times" w:hAnsi="Times" w:cs="Arial"/>
          <w:color w:val="000000" w:themeColor="text1"/>
        </w:rPr>
        <w:t xml:space="preserve">than the </w:t>
      </w:r>
      <w:r w:rsidR="002B159B" w:rsidRPr="000F7B18">
        <w:rPr>
          <w:rFonts w:ascii="Times" w:hAnsi="Times" w:cs="Arial"/>
          <w:color w:val="000000" w:themeColor="text1"/>
        </w:rPr>
        <w:t>robot</w:t>
      </w:r>
      <w:r w:rsidR="00A32D1E" w:rsidRPr="000F7B18">
        <w:rPr>
          <w:rFonts w:ascii="Times" w:hAnsi="Times" w:cs="Arial"/>
          <w:color w:val="000000" w:themeColor="text1"/>
        </w:rPr>
        <w:t>, attributing the dogs with awareness of their surroundings, having emotions, having motivations and mental processes,</w:t>
      </w:r>
      <w:r w:rsidR="003F5BEB" w:rsidRPr="000F7B18">
        <w:rPr>
          <w:rFonts w:ascii="Times" w:hAnsi="Times" w:cs="Arial"/>
          <w:color w:val="000000" w:themeColor="text1"/>
        </w:rPr>
        <w:t xml:space="preserve"> and </w:t>
      </w:r>
      <w:r w:rsidR="002B159B" w:rsidRPr="000F7B18">
        <w:rPr>
          <w:rFonts w:ascii="Times" w:hAnsi="Times" w:cs="Arial"/>
          <w:color w:val="000000" w:themeColor="text1"/>
        </w:rPr>
        <w:t>several</w:t>
      </w:r>
      <w:r w:rsidR="00F86AAC" w:rsidRPr="000F7B18">
        <w:rPr>
          <w:rFonts w:ascii="Times" w:hAnsi="Times" w:cs="Arial"/>
          <w:color w:val="000000" w:themeColor="text1"/>
        </w:rPr>
        <w:t xml:space="preserve"> </w:t>
      </w:r>
      <w:r w:rsidR="00F86AAC" w:rsidRPr="000F7B18">
        <w:rPr>
          <w:rFonts w:ascii="Times" w:hAnsi="Times" w:cs="Arial"/>
          <w:color w:val="000000" w:themeColor="text1"/>
        </w:rPr>
        <w:lastRenderedPageBreak/>
        <w:t xml:space="preserve">participants </w:t>
      </w:r>
      <w:r w:rsidR="0051562A" w:rsidRPr="000F7B18">
        <w:rPr>
          <w:rFonts w:ascii="Times" w:hAnsi="Times" w:cs="Arial"/>
          <w:color w:val="000000" w:themeColor="text1"/>
        </w:rPr>
        <w:t xml:space="preserve">referred to the “aliveness” of the </w:t>
      </w:r>
      <w:r w:rsidR="002B159B" w:rsidRPr="000F7B18">
        <w:rPr>
          <w:rFonts w:ascii="Times" w:hAnsi="Times" w:cs="Arial"/>
          <w:color w:val="000000" w:themeColor="text1"/>
        </w:rPr>
        <w:t>dog</w:t>
      </w:r>
      <w:r w:rsidR="0051562A" w:rsidRPr="000F7B18">
        <w:rPr>
          <w:rFonts w:ascii="Times" w:hAnsi="Times" w:cs="Arial"/>
          <w:color w:val="000000" w:themeColor="text1"/>
        </w:rPr>
        <w:t xml:space="preserve"> in their qualitative answer</w:t>
      </w:r>
      <w:r w:rsidR="00C710A3" w:rsidRPr="000F7B18">
        <w:rPr>
          <w:rFonts w:ascii="Times" w:hAnsi="Times" w:cs="Arial"/>
          <w:color w:val="000000" w:themeColor="text1"/>
        </w:rPr>
        <w:t>s</w:t>
      </w:r>
      <w:r w:rsidR="00897765" w:rsidRPr="000F7B18">
        <w:rPr>
          <w:rFonts w:ascii="Times" w:hAnsi="Times" w:cs="Arial"/>
          <w:color w:val="000000" w:themeColor="text1"/>
        </w:rPr>
        <w:t xml:space="preserve">. </w:t>
      </w:r>
      <w:r w:rsidR="00D765AF" w:rsidRPr="000F7B18">
        <w:rPr>
          <w:rFonts w:ascii="Times" w:hAnsi="Times" w:cs="Arial"/>
          <w:color w:val="000000" w:themeColor="text1"/>
        </w:rPr>
        <w:t>However, t</w:t>
      </w:r>
      <w:r w:rsidR="009D1288" w:rsidRPr="000F7B18">
        <w:rPr>
          <w:rFonts w:ascii="Times" w:hAnsi="Times" w:cs="Arial"/>
          <w:color w:val="000000" w:themeColor="text1"/>
        </w:rPr>
        <w:t xml:space="preserve">here was a similar pattern of emotion words reported across </w:t>
      </w:r>
      <w:proofErr w:type="gramStart"/>
      <w:r w:rsidR="00930BE8" w:rsidRPr="000F7B18">
        <w:rPr>
          <w:rFonts w:ascii="Times" w:hAnsi="Times" w:cs="Arial"/>
          <w:color w:val="000000" w:themeColor="text1"/>
        </w:rPr>
        <w:t>all</w:t>
      </w:r>
      <w:r w:rsidR="002B159B" w:rsidRPr="000F7B18">
        <w:rPr>
          <w:rFonts w:ascii="Times" w:hAnsi="Times" w:cs="Arial"/>
          <w:color w:val="000000" w:themeColor="text1"/>
        </w:rPr>
        <w:t xml:space="preserve"> of</w:t>
      </w:r>
      <w:proofErr w:type="gramEnd"/>
      <w:r w:rsidR="002B159B" w:rsidRPr="000F7B18">
        <w:rPr>
          <w:rFonts w:ascii="Times" w:hAnsi="Times" w:cs="Arial"/>
          <w:color w:val="000000" w:themeColor="text1"/>
        </w:rPr>
        <w:t xml:space="preserve"> the </w:t>
      </w:r>
      <w:proofErr w:type="spellStart"/>
      <w:r w:rsidR="002B159B" w:rsidRPr="000F7B18">
        <w:rPr>
          <w:rFonts w:ascii="Times" w:hAnsi="Times" w:cs="Arial"/>
          <w:color w:val="000000" w:themeColor="text1"/>
        </w:rPr>
        <w:t>AaR</w:t>
      </w:r>
      <w:proofErr w:type="spellEnd"/>
      <w:r w:rsidR="009D1288" w:rsidRPr="000F7B18">
        <w:rPr>
          <w:rFonts w:ascii="Times" w:hAnsi="Times" w:cs="Arial"/>
          <w:color w:val="000000" w:themeColor="text1"/>
        </w:rPr>
        <w:t xml:space="preserve"> conditions</w:t>
      </w:r>
      <w:r w:rsidR="00930BE8" w:rsidRPr="000F7B18">
        <w:rPr>
          <w:rFonts w:ascii="Times" w:hAnsi="Times" w:cs="Arial"/>
          <w:color w:val="000000" w:themeColor="text1"/>
        </w:rPr>
        <w:t xml:space="preserve">. </w:t>
      </w:r>
      <w:r w:rsidR="00753FD1" w:rsidRPr="000F7B18">
        <w:rPr>
          <w:rFonts w:ascii="Times" w:hAnsi="Times" w:cs="Arial"/>
          <w:color w:val="000000" w:themeColor="text1"/>
        </w:rPr>
        <w:t>P</w:t>
      </w:r>
      <w:r w:rsidR="0051562A" w:rsidRPr="000F7B18">
        <w:rPr>
          <w:rFonts w:ascii="Times" w:hAnsi="Times" w:cs="Arial"/>
          <w:color w:val="000000" w:themeColor="text1"/>
        </w:rPr>
        <w:t xml:space="preserve">articipants approached the </w:t>
      </w:r>
      <w:r w:rsidR="002B159B" w:rsidRPr="000F7B18">
        <w:rPr>
          <w:rFonts w:ascii="Times" w:hAnsi="Times" w:cs="Arial"/>
          <w:color w:val="000000" w:themeColor="text1"/>
        </w:rPr>
        <w:t>dog</w:t>
      </w:r>
      <w:r w:rsidR="0051562A" w:rsidRPr="000F7B18">
        <w:rPr>
          <w:rFonts w:ascii="Times" w:hAnsi="Times" w:cs="Arial"/>
          <w:color w:val="000000" w:themeColor="text1"/>
        </w:rPr>
        <w:t xml:space="preserve"> first most frequently</w:t>
      </w:r>
      <w:r w:rsidR="00897765" w:rsidRPr="000F7B18">
        <w:rPr>
          <w:rFonts w:ascii="Times" w:hAnsi="Times" w:cs="Arial"/>
          <w:color w:val="000000" w:themeColor="text1"/>
        </w:rPr>
        <w:t>,</w:t>
      </w:r>
      <w:r w:rsidR="00753FD1" w:rsidRPr="000F7B18">
        <w:rPr>
          <w:rFonts w:ascii="Times" w:hAnsi="Times" w:cs="Arial"/>
          <w:color w:val="000000" w:themeColor="text1"/>
        </w:rPr>
        <w:t xml:space="preserve"> although they spent </w:t>
      </w:r>
      <w:r w:rsidR="003A5762" w:rsidRPr="000F7B18">
        <w:rPr>
          <w:rFonts w:ascii="Times" w:hAnsi="Times" w:cs="Arial"/>
          <w:color w:val="000000" w:themeColor="text1"/>
        </w:rPr>
        <w:t xml:space="preserve">a similar amount of </w:t>
      </w:r>
      <w:r w:rsidR="00316940" w:rsidRPr="000F7B18">
        <w:rPr>
          <w:rFonts w:ascii="Times" w:hAnsi="Times" w:cs="Arial"/>
          <w:color w:val="000000" w:themeColor="text1"/>
        </w:rPr>
        <w:t xml:space="preserve">in proximity to </w:t>
      </w:r>
      <w:r w:rsidR="003A5762" w:rsidRPr="000F7B18">
        <w:rPr>
          <w:rFonts w:ascii="Times" w:hAnsi="Times" w:cs="Arial"/>
          <w:color w:val="000000" w:themeColor="text1"/>
        </w:rPr>
        <w:t>the dog and robot,</w:t>
      </w:r>
      <w:r w:rsidR="00897765" w:rsidRPr="000F7B18">
        <w:rPr>
          <w:rFonts w:ascii="Times" w:hAnsi="Times" w:cs="Arial"/>
          <w:color w:val="000000" w:themeColor="text1"/>
        </w:rPr>
        <w:t xml:space="preserve"> </w:t>
      </w:r>
      <w:r w:rsidR="00824E56" w:rsidRPr="000F7B18">
        <w:rPr>
          <w:rFonts w:ascii="Times" w:hAnsi="Times" w:cs="Arial"/>
          <w:color w:val="000000" w:themeColor="text1"/>
        </w:rPr>
        <w:t>possibly due to the novelty of the robot</w:t>
      </w:r>
      <w:r w:rsidR="00753FD1" w:rsidRPr="000F7B18">
        <w:rPr>
          <w:rFonts w:ascii="Times" w:hAnsi="Times" w:cs="Arial"/>
          <w:color w:val="000000" w:themeColor="text1"/>
        </w:rPr>
        <w:t>. They spent the longest duration engaging in pleasant behaviours with the dog,</w:t>
      </w:r>
      <w:r w:rsidR="001E64B2" w:rsidRPr="000F7B18">
        <w:rPr>
          <w:rFonts w:ascii="Times" w:hAnsi="Times" w:cs="Arial"/>
          <w:color w:val="000000" w:themeColor="text1"/>
        </w:rPr>
        <w:t xml:space="preserve"> and in </w:t>
      </w:r>
      <w:r w:rsidR="00753FD1" w:rsidRPr="000F7B18">
        <w:rPr>
          <w:rFonts w:ascii="Times" w:hAnsi="Times" w:cs="Arial"/>
          <w:color w:val="000000" w:themeColor="text1"/>
        </w:rPr>
        <w:t xml:space="preserve">exploratory behaviours with the </w:t>
      </w:r>
      <w:r w:rsidR="00494A3D" w:rsidRPr="000F7B18">
        <w:rPr>
          <w:rFonts w:ascii="Times" w:hAnsi="Times" w:cs="Arial"/>
          <w:color w:val="000000" w:themeColor="text1"/>
        </w:rPr>
        <w:t>toy</w:t>
      </w:r>
      <w:r w:rsidR="00A969DC" w:rsidRPr="000F7B18">
        <w:rPr>
          <w:rFonts w:ascii="Times" w:hAnsi="Times" w:cs="Arial"/>
          <w:color w:val="000000" w:themeColor="text1"/>
        </w:rPr>
        <w:t xml:space="preserve">. Unpleasant behaviours were observed very infrequently (6 instances in total) and only </w:t>
      </w:r>
      <w:r w:rsidR="00753FD1" w:rsidRPr="000F7B18">
        <w:rPr>
          <w:rFonts w:ascii="Times" w:hAnsi="Times" w:cs="Arial"/>
          <w:color w:val="000000" w:themeColor="text1"/>
        </w:rPr>
        <w:t>with the toy</w:t>
      </w:r>
      <w:r w:rsidR="00A969DC" w:rsidRPr="000F7B18">
        <w:rPr>
          <w:rFonts w:ascii="Times" w:hAnsi="Times" w:cs="Arial"/>
          <w:color w:val="000000" w:themeColor="text1"/>
        </w:rPr>
        <w:t xml:space="preserve"> and </w:t>
      </w:r>
      <w:r w:rsidR="00494A3D" w:rsidRPr="000F7B18">
        <w:rPr>
          <w:rFonts w:ascii="Times" w:hAnsi="Times" w:cs="Arial"/>
          <w:color w:val="000000" w:themeColor="text1"/>
        </w:rPr>
        <w:t xml:space="preserve">once with the </w:t>
      </w:r>
      <w:r w:rsidR="00A969DC" w:rsidRPr="000F7B18">
        <w:rPr>
          <w:rFonts w:ascii="Times" w:hAnsi="Times" w:cs="Arial"/>
          <w:color w:val="000000" w:themeColor="text1"/>
        </w:rPr>
        <w:t>robot</w:t>
      </w:r>
      <w:r w:rsidR="00EB0C85" w:rsidRPr="000F7B18">
        <w:rPr>
          <w:rFonts w:ascii="Times" w:hAnsi="Times" w:cs="Arial"/>
          <w:color w:val="000000" w:themeColor="text1"/>
        </w:rPr>
        <w:t xml:space="preserve">, </w:t>
      </w:r>
      <w:r w:rsidR="00752A1C" w:rsidRPr="000F7B18">
        <w:rPr>
          <w:rFonts w:ascii="Times" w:hAnsi="Times" w:cs="Arial"/>
          <w:color w:val="000000" w:themeColor="text1"/>
        </w:rPr>
        <w:t xml:space="preserve">fortunately not replicating existing literature </w:t>
      </w:r>
      <w:r w:rsidR="00EB0C85" w:rsidRPr="000F7B18">
        <w:rPr>
          <w:rFonts w:ascii="Times" w:hAnsi="Times" w:cs="Arial"/>
          <w:color w:val="000000" w:themeColor="text1"/>
        </w:rPr>
        <w:t>finding</w:t>
      </w:r>
      <w:r w:rsidR="00752A1C" w:rsidRPr="000F7B18">
        <w:rPr>
          <w:rFonts w:ascii="Times" w:hAnsi="Times" w:cs="Arial"/>
          <w:color w:val="000000" w:themeColor="text1"/>
        </w:rPr>
        <w:t xml:space="preserve"> </w:t>
      </w:r>
      <w:r w:rsidR="00EB0C85" w:rsidRPr="000F7B18">
        <w:rPr>
          <w:rFonts w:ascii="Times" w:hAnsi="Times" w:cs="Arial"/>
          <w:color w:val="000000" w:themeColor="text1"/>
        </w:rPr>
        <w:t xml:space="preserve">a propensity for abusive behaviour from people towards some robots </w:t>
      </w:r>
      <w:r w:rsidR="00EB0C85" w:rsidRPr="000F7B18">
        <w:rPr>
          <w:rFonts w:ascii="Times" w:hAnsi="Times" w:cs="Arial"/>
          <w:color w:val="000000" w:themeColor="text1"/>
        </w:rPr>
        <w:fldChar w:fldCharType="begin" w:fldLock="1"/>
      </w:r>
      <w:r w:rsidR="004E0542" w:rsidRPr="000F7B18">
        <w:rPr>
          <w:rFonts w:ascii="Times" w:hAnsi="Times" w:cs="Arial"/>
          <w:color w:val="000000" w:themeColor="text1"/>
        </w:rPr>
        <w:instrText>ADDIN CSL_CITATION {"citationItems":[{"id":"ITEM-1","itemData":{"DOI":"10.1075/is.9.3.04bar","ISSN":"1572-0373","abstract":"Robots have been introduced into our society, but their social role is still unclear. A critical issue is whether the robot’s exhibition of intelligent behaviour leads to the users’ perception of the robot as being a social actor, similar to the way in which people treat computers and media as social actors. The first experiment mimicked Stanley Milgram’s obedience experiment, but on a robot. The participants were asked to administer electric shocks to a robot, and the results show that people have fewer concerns about abusing robots than about abusing other people. We refined the methodology for the second experiment by intensifying the social dilemma of the users. The participants were asked to kill the robot. In this experiment, the intelligence of the robot and the gender of the participants were the independent variables, and the users’ destructive behaviour towards the robot the dependent variable. Several practical and methodological problems compromised the acquired data, but we can conclude that the robot’s intelligence had a significant influence on the users’ destructive behaviour. We discuss the encountered problems and suggest improvements. We also speculate on whether the users’ perception of the robot as being “sort of alive” may have influenced the participants’ abusive behaviour.","author":[{"dropping-particle":"","family":"Bartneck","given":"Christoph","non-dropping-particle":"","parse-names":false,"suffix":""},{"dropping-particle":"","family":"Hu","given":"Jun","non-dropping-particle":"","parse-names":false,"suffix":""}],"container-title":"Interaction Studies. Social Behaviour and Communication in Biological and Artificial Systems","id":"ITEM-1","issue":"3","issued":{"date-parts":[["2008"]]},"page":"415-433","title":"Exploring the abuse of robots","type":"article-journal","volume":"9"},"uris":["http://www.mendeley.com/documents/?uuid=e9549848-dd2c-4f18-94a3-5d045308f9e0"]},{"id":"ITEM-2","itemData":{"DOI":"10.1145/3171221.3171266","ISBN":"9781450349536","ISSN":"21672148","abstract":"Humans recognise and respond to robots as social agents, to such extent that they occasionally attempt to bully a robot. The current paper investigates whether aggressive behaviour directed towards robots is influenced by the same social processes that guide human bullying behaviour. More specifically, it measured the effects of dehumanisation primes and anthropomorphic qualities of the robot on participants verbal abuse of a virtual robotic agents. Contrary to previous findings in human-human interaction, priming participants with power did not result in less mind attribution. However, evidence for dehumanisation was still found, as the less mind participants attributed to the robot, the more aggressive responses they gave. In the main study this effect was moderated by the manipulations of power and robot anthropomorphism; the low anthropomorphic robot in the power prime condition endured significantly less abuse, and mind attribution remained a significant predictor for verbal aggression in all conditions save the low anthropomorphic robot with no prime. It is concluded that dehumanisation occurs in human-robot interaction and that like in human-human interaction, it is linked to aggressive behaviour. Moreover, it is argued that this dehumanisation is different from anthropomorphism as well as human-human dehumanisation, since anthropomorphism itself did not predict aggressive behaviour and dehumanisation of robots was not influenced by primes that have been established in human-human dehumanisation research.","author":[{"dropping-particle":"","family":"Keijsers","given":"Merel","non-dropping-particle":"","parse-names":false,"suffix":""},{"dropping-particle":"","family":"Bartneck","given":"Christoph","non-dropping-particle":"","parse-names":false,"suffix":""}],"container-title":"ACM/IEEE International Conference on Human-Robot Interaction","id":"ITEM-2","issued":{"date-parts":[["2018"]]},"page":"205-214","publisher":"ACM","title":"Mindless Robots get Bullied","type":"article-journal"},"uris":["http://www.mendeley.com/documents/?uuid=2e1bac41-e0db-463a-ba97-23a5ba1ca6b4"]}],"mendeley":{"formattedCitation":"(Bartneck &amp; Hu, 2008; Keijsers &amp; Bartneck, 2018)","plainTextFormattedCitation":"(Bartneck &amp; Hu, 2008; Keijsers &amp; Bartneck, 2018)","previouslyFormattedCitation":"(Bartneck &amp; Hu, 2008; Keijsers &amp; Bartneck, 2018)"},"properties":{"noteIndex":0},"schema":"https://github.com/citation-style-language/schema/raw/master/csl-citation.json"}</w:instrText>
      </w:r>
      <w:r w:rsidR="00EB0C85" w:rsidRPr="000F7B18">
        <w:rPr>
          <w:rFonts w:ascii="Times" w:hAnsi="Times" w:cs="Arial"/>
          <w:color w:val="000000" w:themeColor="text1"/>
        </w:rPr>
        <w:fldChar w:fldCharType="separate"/>
      </w:r>
      <w:r w:rsidR="00EB0C85" w:rsidRPr="000F7B18">
        <w:rPr>
          <w:rFonts w:ascii="Times" w:hAnsi="Times" w:cs="Arial"/>
          <w:noProof/>
          <w:color w:val="000000" w:themeColor="text1"/>
        </w:rPr>
        <w:t>(Bartneck &amp; Hu, 2008; Keijsers &amp; Bartneck, 2018)</w:t>
      </w:r>
      <w:r w:rsidR="00EB0C85" w:rsidRPr="000F7B18">
        <w:rPr>
          <w:rFonts w:ascii="Times" w:hAnsi="Times" w:cs="Arial"/>
          <w:color w:val="000000" w:themeColor="text1"/>
        </w:rPr>
        <w:fldChar w:fldCharType="end"/>
      </w:r>
      <w:r w:rsidR="00753FD1" w:rsidRPr="000F7B18">
        <w:rPr>
          <w:rFonts w:ascii="Times" w:hAnsi="Times" w:cs="Arial"/>
          <w:color w:val="000000" w:themeColor="text1"/>
        </w:rPr>
        <w:t>.</w:t>
      </w:r>
    </w:p>
    <w:p w14:paraId="77D5F8CC" w14:textId="77777777" w:rsidR="00EE561A" w:rsidRPr="000F7B18" w:rsidRDefault="00EE561A" w:rsidP="00EE561A">
      <w:pPr>
        <w:spacing w:line="480" w:lineRule="auto"/>
        <w:rPr>
          <w:rFonts w:ascii="Times" w:hAnsi="Times" w:cs="Arial"/>
          <w:color w:val="000000" w:themeColor="text1"/>
        </w:rPr>
      </w:pPr>
    </w:p>
    <w:p w14:paraId="40F32E39" w14:textId="06E39D37" w:rsidR="006D734C" w:rsidRPr="000F7B18" w:rsidRDefault="00EE561A" w:rsidP="00427C38">
      <w:pPr>
        <w:spacing w:line="480" w:lineRule="auto"/>
        <w:rPr>
          <w:rFonts w:ascii="Times" w:hAnsi="Times" w:cs="Arial"/>
          <w:color w:val="000000" w:themeColor="text1"/>
        </w:rPr>
      </w:pPr>
      <w:r w:rsidRPr="000F7B18">
        <w:rPr>
          <w:rFonts w:ascii="Times" w:hAnsi="Times" w:cs="Arial"/>
          <w:color w:val="000000" w:themeColor="text1"/>
        </w:rPr>
        <w:t>The preference for the</w:t>
      </w:r>
      <w:r w:rsidR="002B159B" w:rsidRPr="000F7B18">
        <w:rPr>
          <w:rFonts w:ascii="Times" w:hAnsi="Times" w:cs="Arial"/>
          <w:color w:val="000000" w:themeColor="text1"/>
        </w:rPr>
        <w:t xml:space="preserve"> dog</w:t>
      </w:r>
      <w:r w:rsidR="005173D4" w:rsidRPr="000F7B18">
        <w:rPr>
          <w:rFonts w:ascii="Times" w:hAnsi="Times" w:cs="Arial"/>
          <w:color w:val="000000" w:themeColor="text1"/>
        </w:rPr>
        <w:t xml:space="preserve"> over a robot</w:t>
      </w:r>
      <w:r w:rsidRPr="000F7B18">
        <w:rPr>
          <w:rFonts w:ascii="Times" w:hAnsi="Times" w:cs="Arial"/>
          <w:color w:val="000000" w:themeColor="text1"/>
        </w:rPr>
        <w:t xml:space="preserve"> </w:t>
      </w:r>
      <w:r w:rsidR="00427C38" w:rsidRPr="000F7B18">
        <w:rPr>
          <w:rFonts w:ascii="Times" w:hAnsi="Times" w:cs="Arial"/>
          <w:color w:val="000000" w:themeColor="text1"/>
        </w:rPr>
        <w:t xml:space="preserve">or toy </w:t>
      </w:r>
      <w:r w:rsidRPr="000F7B18">
        <w:rPr>
          <w:rFonts w:ascii="Times" w:hAnsi="Times" w:cs="Arial"/>
          <w:color w:val="000000" w:themeColor="text1"/>
        </w:rPr>
        <w:t>was consistent with previous work</w:t>
      </w:r>
      <w:r w:rsidR="005173D4" w:rsidRPr="000F7B18">
        <w:rPr>
          <w:rFonts w:ascii="Times" w:hAnsi="Times" w:cs="Arial"/>
          <w:color w:val="000000" w:themeColor="text1"/>
        </w:rPr>
        <w:t xml:space="preserve"> and supports the stringent interpretation of the Biophilia </w:t>
      </w:r>
      <w:r w:rsidR="006D1514" w:rsidRPr="000F7B18">
        <w:rPr>
          <w:rFonts w:ascii="Times" w:hAnsi="Times" w:cs="Arial"/>
          <w:color w:val="000000" w:themeColor="text1"/>
        </w:rPr>
        <w:t>h</w:t>
      </w:r>
      <w:r w:rsidR="005173D4" w:rsidRPr="000F7B18">
        <w:rPr>
          <w:rFonts w:ascii="Times" w:hAnsi="Times" w:cs="Arial"/>
          <w:color w:val="000000" w:themeColor="text1"/>
        </w:rPr>
        <w:t>ypothesis as referring principally to living organisms by demonstrating that children have an attraction to animals</w:t>
      </w:r>
      <w:r w:rsidRPr="000F7B18">
        <w:rPr>
          <w:rFonts w:ascii="Times" w:hAnsi="Times" w:cs="Arial"/>
          <w:color w:val="000000" w:themeColor="text1"/>
        </w:rPr>
        <w:t xml:space="preserve"> </w:t>
      </w:r>
      <w:r w:rsidR="0008580F" w:rsidRPr="000F7B18">
        <w:rPr>
          <w:rFonts w:ascii="Times" w:hAnsi="Times" w:cs="Arial"/>
          <w:color w:val="000000" w:themeColor="text1"/>
        </w:rPr>
        <w:fldChar w:fldCharType="begin" w:fldLock="1"/>
      </w:r>
      <w:r w:rsidR="00BD130B" w:rsidRPr="000F7B18">
        <w:rPr>
          <w:rFonts w:ascii="Times" w:hAnsi="Times" w:cs="Arial"/>
          <w:color w:val="000000" w:themeColor="text1"/>
        </w:rPr>
        <w:instrText>ADDIN CSL_CITATION {"citationItems":[{"id":"ITEM-1","itemData":{"author":[{"dropping-particle":"","family":"Wilson","given":"E. O.","non-dropping-particle":"","parse-names":false,"suffix":""}],"id":"ITEM-1","issued":{"date-parts":[["1984"]]},"publisher":"Harvard University Press","publisher-place":"Boston, MA","title":"Biophilia","type":"book"},"uris":["http://www.mendeley.com/documents/?uuid=e61c8b18-2f17-469c-8648-6abbd3863e7b"]}],"mendeley":{"formattedCitation":"(Wilson, 1984)","plainTextFormattedCitation":"(Wilson, 1984)","previouslyFormattedCitation":"(Wilson, 1984)"},"properties":{"noteIndex":0},"schema":"https://github.com/citation-style-language/schema/raw/master/csl-citation.json"}</w:instrText>
      </w:r>
      <w:r w:rsidR="0008580F" w:rsidRPr="000F7B18">
        <w:rPr>
          <w:rFonts w:ascii="Times" w:hAnsi="Times" w:cs="Arial"/>
          <w:color w:val="000000" w:themeColor="text1"/>
        </w:rPr>
        <w:fldChar w:fldCharType="separate"/>
      </w:r>
      <w:r w:rsidR="00BD130B" w:rsidRPr="000F7B18">
        <w:rPr>
          <w:rFonts w:ascii="Times" w:hAnsi="Times" w:cs="Arial"/>
          <w:noProof/>
          <w:color w:val="000000" w:themeColor="text1"/>
        </w:rPr>
        <w:t>(Wilson, 1984)</w:t>
      </w:r>
      <w:r w:rsidR="0008580F" w:rsidRPr="000F7B18">
        <w:rPr>
          <w:rFonts w:ascii="Times" w:hAnsi="Times" w:cs="Arial"/>
          <w:color w:val="000000" w:themeColor="text1"/>
        </w:rPr>
        <w:fldChar w:fldCharType="end"/>
      </w:r>
      <w:r w:rsidRPr="000F7B18">
        <w:rPr>
          <w:rFonts w:ascii="Times" w:hAnsi="Times" w:cs="Arial"/>
          <w:color w:val="000000" w:themeColor="text1"/>
        </w:rPr>
        <w:t xml:space="preserve">. </w:t>
      </w:r>
      <w:r w:rsidR="00005D37" w:rsidRPr="000F7B18">
        <w:rPr>
          <w:rFonts w:ascii="Times" w:hAnsi="Times" w:cs="Arial"/>
          <w:color w:val="000000" w:themeColor="text1"/>
        </w:rPr>
        <w:t>Most of</w:t>
      </w:r>
      <w:r w:rsidR="006A2571" w:rsidRPr="000F7B18">
        <w:rPr>
          <w:rFonts w:ascii="Times" w:hAnsi="Times" w:cs="Arial"/>
          <w:color w:val="000000" w:themeColor="text1"/>
        </w:rPr>
        <w:t xml:space="preserve"> the children reported that they like dogs </w:t>
      </w:r>
      <w:r w:rsidR="00005D37" w:rsidRPr="000F7B18">
        <w:rPr>
          <w:rFonts w:ascii="Times" w:hAnsi="Times" w:cs="Arial"/>
          <w:color w:val="000000" w:themeColor="text1"/>
        </w:rPr>
        <w:t xml:space="preserve">and animals, </w:t>
      </w:r>
      <w:r w:rsidR="006A2571" w:rsidRPr="000F7B18">
        <w:rPr>
          <w:rFonts w:ascii="Times" w:hAnsi="Times" w:cs="Arial"/>
          <w:color w:val="000000" w:themeColor="text1"/>
        </w:rPr>
        <w:t>and some (</w:t>
      </w:r>
      <w:r w:rsidR="006A2571" w:rsidRPr="000F7B18">
        <w:rPr>
          <w:rFonts w:ascii="Times" w:hAnsi="Times" w:cs="Arial"/>
          <w:i/>
          <w:iCs/>
          <w:color w:val="000000" w:themeColor="text1"/>
        </w:rPr>
        <w:t xml:space="preserve">N </w:t>
      </w:r>
      <w:r w:rsidR="006A2571" w:rsidRPr="000F7B18">
        <w:rPr>
          <w:rFonts w:ascii="Times" w:hAnsi="Times" w:cs="Arial"/>
          <w:color w:val="000000" w:themeColor="text1"/>
        </w:rPr>
        <w:t xml:space="preserve">= 6) </w:t>
      </w:r>
      <w:r w:rsidR="009A5294" w:rsidRPr="000F7B18">
        <w:rPr>
          <w:rFonts w:ascii="Times" w:hAnsi="Times" w:cs="Arial"/>
          <w:color w:val="000000" w:themeColor="text1"/>
        </w:rPr>
        <w:t>referred</w:t>
      </w:r>
      <w:r w:rsidR="006A2571" w:rsidRPr="000F7B18">
        <w:rPr>
          <w:rFonts w:ascii="Times" w:hAnsi="Times" w:cs="Arial"/>
          <w:color w:val="000000" w:themeColor="text1"/>
        </w:rPr>
        <w:t xml:space="preserve"> to another dog that they like</w:t>
      </w:r>
      <w:r w:rsidR="00AE3B09" w:rsidRPr="000F7B18">
        <w:rPr>
          <w:rFonts w:ascii="Times" w:hAnsi="Times" w:cs="Arial"/>
          <w:color w:val="000000" w:themeColor="text1"/>
        </w:rPr>
        <w:t xml:space="preserve"> or </w:t>
      </w:r>
      <w:r w:rsidR="006A2571" w:rsidRPr="000F7B18">
        <w:rPr>
          <w:rFonts w:ascii="Times" w:hAnsi="Times" w:cs="Arial"/>
          <w:color w:val="000000" w:themeColor="text1"/>
        </w:rPr>
        <w:t xml:space="preserve">have a relationship with </w:t>
      </w:r>
      <w:r w:rsidR="00005D37" w:rsidRPr="000F7B18">
        <w:rPr>
          <w:rFonts w:ascii="Times" w:hAnsi="Times" w:cs="Arial"/>
          <w:color w:val="000000" w:themeColor="text1"/>
        </w:rPr>
        <w:t>when</w:t>
      </w:r>
      <w:r w:rsidR="006A2571" w:rsidRPr="000F7B18">
        <w:rPr>
          <w:rFonts w:ascii="Times" w:hAnsi="Times" w:cs="Arial"/>
          <w:color w:val="000000" w:themeColor="text1"/>
        </w:rPr>
        <w:t xml:space="preserve"> explaining their preference (e.g.</w:t>
      </w:r>
      <w:r w:rsidR="003F5BEB" w:rsidRPr="000F7B18">
        <w:rPr>
          <w:rFonts w:ascii="Times" w:hAnsi="Times" w:cs="Arial"/>
          <w:color w:val="000000" w:themeColor="text1"/>
        </w:rPr>
        <w:t>,</w:t>
      </w:r>
      <w:r w:rsidR="006A2571" w:rsidRPr="000F7B18">
        <w:rPr>
          <w:rFonts w:ascii="Times" w:hAnsi="Times" w:cs="Arial"/>
          <w:color w:val="000000" w:themeColor="text1"/>
        </w:rPr>
        <w:t xml:space="preserve"> “remind[ed] me of our old dog” or “even though I don’t have a dog, I treat other ones as if they are part of my family”). </w:t>
      </w:r>
      <w:r w:rsidRPr="000F7B18">
        <w:rPr>
          <w:rFonts w:ascii="Times" w:hAnsi="Times" w:cs="Arial"/>
          <w:color w:val="000000" w:themeColor="text1"/>
        </w:rPr>
        <w:t xml:space="preserve">The Biophilia </w:t>
      </w:r>
      <w:r w:rsidR="006D1514" w:rsidRPr="000F7B18">
        <w:rPr>
          <w:rFonts w:ascii="Times" w:hAnsi="Times" w:cs="Arial"/>
          <w:color w:val="000000" w:themeColor="text1"/>
        </w:rPr>
        <w:t>h</w:t>
      </w:r>
      <w:r w:rsidRPr="000F7B18">
        <w:rPr>
          <w:rFonts w:ascii="Times" w:hAnsi="Times" w:cs="Arial"/>
          <w:color w:val="000000" w:themeColor="text1"/>
        </w:rPr>
        <w:t xml:space="preserve">ypothesis as a driver of preference for the </w:t>
      </w:r>
      <w:r w:rsidR="002B159B" w:rsidRPr="000F7B18">
        <w:rPr>
          <w:rFonts w:ascii="Times" w:hAnsi="Times" w:cs="Arial"/>
          <w:color w:val="000000" w:themeColor="text1"/>
        </w:rPr>
        <w:t>dog</w:t>
      </w:r>
      <w:r w:rsidRPr="000F7B18">
        <w:rPr>
          <w:rFonts w:ascii="Times" w:hAnsi="Times" w:cs="Arial"/>
          <w:color w:val="000000" w:themeColor="text1"/>
        </w:rPr>
        <w:t xml:space="preserve"> was further reinforced by higher scores for “lifelikeness” and Belief in Animal Mind</w:t>
      </w:r>
      <w:r w:rsidR="00ED52B0" w:rsidRPr="000F7B18">
        <w:rPr>
          <w:rFonts w:ascii="Times" w:hAnsi="Times" w:cs="Arial"/>
          <w:color w:val="000000" w:themeColor="text1"/>
        </w:rPr>
        <w:t xml:space="preserve"> scale</w:t>
      </w:r>
      <w:r w:rsidRPr="000F7B18">
        <w:rPr>
          <w:rFonts w:ascii="Times" w:hAnsi="Times" w:cs="Arial"/>
          <w:color w:val="000000" w:themeColor="text1"/>
        </w:rPr>
        <w:t xml:space="preserve">, and multiple mentions of </w:t>
      </w:r>
      <w:r w:rsidR="00583C87" w:rsidRPr="000F7B18">
        <w:rPr>
          <w:rFonts w:ascii="Times" w:hAnsi="Times" w:cs="Arial"/>
          <w:color w:val="000000" w:themeColor="text1"/>
        </w:rPr>
        <w:t xml:space="preserve">the dog </w:t>
      </w:r>
      <w:r w:rsidRPr="000F7B18">
        <w:rPr>
          <w:rFonts w:ascii="Times" w:hAnsi="Times" w:cs="Arial"/>
          <w:color w:val="000000" w:themeColor="text1"/>
        </w:rPr>
        <w:t xml:space="preserve">being “alive” or a “real </w:t>
      </w:r>
      <w:r w:rsidR="002B159B" w:rsidRPr="000F7B18">
        <w:rPr>
          <w:rFonts w:ascii="Times" w:hAnsi="Times" w:cs="Arial"/>
          <w:color w:val="000000" w:themeColor="text1"/>
        </w:rPr>
        <w:t>dog</w:t>
      </w:r>
      <w:r w:rsidRPr="000F7B18">
        <w:rPr>
          <w:rFonts w:ascii="Times" w:hAnsi="Times" w:cs="Arial"/>
          <w:color w:val="000000" w:themeColor="text1"/>
        </w:rPr>
        <w:t xml:space="preserve">” </w:t>
      </w:r>
      <w:r w:rsidR="00583C87" w:rsidRPr="000F7B18">
        <w:rPr>
          <w:rFonts w:ascii="Times" w:hAnsi="Times" w:cs="Arial"/>
          <w:color w:val="000000" w:themeColor="text1"/>
        </w:rPr>
        <w:t>in qualitative explanations of preference</w:t>
      </w:r>
      <w:r w:rsidRPr="000F7B18">
        <w:rPr>
          <w:rFonts w:ascii="Times" w:hAnsi="Times" w:cs="Arial"/>
          <w:color w:val="000000" w:themeColor="text1"/>
        </w:rPr>
        <w:t xml:space="preserve">. </w:t>
      </w:r>
      <w:r w:rsidR="006D734C" w:rsidRPr="000F7B18">
        <w:rPr>
          <w:rFonts w:ascii="Times" w:hAnsi="Times" w:cs="Arial"/>
          <w:color w:val="000000" w:themeColor="text1"/>
        </w:rPr>
        <w:t>It was unclear why there was a weak inverse relationship between BAM score and age for the dog. Possibly</w:t>
      </w:r>
      <w:r w:rsidR="00332AD3" w:rsidRPr="000F7B18">
        <w:rPr>
          <w:rFonts w:ascii="Times" w:hAnsi="Times" w:cs="Arial"/>
          <w:color w:val="000000" w:themeColor="text1"/>
        </w:rPr>
        <w:t>,</w:t>
      </w:r>
      <w:r w:rsidR="006D734C" w:rsidRPr="000F7B18">
        <w:rPr>
          <w:rFonts w:ascii="Times" w:hAnsi="Times" w:cs="Arial"/>
          <w:color w:val="000000" w:themeColor="text1"/>
        </w:rPr>
        <w:t xml:space="preserve"> this could be due to the younger children’s </w:t>
      </w:r>
      <w:r w:rsidR="00332AD3" w:rsidRPr="000F7B18">
        <w:rPr>
          <w:rFonts w:ascii="Times" w:hAnsi="Times" w:cs="Arial"/>
          <w:color w:val="000000" w:themeColor="text1"/>
        </w:rPr>
        <w:t>proneness to anthropomorphic</w:t>
      </w:r>
      <w:r w:rsidR="002C60DF" w:rsidRPr="000F7B18">
        <w:rPr>
          <w:rFonts w:ascii="Times" w:hAnsi="Times" w:cs="Arial"/>
          <w:color w:val="000000" w:themeColor="text1"/>
        </w:rPr>
        <w:t xml:space="preserve"> and animistic</w:t>
      </w:r>
      <w:r w:rsidR="00332AD3" w:rsidRPr="000F7B18">
        <w:rPr>
          <w:rFonts w:ascii="Times" w:hAnsi="Times" w:cs="Arial"/>
          <w:color w:val="000000" w:themeColor="text1"/>
        </w:rPr>
        <w:t xml:space="preserve"> thinking causing them to have ascribed more mental state abilities to the dogs than their more rationally-minded, older counterparts</w:t>
      </w:r>
      <w:r w:rsidR="002C60DF" w:rsidRPr="000F7B18">
        <w:rPr>
          <w:rFonts w:ascii="Times" w:hAnsi="Times" w:cs="Arial"/>
          <w:color w:val="000000" w:themeColor="text1"/>
        </w:rPr>
        <w:t xml:space="preserve"> </w:t>
      </w:r>
      <w:r w:rsidR="002C60DF" w:rsidRPr="000F7B18">
        <w:rPr>
          <w:rFonts w:ascii="Times" w:hAnsi="Times" w:cs="Arial"/>
          <w:color w:val="000000" w:themeColor="text1"/>
        </w:rPr>
        <w:fldChar w:fldCharType="begin" w:fldLock="1"/>
      </w:r>
      <w:r w:rsidR="009438DA" w:rsidRPr="000F7B18">
        <w:rPr>
          <w:rFonts w:ascii="Times" w:hAnsi="Times" w:cs="Arial"/>
          <w:color w:val="000000" w:themeColor="text1"/>
        </w:rPr>
        <w:instrText>ADDIN CSL_CITATION {"citationItems":[{"id":"ITEM-1","itemData":{"DOI":"10.1080/08856559.1939.10533203","ISSN":"0885-6559","author":[{"dropping-particle":"","family":"Russell","given":"R W","non-dropping-particle":"","parse-names":false,"suffix":""},{"dropping-particle":"","family":"Dennis","given":"W","non-dropping-particle":"","parse-names":false,"suffix":""}],"container-title":"The Pedagogical Seminary and Journal of Genetic Psychology","id":"ITEM-1","issue":"2","issued":{"date-parts":[["1939","12","1"]]},"note":"doi: 10.1080/08856559.1939.10533203","page":"389-400","publisher":"Routledge","title":"Studies in Animism: I. A Standardized Procedure for the Investigation of Animism","type":"article-journal","volume":"55"},"uris":["http://www.mendeley.com/documents/?uuid=c7622d39-2a85-4d54-b17c-fb619dc124c2"]},{"id":"ITEM-2","itemData":{"DOI":"10.3389/fpsyg.2018.02136","ISSN":"16641078","abstract":"Human beings frequently attribute anthropomorphic features, motivations and behaviors to animals, artifacts, and natural phenomena. Historically, many interpretations of this attitude have been provided within different disciplines. What most interpretations have in common is distinguishing children's manifestations of this attitude, which are considered \"natural,\" from adults' occurrences, which must be explained by resorting to particular circumstances. In this article, I argue that anthropomorphism is not grounded in specific belief systems but rather in interaction. In interaction, a non-human entity assumes a place that generally is attributed to a human interlocutor, which means that it is independent of the beliefs that people may have about the nature and features of the entities that are anthropomorphized. This perspective allows us to explain the problems that emerge if we consider anthropomorphism as a belief: (i) adults under certain circumstances may anthropomorphize entities even if they perfectly know that these entities have no mental life; (ii) according to the situation, the same entity may be anthropomorphized or treated as an object; (iii) there is no consistency among the entities that are anthropomorphized; (iv) there is individual variability in anthropomorphization, and this variability derives from affective states rather than from different degrees of knowledge about the entity that is anthropomorphized or greater or lesser naivety of the person who anthropomorphizes. From this perspective, anthropomorphism is a basic human attitude that begins in infants and persists throughout life. The difference between adults and children is not qualitative but rather a matter of complexity.","author":[{"dropping-particle":"","family":"Airenti","given":"Gabriella","non-dropping-particle":"","parse-names":false,"suffix":""}],"container-title":"Frontiers in Psychology","id":"ITEM-2","issue":"NOV","issued":{"date-parts":[["2018"]]},"page":"1-13","title":"The development of anthropomorphism in interaction: Intersubjectivity, imagination, and theory of mind","type":"article-journal","volume":"9"},"uris":["http://www.mendeley.com/documents/?uuid=fb55c01e-6339-4b68-8507-c81143b1f93a"]}],"mendeley":{"formattedCitation":"(Airenti, 2018; Russell &amp; Dennis, 1939)","plainTextFormattedCitation":"(Airenti, 2018; Russell &amp; Dennis, 1939)","previouslyFormattedCitation":"(Airenti, 2018; Russell &amp; Dennis, 1939)"},"properties":{"noteIndex":0},"schema":"https://github.com/citation-style-language/schema/raw/master/csl-citation.json"}</w:instrText>
      </w:r>
      <w:r w:rsidR="002C60DF" w:rsidRPr="000F7B18">
        <w:rPr>
          <w:rFonts w:ascii="Times" w:hAnsi="Times" w:cs="Arial"/>
          <w:color w:val="000000" w:themeColor="text1"/>
        </w:rPr>
        <w:fldChar w:fldCharType="separate"/>
      </w:r>
      <w:r w:rsidR="002C60DF" w:rsidRPr="000F7B18">
        <w:rPr>
          <w:rFonts w:ascii="Times" w:hAnsi="Times" w:cs="Arial"/>
          <w:noProof/>
          <w:color w:val="000000" w:themeColor="text1"/>
        </w:rPr>
        <w:t>(Airenti, 2018; Russell &amp; Dennis, 1939)</w:t>
      </w:r>
      <w:r w:rsidR="002C60DF" w:rsidRPr="000F7B18">
        <w:rPr>
          <w:rFonts w:ascii="Times" w:hAnsi="Times" w:cs="Arial"/>
          <w:color w:val="000000" w:themeColor="text1"/>
        </w:rPr>
        <w:fldChar w:fldCharType="end"/>
      </w:r>
      <w:r w:rsidR="00332AD3" w:rsidRPr="000F7B18">
        <w:rPr>
          <w:rFonts w:ascii="Times" w:hAnsi="Times" w:cs="Arial"/>
          <w:color w:val="000000" w:themeColor="text1"/>
        </w:rPr>
        <w:t xml:space="preserve">. </w:t>
      </w:r>
      <w:r w:rsidR="00DC1F32" w:rsidRPr="000F7B18">
        <w:rPr>
          <w:rFonts w:ascii="Times" w:hAnsi="Times" w:cs="Arial"/>
          <w:color w:val="000000" w:themeColor="text1"/>
        </w:rPr>
        <w:t xml:space="preserve">The average BAM score in this study for 11-12year olds was lower than in a previous study of participants in this age group by the authors, possibly due to the </w:t>
      </w:r>
      <w:r w:rsidR="00DC1F32" w:rsidRPr="000F7B18">
        <w:rPr>
          <w:rFonts w:ascii="Times" w:hAnsi="Times" w:cs="Arial"/>
          <w:color w:val="000000" w:themeColor="text1"/>
        </w:rPr>
        <w:lastRenderedPageBreak/>
        <w:t xml:space="preserve">children in the previous study having a familiarisation session with the </w:t>
      </w:r>
      <w:proofErr w:type="spellStart"/>
      <w:r w:rsidR="00DC1F32" w:rsidRPr="000F7B18">
        <w:rPr>
          <w:rFonts w:ascii="Times" w:hAnsi="Times" w:cs="Arial"/>
          <w:color w:val="000000" w:themeColor="text1"/>
        </w:rPr>
        <w:t>AaRs</w:t>
      </w:r>
      <w:proofErr w:type="spellEnd"/>
      <w:r w:rsidR="00DC1F32" w:rsidRPr="000F7B18">
        <w:rPr>
          <w:rFonts w:ascii="Times" w:hAnsi="Times" w:cs="Arial"/>
          <w:color w:val="000000" w:themeColor="text1"/>
        </w:rPr>
        <w:t xml:space="preserve"> prior to the test session </w:t>
      </w:r>
      <w:r w:rsidR="00DC1F32" w:rsidRPr="000F7B18">
        <w:rPr>
          <w:rFonts w:ascii="Times" w:hAnsi="Times" w:cs="Arial"/>
          <w:color w:val="000000" w:themeColor="text1"/>
        </w:rPr>
        <w:fldChar w:fldCharType="begin" w:fldLock="1"/>
      </w:r>
      <w:r w:rsidR="00DD1657" w:rsidRPr="000F7B18">
        <w:rPr>
          <w:rFonts w:ascii="Times" w:hAnsi="Times" w:cs="Arial"/>
          <w:color w:val="000000" w:themeColor="text1"/>
        </w:rPr>
        <w:instrText>ADDIN CSL_CITATION {"citationItems":[{"id":"ITEM-1","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Robotics","id":"ITEM-1","issued":{"date-parts":[["2020"]]},"publisher":"Springer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2020)","plainTextFormattedCitation":"(Barber et al., 2020)","previouslyFormattedCitation":"(Barber et al., 2020)"},"properties":{"noteIndex":0},"schema":"https://github.com/citation-style-language/schema/raw/master/csl-citation.json"}</w:instrText>
      </w:r>
      <w:r w:rsidR="00DC1F32" w:rsidRPr="000F7B18">
        <w:rPr>
          <w:rFonts w:ascii="Times" w:hAnsi="Times" w:cs="Arial"/>
          <w:color w:val="000000" w:themeColor="text1"/>
        </w:rPr>
        <w:fldChar w:fldCharType="separate"/>
      </w:r>
      <w:r w:rsidR="00DC1F32" w:rsidRPr="000F7B18">
        <w:rPr>
          <w:rFonts w:ascii="Times" w:hAnsi="Times" w:cs="Arial"/>
          <w:noProof/>
          <w:color w:val="000000" w:themeColor="text1"/>
        </w:rPr>
        <w:t>(Barber et al., 2020)</w:t>
      </w:r>
      <w:r w:rsidR="00DC1F32" w:rsidRPr="000F7B18">
        <w:rPr>
          <w:rFonts w:ascii="Times" w:hAnsi="Times" w:cs="Arial"/>
          <w:color w:val="000000" w:themeColor="text1"/>
        </w:rPr>
        <w:fldChar w:fldCharType="end"/>
      </w:r>
      <w:r w:rsidR="00DC1F32" w:rsidRPr="000F7B18">
        <w:rPr>
          <w:rFonts w:ascii="Times" w:hAnsi="Times" w:cs="Arial"/>
          <w:color w:val="000000" w:themeColor="text1"/>
        </w:rPr>
        <w:t xml:space="preserve">. This suggests that increasing the amount of time and experience children have with non-human entities might change the animistic properties they ascribe to them, but this would require further investigation. </w:t>
      </w:r>
    </w:p>
    <w:p w14:paraId="0002930D" w14:textId="77777777" w:rsidR="006D734C" w:rsidRPr="000F7B18" w:rsidRDefault="006D734C" w:rsidP="00427C38">
      <w:pPr>
        <w:spacing w:line="480" w:lineRule="auto"/>
        <w:rPr>
          <w:rFonts w:ascii="Times" w:hAnsi="Times" w:cs="Arial"/>
          <w:color w:val="000000" w:themeColor="text1"/>
        </w:rPr>
      </w:pPr>
    </w:p>
    <w:p w14:paraId="30744D1C" w14:textId="71D7A0FA" w:rsidR="00427C38" w:rsidRPr="000F7B18" w:rsidRDefault="00EE561A" w:rsidP="00427C38">
      <w:pPr>
        <w:spacing w:line="480" w:lineRule="auto"/>
        <w:rPr>
          <w:rFonts w:ascii="Times" w:hAnsi="Times" w:cs="Arial"/>
          <w:color w:val="000000" w:themeColor="text1"/>
        </w:rPr>
      </w:pPr>
      <w:r w:rsidRPr="000F7B18">
        <w:rPr>
          <w:rFonts w:ascii="Times" w:hAnsi="Times" w:cs="Arial"/>
          <w:color w:val="000000" w:themeColor="text1"/>
        </w:rPr>
        <w:t>Due to the succinctness of participant written responses, the precise reasons for why being alive was such an important factor in their preference or explanations for how they made this distinction was unclear.</w:t>
      </w:r>
      <w:r w:rsidR="006D1514" w:rsidRPr="000F7B18">
        <w:rPr>
          <w:rFonts w:ascii="Times" w:hAnsi="Times" w:cs="Arial"/>
          <w:color w:val="000000" w:themeColor="text1"/>
        </w:rPr>
        <w:t xml:space="preserve"> One explanation may simply be that the dog was often referred to during the interactions by its real name thereby potentially anthropomorphising it and imbuing it with animism, whereas the robot was called by the brand name “</w:t>
      </w:r>
      <w:proofErr w:type="spellStart"/>
      <w:r w:rsidR="006D1514" w:rsidRPr="000F7B18">
        <w:rPr>
          <w:rFonts w:ascii="Times" w:hAnsi="Times" w:cs="Arial"/>
          <w:color w:val="000000" w:themeColor="text1"/>
        </w:rPr>
        <w:t>MiRo</w:t>
      </w:r>
      <w:proofErr w:type="spellEnd"/>
      <w:r w:rsidR="006D1514" w:rsidRPr="000F7B18">
        <w:rPr>
          <w:rFonts w:ascii="Times" w:hAnsi="Times" w:cs="Arial"/>
          <w:color w:val="000000" w:themeColor="text1"/>
        </w:rPr>
        <w:t xml:space="preserve"> robot” and toy referred to simply as “toy dog”, so this should be controlled for in future research. </w:t>
      </w:r>
      <w:r w:rsidR="00557B8D" w:rsidRPr="000F7B18">
        <w:rPr>
          <w:rFonts w:ascii="Times" w:hAnsi="Times" w:cs="Arial"/>
          <w:color w:val="000000" w:themeColor="text1"/>
        </w:rPr>
        <w:t>It is important to note that t</w:t>
      </w:r>
      <w:r w:rsidRPr="000F7B18">
        <w:rPr>
          <w:rFonts w:ascii="Times" w:hAnsi="Times" w:cs="Arial"/>
          <w:color w:val="000000" w:themeColor="text1"/>
        </w:rPr>
        <w:t xml:space="preserve">he preference </w:t>
      </w:r>
      <w:r w:rsidR="00557B8D" w:rsidRPr="000F7B18">
        <w:rPr>
          <w:rFonts w:ascii="Times" w:hAnsi="Times" w:cs="Arial"/>
          <w:color w:val="000000" w:themeColor="text1"/>
        </w:rPr>
        <w:t>question</w:t>
      </w:r>
      <w:r w:rsidRPr="000F7B18">
        <w:rPr>
          <w:rFonts w:ascii="Times" w:hAnsi="Times" w:cs="Arial"/>
          <w:color w:val="000000" w:themeColor="text1"/>
        </w:rPr>
        <w:t xml:space="preserve"> was before questions about lifelikeness and </w:t>
      </w:r>
      <w:r w:rsidR="00557B8D" w:rsidRPr="000F7B18">
        <w:rPr>
          <w:rFonts w:ascii="Times" w:hAnsi="Times" w:cs="Arial"/>
          <w:color w:val="000000" w:themeColor="text1"/>
        </w:rPr>
        <w:t xml:space="preserve">the </w:t>
      </w:r>
      <w:r w:rsidRPr="000F7B18">
        <w:rPr>
          <w:rFonts w:ascii="Times" w:hAnsi="Times" w:cs="Arial"/>
          <w:color w:val="000000" w:themeColor="text1"/>
        </w:rPr>
        <w:t xml:space="preserve">BAM scale, so it was unlikely that they were primed to mention this feature in their written feedback. </w:t>
      </w:r>
      <w:r w:rsidR="005173D4" w:rsidRPr="000F7B18">
        <w:rPr>
          <w:rFonts w:ascii="Times" w:hAnsi="Times" w:cs="Arial"/>
          <w:color w:val="000000" w:themeColor="text1"/>
        </w:rPr>
        <w:t xml:space="preserve">In a </w:t>
      </w:r>
      <w:r w:rsidR="00BB2874" w:rsidRPr="000F7B18">
        <w:rPr>
          <w:rFonts w:ascii="Times" w:hAnsi="Times" w:cs="Arial"/>
          <w:color w:val="000000" w:themeColor="text1"/>
        </w:rPr>
        <w:t>previous study</w:t>
      </w:r>
      <w:r w:rsidR="00BD130B" w:rsidRPr="000F7B18">
        <w:rPr>
          <w:rFonts w:ascii="Times" w:hAnsi="Times" w:cs="Arial"/>
          <w:color w:val="000000" w:themeColor="text1"/>
        </w:rPr>
        <w:t xml:space="preserve"> by </w:t>
      </w:r>
      <w:r w:rsidR="00BD130B"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{"citationItems":[{"id":"ITEM-1","itemData":{"DOI":"10.1016/j.chb.2017.11.002","ISSN":"07475632","abstract":"In the future, robots may live with users as long-term companions, thus it is important that some sort of attachment relationship develop between humans and agents. Man's best friend the dog provides a model for investigating what makes a heterospecific companion a lovable social partner. Thus, we studied people's attitudes toward dogs and robots comparatively, with a special focus on those features in dogs that cause people to accept them in their homes and love them. Additionally, we explored from what kind of behaviors people infer these qualities. We found that people's attitude toward robots is much more negative than towards dogs. Having emotions, personality and showing attachment were the most frequently reported advantages of dogs. Respondents showed high agreement about the behavioral manifestation of these qualities, which are necessary for engineers to be able to implement such advantages into the social robots' programs. Based on our results, in the future roboticists may supply social robots with these preferred qualities, which will aid in the designing of successful social robots.","author":[{"dropping-particle":"","family":"Konok","given":"Veronika","non-dropping-particle":"","parse-names":false,"suffix":""},{"dropping-particle":"","family":"Korcsok","given":"Beáta","non-dropping-particle":"","parse-names":false,"suffix":""},{"dropping-particle":"","family":"Miklósi","given":"Ádám","non-dropping-particle":"","parse-names":false,"suffix":""},{"dropping-particle":"","family":"Gácsi","given":"Márta","non-dropping-particle":"","parse-names":false,"suffix":""}],"container-title":"Computers in Human Behavior","id":"ITEM-1","issued":{"date-parts":[["2018"]]},"page":"132-142","title":"Should we love robots? – The most liked qualities of companion dogs and how they can be implemented in social robots","type":"article-journal","volume":"80"},"uris":["http://www.mendeley.com/documents/?uuid=ac4d5bde-e479-4b8d-8163-28bf7b380c61"]}],"mendeley":{"formattedCitation":"(Konok et al., 2018)","manualFormatting":"Konok, Korcsok, Miklósi, and Gácsi (2018)","plainTextFormattedCitation":"(Konok et al., 2018)","previouslyFormattedCitation":"(Konok et al., 2018)"},"properties":{"noteIndex":0},"schema":"https://github.com/citation-style-language/schema/raw/master/csl-citation.json"}</w:instrText>
      </w:r>
      <w:r w:rsidR="00BD130B" w:rsidRPr="000F7B18">
        <w:rPr>
          <w:rFonts w:ascii="Times" w:hAnsi="Times" w:cs="Arial"/>
          <w:color w:val="000000" w:themeColor="text1"/>
        </w:rPr>
        <w:fldChar w:fldCharType="separate"/>
      </w:r>
      <w:r w:rsidR="00BD130B" w:rsidRPr="000F7B18">
        <w:rPr>
          <w:rFonts w:ascii="Times" w:hAnsi="Times" w:cs="Arial"/>
          <w:noProof/>
          <w:color w:val="000000" w:themeColor="text1"/>
        </w:rPr>
        <w:t>Konok, Korcsok, Miklósi, and Gácsi (2018)</w:t>
      </w:r>
      <w:r w:rsidR="00BD130B" w:rsidRPr="000F7B18">
        <w:rPr>
          <w:rFonts w:ascii="Times" w:hAnsi="Times" w:cs="Arial"/>
          <w:color w:val="000000" w:themeColor="text1"/>
        </w:rPr>
        <w:fldChar w:fldCharType="end"/>
      </w:r>
      <w:r w:rsidR="005173D4" w:rsidRPr="000F7B18">
        <w:rPr>
          <w:rFonts w:ascii="Times" w:hAnsi="Times" w:cs="Arial"/>
          <w:color w:val="000000" w:themeColor="text1"/>
        </w:rPr>
        <w:t>,</w:t>
      </w:r>
      <w:r w:rsidR="00BB2874" w:rsidRPr="000F7B18">
        <w:rPr>
          <w:rFonts w:ascii="Times" w:hAnsi="Times" w:cs="Arial"/>
          <w:color w:val="000000" w:themeColor="text1"/>
        </w:rPr>
        <w:t xml:space="preserve"> aliveness was</w:t>
      </w:r>
      <w:r w:rsidR="005173D4" w:rsidRPr="000F7B18">
        <w:rPr>
          <w:rFonts w:ascii="Times" w:hAnsi="Times" w:cs="Arial"/>
          <w:color w:val="000000" w:themeColor="text1"/>
        </w:rPr>
        <w:t xml:space="preserve"> also</w:t>
      </w:r>
      <w:r w:rsidR="00BB2874" w:rsidRPr="000F7B18">
        <w:rPr>
          <w:rFonts w:ascii="Times" w:hAnsi="Times" w:cs="Arial"/>
          <w:color w:val="000000" w:themeColor="text1"/>
        </w:rPr>
        <w:t xml:space="preserve"> </w:t>
      </w:r>
      <w:r w:rsidR="005173D4" w:rsidRPr="000F7B18">
        <w:rPr>
          <w:rFonts w:ascii="Times" w:hAnsi="Times" w:cs="Arial"/>
          <w:color w:val="000000" w:themeColor="text1"/>
        </w:rPr>
        <w:t>given as the reason</w:t>
      </w:r>
      <w:r w:rsidR="00BB2874" w:rsidRPr="000F7B18">
        <w:rPr>
          <w:rFonts w:ascii="Times" w:hAnsi="Times" w:cs="Arial"/>
          <w:color w:val="000000" w:themeColor="text1"/>
        </w:rPr>
        <w:t xml:space="preserve"> why </w:t>
      </w:r>
      <w:r w:rsidR="00EF2C9E" w:rsidRPr="000F7B18">
        <w:rPr>
          <w:rFonts w:ascii="Times" w:hAnsi="Times" w:cs="Arial"/>
          <w:color w:val="000000" w:themeColor="text1"/>
        </w:rPr>
        <w:t>participants</w:t>
      </w:r>
      <w:r w:rsidR="00BB2874" w:rsidRPr="000F7B18">
        <w:rPr>
          <w:rFonts w:ascii="Times" w:hAnsi="Times" w:cs="Arial"/>
          <w:color w:val="000000" w:themeColor="text1"/>
        </w:rPr>
        <w:t xml:space="preserve"> preferred their living dog over the prospect of owning a robotic dog and contributed to views that robots could not be loved as much or make as good companions as dogs</w:t>
      </w:r>
      <w:r w:rsidR="005173D4" w:rsidRPr="000F7B18">
        <w:rPr>
          <w:rFonts w:ascii="Times" w:hAnsi="Times" w:cs="Arial"/>
          <w:color w:val="000000" w:themeColor="text1"/>
        </w:rPr>
        <w:t>.</w:t>
      </w:r>
      <w:r w:rsidR="00BB2874" w:rsidRPr="000F7B18">
        <w:rPr>
          <w:rFonts w:ascii="Times" w:hAnsi="Times" w:cs="Arial"/>
          <w:color w:val="000000" w:themeColor="text1"/>
        </w:rPr>
        <w:t xml:space="preserve"> </w:t>
      </w:r>
      <w:r w:rsidR="005173D4" w:rsidRPr="000F7B18">
        <w:rPr>
          <w:rFonts w:ascii="Times" w:hAnsi="Times" w:cs="Arial"/>
          <w:color w:val="000000" w:themeColor="text1"/>
        </w:rPr>
        <w:t xml:space="preserve">Additional factors identified </w:t>
      </w:r>
      <w:r w:rsidR="00BD130B" w:rsidRPr="000F7B18">
        <w:rPr>
          <w:rFonts w:ascii="Times" w:hAnsi="Times" w:cs="Arial"/>
          <w:color w:val="000000" w:themeColor="text1"/>
        </w:rPr>
        <w:t xml:space="preserve">in </w:t>
      </w:r>
      <w:proofErr w:type="spellStart"/>
      <w:r w:rsidR="00BD130B" w:rsidRPr="000F7B18">
        <w:rPr>
          <w:rFonts w:ascii="Times" w:hAnsi="Times" w:cs="Arial"/>
          <w:color w:val="000000" w:themeColor="text1"/>
        </w:rPr>
        <w:t>Konok</w:t>
      </w:r>
      <w:proofErr w:type="spellEnd"/>
      <w:r w:rsidR="00BD130B" w:rsidRPr="000F7B18">
        <w:rPr>
          <w:rFonts w:ascii="Times" w:hAnsi="Times" w:cs="Arial"/>
          <w:color w:val="000000" w:themeColor="text1"/>
        </w:rPr>
        <w:t xml:space="preserve"> et </w:t>
      </w:r>
      <w:proofErr w:type="spellStart"/>
      <w:r w:rsidR="00BD130B" w:rsidRPr="000F7B18">
        <w:rPr>
          <w:rFonts w:ascii="Times" w:hAnsi="Times" w:cs="Arial"/>
          <w:color w:val="000000" w:themeColor="text1"/>
        </w:rPr>
        <w:t>al.,’s</w:t>
      </w:r>
      <w:proofErr w:type="spellEnd"/>
      <w:r w:rsidR="00BD130B" w:rsidRPr="000F7B18">
        <w:rPr>
          <w:rFonts w:ascii="Times" w:hAnsi="Times" w:cs="Arial"/>
          <w:color w:val="000000" w:themeColor="text1"/>
        </w:rPr>
        <w:t xml:space="preserve"> study </w:t>
      </w:r>
      <w:r w:rsidR="005173D4" w:rsidRPr="000F7B18">
        <w:rPr>
          <w:rFonts w:ascii="Times" w:hAnsi="Times" w:cs="Arial"/>
          <w:color w:val="000000" w:themeColor="text1"/>
        </w:rPr>
        <w:t>as leading to a preference for</w:t>
      </w:r>
      <w:r w:rsidR="00BB2874" w:rsidRPr="000F7B18">
        <w:rPr>
          <w:rFonts w:ascii="Times" w:hAnsi="Times" w:cs="Arial"/>
          <w:color w:val="000000" w:themeColor="text1"/>
        </w:rPr>
        <w:t xml:space="preserve"> dogs over companion robots included</w:t>
      </w:r>
      <w:r w:rsidR="003F5BEB" w:rsidRPr="000F7B18">
        <w:rPr>
          <w:rFonts w:ascii="Times" w:hAnsi="Times" w:cs="Arial"/>
          <w:color w:val="000000" w:themeColor="text1"/>
        </w:rPr>
        <w:t xml:space="preserve"> that dogs </w:t>
      </w:r>
      <w:proofErr w:type="gramStart"/>
      <w:r w:rsidR="003F5BEB" w:rsidRPr="000F7B18">
        <w:rPr>
          <w:rFonts w:ascii="Times" w:hAnsi="Times" w:cs="Arial"/>
          <w:color w:val="000000" w:themeColor="text1"/>
        </w:rPr>
        <w:t>are able to</w:t>
      </w:r>
      <w:proofErr w:type="gramEnd"/>
      <w:r w:rsidR="003F5BEB" w:rsidRPr="000F7B18">
        <w:rPr>
          <w:rFonts w:ascii="Times" w:hAnsi="Times" w:cs="Arial"/>
          <w:color w:val="000000" w:themeColor="text1"/>
        </w:rPr>
        <w:t xml:space="preserve"> display</w:t>
      </w:r>
      <w:r w:rsidR="00BB2874" w:rsidRPr="000F7B18">
        <w:rPr>
          <w:rFonts w:ascii="Times" w:hAnsi="Times" w:cs="Arial"/>
          <w:color w:val="000000" w:themeColor="text1"/>
        </w:rPr>
        <w:t xml:space="preserve"> emotions, personality, and attachment</w:t>
      </w:r>
      <w:r w:rsidR="005173D4" w:rsidRPr="000F7B18">
        <w:rPr>
          <w:rFonts w:ascii="Times" w:hAnsi="Times" w:cs="Arial"/>
          <w:color w:val="000000" w:themeColor="text1"/>
        </w:rPr>
        <w:t xml:space="preserve">. </w:t>
      </w:r>
      <w:r w:rsidR="00A94BE4" w:rsidRPr="000F7B18">
        <w:rPr>
          <w:rFonts w:ascii="Times" w:hAnsi="Times" w:cs="Arial"/>
          <w:color w:val="000000" w:themeColor="text1"/>
        </w:rPr>
        <w:t xml:space="preserve">It may also be the case that factors </w:t>
      </w:r>
      <w:r w:rsidR="009A5294" w:rsidRPr="000F7B18">
        <w:rPr>
          <w:rFonts w:ascii="Times" w:hAnsi="Times" w:cs="Arial"/>
          <w:color w:val="000000" w:themeColor="text1"/>
        </w:rPr>
        <w:t xml:space="preserve">other </w:t>
      </w:r>
      <w:r w:rsidR="00A94BE4" w:rsidRPr="000F7B18">
        <w:rPr>
          <w:rFonts w:ascii="Times" w:hAnsi="Times" w:cs="Arial"/>
          <w:color w:val="000000" w:themeColor="text1"/>
        </w:rPr>
        <w:t>than the living/non-living status of the</w:t>
      </w:r>
      <w:r w:rsidR="009B1CE0" w:rsidRPr="000F7B18">
        <w:rPr>
          <w:rFonts w:ascii="Times" w:hAnsi="Times" w:cs="Arial"/>
          <w:color w:val="000000" w:themeColor="text1"/>
        </w:rPr>
        <w:t xml:space="preserve"> </w:t>
      </w:r>
      <w:proofErr w:type="spellStart"/>
      <w:r w:rsidR="009B1CE0" w:rsidRPr="000F7B18">
        <w:rPr>
          <w:rFonts w:ascii="Times" w:hAnsi="Times" w:cs="Arial"/>
          <w:color w:val="000000" w:themeColor="text1"/>
        </w:rPr>
        <w:t>AaRs</w:t>
      </w:r>
      <w:proofErr w:type="spellEnd"/>
      <w:r w:rsidR="00A94BE4" w:rsidRPr="000F7B18">
        <w:rPr>
          <w:rFonts w:ascii="Times" w:hAnsi="Times" w:cs="Arial"/>
          <w:color w:val="000000" w:themeColor="text1"/>
        </w:rPr>
        <w:t xml:space="preserve"> in </w:t>
      </w:r>
      <w:r w:rsidR="009B1CE0" w:rsidRPr="000F7B18">
        <w:rPr>
          <w:rFonts w:ascii="Times" w:hAnsi="Times" w:cs="Arial"/>
          <w:color w:val="000000" w:themeColor="text1"/>
        </w:rPr>
        <w:t>our</w:t>
      </w:r>
      <w:r w:rsidR="00A94BE4" w:rsidRPr="000F7B18">
        <w:rPr>
          <w:rFonts w:ascii="Times" w:hAnsi="Times" w:cs="Arial"/>
          <w:color w:val="000000" w:themeColor="text1"/>
        </w:rPr>
        <w:t xml:space="preserve"> study </w:t>
      </w:r>
      <w:r w:rsidR="009A5294" w:rsidRPr="000F7B18">
        <w:rPr>
          <w:rFonts w:ascii="Times" w:hAnsi="Times" w:cs="Arial"/>
          <w:color w:val="000000" w:themeColor="text1"/>
        </w:rPr>
        <w:t>influenced</w:t>
      </w:r>
      <w:r w:rsidR="00A94BE4" w:rsidRPr="000F7B18">
        <w:rPr>
          <w:rFonts w:ascii="Times" w:hAnsi="Times" w:cs="Arial"/>
          <w:color w:val="000000" w:themeColor="text1"/>
        </w:rPr>
        <w:t xml:space="preserve"> children’s evaluations and interactions with them, such as the</w:t>
      </w:r>
      <w:r w:rsidR="00BD1C45" w:rsidRPr="000F7B18">
        <w:rPr>
          <w:rFonts w:ascii="Times" w:hAnsi="Times" w:cs="Arial"/>
          <w:color w:val="000000" w:themeColor="text1"/>
        </w:rPr>
        <w:t xml:space="preserve"> </w:t>
      </w:r>
      <w:proofErr w:type="spellStart"/>
      <w:r w:rsidR="00BD1C45" w:rsidRPr="000F7B18">
        <w:rPr>
          <w:rFonts w:ascii="Times" w:hAnsi="Times" w:cs="Arial"/>
          <w:color w:val="000000" w:themeColor="text1"/>
        </w:rPr>
        <w:t>AaR’s</w:t>
      </w:r>
      <w:proofErr w:type="spellEnd"/>
      <w:r w:rsidR="009B1CE0" w:rsidRPr="000F7B18">
        <w:rPr>
          <w:rFonts w:ascii="Times" w:hAnsi="Times" w:cs="Arial"/>
          <w:color w:val="000000" w:themeColor="text1"/>
        </w:rPr>
        <w:t xml:space="preserve"> physical appearance, movement, or surface texture</w:t>
      </w:r>
      <w:r w:rsidR="00AB39EF" w:rsidRPr="000F7B18">
        <w:rPr>
          <w:rFonts w:ascii="Times" w:hAnsi="Times" w:cs="Arial"/>
          <w:color w:val="000000" w:themeColor="text1"/>
        </w:rPr>
        <w:t>.</w:t>
      </w:r>
      <w:r w:rsidR="00BD1C45" w:rsidRPr="000F7B18">
        <w:rPr>
          <w:rFonts w:ascii="Times" w:hAnsi="Times" w:cs="Arial"/>
          <w:color w:val="000000" w:themeColor="text1"/>
        </w:rPr>
        <w:t xml:space="preserve"> </w:t>
      </w:r>
      <w:r w:rsidR="00BD6C4E" w:rsidRPr="000F7B18">
        <w:rPr>
          <w:rFonts w:ascii="Times" w:hAnsi="Times" w:cs="Arial"/>
          <w:color w:val="000000" w:themeColor="text1"/>
        </w:rPr>
        <w:t>Other environmental factors introduced by the natural</w:t>
      </w:r>
      <w:r w:rsidR="006F108C" w:rsidRPr="000F7B18">
        <w:rPr>
          <w:rFonts w:ascii="Times" w:hAnsi="Times" w:cs="Arial"/>
          <w:color w:val="000000" w:themeColor="text1"/>
        </w:rPr>
        <w:t>istic</w:t>
      </w:r>
      <w:r w:rsidR="00BD6C4E" w:rsidRPr="000F7B18">
        <w:rPr>
          <w:rFonts w:ascii="Times" w:hAnsi="Times" w:cs="Arial"/>
          <w:color w:val="000000" w:themeColor="text1"/>
        </w:rPr>
        <w:t xml:space="preserve"> setting may also have influenced participant interactions and evaluations of the </w:t>
      </w:r>
      <w:proofErr w:type="spellStart"/>
      <w:r w:rsidR="00BD6C4E" w:rsidRPr="000F7B18">
        <w:rPr>
          <w:rFonts w:ascii="Times" w:hAnsi="Times" w:cs="Arial"/>
          <w:color w:val="000000" w:themeColor="text1"/>
        </w:rPr>
        <w:t>AaRs</w:t>
      </w:r>
      <w:proofErr w:type="spellEnd"/>
      <w:r w:rsidR="00BD6C4E" w:rsidRPr="000F7B18">
        <w:rPr>
          <w:rFonts w:ascii="Times" w:hAnsi="Times" w:cs="Arial"/>
          <w:color w:val="000000" w:themeColor="text1"/>
        </w:rPr>
        <w:t>, such as the social influence of other people</w:t>
      </w:r>
      <w:r w:rsidR="003A3B9D" w:rsidRPr="000F7B18">
        <w:rPr>
          <w:rFonts w:ascii="Times" w:hAnsi="Times" w:cs="Arial"/>
          <w:color w:val="000000" w:themeColor="text1"/>
        </w:rPr>
        <w:t>. The</w:t>
      </w:r>
      <w:r w:rsidR="00E23C2A" w:rsidRPr="000F7B18">
        <w:rPr>
          <w:rFonts w:ascii="Times" w:hAnsi="Times" w:cs="Arial"/>
          <w:color w:val="000000" w:themeColor="text1"/>
        </w:rPr>
        <w:t xml:space="preserve"> presence of others appears to have provided a social facilitation effect whereby</w:t>
      </w:r>
      <w:r w:rsidR="003A3B9D" w:rsidRPr="000F7B18">
        <w:rPr>
          <w:rFonts w:ascii="Times" w:hAnsi="Times" w:cs="Arial"/>
          <w:color w:val="000000" w:themeColor="text1"/>
        </w:rPr>
        <w:t xml:space="preserve"> participants spent</w:t>
      </w:r>
      <w:r w:rsidR="00316940" w:rsidRPr="000F7B18">
        <w:rPr>
          <w:rFonts w:ascii="Times" w:hAnsi="Times" w:cs="Arial"/>
          <w:color w:val="000000" w:themeColor="text1"/>
        </w:rPr>
        <w:t xml:space="preserve"> more time in proximity to</w:t>
      </w:r>
      <w:r w:rsidR="003A3B9D" w:rsidRPr="000F7B18">
        <w:rPr>
          <w:rFonts w:ascii="Times" w:hAnsi="Times" w:cs="Arial"/>
          <w:color w:val="000000" w:themeColor="text1"/>
        </w:rPr>
        <w:t xml:space="preserve">, looking at, and touching the </w:t>
      </w:r>
      <w:proofErr w:type="spellStart"/>
      <w:r w:rsidR="003A3B9D" w:rsidRPr="000F7B18">
        <w:rPr>
          <w:rFonts w:ascii="Times" w:hAnsi="Times" w:cs="Arial"/>
          <w:color w:val="000000" w:themeColor="text1"/>
        </w:rPr>
        <w:t>AaRs</w:t>
      </w:r>
      <w:proofErr w:type="spellEnd"/>
      <w:r w:rsidR="003A3B9D" w:rsidRPr="000F7B18">
        <w:rPr>
          <w:rFonts w:ascii="Times" w:hAnsi="Times" w:cs="Arial"/>
          <w:color w:val="000000" w:themeColor="text1"/>
        </w:rPr>
        <w:t xml:space="preserve"> when the </w:t>
      </w:r>
      <w:r w:rsidR="003A3B9D" w:rsidRPr="000F7B18">
        <w:rPr>
          <w:rFonts w:ascii="Times" w:hAnsi="Times" w:cs="Arial"/>
          <w:color w:val="000000" w:themeColor="text1"/>
        </w:rPr>
        <w:lastRenderedPageBreak/>
        <w:t xml:space="preserve">zones were busy. </w:t>
      </w:r>
      <w:r w:rsidR="009A5294" w:rsidRPr="000F7B18">
        <w:rPr>
          <w:rFonts w:ascii="Times" w:hAnsi="Times" w:cs="Arial"/>
          <w:color w:val="000000" w:themeColor="text1"/>
        </w:rPr>
        <w:t>Despite the additional social factors, t</w:t>
      </w:r>
      <w:r w:rsidR="00BD6C4E" w:rsidRPr="000F7B18">
        <w:rPr>
          <w:rFonts w:ascii="Times" w:hAnsi="Times" w:cs="Arial"/>
          <w:color w:val="000000" w:themeColor="text1"/>
        </w:rPr>
        <w:t>he</w:t>
      </w:r>
      <w:r w:rsidR="00E23C2A" w:rsidRPr="000F7B18">
        <w:rPr>
          <w:rFonts w:ascii="Times" w:hAnsi="Times" w:cs="Arial"/>
          <w:color w:val="000000" w:themeColor="text1"/>
        </w:rPr>
        <w:t xml:space="preserve"> results observed here show strong parallels with the results of our</w:t>
      </w:r>
      <w:r w:rsidR="00BD6C4E" w:rsidRPr="000F7B18">
        <w:rPr>
          <w:rFonts w:ascii="Times" w:hAnsi="Times" w:cs="Arial"/>
          <w:color w:val="000000" w:themeColor="text1"/>
        </w:rPr>
        <w:t xml:space="preserve"> </w:t>
      </w:r>
      <w:r w:rsidR="00E23C2A" w:rsidRPr="000F7B18">
        <w:rPr>
          <w:rFonts w:ascii="Times" w:hAnsi="Times" w:cs="Arial"/>
          <w:color w:val="000000" w:themeColor="text1"/>
        </w:rPr>
        <w:t xml:space="preserve">previous </w:t>
      </w:r>
      <w:r w:rsidR="00BD6C4E" w:rsidRPr="000F7B18">
        <w:rPr>
          <w:rFonts w:ascii="Times" w:hAnsi="Times" w:cs="Arial"/>
          <w:color w:val="000000" w:themeColor="text1"/>
        </w:rPr>
        <w:t>controlled study</w:t>
      </w:r>
      <w:r w:rsidR="00E23C2A" w:rsidRPr="000F7B18">
        <w:rPr>
          <w:rFonts w:ascii="Times" w:hAnsi="Times" w:cs="Arial"/>
          <w:color w:val="000000" w:themeColor="text1"/>
        </w:rPr>
        <w:t xml:space="preserve"> of one-to-one interactions between children and </w:t>
      </w:r>
      <w:proofErr w:type="spellStart"/>
      <w:r w:rsidR="00E23C2A" w:rsidRPr="000F7B18">
        <w:rPr>
          <w:rFonts w:ascii="Times" w:hAnsi="Times" w:cs="Arial"/>
          <w:color w:val="000000" w:themeColor="text1"/>
        </w:rPr>
        <w:t>AaRs</w:t>
      </w:r>
      <w:proofErr w:type="spellEnd"/>
      <w:r w:rsidR="00E23C2A" w:rsidRPr="000F7B18">
        <w:rPr>
          <w:rFonts w:ascii="Times" w:hAnsi="Times" w:cs="Arial"/>
          <w:color w:val="000000" w:themeColor="text1"/>
        </w:rPr>
        <w:t xml:space="preserve"> (Barber et al., 2020)</w:t>
      </w:r>
      <w:r w:rsidR="009A5294" w:rsidRPr="000F7B18">
        <w:rPr>
          <w:rFonts w:ascii="Times" w:hAnsi="Times" w:cs="Arial"/>
          <w:color w:val="000000" w:themeColor="text1"/>
        </w:rPr>
        <w:t xml:space="preserve">. </w:t>
      </w:r>
      <w:r w:rsidR="00E23C2A" w:rsidRPr="000F7B18">
        <w:rPr>
          <w:rFonts w:ascii="Times" w:hAnsi="Times" w:cs="Arial"/>
          <w:color w:val="000000" w:themeColor="text1"/>
        </w:rPr>
        <w:t>Th</w:t>
      </w:r>
      <w:r w:rsidR="00BD6C4E" w:rsidRPr="000F7B18">
        <w:rPr>
          <w:rFonts w:ascii="Times" w:hAnsi="Times" w:cs="Arial"/>
          <w:color w:val="000000" w:themeColor="text1"/>
        </w:rPr>
        <w:t>is</w:t>
      </w:r>
      <w:r w:rsidR="009A5294" w:rsidRPr="000F7B18">
        <w:rPr>
          <w:rFonts w:ascii="Times" w:hAnsi="Times" w:cs="Arial"/>
          <w:color w:val="000000" w:themeColor="text1"/>
        </w:rPr>
        <w:t xml:space="preserve"> new</w:t>
      </w:r>
      <w:r w:rsidR="00BD6C4E" w:rsidRPr="000F7B18">
        <w:rPr>
          <w:rFonts w:ascii="Times" w:hAnsi="Times" w:cs="Arial"/>
          <w:color w:val="000000" w:themeColor="text1"/>
        </w:rPr>
        <w:t xml:space="preserve"> </w:t>
      </w:r>
      <w:r w:rsidR="00E23C2A" w:rsidRPr="000F7B18">
        <w:rPr>
          <w:rFonts w:ascii="Times" w:hAnsi="Times" w:cs="Arial"/>
          <w:color w:val="000000" w:themeColor="text1"/>
        </w:rPr>
        <w:t xml:space="preserve">setting </w:t>
      </w:r>
      <w:r w:rsidR="00BD6C4E" w:rsidRPr="000F7B18">
        <w:rPr>
          <w:rFonts w:ascii="Times" w:hAnsi="Times" w:cs="Arial"/>
          <w:color w:val="000000" w:themeColor="text1"/>
        </w:rPr>
        <w:t>provide</w:t>
      </w:r>
      <w:r w:rsidR="00E23C2A" w:rsidRPr="000F7B18">
        <w:rPr>
          <w:rFonts w:ascii="Times" w:hAnsi="Times" w:cs="Arial"/>
          <w:color w:val="000000" w:themeColor="text1"/>
        </w:rPr>
        <w:t>d</w:t>
      </w:r>
      <w:r w:rsidR="00BD6C4E" w:rsidRPr="000F7B18">
        <w:rPr>
          <w:rFonts w:ascii="Times" w:hAnsi="Times" w:cs="Arial"/>
          <w:color w:val="000000" w:themeColor="text1"/>
        </w:rPr>
        <w:t xml:space="preserve"> a good test of </w:t>
      </w:r>
      <w:r w:rsidR="00E23C2A" w:rsidRPr="000F7B18">
        <w:rPr>
          <w:rFonts w:ascii="Times" w:hAnsi="Times" w:cs="Arial"/>
          <w:color w:val="000000" w:themeColor="text1"/>
        </w:rPr>
        <w:t xml:space="preserve">the effects of natural social </w:t>
      </w:r>
      <w:r w:rsidR="00BD6C4E" w:rsidRPr="000F7B18">
        <w:rPr>
          <w:rFonts w:ascii="Times" w:hAnsi="Times" w:cs="Arial"/>
          <w:color w:val="000000" w:themeColor="text1"/>
        </w:rPr>
        <w:t>interactions</w:t>
      </w:r>
      <w:r w:rsidR="00E23C2A" w:rsidRPr="000F7B18">
        <w:rPr>
          <w:rFonts w:ascii="Times" w:hAnsi="Times" w:cs="Arial"/>
          <w:color w:val="000000" w:themeColor="text1"/>
        </w:rPr>
        <w:t xml:space="preserve"> on children’s behaviour towards and perceptions of </w:t>
      </w:r>
      <w:proofErr w:type="spellStart"/>
      <w:r w:rsidR="00E23C2A" w:rsidRPr="000F7B18">
        <w:rPr>
          <w:rFonts w:ascii="Times" w:hAnsi="Times" w:cs="Arial"/>
          <w:color w:val="000000" w:themeColor="text1"/>
        </w:rPr>
        <w:t>AaRs</w:t>
      </w:r>
      <w:proofErr w:type="spellEnd"/>
      <w:r w:rsidR="00BD6C4E" w:rsidRPr="000F7B18">
        <w:rPr>
          <w:rFonts w:ascii="Times" w:hAnsi="Times" w:cs="Arial"/>
          <w:color w:val="000000" w:themeColor="text1"/>
        </w:rPr>
        <w:t xml:space="preserve"> </w:t>
      </w:r>
      <w:r w:rsidR="00E23C2A" w:rsidRPr="000F7B18">
        <w:rPr>
          <w:rFonts w:ascii="Times" w:hAnsi="Times" w:cs="Arial"/>
          <w:color w:val="000000" w:themeColor="text1"/>
        </w:rPr>
        <w:t>in a location</w:t>
      </w:r>
      <w:r w:rsidR="00BD6C4E" w:rsidRPr="000F7B18">
        <w:rPr>
          <w:rFonts w:ascii="Times" w:hAnsi="Times" w:cs="Arial"/>
          <w:color w:val="000000" w:themeColor="text1"/>
        </w:rPr>
        <w:t xml:space="preserve"> </w:t>
      </w:r>
      <w:r w:rsidR="00E23C2A" w:rsidRPr="000F7B18">
        <w:rPr>
          <w:rFonts w:ascii="Times" w:hAnsi="Times" w:cs="Arial"/>
          <w:color w:val="000000" w:themeColor="text1"/>
        </w:rPr>
        <w:t>that is</w:t>
      </w:r>
      <w:r w:rsidR="00BD6C4E" w:rsidRPr="000F7B18">
        <w:rPr>
          <w:rFonts w:ascii="Times" w:hAnsi="Times" w:cs="Arial"/>
          <w:color w:val="000000" w:themeColor="text1"/>
        </w:rPr>
        <w:t xml:space="preserve"> more comparable to</w:t>
      </w:r>
      <w:r w:rsidR="00E23C2A" w:rsidRPr="000F7B18">
        <w:rPr>
          <w:rFonts w:ascii="Times" w:hAnsi="Times" w:cs="Arial"/>
          <w:color w:val="000000" w:themeColor="text1"/>
        </w:rPr>
        <w:t xml:space="preserve"> the</w:t>
      </w:r>
      <w:r w:rsidR="00BD6C4E" w:rsidRPr="000F7B18">
        <w:rPr>
          <w:rFonts w:ascii="Times" w:hAnsi="Times" w:cs="Arial"/>
          <w:color w:val="000000" w:themeColor="text1"/>
        </w:rPr>
        <w:t xml:space="preserve"> informal </w:t>
      </w:r>
      <w:r w:rsidR="00E23C2A" w:rsidRPr="000F7B18">
        <w:rPr>
          <w:rFonts w:ascii="Times" w:hAnsi="Times" w:cs="Arial"/>
          <w:color w:val="000000" w:themeColor="text1"/>
        </w:rPr>
        <w:t xml:space="preserve">social </w:t>
      </w:r>
      <w:r w:rsidR="00BD6C4E" w:rsidRPr="000F7B18">
        <w:rPr>
          <w:rFonts w:ascii="Times" w:hAnsi="Times" w:cs="Arial"/>
          <w:color w:val="000000" w:themeColor="text1"/>
        </w:rPr>
        <w:t>settings in schools</w:t>
      </w:r>
      <w:r w:rsidR="00E23C2A" w:rsidRPr="000F7B18">
        <w:rPr>
          <w:rFonts w:ascii="Times" w:hAnsi="Times" w:cs="Arial"/>
          <w:color w:val="000000" w:themeColor="text1"/>
        </w:rPr>
        <w:t>,</w:t>
      </w:r>
      <w:r w:rsidR="009A5294" w:rsidRPr="000F7B18">
        <w:rPr>
          <w:rFonts w:ascii="Times" w:hAnsi="Times" w:cs="Arial"/>
          <w:color w:val="000000" w:themeColor="text1"/>
        </w:rPr>
        <w:t xml:space="preserve"> </w:t>
      </w:r>
      <w:r w:rsidR="00BD6C4E" w:rsidRPr="000F7B18">
        <w:rPr>
          <w:rFonts w:ascii="Times" w:hAnsi="Times" w:cs="Arial"/>
          <w:color w:val="000000" w:themeColor="text1"/>
        </w:rPr>
        <w:t xml:space="preserve">hospitals, </w:t>
      </w:r>
      <w:r w:rsidR="00E23C2A" w:rsidRPr="000F7B18">
        <w:rPr>
          <w:rFonts w:ascii="Times" w:hAnsi="Times" w:cs="Arial"/>
          <w:color w:val="000000" w:themeColor="text1"/>
        </w:rPr>
        <w:t xml:space="preserve">and other locations </w:t>
      </w:r>
      <w:r w:rsidR="00BD6C4E" w:rsidRPr="000F7B18">
        <w:rPr>
          <w:rFonts w:ascii="Times" w:hAnsi="Times" w:cs="Arial"/>
          <w:color w:val="000000" w:themeColor="text1"/>
        </w:rPr>
        <w:t>where Dog/Robot Assisted Interactions may occur.</w:t>
      </w:r>
    </w:p>
    <w:p w14:paraId="48CC4EC0" w14:textId="77777777" w:rsidR="00332AD3" w:rsidRPr="000F7B18" w:rsidRDefault="00332AD3" w:rsidP="00427C38">
      <w:pPr>
        <w:spacing w:line="480" w:lineRule="auto"/>
        <w:rPr>
          <w:rFonts w:ascii="Times" w:hAnsi="Times" w:cs="Arial"/>
          <w:color w:val="000000" w:themeColor="text1"/>
        </w:rPr>
      </w:pPr>
    </w:p>
    <w:p w14:paraId="086E24BD" w14:textId="2D14AA4C" w:rsidR="00427C38" w:rsidRPr="000F7B18" w:rsidRDefault="00427C38" w:rsidP="00427C38">
      <w:pPr>
        <w:spacing w:line="480" w:lineRule="auto"/>
        <w:rPr>
          <w:rFonts w:ascii="Times" w:hAnsi="Times" w:cs="Arial"/>
          <w:color w:val="000000" w:themeColor="text1"/>
        </w:rPr>
      </w:pPr>
      <w:r w:rsidRPr="000F7B18">
        <w:rPr>
          <w:rFonts w:ascii="Times" w:hAnsi="Times" w:cs="Arial"/>
          <w:color w:val="000000" w:themeColor="text1"/>
        </w:rPr>
        <w:t xml:space="preserve">Although we found an overall preference for the dog,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preference was split between the dog and </w:t>
      </w:r>
      <w:r w:rsidR="00802AB9" w:rsidRPr="000F7B18">
        <w:rPr>
          <w:rFonts w:ascii="Times" w:hAnsi="Times" w:cs="Arial"/>
          <w:color w:val="000000" w:themeColor="text1"/>
        </w:rPr>
        <w:t>toy</w:t>
      </w:r>
      <w:r w:rsidRPr="000F7B18">
        <w:rPr>
          <w:rFonts w:ascii="Times" w:hAnsi="Times" w:cs="Arial"/>
          <w:color w:val="000000" w:themeColor="text1"/>
        </w:rPr>
        <w:t xml:space="preserve"> for the youngest children (</w:t>
      </w:r>
      <w:r w:rsidR="00B600E7" w:rsidRPr="000F7B18">
        <w:rPr>
          <w:rFonts w:ascii="Times" w:hAnsi="Times" w:cs="Arial"/>
          <w:color w:val="000000" w:themeColor="text1"/>
        </w:rPr>
        <w:t>1</w:t>
      </w:r>
      <w:r w:rsidR="003328A1" w:rsidRPr="000F7B18">
        <w:rPr>
          <w:rFonts w:ascii="Times" w:hAnsi="Times" w:cs="Arial"/>
          <w:color w:val="000000" w:themeColor="text1"/>
        </w:rPr>
        <w:t>4 months</w:t>
      </w:r>
      <w:r w:rsidRPr="000F7B18">
        <w:rPr>
          <w:rFonts w:ascii="Times" w:hAnsi="Times" w:cs="Arial"/>
          <w:color w:val="000000" w:themeColor="text1"/>
        </w:rPr>
        <w:t xml:space="preserve">-4yrs). Language and conceptual barriers prohibited us from asking the youngest age group of children the reasons for </w:t>
      </w:r>
      <w:r w:rsidR="003F5BEB" w:rsidRPr="000F7B18">
        <w:rPr>
          <w:rFonts w:ascii="Times" w:hAnsi="Times" w:cs="Arial"/>
          <w:color w:val="000000" w:themeColor="text1"/>
        </w:rPr>
        <w:t>their</w:t>
      </w:r>
      <w:r w:rsidRPr="000F7B18">
        <w:rPr>
          <w:rFonts w:ascii="Times" w:hAnsi="Times" w:cs="Arial"/>
          <w:color w:val="000000" w:themeColor="text1"/>
        </w:rPr>
        <w:t xml:space="preserve"> preference</w:t>
      </w:r>
      <w:r w:rsidR="003F5BEB" w:rsidRPr="000F7B18">
        <w:rPr>
          <w:rFonts w:ascii="Times" w:hAnsi="Times" w:cs="Arial"/>
          <w:color w:val="000000" w:themeColor="text1"/>
        </w:rPr>
        <w:t xml:space="preserve"> or about the living status of the </w:t>
      </w:r>
      <w:proofErr w:type="spellStart"/>
      <w:r w:rsidR="003F5BEB" w:rsidRPr="000F7B18">
        <w:rPr>
          <w:rFonts w:ascii="Times" w:hAnsi="Times" w:cs="Arial"/>
          <w:color w:val="000000" w:themeColor="text1"/>
        </w:rPr>
        <w:t>AaRs</w:t>
      </w:r>
      <w:proofErr w:type="spellEnd"/>
      <w:r w:rsidR="00332AD3" w:rsidRPr="000F7B18">
        <w:rPr>
          <w:rFonts w:ascii="Times" w:hAnsi="Times" w:cs="Arial"/>
          <w:color w:val="000000" w:themeColor="text1"/>
        </w:rPr>
        <w:t>.</w:t>
      </w:r>
      <w:r w:rsidR="000D1812" w:rsidRPr="000F7B18">
        <w:rPr>
          <w:rFonts w:ascii="Times" w:hAnsi="Times" w:cs="Arial"/>
          <w:color w:val="000000" w:themeColor="text1"/>
        </w:rPr>
        <w:t xml:space="preserve"> The interest of the infants by the </w:t>
      </w:r>
      <w:proofErr w:type="spellStart"/>
      <w:r w:rsidR="000D1812" w:rsidRPr="000F7B18">
        <w:rPr>
          <w:rFonts w:ascii="Times" w:hAnsi="Times" w:cs="Arial"/>
          <w:color w:val="000000" w:themeColor="text1"/>
        </w:rPr>
        <w:t>AaRs</w:t>
      </w:r>
      <w:proofErr w:type="spellEnd"/>
      <w:r w:rsidR="000D1812" w:rsidRPr="000F7B18">
        <w:rPr>
          <w:rFonts w:ascii="Times" w:hAnsi="Times" w:cs="Arial"/>
          <w:color w:val="000000" w:themeColor="text1"/>
        </w:rPr>
        <w:t xml:space="preserve"> in our study is unsurprising, given the claims that the affinity for animate objects emerges at an early age</w:t>
      </w:r>
      <w:r w:rsidR="002C60DF" w:rsidRPr="000F7B18">
        <w:rPr>
          <w:rFonts w:ascii="Times" w:hAnsi="Times" w:cs="Arial"/>
          <w:color w:val="000000" w:themeColor="text1"/>
        </w:rPr>
        <w:t xml:space="preserve"> </w:t>
      </w:r>
      <w:r w:rsidR="002C60DF" w:rsidRPr="000F7B18">
        <w:rPr>
          <w:rFonts w:ascii="Times" w:hAnsi="Times" w:cs="Arial"/>
          <w:color w:val="000000" w:themeColor="text1"/>
        </w:rPr>
        <w:fldChar w:fldCharType="begin" w:fldLock="1"/>
      </w:r>
      <w:r w:rsidR="002C60DF" w:rsidRPr="000F7B18">
        <w:rPr>
          <w:rFonts w:ascii="Times" w:hAnsi="Times" w:cs="Arial"/>
          <w:color w:val="000000" w:themeColor="text1"/>
        </w:rPr>
        <w:instrText>ADDIN CSL_CITATION {"citationItems":[{"id":"ITEM-1","itemData":{"author":[{"dropping-particle":"","family":"Gelman","given":"Rochel","non-dropping-particle":"","parse-names":false,"suffix":""}],"container-title":"Stevens Handbook of Experimental Psychology","editor":[{"dropping-particle":"","family":"Medin","given":"D","non-dropping-particle":"","parse-names":false,"suffix":""},{"dropping-particle":"","family":"Pashler","given":"H","non-dropping-particle":"","parse-names":false,"suffix":""}],"id":"ITEM-1","issued":{"date-parts":[["2002"]]},"page":"1-28","publisher":"Rutgers University","title":"Cognitive Development","type":"chapter","volume":"2"},"uris":["http://www.mendeley.com/documents/?uuid=8464cea4-175f-476f-ab0a-e330326e87bb"]}],"mendeley":{"formattedCitation":"(R. Gelman, 2002)","plainTextFormattedCitation":"(R. Gelman, 2002)","previouslyFormattedCitation":"(R. Gelman, 2002)"},"properties":{"noteIndex":0},"schema":"https://github.com/citation-style-language/schema/raw/master/csl-citation.json"}</w:instrText>
      </w:r>
      <w:r w:rsidR="002C60DF" w:rsidRPr="000F7B18">
        <w:rPr>
          <w:rFonts w:ascii="Times" w:hAnsi="Times" w:cs="Arial"/>
          <w:color w:val="000000" w:themeColor="text1"/>
        </w:rPr>
        <w:fldChar w:fldCharType="separate"/>
      </w:r>
      <w:r w:rsidR="002C60DF" w:rsidRPr="000F7B18">
        <w:rPr>
          <w:rFonts w:ascii="Times" w:hAnsi="Times" w:cs="Arial"/>
          <w:noProof/>
          <w:color w:val="000000" w:themeColor="text1"/>
        </w:rPr>
        <w:t>(R. Gelman, 2002)</w:t>
      </w:r>
      <w:r w:rsidR="002C60DF" w:rsidRPr="000F7B18">
        <w:rPr>
          <w:rFonts w:ascii="Times" w:hAnsi="Times" w:cs="Arial"/>
          <w:color w:val="000000" w:themeColor="text1"/>
        </w:rPr>
        <w:fldChar w:fldCharType="end"/>
      </w:r>
      <w:r w:rsidR="000D1812" w:rsidRPr="000F7B18">
        <w:rPr>
          <w:rFonts w:ascii="Times" w:hAnsi="Times" w:cs="Arial"/>
          <w:color w:val="000000" w:themeColor="text1"/>
        </w:rPr>
        <w:t>.</w:t>
      </w:r>
      <w:r w:rsidR="002C60DF" w:rsidRPr="000F7B18">
        <w:rPr>
          <w:rFonts w:ascii="Times" w:hAnsi="Times" w:cs="Arial"/>
          <w:color w:val="000000" w:themeColor="text1"/>
        </w:rPr>
        <w:t xml:space="preserve"> </w:t>
      </w:r>
      <w:r w:rsidR="00332AD3" w:rsidRPr="000F7B18">
        <w:rPr>
          <w:rFonts w:ascii="Times" w:hAnsi="Times" w:cs="Arial"/>
          <w:color w:val="000000" w:themeColor="text1"/>
        </w:rPr>
        <w:t xml:space="preserve">There are many potential </w:t>
      </w:r>
      <w:r w:rsidRPr="000F7B18">
        <w:rPr>
          <w:rFonts w:ascii="Times" w:hAnsi="Times" w:cs="Arial"/>
          <w:color w:val="000000" w:themeColor="text1"/>
        </w:rPr>
        <w:t xml:space="preserve">explanations </w:t>
      </w:r>
      <w:r w:rsidR="00332AD3" w:rsidRPr="000F7B18">
        <w:rPr>
          <w:rFonts w:ascii="Times" w:hAnsi="Times" w:cs="Arial"/>
          <w:color w:val="000000" w:themeColor="text1"/>
        </w:rPr>
        <w:t xml:space="preserve">for why the youngest children </w:t>
      </w:r>
      <w:r w:rsidR="000B170B" w:rsidRPr="000F7B18">
        <w:rPr>
          <w:rFonts w:ascii="Times" w:hAnsi="Times" w:cs="Arial"/>
          <w:color w:val="000000" w:themeColor="text1"/>
        </w:rPr>
        <w:t xml:space="preserve">exhibited a preference for the toy at a higher rate than the older age groups, </w:t>
      </w:r>
      <w:r w:rsidRPr="000F7B18">
        <w:rPr>
          <w:rFonts w:ascii="Times" w:hAnsi="Times" w:cs="Arial"/>
          <w:color w:val="000000" w:themeColor="text1"/>
        </w:rPr>
        <w:t>includ</w:t>
      </w:r>
      <w:r w:rsidR="000B170B" w:rsidRPr="000F7B18">
        <w:rPr>
          <w:rFonts w:ascii="Times" w:hAnsi="Times" w:cs="Arial"/>
          <w:color w:val="000000" w:themeColor="text1"/>
        </w:rPr>
        <w:t xml:space="preserve">ing </w:t>
      </w:r>
      <w:r w:rsidRPr="000F7B18">
        <w:rPr>
          <w:rFonts w:ascii="Times" w:hAnsi="Times" w:cs="Arial"/>
          <w:color w:val="000000" w:themeColor="text1"/>
        </w:rPr>
        <w:t xml:space="preserve">lowered inhibition when playing with the </w:t>
      </w:r>
      <w:r w:rsidR="00802AB9" w:rsidRPr="000F7B18">
        <w:rPr>
          <w:rFonts w:ascii="Times" w:hAnsi="Times" w:cs="Arial"/>
          <w:color w:val="000000" w:themeColor="text1"/>
        </w:rPr>
        <w:t>toy</w:t>
      </w:r>
      <w:r w:rsidRPr="000F7B18">
        <w:rPr>
          <w:rFonts w:ascii="Times" w:hAnsi="Times" w:cs="Arial"/>
          <w:color w:val="000000" w:themeColor="text1"/>
        </w:rPr>
        <w:t xml:space="preserve"> due to familiarity with playing with toys </w:t>
      </w:r>
      <w:r w:rsidRPr="000F7B18">
        <w:rPr>
          <w:rFonts w:ascii="Times" w:hAnsi="Times" w:cs="Arial"/>
          <w:color w:val="000000" w:themeColor="text1"/>
        </w:rPr>
        <w:fldChar w:fldCharType="begin" w:fldLock="1"/>
      </w:r>
      <w:r w:rsidRPr="000F7B18">
        <w:rPr>
          <w:rFonts w:ascii="Times" w:hAnsi="Times" w:cs="Arial"/>
          <w:color w:val="000000" w:themeColor="text1"/>
        </w:rPr>
        <w:instrText>ADDIN CSL_CITATION {"citationItems":[{"id":"ITEM-1","itemData":{"DOI":"10.1177/15257401030240040201","ISSN":"15257401","abstract":"The developmental domain of play is critical to early intervention efforts. It often may be one of the few areas that can be reliably and validly observed in infants, toddlers, and young children with, or suspected of having, developmental disabilities. It is imperative that professionals involved in early intervention efforts have a deep and broad knowledge and understanding of play. This article, the first in a two-part series, presents a comprehensive, illustrative review of the development of play in infants, toddlers, and young children. © 2003, Sage Publications. All rights reserved.","author":[{"dropping-particle":"","family":"Casby","given":"Michael W.","non-dropping-particle":"","parse-names":false,"suffix":""}],"container-title":"Communication Disorders Quarterly","id":"ITEM-1","issue":"4","issued":{"date-parts":[["2003"]]},"page":"163-174","title":"The Development of Play in Infants, Toddlers, and Young Children","type":"article-journal","volume":"24"},"uris":["http://www.mendeley.com/documents/?uuid=428f27f8-308b-4e49-a303-5ff3f641ffd5"]}],"mendeley":{"formattedCitation":"(Casby, 2003)","plainTextFormattedCitation":"(Casby, 2003)","previouslyFormattedCitation":"(Casby, 2003)"},"properties":{"noteIndex":0},"schema":"https://github.com/citation-style-language/schema/raw/master/csl-citation.json"}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(Casby, 2003)</w:t>
      </w:r>
      <w:r w:rsidRPr="000F7B18">
        <w:rPr>
          <w:rFonts w:ascii="Times" w:hAnsi="Times" w:cs="Arial"/>
          <w:color w:val="000000" w:themeColor="text1"/>
        </w:rPr>
        <w:fldChar w:fldCharType="end"/>
      </w:r>
      <w:r w:rsidRPr="000F7B18">
        <w:rPr>
          <w:rFonts w:ascii="Times" w:hAnsi="Times" w:cs="Arial"/>
          <w:color w:val="000000" w:themeColor="text1"/>
        </w:rPr>
        <w:t>, inability to play with a real dog in the same way as the toy, difficulties in interpreting the body language and intent of a real dog</w:t>
      </w:r>
      <w:r w:rsidR="00BD130B" w:rsidRPr="000F7B18">
        <w:rPr>
          <w:rFonts w:ascii="Times" w:hAnsi="Times" w:cs="Arial"/>
          <w:color w:val="000000" w:themeColor="text1"/>
        </w:rPr>
        <w:t>,</w:t>
      </w:r>
      <w:r w:rsidRPr="000F7B18">
        <w:rPr>
          <w:rFonts w:ascii="Times" w:hAnsi="Times" w:cs="Arial"/>
          <w:color w:val="000000" w:themeColor="text1"/>
        </w:rPr>
        <w:t xml:space="preserve"> or a wariness of the potential danger associated with a real dog </w:t>
      </w:r>
      <w:r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{"citationItems":[{"id":"ITEM-1","itemData":{"DOI":"10.3389/fvets.2017.00130","ISSN":"22971769","abstract":"In children up to 6 years, interactions such as interfering with the dog's resources and also benign behaviors (e.g., petting) commonly precede a bite incident with the family dog. Therefore, the aim of the present study was to explore the development of everyday interactions between children up to 6 years and their family dogs and whether parents' attitudes to supervision are related to those interactions. Additionally, we investigated whether behavior of dogs that had lived in the family for longer than the child differed from those that grew up with children. A self-selected sample of caregivers living with a child up to 6 years and a family dog was surveyed via an online questionnaire (N = 402). Frequency of observed child behaviors directed toward the dog and dog behaviors directed toward the child were scored on a six-point scale (1-never and 6-very often). Data on characteristics of the caregiver, the child, and the dog were collected, and a section surveying attitudes to supervision of child-dog interactions was included. Additionally, we asked whether the dog already injured the child. Benign child behaviors toward dogs were most frequently reported (mean ± SD: 4.1 ± 1.2), increased with child age (rs = 0.38, p &lt; 0.001), and reached high levels from 6 months on. Overall, resource-related interactions were relatively infrequent (2.1 ± 1.1). Most common was the dog allowing the child to take objects from its mouth (4.1 ± 1.7). This behavior was more common with older children (rs = 0.37, p &lt; 0.001). Reported injuries during resource-related interactions occurred while feeding treats or taking objects from the dog during fetch play. Dogs that had lived in the family for longer than the child showed less affiliative behaviors toward the child (e.g., energetic affiliative: U = -7.171, p &lt; 0.001) and more fear-related behaviors (U = -3.581, p &lt; 0.001). Finally, the caregivers' attitudes to supervision were related to all child behaviors (e.g., allow unsafe behaviors-benign child behavior: rs = 0.47, p &lt; 0.001). The results of this study underline the need for a dog bite prevention approach directed toward the caregivers very early in the child-dog relationship, taking into account the child's age and individual needs of the dog.","author":[{"dropping-particle":"","family":"Arhant","given":"Christine","non-dropping-particle":"","parse-names":false,"suffix":""},{"dropping-particle":"","family":"Beetz","given":"Andrea Martina","non-dropping-particle":"","parse-names":false,"suffix":""},{"dropping-particle":"","family":"Troxler","given":"Josef","non-dropping-particle":"","parse-names":false,"suffix":""}],"container-title":"Frontiers in Veterinary Science","id":"ITEM-1","issued":{"date-parts":[["2017"]]},"page":"1-14","title":"Caregiver reports of interactions between children up to 6 years and their family dog-implications for dog bite prevention","type":"article-journal","volume":"4"},"uris":["http://www.mendeley.com/documents/?uuid=0365cd14-ad23-43ed-ab76-ead2813bc35f"]}],"mendeley":{"formattedCitation":"(Arhant et al., 2017)","plainTextFormattedCitation":"(Arhant et al., 2017)","previouslyFormattedCitation":"(Arhant et al., 2017)"},"properties":{"noteIndex":0},"schema":"https://github.com/citation-style-language/schema/raw/master/csl-citation.json"}</w:instrText>
      </w:r>
      <w:r w:rsidRPr="000F7B18">
        <w:rPr>
          <w:rFonts w:ascii="Times" w:hAnsi="Times" w:cs="Arial"/>
          <w:color w:val="000000" w:themeColor="text1"/>
        </w:rPr>
        <w:fldChar w:fldCharType="separate"/>
      </w:r>
      <w:r w:rsidR="003C5EBA" w:rsidRPr="000F7B18">
        <w:rPr>
          <w:rFonts w:ascii="Times" w:hAnsi="Times" w:cs="Arial"/>
          <w:noProof/>
          <w:color w:val="000000" w:themeColor="text1"/>
        </w:rPr>
        <w:t>(Arhant et al., 2017)</w:t>
      </w:r>
      <w:r w:rsidRPr="000F7B18">
        <w:rPr>
          <w:rFonts w:ascii="Times" w:hAnsi="Times" w:cs="Arial"/>
          <w:color w:val="000000" w:themeColor="text1"/>
        </w:rPr>
        <w:fldChar w:fldCharType="end"/>
      </w:r>
      <w:r w:rsidRPr="000F7B18">
        <w:rPr>
          <w:rFonts w:ascii="Times" w:hAnsi="Times" w:cs="Arial"/>
          <w:color w:val="000000" w:themeColor="text1"/>
        </w:rPr>
        <w:t xml:space="preserve">.  </w:t>
      </w:r>
    </w:p>
    <w:p w14:paraId="09D003E1" w14:textId="77777777" w:rsidR="00EE561A" w:rsidRPr="000F7B18" w:rsidRDefault="00EE561A" w:rsidP="00EE561A">
      <w:pPr>
        <w:spacing w:line="480" w:lineRule="auto"/>
        <w:rPr>
          <w:rFonts w:ascii="Times" w:hAnsi="Times" w:cs="Arial"/>
          <w:color w:val="000000" w:themeColor="text1"/>
        </w:rPr>
      </w:pPr>
    </w:p>
    <w:p w14:paraId="5617C8CB" w14:textId="1ACE0714" w:rsidR="00ED52B0" w:rsidRPr="000F7B18" w:rsidRDefault="00B04EA8" w:rsidP="00EE561A">
      <w:pPr>
        <w:spacing w:line="480" w:lineRule="auto"/>
        <w:rPr>
          <w:rFonts w:ascii="Times" w:hAnsi="Times" w:cs="Arial"/>
          <w:color w:val="000000" w:themeColor="text1"/>
          <w:lang w:val="fr-FR"/>
        </w:rPr>
      </w:pPr>
      <w:r w:rsidRPr="000F7B18">
        <w:rPr>
          <w:rFonts w:ascii="Times" w:hAnsi="Times" w:cs="Arial"/>
          <w:color w:val="000000" w:themeColor="text1"/>
        </w:rPr>
        <w:t>Despite using a</w:t>
      </w:r>
      <w:r w:rsidR="00427C38" w:rsidRPr="000F7B18">
        <w:rPr>
          <w:rFonts w:ascii="Times" w:hAnsi="Times" w:cs="Arial"/>
          <w:color w:val="000000" w:themeColor="text1"/>
        </w:rPr>
        <w:t xml:space="preserve"> </w:t>
      </w:r>
      <w:r w:rsidR="00EF2C9E" w:rsidRPr="000F7B18">
        <w:rPr>
          <w:rFonts w:ascii="Times" w:hAnsi="Times" w:cs="Arial"/>
          <w:color w:val="000000" w:themeColor="text1"/>
        </w:rPr>
        <w:t xml:space="preserve">highly advanced, </w:t>
      </w:r>
      <w:r w:rsidR="00427C38" w:rsidRPr="000F7B18">
        <w:rPr>
          <w:rFonts w:ascii="Times" w:hAnsi="Times" w:cs="Arial"/>
          <w:color w:val="000000" w:themeColor="text1"/>
        </w:rPr>
        <w:t xml:space="preserve">biomimetic </w:t>
      </w:r>
      <w:proofErr w:type="spellStart"/>
      <w:r w:rsidR="00427C38" w:rsidRPr="000F7B18">
        <w:rPr>
          <w:rFonts w:ascii="Times" w:hAnsi="Times" w:cs="Arial"/>
          <w:color w:val="000000" w:themeColor="text1"/>
        </w:rPr>
        <w:t>MiRo</w:t>
      </w:r>
      <w:proofErr w:type="spellEnd"/>
      <w:r w:rsidR="00427C38" w:rsidRPr="000F7B18">
        <w:rPr>
          <w:rFonts w:ascii="Times" w:hAnsi="Times" w:cs="Arial"/>
          <w:color w:val="000000" w:themeColor="text1"/>
        </w:rPr>
        <w:t>-E robot in this study</w:t>
      </w:r>
      <w:r w:rsidR="008969A8" w:rsidRPr="000F7B18">
        <w:rPr>
          <w:rFonts w:ascii="Times" w:hAnsi="Times" w:cs="Arial"/>
          <w:color w:val="000000" w:themeColor="text1"/>
        </w:rPr>
        <w:t xml:space="preserve">, </w:t>
      </w:r>
      <w:r w:rsidR="00EF2C9E" w:rsidRPr="000F7B18">
        <w:rPr>
          <w:rFonts w:ascii="Times" w:hAnsi="Times" w:cs="Arial"/>
          <w:color w:val="000000" w:themeColor="text1"/>
        </w:rPr>
        <w:t>it</w:t>
      </w:r>
      <w:r w:rsidR="00427C38" w:rsidRPr="000F7B18">
        <w:rPr>
          <w:rFonts w:ascii="Times" w:hAnsi="Times" w:cs="Arial"/>
          <w:color w:val="000000" w:themeColor="text1"/>
        </w:rPr>
        <w:t xml:space="preserve"> was </w:t>
      </w:r>
      <w:r w:rsidR="008969A8" w:rsidRPr="000F7B18">
        <w:rPr>
          <w:rFonts w:ascii="Times" w:hAnsi="Times" w:cs="Arial"/>
          <w:color w:val="000000" w:themeColor="text1"/>
        </w:rPr>
        <w:t xml:space="preserve">easily </w:t>
      </w:r>
      <w:r w:rsidR="00427C38" w:rsidRPr="000F7B18">
        <w:rPr>
          <w:rFonts w:ascii="Times" w:hAnsi="Times" w:cs="Arial"/>
          <w:color w:val="000000" w:themeColor="text1"/>
        </w:rPr>
        <w:t>recognisable as being a human-designed machine to the children</w:t>
      </w:r>
      <w:r w:rsidR="00BB2874" w:rsidRPr="000F7B18">
        <w:rPr>
          <w:rFonts w:ascii="Times" w:hAnsi="Times" w:cs="Arial"/>
          <w:color w:val="000000" w:themeColor="text1"/>
        </w:rPr>
        <w:t xml:space="preserve">. </w:t>
      </w:r>
      <w:r w:rsidR="00736C13" w:rsidRPr="000F7B18">
        <w:rPr>
          <w:rFonts w:ascii="Times" w:hAnsi="Times" w:cs="Arial"/>
          <w:color w:val="000000" w:themeColor="text1"/>
        </w:rPr>
        <w:t xml:space="preserve">BAM scores for the robot were stable </w:t>
      </w:r>
      <w:r w:rsidR="00DC1F32" w:rsidRPr="000F7B18">
        <w:rPr>
          <w:rFonts w:ascii="Times" w:hAnsi="Times" w:cs="Arial"/>
          <w:color w:val="000000" w:themeColor="text1"/>
        </w:rPr>
        <w:t xml:space="preserve">for the different ages </w:t>
      </w:r>
      <w:r w:rsidR="00736C13" w:rsidRPr="000F7B18">
        <w:rPr>
          <w:rFonts w:ascii="Times" w:hAnsi="Times" w:cs="Arial"/>
          <w:color w:val="000000" w:themeColor="text1"/>
        </w:rPr>
        <w:t>in this study</w:t>
      </w:r>
      <w:r w:rsidR="001D4EF0" w:rsidRPr="000F7B18">
        <w:rPr>
          <w:rFonts w:ascii="Times" w:hAnsi="Times" w:cs="Arial"/>
          <w:color w:val="000000" w:themeColor="text1"/>
        </w:rPr>
        <w:t xml:space="preserve">, suggesting that there were no developmental changes for this particular animal-like robot in the age of children answering the BAM scale (5 years and older). </w:t>
      </w:r>
      <w:r w:rsidR="00BB2874" w:rsidRPr="000F7B18">
        <w:rPr>
          <w:rFonts w:ascii="Times" w:hAnsi="Times" w:cs="Arial"/>
          <w:color w:val="000000" w:themeColor="text1"/>
        </w:rPr>
        <w:t xml:space="preserve">This </w:t>
      </w:r>
      <w:r w:rsidR="00AD19B3" w:rsidRPr="000F7B18">
        <w:rPr>
          <w:rFonts w:ascii="Times" w:hAnsi="Times" w:cs="Arial"/>
          <w:color w:val="000000" w:themeColor="text1"/>
        </w:rPr>
        <w:t>support</w:t>
      </w:r>
      <w:r w:rsidR="001D4EF0" w:rsidRPr="000F7B18">
        <w:rPr>
          <w:rFonts w:ascii="Times" w:hAnsi="Times" w:cs="Arial"/>
          <w:color w:val="000000" w:themeColor="text1"/>
        </w:rPr>
        <w:t>ed</w:t>
      </w:r>
      <w:r w:rsidR="00AD19B3" w:rsidRPr="000F7B18">
        <w:rPr>
          <w:rFonts w:ascii="Times" w:hAnsi="Times" w:cs="Arial"/>
          <w:color w:val="000000" w:themeColor="text1"/>
        </w:rPr>
        <w:t xml:space="preserve"> the assertion</w:t>
      </w:r>
      <w:r w:rsidR="00BB2874" w:rsidRPr="000F7B18">
        <w:rPr>
          <w:rFonts w:ascii="Times" w:hAnsi="Times" w:cs="Arial"/>
          <w:bCs/>
          <w:color w:val="000000" w:themeColor="text1"/>
        </w:rPr>
        <w:t xml:space="preserve"> </w:t>
      </w:r>
      <w:r w:rsidR="00AD19B3" w:rsidRPr="000F7B18">
        <w:rPr>
          <w:rFonts w:ascii="Times" w:hAnsi="Times" w:cs="Arial"/>
          <w:color w:val="000000" w:themeColor="text1"/>
        </w:rPr>
        <w:t>that children</w:t>
      </w:r>
      <w:r w:rsidR="00350B6C" w:rsidRPr="000F7B18">
        <w:rPr>
          <w:rFonts w:ascii="Times" w:hAnsi="Times" w:cs="Arial"/>
          <w:color w:val="000000" w:themeColor="text1"/>
        </w:rPr>
        <w:t xml:space="preserve"> as young as</w:t>
      </w:r>
      <w:r w:rsidR="00427C38" w:rsidRPr="000F7B18">
        <w:rPr>
          <w:rFonts w:ascii="Times" w:hAnsi="Times" w:cs="Arial"/>
          <w:color w:val="000000" w:themeColor="text1"/>
        </w:rPr>
        <w:t xml:space="preserve"> 5 years</w:t>
      </w:r>
      <w:r w:rsidR="00350B6C" w:rsidRPr="000F7B18">
        <w:rPr>
          <w:rFonts w:ascii="Times" w:hAnsi="Times" w:cs="Arial"/>
          <w:color w:val="000000" w:themeColor="text1"/>
        </w:rPr>
        <w:t xml:space="preserve"> old</w:t>
      </w:r>
      <w:r w:rsidR="00AD19B3" w:rsidRPr="000F7B18">
        <w:rPr>
          <w:rFonts w:ascii="Times" w:hAnsi="Times" w:cs="Arial"/>
          <w:color w:val="000000" w:themeColor="text1"/>
        </w:rPr>
        <w:t xml:space="preserve"> </w:t>
      </w:r>
      <w:r w:rsidR="00BB2874" w:rsidRPr="000F7B18">
        <w:rPr>
          <w:rFonts w:ascii="Times" w:hAnsi="Times" w:cs="Arial"/>
          <w:color w:val="000000" w:themeColor="text1"/>
        </w:rPr>
        <w:t>can</w:t>
      </w:r>
      <w:r w:rsidR="00350B6C" w:rsidRPr="000F7B18">
        <w:rPr>
          <w:rFonts w:ascii="Times" w:hAnsi="Times" w:cs="Arial"/>
          <w:color w:val="000000" w:themeColor="text1"/>
        </w:rPr>
        <w:t xml:space="preserve"> readily</w:t>
      </w:r>
      <w:r w:rsidR="00AD19B3" w:rsidRPr="000F7B18">
        <w:rPr>
          <w:rFonts w:ascii="Times" w:hAnsi="Times" w:cs="Arial"/>
          <w:color w:val="000000" w:themeColor="text1"/>
        </w:rPr>
        <w:t xml:space="preserve"> discern between living </w:t>
      </w:r>
      <w:r w:rsidR="00350B6C" w:rsidRPr="000F7B18">
        <w:rPr>
          <w:rFonts w:ascii="Times" w:hAnsi="Times" w:cs="Arial"/>
          <w:color w:val="000000" w:themeColor="text1"/>
        </w:rPr>
        <w:t xml:space="preserve">animals </w:t>
      </w:r>
      <w:r w:rsidR="00AD19B3" w:rsidRPr="000F7B18">
        <w:rPr>
          <w:rFonts w:ascii="Times" w:hAnsi="Times" w:cs="Arial"/>
          <w:color w:val="000000" w:themeColor="text1"/>
        </w:rPr>
        <w:t>and non-living</w:t>
      </w:r>
      <w:r w:rsidR="00350B6C" w:rsidRPr="000F7B18">
        <w:rPr>
          <w:rFonts w:ascii="Times" w:hAnsi="Times" w:cs="Arial"/>
          <w:color w:val="000000" w:themeColor="text1"/>
        </w:rPr>
        <w:t xml:space="preserve">, animal-like </w:t>
      </w:r>
      <w:r w:rsidR="00AD19B3" w:rsidRPr="000F7B18">
        <w:rPr>
          <w:rFonts w:ascii="Times" w:hAnsi="Times" w:cs="Arial"/>
          <w:color w:val="000000" w:themeColor="text1"/>
        </w:rPr>
        <w:t>artifact</w:t>
      </w:r>
      <w:r w:rsidR="00BB2874" w:rsidRPr="000F7B18">
        <w:rPr>
          <w:rFonts w:ascii="Times" w:hAnsi="Times" w:cs="Arial"/>
          <w:color w:val="000000" w:themeColor="text1"/>
        </w:rPr>
        <w:t>s</w:t>
      </w:r>
      <w:r w:rsidR="001D4EF0" w:rsidRPr="000F7B18">
        <w:rPr>
          <w:rFonts w:ascii="Times" w:hAnsi="Times" w:cs="Arial"/>
          <w:color w:val="000000" w:themeColor="text1"/>
        </w:rPr>
        <w:t xml:space="preserve"> (R. Gelman, </w:t>
      </w:r>
      <w:r w:rsidR="001D4EF0" w:rsidRPr="000F7B18">
        <w:rPr>
          <w:rFonts w:ascii="Times" w:hAnsi="Times" w:cs="Arial"/>
          <w:color w:val="000000" w:themeColor="text1"/>
        </w:rPr>
        <w:lastRenderedPageBreak/>
        <w:t>2002)</w:t>
      </w:r>
      <w:r w:rsidR="00A611E7" w:rsidRPr="000F7B18">
        <w:rPr>
          <w:rFonts w:ascii="Times" w:hAnsi="Times" w:cs="Arial"/>
          <w:color w:val="000000" w:themeColor="text1"/>
        </w:rPr>
        <w:t>.</w:t>
      </w:r>
      <w:r w:rsidR="00ED52B0" w:rsidRPr="000F7B18">
        <w:rPr>
          <w:rFonts w:ascii="Times" w:hAnsi="Times" w:cs="Arial"/>
          <w:color w:val="000000" w:themeColor="text1"/>
        </w:rPr>
        <w:t xml:space="preserve"> </w:t>
      </w:r>
      <w:r w:rsidR="003F5BEB" w:rsidRPr="000F7B18">
        <w:rPr>
          <w:rFonts w:ascii="Times" w:hAnsi="Times" w:cs="Arial"/>
          <w:color w:val="000000" w:themeColor="text1"/>
        </w:rPr>
        <w:t>P</w:t>
      </w:r>
      <w:r w:rsidR="00EE561A" w:rsidRPr="000F7B18">
        <w:rPr>
          <w:rFonts w:ascii="Times" w:hAnsi="Times" w:cs="Arial"/>
          <w:color w:val="000000" w:themeColor="text1"/>
        </w:rPr>
        <w:t xml:space="preserve">articipants rated the </w:t>
      </w:r>
      <w:r w:rsidR="002B159B" w:rsidRPr="000F7B18">
        <w:rPr>
          <w:rFonts w:ascii="Times" w:hAnsi="Times" w:cs="Arial"/>
          <w:color w:val="000000" w:themeColor="text1"/>
        </w:rPr>
        <w:t>robot</w:t>
      </w:r>
      <w:r w:rsidR="00EE561A" w:rsidRPr="000F7B18">
        <w:rPr>
          <w:rFonts w:ascii="Times" w:hAnsi="Times" w:cs="Arial"/>
          <w:color w:val="000000" w:themeColor="text1"/>
        </w:rPr>
        <w:t xml:space="preserve"> and </w:t>
      </w:r>
      <w:r w:rsidR="00802AB9" w:rsidRPr="000F7B18">
        <w:rPr>
          <w:rFonts w:ascii="Times" w:hAnsi="Times" w:cs="Arial"/>
          <w:color w:val="000000" w:themeColor="text1"/>
        </w:rPr>
        <w:t>toy</w:t>
      </w:r>
      <w:r w:rsidR="00EE561A" w:rsidRPr="000F7B18">
        <w:rPr>
          <w:rFonts w:ascii="Times" w:hAnsi="Times" w:cs="Arial"/>
          <w:color w:val="000000" w:themeColor="text1"/>
        </w:rPr>
        <w:t xml:space="preserve"> as being comparably </w:t>
      </w:r>
      <w:r w:rsidR="00EE561A" w:rsidRPr="000F7B18">
        <w:rPr>
          <w:rFonts w:ascii="Times" w:hAnsi="Times" w:cs="Arial"/>
          <w:i/>
          <w:iCs/>
          <w:color w:val="000000" w:themeColor="text1"/>
        </w:rPr>
        <w:t>non</w:t>
      </w:r>
      <w:r w:rsidR="00EE561A" w:rsidRPr="000F7B18">
        <w:rPr>
          <w:rFonts w:ascii="Times" w:hAnsi="Times" w:cs="Arial"/>
          <w:color w:val="000000" w:themeColor="text1"/>
        </w:rPr>
        <w:t>-lifelike</w:t>
      </w:r>
      <w:r w:rsidR="003F5BEB" w:rsidRPr="000F7B18">
        <w:rPr>
          <w:rFonts w:ascii="Times" w:hAnsi="Times" w:cs="Arial"/>
          <w:color w:val="000000" w:themeColor="text1"/>
        </w:rPr>
        <w:t>, which</w:t>
      </w:r>
      <w:r w:rsidR="006006F5" w:rsidRPr="000F7B18">
        <w:rPr>
          <w:rFonts w:ascii="Times" w:hAnsi="Times" w:cs="Arial"/>
          <w:color w:val="000000" w:themeColor="text1"/>
        </w:rPr>
        <w:t xml:space="preserve"> suggest</w:t>
      </w:r>
      <w:r w:rsidR="003F5BEB" w:rsidRPr="000F7B18">
        <w:rPr>
          <w:rFonts w:ascii="Times" w:hAnsi="Times" w:cs="Arial"/>
          <w:color w:val="000000" w:themeColor="text1"/>
        </w:rPr>
        <w:t>ed</w:t>
      </w:r>
      <w:r w:rsidR="006006F5" w:rsidRPr="000F7B18">
        <w:rPr>
          <w:rFonts w:ascii="Times" w:hAnsi="Times" w:cs="Arial"/>
          <w:color w:val="000000" w:themeColor="text1"/>
        </w:rPr>
        <w:t xml:space="preserve"> that </w:t>
      </w:r>
      <w:r w:rsidR="00FF151E" w:rsidRPr="000F7B18">
        <w:rPr>
          <w:rFonts w:ascii="Times" w:hAnsi="Times" w:cs="Arial"/>
          <w:color w:val="000000" w:themeColor="text1"/>
        </w:rPr>
        <w:t xml:space="preserve">even the more </w:t>
      </w:r>
      <w:r w:rsidR="00F30ECF" w:rsidRPr="000F7B18">
        <w:rPr>
          <w:rFonts w:ascii="Times" w:hAnsi="Times" w:cs="Arial"/>
          <w:color w:val="000000" w:themeColor="text1"/>
        </w:rPr>
        <w:t>animal-</w:t>
      </w:r>
      <w:r w:rsidR="00FF151E" w:rsidRPr="000F7B18">
        <w:rPr>
          <w:rFonts w:ascii="Times" w:hAnsi="Times" w:cs="Arial"/>
          <w:color w:val="000000" w:themeColor="text1"/>
        </w:rPr>
        <w:t xml:space="preserve">like </w:t>
      </w:r>
      <w:r w:rsidR="00B57CCF" w:rsidRPr="000F7B18">
        <w:rPr>
          <w:rFonts w:ascii="Times" w:hAnsi="Times" w:cs="Arial"/>
          <w:color w:val="000000" w:themeColor="text1"/>
        </w:rPr>
        <w:t>control system</w:t>
      </w:r>
      <w:r w:rsidR="00FF151E" w:rsidRPr="000F7B18">
        <w:rPr>
          <w:rFonts w:ascii="Times" w:hAnsi="Times" w:cs="Arial"/>
          <w:color w:val="000000" w:themeColor="text1"/>
        </w:rPr>
        <w:t xml:space="preserve"> </w:t>
      </w:r>
      <w:r w:rsidR="00F30ECF" w:rsidRPr="000F7B18">
        <w:rPr>
          <w:rFonts w:ascii="Times" w:hAnsi="Times" w:cs="Arial"/>
          <w:color w:val="000000" w:themeColor="text1"/>
        </w:rPr>
        <w:t xml:space="preserve">and behaviour </w:t>
      </w:r>
      <w:r w:rsidR="00FF151E" w:rsidRPr="000F7B18">
        <w:rPr>
          <w:rFonts w:ascii="Times" w:hAnsi="Times" w:cs="Arial"/>
          <w:color w:val="000000" w:themeColor="text1"/>
        </w:rPr>
        <w:t xml:space="preserve">of the </w:t>
      </w:r>
      <w:proofErr w:type="spellStart"/>
      <w:r w:rsidR="00B57CCF" w:rsidRPr="000F7B18">
        <w:rPr>
          <w:rFonts w:ascii="Times" w:hAnsi="Times" w:cs="Arial"/>
          <w:color w:val="000000" w:themeColor="text1"/>
        </w:rPr>
        <w:t>MiRo</w:t>
      </w:r>
      <w:proofErr w:type="spellEnd"/>
      <w:r w:rsidR="00B57CCF" w:rsidRPr="000F7B18">
        <w:rPr>
          <w:rFonts w:ascii="Times" w:hAnsi="Times" w:cs="Arial"/>
          <w:color w:val="000000" w:themeColor="text1"/>
        </w:rPr>
        <w:t xml:space="preserve">-E </w:t>
      </w:r>
      <w:r w:rsidR="002B159B" w:rsidRPr="000F7B18">
        <w:rPr>
          <w:rFonts w:ascii="Times" w:hAnsi="Times" w:cs="Arial"/>
          <w:color w:val="000000" w:themeColor="text1"/>
        </w:rPr>
        <w:t>robot</w:t>
      </w:r>
      <w:r w:rsidR="00FF151E" w:rsidRPr="000F7B18">
        <w:rPr>
          <w:rFonts w:ascii="Times" w:hAnsi="Times" w:cs="Arial"/>
          <w:color w:val="000000" w:themeColor="text1"/>
        </w:rPr>
        <w:t xml:space="preserve"> was insufficient in this case for challenging the ontological categories of the children</w:t>
      </w:r>
      <w:r w:rsidR="00EE561A" w:rsidRPr="000F7B18">
        <w:rPr>
          <w:rFonts w:ascii="Times" w:hAnsi="Times" w:cs="Arial"/>
          <w:color w:val="000000" w:themeColor="text1"/>
        </w:rPr>
        <w:t xml:space="preserve">. </w:t>
      </w:r>
      <w:r w:rsidR="00F30ECF" w:rsidRPr="000F7B18">
        <w:rPr>
          <w:rFonts w:ascii="Times" w:hAnsi="Times" w:cs="Arial"/>
          <w:color w:val="000000" w:themeColor="text1"/>
        </w:rPr>
        <w:t>We found that e</w:t>
      </w:r>
      <w:r w:rsidR="00B57CCF" w:rsidRPr="000F7B18">
        <w:rPr>
          <w:rFonts w:ascii="Times" w:hAnsi="Times" w:cs="Arial"/>
          <w:color w:val="000000" w:themeColor="text1"/>
        </w:rPr>
        <w:t xml:space="preserve">ven the </w:t>
      </w:r>
      <w:r w:rsidR="00350B6C" w:rsidRPr="000F7B18">
        <w:rPr>
          <w:rFonts w:ascii="Times" w:hAnsi="Times" w:cs="Arial"/>
          <w:color w:val="000000" w:themeColor="text1"/>
        </w:rPr>
        <w:t>self-propelled</w:t>
      </w:r>
      <w:r w:rsidR="00B57CCF" w:rsidRPr="000F7B18">
        <w:rPr>
          <w:rFonts w:ascii="Times" w:hAnsi="Times" w:cs="Arial"/>
          <w:color w:val="000000" w:themeColor="text1"/>
        </w:rPr>
        <w:t xml:space="preserve"> movement of the </w:t>
      </w:r>
      <w:proofErr w:type="spellStart"/>
      <w:r w:rsidR="00B57CCF" w:rsidRPr="000F7B18">
        <w:rPr>
          <w:rFonts w:ascii="Times" w:hAnsi="Times" w:cs="Arial"/>
          <w:color w:val="000000" w:themeColor="text1"/>
        </w:rPr>
        <w:t>MiRo</w:t>
      </w:r>
      <w:proofErr w:type="spellEnd"/>
      <w:r w:rsidR="00B57CCF" w:rsidRPr="000F7B18">
        <w:rPr>
          <w:rFonts w:ascii="Times" w:hAnsi="Times" w:cs="Arial"/>
          <w:color w:val="000000" w:themeColor="text1"/>
        </w:rPr>
        <w:t>-E</w:t>
      </w:r>
      <w:r w:rsidR="00350B6C" w:rsidRPr="000F7B18">
        <w:rPr>
          <w:rFonts w:ascii="Times" w:hAnsi="Times" w:cs="Arial"/>
          <w:color w:val="000000" w:themeColor="text1"/>
        </w:rPr>
        <w:t xml:space="preserve">, identified as a </w:t>
      </w:r>
      <w:r w:rsidR="00F30ECF" w:rsidRPr="000F7B18">
        <w:rPr>
          <w:rFonts w:ascii="Times" w:hAnsi="Times" w:cs="Arial"/>
          <w:color w:val="000000" w:themeColor="text1"/>
        </w:rPr>
        <w:t>requirement for being rated as alive by children found in previous literature</w:t>
      </w:r>
      <w:r w:rsidR="00B57CCF" w:rsidRPr="000F7B18">
        <w:rPr>
          <w:rFonts w:ascii="Times" w:hAnsi="Times" w:cs="Arial"/>
          <w:color w:val="000000" w:themeColor="text1"/>
        </w:rPr>
        <w:t xml:space="preserve"> and which sharply contrasted with</w:t>
      </w:r>
      <w:r w:rsidR="00F30ECF" w:rsidRPr="000F7B18">
        <w:rPr>
          <w:rFonts w:ascii="Times" w:hAnsi="Times" w:cs="Arial"/>
          <w:color w:val="000000" w:themeColor="text1"/>
        </w:rPr>
        <w:t xml:space="preserve"> the </w:t>
      </w:r>
      <w:r w:rsidR="00802AB9" w:rsidRPr="000F7B18">
        <w:rPr>
          <w:rFonts w:ascii="Times" w:hAnsi="Times" w:cs="Arial"/>
          <w:color w:val="000000" w:themeColor="text1"/>
        </w:rPr>
        <w:t>toy</w:t>
      </w:r>
      <w:r w:rsidR="00F30ECF" w:rsidRPr="000F7B18">
        <w:rPr>
          <w:rFonts w:ascii="Times" w:hAnsi="Times" w:cs="Arial"/>
          <w:color w:val="000000" w:themeColor="text1"/>
        </w:rPr>
        <w:t xml:space="preserve"> </w:t>
      </w:r>
      <w:r w:rsidR="0021721B" w:rsidRPr="000F7B18">
        <w:rPr>
          <w:rFonts w:ascii="Times" w:hAnsi="Times" w:cs="Arial"/>
          <w:color w:val="000000" w:themeColor="text1"/>
        </w:rPr>
        <w:t xml:space="preserve">dog </w:t>
      </w:r>
      <w:r w:rsidR="00F30ECF" w:rsidRPr="000F7B18">
        <w:rPr>
          <w:rFonts w:ascii="Times" w:hAnsi="Times" w:cs="Arial"/>
          <w:color w:val="000000" w:themeColor="text1"/>
        </w:rPr>
        <w:t xml:space="preserve">needing physical input to </w:t>
      </w:r>
      <w:r w:rsidR="00350B6C" w:rsidRPr="000F7B18">
        <w:rPr>
          <w:rFonts w:ascii="Times" w:hAnsi="Times" w:cs="Arial"/>
          <w:color w:val="000000" w:themeColor="text1"/>
        </w:rPr>
        <w:t>move</w:t>
      </w:r>
      <w:r w:rsidR="00B57CCF" w:rsidRPr="000F7B18">
        <w:rPr>
          <w:rFonts w:ascii="Times" w:hAnsi="Times" w:cs="Arial"/>
          <w:color w:val="000000" w:themeColor="text1"/>
        </w:rPr>
        <w:t>,</w:t>
      </w:r>
      <w:r w:rsidR="00F30ECF" w:rsidRPr="000F7B18">
        <w:rPr>
          <w:rFonts w:ascii="Times" w:hAnsi="Times" w:cs="Arial"/>
          <w:color w:val="000000" w:themeColor="text1"/>
        </w:rPr>
        <w:t xml:space="preserve"> was insufficient</w:t>
      </w:r>
      <w:r w:rsidR="00350B6C" w:rsidRPr="000F7B18">
        <w:rPr>
          <w:rFonts w:ascii="Times" w:hAnsi="Times" w:cs="Arial"/>
          <w:color w:val="000000" w:themeColor="text1"/>
        </w:rPr>
        <w:t xml:space="preserve"> to produce attributions of aliveness</w:t>
      </w:r>
      <w:r w:rsidR="002D4218" w:rsidRPr="000F7B18">
        <w:rPr>
          <w:rFonts w:ascii="Times" w:hAnsi="Times" w:cs="Arial"/>
          <w:color w:val="000000" w:themeColor="text1"/>
        </w:rPr>
        <w:t xml:space="preserve"> </w:t>
      </w:r>
      <w:r w:rsidR="00EF2C9E" w:rsidRPr="000F7B18">
        <w:rPr>
          <w:rFonts w:ascii="Times" w:hAnsi="Times" w:cs="Arial"/>
          <w:bCs/>
          <w:color w:val="000000" w:themeColor="text1"/>
        </w:rPr>
        <w:fldChar w:fldCharType="begin" w:fldLock="1"/>
      </w:r>
      <w:r w:rsidR="00971F64" w:rsidRPr="000F7B18">
        <w:rPr>
          <w:rFonts w:ascii="Times" w:hAnsi="Times" w:cs="Arial"/>
          <w:bCs/>
          <w:color w:val="000000" w:themeColor="text1"/>
        </w:rPr>
        <w:instrText>ADDIN CSL_CITATION {"citationItems":[{"id":"ITEM-1","itemData":{"DOI":"10.1073/pnas.1314075110","ISSN":"00278424","PMID":"24003134","abstract":"What are the deèelopmental origins of our concept of animal? There has long been controèersy concerning this question. At issue is whether biological reasoning deèelops from earlier forms of reasoning, such as physical and psychological reasoning, or whether from a young age children endow animals with biological properties. Here we demonstrate that 8-mo-old infants already expect noèel objects they identify as animals to haèe insides. Infants detected a èiolation when an object that was self-propelled and agentièe (but not an object that lacked one or both of these properties) was reèealed to be hollow. Infants also detected a èiolation when an object that was self-propelled and furry (but not an object that lacked one or both of these properties) either was shown to be hollow or rattled (when shaken) as although mostly hollow. Young infants' expectations about animals' insides may serèe as a foundation for the deèelopment of more adèanced biological knowledge.","author":[{"dropping-particle":"","family":"Setoh","given":"Peipei","non-dropping-particle":"","parse-names":false,"suffix":""},{"dropping-particle":"","family":"Wu","given":"Di","non-dropping-particle":"","parse-names":false,"suffix":""},{"dropping-particle":"","family":"Baillargeon","given":"Renée","non-dropping-particle":"","parse-names":false,"suffix":""},{"dropping-particle":"","family":"Gelman","given":"Rochel","non-dropping-particle":"","parse-names":false,"suffix":""}],"container-title":"Proceedings of the National Academy of Sciences of the United States of America","id":"ITEM-1","issue":"40","issued":{"date-parts":[["2013"]]},"page":"15937-15942","title":"Young infants hve biological expectations about animals","type":"article-journal","volume":"110"},"uris":["http://www.mendeley.com/documents/?uuid=4e9f985a-7887-4401-a320-e4c15ebba663"]},{"id":"ITEM-2","itemData":{"DOI":"10.1007/s12124-011-9186-3","ISSN":"19363567","abstract":"This study examines whether the categories animate/inanimate might be formed on the basis of information available to the cognitive system. We suggest that the discrimination of percepts according to these categories relies on proprioceptive information, which allows the perceiving subject to know that he is 'animate'. Since other 'objects' in the world exhibit movements, reactions, etc. similar to those that the subject experiences himself, he can 'project' his knowledge onto these objects and recognize them as 'animate' like himself. On this basis we try to corroborate the empricist position in the debate concerning the organization of knowledge as opposed to the nativist view. Furthermore, we argue that the categorical dichotomy animate/inanimate is more basic than other analogous ones such as living/non-living, biological/non-biological and we sketch a 'categorical stratification' following the line 'humans-animals-plants' based on the hypothesis that humans detect different degrees of 'vitality' according to the degree of similarity they recognise between the considered instance and themselves. © 2011 Springer Science+Business Media, LLC.","author":[{"dropping-particle":"","family":"Dellantonio","given":"Sara","non-dropping-particle":"","parse-names":false,"suffix":""},{"dropping-particle":"","family":"Innamorati","given":"Marco","non-dropping-particle":"","parse-names":false,"suffix":""},{"dropping-particle":"","family":"Pastore","given":"Luigi","non-dropping-particle":"","parse-names":false,"suffix":""}],"container-title":"Integrative Psychological and Behavioral Science","id":"ITEM-2","issue":"2","issued":{"date-parts":[["2012"]]},"page":"172-195","title":"Sensing Aliveness: An Hypothesis on the Constitution of the Categories 'Animate' and 'Inanimate'","type":"article-journal","volume":"46"},"uris":["http://www.mendeley.com/documents/?uuid=b3a4871a-2033-490d-99a2-70f87bd16f53"]},{"id":"ITEM-3","itemData":{"DOI":"10.1111/desc.12394","ISSN":"14677687","PMID":"26898995","abstract":"Self-propelled motion is a powerful cue that conveys information that an object is animate. In this case, animate refers to an entity's capacity to initiate motion without an applied external force. Sensitivity to this motion cue is present in infants that are a few months old, but whether this sensitivity is experience-dependent or is already present at birth is unknown. Here, we tested newborns to examine whether predispositions to process self-produced motion cues underlying animacy perception were present soon after birth. We systematically manipulated the onset of motion by self-propulsion (Experiment 1) and the change in trajectory direction in the presence or absence of direct contact with an external object (Experiments 2 and 3) to investigate how these motion cues determine preference in newborns. Overall, data demonstrated that, at least at birth, the self-propelled onset of motion is a crucial visual cue that allowed newborns to differentiate between self- and non-self-propelled objects (Experiment 1) because when this cue was removed, newborns did not manifest any visual preference (Experiment 2), even if they were able to discriminate between the stimuli (Experiment 3). To our knowledge, this is the first study aimed at identifying sensitivity in human newborns to the most basic and rudimentary motion cues that reliably trigger perceptions of animacy in adults. Our findings are compatible with the hypothesis of the existence of inborn predispositions to visual cues of motion that trigger animacy perception in adults.","author":[{"dropping-particle":"","family":"Giorgio","given":"Elisa","non-dropping-particle":"Di","parse-names":false,"suffix":""},{"dropping-particle":"","family":"Lunghi","given":"Marco","non-dropping-particle":"","parse-names":false,"suffix":""},{"dropping-particle":"","family":"Simion","given":"Francesca","non-dropping-particle":"","parse-names":false,"suffix":""},{"dropping-particle":"","family":"Vallortigara","given":"Giorgio","non-dropping-particle":"","parse-names":false,"suffix":""}],"container-title":"Developmental Science","id":"ITEM-3","issue":"4","issued":{"date-parts":[["2017"]]},"page":"1-12","title":"Visual cues of motion that trigger animacy perception at birth: the case of self-propulsion","type":"article-journal","volume":"20"},"uris":["http://www.mendeley.com/documents/?uuid=3269662d-39d0-49e3-9de2-fc3c9d92a23a"]}],"mendeley":{"formattedCitation":"(Dellantonio et al., 2012; Di Giorgio et al., 2017a; Setoh et al., 2013)","plainTextFormattedCitation":"(Dellantonio et al., 2012; Di Giorgio et al., 2017a; Setoh et al., 2013)","previouslyFormattedCitation":"(Dellantonio et al., 2012; Di Giorgio et al., 2017; Setoh et al., 2013)"},"properties":{"noteIndex":0},"schema":"https://github.com/citation-style-language/schema/raw/master/csl-citation.json"}</w:instrText>
      </w:r>
      <w:r w:rsidR="00EF2C9E" w:rsidRPr="000F7B18">
        <w:rPr>
          <w:rFonts w:ascii="Times" w:hAnsi="Times" w:cs="Arial"/>
          <w:bCs/>
          <w:color w:val="000000" w:themeColor="text1"/>
        </w:rPr>
        <w:fldChar w:fldCharType="separate"/>
      </w:r>
      <w:r w:rsidR="00971F64" w:rsidRPr="000F7B18">
        <w:rPr>
          <w:rFonts w:ascii="Times" w:hAnsi="Times" w:cs="Arial"/>
          <w:bCs/>
          <w:noProof/>
          <w:color w:val="000000" w:themeColor="text1"/>
          <w:lang w:val="fr-FR"/>
        </w:rPr>
        <w:t>(Dellantonio et al., 2012; Di Giorgio et al., 2017a; Setoh et al., 2013)</w:t>
      </w:r>
      <w:r w:rsidR="00EF2C9E" w:rsidRPr="000F7B18">
        <w:rPr>
          <w:rFonts w:ascii="Times" w:hAnsi="Times" w:cs="Arial"/>
          <w:bCs/>
          <w:color w:val="000000" w:themeColor="text1"/>
        </w:rPr>
        <w:fldChar w:fldCharType="end"/>
      </w:r>
      <w:r w:rsidR="00B57CCF" w:rsidRPr="000F7B18">
        <w:rPr>
          <w:rFonts w:ascii="Times" w:hAnsi="Times" w:cs="Arial"/>
          <w:color w:val="000000" w:themeColor="text1"/>
          <w:lang w:val="fr-FR"/>
        </w:rPr>
        <w:t>.</w:t>
      </w:r>
      <w:r w:rsidR="00A611E7" w:rsidRPr="000F7B18">
        <w:rPr>
          <w:rFonts w:ascii="Times" w:hAnsi="Times" w:cs="Arial"/>
          <w:color w:val="000000" w:themeColor="text1"/>
          <w:lang w:val="fr-FR"/>
        </w:rPr>
        <w:t xml:space="preserve"> </w:t>
      </w:r>
    </w:p>
    <w:p w14:paraId="0C3192A0" w14:textId="628CE118" w:rsidR="00EE561A" w:rsidRPr="000F7B18" w:rsidRDefault="00B57CCF" w:rsidP="00EE561A">
      <w:pPr>
        <w:spacing w:line="480" w:lineRule="auto"/>
        <w:rPr>
          <w:rFonts w:ascii="Times" w:hAnsi="Times" w:cs="Arial"/>
          <w:color w:val="000000" w:themeColor="text1"/>
          <w:lang w:val="fr-FR"/>
        </w:rPr>
      </w:pPr>
      <w:r w:rsidRPr="000F7B18">
        <w:rPr>
          <w:rFonts w:ascii="Times" w:hAnsi="Times" w:cs="Arial"/>
          <w:color w:val="000000" w:themeColor="text1"/>
          <w:lang w:val="fr-FR"/>
        </w:rPr>
        <w:t xml:space="preserve"> </w:t>
      </w:r>
    </w:p>
    <w:p w14:paraId="4FC238D1" w14:textId="20D4C3EB" w:rsidR="00042E49" w:rsidRPr="000F7B18" w:rsidRDefault="00042E49" w:rsidP="00042E49">
      <w:pPr>
        <w:spacing w:line="480" w:lineRule="auto"/>
        <w:rPr>
          <w:rFonts w:ascii="Times" w:hAnsi="Times" w:cs="Arial"/>
          <w:color w:val="000000" w:themeColor="text1"/>
        </w:rPr>
      </w:pPr>
      <w:r w:rsidRPr="000F7B18">
        <w:rPr>
          <w:rFonts w:ascii="Times" w:hAnsi="Times" w:cs="Arial"/>
          <w:color w:val="000000" w:themeColor="text1"/>
        </w:rPr>
        <w:t xml:space="preserve">Behavioural observations of the interactions also </w:t>
      </w:r>
      <w:r w:rsidR="00BA4712" w:rsidRPr="000F7B18">
        <w:rPr>
          <w:rFonts w:ascii="Times" w:hAnsi="Times" w:cs="Arial"/>
          <w:color w:val="000000" w:themeColor="text1"/>
        </w:rPr>
        <w:t>len</w:t>
      </w:r>
      <w:r w:rsidR="003F5BEB" w:rsidRPr="000F7B18">
        <w:rPr>
          <w:rFonts w:ascii="Times" w:hAnsi="Times" w:cs="Arial"/>
          <w:color w:val="000000" w:themeColor="text1"/>
        </w:rPr>
        <w:t>t</w:t>
      </w:r>
      <w:r w:rsidR="00BA4712" w:rsidRPr="000F7B18">
        <w:rPr>
          <w:rFonts w:ascii="Times" w:hAnsi="Times" w:cs="Arial"/>
          <w:color w:val="000000" w:themeColor="text1"/>
        </w:rPr>
        <w:t xml:space="preserve"> tentative </w:t>
      </w:r>
      <w:r w:rsidRPr="000F7B18">
        <w:rPr>
          <w:rFonts w:ascii="Times" w:hAnsi="Times" w:cs="Arial"/>
          <w:color w:val="000000" w:themeColor="text1"/>
        </w:rPr>
        <w:t>support</w:t>
      </w:r>
      <w:r w:rsidR="00BA4712" w:rsidRPr="000F7B18">
        <w:rPr>
          <w:rFonts w:ascii="Times" w:hAnsi="Times" w:cs="Arial"/>
          <w:color w:val="000000" w:themeColor="text1"/>
        </w:rPr>
        <w:t xml:space="preserve"> to </w:t>
      </w:r>
      <w:r w:rsidRPr="000F7B18">
        <w:rPr>
          <w:rFonts w:ascii="Times" w:hAnsi="Times" w:cs="Arial"/>
          <w:color w:val="000000" w:themeColor="text1"/>
        </w:rPr>
        <w:t xml:space="preserve">the </w:t>
      </w:r>
      <w:r w:rsidR="00BA4712" w:rsidRPr="000F7B18">
        <w:rPr>
          <w:rFonts w:ascii="Times" w:hAnsi="Times" w:cs="Arial"/>
          <w:color w:val="000000" w:themeColor="text1"/>
        </w:rPr>
        <w:t>idea</w:t>
      </w:r>
      <w:r w:rsidRPr="000F7B18">
        <w:rPr>
          <w:rFonts w:ascii="Times" w:hAnsi="Times" w:cs="Arial"/>
          <w:color w:val="000000" w:themeColor="text1"/>
        </w:rPr>
        <w:t xml:space="preserve"> that the participants were aware of the categorical distinction of “aliveness” between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influencing them to behave differently with the </w:t>
      </w:r>
      <w:proofErr w:type="spellStart"/>
      <w:r w:rsidRPr="000F7B18">
        <w:rPr>
          <w:rFonts w:ascii="Times" w:hAnsi="Times" w:cs="Arial"/>
          <w:color w:val="000000" w:themeColor="text1"/>
        </w:rPr>
        <w:t>AaRs</w:t>
      </w:r>
      <w:proofErr w:type="spellEnd"/>
      <w:r w:rsidRPr="000F7B18">
        <w:rPr>
          <w:rFonts w:ascii="Times" w:hAnsi="Times" w:cs="Arial"/>
          <w:color w:val="000000" w:themeColor="text1"/>
        </w:rPr>
        <w:t xml:space="preserve">. For example, the children spent longer </w:t>
      </w:r>
      <w:r w:rsidR="0081285F" w:rsidRPr="000F7B18">
        <w:rPr>
          <w:rFonts w:ascii="Times" w:hAnsi="Times" w:cs="Arial"/>
          <w:color w:val="000000" w:themeColor="text1"/>
        </w:rPr>
        <w:t xml:space="preserve">time </w:t>
      </w:r>
      <w:r w:rsidRPr="000F7B18">
        <w:rPr>
          <w:rFonts w:ascii="Times" w:hAnsi="Times" w:cs="Arial"/>
          <w:color w:val="000000" w:themeColor="text1"/>
        </w:rPr>
        <w:t xml:space="preserve">engaging in pleasant social touch with the dog than the dog or robot. Stroking has been demonstrated in observational studies previously as a behaviour most commonly engaged in for children with dogs </w:t>
      </w:r>
      <w:r w:rsidRPr="000F7B18">
        <w:rPr>
          <w:rFonts w:ascii="Times" w:hAnsi="Times" w:cs="Arial"/>
          <w:color w:val="000000" w:themeColor="text1"/>
        </w:rPr>
        <w:fldChar w:fldCharType="begin" w:fldLock="1"/>
      </w:r>
      <w:r w:rsidR="003C5EBA" w:rsidRPr="000F7B18">
        <w:rPr>
          <w:rFonts w:ascii="Times" w:hAnsi="Times" w:cs="Arial"/>
          <w:color w:val="000000" w:themeColor="text1"/>
        </w:rPr>
        <w:instrText>ADDIN CSL_CITATION {"citationItems":[{"id":"ITEM-1","itemData":{"DOI":"10.3389/fvets.2017.00130","ISSN":"22971769","abstract":"In children up to 6 years, interactions such as interfering with the dog's resources and also benign behaviors (e.g., petting) commonly precede a bite incident with the family dog. Therefore, the aim of the present study was to explore the development of everyday interactions between children up to 6 years and their family dogs and whether parents' attitudes to supervision are related to those interactions. Additionally, we investigated whether behavior of dogs that had lived in the family for longer than the child differed from those that grew up with children. A self-selected sample of caregivers living with a child up to 6 years and a family dog was surveyed via an online questionnaire (N = 402). Frequency of observed child behaviors directed toward the dog and dog behaviors directed toward the child were scored on a six-point scale (1-never and 6-very often). Data on characteristics of the caregiver, the child, and the dog were collected, and a section surveying attitudes to supervision of child-dog interactions was included. Additionally, we asked whether the dog already injured the child. Benign child behaviors toward dogs were most frequently reported (mean ± SD: 4.1 ± 1.2), increased with child age (rs = 0.38, p &lt; 0.001), and reached high levels from 6 months on. Overall, resource-related interactions were relatively infrequent (2.1 ± 1.1). Most common was the dog allowing the child to take objects from its mouth (4.1 ± 1.7). This behavior was more common with older children (rs = 0.37, p &lt; 0.001). Reported injuries during resource-related interactions occurred while feeding treats or taking objects from the dog during fetch play. Dogs that had lived in the family for longer than the child showed less affiliative behaviors toward the child (e.g., energetic affiliative: U = -7.171, p &lt; 0.001) and more fear-related behaviors (U = -3.581, p &lt; 0.001). Finally, the caregivers' attitudes to supervision were related to all child behaviors (e.g., allow unsafe behaviors-benign child behavior: rs = 0.47, p &lt; 0.001). The results of this study underline the need for a dog bite prevention approach directed toward the caregivers very early in the child-dog relationship, taking into account the child's age and individual needs of the dog.","author":[{"dropping-particle":"","family":"Arhant","given":"Christine","non-dropping-particle":"","parse-names":false,"suffix":""},{"dropping-particle":"","family":"Beetz","given":"Andrea Martina","non-dropping-particle":"","parse-names":false,"suffix":""},{"dropping-particle":"","family":"Troxler","given":"Josef","non-dropping-particle":"","parse-names":false,"suffix":""}],"container-title":"Frontiers in Veterinary Science","id":"ITEM-1","issued":{"date-parts":[["2017"]]},"page":"1-14","title":"Caregiver reports of interactions between children up to 6 years and their family dog-implications for dog bite prevention","type":"article-journal","volume":"4"},"uris":["http://www.mendeley.com/documents/?uuid=0365cd14-ad23-43ed-ab76-ead2813bc35f"]}],"mendeley":{"formattedCitation":"(Arhant et al., 2017)","plainTextFormattedCitation":"(Arhant et al., 2017)","previouslyFormattedCitation":"(Arhant et al., 2017)"},"properties":{"noteIndex":0},"schema":"https://github.com/citation-style-language/schema/raw/master/csl-citation.json"}</w:instrText>
      </w:r>
      <w:r w:rsidRPr="000F7B18">
        <w:rPr>
          <w:rFonts w:ascii="Times" w:hAnsi="Times" w:cs="Arial"/>
          <w:color w:val="000000" w:themeColor="text1"/>
        </w:rPr>
        <w:fldChar w:fldCharType="separate"/>
      </w:r>
      <w:r w:rsidRPr="000F7B18">
        <w:rPr>
          <w:rFonts w:ascii="Times" w:hAnsi="Times" w:cs="Arial"/>
          <w:noProof/>
          <w:color w:val="000000" w:themeColor="text1"/>
        </w:rPr>
        <w:t>(Arhant et al., 2017)</w:t>
      </w:r>
      <w:r w:rsidRPr="000F7B18">
        <w:rPr>
          <w:rFonts w:ascii="Times" w:hAnsi="Times" w:cs="Arial"/>
          <w:color w:val="000000" w:themeColor="text1"/>
        </w:rPr>
        <w:fldChar w:fldCharType="end"/>
      </w:r>
      <w:r w:rsidRPr="000F7B18">
        <w:rPr>
          <w:rFonts w:ascii="Times" w:hAnsi="Times" w:cs="Arial"/>
          <w:color w:val="000000" w:themeColor="text1"/>
        </w:rPr>
        <w:t xml:space="preserve"> and stroking a dog increases oxytocin and lowers heart rate, leading to feelings of relaxation and stress regulation </w:t>
      </w:r>
      <w:r w:rsidRPr="000F7B18">
        <w:rPr>
          <w:rFonts w:ascii="Times" w:hAnsi="Times" w:cs="Arial"/>
          <w:color w:val="000000" w:themeColor="text1"/>
        </w:rPr>
        <w:fldChar w:fldCharType="begin" w:fldLock="1"/>
      </w:r>
      <w:r w:rsidR="00BD130B" w:rsidRPr="000F7B18">
        <w:rPr>
          <w:rFonts w:ascii="Times" w:hAnsi="Times" w:cs="Arial"/>
          <w:color w:val="000000" w:themeColor="text1"/>
        </w:rPr>
        <w:instrText>ADDIN CSL_CITATION {"citationItems":[{"id":"ITEM-1","itemData":{"DOI":"10.1016/S1090-0233(02)00237-X","ISSN":"10900233","PMID":"12672376","abstract":"Few physiological parameters for positive human-companion animal contact have been identified and those that are established have all been in humans. The implication is that if the physiological reactions are mutual, dogs would experience the same psychological benefits from these neurophysiological changes as humans. Therefore, we have determined the role of certain neurochemicals during affiliation behaviour on an interspecies basis. Our results indicate that concentrations of β-endorphin, oxytocin, prolactin, β-phenylethylamine, and dopamine increased in both species after positive interspecies interaction, while that of cortisol decreased in the humans only. Indicators of mutual physiological changes during positive interaction between dog lovers and dogs may contribute to a better understanding of the human-animal bond in veterinary practice. © 2002 Elsevier Science Ltd. All rights reserved.","author":[{"dropping-particle":"","family":"Odendaal","given":"J. S.J.","non-dropping-particle":"","parse-names":false,"suffix":""},{"dropping-particle":"","family":"Meintjes","given":"R. A.","non-dropping-particle":"","parse-names":false,"suffix":""}],"container-title":"Veterinary Journal","id":"ITEM-1","issue":"3","issued":{"date-parts":[["2003"]]},"page":"296-301","title":"Neurophysiological correlates of affiliative behaviour between humans and dogs","type":"article-journal","volume":"165"},"uris":["http://www.mendeley.com/documents/?uuid=19d85976-c5c2-46a7-9fc6-4a4c0842d145"]}],"mendeley":{"formattedCitation":"(Odendaal &amp; Meintjes, 2003)","plainTextFormattedCitation":"(Odendaal &amp; Meintjes, 2003)","previouslyFormattedCitation":"(Odendaal &amp; Meintjes, 2003)"},"properties":{"noteIndex":0},"schema":"https://github.com/citation-style-language/schema/raw/master/csl-citation.json"}</w:instrText>
      </w:r>
      <w:r w:rsidRPr="000F7B18">
        <w:rPr>
          <w:rFonts w:ascii="Times" w:hAnsi="Times" w:cs="Arial"/>
          <w:color w:val="000000" w:themeColor="text1"/>
        </w:rPr>
        <w:fldChar w:fldCharType="separate"/>
      </w:r>
      <w:r w:rsidR="00BD130B" w:rsidRPr="000F7B18">
        <w:rPr>
          <w:rFonts w:ascii="Times" w:hAnsi="Times" w:cs="Arial"/>
          <w:noProof/>
          <w:color w:val="000000" w:themeColor="text1"/>
        </w:rPr>
        <w:t>(Odendaal &amp; Meintjes, 2003)</w:t>
      </w:r>
      <w:r w:rsidRPr="000F7B18">
        <w:rPr>
          <w:rFonts w:ascii="Times" w:hAnsi="Times" w:cs="Arial"/>
          <w:color w:val="000000" w:themeColor="text1"/>
        </w:rPr>
        <w:fldChar w:fldCharType="end"/>
      </w:r>
      <w:r w:rsidRPr="000F7B18">
        <w:rPr>
          <w:rFonts w:ascii="Times" w:hAnsi="Times" w:cs="Arial"/>
          <w:color w:val="000000" w:themeColor="text1"/>
        </w:rPr>
        <w:t xml:space="preserve">. </w:t>
      </w:r>
      <w:r w:rsidR="006D1514" w:rsidRPr="000F7B18">
        <w:rPr>
          <w:rFonts w:ascii="Times" w:hAnsi="Times" w:cs="Arial"/>
          <w:color w:val="000000" w:themeColor="text1"/>
        </w:rPr>
        <w:t>C</w:t>
      </w:r>
      <w:r w:rsidR="00475DEC" w:rsidRPr="000F7B18">
        <w:rPr>
          <w:rFonts w:ascii="Times" w:hAnsi="Times" w:cs="Arial"/>
          <w:color w:val="000000" w:themeColor="text1"/>
        </w:rPr>
        <w:t>aution is advised</w:t>
      </w:r>
      <w:r w:rsidR="006D1514" w:rsidRPr="000F7B18">
        <w:rPr>
          <w:rFonts w:ascii="Times" w:hAnsi="Times" w:cs="Arial"/>
          <w:color w:val="000000" w:themeColor="text1"/>
        </w:rPr>
        <w:t xml:space="preserve"> however</w:t>
      </w:r>
      <w:r w:rsidR="00475DEC" w:rsidRPr="000F7B18">
        <w:rPr>
          <w:rFonts w:ascii="Times" w:hAnsi="Times" w:cs="Arial"/>
          <w:color w:val="000000" w:themeColor="text1"/>
        </w:rPr>
        <w:t xml:space="preserve"> about assuming a causal relationship between aliveness and pleasant touch</w:t>
      </w:r>
      <w:r w:rsidR="003F5BEB" w:rsidRPr="000F7B18">
        <w:rPr>
          <w:rFonts w:ascii="Times" w:hAnsi="Times" w:cs="Arial"/>
          <w:color w:val="000000" w:themeColor="text1"/>
        </w:rPr>
        <w:t xml:space="preserve"> behaviour</w:t>
      </w:r>
      <w:r w:rsidR="00475DEC" w:rsidRPr="000F7B18">
        <w:rPr>
          <w:rFonts w:ascii="Times" w:hAnsi="Times" w:cs="Arial"/>
          <w:color w:val="000000" w:themeColor="text1"/>
        </w:rPr>
        <w:t xml:space="preserve">. </w:t>
      </w:r>
      <w:r w:rsidRPr="000F7B18">
        <w:rPr>
          <w:rFonts w:ascii="Times" w:hAnsi="Times" w:cs="Arial"/>
          <w:color w:val="000000" w:themeColor="text1"/>
        </w:rPr>
        <w:t xml:space="preserve">Participants rated the dog as significantly nicer to stroke than the robot and </w:t>
      </w:r>
      <w:r w:rsidR="00802AB9" w:rsidRPr="000F7B18">
        <w:rPr>
          <w:rFonts w:ascii="Times" w:hAnsi="Times" w:cs="Arial"/>
          <w:color w:val="000000" w:themeColor="text1"/>
        </w:rPr>
        <w:t>toy</w:t>
      </w:r>
      <w:r w:rsidRPr="000F7B18">
        <w:rPr>
          <w:rFonts w:ascii="Times" w:hAnsi="Times" w:cs="Arial"/>
          <w:color w:val="000000" w:themeColor="text1"/>
        </w:rPr>
        <w:t>, and several participants (</w:t>
      </w:r>
      <w:r w:rsidRPr="000F7B18">
        <w:rPr>
          <w:rFonts w:ascii="Times" w:hAnsi="Times" w:cs="Arial"/>
          <w:i/>
          <w:iCs/>
          <w:color w:val="000000" w:themeColor="text1"/>
        </w:rPr>
        <w:t xml:space="preserve">N </w:t>
      </w:r>
      <w:r w:rsidRPr="000F7B18">
        <w:rPr>
          <w:rFonts w:ascii="Times" w:hAnsi="Times" w:cs="Arial"/>
          <w:color w:val="000000" w:themeColor="text1"/>
        </w:rPr>
        <w:t>= 22) in our study mentioned the dog’s “fluffy” or “furry” coat as a reason for their preference of the dog and, suggesting that the tactile surface of the dog’s fur was important to their evaluations.</w:t>
      </w:r>
      <w:r w:rsidR="008C4133" w:rsidRPr="000F7B18">
        <w:rPr>
          <w:color w:val="000000" w:themeColor="text1"/>
        </w:rPr>
        <w:t xml:space="preserve"> </w:t>
      </w:r>
      <w:r w:rsidR="008C4133" w:rsidRPr="000F7B18">
        <w:rPr>
          <w:rFonts w:ascii="Times" w:hAnsi="Times" w:cs="Arial"/>
          <w:color w:val="000000" w:themeColor="text1"/>
        </w:rPr>
        <w:t xml:space="preserve">Likewise, in ratings of nice to touch, the toy was considered significantly nicer than the robot. The robot had a hard plastic surface and the </w:t>
      </w:r>
      <w:r w:rsidR="00802AB9" w:rsidRPr="000F7B18">
        <w:rPr>
          <w:rFonts w:ascii="Times" w:hAnsi="Times" w:cs="Arial"/>
          <w:color w:val="000000" w:themeColor="text1"/>
        </w:rPr>
        <w:t>toy</w:t>
      </w:r>
      <w:r w:rsidR="008C4133" w:rsidRPr="000F7B18">
        <w:rPr>
          <w:rFonts w:ascii="Times" w:hAnsi="Times" w:cs="Arial"/>
          <w:color w:val="000000" w:themeColor="text1"/>
        </w:rPr>
        <w:t xml:space="preserve"> a fluffy covering over a hard surface. Thus</w:t>
      </w:r>
      <w:r w:rsidRPr="000F7B18">
        <w:rPr>
          <w:rFonts w:ascii="Times" w:hAnsi="Times" w:cs="Arial"/>
          <w:color w:val="000000" w:themeColor="text1"/>
        </w:rPr>
        <w:t>, it could be argued that the increased amount of time in pleasant social touch was primarily because of the soft texture of the dog</w:t>
      </w:r>
      <w:r w:rsidR="001E64B2" w:rsidRPr="000F7B18">
        <w:rPr>
          <w:rFonts w:ascii="Times" w:hAnsi="Times" w:cs="Arial"/>
          <w:color w:val="000000" w:themeColor="text1"/>
        </w:rPr>
        <w:t>’s fur</w:t>
      </w:r>
      <w:r w:rsidR="0081285F" w:rsidRPr="000F7B18">
        <w:rPr>
          <w:rFonts w:ascii="Times" w:hAnsi="Times" w:cs="Arial"/>
          <w:color w:val="000000" w:themeColor="text1"/>
        </w:rPr>
        <w:t xml:space="preserve"> rather than its aliveness</w:t>
      </w:r>
      <w:r w:rsidR="008C4133" w:rsidRPr="000F7B18">
        <w:rPr>
          <w:rFonts w:ascii="Times" w:hAnsi="Times" w:cs="Arial"/>
          <w:color w:val="000000" w:themeColor="text1"/>
        </w:rPr>
        <w:t xml:space="preserve">. </w:t>
      </w:r>
      <w:r w:rsidR="001E64B2" w:rsidRPr="000F7B18">
        <w:rPr>
          <w:rFonts w:ascii="Times" w:hAnsi="Times" w:cs="Arial"/>
          <w:color w:val="000000" w:themeColor="text1"/>
        </w:rPr>
        <w:t xml:space="preserve">There may be additional stimuli associated with this, such as the warmth and softness of the dog’s body under the fur, compared to the hard, </w:t>
      </w:r>
      <w:r w:rsidR="001E64B2" w:rsidRPr="000F7B18">
        <w:rPr>
          <w:rFonts w:ascii="Times" w:hAnsi="Times" w:cs="Arial"/>
          <w:color w:val="000000" w:themeColor="text1"/>
        </w:rPr>
        <w:lastRenderedPageBreak/>
        <w:t>unyielding surface of both the toy and robot. As a minimum, f</w:t>
      </w:r>
      <w:r w:rsidRPr="000F7B18">
        <w:rPr>
          <w:rFonts w:ascii="Times" w:hAnsi="Times" w:cs="Arial"/>
          <w:color w:val="000000" w:themeColor="text1"/>
        </w:rPr>
        <w:t xml:space="preserve">uture studies should attempt to match the texture of </w:t>
      </w:r>
      <w:proofErr w:type="spellStart"/>
      <w:r w:rsidRPr="000F7B18">
        <w:rPr>
          <w:rFonts w:ascii="Times" w:hAnsi="Times" w:cs="Arial"/>
          <w:color w:val="000000" w:themeColor="text1"/>
        </w:rPr>
        <w:t>AaR</w:t>
      </w:r>
      <w:proofErr w:type="spellEnd"/>
      <w:r w:rsidRPr="000F7B18">
        <w:rPr>
          <w:rFonts w:ascii="Times" w:hAnsi="Times" w:cs="Arial"/>
          <w:color w:val="000000" w:themeColor="text1"/>
        </w:rPr>
        <w:t xml:space="preserve"> alternatives to </w:t>
      </w:r>
      <w:r w:rsidR="001E64B2" w:rsidRPr="000F7B18">
        <w:rPr>
          <w:rFonts w:ascii="Times" w:hAnsi="Times" w:cs="Arial"/>
          <w:color w:val="000000" w:themeColor="text1"/>
        </w:rPr>
        <w:t xml:space="preserve">that of </w:t>
      </w:r>
      <w:r w:rsidRPr="000F7B18">
        <w:rPr>
          <w:rFonts w:ascii="Times" w:hAnsi="Times" w:cs="Arial"/>
          <w:color w:val="000000" w:themeColor="text1"/>
        </w:rPr>
        <w:t xml:space="preserve">a dog’s fur.  </w:t>
      </w:r>
    </w:p>
    <w:p w14:paraId="5C0BABB6" w14:textId="77777777" w:rsidR="00B65FDE" w:rsidRPr="000F7B18" w:rsidRDefault="00B65FDE" w:rsidP="00EE561A">
      <w:pPr>
        <w:spacing w:line="480" w:lineRule="auto"/>
        <w:rPr>
          <w:rFonts w:ascii="Times" w:hAnsi="Times" w:cs="Arial"/>
          <w:color w:val="000000" w:themeColor="text1"/>
        </w:rPr>
      </w:pPr>
    </w:p>
    <w:p w14:paraId="34131C2C" w14:textId="5B6EE85D" w:rsidR="00B65FDE" w:rsidRPr="000F7B18" w:rsidRDefault="008969A8" w:rsidP="00B65FDE">
      <w:pPr>
        <w:spacing w:line="480" w:lineRule="auto"/>
        <w:rPr>
          <w:rFonts w:ascii="Times" w:hAnsi="Times" w:cs="Arial"/>
          <w:color w:val="000000" w:themeColor="text1"/>
        </w:rPr>
      </w:pPr>
      <w:r w:rsidRPr="000F7B18">
        <w:rPr>
          <w:rFonts w:ascii="Times" w:hAnsi="Times" w:cs="Arial"/>
          <w:color w:val="000000" w:themeColor="text1"/>
        </w:rPr>
        <w:t>Despite enjoying engaging in positive social interaction with the dog, the p</w:t>
      </w:r>
      <w:r w:rsidR="00B65FDE" w:rsidRPr="000F7B18">
        <w:rPr>
          <w:rFonts w:ascii="Times" w:hAnsi="Times" w:cs="Arial"/>
          <w:color w:val="000000" w:themeColor="text1"/>
        </w:rPr>
        <w:t xml:space="preserve">articipants </w:t>
      </w:r>
      <w:r w:rsidR="003A5762" w:rsidRPr="000F7B18">
        <w:rPr>
          <w:rFonts w:ascii="Times" w:hAnsi="Times" w:cs="Arial"/>
          <w:color w:val="000000" w:themeColor="text1"/>
        </w:rPr>
        <w:t xml:space="preserve">spent a comparable amount of time </w:t>
      </w:r>
      <w:r w:rsidR="00316940" w:rsidRPr="000F7B18">
        <w:rPr>
          <w:rFonts w:ascii="Times" w:hAnsi="Times" w:cs="Arial"/>
          <w:color w:val="000000" w:themeColor="text1"/>
        </w:rPr>
        <w:t xml:space="preserve">in proximity to </w:t>
      </w:r>
      <w:r w:rsidR="003A5762" w:rsidRPr="000F7B18">
        <w:rPr>
          <w:rFonts w:ascii="Times" w:hAnsi="Times" w:cs="Arial"/>
          <w:color w:val="000000" w:themeColor="text1"/>
        </w:rPr>
        <w:t>the dog and robot</w:t>
      </w:r>
      <w:r w:rsidRPr="000F7B18">
        <w:rPr>
          <w:rFonts w:ascii="Times" w:hAnsi="Times" w:cs="Arial"/>
          <w:color w:val="000000" w:themeColor="text1"/>
        </w:rPr>
        <w:t xml:space="preserve">, suggesting </w:t>
      </w:r>
      <w:r w:rsidR="00B65FDE" w:rsidRPr="000F7B18">
        <w:rPr>
          <w:rFonts w:ascii="Times" w:hAnsi="Times" w:cs="Arial"/>
          <w:color w:val="000000" w:themeColor="text1"/>
        </w:rPr>
        <w:t>that some feature</w:t>
      </w:r>
      <w:r w:rsidR="008A4D60" w:rsidRPr="000F7B18">
        <w:rPr>
          <w:rFonts w:ascii="Times" w:hAnsi="Times" w:cs="Arial"/>
          <w:color w:val="000000" w:themeColor="text1"/>
        </w:rPr>
        <w:t>s</w:t>
      </w:r>
      <w:r w:rsidR="00B65FDE" w:rsidRPr="000F7B18">
        <w:rPr>
          <w:rFonts w:ascii="Times" w:hAnsi="Times" w:cs="Arial"/>
          <w:color w:val="000000" w:themeColor="text1"/>
        </w:rPr>
        <w:t xml:space="preserve"> of the </w:t>
      </w:r>
      <w:r w:rsidR="002B159B" w:rsidRPr="000F7B18">
        <w:rPr>
          <w:rFonts w:ascii="Times" w:hAnsi="Times" w:cs="Arial"/>
          <w:color w:val="000000" w:themeColor="text1"/>
        </w:rPr>
        <w:t>robot</w:t>
      </w:r>
      <w:r w:rsidR="00B65FDE" w:rsidRPr="000F7B18">
        <w:rPr>
          <w:rFonts w:ascii="Times" w:hAnsi="Times" w:cs="Arial"/>
          <w:color w:val="000000" w:themeColor="text1"/>
        </w:rPr>
        <w:t xml:space="preserve"> w</w:t>
      </w:r>
      <w:r w:rsidR="008A4D60" w:rsidRPr="000F7B18">
        <w:rPr>
          <w:rFonts w:ascii="Times" w:hAnsi="Times" w:cs="Arial"/>
          <w:color w:val="000000" w:themeColor="text1"/>
        </w:rPr>
        <w:t>ere</w:t>
      </w:r>
      <w:r w:rsidR="00B65FDE" w:rsidRPr="000F7B18">
        <w:rPr>
          <w:rFonts w:ascii="Times" w:hAnsi="Times" w:cs="Arial"/>
          <w:color w:val="000000" w:themeColor="text1"/>
        </w:rPr>
        <w:t xml:space="preserve"> interesting and worthy of the participants’ time.</w:t>
      </w:r>
      <w:r w:rsidR="00556746" w:rsidRPr="000F7B18">
        <w:rPr>
          <w:rFonts w:ascii="Times" w:hAnsi="Times" w:cs="Arial"/>
          <w:color w:val="000000" w:themeColor="text1"/>
        </w:rPr>
        <w:t xml:space="preserve"> </w:t>
      </w:r>
      <w:r w:rsidR="008A4D60" w:rsidRPr="000F7B18">
        <w:rPr>
          <w:rFonts w:ascii="Times" w:hAnsi="Times" w:cs="Arial"/>
          <w:color w:val="000000" w:themeColor="text1"/>
        </w:rPr>
        <w:t xml:space="preserve">This result </w:t>
      </w:r>
      <w:r w:rsidR="00824E56" w:rsidRPr="000F7B18">
        <w:rPr>
          <w:rFonts w:ascii="Times" w:hAnsi="Times" w:cs="Arial"/>
          <w:color w:val="000000" w:themeColor="text1"/>
        </w:rPr>
        <w:t xml:space="preserve">differs from </w:t>
      </w:r>
      <w:r w:rsidR="003A5762" w:rsidRPr="000F7B18">
        <w:rPr>
          <w:rFonts w:ascii="Times" w:hAnsi="Times" w:cs="Arial"/>
          <w:color w:val="000000" w:themeColor="text1"/>
        </w:rPr>
        <w:t>our previous research, in which we found that children spent a longer amount of time interacting with the robot</w:t>
      </w:r>
      <w:r w:rsidR="008C4133" w:rsidRPr="000F7B18">
        <w:rPr>
          <w:rFonts w:ascii="Times" w:hAnsi="Times" w:cs="Arial"/>
          <w:color w:val="000000" w:themeColor="text1"/>
        </w:rPr>
        <w:t>. However, both studies</w:t>
      </w:r>
      <w:r w:rsidR="008A4D60" w:rsidRPr="000F7B18">
        <w:rPr>
          <w:rFonts w:ascii="Times" w:hAnsi="Times" w:cs="Arial"/>
          <w:color w:val="000000" w:themeColor="text1"/>
        </w:rPr>
        <w:t xml:space="preserve"> </w:t>
      </w:r>
      <w:r w:rsidRPr="000F7B18">
        <w:rPr>
          <w:rFonts w:ascii="Times" w:hAnsi="Times" w:cs="Arial"/>
          <w:color w:val="000000" w:themeColor="text1"/>
        </w:rPr>
        <w:t>highlight</w:t>
      </w:r>
      <w:r w:rsidR="008A4D60" w:rsidRPr="000F7B18">
        <w:rPr>
          <w:rFonts w:ascii="Times" w:hAnsi="Times" w:cs="Arial"/>
          <w:color w:val="000000" w:themeColor="text1"/>
        </w:rPr>
        <w:t xml:space="preserve"> the potential benefit of using </w:t>
      </w:r>
      <w:r w:rsidRPr="000F7B18">
        <w:rPr>
          <w:rFonts w:ascii="Times" w:hAnsi="Times" w:cs="Arial"/>
          <w:color w:val="000000" w:themeColor="text1"/>
        </w:rPr>
        <w:t>robots</w:t>
      </w:r>
      <w:r w:rsidR="008A4D60" w:rsidRPr="000F7B18">
        <w:rPr>
          <w:rFonts w:ascii="Times" w:hAnsi="Times" w:cs="Arial"/>
          <w:color w:val="000000" w:themeColor="text1"/>
        </w:rPr>
        <w:t xml:space="preserve"> in</w:t>
      </w:r>
      <w:r w:rsidRPr="000F7B18">
        <w:rPr>
          <w:rFonts w:ascii="Times" w:hAnsi="Times" w:cs="Arial"/>
          <w:color w:val="000000" w:themeColor="text1"/>
        </w:rPr>
        <w:t xml:space="preserve"> therapeutic contexts where</w:t>
      </w:r>
      <w:r w:rsidR="008A4D60" w:rsidRPr="000F7B18">
        <w:rPr>
          <w:rFonts w:ascii="Times" w:hAnsi="Times" w:cs="Arial"/>
          <w:color w:val="000000" w:themeColor="text1"/>
        </w:rPr>
        <w:t xml:space="preserve"> they can be used for a long period of time without negative effects on </w:t>
      </w:r>
      <w:r w:rsidRPr="000F7B18">
        <w:rPr>
          <w:rFonts w:ascii="Times" w:hAnsi="Times" w:cs="Arial"/>
          <w:color w:val="000000" w:themeColor="text1"/>
        </w:rPr>
        <w:t xml:space="preserve">their </w:t>
      </w:r>
      <w:r w:rsidR="008A4D60" w:rsidRPr="000F7B18">
        <w:rPr>
          <w:rFonts w:ascii="Times" w:hAnsi="Times" w:cs="Arial"/>
          <w:color w:val="000000" w:themeColor="text1"/>
        </w:rPr>
        <w:t xml:space="preserve">welfare and can sustain the prolonged attention of the user </w:t>
      </w:r>
      <w:r w:rsidR="008A4D60" w:rsidRPr="000F7B18">
        <w:rPr>
          <w:rFonts w:ascii="Times" w:hAnsi="Times" w:cs="Arial"/>
          <w:color w:val="000000" w:themeColor="text1"/>
        </w:rPr>
        <w:fldChar w:fldCharType="begin" w:fldLock="1"/>
      </w:r>
      <w:r w:rsidR="003C5EBA" w:rsidRPr="000F7B18">
        <w:rPr>
          <w:rFonts w:ascii="Times" w:hAnsi="Times" w:cs="Arial"/>
          <w:color w:val="000000" w:themeColor="text1"/>
        </w:rPr>
        <w:instrText>ADDIN CSL_CITATION {"citationItems":[{"id":"ITEM-1","itemData":{"DOI":"10.2752/175303708X332053","ISBN":"0892-7936(Print)","ISSN":"08927936","abstract":"A comparison of children's behavior toward Sony's robotic dog AIBO™ (ERS-210) and a similar sized live dog was made over time. Fourteen children between three and six years of age from a kindergarten and a pre-school play group in Zurich, Switzerland, were visited once a week for eleven weeks with the live dog and subsequently for eleven weeks with AIBO. We investigated the children's spatial proximity toward AIBO and the live dog, and the rate of stroking and touching, the overall rate of interactions, and the rate of laughing in the presence of AIBO and the live dog. The children refused to participate in 18.2% of the sessions with the live dog and in 30.5% of the sessions with AIBO. Children who participated initiated approaches to AIBO significantly more often than to the live dog over the observation period. In contrast, there was no significant difference between the live dog and AIBO initiating the very first contact, even though the live dog approached the children 24 times in 126 sessions, while AIBO approached the children only ten times in 107 sessions. The children tended to interact more with AIBO than with the dog. For example, AIBO was touched more often than the dog and there was also less laughter with the dog than with AIBO, but these differences were not significant. In contrast, the dog was stroked significantly more often than AIBO. AIBO started to play ball 44 times whereas the dog only started to play once. That the dog did not often play with a ball, whereas AIBO did, may have played an important role because the children liked this characteristic. That children touched and interacted more with AIBO could be because dogs are widespread in their society and therefore sometimes taken for granted. Nevertheless, 10 out of 14 children said they preferred the dog, three said both, and only one preferred AIBO. Because of the small sample size, strong conclusions can not be drawn from this study, but it may open the door for further research on human-pet and human-robot social interactions. (PsycINFO Database Record (c) 2015 APA, all rights reserved)","author":[{"dropping-particle":"","family":"Ribi","given":"Filomena Nina","non-dropping-particle":"","parse-names":false,"suffix":""},{"dropping-particle":"","family":"Yokoyama","given":"Akimitsu","non-dropping-particle":"","parse-names":false,"suffix":""},{"dropping-particle":"","family":"Turner","given":"Dennis C.","non-dropping-particle":"","parse-names":false,"suffix":""}],"container-title":"Anthrozoos","id":"ITEM-1","issue":"3","issued":{"date-parts":[["2008"]]},"page":"245-256","title":"Comparison of children's behavior toward sony's robotic dog aibo and a real dog: A pilot study","type":"article-journal","volume":"21"},"uris":["http://www.mendeley.com/documents/?uuid=1e1bfa96-c665-4abd-9710-f6b96a01703f"]},{"id":"ITEM-2","itemData":{"author":[{"dropping-particle":"","family":"Barber","given":"Olivia","non-dropping-particle":"","parse-names":false,"suffix":""},{"dropping-particle":"","family":"Somogyi","given":"Eszter","non-dropping-particle":"","parse-names":false,"suffix":""},{"dropping-particle":"","family":"Mcbride","given":"Anne E","non-dropping-particle":"","parse-names":false,"suffix":""},{"dropping-particle":"","family":"Proops","given":"Leanne","non-dropping-particle":"","parse-names":false,"suffix":""}],"container-title":"International Journal of Social Robotics","id":"ITEM-2","issued":{"date-parts":[["2020"]]},"publisher":"Springer Netherlands","title":"Children ’ s Evaluations of a Therapy Dog and Biomimetic Robot : Influences of Animistic Beliefs and Social Interaction","type":"article-journal"},"uris":["http://www.mendeley.com/documents/?uuid=1cc3032f-4258-4bd8-aa49-4ac3e179be3a"]}],"mendeley":{"formattedCitation":"(Barber et al., 2020; Ribi et al., 2008)","plainTextFormattedCitation":"(Barber et al., 2020; Ribi et al., 2008)","previouslyFormattedCitation":"(Barber et al., 2020; Ribi et al., 2008)"},"properties":{"noteIndex":0},"schema":"https://github.com/citation-style-language/schema/raw/master/csl-citation.json"}</w:instrText>
      </w:r>
      <w:r w:rsidR="008A4D60" w:rsidRPr="000F7B18">
        <w:rPr>
          <w:rFonts w:ascii="Times" w:hAnsi="Times" w:cs="Arial"/>
          <w:color w:val="000000" w:themeColor="text1"/>
        </w:rPr>
        <w:fldChar w:fldCharType="separate"/>
      </w:r>
      <w:r w:rsidR="008A4D60" w:rsidRPr="000F7B18">
        <w:rPr>
          <w:rFonts w:ascii="Times" w:hAnsi="Times" w:cs="Arial"/>
          <w:noProof/>
          <w:color w:val="000000" w:themeColor="text1"/>
        </w:rPr>
        <w:t>(Barber et al., 2020; Ribi et al., 2008)</w:t>
      </w:r>
      <w:r w:rsidR="008A4D60" w:rsidRPr="000F7B18">
        <w:rPr>
          <w:rFonts w:ascii="Times" w:hAnsi="Times" w:cs="Arial"/>
          <w:color w:val="000000" w:themeColor="text1"/>
        </w:rPr>
        <w:fldChar w:fldCharType="end"/>
      </w:r>
      <w:r w:rsidR="00BD130B" w:rsidRPr="000F7B18">
        <w:rPr>
          <w:rFonts w:ascii="Times" w:hAnsi="Times" w:cs="Arial"/>
          <w:color w:val="000000" w:themeColor="text1"/>
        </w:rPr>
        <w:t xml:space="preserve">. </w:t>
      </w:r>
      <w:r w:rsidR="009438DA" w:rsidRPr="000F7B18">
        <w:rPr>
          <w:rFonts w:ascii="Times" w:hAnsi="Times" w:cs="Arial"/>
          <w:color w:val="000000" w:themeColor="text1"/>
        </w:rPr>
        <w:t xml:space="preserve">It may also lend support to findings from existing attitudinal studies that found people </w:t>
      </w:r>
      <w:r w:rsidR="00922157" w:rsidRPr="000F7B18">
        <w:rPr>
          <w:rFonts w:ascii="Times" w:hAnsi="Times" w:cs="Arial"/>
          <w:color w:val="000000" w:themeColor="text1"/>
        </w:rPr>
        <w:t>conceptualise</w:t>
      </w:r>
      <w:r w:rsidR="009438DA" w:rsidRPr="000F7B18">
        <w:rPr>
          <w:rFonts w:ascii="Times" w:hAnsi="Times" w:cs="Arial"/>
          <w:color w:val="000000" w:themeColor="text1"/>
        </w:rPr>
        <w:t xml:space="preserve"> animal-like robot</w:t>
      </w:r>
      <w:r w:rsidR="00922157" w:rsidRPr="000F7B18">
        <w:rPr>
          <w:rFonts w:ascii="Times" w:hAnsi="Times" w:cs="Arial"/>
          <w:color w:val="000000" w:themeColor="text1"/>
        </w:rPr>
        <w:t xml:space="preserve">s as being pet- or toy-like role, whereas </w:t>
      </w:r>
      <w:r w:rsidR="009438DA" w:rsidRPr="000F7B18">
        <w:rPr>
          <w:rFonts w:ascii="Times" w:hAnsi="Times" w:cs="Arial"/>
          <w:color w:val="000000" w:themeColor="text1"/>
        </w:rPr>
        <w:t>humanoid robot</w:t>
      </w:r>
      <w:r w:rsidR="00922157" w:rsidRPr="000F7B18">
        <w:rPr>
          <w:rFonts w:ascii="Times" w:hAnsi="Times" w:cs="Arial"/>
          <w:color w:val="000000" w:themeColor="text1"/>
        </w:rPr>
        <w:t>s perform concrete tasks in society, thereby suggesting that children may be more comfortable interacting with the animal-like form</w:t>
      </w:r>
      <w:r w:rsidR="009438DA" w:rsidRPr="000F7B18">
        <w:rPr>
          <w:rFonts w:ascii="Times" w:hAnsi="Times" w:cs="Arial"/>
          <w:color w:val="000000" w:themeColor="text1"/>
        </w:rPr>
        <w:t xml:space="preserve"> </w:t>
      </w:r>
      <w:r w:rsidR="009438DA" w:rsidRPr="000F7B18">
        <w:rPr>
          <w:rFonts w:ascii="Times" w:hAnsi="Times" w:cs="Arial"/>
          <w:color w:val="000000" w:themeColor="text1"/>
        </w:rPr>
        <w:fldChar w:fldCharType="begin" w:fldLock="1"/>
      </w:r>
      <w:r w:rsidR="00DD1657" w:rsidRPr="000F7B18">
        <w:rPr>
          <w:rFonts w:ascii="Times" w:hAnsi="Times" w:cs="Arial"/>
          <w:color w:val="000000" w:themeColor="text1"/>
        </w:rPr>
        <w:instrText>ADDIN CSL_CITATION {"citationItems":[{"id":"ITEM-1","itemData":{"DOI":"10.1109/ROMAN.2017.8172354","ISBN":"9781538635186","abstract":"The paper summarizes the results of the questionnaire surveys conducted by the author's research group, along 1) attitudes toward robots, 2) assumptions and images about robots, 3) anxiety and expectation toward humanoid robots based on the concept of Frankenstein Syndrome, and 4) ethical problems related to robots. Then, the paper discusses about the future direction of the research on cultural differences on social acceptance of robots.","author":[{"dropping-particle":"","family":"Nomura","given":"Tatsuya","non-dropping-particle":"","parse-names":false,"suffix":""}],"container-title":"RO-MAN 2017 - 26th IEEE International Symposium on Robot and Human Interactive Communication","id":"ITEM-1","issued":{"date-parts":[["2017"]]},"page":"534-538","title":"Cultural differences in social acceptance of robots","type":"article-journal","volume":"2017-Janua"},"uris":["http://www.mendeley.com/documents/?uuid=788cca93-9441-4b55-98fc-d410bfa648cd"]}],"mendeley":{"formattedCitation":"(Nomura, 2017)","plainTextFormattedCitation":"(Nomura, 2017)","previouslyFormattedCitation":"(Nomura, 2017)"},"properties":{"noteIndex":0},"schema":"https://github.com/citation-style-language/schema/raw/master/csl-citation.json"}</w:instrText>
      </w:r>
      <w:r w:rsidR="009438DA" w:rsidRPr="000F7B18">
        <w:rPr>
          <w:rFonts w:ascii="Times" w:hAnsi="Times" w:cs="Arial"/>
          <w:color w:val="000000" w:themeColor="text1"/>
        </w:rPr>
        <w:fldChar w:fldCharType="separate"/>
      </w:r>
      <w:r w:rsidR="009438DA" w:rsidRPr="000F7B18">
        <w:rPr>
          <w:rFonts w:ascii="Times" w:hAnsi="Times" w:cs="Arial"/>
          <w:noProof/>
          <w:color w:val="000000" w:themeColor="text1"/>
        </w:rPr>
        <w:t>(Nomura, 2017)</w:t>
      </w:r>
      <w:r w:rsidR="009438DA" w:rsidRPr="000F7B18">
        <w:rPr>
          <w:rFonts w:ascii="Times" w:hAnsi="Times" w:cs="Arial"/>
          <w:color w:val="000000" w:themeColor="text1"/>
        </w:rPr>
        <w:fldChar w:fldCharType="end"/>
      </w:r>
      <w:r w:rsidR="009438DA" w:rsidRPr="000F7B18">
        <w:rPr>
          <w:rFonts w:ascii="Times" w:hAnsi="Times" w:cs="Arial"/>
          <w:color w:val="000000" w:themeColor="text1"/>
        </w:rPr>
        <w:t xml:space="preserve">. </w:t>
      </w:r>
      <w:r w:rsidR="00B65FDE" w:rsidRPr="000F7B18">
        <w:rPr>
          <w:rFonts w:ascii="Times" w:hAnsi="Times" w:cs="Arial"/>
          <w:color w:val="000000" w:themeColor="text1"/>
        </w:rPr>
        <w:t>Th</w:t>
      </w:r>
      <w:r w:rsidR="00753FD1" w:rsidRPr="000F7B18">
        <w:rPr>
          <w:rFonts w:ascii="Times" w:hAnsi="Times" w:cs="Arial"/>
          <w:color w:val="000000" w:themeColor="text1"/>
        </w:rPr>
        <w:t>e</w:t>
      </w:r>
      <w:r w:rsidR="00B65FDE" w:rsidRPr="000F7B18">
        <w:rPr>
          <w:rFonts w:ascii="Times" w:hAnsi="Times" w:cs="Arial"/>
          <w:color w:val="000000" w:themeColor="text1"/>
        </w:rPr>
        <w:t xml:space="preserve"> </w:t>
      </w:r>
      <w:r w:rsidR="003A5762" w:rsidRPr="000F7B18">
        <w:rPr>
          <w:rFonts w:ascii="Times" w:hAnsi="Times" w:cs="Arial"/>
          <w:color w:val="000000" w:themeColor="text1"/>
        </w:rPr>
        <w:t>pro</w:t>
      </w:r>
      <w:r w:rsidR="00B65FDE" w:rsidRPr="000F7B18">
        <w:rPr>
          <w:rFonts w:ascii="Times" w:hAnsi="Times" w:cs="Arial"/>
          <w:color w:val="000000" w:themeColor="text1"/>
        </w:rPr>
        <w:t>long</w:t>
      </w:r>
      <w:r w:rsidR="003A5762" w:rsidRPr="000F7B18">
        <w:rPr>
          <w:rFonts w:ascii="Times" w:hAnsi="Times" w:cs="Arial"/>
          <w:color w:val="000000" w:themeColor="text1"/>
        </w:rPr>
        <w:t>ed</w:t>
      </w:r>
      <w:r w:rsidR="008A4D60" w:rsidRPr="000F7B18">
        <w:rPr>
          <w:rFonts w:ascii="Times" w:hAnsi="Times" w:cs="Arial"/>
          <w:color w:val="000000" w:themeColor="text1"/>
        </w:rPr>
        <w:t xml:space="preserve"> interaction</w:t>
      </w:r>
      <w:r w:rsidR="00B65FDE" w:rsidRPr="000F7B18">
        <w:rPr>
          <w:rFonts w:ascii="Times" w:hAnsi="Times" w:cs="Arial"/>
          <w:color w:val="000000" w:themeColor="text1"/>
        </w:rPr>
        <w:t xml:space="preserve"> duration</w:t>
      </w:r>
      <w:r w:rsidR="008C4133" w:rsidRPr="000F7B18">
        <w:rPr>
          <w:rFonts w:ascii="Times" w:hAnsi="Times" w:cs="Arial"/>
          <w:color w:val="000000" w:themeColor="text1"/>
        </w:rPr>
        <w:t>s recorded here</w:t>
      </w:r>
      <w:r w:rsidR="00B65FDE" w:rsidRPr="000F7B18">
        <w:rPr>
          <w:rFonts w:ascii="Times" w:hAnsi="Times" w:cs="Arial"/>
          <w:color w:val="000000" w:themeColor="text1"/>
        </w:rPr>
        <w:t xml:space="preserve"> may be due to the novelty of the </w:t>
      </w:r>
      <w:proofErr w:type="spellStart"/>
      <w:r w:rsidR="002D4218" w:rsidRPr="000F7B18">
        <w:rPr>
          <w:rFonts w:ascii="Times" w:hAnsi="Times" w:cs="Arial"/>
          <w:color w:val="000000" w:themeColor="text1"/>
        </w:rPr>
        <w:t>MiRo</w:t>
      </w:r>
      <w:proofErr w:type="spellEnd"/>
      <w:r w:rsidR="002D4218" w:rsidRPr="000F7B18">
        <w:rPr>
          <w:rFonts w:ascii="Times" w:hAnsi="Times" w:cs="Arial"/>
          <w:color w:val="000000" w:themeColor="text1"/>
        </w:rPr>
        <w:t xml:space="preserve">-E </w:t>
      </w:r>
      <w:r w:rsidR="002B159B" w:rsidRPr="000F7B18">
        <w:rPr>
          <w:rFonts w:ascii="Times" w:hAnsi="Times" w:cs="Arial"/>
          <w:color w:val="000000" w:themeColor="text1"/>
        </w:rPr>
        <w:t>robot</w:t>
      </w:r>
      <w:r w:rsidR="008A4D60" w:rsidRPr="000F7B18">
        <w:rPr>
          <w:rFonts w:ascii="Times" w:hAnsi="Times" w:cs="Arial"/>
          <w:color w:val="000000" w:themeColor="text1"/>
        </w:rPr>
        <w:t xml:space="preserve">, </w:t>
      </w:r>
      <w:r w:rsidR="0081285F" w:rsidRPr="000F7B18">
        <w:rPr>
          <w:rFonts w:ascii="Times" w:hAnsi="Times" w:cs="Arial"/>
          <w:color w:val="000000" w:themeColor="text1"/>
        </w:rPr>
        <w:t xml:space="preserve">as certain </w:t>
      </w:r>
      <w:r w:rsidR="00B65FDE" w:rsidRPr="000F7B18">
        <w:rPr>
          <w:rFonts w:ascii="Times" w:hAnsi="Times" w:cs="Arial"/>
          <w:color w:val="000000" w:themeColor="text1"/>
        </w:rPr>
        <w:t>participants</w:t>
      </w:r>
      <w:r w:rsidR="005A7AF0" w:rsidRPr="000F7B18">
        <w:rPr>
          <w:rFonts w:ascii="Times" w:hAnsi="Times" w:cs="Arial"/>
          <w:color w:val="000000" w:themeColor="text1"/>
        </w:rPr>
        <w:t xml:space="preserve"> were observed</w:t>
      </w:r>
      <w:r w:rsidR="008A4D60" w:rsidRPr="000F7B18">
        <w:rPr>
          <w:rFonts w:ascii="Times" w:hAnsi="Times" w:cs="Arial"/>
          <w:color w:val="000000" w:themeColor="text1"/>
        </w:rPr>
        <w:t xml:space="preserve"> engag</w:t>
      </w:r>
      <w:r w:rsidR="005A7AF0" w:rsidRPr="000F7B18">
        <w:rPr>
          <w:rFonts w:ascii="Times" w:hAnsi="Times" w:cs="Arial"/>
          <w:color w:val="000000" w:themeColor="text1"/>
        </w:rPr>
        <w:t>ing</w:t>
      </w:r>
      <w:r w:rsidR="008A4D60" w:rsidRPr="000F7B18">
        <w:rPr>
          <w:rFonts w:ascii="Times" w:hAnsi="Times" w:cs="Arial"/>
          <w:color w:val="000000" w:themeColor="text1"/>
        </w:rPr>
        <w:t xml:space="preserve"> in explorative touch with</w:t>
      </w:r>
      <w:r w:rsidR="00B65FDE" w:rsidRPr="000F7B18">
        <w:rPr>
          <w:rFonts w:ascii="Times" w:hAnsi="Times" w:cs="Arial"/>
          <w:color w:val="000000" w:themeColor="text1"/>
        </w:rPr>
        <w:t xml:space="preserve"> the </w:t>
      </w:r>
      <w:r w:rsidR="002B159B" w:rsidRPr="000F7B18">
        <w:rPr>
          <w:rFonts w:ascii="Times" w:hAnsi="Times" w:cs="Arial"/>
          <w:color w:val="000000" w:themeColor="text1"/>
        </w:rPr>
        <w:t>robot</w:t>
      </w:r>
      <w:r w:rsidR="00B65FDE" w:rsidRPr="000F7B18">
        <w:rPr>
          <w:rFonts w:ascii="Times" w:hAnsi="Times" w:cs="Arial"/>
          <w:color w:val="000000" w:themeColor="text1"/>
        </w:rPr>
        <w:t xml:space="preserve"> </w:t>
      </w:r>
      <w:proofErr w:type="gramStart"/>
      <w:r w:rsidR="00B65FDE" w:rsidRPr="000F7B18">
        <w:rPr>
          <w:rFonts w:ascii="Times" w:hAnsi="Times" w:cs="Arial"/>
          <w:color w:val="000000" w:themeColor="text1"/>
        </w:rPr>
        <w:t>and</w:t>
      </w:r>
      <w:r w:rsidR="008A4D60" w:rsidRPr="000F7B18">
        <w:rPr>
          <w:rFonts w:ascii="Times" w:hAnsi="Times" w:cs="Arial"/>
          <w:color w:val="000000" w:themeColor="text1"/>
        </w:rPr>
        <w:t xml:space="preserve"> also</w:t>
      </w:r>
      <w:proofErr w:type="gramEnd"/>
      <w:r w:rsidR="008A4D60" w:rsidRPr="000F7B18">
        <w:rPr>
          <w:rFonts w:ascii="Times" w:hAnsi="Times" w:cs="Arial"/>
          <w:color w:val="000000" w:themeColor="text1"/>
        </w:rPr>
        <w:t xml:space="preserve"> may have spent more time</w:t>
      </w:r>
      <w:r w:rsidR="00B65FDE" w:rsidRPr="000F7B18">
        <w:rPr>
          <w:rFonts w:ascii="Times" w:hAnsi="Times" w:cs="Arial"/>
          <w:color w:val="000000" w:themeColor="text1"/>
        </w:rPr>
        <w:t xml:space="preserve"> </w:t>
      </w:r>
      <w:r w:rsidR="008A4D60" w:rsidRPr="000F7B18">
        <w:rPr>
          <w:rFonts w:ascii="Times" w:hAnsi="Times" w:cs="Arial"/>
          <w:color w:val="000000" w:themeColor="text1"/>
        </w:rPr>
        <w:t>discussing the robot with</w:t>
      </w:r>
      <w:r w:rsidR="00B65FDE" w:rsidRPr="000F7B18">
        <w:rPr>
          <w:rFonts w:ascii="Times" w:hAnsi="Times" w:cs="Arial"/>
          <w:color w:val="000000" w:themeColor="text1"/>
        </w:rPr>
        <w:t xml:space="preserve"> the handler</w:t>
      </w:r>
      <w:r w:rsidR="008C4133" w:rsidRPr="000F7B18">
        <w:rPr>
          <w:rFonts w:ascii="Times" w:hAnsi="Times" w:cs="Arial"/>
          <w:color w:val="000000" w:themeColor="text1"/>
        </w:rPr>
        <w:t>, though</w:t>
      </w:r>
      <w:r w:rsidR="00BA4712" w:rsidRPr="000F7B18">
        <w:rPr>
          <w:rFonts w:ascii="Times" w:hAnsi="Times" w:cs="Arial"/>
          <w:color w:val="000000" w:themeColor="text1"/>
        </w:rPr>
        <w:t xml:space="preserve"> it was not possible to interpret the audio recordings taken during data collection</w:t>
      </w:r>
      <w:r w:rsidR="001E64B2" w:rsidRPr="000F7B18">
        <w:rPr>
          <w:rFonts w:ascii="Times" w:hAnsi="Times" w:cs="Arial"/>
          <w:color w:val="000000" w:themeColor="text1"/>
        </w:rPr>
        <w:t xml:space="preserve"> due to the level of background noise from the Science Centre</w:t>
      </w:r>
      <w:r w:rsidR="008C4133" w:rsidRPr="000F7B18">
        <w:rPr>
          <w:rFonts w:ascii="Times" w:hAnsi="Times" w:cs="Arial"/>
          <w:color w:val="000000" w:themeColor="text1"/>
        </w:rPr>
        <w:t>.</w:t>
      </w:r>
      <w:r w:rsidR="008A4D60" w:rsidRPr="000F7B18">
        <w:rPr>
          <w:rFonts w:ascii="Times" w:hAnsi="Times" w:cs="Arial"/>
          <w:color w:val="000000" w:themeColor="text1"/>
        </w:rPr>
        <w:t xml:space="preserve"> F</w:t>
      </w:r>
      <w:r w:rsidR="00B65FDE" w:rsidRPr="000F7B18">
        <w:rPr>
          <w:rFonts w:ascii="Times" w:hAnsi="Times" w:cs="Arial"/>
          <w:color w:val="000000" w:themeColor="text1"/>
        </w:rPr>
        <w:t xml:space="preserve">uture studies could investigate how to </w:t>
      </w:r>
      <w:r w:rsidR="005A7AF0" w:rsidRPr="000F7B18">
        <w:rPr>
          <w:rFonts w:ascii="Times" w:hAnsi="Times" w:cs="Arial"/>
          <w:color w:val="000000" w:themeColor="text1"/>
        </w:rPr>
        <w:t>manipulate</w:t>
      </w:r>
      <w:r w:rsidR="00B65FDE" w:rsidRPr="000F7B18">
        <w:rPr>
          <w:rFonts w:ascii="Times" w:hAnsi="Times" w:cs="Arial"/>
          <w:color w:val="000000" w:themeColor="text1"/>
        </w:rPr>
        <w:t xml:space="preserve"> this novelty effect, possibly by increasing exposure to and knowledge about the </w:t>
      </w:r>
      <w:proofErr w:type="spellStart"/>
      <w:r w:rsidR="002B159B" w:rsidRPr="000F7B18">
        <w:rPr>
          <w:rFonts w:ascii="Times" w:hAnsi="Times" w:cs="Arial"/>
          <w:color w:val="000000" w:themeColor="text1"/>
        </w:rPr>
        <w:t>AaRs</w:t>
      </w:r>
      <w:proofErr w:type="spellEnd"/>
      <w:r w:rsidR="00B65FDE" w:rsidRPr="000F7B18">
        <w:rPr>
          <w:rFonts w:ascii="Times" w:hAnsi="Times" w:cs="Arial"/>
          <w:color w:val="000000" w:themeColor="text1"/>
        </w:rPr>
        <w:t xml:space="preserve"> prior to the experimental sessions. </w:t>
      </w:r>
    </w:p>
    <w:p w14:paraId="5C2C84B9" w14:textId="0C9003B2" w:rsidR="00B65FDE" w:rsidRPr="000F7B18" w:rsidRDefault="00B65FDE" w:rsidP="00B65FDE">
      <w:pPr>
        <w:spacing w:line="480" w:lineRule="auto"/>
        <w:rPr>
          <w:rFonts w:ascii="Times" w:hAnsi="Times" w:cs="Arial"/>
          <w:color w:val="000000" w:themeColor="text1"/>
        </w:rPr>
      </w:pPr>
    </w:p>
    <w:p w14:paraId="3CFD90D8" w14:textId="508464A7" w:rsidR="00042E49" w:rsidRPr="000F7B18" w:rsidRDefault="002D4218" w:rsidP="00042E49">
      <w:pPr>
        <w:spacing w:line="480" w:lineRule="auto"/>
        <w:rPr>
          <w:rFonts w:ascii="Times" w:hAnsi="Times" w:cs="Arial"/>
          <w:color w:val="000000" w:themeColor="text1"/>
        </w:rPr>
      </w:pPr>
      <w:r w:rsidRPr="000F7B18">
        <w:rPr>
          <w:rFonts w:ascii="Times" w:hAnsi="Times" w:cs="Arial"/>
          <w:color w:val="000000" w:themeColor="text1"/>
        </w:rPr>
        <w:t xml:space="preserve">The importance of novelty during these interactions is further supported </w:t>
      </w:r>
      <w:r w:rsidR="00A611E7" w:rsidRPr="000F7B18">
        <w:rPr>
          <w:rFonts w:ascii="Times" w:hAnsi="Times" w:cs="Arial"/>
          <w:color w:val="000000" w:themeColor="text1"/>
        </w:rPr>
        <w:t>by</w:t>
      </w:r>
      <w:r w:rsidRPr="000F7B18">
        <w:rPr>
          <w:rFonts w:ascii="Times" w:hAnsi="Times" w:cs="Arial"/>
          <w:color w:val="000000" w:themeColor="text1"/>
        </w:rPr>
        <w:t xml:space="preserve"> </w:t>
      </w:r>
      <w:r w:rsidR="00042E49" w:rsidRPr="000F7B18">
        <w:rPr>
          <w:rFonts w:ascii="Times" w:hAnsi="Times" w:cs="Arial"/>
          <w:color w:val="000000" w:themeColor="text1"/>
        </w:rPr>
        <w:t xml:space="preserve">participants </w:t>
      </w:r>
      <w:r w:rsidRPr="000F7B18">
        <w:rPr>
          <w:rFonts w:ascii="Times" w:hAnsi="Times" w:cs="Arial"/>
          <w:color w:val="000000" w:themeColor="text1"/>
        </w:rPr>
        <w:t>spe</w:t>
      </w:r>
      <w:r w:rsidR="00A611E7" w:rsidRPr="000F7B18">
        <w:rPr>
          <w:rFonts w:ascii="Times" w:hAnsi="Times" w:cs="Arial"/>
          <w:color w:val="000000" w:themeColor="text1"/>
        </w:rPr>
        <w:t>nding</w:t>
      </w:r>
      <w:r w:rsidRPr="000F7B18">
        <w:rPr>
          <w:rFonts w:ascii="Times" w:hAnsi="Times" w:cs="Arial"/>
          <w:color w:val="000000" w:themeColor="text1"/>
        </w:rPr>
        <w:t xml:space="preserve"> </w:t>
      </w:r>
      <w:r w:rsidR="00042E49" w:rsidRPr="000F7B18">
        <w:rPr>
          <w:rFonts w:ascii="Times" w:hAnsi="Times" w:cs="Arial"/>
          <w:color w:val="000000" w:themeColor="text1"/>
        </w:rPr>
        <w:t xml:space="preserve">the </w:t>
      </w:r>
      <w:r w:rsidRPr="000F7B18">
        <w:rPr>
          <w:rFonts w:ascii="Times" w:hAnsi="Times" w:cs="Arial"/>
          <w:color w:val="000000" w:themeColor="text1"/>
        </w:rPr>
        <w:t>longest</w:t>
      </w:r>
      <w:r w:rsidR="00042E49" w:rsidRPr="000F7B18">
        <w:rPr>
          <w:rFonts w:ascii="Times" w:hAnsi="Times" w:cs="Arial"/>
          <w:color w:val="000000" w:themeColor="text1"/>
        </w:rPr>
        <w:t xml:space="preserve"> amount </w:t>
      </w:r>
      <w:r w:rsidRPr="000F7B18">
        <w:rPr>
          <w:rFonts w:ascii="Times" w:hAnsi="Times" w:cs="Arial"/>
          <w:color w:val="000000" w:themeColor="text1"/>
        </w:rPr>
        <w:t xml:space="preserve">of time performing exploratory touches </w:t>
      </w:r>
      <w:r w:rsidR="00042E49" w:rsidRPr="000F7B18">
        <w:rPr>
          <w:rFonts w:ascii="Times" w:hAnsi="Times" w:cs="Arial"/>
          <w:color w:val="000000" w:themeColor="text1"/>
        </w:rPr>
        <w:t xml:space="preserve">with the </w:t>
      </w:r>
      <w:r w:rsidR="00802AB9" w:rsidRPr="000F7B18">
        <w:rPr>
          <w:rFonts w:ascii="Times" w:hAnsi="Times" w:cs="Arial"/>
          <w:color w:val="000000" w:themeColor="text1"/>
        </w:rPr>
        <w:t>toy</w:t>
      </w:r>
      <w:r w:rsidR="00042E49" w:rsidRPr="000F7B18">
        <w:rPr>
          <w:rFonts w:ascii="Times" w:hAnsi="Times" w:cs="Arial"/>
          <w:color w:val="000000" w:themeColor="text1"/>
        </w:rPr>
        <w:t xml:space="preserve">. Exploratory touch is likely to facilitate the child’s hypothesis-testing about the unfamiliar </w:t>
      </w:r>
      <w:r w:rsidR="00042E49" w:rsidRPr="000F7B18">
        <w:rPr>
          <w:rFonts w:ascii="Times" w:hAnsi="Times" w:cs="Arial"/>
          <w:color w:val="000000" w:themeColor="text1"/>
        </w:rPr>
        <w:lastRenderedPageBreak/>
        <w:t xml:space="preserve">robot and </w:t>
      </w:r>
      <w:r w:rsidR="00802AB9" w:rsidRPr="000F7B18">
        <w:rPr>
          <w:rFonts w:ascii="Times" w:hAnsi="Times" w:cs="Arial"/>
          <w:color w:val="000000" w:themeColor="text1"/>
        </w:rPr>
        <w:t>toy</w:t>
      </w:r>
      <w:r w:rsidR="00753FD1" w:rsidRPr="000F7B18">
        <w:rPr>
          <w:rFonts w:ascii="Times" w:hAnsi="Times" w:cs="Arial"/>
          <w:color w:val="000000" w:themeColor="text1"/>
        </w:rPr>
        <w:t>,</w:t>
      </w:r>
      <w:r w:rsidR="00042E49" w:rsidRPr="000F7B18">
        <w:rPr>
          <w:rFonts w:ascii="Times" w:hAnsi="Times" w:cs="Arial"/>
          <w:color w:val="000000" w:themeColor="text1"/>
        </w:rPr>
        <w:t xml:space="preserve"> and has been demonstrated as being a superior method for knowledge acquisition about objects than identifying by name or description of function </w:t>
      </w:r>
      <w:r w:rsidR="00BD130B" w:rsidRPr="000F7B18">
        <w:rPr>
          <w:rFonts w:ascii="Times" w:hAnsi="Times" w:cs="Arial"/>
          <w:color w:val="000000" w:themeColor="text1"/>
        </w:rPr>
        <w:fldChar w:fldCharType="begin" w:fldLock="1"/>
      </w:r>
      <w:r w:rsidR="00D91147" w:rsidRPr="000F7B18">
        <w:rPr>
          <w:rFonts w:ascii="Times" w:hAnsi="Times" w:cs="Arial"/>
          <w:color w:val="000000" w:themeColor="text1"/>
        </w:rPr>
        <w:instrText>ADDIN CSL_CITATION {"citationItems":[{"id":"ITEM-1","itemData":{"DOI":"10.1111/j.1467-8624.2011.01691.x","ISSN":"00093920","PMID":"22172010","abstract":"Explaining inconsistency may serve as an important mechanism for driving the process of causal learning. But how might this process generate amended beliefs? One way that explaining inconsistency may promote discovery is by guiding exploratory, hypothesis-testing behavior. In order to investigate this, a study with young children ranging in age from 2 to 6years (N=80) examined the relation between explanation and exploratory behavior following consistent versus inconsistent outcomes. Results indicated that for inconsistent outcomes only, the kind of explanation children provided informed the kind of exploratory behavior they engaged in and the extent to which children modified and generated new hypotheses. In sum, the data provide insight into a mechanism by which explaining inconsistent evidence guides causal cognition. © 2011 The Author. Child Development © 2011 Society for Research in Child Development, Inc.","author":[{"dropping-particle":"","family":"Legare","given":"Cristine H.","non-dropping-particle":"","parse-names":false,"suffix":""}],"container-title":"Child Development","id":"ITEM-1","issue":"1","issued":{"date-parts":[["2012"]]},"page":"173-185","title":"Exploring explanation: Explaining inconsistent evidence informs exploratory, hypothesis-testing behavior in young children","type":"article-journal","volume":"83"},"uris":["http://www.mendeley.com/documents/?uuid=9ea20fe4-ef44-4efa-8e81-57afeb1add27"]}],"mendeley":{"formattedCitation":"(Legare, 2012)","plainTextFormattedCitation":"(Legare, 2012)","previouslyFormattedCitation":"(Legare, 2012)"},"properties":{"noteIndex":0},"schema":"https://github.com/citation-style-language/schema/raw/master/csl-citation.json"}</w:instrText>
      </w:r>
      <w:r w:rsidR="00BD130B" w:rsidRPr="000F7B18">
        <w:rPr>
          <w:rFonts w:ascii="Times" w:hAnsi="Times" w:cs="Arial"/>
          <w:color w:val="000000" w:themeColor="text1"/>
        </w:rPr>
        <w:fldChar w:fldCharType="separate"/>
      </w:r>
      <w:r w:rsidR="00D52F18" w:rsidRPr="000F7B18">
        <w:rPr>
          <w:rFonts w:ascii="Times" w:hAnsi="Times" w:cs="Arial"/>
          <w:noProof/>
          <w:color w:val="000000" w:themeColor="text1"/>
        </w:rPr>
        <w:t>(Legare, 2012)</w:t>
      </w:r>
      <w:r w:rsidR="00BD130B" w:rsidRPr="000F7B18">
        <w:rPr>
          <w:rFonts w:ascii="Times" w:hAnsi="Times" w:cs="Arial"/>
          <w:color w:val="000000" w:themeColor="text1"/>
        </w:rPr>
        <w:fldChar w:fldCharType="end"/>
      </w:r>
      <w:r w:rsidR="00042E49" w:rsidRPr="000F7B18">
        <w:rPr>
          <w:rFonts w:ascii="Times" w:hAnsi="Times" w:cs="Arial"/>
          <w:color w:val="000000" w:themeColor="text1"/>
        </w:rPr>
        <w:t xml:space="preserve">. Representational play in the form of the children performing actions typically associated with caring for a real dog </w:t>
      </w:r>
      <w:r w:rsidR="00042E49" w:rsidRPr="000F7B18">
        <w:rPr>
          <w:rFonts w:ascii="Times" w:hAnsi="Times" w:cs="Arial"/>
          <w:color w:val="000000" w:themeColor="text1"/>
        </w:rPr>
        <w:fldChar w:fldCharType="begin" w:fldLock="1"/>
      </w:r>
      <w:r w:rsidR="00042E49" w:rsidRPr="000F7B18">
        <w:rPr>
          <w:rFonts w:ascii="Times" w:hAnsi="Times" w:cs="Arial"/>
          <w:color w:val="000000" w:themeColor="text1"/>
        </w:rPr>
        <w:instrText>ADDIN CSL_CITATION {"citationItems":[{"id":"ITEM-1","itemData":{"DOI":"10.1037/0012-1649.31.2.198","ISSN":"00121649","abstract":"A theoretical sequence of cognitive developments is proposed as influencing representational play and language in the second year of life. Scale analysis supported an ordinal sequence of play developments for 102 children (cross-sectional sample, 8 to 24 months of age) and a comparable longitudinal sample of 10 children, despite some inconsistency of temporal placement and overlap of onset time. Structural and temporal links between play and language indicate the influence of developing mental representation, but variation in timing of developments points to the influence of intervening variables. A dynamic systems perspective (E. Thelen, 1989) provides a useful descriptive framework for the transition to language. © 1995 American Psychological Association.","author":[{"dropping-particle":"","family":"McCune","given":"Lorraine","non-dropping-particle":"","parse-names":false,"suffix":""}],"container-title":"Developmental Psychology","id":"ITEM-1","issue":"2","issued":{"date-parts":[["1995"]]},"page":"198-206","title":"A Normative Study of Representational Play at the Transition to Language","type":"article-journal","volume":"31"},"uris":["http://www.mendeley.com/documents/?uuid=1139c101-74d2-4ecf-88fb-f4c4b532575a"]}],"mendeley":{"formattedCitation":"(McCune, 1995)","plainTextFormattedCitation":"(McCune, 1995)","previouslyFormattedCitation":"(McCune, 1995)"},"properties":{"noteIndex":0},"schema":"https://github.com/citation-style-language/schema/raw/master/csl-citation.json"}</w:instrText>
      </w:r>
      <w:r w:rsidR="00042E49" w:rsidRPr="000F7B18">
        <w:rPr>
          <w:rFonts w:ascii="Times" w:hAnsi="Times" w:cs="Arial"/>
          <w:color w:val="000000" w:themeColor="text1"/>
        </w:rPr>
        <w:fldChar w:fldCharType="separate"/>
      </w:r>
      <w:r w:rsidR="00042E49" w:rsidRPr="000F7B18">
        <w:rPr>
          <w:rFonts w:ascii="Times" w:hAnsi="Times" w:cs="Arial"/>
          <w:noProof/>
          <w:color w:val="000000" w:themeColor="text1"/>
        </w:rPr>
        <w:t>(McCune, 1995)</w:t>
      </w:r>
      <w:r w:rsidR="00042E49" w:rsidRPr="000F7B18">
        <w:rPr>
          <w:rFonts w:ascii="Times" w:hAnsi="Times" w:cs="Arial"/>
          <w:color w:val="000000" w:themeColor="text1"/>
        </w:rPr>
        <w:fldChar w:fldCharType="end"/>
      </w:r>
      <w:r w:rsidR="00042E49" w:rsidRPr="000F7B18">
        <w:rPr>
          <w:rFonts w:ascii="Times" w:hAnsi="Times" w:cs="Arial"/>
          <w:color w:val="000000" w:themeColor="text1"/>
        </w:rPr>
        <w:t xml:space="preserve">, such as placing into bed or taking for a walk, was observed only in the </w:t>
      </w:r>
      <w:r w:rsidR="00802AB9" w:rsidRPr="000F7B18">
        <w:rPr>
          <w:rFonts w:ascii="Times" w:hAnsi="Times" w:cs="Arial"/>
          <w:color w:val="000000" w:themeColor="text1"/>
        </w:rPr>
        <w:t>toy</w:t>
      </w:r>
      <w:r w:rsidR="00042E49" w:rsidRPr="000F7B18">
        <w:rPr>
          <w:rFonts w:ascii="Times" w:hAnsi="Times" w:cs="Arial"/>
          <w:color w:val="000000" w:themeColor="text1"/>
        </w:rPr>
        <w:t xml:space="preserve"> condition. </w:t>
      </w:r>
      <w:r w:rsidR="006D1514" w:rsidRPr="000F7B18">
        <w:rPr>
          <w:rFonts w:ascii="Times" w:hAnsi="Times" w:cs="Arial"/>
          <w:color w:val="000000" w:themeColor="text1"/>
        </w:rPr>
        <w:t xml:space="preserve">It was interesting that children engaged in representational play with the toy dog given that its lead had been removed; in future, a collar and lead will be put on </w:t>
      </w:r>
      <w:proofErr w:type="gramStart"/>
      <w:r w:rsidR="006D1514" w:rsidRPr="000F7B18">
        <w:rPr>
          <w:rFonts w:ascii="Times" w:hAnsi="Times" w:cs="Arial"/>
          <w:color w:val="000000" w:themeColor="text1"/>
        </w:rPr>
        <w:t>all of</w:t>
      </w:r>
      <w:proofErr w:type="gramEnd"/>
      <w:r w:rsidR="006D1514" w:rsidRPr="000F7B18">
        <w:rPr>
          <w:rFonts w:ascii="Times" w:hAnsi="Times" w:cs="Arial"/>
          <w:color w:val="000000" w:themeColor="text1"/>
        </w:rPr>
        <w:t xml:space="preserve"> the </w:t>
      </w:r>
      <w:proofErr w:type="spellStart"/>
      <w:r w:rsidR="006D1514" w:rsidRPr="000F7B18">
        <w:rPr>
          <w:rFonts w:ascii="Times" w:hAnsi="Times" w:cs="Arial"/>
          <w:color w:val="000000" w:themeColor="text1"/>
        </w:rPr>
        <w:t>AaRs</w:t>
      </w:r>
      <w:proofErr w:type="spellEnd"/>
      <w:r w:rsidR="006D1514" w:rsidRPr="000F7B18">
        <w:rPr>
          <w:rFonts w:ascii="Times" w:hAnsi="Times" w:cs="Arial"/>
          <w:color w:val="000000" w:themeColor="text1"/>
        </w:rPr>
        <w:t xml:space="preserve"> in our studies to better match the one worn by the real dog. </w:t>
      </w:r>
      <w:r w:rsidRPr="000F7B18">
        <w:rPr>
          <w:rFonts w:ascii="Times" w:hAnsi="Times" w:cs="Arial"/>
          <w:color w:val="000000" w:themeColor="text1"/>
        </w:rPr>
        <w:t>E</w:t>
      </w:r>
      <w:r w:rsidR="00042E49" w:rsidRPr="000F7B18">
        <w:rPr>
          <w:rFonts w:ascii="Times" w:hAnsi="Times" w:cs="Arial"/>
          <w:color w:val="000000" w:themeColor="text1"/>
        </w:rPr>
        <w:t>xploratory behaviours were barely observed and play never observed with the dog</w:t>
      </w:r>
      <w:r w:rsidR="00B8340A" w:rsidRPr="000F7B18">
        <w:rPr>
          <w:rFonts w:ascii="Times" w:hAnsi="Times" w:cs="Arial"/>
          <w:color w:val="000000" w:themeColor="text1"/>
        </w:rPr>
        <w:t>.</w:t>
      </w:r>
      <w:r w:rsidR="00B8340A" w:rsidRPr="000F7B18">
        <w:rPr>
          <w:color w:val="000000" w:themeColor="text1"/>
        </w:rPr>
        <w:t xml:space="preserve"> </w:t>
      </w:r>
      <w:r w:rsidR="00B8340A" w:rsidRPr="000F7B18">
        <w:rPr>
          <w:rFonts w:ascii="Times" w:hAnsi="Times" w:cs="Arial"/>
          <w:color w:val="000000" w:themeColor="text1"/>
        </w:rPr>
        <w:t>Rather</w:t>
      </w:r>
      <w:r w:rsidR="006D1514" w:rsidRPr="000F7B18">
        <w:rPr>
          <w:rFonts w:ascii="Times" w:hAnsi="Times" w:cs="Arial"/>
          <w:color w:val="000000" w:themeColor="text1"/>
        </w:rPr>
        <w:t>,</w:t>
      </w:r>
      <w:r w:rsidR="00B8340A" w:rsidRPr="000F7B18">
        <w:rPr>
          <w:rFonts w:ascii="Times" w:hAnsi="Times" w:cs="Arial"/>
          <w:color w:val="000000" w:themeColor="text1"/>
        </w:rPr>
        <w:t xml:space="preserve"> children spent most of the time with the dog simply stroking it. This</w:t>
      </w:r>
      <w:r w:rsidR="00042E49" w:rsidRPr="000F7B18">
        <w:rPr>
          <w:rFonts w:ascii="Times" w:hAnsi="Times" w:cs="Arial"/>
          <w:color w:val="000000" w:themeColor="text1"/>
        </w:rPr>
        <w:t xml:space="preserve"> likely</w:t>
      </w:r>
      <w:r w:rsidR="00B8340A" w:rsidRPr="000F7B18">
        <w:rPr>
          <w:rFonts w:ascii="Times" w:hAnsi="Times" w:cs="Arial"/>
          <w:color w:val="000000" w:themeColor="text1"/>
        </w:rPr>
        <w:t xml:space="preserve"> reflects</w:t>
      </w:r>
      <w:r w:rsidR="00042E49" w:rsidRPr="000F7B18">
        <w:rPr>
          <w:rFonts w:ascii="Times" w:hAnsi="Times" w:cs="Arial"/>
          <w:color w:val="000000" w:themeColor="text1"/>
        </w:rPr>
        <w:t xml:space="preserve"> children hav</w:t>
      </w:r>
      <w:r w:rsidR="00B8340A" w:rsidRPr="000F7B18">
        <w:rPr>
          <w:rFonts w:ascii="Times" w:hAnsi="Times" w:cs="Arial"/>
          <w:color w:val="000000" w:themeColor="text1"/>
        </w:rPr>
        <w:t>ing</w:t>
      </w:r>
      <w:r w:rsidR="00042E49" w:rsidRPr="000F7B18">
        <w:rPr>
          <w:rFonts w:ascii="Times" w:hAnsi="Times" w:cs="Arial"/>
          <w:color w:val="000000" w:themeColor="text1"/>
        </w:rPr>
        <w:t xml:space="preserve"> been socialised (or even received formal instructions) about the “correct” way to interact with dogs for the safety and wellbeing of both parties</w:t>
      </w:r>
      <w:r w:rsidR="00B8340A" w:rsidRPr="000F7B18">
        <w:rPr>
          <w:rFonts w:ascii="Times" w:hAnsi="Times" w:cs="Arial"/>
          <w:color w:val="000000" w:themeColor="text1"/>
        </w:rPr>
        <w:t>. Likewise, we also observed either only short durations or no instances of the children hugging, leaning on, or kissing the dog</w:t>
      </w:r>
      <w:r w:rsidR="006D1514" w:rsidRPr="000F7B18">
        <w:rPr>
          <w:rFonts w:ascii="Times" w:hAnsi="Times" w:cs="Arial"/>
          <w:color w:val="000000" w:themeColor="text1"/>
        </w:rPr>
        <w:t>.</w:t>
      </w:r>
      <w:r w:rsidR="00B8340A" w:rsidRPr="000F7B18">
        <w:rPr>
          <w:rFonts w:ascii="Times" w:hAnsi="Times" w:cs="Arial"/>
          <w:color w:val="000000" w:themeColor="text1"/>
        </w:rPr>
        <w:t xml:space="preserve"> These and exploratory </w:t>
      </w:r>
      <w:r w:rsidR="00042E49" w:rsidRPr="000F7B18">
        <w:rPr>
          <w:rFonts w:ascii="Times" w:hAnsi="Times" w:cs="Arial"/>
          <w:color w:val="000000" w:themeColor="text1"/>
        </w:rPr>
        <w:t xml:space="preserve">behaviours often seem benign to human observers but can cause discomfort or fear in dogs and resultantly, are frequently associated with </w:t>
      </w:r>
      <w:r w:rsidR="006D1514" w:rsidRPr="000F7B18">
        <w:rPr>
          <w:rFonts w:ascii="Times" w:hAnsi="Times" w:cs="Arial"/>
          <w:color w:val="000000" w:themeColor="text1"/>
        </w:rPr>
        <w:t>succeeding</w:t>
      </w:r>
      <w:r w:rsidR="0081285F" w:rsidRPr="000F7B18">
        <w:rPr>
          <w:rFonts w:ascii="Times" w:hAnsi="Times" w:cs="Arial"/>
          <w:color w:val="000000" w:themeColor="text1"/>
        </w:rPr>
        <w:t xml:space="preserve"> </w:t>
      </w:r>
      <w:r w:rsidR="00042E49" w:rsidRPr="000F7B18">
        <w:rPr>
          <w:rFonts w:ascii="Times" w:hAnsi="Times" w:cs="Arial"/>
          <w:color w:val="000000" w:themeColor="text1"/>
        </w:rPr>
        <w:t>dog</w:t>
      </w:r>
      <w:r w:rsidR="00B8340A" w:rsidRPr="000F7B18">
        <w:rPr>
          <w:rFonts w:ascii="Times" w:hAnsi="Times" w:cs="Arial"/>
          <w:color w:val="000000" w:themeColor="text1"/>
        </w:rPr>
        <w:t xml:space="preserve"> snaps or</w:t>
      </w:r>
      <w:r w:rsidR="00042E49" w:rsidRPr="000F7B18">
        <w:rPr>
          <w:rFonts w:ascii="Times" w:hAnsi="Times" w:cs="Arial"/>
          <w:color w:val="000000" w:themeColor="text1"/>
        </w:rPr>
        <w:t xml:space="preserve"> bites</w:t>
      </w:r>
      <w:r w:rsidR="00D9314B" w:rsidRPr="000F7B18">
        <w:rPr>
          <w:rFonts w:ascii="Times" w:hAnsi="Times" w:cs="Arial"/>
          <w:color w:val="000000" w:themeColor="text1"/>
        </w:rPr>
        <w:t xml:space="preserve"> </w:t>
      </w:r>
      <w:r w:rsidR="00D9314B" w:rsidRPr="000F7B18">
        <w:rPr>
          <w:rFonts w:ascii="Times" w:hAnsi="Times" w:cs="Arial"/>
          <w:color w:val="000000" w:themeColor="text1"/>
        </w:rPr>
        <w:fldChar w:fldCharType="begin" w:fldLock="1"/>
      </w:r>
      <w:r w:rsidR="003C5EBA" w:rsidRPr="000F7B18">
        <w:rPr>
          <w:rFonts w:ascii="Times" w:hAnsi="Times" w:cs="Arial"/>
          <w:color w:val="000000" w:themeColor="text1"/>
        </w:rPr>
        <w:instrText>ADDIN CSL_CITATION {"citationItems":[{"id":"ITEM-1","itemData":{"DOI":"10.3389/fvets.2017.00130","ISSN":"22971769","abstract":"In children up to 6 years, interactions such as interfering with the dog's resources and also benign behaviors (e.g., petting) commonly precede a bite incident with the family dog. Therefore, the aim of the present study was to explore the development of everyday interactions between children up to 6 years and their family dogs and whether parents' attitudes to supervision are related to those interactions. Additionally, we investigated whether behavior of dogs that had lived in the family for longer than the child differed from those that grew up with children. A self-selected sample of caregivers living with a child up to 6 years and a family dog was surveyed via an online questionnaire (N = 402). Frequency of observed child behaviors directed toward the dog and dog behaviors directed toward the child were scored on a six-point scale (1-never and 6-very often). Data on characteristics of the caregiver, the child, and the dog were collected, and a section surveying attitudes to supervision of child-dog interactions was included. Additionally, we asked whether the dog already injured the child. Benign child behaviors toward dogs were most frequently reported (mean ± SD: 4.1 ± 1.2), increased with child age (rs = 0.38, p &lt; 0.001), and reached high levels from 6 months on. Overall, resource-related interactions were relatively infrequent (2.1 ± 1.1). Most common was the dog allowing the child to take objects from its mouth (4.1 ± 1.7). This behavior was more common with older children (rs = 0.37, p &lt; 0.001). Reported injuries during resource-related interactions occurred while feeding treats or taking objects from the dog during fetch play. Dogs that had lived in the family for longer than the child showed less affiliative behaviors toward the child (e.g., energetic affiliative: U = -7.171, p &lt; 0.001) and more fear-related behaviors (U = -3.581, p &lt; 0.001). Finally, the caregivers' attitudes to supervision were related to all child behaviors (e.g., allow unsafe behaviors-benign child behavior: rs = 0.47, p &lt; 0.001). The results of this study underline the need for a dog bite prevention approach directed toward the caregivers very early in the child-dog relationship, taking into account the child's age and individual needs of the dog.","author":[{"dropping-particle":"","family":"Arhant","given":"Christine","non-dropping-particle":"","parse-names":false,"suffix":""},{"dropping-particle":"","family":"Beetz","given":"Andrea Martina","non-dropping-particle":"","parse-names":false,"suffix":""},{"dropping-particle":"","family":"Troxler","given":"Josef","non-dropping-particle":"","parse-names":false,"suffix":""}],"container-title":"Frontiers in Veterinary Science","id":"ITEM-1","issued":{"date-parts":[["2017"]]},"page":"1-14","title":"Caregiver reports of interactions between children up to 6 years and their family dog-implications for dog bite prevention","type":"article-journal","volume":"4"},"uris":["http://www.mendeley.com/documents/?uuid=0365cd14-ad23-43ed-ab76-ead2813bc35f"]}],"mendeley":{"formattedCitation":"(Arhant et al., 2017)","plainTextFormattedCitation":"(Arhant et al., 2017)","previouslyFormattedCitation":"(Arhant et al., 2017)"},"properties":{"noteIndex":0},"schema":"https://github.com/citation-style-language/schema/raw/master/csl-citation.json"}</w:instrText>
      </w:r>
      <w:r w:rsidR="00D9314B" w:rsidRPr="000F7B18">
        <w:rPr>
          <w:rFonts w:ascii="Times" w:hAnsi="Times" w:cs="Arial"/>
          <w:color w:val="000000" w:themeColor="text1"/>
        </w:rPr>
        <w:fldChar w:fldCharType="separate"/>
      </w:r>
      <w:r w:rsidR="00D52F18" w:rsidRPr="000F7B18">
        <w:rPr>
          <w:rFonts w:ascii="Times" w:hAnsi="Times" w:cs="Arial"/>
          <w:noProof/>
          <w:color w:val="000000" w:themeColor="text1"/>
        </w:rPr>
        <w:t>(Arhant et al., 2017)</w:t>
      </w:r>
      <w:r w:rsidR="00D9314B" w:rsidRPr="000F7B18">
        <w:rPr>
          <w:rFonts w:ascii="Times" w:hAnsi="Times" w:cs="Arial"/>
          <w:color w:val="000000" w:themeColor="text1"/>
        </w:rPr>
        <w:fldChar w:fldCharType="end"/>
      </w:r>
      <w:r w:rsidR="00042E49" w:rsidRPr="000F7B18">
        <w:rPr>
          <w:rFonts w:ascii="Times" w:hAnsi="Times" w:cs="Arial"/>
          <w:color w:val="000000" w:themeColor="text1"/>
        </w:rPr>
        <w:t xml:space="preserve">. </w:t>
      </w:r>
    </w:p>
    <w:p w14:paraId="4C3339E5" w14:textId="77777777" w:rsidR="008969A8" w:rsidRPr="000F7B18" w:rsidRDefault="008969A8" w:rsidP="00B65FDE">
      <w:pPr>
        <w:spacing w:line="480" w:lineRule="auto"/>
        <w:rPr>
          <w:rFonts w:ascii="Times" w:hAnsi="Times" w:cs="Arial"/>
          <w:color w:val="000000" w:themeColor="text1"/>
        </w:rPr>
      </w:pPr>
    </w:p>
    <w:p w14:paraId="6AAF2295" w14:textId="5A4CA2C9" w:rsidR="00EE561A" w:rsidRPr="000F7B18" w:rsidRDefault="00B65FDE" w:rsidP="00EE561A">
      <w:pPr>
        <w:spacing w:line="480" w:lineRule="auto"/>
        <w:rPr>
          <w:rFonts w:ascii="Times" w:hAnsi="Times" w:cs="Arial"/>
          <w:color w:val="000000" w:themeColor="text1"/>
        </w:rPr>
      </w:pPr>
      <w:r w:rsidRPr="000F7B18">
        <w:rPr>
          <w:rFonts w:ascii="Times" w:hAnsi="Times" w:cs="Arial"/>
          <w:color w:val="000000" w:themeColor="text1"/>
        </w:rPr>
        <w:t xml:space="preserve">One of the goals of the study was to allow participants access to the </w:t>
      </w:r>
      <w:proofErr w:type="spellStart"/>
      <w:r w:rsidR="002B159B" w:rsidRPr="000F7B18">
        <w:rPr>
          <w:rFonts w:ascii="Times" w:hAnsi="Times" w:cs="Arial"/>
          <w:color w:val="000000" w:themeColor="text1"/>
        </w:rPr>
        <w:t>AaRs</w:t>
      </w:r>
      <w:proofErr w:type="spellEnd"/>
      <w:r w:rsidRPr="000F7B18">
        <w:rPr>
          <w:rFonts w:ascii="Times" w:hAnsi="Times" w:cs="Arial"/>
          <w:color w:val="000000" w:themeColor="text1"/>
        </w:rPr>
        <w:t xml:space="preserve"> without requiring them to spend time with the </w:t>
      </w:r>
      <w:r w:rsidR="002B159B" w:rsidRPr="000F7B18">
        <w:rPr>
          <w:rFonts w:ascii="Times" w:hAnsi="Times" w:cs="Arial"/>
          <w:color w:val="000000" w:themeColor="text1"/>
        </w:rPr>
        <w:t>dog</w:t>
      </w:r>
      <w:r w:rsidRPr="000F7B18">
        <w:rPr>
          <w:rFonts w:ascii="Times" w:hAnsi="Times" w:cs="Arial"/>
          <w:color w:val="000000" w:themeColor="text1"/>
        </w:rPr>
        <w:t xml:space="preserve">, thereby enabling participants to encounter alternative </w:t>
      </w:r>
      <w:proofErr w:type="spellStart"/>
      <w:r w:rsidR="002B159B" w:rsidRPr="000F7B18">
        <w:rPr>
          <w:rFonts w:ascii="Times" w:hAnsi="Times" w:cs="Arial"/>
          <w:color w:val="000000" w:themeColor="text1"/>
        </w:rPr>
        <w:t>AaRs</w:t>
      </w:r>
      <w:proofErr w:type="spellEnd"/>
      <w:r w:rsidRPr="000F7B18">
        <w:rPr>
          <w:rFonts w:ascii="Times" w:hAnsi="Times" w:cs="Arial"/>
          <w:color w:val="000000" w:themeColor="text1"/>
        </w:rPr>
        <w:t xml:space="preserve"> if they did not like </w:t>
      </w:r>
      <w:r w:rsidR="002B159B" w:rsidRPr="000F7B18">
        <w:rPr>
          <w:rFonts w:ascii="Times" w:hAnsi="Times" w:cs="Arial"/>
          <w:color w:val="000000" w:themeColor="text1"/>
        </w:rPr>
        <w:t>dog</w:t>
      </w:r>
      <w:r w:rsidRPr="000F7B18">
        <w:rPr>
          <w:rFonts w:ascii="Times" w:hAnsi="Times" w:cs="Arial"/>
          <w:color w:val="000000" w:themeColor="text1"/>
        </w:rPr>
        <w:t xml:space="preserve">s. There are many people who do not enjoy interacting with </w:t>
      </w:r>
      <w:r w:rsidR="002B159B" w:rsidRPr="000F7B18">
        <w:rPr>
          <w:rFonts w:ascii="Times" w:hAnsi="Times" w:cs="Arial"/>
          <w:color w:val="000000" w:themeColor="text1"/>
        </w:rPr>
        <w:t>dog</w:t>
      </w:r>
      <w:r w:rsidRPr="000F7B18">
        <w:rPr>
          <w:rFonts w:ascii="Times" w:hAnsi="Times" w:cs="Arial"/>
          <w:color w:val="000000" w:themeColor="text1"/>
        </w:rPr>
        <w:t xml:space="preserve">s for a variety of reasons and </w:t>
      </w:r>
      <w:r w:rsidRPr="000F7B18">
        <w:rPr>
          <w:rFonts w:ascii="Times" w:hAnsi="Times" w:cs="Arial"/>
          <w:bCs/>
          <w:color w:val="000000" w:themeColor="text1"/>
        </w:rPr>
        <w:t xml:space="preserve">between 2.5% and 15% of the population are allergic to </w:t>
      </w:r>
      <w:r w:rsidR="002B159B" w:rsidRPr="000F7B18">
        <w:rPr>
          <w:rFonts w:ascii="Times" w:hAnsi="Times" w:cs="Arial"/>
          <w:bCs/>
          <w:color w:val="000000" w:themeColor="text1"/>
        </w:rPr>
        <w:t>dog</w:t>
      </w:r>
      <w:r w:rsidRPr="000F7B18">
        <w:rPr>
          <w:rFonts w:ascii="Times" w:hAnsi="Times" w:cs="Arial"/>
          <w:bCs/>
          <w:color w:val="000000" w:themeColor="text1"/>
        </w:rPr>
        <w:t xml:space="preserve">s </w:t>
      </w:r>
      <w:r w:rsidR="006A2571" w:rsidRPr="000F7B18">
        <w:rPr>
          <w:rFonts w:ascii="Times" w:hAnsi="Times" w:cs="Arial"/>
          <w:color w:val="000000" w:themeColor="text1"/>
        </w:rPr>
        <w:t xml:space="preserve"> </w:t>
      </w:r>
      <w:r w:rsidR="006A2571" w:rsidRPr="000F7B18">
        <w:rPr>
          <w:rFonts w:ascii="Times" w:hAnsi="Times" w:cs="Arial"/>
          <w:color w:val="000000" w:themeColor="text1"/>
        </w:rPr>
        <w:fldChar w:fldCharType="begin" w:fldLock="1"/>
      </w:r>
      <w:r w:rsidR="00753FD1" w:rsidRPr="000F7B18">
        <w:rPr>
          <w:rFonts w:ascii="Times" w:hAnsi="Times" w:cs="Arial"/>
          <w:color w:val="000000" w:themeColor="text1"/>
        </w:rPr>
        <w:instrText>ADDIN CSL_CITATION {"citationItems":[{"id":"ITEM-1","itemData":{"DOI":"10.1016/j.jveb.2010.11.002","ISSN":"15587878","abstract":"The aim of this study was to create and carry out a preliminary assessment of an attitude toward dogs scale, for preschool children and adults, in different European countries. Attitudes to animals may differ between different cultures; however, differences in attitudes to pets between European countries have not yet been investigated. Because exchange of information between the European countries is increasing, investigating differences in cultures is important for creating an effective European dog bite prevention program.Two short questionnaires were created, one to measure children's attitudes and another to measure adults' attitudes to dogs. These were administered to 107 nursery school children (mean age = 4.5 years) and 120 University students (mean age = 21.3 years) in Milan, Barcelona, and Edinburgh.Reliability testing of the questionnaire yielded a Cronbach's alpha coefficient of 0.77 for the children's questionnaire and of 0.73 for the adults' questionnaire, suggesting that the questionnaires reliably measure attitudes to dogs. Children who owned dogs were found to have a more positive attitude to dogs than children who did not own dogs (U = 1347, P &lt; 0.001). Similarly, adults who owned dogs had a more positive attitude to dogs than those who did not own dogs (U = 4027.5, P &lt; 0.001). No significant differences in attitudes to dogs were found between the different countries and genders. Surprisingly, adults who had been bitten by dogs had a significantly more positive attitude than those who had not been bitten in the past (U = 770.5, P &lt; 0.05).These results suggest that it is possible to use a questionnaire to measure attitudes of very young children to dogs and, because no differences were found between the different countries, it should be possible to use a single dog bite prevention program for Italy, Spain, and the United Kingdom, rather than having to modify it to suit different cultures. In addition, the attitudes to dogs' questionnaire may be used in various other contexts such as to assess the effectiveness in changing attitudes of a welfare education program on dogs. © 2011 Elsevier Inc.","author":[{"dropping-particle":"","family":"Lakestani","given":"Nelly","non-dropping-particle":"","parse-names":false,"suffix":""},{"dropping-particle":"","family":"Donaldson","given":"Morag L.","non-dropping-particle":"","parse-names":false,"suffix":""},{"dropping-particle":"","family":"Verga","given":"Marina","non-dropping-particle":"","parse-names":false,"suffix":""},{"dropping-particle":"","family":"Waran","given":"Natalie","non-dropping-particle":"","parse-names":false,"suffix":""}],"container-title":"Journal of Veterinary Behavior: Clinical Applications and Research","id":"ITEM-1","issued":{"date-parts":[["2011"]]},"title":"Attitudes of children and adults to dogs in Italy, Spain, and the United Kingdom","type":"article-journal"},"uris":["http://www.mendeley.com/documents/?uuid=f9abecc5-37cd-43cf-8dcd-30ff771e4954"]},{"id":"ITEM-2","itemData":{"DOI":"10.2752/089279301786999535","ISSN":"08927936","abstract":"Five hundred and sixty-two children and adolescents, aged between nine and 15 years, from one urban and three rural areas in Southern Norway, completed a questionnaire in which they expressed their degree of preference for various animal species, participation in animalrelated activities, and the presence of pets at home. The results showed that a majority of the respondents had an animal at home (71%), and participated in animal-related activities such as fishing (72%), feeding birds (74%), and reading about animals (66%). Participation in most animal-related activities decreased with increasing age. Pet owners liked farm and wild animals more than did respondents without pets. Positive associations were found between the liking of animal species and participation in animal-related activities. Gender differences were largest for horseback riding (girls most) and for fishing and hunting (boys most). Those who reported allergic reactions to animals, or had been injured by an animal, liked animals as much as, or more than, did the other respondents. © 2001 International Society for Anthrozoology.","author":[{"dropping-particle":"","family":"Bjerke","given":"Tore","non-dropping-particle":"","parse-names":false,"suffix":""},{"dropping-particle":"","family":"Kaltenbom","given":"Bjørn P.","non-dropping-particle":"","parse-names":false,"suffix":""},{"dropping-particle":"","family":"Ødegårdstuen","given":"Toril S.","non-dropping-particle":"","parse-names":false,"suffix":""}],"container-title":"Anthrozoos","id":"ITEM-2","issue":"2","issued":{"date-parts":[["2001"]]},"page":"86-94","title":"Animal-related activities and appreciation of animals among children and adolescents","type":"article-journal","volume":"14"},"uris":["http://www.mendeley.com/documents/?uuid=60b1df74-e6b2-4b0a-ba02-14f05c82699e"]}],"mendeley":{"formattedCitation":"(Bjerke et al., 2001; Lakestani et al., 2011)","plainTextFormattedCitation":"(Bjerke et al., 2001; Lakestani et al., 2011)","previouslyFormattedCitation":"(Bjerke et al., 2001; Lakestani et al., 2011)"},"properties":{"noteIndex":0},"schema":"https://github.com/citation-style-language/schema/raw/master/csl-citation.json"}</w:instrText>
      </w:r>
      <w:r w:rsidR="006A2571" w:rsidRPr="000F7B18">
        <w:rPr>
          <w:rFonts w:ascii="Times" w:hAnsi="Times" w:cs="Arial"/>
          <w:color w:val="000000" w:themeColor="text1"/>
        </w:rPr>
        <w:fldChar w:fldCharType="separate"/>
      </w:r>
      <w:r w:rsidR="003C5EBA" w:rsidRPr="000F7B18">
        <w:rPr>
          <w:rFonts w:ascii="Times" w:hAnsi="Times" w:cs="Arial"/>
          <w:noProof/>
          <w:color w:val="000000" w:themeColor="text1"/>
        </w:rPr>
        <w:t>(Bjerke et al., 2001; Lakestani et al., 2011)</w:t>
      </w:r>
      <w:r w:rsidR="006A2571" w:rsidRPr="000F7B18">
        <w:rPr>
          <w:rFonts w:ascii="Times" w:hAnsi="Times" w:cs="Arial"/>
          <w:color w:val="000000" w:themeColor="text1"/>
        </w:rPr>
        <w:fldChar w:fldCharType="end"/>
      </w:r>
      <w:r w:rsidRPr="000F7B18">
        <w:rPr>
          <w:rFonts w:ascii="Times" w:hAnsi="Times" w:cs="Arial"/>
          <w:bCs/>
          <w:color w:val="000000" w:themeColor="text1"/>
        </w:rPr>
        <w:t xml:space="preserve"> </w:t>
      </w:r>
      <w:r w:rsidRPr="000F7B18">
        <w:rPr>
          <w:rFonts w:ascii="Times" w:hAnsi="Times" w:cs="Arial"/>
          <w:color w:val="000000" w:themeColor="text1"/>
        </w:rPr>
        <w:t xml:space="preserve">Consequently, </w:t>
      </w:r>
      <w:r w:rsidRPr="000F7B18">
        <w:rPr>
          <w:rFonts w:ascii="Times" w:hAnsi="Times" w:cs="Arial"/>
          <w:bCs/>
          <w:color w:val="000000" w:themeColor="text1"/>
        </w:rPr>
        <w:t xml:space="preserve">individuals who do not like </w:t>
      </w:r>
      <w:r w:rsidR="002B159B" w:rsidRPr="000F7B18">
        <w:rPr>
          <w:rFonts w:ascii="Times" w:hAnsi="Times" w:cs="Arial"/>
          <w:bCs/>
          <w:color w:val="000000" w:themeColor="text1"/>
        </w:rPr>
        <w:t>dog</w:t>
      </w:r>
      <w:r w:rsidRPr="000F7B18">
        <w:rPr>
          <w:rFonts w:ascii="Times" w:hAnsi="Times" w:cs="Arial"/>
          <w:bCs/>
          <w:color w:val="000000" w:themeColor="text1"/>
        </w:rPr>
        <w:t xml:space="preserve">s are less likely to partake in AAI sessions, volunteer to participate in scientific research about the efficacy of therapy </w:t>
      </w:r>
      <w:r w:rsidR="002B159B" w:rsidRPr="000F7B18">
        <w:rPr>
          <w:rFonts w:ascii="Times" w:hAnsi="Times" w:cs="Arial"/>
          <w:bCs/>
          <w:color w:val="000000" w:themeColor="text1"/>
        </w:rPr>
        <w:t>dog</w:t>
      </w:r>
      <w:r w:rsidRPr="000F7B18">
        <w:rPr>
          <w:rFonts w:ascii="Times" w:hAnsi="Times" w:cs="Arial"/>
          <w:bCs/>
          <w:color w:val="000000" w:themeColor="text1"/>
        </w:rPr>
        <w:t xml:space="preserve">s, or derive benefits from interacting with them. For these individuals, a social </w:t>
      </w:r>
      <w:r w:rsidR="002B159B" w:rsidRPr="000F7B18">
        <w:rPr>
          <w:rFonts w:ascii="Times" w:hAnsi="Times" w:cs="Arial"/>
          <w:bCs/>
          <w:color w:val="000000" w:themeColor="text1"/>
        </w:rPr>
        <w:t>robot</w:t>
      </w:r>
      <w:r w:rsidRPr="000F7B18">
        <w:rPr>
          <w:rFonts w:ascii="Times" w:hAnsi="Times" w:cs="Arial"/>
          <w:bCs/>
          <w:color w:val="000000" w:themeColor="text1"/>
        </w:rPr>
        <w:t xml:space="preserve"> used in </w:t>
      </w:r>
      <w:r w:rsidR="002B159B" w:rsidRPr="000F7B18">
        <w:rPr>
          <w:rFonts w:ascii="Times" w:hAnsi="Times" w:cs="Arial"/>
          <w:bCs/>
          <w:color w:val="000000" w:themeColor="text1"/>
        </w:rPr>
        <w:t>Robot</w:t>
      </w:r>
      <w:r w:rsidRPr="000F7B18">
        <w:rPr>
          <w:rFonts w:ascii="Times" w:hAnsi="Times" w:cs="Arial"/>
          <w:bCs/>
          <w:color w:val="000000" w:themeColor="text1"/>
        </w:rPr>
        <w:t xml:space="preserve"> Assisted Interventions (‘RAI’) may be preferable</w:t>
      </w:r>
      <w:r w:rsidR="006A2571" w:rsidRPr="000F7B18">
        <w:rPr>
          <w:rFonts w:ascii="Times" w:hAnsi="Times" w:cs="Arial"/>
          <w:bCs/>
          <w:color w:val="000000" w:themeColor="text1"/>
        </w:rPr>
        <w:t xml:space="preserve"> and</w:t>
      </w:r>
      <w:r w:rsidR="00B8340A" w:rsidRPr="000F7B18">
        <w:rPr>
          <w:rFonts w:ascii="Times" w:hAnsi="Times" w:cs="Arial"/>
          <w:bCs/>
          <w:color w:val="000000" w:themeColor="text1"/>
        </w:rPr>
        <w:t>,</w:t>
      </w:r>
      <w:r w:rsidR="006A2571" w:rsidRPr="000F7B18">
        <w:rPr>
          <w:rFonts w:ascii="Times" w:hAnsi="Times" w:cs="Arial"/>
          <w:bCs/>
          <w:color w:val="000000" w:themeColor="text1"/>
        </w:rPr>
        <w:t xml:space="preserve"> as one participant wrote about the robot: “you know you are going to be safe”</w:t>
      </w:r>
      <w:r w:rsidRPr="000F7B18">
        <w:rPr>
          <w:rFonts w:ascii="Times" w:hAnsi="Times" w:cs="Arial"/>
          <w:bCs/>
          <w:color w:val="000000" w:themeColor="text1"/>
        </w:rPr>
        <w:t xml:space="preserve">. </w:t>
      </w:r>
      <w:r w:rsidRPr="000F7B18">
        <w:rPr>
          <w:rFonts w:ascii="Times" w:hAnsi="Times" w:cs="Arial"/>
          <w:color w:val="000000" w:themeColor="text1"/>
        </w:rPr>
        <w:t xml:space="preserve">Despite </w:t>
      </w:r>
      <w:r w:rsidR="00377C82" w:rsidRPr="000F7B18">
        <w:rPr>
          <w:rFonts w:ascii="Times" w:hAnsi="Times" w:cs="Arial"/>
          <w:color w:val="000000" w:themeColor="text1"/>
        </w:rPr>
        <w:t xml:space="preserve">individuals </w:t>
      </w:r>
      <w:r w:rsidR="00377C82" w:rsidRPr="000F7B18">
        <w:rPr>
          <w:rFonts w:ascii="Times" w:hAnsi="Times" w:cs="Arial"/>
          <w:color w:val="000000" w:themeColor="text1"/>
        </w:rPr>
        <w:lastRenderedPageBreak/>
        <w:t>being able to participate by only interacting with the robot or toy dog</w:t>
      </w:r>
      <w:r w:rsidRPr="000F7B18">
        <w:rPr>
          <w:rFonts w:ascii="Times" w:hAnsi="Times" w:cs="Arial"/>
          <w:color w:val="000000" w:themeColor="text1"/>
        </w:rPr>
        <w:t xml:space="preserve">, only four individuals who did not like </w:t>
      </w:r>
      <w:r w:rsidR="002B159B" w:rsidRPr="000F7B18">
        <w:rPr>
          <w:rFonts w:ascii="Times" w:hAnsi="Times" w:cs="Arial"/>
          <w:color w:val="000000" w:themeColor="text1"/>
        </w:rPr>
        <w:t>dog</w:t>
      </w:r>
      <w:r w:rsidRPr="000F7B18">
        <w:rPr>
          <w:rFonts w:ascii="Times" w:hAnsi="Times" w:cs="Arial"/>
          <w:color w:val="000000" w:themeColor="text1"/>
        </w:rPr>
        <w:t>s participated in the study. Th</w:t>
      </w:r>
      <w:r w:rsidR="00F903F3" w:rsidRPr="000F7B18">
        <w:rPr>
          <w:rFonts w:ascii="Times" w:hAnsi="Times" w:cs="Arial"/>
          <w:color w:val="000000" w:themeColor="text1"/>
        </w:rPr>
        <w:t>is</w:t>
      </w:r>
      <w:r w:rsidRPr="000F7B18">
        <w:rPr>
          <w:rFonts w:ascii="Times" w:hAnsi="Times" w:cs="Arial"/>
          <w:color w:val="000000" w:themeColor="text1"/>
        </w:rPr>
        <w:t xml:space="preserve"> number </w:t>
      </w:r>
      <w:r w:rsidR="00F75D4D" w:rsidRPr="000F7B18">
        <w:rPr>
          <w:rFonts w:ascii="Times" w:hAnsi="Times" w:cs="Arial"/>
          <w:color w:val="000000" w:themeColor="text1"/>
        </w:rPr>
        <w:t xml:space="preserve">is </w:t>
      </w:r>
      <w:r w:rsidR="00B00D76" w:rsidRPr="000F7B18">
        <w:rPr>
          <w:rFonts w:ascii="Times" w:hAnsi="Times" w:cs="Arial"/>
          <w:color w:val="000000" w:themeColor="text1"/>
        </w:rPr>
        <w:t xml:space="preserve">far </w:t>
      </w:r>
      <w:r w:rsidR="00F75D4D" w:rsidRPr="000F7B18">
        <w:rPr>
          <w:rFonts w:ascii="Times" w:hAnsi="Times" w:cs="Arial"/>
          <w:color w:val="000000" w:themeColor="text1"/>
        </w:rPr>
        <w:t>lower than the proportion of children reported to have a fear of dogs in the United Kingdom (37</w:t>
      </w:r>
      <w:r w:rsidR="00B00D76" w:rsidRPr="000F7B18">
        <w:rPr>
          <w:rFonts w:ascii="Times" w:hAnsi="Times" w:cs="Arial"/>
          <w:color w:val="000000" w:themeColor="text1"/>
        </w:rPr>
        <w:t xml:space="preserve">%; </w:t>
      </w:r>
      <w:r w:rsidR="00B00D76" w:rsidRPr="000F7B18">
        <w:rPr>
          <w:rFonts w:ascii="Times" w:hAnsi="Times" w:cs="Arial"/>
          <w:color w:val="000000" w:themeColor="text1"/>
        </w:rPr>
        <w:fldChar w:fldCharType="begin" w:fldLock="1"/>
      </w:r>
      <w:r w:rsidR="00B00D76" w:rsidRPr="000F7B18">
        <w:rPr>
          <w:rFonts w:ascii="Times" w:hAnsi="Times" w:cs="Arial"/>
          <w:color w:val="000000" w:themeColor="text1"/>
        </w:rPr>
        <w:instrText>ADDIN CSL_CITATION {"citationItems":[{"id":"ITEM-1","itemData":{"URL":"https://www.learnwithdogstrust.org.uk/blog/20170315113119-managing-fear-of-dogs","accessed":{"date-parts":[["2021","9","21"]]},"author":[{"dropping-particle":"","family":"Dogs Trust","given":"","non-dropping-particle":"","parse-names":false,"suffix":""}],"id":"ITEM-1","issued":{"date-parts":[["2016"]]},"title":"Managing Fear of Dogs","type":"webpage"},"uris":["http://www.mendeley.com/documents/?uuid=45ff6c50-cc8e-465c-9268-c27e34a32ad3"]}],"mendeley":{"formattedCitation":"(Dogs Trust, 2016)","manualFormatting":"Dogs Trust, 2016)","plainTextFormattedCitation":"(Dogs Trust, 2016)","previouslyFormattedCitation":"(Dogs Trust, 2016)"},"properties":{"noteIndex":0},"schema":"https://github.com/citation-style-language/schema/raw/master/csl-citation.json"}</w:instrText>
      </w:r>
      <w:r w:rsidR="00B00D76" w:rsidRPr="000F7B18">
        <w:rPr>
          <w:rFonts w:ascii="Times" w:hAnsi="Times" w:cs="Arial"/>
          <w:color w:val="000000" w:themeColor="text1"/>
        </w:rPr>
        <w:fldChar w:fldCharType="separate"/>
      </w:r>
      <w:r w:rsidR="00B00D76" w:rsidRPr="000F7B18">
        <w:rPr>
          <w:rFonts w:ascii="Times" w:hAnsi="Times" w:cs="Arial"/>
          <w:noProof/>
          <w:color w:val="000000" w:themeColor="text1"/>
        </w:rPr>
        <w:t>Dogs Trust, 2016)</w:t>
      </w:r>
      <w:r w:rsidR="00B00D76" w:rsidRPr="000F7B18">
        <w:rPr>
          <w:rFonts w:ascii="Times" w:hAnsi="Times" w:cs="Arial"/>
          <w:color w:val="000000" w:themeColor="text1"/>
        </w:rPr>
        <w:fldChar w:fldCharType="end"/>
      </w:r>
      <w:r w:rsidR="003F5BEB" w:rsidRPr="000F7B18">
        <w:rPr>
          <w:rFonts w:ascii="Times" w:hAnsi="Times" w:cs="Arial"/>
          <w:color w:val="000000" w:themeColor="text1"/>
        </w:rPr>
        <w:t xml:space="preserve">, meaning that </w:t>
      </w:r>
      <w:r w:rsidR="00F75D4D" w:rsidRPr="000F7B18">
        <w:rPr>
          <w:rFonts w:ascii="Times" w:hAnsi="Times" w:cs="Arial"/>
          <w:color w:val="000000" w:themeColor="text1"/>
        </w:rPr>
        <w:t xml:space="preserve">it </w:t>
      </w:r>
      <w:r w:rsidRPr="000F7B18">
        <w:rPr>
          <w:rFonts w:ascii="Times" w:hAnsi="Times" w:cs="Arial"/>
          <w:color w:val="000000" w:themeColor="text1"/>
        </w:rPr>
        <w:t xml:space="preserve">may have been </w:t>
      </w:r>
      <w:r w:rsidR="00F75D4D" w:rsidRPr="000F7B18">
        <w:rPr>
          <w:rFonts w:ascii="Times" w:hAnsi="Times" w:cs="Arial"/>
          <w:color w:val="000000" w:themeColor="text1"/>
        </w:rPr>
        <w:t>that</w:t>
      </w:r>
      <w:r w:rsidRPr="000F7B18">
        <w:rPr>
          <w:rFonts w:ascii="Times" w:hAnsi="Times" w:cs="Arial"/>
          <w:color w:val="000000" w:themeColor="text1"/>
        </w:rPr>
        <w:t xml:space="preserve"> the presence of a </w:t>
      </w:r>
      <w:r w:rsidR="002B159B" w:rsidRPr="000F7B18">
        <w:rPr>
          <w:rFonts w:ascii="Times" w:hAnsi="Times" w:cs="Arial"/>
          <w:color w:val="000000" w:themeColor="text1"/>
        </w:rPr>
        <w:t>dog</w:t>
      </w:r>
      <w:r w:rsidRPr="000F7B18">
        <w:rPr>
          <w:rFonts w:ascii="Times" w:hAnsi="Times" w:cs="Arial"/>
          <w:color w:val="000000" w:themeColor="text1"/>
        </w:rPr>
        <w:t xml:space="preserve"> in the</w:t>
      </w:r>
      <w:r w:rsidR="00B8340A" w:rsidRPr="000F7B18">
        <w:rPr>
          <w:rFonts w:ascii="Times" w:hAnsi="Times" w:cs="Arial"/>
          <w:color w:val="000000" w:themeColor="text1"/>
        </w:rPr>
        <w:t xml:space="preserve"> near</w:t>
      </w:r>
      <w:r w:rsidRPr="000F7B18">
        <w:rPr>
          <w:rFonts w:ascii="Times" w:hAnsi="Times" w:cs="Arial"/>
          <w:color w:val="000000" w:themeColor="text1"/>
        </w:rPr>
        <w:t xml:space="preserve"> vicinity of the other </w:t>
      </w:r>
      <w:proofErr w:type="spellStart"/>
      <w:r w:rsidR="002B159B" w:rsidRPr="000F7B18">
        <w:rPr>
          <w:rFonts w:ascii="Times" w:hAnsi="Times" w:cs="Arial"/>
          <w:color w:val="000000" w:themeColor="text1"/>
        </w:rPr>
        <w:t>AaRs</w:t>
      </w:r>
      <w:proofErr w:type="spellEnd"/>
      <w:r w:rsidRPr="000F7B18">
        <w:rPr>
          <w:rFonts w:ascii="Times" w:hAnsi="Times" w:cs="Arial"/>
          <w:color w:val="000000" w:themeColor="text1"/>
        </w:rPr>
        <w:t xml:space="preserve"> was sufficiently aversive for the child to not want to participate</w:t>
      </w:r>
      <w:r w:rsidR="00B36A93" w:rsidRPr="000F7B18">
        <w:rPr>
          <w:rFonts w:ascii="Times" w:hAnsi="Times" w:cs="Arial"/>
          <w:color w:val="000000" w:themeColor="text1"/>
        </w:rPr>
        <w:t>.</w:t>
      </w:r>
      <w:r w:rsidR="00F75D4D" w:rsidRPr="000F7B18">
        <w:rPr>
          <w:rFonts w:ascii="Times" w:hAnsi="Times" w:cs="Arial"/>
          <w:color w:val="000000" w:themeColor="text1"/>
        </w:rPr>
        <w:t xml:space="preserve"> </w:t>
      </w:r>
    </w:p>
    <w:p w14:paraId="713380E9" w14:textId="0B1D7644" w:rsidR="00CD1C09" w:rsidRPr="000F7B18" w:rsidRDefault="00CD1C09" w:rsidP="00EE561A">
      <w:pPr>
        <w:spacing w:line="480" w:lineRule="auto"/>
        <w:rPr>
          <w:rFonts w:ascii="Times" w:hAnsi="Times" w:cs="Arial"/>
          <w:color w:val="000000" w:themeColor="text1"/>
        </w:rPr>
      </w:pPr>
    </w:p>
    <w:p w14:paraId="29961C7A" w14:textId="77777777" w:rsidR="003265FB" w:rsidRPr="000F7B18" w:rsidRDefault="00CD1C09" w:rsidP="00824E56">
      <w:pPr>
        <w:spacing w:line="480" w:lineRule="auto"/>
        <w:rPr>
          <w:rFonts w:ascii="Times" w:hAnsi="Times" w:cs="Arial"/>
          <w:color w:val="000000" w:themeColor="text1"/>
        </w:rPr>
      </w:pPr>
      <w:r w:rsidRPr="000F7B18">
        <w:rPr>
          <w:rFonts w:ascii="Times" w:hAnsi="Times" w:cs="Arial"/>
          <w:color w:val="000000" w:themeColor="text1"/>
        </w:rPr>
        <w:t>Overall,</w:t>
      </w:r>
      <w:r w:rsidR="00746F4A" w:rsidRPr="000F7B18">
        <w:rPr>
          <w:rFonts w:ascii="Times" w:hAnsi="Times" w:cs="Arial"/>
          <w:color w:val="000000" w:themeColor="text1"/>
        </w:rPr>
        <w:t xml:space="preserve"> </w:t>
      </w:r>
      <w:r w:rsidR="00AC2D57" w:rsidRPr="000F7B18">
        <w:rPr>
          <w:rFonts w:ascii="Times" w:hAnsi="Times" w:cs="Arial"/>
          <w:color w:val="000000" w:themeColor="text1"/>
        </w:rPr>
        <w:t xml:space="preserve">the children in this study seemed to recognise the categorical distinction between the living status of the </w:t>
      </w:r>
      <w:proofErr w:type="spellStart"/>
      <w:r w:rsidR="00AC2D57" w:rsidRPr="000F7B18">
        <w:rPr>
          <w:rFonts w:ascii="Times" w:hAnsi="Times" w:cs="Arial"/>
          <w:color w:val="000000" w:themeColor="text1"/>
        </w:rPr>
        <w:t>AaRs</w:t>
      </w:r>
      <w:proofErr w:type="spellEnd"/>
      <w:r w:rsidR="00AC2D57" w:rsidRPr="000F7B18">
        <w:rPr>
          <w:rFonts w:ascii="Times" w:hAnsi="Times" w:cs="Arial"/>
          <w:color w:val="000000" w:themeColor="text1"/>
        </w:rPr>
        <w:t>, as evidenced by differences in ‘lifelikeness’</w:t>
      </w:r>
      <w:r w:rsidR="000F6E58" w:rsidRPr="000F7B18">
        <w:rPr>
          <w:rFonts w:ascii="Times" w:hAnsi="Times" w:cs="Arial"/>
          <w:color w:val="000000" w:themeColor="text1"/>
        </w:rPr>
        <w:t xml:space="preserve"> ratings</w:t>
      </w:r>
      <w:r w:rsidR="00AC2D57" w:rsidRPr="000F7B18">
        <w:rPr>
          <w:rFonts w:ascii="Times" w:hAnsi="Times" w:cs="Arial"/>
          <w:color w:val="000000" w:themeColor="text1"/>
        </w:rPr>
        <w:t xml:space="preserve"> and Belief in Animal/Robot Mind scores </w:t>
      </w:r>
      <w:proofErr w:type="gramStart"/>
      <w:r w:rsidR="00AC2D57" w:rsidRPr="000F7B18">
        <w:rPr>
          <w:rFonts w:ascii="Times" w:hAnsi="Times" w:cs="Arial"/>
          <w:color w:val="000000" w:themeColor="text1"/>
        </w:rPr>
        <w:t>and also</w:t>
      </w:r>
      <w:proofErr w:type="gramEnd"/>
      <w:r w:rsidR="00AC2D57" w:rsidRPr="000F7B18">
        <w:rPr>
          <w:rFonts w:ascii="Times" w:hAnsi="Times" w:cs="Arial"/>
          <w:color w:val="000000" w:themeColor="text1"/>
        </w:rPr>
        <w:t xml:space="preserve"> demonstrated in differences in participant behaviour between the </w:t>
      </w:r>
      <w:proofErr w:type="spellStart"/>
      <w:r w:rsidR="00AC2D57" w:rsidRPr="000F7B18">
        <w:rPr>
          <w:rFonts w:ascii="Times" w:hAnsi="Times" w:cs="Arial"/>
          <w:color w:val="000000" w:themeColor="text1"/>
        </w:rPr>
        <w:t>AaRs</w:t>
      </w:r>
      <w:proofErr w:type="spellEnd"/>
      <w:r w:rsidR="00AC2D57" w:rsidRPr="000F7B18">
        <w:rPr>
          <w:rFonts w:ascii="Times" w:hAnsi="Times" w:cs="Arial"/>
          <w:color w:val="000000" w:themeColor="text1"/>
        </w:rPr>
        <w:t xml:space="preserve">. It seems that the interplay of children recognising the living status of the dog as suggested by the Core Knowledge Systems of Agency and the “natural affinity for life” proposed by the </w:t>
      </w:r>
      <w:r w:rsidR="000B170B" w:rsidRPr="000F7B18">
        <w:rPr>
          <w:rFonts w:ascii="Times" w:hAnsi="Times" w:cs="Arial"/>
          <w:color w:val="000000" w:themeColor="text1"/>
        </w:rPr>
        <w:t>B</w:t>
      </w:r>
      <w:r w:rsidR="00AC2D57" w:rsidRPr="000F7B18">
        <w:rPr>
          <w:rFonts w:ascii="Times" w:hAnsi="Times" w:cs="Arial"/>
          <w:color w:val="000000" w:themeColor="text1"/>
        </w:rPr>
        <w:t xml:space="preserve">iophilia hypothesis was a major contributor to </w:t>
      </w:r>
      <w:proofErr w:type="gramStart"/>
      <w:r w:rsidR="00AC2D57" w:rsidRPr="000F7B18">
        <w:rPr>
          <w:rFonts w:ascii="Times" w:hAnsi="Times" w:cs="Arial"/>
          <w:color w:val="000000" w:themeColor="text1"/>
        </w:rPr>
        <w:t>the majority of</w:t>
      </w:r>
      <w:proofErr w:type="gramEnd"/>
      <w:r w:rsidR="00AC2D57" w:rsidRPr="000F7B18">
        <w:rPr>
          <w:rFonts w:ascii="Times" w:hAnsi="Times" w:cs="Arial"/>
          <w:color w:val="000000" w:themeColor="text1"/>
        </w:rPr>
        <w:t xml:space="preserve"> participants selecting this condition as their favourite. However, despite this, </w:t>
      </w:r>
      <w:r w:rsidR="00746F4A" w:rsidRPr="000F7B18">
        <w:rPr>
          <w:rFonts w:ascii="Times" w:hAnsi="Times" w:cs="Arial"/>
          <w:color w:val="000000" w:themeColor="text1"/>
        </w:rPr>
        <w:t xml:space="preserve">the </w:t>
      </w:r>
      <w:r w:rsidR="002B159B" w:rsidRPr="000F7B18">
        <w:rPr>
          <w:rFonts w:ascii="Times" w:hAnsi="Times" w:cs="Arial"/>
          <w:color w:val="000000" w:themeColor="text1"/>
        </w:rPr>
        <w:t>robot</w:t>
      </w:r>
      <w:r w:rsidR="00746F4A" w:rsidRPr="000F7B18">
        <w:rPr>
          <w:rFonts w:ascii="Times" w:hAnsi="Times" w:cs="Arial"/>
          <w:color w:val="000000" w:themeColor="text1"/>
        </w:rPr>
        <w:t xml:space="preserve"> was successful </w:t>
      </w:r>
      <w:r w:rsidR="00AC2D57" w:rsidRPr="000F7B18">
        <w:rPr>
          <w:rFonts w:ascii="Times" w:hAnsi="Times" w:cs="Arial"/>
          <w:color w:val="000000" w:themeColor="text1"/>
        </w:rPr>
        <w:t xml:space="preserve">in </w:t>
      </w:r>
      <w:r w:rsidR="001C2C07" w:rsidRPr="000F7B18">
        <w:rPr>
          <w:rFonts w:ascii="Times" w:hAnsi="Times" w:cs="Arial"/>
          <w:color w:val="000000" w:themeColor="text1"/>
        </w:rPr>
        <w:t>sustain</w:t>
      </w:r>
      <w:r w:rsidR="00AC2D57" w:rsidRPr="000F7B18">
        <w:rPr>
          <w:rFonts w:ascii="Times" w:hAnsi="Times" w:cs="Arial"/>
          <w:color w:val="000000" w:themeColor="text1"/>
        </w:rPr>
        <w:t xml:space="preserve">ing the attention </w:t>
      </w:r>
      <w:r w:rsidR="00746F4A" w:rsidRPr="000F7B18">
        <w:rPr>
          <w:rFonts w:ascii="Times" w:hAnsi="Times" w:cs="Arial"/>
          <w:color w:val="000000" w:themeColor="text1"/>
        </w:rPr>
        <w:t>and in generating positive mood in participants</w:t>
      </w:r>
      <w:r w:rsidR="00AC2D57" w:rsidRPr="000F7B18">
        <w:rPr>
          <w:rFonts w:ascii="Times" w:hAnsi="Times" w:cs="Arial"/>
          <w:color w:val="000000" w:themeColor="text1"/>
        </w:rPr>
        <w:t>, and therefore may be considered as a suitably novel alternative for the living dog.</w:t>
      </w:r>
      <w:r w:rsidR="006D1514" w:rsidRPr="000F7B18">
        <w:rPr>
          <w:rFonts w:ascii="Times" w:hAnsi="Times" w:cs="Arial"/>
          <w:color w:val="000000" w:themeColor="text1"/>
        </w:rPr>
        <w:t xml:space="preserve"> </w:t>
      </w:r>
    </w:p>
    <w:p w14:paraId="444E9B55" w14:textId="77777777" w:rsidR="003265FB" w:rsidRPr="000F7B18" w:rsidRDefault="003265FB" w:rsidP="00824E56">
      <w:pPr>
        <w:spacing w:line="480" w:lineRule="auto"/>
        <w:rPr>
          <w:rFonts w:ascii="Times" w:hAnsi="Times" w:cs="Arial"/>
          <w:color w:val="000000" w:themeColor="text1"/>
        </w:rPr>
      </w:pPr>
    </w:p>
    <w:p w14:paraId="5D6A4074" w14:textId="03BEA863" w:rsidR="006D1729" w:rsidRPr="000F7B18" w:rsidRDefault="006D1729" w:rsidP="00824E56">
      <w:pPr>
        <w:spacing w:line="480" w:lineRule="auto"/>
        <w:rPr>
          <w:rFonts w:ascii="Times" w:hAnsi="Times" w:cs="Arial"/>
          <w:color w:val="000000" w:themeColor="text1"/>
        </w:rPr>
      </w:pPr>
      <w:r w:rsidRPr="000F7B18">
        <w:rPr>
          <w:rFonts w:ascii="Times" w:hAnsi="Times" w:cs="Arial"/>
          <w:bCs/>
          <w:color w:val="000000" w:themeColor="text1"/>
        </w:rPr>
        <w:br w:type="page"/>
      </w:r>
    </w:p>
    <w:p w14:paraId="34A66FBB" w14:textId="7DC0E773" w:rsidR="00824E56" w:rsidRPr="000F7B18" w:rsidRDefault="003C5EBA" w:rsidP="003A3924">
      <w:pPr>
        <w:widowControl w:val="0"/>
        <w:autoSpaceDE w:val="0"/>
        <w:autoSpaceDN w:val="0"/>
        <w:adjustRightInd w:val="0"/>
        <w:ind w:left="480" w:hanging="480"/>
        <w:rPr>
          <w:rFonts w:ascii="Times" w:hAnsi="Times" w:cs="Arial"/>
          <w:b/>
          <w:color w:val="000000" w:themeColor="text1"/>
          <w:u w:val="single"/>
        </w:rPr>
      </w:pPr>
      <w:r w:rsidRPr="000F7B18">
        <w:rPr>
          <w:rFonts w:ascii="Times" w:hAnsi="Times" w:cs="Arial"/>
          <w:b/>
          <w:color w:val="000000" w:themeColor="text1"/>
          <w:u w:val="single"/>
        </w:rPr>
        <w:lastRenderedPageBreak/>
        <w:t xml:space="preserve">6. </w:t>
      </w:r>
      <w:r w:rsidR="00824E56" w:rsidRPr="000F7B18">
        <w:rPr>
          <w:rFonts w:ascii="Times" w:hAnsi="Times" w:cs="Arial"/>
          <w:b/>
          <w:color w:val="000000" w:themeColor="text1"/>
          <w:u w:val="single"/>
        </w:rPr>
        <w:t>References</w:t>
      </w:r>
    </w:p>
    <w:p w14:paraId="6DF5F1DC" w14:textId="49B805AB" w:rsidR="00971F64" w:rsidRPr="000F7B18" w:rsidRDefault="006D1729"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Arial"/>
          <w:bCs/>
          <w:color w:val="000000" w:themeColor="text1"/>
        </w:rPr>
        <w:fldChar w:fldCharType="begin" w:fldLock="1"/>
      </w:r>
      <w:r w:rsidRPr="000F7B18">
        <w:rPr>
          <w:rFonts w:ascii="Times" w:hAnsi="Times" w:cs="Arial"/>
          <w:bCs/>
          <w:color w:val="000000" w:themeColor="text1"/>
        </w:rPr>
        <w:instrText xml:space="preserve">ADDIN Mendeley Bibliography CSL_BIBLIOGRAPHY </w:instrText>
      </w:r>
      <w:r w:rsidRPr="000F7B18">
        <w:rPr>
          <w:rFonts w:ascii="Times" w:hAnsi="Times" w:cs="Arial"/>
          <w:bCs/>
          <w:color w:val="000000" w:themeColor="text1"/>
        </w:rPr>
        <w:fldChar w:fldCharType="separate"/>
      </w:r>
      <w:r w:rsidR="00971F64" w:rsidRPr="000F7B18">
        <w:rPr>
          <w:rFonts w:ascii="Times" w:hAnsi="Times" w:cs="Times New Roman"/>
          <w:noProof/>
          <w:color w:val="000000" w:themeColor="text1"/>
        </w:rPr>
        <w:t xml:space="preserve">Airenti, G. (2018). The development of anthropomorphism in interaction: Intersubjectivity, imagination, and theory of mind. </w:t>
      </w:r>
      <w:r w:rsidR="00971F64" w:rsidRPr="000F7B18">
        <w:rPr>
          <w:rFonts w:ascii="Times" w:hAnsi="Times" w:cs="Times New Roman"/>
          <w:i/>
          <w:iCs/>
          <w:noProof/>
          <w:color w:val="000000" w:themeColor="text1"/>
        </w:rPr>
        <w:t>Frontiers in Psychology</w:t>
      </w:r>
      <w:r w:rsidR="00971F64" w:rsidRPr="000F7B18">
        <w:rPr>
          <w:rFonts w:ascii="Times" w:hAnsi="Times" w:cs="Times New Roman"/>
          <w:noProof/>
          <w:color w:val="000000" w:themeColor="text1"/>
        </w:rPr>
        <w:t xml:space="preserve">, </w:t>
      </w:r>
      <w:r w:rsidR="00971F64" w:rsidRPr="000F7B18">
        <w:rPr>
          <w:rFonts w:ascii="Times" w:hAnsi="Times" w:cs="Times New Roman"/>
          <w:i/>
          <w:iCs/>
          <w:noProof/>
          <w:color w:val="000000" w:themeColor="text1"/>
        </w:rPr>
        <w:t>9</w:t>
      </w:r>
      <w:r w:rsidR="00971F64" w:rsidRPr="000F7B18">
        <w:rPr>
          <w:rFonts w:ascii="Times" w:hAnsi="Times" w:cs="Times New Roman"/>
          <w:noProof/>
          <w:color w:val="000000" w:themeColor="text1"/>
        </w:rPr>
        <w:t>(NOV), 1–13. https://doi.org/10.3389/fpsyg.2018.02136</w:t>
      </w:r>
    </w:p>
    <w:p w14:paraId="0F4C7F82"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Arhant, C., Beetz, A. M., &amp; Troxler, J. (2017). Caregiver reports of interactions between children up to 6 years and their family dog-implications for dog bite prevention. </w:t>
      </w:r>
      <w:r w:rsidRPr="000F7B18">
        <w:rPr>
          <w:rFonts w:ascii="Times" w:hAnsi="Times" w:cs="Times New Roman"/>
          <w:i/>
          <w:iCs/>
          <w:noProof/>
          <w:color w:val="000000" w:themeColor="text1"/>
        </w:rPr>
        <w:t>Frontiers in Veterinary Science</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4</w:t>
      </w:r>
      <w:r w:rsidRPr="000F7B18">
        <w:rPr>
          <w:rFonts w:ascii="Times" w:hAnsi="Times" w:cs="Times New Roman"/>
          <w:noProof/>
          <w:color w:val="000000" w:themeColor="text1"/>
        </w:rPr>
        <w:t>, 1–14. https://doi.org/10.3389/fvets.2017.00130</w:t>
      </w:r>
    </w:p>
    <w:p w14:paraId="04C45800"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Association for the Study of Animal Behaviour. (2012). Guidelines for the treatment of animals in behavioural research and teaching. </w:t>
      </w:r>
      <w:r w:rsidRPr="000F7B18">
        <w:rPr>
          <w:rFonts w:ascii="Times" w:hAnsi="Times" w:cs="Times New Roman"/>
          <w:i/>
          <w:iCs/>
          <w:noProof/>
          <w:color w:val="000000" w:themeColor="text1"/>
        </w:rPr>
        <w:t>Animal Behaviour</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83</w:t>
      </w:r>
      <w:r w:rsidRPr="000F7B18">
        <w:rPr>
          <w:rFonts w:ascii="Times" w:hAnsi="Times" w:cs="Times New Roman"/>
          <w:noProof/>
          <w:color w:val="000000" w:themeColor="text1"/>
        </w:rPr>
        <w:t>(1), 301–309. https://doi.org/10.1016/j.anbehav.2011.10.031</w:t>
      </w:r>
    </w:p>
    <w:p w14:paraId="7B70AD32"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Barber, O., &amp; Proops, L. (2019). Low-Ability Secondary School Students Show Emotional, Motivational, and Performance Benefits when Reading to a Dog Versus a Teacher.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32</w:t>
      </w:r>
      <w:r w:rsidRPr="000F7B18">
        <w:rPr>
          <w:rFonts w:ascii="Times" w:hAnsi="Times" w:cs="Times New Roman"/>
          <w:noProof/>
          <w:color w:val="000000" w:themeColor="text1"/>
        </w:rPr>
        <w:t>(4), 503–518.</w:t>
      </w:r>
    </w:p>
    <w:p w14:paraId="2CB1560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Barber, O., Somogyi, E., Mcbride, A. E., &amp; Proops, L. (2020). Children ’ s Evaluations of a Therapy Dog and Biomimetic Robot</w:t>
      </w:r>
      <w:r w:rsidRPr="000F7B18">
        <w:rPr>
          <w:rFonts w:ascii="Times New Roman" w:hAnsi="Times New Roman" w:cs="Times New Roman"/>
          <w:noProof/>
          <w:color w:val="000000" w:themeColor="text1"/>
        </w:rPr>
        <w:t> </w:t>
      </w:r>
      <w:r w:rsidRPr="000F7B18">
        <w:rPr>
          <w:rFonts w:ascii="Times" w:hAnsi="Times" w:cs="Times New Roman"/>
          <w:noProof/>
          <w:color w:val="000000" w:themeColor="text1"/>
        </w:rPr>
        <w:t xml:space="preserve">: Influences of Animistic Beliefs and Social Interaction. </w:t>
      </w:r>
      <w:r w:rsidRPr="000F7B18">
        <w:rPr>
          <w:rFonts w:ascii="Times" w:hAnsi="Times" w:cs="Times New Roman"/>
          <w:i/>
          <w:iCs/>
          <w:noProof/>
          <w:color w:val="000000" w:themeColor="text1"/>
        </w:rPr>
        <w:t>International Journal of Social Robotics</w:t>
      </w:r>
      <w:r w:rsidRPr="000F7B18">
        <w:rPr>
          <w:rFonts w:ascii="Times" w:hAnsi="Times" w:cs="Times New Roman"/>
          <w:noProof/>
          <w:color w:val="000000" w:themeColor="text1"/>
        </w:rPr>
        <w:t>.</w:t>
      </w:r>
    </w:p>
    <w:p w14:paraId="2A3DC53A"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Bartneck, C., &amp; Hu, J. (2008). Exploring the abuse of robots. </w:t>
      </w:r>
      <w:r w:rsidRPr="000F7B18">
        <w:rPr>
          <w:rFonts w:ascii="Times" w:hAnsi="Times" w:cs="Times New Roman"/>
          <w:i/>
          <w:iCs/>
          <w:noProof/>
          <w:color w:val="000000" w:themeColor="text1"/>
        </w:rPr>
        <w:t>Interaction Studies. Social Behaviour and Communication in Biological and Artificial Systems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9</w:t>
      </w:r>
      <w:r w:rsidRPr="000F7B18">
        <w:rPr>
          <w:rFonts w:ascii="Times" w:hAnsi="Times" w:cs="Times New Roman"/>
          <w:noProof/>
          <w:color w:val="000000" w:themeColor="text1"/>
        </w:rPr>
        <w:t>(3), 415–433. https://doi.org/10.1075/is.9.3.04bar</w:t>
      </w:r>
    </w:p>
    <w:p w14:paraId="1EC3F98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Beck, A., &amp; Katcher, A. H. (1996). Between pets and people</w:t>
      </w:r>
      <w:r w:rsidRPr="000F7B18">
        <w:rPr>
          <w:rFonts w:ascii="Times New Roman" w:hAnsi="Times New Roman" w:cs="Times New Roman"/>
          <w:noProof/>
          <w:color w:val="000000" w:themeColor="text1"/>
        </w:rPr>
        <w:t> </w:t>
      </w:r>
      <w:r w:rsidRPr="000F7B18">
        <w:rPr>
          <w:rFonts w:ascii="Times" w:hAnsi="Times" w:cs="Times New Roman"/>
          <w:noProof/>
          <w:color w:val="000000" w:themeColor="text1"/>
        </w:rPr>
        <w:t xml:space="preserve">: the importance of animal companionship. </w:t>
      </w:r>
      <w:r w:rsidRPr="000F7B18">
        <w:rPr>
          <w:rFonts w:ascii="Times" w:hAnsi="Times" w:cs="Times New Roman"/>
          <w:i/>
          <w:iCs/>
          <w:noProof/>
          <w:color w:val="000000" w:themeColor="text1"/>
        </w:rPr>
        <w:t>Purdue University Press.</w:t>
      </w:r>
    </w:p>
    <w:p w14:paraId="5F4826AD"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Beetz, A., Kotrschal, K., Turner, D. C., Hediger, K., Uvnäs-Moberg, K., &amp; Julius, H. (2011). The effect of a real dog, toy dog and friendly person on insecurely attached children during a stressful task: An exploratory study.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24</w:t>
      </w:r>
      <w:r w:rsidRPr="000F7B18">
        <w:rPr>
          <w:rFonts w:ascii="Times" w:hAnsi="Times" w:cs="Times New Roman"/>
          <w:noProof/>
          <w:color w:val="000000" w:themeColor="text1"/>
        </w:rPr>
        <w:t>(4), 349–368. https://doi.org/10.2752/175303711X13159027359746</w:t>
      </w:r>
    </w:p>
    <w:p w14:paraId="6E00A000"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Bjerke, T., Kaltenbom, B. P., &amp; Ødegårdstuen, T. S. (2001). Animal-related activities and appreciation of animals among children and adolescents.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14</w:t>
      </w:r>
      <w:r w:rsidRPr="000F7B18">
        <w:rPr>
          <w:rFonts w:ascii="Times" w:hAnsi="Times" w:cs="Times New Roman"/>
          <w:noProof/>
          <w:color w:val="000000" w:themeColor="text1"/>
        </w:rPr>
        <w:t>(2), 86–94. https://doi.org/10.2752/089279301786999535</w:t>
      </w:r>
    </w:p>
    <w:p w14:paraId="2907021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Braun, V., &amp; Clarke, V. (2006). Using thematic analysis in psychology. </w:t>
      </w:r>
      <w:r w:rsidRPr="000F7B18">
        <w:rPr>
          <w:rFonts w:ascii="Times" w:hAnsi="Times" w:cs="Times New Roman"/>
          <w:i/>
          <w:iCs/>
          <w:noProof/>
          <w:color w:val="000000" w:themeColor="text1"/>
        </w:rPr>
        <w:t>Qualitative Research in Psychology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3</w:t>
      </w:r>
      <w:r w:rsidRPr="000F7B18">
        <w:rPr>
          <w:rFonts w:ascii="Times" w:hAnsi="Times" w:cs="Times New Roman"/>
          <w:noProof/>
          <w:color w:val="000000" w:themeColor="text1"/>
        </w:rPr>
        <w:t>(2), 77–101. https://doi.org/10.1191/1478088706qp063oa</w:t>
      </w:r>
    </w:p>
    <w:p w14:paraId="0CE7B0A1"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Burge, T. (2018). Do infants and nonhuman animals attribute mental states? </w:t>
      </w:r>
      <w:r w:rsidRPr="000F7B18">
        <w:rPr>
          <w:rFonts w:ascii="Times" w:hAnsi="Times" w:cs="Times New Roman"/>
          <w:i/>
          <w:iCs/>
          <w:noProof/>
          <w:color w:val="000000" w:themeColor="text1"/>
        </w:rPr>
        <w:t>Psychological Review</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125</w:t>
      </w:r>
      <w:r w:rsidRPr="000F7B18">
        <w:rPr>
          <w:rFonts w:ascii="Times" w:hAnsi="Times" w:cs="Times New Roman"/>
          <w:noProof/>
          <w:color w:val="000000" w:themeColor="text1"/>
        </w:rPr>
        <w:t>(3), 409–434. https://doi.org/10.1037/rev0000091</w:t>
      </w:r>
    </w:p>
    <w:p w14:paraId="2F6FD187"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Carey, S., &amp; Spelke, E. (1996). Science and core knowledge. </w:t>
      </w:r>
      <w:r w:rsidRPr="000F7B18">
        <w:rPr>
          <w:rFonts w:ascii="Times" w:hAnsi="Times" w:cs="Times New Roman"/>
          <w:i/>
          <w:iCs/>
          <w:noProof/>
          <w:color w:val="000000" w:themeColor="text1"/>
        </w:rPr>
        <w:t>Philosophy of Science</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63</w:t>
      </w:r>
      <w:r w:rsidRPr="000F7B18">
        <w:rPr>
          <w:rFonts w:ascii="Times" w:hAnsi="Times" w:cs="Times New Roman"/>
          <w:noProof/>
          <w:color w:val="000000" w:themeColor="text1"/>
        </w:rPr>
        <w:t>(4), 515–533. https://doi.org/10.1086/289971</w:t>
      </w:r>
    </w:p>
    <w:p w14:paraId="6FC5F4FE"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Casby, M. W. (2003). The Development of Play in Infants, Toddlers, and Young Children. </w:t>
      </w:r>
      <w:r w:rsidRPr="000F7B18">
        <w:rPr>
          <w:rFonts w:ascii="Times" w:hAnsi="Times" w:cs="Times New Roman"/>
          <w:i/>
          <w:iCs/>
          <w:noProof/>
          <w:color w:val="000000" w:themeColor="text1"/>
        </w:rPr>
        <w:t>Communication Disorders Quarterly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24</w:t>
      </w:r>
      <w:r w:rsidRPr="000F7B18">
        <w:rPr>
          <w:rFonts w:ascii="Times" w:hAnsi="Times" w:cs="Times New Roman"/>
          <w:noProof/>
          <w:color w:val="000000" w:themeColor="text1"/>
        </w:rPr>
        <w:t>(4), 163–174. https://doi.org/10.1177/15257401030240040201</w:t>
      </w:r>
    </w:p>
    <w:p w14:paraId="1854A30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Chinn, L. K., Noonan, C. F., Hoffmann, M., &amp; Lockman, J. J. (2019). Development of infant reaching strategies to tactile targets on the Face. </w:t>
      </w:r>
      <w:r w:rsidRPr="000F7B18">
        <w:rPr>
          <w:rFonts w:ascii="Times" w:hAnsi="Times" w:cs="Times New Roman"/>
          <w:i/>
          <w:iCs/>
          <w:noProof/>
          <w:color w:val="000000" w:themeColor="text1"/>
        </w:rPr>
        <w:t>Frontiers in Psychology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10</w:t>
      </w:r>
      <w:r w:rsidRPr="000F7B18">
        <w:rPr>
          <w:rFonts w:ascii="Times" w:hAnsi="Times" w:cs="Times New Roman"/>
          <w:noProof/>
          <w:color w:val="000000" w:themeColor="text1"/>
        </w:rPr>
        <w:t>, 1–9. https://doi.org/10.3389/fpsyg.2019.00009</w:t>
      </w:r>
    </w:p>
    <w:p w14:paraId="01FEBC47"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Cohen, J. (1988). Statistical power for the social sciences. </w:t>
      </w:r>
      <w:r w:rsidRPr="000F7B18">
        <w:rPr>
          <w:rFonts w:ascii="Times" w:hAnsi="Times" w:cs="Times New Roman"/>
          <w:i/>
          <w:iCs/>
          <w:noProof/>
          <w:color w:val="000000" w:themeColor="text1"/>
        </w:rPr>
        <w:t>Hillsdale, NJ: Laurence Erlbaum and Associates</w:t>
      </w:r>
      <w:r w:rsidRPr="000F7B18">
        <w:rPr>
          <w:rFonts w:ascii="Times" w:hAnsi="Times" w:cs="Times New Roman"/>
          <w:noProof/>
          <w:color w:val="000000" w:themeColor="text1"/>
        </w:rPr>
        <w:t>.</w:t>
      </w:r>
    </w:p>
    <w:p w14:paraId="2489B1E2"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Collins, E. C., Prescott, T. J., Mitchinson, B., &amp; Conran, S. (2015). MIRO: a versatile biomimetic edutainment robot. </w:t>
      </w:r>
      <w:r w:rsidRPr="000F7B18">
        <w:rPr>
          <w:rFonts w:ascii="Times" w:hAnsi="Times" w:cs="Times New Roman"/>
          <w:i/>
          <w:iCs/>
          <w:noProof/>
          <w:color w:val="000000" w:themeColor="text1"/>
        </w:rPr>
        <w:t>Proceedings of the 12th International Conference on Advances in Computer Entertainment Technology - ACE ’15</w:t>
      </w:r>
      <w:r w:rsidRPr="000F7B18">
        <w:rPr>
          <w:rFonts w:ascii="Times" w:hAnsi="Times" w:cs="Times New Roman"/>
          <w:noProof/>
          <w:color w:val="000000" w:themeColor="text1"/>
        </w:rPr>
        <w:t>. https://doi.org/10.1145/2832932.2832978</w:t>
      </w:r>
    </w:p>
    <w:p w14:paraId="5179E68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Dellantonio, S., Innamorati, M., &amp; Pastore, L. (2012). Sensing Aliveness: An Hypothesis on the Constitution of the Categories “Animate” and “Inanimate.” </w:t>
      </w:r>
      <w:r w:rsidRPr="000F7B18">
        <w:rPr>
          <w:rFonts w:ascii="Times" w:hAnsi="Times" w:cs="Times New Roman"/>
          <w:i/>
          <w:iCs/>
          <w:noProof/>
          <w:color w:val="000000" w:themeColor="text1"/>
        </w:rPr>
        <w:t>Integrative Psychological and Behavioral Science</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46</w:t>
      </w:r>
      <w:r w:rsidRPr="000F7B18">
        <w:rPr>
          <w:rFonts w:ascii="Times" w:hAnsi="Times" w:cs="Times New Roman"/>
          <w:noProof/>
          <w:color w:val="000000" w:themeColor="text1"/>
        </w:rPr>
        <w:t>(2), 172–195. https://doi.org/10.1007/s12124-011-9186-3</w:t>
      </w:r>
    </w:p>
    <w:p w14:paraId="4C8D6EBB"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lastRenderedPageBreak/>
        <w:t xml:space="preserve">Di Giorgio, E., Lunghi, M., Simion, F., &amp; Vallortigara, G. (2017a). Visual cues of motion that trigger animacy perception at birth: the case of self-propulsion. </w:t>
      </w:r>
      <w:r w:rsidRPr="000F7B18">
        <w:rPr>
          <w:rFonts w:ascii="Times" w:hAnsi="Times" w:cs="Times New Roman"/>
          <w:i/>
          <w:iCs/>
          <w:noProof/>
          <w:color w:val="000000" w:themeColor="text1"/>
        </w:rPr>
        <w:t>Developmental Science</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20</w:t>
      </w:r>
      <w:r w:rsidRPr="000F7B18">
        <w:rPr>
          <w:rFonts w:ascii="Times" w:hAnsi="Times" w:cs="Times New Roman"/>
          <w:noProof/>
          <w:color w:val="000000" w:themeColor="text1"/>
        </w:rPr>
        <w:t>(4), 1–12. https://doi.org/10.1111/desc.12394</w:t>
      </w:r>
    </w:p>
    <w:p w14:paraId="68DDE3C8"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Di Giorgio, E., Lunghi, M., Simion, F., &amp; Vallortigara, G. (2017b). Visual cues of motion that trigger animacy perception at birth: the case of self-propulsion. </w:t>
      </w:r>
      <w:r w:rsidRPr="000F7B18">
        <w:rPr>
          <w:rFonts w:ascii="Times" w:hAnsi="Times" w:cs="Times New Roman"/>
          <w:i/>
          <w:iCs/>
          <w:noProof/>
          <w:color w:val="000000" w:themeColor="text1"/>
        </w:rPr>
        <w:t>Developmental Science</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20</w:t>
      </w:r>
      <w:r w:rsidRPr="000F7B18">
        <w:rPr>
          <w:rFonts w:ascii="Times" w:hAnsi="Times" w:cs="Times New Roman"/>
          <w:noProof/>
          <w:color w:val="000000" w:themeColor="text1"/>
        </w:rPr>
        <w:t>(4), e12394. https://doi.org/10.1111/DESC.12394</w:t>
      </w:r>
    </w:p>
    <w:p w14:paraId="2378666B"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Dogs Trust. (2016). </w:t>
      </w:r>
      <w:r w:rsidRPr="000F7B18">
        <w:rPr>
          <w:rFonts w:ascii="Times" w:hAnsi="Times" w:cs="Times New Roman"/>
          <w:i/>
          <w:iCs/>
          <w:noProof/>
          <w:color w:val="000000" w:themeColor="text1"/>
        </w:rPr>
        <w:t>Managing Fear of Dogs</w:t>
      </w:r>
      <w:r w:rsidRPr="000F7B18">
        <w:rPr>
          <w:rFonts w:ascii="Times" w:hAnsi="Times" w:cs="Times New Roman"/>
          <w:noProof/>
          <w:color w:val="000000" w:themeColor="text1"/>
        </w:rPr>
        <w:t>. https://www.learnwithdogstrust.org.uk/blog/20170315113119-managing-fear-of-dogs</w:t>
      </w:r>
    </w:p>
    <w:p w14:paraId="5CFDECE3"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Ellingsen, D. M., Leknes, S., Løseth, G., Wessberg, J., &amp; Olausson, H. (2016). The neurobiology shaping affective touch: Expectation, motivation, and meaning in the multisensory context. </w:t>
      </w:r>
      <w:r w:rsidRPr="000F7B18">
        <w:rPr>
          <w:rFonts w:ascii="Times" w:hAnsi="Times" w:cs="Times New Roman"/>
          <w:i/>
          <w:iCs/>
          <w:noProof/>
          <w:color w:val="000000" w:themeColor="text1"/>
        </w:rPr>
        <w:t>Frontiers in Psychology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6</w:t>
      </w:r>
      <w:r w:rsidRPr="000F7B18">
        <w:rPr>
          <w:rFonts w:ascii="Times" w:hAnsi="Times" w:cs="Times New Roman"/>
          <w:noProof/>
          <w:color w:val="000000" w:themeColor="text1"/>
        </w:rPr>
        <w:t>, 1–16. https://doi.org/10.3389/fpsyg.2015.01986</w:t>
      </w:r>
    </w:p>
    <w:p w14:paraId="1475AE63"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Forsell, L. M., &amp; Åström, J. A. (2012). Meanings of Hugging: From Greeting Behavior to Touching Implications. </w:t>
      </w:r>
      <w:r w:rsidRPr="000F7B18">
        <w:rPr>
          <w:rFonts w:ascii="Times" w:hAnsi="Times" w:cs="Times New Roman"/>
          <w:i/>
          <w:iCs/>
          <w:noProof/>
          <w:color w:val="000000" w:themeColor="text1"/>
        </w:rPr>
        <w:t>Comprehensive Psychology</w:t>
      </w:r>
      <w:r w:rsidRPr="000F7B18">
        <w:rPr>
          <w:rFonts w:ascii="Times" w:hAnsi="Times" w:cs="Times New Roman"/>
          <w:noProof/>
          <w:color w:val="000000" w:themeColor="text1"/>
        </w:rPr>
        <w:t>. https://doi.org/10.2466/02.17.21.cp.1.13</w:t>
      </w:r>
    </w:p>
    <w:p w14:paraId="01AFD15A"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Friard, O., &amp; Gamba, M. (2016). BORIS: a free, versatile open-source event-logging software for video/audio coding and live observations. </w:t>
      </w:r>
      <w:r w:rsidRPr="000F7B18">
        <w:rPr>
          <w:rFonts w:ascii="Times" w:hAnsi="Times" w:cs="Times New Roman"/>
          <w:i/>
          <w:iCs/>
          <w:noProof/>
          <w:color w:val="000000" w:themeColor="text1"/>
        </w:rPr>
        <w:t>Methods in Ecology and Evolution</w:t>
      </w:r>
      <w:r w:rsidRPr="000F7B18">
        <w:rPr>
          <w:rFonts w:ascii="Times" w:hAnsi="Times" w:cs="Times New Roman"/>
          <w:noProof/>
          <w:color w:val="000000" w:themeColor="text1"/>
        </w:rPr>
        <w:t>. https://doi.org/10.1111/2041-210X.12584</w:t>
      </w:r>
    </w:p>
    <w:p w14:paraId="50FF24D0"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Gelman, R. (2002). Cognitive Development. In D. Medin &amp; H. Pashler (Eds.), </w:t>
      </w:r>
      <w:r w:rsidRPr="000F7B18">
        <w:rPr>
          <w:rFonts w:ascii="Times" w:hAnsi="Times" w:cs="Times New Roman"/>
          <w:i/>
          <w:iCs/>
          <w:noProof/>
          <w:color w:val="000000" w:themeColor="text1"/>
        </w:rPr>
        <w:t>Stevens Handbook of Experimental Psychology</w:t>
      </w:r>
      <w:r w:rsidRPr="000F7B18">
        <w:rPr>
          <w:rFonts w:ascii="Times" w:hAnsi="Times" w:cs="Times New Roman"/>
          <w:noProof/>
          <w:color w:val="000000" w:themeColor="text1"/>
        </w:rPr>
        <w:t xml:space="preserve"> (Vol. 2, pp. 1–28). Rutgers University.</w:t>
      </w:r>
    </w:p>
    <w:p w14:paraId="67342577"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Gelman, S. A., &amp; Davidson, N. S. (2016). Young children’s preference for unique owned objects. </w:t>
      </w:r>
      <w:r w:rsidRPr="000F7B18">
        <w:rPr>
          <w:rFonts w:ascii="Times" w:hAnsi="Times" w:cs="Times New Roman"/>
          <w:i/>
          <w:iCs/>
          <w:noProof/>
          <w:color w:val="000000" w:themeColor="text1"/>
        </w:rPr>
        <w:t>Cognition</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155</w:t>
      </w:r>
      <w:r w:rsidRPr="000F7B18">
        <w:rPr>
          <w:rFonts w:ascii="Times" w:hAnsi="Times" w:cs="Times New Roman"/>
          <w:noProof/>
          <w:color w:val="000000" w:themeColor="text1"/>
        </w:rPr>
        <w:t>, 146–154.</w:t>
      </w:r>
    </w:p>
    <w:p w14:paraId="568E384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Gibson, J. J. (1962). Observations on active touch. </w:t>
      </w:r>
      <w:r w:rsidRPr="000F7B18">
        <w:rPr>
          <w:rFonts w:ascii="Times" w:hAnsi="Times" w:cs="Times New Roman"/>
          <w:i/>
          <w:iCs/>
          <w:noProof/>
          <w:color w:val="000000" w:themeColor="text1"/>
        </w:rPr>
        <w:t>Psychological Review</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69</w:t>
      </w:r>
      <w:r w:rsidRPr="000F7B18">
        <w:rPr>
          <w:rFonts w:ascii="Times" w:hAnsi="Times" w:cs="Times New Roman"/>
          <w:noProof/>
          <w:color w:val="000000" w:themeColor="text1"/>
        </w:rPr>
        <w:t>(6), 477–491. https://doi.org/10.1037/h0046962</w:t>
      </w:r>
    </w:p>
    <w:p w14:paraId="29119A71"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Hartmann, M. J. Z. (2009). Active touch, exploratory movements, and sensory prediction. </w:t>
      </w:r>
      <w:r w:rsidRPr="000F7B18">
        <w:rPr>
          <w:rFonts w:ascii="Times" w:hAnsi="Times" w:cs="Times New Roman"/>
          <w:i/>
          <w:iCs/>
          <w:noProof/>
          <w:color w:val="000000" w:themeColor="text1"/>
        </w:rPr>
        <w:t>Integrative and Comparative Biology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49</w:t>
      </w:r>
      <w:r w:rsidRPr="000F7B18">
        <w:rPr>
          <w:rFonts w:ascii="Times" w:hAnsi="Times" w:cs="Times New Roman"/>
          <w:noProof/>
          <w:color w:val="000000" w:themeColor="text1"/>
        </w:rPr>
        <w:t>(6), 681–690. https://doi.org/10.1093/icb/icp107</w:t>
      </w:r>
    </w:p>
    <w:p w14:paraId="235E9FB1"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Horowitz, E. (2018). </w:t>
      </w:r>
      <w:r w:rsidRPr="000F7B18">
        <w:rPr>
          <w:rFonts w:ascii="Times" w:hAnsi="Times" w:cs="Times New Roman"/>
          <w:i/>
          <w:iCs/>
          <w:noProof/>
          <w:color w:val="000000" w:themeColor="text1"/>
        </w:rPr>
        <w:t>Facial Information as a Minimal Cue of Animacy</w:t>
      </w:r>
      <w:r w:rsidRPr="000F7B18">
        <w:rPr>
          <w:rFonts w:ascii="Times" w:hAnsi="Times" w:cs="Times New Roman"/>
          <w:noProof/>
          <w:color w:val="000000" w:themeColor="text1"/>
        </w:rPr>
        <w:t>. ProQuest Dissertations and Theses. https://www.proquest.com/docview/2038561666?pq-origsite=gscholar&amp;fromopenview=true</w:t>
      </w:r>
    </w:p>
    <w:p w14:paraId="00211D73"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IAHAIO. (2018). The IAHAIO Definitions for Animal Assisted Intervention and Guidelines for Wellness of Animals Involved in AAI. In </w:t>
      </w:r>
      <w:r w:rsidRPr="000F7B18">
        <w:rPr>
          <w:rFonts w:ascii="Times" w:hAnsi="Times" w:cs="Times New Roman"/>
          <w:i/>
          <w:iCs/>
          <w:noProof/>
          <w:color w:val="000000" w:themeColor="text1"/>
        </w:rPr>
        <w:t>Handbook on Animal-Assisted Therapy</w:t>
      </w:r>
      <w:r w:rsidRPr="000F7B18">
        <w:rPr>
          <w:rFonts w:ascii="Times" w:hAnsi="Times" w:cs="Times New Roman"/>
          <w:noProof/>
          <w:color w:val="000000" w:themeColor="text1"/>
        </w:rPr>
        <w:t>. https://iahaio.org/wp/wp-content/uploads/2019/01/iahaio_wp_updated-2018-19-final.pdf</w:t>
      </w:r>
    </w:p>
    <w:p w14:paraId="1173779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Jipson, J. L., &amp; Gelman, S. A. (2007). Robots and rodents: Children’s inferences about living and nonliving kinds. </w:t>
      </w:r>
      <w:r w:rsidRPr="000F7B18">
        <w:rPr>
          <w:rFonts w:ascii="Times" w:hAnsi="Times" w:cs="Times New Roman"/>
          <w:i/>
          <w:iCs/>
          <w:noProof/>
          <w:color w:val="000000" w:themeColor="text1"/>
        </w:rPr>
        <w:t>Child Development</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78</w:t>
      </w:r>
      <w:r w:rsidRPr="000F7B18">
        <w:rPr>
          <w:rFonts w:ascii="Times" w:hAnsi="Times" w:cs="Times New Roman"/>
          <w:noProof/>
          <w:color w:val="000000" w:themeColor="text1"/>
        </w:rPr>
        <w:t>(6), 1675–1688. https://doi.org/10.1111/j.1467-8624.2007.01095.x</w:t>
      </w:r>
    </w:p>
    <w:p w14:paraId="15BF4874"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Joye, Y. (2011). Biophilia in animal-assisted interventions-fad or fact?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24</w:t>
      </w:r>
      <w:r w:rsidRPr="000F7B18">
        <w:rPr>
          <w:rFonts w:ascii="Times" w:hAnsi="Times" w:cs="Times New Roman"/>
          <w:noProof/>
          <w:color w:val="000000" w:themeColor="text1"/>
        </w:rPr>
        <w:t>(1), 5–15. https://doi.org/10.2752/175303711X12923300467249</w:t>
      </w:r>
    </w:p>
    <w:p w14:paraId="664B4A42"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Kamewari, K., Kato, M., Kanda, T., Ishiguro, H., &amp; Hiraki, K. (2005). Six-and-a-half-month-old children positively attribute goals to human action and to humanoid-robot motion. </w:t>
      </w:r>
      <w:r w:rsidRPr="000F7B18">
        <w:rPr>
          <w:rFonts w:ascii="Times" w:hAnsi="Times" w:cs="Times New Roman"/>
          <w:i/>
          <w:iCs/>
          <w:noProof/>
          <w:color w:val="000000" w:themeColor="text1"/>
        </w:rPr>
        <w:t>Cognitive Development</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20</w:t>
      </w:r>
      <w:r w:rsidRPr="000F7B18">
        <w:rPr>
          <w:rFonts w:ascii="Times" w:hAnsi="Times" w:cs="Times New Roman"/>
          <w:noProof/>
          <w:color w:val="000000" w:themeColor="text1"/>
        </w:rPr>
        <w:t>(2), 303–320. https://doi.org/10.1016/J.COGDEV.2005.04.004</w:t>
      </w:r>
    </w:p>
    <w:p w14:paraId="716CBA3E"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Keijsers, M., &amp; Bartneck, C. (2018). Mindless Robots get Bullied. </w:t>
      </w:r>
      <w:r w:rsidRPr="000F7B18">
        <w:rPr>
          <w:rFonts w:ascii="Times" w:hAnsi="Times" w:cs="Times New Roman"/>
          <w:i/>
          <w:iCs/>
          <w:noProof/>
          <w:color w:val="000000" w:themeColor="text1"/>
        </w:rPr>
        <w:t>ACM/IEEE International Conference on Human-Robot Interaction</w:t>
      </w:r>
      <w:r w:rsidRPr="000F7B18">
        <w:rPr>
          <w:rFonts w:ascii="Times" w:hAnsi="Times" w:cs="Times New Roman"/>
          <w:noProof/>
          <w:color w:val="000000" w:themeColor="text1"/>
        </w:rPr>
        <w:t>, 205–214. https://doi.org/10.1145/3171221.3171266</w:t>
      </w:r>
    </w:p>
    <w:p w14:paraId="7331E0FE"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Kirshenbaum, S. (2011). </w:t>
      </w:r>
      <w:r w:rsidRPr="000F7B18">
        <w:rPr>
          <w:rFonts w:ascii="Times" w:hAnsi="Times" w:cs="Times New Roman"/>
          <w:i/>
          <w:iCs/>
          <w:noProof/>
          <w:color w:val="000000" w:themeColor="text1"/>
        </w:rPr>
        <w:t>The Science of Kissing: What Our Lips are Telling Us</w:t>
      </w:r>
      <w:r w:rsidRPr="000F7B18">
        <w:rPr>
          <w:rFonts w:ascii="Times" w:hAnsi="Times" w:cs="Times New Roman"/>
          <w:noProof/>
          <w:color w:val="000000" w:themeColor="text1"/>
        </w:rPr>
        <w:t>. Grand Central Publishing.</w:t>
      </w:r>
    </w:p>
    <w:p w14:paraId="5B9175DF"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Klapper, A., Ramsey, R., Wigboldus, D., &amp; Cross, E. S. (2014). </w:t>
      </w:r>
      <w:r w:rsidRPr="000F7B18">
        <w:rPr>
          <w:rFonts w:ascii="Times" w:hAnsi="Times" w:cs="Times New Roman"/>
          <w:i/>
          <w:iCs/>
          <w:noProof/>
          <w:color w:val="000000" w:themeColor="text1"/>
        </w:rPr>
        <w:t>The Control of Automatic Imitation Based on Bottom-Up and Top-Down Cues to Animacy: Insights from Brain and Behavior</w:t>
      </w:r>
      <w:r w:rsidRPr="000F7B18">
        <w:rPr>
          <w:rFonts w:ascii="Times" w:hAnsi="Times" w:cs="Times New Roman"/>
          <w:noProof/>
          <w:color w:val="000000" w:themeColor="text1"/>
        </w:rPr>
        <w:t>. https://doi.org/10.1162/jocn_a_00651</w:t>
      </w:r>
    </w:p>
    <w:p w14:paraId="7663C0C1"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lastRenderedPageBreak/>
        <w:t xml:space="preserve">Knight, S., Vrij, A., Cherryman, J., &amp; Nunkoosing, K. (2004). Attitudes towards animal use and belief in animal mind.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17</w:t>
      </w:r>
      <w:r w:rsidRPr="000F7B18">
        <w:rPr>
          <w:rFonts w:ascii="Times" w:hAnsi="Times" w:cs="Times New Roman"/>
          <w:noProof/>
          <w:color w:val="000000" w:themeColor="text1"/>
        </w:rPr>
        <w:t>(1), 43–62. https://doi.org/10.2752/089279304786991945</w:t>
      </w:r>
    </w:p>
    <w:p w14:paraId="6BE696A9"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Konok, V., Korcsok, B., Miklósi, Á., &amp; Gácsi, M. (2018). Should we love robots? – The most liked qualities of companion dogs and how they can be implemented in social robots. </w:t>
      </w:r>
      <w:r w:rsidRPr="000F7B18">
        <w:rPr>
          <w:rFonts w:ascii="Times" w:hAnsi="Times" w:cs="Times New Roman"/>
          <w:i/>
          <w:iCs/>
          <w:noProof/>
          <w:color w:val="000000" w:themeColor="text1"/>
        </w:rPr>
        <w:t>Computers in Human Behavior</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80</w:t>
      </w:r>
      <w:r w:rsidRPr="000F7B18">
        <w:rPr>
          <w:rFonts w:ascii="Times" w:hAnsi="Times" w:cs="Times New Roman"/>
          <w:noProof/>
          <w:color w:val="000000" w:themeColor="text1"/>
        </w:rPr>
        <w:t>, 132–142. https://doi.org/10.1016/j.chb.2017.11.002</w:t>
      </w:r>
    </w:p>
    <w:p w14:paraId="082EB6A0"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Lakestani, N., Donaldson, M. L., Verga, M., &amp; Waran, N. (2011). Attitudes of children and adults to dogs in Italy, Spain, and the United Kingdom. </w:t>
      </w:r>
      <w:r w:rsidRPr="000F7B18">
        <w:rPr>
          <w:rFonts w:ascii="Times" w:hAnsi="Times" w:cs="Times New Roman"/>
          <w:i/>
          <w:iCs/>
          <w:noProof/>
          <w:color w:val="000000" w:themeColor="text1"/>
        </w:rPr>
        <w:t>Journal of Veterinary Behavior: Clinical Applications and Research</w:t>
      </w:r>
      <w:r w:rsidRPr="000F7B18">
        <w:rPr>
          <w:rFonts w:ascii="Times" w:hAnsi="Times" w:cs="Times New Roman"/>
          <w:noProof/>
          <w:color w:val="000000" w:themeColor="text1"/>
        </w:rPr>
        <w:t>. https://doi.org/10.1016/j.jveb.2010.11.002</w:t>
      </w:r>
    </w:p>
    <w:p w14:paraId="0320DAE4"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Legare, C. H. (2012). Exploring explanation: Explaining inconsistent evidence informs exploratory, hypothesis-testing behavior in young children. </w:t>
      </w:r>
      <w:r w:rsidRPr="000F7B18">
        <w:rPr>
          <w:rFonts w:ascii="Times" w:hAnsi="Times" w:cs="Times New Roman"/>
          <w:i/>
          <w:iCs/>
          <w:noProof/>
          <w:color w:val="000000" w:themeColor="text1"/>
        </w:rPr>
        <w:t>Child Development</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83</w:t>
      </w:r>
      <w:r w:rsidRPr="000F7B18">
        <w:rPr>
          <w:rFonts w:ascii="Times" w:hAnsi="Times" w:cs="Times New Roman"/>
          <w:noProof/>
          <w:color w:val="000000" w:themeColor="text1"/>
        </w:rPr>
        <w:t>(1), 173–185. https://doi.org/10.1111/j.1467-8624.2011.01691.x</w:t>
      </w:r>
    </w:p>
    <w:p w14:paraId="1E7A0A3D"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Lobue, V., Bloom Pickard, M., Sherman, K., Axford, C., &amp; Deloache, J. S. (2013). Young children’s interest in live animals. </w:t>
      </w:r>
      <w:r w:rsidRPr="000F7B18">
        <w:rPr>
          <w:rFonts w:ascii="Times" w:hAnsi="Times" w:cs="Times New Roman"/>
          <w:i/>
          <w:iCs/>
          <w:noProof/>
          <w:color w:val="000000" w:themeColor="text1"/>
        </w:rPr>
        <w:t>British Journal of Developmental Psychology</w:t>
      </w:r>
      <w:r w:rsidRPr="000F7B18">
        <w:rPr>
          <w:rFonts w:ascii="Times" w:hAnsi="Times" w:cs="Times New Roman"/>
          <w:noProof/>
          <w:color w:val="000000" w:themeColor="text1"/>
        </w:rPr>
        <w:t>. https://doi.org/10.1111/j.2044-835X.2012.02078.x</w:t>
      </w:r>
    </w:p>
    <w:p w14:paraId="4AE77C7C"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McCune, L. (1995). A Normative Study of Representational Play at the Transition to Language. </w:t>
      </w:r>
      <w:r w:rsidRPr="000F7B18">
        <w:rPr>
          <w:rFonts w:ascii="Times" w:hAnsi="Times" w:cs="Times New Roman"/>
          <w:i/>
          <w:iCs/>
          <w:noProof/>
          <w:color w:val="000000" w:themeColor="text1"/>
        </w:rPr>
        <w:t>Developmental Psychology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31</w:t>
      </w:r>
      <w:r w:rsidRPr="000F7B18">
        <w:rPr>
          <w:rFonts w:ascii="Times" w:hAnsi="Times" w:cs="Times New Roman"/>
          <w:noProof/>
          <w:color w:val="000000" w:themeColor="text1"/>
        </w:rPr>
        <w:t>(2), 198–206. https://doi.org/10.1037/0012-1649.31.2.198</w:t>
      </w:r>
    </w:p>
    <w:p w14:paraId="2D9F85FA"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Melson, G. F., &amp; Fine, A. H. (2019). Animals in the Lives of Children. In </w:t>
      </w:r>
      <w:r w:rsidRPr="000F7B18">
        <w:rPr>
          <w:rFonts w:ascii="Times" w:hAnsi="Times" w:cs="Times New Roman"/>
          <w:i/>
          <w:iCs/>
          <w:noProof/>
          <w:color w:val="000000" w:themeColor="text1"/>
        </w:rPr>
        <w:t>Handbook on Animal-Assisted Therapy</w:t>
      </w:r>
      <w:r w:rsidRPr="000F7B18">
        <w:rPr>
          <w:rFonts w:ascii="Times" w:hAnsi="Times" w:cs="Times New Roman"/>
          <w:noProof/>
          <w:color w:val="000000" w:themeColor="text1"/>
        </w:rPr>
        <w:t>. https://doi.org/10.1016/b978-0-12-815395-6.00016-x</w:t>
      </w:r>
    </w:p>
    <w:p w14:paraId="5BE394FF"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Melson, G. F., Kahn, P. H., Beck, A. M., Friedman, B., Roberts, T., &amp; Garrett, E. (2005). Robots as dogs? - Children’s interactions with the robotic dog AIBO and a live Australian shepherd. </w:t>
      </w:r>
      <w:r w:rsidRPr="000F7B18">
        <w:rPr>
          <w:rFonts w:ascii="Times" w:hAnsi="Times" w:cs="Times New Roman"/>
          <w:i/>
          <w:iCs/>
          <w:noProof/>
          <w:color w:val="000000" w:themeColor="text1"/>
        </w:rPr>
        <w:t>Conference on Human Factors in Computing Systems - Proceedings</w:t>
      </w:r>
      <w:r w:rsidRPr="000F7B18">
        <w:rPr>
          <w:rFonts w:ascii="Times" w:hAnsi="Times" w:cs="Times New Roman"/>
          <w:noProof/>
          <w:color w:val="000000" w:themeColor="text1"/>
        </w:rPr>
        <w:t>, 1649–1652. https://doi.org/10.1145/1056808.1056988</w:t>
      </w:r>
    </w:p>
    <w:p w14:paraId="44D7D7EC"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Menor-Campos, D. J., Hawkins, R., &amp; Williams, J. (2018). Belief in Animal Mind among Spanish Primary School Children.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31</w:t>
      </w:r>
      <w:r w:rsidRPr="000F7B18">
        <w:rPr>
          <w:rFonts w:ascii="Times" w:hAnsi="Times" w:cs="Times New Roman"/>
          <w:noProof/>
          <w:color w:val="000000" w:themeColor="text1"/>
        </w:rPr>
        <w:t>(5), 599–614. https://doi.org/10.1080/08927936.2018.1505340</w:t>
      </w:r>
    </w:p>
    <w:p w14:paraId="2783580C"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Miklósi, Á., &amp; Gácsi, M. (2012). On the utilization of social animals as a model for social robotics. </w:t>
      </w:r>
      <w:r w:rsidRPr="000F7B18">
        <w:rPr>
          <w:rFonts w:ascii="Times" w:hAnsi="Times" w:cs="Times New Roman"/>
          <w:i/>
          <w:iCs/>
          <w:noProof/>
          <w:color w:val="000000" w:themeColor="text1"/>
        </w:rPr>
        <w:t>Frontiers in Psychology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3</w:t>
      </w:r>
      <w:r w:rsidRPr="000F7B18">
        <w:rPr>
          <w:rFonts w:ascii="Times" w:hAnsi="Times" w:cs="Times New Roman"/>
          <w:noProof/>
          <w:color w:val="000000" w:themeColor="text1"/>
        </w:rPr>
        <w:t>, 75. https://doi.org/10.3389/fpsyg.2012.00075</w:t>
      </w:r>
    </w:p>
    <w:p w14:paraId="74D579A1"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Miles, M. B., &amp; Huberman, A. M. (1994). Qualitative Data Analysis Second Edition: Expanded Sourcebook. In </w:t>
      </w:r>
      <w:r w:rsidRPr="000F7B18">
        <w:rPr>
          <w:rFonts w:ascii="Times" w:hAnsi="Times" w:cs="Times New Roman"/>
          <w:i/>
          <w:iCs/>
          <w:noProof/>
          <w:color w:val="000000" w:themeColor="text1"/>
        </w:rPr>
        <w:t>Sage Publications</w:t>
      </w:r>
      <w:r w:rsidRPr="000F7B18">
        <w:rPr>
          <w:rFonts w:ascii="Times" w:hAnsi="Times" w:cs="Times New Roman"/>
          <w:noProof/>
          <w:color w:val="000000" w:themeColor="text1"/>
        </w:rPr>
        <w:t>. https://doi.org/10.1016/j.marpetgeo.2016.02.030</w:t>
      </w:r>
    </w:p>
    <w:p w14:paraId="3CA81B50"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Nomura, T. (2017). Cultural differences in social acceptance of robots. </w:t>
      </w:r>
      <w:r w:rsidRPr="000F7B18">
        <w:rPr>
          <w:rFonts w:ascii="Times" w:hAnsi="Times" w:cs="Times New Roman"/>
          <w:i/>
          <w:iCs/>
          <w:noProof/>
          <w:color w:val="000000" w:themeColor="text1"/>
        </w:rPr>
        <w:t>RO-MAN 2017 - 26th IEEE International Symposium on Robot and Human Interactive Communication</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2017</w:t>
      </w:r>
      <w:r w:rsidRPr="000F7B18">
        <w:rPr>
          <w:rFonts w:ascii="Times" w:hAnsi="Times" w:cs="Times New Roman"/>
          <w:noProof/>
          <w:color w:val="000000" w:themeColor="text1"/>
        </w:rPr>
        <w:t>-</w:t>
      </w:r>
      <w:r w:rsidRPr="000F7B18">
        <w:rPr>
          <w:rFonts w:ascii="Times" w:hAnsi="Times" w:cs="Times New Roman"/>
          <w:i/>
          <w:iCs/>
          <w:noProof/>
          <w:color w:val="000000" w:themeColor="text1"/>
        </w:rPr>
        <w:t>Janua</w:t>
      </w:r>
      <w:r w:rsidRPr="000F7B18">
        <w:rPr>
          <w:rFonts w:ascii="Times" w:hAnsi="Times" w:cs="Times New Roman"/>
          <w:noProof/>
          <w:color w:val="000000" w:themeColor="text1"/>
        </w:rPr>
        <w:t>, 534–538. https://doi.org/10.1109/ROMAN.2017.8172354</w:t>
      </w:r>
    </w:p>
    <w:p w14:paraId="182C8F6D"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Odendaal, J. S. J., &amp; Meintjes, R. A. (2003). Neurophysiological correlates of affiliative behaviour between humans and dogs. </w:t>
      </w:r>
      <w:r w:rsidRPr="000F7B18">
        <w:rPr>
          <w:rFonts w:ascii="Times" w:hAnsi="Times" w:cs="Times New Roman"/>
          <w:i/>
          <w:iCs/>
          <w:noProof/>
          <w:color w:val="000000" w:themeColor="text1"/>
        </w:rPr>
        <w:t>Veterinary Journal</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165</w:t>
      </w:r>
      <w:r w:rsidRPr="000F7B18">
        <w:rPr>
          <w:rFonts w:ascii="Times" w:hAnsi="Times" w:cs="Times New Roman"/>
          <w:noProof/>
          <w:color w:val="000000" w:themeColor="text1"/>
        </w:rPr>
        <w:t>(3), 296–301. https://doi.org/10.1016/S1090-0233(02)00237-X</w:t>
      </w:r>
    </w:p>
    <w:p w14:paraId="00870764"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Okanda, M., Taniguchi, K., Wang, Y., &amp; Itakura, S. (2021). Preschoolers’ and adults’ animism tendencies toward a humanoid robot. </w:t>
      </w:r>
      <w:r w:rsidRPr="000F7B18">
        <w:rPr>
          <w:rFonts w:ascii="Times" w:hAnsi="Times" w:cs="Times New Roman"/>
          <w:i/>
          <w:iCs/>
          <w:noProof/>
          <w:color w:val="000000" w:themeColor="text1"/>
        </w:rPr>
        <w:t>Computers in Human Behavior</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118</w:t>
      </w:r>
      <w:r w:rsidRPr="000F7B18">
        <w:rPr>
          <w:rFonts w:ascii="Times" w:hAnsi="Times" w:cs="Times New Roman"/>
          <w:noProof/>
          <w:color w:val="000000" w:themeColor="text1"/>
        </w:rPr>
        <w:t>(June 2019), 106688. https://doi.org/10.1016/j.chb.2021.106688</w:t>
      </w:r>
    </w:p>
    <w:p w14:paraId="5733430B"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Opfer, J. E., &amp; Gelman, S. A. (2011). Development of the Animate-Inanimate Distinction. In </w:t>
      </w:r>
      <w:r w:rsidRPr="000F7B18">
        <w:rPr>
          <w:rFonts w:ascii="Times" w:hAnsi="Times" w:cs="Times New Roman"/>
          <w:i/>
          <w:iCs/>
          <w:noProof/>
          <w:color w:val="000000" w:themeColor="text1"/>
        </w:rPr>
        <w:t>The Wiley-Blackwell Handbook of Childhood Cognitive Development</w:t>
      </w:r>
      <w:r w:rsidRPr="000F7B18">
        <w:rPr>
          <w:rFonts w:ascii="Times" w:hAnsi="Times" w:cs="Times New Roman"/>
          <w:noProof/>
          <w:color w:val="000000" w:themeColor="text1"/>
        </w:rPr>
        <w:t xml:space="preserve"> (2nd ed., pp. 213–238). Wiley-Blackwell.</w:t>
      </w:r>
    </w:p>
    <w:p w14:paraId="649FF448"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Papadopoulos, I., &amp; Koulouglioti, C. (2018). The Influence of Culture on Attitudes Towards Humanoid and Animal-like Robots: An Integrative Review. </w:t>
      </w:r>
      <w:r w:rsidRPr="000F7B18">
        <w:rPr>
          <w:rFonts w:ascii="Times" w:hAnsi="Times" w:cs="Times New Roman"/>
          <w:i/>
          <w:iCs/>
          <w:noProof/>
          <w:color w:val="000000" w:themeColor="text1"/>
        </w:rPr>
        <w:t>Journal of Nursing Scholarship</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50</w:t>
      </w:r>
      <w:r w:rsidRPr="000F7B18">
        <w:rPr>
          <w:rFonts w:ascii="Times" w:hAnsi="Times" w:cs="Times New Roman"/>
          <w:noProof/>
          <w:color w:val="000000" w:themeColor="text1"/>
        </w:rPr>
        <w:t>(6), 653–665. https://doi.org/10.1111/jnu.12422</w:t>
      </w:r>
    </w:p>
    <w:p w14:paraId="676B5A0D"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Pets as Therapy. (2017). </w:t>
      </w:r>
      <w:r w:rsidRPr="000F7B18">
        <w:rPr>
          <w:rFonts w:ascii="Times" w:hAnsi="Times" w:cs="Times New Roman"/>
          <w:i/>
          <w:iCs/>
          <w:noProof/>
          <w:color w:val="000000" w:themeColor="text1"/>
        </w:rPr>
        <w:t>What we do</w:t>
      </w:r>
      <w:r w:rsidRPr="000F7B18">
        <w:rPr>
          <w:rFonts w:ascii="Times" w:hAnsi="Times" w:cs="Times New Roman"/>
          <w:noProof/>
          <w:color w:val="000000" w:themeColor="text1"/>
        </w:rPr>
        <w:t>. Pets as Therapy TM. https://petsastherapy.org/what-we-do/</w:t>
      </w:r>
    </w:p>
    <w:p w14:paraId="1C6A9425"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lastRenderedPageBreak/>
        <w:t xml:space="preserve">Piaget, J. (1929). The child’s concept of the world. In </w:t>
      </w:r>
      <w:r w:rsidRPr="000F7B18">
        <w:rPr>
          <w:rFonts w:ascii="Times" w:hAnsi="Times" w:cs="Times New Roman"/>
          <w:i/>
          <w:iCs/>
          <w:noProof/>
          <w:color w:val="000000" w:themeColor="text1"/>
        </w:rPr>
        <w:t>Londres, Routldge &amp; Kegan Paul</w:t>
      </w:r>
      <w:r w:rsidRPr="000F7B18">
        <w:rPr>
          <w:rFonts w:ascii="Times" w:hAnsi="Times" w:cs="Times New Roman"/>
          <w:noProof/>
          <w:color w:val="000000" w:themeColor="text1"/>
        </w:rPr>
        <w:t>.</w:t>
      </w:r>
    </w:p>
    <w:p w14:paraId="3FC206BD"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Rakison, D. H., &amp; Poulin-Dubois, D. (2001). Developmental Origin of the Animate-Inanimate Distinction. </w:t>
      </w:r>
      <w:r w:rsidRPr="000F7B18">
        <w:rPr>
          <w:rFonts w:ascii="Times" w:hAnsi="Times" w:cs="Times New Roman"/>
          <w:i/>
          <w:iCs/>
          <w:noProof/>
          <w:color w:val="000000" w:themeColor="text1"/>
        </w:rPr>
        <w:t>Psychological Bulletin</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127</w:t>
      </w:r>
      <w:r w:rsidRPr="000F7B18">
        <w:rPr>
          <w:rFonts w:ascii="Times" w:hAnsi="Times" w:cs="Times New Roman"/>
          <w:noProof/>
          <w:color w:val="000000" w:themeColor="text1"/>
        </w:rPr>
        <w:t>(2), 209–228.</w:t>
      </w:r>
    </w:p>
    <w:p w14:paraId="11895C73"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Ribi, F. N., Yokoyama, A., &amp; Turner, D. C. (2008). Comparison of children’s behavior toward sony’s robotic dog aibo and a real dog: A pilot study. </w:t>
      </w:r>
      <w:r w:rsidRPr="000F7B18">
        <w:rPr>
          <w:rFonts w:ascii="Times" w:hAnsi="Times" w:cs="Times New Roman"/>
          <w:i/>
          <w:iCs/>
          <w:noProof/>
          <w:color w:val="000000" w:themeColor="text1"/>
        </w:rPr>
        <w:t>Anthrozoos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21</w:t>
      </w:r>
      <w:r w:rsidRPr="000F7B18">
        <w:rPr>
          <w:rFonts w:ascii="Times" w:hAnsi="Times" w:cs="Times New Roman"/>
          <w:noProof/>
          <w:color w:val="000000" w:themeColor="text1"/>
        </w:rPr>
        <w:t>(3), 245–256. https://doi.org/10.2752/175303708X332053</w:t>
      </w:r>
    </w:p>
    <w:p w14:paraId="5DAC6ECF"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Russell, R. W., &amp; Dennis, W. (1939). Studies in Animism: I. A Standardized Procedure for the Investigation of Animism. </w:t>
      </w:r>
      <w:r w:rsidRPr="000F7B18">
        <w:rPr>
          <w:rFonts w:ascii="Times" w:hAnsi="Times" w:cs="Times New Roman"/>
          <w:i/>
          <w:iCs/>
          <w:noProof/>
          <w:color w:val="000000" w:themeColor="text1"/>
        </w:rPr>
        <w:t>The Pedagogical Seminary and Journal of Genetic Psychology</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55</w:t>
      </w:r>
      <w:r w:rsidRPr="000F7B18">
        <w:rPr>
          <w:rFonts w:ascii="Times" w:hAnsi="Times" w:cs="Times New Roman"/>
          <w:noProof/>
          <w:color w:val="000000" w:themeColor="text1"/>
        </w:rPr>
        <w:t>(2), 389–400. https://doi.org/10.1080/08856559.1939.10533203</w:t>
      </w:r>
    </w:p>
    <w:p w14:paraId="3B23DC88"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Serpell, J. A. (2004). Factors influencing human attitudes to animals and their welfare. </w:t>
      </w:r>
      <w:r w:rsidRPr="000F7B18">
        <w:rPr>
          <w:rFonts w:ascii="Times" w:hAnsi="Times" w:cs="Times New Roman"/>
          <w:i/>
          <w:iCs/>
          <w:noProof/>
          <w:color w:val="000000" w:themeColor="text1"/>
        </w:rPr>
        <w:t>Animal Welfare</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13</w:t>
      </w:r>
      <w:r w:rsidRPr="000F7B18">
        <w:rPr>
          <w:rFonts w:ascii="Times" w:hAnsi="Times" w:cs="Times New Roman"/>
          <w:noProof/>
          <w:color w:val="000000" w:themeColor="text1"/>
        </w:rPr>
        <w:t>(1), 145–151.</w:t>
      </w:r>
    </w:p>
    <w:p w14:paraId="69D0255F"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Setoh, P., Wu, D., Baillargeon, R., &amp; Gelman, R. (2013). Young infants hve biological expectations about animals. </w:t>
      </w:r>
      <w:r w:rsidRPr="000F7B18">
        <w:rPr>
          <w:rFonts w:ascii="Times" w:hAnsi="Times" w:cs="Times New Roman"/>
          <w:i/>
          <w:iCs/>
          <w:noProof/>
          <w:color w:val="000000" w:themeColor="text1"/>
        </w:rPr>
        <w:t>Proceedings of the National Academy of Sciences of the United States of America</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110</w:t>
      </w:r>
      <w:r w:rsidRPr="000F7B18">
        <w:rPr>
          <w:rFonts w:ascii="Times" w:hAnsi="Times" w:cs="Times New Roman"/>
          <w:noProof/>
          <w:color w:val="000000" w:themeColor="text1"/>
        </w:rPr>
        <w:t>(40), 15937–15942. https://doi.org/10.1073/pnas.1314075110</w:t>
      </w:r>
    </w:p>
    <w:p w14:paraId="713690CA"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Society for Companion Animal Studies. (2019). </w:t>
      </w:r>
      <w:r w:rsidRPr="000F7B18">
        <w:rPr>
          <w:rFonts w:ascii="Times" w:hAnsi="Times" w:cs="Times New Roman"/>
          <w:i/>
          <w:iCs/>
          <w:noProof/>
          <w:color w:val="000000" w:themeColor="text1"/>
        </w:rPr>
        <w:t>Animal Assisted Interventions: SCAS Code of Practice for the UK</w:t>
      </w:r>
      <w:r w:rsidRPr="000F7B18">
        <w:rPr>
          <w:rFonts w:ascii="Times" w:hAnsi="Times" w:cs="Times New Roman"/>
          <w:noProof/>
          <w:color w:val="000000" w:themeColor="text1"/>
        </w:rPr>
        <w:t>. http://www.scas.org.uk/wp-content/uploads/2019/08/SCAS-AAI-Code-of-Practice-August-2019.pdf</w:t>
      </w:r>
    </w:p>
    <w:p w14:paraId="555D8912" w14:textId="77777777" w:rsidR="00971F64" w:rsidRPr="000F7B18" w:rsidRDefault="00971F64" w:rsidP="00971F64">
      <w:pPr>
        <w:widowControl w:val="0"/>
        <w:autoSpaceDE w:val="0"/>
        <w:autoSpaceDN w:val="0"/>
        <w:adjustRightInd w:val="0"/>
        <w:ind w:left="480" w:hanging="480"/>
        <w:rPr>
          <w:rFonts w:ascii="Times" w:hAnsi="Times" w:cs="Times New Roman"/>
          <w:noProof/>
          <w:color w:val="000000" w:themeColor="text1"/>
        </w:rPr>
      </w:pPr>
      <w:r w:rsidRPr="000F7B18">
        <w:rPr>
          <w:rFonts w:ascii="Times" w:hAnsi="Times" w:cs="Times New Roman"/>
          <w:noProof/>
          <w:color w:val="000000" w:themeColor="text1"/>
        </w:rPr>
        <w:t xml:space="preserve">Tremoulet, P. D., &amp; Feldman, J. (2006). The influence of spatial context and the role of intentionality in the interpretation of animacy from motion. </w:t>
      </w:r>
      <w:r w:rsidRPr="000F7B18">
        <w:rPr>
          <w:rFonts w:ascii="Times" w:hAnsi="Times" w:cs="Times New Roman"/>
          <w:i/>
          <w:iCs/>
          <w:noProof/>
          <w:color w:val="000000" w:themeColor="text1"/>
        </w:rPr>
        <w:t>Perception and Psychophysics</w:t>
      </w:r>
      <w:r w:rsidRPr="000F7B18">
        <w:rPr>
          <w:rFonts w:ascii="Times" w:hAnsi="Times" w:cs="Times New Roman"/>
          <w:noProof/>
          <w:color w:val="000000" w:themeColor="text1"/>
        </w:rPr>
        <w:t xml:space="preserve">, </w:t>
      </w:r>
      <w:r w:rsidRPr="000F7B18">
        <w:rPr>
          <w:rFonts w:ascii="Times" w:hAnsi="Times" w:cs="Times New Roman"/>
          <w:i/>
          <w:iCs/>
          <w:noProof/>
          <w:color w:val="000000" w:themeColor="text1"/>
        </w:rPr>
        <w:t>68</w:t>
      </w:r>
      <w:r w:rsidRPr="000F7B18">
        <w:rPr>
          <w:rFonts w:ascii="Times" w:hAnsi="Times" w:cs="Times New Roman"/>
          <w:noProof/>
          <w:color w:val="000000" w:themeColor="text1"/>
        </w:rPr>
        <w:t>(6), 1047–1058. https://doi.org/10.3758/BF03193364</w:t>
      </w:r>
    </w:p>
    <w:p w14:paraId="006062C4" w14:textId="77777777" w:rsidR="00971F64" w:rsidRPr="000F7B18" w:rsidRDefault="00971F64" w:rsidP="00971F64">
      <w:pPr>
        <w:widowControl w:val="0"/>
        <w:autoSpaceDE w:val="0"/>
        <w:autoSpaceDN w:val="0"/>
        <w:adjustRightInd w:val="0"/>
        <w:ind w:left="480" w:hanging="480"/>
        <w:rPr>
          <w:rFonts w:ascii="Times" w:hAnsi="Times"/>
          <w:noProof/>
          <w:color w:val="000000" w:themeColor="text1"/>
        </w:rPr>
      </w:pPr>
      <w:r w:rsidRPr="000F7B18">
        <w:rPr>
          <w:rFonts w:ascii="Times" w:hAnsi="Times" w:cs="Times New Roman"/>
          <w:noProof/>
          <w:color w:val="000000" w:themeColor="text1"/>
        </w:rPr>
        <w:t xml:space="preserve">Wilson, E. O. (1984). </w:t>
      </w:r>
      <w:r w:rsidRPr="000F7B18">
        <w:rPr>
          <w:rFonts w:ascii="Times" w:hAnsi="Times" w:cs="Times New Roman"/>
          <w:i/>
          <w:iCs/>
          <w:noProof/>
          <w:color w:val="000000" w:themeColor="text1"/>
        </w:rPr>
        <w:t>Biophilia</w:t>
      </w:r>
      <w:r w:rsidRPr="000F7B18">
        <w:rPr>
          <w:rFonts w:ascii="Times" w:hAnsi="Times" w:cs="Times New Roman"/>
          <w:noProof/>
          <w:color w:val="000000" w:themeColor="text1"/>
        </w:rPr>
        <w:t>. Harvard University Press.</w:t>
      </w:r>
    </w:p>
    <w:p w14:paraId="7EF21276" w14:textId="0CB9A9E9" w:rsidR="00EF1287" w:rsidRPr="000F7B18" w:rsidRDefault="006D1729" w:rsidP="00971F64">
      <w:pPr>
        <w:widowControl w:val="0"/>
        <w:autoSpaceDE w:val="0"/>
        <w:autoSpaceDN w:val="0"/>
        <w:adjustRightInd w:val="0"/>
        <w:ind w:left="480" w:hanging="480"/>
        <w:rPr>
          <w:rFonts w:ascii="Times" w:hAnsi="Times" w:cs="Arial"/>
          <w:bCs/>
          <w:color w:val="000000" w:themeColor="text1"/>
        </w:rPr>
      </w:pPr>
      <w:r w:rsidRPr="000F7B18">
        <w:rPr>
          <w:rFonts w:ascii="Times" w:hAnsi="Times" w:cs="Arial"/>
          <w:bCs/>
          <w:color w:val="000000" w:themeColor="text1"/>
        </w:rPr>
        <w:fldChar w:fldCharType="end"/>
      </w:r>
    </w:p>
    <w:p w14:paraId="542D3D6C" w14:textId="77777777" w:rsidR="00EF1287" w:rsidRPr="000F7B18" w:rsidRDefault="00EF1287">
      <w:pPr>
        <w:rPr>
          <w:rFonts w:ascii="Times" w:hAnsi="Times" w:cs="Arial"/>
          <w:bCs/>
          <w:color w:val="000000" w:themeColor="text1"/>
        </w:rPr>
      </w:pPr>
      <w:r w:rsidRPr="000F7B18">
        <w:rPr>
          <w:rFonts w:ascii="Times" w:hAnsi="Times" w:cs="Arial"/>
          <w:bCs/>
          <w:color w:val="000000" w:themeColor="text1"/>
        </w:rPr>
        <w:br w:type="page"/>
      </w:r>
    </w:p>
    <w:p w14:paraId="76BF87BC" w14:textId="0020AD6D" w:rsidR="003A3924" w:rsidRPr="000F7B18" w:rsidRDefault="003A3924" w:rsidP="00DD1657">
      <w:pPr>
        <w:widowControl w:val="0"/>
        <w:autoSpaceDE w:val="0"/>
        <w:autoSpaceDN w:val="0"/>
        <w:adjustRightInd w:val="0"/>
        <w:ind w:left="480" w:hanging="480"/>
        <w:rPr>
          <w:rFonts w:ascii="Times" w:hAnsi="Times" w:cs="Arial"/>
          <w:b/>
          <w:color w:val="000000" w:themeColor="text1"/>
          <w:u w:val="single"/>
        </w:rPr>
      </w:pPr>
      <w:r w:rsidRPr="000F7B18">
        <w:rPr>
          <w:rFonts w:ascii="Times" w:hAnsi="Times" w:cs="Arial"/>
          <w:b/>
          <w:color w:val="000000" w:themeColor="text1"/>
          <w:u w:val="single"/>
        </w:rPr>
        <w:lastRenderedPageBreak/>
        <w:t xml:space="preserve">7. </w:t>
      </w:r>
      <w:r w:rsidR="00EF1287" w:rsidRPr="000F7B18">
        <w:rPr>
          <w:rFonts w:ascii="Times" w:hAnsi="Times" w:cs="Arial"/>
          <w:b/>
          <w:color w:val="000000" w:themeColor="text1"/>
          <w:u w:val="single"/>
        </w:rPr>
        <w:t>Supplementary Information</w:t>
      </w:r>
    </w:p>
    <w:p w14:paraId="51245459" w14:textId="2CC72D4F" w:rsidR="003A3924" w:rsidRPr="000F7B18" w:rsidRDefault="003A3924" w:rsidP="009E1AD3">
      <w:pPr>
        <w:widowControl w:val="0"/>
        <w:autoSpaceDE w:val="0"/>
        <w:autoSpaceDN w:val="0"/>
        <w:adjustRightInd w:val="0"/>
        <w:ind w:left="480" w:hanging="480"/>
        <w:rPr>
          <w:rFonts w:ascii="Times" w:hAnsi="Times" w:cs="Arial"/>
          <w:bCs/>
          <w:color w:val="000000" w:themeColor="text1"/>
        </w:rPr>
      </w:pPr>
    </w:p>
    <w:p w14:paraId="1E001C9C" w14:textId="6D38F3C0" w:rsidR="006D1729" w:rsidRPr="000F7B18" w:rsidRDefault="00542835" w:rsidP="009E1AD3">
      <w:pPr>
        <w:widowControl w:val="0"/>
        <w:autoSpaceDE w:val="0"/>
        <w:autoSpaceDN w:val="0"/>
        <w:adjustRightInd w:val="0"/>
        <w:ind w:left="480" w:hanging="480"/>
        <w:rPr>
          <w:rFonts w:ascii="Times" w:hAnsi="Times" w:cs="Arial"/>
          <w:bCs/>
          <w:color w:val="000000" w:themeColor="text1"/>
          <w:u w:val="single"/>
        </w:rPr>
      </w:pPr>
      <w:r w:rsidRPr="000F7B18">
        <w:rPr>
          <w:rFonts w:ascii="Times" w:hAnsi="Times" w:cs="Arial"/>
          <w:bCs/>
          <w:color w:val="000000" w:themeColor="text1"/>
          <w:u w:val="single"/>
        </w:rPr>
        <w:t>A: Frequency of Participant Ages</w:t>
      </w:r>
    </w:p>
    <w:p w14:paraId="48D58728" w14:textId="3AED00A4" w:rsidR="00542835" w:rsidRPr="000F7B18" w:rsidRDefault="00542835" w:rsidP="009E1AD3">
      <w:pPr>
        <w:widowControl w:val="0"/>
        <w:autoSpaceDE w:val="0"/>
        <w:autoSpaceDN w:val="0"/>
        <w:adjustRightInd w:val="0"/>
        <w:ind w:left="480" w:hanging="480"/>
        <w:rPr>
          <w:rFonts w:ascii="Times" w:hAnsi="Times" w:cs="Arial"/>
          <w:bCs/>
          <w:color w:val="000000" w:themeColor="text1"/>
          <w:u w:val="single"/>
        </w:rPr>
      </w:pPr>
    </w:p>
    <w:p w14:paraId="313E5B70" w14:textId="270759D1" w:rsidR="00542835" w:rsidRPr="000F7B18" w:rsidRDefault="00542835" w:rsidP="009E1AD3">
      <w:pPr>
        <w:widowControl w:val="0"/>
        <w:autoSpaceDE w:val="0"/>
        <w:autoSpaceDN w:val="0"/>
        <w:adjustRightInd w:val="0"/>
        <w:ind w:left="480" w:hanging="480"/>
        <w:rPr>
          <w:rFonts w:ascii="Times" w:hAnsi="Times" w:cs="Arial"/>
          <w:b/>
          <w:color w:val="000000" w:themeColor="text1"/>
        </w:rPr>
      </w:pPr>
      <w:r w:rsidRPr="000F7B18">
        <w:rPr>
          <w:rFonts w:ascii="Times" w:hAnsi="Times" w:cs="Arial"/>
          <w:b/>
          <w:color w:val="000000" w:themeColor="text1"/>
        </w:rPr>
        <w:t>Table 1</w:t>
      </w:r>
    </w:p>
    <w:p w14:paraId="600D67F6" w14:textId="46CC40BD" w:rsidR="00542835" w:rsidRPr="000F7B18" w:rsidRDefault="00542835" w:rsidP="009E1AD3">
      <w:pPr>
        <w:widowControl w:val="0"/>
        <w:autoSpaceDE w:val="0"/>
        <w:autoSpaceDN w:val="0"/>
        <w:adjustRightInd w:val="0"/>
        <w:ind w:left="480" w:hanging="480"/>
        <w:rPr>
          <w:rFonts w:ascii="Times" w:hAnsi="Times" w:cs="Arial"/>
          <w:bCs/>
          <w:color w:val="000000" w:themeColor="text1"/>
        </w:rPr>
      </w:pPr>
    </w:p>
    <w:tbl>
      <w:tblPr>
        <w:tblStyle w:val="TableGrid"/>
        <w:tblW w:w="0" w:type="auto"/>
        <w:tblInd w:w="4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gridCol w:w="2302"/>
        <w:gridCol w:w="2302"/>
      </w:tblGrid>
      <w:tr w:rsidR="000F7B18" w:rsidRPr="000F7B18" w14:paraId="0D9266D0" w14:textId="07891DF9" w:rsidTr="0026730B">
        <w:tc>
          <w:tcPr>
            <w:tcW w:w="2012" w:type="dxa"/>
            <w:tcBorders>
              <w:top w:val="single" w:sz="4" w:space="0" w:color="auto"/>
              <w:bottom w:val="single" w:sz="4" w:space="0" w:color="auto"/>
            </w:tcBorders>
          </w:tcPr>
          <w:p w14:paraId="1A4D1622" w14:textId="180DC8B3"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Age (years)</w:t>
            </w:r>
          </w:p>
        </w:tc>
        <w:tc>
          <w:tcPr>
            <w:tcW w:w="2302" w:type="dxa"/>
            <w:tcBorders>
              <w:top w:val="single" w:sz="4" w:space="0" w:color="auto"/>
              <w:bottom w:val="single" w:sz="4" w:space="0" w:color="auto"/>
            </w:tcBorders>
          </w:tcPr>
          <w:p w14:paraId="1A56C363" w14:textId="3DD34DBB"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Number of Participants</w:t>
            </w:r>
          </w:p>
        </w:tc>
        <w:tc>
          <w:tcPr>
            <w:tcW w:w="2302" w:type="dxa"/>
            <w:tcBorders>
              <w:top w:val="single" w:sz="4" w:space="0" w:color="auto"/>
              <w:bottom w:val="single" w:sz="4" w:space="0" w:color="auto"/>
            </w:tcBorders>
          </w:tcPr>
          <w:p w14:paraId="324F9194" w14:textId="0DDB8C97"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Study Group</w:t>
            </w:r>
          </w:p>
        </w:tc>
      </w:tr>
      <w:tr w:rsidR="000F7B18" w:rsidRPr="000F7B18" w14:paraId="56DB070B" w14:textId="3190B67B" w:rsidTr="0026730B">
        <w:tc>
          <w:tcPr>
            <w:tcW w:w="2012" w:type="dxa"/>
            <w:tcBorders>
              <w:top w:val="single" w:sz="4" w:space="0" w:color="auto"/>
              <w:bottom w:val="nil"/>
            </w:tcBorders>
          </w:tcPr>
          <w:p w14:paraId="447EF5BB" w14:textId="3E75D919"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w:t>
            </w:r>
          </w:p>
        </w:tc>
        <w:tc>
          <w:tcPr>
            <w:tcW w:w="2302" w:type="dxa"/>
            <w:tcBorders>
              <w:top w:val="single" w:sz="4" w:space="0" w:color="auto"/>
              <w:bottom w:val="nil"/>
            </w:tcBorders>
          </w:tcPr>
          <w:p w14:paraId="55A5DB4D" w14:textId="36BFBE98"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2</w:t>
            </w:r>
          </w:p>
        </w:tc>
        <w:tc>
          <w:tcPr>
            <w:tcW w:w="2302" w:type="dxa"/>
            <w:vMerge w:val="restart"/>
            <w:tcBorders>
              <w:top w:val="single" w:sz="4" w:space="0" w:color="auto"/>
            </w:tcBorders>
            <w:vAlign w:val="center"/>
          </w:tcPr>
          <w:p w14:paraId="17B54CC0" w14:textId="1FB00312" w:rsidR="0026730B" w:rsidRPr="000F7B18" w:rsidRDefault="00B600E7" w:rsidP="0026730B">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w:t>
            </w:r>
            <w:r w:rsidR="003328A1" w:rsidRPr="000F7B18">
              <w:rPr>
                <w:rFonts w:ascii="Times" w:hAnsi="Times" w:cs="Arial"/>
                <w:bCs/>
                <w:color w:val="000000" w:themeColor="text1"/>
              </w:rPr>
              <w:t>4 months</w:t>
            </w:r>
            <w:r w:rsidR="0026730B" w:rsidRPr="000F7B18">
              <w:rPr>
                <w:rFonts w:ascii="Times" w:hAnsi="Times" w:cs="Arial"/>
                <w:bCs/>
                <w:color w:val="000000" w:themeColor="text1"/>
              </w:rPr>
              <w:t>-4 years</w:t>
            </w:r>
          </w:p>
        </w:tc>
      </w:tr>
      <w:tr w:rsidR="000F7B18" w:rsidRPr="000F7B18" w14:paraId="72131068" w14:textId="214E20D8" w:rsidTr="0026730B">
        <w:tc>
          <w:tcPr>
            <w:tcW w:w="2012" w:type="dxa"/>
            <w:tcBorders>
              <w:top w:val="nil"/>
              <w:bottom w:val="nil"/>
            </w:tcBorders>
          </w:tcPr>
          <w:p w14:paraId="2BAA0451" w14:textId="3795BF0A"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2</w:t>
            </w:r>
          </w:p>
        </w:tc>
        <w:tc>
          <w:tcPr>
            <w:tcW w:w="2302" w:type="dxa"/>
            <w:tcBorders>
              <w:top w:val="nil"/>
              <w:bottom w:val="nil"/>
            </w:tcBorders>
          </w:tcPr>
          <w:p w14:paraId="347470AB" w14:textId="285ED25B"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5</w:t>
            </w:r>
          </w:p>
        </w:tc>
        <w:tc>
          <w:tcPr>
            <w:tcW w:w="2302" w:type="dxa"/>
            <w:vMerge/>
            <w:vAlign w:val="center"/>
          </w:tcPr>
          <w:p w14:paraId="4D4EAFB2" w14:textId="77777777" w:rsidR="0026730B" w:rsidRPr="000F7B18" w:rsidRDefault="0026730B" w:rsidP="0026730B">
            <w:pPr>
              <w:widowControl w:val="0"/>
              <w:autoSpaceDE w:val="0"/>
              <w:autoSpaceDN w:val="0"/>
              <w:adjustRightInd w:val="0"/>
              <w:jc w:val="center"/>
              <w:rPr>
                <w:rFonts w:ascii="Times" w:hAnsi="Times" w:cs="Arial"/>
                <w:bCs/>
                <w:color w:val="000000" w:themeColor="text1"/>
              </w:rPr>
            </w:pPr>
          </w:p>
        </w:tc>
      </w:tr>
      <w:tr w:rsidR="000F7B18" w:rsidRPr="000F7B18" w14:paraId="42734822" w14:textId="5EB72677" w:rsidTr="0026730B">
        <w:tc>
          <w:tcPr>
            <w:tcW w:w="2012" w:type="dxa"/>
            <w:tcBorders>
              <w:top w:val="nil"/>
              <w:bottom w:val="nil"/>
            </w:tcBorders>
          </w:tcPr>
          <w:p w14:paraId="60696023" w14:textId="5AA12B7A"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3</w:t>
            </w:r>
          </w:p>
        </w:tc>
        <w:tc>
          <w:tcPr>
            <w:tcW w:w="2302" w:type="dxa"/>
            <w:tcBorders>
              <w:top w:val="nil"/>
              <w:bottom w:val="nil"/>
            </w:tcBorders>
          </w:tcPr>
          <w:p w14:paraId="459A1062" w14:textId="40B983FA"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4</w:t>
            </w:r>
          </w:p>
        </w:tc>
        <w:tc>
          <w:tcPr>
            <w:tcW w:w="2302" w:type="dxa"/>
            <w:vMerge/>
            <w:vAlign w:val="center"/>
          </w:tcPr>
          <w:p w14:paraId="334B852A" w14:textId="77777777" w:rsidR="0026730B" w:rsidRPr="000F7B18" w:rsidRDefault="0026730B" w:rsidP="0026730B">
            <w:pPr>
              <w:widowControl w:val="0"/>
              <w:autoSpaceDE w:val="0"/>
              <w:autoSpaceDN w:val="0"/>
              <w:adjustRightInd w:val="0"/>
              <w:jc w:val="center"/>
              <w:rPr>
                <w:rFonts w:ascii="Times" w:hAnsi="Times" w:cs="Arial"/>
                <w:bCs/>
                <w:color w:val="000000" w:themeColor="text1"/>
              </w:rPr>
            </w:pPr>
          </w:p>
        </w:tc>
      </w:tr>
      <w:tr w:rsidR="000F7B18" w:rsidRPr="000F7B18" w14:paraId="4A94E3F8" w14:textId="73405F3E" w:rsidTr="0026730B">
        <w:tc>
          <w:tcPr>
            <w:tcW w:w="2012" w:type="dxa"/>
            <w:tcBorders>
              <w:top w:val="nil"/>
              <w:bottom w:val="single" w:sz="4" w:space="0" w:color="auto"/>
            </w:tcBorders>
          </w:tcPr>
          <w:p w14:paraId="5BA31398" w14:textId="5E7EB8F3"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4</w:t>
            </w:r>
          </w:p>
        </w:tc>
        <w:tc>
          <w:tcPr>
            <w:tcW w:w="2302" w:type="dxa"/>
            <w:tcBorders>
              <w:top w:val="nil"/>
              <w:bottom w:val="single" w:sz="4" w:space="0" w:color="auto"/>
            </w:tcBorders>
          </w:tcPr>
          <w:p w14:paraId="1A33A6DB" w14:textId="5EE62593"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8</w:t>
            </w:r>
          </w:p>
        </w:tc>
        <w:tc>
          <w:tcPr>
            <w:tcW w:w="2302" w:type="dxa"/>
            <w:vMerge/>
            <w:vAlign w:val="center"/>
          </w:tcPr>
          <w:p w14:paraId="0792B634" w14:textId="77777777" w:rsidR="0026730B" w:rsidRPr="000F7B18" w:rsidRDefault="0026730B" w:rsidP="0026730B">
            <w:pPr>
              <w:widowControl w:val="0"/>
              <w:autoSpaceDE w:val="0"/>
              <w:autoSpaceDN w:val="0"/>
              <w:adjustRightInd w:val="0"/>
              <w:jc w:val="center"/>
              <w:rPr>
                <w:rFonts w:ascii="Times" w:hAnsi="Times" w:cs="Arial"/>
                <w:bCs/>
                <w:color w:val="000000" w:themeColor="text1"/>
              </w:rPr>
            </w:pPr>
          </w:p>
        </w:tc>
      </w:tr>
      <w:tr w:rsidR="000F7B18" w:rsidRPr="000F7B18" w14:paraId="55BE309A" w14:textId="226492ED" w:rsidTr="0026730B">
        <w:tc>
          <w:tcPr>
            <w:tcW w:w="2012" w:type="dxa"/>
            <w:tcBorders>
              <w:top w:val="single" w:sz="4" w:space="0" w:color="auto"/>
              <w:bottom w:val="nil"/>
            </w:tcBorders>
          </w:tcPr>
          <w:p w14:paraId="4CFA74B7" w14:textId="105215F4"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5</w:t>
            </w:r>
          </w:p>
        </w:tc>
        <w:tc>
          <w:tcPr>
            <w:tcW w:w="2302" w:type="dxa"/>
            <w:tcBorders>
              <w:top w:val="single" w:sz="4" w:space="0" w:color="auto"/>
              <w:bottom w:val="nil"/>
            </w:tcBorders>
          </w:tcPr>
          <w:p w14:paraId="3F5C5F3B" w14:textId="4BF53D13"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14</w:t>
            </w:r>
          </w:p>
        </w:tc>
        <w:tc>
          <w:tcPr>
            <w:tcW w:w="2302" w:type="dxa"/>
            <w:vMerge w:val="restart"/>
            <w:vAlign w:val="center"/>
          </w:tcPr>
          <w:p w14:paraId="0765641E" w14:textId="38D0BE4B" w:rsidR="0026730B" w:rsidRPr="000F7B18" w:rsidRDefault="0026730B" w:rsidP="0026730B">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5-8 years</w:t>
            </w:r>
          </w:p>
        </w:tc>
      </w:tr>
      <w:tr w:rsidR="000F7B18" w:rsidRPr="000F7B18" w14:paraId="57D19708" w14:textId="57BE9A74" w:rsidTr="0026730B">
        <w:tc>
          <w:tcPr>
            <w:tcW w:w="2012" w:type="dxa"/>
            <w:tcBorders>
              <w:top w:val="nil"/>
              <w:bottom w:val="nil"/>
            </w:tcBorders>
          </w:tcPr>
          <w:p w14:paraId="7C5B596F" w14:textId="47549AFE"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6</w:t>
            </w:r>
          </w:p>
        </w:tc>
        <w:tc>
          <w:tcPr>
            <w:tcW w:w="2302" w:type="dxa"/>
            <w:tcBorders>
              <w:top w:val="nil"/>
              <w:bottom w:val="nil"/>
            </w:tcBorders>
          </w:tcPr>
          <w:p w14:paraId="57830131" w14:textId="5538AB88"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17</w:t>
            </w:r>
          </w:p>
        </w:tc>
        <w:tc>
          <w:tcPr>
            <w:tcW w:w="2302" w:type="dxa"/>
            <w:vMerge/>
            <w:vAlign w:val="center"/>
          </w:tcPr>
          <w:p w14:paraId="46383FE3" w14:textId="77777777" w:rsidR="0026730B" w:rsidRPr="000F7B18" w:rsidRDefault="0026730B" w:rsidP="0026730B">
            <w:pPr>
              <w:widowControl w:val="0"/>
              <w:autoSpaceDE w:val="0"/>
              <w:autoSpaceDN w:val="0"/>
              <w:adjustRightInd w:val="0"/>
              <w:jc w:val="center"/>
              <w:rPr>
                <w:rFonts w:ascii="Times" w:hAnsi="Times" w:cs="Arial"/>
                <w:bCs/>
                <w:color w:val="000000" w:themeColor="text1"/>
              </w:rPr>
            </w:pPr>
          </w:p>
        </w:tc>
      </w:tr>
      <w:tr w:rsidR="000F7B18" w:rsidRPr="000F7B18" w14:paraId="77443B83" w14:textId="76F7C8F2" w:rsidTr="0026730B">
        <w:tc>
          <w:tcPr>
            <w:tcW w:w="2012" w:type="dxa"/>
            <w:tcBorders>
              <w:top w:val="nil"/>
              <w:bottom w:val="nil"/>
            </w:tcBorders>
          </w:tcPr>
          <w:p w14:paraId="1E9BECC5" w14:textId="5C42FFA7"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7</w:t>
            </w:r>
          </w:p>
        </w:tc>
        <w:tc>
          <w:tcPr>
            <w:tcW w:w="2302" w:type="dxa"/>
            <w:tcBorders>
              <w:top w:val="nil"/>
              <w:bottom w:val="nil"/>
            </w:tcBorders>
          </w:tcPr>
          <w:p w14:paraId="5ED6F364" w14:textId="0D5E8342"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9</w:t>
            </w:r>
          </w:p>
        </w:tc>
        <w:tc>
          <w:tcPr>
            <w:tcW w:w="2302" w:type="dxa"/>
            <w:vMerge/>
            <w:vAlign w:val="center"/>
          </w:tcPr>
          <w:p w14:paraId="1AE4D1D2" w14:textId="77777777" w:rsidR="0026730B" w:rsidRPr="000F7B18" w:rsidRDefault="0026730B" w:rsidP="0026730B">
            <w:pPr>
              <w:widowControl w:val="0"/>
              <w:autoSpaceDE w:val="0"/>
              <w:autoSpaceDN w:val="0"/>
              <w:adjustRightInd w:val="0"/>
              <w:jc w:val="center"/>
              <w:rPr>
                <w:rFonts w:ascii="Times" w:hAnsi="Times" w:cs="Arial"/>
                <w:bCs/>
                <w:color w:val="000000" w:themeColor="text1"/>
              </w:rPr>
            </w:pPr>
          </w:p>
        </w:tc>
      </w:tr>
      <w:tr w:rsidR="000F7B18" w:rsidRPr="000F7B18" w14:paraId="1BE84319" w14:textId="575219F6" w:rsidTr="0026730B">
        <w:tc>
          <w:tcPr>
            <w:tcW w:w="2012" w:type="dxa"/>
            <w:tcBorders>
              <w:top w:val="nil"/>
              <w:bottom w:val="single" w:sz="4" w:space="0" w:color="auto"/>
            </w:tcBorders>
          </w:tcPr>
          <w:p w14:paraId="31F3EC28" w14:textId="522C2BD3"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8</w:t>
            </w:r>
          </w:p>
        </w:tc>
        <w:tc>
          <w:tcPr>
            <w:tcW w:w="2302" w:type="dxa"/>
            <w:tcBorders>
              <w:top w:val="nil"/>
              <w:bottom w:val="single" w:sz="4" w:space="0" w:color="auto"/>
            </w:tcBorders>
          </w:tcPr>
          <w:p w14:paraId="75B7814C" w14:textId="385DE327"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7</w:t>
            </w:r>
          </w:p>
        </w:tc>
        <w:tc>
          <w:tcPr>
            <w:tcW w:w="2302" w:type="dxa"/>
            <w:vMerge/>
            <w:vAlign w:val="center"/>
          </w:tcPr>
          <w:p w14:paraId="03BAE6CF" w14:textId="77777777" w:rsidR="0026730B" w:rsidRPr="000F7B18" w:rsidRDefault="0026730B" w:rsidP="0026730B">
            <w:pPr>
              <w:widowControl w:val="0"/>
              <w:autoSpaceDE w:val="0"/>
              <w:autoSpaceDN w:val="0"/>
              <w:adjustRightInd w:val="0"/>
              <w:jc w:val="center"/>
              <w:rPr>
                <w:rFonts w:ascii="Times" w:hAnsi="Times" w:cs="Arial"/>
                <w:bCs/>
                <w:color w:val="000000" w:themeColor="text1"/>
              </w:rPr>
            </w:pPr>
          </w:p>
        </w:tc>
      </w:tr>
      <w:tr w:rsidR="000F7B18" w:rsidRPr="000F7B18" w14:paraId="0C0C78EC" w14:textId="34355104" w:rsidTr="0026730B">
        <w:tc>
          <w:tcPr>
            <w:tcW w:w="2012" w:type="dxa"/>
            <w:tcBorders>
              <w:top w:val="single" w:sz="4" w:space="0" w:color="auto"/>
            </w:tcBorders>
          </w:tcPr>
          <w:p w14:paraId="6DD052B2" w14:textId="1341E6A0"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9</w:t>
            </w:r>
          </w:p>
        </w:tc>
        <w:tc>
          <w:tcPr>
            <w:tcW w:w="2302" w:type="dxa"/>
            <w:tcBorders>
              <w:top w:val="single" w:sz="4" w:space="0" w:color="auto"/>
            </w:tcBorders>
          </w:tcPr>
          <w:p w14:paraId="6C0161A9" w14:textId="1C86F051"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13</w:t>
            </w:r>
          </w:p>
        </w:tc>
        <w:tc>
          <w:tcPr>
            <w:tcW w:w="2302" w:type="dxa"/>
            <w:vMerge w:val="restart"/>
            <w:vAlign w:val="center"/>
          </w:tcPr>
          <w:p w14:paraId="7C71DAAB" w14:textId="2F50EE0B" w:rsidR="0026730B" w:rsidRPr="000F7B18" w:rsidRDefault="0026730B" w:rsidP="0026730B">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9 years+</w:t>
            </w:r>
          </w:p>
        </w:tc>
      </w:tr>
      <w:tr w:rsidR="000F7B18" w:rsidRPr="000F7B18" w14:paraId="74C1B6A7" w14:textId="36DED89E" w:rsidTr="0042555C">
        <w:tc>
          <w:tcPr>
            <w:tcW w:w="2012" w:type="dxa"/>
          </w:tcPr>
          <w:p w14:paraId="7CFC9C89" w14:textId="039C6878"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10</w:t>
            </w:r>
          </w:p>
        </w:tc>
        <w:tc>
          <w:tcPr>
            <w:tcW w:w="2302" w:type="dxa"/>
          </w:tcPr>
          <w:p w14:paraId="020E2C2F" w14:textId="004322F2"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8</w:t>
            </w:r>
          </w:p>
        </w:tc>
        <w:tc>
          <w:tcPr>
            <w:tcW w:w="2302" w:type="dxa"/>
            <w:vMerge/>
          </w:tcPr>
          <w:p w14:paraId="1E29010A" w14:textId="77777777" w:rsidR="0026730B" w:rsidRPr="000F7B18" w:rsidRDefault="0026730B" w:rsidP="00542835">
            <w:pPr>
              <w:widowControl w:val="0"/>
              <w:autoSpaceDE w:val="0"/>
              <w:autoSpaceDN w:val="0"/>
              <w:adjustRightInd w:val="0"/>
              <w:jc w:val="center"/>
              <w:rPr>
                <w:rFonts w:ascii="Times" w:hAnsi="Times" w:cs="Arial"/>
                <w:bCs/>
                <w:color w:val="000000" w:themeColor="text1"/>
              </w:rPr>
            </w:pPr>
          </w:p>
        </w:tc>
      </w:tr>
      <w:tr w:rsidR="000F7B18" w:rsidRPr="000F7B18" w14:paraId="23D20531" w14:textId="261995BB" w:rsidTr="0042555C">
        <w:tc>
          <w:tcPr>
            <w:tcW w:w="2012" w:type="dxa"/>
          </w:tcPr>
          <w:p w14:paraId="0381C42E" w14:textId="1720D0BF"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11</w:t>
            </w:r>
          </w:p>
        </w:tc>
        <w:tc>
          <w:tcPr>
            <w:tcW w:w="2302" w:type="dxa"/>
          </w:tcPr>
          <w:p w14:paraId="244FC8AB" w14:textId="1F5ECA40"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8</w:t>
            </w:r>
          </w:p>
        </w:tc>
        <w:tc>
          <w:tcPr>
            <w:tcW w:w="2302" w:type="dxa"/>
            <w:vMerge/>
          </w:tcPr>
          <w:p w14:paraId="3E91EA25" w14:textId="77777777" w:rsidR="0026730B" w:rsidRPr="000F7B18" w:rsidRDefault="0026730B" w:rsidP="00542835">
            <w:pPr>
              <w:widowControl w:val="0"/>
              <w:autoSpaceDE w:val="0"/>
              <w:autoSpaceDN w:val="0"/>
              <w:adjustRightInd w:val="0"/>
              <w:jc w:val="center"/>
              <w:rPr>
                <w:rFonts w:ascii="Times" w:hAnsi="Times" w:cs="Arial"/>
                <w:bCs/>
                <w:color w:val="000000" w:themeColor="text1"/>
              </w:rPr>
            </w:pPr>
          </w:p>
        </w:tc>
      </w:tr>
      <w:tr w:rsidR="000F7B18" w:rsidRPr="000F7B18" w14:paraId="1D79EE0A" w14:textId="7ED064A8" w:rsidTr="0042555C">
        <w:tc>
          <w:tcPr>
            <w:tcW w:w="2012" w:type="dxa"/>
          </w:tcPr>
          <w:p w14:paraId="4257DE4B" w14:textId="11759698"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12</w:t>
            </w:r>
          </w:p>
        </w:tc>
        <w:tc>
          <w:tcPr>
            <w:tcW w:w="2302" w:type="dxa"/>
          </w:tcPr>
          <w:p w14:paraId="3FF7B8D1" w14:textId="2E6933A7"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8</w:t>
            </w:r>
          </w:p>
        </w:tc>
        <w:tc>
          <w:tcPr>
            <w:tcW w:w="2302" w:type="dxa"/>
            <w:vMerge/>
          </w:tcPr>
          <w:p w14:paraId="1BB26B5B" w14:textId="77777777" w:rsidR="0026730B" w:rsidRPr="000F7B18" w:rsidRDefault="0026730B" w:rsidP="00542835">
            <w:pPr>
              <w:widowControl w:val="0"/>
              <w:autoSpaceDE w:val="0"/>
              <w:autoSpaceDN w:val="0"/>
              <w:adjustRightInd w:val="0"/>
              <w:jc w:val="center"/>
              <w:rPr>
                <w:rFonts w:ascii="Times" w:hAnsi="Times" w:cs="Arial"/>
                <w:bCs/>
                <w:color w:val="000000" w:themeColor="text1"/>
              </w:rPr>
            </w:pPr>
          </w:p>
        </w:tc>
      </w:tr>
      <w:tr w:rsidR="000F7B18" w:rsidRPr="000F7B18" w14:paraId="6DC56743" w14:textId="26CD524F" w:rsidTr="0042555C">
        <w:tc>
          <w:tcPr>
            <w:tcW w:w="2012" w:type="dxa"/>
          </w:tcPr>
          <w:p w14:paraId="12621373" w14:textId="547F6887"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13</w:t>
            </w:r>
          </w:p>
        </w:tc>
        <w:tc>
          <w:tcPr>
            <w:tcW w:w="2302" w:type="dxa"/>
          </w:tcPr>
          <w:p w14:paraId="5790EC48" w14:textId="36B34246"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2</w:t>
            </w:r>
          </w:p>
        </w:tc>
        <w:tc>
          <w:tcPr>
            <w:tcW w:w="2302" w:type="dxa"/>
            <w:vMerge/>
          </w:tcPr>
          <w:p w14:paraId="2DDB68C8" w14:textId="77777777" w:rsidR="0026730B" w:rsidRPr="000F7B18" w:rsidRDefault="0026730B" w:rsidP="00542835">
            <w:pPr>
              <w:widowControl w:val="0"/>
              <w:autoSpaceDE w:val="0"/>
              <w:autoSpaceDN w:val="0"/>
              <w:adjustRightInd w:val="0"/>
              <w:jc w:val="center"/>
              <w:rPr>
                <w:rFonts w:ascii="Times" w:hAnsi="Times" w:cs="Arial"/>
                <w:bCs/>
                <w:color w:val="000000" w:themeColor="text1"/>
              </w:rPr>
            </w:pPr>
          </w:p>
        </w:tc>
      </w:tr>
      <w:tr w:rsidR="0026730B" w:rsidRPr="000F7B18" w14:paraId="7EF38B68" w14:textId="554F9074" w:rsidTr="0042555C">
        <w:tc>
          <w:tcPr>
            <w:tcW w:w="2012" w:type="dxa"/>
          </w:tcPr>
          <w:p w14:paraId="47B70F17" w14:textId="128BAC58"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14</w:t>
            </w:r>
          </w:p>
        </w:tc>
        <w:tc>
          <w:tcPr>
            <w:tcW w:w="2302" w:type="dxa"/>
          </w:tcPr>
          <w:p w14:paraId="54CAB0F5" w14:textId="0C55A3DF" w:rsidR="0026730B" w:rsidRPr="000F7B18" w:rsidRDefault="0026730B" w:rsidP="00542835">
            <w:pPr>
              <w:widowControl w:val="0"/>
              <w:autoSpaceDE w:val="0"/>
              <w:autoSpaceDN w:val="0"/>
              <w:adjustRightInd w:val="0"/>
              <w:jc w:val="center"/>
              <w:rPr>
                <w:rFonts w:ascii="Times" w:hAnsi="Times" w:cs="Arial"/>
                <w:bCs/>
                <w:color w:val="000000" w:themeColor="text1"/>
              </w:rPr>
            </w:pPr>
            <w:r w:rsidRPr="000F7B18">
              <w:rPr>
                <w:rFonts w:ascii="Times" w:hAnsi="Times" w:cs="Arial"/>
                <w:bCs/>
                <w:color w:val="000000" w:themeColor="text1"/>
              </w:rPr>
              <w:t>2</w:t>
            </w:r>
          </w:p>
        </w:tc>
        <w:tc>
          <w:tcPr>
            <w:tcW w:w="2302" w:type="dxa"/>
            <w:vMerge/>
          </w:tcPr>
          <w:p w14:paraId="68659D23" w14:textId="77777777" w:rsidR="0026730B" w:rsidRPr="000F7B18" w:rsidRDefault="0026730B" w:rsidP="00542835">
            <w:pPr>
              <w:widowControl w:val="0"/>
              <w:autoSpaceDE w:val="0"/>
              <w:autoSpaceDN w:val="0"/>
              <w:adjustRightInd w:val="0"/>
              <w:jc w:val="center"/>
              <w:rPr>
                <w:rFonts w:ascii="Times" w:hAnsi="Times" w:cs="Arial"/>
                <w:bCs/>
                <w:color w:val="000000" w:themeColor="text1"/>
              </w:rPr>
            </w:pPr>
          </w:p>
        </w:tc>
      </w:tr>
    </w:tbl>
    <w:p w14:paraId="24DC64C9" w14:textId="4C00616E" w:rsidR="00542835" w:rsidRPr="000F7B18" w:rsidRDefault="00542835" w:rsidP="00542835">
      <w:pPr>
        <w:widowControl w:val="0"/>
        <w:autoSpaceDE w:val="0"/>
        <w:autoSpaceDN w:val="0"/>
        <w:adjustRightInd w:val="0"/>
        <w:rPr>
          <w:rFonts w:ascii="Times" w:hAnsi="Times" w:cs="Arial"/>
          <w:bCs/>
          <w:color w:val="000000" w:themeColor="text1"/>
        </w:rPr>
      </w:pPr>
    </w:p>
    <w:sectPr w:rsidR="00542835" w:rsidRPr="000F7B18" w:rsidSect="00835CAB">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51C8" w14:textId="77777777" w:rsidR="00346125" w:rsidRDefault="00346125" w:rsidP="003A4F76">
      <w:r>
        <w:separator/>
      </w:r>
    </w:p>
  </w:endnote>
  <w:endnote w:type="continuationSeparator" w:id="0">
    <w:p w14:paraId="4659FC38" w14:textId="77777777" w:rsidR="00346125" w:rsidRDefault="00346125" w:rsidP="003A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2C26" w14:textId="77777777" w:rsidR="00346125" w:rsidRDefault="00346125" w:rsidP="003A4F76">
      <w:r>
        <w:separator/>
      </w:r>
    </w:p>
  </w:footnote>
  <w:footnote w:type="continuationSeparator" w:id="0">
    <w:p w14:paraId="2572E32D" w14:textId="77777777" w:rsidR="00346125" w:rsidRDefault="00346125" w:rsidP="003A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03ECA"/>
    <w:multiLevelType w:val="hybridMultilevel"/>
    <w:tmpl w:val="F834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44807"/>
    <w:multiLevelType w:val="hybridMultilevel"/>
    <w:tmpl w:val="8BDCD726"/>
    <w:lvl w:ilvl="0" w:tplc="89CAA9DA">
      <w:start w:val="20"/>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11520"/>
    <w:multiLevelType w:val="hybridMultilevel"/>
    <w:tmpl w:val="11F6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932E7A"/>
    <w:multiLevelType w:val="hybridMultilevel"/>
    <w:tmpl w:val="F034AF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D451F"/>
    <w:multiLevelType w:val="hybridMultilevel"/>
    <w:tmpl w:val="E2E8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F779A"/>
    <w:multiLevelType w:val="hybridMultilevel"/>
    <w:tmpl w:val="2AEE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B7EEF"/>
    <w:multiLevelType w:val="hybridMultilevel"/>
    <w:tmpl w:val="0EE6D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451FD0"/>
    <w:multiLevelType w:val="hybridMultilevel"/>
    <w:tmpl w:val="00A2B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992214"/>
    <w:multiLevelType w:val="hybridMultilevel"/>
    <w:tmpl w:val="DF68467C"/>
    <w:lvl w:ilvl="0" w:tplc="C1100EE6">
      <w:start w:val="20"/>
      <w:numFmt w:val="bullet"/>
      <w:lvlText w:val="-"/>
      <w:lvlJc w:val="left"/>
      <w:pPr>
        <w:ind w:left="720" w:hanging="360"/>
      </w:pPr>
      <w:rPr>
        <w:rFonts w:ascii="Times" w:eastAsiaTheme="minorHAnsi"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FC301D"/>
    <w:multiLevelType w:val="hybridMultilevel"/>
    <w:tmpl w:val="0B8A1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1D0D5C"/>
    <w:multiLevelType w:val="hybridMultilevel"/>
    <w:tmpl w:val="83AC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1040021">
    <w:abstractNumId w:val="0"/>
  </w:num>
  <w:num w:numId="2" w16cid:durableId="1443181949">
    <w:abstractNumId w:val="5"/>
  </w:num>
  <w:num w:numId="3" w16cid:durableId="1051805322">
    <w:abstractNumId w:val="8"/>
  </w:num>
  <w:num w:numId="4" w16cid:durableId="1342046880">
    <w:abstractNumId w:val="1"/>
  </w:num>
  <w:num w:numId="5" w16cid:durableId="395780870">
    <w:abstractNumId w:val="3"/>
  </w:num>
  <w:num w:numId="6" w16cid:durableId="1464733668">
    <w:abstractNumId w:val="2"/>
  </w:num>
  <w:num w:numId="7" w16cid:durableId="2053773611">
    <w:abstractNumId w:val="6"/>
  </w:num>
  <w:num w:numId="8" w16cid:durableId="987317741">
    <w:abstractNumId w:val="4"/>
  </w:num>
  <w:num w:numId="9" w16cid:durableId="1363823287">
    <w:abstractNumId w:val="10"/>
  </w:num>
  <w:num w:numId="10" w16cid:durableId="746460702">
    <w:abstractNumId w:val="9"/>
  </w:num>
  <w:num w:numId="11" w16cid:durableId="188378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6F"/>
    <w:rsid w:val="00005D37"/>
    <w:rsid w:val="0000692D"/>
    <w:rsid w:val="00006F16"/>
    <w:rsid w:val="00015E21"/>
    <w:rsid w:val="00024933"/>
    <w:rsid w:val="00027CB4"/>
    <w:rsid w:val="0003008B"/>
    <w:rsid w:val="00033DB3"/>
    <w:rsid w:val="000342A4"/>
    <w:rsid w:val="000419C5"/>
    <w:rsid w:val="00041CB1"/>
    <w:rsid w:val="00042E49"/>
    <w:rsid w:val="00065B1E"/>
    <w:rsid w:val="00074B8F"/>
    <w:rsid w:val="0007635E"/>
    <w:rsid w:val="0008580F"/>
    <w:rsid w:val="0009710F"/>
    <w:rsid w:val="000A0F45"/>
    <w:rsid w:val="000A6DD6"/>
    <w:rsid w:val="000B170B"/>
    <w:rsid w:val="000B2EDC"/>
    <w:rsid w:val="000C1B91"/>
    <w:rsid w:val="000C2231"/>
    <w:rsid w:val="000C5609"/>
    <w:rsid w:val="000D1812"/>
    <w:rsid w:val="000E2B4B"/>
    <w:rsid w:val="000E6766"/>
    <w:rsid w:val="000F1C14"/>
    <w:rsid w:val="000F6E58"/>
    <w:rsid w:val="000F7B18"/>
    <w:rsid w:val="00104BA0"/>
    <w:rsid w:val="00113A40"/>
    <w:rsid w:val="00114757"/>
    <w:rsid w:val="00114D19"/>
    <w:rsid w:val="00125B20"/>
    <w:rsid w:val="00133436"/>
    <w:rsid w:val="001425E8"/>
    <w:rsid w:val="001429CE"/>
    <w:rsid w:val="0014732A"/>
    <w:rsid w:val="00147CB1"/>
    <w:rsid w:val="00156492"/>
    <w:rsid w:val="00157608"/>
    <w:rsid w:val="001651A3"/>
    <w:rsid w:val="00165C99"/>
    <w:rsid w:val="00173B49"/>
    <w:rsid w:val="00182B9C"/>
    <w:rsid w:val="00182D52"/>
    <w:rsid w:val="00193469"/>
    <w:rsid w:val="00194EC7"/>
    <w:rsid w:val="001C2351"/>
    <w:rsid w:val="001C2814"/>
    <w:rsid w:val="001C2C07"/>
    <w:rsid w:val="001C39DA"/>
    <w:rsid w:val="001C7F60"/>
    <w:rsid w:val="001D254D"/>
    <w:rsid w:val="001D45BA"/>
    <w:rsid w:val="001D4EF0"/>
    <w:rsid w:val="001D5FFF"/>
    <w:rsid w:val="001E0152"/>
    <w:rsid w:val="001E0B3B"/>
    <w:rsid w:val="001E64B2"/>
    <w:rsid w:val="001F0B7E"/>
    <w:rsid w:val="001F19B1"/>
    <w:rsid w:val="00202011"/>
    <w:rsid w:val="00206DEB"/>
    <w:rsid w:val="00210576"/>
    <w:rsid w:val="00212D7C"/>
    <w:rsid w:val="0021360D"/>
    <w:rsid w:val="0021721B"/>
    <w:rsid w:val="00217FEC"/>
    <w:rsid w:val="00226D1F"/>
    <w:rsid w:val="00231AD4"/>
    <w:rsid w:val="0023290C"/>
    <w:rsid w:val="002368F3"/>
    <w:rsid w:val="00237D3D"/>
    <w:rsid w:val="00243AAF"/>
    <w:rsid w:val="0024544B"/>
    <w:rsid w:val="002476A1"/>
    <w:rsid w:val="002560C1"/>
    <w:rsid w:val="0026223D"/>
    <w:rsid w:val="0026356D"/>
    <w:rsid w:val="0026730B"/>
    <w:rsid w:val="0027075D"/>
    <w:rsid w:val="00270790"/>
    <w:rsid w:val="00270D1B"/>
    <w:rsid w:val="002716E0"/>
    <w:rsid w:val="002802BE"/>
    <w:rsid w:val="00281E80"/>
    <w:rsid w:val="00282B96"/>
    <w:rsid w:val="00282BD6"/>
    <w:rsid w:val="00282D15"/>
    <w:rsid w:val="0028369D"/>
    <w:rsid w:val="00286256"/>
    <w:rsid w:val="00290CF5"/>
    <w:rsid w:val="002930A4"/>
    <w:rsid w:val="00295849"/>
    <w:rsid w:val="002B159B"/>
    <w:rsid w:val="002B3FA1"/>
    <w:rsid w:val="002B40C8"/>
    <w:rsid w:val="002B4B63"/>
    <w:rsid w:val="002B51BE"/>
    <w:rsid w:val="002C2CDD"/>
    <w:rsid w:val="002C2EDD"/>
    <w:rsid w:val="002C60DF"/>
    <w:rsid w:val="002D0B96"/>
    <w:rsid w:val="002D33EC"/>
    <w:rsid w:val="002D4218"/>
    <w:rsid w:val="002D6DC9"/>
    <w:rsid w:val="002E3AEE"/>
    <w:rsid w:val="002E5747"/>
    <w:rsid w:val="002F098A"/>
    <w:rsid w:val="00303867"/>
    <w:rsid w:val="00306AAD"/>
    <w:rsid w:val="0031000C"/>
    <w:rsid w:val="00313EEA"/>
    <w:rsid w:val="003161A8"/>
    <w:rsid w:val="00316940"/>
    <w:rsid w:val="00316AE1"/>
    <w:rsid w:val="00323690"/>
    <w:rsid w:val="003265FB"/>
    <w:rsid w:val="00330469"/>
    <w:rsid w:val="003328A1"/>
    <w:rsid w:val="00332AD3"/>
    <w:rsid w:val="003358E0"/>
    <w:rsid w:val="00340646"/>
    <w:rsid w:val="00346125"/>
    <w:rsid w:val="00346378"/>
    <w:rsid w:val="00350B6C"/>
    <w:rsid w:val="00365FF6"/>
    <w:rsid w:val="00366560"/>
    <w:rsid w:val="00371B3E"/>
    <w:rsid w:val="00377C82"/>
    <w:rsid w:val="00381120"/>
    <w:rsid w:val="003834F6"/>
    <w:rsid w:val="00393C96"/>
    <w:rsid w:val="003965F9"/>
    <w:rsid w:val="00397ABB"/>
    <w:rsid w:val="003A3924"/>
    <w:rsid w:val="003A3AC5"/>
    <w:rsid w:val="003A3B9D"/>
    <w:rsid w:val="003A4F76"/>
    <w:rsid w:val="003A5762"/>
    <w:rsid w:val="003B394B"/>
    <w:rsid w:val="003B3DCF"/>
    <w:rsid w:val="003B5DFA"/>
    <w:rsid w:val="003C25E1"/>
    <w:rsid w:val="003C300C"/>
    <w:rsid w:val="003C4B44"/>
    <w:rsid w:val="003C5EBA"/>
    <w:rsid w:val="003C5FB6"/>
    <w:rsid w:val="003D12E0"/>
    <w:rsid w:val="003D1891"/>
    <w:rsid w:val="003E5C5A"/>
    <w:rsid w:val="003F4B48"/>
    <w:rsid w:val="003F5BEB"/>
    <w:rsid w:val="0040191F"/>
    <w:rsid w:val="00410FBF"/>
    <w:rsid w:val="004146BC"/>
    <w:rsid w:val="00416ACD"/>
    <w:rsid w:val="00420E48"/>
    <w:rsid w:val="00423578"/>
    <w:rsid w:val="004247DF"/>
    <w:rsid w:val="0042555C"/>
    <w:rsid w:val="00427C38"/>
    <w:rsid w:val="00433C4E"/>
    <w:rsid w:val="00435954"/>
    <w:rsid w:val="00447FC2"/>
    <w:rsid w:val="00452311"/>
    <w:rsid w:val="00453BB5"/>
    <w:rsid w:val="0046255E"/>
    <w:rsid w:val="0046750F"/>
    <w:rsid w:val="00475DEC"/>
    <w:rsid w:val="004836E1"/>
    <w:rsid w:val="00491E0A"/>
    <w:rsid w:val="00494A3D"/>
    <w:rsid w:val="00495102"/>
    <w:rsid w:val="004955BF"/>
    <w:rsid w:val="004C3563"/>
    <w:rsid w:val="004C6E9A"/>
    <w:rsid w:val="004D36BA"/>
    <w:rsid w:val="004E0542"/>
    <w:rsid w:val="004E6C73"/>
    <w:rsid w:val="004F0146"/>
    <w:rsid w:val="004F19E4"/>
    <w:rsid w:val="004F1DEC"/>
    <w:rsid w:val="004F3EDB"/>
    <w:rsid w:val="004F4E74"/>
    <w:rsid w:val="005008E6"/>
    <w:rsid w:val="0050396A"/>
    <w:rsid w:val="00503A29"/>
    <w:rsid w:val="00506DC2"/>
    <w:rsid w:val="00512D39"/>
    <w:rsid w:val="00514590"/>
    <w:rsid w:val="0051562A"/>
    <w:rsid w:val="005173D4"/>
    <w:rsid w:val="005209DC"/>
    <w:rsid w:val="00521165"/>
    <w:rsid w:val="00521388"/>
    <w:rsid w:val="00523BAC"/>
    <w:rsid w:val="0053509C"/>
    <w:rsid w:val="0053532B"/>
    <w:rsid w:val="00542835"/>
    <w:rsid w:val="005447D0"/>
    <w:rsid w:val="00544AB2"/>
    <w:rsid w:val="00553E40"/>
    <w:rsid w:val="00556746"/>
    <w:rsid w:val="00556F62"/>
    <w:rsid w:val="00557B8D"/>
    <w:rsid w:val="00561F9F"/>
    <w:rsid w:val="005707DE"/>
    <w:rsid w:val="00572D09"/>
    <w:rsid w:val="00573CA3"/>
    <w:rsid w:val="00583C87"/>
    <w:rsid w:val="005962B9"/>
    <w:rsid w:val="005A1D3A"/>
    <w:rsid w:val="005A28D3"/>
    <w:rsid w:val="005A3F58"/>
    <w:rsid w:val="005A4AF4"/>
    <w:rsid w:val="005A7A3A"/>
    <w:rsid w:val="005A7AF0"/>
    <w:rsid w:val="005B39F5"/>
    <w:rsid w:val="005B482B"/>
    <w:rsid w:val="005B6D52"/>
    <w:rsid w:val="005B792E"/>
    <w:rsid w:val="005C05FB"/>
    <w:rsid w:val="005C3B30"/>
    <w:rsid w:val="005C544A"/>
    <w:rsid w:val="005D3CF4"/>
    <w:rsid w:val="005D65A2"/>
    <w:rsid w:val="005F2962"/>
    <w:rsid w:val="005F2E0C"/>
    <w:rsid w:val="006006F5"/>
    <w:rsid w:val="0060085F"/>
    <w:rsid w:val="00601534"/>
    <w:rsid w:val="0060636F"/>
    <w:rsid w:val="00606704"/>
    <w:rsid w:val="00613F01"/>
    <w:rsid w:val="00616A67"/>
    <w:rsid w:val="006207BD"/>
    <w:rsid w:val="00624E37"/>
    <w:rsid w:val="00631E83"/>
    <w:rsid w:val="00632F1B"/>
    <w:rsid w:val="00634EBB"/>
    <w:rsid w:val="00641005"/>
    <w:rsid w:val="00643DA3"/>
    <w:rsid w:val="006479BE"/>
    <w:rsid w:val="00654510"/>
    <w:rsid w:val="00663070"/>
    <w:rsid w:val="006645C5"/>
    <w:rsid w:val="0067516D"/>
    <w:rsid w:val="0067680E"/>
    <w:rsid w:val="006875AD"/>
    <w:rsid w:val="0069477A"/>
    <w:rsid w:val="00694D53"/>
    <w:rsid w:val="00696DA5"/>
    <w:rsid w:val="006A2571"/>
    <w:rsid w:val="006B11BB"/>
    <w:rsid w:val="006C3888"/>
    <w:rsid w:val="006C4E3D"/>
    <w:rsid w:val="006C5AC7"/>
    <w:rsid w:val="006C65BD"/>
    <w:rsid w:val="006C73DB"/>
    <w:rsid w:val="006D1499"/>
    <w:rsid w:val="006D1514"/>
    <w:rsid w:val="006D1729"/>
    <w:rsid w:val="006D29BF"/>
    <w:rsid w:val="006D734C"/>
    <w:rsid w:val="006E1AC2"/>
    <w:rsid w:val="006E3A9B"/>
    <w:rsid w:val="006E4789"/>
    <w:rsid w:val="006F108C"/>
    <w:rsid w:val="00704507"/>
    <w:rsid w:val="00704AE0"/>
    <w:rsid w:val="00715250"/>
    <w:rsid w:val="0072285B"/>
    <w:rsid w:val="0072406F"/>
    <w:rsid w:val="00726C87"/>
    <w:rsid w:val="007307BD"/>
    <w:rsid w:val="00735C83"/>
    <w:rsid w:val="00736C13"/>
    <w:rsid w:val="00742BDE"/>
    <w:rsid w:val="007433CB"/>
    <w:rsid w:val="00746F4A"/>
    <w:rsid w:val="00752A1C"/>
    <w:rsid w:val="00753FD1"/>
    <w:rsid w:val="007541FE"/>
    <w:rsid w:val="007546E2"/>
    <w:rsid w:val="0075482E"/>
    <w:rsid w:val="007563A2"/>
    <w:rsid w:val="00774AFC"/>
    <w:rsid w:val="007750AD"/>
    <w:rsid w:val="007776A5"/>
    <w:rsid w:val="00787812"/>
    <w:rsid w:val="007A04F7"/>
    <w:rsid w:val="007A0F89"/>
    <w:rsid w:val="007A10B3"/>
    <w:rsid w:val="007A365A"/>
    <w:rsid w:val="007A730A"/>
    <w:rsid w:val="007B677F"/>
    <w:rsid w:val="007C0BE4"/>
    <w:rsid w:val="007D1E14"/>
    <w:rsid w:val="007D3D8B"/>
    <w:rsid w:val="007D4E5A"/>
    <w:rsid w:val="007D6415"/>
    <w:rsid w:val="007E0EFD"/>
    <w:rsid w:val="007E2862"/>
    <w:rsid w:val="007E3491"/>
    <w:rsid w:val="007F0240"/>
    <w:rsid w:val="007F20B4"/>
    <w:rsid w:val="007F4837"/>
    <w:rsid w:val="00802AB9"/>
    <w:rsid w:val="00802E6B"/>
    <w:rsid w:val="0081285F"/>
    <w:rsid w:val="008149B8"/>
    <w:rsid w:val="00814BB2"/>
    <w:rsid w:val="00816EAE"/>
    <w:rsid w:val="008174D6"/>
    <w:rsid w:val="00817A9A"/>
    <w:rsid w:val="00824E56"/>
    <w:rsid w:val="00835CAB"/>
    <w:rsid w:val="008438AA"/>
    <w:rsid w:val="00850540"/>
    <w:rsid w:val="00850CA0"/>
    <w:rsid w:val="008547A4"/>
    <w:rsid w:val="00860B0D"/>
    <w:rsid w:val="00863F18"/>
    <w:rsid w:val="00870E1E"/>
    <w:rsid w:val="00871C54"/>
    <w:rsid w:val="0087594B"/>
    <w:rsid w:val="008760E1"/>
    <w:rsid w:val="00880E50"/>
    <w:rsid w:val="0088681F"/>
    <w:rsid w:val="00891DC2"/>
    <w:rsid w:val="00892847"/>
    <w:rsid w:val="008937AF"/>
    <w:rsid w:val="00895D0F"/>
    <w:rsid w:val="008969A8"/>
    <w:rsid w:val="00897765"/>
    <w:rsid w:val="008A34A4"/>
    <w:rsid w:val="008A4D60"/>
    <w:rsid w:val="008A56D6"/>
    <w:rsid w:val="008A65E6"/>
    <w:rsid w:val="008A78F4"/>
    <w:rsid w:val="008B7DCF"/>
    <w:rsid w:val="008C4133"/>
    <w:rsid w:val="008C6B10"/>
    <w:rsid w:val="008D3EC0"/>
    <w:rsid w:val="008D6574"/>
    <w:rsid w:val="008E0ABD"/>
    <w:rsid w:val="008F1ADB"/>
    <w:rsid w:val="008F21B1"/>
    <w:rsid w:val="00900771"/>
    <w:rsid w:val="009025D6"/>
    <w:rsid w:val="00904B73"/>
    <w:rsid w:val="00915851"/>
    <w:rsid w:val="00922157"/>
    <w:rsid w:val="0092299C"/>
    <w:rsid w:val="00924C73"/>
    <w:rsid w:val="00930553"/>
    <w:rsid w:val="00930BE8"/>
    <w:rsid w:val="00934AF0"/>
    <w:rsid w:val="009438DA"/>
    <w:rsid w:val="00943F72"/>
    <w:rsid w:val="00943F7A"/>
    <w:rsid w:val="00944F73"/>
    <w:rsid w:val="00946E2E"/>
    <w:rsid w:val="00954000"/>
    <w:rsid w:val="0095687D"/>
    <w:rsid w:val="00956C8D"/>
    <w:rsid w:val="0096153C"/>
    <w:rsid w:val="00961F30"/>
    <w:rsid w:val="009651AD"/>
    <w:rsid w:val="009672B6"/>
    <w:rsid w:val="00967B37"/>
    <w:rsid w:val="009710CC"/>
    <w:rsid w:val="00971F64"/>
    <w:rsid w:val="00977D76"/>
    <w:rsid w:val="00983925"/>
    <w:rsid w:val="0098767B"/>
    <w:rsid w:val="009946A4"/>
    <w:rsid w:val="009A0136"/>
    <w:rsid w:val="009A5294"/>
    <w:rsid w:val="009A6C6B"/>
    <w:rsid w:val="009A70D3"/>
    <w:rsid w:val="009B0A82"/>
    <w:rsid w:val="009B1CE0"/>
    <w:rsid w:val="009B7A2C"/>
    <w:rsid w:val="009C652D"/>
    <w:rsid w:val="009D02CA"/>
    <w:rsid w:val="009D1288"/>
    <w:rsid w:val="009D74E0"/>
    <w:rsid w:val="009E179C"/>
    <w:rsid w:val="009E1AD3"/>
    <w:rsid w:val="009E3B1D"/>
    <w:rsid w:val="009E4182"/>
    <w:rsid w:val="009E6020"/>
    <w:rsid w:val="009F2220"/>
    <w:rsid w:val="009F2413"/>
    <w:rsid w:val="00A01EEE"/>
    <w:rsid w:val="00A03021"/>
    <w:rsid w:val="00A12FAB"/>
    <w:rsid w:val="00A15AFC"/>
    <w:rsid w:val="00A15DEC"/>
    <w:rsid w:val="00A17A28"/>
    <w:rsid w:val="00A17E84"/>
    <w:rsid w:val="00A239C0"/>
    <w:rsid w:val="00A32D1E"/>
    <w:rsid w:val="00A34FA1"/>
    <w:rsid w:val="00A35BE7"/>
    <w:rsid w:val="00A37F24"/>
    <w:rsid w:val="00A4180D"/>
    <w:rsid w:val="00A45266"/>
    <w:rsid w:val="00A47C6A"/>
    <w:rsid w:val="00A5286C"/>
    <w:rsid w:val="00A52C2D"/>
    <w:rsid w:val="00A5346D"/>
    <w:rsid w:val="00A56B27"/>
    <w:rsid w:val="00A60940"/>
    <w:rsid w:val="00A611E7"/>
    <w:rsid w:val="00A6248F"/>
    <w:rsid w:val="00A66327"/>
    <w:rsid w:val="00A76D60"/>
    <w:rsid w:val="00A81171"/>
    <w:rsid w:val="00A8163A"/>
    <w:rsid w:val="00A81F35"/>
    <w:rsid w:val="00A8586D"/>
    <w:rsid w:val="00A872ED"/>
    <w:rsid w:val="00A91950"/>
    <w:rsid w:val="00A946A9"/>
    <w:rsid w:val="00A94BE4"/>
    <w:rsid w:val="00A969DC"/>
    <w:rsid w:val="00AA6B7C"/>
    <w:rsid w:val="00AA6C52"/>
    <w:rsid w:val="00AB0759"/>
    <w:rsid w:val="00AB19EC"/>
    <w:rsid w:val="00AB39EF"/>
    <w:rsid w:val="00AC2AEA"/>
    <w:rsid w:val="00AC2D57"/>
    <w:rsid w:val="00AD16E9"/>
    <w:rsid w:val="00AD19B3"/>
    <w:rsid w:val="00AD1BAD"/>
    <w:rsid w:val="00AD3143"/>
    <w:rsid w:val="00AE3B09"/>
    <w:rsid w:val="00AE6DB8"/>
    <w:rsid w:val="00AF640A"/>
    <w:rsid w:val="00B00927"/>
    <w:rsid w:val="00B00D76"/>
    <w:rsid w:val="00B04EA8"/>
    <w:rsid w:val="00B062E7"/>
    <w:rsid w:val="00B117FF"/>
    <w:rsid w:val="00B2039C"/>
    <w:rsid w:val="00B21022"/>
    <w:rsid w:val="00B21181"/>
    <w:rsid w:val="00B257BC"/>
    <w:rsid w:val="00B25E01"/>
    <w:rsid w:val="00B32C48"/>
    <w:rsid w:val="00B35113"/>
    <w:rsid w:val="00B3555D"/>
    <w:rsid w:val="00B36A93"/>
    <w:rsid w:val="00B37177"/>
    <w:rsid w:val="00B4207C"/>
    <w:rsid w:val="00B43411"/>
    <w:rsid w:val="00B57CCF"/>
    <w:rsid w:val="00B600E7"/>
    <w:rsid w:val="00B62BD3"/>
    <w:rsid w:val="00B65FDE"/>
    <w:rsid w:val="00B72360"/>
    <w:rsid w:val="00B726B9"/>
    <w:rsid w:val="00B7360D"/>
    <w:rsid w:val="00B75FCF"/>
    <w:rsid w:val="00B8340A"/>
    <w:rsid w:val="00BA46A9"/>
    <w:rsid w:val="00BA4712"/>
    <w:rsid w:val="00BA5633"/>
    <w:rsid w:val="00BA6F0D"/>
    <w:rsid w:val="00BB2874"/>
    <w:rsid w:val="00BB5E63"/>
    <w:rsid w:val="00BB689B"/>
    <w:rsid w:val="00BC082C"/>
    <w:rsid w:val="00BC4363"/>
    <w:rsid w:val="00BC6455"/>
    <w:rsid w:val="00BD130B"/>
    <w:rsid w:val="00BD1C45"/>
    <w:rsid w:val="00BD6C4E"/>
    <w:rsid w:val="00BE0E26"/>
    <w:rsid w:val="00BE376E"/>
    <w:rsid w:val="00BE52C8"/>
    <w:rsid w:val="00BE5B12"/>
    <w:rsid w:val="00BF7D30"/>
    <w:rsid w:val="00C00B5E"/>
    <w:rsid w:val="00C0602C"/>
    <w:rsid w:val="00C169DB"/>
    <w:rsid w:val="00C17171"/>
    <w:rsid w:val="00C222A3"/>
    <w:rsid w:val="00C22669"/>
    <w:rsid w:val="00C367B2"/>
    <w:rsid w:val="00C412F5"/>
    <w:rsid w:val="00C44126"/>
    <w:rsid w:val="00C45463"/>
    <w:rsid w:val="00C45D16"/>
    <w:rsid w:val="00C46887"/>
    <w:rsid w:val="00C52884"/>
    <w:rsid w:val="00C56A12"/>
    <w:rsid w:val="00C57AE1"/>
    <w:rsid w:val="00C626A2"/>
    <w:rsid w:val="00C62A3E"/>
    <w:rsid w:val="00C65289"/>
    <w:rsid w:val="00C662DF"/>
    <w:rsid w:val="00C710A3"/>
    <w:rsid w:val="00C92E3F"/>
    <w:rsid w:val="00CA7A3E"/>
    <w:rsid w:val="00CB7C21"/>
    <w:rsid w:val="00CC0CC1"/>
    <w:rsid w:val="00CD1C09"/>
    <w:rsid w:val="00CD49D3"/>
    <w:rsid w:val="00CD5CDC"/>
    <w:rsid w:val="00CE19F7"/>
    <w:rsid w:val="00CE280B"/>
    <w:rsid w:val="00CE4F36"/>
    <w:rsid w:val="00CE793F"/>
    <w:rsid w:val="00CF31E1"/>
    <w:rsid w:val="00D04590"/>
    <w:rsid w:val="00D10F13"/>
    <w:rsid w:val="00D23B09"/>
    <w:rsid w:val="00D34E56"/>
    <w:rsid w:val="00D37571"/>
    <w:rsid w:val="00D41266"/>
    <w:rsid w:val="00D43C56"/>
    <w:rsid w:val="00D476AA"/>
    <w:rsid w:val="00D47DAC"/>
    <w:rsid w:val="00D52F18"/>
    <w:rsid w:val="00D666D1"/>
    <w:rsid w:val="00D66EF9"/>
    <w:rsid w:val="00D74D81"/>
    <w:rsid w:val="00D765AF"/>
    <w:rsid w:val="00D76E10"/>
    <w:rsid w:val="00D91147"/>
    <w:rsid w:val="00D9314B"/>
    <w:rsid w:val="00DA1E01"/>
    <w:rsid w:val="00DA6EAC"/>
    <w:rsid w:val="00DB0895"/>
    <w:rsid w:val="00DB0C0F"/>
    <w:rsid w:val="00DB2AD8"/>
    <w:rsid w:val="00DB4B48"/>
    <w:rsid w:val="00DB4D5D"/>
    <w:rsid w:val="00DC1F32"/>
    <w:rsid w:val="00DC4315"/>
    <w:rsid w:val="00DC4534"/>
    <w:rsid w:val="00DC466D"/>
    <w:rsid w:val="00DC4779"/>
    <w:rsid w:val="00DD1657"/>
    <w:rsid w:val="00DD5F49"/>
    <w:rsid w:val="00DE1B12"/>
    <w:rsid w:val="00DE1DB9"/>
    <w:rsid w:val="00DF282A"/>
    <w:rsid w:val="00DF3D94"/>
    <w:rsid w:val="00DF7AED"/>
    <w:rsid w:val="00E009A6"/>
    <w:rsid w:val="00E01BF6"/>
    <w:rsid w:val="00E01D64"/>
    <w:rsid w:val="00E0645B"/>
    <w:rsid w:val="00E12ADD"/>
    <w:rsid w:val="00E226E3"/>
    <w:rsid w:val="00E237F0"/>
    <w:rsid w:val="00E23C2A"/>
    <w:rsid w:val="00E23F88"/>
    <w:rsid w:val="00E406DF"/>
    <w:rsid w:val="00E40F1C"/>
    <w:rsid w:val="00E41FAD"/>
    <w:rsid w:val="00E42576"/>
    <w:rsid w:val="00E446D1"/>
    <w:rsid w:val="00E457BE"/>
    <w:rsid w:val="00E517D7"/>
    <w:rsid w:val="00E571FA"/>
    <w:rsid w:val="00E65E6C"/>
    <w:rsid w:val="00E75EB1"/>
    <w:rsid w:val="00EA022D"/>
    <w:rsid w:val="00EB0C85"/>
    <w:rsid w:val="00EC59BD"/>
    <w:rsid w:val="00EC66F3"/>
    <w:rsid w:val="00EC6AD5"/>
    <w:rsid w:val="00ED2381"/>
    <w:rsid w:val="00ED52B0"/>
    <w:rsid w:val="00ED787D"/>
    <w:rsid w:val="00ED7923"/>
    <w:rsid w:val="00EE561A"/>
    <w:rsid w:val="00EE610F"/>
    <w:rsid w:val="00EE61CA"/>
    <w:rsid w:val="00EF0CAF"/>
    <w:rsid w:val="00EF0D22"/>
    <w:rsid w:val="00EF0F75"/>
    <w:rsid w:val="00EF1287"/>
    <w:rsid w:val="00EF2C9E"/>
    <w:rsid w:val="00EF6CEC"/>
    <w:rsid w:val="00F1383C"/>
    <w:rsid w:val="00F16D05"/>
    <w:rsid w:val="00F24C6C"/>
    <w:rsid w:val="00F27E82"/>
    <w:rsid w:val="00F309E2"/>
    <w:rsid w:val="00F30ECF"/>
    <w:rsid w:val="00F348AC"/>
    <w:rsid w:val="00F36BD3"/>
    <w:rsid w:val="00F37D55"/>
    <w:rsid w:val="00F42326"/>
    <w:rsid w:val="00F54143"/>
    <w:rsid w:val="00F54BAB"/>
    <w:rsid w:val="00F54CDE"/>
    <w:rsid w:val="00F56484"/>
    <w:rsid w:val="00F56F5D"/>
    <w:rsid w:val="00F630B2"/>
    <w:rsid w:val="00F66A3A"/>
    <w:rsid w:val="00F75D4D"/>
    <w:rsid w:val="00F75EEE"/>
    <w:rsid w:val="00F76AE8"/>
    <w:rsid w:val="00F77D74"/>
    <w:rsid w:val="00F83B64"/>
    <w:rsid w:val="00F86AAC"/>
    <w:rsid w:val="00F903F3"/>
    <w:rsid w:val="00F9377C"/>
    <w:rsid w:val="00F9480D"/>
    <w:rsid w:val="00F9641A"/>
    <w:rsid w:val="00F97550"/>
    <w:rsid w:val="00FA2AAF"/>
    <w:rsid w:val="00FA33A0"/>
    <w:rsid w:val="00FA7A1A"/>
    <w:rsid w:val="00FB4C59"/>
    <w:rsid w:val="00FC42AC"/>
    <w:rsid w:val="00FC4558"/>
    <w:rsid w:val="00FC59CA"/>
    <w:rsid w:val="00FC712D"/>
    <w:rsid w:val="00FE3092"/>
    <w:rsid w:val="00FE3D28"/>
    <w:rsid w:val="00FF151E"/>
    <w:rsid w:val="00FF155D"/>
    <w:rsid w:val="00FF53FD"/>
    <w:rsid w:val="00FF674B"/>
    <w:rsid w:val="00FF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BC53"/>
  <w15:chartTrackingRefBased/>
  <w15:docId w15:val="{79EBE76C-8785-3F4B-9A88-9959BECC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qFormat/>
    <w:rsid w:val="008F1ADB"/>
    <w:pPr>
      <w:jc w:val="center"/>
    </w:pPr>
    <w:rPr>
      <w:rFonts w:ascii="Times" w:eastAsia="Times New Roman" w:hAnsi="Times" w:cstheme="minorHAnsi"/>
      <w:b/>
      <w:bCs/>
      <w:lang w:eastAsia="en-GB"/>
    </w:rPr>
  </w:style>
  <w:style w:type="paragraph" w:styleId="ListParagraph">
    <w:name w:val="List Paragraph"/>
    <w:basedOn w:val="Normal"/>
    <w:uiPriority w:val="34"/>
    <w:qFormat/>
    <w:rsid w:val="0067680E"/>
    <w:pPr>
      <w:ind w:left="720"/>
      <w:contextualSpacing/>
    </w:pPr>
  </w:style>
  <w:style w:type="paragraph" w:styleId="BalloonText">
    <w:name w:val="Balloon Text"/>
    <w:basedOn w:val="Normal"/>
    <w:link w:val="BalloonTextChar"/>
    <w:uiPriority w:val="99"/>
    <w:semiHidden/>
    <w:unhideWhenUsed/>
    <w:rsid w:val="00EE56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561A"/>
    <w:rPr>
      <w:rFonts w:ascii="Times New Roman" w:hAnsi="Times New Roman" w:cs="Times New Roman"/>
      <w:sz w:val="18"/>
      <w:szCs w:val="18"/>
    </w:rPr>
  </w:style>
  <w:style w:type="paragraph" w:styleId="Caption">
    <w:name w:val="caption"/>
    <w:basedOn w:val="Normal"/>
    <w:next w:val="Normal"/>
    <w:autoRedefine/>
    <w:uiPriority w:val="35"/>
    <w:unhideWhenUsed/>
    <w:qFormat/>
    <w:rsid w:val="006B11BB"/>
    <w:pPr>
      <w:spacing w:before="120" w:after="120"/>
    </w:pPr>
    <w:rPr>
      <w:rFonts w:ascii="Times" w:hAnsi="Times"/>
      <w:i/>
      <w:color w:val="000000" w:themeColor="text1"/>
    </w:rPr>
  </w:style>
  <w:style w:type="table" w:styleId="TableGrid">
    <w:name w:val="Table Grid"/>
    <w:basedOn w:val="TableNormal"/>
    <w:uiPriority w:val="39"/>
    <w:rsid w:val="00EE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61A"/>
    <w:rPr>
      <w:sz w:val="16"/>
      <w:szCs w:val="16"/>
    </w:rPr>
  </w:style>
  <w:style w:type="paragraph" w:styleId="CommentText">
    <w:name w:val="annotation text"/>
    <w:basedOn w:val="Normal"/>
    <w:link w:val="CommentTextChar"/>
    <w:uiPriority w:val="99"/>
    <w:semiHidden/>
    <w:unhideWhenUsed/>
    <w:rsid w:val="00EE561A"/>
    <w:rPr>
      <w:sz w:val="20"/>
      <w:szCs w:val="20"/>
    </w:rPr>
  </w:style>
  <w:style w:type="character" w:customStyle="1" w:styleId="CommentTextChar">
    <w:name w:val="Comment Text Char"/>
    <w:basedOn w:val="DefaultParagraphFont"/>
    <w:link w:val="CommentText"/>
    <w:uiPriority w:val="99"/>
    <w:semiHidden/>
    <w:rsid w:val="00EE561A"/>
    <w:rPr>
      <w:sz w:val="20"/>
      <w:szCs w:val="20"/>
    </w:rPr>
  </w:style>
  <w:style w:type="paragraph" w:styleId="CommentSubject">
    <w:name w:val="annotation subject"/>
    <w:basedOn w:val="CommentText"/>
    <w:next w:val="CommentText"/>
    <w:link w:val="CommentSubjectChar"/>
    <w:uiPriority w:val="99"/>
    <w:semiHidden/>
    <w:unhideWhenUsed/>
    <w:rsid w:val="00EE561A"/>
    <w:rPr>
      <w:b/>
      <w:bCs/>
    </w:rPr>
  </w:style>
  <w:style w:type="character" w:customStyle="1" w:styleId="CommentSubjectChar">
    <w:name w:val="Comment Subject Char"/>
    <w:basedOn w:val="CommentTextChar"/>
    <w:link w:val="CommentSubject"/>
    <w:uiPriority w:val="99"/>
    <w:semiHidden/>
    <w:rsid w:val="00EE561A"/>
    <w:rPr>
      <w:b/>
      <w:bCs/>
      <w:sz w:val="20"/>
      <w:szCs w:val="20"/>
    </w:rPr>
  </w:style>
  <w:style w:type="paragraph" w:styleId="Revision">
    <w:name w:val="Revision"/>
    <w:hidden/>
    <w:uiPriority w:val="99"/>
    <w:semiHidden/>
    <w:rsid w:val="00A17E84"/>
  </w:style>
  <w:style w:type="paragraph" w:styleId="Header">
    <w:name w:val="header"/>
    <w:basedOn w:val="Normal"/>
    <w:link w:val="HeaderChar"/>
    <w:uiPriority w:val="99"/>
    <w:unhideWhenUsed/>
    <w:rsid w:val="003A4F76"/>
    <w:pPr>
      <w:tabs>
        <w:tab w:val="center" w:pos="4513"/>
        <w:tab w:val="right" w:pos="9026"/>
      </w:tabs>
    </w:pPr>
  </w:style>
  <w:style w:type="character" w:customStyle="1" w:styleId="HeaderChar">
    <w:name w:val="Header Char"/>
    <w:basedOn w:val="DefaultParagraphFont"/>
    <w:link w:val="Header"/>
    <w:uiPriority w:val="99"/>
    <w:rsid w:val="003A4F76"/>
  </w:style>
  <w:style w:type="paragraph" w:styleId="Footer">
    <w:name w:val="footer"/>
    <w:basedOn w:val="Normal"/>
    <w:link w:val="FooterChar"/>
    <w:uiPriority w:val="99"/>
    <w:unhideWhenUsed/>
    <w:rsid w:val="003A4F76"/>
    <w:pPr>
      <w:tabs>
        <w:tab w:val="center" w:pos="4513"/>
        <w:tab w:val="right" w:pos="9026"/>
      </w:tabs>
    </w:pPr>
  </w:style>
  <w:style w:type="character" w:customStyle="1" w:styleId="FooterChar">
    <w:name w:val="Footer Char"/>
    <w:basedOn w:val="DefaultParagraphFont"/>
    <w:link w:val="Footer"/>
    <w:uiPriority w:val="99"/>
    <w:rsid w:val="003A4F76"/>
  </w:style>
  <w:style w:type="character" w:styleId="LineNumber">
    <w:name w:val="line number"/>
    <w:basedOn w:val="DefaultParagraphFont"/>
    <w:uiPriority w:val="99"/>
    <w:semiHidden/>
    <w:unhideWhenUsed/>
    <w:rsid w:val="00A91950"/>
  </w:style>
  <w:style w:type="character" w:styleId="Hyperlink">
    <w:name w:val="Hyperlink"/>
    <w:basedOn w:val="DefaultParagraphFont"/>
    <w:uiPriority w:val="99"/>
    <w:unhideWhenUsed/>
    <w:rsid w:val="00C169DB"/>
    <w:rPr>
      <w:color w:val="0563C1" w:themeColor="hyperlink"/>
      <w:u w:val="single"/>
    </w:rPr>
  </w:style>
  <w:style w:type="character" w:styleId="UnresolvedMention">
    <w:name w:val="Unresolved Mention"/>
    <w:basedOn w:val="DefaultParagraphFont"/>
    <w:uiPriority w:val="99"/>
    <w:semiHidden/>
    <w:unhideWhenUsed/>
    <w:rsid w:val="00C1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4548">
      <w:bodyDiv w:val="1"/>
      <w:marLeft w:val="0"/>
      <w:marRight w:val="0"/>
      <w:marTop w:val="0"/>
      <w:marBottom w:val="0"/>
      <w:divBdr>
        <w:top w:val="none" w:sz="0" w:space="0" w:color="auto"/>
        <w:left w:val="none" w:sz="0" w:space="0" w:color="auto"/>
        <w:bottom w:val="none" w:sz="0" w:space="0" w:color="auto"/>
        <w:right w:val="none" w:sz="0" w:space="0" w:color="auto"/>
      </w:divBdr>
    </w:div>
    <w:div w:id="294022685">
      <w:bodyDiv w:val="1"/>
      <w:marLeft w:val="0"/>
      <w:marRight w:val="0"/>
      <w:marTop w:val="0"/>
      <w:marBottom w:val="0"/>
      <w:divBdr>
        <w:top w:val="none" w:sz="0" w:space="0" w:color="auto"/>
        <w:left w:val="none" w:sz="0" w:space="0" w:color="auto"/>
        <w:bottom w:val="none" w:sz="0" w:space="0" w:color="auto"/>
        <w:right w:val="none" w:sz="0" w:space="0" w:color="auto"/>
      </w:divBdr>
      <w:divsChild>
        <w:div w:id="1265576610">
          <w:marLeft w:val="0"/>
          <w:marRight w:val="0"/>
          <w:marTop w:val="0"/>
          <w:marBottom w:val="0"/>
          <w:divBdr>
            <w:top w:val="none" w:sz="0" w:space="0" w:color="auto"/>
            <w:left w:val="none" w:sz="0" w:space="0" w:color="auto"/>
            <w:bottom w:val="none" w:sz="0" w:space="0" w:color="auto"/>
            <w:right w:val="none" w:sz="0" w:space="0" w:color="auto"/>
          </w:divBdr>
          <w:divsChild>
            <w:div w:id="1303535067">
              <w:marLeft w:val="0"/>
              <w:marRight w:val="0"/>
              <w:marTop w:val="0"/>
              <w:marBottom w:val="0"/>
              <w:divBdr>
                <w:top w:val="none" w:sz="0" w:space="0" w:color="auto"/>
                <w:left w:val="none" w:sz="0" w:space="0" w:color="auto"/>
                <w:bottom w:val="none" w:sz="0" w:space="0" w:color="auto"/>
                <w:right w:val="none" w:sz="0" w:space="0" w:color="auto"/>
              </w:divBdr>
              <w:divsChild>
                <w:div w:id="3844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4368">
      <w:bodyDiv w:val="1"/>
      <w:marLeft w:val="0"/>
      <w:marRight w:val="0"/>
      <w:marTop w:val="0"/>
      <w:marBottom w:val="0"/>
      <w:divBdr>
        <w:top w:val="none" w:sz="0" w:space="0" w:color="auto"/>
        <w:left w:val="none" w:sz="0" w:space="0" w:color="auto"/>
        <w:bottom w:val="none" w:sz="0" w:space="0" w:color="auto"/>
        <w:right w:val="none" w:sz="0" w:space="0" w:color="auto"/>
      </w:divBdr>
      <w:divsChild>
        <w:div w:id="827549494">
          <w:marLeft w:val="0"/>
          <w:marRight w:val="0"/>
          <w:marTop w:val="0"/>
          <w:marBottom w:val="0"/>
          <w:divBdr>
            <w:top w:val="none" w:sz="0" w:space="0" w:color="auto"/>
            <w:left w:val="none" w:sz="0" w:space="0" w:color="auto"/>
            <w:bottom w:val="none" w:sz="0" w:space="0" w:color="auto"/>
            <w:right w:val="none" w:sz="0" w:space="0" w:color="auto"/>
          </w:divBdr>
          <w:divsChild>
            <w:div w:id="617296080">
              <w:marLeft w:val="0"/>
              <w:marRight w:val="0"/>
              <w:marTop w:val="0"/>
              <w:marBottom w:val="0"/>
              <w:divBdr>
                <w:top w:val="none" w:sz="0" w:space="0" w:color="auto"/>
                <w:left w:val="none" w:sz="0" w:space="0" w:color="auto"/>
                <w:bottom w:val="none" w:sz="0" w:space="0" w:color="auto"/>
                <w:right w:val="none" w:sz="0" w:space="0" w:color="auto"/>
              </w:divBdr>
              <w:divsChild>
                <w:div w:id="1072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1422">
      <w:bodyDiv w:val="1"/>
      <w:marLeft w:val="0"/>
      <w:marRight w:val="0"/>
      <w:marTop w:val="0"/>
      <w:marBottom w:val="0"/>
      <w:divBdr>
        <w:top w:val="none" w:sz="0" w:space="0" w:color="auto"/>
        <w:left w:val="none" w:sz="0" w:space="0" w:color="auto"/>
        <w:bottom w:val="none" w:sz="0" w:space="0" w:color="auto"/>
        <w:right w:val="none" w:sz="0" w:space="0" w:color="auto"/>
      </w:divBdr>
    </w:div>
    <w:div w:id="1872330423">
      <w:bodyDiv w:val="1"/>
      <w:marLeft w:val="0"/>
      <w:marRight w:val="0"/>
      <w:marTop w:val="0"/>
      <w:marBottom w:val="0"/>
      <w:divBdr>
        <w:top w:val="none" w:sz="0" w:space="0" w:color="auto"/>
        <w:left w:val="none" w:sz="0" w:space="0" w:color="auto"/>
        <w:bottom w:val="none" w:sz="0" w:space="0" w:color="auto"/>
        <w:right w:val="none" w:sz="0" w:space="0" w:color="auto"/>
      </w:divBdr>
      <w:divsChild>
        <w:div w:id="1502889955">
          <w:marLeft w:val="0"/>
          <w:marRight w:val="0"/>
          <w:marTop w:val="0"/>
          <w:marBottom w:val="0"/>
          <w:divBdr>
            <w:top w:val="none" w:sz="0" w:space="0" w:color="auto"/>
            <w:left w:val="none" w:sz="0" w:space="0" w:color="auto"/>
            <w:bottom w:val="none" w:sz="0" w:space="0" w:color="auto"/>
            <w:right w:val="none" w:sz="0" w:space="0" w:color="auto"/>
          </w:divBdr>
          <w:divsChild>
            <w:div w:id="697003018">
              <w:marLeft w:val="0"/>
              <w:marRight w:val="0"/>
              <w:marTop w:val="0"/>
              <w:marBottom w:val="0"/>
              <w:divBdr>
                <w:top w:val="none" w:sz="0" w:space="0" w:color="auto"/>
                <w:left w:val="none" w:sz="0" w:space="0" w:color="auto"/>
                <w:bottom w:val="none" w:sz="0" w:space="0" w:color="auto"/>
                <w:right w:val="none" w:sz="0" w:space="0" w:color="auto"/>
              </w:divBdr>
              <w:divsChild>
                <w:div w:id="1374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oliviabarber\Documents\UNIVERSITY\PhD\6.%20STUDY%202%20-%20WSC\1.%20Data\Questionnaire%20Respons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sers\oliviabarber\Documents\UNIVERSITY\PhD\6.%20STUDY%202%20-%20WSC\1.%20Data\WSC%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oliviabarber\Documents\UNIVERSITY\PhD\6.%20STUDY%202%20-%20WSC\1.%20Data\WSC%20Graph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oliviabarber\Documents\UNIVERSITY\PhD\6.%20STUDY%202%20-%20WSC\1.%20Data\WSC%20Graph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oliviabarber\Documents\UNIVERSITY\PhD\6.%20STUDY%202%20-%20WSC\1.%20Data\WSC%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Emotions!$C$92</c:f>
              <c:strCache>
                <c:ptCount val="1"/>
                <c:pt idx="0">
                  <c:v>Dog</c:v>
                </c:pt>
              </c:strCache>
            </c:strRef>
          </c:tx>
          <c:spPr>
            <a:solidFill>
              <a:schemeClr val="bg1">
                <a:lumMod val="50000"/>
              </a:schemeClr>
            </a:solidFill>
            <a:ln>
              <a:no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Emotions!$D$91:$I$91</c:f>
              <c:strCache>
                <c:ptCount val="6"/>
                <c:pt idx="0">
                  <c:v>Happy</c:v>
                </c:pt>
                <c:pt idx="1">
                  <c:v>Excited</c:v>
                </c:pt>
                <c:pt idx="2">
                  <c:v>Relaxed</c:v>
                </c:pt>
                <c:pt idx="3">
                  <c:v>Sad</c:v>
                </c:pt>
                <c:pt idx="4">
                  <c:v>Angry</c:v>
                </c:pt>
                <c:pt idx="5">
                  <c:v>Scared</c:v>
                </c:pt>
              </c:strCache>
            </c:strRef>
          </c:cat>
          <c:val>
            <c:numRef>
              <c:f>Emotions!$D$92:$I$92</c:f>
              <c:numCache>
                <c:formatCode>General</c:formatCode>
                <c:ptCount val="6"/>
                <c:pt idx="0">
                  <c:v>45</c:v>
                </c:pt>
                <c:pt idx="1">
                  <c:v>13</c:v>
                </c:pt>
                <c:pt idx="2">
                  <c:v>31</c:v>
                </c:pt>
                <c:pt idx="3">
                  <c:v>0</c:v>
                </c:pt>
                <c:pt idx="4">
                  <c:v>0</c:v>
                </c:pt>
                <c:pt idx="5">
                  <c:v>1</c:v>
                </c:pt>
              </c:numCache>
            </c:numRef>
          </c:val>
          <c:extLst>
            <c:ext xmlns:c16="http://schemas.microsoft.com/office/drawing/2014/chart" uri="{C3380CC4-5D6E-409C-BE32-E72D297353CC}">
              <c16:uniqueId val="{00000000-7A84-2A4D-8A9C-2FCC39E49DD3}"/>
            </c:ext>
          </c:extLst>
        </c:ser>
        <c:ser>
          <c:idx val="1"/>
          <c:order val="1"/>
          <c:tx>
            <c:strRef>
              <c:f>Emotions!$C$93</c:f>
              <c:strCache>
                <c:ptCount val="1"/>
                <c:pt idx="0">
                  <c:v>Robot</c:v>
                </c:pt>
              </c:strCache>
            </c:strRef>
          </c:tx>
          <c:spPr>
            <a:solidFill>
              <a:schemeClr val="bg2"/>
            </a:solidFill>
            <a:ln>
              <a:no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Emotions!$D$91:$I$91</c:f>
              <c:strCache>
                <c:ptCount val="6"/>
                <c:pt idx="0">
                  <c:v>Happy</c:v>
                </c:pt>
                <c:pt idx="1">
                  <c:v>Excited</c:v>
                </c:pt>
                <c:pt idx="2">
                  <c:v>Relaxed</c:v>
                </c:pt>
                <c:pt idx="3">
                  <c:v>Sad</c:v>
                </c:pt>
                <c:pt idx="4">
                  <c:v>Angry</c:v>
                </c:pt>
                <c:pt idx="5">
                  <c:v>Scared</c:v>
                </c:pt>
              </c:strCache>
            </c:strRef>
          </c:cat>
          <c:val>
            <c:numRef>
              <c:f>Emotions!$D$93:$I$93</c:f>
              <c:numCache>
                <c:formatCode>General</c:formatCode>
                <c:ptCount val="6"/>
                <c:pt idx="0">
                  <c:v>37</c:v>
                </c:pt>
                <c:pt idx="1">
                  <c:v>16</c:v>
                </c:pt>
                <c:pt idx="2">
                  <c:v>19</c:v>
                </c:pt>
                <c:pt idx="3">
                  <c:v>3</c:v>
                </c:pt>
                <c:pt idx="4">
                  <c:v>1</c:v>
                </c:pt>
                <c:pt idx="5">
                  <c:v>1</c:v>
                </c:pt>
              </c:numCache>
            </c:numRef>
          </c:val>
          <c:extLst>
            <c:ext xmlns:c16="http://schemas.microsoft.com/office/drawing/2014/chart" uri="{C3380CC4-5D6E-409C-BE32-E72D297353CC}">
              <c16:uniqueId val="{00000001-7A84-2A4D-8A9C-2FCC39E49DD3}"/>
            </c:ext>
          </c:extLst>
        </c:ser>
        <c:ser>
          <c:idx val="2"/>
          <c:order val="2"/>
          <c:tx>
            <c:strRef>
              <c:f>Emotions!$C$94</c:f>
              <c:strCache>
                <c:ptCount val="1"/>
                <c:pt idx="0">
                  <c:v>Toy Dog</c:v>
                </c:pt>
              </c:strCache>
            </c:strRef>
          </c:tx>
          <c:spPr>
            <a:solidFill>
              <a:schemeClr val="accent3"/>
            </a:solidFill>
            <a:ln>
              <a:noFill/>
            </a:ln>
            <a:effectLst/>
          </c:spPr>
          <c:invertIfNegative val="0"/>
          <c:cat>
            <c:strRef>
              <c:f>Emotions!$D$91:$I$91</c:f>
              <c:strCache>
                <c:ptCount val="6"/>
                <c:pt idx="0">
                  <c:v>Happy</c:v>
                </c:pt>
                <c:pt idx="1">
                  <c:v>Excited</c:v>
                </c:pt>
                <c:pt idx="2">
                  <c:v>Relaxed</c:v>
                </c:pt>
                <c:pt idx="3">
                  <c:v>Sad</c:v>
                </c:pt>
                <c:pt idx="4">
                  <c:v>Angry</c:v>
                </c:pt>
                <c:pt idx="5">
                  <c:v>Scared</c:v>
                </c:pt>
              </c:strCache>
            </c:strRef>
          </c:cat>
          <c:val>
            <c:numRef>
              <c:f>Emotions!$D$94:$I$94</c:f>
              <c:numCache>
                <c:formatCode>General</c:formatCode>
                <c:ptCount val="6"/>
                <c:pt idx="0">
                  <c:v>37</c:v>
                </c:pt>
                <c:pt idx="1">
                  <c:v>2</c:v>
                </c:pt>
                <c:pt idx="2">
                  <c:v>28</c:v>
                </c:pt>
                <c:pt idx="3">
                  <c:v>2</c:v>
                </c:pt>
                <c:pt idx="4">
                  <c:v>0</c:v>
                </c:pt>
                <c:pt idx="5">
                  <c:v>1</c:v>
                </c:pt>
              </c:numCache>
            </c:numRef>
          </c:val>
          <c:extLst>
            <c:ext xmlns:c16="http://schemas.microsoft.com/office/drawing/2014/chart" uri="{C3380CC4-5D6E-409C-BE32-E72D297353CC}">
              <c16:uniqueId val="{00000002-7A84-2A4D-8A9C-2FCC39E49DD3}"/>
            </c:ext>
          </c:extLst>
        </c:ser>
        <c:dLbls>
          <c:showLegendKey val="0"/>
          <c:showVal val="0"/>
          <c:showCatName val="0"/>
          <c:showSerName val="0"/>
          <c:showPercent val="0"/>
          <c:showBubbleSize val="0"/>
        </c:dLbls>
        <c:gapWidth val="219"/>
        <c:overlap val="-27"/>
        <c:axId val="482039984"/>
        <c:axId val="482034416"/>
      </c:barChart>
      <c:catAx>
        <c:axId val="48203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Emotion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4416"/>
        <c:crosses val="autoZero"/>
        <c:auto val="1"/>
        <c:lblAlgn val="ctr"/>
        <c:lblOffset val="100"/>
        <c:noMultiLvlLbl val="0"/>
      </c:catAx>
      <c:valAx>
        <c:axId val="48203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9984"/>
        <c:crosses val="autoZero"/>
        <c:crossBetween val="between"/>
      </c:valAx>
      <c:spPr>
        <a:noFill/>
        <a:ln>
          <a:noFill/>
        </a:ln>
        <a:effectLst/>
      </c:spPr>
    </c:plotArea>
    <c:legend>
      <c:legendPos val="b"/>
      <c:layout>
        <c:manualLayout>
          <c:xMode val="edge"/>
          <c:yMode val="edge"/>
          <c:x val="0.81406244149551221"/>
          <c:y val="6.8577739071099625E-2"/>
          <c:w val="0.14324255272286768"/>
          <c:h val="0.265104193788775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Times"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83518705763395"/>
          <c:y val="4.8944631385744876E-2"/>
          <c:w val="0.788675429726997"/>
          <c:h val="0.85539229471316081"/>
        </c:manualLayout>
      </c:layout>
      <c:barChart>
        <c:barDir val="col"/>
        <c:grouping val="clustered"/>
        <c:varyColors val="0"/>
        <c:ser>
          <c:idx val="0"/>
          <c:order val="0"/>
          <c:spPr>
            <a:solidFill>
              <a:sysClr val="window" lastClr="FFFFFF">
                <a:lumMod val="75000"/>
              </a:sysClr>
            </a:solidFill>
            <a:ln>
              <a:noFill/>
            </a:ln>
            <a:effectLst/>
          </c:spPr>
          <c:invertIfNegative val="0"/>
          <c:errBars>
            <c:errBarType val="both"/>
            <c:errValType val="cust"/>
            <c:noEndCap val="0"/>
            <c:plus>
              <c:numRef>
                <c:f>Pref!$C$49:$C$50</c:f>
                <c:numCache>
                  <c:formatCode>General</c:formatCode>
                  <c:ptCount val="2"/>
                  <c:pt idx="0">
                    <c:v>4.38</c:v>
                  </c:pt>
                  <c:pt idx="1">
                    <c:v>5.25</c:v>
                  </c:pt>
                </c:numCache>
              </c:numRef>
            </c:plus>
            <c:minus>
              <c:numRef>
                <c:f>Pref!$C$49:$C$50</c:f>
                <c:numCache>
                  <c:formatCode>General</c:formatCode>
                  <c:ptCount val="2"/>
                  <c:pt idx="0">
                    <c:v>4.38</c:v>
                  </c:pt>
                  <c:pt idx="1">
                    <c:v>5.25</c:v>
                  </c:pt>
                </c:numCache>
              </c:numRef>
            </c:minus>
            <c:spPr>
              <a:noFill/>
              <a:ln w="9525" cap="flat" cmpd="sng" algn="ctr">
                <a:solidFill>
                  <a:schemeClr val="tx1">
                    <a:lumMod val="65000"/>
                    <a:lumOff val="35000"/>
                  </a:schemeClr>
                </a:solidFill>
                <a:round/>
              </a:ln>
              <a:effectLst/>
            </c:spPr>
          </c:errBars>
          <c:cat>
            <c:strRef>
              <c:f>Pref!$A$49:$A$50</c:f>
              <c:strCache>
                <c:ptCount val="2"/>
                <c:pt idx="0">
                  <c:v>Dog</c:v>
                </c:pt>
                <c:pt idx="1">
                  <c:v>Robot</c:v>
                </c:pt>
              </c:strCache>
            </c:strRef>
          </c:cat>
          <c:val>
            <c:numRef>
              <c:f>Pref!$B$49:$B$50</c:f>
              <c:numCache>
                <c:formatCode>General</c:formatCode>
                <c:ptCount val="2"/>
                <c:pt idx="0">
                  <c:v>14.5</c:v>
                </c:pt>
                <c:pt idx="1">
                  <c:v>11.82</c:v>
                </c:pt>
              </c:numCache>
            </c:numRef>
          </c:val>
          <c:extLst>
            <c:ext xmlns:c16="http://schemas.microsoft.com/office/drawing/2014/chart" uri="{C3380CC4-5D6E-409C-BE32-E72D297353CC}">
              <c16:uniqueId val="{00000000-2D04-C349-893A-7136B6C513D9}"/>
            </c:ext>
          </c:extLst>
        </c:ser>
        <c:dLbls>
          <c:showLegendKey val="0"/>
          <c:showVal val="0"/>
          <c:showCatName val="0"/>
          <c:showSerName val="0"/>
          <c:showPercent val="0"/>
          <c:showBubbleSize val="0"/>
        </c:dLbls>
        <c:gapWidth val="219"/>
        <c:overlap val="-27"/>
        <c:axId val="482039984"/>
        <c:axId val="482034416"/>
      </c:barChart>
      <c:catAx>
        <c:axId val="4820399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4416"/>
        <c:crosses val="autoZero"/>
        <c:auto val="1"/>
        <c:lblAlgn val="ctr"/>
        <c:lblOffset val="100"/>
        <c:noMultiLvlLbl val="0"/>
      </c:catAx>
      <c:valAx>
        <c:axId val="482034416"/>
        <c:scaling>
          <c:orientation val="minMax"/>
          <c:max val="2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Score (±1SD)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9984"/>
        <c:crosses val="autoZero"/>
        <c:crossBetween val="between"/>
        <c:majorUnit val="2"/>
      </c:valAx>
      <c:spPr>
        <a:noFill/>
        <a:ln>
          <a:noFill/>
        </a:ln>
        <a:effectLst/>
      </c:spPr>
    </c:plotArea>
    <c:plotVisOnly val="1"/>
    <c:dispBlanksAs val="gap"/>
    <c:showDLblsOverMax val="0"/>
    <c:extLst/>
  </c:chart>
  <c:spPr>
    <a:solidFill>
      <a:schemeClr val="bg1"/>
    </a:solidFill>
    <a:ln w="9525" cap="flat" cmpd="sng" algn="ctr">
      <a:noFill/>
      <a:round/>
    </a:ln>
    <a:effectLst/>
  </c:spPr>
  <c:txPr>
    <a:bodyPr/>
    <a:lstStyle/>
    <a:p>
      <a:pPr>
        <a:defRPr>
          <a:latin typeface="Times" pitchFamily="2"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08333333333333"/>
          <c:y val="6.6656866101455992E-2"/>
          <c:w val="0.78136217821257203"/>
          <c:h val="0.76886682642930493"/>
        </c:manualLayout>
      </c:layout>
      <c:barChart>
        <c:barDir val="col"/>
        <c:grouping val="clustered"/>
        <c:varyColors val="0"/>
        <c:ser>
          <c:idx val="0"/>
          <c:order val="0"/>
          <c:tx>
            <c:strRef>
              <c:f>Sheet2!$S$3</c:f>
              <c:strCache>
                <c:ptCount val="1"/>
                <c:pt idx="0">
                  <c:v>Dog</c:v>
                </c:pt>
              </c:strCache>
            </c:strRef>
          </c:tx>
          <c:spPr>
            <a:solidFill>
              <a:schemeClr val="bg1">
                <a:lumMod val="50000"/>
              </a:schemeClr>
            </a:solidFill>
            <a:ln>
              <a:no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Sheet2!$T$2:$U$2</c:f>
              <c:strCache>
                <c:ptCount val="2"/>
                <c:pt idx="0">
                  <c:v>Lifelikeness</c:v>
                </c:pt>
                <c:pt idx="1">
                  <c:v>Nice to Stroke</c:v>
                </c:pt>
              </c:strCache>
            </c:strRef>
          </c:cat>
          <c:val>
            <c:numRef>
              <c:f>Sheet2!$T$3:$U$3</c:f>
              <c:numCache>
                <c:formatCode>General</c:formatCode>
                <c:ptCount val="2"/>
                <c:pt idx="0">
                  <c:v>232</c:v>
                </c:pt>
                <c:pt idx="1">
                  <c:v>229</c:v>
                </c:pt>
              </c:numCache>
            </c:numRef>
          </c:val>
          <c:extLst>
            <c:ext xmlns:c16="http://schemas.microsoft.com/office/drawing/2014/chart" uri="{C3380CC4-5D6E-409C-BE32-E72D297353CC}">
              <c16:uniqueId val="{00000000-D9AA-8740-87A9-74D61E65C58A}"/>
            </c:ext>
          </c:extLst>
        </c:ser>
        <c:ser>
          <c:idx val="1"/>
          <c:order val="1"/>
          <c:tx>
            <c:strRef>
              <c:f>Sheet2!$S$4</c:f>
              <c:strCache>
                <c:ptCount val="1"/>
                <c:pt idx="0">
                  <c:v>Robot</c:v>
                </c:pt>
              </c:strCache>
            </c:strRef>
          </c:tx>
          <c:spPr>
            <a:solidFill>
              <a:schemeClr val="bg2"/>
            </a:solidFill>
            <a:ln>
              <a:noFill/>
            </a:ln>
            <a:effectLst/>
          </c:spPr>
          <c:invertIfNegative val="0"/>
          <c:errBars>
            <c:errBarType val="both"/>
            <c:errValType val="cust"/>
            <c:noEndCap val="0"/>
            <c:plus>
              <c:numLit>
                <c:ptCount val="0"/>
              </c:numLit>
            </c:plus>
            <c:minus>
              <c:numLit>
                <c:ptCount val="0"/>
              </c:numLit>
            </c:minus>
            <c:spPr>
              <a:noFill/>
              <a:ln w="9525" cap="flat" cmpd="sng" algn="ctr">
                <a:solidFill>
                  <a:schemeClr val="tx1">
                    <a:lumMod val="65000"/>
                    <a:lumOff val="35000"/>
                  </a:schemeClr>
                </a:solidFill>
                <a:round/>
              </a:ln>
              <a:effectLst/>
            </c:spPr>
          </c:errBars>
          <c:cat>
            <c:strRef>
              <c:f>Sheet2!$T$2:$U$2</c:f>
              <c:strCache>
                <c:ptCount val="2"/>
                <c:pt idx="0">
                  <c:v>Lifelikeness</c:v>
                </c:pt>
                <c:pt idx="1">
                  <c:v>Nice to Stroke</c:v>
                </c:pt>
              </c:strCache>
            </c:strRef>
          </c:cat>
          <c:val>
            <c:numRef>
              <c:f>Sheet2!$T$4:$U$4</c:f>
              <c:numCache>
                <c:formatCode>General</c:formatCode>
                <c:ptCount val="2"/>
                <c:pt idx="0">
                  <c:v>139</c:v>
                </c:pt>
                <c:pt idx="1">
                  <c:v>159</c:v>
                </c:pt>
              </c:numCache>
            </c:numRef>
          </c:val>
          <c:extLst>
            <c:ext xmlns:c16="http://schemas.microsoft.com/office/drawing/2014/chart" uri="{C3380CC4-5D6E-409C-BE32-E72D297353CC}">
              <c16:uniqueId val="{00000001-D9AA-8740-87A9-74D61E65C58A}"/>
            </c:ext>
          </c:extLst>
        </c:ser>
        <c:ser>
          <c:idx val="2"/>
          <c:order val="2"/>
          <c:tx>
            <c:strRef>
              <c:f>Sheet2!$S$5</c:f>
              <c:strCache>
                <c:ptCount val="1"/>
                <c:pt idx="0">
                  <c:v>Toy</c:v>
                </c:pt>
              </c:strCache>
            </c:strRef>
          </c:tx>
          <c:spPr>
            <a:solidFill>
              <a:schemeClr val="accent3"/>
            </a:solidFill>
            <a:ln>
              <a:noFill/>
            </a:ln>
            <a:effectLst/>
          </c:spPr>
          <c:invertIfNegative val="0"/>
          <c:cat>
            <c:strRef>
              <c:f>Sheet2!$T$2:$U$2</c:f>
              <c:strCache>
                <c:ptCount val="2"/>
                <c:pt idx="0">
                  <c:v>Lifelikeness</c:v>
                </c:pt>
                <c:pt idx="1">
                  <c:v>Nice to Stroke</c:v>
                </c:pt>
              </c:strCache>
            </c:strRef>
          </c:cat>
          <c:val>
            <c:numRef>
              <c:f>Sheet2!$T$5:$U$5</c:f>
              <c:numCache>
                <c:formatCode>General</c:formatCode>
                <c:ptCount val="2"/>
                <c:pt idx="0">
                  <c:v>141</c:v>
                </c:pt>
                <c:pt idx="1">
                  <c:v>190</c:v>
                </c:pt>
              </c:numCache>
            </c:numRef>
          </c:val>
          <c:extLst>
            <c:ext xmlns:c16="http://schemas.microsoft.com/office/drawing/2014/chart" uri="{C3380CC4-5D6E-409C-BE32-E72D297353CC}">
              <c16:uniqueId val="{00000002-D9AA-8740-87A9-74D61E65C58A}"/>
            </c:ext>
          </c:extLst>
        </c:ser>
        <c:dLbls>
          <c:showLegendKey val="0"/>
          <c:showVal val="0"/>
          <c:showCatName val="0"/>
          <c:showSerName val="0"/>
          <c:showPercent val="0"/>
          <c:showBubbleSize val="0"/>
        </c:dLbls>
        <c:gapWidth val="219"/>
        <c:overlap val="-27"/>
        <c:axId val="482039984"/>
        <c:axId val="482034416"/>
      </c:barChart>
      <c:catAx>
        <c:axId val="4820399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4416"/>
        <c:crosses val="autoZero"/>
        <c:auto val="1"/>
        <c:lblAlgn val="ctr"/>
        <c:lblOffset val="100"/>
        <c:noMultiLvlLbl val="0"/>
      </c:catAx>
      <c:valAx>
        <c:axId val="482034416"/>
        <c:scaling>
          <c:orientation val="minMax"/>
          <c:max val="4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Total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9984"/>
        <c:crosses val="autoZero"/>
        <c:crossBetween val="between"/>
      </c:valAx>
      <c:spPr>
        <a:noFill/>
        <a:ln w="3175">
          <a:noFill/>
        </a:ln>
        <a:effectLst/>
      </c:spPr>
    </c:plotArea>
    <c:legend>
      <c:legendPos val="b"/>
      <c:layout>
        <c:manualLayout>
          <c:xMode val="edge"/>
          <c:yMode val="edge"/>
          <c:x val="0.74484330031136681"/>
          <c:y val="9.0719536017077135E-2"/>
          <c:w val="0.16214669294284342"/>
          <c:h val="0.21835273879298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Times" pitchFamily="2"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575929469539096"/>
          <c:y val="0.11918518717583508"/>
          <c:w val="0.81310995506648009"/>
          <c:h val="0.67524387949799802"/>
        </c:manualLayout>
      </c:layout>
      <c:barChart>
        <c:barDir val="col"/>
        <c:grouping val="clustered"/>
        <c:varyColors val="0"/>
        <c:ser>
          <c:idx val="0"/>
          <c:order val="0"/>
          <c:tx>
            <c:strRef>
              <c:f>Sheet1!$A$57</c:f>
              <c:strCache>
                <c:ptCount val="1"/>
                <c:pt idx="0">
                  <c:v>Dog</c:v>
                </c:pt>
              </c:strCache>
            </c:strRef>
          </c:tx>
          <c:spPr>
            <a:solidFill>
              <a:schemeClr val="bg1">
                <a:lumMod val="50000"/>
              </a:schemeClr>
            </a:solidFill>
            <a:ln>
              <a:noFill/>
            </a:ln>
            <a:effectLst/>
          </c:spPr>
          <c:invertIfNegative val="0"/>
          <c:errBars>
            <c:errBarType val="both"/>
            <c:errValType val="cust"/>
            <c:noEndCap val="0"/>
            <c:plus>
              <c:numRef>
                <c:f>Sheet1!$F$57:$G$57</c:f>
                <c:numCache>
                  <c:formatCode>General</c:formatCode>
                  <c:ptCount val="2"/>
                  <c:pt idx="0">
                    <c:v>116.49</c:v>
                  </c:pt>
                  <c:pt idx="1">
                    <c:v>4.99</c:v>
                  </c:pt>
                </c:numCache>
              </c:numRef>
            </c:plus>
            <c:minus>
              <c:numRef>
                <c:f>Sheet1!$F$57:$G$57</c:f>
                <c:numCache>
                  <c:formatCode>General</c:formatCode>
                  <c:ptCount val="2"/>
                  <c:pt idx="0">
                    <c:v>116.49</c:v>
                  </c:pt>
                  <c:pt idx="1">
                    <c:v>4.99</c:v>
                  </c:pt>
                </c:numCache>
              </c:numRef>
            </c:minus>
            <c:spPr>
              <a:noFill/>
              <a:ln w="9525" cap="flat" cmpd="sng" algn="ctr">
                <a:solidFill>
                  <a:schemeClr val="tx1">
                    <a:lumMod val="65000"/>
                    <a:lumOff val="35000"/>
                  </a:schemeClr>
                </a:solidFill>
                <a:round/>
              </a:ln>
              <a:effectLst/>
            </c:spPr>
          </c:errBars>
          <c:cat>
            <c:strRef>
              <c:f>Sheet1!$B$56:$C$56</c:f>
              <c:strCache>
                <c:ptCount val="2"/>
                <c:pt idx="0">
                  <c:v>Pleasant</c:v>
                </c:pt>
                <c:pt idx="1">
                  <c:v>Exploratory</c:v>
                </c:pt>
              </c:strCache>
            </c:strRef>
          </c:cat>
          <c:val>
            <c:numRef>
              <c:f>Sheet1!$B$57:$C$57</c:f>
              <c:numCache>
                <c:formatCode>General</c:formatCode>
                <c:ptCount val="2"/>
                <c:pt idx="0">
                  <c:v>89.58</c:v>
                </c:pt>
                <c:pt idx="1">
                  <c:v>0.99</c:v>
                </c:pt>
              </c:numCache>
            </c:numRef>
          </c:val>
          <c:extLst>
            <c:ext xmlns:c16="http://schemas.microsoft.com/office/drawing/2014/chart" uri="{C3380CC4-5D6E-409C-BE32-E72D297353CC}">
              <c16:uniqueId val="{00000000-D7A6-A34A-B55B-7B00BE796C6A}"/>
            </c:ext>
          </c:extLst>
        </c:ser>
        <c:ser>
          <c:idx val="1"/>
          <c:order val="1"/>
          <c:tx>
            <c:strRef>
              <c:f>Sheet1!$A$58</c:f>
              <c:strCache>
                <c:ptCount val="1"/>
                <c:pt idx="0">
                  <c:v>Toy</c:v>
                </c:pt>
              </c:strCache>
            </c:strRef>
          </c:tx>
          <c:spPr>
            <a:solidFill>
              <a:schemeClr val="bg2"/>
            </a:solidFill>
            <a:ln>
              <a:noFill/>
            </a:ln>
            <a:effectLst/>
          </c:spPr>
          <c:invertIfNegative val="0"/>
          <c:errBars>
            <c:errBarType val="both"/>
            <c:errValType val="cust"/>
            <c:noEndCap val="0"/>
            <c:plus>
              <c:numRef>
                <c:f>Sheet1!$F$58:$G$58</c:f>
                <c:numCache>
                  <c:formatCode>General</c:formatCode>
                  <c:ptCount val="2"/>
                  <c:pt idx="0">
                    <c:v>104.59</c:v>
                  </c:pt>
                  <c:pt idx="1">
                    <c:v>44.36</c:v>
                  </c:pt>
                </c:numCache>
              </c:numRef>
            </c:plus>
            <c:minus>
              <c:numRef>
                <c:f>Sheet1!$F$58:$G$58</c:f>
                <c:numCache>
                  <c:formatCode>General</c:formatCode>
                  <c:ptCount val="2"/>
                  <c:pt idx="0">
                    <c:v>104.59</c:v>
                  </c:pt>
                  <c:pt idx="1">
                    <c:v>44.36</c:v>
                  </c:pt>
                </c:numCache>
              </c:numRef>
            </c:minus>
            <c:spPr>
              <a:noFill/>
              <a:ln w="9525" cap="flat" cmpd="sng" algn="ctr">
                <a:solidFill>
                  <a:schemeClr val="tx1">
                    <a:lumMod val="65000"/>
                    <a:lumOff val="35000"/>
                  </a:schemeClr>
                </a:solidFill>
                <a:round/>
              </a:ln>
              <a:effectLst/>
            </c:spPr>
          </c:errBars>
          <c:cat>
            <c:strRef>
              <c:f>Sheet1!$B$56:$C$56</c:f>
              <c:strCache>
                <c:ptCount val="2"/>
                <c:pt idx="0">
                  <c:v>Pleasant</c:v>
                </c:pt>
                <c:pt idx="1">
                  <c:v>Exploratory</c:v>
                </c:pt>
              </c:strCache>
            </c:strRef>
          </c:cat>
          <c:val>
            <c:numRef>
              <c:f>Sheet1!$B$58:$C$58</c:f>
              <c:numCache>
                <c:formatCode>General</c:formatCode>
                <c:ptCount val="2"/>
                <c:pt idx="0">
                  <c:v>52.14</c:v>
                </c:pt>
                <c:pt idx="1">
                  <c:v>19.04</c:v>
                </c:pt>
              </c:numCache>
            </c:numRef>
          </c:val>
          <c:extLst>
            <c:ext xmlns:c16="http://schemas.microsoft.com/office/drawing/2014/chart" uri="{C3380CC4-5D6E-409C-BE32-E72D297353CC}">
              <c16:uniqueId val="{00000001-D7A6-A34A-B55B-7B00BE796C6A}"/>
            </c:ext>
          </c:extLst>
        </c:ser>
        <c:ser>
          <c:idx val="2"/>
          <c:order val="2"/>
          <c:tx>
            <c:strRef>
              <c:f>Sheet1!$A$59</c:f>
              <c:strCache>
                <c:ptCount val="1"/>
                <c:pt idx="0">
                  <c:v>Robot</c:v>
                </c:pt>
              </c:strCache>
            </c:strRef>
          </c:tx>
          <c:spPr>
            <a:solidFill>
              <a:schemeClr val="accent3"/>
            </a:solidFill>
            <a:ln>
              <a:noFill/>
            </a:ln>
            <a:effectLst/>
          </c:spPr>
          <c:invertIfNegative val="0"/>
          <c:errBars>
            <c:errBarType val="both"/>
            <c:errValType val="cust"/>
            <c:noEndCap val="0"/>
            <c:plus>
              <c:numRef>
                <c:f>Sheet1!$F$59:$G$59</c:f>
                <c:numCache>
                  <c:formatCode>General</c:formatCode>
                  <c:ptCount val="2"/>
                  <c:pt idx="0">
                    <c:v>31.39</c:v>
                  </c:pt>
                  <c:pt idx="1">
                    <c:v>35.5</c:v>
                  </c:pt>
                </c:numCache>
              </c:numRef>
            </c:plus>
            <c:minus>
              <c:numRef>
                <c:f>Sheet1!$F$59:$G$59</c:f>
                <c:numCache>
                  <c:formatCode>General</c:formatCode>
                  <c:ptCount val="2"/>
                  <c:pt idx="0">
                    <c:v>31.39</c:v>
                  </c:pt>
                  <c:pt idx="1">
                    <c:v>35.5</c:v>
                  </c:pt>
                </c:numCache>
              </c:numRef>
            </c:minus>
            <c:spPr>
              <a:noFill/>
              <a:ln w="9525" cap="flat" cmpd="sng" algn="ctr">
                <a:solidFill>
                  <a:schemeClr val="tx1">
                    <a:lumMod val="65000"/>
                    <a:lumOff val="35000"/>
                  </a:schemeClr>
                </a:solidFill>
                <a:round/>
              </a:ln>
              <a:effectLst/>
            </c:spPr>
          </c:errBars>
          <c:cat>
            <c:strRef>
              <c:f>Sheet1!$B$56:$C$56</c:f>
              <c:strCache>
                <c:ptCount val="2"/>
                <c:pt idx="0">
                  <c:v>Pleasant</c:v>
                </c:pt>
                <c:pt idx="1">
                  <c:v>Exploratory</c:v>
                </c:pt>
              </c:strCache>
            </c:strRef>
          </c:cat>
          <c:val>
            <c:numRef>
              <c:f>Sheet1!$B$59:$C$59</c:f>
              <c:numCache>
                <c:formatCode>General</c:formatCode>
                <c:ptCount val="2"/>
                <c:pt idx="0">
                  <c:v>13.64</c:v>
                </c:pt>
                <c:pt idx="1">
                  <c:v>9.1199999999999992</c:v>
                </c:pt>
              </c:numCache>
            </c:numRef>
          </c:val>
          <c:extLst>
            <c:ext xmlns:c16="http://schemas.microsoft.com/office/drawing/2014/chart" uri="{C3380CC4-5D6E-409C-BE32-E72D297353CC}">
              <c16:uniqueId val="{00000002-D7A6-A34A-B55B-7B00BE796C6A}"/>
            </c:ext>
          </c:extLst>
        </c:ser>
        <c:dLbls>
          <c:showLegendKey val="0"/>
          <c:showVal val="0"/>
          <c:showCatName val="0"/>
          <c:showSerName val="0"/>
          <c:showPercent val="0"/>
          <c:showBubbleSize val="0"/>
        </c:dLbls>
        <c:gapWidth val="219"/>
        <c:overlap val="-27"/>
        <c:axId val="482039984"/>
        <c:axId val="482034416"/>
      </c:barChart>
      <c:catAx>
        <c:axId val="48203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Touch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4416"/>
        <c:crosses val="autoZero"/>
        <c:auto val="1"/>
        <c:lblAlgn val="ctr"/>
        <c:lblOffset val="100"/>
        <c:noMultiLvlLbl val="0"/>
      </c:catAx>
      <c:valAx>
        <c:axId val="482034416"/>
        <c:scaling>
          <c:orientation val="minMax"/>
          <c:max val="3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Duration</a:t>
                </a:r>
                <a:r>
                  <a:rPr lang="en-GB" baseline="0"/>
                  <a:t> (s)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9984"/>
        <c:crosses val="autoZero"/>
        <c:crossBetween val="between"/>
      </c:valAx>
      <c:spPr>
        <a:noFill/>
        <a:ln>
          <a:noFill/>
        </a:ln>
        <a:effectLst/>
      </c:spPr>
    </c:plotArea>
    <c:legend>
      <c:legendPos val="r"/>
      <c:layout>
        <c:manualLayout>
          <c:xMode val="edge"/>
          <c:yMode val="edge"/>
          <c:x val="0.76241481828501412"/>
          <c:y val="7.7255957339803519E-2"/>
          <c:w val="0.21013171408493847"/>
          <c:h val="0.202207488569048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Times" pitchFamily="2"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Sheet1!$A$30</c:f>
              <c:strCache>
                <c:ptCount val="1"/>
                <c:pt idx="0">
                  <c:v>Dog</c:v>
                </c:pt>
              </c:strCache>
            </c:strRef>
          </c:tx>
          <c:spPr>
            <a:solidFill>
              <a:schemeClr val="bg1">
                <a:lumMod val="50000"/>
              </a:schemeClr>
            </a:solidFill>
            <a:ln>
              <a:noFill/>
            </a:ln>
            <a:effectLst/>
          </c:spPr>
          <c:invertIfNegative val="0"/>
          <c:errBars>
            <c:errBarType val="both"/>
            <c:errValType val="cust"/>
            <c:noEndCap val="0"/>
            <c:plus>
              <c:numRef>
                <c:f>Sheet1!$B$35:$F$35</c:f>
                <c:numCache>
                  <c:formatCode>General</c:formatCode>
                  <c:ptCount val="5"/>
                  <c:pt idx="0">
                    <c:v>178.91</c:v>
                  </c:pt>
                  <c:pt idx="1">
                    <c:v>123.78</c:v>
                  </c:pt>
                  <c:pt idx="2">
                    <c:v>117.91</c:v>
                  </c:pt>
                  <c:pt idx="3">
                    <c:v>116.49</c:v>
                  </c:pt>
                  <c:pt idx="4">
                    <c:v>4.99</c:v>
                  </c:pt>
                </c:numCache>
              </c:numRef>
            </c:plus>
            <c:minus>
              <c:numRef>
                <c:f>Sheet1!$B$35:$F$35</c:f>
                <c:numCache>
                  <c:formatCode>General</c:formatCode>
                  <c:ptCount val="5"/>
                  <c:pt idx="0">
                    <c:v>178.91</c:v>
                  </c:pt>
                  <c:pt idx="1">
                    <c:v>123.78</c:v>
                  </c:pt>
                  <c:pt idx="2">
                    <c:v>117.91</c:v>
                  </c:pt>
                  <c:pt idx="3">
                    <c:v>116.49</c:v>
                  </c:pt>
                  <c:pt idx="4">
                    <c:v>4.99</c:v>
                  </c:pt>
                </c:numCache>
              </c:numRef>
            </c:minus>
            <c:spPr>
              <a:noFill/>
              <a:ln w="9525" cap="flat" cmpd="sng" algn="ctr">
                <a:solidFill>
                  <a:schemeClr val="tx1">
                    <a:lumMod val="65000"/>
                    <a:lumOff val="35000"/>
                  </a:schemeClr>
                </a:solidFill>
                <a:round/>
              </a:ln>
              <a:effectLst/>
            </c:spPr>
          </c:errBars>
          <c:cat>
            <c:strRef>
              <c:f>Sheet1!$B$28:$D$29</c:f>
              <c:strCache>
                <c:ptCount val="3"/>
                <c:pt idx="0">
                  <c:v>Proximity</c:v>
                </c:pt>
                <c:pt idx="1">
                  <c:v>Looking</c:v>
                </c:pt>
                <c:pt idx="2">
                  <c:v>Touching</c:v>
                </c:pt>
              </c:strCache>
            </c:strRef>
          </c:cat>
          <c:val>
            <c:numRef>
              <c:f>Sheet1!$B$30:$D$30</c:f>
              <c:numCache>
                <c:formatCode>General</c:formatCode>
                <c:ptCount val="3"/>
                <c:pt idx="0">
                  <c:v>176.28</c:v>
                </c:pt>
                <c:pt idx="1">
                  <c:v>133.03</c:v>
                </c:pt>
                <c:pt idx="2">
                  <c:v>92.05</c:v>
                </c:pt>
              </c:numCache>
            </c:numRef>
          </c:val>
          <c:extLst>
            <c:ext xmlns:c16="http://schemas.microsoft.com/office/drawing/2014/chart" uri="{C3380CC4-5D6E-409C-BE32-E72D297353CC}">
              <c16:uniqueId val="{00000000-090D-3F40-BDC1-60BD295D4DFD}"/>
            </c:ext>
          </c:extLst>
        </c:ser>
        <c:ser>
          <c:idx val="1"/>
          <c:order val="1"/>
          <c:tx>
            <c:strRef>
              <c:f>Sheet1!$A$31</c:f>
              <c:strCache>
                <c:ptCount val="1"/>
                <c:pt idx="0">
                  <c:v>Robot</c:v>
                </c:pt>
              </c:strCache>
            </c:strRef>
          </c:tx>
          <c:spPr>
            <a:solidFill>
              <a:schemeClr val="bg2"/>
            </a:solidFill>
            <a:ln>
              <a:noFill/>
            </a:ln>
            <a:effectLst/>
          </c:spPr>
          <c:invertIfNegative val="0"/>
          <c:errBars>
            <c:errBarType val="both"/>
            <c:errValType val="cust"/>
            <c:noEndCap val="0"/>
            <c:plus>
              <c:numRef>
                <c:f>Sheet1!$B$36:$F$36</c:f>
                <c:numCache>
                  <c:formatCode>General</c:formatCode>
                  <c:ptCount val="5"/>
                  <c:pt idx="0">
                    <c:v>461.3</c:v>
                  </c:pt>
                  <c:pt idx="1">
                    <c:v>180.22</c:v>
                  </c:pt>
                  <c:pt idx="2">
                    <c:v>131.06</c:v>
                  </c:pt>
                  <c:pt idx="3">
                    <c:v>104.59</c:v>
                  </c:pt>
                  <c:pt idx="4">
                    <c:v>44.36</c:v>
                  </c:pt>
                </c:numCache>
              </c:numRef>
            </c:plus>
            <c:minus>
              <c:numRef>
                <c:f>Sheet1!$B$36:$F$36</c:f>
                <c:numCache>
                  <c:formatCode>General</c:formatCode>
                  <c:ptCount val="5"/>
                  <c:pt idx="0">
                    <c:v>461.3</c:v>
                  </c:pt>
                  <c:pt idx="1">
                    <c:v>180.22</c:v>
                  </c:pt>
                  <c:pt idx="2">
                    <c:v>131.06</c:v>
                  </c:pt>
                  <c:pt idx="3">
                    <c:v>104.59</c:v>
                  </c:pt>
                  <c:pt idx="4">
                    <c:v>44.36</c:v>
                  </c:pt>
                </c:numCache>
              </c:numRef>
            </c:minus>
            <c:spPr>
              <a:noFill/>
              <a:ln w="9525" cap="flat" cmpd="sng" algn="ctr">
                <a:solidFill>
                  <a:schemeClr val="tx1">
                    <a:lumMod val="65000"/>
                    <a:lumOff val="35000"/>
                  </a:schemeClr>
                </a:solidFill>
                <a:round/>
              </a:ln>
              <a:effectLst/>
            </c:spPr>
          </c:errBars>
          <c:cat>
            <c:strRef>
              <c:f>Sheet1!$B$28:$D$29</c:f>
              <c:strCache>
                <c:ptCount val="3"/>
                <c:pt idx="0">
                  <c:v>Proximity</c:v>
                </c:pt>
                <c:pt idx="1">
                  <c:v>Looking</c:v>
                </c:pt>
                <c:pt idx="2">
                  <c:v>Touching</c:v>
                </c:pt>
              </c:strCache>
            </c:strRef>
          </c:cat>
          <c:val>
            <c:numRef>
              <c:f>Sheet1!$B$31:$D$31</c:f>
              <c:numCache>
                <c:formatCode>General</c:formatCode>
                <c:ptCount val="3"/>
                <c:pt idx="0">
                  <c:v>247.63</c:v>
                </c:pt>
                <c:pt idx="1">
                  <c:v>158.01</c:v>
                </c:pt>
                <c:pt idx="2">
                  <c:v>72.680000000000007</c:v>
                </c:pt>
              </c:numCache>
            </c:numRef>
          </c:val>
          <c:extLst>
            <c:ext xmlns:c16="http://schemas.microsoft.com/office/drawing/2014/chart" uri="{C3380CC4-5D6E-409C-BE32-E72D297353CC}">
              <c16:uniqueId val="{00000001-090D-3F40-BDC1-60BD295D4DFD}"/>
            </c:ext>
          </c:extLst>
        </c:ser>
        <c:ser>
          <c:idx val="2"/>
          <c:order val="2"/>
          <c:tx>
            <c:strRef>
              <c:f>Sheet1!$A$32</c:f>
              <c:strCache>
                <c:ptCount val="1"/>
                <c:pt idx="0">
                  <c:v>Toy</c:v>
                </c:pt>
              </c:strCache>
            </c:strRef>
          </c:tx>
          <c:spPr>
            <a:solidFill>
              <a:schemeClr val="accent3"/>
            </a:solidFill>
            <a:ln>
              <a:noFill/>
            </a:ln>
            <a:effectLst/>
          </c:spPr>
          <c:invertIfNegative val="0"/>
          <c:errBars>
            <c:errBarType val="both"/>
            <c:errValType val="cust"/>
            <c:noEndCap val="0"/>
            <c:plus>
              <c:numRef>
                <c:f>Sheet1!$B$37:$F$37</c:f>
                <c:numCache>
                  <c:formatCode>General</c:formatCode>
                  <c:ptCount val="5"/>
                  <c:pt idx="0">
                    <c:v>147.1</c:v>
                  </c:pt>
                  <c:pt idx="1">
                    <c:v>99.85</c:v>
                  </c:pt>
                  <c:pt idx="2">
                    <c:v>50.62</c:v>
                  </c:pt>
                  <c:pt idx="3">
                    <c:v>31.39</c:v>
                  </c:pt>
                  <c:pt idx="4">
                    <c:v>35.5</c:v>
                  </c:pt>
                </c:numCache>
              </c:numRef>
            </c:plus>
            <c:minus>
              <c:numRef>
                <c:f>Sheet1!$B$37:$F$37</c:f>
                <c:numCache>
                  <c:formatCode>General</c:formatCode>
                  <c:ptCount val="5"/>
                  <c:pt idx="0">
                    <c:v>147.1</c:v>
                  </c:pt>
                  <c:pt idx="1">
                    <c:v>99.85</c:v>
                  </c:pt>
                  <c:pt idx="2">
                    <c:v>50.62</c:v>
                  </c:pt>
                  <c:pt idx="3">
                    <c:v>31.39</c:v>
                  </c:pt>
                  <c:pt idx="4">
                    <c:v>35.5</c:v>
                  </c:pt>
                </c:numCache>
              </c:numRef>
            </c:minus>
            <c:spPr>
              <a:noFill/>
              <a:ln w="9525" cap="flat" cmpd="sng" algn="ctr">
                <a:solidFill>
                  <a:schemeClr val="tx1">
                    <a:lumMod val="65000"/>
                    <a:lumOff val="35000"/>
                  </a:schemeClr>
                </a:solidFill>
                <a:round/>
              </a:ln>
              <a:effectLst/>
            </c:spPr>
          </c:errBars>
          <c:cat>
            <c:strRef>
              <c:f>Sheet1!$B$28:$D$29</c:f>
              <c:strCache>
                <c:ptCount val="3"/>
                <c:pt idx="0">
                  <c:v>Proximity</c:v>
                </c:pt>
                <c:pt idx="1">
                  <c:v>Looking</c:v>
                </c:pt>
                <c:pt idx="2">
                  <c:v>Touching</c:v>
                </c:pt>
              </c:strCache>
            </c:strRef>
          </c:cat>
          <c:val>
            <c:numRef>
              <c:f>Sheet1!$B$32:$D$32</c:f>
              <c:numCache>
                <c:formatCode>General</c:formatCode>
                <c:ptCount val="3"/>
                <c:pt idx="0">
                  <c:v>127.26</c:v>
                </c:pt>
                <c:pt idx="1">
                  <c:v>87.6</c:v>
                </c:pt>
                <c:pt idx="2">
                  <c:v>23.37</c:v>
                </c:pt>
              </c:numCache>
            </c:numRef>
          </c:val>
          <c:extLst>
            <c:ext xmlns:c16="http://schemas.microsoft.com/office/drawing/2014/chart" uri="{C3380CC4-5D6E-409C-BE32-E72D297353CC}">
              <c16:uniqueId val="{00000002-090D-3F40-BDC1-60BD295D4DFD}"/>
            </c:ext>
          </c:extLst>
        </c:ser>
        <c:dLbls>
          <c:showLegendKey val="0"/>
          <c:showVal val="0"/>
          <c:showCatName val="0"/>
          <c:showSerName val="0"/>
          <c:showPercent val="0"/>
          <c:showBubbleSize val="0"/>
        </c:dLbls>
        <c:gapWidth val="219"/>
        <c:overlap val="-27"/>
        <c:axId val="482039984"/>
        <c:axId val="482034416"/>
      </c:barChart>
      <c:catAx>
        <c:axId val="4820399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4416"/>
        <c:crosses val="autoZero"/>
        <c:auto val="1"/>
        <c:lblAlgn val="ctr"/>
        <c:lblOffset val="100"/>
        <c:noMultiLvlLbl val="0"/>
      </c:catAx>
      <c:valAx>
        <c:axId val="482034416"/>
        <c:scaling>
          <c:orientation val="minMax"/>
          <c:max val="10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r>
                  <a:rPr lang="en-GB"/>
                  <a:t>Duration (s)</a:t>
                </a:r>
              </a:p>
            </c:rich>
          </c:tx>
          <c:layout>
            <c:manualLayout>
              <c:xMode val="edge"/>
              <c:yMode val="edge"/>
              <c:x val="1.3996890265702857E-2"/>
              <c:y val="0.293322424671057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pitchFamily="2" charset="0"/>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crossAx val="482039984"/>
        <c:crosses val="autoZero"/>
        <c:crossBetween val="between"/>
      </c:valAx>
      <c:spPr>
        <a:noFill/>
        <a:ln w="12700">
          <a:noFill/>
        </a:ln>
        <a:effectLst/>
      </c:spPr>
    </c:plotArea>
    <c:legend>
      <c:legendPos val="b"/>
      <c:layout>
        <c:manualLayout>
          <c:xMode val="edge"/>
          <c:yMode val="edge"/>
          <c:x val="0.79838739470168507"/>
          <c:y val="3.4333823067512044E-2"/>
          <c:w val="0.1715220949263502"/>
          <c:h val="0.273909454264275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pitchFamily="2" charset="0"/>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latin typeface="Times" pitchFamily="2"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D0CB-D1E0-4BDF-8361-99EDC8E5F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37801</Words>
  <Characters>215469</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Barber</dc:creator>
  <cp:keywords/>
  <dc:description/>
  <cp:lastModifiedBy>Anne Mcbride</cp:lastModifiedBy>
  <cp:revision>2</cp:revision>
  <cp:lastPrinted>2021-08-18T14:56:00Z</cp:lastPrinted>
  <dcterms:created xsi:type="dcterms:W3CDTF">2023-04-04T16:47:00Z</dcterms:created>
  <dcterms:modified xsi:type="dcterms:W3CDTF">2023-04-04T16:47:00Z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6650dc5a-6ec1-3ece-a2af-a00437e399e5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http://csl.mendeley.com/styles/styles/apa-2</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http://www.zotero.org/styles/computers-in-human-behavior</vt:lpwstr>
  </property>
  <property fmtid="{D5CDD505-2E9C-101B-9397-08002B2CF9AE}" pid="20" name="Mendeley Recent Style Name 7_1">
    <vt:lpwstr>Computers in Human Behavior</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