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D76CE" w14:textId="50EC053F" w:rsidR="008B7DCF" w:rsidRPr="000F7B18" w:rsidRDefault="00F9641A" w:rsidP="00F348AC">
      <w:pPr>
        <w:tabs>
          <w:tab w:val="left" w:pos="2835"/>
        </w:tabs>
        <w:spacing w:line="480" w:lineRule="auto"/>
        <w:jc w:val="center"/>
        <w:rPr>
          <w:rFonts w:ascii="Times" w:hAnsi="Times" w:cs="Arial"/>
          <w:b/>
          <w:color w:val="000000" w:themeColor="text1"/>
          <w:sz w:val="28"/>
          <w:szCs w:val="28"/>
        </w:rPr>
      </w:pPr>
      <w:bookmarkStart w:id="0" w:name="OLE_LINK2"/>
      <w:r w:rsidRPr="000F7B18">
        <w:rPr>
          <w:rFonts w:ascii="Times" w:hAnsi="Times" w:cs="Arial"/>
          <w:b/>
          <w:color w:val="000000" w:themeColor="text1"/>
          <w:sz w:val="28"/>
          <w:szCs w:val="28"/>
        </w:rPr>
        <w:t>Exploring</w:t>
      </w:r>
      <w:r w:rsidR="001F19B1" w:rsidRPr="000F7B18">
        <w:rPr>
          <w:rFonts w:ascii="Times" w:hAnsi="Times" w:cs="Arial"/>
          <w:b/>
          <w:color w:val="000000" w:themeColor="text1"/>
          <w:sz w:val="28"/>
          <w:szCs w:val="28"/>
        </w:rPr>
        <w:t xml:space="preserve"> the role of “aliveness” on </w:t>
      </w:r>
      <w:r w:rsidR="008B7DCF" w:rsidRPr="000F7B18">
        <w:rPr>
          <w:rFonts w:ascii="Times" w:hAnsi="Times" w:cs="Arial"/>
          <w:b/>
          <w:color w:val="000000" w:themeColor="text1"/>
          <w:sz w:val="28"/>
          <w:szCs w:val="28"/>
        </w:rPr>
        <w:t>children’s attitudes</w:t>
      </w:r>
      <w:r w:rsidR="001F19B1" w:rsidRPr="000F7B18">
        <w:rPr>
          <w:rFonts w:ascii="Times" w:hAnsi="Times" w:cs="Arial"/>
          <w:b/>
          <w:color w:val="000000" w:themeColor="text1"/>
          <w:sz w:val="28"/>
          <w:szCs w:val="28"/>
        </w:rPr>
        <w:t xml:space="preserve"> and behaviour</w:t>
      </w:r>
      <w:r w:rsidR="00156492" w:rsidRPr="000F7B18">
        <w:rPr>
          <w:rFonts w:ascii="Times" w:hAnsi="Times" w:cs="Arial"/>
          <w:b/>
          <w:color w:val="000000" w:themeColor="text1"/>
          <w:sz w:val="28"/>
          <w:szCs w:val="28"/>
        </w:rPr>
        <w:t xml:space="preserve"> towards</w:t>
      </w:r>
      <w:r w:rsidR="001F19B1" w:rsidRPr="000F7B18">
        <w:rPr>
          <w:rFonts w:ascii="Times" w:hAnsi="Times" w:cs="Arial"/>
          <w:b/>
          <w:color w:val="000000" w:themeColor="text1"/>
          <w:sz w:val="28"/>
          <w:szCs w:val="28"/>
        </w:rPr>
        <w:t xml:space="preserve"> a dog, biomimetic robot, and basic toy robot</w:t>
      </w:r>
      <w:r w:rsidR="008B7DCF" w:rsidRPr="000F7B18">
        <w:rPr>
          <w:rFonts w:ascii="Times" w:hAnsi="Times" w:cs="Arial"/>
          <w:b/>
          <w:color w:val="000000" w:themeColor="text1"/>
          <w:sz w:val="28"/>
          <w:szCs w:val="28"/>
        </w:rPr>
        <w:t xml:space="preserve">. </w:t>
      </w:r>
      <w:bookmarkEnd w:id="0"/>
    </w:p>
    <w:p w14:paraId="75BA57F0" w14:textId="69049CC9" w:rsidR="00C169DB" w:rsidRDefault="008547A4">
      <w:pPr>
        <w:rPr>
          <w:rFonts w:ascii="Times" w:hAnsi="Times" w:cs="Arial"/>
          <w:b/>
          <w:color w:val="000000" w:themeColor="text1"/>
        </w:rPr>
      </w:pPr>
      <w:r>
        <w:rPr>
          <w:rFonts w:ascii="Times" w:hAnsi="Times" w:cs="Arial"/>
          <w:b/>
          <w:color w:val="000000" w:themeColor="text1"/>
        </w:rPr>
        <w:t>Pre-publication accepted manuscript</w:t>
      </w:r>
    </w:p>
    <w:p w14:paraId="70FFCAC5" w14:textId="6C629764" w:rsidR="008547A4" w:rsidRDefault="008547A4">
      <w:pPr>
        <w:rPr>
          <w:rFonts w:ascii="Times" w:hAnsi="Times" w:cs="Arial"/>
          <w:b/>
          <w:color w:val="000000" w:themeColor="text1"/>
        </w:rPr>
      </w:pPr>
    </w:p>
    <w:p w14:paraId="1D56C57A" w14:textId="1892C8AE" w:rsidR="008547A4" w:rsidRDefault="008547A4">
      <w:pPr>
        <w:rPr>
          <w:rFonts w:ascii="Times" w:hAnsi="Times" w:cs="Arial"/>
          <w:b/>
          <w:color w:val="000000" w:themeColor="text1"/>
        </w:rPr>
      </w:pPr>
      <w:r w:rsidRPr="008547A4">
        <w:rPr>
          <w:rFonts w:ascii="Times" w:hAnsi="Times" w:cs="Arial"/>
          <w:b/>
          <w:color w:val="000000" w:themeColor="text1"/>
        </w:rPr>
        <w:t xml:space="preserve">Barber, O., Somogyi, E., McBride, E. A., &amp; Proops, L. (2023). Exploring the role of aliveness in children's responses to a dog, biomimetic robot, and toy dog. Computers in Human </w:t>
      </w:r>
      <w:proofErr w:type="spellStart"/>
      <w:r w:rsidRPr="008547A4">
        <w:rPr>
          <w:rFonts w:ascii="Times" w:hAnsi="Times" w:cs="Arial"/>
          <w:b/>
          <w:color w:val="000000" w:themeColor="text1"/>
        </w:rPr>
        <w:t>Behavior</w:t>
      </w:r>
      <w:proofErr w:type="spellEnd"/>
      <w:r w:rsidRPr="008547A4">
        <w:rPr>
          <w:rFonts w:ascii="Times" w:hAnsi="Times" w:cs="Arial"/>
          <w:b/>
          <w:color w:val="000000" w:themeColor="text1"/>
        </w:rPr>
        <w:t>, 107660.</w:t>
      </w:r>
    </w:p>
    <w:p w14:paraId="3DC7A2BE" w14:textId="5B018788" w:rsidR="008547A4" w:rsidRDefault="008547A4">
      <w:pPr>
        <w:rPr>
          <w:rFonts w:ascii="Times" w:hAnsi="Times" w:cs="Arial"/>
          <w:b/>
          <w:color w:val="000000" w:themeColor="text1"/>
        </w:rPr>
      </w:pPr>
    </w:p>
    <w:p w14:paraId="64B95A40" w14:textId="77777777" w:rsidR="008547A4" w:rsidRPr="000F7B18" w:rsidRDefault="008547A4">
      <w:pPr>
        <w:rPr>
          <w:rFonts w:ascii="Times" w:hAnsi="Times" w:cs="Arial"/>
          <w:b/>
          <w:color w:val="000000" w:themeColor="text1"/>
        </w:rPr>
      </w:pPr>
    </w:p>
    <w:p w14:paraId="6E238C6D" w14:textId="7A103ED0" w:rsidR="00B00927" w:rsidRPr="000F7B18" w:rsidRDefault="00C710A3" w:rsidP="00C169DB">
      <w:pPr>
        <w:pStyle w:val="ListParagraph"/>
        <w:numPr>
          <w:ilvl w:val="0"/>
          <w:numId w:val="11"/>
        </w:numPr>
        <w:tabs>
          <w:tab w:val="left" w:pos="2835"/>
        </w:tabs>
        <w:spacing w:line="480" w:lineRule="auto"/>
        <w:jc w:val="center"/>
        <w:rPr>
          <w:rFonts w:ascii="Times" w:hAnsi="Times" w:cs="Arial"/>
          <w:b/>
          <w:color w:val="000000" w:themeColor="text1"/>
        </w:rPr>
      </w:pPr>
      <w:r w:rsidRPr="000F7B18">
        <w:rPr>
          <w:rFonts w:ascii="Times" w:hAnsi="Times" w:cs="Arial"/>
          <w:b/>
          <w:color w:val="000000" w:themeColor="text1"/>
        </w:rPr>
        <w:t>Abstract</w:t>
      </w:r>
    </w:p>
    <w:p w14:paraId="6965B629" w14:textId="658C9F4B" w:rsidR="007A730A" w:rsidRPr="000F7B18" w:rsidRDefault="005B39F5" w:rsidP="00F56F5D">
      <w:pPr>
        <w:tabs>
          <w:tab w:val="left" w:pos="2835"/>
        </w:tabs>
        <w:spacing w:line="480" w:lineRule="auto"/>
        <w:jc w:val="both"/>
        <w:rPr>
          <w:rFonts w:ascii="Times" w:hAnsi="Times" w:cs="Arial"/>
          <w:color w:val="000000" w:themeColor="text1"/>
        </w:rPr>
      </w:pPr>
      <w:r w:rsidRPr="000F7B18">
        <w:rPr>
          <w:rFonts w:ascii="Times" w:hAnsi="Times" w:cs="Arial"/>
          <w:bCs/>
          <w:color w:val="000000" w:themeColor="text1"/>
        </w:rPr>
        <w:t>The Core Knowledge System of Agency states that children</w:t>
      </w:r>
      <w:r w:rsidR="00BE376E" w:rsidRPr="000F7B18">
        <w:rPr>
          <w:rFonts w:ascii="Times" w:hAnsi="Times" w:cs="Arial"/>
          <w:bCs/>
          <w:color w:val="000000" w:themeColor="text1"/>
        </w:rPr>
        <w:t>,</w:t>
      </w:r>
      <w:r w:rsidR="00A47C6A" w:rsidRPr="000F7B18">
        <w:rPr>
          <w:rFonts w:ascii="Times" w:hAnsi="Times" w:cs="Arial"/>
          <w:bCs/>
          <w:color w:val="000000" w:themeColor="text1"/>
        </w:rPr>
        <w:t xml:space="preserve"> </w:t>
      </w:r>
      <w:r w:rsidR="00BE376E" w:rsidRPr="000F7B18">
        <w:rPr>
          <w:rFonts w:ascii="Times" w:hAnsi="Times" w:cs="Arial"/>
          <w:bCs/>
          <w:color w:val="000000" w:themeColor="text1"/>
        </w:rPr>
        <w:t>from an early age,</w:t>
      </w:r>
      <w:r w:rsidRPr="000F7B18">
        <w:rPr>
          <w:rFonts w:ascii="Times" w:hAnsi="Times" w:cs="Arial"/>
          <w:bCs/>
          <w:color w:val="000000" w:themeColor="text1"/>
        </w:rPr>
        <w:t xml:space="preserve"> can discriminate between living agents and non-living artifacts</w:t>
      </w:r>
      <w:r w:rsidR="00F56F5D" w:rsidRPr="000F7B18">
        <w:rPr>
          <w:rFonts w:ascii="Times" w:hAnsi="Times" w:cs="Arial"/>
          <w:bCs/>
          <w:color w:val="000000" w:themeColor="text1"/>
        </w:rPr>
        <w:t>. Building on this,</w:t>
      </w:r>
      <w:r w:rsidR="00BE376E" w:rsidRPr="000F7B18">
        <w:rPr>
          <w:rFonts w:ascii="Times" w:hAnsi="Times" w:cs="Arial"/>
          <w:bCs/>
          <w:color w:val="000000" w:themeColor="text1"/>
        </w:rPr>
        <w:t xml:space="preserve"> </w:t>
      </w:r>
      <w:r w:rsidRPr="000F7B18">
        <w:rPr>
          <w:rFonts w:ascii="Times" w:hAnsi="Times" w:cs="Arial"/>
          <w:bCs/>
          <w:color w:val="000000" w:themeColor="text1"/>
        </w:rPr>
        <w:t xml:space="preserve">the </w:t>
      </w:r>
      <w:r w:rsidR="00393C96" w:rsidRPr="000F7B18">
        <w:rPr>
          <w:rFonts w:ascii="Times" w:hAnsi="Times" w:cs="Arial"/>
          <w:bCs/>
          <w:color w:val="000000" w:themeColor="text1"/>
        </w:rPr>
        <w:t>‘</w:t>
      </w:r>
      <w:r w:rsidRPr="000F7B18">
        <w:rPr>
          <w:rFonts w:ascii="Times" w:hAnsi="Times" w:cs="Arial"/>
          <w:bCs/>
          <w:color w:val="000000" w:themeColor="text1"/>
        </w:rPr>
        <w:t xml:space="preserve">Biophilia </w:t>
      </w:r>
      <w:proofErr w:type="gramStart"/>
      <w:r w:rsidR="0075482E" w:rsidRPr="000F7B18">
        <w:rPr>
          <w:rFonts w:ascii="Times" w:hAnsi="Times" w:cs="Arial"/>
          <w:bCs/>
          <w:color w:val="000000" w:themeColor="text1"/>
        </w:rPr>
        <w:t>h</w:t>
      </w:r>
      <w:r w:rsidRPr="000F7B18">
        <w:rPr>
          <w:rFonts w:ascii="Times" w:hAnsi="Times" w:cs="Arial"/>
          <w:bCs/>
          <w:color w:val="000000" w:themeColor="text1"/>
        </w:rPr>
        <w:t>ypothesis’</w:t>
      </w:r>
      <w:proofErr w:type="gramEnd"/>
      <w:r w:rsidRPr="000F7B18">
        <w:rPr>
          <w:rFonts w:ascii="Times" w:hAnsi="Times" w:cs="Arial"/>
          <w:bCs/>
          <w:color w:val="000000" w:themeColor="text1"/>
        </w:rPr>
        <w:t xml:space="preserve"> </w:t>
      </w:r>
      <w:r w:rsidR="00F56F5D" w:rsidRPr="000F7B18">
        <w:rPr>
          <w:rFonts w:ascii="Times" w:hAnsi="Times" w:cs="Arial"/>
          <w:bCs/>
          <w:color w:val="000000" w:themeColor="text1"/>
        </w:rPr>
        <w:t>suggests</w:t>
      </w:r>
      <w:r w:rsidRPr="000F7B18">
        <w:rPr>
          <w:rFonts w:ascii="Times" w:hAnsi="Times" w:cs="Arial"/>
          <w:bCs/>
          <w:color w:val="000000" w:themeColor="text1"/>
        </w:rPr>
        <w:t xml:space="preserve"> th</w:t>
      </w:r>
      <w:r w:rsidR="00BE376E" w:rsidRPr="000F7B18">
        <w:rPr>
          <w:rFonts w:ascii="Times" w:hAnsi="Times" w:cs="Arial"/>
          <w:bCs/>
          <w:color w:val="000000" w:themeColor="text1"/>
        </w:rPr>
        <w:t>at</w:t>
      </w:r>
      <w:r w:rsidRPr="000F7B18">
        <w:rPr>
          <w:rFonts w:ascii="Times" w:hAnsi="Times" w:cs="Arial"/>
          <w:bCs/>
          <w:color w:val="000000" w:themeColor="text1"/>
        </w:rPr>
        <w:t xml:space="preserve"> </w:t>
      </w:r>
      <w:r w:rsidR="00696DA5" w:rsidRPr="000F7B18">
        <w:rPr>
          <w:rFonts w:ascii="Times" w:hAnsi="Times" w:cs="Arial"/>
          <w:bCs/>
          <w:color w:val="000000" w:themeColor="text1"/>
        </w:rPr>
        <w:t>children and adults</w:t>
      </w:r>
      <w:r w:rsidR="00BE376E" w:rsidRPr="000F7B18">
        <w:rPr>
          <w:rFonts w:ascii="Times" w:hAnsi="Times" w:cs="Arial"/>
          <w:bCs/>
          <w:color w:val="000000" w:themeColor="text1"/>
        </w:rPr>
        <w:t xml:space="preserve"> </w:t>
      </w:r>
      <w:r w:rsidRPr="000F7B18">
        <w:rPr>
          <w:rFonts w:ascii="Times" w:hAnsi="Times" w:cs="Arial"/>
          <w:bCs/>
          <w:color w:val="000000" w:themeColor="text1"/>
        </w:rPr>
        <w:t>have a natural affinity for li</w:t>
      </w:r>
      <w:r w:rsidR="00F56F5D" w:rsidRPr="000F7B18">
        <w:rPr>
          <w:rFonts w:ascii="Times" w:hAnsi="Times" w:cs="Arial"/>
          <w:bCs/>
          <w:color w:val="000000" w:themeColor="text1"/>
        </w:rPr>
        <w:t>ving organisms</w:t>
      </w:r>
      <w:r w:rsidRPr="000F7B18">
        <w:rPr>
          <w:rFonts w:ascii="Times" w:hAnsi="Times" w:cs="Arial"/>
          <w:bCs/>
          <w:color w:val="000000" w:themeColor="text1"/>
        </w:rPr>
        <w:t xml:space="preserve"> and benefit from interacting </w:t>
      </w:r>
      <w:r w:rsidR="00753FD1" w:rsidRPr="000F7B18">
        <w:rPr>
          <w:rFonts w:ascii="Times" w:hAnsi="Times" w:cs="Arial"/>
          <w:bCs/>
          <w:color w:val="000000" w:themeColor="text1"/>
        </w:rPr>
        <w:t xml:space="preserve">with </w:t>
      </w:r>
      <w:r w:rsidRPr="000F7B18">
        <w:rPr>
          <w:rFonts w:ascii="Times" w:hAnsi="Times" w:cs="Arial"/>
          <w:bCs/>
          <w:color w:val="000000" w:themeColor="text1"/>
        </w:rPr>
        <w:t xml:space="preserve">them. These theories may underpin the use of dogs for children’s </w:t>
      </w:r>
      <w:r w:rsidR="00696DA5" w:rsidRPr="000F7B18">
        <w:rPr>
          <w:rFonts w:ascii="Times" w:hAnsi="Times" w:cs="Arial"/>
          <w:bCs/>
          <w:color w:val="000000" w:themeColor="text1"/>
        </w:rPr>
        <w:t xml:space="preserve">general </w:t>
      </w:r>
      <w:r w:rsidRPr="000F7B18">
        <w:rPr>
          <w:rFonts w:ascii="Times" w:hAnsi="Times" w:cs="Arial"/>
          <w:bCs/>
          <w:color w:val="000000" w:themeColor="text1"/>
        </w:rPr>
        <w:t xml:space="preserve">wellbeing and for therapeutic purposes, yet it is presently unclear whether a </w:t>
      </w:r>
      <w:r w:rsidR="00696DA5" w:rsidRPr="000F7B18">
        <w:rPr>
          <w:rFonts w:ascii="Times" w:hAnsi="Times" w:cs="Arial"/>
          <w:bCs/>
          <w:color w:val="000000" w:themeColor="text1"/>
        </w:rPr>
        <w:t xml:space="preserve">comparable non-living artefact, such as </w:t>
      </w:r>
      <w:r w:rsidRPr="000F7B18">
        <w:rPr>
          <w:rFonts w:ascii="Times" w:hAnsi="Times" w:cs="Arial"/>
          <w:bCs/>
          <w:color w:val="000000" w:themeColor="text1"/>
        </w:rPr>
        <w:t>social robot</w:t>
      </w:r>
      <w:r w:rsidR="00696DA5" w:rsidRPr="000F7B18">
        <w:rPr>
          <w:rFonts w:ascii="Times" w:hAnsi="Times" w:cs="Arial"/>
          <w:bCs/>
          <w:color w:val="000000" w:themeColor="text1"/>
        </w:rPr>
        <w:t>,</w:t>
      </w:r>
      <w:r w:rsidRPr="000F7B18">
        <w:rPr>
          <w:rFonts w:ascii="Times" w:hAnsi="Times" w:cs="Arial"/>
          <w:bCs/>
          <w:color w:val="000000" w:themeColor="text1"/>
        </w:rPr>
        <w:t xml:space="preserve"> could capitalise on similar mechanisms. </w:t>
      </w:r>
      <w:r w:rsidR="007A730A" w:rsidRPr="000F7B18">
        <w:rPr>
          <w:rFonts w:ascii="Times" w:hAnsi="Times" w:cs="Arial"/>
          <w:bCs/>
          <w:color w:val="000000" w:themeColor="text1"/>
        </w:rPr>
        <w:t>In the current study,</w:t>
      </w:r>
      <w:r w:rsidR="00F37D55" w:rsidRPr="000F7B18">
        <w:rPr>
          <w:rFonts w:ascii="Times" w:hAnsi="Times" w:cs="Arial"/>
          <w:bCs/>
          <w:color w:val="000000" w:themeColor="text1"/>
        </w:rPr>
        <w:t xml:space="preserve"> </w:t>
      </w:r>
      <w:r w:rsidR="007A730A" w:rsidRPr="000F7B18">
        <w:rPr>
          <w:rFonts w:ascii="Times" w:hAnsi="Times" w:cs="Arial"/>
          <w:bCs/>
          <w:color w:val="000000" w:themeColor="text1"/>
        </w:rPr>
        <w:t>child</w:t>
      </w:r>
      <w:r w:rsidR="00F37D55" w:rsidRPr="000F7B18">
        <w:rPr>
          <w:rFonts w:ascii="Times" w:hAnsi="Times" w:cs="Arial"/>
          <w:bCs/>
          <w:color w:val="000000" w:themeColor="text1"/>
        </w:rPr>
        <w:t xml:space="preserve"> members of the public </w:t>
      </w:r>
      <w:r w:rsidR="007A730A" w:rsidRPr="000F7B18">
        <w:rPr>
          <w:rFonts w:ascii="Times" w:hAnsi="Times" w:cs="Arial"/>
          <w:bCs/>
          <w:color w:val="000000" w:themeColor="text1"/>
        </w:rPr>
        <w:t xml:space="preserve">aged </w:t>
      </w:r>
      <w:r w:rsidR="00F83B64" w:rsidRPr="000F7B18">
        <w:rPr>
          <w:rFonts w:ascii="Times" w:hAnsi="Times" w:cs="Arial"/>
          <w:bCs/>
          <w:color w:val="000000" w:themeColor="text1"/>
        </w:rPr>
        <w:t>14</w:t>
      </w:r>
      <w:r w:rsidR="00A47C6A" w:rsidRPr="000F7B18">
        <w:rPr>
          <w:rFonts w:ascii="Times" w:hAnsi="Times" w:cs="Arial"/>
          <w:bCs/>
          <w:color w:val="000000" w:themeColor="text1"/>
        </w:rPr>
        <w:t>-</w:t>
      </w:r>
      <w:r w:rsidR="00F83B64" w:rsidRPr="000F7B18">
        <w:rPr>
          <w:rFonts w:ascii="Times" w:hAnsi="Times" w:cs="Arial"/>
          <w:bCs/>
          <w:color w:val="000000" w:themeColor="text1"/>
        </w:rPr>
        <w:t>months</w:t>
      </w:r>
      <w:r w:rsidR="007A730A" w:rsidRPr="000F7B18">
        <w:rPr>
          <w:rFonts w:ascii="Times" w:hAnsi="Times" w:cs="Arial"/>
          <w:bCs/>
          <w:color w:val="000000" w:themeColor="text1"/>
        </w:rPr>
        <w:t xml:space="preserve"> to </w:t>
      </w:r>
      <w:r w:rsidR="00F83B64" w:rsidRPr="000F7B18">
        <w:rPr>
          <w:rFonts w:ascii="Times" w:hAnsi="Times" w:cs="Arial"/>
          <w:bCs/>
          <w:color w:val="000000" w:themeColor="text1"/>
        </w:rPr>
        <w:t>14</w:t>
      </w:r>
      <w:r w:rsidR="00A47C6A" w:rsidRPr="000F7B18">
        <w:rPr>
          <w:rFonts w:ascii="Times" w:hAnsi="Times" w:cs="Arial"/>
          <w:bCs/>
          <w:color w:val="000000" w:themeColor="text1"/>
        </w:rPr>
        <w:t>-</w:t>
      </w:r>
      <w:r w:rsidR="00F83B64" w:rsidRPr="000F7B18">
        <w:rPr>
          <w:rFonts w:ascii="Times" w:hAnsi="Times" w:cs="Arial"/>
          <w:bCs/>
          <w:color w:val="000000" w:themeColor="text1"/>
        </w:rPr>
        <w:t>years old</w:t>
      </w:r>
      <w:r w:rsidR="00393C96" w:rsidRPr="000F7B18">
        <w:rPr>
          <w:rFonts w:ascii="Times" w:hAnsi="Times" w:cs="Arial"/>
          <w:bCs/>
          <w:color w:val="000000" w:themeColor="text1"/>
        </w:rPr>
        <w:t xml:space="preserve"> </w:t>
      </w:r>
      <w:r w:rsidR="00393C96" w:rsidRPr="000F7B18">
        <w:rPr>
          <w:rFonts w:ascii="Times" w:hAnsi="Times" w:cs="Arial"/>
          <w:bCs/>
          <w:i/>
          <w:iCs/>
          <w:color w:val="000000" w:themeColor="text1"/>
        </w:rPr>
        <w:t>(</w:t>
      </w:r>
      <w:r w:rsidR="006207BD" w:rsidRPr="000F7B18">
        <w:rPr>
          <w:rFonts w:ascii="Times" w:hAnsi="Times" w:cs="Arial"/>
          <w:bCs/>
          <w:i/>
          <w:iCs/>
          <w:color w:val="000000" w:themeColor="text1"/>
        </w:rPr>
        <w:t xml:space="preserve">N </w:t>
      </w:r>
      <w:r w:rsidR="00393C96" w:rsidRPr="000F7B18">
        <w:rPr>
          <w:rFonts w:ascii="Times" w:hAnsi="Times" w:cs="Arial"/>
          <w:bCs/>
          <w:i/>
          <w:iCs/>
          <w:color w:val="000000" w:themeColor="text1"/>
        </w:rPr>
        <w:t>=</w:t>
      </w:r>
      <w:r w:rsidR="00AB0759" w:rsidRPr="000F7B18">
        <w:rPr>
          <w:rFonts w:ascii="Times" w:hAnsi="Times" w:cs="Arial"/>
          <w:bCs/>
          <w:color w:val="000000" w:themeColor="text1"/>
        </w:rPr>
        <w:t xml:space="preserve"> 115</w:t>
      </w:r>
      <w:r w:rsidR="00393C96" w:rsidRPr="000F7B18">
        <w:rPr>
          <w:rFonts w:ascii="Times" w:hAnsi="Times" w:cs="Arial"/>
          <w:bCs/>
          <w:color w:val="000000" w:themeColor="text1"/>
        </w:rPr>
        <w:t>)</w:t>
      </w:r>
      <w:r w:rsidR="007A730A" w:rsidRPr="000F7B18">
        <w:rPr>
          <w:rFonts w:ascii="Times" w:hAnsi="Times" w:cs="Arial"/>
          <w:bCs/>
          <w:color w:val="000000" w:themeColor="text1"/>
        </w:rPr>
        <w:t xml:space="preserve">, engaged in free interactions with a dog, </w:t>
      </w:r>
      <w:r w:rsidR="0027075D" w:rsidRPr="000F7B18">
        <w:rPr>
          <w:rFonts w:ascii="Times" w:hAnsi="Times" w:cs="Arial"/>
          <w:bCs/>
          <w:color w:val="000000" w:themeColor="text1"/>
        </w:rPr>
        <w:t xml:space="preserve">a </w:t>
      </w:r>
      <w:proofErr w:type="spellStart"/>
      <w:r w:rsidR="007A730A" w:rsidRPr="000F7B18">
        <w:rPr>
          <w:rFonts w:ascii="Times" w:hAnsi="Times" w:cs="Arial"/>
          <w:bCs/>
          <w:color w:val="000000" w:themeColor="text1"/>
        </w:rPr>
        <w:t>MiRo</w:t>
      </w:r>
      <w:proofErr w:type="spellEnd"/>
      <w:r w:rsidR="007A730A" w:rsidRPr="000F7B18">
        <w:rPr>
          <w:rFonts w:ascii="Times" w:hAnsi="Times" w:cs="Arial"/>
          <w:bCs/>
          <w:color w:val="000000" w:themeColor="text1"/>
        </w:rPr>
        <w:t xml:space="preserve">-E biomimetic robot, and </w:t>
      </w:r>
      <w:r w:rsidR="0027075D" w:rsidRPr="000F7B18">
        <w:rPr>
          <w:rFonts w:ascii="Times" w:hAnsi="Times" w:cs="Arial"/>
          <w:bCs/>
          <w:color w:val="000000" w:themeColor="text1"/>
        </w:rPr>
        <w:t xml:space="preserve">a </w:t>
      </w:r>
      <w:r w:rsidR="007A730A" w:rsidRPr="000F7B18">
        <w:rPr>
          <w:rFonts w:ascii="Times" w:hAnsi="Times" w:cs="Arial"/>
          <w:bCs/>
          <w:color w:val="000000" w:themeColor="text1"/>
        </w:rPr>
        <w:t xml:space="preserve">basic </w:t>
      </w:r>
      <w:r w:rsidR="00AB0759" w:rsidRPr="000F7B18">
        <w:rPr>
          <w:rFonts w:ascii="Times" w:hAnsi="Times" w:cs="Arial"/>
          <w:bCs/>
          <w:color w:val="000000" w:themeColor="text1"/>
        </w:rPr>
        <w:t xml:space="preserve">moving </w:t>
      </w:r>
      <w:r w:rsidR="007A730A" w:rsidRPr="000F7B18">
        <w:rPr>
          <w:rFonts w:ascii="Times" w:hAnsi="Times" w:cs="Arial"/>
          <w:bCs/>
          <w:color w:val="000000" w:themeColor="text1"/>
        </w:rPr>
        <w:t>toy dog, and then completed a</w:t>
      </w:r>
      <w:r w:rsidR="00696DA5" w:rsidRPr="000F7B18">
        <w:rPr>
          <w:rFonts w:ascii="Times" w:hAnsi="Times" w:cs="Arial"/>
          <w:bCs/>
          <w:color w:val="000000" w:themeColor="text1"/>
        </w:rPr>
        <w:t xml:space="preserve">n </w:t>
      </w:r>
      <w:r w:rsidR="00A47C6A" w:rsidRPr="000F7B18">
        <w:rPr>
          <w:rFonts w:ascii="Times" w:hAnsi="Times" w:cs="Arial"/>
          <w:bCs/>
          <w:color w:val="000000" w:themeColor="text1"/>
        </w:rPr>
        <w:t>age-appropriate</w:t>
      </w:r>
      <w:r w:rsidR="007A730A" w:rsidRPr="000F7B18">
        <w:rPr>
          <w:rFonts w:ascii="Times" w:hAnsi="Times" w:cs="Arial"/>
          <w:bCs/>
          <w:color w:val="000000" w:themeColor="text1"/>
        </w:rPr>
        <w:t xml:space="preserve"> questionnaire</w:t>
      </w:r>
      <w:r w:rsidR="00AB0759" w:rsidRPr="000F7B18">
        <w:rPr>
          <w:rFonts w:ascii="Times" w:hAnsi="Times" w:cs="Arial"/>
          <w:bCs/>
          <w:color w:val="000000" w:themeColor="text1"/>
        </w:rPr>
        <w:t xml:space="preserve"> </w:t>
      </w:r>
      <w:r w:rsidR="007A730A" w:rsidRPr="000F7B18">
        <w:rPr>
          <w:rFonts w:ascii="Times" w:hAnsi="Times" w:cs="Arial"/>
          <w:bCs/>
          <w:color w:val="000000" w:themeColor="text1"/>
        </w:rPr>
        <w:t>evaluating their attitudes towards the three animal/robots</w:t>
      </w:r>
      <w:r w:rsidR="00AB0759" w:rsidRPr="000F7B18">
        <w:rPr>
          <w:rFonts w:ascii="Times" w:hAnsi="Times" w:cs="Arial"/>
          <w:bCs/>
          <w:color w:val="000000" w:themeColor="text1"/>
        </w:rPr>
        <w:t xml:space="preserve"> </w:t>
      </w:r>
      <w:r w:rsidR="00AB0759" w:rsidRPr="000F7B18">
        <w:rPr>
          <w:rFonts w:ascii="Times" w:hAnsi="Times" w:cs="Arial"/>
          <w:bCs/>
          <w:i/>
          <w:iCs/>
          <w:color w:val="000000" w:themeColor="text1"/>
        </w:rPr>
        <w:t>(</w:t>
      </w:r>
      <w:r w:rsidR="004836E1" w:rsidRPr="000F7B18">
        <w:rPr>
          <w:rFonts w:ascii="Times" w:hAnsi="Times" w:cs="Arial"/>
          <w:bCs/>
          <w:i/>
          <w:iCs/>
          <w:color w:val="000000" w:themeColor="text1"/>
        </w:rPr>
        <w:t xml:space="preserve">N </w:t>
      </w:r>
      <w:r w:rsidR="00AB0759" w:rsidRPr="000F7B18">
        <w:rPr>
          <w:rFonts w:ascii="Times" w:hAnsi="Times" w:cs="Arial"/>
          <w:bCs/>
          <w:i/>
          <w:iCs/>
          <w:color w:val="000000" w:themeColor="text1"/>
        </w:rPr>
        <w:t>=</w:t>
      </w:r>
      <w:r w:rsidR="00AB0759" w:rsidRPr="000F7B18">
        <w:rPr>
          <w:rFonts w:ascii="Times" w:hAnsi="Times" w:cs="Arial"/>
          <w:bCs/>
          <w:color w:val="000000" w:themeColor="text1"/>
        </w:rPr>
        <w:t xml:space="preserve"> 99)</w:t>
      </w:r>
      <w:r w:rsidR="007A730A" w:rsidRPr="000F7B18">
        <w:rPr>
          <w:rFonts w:ascii="Times" w:hAnsi="Times" w:cs="Arial"/>
          <w:bCs/>
          <w:color w:val="000000" w:themeColor="text1"/>
        </w:rPr>
        <w:t>. As was predicted, m</w:t>
      </w:r>
      <w:r w:rsidR="007A730A" w:rsidRPr="000F7B18">
        <w:rPr>
          <w:rFonts w:ascii="Times" w:hAnsi="Times" w:cs="Arial"/>
          <w:color w:val="000000" w:themeColor="text1"/>
        </w:rPr>
        <w:t>ost participants preferred the dog</w:t>
      </w:r>
      <w:r w:rsidR="00696DA5" w:rsidRPr="000F7B18">
        <w:rPr>
          <w:rFonts w:ascii="Times" w:hAnsi="Times" w:cs="Arial"/>
          <w:color w:val="000000" w:themeColor="text1"/>
        </w:rPr>
        <w:t>,</w:t>
      </w:r>
      <w:r w:rsidR="00A17A28" w:rsidRPr="000F7B18">
        <w:rPr>
          <w:rFonts w:ascii="Times" w:hAnsi="Times" w:cs="Arial"/>
          <w:color w:val="000000" w:themeColor="text1"/>
        </w:rPr>
        <w:t xml:space="preserve"> and behavioural observations indicated that participants approached the dog first most frequently and spent the longest duration </w:t>
      </w:r>
      <w:r w:rsidR="00663070" w:rsidRPr="000F7B18">
        <w:rPr>
          <w:rFonts w:ascii="Times" w:hAnsi="Times" w:cs="Arial"/>
          <w:color w:val="000000" w:themeColor="text1"/>
        </w:rPr>
        <w:t xml:space="preserve">engaged </w:t>
      </w:r>
      <w:r w:rsidR="00A17A28" w:rsidRPr="000F7B18">
        <w:rPr>
          <w:rFonts w:ascii="Times" w:hAnsi="Times" w:cs="Arial"/>
          <w:color w:val="000000" w:themeColor="text1"/>
        </w:rPr>
        <w:t xml:space="preserve">in positive behaviours with the dog. </w:t>
      </w:r>
      <w:r w:rsidR="00696DA5" w:rsidRPr="000F7B18">
        <w:rPr>
          <w:rFonts w:ascii="Times" w:hAnsi="Times" w:cs="Arial"/>
          <w:color w:val="000000" w:themeColor="text1"/>
        </w:rPr>
        <w:t>P</w:t>
      </w:r>
      <w:r w:rsidR="007A730A" w:rsidRPr="000F7B18">
        <w:rPr>
          <w:rFonts w:ascii="Times" w:hAnsi="Times" w:cs="Arial"/>
          <w:color w:val="000000" w:themeColor="text1"/>
        </w:rPr>
        <w:t xml:space="preserve">articipants </w:t>
      </w:r>
      <w:r w:rsidR="00696DA5" w:rsidRPr="000F7B18">
        <w:rPr>
          <w:rFonts w:ascii="Times" w:hAnsi="Times" w:cs="Arial"/>
          <w:color w:val="000000" w:themeColor="text1"/>
        </w:rPr>
        <w:t xml:space="preserve">also </w:t>
      </w:r>
      <w:r w:rsidR="007A730A" w:rsidRPr="000F7B18">
        <w:rPr>
          <w:rFonts w:ascii="Times" w:hAnsi="Times" w:cs="Arial"/>
          <w:color w:val="000000" w:themeColor="text1"/>
        </w:rPr>
        <w:t xml:space="preserve">attributed </w:t>
      </w:r>
      <w:r w:rsidR="00A17A28" w:rsidRPr="000F7B18">
        <w:rPr>
          <w:rFonts w:ascii="Times" w:hAnsi="Times" w:cs="Arial"/>
          <w:color w:val="000000" w:themeColor="text1"/>
        </w:rPr>
        <w:t xml:space="preserve">the </w:t>
      </w:r>
      <w:r w:rsidR="007A730A" w:rsidRPr="000F7B18">
        <w:rPr>
          <w:rFonts w:ascii="Times" w:hAnsi="Times" w:cs="Arial"/>
          <w:color w:val="000000" w:themeColor="text1"/>
        </w:rPr>
        <w:t>dog with higher mental state abilities than the robot</w:t>
      </w:r>
      <w:r w:rsidR="00A17A28" w:rsidRPr="000F7B18">
        <w:rPr>
          <w:rFonts w:ascii="Times" w:hAnsi="Times" w:cs="Arial"/>
          <w:color w:val="000000" w:themeColor="text1"/>
        </w:rPr>
        <w:t xml:space="preserve">, </w:t>
      </w:r>
      <w:r w:rsidR="00663070" w:rsidRPr="000F7B18">
        <w:rPr>
          <w:rFonts w:ascii="Times" w:hAnsi="Times" w:cs="Arial"/>
          <w:color w:val="000000" w:themeColor="text1"/>
        </w:rPr>
        <w:t>with</w:t>
      </w:r>
      <w:r w:rsidR="00A17A28" w:rsidRPr="000F7B18">
        <w:rPr>
          <w:rFonts w:ascii="Times" w:hAnsi="Times" w:cs="Arial"/>
          <w:color w:val="000000" w:themeColor="text1"/>
        </w:rPr>
        <w:t xml:space="preserve"> </w:t>
      </w:r>
      <w:r w:rsidR="007A730A" w:rsidRPr="000F7B18">
        <w:rPr>
          <w:rFonts w:ascii="Times" w:hAnsi="Times" w:cs="Arial"/>
          <w:color w:val="000000" w:themeColor="text1"/>
        </w:rPr>
        <w:t>several participants referr</w:t>
      </w:r>
      <w:r w:rsidR="00663070" w:rsidRPr="000F7B18">
        <w:rPr>
          <w:rFonts w:ascii="Times" w:hAnsi="Times" w:cs="Arial"/>
          <w:color w:val="000000" w:themeColor="text1"/>
        </w:rPr>
        <w:t>ing</w:t>
      </w:r>
      <w:r w:rsidR="007A730A" w:rsidRPr="000F7B18">
        <w:rPr>
          <w:rFonts w:ascii="Times" w:hAnsi="Times" w:cs="Arial"/>
          <w:color w:val="000000" w:themeColor="text1"/>
        </w:rPr>
        <w:t xml:space="preserve"> to the “aliveness” of the dog </w:t>
      </w:r>
      <w:r w:rsidR="00663070" w:rsidRPr="000F7B18">
        <w:rPr>
          <w:rFonts w:ascii="Times" w:hAnsi="Times" w:cs="Arial"/>
          <w:color w:val="000000" w:themeColor="text1"/>
        </w:rPr>
        <w:t>when</w:t>
      </w:r>
      <w:r w:rsidR="00696DA5" w:rsidRPr="000F7B18">
        <w:rPr>
          <w:rFonts w:ascii="Times" w:hAnsi="Times" w:cs="Arial"/>
          <w:color w:val="000000" w:themeColor="text1"/>
        </w:rPr>
        <w:t xml:space="preserve"> explaining their preference</w:t>
      </w:r>
      <w:r w:rsidR="007A730A" w:rsidRPr="000F7B18">
        <w:rPr>
          <w:rFonts w:ascii="Times" w:hAnsi="Times" w:cs="Arial"/>
          <w:color w:val="000000" w:themeColor="text1"/>
        </w:rPr>
        <w:t>.</w:t>
      </w:r>
      <w:r w:rsidR="00A17A28" w:rsidRPr="000F7B18">
        <w:rPr>
          <w:rFonts w:ascii="Times" w:hAnsi="Times" w:cs="Arial"/>
          <w:color w:val="000000" w:themeColor="text1"/>
        </w:rPr>
        <w:t xml:space="preserve"> </w:t>
      </w:r>
      <w:r w:rsidR="007A730A" w:rsidRPr="000F7B18">
        <w:rPr>
          <w:rFonts w:ascii="Times" w:hAnsi="Times" w:cs="Arial"/>
          <w:color w:val="000000" w:themeColor="text1"/>
        </w:rPr>
        <w:t xml:space="preserve">However, </w:t>
      </w:r>
      <w:r w:rsidR="00A17A28" w:rsidRPr="000F7B18">
        <w:rPr>
          <w:rFonts w:ascii="Times" w:hAnsi="Times" w:cs="Arial"/>
          <w:color w:val="000000" w:themeColor="text1"/>
        </w:rPr>
        <w:t>similar emotions were reported for all conditions</w:t>
      </w:r>
      <w:r w:rsidR="00D37571" w:rsidRPr="000F7B18">
        <w:rPr>
          <w:rFonts w:ascii="Times" w:hAnsi="Times" w:cs="Arial"/>
          <w:color w:val="000000" w:themeColor="text1"/>
        </w:rPr>
        <w:t xml:space="preserve"> and participants spent a</w:t>
      </w:r>
      <w:r w:rsidR="003A5762" w:rsidRPr="000F7B18">
        <w:rPr>
          <w:rFonts w:ascii="Times" w:hAnsi="Times" w:cs="Arial"/>
          <w:color w:val="000000" w:themeColor="text1"/>
        </w:rPr>
        <w:t xml:space="preserve"> comparable amount of time overall with the dog and robot</w:t>
      </w:r>
      <w:r w:rsidR="00696DA5" w:rsidRPr="000F7B18">
        <w:rPr>
          <w:rFonts w:ascii="Times" w:hAnsi="Times" w:cs="Arial"/>
          <w:color w:val="000000" w:themeColor="text1"/>
        </w:rPr>
        <w:t>,</w:t>
      </w:r>
      <w:r w:rsidR="00A17A28" w:rsidRPr="000F7B18">
        <w:rPr>
          <w:rFonts w:ascii="Times" w:hAnsi="Times" w:cs="Arial"/>
          <w:color w:val="000000" w:themeColor="text1"/>
        </w:rPr>
        <w:t xml:space="preserve"> and </w:t>
      </w:r>
      <w:r w:rsidR="007A730A" w:rsidRPr="000F7B18">
        <w:rPr>
          <w:rFonts w:ascii="Times" w:hAnsi="Times" w:cs="Arial"/>
          <w:color w:val="000000" w:themeColor="text1"/>
        </w:rPr>
        <w:t xml:space="preserve">participants </w:t>
      </w:r>
      <w:r w:rsidR="00A17A28" w:rsidRPr="000F7B18">
        <w:rPr>
          <w:rFonts w:ascii="Times" w:hAnsi="Times" w:cs="Arial"/>
          <w:color w:val="000000" w:themeColor="text1"/>
        </w:rPr>
        <w:t>engaged in</w:t>
      </w:r>
      <w:r w:rsidR="00663070" w:rsidRPr="000F7B18">
        <w:rPr>
          <w:rFonts w:ascii="Times" w:hAnsi="Times" w:cs="Arial"/>
          <w:color w:val="000000" w:themeColor="text1"/>
        </w:rPr>
        <w:t xml:space="preserve"> more</w:t>
      </w:r>
      <w:r w:rsidR="00A17A28" w:rsidRPr="000F7B18">
        <w:rPr>
          <w:rFonts w:ascii="Times" w:hAnsi="Times" w:cs="Arial"/>
          <w:color w:val="000000" w:themeColor="text1"/>
        </w:rPr>
        <w:t xml:space="preserve"> </w:t>
      </w:r>
      <w:r w:rsidR="007A730A" w:rsidRPr="000F7B18">
        <w:rPr>
          <w:rFonts w:ascii="Times" w:hAnsi="Times" w:cs="Arial"/>
          <w:color w:val="000000" w:themeColor="text1"/>
        </w:rPr>
        <w:t>exploratory behaviours</w:t>
      </w:r>
      <w:r w:rsidR="008438AA" w:rsidRPr="000F7B18">
        <w:rPr>
          <w:rFonts w:ascii="Times" w:hAnsi="Times" w:cs="Arial"/>
          <w:color w:val="000000" w:themeColor="text1"/>
        </w:rPr>
        <w:t xml:space="preserve"> </w:t>
      </w:r>
      <w:r w:rsidR="007A730A" w:rsidRPr="000F7B18">
        <w:rPr>
          <w:rFonts w:ascii="Times" w:hAnsi="Times" w:cs="Arial"/>
          <w:color w:val="000000" w:themeColor="text1"/>
        </w:rPr>
        <w:t xml:space="preserve">with the </w:t>
      </w:r>
      <w:r w:rsidR="00816EAE" w:rsidRPr="000F7B18">
        <w:rPr>
          <w:rFonts w:ascii="Times" w:hAnsi="Times" w:cs="Arial"/>
          <w:color w:val="000000" w:themeColor="text1"/>
        </w:rPr>
        <w:t>toy</w:t>
      </w:r>
      <w:r w:rsidR="00A17A28" w:rsidRPr="000F7B18">
        <w:rPr>
          <w:rFonts w:ascii="Times" w:hAnsi="Times" w:cs="Arial"/>
          <w:color w:val="000000" w:themeColor="text1"/>
        </w:rPr>
        <w:t>. This suggest</w:t>
      </w:r>
      <w:r w:rsidR="008438AA" w:rsidRPr="000F7B18">
        <w:rPr>
          <w:rFonts w:ascii="Times" w:hAnsi="Times" w:cs="Arial"/>
          <w:color w:val="000000" w:themeColor="text1"/>
        </w:rPr>
        <w:t>ed</w:t>
      </w:r>
      <w:r w:rsidR="00A17A28" w:rsidRPr="000F7B18">
        <w:rPr>
          <w:rFonts w:ascii="Times" w:hAnsi="Times" w:cs="Arial"/>
          <w:color w:val="000000" w:themeColor="text1"/>
        </w:rPr>
        <w:t xml:space="preserve"> that, whilst the children </w:t>
      </w:r>
      <w:r w:rsidR="008D6574" w:rsidRPr="000F7B18">
        <w:rPr>
          <w:rFonts w:ascii="Times" w:hAnsi="Times" w:cs="Arial"/>
          <w:color w:val="000000" w:themeColor="text1"/>
        </w:rPr>
        <w:t>recognised</w:t>
      </w:r>
      <w:r w:rsidR="00A17A28" w:rsidRPr="000F7B18">
        <w:rPr>
          <w:rFonts w:ascii="Times" w:hAnsi="Times" w:cs="Arial"/>
          <w:color w:val="000000" w:themeColor="text1"/>
        </w:rPr>
        <w:t xml:space="preserve"> the categorical distinction between the living status of the </w:t>
      </w:r>
      <w:r w:rsidR="00AB0759" w:rsidRPr="000F7B18">
        <w:rPr>
          <w:rFonts w:ascii="Times" w:hAnsi="Times" w:cs="Arial"/>
          <w:color w:val="000000" w:themeColor="text1"/>
        </w:rPr>
        <w:t>three entities</w:t>
      </w:r>
      <w:r w:rsidR="00A17A28" w:rsidRPr="000F7B18">
        <w:rPr>
          <w:rFonts w:ascii="Times" w:hAnsi="Times" w:cs="Arial"/>
          <w:color w:val="000000" w:themeColor="text1"/>
        </w:rPr>
        <w:t xml:space="preserve">, the robot </w:t>
      </w:r>
      <w:r w:rsidR="00663070" w:rsidRPr="000F7B18">
        <w:rPr>
          <w:rFonts w:ascii="Times" w:hAnsi="Times" w:cs="Arial"/>
          <w:color w:val="000000" w:themeColor="text1"/>
        </w:rPr>
        <w:t>provided an</w:t>
      </w:r>
      <w:r w:rsidR="0027075D" w:rsidRPr="000F7B18">
        <w:rPr>
          <w:rFonts w:ascii="Times" w:hAnsi="Times" w:cs="Arial"/>
          <w:color w:val="000000" w:themeColor="text1"/>
        </w:rPr>
        <w:t xml:space="preserve"> enjoyable experience for the children and </w:t>
      </w:r>
      <w:r w:rsidR="0027075D" w:rsidRPr="000F7B18">
        <w:rPr>
          <w:rFonts w:ascii="Times" w:hAnsi="Times" w:cs="Arial"/>
          <w:color w:val="000000" w:themeColor="text1"/>
        </w:rPr>
        <w:lastRenderedPageBreak/>
        <w:t>sustain</w:t>
      </w:r>
      <w:r w:rsidR="00663070" w:rsidRPr="000F7B18">
        <w:rPr>
          <w:rFonts w:ascii="Times" w:hAnsi="Times" w:cs="Arial"/>
          <w:color w:val="000000" w:themeColor="text1"/>
        </w:rPr>
        <w:t>ed</w:t>
      </w:r>
      <w:r w:rsidR="0027075D" w:rsidRPr="000F7B18">
        <w:rPr>
          <w:rFonts w:ascii="Times" w:hAnsi="Times" w:cs="Arial"/>
          <w:color w:val="000000" w:themeColor="text1"/>
        </w:rPr>
        <w:t xml:space="preserve"> their attention. Therefore, </w:t>
      </w:r>
      <w:r w:rsidR="00663070" w:rsidRPr="000F7B18">
        <w:rPr>
          <w:rFonts w:ascii="Times" w:hAnsi="Times" w:cs="Arial"/>
          <w:color w:val="000000" w:themeColor="text1"/>
        </w:rPr>
        <w:t>a biomimetic</w:t>
      </w:r>
      <w:r w:rsidR="0027075D" w:rsidRPr="000F7B18">
        <w:rPr>
          <w:rFonts w:ascii="Times" w:hAnsi="Times" w:cs="Arial"/>
          <w:color w:val="000000" w:themeColor="text1"/>
        </w:rPr>
        <w:t xml:space="preserve"> robot </w:t>
      </w:r>
      <w:r w:rsidR="00663070" w:rsidRPr="000F7B18">
        <w:rPr>
          <w:rFonts w:ascii="Times" w:hAnsi="Times" w:cs="Arial"/>
          <w:color w:val="000000" w:themeColor="text1"/>
        </w:rPr>
        <w:t>has the potential to provide a valid alternative to a live</w:t>
      </w:r>
      <w:r w:rsidR="00A17A28" w:rsidRPr="000F7B18">
        <w:rPr>
          <w:rFonts w:ascii="Times" w:hAnsi="Times" w:cs="Arial"/>
          <w:color w:val="000000" w:themeColor="text1"/>
        </w:rPr>
        <w:t xml:space="preserve"> dog</w:t>
      </w:r>
      <w:r w:rsidR="00663070" w:rsidRPr="000F7B18">
        <w:rPr>
          <w:rFonts w:ascii="Times" w:hAnsi="Times" w:cs="Arial"/>
          <w:color w:val="000000" w:themeColor="text1"/>
        </w:rPr>
        <w:t xml:space="preserve"> in certain contexts</w:t>
      </w:r>
      <w:r w:rsidR="00A17A28" w:rsidRPr="000F7B18">
        <w:rPr>
          <w:rFonts w:ascii="Times" w:hAnsi="Times" w:cs="Arial"/>
          <w:color w:val="000000" w:themeColor="text1"/>
        </w:rPr>
        <w:t>.</w:t>
      </w:r>
    </w:p>
    <w:p w14:paraId="0418FD24" w14:textId="429A604D" w:rsidR="0027075D" w:rsidRPr="000F7B18" w:rsidRDefault="00C169DB">
      <w:pPr>
        <w:rPr>
          <w:rFonts w:ascii="Times" w:hAnsi="Times" w:cs="Arial"/>
          <w:b/>
          <w:color w:val="000000" w:themeColor="text1"/>
        </w:rPr>
      </w:pPr>
      <w:r w:rsidRPr="000F7B18">
        <w:rPr>
          <w:rFonts w:ascii="Times" w:hAnsi="Times" w:cs="Arial"/>
          <w:b/>
          <w:color w:val="000000" w:themeColor="text1"/>
        </w:rPr>
        <w:t xml:space="preserve">Keywords: </w:t>
      </w:r>
      <w:r w:rsidRPr="000F7B18">
        <w:rPr>
          <w:rFonts w:ascii="Times" w:hAnsi="Times" w:cs="Arial"/>
          <w:bCs/>
          <w:color w:val="000000" w:themeColor="text1"/>
        </w:rPr>
        <w:t>animal assisted interactions, robot assisted interactions, human-animal interactions, human-robot interactions, social robot, animism.</w:t>
      </w:r>
      <w:r w:rsidR="0027075D" w:rsidRPr="000F7B18">
        <w:rPr>
          <w:rFonts w:ascii="Times" w:hAnsi="Times" w:cs="Arial"/>
          <w:b/>
          <w:color w:val="000000" w:themeColor="text1"/>
        </w:rPr>
        <w:br w:type="page"/>
      </w:r>
    </w:p>
    <w:p w14:paraId="2B0284E2" w14:textId="588E7610" w:rsidR="00AA6C52" w:rsidRPr="000F7B18" w:rsidRDefault="0072406F" w:rsidP="00C169DB">
      <w:pPr>
        <w:pStyle w:val="ListParagraph"/>
        <w:numPr>
          <w:ilvl w:val="0"/>
          <w:numId w:val="11"/>
        </w:numPr>
        <w:tabs>
          <w:tab w:val="left" w:pos="2835"/>
        </w:tabs>
        <w:spacing w:line="480" w:lineRule="auto"/>
        <w:jc w:val="center"/>
        <w:rPr>
          <w:rFonts w:ascii="Times" w:hAnsi="Times" w:cs="Arial"/>
          <w:bCs/>
          <w:color w:val="000000" w:themeColor="text1"/>
        </w:rPr>
      </w:pPr>
      <w:r w:rsidRPr="000F7B18">
        <w:rPr>
          <w:rFonts w:ascii="Times" w:hAnsi="Times" w:cs="Arial"/>
          <w:b/>
          <w:color w:val="000000" w:themeColor="text1"/>
        </w:rPr>
        <w:lastRenderedPageBreak/>
        <w:t>Introduction</w:t>
      </w:r>
    </w:p>
    <w:p w14:paraId="5931DF85" w14:textId="4BE5DE75" w:rsidR="00EE61CA" w:rsidRPr="000F7B18" w:rsidRDefault="00694D53" w:rsidP="00C56A12">
      <w:pPr>
        <w:spacing w:line="480" w:lineRule="auto"/>
        <w:rPr>
          <w:rFonts w:ascii="Times" w:hAnsi="Times" w:cs="Arial"/>
          <w:bCs/>
          <w:color w:val="000000" w:themeColor="text1"/>
        </w:rPr>
      </w:pPr>
      <w:r w:rsidRPr="000F7B18">
        <w:rPr>
          <w:rFonts w:ascii="Times" w:hAnsi="Times" w:cs="Arial"/>
          <w:bCs/>
          <w:color w:val="000000" w:themeColor="text1"/>
        </w:rPr>
        <w:t>The Core Knowledge System</w:t>
      </w:r>
      <w:r w:rsidR="00C22669" w:rsidRPr="000F7B18">
        <w:rPr>
          <w:rFonts w:ascii="Times" w:hAnsi="Times" w:cs="Arial"/>
          <w:bCs/>
          <w:color w:val="000000" w:themeColor="text1"/>
        </w:rPr>
        <w:t xml:space="preserve"> </w:t>
      </w:r>
      <w:r w:rsidRPr="000F7B18">
        <w:rPr>
          <w:rFonts w:ascii="Times" w:hAnsi="Times" w:cs="Arial"/>
          <w:bCs/>
          <w:color w:val="000000" w:themeColor="text1"/>
        </w:rPr>
        <w:t xml:space="preserve">of Agency </w:t>
      </w:r>
      <w:r w:rsidR="00C22669" w:rsidRPr="000F7B18">
        <w:rPr>
          <w:rFonts w:ascii="Times" w:hAnsi="Times" w:cs="Arial"/>
          <w:bCs/>
          <w:color w:val="000000" w:themeColor="text1"/>
        </w:rPr>
        <w:t xml:space="preserve">theory </w:t>
      </w:r>
      <w:r w:rsidR="00A47C6A" w:rsidRPr="000F7B18">
        <w:rPr>
          <w:rFonts w:ascii="Times" w:hAnsi="Times" w:cs="Arial"/>
          <w:color w:val="000000" w:themeColor="text1"/>
        </w:rPr>
        <w:fldChar w:fldCharType="begin" w:fldLock="1"/>
      </w:r>
      <w:r w:rsidR="008438AA" w:rsidRPr="000F7B18">
        <w:rPr>
          <w:rFonts w:ascii="Times" w:hAnsi="Times" w:cs="Arial"/>
          <w:color w:val="000000" w:themeColor="text1"/>
        </w:rPr>
        <w:instrText>ADDIN CSL_CITATION {"citationItems":[{"id":"ITEM-1","itemData":{"DOI":"10.1086/289971","ISSN":"00318248","abstract":"While endorsing Gopnik's proposal that studies of the emergence and modification of scientific theories and studies of cognitive development in children are mutually illuminating, we offer a different picture of the beginning points of cognitive development from Gopnik's picture of \"theories all the way down.\" Human infants are endowed with several distinct core systems of knowledge which are theory-like in some, but not all, important ways. The existence of these core systems of knowledge has implications for the joint research program between philosophers and psychologists that Gopnik advocates and we endorse. A few lessons already gained from this program of research are sketched.","author":[{"dropping-particle":"","family":"Carey","given":"Susan","non-dropping-particle":"","parse-names":false,"suffix":""},{"dropping-particle":"","family":"Spelke","given":"Elizabeth","non-dropping-particle":"","parse-names":false,"suffix":""}],"container-title":"Philosophy of Science","id":"ITEM-1","issue":"4","issued":{"date-parts":[["1996"]]},"page":"515-533","title":"Science and core knowledge","type":"article-journal","volume":"63"},"uris":["http://www.mendeley.com/documents/?uuid=5b0a99ba-1641-48c9-a384-cc3c346dd9eb"]}],"mendeley":{"formattedCitation":"(Carey &amp; Spelke, 1996)","plainTextFormattedCitation":"(Carey &amp; Spelke, 1996)","previouslyFormattedCitation":"(Carey &amp; Spelke, 1996)"},"properties":{"noteIndex":0},"schema":"https://github.com/citation-style-language/schema/raw/master/csl-citation.json"}</w:instrText>
      </w:r>
      <w:r w:rsidR="00A47C6A" w:rsidRPr="000F7B18">
        <w:rPr>
          <w:rFonts w:ascii="Times" w:hAnsi="Times" w:cs="Arial"/>
          <w:color w:val="000000" w:themeColor="text1"/>
        </w:rPr>
        <w:fldChar w:fldCharType="separate"/>
      </w:r>
      <w:r w:rsidR="008438AA" w:rsidRPr="000F7B18">
        <w:rPr>
          <w:rFonts w:ascii="Times" w:hAnsi="Times" w:cs="Arial"/>
          <w:noProof/>
          <w:color w:val="000000" w:themeColor="text1"/>
        </w:rPr>
        <w:t>(Carey &amp; Spelke, 1996)</w:t>
      </w:r>
      <w:r w:rsidR="00A47C6A" w:rsidRPr="000F7B18">
        <w:rPr>
          <w:rFonts w:ascii="Times" w:hAnsi="Times" w:cs="Arial"/>
          <w:color w:val="000000" w:themeColor="text1"/>
        </w:rPr>
        <w:fldChar w:fldCharType="end"/>
      </w:r>
      <w:r w:rsidR="00A47C6A" w:rsidRPr="000F7B18">
        <w:rPr>
          <w:rFonts w:ascii="Times" w:hAnsi="Times" w:cs="Arial"/>
          <w:color w:val="000000" w:themeColor="text1"/>
        </w:rPr>
        <w:t xml:space="preserve"> </w:t>
      </w:r>
      <w:r w:rsidR="00C22669" w:rsidRPr="000F7B18">
        <w:rPr>
          <w:rFonts w:ascii="Times" w:hAnsi="Times" w:cs="Arial"/>
          <w:bCs/>
          <w:color w:val="000000" w:themeColor="text1"/>
        </w:rPr>
        <w:t>suggests that humans have an</w:t>
      </w:r>
      <w:r w:rsidR="009E3B1D" w:rsidRPr="000F7B18">
        <w:rPr>
          <w:rFonts w:ascii="Times" w:hAnsi="Times" w:cs="Arial"/>
          <w:color w:val="000000" w:themeColor="text1"/>
        </w:rPr>
        <w:t xml:space="preserve"> innate </w:t>
      </w:r>
      <w:r w:rsidR="007E3491" w:rsidRPr="000F7B18">
        <w:rPr>
          <w:rFonts w:ascii="Times" w:hAnsi="Times" w:cs="Arial"/>
          <w:color w:val="000000" w:themeColor="text1"/>
        </w:rPr>
        <w:t>universal ability to discriminate between ‘living beings’ and ‘non-living things’</w:t>
      </w:r>
      <w:r w:rsidR="00B37177" w:rsidRPr="000F7B18">
        <w:rPr>
          <w:rFonts w:ascii="Times" w:hAnsi="Times" w:cs="Arial"/>
          <w:color w:val="000000" w:themeColor="text1"/>
        </w:rPr>
        <w:t>. This ability</w:t>
      </w:r>
      <w:r w:rsidR="007E3491" w:rsidRPr="000F7B18">
        <w:rPr>
          <w:rFonts w:ascii="Times" w:hAnsi="Times" w:cs="Arial"/>
          <w:color w:val="000000" w:themeColor="text1"/>
        </w:rPr>
        <w:t xml:space="preserve"> exists cross-culturally</w:t>
      </w:r>
      <w:r w:rsidR="00B37177" w:rsidRPr="000F7B18">
        <w:rPr>
          <w:rFonts w:ascii="Times" w:hAnsi="Times" w:cs="Arial"/>
          <w:color w:val="000000" w:themeColor="text1"/>
        </w:rPr>
        <w:t xml:space="preserve"> and</w:t>
      </w:r>
      <w:r w:rsidR="009E3B1D" w:rsidRPr="000F7B18">
        <w:rPr>
          <w:rFonts w:ascii="Times" w:hAnsi="Times" w:cs="Arial"/>
          <w:color w:val="000000" w:themeColor="text1"/>
        </w:rPr>
        <w:t xml:space="preserve"> </w:t>
      </w:r>
      <w:r w:rsidR="005C05FB" w:rsidRPr="000F7B18">
        <w:rPr>
          <w:rFonts w:ascii="Times" w:hAnsi="Times" w:cs="Arial"/>
          <w:color w:val="000000" w:themeColor="text1"/>
        </w:rPr>
        <w:t>emerges from an early</w:t>
      </w:r>
      <w:r w:rsidR="007E3491" w:rsidRPr="000F7B18">
        <w:rPr>
          <w:rFonts w:ascii="Times" w:hAnsi="Times" w:cs="Arial"/>
          <w:color w:val="000000" w:themeColor="text1"/>
        </w:rPr>
        <w:t xml:space="preserve"> age</w:t>
      </w:r>
      <w:r w:rsidR="006C5AC7" w:rsidRPr="000F7B18">
        <w:rPr>
          <w:rFonts w:ascii="Times" w:hAnsi="Times" w:cs="Arial"/>
          <w:color w:val="000000" w:themeColor="text1"/>
        </w:rPr>
        <w:t xml:space="preserve">, </w:t>
      </w:r>
      <w:r w:rsidR="00B37177" w:rsidRPr="000F7B18">
        <w:rPr>
          <w:rFonts w:ascii="Times" w:hAnsi="Times" w:cs="Arial"/>
          <w:color w:val="000000" w:themeColor="text1"/>
        </w:rPr>
        <w:t>with new-born infants exhibiting a preference for face-like configurations of shapes, 6-month-old infants associating some animate properties with people</w:t>
      </w:r>
      <w:r w:rsidR="009B1CE0" w:rsidRPr="000F7B18">
        <w:rPr>
          <w:rFonts w:ascii="Times" w:hAnsi="Times" w:cs="Arial"/>
          <w:color w:val="000000" w:themeColor="text1"/>
        </w:rPr>
        <w:t xml:space="preserve">, and </w:t>
      </w:r>
      <w:r w:rsidR="006B11BB" w:rsidRPr="000F7B18">
        <w:rPr>
          <w:rFonts w:ascii="Times" w:hAnsi="Times" w:cs="Arial"/>
          <w:color w:val="000000" w:themeColor="text1"/>
        </w:rPr>
        <w:t>9–12-month-olds</w:t>
      </w:r>
      <w:r w:rsidR="009B1CE0" w:rsidRPr="000F7B18">
        <w:rPr>
          <w:rFonts w:ascii="Times" w:hAnsi="Times" w:cs="Arial"/>
          <w:color w:val="000000" w:themeColor="text1"/>
        </w:rPr>
        <w:t xml:space="preserve"> understanding goal directed motion, even in the absence of no human-like features. Infants’ abilities in this domain continue to improve so that they </w:t>
      </w:r>
      <w:r w:rsidR="00B37177" w:rsidRPr="000F7B18">
        <w:rPr>
          <w:rFonts w:ascii="Times" w:hAnsi="Times" w:cs="Arial"/>
          <w:color w:val="000000" w:themeColor="text1"/>
        </w:rPr>
        <w:t xml:space="preserve">apply these animate principles more broadly to animates and </w:t>
      </w:r>
      <w:proofErr w:type="spellStart"/>
      <w:r w:rsidR="00B37177" w:rsidRPr="000F7B18">
        <w:rPr>
          <w:rFonts w:ascii="Times" w:hAnsi="Times" w:cs="Arial"/>
          <w:color w:val="000000" w:themeColor="text1"/>
        </w:rPr>
        <w:t>inanimates</w:t>
      </w:r>
      <w:proofErr w:type="spellEnd"/>
      <w:r w:rsidR="00B37177" w:rsidRPr="000F7B18">
        <w:rPr>
          <w:rFonts w:ascii="Times" w:hAnsi="Times" w:cs="Arial"/>
          <w:color w:val="000000" w:themeColor="text1"/>
        </w:rPr>
        <w:t xml:space="preserve"> when they are in their second year </w:t>
      </w:r>
      <w:r w:rsidR="00B37177" w:rsidRPr="000F7B18">
        <w:rPr>
          <w:rFonts w:ascii="Times" w:hAnsi="Times" w:cs="Arial"/>
          <w:color w:val="000000" w:themeColor="text1"/>
        </w:rPr>
        <w:fldChar w:fldCharType="begin" w:fldLock="1"/>
      </w:r>
      <w:r w:rsidR="00B600E7" w:rsidRPr="000F7B18">
        <w:rPr>
          <w:rFonts w:ascii="Times" w:hAnsi="Times" w:cs="Arial"/>
          <w:color w:val="000000" w:themeColor="text1"/>
        </w:rPr>
        <w:instrText>ADDIN CSL_CITATION {"citationItems":[{"id":"ITEM-1","itemData":{"author":[{"dropping-particle":"","family":"Rakison","given":"David H","non-dropping-particle":"","parse-names":false,"suffix":""},{"dropping-particle":"","family":"Poulin-Dubois","given":"Diane","non-dropping-particle":"","parse-names":false,"suffix":""}],"container-title":"Psychological Bulletin","id":"ITEM-1","issue":"2","issued":{"date-parts":[["2001"]]},"page":"209-228","title":"Developmental Origin of the Animate-Inanimate Distinction","type":"article-journal","volume":"127"},"uris":["http://www.mendeley.com/documents/?uuid=deac3728-dfa3-4c34-b790-b7fa1c21e312"]},{"id":"ITEM-2","itemData":{"ISBN":"9781405191166","abstract":"Over the last two decades, scanning transmission electron microscopy (STEM) has become a very popular and widespread technique, with the number of publications and presentations making use of STEM techniques increasing by about an order of magnitude. Although the strengths of the technique for providing high-resolution structural and analytical information have been known and understood for much longer than that, the key to its more recent popularity has undoubtedly been the availability of STEM modes on instruments available from the major TEM manufacturers. Gone are the days when researchers want- ing the unique capabilities of high-resolution STEM had to undertake the task of keeping a VG dedicated STEM instrument operating. Given the current interest in the technique, we felt that the time was right to review the current state of knowledge about STEM and STEM-related techniques and their application to a range of materials problems. The purpose of this volume is both to educate those who wish to deepen their understanding of STEM and to inform those who are seeking a review of the latest applications and methods associated with STEM. We are delighted that so many of our colleagues accepted our invitation to contribute to this volume, and we are indebted to them for their efforts in creating such excellent contributions. The follow- ing chapters illustrate how close STEM has brought us to the ultimate materials characterisation challenge of analysing materials atom by atom. We hope that the following chapters demonstrate the spectacular results that can be achieved when performing the relatively simple experiment of focusing a beam of electrons down to an atomic scale and measuring the scattering that results. Stephen","author":[{"dropping-particle":"","family":"Opfer","given":"J E","non-dropping-particle":"","parse-names":false,"suffix":""},{"dropping-particle":"","family":"Gelman","given":"Susan A.","non-dropping-particle":"","parse-names":false,"suffix":""}],"container-title":"The Wiley-Blackwell Handbook of Childhood Cognitive Development","edition":"2nd ed.","id":"ITEM-2","issued":{"date-parts":[["2011"]]},"page":"213-238","publisher":"Wiley-Blackwell","title":"Development of the Animate-Inanimate Distinction","type":"chapter"},"uris":["http://www.mendeley.com/documents/?uuid=4ce510c3-fb53-4cda-bf92-c244f9758663"]},{"id":"ITEM-3","itemData":{"DOI":"10.1016/J.COGDEV.2005.04.004","ISSN":"0885-2014","abstract":"Recent infant studies indicate that goal attribution (understanding of goal-directed action) is present very early in infancy. We examined whether 6.5-month-olds attribute goals to agents and whether infants change the interpretation of goal-directed action according to the kind of agent. We conducted three experiments using the visual habituation paradigm. In Experiment 1, we investigated whether 6.5-month-olds attribute goals to human action. In Experiment 2, we investigated whether 6.5-month-olds attribute goals to humanoid-robot motion. In Experiment 3, we tested whether infants attribute goals to a moving box. The agent used in Experiment 3 had no human-like appearance. The results of the three experiments show that infants positively attribute goals to both human action (Experiment 1) and humanoid motion (Experiment 2) but not to a moving box (Experiment 3). These results suggest that 6.5-month-olds tend to interpret certain actions in terms of goals, their reasoning about these actions is based on a sophisticated teleological representation, and that human-like appearance of agents may influence this teleological reasoning in early infancy. © 2005 Published by Elsevier Inc.","author":[{"dropping-particle":"","family":"Kamewari","given":"Kazunori","non-dropping-particle":"","parse-names":false,"suffix":""},{"dropping-particle":"","family":"Kato","given":"Masaharu","non-dropping-particle":"","parse-names":false,"suffix":""},{"dropping-particle":"","family":"Kanda","given":"Takayuki","non-dropping-particle":"","parse-names":false,"suffix":""},{"dropping-particle":"","family":"Ishiguro","given":"Hiroshi","non-dropping-particle":"","parse-names":false,"suffix":""},{"dropping-particle":"","family":"Hiraki","given":"Kazuo","non-dropping-particle":"","parse-names":false,"suffix":""}],"container-title":"Cognitive Development","id":"ITEM-3","issue":"2","issued":{"date-parts":[["2005","4","1"]]},"page":"303-320","publisher":"JAI","title":"Six-and-a-half-month-old children positively attribute goals to human action and to humanoid-robot motion","type":"article-journal","volume":"20"},"uris":["http://www.mendeley.com/documents/?uuid=238fbb22-d4d3-3c53-b136-e024a4c1aa0f"]}],"mendeley":{"formattedCitation":"(Kamewari et al., 2005; Opfer &amp; Gelman, 2011; Rakison &amp; Poulin-Dubois, 2001)","plainTextFormattedCitation":"(Kamewari et al., 2005; Opfer &amp; Gelman, 2011; Rakison &amp; Poulin-Dubois, 2001)","previouslyFormattedCitation":"(Kamewari et al., 2005; Opfer &amp; Gelman, 2011; Rakison &amp; Poulin-Dubois, 2001)"},"properties":{"noteIndex":0},"schema":"https://github.com/citation-style-language/schema/raw/master/csl-citation.json"}</w:instrText>
      </w:r>
      <w:r w:rsidR="00B37177" w:rsidRPr="000F7B18">
        <w:rPr>
          <w:rFonts w:ascii="Times" w:hAnsi="Times" w:cs="Arial"/>
          <w:color w:val="000000" w:themeColor="text1"/>
        </w:rPr>
        <w:fldChar w:fldCharType="separate"/>
      </w:r>
      <w:r w:rsidR="0060085F" w:rsidRPr="000F7B18">
        <w:rPr>
          <w:rFonts w:ascii="Times" w:hAnsi="Times" w:cs="Arial"/>
          <w:noProof/>
          <w:color w:val="000000" w:themeColor="text1"/>
        </w:rPr>
        <w:t>(Kamewari et al., 2005; Opfer &amp; Gelman, 2011; Rakison &amp; Poulin-Dubois, 2001)</w:t>
      </w:r>
      <w:r w:rsidR="00B37177" w:rsidRPr="000F7B18">
        <w:rPr>
          <w:rFonts w:ascii="Times" w:hAnsi="Times" w:cs="Arial"/>
          <w:color w:val="000000" w:themeColor="text1"/>
        </w:rPr>
        <w:fldChar w:fldCharType="end"/>
      </w:r>
      <w:r w:rsidR="00B37177" w:rsidRPr="000F7B18">
        <w:rPr>
          <w:rFonts w:ascii="Times" w:hAnsi="Times" w:cs="Arial"/>
          <w:color w:val="000000" w:themeColor="text1"/>
        </w:rPr>
        <w:t xml:space="preserve">. It </w:t>
      </w:r>
      <w:r w:rsidR="006C5AC7" w:rsidRPr="000F7B18">
        <w:rPr>
          <w:rFonts w:ascii="Times" w:hAnsi="Times" w:cs="Arial"/>
          <w:color w:val="000000" w:themeColor="text1"/>
        </w:rPr>
        <w:t>is reflected in increased attention</w:t>
      </w:r>
      <w:r w:rsidR="00AB0759" w:rsidRPr="000F7B18">
        <w:rPr>
          <w:rFonts w:ascii="Times" w:hAnsi="Times" w:cs="Arial"/>
          <w:color w:val="000000" w:themeColor="text1"/>
        </w:rPr>
        <w:t xml:space="preserve"> behaviours, such as looking, directed</w:t>
      </w:r>
      <w:r w:rsidR="006C5AC7" w:rsidRPr="000F7B18">
        <w:rPr>
          <w:rFonts w:ascii="Times" w:hAnsi="Times" w:cs="Arial"/>
          <w:color w:val="000000" w:themeColor="text1"/>
        </w:rPr>
        <w:t xml:space="preserve"> to</w:t>
      </w:r>
      <w:r w:rsidR="00AB0759" w:rsidRPr="000F7B18">
        <w:rPr>
          <w:rFonts w:ascii="Times" w:hAnsi="Times" w:cs="Arial"/>
          <w:color w:val="000000" w:themeColor="text1"/>
        </w:rPr>
        <w:t>wards</w:t>
      </w:r>
      <w:r w:rsidR="006C5AC7" w:rsidRPr="000F7B18">
        <w:rPr>
          <w:rFonts w:ascii="Times" w:hAnsi="Times" w:cs="Arial"/>
          <w:color w:val="000000" w:themeColor="text1"/>
        </w:rPr>
        <w:t xml:space="preserve"> animate objects </w:t>
      </w:r>
      <w:r w:rsidR="00AB0759" w:rsidRPr="000F7B18">
        <w:rPr>
          <w:rFonts w:ascii="Times" w:hAnsi="Times" w:cs="Arial"/>
          <w:color w:val="000000" w:themeColor="text1"/>
        </w:rPr>
        <w:t>by</w:t>
      </w:r>
      <w:r w:rsidR="006C5AC7" w:rsidRPr="000F7B18">
        <w:rPr>
          <w:rFonts w:ascii="Times" w:hAnsi="Times" w:cs="Arial"/>
          <w:color w:val="000000" w:themeColor="text1"/>
        </w:rPr>
        <w:t xml:space="preserve"> infants</w:t>
      </w:r>
      <w:r w:rsidR="007E3491" w:rsidRPr="000F7B18">
        <w:rPr>
          <w:rFonts w:ascii="Times" w:hAnsi="Times" w:cs="Arial"/>
          <w:color w:val="000000" w:themeColor="text1"/>
        </w:rPr>
        <w:t xml:space="preserve"> </w:t>
      </w:r>
      <w:r w:rsidR="007E3491" w:rsidRPr="000F7B18">
        <w:rPr>
          <w:rFonts w:ascii="Times" w:hAnsi="Times" w:cs="Arial"/>
          <w:color w:val="000000" w:themeColor="text1"/>
        </w:rPr>
        <w:fldChar w:fldCharType="begin" w:fldLock="1"/>
      </w:r>
      <w:r w:rsidR="00753FD1" w:rsidRPr="000F7B18">
        <w:rPr>
          <w:rFonts w:ascii="Times" w:hAnsi="Times" w:cs="Arial"/>
          <w:color w:val="000000" w:themeColor="text1"/>
        </w:rPr>
        <w:instrText>ADDIN CSL_CITATION {"citationItems":[{"id":"ITEM-1","itemData":{"DOI":"10.1007/s12124-011-9186-3","ISSN":"19363567","abstract":"This study examines whether the categories animate/inanimate might be formed on the basis of information available to the cognitive system. We suggest that the discrimination of percepts according to these categories relies on proprioceptive information, which allows the perceiving subject to know that he is 'animate'. Since other 'objects' in the world exhibit movements, reactions, etc. similar to those that the subject experiences himself, he can 'project' his knowledge onto these objects and recognize them as 'animate' like himself. On this basis we try to corroborate the empricist position in the debate concerning the organization of knowledge as opposed to the nativist view. Furthermore, we argue that the categorical dichotomy animate/inanimate is more basic than other analogous ones such as living/non-living, biological/non-biological and we sketch a 'categorical stratification' following the line 'humans-animals-plants' based on the hypothesis that humans detect different degrees of 'vitality' according to the degree of similarity they recognise between the considered instance and themselves. © 2011 Springer Science+Business Media, LLC.","author":[{"dropping-particle":"","family":"Dellantonio","given":"Sara","non-dropping-particle":"","parse-names":false,"suffix":""},{"dropping-particle":"","family":"Innamorati","given":"Marco","non-dropping-particle":"","parse-names":false,"suffix":""},{"dropping-particle":"","family":"Pastore","given":"Luigi","non-dropping-particle":"","parse-names":false,"suffix":""}],"container-title":"Integrative Psychological and Behavioral Science","id":"ITEM-1","issue":"2","issued":{"date-parts":[["2012"]]},"page":"172-195","title":"Sensing Aliveness: An Hypothesis on the Constitution of the Categories 'Animate' and 'Inanimate'","type":"article-journal","volume":"46"},"uris":["http://www.mendeley.com/documents/?uuid=b3a4871a-2033-490d-99a2-70f87bd16f53"]}],"mendeley":{"formattedCitation":"(Dellantonio et al., 2012)","plainTextFormattedCitation":"(Dellantonio et al., 2012)","previouslyFormattedCitation":"(Dellantonio et al., 2012)"},"properties":{"noteIndex":0},"schema":"https://github.com/citation-style-language/schema/raw/master/csl-citation.json"}</w:instrText>
      </w:r>
      <w:r w:rsidR="007E3491" w:rsidRPr="000F7B18">
        <w:rPr>
          <w:rFonts w:ascii="Times" w:hAnsi="Times" w:cs="Arial"/>
          <w:color w:val="000000" w:themeColor="text1"/>
        </w:rPr>
        <w:fldChar w:fldCharType="separate"/>
      </w:r>
      <w:r w:rsidR="003C5EBA" w:rsidRPr="000F7B18">
        <w:rPr>
          <w:rFonts w:ascii="Times" w:hAnsi="Times" w:cs="Arial"/>
          <w:noProof/>
          <w:color w:val="000000" w:themeColor="text1"/>
        </w:rPr>
        <w:t>(Dellantonio et al., 2012)</w:t>
      </w:r>
      <w:r w:rsidR="007E3491" w:rsidRPr="000F7B18">
        <w:rPr>
          <w:rFonts w:ascii="Times" w:hAnsi="Times" w:cs="Arial"/>
          <w:color w:val="000000" w:themeColor="text1"/>
        </w:rPr>
        <w:fldChar w:fldCharType="end"/>
      </w:r>
      <w:r w:rsidR="007E3491" w:rsidRPr="000F7B18">
        <w:rPr>
          <w:rFonts w:ascii="Times" w:hAnsi="Times" w:cs="Arial"/>
          <w:color w:val="000000" w:themeColor="text1"/>
        </w:rPr>
        <w:t>.</w:t>
      </w:r>
      <w:r w:rsidR="00E12ADD" w:rsidRPr="000F7B18">
        <w:rPr>
          <w:rFonts w:ascii="Times" w:hAnsi="Times" w:cs="Arial"/>
          <w:color w:val="000000" w:themeColor="text1"/>
        </w:rPr>
        <w:t xml:space="preserve"> </w:t>
      </w:r>
      <w:r w:rsidR="00D41266" w:rsidRPr="000F7B18">
        <w:rPr>
          <w:rFonts w:ascii="Times" w:hAnsi="Times" w:cs="Arial"/>
          <w:color w:val="000000" w:themeColor="text1"/>
        </w:rPr>
        <w:t>This seems to be the basis of our ability a</w:t>
      </w:r>
      <w:r w:rsidR="00E12ADD" w:rsidRPr="000F7B18">
        <w:rPr>
          <w:rFonts w:ascii="Times" w:hAnsi="Times" w:cs="Arial"/>
          <w:color w:val="000000" w:themeColor="text1"/>
        </w:rPr>
        <w:t>s adults</w:t>
      </w:r>
      <w:r w:rsidR="00D41266" w:rsidRPr="000F7B18">
        <w:rPr>
          <w:rFonts w:ascii="Times" w:hAnsi="Times" w:cs="Arial"/>
          <w:color w:val="000000" w:themeColor="text1"/>
        </w:rPr>
        <w:t xml:space="preserve"> </w:t>
      </w:r>
      <w:r w:rsidR="00E12ADD" w:rsidRPr="000F7B18">
        <w:rPr>
          <w:rFonts w:ascii="Times" w:hAnsi="Times" w:cs="Arial"/>
          <w:color w:val="000000" w:themeColor="text1"/>
        </w:rPr>
        <w:t>to sort objects accurately, rapidly</w:t>
      </w:r>
      <w:r w:rsidR="00AB0759" w:rsidRPr="000F7B18">
        <w:rPr>
          <w:rFonts w:ascii="Times" w:hAnsi="Times" w:cs="Arial"/>
          <w:color w:val="000000" w:themeColor="text1"/>
        </w:rPr>
        <w:t>,</w:t>
      </w:r>
      <w:r w:rsidR="00E12ADD" w:rsidRPr="000F7B18">
        <w:rPr>
          <w:rFonts w:ascii="Times" w:hAnsi="Times" w:cs="Arial"/>
          <w:color w:val="000000" w:themeColor="text1"/>
        </w:rPr>
        <w:t xml:space="preserve"> and automatically into categories of living/non-living based on visual information alone.</w:t>
      </w:r>
      <w:r w:rsidR="00EE61CA" w:rsidRPr="000F7B18">
        <w:rPr>
          <w:rFonts w:ascii="Times" w:hAnsi="Times" w:cs="Arial"/>
          <w:bCs/>
          <w:color w:val="000000" w:themeColor="text1"/>
        </w:rPr>
        <w:t xml:space="preserve"> </w:t>
      </w:r>
      <w:r w:rsidR="00C56A12" w:rsidRPr="000F7B18">
        <w:rPr>
          <w:rFonts w:ascii="Times" w:hAnsi="Times" w:cs="Arial"/>
          <w:bCs/>
          <w:color w:val="000000" w:themeColor="text1"/>
        </w:rPr>
        <w:t xml:space="preserve">However, </w:t>
      </w:r>
      <w:r w:rsidR="00C22669" w:rsidRPr="000F7B18">
        <w:rPr>
          <w:rFonts w:ascii="Times" w:hAnsi="Times" w:cs="Arial"/>
          <w:color w:val="000000" w:themeColor="text1"/>
        </w:rPr>
        <w:t xml:space="preserve">Piaget </w:t>
      </w:r>
      <w:r w:rsidR="00C22669" w:rsidRPr="000F7B18">
        <w:rPr>
          <w:rFonts w:ascii="Times" w:hAnsi="Times" w:cs="Arial"/>
          <w:color w:val="000000" w:themeColor="text1"/>
        </w:rPr>
        <w:fldChar w:fldCharType="begin" w:fldLock="1"/>
      </w:r>
      <w:r w:rsidR="00C22669" w:rsidRPr="000F7B18">
        <w:rPr>
          <w:rFonts w:ascii="Times" w:hAnsi="Times" w:cs="Arial"/>
          <w:color w:val="000000" w:themeColor="text1"/>
        </w:rPr>
        <w:instrText>ADDIN CSL_CITATION {"citationItems":[{"id":"ITEM-1","itemData":{"ISBN":"0259530948","abstract":"The child's conception of the world / Publisher: London : Paladin, 1973","author":[{"dropping-particle":"","family":"Piaget","given":"Jean","non-dropping-particle":"","parse-names":false,"suffix":""}],"container-title":"Londres, Routldge &amp; Kegan Paul","id":"ITEM-1","issued":{"date-parts":[["1929"]]},"title":"The child's concept of the world.","type":"book"},"uris":["http://www.mendeley.com/documents/?uuid=a1a5c674-294e-419d-9c05-cdd9bad14b21"]}],"mendeley":{"formattedCitation":"(Piaget, 1929)","manualFormatting":"(1929)","plainTextFormattedCitation":"(Piaget, 1929)","previouslyFormattedCitation":"(Piaget, 1929)"},"properties":{"noteIndex":0},"schema":"https://github.com/citation-style-language/schema/raw/master/csl-citation.json"}</w:instrText>
      </w:r>
      <w:r w:rsidR="00C22669" w:rsidRPr="000F7B18">
        <w:rPr>
          <w:rFonts w:ascii="Times" w:hAnsi="Times" w:cs="Arial"/>
          <w:color w:val="000000" w:themeColor="text1"/>
        </w:rPr>
        <w:fldChar w:fldCharType="separate"/>
      </w:r>
      <w:r w:rsidR="00C22669" w:rsidRPr="000F7B18">
        <w:rPr>
          <w:rFonts w:ascii="Times" w:hAnsi="Times" w:cs="Arial"/>
          <w:noProof/>
          <w:color w:val="000000" w:themeColor="text1"/>
        </w:rPr>
        <w:t>(1929)</w:t>
      </w:r>
      <w:r w:rsidR="00C22669" w:rsidRPr="000F7B18">
        <w:rPr>
          <w:rFonts w:ascii="Times" w:hAnsi="Times" w:cs="Arial"/>
          <w:color w:val="000000" w:themeColor="text1"/>
        </w:rPr>
        <w:fldChar w:fldCharType="end"/>
      </w:r>
      <w:r w:rsidR="00C22669" w:rsidRPr="000F7B18">
        <w:rPr>
          <w:rFonts w:ascii="Times" w:hAnsi="Times" w:cs="Arial"/>
          <w:color w:val="000000" w:themeColor="text1"/>
        </w:rPr>
        <w:t xml:space="preserve"> noted that children ascribe aliveness to non-living objects during </w:t>
      </w:r>
      <w:r w:rsidR="00AB0759" w:rsidRPr="000F7B18">
        <w:rPr>
          <w:rFonts w:ascii="Times" w:hAnsi="Times" w:cs="Arial"/>
          <w:color w:val="000000" w:themeColor="text1"/>
        </w:rPr>
        <w:t xml:space="preserve">both </w:t>
      </w:r>
      <w:r w:rsidR="00C22669" w:rsidRPr="000F7B18">
        <w:rPr>
          <w:rFonts w:ascii="Times" w:hAnsi="Times" w:cs="Arial"/>
          <w:color w:val="000000" w:themeColor="text1"/>
        </w:rPr>
        <w:t>the pre-operational and operational stage (aged 2-11 years old)</w:t>
      </w:r>
      <w:r w:rsidR="00AB0759" w:rsidRPr="000F7B18">
        <w:rPr>
          <w:rFonts w:ascii="Times" w:hAnsi="Times" w:cs="Arial"/>
          <w:color w:val="000000" w:themeColor="text1"/>
        </w:rPr>
        <w:t>.</w:t>
      </w:r>
      <w:r w:rsidR="00C22669" w:rsidRPr="000F7B18">
        <w:rPr>
          <w:rFonts w:ascii="Times" w:hAnsi="Times" w:cs="Arial"/>
          <w:color w:val="000000" w:themeColor="text1"/>
        </w:rPr>
        <w:t xml:space="preserve"> </w:t>
      </w:r>
      <w:r w:rsidR="00B21022" w:rsidRPr="000F7B18">
        <w:rPr>
          <w:rFonts w:ascii="Times" w:hAnsi="Times" w:cs="Arial"/>
          <w:color w:val="000000" w:themeColor="text1"/>
        </w:rPr>
        <w:t>Thus, d</w:t>
      </w:r>
      <w:r w:rsidR="00C56A12" w:rsidRPr="000F7B18">
        <w:rPr>
          <w:rFonts w:ascii="Times" w:hAnsi="Times" w:cs="Arial"/>
          <w:color w:val="000000" w:themeColor="text1"/>
        </w:rPr>
        <w:t xml:space="preserve">espite </w:t>
      </w:r>
      <w:r w:rsidR="00B21022" w:rsidRPr="000F7B18">
        <w:rPr>
          <w:rFonts w:ascii="Times" w:hAnsi="Times" w:cs="Arial"/>
          <w:bCs/>
          <w:color w:val="000000" w:themeColor="text1"/>
        </w:rPr>
        <w:t>an</w:t>
      </w:r>
      <w:r w:rsidR="00C56A12" w:rsidRPr="000F7B18">
        <w:rPr>
          <w:rFonts w:ascii="Times" w:hAnsi="Times" w:cs="Arial"/>
          <w:bCs/>
          <w:color w:val="000000" w:themeColor="text1"/>
        </w:rPr>
        <w:t xml:space="preserve"> early bias for </w:t>
      </w:r>
      <w:r w:rsidR="009D74E0" w:rsidRPr="000F7B18">
        <w:rPr>
          <w:rFonts w:ascii="Times" w:hAnsi="Times" w:cs="Arial"/>
          <w:bCs/>
          <w:color w:val="000000" w:themeColor="text1"/>
        </w:rPr>
        <w:t>lifelike entities</w:t>
      </w:r>
      <w:r w:rsidR="00C56A12" w:rsidRPr="000F7B18">
        <w:rPr>
          <w:rFonts w:ascii="Times" w:hAnsi="Times" w:cs="Arial"/>
          <w:bCs/>
          <w:color w:val="000000" w:themeColor="text1"/>
        </w:rPr>
        <w:t>,</w:t>
      </w:r>
      <w:r w:rsidR="00C22669" w:rsidRPr="000F7B18">
        <w:rPr>
          <w:rFonts w:ascii="Times" w:hAnsi="Times" w:cs="Arial"/>
          <w:color w:val="000000" w:themeColor="text1"/>
        </w:rPr>
        <w:t xml:space="preserve"> </w:t>
      </w:r>
      <w:r w:rsidR="00C56A12" w:rsidRPr="000F7B18">
        <w:rPr>
          <w:rFonts w:ascii="Times" w:hAnsi="Times" w:cs="Arial"/>
          <w:color w:val="000000" w:themeColor="text1"/>
        </w:rPr>
        <w:t>developmental and experiential</w:t>
      </w:r>
      <w:r w:rsidR="00B21022" w:rsidRPr="000F7B18">
        <w:rPr>
          <w:rFonts w:ascii="Times" w:hAnsi="Times" w:cs="Arial"/>
          <w:color w:val="000000" w:themeColor="text1"/>
        </w:rPr>
        <w:t xml:space="preserve"> factors are</w:t>
      </w:r>
      <w:r w:rsidR="00F54BAB" w:rsidRPr="000F7B18">
        <w:rPr>
          <w:rFonts w:ascii="Times" w:hAnsi="Times" w:cs="Arial"/>
          <w:color w:val="000000" w:themeColor="text1"/>
        </w:rPr>
        <w:t xml:space="preserve"> required for s</w:t>
      </w:r>
      <w:r w:rsidR="00C22669" w:rsidRPr="000F7B18">
        <w:rPr>
          <w:rFonts w:ascii="Times" w:hAnsi="Times" w:cs="Arial"/>
          <w:color w:val="000000" w:themeColor="text1"/>
        </w:rPr>
        <w:t>orting ontologically ambiguous object</w:t>
      </w:r>
      <w:r w:rsidR="00B21022" w:rsidRPr="000F7B18">
        <w:rPr>
          <w:rFonts w:ascii="Times" w:hAnsi="Times" w:cs="Arial"/>
          <w:color w:val="000000" w:themeColor="text1"/>
        </w:rPr>
        <w:t>s</w:t>
      </w:r>
      <w:r w:rsidR="00C22669" w:rsidRPr="000F7B18">
        <w:rPr>
          <w:rFonts w:ascii="Times" w:hAnsi="Times" w:cs="Arial"/>
          <w:color w:val="000000" w:themeColor="text1"/>
        </w:rPr>
        <w:t xml:space="preserve"> into living/non-living categories </w:t>
      </w:r>
      <w:r w:rsidR="00C22669" w:rsidRPr="000F7B18">
        <w:rPr>
          <w:rFonts w:ascii="Times" w:hAnsi="Times" w:cs="Arial"/>
          <w:color w:val="000000" w:themeColor="text1"/>
        </w:rPr>
        <w:fldChar w:fldCharType="begin" w:fldLock="1"/>
      </w:r>
      <w:r w:rsidR="00C22669" w:rsidRPr="000F7B18">
        <w:rPr>
          <w:rFonts w:ascii="Times" w:hAnsi="Times" w:cs="Arial"/>
          <w:color w:val="000000" w:themeColor="text1"/>
        </w:rPr>
        <w:instrText>ADDIN CSL_CITATION {"citationItems":[{"id":"ITEM-1","itemData":{"DOI":"10.1145/1056808.1056988","ISBN":"1595930027","abstract":"This study investigated the interactions of 72 children (ages 7 to 15) with Sony's robotic dog AIBO in comparison to a live Australian Shepherd dog. Results showed that more children conceptualized the live dog, as compared to AIBO, as having physical essences, mental states, sociality, and moral standing. Based on behavioral analyses, children also spent more time touching and within arms distance of the live dog, as compared to AIBO. That said, a surprising majority of children conceptualized and interacted with AIBO in ways that were like a live dog. Discussion focuses on two questions. First, is it possible that a new technological genre is emerging in HCI that challenges traditional ontological categories (e.g., between animate and inanimate)? Second, are pervasive interactions with a wide array of \"robotic others\" - increasingly sophisticated personified computational artifacts that mimic biological forms and pull psychologically in mental, social, and moral ways - a good thing for human beings?","author":[{"dropping-particle":"","family":"Melson","given":"Gail F.","non-dropping-particle":"","parse-names":false,"suffix":""},{"dropping-particle":"","family":"Kahn","given":"Peter H.","non-dropping-particle":"","parse-names":false,"suffix":""},{"dropping-particle":"","family":"Beck","given":"Alan M.","non-dropping-particle":"","parse-names":false,"suffix":""},{"dropping-particle":"","family":"Friedman","given":"Batya","non-dropping-particle":"","parse-names":false,"suffix":""},{"dropping-particle":"","family":"Roberts","given":"Trace","non-dropping-particle":"","parse-names":false,"suffix":""},{"dropping-particle":"","family":"Garrett","given":"Erik","non-dropping-particle":"","parse-names":false,"suffix":""}],"container-title":"Conference on Human Factors in Computing Systems - Proceedings","id":"ITEM-1","issued":{"date-parts":[["2005"]]},"page":"1649-1652","title":"Robots as dogs? - Children's interactions with the robotic dog AIBO and a live Australian shepherd","type":"article-journal"},"uris":["http://www.mendeley.com/documents/?uuid=45129d4a-fd7a-46ae-8b9b-11cb3a5a25a9"]}],"mendeley":{"formattedCitation":"(Melson et al., 2005)","plainTextFormattedCitation":"(Melson et al., 2005)","previouslyFormattedCitation":"(Melson et al., 2005)"},"properties":{"noteIndex":0},"schema":"https://github.com/citation-style-language/schema/raw/master/csl-citation.json"}</w:instrText>
      </w:r>
      <w:r w:rsidR="00C22669" w:rsidRPr="000F7B18">
        <w:rPr>
          <w:rFonts w:ascii="Times" w:hAnsi="Times" w:cs="Arial"/>
          <w:color w:val="000000" w:themeColor="text1"/>
        </w:rPr>
        <w:fldChar w:fldCharType="separate"/>
      </w:r>
      <w:r w:rsidR="00C22669" w:rsidRPr="000F7B18">
        <w:rPr>
          <w:rFonts w:ascii="Times" w:hAnsi="Times" w:cs="Arial"/>
          <w:noProof/>
          <w:color w:val="000000" w:themeColor="text1"/>
        </w:rPr>
        <w:t>(Melson et al., 2005)</w:t>
      </w:r>
      <w:r w:rsidR="00C22669" w:rsidRPr="000F7B18">
        <w:rPr>
          <w:rFonts w:ascii="Times" w:hAnsi="Times" w:cs="Arial"/>
          <w:color w:val="000000" w:themeColor="text1"/>
        </w:rPr>
        <w:fldChar w:fldCharType="end"/>
      </w:r>
      <w:r w:rsidR="00C22669" w:rsidRPr="000F7B18">
        <w:rPr>
          <w:rFonts w:ascii="Times" w:hAnsi="Times" w:cs="Arial"/>
          <w:color w:val="000000" w:themeColor="text1"/>
        </w:rPr>
        <w:t>.</w:t>
      </w:r>
      <w:r w:rsidR="00C22669" w:rsidRPr="000F7B18">
        <w:rPr>
          <w:rFonts w:ascii="Times" w:hAnsi="Times" w:cs="Arial"/>
          <w:bCs/>
          <w:color w:val="000000" w:themeColor="text1"/>
        </w:rPr>
        <w:t xml:space="preserve"> </w:t>
      </w:r>
    </w:p>
    <w:p w14:paraId="10BB3515" w14:textId="77777777" w:rsidR="00EE61CA" w:rsidRPr="000F7B18" w:rsidRDefault="00EE61CA" w:rsidP="00C92E3F">
      <w:pPr>
        <w:spacing w:line="480" w:lineRule="auto"/>
        <w:rPr>
          <w:rFonts w:ascii="Times" w:hAnsi="Times" w:cs="Arial"/>
          <w:bCs/>
          <w:color w:val="000000" w:themeColor="text1"/>
        </w:rPr>
      </w:pPr>
    </w:p>
    <w:p w14:paraId="094B2CA6" w14:textId="0456E975" w:rsidR="0053509C" w:rsidRPr="000F7B18" w:rsidRDefault="00DC466D" w:rsidP="004F19E4">
      <w:pPr>
        <w:spacing w:line="480" w:lineRule="auto"/>
        <w:rPr>
          <w:rFonts w:ascii="Times" w:hAnsi="Times" w:cs="Arial"/>
          <w:bCs/>
          <w:color w:val="000000" w:themeColor="text1"/>
        </w:rPr>
      </w:pPr>
      <w:r w:rsidRPr="000F7B18">
        <w:rPr>
          <w:rFonts w:ascii="Times" w:hAnsi="Times" w:cs="Arial"/>
          <w:bCs/>
          <w:color w:val="000000" w:themeColor="text1"/>
        </w:rPr>
        <w:t>E</w:t>
      </w:r>
      <w:r w:rsidR="008A34A4" w:rsidRPr="000F7B18">
        <w:rPr>
          <w:rFonts w:ascii="Times" w:hAnsi="Times" w:cs="Arial"/>
          <w:bCs/>
          <w:color w:val="000000" w:themeColor="text1"/>
        </w:rPr>
        <w:t xml:space="preserve">ven if infants show a preference for observing or interacting with living versus non-living objects, this does not imply that they are attributing mental states to those living objects, or have any conceptual awareness of this discrimination </w:t>
      </w:r>
      <w:r w:rsidR="0053509C" w:rsidRPr="000F7B18">
        <w:rPr>
          <w:rFonts w:ascii="Times" w:hAnsi="Times" w:cs="Arial"/>
          <w:bCs/>
          <w:color w:val="000000" w:themeColor="text1"/>
        </w:rPr>
        <w:fldChar w:fldCharType="begin" w:fldLock="1"/>
      </w:r>
      <w:r w:rsidR="0053509C" w:rsidRPr="000F7B18">
        <w:rPr>
          <w:rFonts w:ascii="Times" w:hAnsi="Times" w:cs="Arial"/>
          <w:bCs/>
          <w:color w:val="000000" w:themeColor="text1"/>
        </w:rPr>
        <w:instrText>ADDIN CSL_CITATION {"citationItems":[{"id":"ITEM-1","itemData":{"DOI":"10.1037/rev0000091","ISSN":"0033295X","PMID":"29733666","abstract":"Among psychologists, it is widely thought that infants well under age 3, monkeys, apes, birds, and dogs have been shown to have rudimentary capacities for representing and attributing mental states or relations. I believe this view to be mistaken. It rests on overinterpreting experiments. It also often rests on assuming that one must choose between taking these individuals to be mentalists and taking them to be behaviorists. This assumption underestimates a powerful nonmentalistic, nonbehavioristic explanatory scheme that centers on attributing action with targets and on causation of action by interlocking, internal conative, and sensory states. Neither action with targets, nor conative states, nor sensing entails mentality. The scheme can attribute conative states and relations (to targets), efficiency, sensory states and relations (to sensed entities), sensory retention, sensory anticipation, affect, and appreciation of individual differences. The scheme can ground explanations of false belief tests that do not require infants or nonhuman animals to use language. After the scheme is explained and applied, it is contrasted with other, superficially similar schemes proposed in the literature-for example, those of Gergely and Csibra, Wellman and Gopnik, Perner and Roessler, Flavell, and Apperly and Butterfill. Better methods for testing are briefly discussed.","author":[{"dropping-particle":"","family":"Burge","given":"Tyler","non-dropping-particle":"","parse-names":false,"suffix":""}],"container-title":"Psychological Review","id":"ITEM-1","issue":"3","issued":{"date-parts":[["2018"]]},"page":"409-434","title":"Do infants and nonhuman animals attribute mental states?","type":"article-journal","volume":"125"},"uris":["http://www.mendeley.com/documents/?uuid=49c92bce-5e90-4810-b3e0-3f9ca1796164"]}],"mendeley":{"formattedCitation":"(Burge, 2018)","plainTextFormattedCitation":"(Burge, 2018)","previouslyFormattedCitation":"(Burge, 2018)"},"properties":{"noteIndex":0},"schema":"https://github.com/citation-style-language/schema/raw/master/csl-citation.json"}</w:instrText>
      </w:r>
      <w:r w:rsidR="0053509C" w:rsidRPr="000F7B18">
        <w:rPr>
          <w:rFonts w:ascii="Times" w:hAnsi="Times" w:cs="Arial"/>
          <w:bCs/>
          <w:color w:val="000000" w:themeColor="text1"/>
        </w:rPr>
        <w:fldChar w:fldCharType="separate"/>
      </w:r>
      <w:r w:rsidR="0053509C" w:rsidRPr="000F7B18">
        <w:rPr>
          <w:rFonts w:ascii="Times" w:hAnsi="Times" w:cs="Arial"/>
          <w:bCs/>
          <w:noProof/>
          <w:color w:val="000000" w:themeColor="text1"/>
        </w:rPr>
        <w:t>(Burge, 2018)</w:t>
      </w:r>
      <w:r w:rsidR="0053509C" w:rsidRPr="000F7B18">
        <w:rPr>
          <w:rFonts w:ascii="Times" w:hAnsi="Times" w:cs="Arial"/>
          <w:bCs/>
          <w:color w:val="000000" w:themeColor="text1"/>
        </w:rPr>
        <w:fldChar w:fldCharType="end"/>
      </w:r>
      <w:r w:rsidR="008A34A4" w:rsidRPr="000F7B18">
        <w:rPr>
          <w:rStyle w:val="CommentReference"/>
          <w:color w:val="000000" w:themeColor="text1"/>
        </w:rPr>
        <w:t>.</w:t>
      </w:r>
      <w:r w:rsidR="0053509C" w:rsidRPr="000F7B18">
        <w:rPr>
          <w:rFonts w:ascii="Times" w:hAnsi="Times" w:cs="Arial"/>
          <w:bCs/>
          <w:color w:val="000000" w:themeColor="text1"/>
        </w:rPr>
        <w:t xml:space="preserve"> Rather than </w:t>
      </w:r>
      <w:proofErr w:type="gramStart"/>
      <w:r w:rsidR="0053509C" w:rsidRPr="000F7B18">
        <w:rPr>
          <w:rFonts w:ascii="Times" w:hAnsi="Times" w:cs="Arial"/>
          <w:bCs/>
          <w:color w:val="000000" w:themeColor="text1"/>
        </w:rPr>
        <w:t>having an understanding of</w:t>
      </w:r>
      <w:proofErr w:type="gramEnd"/>
      <w:r w:rsidR="0053509C" w:rsidRPr="000F7B18">
        <w:rPr>
          <w:rFonts w:ascii="Times" w:hAnsi="Times" w:cs="Arial"/>
          <w:bCs/>
          <w:color w:val="000000" w:themeColor="text1"/>
        </w:rPr>
        <w:t xml:space="preserve"> biologically ‘living’ and ‘non-living’, young children may be focusing on other </w:t>
      </w:r>
      <w:r w:rsidR="009F2220" w:rsidRPr="000F7B18">
        <w:rPr>
          <w:rFonts w:ascii="Times" w:hAnsi="Times" w:cs="Arial"/>
          <w:bCs/>
          <w:color w:val="000000" w:themeColor="text1"/>
        </w:rPr>
        <w:t xml:space="preserve">cues to animacy. These include stationary cues, such as the nature of the spatial context, </w:t>
      </w:r>
      <w:r w:rsidR="00606704" w:rsidRPr="000F7B18">
        <w:rPr>
          <w:rFonts w:ascii="Times" w:hAnsi="Times" w:cs="Arial"/>
          <w:bCs/>
          <w:color w:val="000000" w:themeColor="text1"/>
        </w:rPr>
        <w:t xml:space="preserve">the degree to which the entity seems human-like, </w:t>
      </w:r>
      <w:r w:rsidR="00B600E7" w:rsidRPr="000F7B18">
        <w:rPr>
          <w:rFonts w:ascii="Times" w:hAnsi="Times" w:cs="Arial"/>
          <w:bCs/>
          <w:color w:val="000000" w:themeColor="text1"/>
        </w:rPr>
        <w:t xml:space="preserve">the presence of limbs or curvilinear contour, facial features, </w:t>
      </w:r>
      <w:r w:rsidR="009F2220" w:rsidRPr="000F7B18">
        <w:rPr>
          <w:rFonts w:ascii="Times" w:hAnsi="Times" w:cs="Arial"/>
          <w:bCs/>
          <w:color w:val="000000" w:themeColor="text1"/>
        </w:rPr>
        <w:t>whether to entity has a face or body and the shape of these features</w:t>
      </w:r>
      <w:r w:rsidR="00B600E7" w:rsidRPr="000F7B18">
        <w:rPr>
          <w:rFonts w:ascii="Times" w:hAnsi="Times" w:cs="Arial"/>
          <w:bCs/>
          <w:color w:val="000000" w:themeColor="text1"/>
        </w:rPr>
        <w:t xml:space="preserve"> </w:t>
      </w:r>
      <w:r w:rsidR="00B600E7" w:rsidRPr="000F7B18">
        <w:rPr>
          <w:rFonts w:ascii="Times" w:hAnsi="Times" w:cs="Arial"/>
          <w:bCs/>
          <w:color w:val="000000" w:themeColor="text1"/>
        </w:rPr>
        <w:lastRenderedPageBreak/>
        <w:fldChar w:fldCharType="begin" w:fldLock="1"/>
      </w:r>
      <w:r w:rsidR="00643DA3" w:rsidRPr="000F7B18">
        <w:rPr>
          <w:rFonts w:ascii="Times" w:hAnsi="Times" w:cs="Arial"/>
          <w:bCs/>
          <w:color w:val="000000" w:themeColor="text1"/>
        </w:rPr>
        <w:instrText>ADDIN CSL_CITATION {"citationItems":[{"id":"ITEM-1","itemData":{"URL":"https://www.proquest.com/docview/2038561666?pq-origsite=gscholar&amp;fromopenview=true","accessed":{"date-parts":[["2022","12","9"]]},"author":[{"dropping-particle":"","family":"Horowitz","given":"Erin","non-dropping-particle":"","parse-names":false,"suffix":""}],"container-title":"ProQuest Dissertations and Theses","id":"ITEM-1","issued":{"date-parts":[["2018"]]},"page":"170","title":"Facial Information as a Minimal Cue of Animacy","type":"webpage"},"uris":["http://www.mendeley.com/documents/?uuid=fb0b0ef6-f79c-339d-911f-4e137ce43126"]},{"id":"ITEM-2","itemData":{"DOI":"10.3758/BF03193364","ISSN":"00315117","PMID":"17153197","abstract":"We present three experiments investigating how spatial context influences the attribution of animacy to a moving target. Each of our displays contained a moving object (the target) that might, depending on the way it moved, convey the impression that it was alive (animate). We investigated the mechanisms underlying this attribution by manipulating the nature of the spatial context surrounding the target In Experiment 1, the context consisted of a simple static dot (the foil), whose position relative to the target's trajectory was manipulated. With some foil positions-for example, when the foil was lying along the path traveled by the target-animacy judgments were elevated relative to control foil locations, apparently because this context supported the impression that the target was \"reacting to\" or was in some other way mentally influenced by the foil. In Experiment 2, contexts consisted of a static oriented rectangle (the \"paddle\"). On some trials, the target collided with the paddle in a way that seemed to physically account for the target's motion pattern (in the sense of having imparted momentum to it); this condition reduced animacy ratings. Experiment 3 was similar, except that the paddles themselves were in motion; again, animacy attribution was suppressed when the target's motion seemed to have been caused by a collision with the paddle. Hence, animacy attributions can be either elevated or suppressed by the nature of the environment and the target's interaction with it Animacy attribution tracks intentionality attribution; contrary to some earlier proposals, we conclude that attributing animacy involves, and may even require, attributing to the target some minimal mental capacity sufficient to endow the target with intentionality. Copyright 2006 Psychonomic Society, Inc.","author":[{"dropping-particle":"","family":"Tremoulet","given":"Patrice D.","non-dropping-particle":"","parse-names":false,"suffix":""},{"dropping-particle":"","family":"Feldman","given":"Jacob","non-dropping-particle":"","parse-names":false,"suffix":""}],"container-title":"Perception and Psychophysics","id":"ITEM-2","issue":"6","issued":{"date-parts":[["2006"]]},"page":"1047-1058","title":"The influence of spatial context and the role of intentionality in the interpretation of animacy from motion","type":"article-journal","volume":"68"},"uris":["http://www.mendeley.com/documents/?uuid=66800ca7-672e-4c94-a396-bce0c4845b87"]},{"id":"ITEM-3","itemData":{"DOI":"10.1162/jocn_a_00651","abstract":"</w:instrText>
      </w:r>
      <w:r w:rsidR="00643DA3" w:rsidRPr="000F7B18">
        <w:rPr>
          <w:rFonts w:ascii="Times New Roman" w:hAnsi="Times New Roman" w:cs="Times New Roman"/>
          <w:bCs/>
          <w:color w:val="000000" w:themeColor="text1"/>
        </w:rPr>
        <w:instrText>■</w:instrText>
      </w:r>
      <w:r w:rsidR="00643DA3" w:rsidRPr="000F7B18">
        <w:rPr>
          <w:rFonts w:ascii="Times" w:hAnsi="Times" w:cs="Arial"/>
          <w:bCs/>
          <w:color w:val="000000" w:themeColor="text1"/>
        </w:rPr>
        <w:instrText xml:space="preserve"> Humans automatically imitate other peopleʼs actions during social interactions, building rapport and social closeness in the process. Although the behavioral consequences and neural correlates of imitation have been studied extensively, little is known about the neural mechanisms that control imitative tendencies. For example, the degree to which an agent is perceived as human-like influences automatic imitation, but it is not known how perception of animacy influences brain circuits that control imitation. In the current fMRI study, we examined how the perception and belief of animacy influence the control of automatic imitation. Using an imitation-inhibition paradigm that involves suppressing the tendency to imitate an observed action, we manipulated both bottom-up (visual input) and top-down (belief) cues to animacy. Results show divergent patterns of behavioral and neural responses. Behavioral analyses show that automatic imitation is equivalent when one or both cues to animacy are present but reduces when both are absent. By contrast, right TPJ showed sensitivity to the presence of both animacy cues. Thus, we demonstrate that right TPJ is biologically tuned to control imitative tendencies when the observed agent both looks like and is believed to be human. The results suggest that right TPJ may be involved in a specialized capacity to control automatic imitation of human agents, rather than a universal process of conflict management, which would be more consistent with generalist theories of imitative control. Evidence for specialized neural circuitry that \"controls\" imitation offers new insight into developmental disorders that involve atypical processing of social information, such as autism spectrum disorders. </w:instrText>
      </w:r>
      <w:r w:rsidR="00643DA3" w:rsidRPr="000F7B18">
        <w:rPr>
          <w:rFonts w:ascii="Times New Roman" w:hAnsi="Times New Roman" w:cs="Times New Roman"/>
          <w:bCs/>
          <w:color w:val="000000" w:themeColor="text1"/>
        </w:rPr>
        <w:instrText>■</w:instrText>
      </w:r>
      <w:r w:rsidR="00643DA3" w:rsidRPr="000F7B18">
        <w:rPr>
          <w:rFonts w:ascii="Times" w:hAnsi="Times" w:cs="Arial"/>
          <w:bCs/>
          <w:color w:val="000000" w:themeColor="text1"/>
        </w:rPr>
        <w:instrText>","author":[{"dropping-particle":"","family":"Klapper","given":"André","non-dropping-particle":"","parse-names":false,"suffix":""},{"dropping-particle":"","family":"Ramsey","given":"Richard","non-dropping-particle":"","parse-names":false,"suffix":""},{"dropping-particle":"","family":"Wigboldus","given":"Daniël","non-dropping-particle":"","parse-names":false,"suffix":""},{"dropping-particle":"","family":"Cross","given":"Emily S","non-dropping-particle":"","parse-names":false,"suffix":""}],"id":"ITEM-3","issued":{"date-parts":[["2014"]]},"title":"The Control of Automatic Imitation Based on Bottom-Up and Top-Down Cues to Animacy: Insights from Brain and Behavior","type":"article-journal"},"uris":["http://www.mendeley.com/documents/?uuid=f34dad20-71f6-37b2-9f83-a21595147299"]}],"mendeley":{"formattedCitation":"(Horowitz, 2018; Klapper et al., 2014; Tremoulet &amp; Feldman, 2006)","plainTextFormattedCitation":"(Horowitz, 2018; Klapper et al., 2014; Tremoulet &amp; Feldman, 2006)","previouslyFormattedCitation":"(Horowitz, 2018; Klapper et al., 2014; Tremoulet &amp; Feldman, 2006)"},"properties":{"noteIndex":0},"schema":"https://github.com/citation-style-language/schema/raw/master/csl-citation.json"}</w:instrText>
      </w:r>
      <w:r w:rsidR="00B600E7" w:rsidRPr="000F7B18">
        <w:rPr>
          <w:rFonts w:ascii="Times" w:hAnsi="Times" w:cs="Arial"/>
          <w:bCs/>
          <w:color w:val="000000" w:themeColor="text1"/>
        </w:rPr>
        <w:fldChar w:fldCharType="separate"/>
      </w:r>
      <w:r w:rsidR="00B600E7" w:rsidRPr="000F7B18">
        <w:rPr>
          <w:rFonts w:ascii="Times" w:hAnsi="Times" w:cs="Arial"/>
          <w:bCs/>
          <w:noProof/>
          <w:color w:val="000000" w:themeColor="text1"/>
        </w:rPr>
        <w:t>(Horowitz, 2018; Klapper et al., 2014; Tremoulet &amp; Feldman, 2006)</w:t>
      </w:r>
      <w:r w:rsidR="00B600E7" w:rsidRPr="000F7B18">
        <w:rPr>
          <w:rFonts w:ascii="Times" w:hAnsi="Times" w:cs="Arial"/>
          <w:bCs/>
          <w:color w:val="000000" w:themeColor="text1"/>
        </w:rPr>
        <w:fldChar w:fldCharType="end"/>
      </w:r>
      <w:r w:rsidR="009F2220" w:rsidRPr="000F7B18">
        <w:rPr>
          <w:rFonts w:ascii="Times" w:hAnsi="Times" w:cs="Arial"/>
          <w:bCs/>
          <w:color w:val="000000" w:themeColor="text1"/>
        </w:rPr>
        <w:t>. Movement c</w:t>
      </w:r>
      <w:r w:rsidR="001D45BA" w:rsidRPr="000F7B18">
        <w:rPr>
          <w:rFonts w:ascii="Times" w:hAnsi="Times" w:cs="Arial"/>
          <w:bCs/>
          <w:color w:val="000000" w:themeColor="text1"/>
        </w:rPr>
        <w:t xml:space="preserve">ould include </w:t>
      </w:r>
      <w:r w:rsidR="009F2220" w:rsidRPr="000F7B18">
        <w:rPr>
          <w:rFonts w:ascii="Times" w:hAnsi="Times" w:cs="Arial"/>
          <w:bCs/>
          <w:color w:val="000000" w:themeColor="text1"/>
        </w:rPr>
        <w:t xml:space="preserve"> </w:t>
      </w:r>
      <w:r w:rsidR="0053509C" w:rsidRPr="000F7B18">
        <w:rPr>
          <w:rFonts w:ascii="Times" w:hAnsi="Times" w:cs="Arial"/>
          <w:bCs/>
          <w:color w:val="000000" w:themeColor="text1"/>
        </w:rPr>
        <w:t xml:space="preserve">the object </w:t>
      </w:r>
      <w:r w:rsidR="00EF6CEC" w:rsidRPr="000F7B18">
        <w:rPr>
          <w:rFonts w:ascii="Times" w:hAnsi="Times" w:cs="Arial"/>
          <w:bCs/>
          <w:color w:val="000000" w:themeColor="text1"/>
        </w:rPr>
        <w:t>suddenly stopping or pausing in its motion, accelerati</w:t>
      </w:r>
      <w:r w:rsidR="009F2220" w:rsidRPr="000F7B18">
        <w:rPr>
          <w:rFonts w:ascii="Times" w:hAnsi="Times" w:cs="Arial"/>
          <w:bCs/>
          <w:color w:val="000000" w:themeColor="text1"/>
        </w:rPr>
        <w:t>ng</w:t>
      </w:r>
      <w:r w:rsidR="00EF6CEC" w:rsidRPr="000F7B18">
        <w:rPr>
          <w:rFonts w:ascii="Times" w:hAnsi="Times" w:cs="Arial"/>
          <w:bCs/>
          <w:color w:val="000000" w:themeColor="text1"/>
        </w:rPr>
        <w:t xml:space="preserve"> or decelerati</w:t>
      </w:r>
      <w:r w:rsidR="009F2220" w:rsidRPr="000F7B18">
        <w:rPr>
          <w:rFonts w:ascii="Times" w:hAnsi="Times" w:cs="Arial"/>
          <w:bCs/>
          <w:color w:val="000000" w:themeColor="text1"/>
        </w:rPr>
        <w:t>ng</w:t>
      </w:r>
      <w:r w:rsidR="00EF6CEC" w:rsidRPr="000F7B18">
        <w:rPr>
          <w:rFonts w:ascii="Times" w:hAnsi="Times" w:cs="Arial"/>
          <w:bCs/>
          <w:color w:val="000000" w:themeColor="text1"/>
        </w:rPr>
        <w:t xml:space="preserve">, </w:t>
      </w:r>
      <w:r w:rsidR="009F2220" w:rsidRPr="000F7B18">
        <w:rPr>
          <w:rFonts w:ascii="Times" w:hAnsi="Times" w:cs="Arial"/>
          <w:bCs/>
          <w:color w:val="000000" w:themeColor="text1"/>
        </w:rPr>
        <w:t>changing</w:t>
      </w:r>
      <w:r w:rsidR="00EF6CEC" w:rsidRPr="000F7B18">
        <w:rPr>
          <w:rFonts w:ascii="Times" w:hAnsi="Times" w:cs="Arial"/>
          <w:bCs/>
          <w:color w:val="000000" w:themeColor="text1"/>
        </w:rPr>
        <w:t xml:space="preserve"> trajectory, </w:t>
      </w:r>
      <w:r w:rsidR="009F2220" w:rsidRPr="000F7B18">
        <w:rPr>
          <w:rFonts w:ascii="Times" w:hAnsi="Times" w:cs="Arial"/>
          <w:bCs/>
          <w:color w:val="000000" w:themeColor="text1"/>
        </w:rPr>
        <w:t xml:space="preserve">making contact with another object, and </w:t>
      </w:r>
      <w:r w:rsidR="00971F64" w:rsidRPr="000F7B18">
        <w:rPr>
          <w:rFonts w:ascii="Times" w:hAnsi="Times" w:cs="Arial"/>
          <w:bCs/>
          <w:color w:val="000000" w:themeColor="text1"/>
        </w:rPr>
        <w:t xml:space="preserve">whether </w:t>
      </w:r>
      <w:r w:rsidR="00EF6CEC" w:rsidRPr="000F7B18">
        <w:rPr>
          <w:rFonts w:ascii="Times" w:hAnsi="Times" w:cs="Arial"/>
          <w:bCs/>
          <w:color w:val="000000" w:themeColor="text1"/>
        </w:rPr>
        <w:t>the apparent source of motion</w:t>
      </w:r>
      <w:r w:rsidR="00971F64" w:rsidRPr="000F7B18">
        <w:rPr>
          <w:rFonts w:ascii="Times" w:hAnsi="Times" w:cs="Arial"/>
          <w:bCs/>
          <w:color w:val="000000" w:themeColor="text1"/>
        </w:rPr>
        <w:t xml:space="preserve"> is </w:t>
      </w:r>
      <w:r w:rsidR="0053509C" w:rsidRPr="000F7B18">
        <w:rPr>
          <w:rFonts w:ascii="Times" w:hAnsi="Times" w:cs="Arial"/>
          <w:bCs/>
          <w:color w:val="000000" w:themeColor="text1"/>
        </w:rPr>
        <w:t>self-propelled and agentive</w:t>
      </w:r>
      <w:r w:rsidR="009F2220" w:rsidRPr="000F7B18">
        <w:rPr>
          <w:rFonts w:ascii="Times" w:hAnsi="Times" w:cs="Arial"/>
          <w:bCs/>
          <w:color w:val="000000" w:themeColor="text1"/>
        </w:rPr>
        <w:t xml:space="preserve"> </w:t>
      </w:r>
      <w:r w:rsidR="003B3DCF" w:rsidRPr="000F7B18">
        <w:rPr>
          <w:rFonts w:ascii="Times" w:hAnsi="Times" w:cs="Arial"/>
          <w:bCs/>
          <w:color w:val="000000" w:themeColor="text1"/>
        </w:rPr>
        <w:t xml:space="preserve"> </w:t>
      </w:r>
      <w:r w:rsidR="0053509C" w:rsidRPr="000F7B18">
        <w:rPr>
          <w:rFonts w:ascii="Times" w:hAnsi="Times" w:cs="Arial"/>
          <w:bCs/>
          <w:color w:val="000000" w:themeColor="text1"/>
        </w:rPr>
        <w:fldChar w:fldCharType="begin" w:fldLock="1"/>
      </w:r>
      <w:r w:rsidR="00971F64" w:rsidRPr="000F7B18">
        <w:rPr>
          <w:rFonts w:ascii="Times" w:hAnsi="Times" w:cs="Arial"/>
          <w:bCs/>
          <w:color w:val="000000" w:themeColor="text1"/>
        </w:rPr>
        <w:instrText>ADDIN CSL_CITATION {"citationItems":[{"id":"ITEM-1","itemData":{"DOI":"10.1073/pnas.1314075110","ISSN":"00278424","PMID":"24003134","abstract":"What are the deèelopmental origins of our concept of animal? There has long been controèersy concerning this question. At issue is whether biological reasoning deèelops from earlier forms of reasoning, such as physical and psychological reasoning, or whether from a young age children endow animals with biological properties. Here we demonstrate that 8-mo-old infants already expect noèel objects they identify as animals to haèe insides. Infants detected a èiolation when an object that was self-propelled and agentièe (but not an object that lacked one or both of these properties) was reèealed to be hollow. Infants also detected a èiolation when an object that was self-propelled and furry (but not an object that lacked one or both of these properties) either was shown to be hollow or rattled (when shaken) as although mostly hollow. Young infants' expectations about animals' insides may serèe as a foundation for the deèelopment of more adèanced biological knowledge.","author":[{"dropping-particle":"","family":"Setoh","given":"Peipei","non-dropping-particle":"","parse-names":false,"suffix":""},{"dropping-particle":"","family":"Wu","given":"Di","non-dropping-particle":"","parse-names":false,"suffix":""},{"dropping-particle":"","family":"Baillargeon","given":"Renée","non-dropping-particle":"","parse-names":false,"suffix":""},{"dropping-particle":"","family":"Gelman","given":"Rochel","non-dropping-particle":"","parse-names":false,"suffix":""}],"container-title":"Proceedings of the National Academy of Sciences of the United States of America","id":"ITEM-1","issue":"40","issued":{"date-parts":[["2013"]]},"page":"15937-15942","title":"Young infants hve biological expectations about animals","type":"article-journal","volume":"110"},"uris":["http://www.mendeley.com/documents/?uuid=4e9f985a-7887-4401-a320-e4c15ebba663"]},{"id":"ITEM-2","itemData":{"DOI":"10.1111/DESC.12394","ISSN":"1467-7687","PMID":"26898995","abstract":"Self-propelled motion is a powerful cue that conveys information that an object is animate. In this case, animate refers to an entity's capacity to initiate motion without an applied external force. Sensitivity to this motion cue is present in infants that are a few months old, but whether this sensitivity is experience-dependent or is already present at birth is unknown. Here, we tested newborns to examine whether predispositions to process self-produced motion cues underlying animacy perception were present soon after birth. We systematically manipulated the onset of motion by self-propulsion (Experiment 1) and the change in trajectory direction in the presence or absence of direct contact with an external object (Experiments 2 and 3) to investigate how these motion cues determine preference in newborns. Overall, data demonstrated that, at least at birth, the self-propelled onset of motion is a crucial visual cue that allowed newborns to differentiate between self- and non-self-propelled objects (Experiment 1) because when this cue was removed, newborns did not manifest any visual preference (Experiment 2), even if they were able to discriminate between the stimuli (Experiment 3). To our knowledge, this is the first study aimed at identifying sensitivity in human newborns to the most basic and rudimentary motion cues that reliably trigger perceptions of animacy in adults. Our findings are compatible with the hypothesis of the existence of inborn predispositions to visual cues of motion that trigger animacy perception in adults.","author":[{"dropping-particle":"","family":"Giorgio","given":"Elisa","non-dropping-particle":"Di","parse-names":false,"suffix":""},{"dropping-particle":"","family":"Lunghi","given":"Marco","non-dropping-particle":"","parse-names":false,"suffix":""},{"dropping-particle":"","family":"Simion","given":"Francesca","non-dropping-particle":"","parse-names":false,"suffix":""},{"dropping-particle":"","family":"Vallortigara","given":"Giorgio","non-dropping-particle":"","parse-names":false,"suffix":""}],"container-title":"Developmental Science","id":"ITEM-2","issue":"4","issued":{"date-parts":[["2017","7","1"]]},"page":"e12394","publisher":"John Wiley &amp; Sons, Ltd","title":"Visual cues of motion that trigger animacy perception at birth: the case of self-propulsion","type":"article-journal","volume":"20"},"uris":["http://www.mendeley.com/documents/?uuid=dcf979b9-8091-31e9-95ee-ab56439deb36"]}],"mendeley":{"formattedCitation":"(Di Giorgio et al., 2017b; Setoh et al., 2013)","plainTextFormattedCitation":"(Di Giorgio et al., 2017b; Setoh et al., 2013)","previouslyFormattedCitation":"(Setoh et al., 2013; Tremoulet &amp; Feldman, 2006)"},"properties":{"noteIndex":0},"schema":"https://github.com/citation-style-language/schema/raw/master/csl-citation.json"}</w:instrText>
      </w:r>
      <w:r w:rsidR="0053509C" w:rsidRPr="000F7B18">
        <w:rPr>
          <w:rFonts w:ascii="Times" w:hAnsi="Times" w:cs="Arial"/>
          <w:bCs/>
          <w:color w:val="000000" w:themeColor="text1"/>
        </w:rPr>
        <w:fldChar w:fldCharType="separate"/>
      </w:r>
      <w:r w:rsidR="00971F64" w:rsidRPr="000F7B18">
        <w:rPr>
          <w:rFonts w:ascii="Times" w:hAnsi="Times" w:cs="Arial"/>
          <w:bCs/>
          <w:noProof/>
          <w:color w:val="000000" w:themeColor="text1"/>
        </w:rPr>
        <w:t>(Di Giorgio et al., 2017b; Setoh et al., 2013)</w:t>
      </w:r>
      <w:r w:rsidR="0053509C" w:rsidRPr="000F7B18">
        <w:rPr>
          <w:rFonts w:ascii="Times" w:hAnsi="Times" w:cs="Arial"/>
          <w:bCs/>
          <w:color w:val="000000" w:themeColor="text1"/>
        </w:rPr>
        <w:fldChar w:fldCharType="end"/>
      </w:r>
      <w:r w:rsidR="00F54BAB" w:rsidRPr="000F7B18">
        <w:rPr>
          <w:rFonts w:ascii="Times" w:hAnsi="Times" w:cs="Arial"/>
          <w:bCs/>
          <w:color w:val="000000" w:themeColor="text1"/>
        </w:rPr>
        <w:t xml:space="preserve">. Indeed, </w:t>
      </w:r>
      <w:r w:rsidR="00F630B2" w:rsidRPr="000F7B18">
        <w:rPr>
          <w:rFonts w:ascii="Times" w:hAnsi="Times" w:cs="Arial"/>
          <w:bCs/>
          <w:color w:val="000000" w:themeColor="text1"/>
        </w:rPr>
        <w:t xml:space="preserve">the movement and actions shown by an object </w:t>
      </w:r>
      <w:r w:rsidR="00FE3092" w:rsidRPr="000F7B18">
        <w:rPr>
          <w:rFonts w:ascii="Times" w:hAnsi="Times" w:cs="Arial"/>
          <w:bCs/>
          <w:color w:val="000000" w:themeColor="text1"/>
        </w:rPr>
        <w:t xml:space="preserve">have </w:t>
      </w:r>
      <w:r w:rsidR="00F630B2" w:rsidRPr="000F7B18">
        <w:rPr>
          <w:rFonts w:ascii="Times" w:hAnsi="Times" w:cs="Arial"/>
          <w:bCs/>
          <w:color w:val="000000" w:themeColor="text1"/>
        </w:rPr>
        <w:t xml:space="preserve">been suggested as being more </w:t>
      </w:r>
      <w:r w:rsidR="00F54BAB" w:rsidRPr="000F7B18">
        <w:rPr>
          <w:rFonts w:ascii="Times" w:hAnsi="Times" w:cs="Arial"/>
          <w:bCs/>
          <w:color w:val="000000" w:themeColor="text1"/>
        </w:rPr>
        <w:t xml:space="preserve">influential in </w:t>
      </w:r>
      <w:r w:rsidR="001D45BA" w:rsidRPr="000F7B18">
        <w:rPr>
          <w:rFonts w:ascii="Times" w:hAnsi="Times" w:cs="Arial"/>
          <w:bCs/>
          <w:color w:val="000000" w:themeColor="text1"/>
        </w:rPr>
        <w:t xml:space="preserve"> ratings of</w:t>
      </w:r>
      <w:r w:rsidR="00F54BAB" w:rsidRPr="000F7B18">
        <w:rPr>
          <w:rFonts w:ascii="Times" w:hAnsi="Times" w:cs="Arial"/>
          <w:bCs/>
          <w:color w:val="000000" w:themeColor="text1"/>
        </w:rPr>
        <w:t xml:space="preserve"> ‘alive</w:t>
      </w:r>
      <w:r w:rsidR="001D45BA" w:rsidRPr="000F7B18">
        <w:rPr>
          <w:rFonts w:ascii="Times" w:hAnsi="Times" w:cs="Arial"/>
          <w:bCs/>
          <w:color w:val="000000" w:themeColor="text1"/>
        </w:rPr>
        <w:t>ness</w:t>
      </w:r>
      <w:r w:rsidR="00F54BAB" w:rsidRPr="000F7B18">
        <w:rPr>
          <w:rFonts w:ascii="Times" w:hAnsi="Times" w:cs="Arial"/>
          <w:bCs/>
          <w:color w:val="000000" w:themeColor="text1"/>
        </w:rPr>
        <w:t>’ by children</w:t>
      </w:r>
      <w:r w:rsidR="00F630B2" w:rsidRPr="000F7B18">
        <w:rPr>
          <w:rFonts w:ascii="Times" w:hAnsi="Times" w:cs="Arial"/>
          <w:bCs/>
          <w:color w:val="000000" w:themeColor="text1"/>
        </w:rPr>
        <w:t xml:space="preserve"> than </w:t>
      </w:r>
      <w:r w:rsidR="00F54BAB" w:rsidRPr="000F7B18">
        <w:rPr>
          <w:rFonts w:ascii="Times" w:hAnsi="Times" w:cs="Arial"/>
          <w:bCs/>
          <w:color w:val="000000" w:themeColor="text1"/>
        </w:rPr>
        <w:t>an object’s</w:t>
      </w:r>
      <w:r w:rsidR="00F630B2" w:rsidRPr="000F7B18">
        <w:rPr>
          <w:rFonts w:ascii="Times" w:hAnsi="Times" w:cs="Arial"/>
          <w:bCs/>
          <w:color w:val="000000" w:themeColor="text1"/>
        </w:rPr>
        <w:t xml:space="preserve"> physical </w:t>
      </w:r>
      <w:r w:rsidR="00006F16" w:rsidRPr="000F7B18">
        <w:rPr>
          <w:rFonts w:ascii="Times" w:hAnsi="Times" w:cs="Arial"/>
          <w:bCs/>
          <w:color w:val="000000" w:themeColor="text1"/>
        </w:rPr>
        <w:t>appearance</w:t>
      </w:r>
      <w:r w:rsidR="008438AA" w:rsidRPr="000F7B18">
        <w:rPr>
          <w:rFonts w:ascii="Times" w:hAnsi="Times" w:cs="Arial"/>
          <w:bCs/>
          <w:color w:val="000000" w:themeColor="text1"/>
        </w:rPr>
        <w:t xml:space="preserve"> </w:t>
      </w:r>
      <w:r w:rsidR="008438AA" w:rsidRPr="000F7B18">
        <w:rPr>
          <w:rFonts w:ascii="Times" w:hAnsi="Times" w:cs="Arial"/>
          <w:bCs/>
          <w:color w:val="000000" w:themeColor="text1"/>
        </w:rPr>
        <w:fldChar w:fldCharType="begin" w:fldLock="1"/>
      </w:r>
      <w:r w:rsidR="00971F64" w:rsidRPr="000F7B18">
        <w:rPr>
          <w:rFonts w:ascii="Times" w:hAnsi="Times" w:cs="Arial"/>
          <w:bCs/>
          <w:color w:val="000000" w:themeColor="text1"/>
        </w:rPr>
        <w:instrText>ADDIN CSL_CITATION {"citationItems":[{"id":"ITEM-1","itemData":{"DOI":"10.1111/desc.12394","ISSN":"14677687","PMID":"26898995","abstract":"Self-propelled motion is a powerful cue that conveys information that an object is animate. In this case, animate refers to an entity's capacity to initiate motion without an applied external force. Sensitivity to this motion cue is present in infants that are a few months old, but whether this sensitivity is experience-dependent or is already present at birth is unknown. Here, we tested newborns to examine whether predispositions to process self-produced motion cues underlying animacy perception were present soon after birth. We systematically manipulated the onset of motion by self-propulsion (Experiment 1) and the change in trajectory direction in the presence or absence of direct contact with an external object (Experiments 2 and 3) to investigate how these motion cues determine preference in newborns. Overall, data demonstrated that, at least at birth, the self-propelled onset of motion is a crucial visual cue that allowed newborns to differentiate between self- and non-self-propelled objects (Experiment 1) because when this cue was removed, newborns did not manifest any visual preference (Experiment 2), even if they were able to discriminate between the stimuli (Experiment 3). To our knowledge, this is the first study aimed at identifying sensitivity in human newborns to the most basic and rudimentary motion cues that reliably trigger perceptions of animacy in adults. Our findings are compatible with the hypothesis of the existence of inborn predispositions to visual cues of motion that trigger animacy perception in adults.","author":[{"dropping-particle":"","family":"Giorgio","given":"Elisa","non-dropping-particle":"Di","parse-names":false,"suffix":""},{"dropping-particle":"","family":"Lunghi","given":"Marco","non-dropping-particle":"","parse-names":false,"suffix":""},{"dropping-particle":"","family":"Simion","given":"Francesca","non-dropping-particle":"","parse-names":false,"suffix":""},{"dropping-particle":"","family":"Vallortigara","given":"Giorgio","non-dropping-particle":"","parse-names":false,"suffix":""}],"container-title":"Developmental Science","id":"ITEM-1","issue":"4","issued":{"date-parts":[["2017"]]},"page":"1-12","title":"Visual cues of motion that trigger animacy perception at birth: the case of self-propulsion","type":"article-journal","volume":"20"},"uris":["http://www.mendeley.com/documents/?uuid=3269662d-39d0-49e3-9de2-fc3c9d92a23a"]}],"mendeley":{"formattedCitation":"(Di Giorgio et al., 2017a)","plainTextFormattedCitation":"(Di Giorgio et al., 2017a)","previouslyFormattedCitation":"(Di Giorgio et al., 2017)"},"properties":{"noteIndex":0},"schema":"https://github.com/citation-style-language/schema/raw/master/csl-citation.json"}</w:instrText>
      </w:r>
      <w:r w:rsidR="008438AA" w:rsidRPr="000F7B18">
        <w:rPr>
          <w:rFonts w:ascii="Times" w:hAnsi="Times" w:cs="Arial"/>
          <w:bCs/>
          <w:color w:val="000000" w:themeColor="text1"/>
        </w:rPr>
        <w:fldChar w:fldCharType="separate"/>
      </w:r>
      <w:r w:rsidR="00971F64" w:rsidRPr="000F7B18">
        <w:rPr>
          <w:rFonts w:ascii="Times" w:hAnsi="Times" w:cs="Arial"/>
          <w:bCs/>
          <w:noProof/>
          <w:color w:val="000000" w:themeColor="text1"/>
        </w:rPr>
        <w:t>(Di Giorgio et al., 2017a)</w:t>
      </w:r>
      <w:r w:rsidR="008438AA" w:rsidRPr="000F7B18">
        <w:rPr>
          <w:rFonts w:ascii="Times" w:hAnsi="Times" w:cs="Arial"/>
          <w:bCs/>
          <w:color w:val="000000" w:themeColor="text1"/>
        </w:rPr>
        <w:fldChar w:fldCharType="end"/>
      </w:r>
      <w:r w:rsidR="00F630B2" w:rsidRPr="000F7B18">
        <w:rPr>
          <w:rFonts w:ascii="Times" w:hAnsi="Times" w:cs="Arial"/>
          <w:bCs/>
          <w:color w:val="000000" w:themeColor="text1"/>
        </w:rPr>
        <w:t xml:space="preserve">. </w:t>
      </w:r>
      <w:proofErr w:type="gramStart"/>
      <w:r w:rsidR="00165C99" w:rsidRPr="000F7B18">
        <w:rPr>
          <w:rFonts w:ascii="Times" w:hAnsi="Times" w:cs="Arial"/>
          <w:bCs/>
          <w:color w:val="000000" w:themeColor="text1"/>
        </w:rPr>
        <w:t>In an attempt</w:t>
      </w:r>
      <w:r w:rsidR="0053509C" w:rsidRPr="000F7B18">
        <w:rPr>
          <w:rFonts w:ascii="Times" w:hAnsi="Times" w:cs="Arial"/>
          <w:bCs/>
          <w:color w:val="000000" w:themeColor="text1"/>
        </w:rPr>
        <w:t xml:space="preserve"> to</w:t>
      </w:r>
      <w:proofErr w:type="gramEnd"/>
      <w:r w:rsidR="0053509C" w:rsidRPr="000F7B18">
        <w:rPr>
          <w:rFonts w:ascii="Times" w:hAnsi="Times" w:cs="Arial"/>
          <w:bCs/>
          <w:color w:val="000000" w:themeColor="text1"/>
        </w:rPr>
        <w:t xml:space="preserve"> disentangle the properties which children </w:t>
      </w:r>
      <w:r w:rsidR="00AB0759" w:rsidRPr="000F7B18">
        <w:rPr>
          <w:rFonts w:ascii="Times" w:hAnsi="Times" w:cs="Arial"/>
          <w:bCs/>
          <w:color w:val="000000" w:themeColor="text1"/>
        </w:rPr>
        <w:t>use</w:t>
      </w:r>
      <w:r w:rsidR="0053509C" w:rsidRPr="000F7B18">
        <w:rPr>
          <w:rFonts w:ascii="Times" w:hAnsi="Times" w:cs="Arial"/>
          <w:bCs/>
          <w:color w:val="000000" w:themeColor="text1"/>
        </w:rPr>
        <w:t xml:space="preserve"> to make such discriminations, </w:t>
      </w:r>
      <w:r w:rsidR="00165C99" w:rsidRPr="000F7B18">
        <w:rPr>
          <w:rFonts w:ascii="Times" w:hAnsi="Times" w:cs="Arial"/>
          <w:bCs/>
          <w:color w:val="000000" w:themeColor="text1"/>
        </w:rPr>
        <w:t xml:space="preserve">research can look at </w:t>
      </w:r>
      <w:r w:rsidR="0053509C" w:rsidRPr="000F7B18">
        <w:rPr>
          <w:rFonts w:ascii="Times" w:hAnsi="Times" w:cs="Arial"/>
          <w:bCs/>
          <w:color w:val="000000" w:themeColor="text1"/>
        </w:rPr>
        <w:t>comparisons of children’s attitudes to</w:t>
      </w:r>
      <w:r w:rsidR="00165C99" w:rsidRPr="000F7B18">
        <w:rPr>
          <w:rFonts w:ascii="Times" w:hAnsi="Times" w:cs="Arial"/>
          <w:bCs/>
          <w:color w:val="000000" w:themeColor="text1"/>
        </w:rPr>
        <w:t>wards</w:t>
      </w:r>
      <w:r w:rsidR="0053509C" w:rsidRPr="000F7B18">
        <w:rPr>
          <w:rFonts w:ascii="Times" w:hAnsi="Times" w:cs="Arial"/>
          <w:bCs/>
          <w:color w:val="000000" w:themeColor="text1"/>
        </w:rPr>
        <w:t xml:space="preserve"> animals, </w:t>
      </w:r>
      <w:r w:rsidR="009D74E0" w:rsidRPr="000F7B18">
        <w:rPr>
          <w:rFonts w:ascii="Times" w:hAnsi="Times" w:cs="Arial"/>
          <w:bCs/>
          <w:color w:val="000000" w:themeColor="text1"/>
        </w:rPr>
        <w:t xml:space="preserve">non-living </w:t>
      </w:r>
      <w:r w:rsidR="0053509C" w:rsidRPr="000F7B18">
        <w:rPr>
          <w:rFonts w:ascii="Times" w:hAnsi="Times" w:cs="Arial"/>
          <w:bCs/>
          <w:color w:val="000000" w:themeColor="text1"/>
        </w:rPr>
        <w:t>objects</w:t>
      </w:r>
      <w:r w:rsidRPr="000F7B18">
        <w:rPr>
          <w:rFonts w:ascii="Times" w:hAnsi="Times" w:cs="Arial"/>
          <w:bCs/>
          <w:color w:val="000000" w:themeColor="text1"/>
        </w:rPr>
        <w:t>,</w:t>
      </w:r>
      <w:r w:rsidR="0053509C" w:rsidRPr="000F7B18">
        <w:rPr>
          <w:rFonts w:ascii="Times" w:hAnsi="Times" w:cs="Arial"/>
          <w:bCs/>
          <w:color w:val="000000" w:themeColor="text1"/>
        </w:rPr>
        <w:t xml:space="preserve"> and biomimetic robots</w:t>
      </w:r>
      <w:r w:rsidR="00934AF0" w:rsidRPr="000F7B18">
        <w:rPr>
          <w:rFonts w:ascii="Times" w:hAnsi="Times" w:cs="Arial"/>
          <w:bCs/>
          <w:color w:val="000000" w:themeColor="text1"/>
        </w:rPr>
        <w:t>.</w:t>
      </w:r>
      <w:r w:rsidR="0053509C" w:rsidRPr="000F7B18">
        <w:rPr>
          <w:rFonts w:ascii="Times" w:hAnsi="Times" w:cs="Arial"/>
          <w:bCs/>
          <w:color w:val="000000" w:themeColor="text1"/>
        </w:rPr>
        <w:t xml:space="preserve"> While children as young as </w:t>
      </w:r>
      <w:r w:rsidR="003161A8" w:rsidRPr="000F7B18">
        <w:rPr>
          <w:rFonts w:ascii="Times" w:hAnsi="Times" w:cs="Arial"/>
          <w:bCs/>
          <w:color w:val="000000" w:themeColor="text1"/>
        </w:rPr>
        <w:t xml:space="preserve">7 years </w:t>
      </w:r>
      <w:r w:rsidRPr="000F7B18">
        <w:rPr>
          <w:rFonts w:ascii="Times" w:hAnsi="Times" w:cs="Arial"/>
          <w:bCs/>
          <w:color w:val="000000" w:themeColor="text1"/>
        </w:rPr>
        <w:t>a</w:t>
      </w:r>
      <w:r w:rsidR="0053509C" w:rsidRPr="000F7B18">
        <w:rPr>
          <w:rFonts w:ascii="Times" w:hAnsi="Times" w:cs="Arial"/>
          <w:bCs/>
          <w:color w:val="000000" w:themeColor="text1"/>
        </w:rPr>
        <w:t>re more likely to attribute aliveness and mental states to animals than robots</w:t>
      </w:r>
      <w:r w:rsidR="00DB0895" w:rsidRPr="000F7B18">
        <w:rPr>
          <w:rFonts w:ascii="Times" w:hAnsi="Times" w:cs="Arial"/>
          <w:bCs/>
          <w:color w:val="000000" w:themeColor="text1"/>
        </w:rPr>
        <w:t xml:space="preserve"> </w:t>
      </w:r>
      <w:r w:rsidR="00DB0895" w:rsidRPr="000F7B18">
        <w:rPr>
          <w:rFonts w:ascii="Times" w:hAnsi="Times" w:cs="Arial"/>
          <w:bCs/>
          <w:color w:val="000000" w:themeColor="text1"/>
        </w:rPr>
        <w:fldChar w:fldCharType="begin" w:fldLock="1"/>
      </w:r>
      <w:r w:rsidR="00F83B64" w:rsidRPr="000F7B18">
        <w:rPr>
          <w:rFonts w:ascii="Times" w:hAnsi="Times" w:cs="Arial"/>
          <w:bCs/>
          <w:color w:val="000000" w:themeColor="text1"/>
        </w:rPr>
        <w:instrText>ADDIN CSL_CITATION {"citationItems":[{"id":"ITEM-1","itemData":{"DOI":"10.1145/1056808.1056988","ISBN":"1595930027","abstract":"This study investigated the interactions of 72 children (ages 7 to 15) with Sony's robotic dog AIBO in comparison to a live Australian Shepherd dog. Results showed that more children conceptualized the live dog, as compared to AIBO, as having physical essences, mental states, sociality, and moral standing. Based on behavioral analyses, children also spent more time touching and within arms distance of the live dog, as compared to AIBO. That said, a surprising majority of children conceptualized and interacted with AIBO in ways that were like a live dog. Discussion focuses on two questions. First, is it possible that a new technological genre is emerging in HCI that challenges traditional ontological categories (e.g., between animate and inanimate)? Second, are pervasive interactions with a wide array of \"robotic others\" - increasingly sophisticated personified computational artifacts that mimic biological forms and pull psychologically in mental, social, and moral ways - a good thing for human beings?","author":[{"dropping-particle":"","family":"Melson","given":"Gail F.","non-dropping-particle":"","parse-names":false,"suffix":""},{"dropping-particle":"","family":"Kahn","given":"Peter H.","non-dropping-particle":"","parse-names":false,"suffix":""},{"dropping-particle":"","family":"Beck","given":"Alan M.","non-dropping-particle":"","parse-names":false,"suffix":""},{"dropping-particle":"","family":"Friedman","given":"Batya","non-dropping-particle":"","parse-names":false,"suffix":""},{"dropping-particle":"","family":"Roberts","given":"Trace","non-dropping-particle":"","parse-names":false,"suffix":""},{"dropping-particle":"","family":"Garrett","given":"Erik","non-dropping-particle":"","parse-names":false,"suffix":""}],"container-title":"Conference on Human Factors in Computing Systems - Proceedings","id":"ITEM-1","issued":{"date-parts":[["2005"]]},"page":"1649-1652","title":"Robots as dogs? - Children's interactions with the robotic dog AIBO and a live Australian shepherd","type":"article-journal"},"uris":["http://www.mendeley.com/documents/?uuid=45129d4a-fd7a-46ae-8b9b-11cb3a5a25a9"]}],"mendeley":{"formattedCitation":"(Melson et al., 2005)","plainTextFormattedCitation":"(Melson et al., 2005)","previouslyFormattedCitation":"(Melson et al., 2005)"},"properties":{"noteIndex":0},"schema":"https://github.com/citation-style-language/schema/raw/master/csl-citation.json"}</w:instrText>
      </w:r>
      <w:r w:rsidR="00DB0895" w:rsidRPr="000F7B18">
        <w:rPr>
          <w:rFonts w:ascii="Times" w:hAnsi="Times" w:cs="Arial"/>
          <w:bCs/>
          <w:color w:val="000000" w:themeColor="text1"/>
        </w:rPr>
        <w:fldChar w:fldCharType="separate"/>
      </w:r>
      <w:r w:rsidR="00F83B64" w:rsidRPr="000F7B18">
        <w:rPr>
          <w:rFonts w:ascii="Times" w:hAnsi="Times" w:cs="Arial"/>
          <w:bCs/>
          <w:noProof/>
          <w:color w:val="000000" w:themeColor="text1"/>
        </w:rPr>
        <w:t>(Melson et al., 2005)</w:t>
      </w:r>
      <w:r w:rsidR="00DB0895" w:rsidRPr="000F7B18">
        <w:rPr>
          <w:rFonts w:ascii="Times" w:hAnsi="Times" w:cs="Arial"/>
          <w:bCs/>
          <w:color w:val="000000" w:themeColor="text1"/>
        </w:rPr>
        <w:fldChar w:fldCharType="end"/>
      </w:r>
      <w:r w:rsidR="00DB0895" w:rsidRPr="000F7B18">
        <w:rPr>
          <w:rFonts w:ascii="Times" w:hAnsi="Times" w:cs="Arial"/>
          <w:bCs/>
          <w:color w:val="000000" w:themeColor="text1"/>
        </w:rPr>
        <w:t>, h</w:t>
      </w:r>
      <w:r w:rsidR="0053509C" w:rsidRPr="000F7B18">
        <w:rPr>
          <w:rFonts w:ascii="Times" w:hAnsi="Times" w:cs="Arial"/>
          <w:color w:val="000000" w:themeColor="text1"/>
        </w:rPr>
        <w:t>ighly advanced biomimetic robots</w:t>
      </w:r>
      <w:r w:rsidR="00DB0895" w:rsidRPr="000F7B18">
        <w:rPr>
          <w:rFonts w:ascii="Times" w:hAnsi="Times" w:cs="Arial"/>
          <w:color w:val="000000" w:themeColor="text1"/>
        </w:rPr>
        <w:t xml:space="preserve"> can</w:t>
      </w:r>
      <w:r w:rsidR="0053509C" w:rsidRPr="000F7B18">
        <w:rPr>
          <w:rFonts w:ascii="Times" w:hAnsi="Times" w:cs="Arial"/>
          <w:color w:val="000000" w:themeColor="text1"/>
        </w:rPr>
        <w:t xml:space="preserve"> invoke the appearance of animacy to such an extent that children often believe that they are capable of mental processes, biological properties, and social and moral standing, at least to some degree </w:t>
      </w:r>
      <w:r w:rsidR="0053509C" w:rsidRPr="000F7B18">
        <w:rPr>
          <w:rFonts w:ascii="Times" w:hAnsi="Times" w:cs="Arial"/>
          <w:color w:val="000000" w:themeColor="text1"/>
        </w:rPr>
        <w:fldChar w:fldCharType="begin" w:fldLock="1"/>
      </w:r>
      <w:r w:rsidR="009E1AD3" w:rsidRPr="000F7B18">
        <w:rPr>
          <w:rFonts w:ascii="Times" w:hAnsi="Times" w:cs="Arial"/>
          <w:color w:val="000000" w:themeColor="text1"/>
        </w:rPr>
        <w:instrText>ADDIN CSL_CITATION {"citationItems":[{"id":"ITEM-1","itemData":{"DOI":"10.1016/j.chb.2021.106688","ISSN":"07475632","abstract":"This study examined whether three- and five-year-old children and adults changed their perceptions of a robot after a naturalistic interaction with it. We examined whether participants exhibited animism errors (i.e., attributing biological properties to a target in addition to psychological, perceptual, and name properties) or agentic animism (i.e., attributing psychological, perceptual, name, and artifact properties to a target while not attributing biological properties) before and after they interacted with the robot. Results indicated that the three-year-olds made animism errors: they were more likely than older participants to attribute biological properties to the robot, although this tendency decreased after the interaction. The five-year-olds and adults did not attribute biological properties to the robot before or after the interaction, suggesting that they did not make animism errors. Additionally, the five-year-olds attributed more perceptual properties to the robot after the interaction and the adults showed a similar, yet modest tendency. Thus, older participants tended to exhibit agentic animism. Through a discussion of the differences between young children's and older participants' animism, we found that it is necessary to further study this topic to create robots that are better suited to people's needs.","author":[{"dropping-particle":"","family":"Okanda","given":"Mako","non-dropping-particle":"","parse-names":false,"suffix":""},{"dropping-particle":"","family":"Taniguchi","given":"Kosuke","non-dropping-particle":"","parse-names":false,"suffix":""},{"dropping-particle":"","family":"Wang","given":"Ying","non-dropping-particle":"","parse-names":false,"suffix":""},{"dropping-particle":"","family":"Itakura","given":"Shoji","non-dropping-particle":"","parse-names":false,"suffix":""}],"container-title":"Computers in Human Behavior","id":"ITEM-1","issue":"June 2019","issued":{"date-parts":[["2021"]]},"page":"106688","publisher":"Elsevier Ltd","title":"Preschoolers' and adults' animism tendencies toward a humanoid robot","type":"article-journal","volume":"118"},"uris":["http://www.mendeley.com/documents/?uuid=4bdc0828-d9e2-4def-87dc-3901d99bd587"]},{"id":"ITEM-2","itemData":{"DOI":"10.1111/j.1467-8624.2007.01095.x","ISSN":"00093920","PMID":"17988314","abstract":"This study tests the firm distinction children are said to make between living and nonliving kinds. Three, 4-, and 5-year-old children and adults reasoned about whether items that varied on 3 dimensions (alive, face, behavior) had a range of properties (biological, psychological, perceptual, artifact, novel, proper names). Findings demonstrate that by 4 years of age, children make clear distinctions between prototypical living and nonliving kinds regardless of the property under consideration. Even 3-year-olds distinguish prototypical living and nonliving kinds when asked about biological properties. When reasoning about nonbiological properties for the full range of items, however, even 5-year-olds and adults occasionally rely on facial features. Thus, the living/nonliving distinction may have more narrow consequences than previously acknowledged. © 2007 by the Society for Research in Child Development, Inc.","author":[{"dropping-particle":"","family":"Jipson","given":"Jennifer L.","non-dropping-particle":"","parse-names":false,"suffix":""},{"dropping-particle":"","family":"Gelman","given":"Susan A.","non-dropping-particle":"","parse-names":false,"suffix":""}],"container-title":"Child Development","id":"ITEM-2","issue":"6","issued":{"date-parts":[["2007"]]},"page":"1675-1688","title":"Robots and rodents: Children's inferences about living and nonliving kinds","type":"article-journal","volume":"78"},"uris":["http://www.mendeley.com/documents/?uuid=bbc23127-b83d-495b-80b1-32ab1658b09a"]},{"id":"ITEM-3","itemData":{"author":[{"dropping-particle":"","family":"Barber","given":"Olivia","non-dropping-particle":"","parse-names":false,"suffix":""},{"dropping-particle":"","family":"Somogyi","given":"Eszter","non-dropping-particle":"","parse-names":false,"suffix":""},{"dropping-particle":"","family":"Mcbride","given":"Anne E","non-dropping-particle":"","parse-names":false,"suffix":""},{"dropping-particle":"","family":"Proops","given":"Leanne","non-dropping-particle":"","parse-names":false,"suffix":""}],"container-title":"International Journal of Social Robotics","id":"ITEM-3","issued":{"date-parts":[["2020"]]},"publisher":"Springer Netherlands","title":"Children ’ s Evaluations of a Therapy Dog and Biomimetic Robot : Influences of Animistic Beliefs and Social Interaction","type":"article-journal"},"uris":["http://www.mendeley.com/documents/?uuid=1cc3032f-4258-4bd8-aa49-4ac3e179be3a"]}],"mendeley":{"formattedCitation":"(Barber et al., 2020; Jipson &amp; Gelman, 2007; Okanda et al., 2021)","plainTextFormattedCitation":"(Barber et al., 2020; Jipson &amp; Gelman, 2007; Okanda et al., 2021)","previouslyFormattedCitation":"(Barber et al., 2020; Jipson &amp; Gelman, 2007; Okanda et al., 2021)"},"properties":{"noteIndex":0},"schema":"https://github.com/citation-style-language/schema/raw/master/csl-citation.json"}</w:instrText>
      </w:r>
      <w:r w:rsidR="0053509C" w:rsidRPr="000F7B18">
        <w:rPr>
          <w:rFonts w:ascii="Times" w:hAnsi="Times" w:cs="Arial"/>
          <w:color w:val="000000" w:themeColor="text1"/>
        </w:rPr>
        <w:fldChar w:fldCharType="separate"/>
      </w:r>
      <w:r w:rsidR="004F19E4" w:rsidRPr="000F7B18">
        <w:rPr>
          <w:rFonts w:ascii="Times" w:hAnsi="Times" w:cs="Arial"/>
          <w:noProof/>
          <w:color w:val="000000" w:themeColor="text1"/>
        </w:rPr>
        <w:t>(Barber et al., 2020; Jipson &amp; Gelman, 2007; Okanda et al., 2021)</w:t>
      </w:r>
      <w:r w:rsidR="0053509C" w:rsidRPr="000F7B18">
        <w:rPr>
          <w:rFonts w:ascii="Times" w:hAnsi="Times" w:cs="Arial"/>
          <w:color w:val="000000" w:themeColor="text1"/>
        </w:rPr>
        <w:fldChar w:fldCharType="end"/>
      </w:r>
      <w:r w:rsidR="008A34A4" w:rsidRPr="000F7B18">
        <w:rPr>
          <w:rFonts w:ascii="Times" w:hAnsi="Times" w:cs="Arial"/>
          <w:color w:val="000000" w:themeColor="text1"/>
        </w:rPr>
        <w:t>. This</w:t>
      </w:r>
      <w:r w:rsidR="00C22669" w:rsidRPr="000F7B18">
        <w:rPr>
          <w:rFonts w:ascii="Times" w:hAnsi="Times" w:cs="Arial"/>
          <w:color w:val="000000" w:themeColor="text1"/>
        </w:rPr>
        <w:t xml:space="preserve"> sugges</w:t>
      </w:r>
      <w:r w:rsidR="008A34A4" w:rsidRPr="000F7B18">
        <w:rPr>
          <w:rFonts w:ascii="Times" w:hAnsi="Times" w:cs="Arial"/>
          <w:color w:val="000000" w:themeColor="text1"/>
        </w:rPr>
        <w:t>ts</w:t>
      </w:r>
      <w:r w:rsidR="00C22669" w:rsidRPr="000F7B18">
        <w:rPr>
          <w:rFonts w:ascii="Times" w:hAnsi="Times" w:cs="Arial"/>
          <w:color w:val="000000" w:themeColor="text1"/>
        </w:rPr>
        <w:t xml:space="preserve"> th</w:t>
      </w:r>
      <w:r w:rsidR="00DB0895" w:rsidRPr="000F7B18">
        <w:rPr>
          <w:rFonts w:ascii="Times" w:hAnsi="Times" w:cs="Arial"/>
          <w:color w:val="000000" w:themeColor="text1"/>
        </w:rPr>
        <w:t>ese attributions are not “all or nothing</w:t>
      </w:r>
      <w:r w:rsidR="00A47C6A" w:rsidRPr="000F7B18">
        <w:rPr>
          <w:rFonts w:ascii="Times" w:hAnsi="Times" w:cs="Arial"/>
          <w:color w:val="000000" w:themeColor="text1"/>
        </w:rPr>
        <w:t>” and</w:t>
      </w:r>
      <w:r w:rsidR="00DB0895" w:rsidRPr="000F7B18">
        <w:rPr>
          <w:rFonts w:ascii="Times" w:hAnsi="Times" w:cs="Arial"/>
          <w:color w:val="000000" w:themeColor="text1"/>
        </w:rPr>
        <w:t xml:space="preserve"> become refined over time. </w:t>
      </w:r>
    </w:p>
    <w:p w14:paraId="1C7751C4" w14:textId="05DEDFFA" w:rsidR="00FC4558" w:rsidRPr="000F7B18" w:rsidRDefault="00FC4558" w:rsidP="00C92E3F">
      <w:pPr>
        <w:spacing w:line="480" w:lineRule="auto"/>
        <w:rPr>
          <w:rFonts w:ascii="Times" w:hAnsi="Times" w:cs="Arial"/>
          <w:color w:val="000000" w:themeColor="text1"/>
        </w:rPr>
      </w:pPr>
    </w:p>
    <w:p w14:paraId="3F18703A" w14:textId="6A474EE7" w:rsidR="00EC59BD" w:rsidRPr="000F7B18" w:rsidRDefault="008A34A4" w:rsidP="00F54BAB">
      <w:pPr>
        <w:spacing w:line="480" w:lineRule="auto"/>
        <w:rPr>
          <w:rFonts w:ascii="Times" w:hAnsi="Times"/>
          <w:color w:val="000000" w:themeColor="text1"/>
        </w:rPr>
      </w:pPr>
      <w:r w:rsidRPr="000F7B18">
        <w:rPr>
          <w:rFonts w:ascii="Times" w:hAnsi="Times" w:cs="Arial"/>
          <w:bCs/>
          <w:color w:val="000000" w:themeColor="text1"/>
        </w:rPr>
        <w:t xml:space="preserve">In addition </w:t>
      </w:r>
      <w:r w:rsidR="00753FD1" w:rsidRPr="000F7B18">
        <w:rPr>
          <w:rFonts w:ascii="Times" w:hAnsi="Times" w:cs="Arial"/>
          <w:bCs/>
          <w:color w:val="000000" w:themeColor="text1"/>
        </w:rPr>
        <w:t>to the ratings and attitudes declared by children</w:t>
      </w:r>
      <w:r w:rsidRPr="000F7B18">
        <w:rPr>
          <w:rFonts w:ascii="Times" w:hAnsi="Times" w:cs="Arial"/>
          <w:bCs/>
          <w:color w:val="000000" w:themeColor="text1"/>
        </w:rPr>
        <w:t>, t</w:t>
      </w:r>
      <w:r w:rsidR="00C22669" w:rsidRPr="000F7B18">
        <w:rPr>
          <w:rFonts w:ascii="Times" w:hAnsi="Times" w:cs="Arial"/>
          <w:bCs/>
          <w:color w:val="000000" w:themeColor="text1"/>
        </w:rPr>
        <w:t>he</w:t>
      </w:r>
      <w:r w:rsidRPr="000F7B18">
        <w:rPr>
          <w:rFonts w:ascii="Times" w:hAnsi="Times" w:cs="Arial"/>
          <w:bCs/>
          <w:color w:val="000000" w:themeColor="text1"/>
        </w:rPr>
        <w:t xml:space="preserve"> precise</w:t>
      </w:r>
      <w:r w:rsidR="00C22669" w:rsidRPr="000F7B18">
        <w:rPr>
          <w:rFonts w:ascii="Times" w:hAnsi="Times" w:cs="Arial"/>
          <w:bCs/>
          <w:color w:val="000000" w:themeColor="text1"/>
        </w:rPr>
        <w:t xml:space="preserve"> ways in which</w:t>
      </w:r>
      <w:r w:rsidR="00EC59BD" w:rsidRPr="000F7B18">
        <w:rPr>
          <w:rFonts w:ascii="Times" w:hAnsi="Times" w:cs="Arial"/>
          <w:bCs/>
          <w:color w:val="000000" w:themeColor="text1"/>
        </w:rPr>
        <w:t xml:space="preserve"> children interact</w:t>
      </w:r>
      <w:r w:rsidR="00C22669" w:rsidRPr="000F7B18">
        <w:rPr>
          <w:rFonts w:ascii="Times" w:hAnsi="Times" w:cs="Arial"/>
          <w:bCs/>
          <w:color w:val="000000" w:themeColor="text1"/>
        </w:rPr>
        <w:t xml:space="preserve"> with </w:t>
      </w:r>
      <w:r w:rsidR="009D74E0" w:rsidRPr="000F7B18">
        <w:rPr>
          <w:rFonts w:ascii="Times" w:hAnsi="Times" w:cs="Arial"/>
          <w:bCs/>
          <w:color w:val="000000" w:themeColor="text1"/>
        </w:rPr>
        <w:t>living beings and non-living</w:t>
      </w:r>
      <w:r w:rsidR="00C22669" w:rsidRPr="000F7B18">
        <w:rPr>
          <w:rFonts w:ascii="Times" w:hAnsi="Times" w:cs="Arial"/>
          <w:bCs/>
          <w:color w:val="000000" w:themeColor="text1"/>
        </w:rPr>
        <w:t xml:space="preserve"> objects can also provide insights into children’s conceptual knowledge of animacy.</w:t>
      </w:r>
      <w:r w:rsidR="00DB0895" w:rsidRPr="000F7B18">
        <w:rPr>
          <w:rFonts w:ascii="Times" w:hAnsi="Times" w:cs="Arial"/>
          <w:bCs/>
          <w:color w:val="000000" w:themeColor="text1"/>
        </w:rPr>
        <w:t xml:space="preserve"> </w:t>
      </w:r>
      <w:r w:rsidR="001429CE" w:rsidRPr="000F7B18">
        <w:rPr>
          <w:rFonts w:ascii="Times" w:hAnsi="Times" w:cs="Arial"/>
          <w:bCs/>
          <w:color w:val="000000" w:themeColor="text1"/>
        </w:rPr>
        <w:t xml:space="preserve">In trials where a live </w:t>
      </w:r>
      <w:r w:rsidR="000A6DD6" w:rsidRPr="000F7B18">
        <w:rPr>
          <w:rFonts w:ascii="Times" w:hAnsi="Times" w:cs="Arial"/>
          <w:bCs/>
          <w:color w:val="000000" w:themeColor="text1"/>
        </w:rPr>
        <w:t>fish, hamster, and gecko were matched with a physically similar</w:t>
      </w:r>
      <w:r w:rsidR="00FE3092" w:rsidRPr="000F7B18">
        <w:rPr>
          <w:rFonts w:ascii="Times" w:hAnsi="Times" w:cs="Arial"/>
          <w:bCs/>
          <w:color w:val="000000" w:themeColor="text1"/>
        </w:rPr>
        <w:t>,</w:t>
      </w:r>
      <w:r w:rsidR="00226D1F" w:rsidRPr="000F7B18">
        <w:rPr>
          <w:rFonts w:ascii="Times" w:hAnsi="Times" w:cs="Arial"/>
          <w:bCs/>
          <w:color w:val="000000" w:themeColor="text1"/>
        </w:rPr>
        <w:t xml:space="preserve"> </w:t>
      </w:r>
      <w:r w:rsidR="00AB0759" w:rsidRPr="000F7B18">
        <w:rPr>
          <w:rFonts w:ascii="Times" w:hAnsi="Times" w:cs="Arial"/>
          <w:bCs/>
          <w:color w:val="000000" w:themeColor="text1"/>
        </w:rPr>
        <w:t>but non-moving,</w:t>
      </w:r>
      <w:r w:rsidR="000A6DD6" w:rsidRPr="000F7B18">
        <w:rPr>
          <w:rFonts w:ascii="Times" w:hAnsi="Times" w:cs="Arial"/>
          <w:bCs/>
          <w:color w:val="000000" w:themeColor="text1"/>
        </w:rPr>
        <w:t xml:space="preserve"> toy version, the 1-3.5 year old children interacted with the live animals more frequently than the toys and used more gestures and talked more with the animals </w:t>
      </w:r>
      <w:r w:rsidR="000A6DD6" w:rsidRPr="000F7B18">
        <w:rPr>
          <w:rFonts w:ascii="Times" w:hAnsi="Times" w:cs="Arial"/>
          <w:bCs/>
          <w:color w:val="000000" w:themeColor="text1"/>
        </w:rPr>
        <w:fldChar w:fldCharType="begin" w:fldLock="1"/>
      </w:r>
      <w:r w:rsidR="00753FD1" w:rsidRPr="000F7B18">
        <w:rPr>
          <w:rFonts w:ascii="Times" w:hAnsi="Times" w:cs="Arial"/>
          <w:bCs/>
          <w:color w:val="000000" w:themeColor="text1"/>
        </w:rPr>
        <w:instrText>ADDIN CSL_CITATION {"citationItems":[{"id":"ITEM-1","itemData":{"DOI":"10.1111/j.2044-835X.2012.02078.x","ISBN":"0261-510X","ISSN":"0261510X","PMID":"23331106","abstract":"Animals are important stimuli for humans, and for children in particular. In three experiments, we explored children's affinity for animals. In Experiment 1, 11- to 40-month-old children were presented with a free-play session in which they were encouraged to interact with several interesting toys and two live animals - a fish and a hamster. Experiment 2 used the same methodology with 18- to 36-month-old children and two additional animals - a snake and a spider - to examine whether children's behaviours would differ for benign and potentially threatening animals. Finally, in Experiment 3, a more controlled paired-preference paradigm was employed to assess 18- to 33-month-old children's interactions with three live animals - a fish, hamster, and gecko - versus three physically similar toy animals. Across all three experiments, children interacted with the animals more often than with the toys. Further, they behaved differently towards the animals than the toys, talking about the animals more than the toys and asking more questions about them. The parents of the children also spent more time interacting with the animals, directing their children's attention more towards the animals than the toys. This research supports the idea that humans have an affinity for animals that draws their attention to animals, even when attractive toys are present.","author":[{"dropping-particle":"","family":"Lobue","given":"Vanessa","non-dropping-particle":"","parse-names":false,"suffix":""},{"dropping-particle":"","family":"Bloom Pickard","given":"Megan","non-dropping-particle":"","parse-names":false,"suffix":""},{"dropping-particle":"","family":"Sherman","given":"Kathleen","non-dropping-particle":"","parse-names":false,"suffix":""},{"dropping-particle":"","family":"Axford","given":"Chrystal","non-dropping-particle":"","parse-names":false,"suffix":""},{"dropping-particle":"","family":"Deloache","given":"Judy S.","non-dropping-particle":"","parse-names":false,"suffix":""}],"container-title":"British Journal of Developmental Psychology","id":"ITEM-1","issued":{"date-parts":[["2013"]]},"title":"Young children's interest in live animals","type":"article-journal"},"uris":["http://www.mendeley.com/documents/?uuid=5c35fdd0-ae27-4bc8-97fb-f932f3e1faba"]}],"mendeley":{"formattedCitation":"(Lobue et al., 2013)","plainTextFormattedCitation":"(Lobue et al., 2013)","previouslyFormattedCitation":"(Lobue et al., 2013)"},"properties":{"noteIndex":0},"schema":"https://github.com/citation-style-language/schema/raw/master/csl-citation.json"}</w:instrText>
      </w:r>
      <w:r w:rsidR="000A6DD6" w:rsidRPr="000F7B18">
        <w:rPr>
          <w:rFonts w:ascii="Times" w:hAnsi="Times" w:cs="Arial"/>
          <w:bCs/>
          <w:color w:val="000000" w:themeColor="text1"/>
        </w:rPr>
        <w:fldChar w:fldCharType="separate"/>
      </w:r>
      <w:r w:rsidR="003C5EBA" w:rsidRPr="000F7B18">
        <w:rPr>
          <w:rFonts w:ascii="Times" w:hAnsi="Times" w:cs="Arial"/>
          <w:bCs/>
          <w:noProof/>
          <w:color w:val="000000" w:themeColor="text1"/>
        </w:rPr>
        <w:t>(Lobue et al., 2013)</w:t>
      </w:r>
      <w:r w:rsidR="000A6DD6" w:rsidRPr="000F7B18">
        <w:rPr>
          <w:rFonts w:ascii="Times" w:hAnsi="Times" w:cs="Arial"/>
          <w:bCs/>
          <w:color w:val="000000" w:themeColor="text1"/>
        </w:rPr>
        <w:fldChar w:fldCharType="end"/>
      </w:r>
      <w:r w:rsidR="000A6DD6" w:rsidRPr="000F7B18">
        <w:rPr>
          <w:rFonts w:ascii="Times" w:hAnsi="Times" w:cs="Arial"/>
          <w:bCs/>
          <w:color w:val="000000" w:themeColor="text1"/>
        </w:rPr>
        <w:t xml:space="preserve">. </w:t>
      </w:r>
      <w:r w:rsidR="00EC59BD" w:rsidRPr="000F7B18">
        <w:rPr>
          <w:rFonts w:ascii="Times" w:hAnsi="Times" w:cs="Arial"/>
          <w:bCs/>
          <w:color w:val="000000" w:themeColor="text1"/>
        </w:rPr>
        <w:t xml:space="preserve">Previous research comparing a living </w:t>
      </w:r>
      <w:r w:rsidR="002B159B" w:rsidRPr="000F7B18">
        <w:rPr>
          <w:rFonts w:ascii="Times" w:hAnsi="Times" w:cs="Arial"/>
          <w:bCs/>
          <w:color w:val="000000" w:themeColor="text1"/>
        </w:rPr>
        <w:t>dog</w:t>
      </w:r>
      <w:r w:rsidR="00EC59BD" w:rsidRPr="000F7B18">
        <w:rPr>
          <w:rFonts w:ascii="Times" w:hAnsi="Times" w:cs="Arial"/>
          <w:bCs/>
          <w:color w:val="000000" w:themeColor="text1"/>
        </w:rPr>
        <w:t xml:space="preserve"> and AIBO </w:t>
      </w:r>
      <w:r w:rsidR="002B159B" w:rsidRPr="000F7B18">
        <w:rPr>
          <w:rFonts w:ascii="Times" w:hAnsi="Times" w:cs="Arial"/>
          <w:bCs/>
          <w:color w:val="000000" w:themeColor="text1"/>
        </w:rPr>
        <w:t>robot</w:t>
      </w:r>
      <w:r w:rsidR="00AB0759" w:rsidRPr="000F7B18">
        <w:rPr>
          <w:rFonts w:ascii="Times" w:hAnsi="Times" w:cs="Arial"/>
          <w:bCs/>
          <w:color w:val="000000" w:themeColor="text1"/>
        </w:rPr>
        <w:t xml:space="preserve"> dog</w:t>
      </w:r>
      <w:r w:rsidR="00EC59BD" w:rsidRPr="000F7B18">
        <w:rPr>
          <w:rFonts w:ascii="Times" w:hAnsi="Times" w:cs="Arial"/>
          <w:bCs/>
          <w:color w:val="000000" w:themeColor="text1"/>
        </w:rPr>
        <w:t xml:space="preserve"> found that </w:t>
      </w:r>
      <w:r w:rsidR="00C52884" w:rsidRPr="000F7B18">
        <w:rPr>
          <w:rFonts w:ascii="Times" w:hAnsi="Times" w:cs="Arial"/>
          <w:bCs/>
          <w:color w:val="000000" w:themeColor="text1"/>
        </w:rPr>
        <w:t>7-15</w:t>
      </w:r>
      <w:r w:rsidR="00EC59BD" w:rsidRPr="000F7B18">
        <w:rPr>
          <w:rFonts w:ascii="Times" w:hAnsi="Times" w:cs="Arial"/>
          <w:bCs/>
          <w:color w:val="000000" w:themeColor="text1"/>
        </w:rPr>
        <w:t xml:space="preserve"> year old children spent more time touching and in close proximity to the </w:t>
      </w:r>
      <w:r w:rsidR="002B159B" w:rsidRPr="000F7B18">
        <w:rPr>
          <w:rFonts w:ascii="Times" w:hAnsi="Times" w:cs="Arial"/>
          <w:bCs/>
          <w:color w:val="000000" w:themeColor="text1"/>
        </w:rPr>
        <w:t>dog</w:t>
      </w:r>
      <w:r w:rsidR="00EC59BD" w:rsidRPr="000F7B18">
        <w:rPr>
          <w:rFonts w:ascii="Times" w:hAnsi="Times" w:cs="Arial"/>
          <w:bCs/>
          <w:color w:val="000000" w:themeColor="text1"/>
        </w:rPr>
        <w:t xml:space="preserve">, although </w:t>
      </w:r>
      <w:r w:rsidR="00EC59BD" w:rsidRPr="000F7B18">
        <w:rPr>
          <w:rFonts w:ascii="Times" w:hAnsi="Times" w:cs="Arial"/>
          <w:color w:val="000000" w:themeColor="text1"/>
        </w:rPr>
        <w:t>the majority of children treated the AIBO in a “</w:t>
      </w:r>
      <w:r w:rsidR="002B159B" w:rsidRPr="000F7B18">
        <w:rPr>
          <w:rFonts w:ascii="Times" w:hAnsi="Times" w:cs="Arial"/>
          <w:color w:val="000000" w:themeColor="text1"/>
        </w:rPr>
        <w:t>dog</w:t>
      </w:r>
      <w:r w:rsidR="00EC59BD" w:rsidRPr="000F7B18">
        <w:rPr>
          <w:rFonts w:ascii="Times" w:hAnsi="Times" w:cs="Arial"/>
          <w:color w:val="000000" w:themeColor="text1"/>
        </w:rPr>
        <w:t xml:space="preserve">-like” manner </w:t>
      </w:r>
      <w:r w:rsidR="00EC59BD" w:rsidRPr="000F7B18">
        <w:rPr>
          <w:rFonts w:ascii="Times" w:hAnsi="Times" w:cs="Arial"/>
          <w:color w:val="000000" w:themeColor="text1"/>
        </w:rPr>
        <w:fldChar w:fldCharType="begin" w:fldLock="1"/>
      </w:r>
      <w:r w:rsidR="00EC59BD" w:rsidRPr="000F7B18">
        <w:rPr>
          <w:rFonts w:ascii="Times" w:hAnsi="Times" w:cs="Arial"/>
          <w:color w:val="000000" w:themeColor="text1"/>
        </w:rPr>
        <w:instrText>ADDIN CSL_CITATION {"citationItems":[{"id":"ITEM-1","itemData":{"DOI":"10.1145/1056808.1056988","ISBN":"1595930027","abstract":"This study investigated the interactions of 72 children (ages 7 to 15) with Sony's robotic dog AIBO in comparison to a live Australian Shepherd dog. Results showed that more children conceptualized the live dog, as compared to AIBO, as having physical essences, mental states, sociality, and moral standing. Based on behavioral analyses, children also spent more time touching and within arms distance of the live dog, as compared to AIBO. That said, a surprising majority of children conceptualized and interacted with AIBO in ways that were like a live dog. Discussion focuses on two questions. First, is it possible that a new technological genre is emerging in HCI that challenges traditional ontological categories (e.g., between animate and inanimate)? Second, are pervasive interactions with a wide array of \"robotic others\" - increasingly sophisticated personified computational artifacts that mimic biological forms and pull psychologically in mental, social, and moral ways - a good thing for human beings?","author":[{"dropping-particle":"","family":"Melson","given":"Gail F.","non-dropping-particle":"","parse-names":false,"suffix":""},{"dropping-particle":"","family":"Kahn","given":"Peter H.","non-dropping-particle":"","parse-names":false,"suffix":""},{"dropping-particle":"","family":"Beck","given":"Alan M.","non-dropping-particle":"","parse-names":false,"suffix":""},{"dropping-particle":"","family":"Friedman","given":"Batya","non-dropping-particle":"","parse-names":false,"suffix":""},{"dropping-particle":"","family":"Roberts","given":"Trace","non-dropping-particle":"","parse-names":false,"suffix":""},{"dropping-particle":"","family":"Garrett","given":"Erik","non-dropping-particle":"","parse-names":false,"suffix":""}],"container-title":"Conference on Human Factors in Computing Systems - Proceedings","id":"ITEM-1","issued":{"date-parts":[["2005"]]},"page":"1649-1652","title":"Robots as dogs? - Children's interactions with the robotic dog AIBO and a live Australian shepherd","type":"article-journal"},"uris":["http://www.mendeley.com/documents/?uuid=45129d4a-fd7a-46ae-8b9b-11cb3a5a25a9"]}],"mendeley":{"formattedCitation":"(Melson et al., 2005)","plainTextFormattedCitation":"(Melson et al., 2005)","previouslyFormattedCitation":"(Melson et al., 2005)"},"properties":{"noteIndex":0},"schema":"https://github.com/citation-style-language/schema/raw/master/csl-citation.json"}</w:instrText>
      </w:r>
      <w:r w:rsidR="00EC59BD" w:rsidRPr="000F7B18">
        <w:rPr>
          <w:rFonts w:ascii="Times" w:hAnsi="Times" w:cs="Arial"/>
          <w:color w:val="000000" w:themeColor="text1"/>
        </w:rPr>
        <w:fldChar w:fldCharType="separate"/>
      </w:r>
      <w:r w:rsidR="00EC59BD" w:rsidRPr="000F7B18">
        <w:rPr>
          <w:rFonts w:ascii="Times" w:hAnsi="Times" w:cs="Arial"/>
          <w:noProof/>
          <w:color w:val="000000" w:themeColor="text1"/>
        </w:rPr>
        <w:t>(Melson et al., 2005)</w:t>
      </w:r>
      <w:r w:rsidR="00EC59BD" w:rsidRPr="000F7B18">
        <w:rPr>
          <w:rFonts w:ascii="Times" w:hAnsi="Times" w:cs="Arial"/>
          <w:color w:val="000000" w:themeColor="text1"/>
        </w:rPr>
        <w:fldChar w:fldCharType="end"/>
      </w:r>
      <w:r w:rsidR="0050396A" w:rsidRPr="000F7B18">
        <w:rPr>
          <w:rFonts w:ascii="Times" w:hAnsi="Times" w:cs="Arial"/>
          <w:color w:val="000000" w:themeColor="text1"/>
        </w:rPr>
        <w:t xml:space="preserve">. </w:t>
      </w:r>
      <w:r w:rsidR="00D43C56" w:rsidRPr="000F7B18">
        <w:rPr>
          <w:rFonts w:ascii="Times" w:hAnsi="Times" w:cs="Arial"/>
          <w:color w:val="000000" w:themeColor="text1"/>
        </w:rPr>
        <w:t>Similar “dog-related” behaviours</w:t>
      </w:r>
      <w:r w:rsidR="001429CE" w:rsidRPr="000F7B18">
        <w:rPr>
          <w:rFonts w:ascii="Times" w:hAnsi="Times" w:cs="Arial"/>
          <w:color w:val="000000" w:themeColor="text1"/>
        </w:rPr>
        <w:t xml:space="preserve"> </w:t>
      </w:r>
      <w:r w:rsidR="00D43C56" w:rsidRPr="000F7B18">
        <w:rPr>
          <w:rFonts w:ascii="Times" w:hAnsi="Times" w:cs="Arial"/>
          <w:color w:val="000000" w:themeColor="text1"/>
        </w:rPr>
        <w:t xml:space="preserve">were reported for </w:t>
      </w:r>
      <w:r w:rsidR="0050396A" w:rsidRPr="000F7B18">
        <w:rPr>
          <w:rFonts w:ascii="Times" w:hAnsi="Times" w:cs="Arial"/>
          <w:color w:val="000000" w:themeColor="text1"/>
        </w:rPr>
        <w:lastRenderedPageBreak/>
        <w:t xml:space="preserve">11- </w:t>
      </w:r>
      <w:r w:rsidR="00F54BAB" w:rsidRPr="000F7B18">
        <w:rPr>
          <w:rFonts w:ascii="Times" w:hAnsi="Times" w:cs="Arial"/>
          <w:color w:val="000000" w:themeColor="text1"/>
        </w:rPr>
        <w:t>12 year old</w:t>
      </w:r>
      <w:r w:rsidR="0050396A" w:rsidRPr="000F7B18">
        <w:rPr>
          <w:rFonts w:ascii="Times" w:hAnsi="Times" w:cs="Arial"/>
          <w:color w:val="000000" w:themeColor="text1"/>
        </w:rPr>
        <w:t xml:space="preserve"> children </w:t>
      </w:r>
      <w:r w:rsidR="001429CE" w:rsidRPr="000F7B18">
        <w:rPr>
          <w:rFonts w:ascii="Times" w:hAnsi="Times" w:cs="Arial"/>
          <w:color w:val="000000" w:themeColor="text1"/>
        </w:rPr>
        <w:t xml:space="preserve">towards a </w:t>
      </w:r>
      <w:r w:rsidR="001429CE" w:rsidRPr="000F7B18">
        <w:rPr>
          <w:rFonts w:ascii="Times" w:hAnsi="Times" w:cs="Arial"/>
          <w:bCs/>
          <w:color w:val="000000" w:themeColor="text1"/>
        </w:rPr>
        <w:t xml:space="preserve">MIRO-E biomimetic </w:t>
      </w:r>
      <w:r w:rsidR="002B159B" w:rsidRPr="000F7B18">
        <w:rPr>
          <w:rFonts w:ascii="Times" w:hAnsi="Times" w:cs="Arial"/>
          <w:bCs/>
          <w:color w:val="000000" w:themeColor="text1"/>
        </w:rPr>
        <w:t>robot</w:t>
      </w:r>
      <w:r w:rsidR="00816EAE" w:rsidRPr="000F7B18">
        <w:rPr>
          <w:rFonts w:ascii="Times" w:hAnsi="Times" w:cs="Arial"/>
          <w:bCs/>
          <w:color w:val="000000" w:themeColor="text1"/>
        </w:rPr>
        <w:t xml:space="preserve"> animal</w:t>
      </w:r>
      <w:r w:rsidR="001429CE" w:rsidRPr="000F7B18">
        <w:rPr>
          <w:rFonts w:ascii="Times" w:hAnsi="Times" w:cs="Arial"/>
          <w:color w:val="000000" w:themeColor="text1"/>
        </w:rPr>
        <w:t>, with children engaging in “positive social touch”, approaching, and offering a toy</w:t>
      </w:r>
      <w:r w:rsidR="00D43C56" w:rsidRPr="000F7B18">
        <w:rPr>
          <w:rFonts w:ascii="Times" w:hAnsi="Times" w:cs="Arial"/>
          <w:color w:val="000000" w:themeColor="text1"/>
        </w:rPr>
        <w:t xml:space="preserve"> to the robot and a dog for</w:t>
      </w:r>
      <w:r w:rsidR="001429CE" w:rsidRPr="000F7B18">
        <w:rPr>
          <w:rFonts w:ascii="Times" w:hAnsi="Times" w:cs="Arial"/>
          <w:color w:val="000000" w:themeColor="text1"/>
        </w:rPr>
        <w:t xml:space="preserve"> </w:t>
      </w:r>
      <w:r w:rsidR="00D43C56" w:rsidRPr="000F7B18">
        <w:rPr>
          <w:rFonts w:ascii="Times" w:hAnsi="Times" w:cs="Arial"/>
          <w:color w:val="000000" w:themeColor="text1"/>
        </w:rPr>
        <w:t>comparable durations</w:t>
      </w:r>
      <w:r w:rsidR="00F83B64" w:rsidRPr="000F7B18">
        <w:rPr>
          <w:rFonts w:ascii="Times" w:hAnsi="Times" w:cs="Arial"/>
          <w:color w:val="000000" w:themeColor="text1"/>
        </w:rPr>
        <w:t xml:space="preserve"> </w:t>
      </w:r>
      <w:r w:rsidR="00F83B64" w:rsidRPr="000F7B18">
        <w:rPr>
          <w:rFonts w:ascii="Times" w:hAnsi="Times" w:cs="Arial"/>
          <w:color w:val="000000" w:themeColor="text1"/>
        </w:rPr>
        <w:fldChar w:fldCharType="begin" w:fldLock="1"/>
      </w:r>
      <w:r w:rsidR="003C5EBA" w:rsidRPr="000F7B18">
        <w:rPr>
          <w:rFonts w:ascii="Times" w:hAnsi="Times" w:cs="Arial"/>
          <w:color w:val="000000" w:themeColor="text1"/>
        </w:rPr>
        <w:instrText>ADDIN CSL_CITATION {"citationItems":[{"id":"ITEM-1","itemData":{"author":[{"dropping-particle":"","family":"Barber","given":"Olivia","non-dropping-particle":"","parse-names":false,"suffix":""},{"dropping-particle":"","family":"Somogyi","given":"Eszter","non-dropping-particle":"","parse-names":false,"suffix":""},{"dropping-particle":"","family":"Mcbride","given":"Anne E","non-dropping-particle":"","parse-names":false,"suffix":""},{"dropping-particle":"","family":"Proops","given":"Leanne","non-dropping-particle":"","parse-names":false,"suffix":""}],"container-title":"International Journal of Social Robotics","id":"ITEM-1","issued":{"date-parts":[["2020"]]},"publisher":"Springer Netherlands","title":"Children ’ s Evaluations of a Therapy Dog and Biomimetic Robot : Influences of Animistic Beliefs and Social Interaction","type":"article-journal"},"uris":["http://www.mendeley.com/documents/?uuid=1cc3032f-4258-4bd8-aa49-4ac3e179be3a"]}],"mendeley":{"formattedCitation":"(Barber et al., 2020)","plainTextFormattedCitation":"(Barber et al., 2020)","previouslyFormattedCitation":"(Barber et al., 2020)"},"properties":{"noteIndex":0},"schema":"https://github.com/citation-style-language/schema/raw/master/csl-citation.json"}</w:instrText>
      </w:r>
      <w:r w:rsidR="00F83B64" w:rsidRPr="000F7B18">
        <w:rPr>
          <w:rFonts w:ascii="Times" w:hAnsi="Times" w:cs="Arial"/>
          <w:color w:val="000000" w:themeColor="text1"/>
        </w:rPr>
        <w:fldChar w:fldCharType="separate"/>
      </w:r>
      <w:r w:rsidR="00F83B64" w:rsidRPr="000F7B18">
        <w:rPr>
          <w:rFonts w:ascii="Times" w:hAnsi="Times" w:cs="Arial"/>
          <w:noProof/>
          <w:color w:val="000000" w:themeColor="text1"/>
        </w:rPr>
        <w:t>(Barber et al., 2020)</w:t>
      </w:r>
      <w:r w:rsidR="00F83B64" w:rsidRPr="000F7B18">
        <w:rPr>
          <w:rFonts w:ascii="Times" w:hAnsi="Times" w:cs="Arial"/>
          <w:color w:val="000000" w:themeColor="text1"/>
        </w:rPr>
        <w:fldChar w:fldCharType="end"/>
      </w:r>
      <w:r w:rsidR="001429CE" w:rsidRPr="000F7B18">
        <w:rPr>
          <w:rFonts w:ascii="Times" w:hAnsi="Times" w:cs="Arial"/>
          <w:color w:val="000000" w:themeColor="text1"/>
        </w:rPr>
        <w:t xml:space="preserve">. </w:t>
      </w:r>
      <w:r w:rsidR="00D43C56" w:rsidRPr="000F7B18">
        <w:rPr>
          <w:rFonts w:ascii="Times" w:hAnsi="Times" w:cs="Arial"/>
          <w:color w:val="000000" w:themeColor="text1"/>
        </w:rPr>
        <w:t xml:space="preserve">In contrast to the </w:t>
      </w:r>
      <w:proofErr w:type="spellStart"/>
      <w:r w:rsidR="00D43C56" w:rsidRPr="000F7B18">
        <w:rPr>
          <w:rFonts w:ascii="Times" w:hAnsi="Times" w:cs="Arial"/>
          <w:color w:val="000000" w:themeColor="text1"/>
        </w:rPr>
        <w:t>Melson</w:t>
      </w:r>
      <w:proofErr w:type="spellEnd"/>
      <w:r w:rsidR="00D43C56" w:rsidRPr="000F7B18">
        <w:rPr>
          <w:rFonts w:ascii="Times" w:hAnsi="Times" w:cs="Arial"/>
          <w:color w:val="000000" w:themeColor="text1"/>
        </w:rPr>
        <w:t xml:space="preserve"> et al. (2005) study, </w:t>
      </w:r>
      <w:r w:rsidR="00EC59BD" w:rsidRPr="000F7B18">
        <w:rPr>
          <w:rFonts w:ascii="Times" w:hAnsi="Times" w:cs="Arial"/>
          <w:bCs/>
          <w:color w:val="000000" w:themeColor="text1"/>
        </w:rPr>
        <w:t xml:space="preserve">children spent </w:t>
      </w:r>
      <w:r w:rsidR="00DB0895" w:rsidRPr="000F7B18">
        <w:rPr>
          <w:rFonts w:ascii="Times" w:hAnsi="Times" w:cs="Arial"/>
          <w:bCs/>
          <w:color w:val="000000" w:themeColor="text1"/>
        </w:rPr>
        <w:t xml:space="preserve">more time with the </w:t>
      </w:r>
      <w:r w:rsidR="002B159B" w:rsidRPr="000F7B18">
        <w:rPr>
          <w:rFonts w:ascii="Times" w:hAnsi="Times" w:cs="Arial"/>
          <w:bCs/>
          <w:color w:val="000000" w:themeColor="text1"/>
        </w:rPr>
        <w:t>robot</w:t>
      </w:r>
      <w:r w:rsidR="00D43C56" w:rsidRPr="000F7B18">
        <w:rPr>
          <w:rFonts w:ascii="Times" w:hAnsi="Times" w:cs="Arial"/>
          <w:bCs/>
          <w:color w:val="000000" w:themeColor="text1"/>
        </w:rPr>
        <w:t xml:space="preserve"> (perhaps due to its novelty) despite reporting a</w:t>
      </w:r>
      <w:r w:rsidR="001429CE" w:rsidRPr="000F7B18">
        <w:rPr>
          <w:rFonts w:ascii="Times" w:hAnsi="Times" w:cs="Arial"/>
          <w:bCs/>
          <w:color w:val="000000" w:themeColor="text1"/>
        </w:rPr>
        <w:t xml:space="preserve"> prefer</w:t>
      </w:r>
      <w:r w:rsidR="00D43C56" w:rsidRPr="000F7B18">
        <w:rPr>
          <w:rFonts w:ascii="Times" w:hAnsi="Times" w:cs="Arial"/>
          <w:bCs/>
          <w:color w:val="000000" w:themeColor="text1"/>
        </w:rPr>
        <w:t>ence for</w:t>
      </w:r>
      <w:r w:rsidR="001429CE" w:rsidRPr="000F7B18">
        <w:rPr>
          <w:rFonts w:ascii="Times" w:hAnsi="Times" w:cs="Arial"/>
          <w:bCs/>
          <w:color w:val="000000" w:themeColor="text1"/>
        </w:rPr>
        <w:t xml:space="preserve"> the</w:t>
      </w:r>
      <w:r w:rsidR="00D43C56" w:rsidRPr="000F7B18">
        <w:rPr>
          <w:rFonts w:ascii="Times" w:hAnsi="Times" w:cs="Arial"/>
          <w:bCs/>
          <w:color w:val="000000" w:themeColor="text1"/>
        </w:rPr>
        <w:t xml:space="preserve"> living</w:t>
      </w:r>
      <w:r w:rsidR="001429CE" w:rsidRPr="000F7B18">
        <w:rPr>
          <w:rFonts w:ascii="Times" w:hAnsi="Times" w:cs="Arial"/>
          <w:bCs/>
          <w:color w:val="000000" w:themeColor="text1"/>
        </w:rPr>
        <w:t xml:space="preserve"> </w:t>
      </w:r>
      <w:r w:rsidR="002B159B" w:rsidRPr="000F7B18">
        <w:rPr>
          <w:rFonts w:ascii="Times" w:hAnsi="Times" w:cs="Arial"/>
          <w:bCs/>
          <w:color w:val="000000" w:themeColor="text1"/>
        </w:rPr>
        <w:t>dog</w:t>
      </w:r>
      <w:r w:rsidR="001429CE" w:rsidRPr="000F7B18">
        <w:rPr>
          <w:rFonts w:ascii="Times" w:hAnsi="Times" w:cs="Arial"/>
          <w:bCs/>
          <w:color w:val="000000" w:themeColor="text1"/>
        </w:rPr>
        <w:t xml:space="preserve"> overall</w:t>
      </w:r>
      <w:r w:rsidR="00DB0895" w:rsidRPr="000F7B18">
        <w:rPr>
          <w:rFonts w:ascii="Times" w:hAnsi="Times" w:cs="Arial"/>
          <w:bCs/>
          <w:color w:val="000000" w:themeColor="text1"/>
        </w:rPr>
        <w:t>.</w:t>
      </w:r>
      <w:r w:rsidR="005C544A" w:rsidRPr="000F7B18">
        <w:rPr>
          <w:color w:val="000000" w:themeColor="text1"/>
        </w:rPr>
        <w:t xml:space="preserve"> </w:t>
      </w:r>
      <w:r w:rsidR="00EC59BD" w:rsidRPr="000F7B18">
        <w:rPr>
          <w:rFonts w:ascii="Times" w:hAnsi="Times"/>
          <w:color w:val="000000" w:themeColor="text1"/>
        </w:rPr>
        <w:t xml:space="preserve">These subtle differences in the behaviour of children towards </w:t>
      </w:r>
      <w:r w:rsidR="009D74E0" w:rsidRPr="000F7B18">
        <w:rPr>
          <w:rFonts w:ascii="Times" w:hAnsi="Times"/>
          <w:color w:val="000000" w:themeColor="text1"/>
        </w:rPr>
        <w:t>living beings and non-living</w:t>
      </w:r>
      <w:r w:rsidR="005A7A3A" w:rsidRPr="000F7B18">
        <w:rPr>
          <w:rFonts w:ascii="Times" w:hAnsi="Times"/>
          <w:color w:val="000000" w:themeColor="text1"/>
        </w:rPr>
        <w:t xml:space="preserve"> objects may</w:t>
      </w:r>
      <w:r w:rsidR="00F54BAB" w:rsidRPr="000F7B18">
        <w:rPr>
          <w:rFonts w:ascii="Times" w:hAnsi="Times"/>
          <w:color w:val="000000" w:themeColor="text1"/>
        </w:rPr>
        <w:t xml:space="preserve"> </w:t>
      </w:r>
      <w:r w:rsidR="00D43C56" w:rsidRPr="000F7B18">
        <w:rPr>
          <w:rFonts w:ascii="Times" w:hAnsi="Times"/>
          <w:color w:val="000000" w:themeColor="text1"/>
        </w:rPr>
        <w:t xml:space="preserve">provide insights </w:t>
      </w:r>
      <w:r w:rsidR="00934AF0" w:rsidRPr="000F7B18">
        <w:rPr>
          <w:rFonts w:ascii="Times" w:hAnsi="Times"/>
          <w:color w:val="000000" w:themeColor="text1"/>
        </w:rPr>
        <w:t>into</w:t>
      </w:r>
      <w:r w:rsidR="005A7A3A" w:rsidRPr="000F7B18">
        <w:rPr>
          <w:rFonts w:ascii="Times" w:hAnsi="Times"/>
          <w:color w:val="000000" w:themeColor="text1"/>
        </w:rPr>
        <w:t xml:space="preserve"> the development of an understanding of animacy</w:t>
      </w:r>
      <w:r w:rsidR="00D76E10" w:rsidRPr="000F7B18">
        <w:rPr>
          <w:rFonts w:ascii="Times" w:hAnsi="Times"/>
          <w:color w:val="000000" w:themeColor="text1"/>
        </w:rPr>
        <w:t>. H</w:t>
      </w:r>
      <w:r w:rsidR="005A7A3A" w:rsidRPr="000F7B18">
        <w:rPr>
          <w:rFonts w:ascii="Times" w:hAnsi="Times"/>
          <w:color w:val="000000" w:themeColor="text1"/>
        </w:rPr>
        <w:t xml:space="preserve">owever, most studies are restricted to a single age group and direct </w:t>
      </w:r>
      <w:r w:rsidR="005C544A" w:rsidRPr="000F7B18">
        <w:rPr>
          <w:rFonts w:ascii="Times" w:hAnsi="Times"/>
          <w:color w:val="000000" w:themeColor="text1"/>
        </w:rPr>
        <w:t>comparison</w:t>
      </w:r>
      <w:r w:rsidR="005A7A3A" w:rsidRPr="000F7B18">
        <w:rPr>
          <w:rFonts w:ascii="Times" w:hAnsi="Times"/>
          <w:color w:val="000000" w:themeColor="text1"/>
        </w:rPr>
        <w:t xml:space="preserve"> across studies is difficult.</w:t>
      </w:r>
    </w:p>
    <w:p w14:paraId="1819B824" w14:textId="0AC70798" w:rsidR="009672B6" w:rsidRPr="000F7B18" w:rsidRDefault="009672B6" w:rsidP="009672B6">
      <w:pPr>
        <w:spacing w:line="480" w:lineRule="auto"/>
        <w:rPr>
          <w:rFonts w:ascii="Times" w:hAnsi="Times" w:cs="Arial"/>
          <w:bCs/>
          <w:color w:val="000000" w:themeColor="text1"/>
        </w:rPr>
      </w:pPr>
    </w:p>
    <w:p w14:paraId="1135CA23" w14:textId="29AEF575" w:rsidR="00BA5633" w:rsidRPr="000F7B18" w:rsidRDefault="00BA5633" w:rsidP="00C92E3F">
      <w:pPr>
        <w:spacing w:line="480" w:lineRule="auto"/>
        <w:rPr>
          <w:rFonts w:ascii="Times" w:hAnsi="Times" w:cs="Arial"/>
          <w:bCs/>
          <w:color w:val="000000" w:themeColor="text1"/>
        </w:rPr>
      </w:pPr>
      <w:r w:rsidRPr="000F7B18">
        <w:rPr>
          <w:rFonts w:ascii="Times" w:hAnsi="Times" w:cs="Arial"/>
          <w:bCs/>
          <w:color w:val="000000" w:themeColor="text1"/>
        </w:rPr>
        <w:t xml:space="preserve">As well as </w:t>
      </w:r>
      <w:r w:rsidR="00CE280B" w:rsidRPr="000F7B18">
        <w:rPr>
          <w:rFonts w:ascii="Times" w:hAnsi="Times" w:cs="Arial"/>
          <w:bCs/>
          <w:color w:val="000000" w:themeColor="text1"/>
        </w:rPr>
        <w:t xml:space="preserve">preferring to spend time with </w:t>
      </w:r>
      <w:r w:rsidR="009D74E0" w:rsidRPr="000F7B18">
        <w:rPr>
          <w:rFonts w:ascii="Times" w:hAnsi="Times" w:cs="Arial"/>
          <w:bCs/>
          <w:color w:val="000000" w:themeColor="text1"/>
        </w:rPr>
        <w:t>living beings</w:t>
      </w:r>
      <w:r w:rsidR="00CE280B" w:rsidRPr="000F7B18">
        <w:rPr>
          <w:rFonts w:ascii="Times" w:hAnsi="Times" w:cs="Arial"/>
          <w:bCs/>
          <w:color w:val="000000" w:themeColor="text1"/>
        </w:rPr>
        <w:t>,</w:t>
      </w:r>
      <w:r w:rsidRPr="000F7B18">
        <w:rPr>
          <w:rFonts w:ascii="Times" w:hAnsi="Times" w:cs="Arial"/>
          <w:bCs/>
          <w:color w:val="000000" w:themeColor="text1"/>
        </w:rPr>
        <w:t xml:space="preserve"> </w:t>
      </w:r>
      <w:r w:rsidR="00CE280B" w:rsidRPr="000F7B18">
        <w:rPr>
          <w:rFonts w:ascii="Times" w:hAnsi="Times" w:cs="Arial"/>
          <w:bCs/>
          <w:color w:val="000000" w:themeColor="text1"/>
        </w:rPr>
        <w:t xml:space="preserve">children often </w:t>
      </w:r>
      <w:r w:rsidR="0046750F" w:rsidRPr="000F7B18">
        <w:rPr>
          <w:rFonts w:ascii="Times" w:hAnsi="Times" w:cs="Arial"/>
          <w:bCs/>
          <w:color w:val="000000" w:themeColor="text1"/>
        </w:rPr>
        <w:t>experience</w:t>
      </w:r>
      <w:r w:rsidR="00CE280B" w:rsidRPr="000F7B18">
        <w:rPr>
          <w:rFonts w:ascii="Times" w:hAnsi="Times" w:cs="Arial"/>
          <w:bCs/>
          <w:color w:val="000000" w:themeColor="text1"/>
        </w:rPr>
        <w:t xml:space="preserve"> </w:t>
      </w:r>
      <w:r w:rsidR="0046750F" w:rsidRPr="000F7B18">
        <w:rPr>
          <w:rFonts w:ascii="Times" w:hAnsi="Times" w:cs="Arial"/>
          <w:bCs/>
          <w:color w:val="000000" w:themeColor="text1"/>
        </w:rPr>
        <w:t>strong</w:t>
      </w:r>
      <w:r w:rsidR="00CE280B" w:rsidRPr="000F7B18">
        <w:rPr>
          <w:rFonts w:ascii="Times" w:hAnsi="Times" w:cs="Arial"/>
          <w:bCs/>
          <w:color w:val="000000" w:themeColor="text1"/>
        </w:rPr>
        <w:t xml:space="preserve"> positive emotions during encounters</w:t>
      </w:r>
      <w:r w:rsidR="0046750F" w:rsidRPr="000F7B18">
        <w:rPr>
          <w:rFonts w:ascii="Times" w:hAnsi="Times" w:cs="Arial"/>
          <w:bCs/>
          <w:color w:val="000000" w:themeColor="text1"/>
        </w:rPr>
        <w:t xml:space="preserve"> </w:t>
      </w:r>
      <w:r w:rsidR="00BD130B" w:rsidRPr="000F7B18">
        <w:rPr>
          <w:rFonts w:ascii="Times" w:hAnsi="Times" w:cs="Arial"/>
          <w:bCs/>
          <w:color w:val="000000" w:themeColor="text1"/>
        </w:rPr>
        <w:t xml:space="preserve">with living animals </w:t>
      </w:r>
      <w:r w:rsidR="0046750F" w:rsidRPr="000F7B18">
        <w:rPr>
          <w:rFonts w:ascii="Times" w:hAnsi="Times" w:cs="Arial"/>
          <w:bCs/>
          <w:color w:val="000000" w:themeColor="text1"/>
        </w:rPr>
        <w:t>and can form strong attachments to animals they encounter frequently</w:t>
      </w:r>
      <w:r w:rsidR="00CE280B" w:rsidRPr="000F7B18">
        <w:rPr>
          <w:rFonts w:ascii="Times" w:hAnsi="Times" w:cs="Arial"/>
          <w:bCs/>
          <w:color w:val="000000" w:themeColor="text1"/>
        </w:rPr>
        <w:t xml:space="preserve"> </w:t>
      </w:r>
      <w:r w:rsidR="00F54BAB" w:rsidRPr="000F7B18">
        <w:rPr>
          <w:rFonts w:ascii="Times" w:hAnsi="Times" w:cs="Arial"/>
          <w:bCs/>
          <w:color w:val="000000" w:themeColor="text1"/>
        </w:rPr>
        <w:fldChar w:fldCharType="begin" w:fldLock="1"/>
      </w:r>
      <w:r w:rsidR="00753FD1" w:rsidRPr="000F7B18">
        <w:rPr>
          <w:rFonts w:ascii="Times" w:hAnsi="Times" w:cs="Arial"/>
          <w:bCs/>
          <w:color w:val="000000" w:themeColor="text1"/>
        </w:rPr>
        <w:instrText>ADDIN CSL_CITATION {"citationItems":[{"id":"ITEM-1","itemData":{"author":[{"dropping-particle":"","family":"Barber","given":"Olivia","non-dropping-particle":"","parse-names":false,"suffix":""},{"dropping-particle":"","family":"Proops","given":"Leanne","non-dropping-particle":"","parse-names":false,"suffix":""}],"container-title":"Anthrozoos","id":"ITEM-1","issue":"4","issued":{"date-parts":[["2019"]]},"page":"503-518","title":"Low-Ability Secondary School Students Show Emotional, Motivational, and Performance Benefits when Reading to a Dog Versus a Teacher","type":"article-journal","volume":"32"},"uris":["http://www.mendeley.com/documents/?uuid=932117c0-1a03-409c-bf22-67eea31c0576"]},{"id":"ITEM-2","itemData":{"DOI":"10.2752/175303708X332053","ISBN":"0892-7936(Print)","ISSN":"08927936","abstract":"A comparison of children's behavior toward Sony's robotic dog AIBO™ (ERS-210) and a similar sized live dog was made over time. Fourteen children between three and six years of age from a kindergarten and a pre-school play group in Zurich, Switzerland, were visited once a week for eleven weeks with the live dog and subsequently for eleven weeks with AIBO. We investigated the children's spatial proximity toward AIBO and the live dog, and the rate of stroking and touching, the overall rate of interactions, and the rate of laughing in the presence of AIBO and the live dog. The children refused to participate in 18.2% of the sessions with the live dog and in 30.5% of the sessions with AIBO. Children who participated initiated approaches to AIBO significantly more often than to the live dog over the observation period. In contrast, there was no significant difference between the live dog and AIBO initiating the very first contact, even though the live dog approached the children 24 times in 126 sessions, while AIBO approached the children only ten times in 107 sessions. The children tended to interact more with AIBO than with the dog. For example, AIBO was touched more often than the dog and there was also less laughter with the dog than with AIBO, but these differences were not significant. In contrast, the dog was stroked significantly more often than AIBO. AIBO started to play ball 44 times whereas the dog only started to play once. That the dog did not often play with a ball, whereas AIBO did, may have played an important role because the children liked this characteristic. That children touched and interacted more with AIBO could be because dogs are widespread in their society and therefore sometimes taken for granted. Nevertheless, 10 out of 14 children said they preferred the dog, three said both, and only one preferred AIBO. Because of the small sample size, strong conclusions can not be drawn from this study, but it may open the door for further research on human-pet and human-robot social interactions. (PsycINFO Database Record (c) 2015 APA, all rights reserved)","author":[{"dropping-particle":"","family":"Ribi","given":"Filomena Nina","non-dropping-particle":"","parse-names":false,"suffix":""},{"dropping-particle":"","family":"Yokoyama","given":"Akimitsu","non-dropping-particle":"","parse-names":false,"suffix":""},{"dropping-particle":"","family":"Turner","given":"Dennis C.","non-dropping-particle":"","parse-names":false,"suffix":""}],"container-title":"Anthrozoos","id":"ITEM-2","issue":"3","issued":{"date-parts":[["2008"]]},"page":"245-256","title":"Comparison of children's behavior toward sony's robotic dog aibo and a real dog: A pilot study","type":"article-journal","volume":"21"},"uris":["http://www.mendeley.com/documents/?uuid=1e1bfa96-c665-4abd-9710-f6b96a01703f"]},{"id":"ITEM-3","itemData":{"DOI":"10.1016/b978-0-12-815395-6.00016-x","abstract":"All therapeutic interventions involving animals rest on a powerful assumption—there is something about animals that powerfully attracts and motivates humans. This assumption becomes especially compelling when children are involved. No matter what facet of human–animal interaction one examines—pet ownership, fascination with wild animals, imaginary animals, robotic pets—children are particularly involved. In this chapter we examine theory and current research on the child–animal connection closely for what it can tell us about the meaning of animals in the physiological, cognitive, social-emotional, and moral domains of children's development. In turn, this provides an important context for examining animal-assisted therapies and activities for children. Clinical examples illustrate best practices derived from theory and research.","author":[{"dropping-particle":"","family":"Melson","given":"Gail F.","non-dropping-particle":"","parse-names":false,"suffix":""},{"dropping-particle":"","family":"Fine","given":"Aubrey H.","non-dropping-particle":"","parse-names":false,"suffix":""}],"container-title":"Handbook on Animal-Assisted Therapy","id":"ITEM-3","issued":{"date-parts":[["2019"]]},"title":"Animals in the Lives of Children","type":"chapter"},"uris":["http://www.mendeley.com/documents/?uuid=14bc3bdb-8f5c-467f-8e60-24c8fb4b2450"]}],"mendeley":{"formattedCitation":"(Barber &amp; Proops, 2019; Melson &amp; Fine, 2019; Ribi et al., 2008)","plainTextFormattedCitation":"(Barber &amp; Proops, 2019; Melson &amp; Fine, 2019; Ribi et al., 2008)","previouslyFormattedCitation":"(Barber &amp; Proops, 2019; Melson &amp; Fine, 2019; Ribi et al., 2008)"},"properties":{"noteIndex":0},"schema":"https://github.com/citation-style-language/schema/raw/master/csl-citation.json"}</w:instrText>
      </w:r>
      <w:r w:rsidR="00F54BAB" w:rsidRPr="000F7B18">
        <w:rPr>
          <w:rFonts w:ascii="Times" w:hAnsi="Times" w:cs="Arial"/>
          <w:bCs/>
          <w:color w:val="000000" w:themeColor="text1"/>
        </w:rPr>
        <w:fldChar w:fldCharType="separate"/>
      </w:r>
      <w:r w:rsidR="003C5EBA" w:rsidRPr="000F7B18">
        <w:rPr>
          <w:rFonts w:ascii="Times" w:hAnsi="Times" w:cs="Arial"/>
          <w:bCs/>
          <w:noProof/>
          <w:color w:val="000000" w:themeColor="text1"/>
        </w:rPr>
        <w:t>(Barber &amp; Proops, 2019; Melson &amp; Fine, 2019; Ribi et al., 2008)</w:t>
      </w:r>
      <w:r w:rsidR="00F54BAB" w:rsidRPr="000F7B18">
        <w:rPr>
          <w:rFonts w:ascii="Times" w:hAnsi="Times" w:cs="Arial"/>
          <w:bCs/>
          <w:color w:val="000000" w:themeColor="text1"/>
        </w:rPr>
        <w:fldChar w:fldCharType="end"/>
      </w:r>
      <w:r w:rsidR="005C544A" w:rsidRPr="000F7B18">
        <w:rPr>
          <w:rFonts w:ascii="Times" w:hAnsi="Times" w:cs="Arial"/>
          <w:bCs/>
          <w:color w:val="000000" w:themeColor="text1"/>
        </w:rPr>
        <w:t>.</w:t>
      </w:r>
      <w:r w:rsidRPr="000F7B18">
        <w:rPr>
          <w:rFonts w:ascii="Times" w:hAnsi="Times" w:cs="Arial"/>
          <w:bCs/>
          <w:color w:val="000000" w:themeColor="text1"/>
        </w:rPr>
        <w:t xml:space="preserve"> </w:t>
      </w:r>
      <w:r w:rsidR="00DC466D" w:rsidRPr="000F7B18">
        <w:rPr>
          <w:rFonts w:ascii="Times" w:hAnsi="Times" w:cs="Arial"/>
          <w:bCs/>
          <w:color w:val="000000" w:themeColor="text1"/>
        </w:rPr>
        <w:t xml:space="preserve">There are a number of beneficial outcomes related to children’s affiliation with </w:t>
      </w:r>
      <w:r w:rsidR="007F20B4" w:rsidRPr="000F7B18">
        <w:rPr>
          <w:rFonts w:ascii="Times" w:hAnsi="Times" w:cs="Arial"/>
          <w:bCs/>
          <w:color w:val="000000" w:themeColor="text1"/>
        </w:rPr>
        <w:t>animals</w:t>
      </w:r>
      <w:r w:rsidR="00DC466D" w:rsidRPr="000F7B18">
        <w:rPr>
          <w:rFonts w:ascii="Times" w:hAnsi="Times" w:cs="Arial"/>
          <w:bCs/>
          <w:color w:val="000000" w:themeColor="text1"/>
        </w:rPr>
        <w:t xml:space="preserve">, including increased empathy, social integration, and emotional and cognitive competence </w:t>
      </w:r>
      <w:r w:rsidR="00DC466D" w:rsidRPr="000F7B18">
        <w:rPr>
          <w:rFonts w:ascii="Times" w:hAnsi="Times" w:cs="Arial"/>
          <w:bCs/>
          <w:color w:val="000000" w:themeColor="text1"/>
        </w:rPr>
        <w:fldChar w:fldCharType="begin" w:fldLock="1"/>
      </w:r>
      <w:r w:rsidR="00DC466D" w:rsidRPr="000F7B18">
        <w:rPr>
          <w:rFonts w:ascii="Times" w:hAnsi="Times" w:cs="Arial"/>
          <w:bCs/>
          <w:color w:val="000000" w:themeColor="text1"/>
        </w:rPr>
        <w:instrText>ADDIN CSL_CITATION {"citationItems":[{"id":"ITEM-1","itemData":{"ISBN":"1557530777","abstract":"Recombinant monoclonal antibodies have entered the clinic as effective in vivo therapeutic. A majority of the therapeutics antibodies employed are intact IgG molecules. IgG-antibody/antigen complexes can activate a wide range of biological responses that result in elimination and destruction of immune complexes. Principle ligands for the activation of clearance (inflammatory) mechanisms are the three types of cellular Fc receptors (Fc??R) expressed on leucocytes. The effector functions activated by Fc??R in vivo can be 'orchestrated', in part, through choice of the IgG subclass employed, however, there is potential to customize antibody therapeutics for optimal biological efficacy, in a particular clinical setting, i.e. with respect to the specific disease and the patient response. In order to engineer IgG antibodies and customize their abilities to activate Fc??R it is necessary to elucidate the molecular specificity of their mutual interactions. This mini-review summarizes our current understanding of interactions of Fc??RI, Fc??RII and Fc??RIII with human IgG antibodies. Particular emphasis is given to the influence of IgG-Fc glycosylation. ?? 2002 Elsevier Science B.V. All rights reserved.","author":[{"dropping-particle":"","family":"Beck","given":"Alan","non-dropping-particle":"","parse-names":false,"suffix":""},{"dropping-particle":"","family":"Katcher","given":"Aaron Honori.","non-dropping-particle":"","parse-names":false,"suffix":""}],"container-title":"Purdue University Press.","id":"ITEM-1","issued":{"date-parts":[["1996"]]},"title":"Between pets and people : the importance of animal companionship","type":"article-journal"},"uris":["http://www.mendeley.com/documents/?uuid=e13e763e-f3ac-40a7-a5e2-cd6b6c8a90b5"]}],"mendeley":{"formattedCitation":"(Beck &amp; Katcher, 1996)","plainTextFormattedCitation":"(Beck &amp; Katcher, 1996)","previouslyFormattedCitation":"(Beck &amp; Katcher, 1996)"},"properties":{"noteIndex":0},"schema":"https://github.com/citation-style-language/schema/raw/master/csl-citation.json"}</w:instrText>
      </w:r>
      <w:r w:rsidR="00DC466D" w:rsidRPr="000F7B18">
        <w:rPr>
          <w:rFonts w:ascii="Times" w:hAnsi="Times" w:cs="Arial"/>
          <w:bCs/>
          <w:color w:val="000000" w:themeColor="text1"/>
        </w:rPr>
        <w:fldChar w:fldCharType="separate"/>
      </w:r>
      <w:r w:rsidR="00DC466D" w:rsidRPr="000F7B18">
        <w:rPr>
          <w:rFonts w:ascii="Times" w:hAnsi="Times" w:cs="Arial"/>
          <w:bCs/>
          <w:noProof/>
          <w:color w:val="000000" w:themeColor="text1"/>
        </w:rPr>
        <w:t>(Beck &amp; Katcher, 1996)</w:t>
      </w:r>
      <w:r w:rsidR="00DC466D" w:rsidRPr="000F7B18">
        <w:rPr>
          <w:rFonts w:ascii="Times" w:hAnsi="Times" w:cs="Arial"/>
          <w:bCs/>
          <w:color w:val="000000" w:themeColor="text1"/>
        </w:rPr>
        <w:fldChar w:fldCharType="end"/>
      </w:r>
      <w:r w:rsidR="00DC466D" w:rsidRPr="000F7B18">
        <w:rPr>
          <w:rFonts w:ascii="Times" w:hAnsi="Times" w:cs="Arial"/>
          <w:bCs/>
          <w:color w:val="000000" w:themeColor="text1"/>
        </w:rPr>
        <w:t xml:space="preserve">. </w:t>
      </w:r>
      <w:r w:rsidR="00F83B64" w:rsidRPr="000F7B18">
        <w:rPr>
          <w:rFonts w:ascii="Times" w:hAnsi="Times" w:cs="Arial"/>
          <w:bCs/>
          <w:color w:val="000000" w:themeColor="text1"/>
        </w:rPr>
        <w:t>The</w:t>
      </w:r>
      <w:r w:rsidR="00B21022" w:rsidRPr="000F7B18">
        <w:rPr>
          <w:rFonts w:ascii="Times" w:hAnsi="Times" w:cs="Arial"/>
          <w:bCs/>
          <w:color w:val="000000" w:themeColor="text1"/>
        </w:rPr>
        <w:t>se</w:t>
      </w:r>
      <w:r w:rsidR="00A52C2D" w:rsidRPr="000F7B18">
        <w:rPr>
          <w:rFonts w:ascii="Times" w:hAnsi="Times" w:cs="Arial"/>
          <w:bCs/>
          <w:color w:val="000000" w:themeColor="text1"/>
        </w:rPr>
        <w:t xml:space="preserve"> positive emotions</w:t>
      </w:r>
      <w:r w:rsidR="00B21022" w:rsidRPr="000F7B18">
        <w:rPr>
          <w:rFonts w:ascii="Times" w:hAnsi="Times" w:cs="Arial"/>
          <w:bCs/>
          <w:color w:val="000000" w:themeColor="text1"/>
        </w:rPr>
        <w:t xml:space="preserve"> </w:t>
      </w:r>
      <w:r w:rsidR="00DC466D" w:rsidRPr="000F7B18">
        <w:rPr>
          <w:rFonts w:ascii="Times" w:hAnsi="Times" w:cs="Arial"/>
          <w:bCs/>
          <w:color w:val="000000" w:themeColor="text1"/>
        </w:rPr>
        <w:t xml:space="preserve">and outcomes </w:t>
      </w:r>
      <w:r w:rsidR="00B21022" w:rsidRPr="000F7B18">
        <w:rPr>
          <w:rFonts w:ascii="Times" w:hAnsi="Times" w:cs="Arial"/>
          <w:bCs/>
          <w:color w:val="000000" w:themeColor="text1"/>
        </w:rPr>
        <w:t>are often reported</w:t>
      </w:r>
      <w:r w:rsidR="0046750F" w:rsidRPr="000F7B18">
        <w:rPr>
          <w:rFonts w:ascii="Times" w:hAnsi="Times" w:cs="Arial"/>
          <w:bCs/>
          <w:color w:val="000000" w:themeColor="text1"/>
        </w:rPr>
        <w:t xml:space="preserve"> when</w:t>
      </w:r>
      <w:r w:rsidR="00A52C2D" w:rsidRPr="000F7B18">
        <w:rPr>
          <w:rFonts w:ascii="Times" w:hAnsi="Times" w:cs="Arial"/>
          <w:bCs/>
          <w:color w:val="000000" w:themeColor="text1"/>
        </w:rPr>
        <w:t xml:space="preserve"> interacting with a </w:t>
      </w:r>
      <w:r w:rsidR="00F83B64" w:rsidRPr="000F7B18">
        <w:rPr>
          <w:rFonts w:ascii="Times" w:hAnsi="Times" w:cs="Arial"/>
          <w:bCs/>
          <w:color w:val="000000" w:themeColor="text1"/>
        </w:rPr>
        <w:t>therapy dog in</w:t>
      </w:r>
      <w:r w:rsidR="0046750F" w:rsidRPr="000F7B18">
        <w:rPr>
          <w:rFonts w:ascii="Times" w:hAnsi="Times" w:cs="Arial"/>
          <w:bCs/>
          <w:color w:val="000000" w:themeColor="text1"/>
        </w:rPr>
        <w:t xml:space="preserve"> the context of</w:t>
      </w:r>
      <w:r w:rsidR="00F83B64" w:rsidRPr="000F7B18">
        <w:rPr>
          <w:rFonts w:ascii="Times" w:hAnsi="Times" w:cs="Arial"/>
          <w:bCs/>
          <w:color w:val="000000" w:themeColor="text1"/>
        </w:rPr>
        <w:t xml:space="preserve"> Animal Assisted Interaction</w:t>
      </w:r>
      <w:r w:rsidR="0046750F" w:rsidRPr="000F7B18">
        <w:rPr>
          <w:rFonts w:ascii="Times" w:hAnsi="Times" w:cs="Arial"/>
          <w:bCs/>
          <w:color w:val="000000" w:themeColor="text1"/>
        </w:rPr>
        <w:t>s</w:t>
      </w:r>
      <w:r w:rsidR="0028369D" w:rsidRPr="000F7B18">
        <w:rPr>
          <w:rFonts w:ascii="Times" w:hAnsi="Times" w:cs="Arial"/>
          <w:bCs/>
          <w:color w:val="000000" w:themeColor="text1"/>
        </w:rPr>
        <w:t xml:space="preserve"> (AAI)</w:t>
      </w:r>
      <w:r w:rsidR="0028369D" w:rsidRPr="000F7B18">
        <w:rPr>
          <w:color w:val="000000" w:themeColor="text1"/>
        </w:rPr>
        <w:t xml:space="preserve"> </w:t>
      </w:r>
      <w:r w:rsidR="0028369D" w:rsidRPr="000F7B18">
        <w:rPr>
          <w:rFonts w:ascii="Times" w:hAnsi="Times" w:cs="Arial"/>
          <w:bCs/>
          <w:color w:val="000000" w:themeColor="text1"/>
        </w:rPr>
        <w:t xml:space="preserve">and may well underpin the reported beneficial effects (Beck &amp; </w:t>
      </w:r>
      <w:proofErr w:type="spellStart"/>
      <w:r w:rsidR="0028369D" w:rsidRPr="000F7B18">
        <w:rPr>
          <w:rFonts w:ascii="Times" w:hAnsi="Times" w:cs="Arial"/>
          <w:bCs/>
          <w:color w:val="000000" w:themeColor="text1"/>
        </w:rPr>
        <w:t>Katcher</w:t>
      </w:r>
      <w:proofErr w:type="spellEnd"/>
      <w:r w:rsidR="0028369D" w:rsidRPr="000F7B18">
        <w:rPr>
          <w:rFonts w:ascii="Times" w:hAnsi="Times" w:cs="Arial"/>
          <w:bCs/>
          <w:color w:val="000000" w:themeColor="text1"/>
        </w:rPr>
        <w:t>, 1996). AAI refers to</w:t>
      </w:r>
      <w:r w:rsidR="00A81F35" w:rsidRPr="000F7B18">
        <w:rPr>
          <w:rFonts w:ascii="Times" w:hAnsi="Times" w:cs="Arial"/>
          <w:bCs/>
          <w:color w:val="000000" w:themeColor="text1"/>
        </w:rPr>
        <w:t xml:space="preserve"> planned, goal-directed  activities that involve the use of animals as therapeutic adjuncts for the benefit of the human recipient</w:t>
      </w:r>
      <w:r w:rsidR="00934AF0" w:rsidRPr="000F7B18">
        <w:rPr>
          <w:rFonts w:ascii="Times" w:hAnsi="Times" w:cs="Arial"/>
          <w:bCs/>
          <w:color w:val="000000" w:themeColor="text1"/>
        </w:rPr>
        <w:t xml:space="preserve"> </w:t>
      </w:r>
      <w:r w:rsidR="00934AF0" w:rsidRPr="000F7B18">
        <w:rPr>
          <w:rFonts w:ascii="Times" w:hAnsi="Times" w:cs="Arial"/>
          <w:bCs/>
          <w:color w:val="000000" w:themeColor="text1"/>
        </w:rPr>
        <w:fldChar w:fldCharType="begin" w:fldLock="1"/>
      </w:r>
      <w:r w:rsidR="003C5EBA" w:rsidRPr="000F7B18">
        <w:rPr>
          <w:rFonts w:ascii="Times" w:hAnsi="Times" w:cs="Arial"/>
          <w:bCs/>
          <w:color w:val="000000" w:themeColor="text1"/>
        </w:rPr>
        <w:instrText>ADDIN CSL_CITATION {"citationItems":[{"id":"ITEM-1","itemData":{"author":[{"dropping-particle":"","family":"IAHAIO","given":"","non-dropping-particle":"","parse-names":false,"suffix":""}],"container-title":"Handbook on Animal-Assisted Therapy","id":"ITEM-1","issued":{"date-parts":[["2018"]]},"title":"The IAHAIO Definitions for Animal Assisted Intervention and Guidelines for Wellness of Animals Involved in AAI","type":"report"},"uris":["http://www.mendeley.com/documents/?uuid=6bef4818-dfdb-4ddf-8d9b-df41f3d02025"]}],"mendeley":{"formattedCitation":"(IAHAIO, 2018)","plainTextFormattedCitation":"(IAHAIO, 2018)","previouslyFormattedCitation":"(IAHAIO, 2018)"},"properties":{"noteIndex":0},"schema":"https://github.com/citation-style-language/schema/raw/master/csl-citation.json"}</w:instrText>
      </w:r>
      <w:r w:rsidR="00934AF0" w:rsidRPr="000F7B18">
        <w:rPr>
          <w:rFonts w:ascii="Times" w:hAnsi="Times" w:cs="Arial"/>
          <w:bCs/>
          <w:color w:val="000000" w:themeColor="text1"/>
        </w:rPr>
        <w:fldChar w:fldCharType="separate"/>
      </w:r>
      <w:r w:rsidR="00934AF0" w:rsidRPr="000F7B18">
        <w:rPr>
          <w:rFonts w:ascii="Times" w:hAnsi="Times" w:cs="Arial"/>
          <w:bCs/>
          <w:noProof/>
          <w:color w:val="000000" w:themeColor="text1"/>
        </w:rPr>
        <w:t>(IAHAIO, 2018)</w:t>
      </w:r>
      <w:r w:rsidR="00934AF0" w:rsidRPr="000F7B18">
        <w:rPr>
          <w:rFonts w:ascii="Times" w:hAnsi="Times" w:cs="Arial"/>
          <w:bCs/>
          <w:color w:val="000000" w:themeColor="text1"/>
        </w:rPr>
        <w:fldChar w:fldCharType="end"/>
      </w:r>
      <w:r w:rsidR="0028369D" w:rsidRPr="000F7B18">
        <w:rPr>
          <w:rFonts w:ascii="Times" w:hAnsi="Times" w:cs="Arial"/>
          <w:bCs/>
          <w:color w:val="000000" w:themeColor="text1"/>
        </w:rPr>
        <w:t xml:space="preserve">. </w:t>
      </w:r>
      <w:r w:rsidR="00DC466D" w:rsidRPr="000F7B18">
        <w:rPr>
          <w:rFonts w:ascii="Times" w:hAnsi="Times" w:cs="Arial"/>
          <w:bCs/>
          <w:color w:val="000000" w:themeColor="text1"/>
        </w:rPr>
        <w:t>Likewise</w:t>
      </w:r>
      <w:r w:rsidRPr="000F7B18">
        <w:rPr>
          <w:rFonts w:ascii="Times" w:hAnsi="Times" w:cs="Arial"/>
          <w:bCs/>
          <w:color w:val="000000" w:themeColor="text1"/>
        </w:rPr>
        <w:t xml:space="preserve">, </w:t>
      </w:r>
      <w:r w:rsidR="00DC466D" w:rsidRPr="000F7B18">
        <w:rPr>
          <w:rFonts w:ascii="Times" w:hAnsi="Times" w:cs="Arial"/>
          <w:bCs/>
          <w:color w:val="000000" w:themeColor="text1"/>
        </w:rPr>
        <w:t>h</w:t>
      </w:r>
      <w:r w:rsidR="00CE280B" w:rsidRPr="000F7B18">
        <w:rPr>
          <w:rFonts w:ascii="Times" w:hAnsi="Times" w:cs="Arial"/>
          <w:bCs/>
          <w:color w:val="000000" w:themeColor="text1"/>
        </w:rPr>
        <w:t>ighly positive emotional</w:t>
      </w:r>
      <w:r w:rsidRPr="000F7B18">
        <w:rPr>
          <w:rFonts w:ascii="Times" w:hAnsi="Times" w:cs="Arial"/>
          <w:bCs/>
          <w:color w:val="000000" w:themeColor="text1"/>
        </w:rPr>
        <w:t xml:space="preserve"> </w:t>
      </w:r>
      <w:r w:rsidR="00CE280B" w:rsidRPr="000F7B18">
        <w:rPr>
          <w:rFonts w:ascii="Times" w:hAnsi="Times" w:cs="Arial"/>
          <w:bCs/>
          <w:color w:val="000000" w:themeColor="text1"/>
        </w:rPr>
        <w:t xml:space="preserve">experiences have </w:t>
      </w:r>
      <w:r w:rsidR="00A52C2D" w:rsidRPr="000F7B18">
        <w:rPr>
          <w:rFonts w:ascii="Times" w:hAnsi="Times" w:cs="Arial"/>
          <w:bCs/>
          <w:color w:val="000000" w:themeColor="text1"/>
        </w:rPr>
        <w:t xml:space="preserve">also </w:t>
      </w:r>
      <w:r w:rsidR="00CE280B" w:rsidRPr="000F7B18">
        <w:rPr>
          <w:rFonts w:ascii="Times" w:hAnsi="Times" w:cs="Arial"/>
          <w:bCs/>
          <w:color w:val="000000" w:themeColor="text1"/>
        </w:rPr>
        <w:t>been reported dur</w:t>
      </w:r>
      <w:r w:rsidR="002802BE" w:rsidRPr="000F7B18">
        <w:rPr>
          <w:rFonts w:ascii="Times" w:hAnsi="Times" w:cs="Arial"/>
          <w:bCs/>
          <w:color w:val="000000" w:themeColor="text1"/>
        </w:rPr>
        <w:t>ing interactions with biomime</w:t>
      </w:r>
      <w:r w:rsidR="00CE280B" w:rsidRPr="000F7B18">
        <w:rPr>
          <w:rFonts w:ascii="Times" w:hAnsi="Times" w:cs="Arial"/>
          <w:bCs/>
          <w:color w:val="000000" w:themeColor="text1"/>
        </w:rPr>
        <w:t xml:space="preserve">tic robot </w:t>
      </w:r>
      <w:r w:rsidR="00816EAE" w:rsidRPr="000F7B18">
        <w:rPr>
          <w:rFonts w:ascii="Times" w:hAnsi="Times" w:cs="Arial"/>
          <w:bCs/>
          <w:color w:val="000000" w:themeColor="text1"/>
        </w:rPr>
        <w:t>animal</w:t>
      </w:r>
      <w:r w:rsidR="00DC466D" w:rsidRPr="000F7B18">
        <w:rPr>
          <w:rFonts w:ascii="Times" w:hAnsi="Times" w:cs="Arial"/>
          <w:bCs/>
          <w:color w:val="000000" w:themeColor="text1"/>
        </w:rPr>
        <w:t>s</w:t>
      </w:r>
      <w:r w:rsidR="00816EAE" w:rsidRPr="000F7B18">
        <w:rPr>
          <w:rFonts w:ascii="Times" w:hAnsi="Times" w:cs="Arial"/>
          <w:bCs/>
          <w:color w:val="000000" w:themeColor="text1"/>
        </w:rPr>
        <w:t xml:space="preserve"> </w:t>
      </w:r>
      <w:r w:rsidR="00F83B64" w:rsidRPr="000F7B18">
        <w:rPr>
          <w:rFonts w:ascii="Times" w:hAnsi="Times" w:cs="Arial"/>
          <w:bCs/>
          <w:color w:val="000000" w:themeColor="text1"/>
        </w:rPr>
        <w:fldChar w:fldCharType="begin" w:fldLock="1"/>
      </w:r>
      <w:r w:rsidR="003C5EBA" w:rsidRPr="000F7B18">
        <w:rPr>
          <w:rFonts w:ascii="Times" w:hAnsi="Times" w:cs="Arial"/>
          <w:bCs/>
          <w:color w:val="000000" w:themeColor="text1"/>
        </w:rPr>
        <w:instrText>ADDIN CSL_CITATION {"citationItems":[{"id":"ITEM-1","itemData":{"author":[{"dropping-particle":"","family":"Barber","given":"Olivia","non-dropping-particle":"","parse-names":false,"suffix":""},{"dropping-particle":"","family":"Somogyi","given":"Eszter","non-dropping-particle":"","parse-names":false,"suffix":""},{"dropping-particle":"","family":"Mcbride","given":"Anne E","non-dropping-particle":"","parse-names":false,"suffix":""},{"dropping-particle":"","family":"Proops","given":"Leanne","non-dropping-particle":"","parse-names":false,"suffix":""}],"container-title":"International Journal of Social Robotics","id":"ITEM-1","issued":{"date-parts":[["2020"]]},"publisher":"Springer Netherlands","title":"Children ’ s Evaluations of a Therapy Dog and Biomimetic Robot : Influences of Animistic Beliefs and Social Interaction","type":"article-journal"},"uris":["http://www.mendeley.com/documents/?uuid=1cc3032f-4258-4bd8-aa49-4ac3e179be3a"]},{"id":"ITEM-2","itemData":{"DOI":"10.2752/175303708X332053","ISBN":"0892-7936(Print)","ISSN":"08927936","abstract":"A comparison of children's behavior toward Sony's robotic dog AIBO™ (ERS-210) and a similar sized live dog was made over time. Fourteen children between three and six years of age from a kindergarten and a pre-school play group in Zurich, Switzerland, were visited once a week for eleven weeks with the live dog and subsequently for eleven weeks with AIBO. We investigated the children's spatial proximity toward AIBO and the live dog, and the rate of stroking and touching, the overall rate of interactions, and the rate of laughing in the presence of AIBO and the live dog. The children refused to participate in 18.2% of the sessions with the live dog and in 30.5% of the sessions with AIBO. Children who participated initiated approaches to AIBO significantly more often than to the live dog over the observation period. In contrast, there was no significant difference between the live dog and AIBO initiating the very first contact, even though the live dog approached the children 24 times in 126 sessions, while AIBO approached the children only ten times in 107 sessions. The children tended to interact more with AIBO than with the dog. For example, AIBO was touched more often than the dog and there was also less laughter with the dog than with AIBO, but these differences were not significant. In contrast, the dog was stroked significantly more often than AIBO. AIBO started to play ball 44 times whereas the dog only started to play once. That the dog did not often play with a ball, whereas AIBO did, may have played an important role because the children liked this characteristic. That children touched and interacted more with AIBO could be because dogs are widespread in their society and therefore sometimes taken for granted. Nevertheless, 10 out of 14 children said they preferred the dog, three said both, and only one preferred AIBO. Because of the small sample size, strong conclusions can not be drawn from this study, but it may open the door for further research on human-pet and human-robot social interactions. (PsycINFO Database Record (c) 2015 APA, all rights reserved)","author":[{"dropping-particle":"","family":"Ribi","given":"Filomena Nina","non-dropping-particle":"","parse-names":false,"suffix":""},{"dropping-particle":"","family":"Yokoyama","given":"Akimitsu","non-dropping-particle":"","parse-names":false,"suffix":""},{"dropping-particle":"","family":"Turner","given":"Dennis C.","non-dropping-particle":"","parse-names":false,"suffix":""}],"container-title":"Anthrozoos","id":"ITEM-2","issue":"3","issued":{"date-parts":[["2008"]]},"page":"245-256","title":"Comparison of children's behavior toward sony's robotic dog aibo and a real dog: A pilot study","type":"article-journal","volume":"21"},"uris":["http://www.mendeley.com/documents/?uuid=1e1bfa96-c665-4abd-9710-f6b96a01703f"]}],"mendeley":{"formattedCitation":"(Barber et al., 2020; Ribi et al., 2008)","plainTextFormattedCitation":"(Barber et al., 2020; Ribi et al., 2008)","previouslyFormattedCitation":"(Barber et al., 2020; Ribi et al., 2008)"},"properties":{"noteIndex":0},"schema":"https://github.com/citation-style-language/schema/raw/master/csl-citation.json"}</w:instrText>
      </w:r>
      <w:r w:rsidR="00F83B64" w:rsidRPr="000F7B18">
        <w:rPr>
          <w:rFonts w:ascii="Times" w:hAnsi="Times" w:cs="Arial"/>
          <w:bCs/>
          <w:color w:val="000000" w:themeColor="text1"/>
        </w:rPr>
        <w:fldChar w:fldCharType="separate"/>
      </w:r>
      <w:r w:rsidR="00934AF0" w:rsidRPr="000F7B18">
        <w:rPr>
          <w:rFonts w:ascii="Times" w:hAnsi="Times" w:cs="Arial"/>
          <w:bCs/>
          <w:noProof/>
          <w:color w:val="000000" w:themeColor="text1"/>
        </w:rPr>
        <w:t>(Barber et al., 2020; Ribi et al., 2008)</w:t>
      </w:r>
      <w:r w:rsidR="00F83B64" w:rsidRPr="000F7B18">
        <w:rPr>
          <w:rFonts w:ascii="Times" w:hAnsi="Times" w:cs="Arial"/>
          <w:bCs/>
          <w:color w:val="000000" w:themeColor="text1"/>
        </w:rPr>
        <w:fldChar w:fldCharType="end"/>
      </w:r>
      <w:r w:rsidR="009D74E0" w:rsidRPr="000F7B18">
        <w:rPr>
          <w:rFonts w:ascii="Times" w:hAnsi="Times" w:cs="Arial"/>
          <w:bCs/>
          <w:color w:val="000000" w:themeColor="text1"/>
        </w:rPr>
        <w:t xml:space="preserve"> and the relationship of people towards animal-like robots is </w:t>
      </w:r>
      <w:r w:rsidR="004E0542" w:rsidRPr="000F7B18">
        <w:rPr>
          <w:rFonts w:ascii="Times" w:hAnsi="Times" w:cs="Arial"/>
          <w:bCs/>
          <w:color w:val="000000" w:themeColor="text1"/>
        </w:rPr>
        <w:t>assumed to be more like our relationship with pets, whereas humanoid robots are considered l</w:t>
      </w:r>
      <w:r w:rsidR="00C0602C" w:rsidRPr="000F7B18">
        <w:rPr>
          <w:rFonts w:ascii="Times" w:hAnsi="Times" w:cs="Arial"/>
          <w:bCs/>
          <w:color w:val="000000" w:themeColor="text1"/>
        </w:rPr>
        <w:t xml:space="preserve">ike </w:t>
      </w:r>
      <w:r w:rsidR="004E0542" w:rsidRPr="000F7B18">
        <w:rPr>
          <w:rFonts w:ascii="Times" w:hAnsi="Times" w:cs="Arial"/>
          <w:bCs/>
          <w:color w:val="000000" w:themeColor="text1"/>
        </w:rPr>
        <w:t xml:space="preserve">our relationship with </w:t>
      </w:r>
      <w:r w:rsidR="00C0602C" w:rsidRPr="000F7B18">
        <w:rPr>
          <w:rFonts w:ascii="Times" w:hAnsi="Times" w:cs="Arial"/>
          <w:bCs/>
          <w:color w:val="000000" w:themeColor="text1"/>
        </w:rPr>
        <w:t xml:space="preserve">other people or with </w:t>
      </w:r>
      <w:r w:rsidR="004E0542" w:rsidRPr="000F7B18">
        <w:rPr>
          <w:rFonts w:ascii="Times" w:hAnsi="Times" w:cs="Arial"/>
          <w:bCs/>
          <w:color w:val="000000" w:themeColor="text1"/>
        </w:rPr>
        <w:t xml:space="preserve">tools depending on culture </w:t>
      </w:r>
      <w:r w:rsidR="004E0542" w:rsidRPr="000F7B18">
        <w:rPr>
          <w:rFonts w:ascii="Times" w:hAnsi="Times" w:cs="Arial"/>
          <w:bCs/>
          <w:color w:val="000000" w:themeColor="text1"/>
        </w:rPr>
        <w:fldChar w:fldCharType="begin" w:fldLock="1"/>
      </w:r>
      <w:r w:rsidR="00DD1657" w:rsidRPr="000F7B18">
        <w:rPr>
          <w:rFonts w:ascii="Times" w:hAnsi="Times" w:cs="Arial"/>
          <w:bCs/>
          <w:color w:val="000000" w:themeColor="text1"/>
        </w:rPr>
        <w:instrText>ADDIN CSL_CITATION {"citationItems":[{"id":"ITEM-1","itemData":{"DOI":"10.1109/ROMAN.2017.8172354","ISBN":"9781538635186","abstract":"The paper summarizes the results of the questionnaire surveys conducted by the author's research group, along 1) attitudes toward robots, 2) assumptions and images about robots, 3) anxiety and expectation toward humanoid robots based on the concept of Frankenstein Syndrome, and 4) ethical problems related to robots. Then, the paper discusses about the future direction of the research on cultural differences on social acceptance of robots.","author":[{"dropping-particle":"","family":"Nomura","given":"Tatsuya","non-dropping-particle":"","parse-names":false,"suffix":""}],"container-title":"RO-MAN 2017 - 26th IEEE International Symposium on Robot and Human Interactive Communication","id":"ITEM-1","issued":{"date-parts":[["2017"]]},"page":"534-538","title":"Cultural differences in social acceptance of robots","type":"article-journal","volume":"2017-Janua"},"uris":["http://www.mendeley.com/documents/?uuid=788cca93-9441-4b55-98fc-d410bfa648cd"]},{"id":"ITEM-2","itemData":{"DOI":"10.1111/jnu.12422","ISSN":"15475069","PMID":"30242796","abstract":"Purpose: The aim of the present review is to explore the influence of culture on attitudes towards humanoid and animal-like robots. Design: An integrative review of current evidence. Methods: Medline, CINAHL, PsycInfo, PubMed, and Google Scholar were searched from 2000 to 2017. A total of 22 articles met the inclusion criteria and were retrieved and analyzed. Findings: Culture influences attitudes and preferences towards robots, but due to the limitations of the reviewed studies, concrete conclusions cannot be made. More consistent evidence was found with regard to the influence of culture on nonverbal behaviors and communication styles, with people being more accepting of a robot that behaved more closely to their own culture. Conclusions: The research field of human–robot interaction provides the current evidence on the influence that culture has on attitudes towards humanoid and animal-like robots, but more research that is guided by strong theoretical frameworks is needed. Clinical Relevance: With the increased use of humanoid robots in the healthcare system, it is imperative that nurses and other healthcare professionals explore and understand the different factors that can affect the use of robots with patients.","author":[{"dropping-particle":"","family":"Papadopoulos","given":"Irena","non-dropping-particle":"","parse-names":false,"suffix":""},{"dropping-particle":"","family":"Koulouglioti","given":"Christina","non-dropping-particle":"","parse-names":false,"suffix":""}],"container-title":"Journal of Nursing Scholarship","id":"ITEM-2","issue":"6","issued":{"date-parts":[["2018"]]},"page":"653-665","title":"The Influence of Culture on Attitudes Towards Humanoid and Animal-like Robots: An Integrative Review","type":"article-journal","volume":"50"},"uris":["http://www.mendeley.com/documents/?uuid=e3afc54f-199b-4f48-a723-c48f20861a63"]}],"mendeley":{"formattedCitation":"(Nomura, 2017; Papadopoulos &amp; Koulouglioti, 2018)","plainTextFormattedCitation":"(Nomura, 2017; Papadopoulos &amp; Koulouglioti, 2018)","previouslyFormattedCitation":"(Nomura, 2017; Papadopoulos &amp; Koulouglioti, 2018)"},"properties":{"noteIndex":0},"schema":"https://github.com/citation-style-language/schema/raw/master/csl-citation.json"}</w:instrText>
      </w:r>
      <w:r w:rsidR="004E0542" w:rsidRPr="000F7B18">
        <w:rPr>
          <w:rFonts w:ascii="Times" w:hAnsi="Times" w:cs="Arial"/>
          <w:bCs/>
          <w:color w:val="000000" w:themeColor="text1"/>
        </w:rPr>
        <w:fldChar w:fldCharType="separate"/>
      </w:r>
      <w:r w:rsidR="004E0542" w:rsidRPr="000F7B18">
        <w:rPr>
          <w:rFonts w:ascii="Times" w:hAnsi="Times" w:cs="Arial"/>
          <w:bCs/>
          <w:noProof/>
          <w:color w:val="000000" w:themeColor="text1"/>
        </w:rPr>
        <w:t>(Nomura, 2017; Papadopoulos &amp; Koulouglioti, 2018)</w:t>
      </w:r>
      <w:r w:rsidR="004E0542" w:rsidRPr="000F7B18">
        <w:rPr>
          <w:rFonts w:ascii="Times" w:hAnsi="Times" w:cs="Arial"/>
          <w:bCs/>
          <w:color w:val="000000" w:themeColor="text1"/>
        </w:rPr>
        <w:fldChar w:fldCharType="end"/>
      </w:r>
      <w:r w:rsidR="009D74E0" w:rsidRPr="000F7B18">
        <w:rPr>
          <w:rFonts w:ascii="Times" w:hAnsi="Times" w:cs="Arial"/>
          <w:bCs/>
          <w:color w:val="000000" w:themeColor="text1"/>
        </w:rPr>
        <w:t xml:space="preserve">. </w:t>
      </w:r>
      <w:r w:rsidR="00DC466D" w:rsidRPr="000F7B18">
        <w:rPr>
          <w:rFonts w:ascii="Times" w:hAnsi="Times" w:cs="Arial"/>
          <w:bCs/>
          <w:color w:val="000000" w:themeColor="text1"/>
        </w:rPr>
        <w:t xml:space="preserve"> </w:t>
      </w:r>
      <w:r w:rsidR="009D74E0" w:rsidRPr="000F7B18">
        <w:rPr>
          <w:rFonts w:ascii="Times" w:hAnsi="Times" w:cs="Arial"/>
          <w:bCs/>
          <w:color w:val="000000" w:themeColor="text1"/>
        </w:rPr>
        <w:t>I</w:t>
      </w:r>
      <w:r w:rsidR="00DC466D" w:rsidRPr="000F7B18">
        <w:rPr>
          <w:rFonts w:ascii="Times" w:hAnsi="Times" w:cs="Arial"/>
          <w:bCs/>
          <w:color w:val="000000" w:themeColor="text1"/>
        </w:rPr>
        <w:t>t is also possible and normal for children to show affiliative behaviours towards non-living objects</w:t>
      </w:r>
      <w:r w:rsidR="00CE280B" w:rsidRPr="000F7B18">
        <w:rPr>
          <w:rFonts w:ascii="Times" w:hAnsi="Times" w:cs="Arial"/>
          <w:bCs/>
          <w:color w:val="000000" w:themeColor="text1"/>
        </w:rPr>
        <w:t xml:space="preserve">. </w:t>
      </w:r>
      <w:r w:rsidR="0028369D" w:rsidRPr="000F7B18">
        <w:rPr>
          <w:rFonts w:ascii="Times" w:hAnsi="Times" w:cs="Arial"/>
          <w:bCs/>
          <w:color w:val="000000" w:themeColor="text1"/>
        </w:rPr>
        <w:t>T</w:t>
      </w:r>
      <w:r w:rsidR="005C544A" w:rsidRPr="000F7B18">
        <w:rPr>
          <w:rFonts w:ascii="Times" w:hAnsi="Times" w:cs="Arial"/>
          <w:bCs/>
          <w:color w:val="000000" w:themeColor="text1"/>
        </w:rPr>
        <w:t xml:space="preserve">his often occurs through </w:t>
      </w:r>
      <w:r w:rsidR="005C544A" w:rsidRPr="000F7B18">
        <w:rPr>
          <w:rFonts w:ascii="Times" w:hAnsi="Times" w:cs="Arial"/>
          <w:bCs/>
          <w:color w:val="000000" w:themeColor="text1"/>
        </w:rPr>
        <w:lastRenderedPageBreak/>
        <w:t>the child anthro</w:t>
      </w:r>
      <w:r w:rsidR="00F54BAB" w:rsidRPr="000F7B18">
        <w:rPr>
          <w:rFonts w:ascii="Times" w:hAnsi="Times" w:cs="Arial"/>
          <w:bCs/>
          <w:color w:val="000000" w:themeColor="text1"/>
        </w:rPr>
        <w:t>po</w:t>
      </w:r>
      <w:r w:rsidR="005C544A" w:rsidRPr="000F7B18">
        <w:rPr>
          <w:rFonts w:ascii="Times" w:hAnsi="Times" w:cs="Arial"/>
          <w:bCs/>
          <w:color w:val="000000" w:themeColor="text1"/>
        </w:rPr>
        <w:t xml:space="preserve">morphising </w:t>
      </w:r>
      <w:r w:rsidR="00DC466D" w:rsidRPr="000F7B18">
        <w:rPr>
          <w:rFonts w:ascii="Times" w:hAnsi="Times" w:cs="Arial"/>
          <w:bCs/>
          <w:color w:val="000000" w:themeColor="text1"/>
        </w:rPr>
        <w:t>the non-living entity</w:t>
      </w:r>
      <w:r w:rsidR="005C544A" w:rsidRPr="000F7B18">
        <w:rPr>
          <w:rFonts w:ascii="Times" w:hAnsi="Times" w:cs="Arial"/>
          <w:bCs/>
          <w:color w:val="000000" w:themeColor="text1"/>
        </w:rPr>
        <w:t xml:space="preserve"> by imbuing </w:t>
      </w:r>
      <w:r w:rsidR="00DC466D" w:rsidRPr="000F7B18">
        <w:rPr>
          <w:rFonts w:ascii="Times" w:hAnsi="Times" w:cs="Arial"/>
          <w:bCs/>
          <w:color w:val="000000" w:themeColor="text1"/>
        </w:rPr>
        <w:t>it with</w:t>
      </w:r>
      <w:r w:rsidR="005C544A" w:rsidRPr="000F7B18">
        <w:rPr>
          <w:rFonts w:ascii="Times" w:hAnsi="Times" w:cs="Arial"/>
          <w:bCs/>
          <w:color w:val="000000" w:themeColor="text1"/>
        </w:rPr>
        <w:t xml:space="preserve"> emotions, intentions, and motivations </w:t>
      </w:r>
      <w:r w:rsidR="005C544A" w:rsidRPr="000F7B18">
        <w:rPr>
          <w:rFonts w:ascii="Times" w:hAnsi="Times" w:cs="Arial"/>
          <w:bCs/>
          <w:color w:val="000000" w:themeColor="text1"/>
        </w:rPr>
        <w:fldChar w:fldCharType="begin" w:fldLock="1"/>
      </w:r>
      <w:r w:rsidR="002C60DF" w:rsidRPr="000F7B18">
        <w:rPr>
          <w:rFonts w:ascii="Times" w:hAnsi="Times" w:cs="Arial"/>
          <w:bCs/>
          <w:color w:val="000000" w:themeColor="text1"/>
        </w:rPr>
        <w:instrText>ADDIN CSL_CITATION {"citationItems":[{"id":"ITEM-1","itemData":{"abstract":"An important aspect of human thought is the value we place on unique individuals. Adults place higher value on authentic works of art than exact replicas, and young children at times value their original possessions over exact duplicates. What is the scope of this preference in early childhood, and when do children understand its subjective nature? On a series of trials, we asked three-year-olds (N = 36) to choose between two toys for either themselves or the researcher: an old (visibly used) toy vs. a new (more attractive) toy matched in type and appearance (e.g., old vs. brand-new blanket). Focal pairs contrasted the child's own toy with a matched new object; Control pairs contrasted toys the child had never seen before. Children preferred the old toys for Focal pairs only, and treated their own preferences as not shared by the researcher. By 3 years of age, young children place special value on unique individuals, and understand the subjective nature of that value.","author":[{"dropping-particle":"","family":"Gelman","given":"Susan A.","non-dropping-particle":"","parse-names":false,"suffix":""},{"dropping-particle":"","family":"Davidson","given":"Natalie S.","non-dropping-particle":"","parse-names":false,"suffix":""}],"container-title":"Cognition","id":"ITEM-1","issued":{"date-parts":[["2016"]]},"page":"146-154","publisher":"Elsevier B.V.","title":"Young children's preference for unique owned objects","type":"article-journal","volume":"155"},"uris":["http://www.mendeley.com/documents/?uuid=dbef11ec-f26e-4b5f-b808-3c9bf1c18c55"]}],"mendeley":{"formattedCitation":"(S. A. Gelman &amp; Davidson, 2016)","plainTextFormattedCitation":"(S. A. Gelman &amp; Davidson, 2016)","previouslyFormattedCitation":"(S. A. Gelman &amp; Davidson, 2016)"},"properties":{"noteIndex":0},"schema":"https://github.com/citation-style-language/schema/raw/master/csl-citation.json"}</w:instrText>
      </w:r>
      <w:r w:rsidR="005C544A" w:rsidRPr="000F7B18">
        <w:rPr>
          <w:rFonts w:ascii="Times" w:hAnsi="Times" w:cs="Arial"/>
          <w:bCs/>
          <w:color w:val="000000" w:themeColor="text1"/>
        </w:rPr>
        <w:fldChar w:fldCharType="separate"/>
      </w:r>
      <w:r w:rsidR="002C60DF" w:rsidRPr="000F7B18">
        <w:rPr>
          <w:rFonts w:ascii="Times" w:hAnsi="Times" w:cs="Arial"/>
          <w:bCs/>
          <w:noProof/>
          <w:color w:val="000000" w:themeColor="text1"/>
        </w:rPr>
        <w:t>(S. A. Gelman &amp; Davidson, 2016)</w:t>
      </w:r>
      <w:r w:rsidR="005C544A" w:rsidRPr="000F7B18">
        <w:rPr>
          <w:rFonts w:ascii="Times" w:hAnsi="Times" w:cs="Arial"/>
          <w:bCs/>
          <w:color w:val="000000" w:themeColor="text1"/>
        </w:rPr>
        <w:fldChar w:fldCharType="end"/>
      </w:r>
      <w:r w:rsidR="00DC466D" w:rsidRPr="000F7B18">
        <w:rPr>
          <w:rFonts w:ascii="Times" w:hAnsi="Times" w:cs="Arial"/>
          <w:bCs/>
          <w:color w:val="000000" w:themeColor="text1"/>
        </w:rPr>
        <w:t>, yet r</w:t>
      </w:r>
      <w:r w:rsidR="0028369D" w:rsidRPr="000F7B18">
        <w:rPr>
          <w:rFonts w:ascii="Times" w:hAnsi="Times" w:cs="Arial"/>
          <w:bCs/>
          <w:color w:val="000000" w:themeColor="text1"/>
        </w:rPr>
        <w:t xml:space="preserve">esearch </w:t>
      </w:r>
      <w:r w:rsidR="00DC466D" w:rsidRPr="000F7B18">
        <w:rPr>
          <w:rFonts w:ascii="Times" w:hAnsi="Times" w:cs="Arial"/>
          <w:bCs/>
          <w:color w:val="000000" w:themeColor="text1"/>
        </w:rPr>
        <w:t>has indicated that</w:t>
      </w:r>
      <w:r w:rsidR="0028369D" w:rsidRPr="000F7B18">
        <w:rPr>
          <w:rFonts w:ascii="Times" w:hAnsi="Times" w:cs="Arial"/>
          <w:bCs/>
          <w:color w:val="000000" w:themeColor="text1"/>
        </w:rPr>
        <w:t xml:space="preserve"> </w:t>
      </w:r>
      <w:r w:rsidR="00DC466D" w:rsidRPr="000F7B18">
        <w:rPr>
          <w:rFonts w:ascii="Times" w:hAnsi="Times" w:cs="Arial"/>
          <w:bCs/>
          <w:color w:val="000000" w:themeColor="text1"/>
        </w:rPr>
        <w:t>affiliative</w:t>
      </w:r>
      <w:r w:rsidR="00934AF0" w:rsidRPr="000F7B18">
        <w:rPr>
          <w:rFonts w:ascii="Times" w:hAnsi="Times" w:cs="Arial"/>
          <w:bCs/>
          <w:color w:val="000000" w:themeColor="text1"/>
        </w:rPr>
        <w:t xml:space="preserve"> behaviours occur</w:t>
      </w:r>
      <w:r w:rsidR="00DC466D" w:rsidRPr="000F7B18">
        <w:rPr>
          <w:rFonts w:ascii="Times" w:hAnsi="Times" w:cs="Arial"/>
          <w:bCs/>
          <w:color w:val="000000" w:themeColor="text1"/>
        </w:rPr>
        <w:t>s</w:t>
      </w:r>
      <w:r w:rsidR="00934AF0" w:rsidRPr="000F7B18">
        <w:rPr>
          <w:rFonts w:ascii="Times" w:hAnsi="Times" w:cs="Arial"/>
          <w:bCs/>
          <w:color w:val="000000" w:themeColor="text1"/>
        </w:rPr>
        <w:t xml:space="preserve"> less frequently with </w:t>
      </w:r>
      <w:r w:rsidR="00DC466D" w:rsidRPr="000F7B18">
        <w:rPr>
          <w:rFonts w:ascii="Times" w:hAnsi="Times" w:cs="Arial"/>
          <w:bCs/>
          <w:color w:val="000000" w:themeColor="text1"/>
        </w:rPr>
        <w:t xml:space="preserve">non-robotic </w:t>
      </w:r>
      <w:r w:rsidR="00934AF0" w:rsidRPr="000F7B18">
        <w:rPr>
          <w:rFonts w:ascii="Times" w:hAnsi="Times" w:cs="Arial"/>
          <w:bCs/>
          <w:color w:val="000000" w:themeColor="text1"/>
        </w:rPr>
        <w:t>toy animal</w:t>
      </w:r>
      <w:r w:rsidR="00DC466D" w:rsidRPr="000F7B18">
        <w:rPr>
          <w:rFonts w:ascii="Times" w:hAnsi="Times" w:cs="Arial"/>
          <w:bCs/>
          <w:color w:val="000000" w:themeColor="text1"/>
        </w:rPr>
        <w:t>s</w:t>
      </w:r>
      <w:r w:rsidR="00934AF0" w:rsidRPr="000F7B18">
        <w:rPr>
          <w:rFonts w:ascii="Times" w:hAnsi="Times" w:cs="Arial"/>
          <w:bCs/>
          <w:color w:val="000000" w:themeColor="text1"/>
        </w:rPr>
        <w:t xml:space="preserve"> than living pets </w:t>
      </w:r>
      <w:r w:rsidRPr="000F7B18">
        <w:rPr>
          <w:rFonts w:ascii="Times" w:hAnsi="Times" w:cs="Arial"/>
          <w:bCs/>
          <w:color w:val="000000" w:themeColor="text1"/>
        </w:rPr>
        <w:fldChar w:fldCharType="begin" w:fldLock="1"/>
      </w:r>
      <w:r w:rsidR="00934AF0" w:rsidRPr="000F7B18">
        <w:rPr>
          <w:rFonts w:ascii="Times" w:hAnsi="Times" w:cs="Arial"/>
          <w:bCs/>
          <w:color w:val="000000" w:themeColor="text1"/>
        </w:rPr>
        <w:instrText>ADDIN CSL_CITATION {"citationItems":[{"id":"ITEM-1","itemData":{"DOI":"10.2752/175303711X13159027359746","ISBN":"1315902735974","ISSN":"08927936","abstract":"The regulation of stress by an attachment figure is a key fea- ture of attachment relationships. Previous research suggests that in some cases animal companionship may be regarded as an attachment relation- ship. This may be particularly important for persons with an insecure or dis- organized attachment pattern who may find it more difficult than securely attached individuals to accept social support from humans. In our study, we investigated whether 31 boys (aged 7–12 years) with insecure/disorganized attachment would profit more from the presence of a dog (n = 11) than of a friendly human (n = 11) or a toy dog (n = 9) as support during a socially stressful situation (Trier Social Stress Test for Children, TSST-C). Stress lev- els were assessed via salivary cortisol recorded five times before, during, and after the TSST-C. The behavior of the children was coded from video recordings. Self-reported stress levels did not significantly differ between the groups before and after the TSST-C. Salivary cortisol, however, was signif- icantly lower in the real dog condition than in the other two conditions (Kruskal-Wallis H test on area under the curve increase (AUCi): 2 df = 2, p = 0.001). Also, the more the children stroked the dog, the less pro- =15.17, nounced was their stress reaction (rs = –0.818, p = 0.002). Our data sug- gest an important role of physical contact in the stress reducing effect. We 349 conclude that the children investigated profited more from interacting with a friendly dog than with either a human or a toy dog in a stressful situation. We discuss the relevance of our findings for animal-assisted interventions.","author":[{"dropping-particle":"","family":"Beetz","given":"A","non-dropping-particle":"","parse-names":false,"suffix":""},{"dropping-particle":"","family":"Kotrschal","given":"Kurt","non-dropping-particle":"","parse-names":false,"suffix":""},{"dropping-particle":"","family":"Turner","given":"Dennis C.","non-dropping-particle":"","parse-names":false,"suffix":""},{"dropping-particle":"","family":"Hediger","given":"Karin","non-dropping-particle":"","parse-names":false,"suffix":""},{"dropping-particle":"","family":"Uvnäs-Moberg","given":"Kerstin","non-dropping-particle":"","parse-names":false,"suffix":""},{"dropping-particle":"","family":"Julius","given":"Henri","non-dropping-particle":"","parse-names":false,"suffix":""}],"container-title":"Anthrozoos","id":"ITEM-1","issue":"4","issued":{"date-parts":[["2011"]]},"page":"349-368","title":"The effect of a real dog, toy dog and friendly person on insecurely attached children during a stressful task: An exploratory study","type":"article-journal","volume":"24"},"uris":["http://www.mendeley.com/documents/?uuid=903592ab-7371-4a70-936b-76ab43979169"]}],"mendeley":{"formattedCitation":"(Beetz et al., 2011)","plainTextFormattedCitation":"(Beetz et al., 2011)","previouslyFormattedCitation":"(Beetz et al., 2011)"},"properties":{"noteIndex":0},"schema":"https://github.com/citation-style-language/schema/raw/master/csl-citation.json"}</w:instrText>
      </w:r>
      <w:r w:rsidRPr="000F7B18">
        <w:rPr>
          <w:rFonts w:ascii="Times" w:hAnsi="Times" w:cs="Arial"/>
          <w:bCs/>
          <w:color w:val="000000" w:themeColor="text1"/>
        </w:rPr>
        <w:fldChar w:fldCharType="separate"/>
      </w:r>
      <w:r w:rsidR="00934AF0" w:rsidRPr="000F7B18">
        <w:rPr>
          <w:rFonts w:ascii="Times" w:hAnsi="Times" w:cs="Arial"/>
          <w:bCs/>
          <w:noProof/>
          <w:color w:val="000000" w:themeColor="text1"/>
        </w:rPr>
        <w:t>(Beetz et al., 2011)</w:t>
      </w:r>
      <w:r w:rsidRPr="000F7B18">
        <w:rPr>
          <w:rFonts w:ascii="Times" w:hAnsi="Times" w:cs="Arial"/>
          <w:bCs/>
          <w:color w:val="000000" w:themeColor="text1"/>
        </w:rPr>
        <w:fldChar w:fldCharType="end"/>
      </w:r>
      <w:r w:rsidR="007F20B4" w:rsidRPr="000F7B18">
        <w:rPr>
          <w:rFonts w:ascii="Times" w:hAnsi="Times" w:cs="Arial"/>
          <w:bCs/>
          <w:color w:val="000000" w:themeColor="text1"/>
        </w:rPr>
        <w:t xml:space="preserve"> and some people </w:t>
      </w:r>
      <w:r w:rsidR="00E23F88" w:rsidRPr="000F7B18">
        <w:rPr>
          <w:rFonts w:ascii="Times" w:hAnsi="Times" w:cs="Arial"/>
          <w:bCs/>
          <w:color w:val="000000" w:themeColor="text1"/>
        </w:rPr>
        <w:t>hold</w:t>
      </w:r>
      <w:r w:rsidR="007F20B4" w:rsidRPr="000F7B18">
        <w:rPr>
          <w:rFonts w:ascii="Times" w:hAnsi="Times" w:cs="Arial"/>
          <w:bCs/>
          <w:color w:val="000000" w:themeColor="text1"/>
        </w:rPr>
        <w:t xml:space="preserve"> negative attitudes</w:t>
      </w:r>
      <w:r w:rsidR="00E23F88" w:rsidRPr="000F7B18">
        <w:rPr>
          <w:rFonts w:ascii="Times" w:hAnsi="Times" w:cs="Arial"/>
          <w:bCs/>
          <w:color w:val="000000" w:themeColor="text1"/>
        </w:rPr>
        <w:t xml:space="preserve"> and</w:t>
      </w:r>
      <w:r w:rsidR="009E1AD3" w:rsidRPr="000F7B18">
        <w:rPr>
          <w:rFonts w:ascii="Times" w:hAnsi="Times" w:cs="Arial"/>
          <w:bCs/>
          <w:color w:val="000000" w:themeColor="text1"/>
        </w:rPr>
        <w:t xml:space="preserve"> </w:t>
      </w:r>
      <w:r w:rsidR="00E23F88" w:rsidRPr="000F7B18">
        <w:rPr>
          <w:rFonts w:ascii="Times" w:hAnsi="Times" w:cs="Arial"/>
          <w:bCs/>
          <w:color w:val="000000" w:themeColor="text1"/>
        </w:rPr>
        <w:t>engage in abusive behaviour</w:t>
      </w:r>
      <w:r w:rsidR="007F20B4" w:rsidRPr="000F7B18">
        <w:rPr>
          <w:rFonts w:ascii="Times" w:hAnsi="Times" w:cs="Arial"/>
          <w:bCs/>
          <w:color w:val="000000" w:themeColor="text1"/>
        </w:rPr>
        <w:t xml:space="preserve"> towards robots</w:t>
      </w:r>
      <w:r w:rsidR="009E1AD3" w:rsidRPr="000F7B18">
        <w:rPr>
          <w:rFonts w:ascii="Times" w:hAnsi="Times" w:cs="Arial"/>
          <w:bCs/>
          <w:color w:val="000000" w:themeColor="text1"/>
        </w:rPr>
        <w:t xml:space="preserve"> </w:t>
      </w:r>
      <w:r w:rsidR="009E1AD3" w:rsidRPr="000F7B18">
        <w:rPr>
          <w:rFonts w:ascii="Times" w:hAnsi="Times" w:cs="Arial"/>
          <w:bCs/>
          <w:color w:val="000000" w:themeColor="text1"/>
        </w:rPr>
        <w:fldChar w:fldCharType="begin" w:fldLock="1"/>
      </w:r>
      <w:r w:rsidR="00DD1657" w:rsidRPr="000F7B18">
        <w:rPr>
          <w:rFonts w:ascii="Times" w:hAnsi="Times" w:cs="Arial"/>
          <w:bCs/>
          <w:color w:val="000000" w:themeColor="text1"/>
        </w:rPr>
        <w:instrText>ADDIN CSL_CITATION {"citationItems":[{"id":"ITEM-1","itemData":{"DOI":"10.1109/ROMAN.2017.8172354","ISBN":"9781538635186","abstract":"The paper summarizes the results of the questionnaire surveys conducted by the author's research group, along 1) attitudes toward robots, 2) assumptions and images about robots, 3) anxiety and expectation toward humanoid robots based on the concept of Frankenstein Syndrome, and 4) ethical problems related to robots. Then, the paper discusses about the future direction of the research on cultural differences on social acceptance of robots.","author":[{"dropping-particle":"","family":"Nomura","given":"Tatsuya","non-dropping-particle":"","parse-names":false,"suffix":""}],"container-title":"RO-MAN 2017 - 26th IEEE International Symposium on Robot and Human Interactive Communication","id":"ITEM-1","issued":{"date-parts":[["2017"]]},"page":"534-538","title":"Cultural differences in social acceptance of robots","type":"article-journal","volume":"2017-Janua"},"uris":["http://www.mendeley.com/documents/?uuid=788cca93-9441-4b55-98fc-d410bfa648cd"]},{"id":"ITEM-2","itemData":{"DOI":"10.1075/is.9.3.04bar","ISSN":"1572-0373","abstract":"Robots have been introduced into our society, but their social role is still unclear. A critical issue is whether the robot’s exhibition of intelligent behaviour leads to the users’ perception of the robot as being a social actor, similar to the way in which people treat computers and media as social actors. The first experiment mimicked Stanley Milgram’s obedience experiment, but on a robot. The participants were asked to administer electric shocks to a robot, and the results show that people have fewer concerns about abusing robots than about abusing other people. We refined the methodology for the second experiment by intensifying the social dilemma of the users. The participants were asked to kill the robot. In this experiment, the intelligence of the robot and the gender of the participants were the independent variables, and the users’ destructive behaviour towards the robot the dependent variable. Several practical and methodological problems compromised the acquired data, but we can conclude that the robot’s intelligence had a significant influence on the users’ destructive behaviour. We discuss the encountered problems and suggest improvements. We also speculate on whether the users’ perception of the robot as being “sort of alive” may have influenced the participants’ abusive behaviour.","author":[{"dropping-particle":"","family":"Bartneck","given":"Christoph","non-dropping-particle":"","parse-names":false,"suffix":""},{"dropping-particle":"","family":"Hu","given":"Jun","non-dropping-particle":"","parse-names":false,"suffix":""}],"container-title":"Interaction Studies. Social Behaviour and Communication in Biological and Artificial Systems","id":"ITEM-2","issue":"3","issued":{"date-parts":[["2008"]]},"page":"415-433","title":"Exploring the abuse of robots","type":"article-journal","volume":"9"},"uris":["http://www.mendeley.com/documents/?uuid=e9549848-dd2c-4f18-94a3-5d045308f9e0"]}],"mendeley":{"formattedCitation":"(Bartneck &amp; Hu, 2008; Nomura, 2017)","plainTextFormattedCitation":"(Bartneck &amp; Hu, 2008; Nomura, 2017)","previouslyFormattedCitation":"(Bartneck &amp; Hu, 2008; Nomura, 2017)"},"properties":{"noteIndex":0},"schema":"https://github.com/citation-style-language/schema/raw/master/csl-citation.json"}</w:instrText>
      </w:r>
      <w:r w:rsidR="009E1AD3" w:rsidRPr="000F7B18">
        <w:rPr>
          <w:rFonts w:ascii="Times" w:hAnsi="Times" w:cs="Arial"/>
          <w:bCs/>
          <w:color w:val="000000" w:themeColor="text1"/>
        </w:rPr>
        <w:fldChar w:fldCharType="separate"/>
      </w:r>
      <w:r w:rsidR="009E1AD3" w:rsidRPr="000F7B18">
        <w:rPr>
          <w:rFonts w:ascii="Times" w:hAnsi="Times" w:cs="Arial"/>
          <w:bCs/>
          <w:noProof/>
          <w:color w:val="000000" w:themeColor="text1"/>
        </w:rPr>
        <w:t>(Bartneck &amp; Hu, 2008; Nomura, 2017)</w:t>
      </w:r>
      <w:r w:rsidR="009E1AD3" w:rsidRPr="000F7B18">
        <w:rPr>
          <w:rFonts w:ascii="Times" w:hAnsi="Times" w:cs="Arial"/>
          <w:bCs/>
          <w:color w:val="000000" w:themeColor="text1"/>
        </w:rPr>
        <w:fldChar w:fldCharType="end"/>
      </w:r>
      <w:r w:rsidR="0046750F" w:rsidRPr="000F7B18">
        <w:rPr>
          <w:rFonts w:ascii="Times" w:hAnsi="Times" w:cs="Arial"/>
          <w:bCs/>
          <w:color w:val="000000" w:themeColor="text1"/>
        </w:rPr>
        <w:t>.</w:t>
      </w:r>
      <w:r w:rsidR="007F20B4" w:rsidRPr="000F7B18">
        <w:rPr>
          <w:rFonts w:ascii="Times" w:hAnsi="Times" w:cs="Arial"/>
          <w:bCs/>
          <w:color w:val="000000" w:themeColor="text1"/>
        </w:rPr>
        <w:t xml:space="preserve"> </w:t>
      </w:r>
      <w:r w:rsidR="00E23F88" w:rsidRPr="000F7B18">
        <w:rPr>
          <w:rFonts w:ascii="Times" w:hAnsi="Times" w:cs="Arial"/>
          <w:bCs/>
          <w:color w:val="000000" w:themeColor="text1"/>
        </w:rPr>
        <w:t xml:space="preserve">However, </w:t>
      </w:r>
      <w:r w:rsidR="00814BB2" w:rsidRPr="000F7B18">
        <w:rPr>
          <w:rFonts w:ascii="Times" w:hAnsi="Times" w:cs="Arial"/>
          <w:bCs/>
          <w:color w:val="000000" w:themeColor="text1"/>
        </w:rPr>
        <w:t>this previous research finding was</w:t>
      </w:r>
      <w:r w:rsidR="00E23F88" w:rsidRPr="000F7B18">
        <w:rPr>
          <w:rFonts w:ascii="Times" w:hAnsi="Times" w:cs="Arial"/>
          <w:bCs/>
          <w:color w:val="000000" w:themeColor="text1"/>
        </w:rPr>
        <w:t xml:space="preserve"> based on perceptions of humanoid robots, whereas </w:t>
      </w:r>
      <w:r w:rsidR="009E1AD3" w:rsidRPr="000F7B18">
        <w:rPr>
          <w:rFonts w:ascii="Times" w:hAnsi="Times" w:cs="Arial"/>
          <w:bCs/>
          <w:color w:val="000000" w:themeColor="text1"/>
        </w:rPr>
        <w:t xml:space="preserve">users may have more of an emotional connection with the </w:t>
      </w:r>
      <w:r w:rsidR="00E23F88" w:rsidRPr="000F7B18">
        <w:rPr>
          <w:rFonts w:ascii="Times" w:hAnsi="Times" w:cs="Arial"/>
          <w:bCs/>
          <w:color w:val="000000" w:themeColor="text1"/>
        </w:rPr>
        <w:t>animal-like robot</w:t>
      </w:r>
      <w:r w:rsidR="009E1AD3" w:rsidRPr="000F7B18">
        <w:rPr>
          <w:rFonts w:ascii="Times" w:hAnsi="Times" w:cs="Arial"/>
          <w:bCs/>
          <w:color w:val="000000" w:themeColor="text1"/>
        </w:rPr>
        <w:t xml:space="preserve">s, particularly if they perceive the animal-like robot as having more mental state abilities </w:t>
      </w:r>
      <w:r w:rsidR="009E1AD3" w:rsidRPr="000F7B18">
        <w:rPr>
          <w:rFonts w:ascii="Times" w:hAnsi="Times" w:cs="Arial"/>
          <w:bCs/>
          <w:color w:val="000000" w:themeColor="text1"/>
        </w:rPr>
        <w:fldChar w:fldCharType="begin" w:fldLock="1"/>
      </w:r>
      <w:r w:rsidR="009E1AD3" w:rsidRPr="000F7B18">
        <w:rPr>
          <w:rFonts w:ascii="Times" w:hAnsi="Times" w:cs="Arial"/>
          <w:bCs/>
          <w:color w:val="000000" w:themeColor="text1"/>
        </w:rPr>
        <w:instrText>ADDIN CSL_CITATION {"citationItems":[{"id":"ITEM-1","itemData":{"DOI":"10.1145/3171221.3171266","ISBN":"9781450349536","ISSN":"21672148","abstract":"Humans recognise and respond to robots as social agents, to such extent that they occasionally attempt to bully a robot. The current paper investigates whether aggressive behaviour directed towards robots is influenced by the same social processes that guide human bullying behaviour. More specifically, it measured the effects of dehumanisation primes and anthropomorphic qualities of the robot on participants verbal abuse of a virtual robotic agents. Contrary to previous findings in human-human interaction, priming participants with power did not result in less mind attribution. However, evidence for dehumanisation was still found, as the less mind participants attributed to the robot, the more aggressive responses they gave. In the main study this effect was moderated by the manipulations of power and robot anthropomorphism; the low anthropomorphic robot in the power prime condition endured significantly less abuse, and mind attribution remained a significant predictor for verbal aggression in all conditions save the low anthropomorphic robot with no prime. It is concluded that dehumanisation occurs in human-robot interaction and that like in human-human interaction, it is linked to aggressive behaviour. Moreover, it is argued that this dehumanisation is different from anthropomorphism as well as human-human dehumanisation, since anthropomorphism itself did not predict aggressive behaviour and dehumanisation of robots was not influenced by primes that have been established in human-human dehumanisation research.","author":[{"dropping-particle":"","family":"Keijsers","given":"Merel","non-dropping-particle":"","parse-names":false,"suffix":""},{"dropping-particle":"","family":"Bartneck","given":"Christoph","non-dropping-particle":"","parse-names":false,"suffix":""}],"container-title":"ACM/IEEE International Conference on Human-Robot Interaction","id":"ITEM-1","issued":{"date-parts":[["2018"]]},"page":"205-214","publisher":"ACM","title":"Mindless Robots get Bullied","type":"article-journal"},"uris":["http://www.mendeley.com/documents/?uuid=2e1bac41-e0db-463a-ba97-23a5ba1ca6b4"]}],"mendeley":{"formattedCitation":"(Keijsers &amp; Bartneck, 2018)","plainTextFormattedCitation":"(Keijsers &amp; Bartneck, 2018)","previouslyFormattedCitation":"(Keijsers &amp; Bartneck, 2018)"},"properties":{"noteIndex":0},"schema":"https://github.com/citation-style-language/schema/raw/master/csl-citation.json"}</w:instrText>
      </w:r>
      <w:r w:rsidR="009E1AD3" w:rsidRPr="000F7B18">
        <w:rPr>
          <w:rFonts w:ascii="Times" w:hAnsi="Times" w:cs="Arial"/>
          <w:bCs/>
          <w:color w:val="000000" w:themeColor="text1"/>
        </w:rPr>
        <w:fldChar w:fldCharType="separate"/>
      </w:r>
      <w:r w:rsidR="009E1AD3" w:rsidRPr="000F7B18">
        <w:rPr>
          <w:rFonts w:ascii="Times" w:hAnsi="Times" w:cs="Arial"/>
          <w:bCs/>
          <w:noProof/>
          <w:color w:val="000000" w:themeColor="text1"/>
        </w:rPr>
        <w:t>(Keijsers &amp; Bartneck, 2018)</w:t>
      </w:r>
      <w:r w:rsidR="009E1AD3" w:rsidRPr="000F7B18">
        <w:rPr>
          <w:rFonts w:ascii="Times" w:hAnsi="Times" w:cs="Arial"/>
          <w:bCs/>
          <w:color w:val="000000" w:themeColor="text1"/>
        </w:rPr>
        <w:fldChar w:fldCharType="end"/>
      </w:r>
      <w:r w:rsidR="00814BB2" w:rsidRPr="000F7B18">
        <w:rPr>
          <w:rFonts w:ascii="Times" w:hAnsi="Times" w:cs="Arial"/>
          <w:bCs/>
          <w:color w:val="000000" w:themeColor="text1"/>
        </w:rPr>
        <w:t xml:space="preserve">. </w:t>
      </w:r>
    </w:p>
    <w:p w14:paraId="508B6E13" w14:textId="227C7A86" w:rsidR="00F54BAB" w:rsidRPr="000F7B18" w:rsidRDefault="00F54BAB" w:rsidP="00C92E3F">
      <w:pPr>
        <w:spacing w:line="480" w:lineRule="auto"/>
        <w:rPr>
          <w:rFonts w:ascii="Times" w:hAnsi="Times" w:cs="Arial"/>
          <w:bCs/>
          <w:color w:val="000000" w:themeColor="text1"/>
        </w:rPr>
      </w:pPr>
    </w:p>
    <w:p w14:paraId="657DC3A2" w14:textId="7B4DBEF1" w:rsidR="00BA5633" w:rsidRPr="000F7B18" w:rsidRDefault="00F54BAB" w:rsidP="00C92E3F">
      <w:pPr>
        <w:spacing w:line="480" w:lineRule="auto"/>
        <w:rPr>
          <w:rFonts w:ascii="Times" w:hAnsi="Times" w:cs="Arial"/>
          <w:bCs/>
          <w:color w:val="000000" w:themeColor="text1"/>
        </w:rPr>
      </w:pPr>
      <w:r w:rsidRPr="000F7B18">
        <w:rPr>
          <w:rFonts w:ascii="Times" w:hAnsi="Times" w:cs="Arial"/>
          <w:bCs/>
          <w:color w:val="000000" w:themeColor="text1"/>
        </w:rPr>
        <w:t xml:space="preserve">This attraction to animals and the living world is </w:t>
      </w:r>
      <w:r w:rsidR="0046750F" w:rsidRPr="000F7B18">
        <w:rPr>
          <w:rFonts w:ascii="Times" w:hAnsi="Times" w:cs="Arial"/>
          <w:bCs/>
          <w:color w:val="000000" w:themeColor="text1"/>
        </w:rPr>
        <w:t>outlined</w:t>
      </w:r>
      <w:r w:rsidRPr="000F7B18">
        <w:rPr>
          <w:rFonts w:ascii="Times" w:hAnsi="Times" w:cs="Arial"/>
          <w:bCs/>
          <w:color w:val="000000" w:themeColor="text1"/>
        </w:rPr>
        <w:t xml:space="preserve"> in the </w:t>
      </w:r>
      <w:r w:rsidR="00C22669" w:rsidRPr="000F7B18">
        <w:rPr>
          <w:rFonts w:ascii="Times" w:hAnsi="Times" w:cs="Arial"/>
          <w:bCs/>
          <w:color w:val="000000" w:themeColor="text1"/>
        </w:rPr>
        <w:t xml:space="preserve">Biophilia </w:t>
      </w:r>
      <w:r w:rsidR="007D4E5A" w:rsidRPr="000F7B18">
        <w:rPr>
          <w:rFonts w:ascii="Times" w:hAnsi="Times" w:cs="Arial"/>
          <w:bCs/>
          <w:color w:val="000000" w:themeColor="text1"/>
        </w:rPr>
        <w:t>h</w:t>
      </w:r>
      <w:r w:rsidR="00C22669" w:rsidRPr="000F7B18">
        <w:rPr>
          <w:rFonts w:ascii="Times" w:hAnsi="Times" w:cs="Arial"/>
          <w:bCs/>
          <w:color w:val="000000" w:themeColor="text1"/>
        </w:rPr>
        <w:t>ypothesis</w:t>
      </w:r>
      <w:r w:rsidRPr="000F7B18">
        <w:rPr>
          <w:rFonts w:ascii="Times" w:hAnsi="Times" w:cs="Arial"/>
          <w:bCs/>
          <w:color w:val="000000" w:themeColor="text1"/>
        </w:rPr>
        <w:t>, which</w:t>
      </w:r>
      <w:r w:rsidR="00C22669" w:rsidRPr="000F7B18">
        <w:rPr>
          <w:rFonts w:ascii="Times" w:hAnsi="Times" w:cs="Arial"/>
          <w:bCs/>
          <w:color w:val="000000" w:themeColor="text1"/>
        </w:rPr>
        <w:t xml:space="preserve"> states that humans are predisposed to be attracted to and derive benefits from interacting with life and life-like processes </w:t>
      </w:r>
      <w:r w:rsidR="00C22669" w:rsidRPr="000F7B18">
        <w:rPr>
          <w:rFonts w:ascii="Times" w:hAnsi="Times" w:cs="Arial"/>
          <w:color w:val="000000" w:themeColor="text1"/>
        </w:rPr>
        <w:fldChar w:fldCharType="begin" w:fldLock="1"/>
      </w:r>
      <w:r w:rsidR="00C22669" w:rsidRPr="000F7B18">
        <w:rPr>
          <w:rFonts w:ascii="Times" w:hAnsi="Times" w:cs="Arial"/>
          <w:color w:val="000000" w:themeColor="text1"/>
        </w:rPr>
        <w:instrText>ADDIN CSL_CITATION {"citationItems":[{"id":"ITEM-1","itemData":{"author":[{"dropping-particle":"","family":"Wilson","given":"E. O.","non-dropping-particle":"","parse-names":false,"suffix":""}],"id":"ITEM-1","issued":{"date-parts":[["1984"]]},"publisher":"Harvard University Press","publisher-place":"Boston, MA","title":"Biophilia","type":"book"},"uris":["http://www.mendeley.com/documents/?uuid=e61c8b18-2f17-469c-8648-6abbd3863e7b"]}],"mendeley":{"formattedCitation":"(Wilson, 1984)","plainTextFormattedCitation":"(Wilson, 1984)","previouslyFormattedCitation":"(Wilson, 1984)"},"properties":{"noteIndex":0},"schema":"https://github.com/citation-style-language/schema/raw/master/csl-citation.json"}</w:instrText>
      </w:r>
      <w:r w:rsidR="00C22669" w:rsidRPr="000F7B18">
        <w:rPr>
          <w:rFonts w:ascii="Times" w:hAnsi="Times" w:cs="Arial"/>
          <w:color w:val="000000" w:themeColor="text1"/>
        </w:rPr>
        <w:fldChar w:fldCharType="separate"/>
      </w:r>
      <w:r w:rsidR="00C22669" w:rsidRPr="000F7B18">
        <w:rPr>
          <w:rFonts w:ascii="Times" w:hAnsi="Times" w:cs="Arial"/>
          <w:noProof/>
          <w:color w:val="000000" w:themeColor="text1"/>
        </w:rPr>
        <w:t>(Wilson, 1984)</w:t>
      </w:r>
      <w:r w:rsidR="00C22669" w:rsidRPr="000F7B18">
        <w:rPr>
          <w:rFonts w:ascii="Times" w:hAnsi="Times" w:cs="Arial"/>
          <w:color w:val="000000" w:themeColor="text1"/>
        </w:rPr>
        <w:fldChar w:fldCharType="end"/>
      </w:r>
      <w:r w:rsidR="00C22669" w:rsidRPr="000F7B18">
        <w:rPr>
          <w:rFonts w:ascii="Times" w:hAnsi="Times" w:cs="Arial"/>
          <w:color w:val="000000" w:themeColor="text1"/>
        </w:rPr>
        <w:t>.</w:t>
      </w:r>
      <w:r w:rsidR="00C22669" w:rsidRPr="000F7B18">
        <w:rPr>
          <w:rFonts w:ascii="Times" w:hAnsi="Times" w:cs="Arial"/>
          <w:bCs/>
          <w:color w:val="000000" w:themeColor="text1"/>
        </w:rPr>
        <w:t xml:space="preserve"> </w:t>
      </w:r>
      <w:r w:rsidR="00157608" w:rsidRPr="000F7B18">
        <w:rPr>
          <w:rFonts w:ascii="Times" w:hAnsi="Times" w:cs="Arial"/>
          <w:bCs/>
          <w:color w:val="000000" w:themeColor="text1"/>
        </w:rPr>
        <w:t xml:space="preserve">There is a great deal of empirical support for the beneficial effect of interaction with life and lifelike processes </w:t>
      </w:r>
      <w:r w:rsidR="00157608" w:rsidRPr="000F7B18">
        <w:rPr>
          <w:rFonts w:ascii="Times" w:hAnsi="Times" w:cs="Arial"/>
          <w:bCs/>
          <w:color w:val="000000" w:themeColor="text1"/>
        </w:rPr>
        <w:fldChar w:fldCharType="begin" w:fldLock="1"/>
      </w:r>
      <w:r w:rsidR="00157608" w:rsidRPr="000F7B18">
        <w:rPr>
          <w:rFonts w:ascii="Times" w:hAnsi="Times" w:cs="Arial"/>
          <w:bCs/>
          <w:color w:val="000000" w:themeColor="text1"/>
        </w:rPr>
        <w:instrText>ADDIN CSL_CITATION {"citationItems":[{"id":"ITEM-1","itemData":{"DOI":"10.1016/b978-0-12-815395-6.00016-x","abstract":"All therapeutic interventions involving animals rest on a powerful assumption—there is something about animals that powerfully attracts and motivates humans. This assumption becomes especially compelling when children are involved. No matter what facet of human–animal interaction one examines—pet ownership, fascination with wild animals, imaginary animals, robotic pets—children are particularly involved. In this chapter we examine theory and current research on the child–animal connection closely for what it can tell us about the meaning of animals in the physiological, cognitive, social-emotional, and moral domains of children's development. In turn, this provides an important context for examining animal-assisted therapies and activities for children. Clinical examples illustrate best practices derived from theory and research.","author":[{"dropping-particle":"","family":"Melson","given":"Gail F.","non-dropping-particle":"","parse-names":false,"suffix":""},{"dropping-particle":"","family":"Fine","given":"Aubrey H.","non-dropping-particle":"","parse-names":false,"suffix":""}],"container-title":"Handbook on Animal-Assisted Therapy","id":"ITEM-1","issued":{"date-parts":[["2019"]]},"title":"Animals in the Lives of Children","type":"chapter"},"uris":["http://www.mendeley.com/documents/?uuid=14bc3bdb-8f5c-467f-8e60-24c8fb4b2450"]}],"mendeley":{"formattedCitation":"(Melson &amp; Fine, 2019)","plainTextFormattedCitation":"(Melson &amp; Fine, 2019)","previouslyFormattedCitation":"(Melson &amp; Fine, 2019)"},"properties":{"noteIndex":0},"schema":"https://github.com/citation-style-language/schema/raw/master/csl-citation.json"}</w:instrText>
      </w:r>
      <w:r w:rsidR="00157608" w:rsidRPr="000F7B18">
        <w:rPr>
          <w:rFonts w:ascii="Times" w:hAnsi="Times" w:cs="Arial"/>
          <w:bCs/>
          <w:color w:val="000000" w:themeColor="text1"/>
        </w:rPr>
        <w:fldChar w:fldCharType="separate"/>
      </w:r>
      <w:r w:rsidR="00157608" w:rsidRPr="000F7B18">
        <w:rPr>
          <w:rFonts w:ascii="Times" w:hAnsi="Times" w:cs="Arial"/>
          <w:bCs/>
          <w:noProof/>
          <w:color w:val="000000" w:themeColor="text1"/>
        </w:rPr>
        <w:t>(Melson &amp; Fine, 2019)</w:t>
      </w:r>
      <w:r w:rsidR="00157608" w:rsidRPr="000F7B18">
        <w:rPr>
          <w:rFonts w:ascii="Times" w:hAnsi="Times" w:cs="Arial"/>
          <w:bCs/>
          <w:color w:val="000000" w:themeColor="text1"/>
        </w:rPr>
        <w:fldChar w:fldCharType="end"/>
      </w:r>
      <w:r w:rsidR="00157608" w:rsidRPr="000F7B18">
        <w:rPr>
          <w:rFonts w:ascii="Times" w:hAnsi="Times" w:cs="Arial"/>
          <w:bCs/>
          <w:color w:val="000000" w:themeColor="text1"/>
        </w:rPr>
        <w:t xml:space="preserve"> and it has been suggested that Biophilia may underpin the reported beneficial outcomes associated with AAI (</w:t>
      </w:r>
      <w:r w:rsidR="00157608" w:rsidRPr="000F7B18">
        <w:rPr>
          <w:rFonts w:ascii="Times" w:hAnsi="Times" w:cs="Arial"/>
          <w:bCs/>
          <w:noProof/>
          <w:color w:val="000000" w:themeColor="text1"/>
        </w:rPr>
        <w:t>Beetz, 2017).</w:t>
      </w:r>
      <w:r w:rsidR="00157608" w:rsidRPr="000F7B18">
        <w:rPr>
          <w:rFonts w:ascii="Times" w:hAnsi="Times" w:cs="Arial"/>
          <w:bCs/>
          <w:color w:val="000000" w:themeColor="text1"/>
        </w:rPr>
        <w:t xml:space="preserve"> However, t</w:t>
      </w:r>
      <w:r w:rsidR="0028369D" w:rsidRPr="000F7B18">
        <w:rPr>
          <w:rFonts w:ascii="Times" w:hAnsi="Times" w:cs="Arial"/>
          <w:bCs/>
          <w:color w:val="000000" w:themeColor="text1"/>
        </w:rPr>
        <w:t>here</w:t>
      </w:r>
      <w:r w:rsidR="00BA5633" w:rsidRPr="000F7B18">
        <w:rPr>
          <w:rFonts w:ascii="Times" w:hAnsi="Times" w:cs="Arial"/>
          <w:bCs/>
          <w:color w:val="000000" w:themeColor="text1"/>
        </w:rPr>
        <w:t xml:space="preserve"> are cultural </w:t>
      </w:r>
      <w:r w:rsidRPr="000F7B18">
        <w:rPr>
          <w:rFonts w:ascii="Times" w:hAnsi="Times" w:cs="Arial"/>
          <w:bCs/>
          <w:color w:val="000000" w:themeColor="text1"/>
        </w:rPr>
        <w:t xml:space="preserve">and individual </w:t>
      </w:r>
      <w:r w:rsidR="00BA5633" w:rsidRPr="000F7B18">
        <w:rPr>
          <w:rFonts w:ascii="Times" w:hAnsi="Times" w:cs="Arial"/>
          <w:bCs/>
          <w:color w:val="000000" w:themeColor="text1"/>
        </w:rPr>
        <w:t xml:space="preserve">variations in the extent to which people affiliate with animals, and there are some criticisms of the Biophilia hypothesis </w:t>
      </w:r>
      <w:r w:rsidRPr="000F7B18">
        <w:rPr>
          <w:rFonts w:ascii="Times" w:hAnsi="Times" w:cs="Arial"/>
          <w:bCs/>
          <w:color w:val="000000" w:themeColor="text1"/>
        </w:rPr>
        <w:t xml:space="preserve">as being vaguely defined and not specifying which features may be instrumental to the supposed beneficial effect </w:t>
      </w:r>
      <w:r w:rsidR="00934AF0" w:rsidRPr="000F7B18">
        <w:rPr>
          <w:rFonts w:ascii="Times" w:hAnsi="Times" w:cs="Arial"/>
          <w:bCs/>
          <w:color w:val="000000" w:themeColor="text1"/>
        </w:rPr>
        <w:fldChar w:fldCharType="begin" w:fldLock="1"/>
      </w:r>
      <w:r w:rsidR="00934AF0" w:rsidRPr="000F7B18">
        <w:rPr>
          <w:rFonts w:ascii="Times" w:hAnsi="Times" w:cs="Arial"/>
          <w:bCs/>
          <w:color w:val="000000" w:themeColor="text1"/>
        </w:rPr>
        <w:instrText>ADDIN CSL_CITATION {"citationItems":[{"id":"ITEM-1","itemData":{"author":[{"dropping-particle":"","family":"Serpell","given":"James A.","non-dropping-particle":"","parse-names":false,"suffix":""}],"container-title":"Animal Welfare","id":"ITEM-1","issue":"1","issued":{"date-parts":[["2004"]]},"page":"145-151","title":"Factors influencing human attitudes to animals and their welfare","type":"article-journal","volume":"13"},"uris":["http://www.mendeley.com/documents/?uuid=73591fa7-6565-416d-b8b7-158add62d885"]},{"id":"ITEM-2","itemData":{"DOI":"10.2752/175303711X12923300467249","ISBN":"0892-7936","ISSN":"08927936","PMID":"289823000001","abstract":"Biophilia is commonly defined as the inborn predisposition to affiliate with, or to attend to, natural or natural-like elements and processes. In this paper, I explore whether there is sufficient reason to conclude that the therapeutic or ameliorative effects of animal-assisted interventions (AAIs) are a token of biophilia. Based on a conceptual analysis of the notion, I argue that-to this day-the exact meaning of \"biophilia\" remains inherently vague because several of its constituent claims have been left underspecified by theorists in the field. Although this vagueness allows one to consider most-if not all-AAI findings as instances of biophilic responses, this barely seems to be a theoretically useful insight. My overall conclusion is that it is imprudent to associate AAI research with a concept whose scientific merits and explanatory potential still remain unclear and underspecified.","author":[{"dropping-particle":"","family":"Joye","given":"Yannick","non-dropping-particle":"","parse-names":false,"suffix":""}],"container-title":"Anthrozoos","id":"ITEM-2","issue":"1","issued":{"date-parts":[["2011"]]},"page":"5-15","title":"Biophilia in animal-assisted interventions-fad or fact?","type":"article-journal","volume":"24"},"uris":["http://www.mendeley.com/documents/?uuid=f9371909-0b6d-4957-b93a-7ae3dfd5be9d"]}],"mendeley":{"formattedCitation":"(Joye, 2011; Serpell, 2004)","plainTextFormattedCitation":"(Joye, 2011; Serpell, 2004)","previouslyFormattedCitation":"(Joye, 2011; Serpell, 2004)"},"properties":{"noteIndex":0},"schema":"https://github.com/citation-style-language/schema/raw/master/csl-citation.json"}</w:instrText>
      </w:r>
      <w:r w:rsidR="00934AF0" w:rsidRPr="000F7B18">
        <w:rPr>
          <w:rFonts w:ascii="Times" w:hAnsi="Times" w:cs="Arial"/>
          <w:bCs/>
          <w:color w:val="000000" w:themeColor="text1"/>
        </w:rPr>
        <w:fldChar w:fldCharType="separate"/>
      </w:r>
      <w:r w:rsidR="00934AF0" w:rsidRPr="000F7B18">
        <w:rPr>
          <w:rFonts w:ascii="Times" w:hAnsi="Times" w:cs="Arial"/>
          <w:bCs/>
          <w:noProof/>
          <w:color w:val="000000" w:themeColor="text1"/>
        </w:rPr>
        <w:t>(Joye, 2011; Serpell, 2004)</w:t>
      </w:r>
      <w:r w:rsidR="00934AF0" w:rsidRPr="000F7B18">
        <w:rPr>
          <w:rFonts w:ascii="Times" w:hAnsi="Times" w:cs="Arial"/>
          <w:bCs/>
          <w:color w:val="000000" w:themeColor="text1"/>
        </w:rPr>
        <w:fldChar w:fldCharType="end"/>
      </w:r>
      <w:r w:rsidR="0028369D" w:rsidRPr="000F7B18">
        <w:rPr>
          <w:rFonts w:ascii="Times" w:hAnsi="Times" w:cs="Arial"/>
          <w:bCs/>
          <w:color w:val="000000" w:themeColor="text1"/>
        </w:rPr>
        <w:t xml:space="preserve">. </w:t>
      </w:r>
    </w:p>
    <w:p w14:paraId="7A61CA3F" w14:textId="77777777" w:rsidR="00CE280B" w:rsidRPr="000F7B18" w:rsidRDefault="00CE280B" w:rsidP="00C92E3F">
      <w:pPr>
        <w:spacing w:line="480" w:lineRule="auto"/>
        <w:rPr>
          <w:rFonts w:ascii="Times" w:hAnsi="Times" w:cs="Arial"/>
          <w:bCs/>
          <w:color w:val="000000" w:themeColor="text1"/>
        </w:rPr>
      </w:pPr>
    </w:p>
    <w:p w14:paraId="220F213D" w14:textId="46EB1027" w:rsidR="00BA5633" w:rsidRPr="000F7B18" w:rsidRDefault="00F54BAB" w:rsidP="00F54BAB">
      <w:pPr>
        <w:pStyle w:val="ListParagraph"/>
        <w:spacing w:line="480" w:lineRule="auto"/>
        <w:ind w:left="0"/>
        <w:rPr>
          <w:rFonts w:ascii="Times" w:hAnsi="Times" w:cs="Arial"/>
          <w:bCs/>
          <w:color w:val="000000" w:themeColor="text1"/>
        </w:rPr>
      </w:pPr>
      <w:r w:rsidRPr="000F7B18">
        <w:rPr>
          <w:rFonts w:ascii="Times" w:hAnsi="Times" w:cs="Arial"/>
          <w:bCs/>
          <w:color w:val="000000" w:themeColor="text1"/>
        </w:rPr>
        <w:t xml:space="preserve">Social robots are becoming increasingly biomimetic and lifelike, thus adhering to the Biophilia </w:t>
      </w:r>
      <w:r w:rsidR="007D4E5A" w:rsidRPr="000F7B18">
        <w:rPr>
          <w:rFonts w:ascii="Times" w:hAnsi="Times" w:cs="Arial"/>
          <w:bCs/>
          <w:color w:val="000000" w:themeColor="text1"/>
        </w:rPr>
        <w:t xml:space="preserve">hypothesis </w:t>
      </w:r>
      <w:r w:rsidRPr="000F7B18">
        <w:rPr>
          <w:rFonts w:ascii="Times" w:hAnsi="Times" w:cs="Arial"/>
          <w:bCs/>
          <w:color w:val="000000" w:themeColor="text1"/>
        </w:rPr>
        <w:t>in the broadest sense and blurring the lines between animate and inanimate as described in the Core Knowledge System of Agency. The</w:t>
      </w:r>
      <w:r w:rsidR="00900771" w:rsidRPr="000F7B18">
        <w:rPr>
          <w:rFonts w:ascii="Times" w:hAnsi="Times" w:cs="Arial"/>
          <w:bCs/>
          <w:color w:val="000000" w:themeColor="text1"/>
        </w:rPr>
        <w:t xml:space="preserve">y are also increasingly being used in therapeutic settings </w:t>
      </w:r>
      <w:r w:rsidR="00D74D81" w:rsidRPr="000F7B18">
        <w:rPr>
          <w:rFonts w:ascii="Times" w:hAnsi="Times" w:cs="Arial"/>
          <w:bCs/>
          <w:color w:val="000000" w:themeColor="text1"/>
        </w:rPr>
        <w:t>due to the</w:t>
      </w:r>
      <w:r w:rsidRPr="000F7B18">
        <w:rPr>
          <w:rFonts w:ascii="Times" w:hAnsi="Times" w:cs="Arial"/>
          <w:bCs/>
          <w:color w:val="000000" w:themeColor="text1"/>
        </w:rPr>
        <w:t xml:space="preserve"> advantages </w:t>
      </w:r>
      <w:r w:rsidR="00D74D81" w:rsidRPr="000F7B18">
        <w:rPr>
          <w:rFonts w:ascii="Times" w:hAnsi="Times" w:cs="Arial"/>
          <w:bCs/>
          <w:color w:val="000000" w:themeColor="text1"/>
        </w:rPr>
        <w:t xml:space="preserve">over real dogs, </w:t>
      </w:r>
      <w:r w:rsidRPr="000F7B18">
        <w:rPr>
          <w:rFonts w:ascii="Times" w:hAnsi="Times" w:cs="Arial"/>
          <w:bCs/>
          <w:color w:val="000000" w:themeColor="text1"/>
        </w:rPr>
        <w:t xml:space="preserve"> including that they can be thoroughly cleaned, are able to work for extended periods of time, and may be more cost effective </w:t>
      </w:r>
      <w:r w:rsidRPr="000F7B18">
        <w:rPr>
          <w:rFonts w:ascii="Times" w:hAnsi="Times" w:cs="Arial"/>
          <w:bCs/>
          <w:color w:val="000000" w:themeColor="text1"/>
        </w:rPr>
        <w:fldChar w:fldCharType="begin" w:fldLock="1"/>
      </w:r>
      <w:r w:rsidR="002B159B" w:rsidRPr="000F7B18">
        <w:rPr>
          <w:rFonts w:ascii="Times" w:hAnsi="Times" w:cs="Arial"/>
          <w:bCs/>
          <w:color w:val="000000" w:themeColor="text1"/>
        </w:rPr>
        <w:instrText>ADDIN CSL_CITATION {"citationItems":[{"id":"ITEM-1","itemData":{"DOI":"10.3389/fpsyg.2012.00075","ISSN":"16641078","abstract":"Social robotics is a thriving field in building artificial agents. The possibility to construct agents that can engage in meaningful social interaction with humans presents new challenges for engineers. In general, social robotics has been inspired primarily by psychologists with the aim of building human-like robots. Only a small subcategory of \"companion robots\" (also referred to as robotic pets) was built to mimic animals. In this opinion essay we argue that all social robots should be seen as companions and more conceptual emphasis should be put on the inter-specific interaction between humans and social robots. This view is underlined by the means of an ethological analysis and critical evaluation of present day companion robots. We suggest that human-animal interaction provides a rich source of knowledge for designing social robots that are able to interact with humans under a wide range of conditions.","author":[{"dropping-particle":"","family":"Miklósi","given":"Ádám","non-dropping-particle":"","parse-names":false,"suffix":""},{"dropping-particle":"","family":"Gácsi","given":"Márta","non-dropping-particle":"","parse-names":false,"suffix":""}],"container-title":"Frontiers in Psychology","id":"ITEM-1","issued":{"date-parts":[["2012"]]},"page":"75","title":"On the utilization of social animals as a model for social robotics","type":"article-journal","volume":"3"},"uris":["http://www.mendeley.com/documents/?uuid=175e4d25-f6ea-4bd4-a1bb-1479dd0fe604"]}],"mendeley":{"formattedCitation":"(Miklósi &amp; Gácsi, 2012)","plainTextFormattedCitation":"(Miklósi &amp; Gácsi, 2012)","previouslyFormattedCitation":"(Miklósi &amp; Gácsi, 2012)"},"properties":{"noteIndex":0},"schema":"https://github.com/citation-style-language/schema/raw/master/csl-citation.json"}</w:instrText>
      </w:r>
      <w:r w:rsidRPr="000F7B18">
        <w:rPr>
          <w:rFonts w:ascii="Times" w:hAnsi="Times" w:cs="Arial"/>
          <w:bCs/>
          <w:color w:val="000000" w:themeColor="text1"/>
        </w:rPr>
        <w:fldChar w:fldCharType="separate"/>
      </w:r>
      <w:r w:rsidRPr="000F7B18">
        <w:rPr>
          <w:rFonts w:ascii="Times" w:hAnsi="Times" w:cs="Arial"/>
          <w:bCs/>
          <w:noProof/>
          <w:color w:val="000000" w:themeColor="text1"/>
        </w:rPr>
        <w:t>(Miklósi &amp; Gácsi, 2012)</w:t>
      </w:r>
      <w:r w:rsidRPr="000F7B18">
        <w:rPr>
          <w:rFonts w:ascii="Times" w:hAnsi="Times" w:cs="Arial"/>
          <w:bCs/>
          <w:color w:val="000000" w:themeColor="text1"/>
        </w:rPr>
        <w:fldChar w:fldCharType="end"/>
      </w:r>
      <w:r w:rsidRPr="000F7B18">
        <w:rPr>
          <w:rFonts w:ascii="Times" w:hAnsi="Times" w:cs="Arial"/>
          <w:bCs/>
          <w:color w:val="000000" w:themeColor="text1"/>
        </w:rPr>
        <w:t xml:space="preserve">. </w:t>
      </w:r>
      <w:r w:rsidR="00A52C2D" w:rsidRPr="000F7B18">
        <w:rPr>
          <w:rFonts w:ascii="Times" w:hAnsi="Times" w:cs="Arial"/>
          <w:bCs/>
          <w:color w:val="000000" w:themeColor="text1"/>
        </w:rPr>
        <w:t>To</w:t>
      </w:r>
      <w:r w:rsidR="00D74D81" w:rsidRPr="000F7B18">
        <w:rPr>
          <w:rFonts w:ascii="Times" w:hAnsi="Times" w:cs="Arial"/>
          <w:bCs/>
          <w:color w:val="000000" w:themeColor="text1"/>
        </w:rPr>
        <w:t xml:space="preserve"> </w:t>
      </w:r>
      <w:r w:rsidR="00C0602C" w:rsidRPr="000F7B18">
        <w:rPr>
          <w:rFonts w:ascii="Times" w:hAnsi="Times" w:cs="Arial"/>
          <w:bCs/>
          <w:color w:val="000000" w:themeColor="text1"/>
        </w:rPr>
        <w:t xml:space="preserve">determine the relative merits and disadvantages of </w:t>
      </w:r>
      <w:r w:rsidR="00C0602C" w:rsidRPr="000F7B18">
        <w:rPr>
          <w:rFonts w:ascii="Times" w:hAnsi="Times" w:cs="Arial"/>
          <w:bCs/>
          <w:color w:val="000000" w:themeColor="text1"/>
        </w:rPr>
        <w:lastRenderedPageBreak/>
        <w:t>using a therapy dog versus a robot more clearly</w:t>
      </w:r>
      <w:r w:rsidR="00C17171" w:rsidRPr="000F7B18">
        <w:rPr>
          <w:rFonts w:ascii="Times" w:hAnsi="Times" w:cs="Arial"/>
          <w:bCs/>
          <w:color w:val="000000" w:themeColor="text1"/>
        </w:rPr>
        <w:t xml:space="preserve">, it is important to understand how children naturally interact with both. It is also important to determine whether there are systematic </w:t>
      </w:r>
      <w:r w:rsidR="00316AE1" w:rsidRPr="000F7B18">
        <w:rPr>
          <w:rFonts w:ascii="Times" w:hAnsi="Times" w:cs="Arial"/>
          <w:bCs/>
          <w:color w:val="000000" w:themeColor="text1"/>
        </w:rPr>
        <w:t>variation</w:t>
      </w:r>
      <w:r w:rsidR="00C17171" w:rsidRPr="000F7B18">
        <w:rPr>
          <w:rFonts w:ascii="Times" w:hAnsi="Times" w:cs="Arial"/>
          <w:bCs/>
          <w:color w:val="000000" w:themeColor="text1"/>
        </w:rPr>
        <w:t>s in how children of different ages interact with these animate and inanimate</w:t>
      </w:r>
      <w:r w:rsidR="002802BE" w:rsidRPr="000F7B18">
        <w:rPr>
          <w:rFonts w:ascii="Times" w:hAnsi="Times" w:cs="Arial"/>
          <w:bCs/>
          <w:color w:val="000000" w:themeColor="text1"/>
        </w:rPr>
        <w:t xml:space="preserve"> </w:t>
      </w:r>
      <w:r w:rsidR="000342A4" w:rsidRPr="000F7B18">
        <w:rPr>
          <w:rFonts w:ascii="Times" w:hAnsi="Times" w:cs="Arial"/>
          <w:bCs/>
          <w:color w:val="000000" w:themeColor="text1"/>
        </w:rPr>
        <w:t xml:space="preserve">entities </w:t>
      </w:r>
      <w:r w:rsidR="002802BE" w:rsidRPr="000F7B18">
        <w:rPr>
          <w:rFonts w:ascii="Times" w:hAnsi="Times" w:cs="Arial"/>
          <w:bCs/>
          <w:color w:val="000000" w:themeColor="text1"/>
        </w:rPr>
        <w:t xml:space="preserve">and how this may relate to the development of a concept of </w:t>
      </w:r>
      <w:r w:rsidR="002D0B96" w:rsidRPr="000F7B18">
        <w:rPr>
          <w:rFonts w:ascii="Times" w:hAnsi="Times" w:cs="Arial"/>
          <w:bCs/>
          <w:color w:val="000000" w:themeColor="text1"/>
        </w:rPr>
        <w:t xml:space="preserve">living beings, non-living objects, </w:t>
      </w:r>
      <w:r w:rsidR="002802BE" w:rsidRPr="000F7B18">
        <w:rPr>
          <w:rFonts w:ascii="Times" w:hAnsi="Times" w:cs="Arial"/>
          <w:bCs/>
          <w:color w:val="000000" w:themeColor="text1"/>
        </w:rPr>
        <w:t>and mental state attribution through childhood,</w:t>
      </w:r>
      <w:r w:rsidR="00316AE1" w:rsidRPr="000F7B18">
        <w:rPr>
          <w:rFonts w:ascii="Times" w:hAnsi="Times" w:cs="Arial"/>
          <w:bCs/>
          <w:color w:val="000000" w:themeColor="text1"/>
        </w:rPr>
        <w:t xml:space="preserve"> as these </w:t>
      </w:r>
      <w:r w:rsidR="002802BE" w:rsidRPr="000F7B18">
        <w:rPr>
          <w:rFonts w:ascii="Times" w:hAnsi="Times" w:cs="Arial"/>
          <w:bCs/>
          <w:color w:val="000000" w:themeColor="text1"/>
        </w:rPr>
        <w:t xml:space="preserve">factors </w:t>
      </w:r>
      <w:r w:rsidR="00316AE1" w:rsidRPr="000F7B18">
        <w:rPr>
          <w:rFonts w:ascii="Times" w:hAnsi="Times" w:cs="Arial"/>
          <w:bCs/>
          <w:color w:val="000000" w:themeColor="text1"/>
        </w:rPr>
        <w:t>may affect the efficacy of animal/</w:t>
      </w:r>
      <w:r w:rsidR="002B159B" w:rsidRPr="000F7B18">
        <w:rPr>
          <w:rFonts w:ascii="Times" w:hAnsi="Times" w:cs="Arial"/>
          <w:bCs/>
          <w:color w:val="000000" w:themeColor="text1"/>
        </w:rPr>
        <w:t>robot</w:t>
      </w:r>
      <w:r w:rsidR="00316AE1" w:rsidRPr="000F7B18">
        <w:rPr>
          <w:rFonts w:ascii="Times" w:hAnsi="Times" w:cs="Arial"/>
          <w:bCs/>
          <w:color w:val="000000" w:themeColor="text1"/>
        </w:rPr>
        <w:t xml:space="preserve"> assisted interventions.</w:t>
      </w:r>
      <w:r w:rsidR="00C17171" w:rsidRPr="000F7B18">
        <w:rPr>
          <w:rFonts w:ascii="Times" w:hAnsi="Times" w:cs="Arial"/>
          <w:bCs/>
          <w:color w:val="000000" w:themeColor="text1"/>
        </w:rPr>
        <w:t xml:space="preserve"> </w:t>
      </w:r>
    </w:p>
    <w:p w14:paraId="5293A0A9" w14:textId="0C6148F5" w:rsidR="00EC59BD" w:rsidRPr="000F7B18" w:rsidRDefault="00EC59BD" w:rsidP="00EE561A">
      <w:pPr>
        <w:spacing w:line="480" w:lineRule="auto"/>
        <w:rPr>
          <w:rFonts w:ascii="Times" w:hAnsi="Times" w:cs="Arial"/>
          <w:bCs/>
          <w:color w:val="000000" w:themeColor="text1"/>
        </w:rPr>
      </w:pPr>
    </w:p>
    <w:p w14:paraId="40E494D9" w14:textId="6009E3F4" w:rsidR="008A78F4" w:rsidRPr="000F7B18" w:rsidRDefault="008A78F4" w:rsidP="00F54BAB">
      <w:pPr>
        <w:spacing w:line="480" w:lineRule="auto"/>
        <w:rPr>
          <w:rFonts w:ascii="Times" w:hAnsi="Times" w:cs="Arial"/>
          <w:bCs/>
          <w:color w:val="000000" w:themeColor="text1"/>
        </w:rPr>
      </w:pPr>
      <w:r w:rsidRPr="000F7B18">
        <w:rPr>
          <w:rFonts w:ascii="Times" w:hAnsi="Times" w:cs="Arial"/>
          <w:bCs/>
          <w:color w:val="000000" w:themeColor="text1"/>
        </w:rPr>
        <w:t>Th</w:t>
      </w:r>
      <w:r w:rsidR="00F86AAC" w:rsidRPr="000F7B18">
        <w:rPr>
          <w:rFonts w:ascii="Times" w:hAnsi="Times" w:cs="Arial"/>
          <w:bCs/>
          <w:color w:val="000000" w:themeColor="text1"/>
        </w:rPr>
        <w:t>e current</w:t>
      </w:r>
      <w:r w:rsidRPr="000F7B18">
        <w:rPr>
          <w:rFonts w:ascii="Times" w:hAnsi="Times" w:cs="Arial"/>
          <w:bCs/>
          <w:color w:val="000000" w:themeColor="text1"/>
        </w:rPr>
        <w:t xml:space="preserve"> study </w:t>
      </w:r>
      <w:r w:rsidR="00904B73" w:rsidRPr="000F7B18">
        <w:rPr>
          <w:rFonts w:ascii="Times" w:hAnsi="Times" w:cs="Arial"/>
          <w:bCs/>
          <w:color w:val="000000" w:themeColor="text1"/>
        </w:rPr>
        <w:t xml:space="preserve">aimed to </w:t>
      </w:r>
      <w:r w:rsidR="00904B73" w:rsidRPr="000F7B18">
        <w:rPr>
          <w:rFonts w:ascii="Times" w:hAnsi="Times" w:cs="Arial"/>
          <w:color w:val="000000" w:themeColor="text1"/>
        </w:rPr>
        <w:t xml:space="preserve">explore the potential mechanisms of action underlying the use of therapy </w:t>
      </w:r>
      <w:r w:rsidR="002B159B" w:rsidRPr="000F7B18">
        <w:rPr>
          <w:rFonts w:ascii="Times" w:hAnsi="Times" w:cs="Arial"/>
          <w:color w:val="000000" w:themeColor="text1"/>
        </w:rPr>
        <w:t>dog</w:t>
      </w:r>
      <w:r w:rsidR="00904B73" w:rsidRPr="000F7B18">
        <w:rPr>
          <w:rFonts w:ascii="Times" w:hAnsi="Times" w:cs="Arial"/>
          <w:color w:val="000000" w:themeColor="text1"/>
        </w:rPr>
        <w:t xml:space="preserve">s and robots in </w:t>
      </w:r>
      <w:r w:rsidR="00816EAE" w:rsidRPr="000F7B18">
        <w:rPr>
          <w:rFonts w:ascii="Times" w:hAnsi="Times" w:cs="Arial"/>
          <w:color w:val="000000" w:themeColor="text1"/>
        </w:rPr>
        <w:t>AAI/RAI</w:t>
      </w:r>
      <w:r w:rsidR="008E0ABD" w:rsidRPr="000F7B18">
        <w:rPr>
          <w:rFonts w:ascii="Times" w:hAnsi="Times" w:cs="Arial"/>
          <w:color w:val="000000" w:themeColor="text1"/>
        </w:rPr>
        <w:t xml:space="preserve"> by looking at how children naturally interact with</w:t>
      </w:r>
      <w:r w:rsidR="002930A4" w:rsidRPr="000F7B18">
        <w:rPr>
          <w:rFonts w:ascii="Times" w:hAnsi="Times" w:cs="Arial"/>
          <w:color w:val="000000" w:themeColor="text1"/>
        </w:rPr>
        <w:t xml:space="preserve"> three types of entity:</w:t>
      </w:r>
      <w:r w:rsidR="008E0ABD" w:rsidRPr="000F7B18">
        <w:rPr>
          <w:rFonts w:ascii="Times" w:hAnsi="Times" w:cs="Arial"/>
          <w:color w:val="000000" w:themeColor="text1"/>
        </w:rPr>
        <w:t xml:space="preserve"> </w:t>
      </w:r>
      <w:r w:rsidR="002B159B" w:rsidRPr="000F7B18">
        <w:rPr>
          <w:rFonts w:ascii="Times" w:hAnsi="Times" w:cs="Arial"/>
          <w:color w:val="000000" w:themeColor="text1"/>
        </w:rPr>
        <w:t>dog</w:t>
      </w:r>
      <w:r w:rsidR="008E0ABD" w:rsidRPr="000F7B18">
        <w:rPr>
          <w:rFonts w:ascii="Times" w:hAnsi="Times" w:cs="Arial"/>
          <w:color w:val="000000" w:themeColor="text1"/>
        </w:rPr>
        <w:t>s</w:t>
      </w:r>
      <w:r w:rsidR="00816EAE" w:rsidRPr="000F7B18">
        <w:rPr>
          <w:rFonts w:ascii="Times" w:hAnsi="Times" w:cs="Arial"/>
          <w:color w:val="000000" w:themeColor="text1"/>
        </w:rPr>
        <w:t xml:space="preserve"> (‘dog’)</w:t>
      </w:r>
      <w:r w:rsidR="008E0ABD" w:rsidRPr="000F7B18">
        <w:rPr>
          <w:rFonts w:ascii="Times" w:hAnsi="Times" w:cs="Arial"/>
          <w:color w:val="000000" w:themeColor="text1"/>
        </w:rPr>
        <w:t xml:space="preserve">, a biomimetic </w:t>
      </w:r>
      <w:r w:rsidR="002B159B" w:rsidRPr="000F7B18">
        <w:rPr>
          <w:rFonts w:ascii="Times" w:hAnsi="Times" w:cs="Arial"/>
          <w:color w:val="000000" w:themeColor="text1"/>
        </w:rPr>
        <w:t>robot</w:t>
      </w:r>
      <w:r w:rsidR="00F54BAB" w:rsidRPr="000F7B18">
        <w:rPr>
          <w:rFonts w:ascii="Times" w:hAnsi="Times" w:cs="Arial"/>
          <w:color w:val="000000" w:themeColor="text1"/>
        </w:rPr>
        <w:t xml:space="preserve"> animal</w:t>
      </w:r>
      <w:r w:rsidR="002E3AEE" w:rsidRPr="000F7B18">
        <w:rPr>
          <w:rFonts w:ascii="Times" w:hAnsi="Times" w:cs="Arial"/>
          <w:color w:val="000000" w:themeColor="text1"/>
        </w:rPr>
        <w:t xml:space="preserve"> (</w:t>
      </w:r>
      <w:r w:rsidR="00816EAE" w:rsidRPr="000F7B18">
        <w:rPr>
          <w:rFonts w:ascii="Times" w:hAnsi="Times" w:cs="Arial"/>
          <w:color w:val="000000" w:themeColor="text1"/>
        </w:rPr>
        <w:t>‘r</w:t>
      </w:r>
      <w:r w:rsidR="002E3AEE" w:rsidRPr="000F7B18">
        <w:rPr>
          <w:rFonts w:ascii="Times" w:hAnsi="Times" w:cs="Arial"/>
          <w:color w:val="000000" w:themeColor="text1"/>
        </w:rPr>
        <w:t>obot</w:t>
      </w:r>
      <w:r w:rsidR="00816EAE" w:rsidRPr="000F7B18">
        <w:rPr>
          <w:rFonts w:ascii="Times" w:hAnsi="Times" w:cs="Arial"/>
          <w:color w:val="000000" w:themeColor="text1"/>
        </w:rPr>
        <w:t>’</w:t>
      </w:r>
      <w:r w:rsidR="002E3AEE" w:rsidRPr="000F7B18">
        <w:rPr>
          <w:rFonts w:ascii="Times" w:hAnsi="Times" w:cs="Arial"/>
          <w:color w:val="000000" w:themeColor="text1"/>
        </w:rPr>
        <w:t>)</w:t>
      </w:r>
      <w:r w:rsidR="00F54BAB" w:rsidRPr="000F7B18">
        <w:rPr>
          <w:rFonts w:ascii="Times" w:hAnsi="Times" w:cs="Arial"/>
          <w:color w:val="000000" w:themeColor="text1"/>
        </w:rPr>
        <w:t>,</w:t>
      </w:r>
      <w:r w:rsidR="008E0ABD" w:rsidRPr="000F7B18">
        <w:rPr>
          <w:rFonts w:ascii="Times" w:hAnsi="Times" w:cs="Arial"/>
          <w:color w:val="000000" w:themeColor="text1"/>
        </w:rPr>
        <w:t xml:space="preserve"> and a toy </w:t>
      </w:r>
      <w:r w:rsidR="002B159B" w:rsidRPr="000F7B18">
        <w:rPr>
          <w:rFonts w:ascii="Times" w:hAnsi="Times" w:cs="Arial"/>
          <w:color w:val="000000" w:themeColor="text1"/>
        </w:rPr>
        <w:t>dog</w:t>
      </w:r>
      <w:r w:rsidR="00316AE1" w:rsidRPr="000F7B18">
        <w:rPr>
          <w:rFonts w:ascii="Times" w:hAnsi="Times" w:cs="Arial"/>
          <w:color w:val="000000" w:themeColor="text1"/>
        </w:rPr>
        <w:t xml:space="preserve"> </w:t>
      </w:r>
      <w:r w:rsidR="002E3AEE" w:rsidRPr="000F7B18">
        <w:rPr>
          <w:rFonts w:ascii="Times" w:hAnsi="Times" w:cs="Arial"/>
          <w:color w:val="000000" w:themeColor="text1"/>
        </w:rPr>
        <w:t>(</w:t>
      </w:r>
      <w:r w:rsidR="00816EAE" w:rsidRPr="000F7B18">
        <w:rPr>
          <w:rFonts w:ascii="Times" w:hAnsi="Times" w:cs="Arial"/>
          <w:color w:val="000000" w:themeColor="text1"/>
        </w:rPr>
        <w:t>‘t</w:t>
      </w:r>
      <w:r w:rsidR="002E3AEE" w:rsidRPr="000F7B18">
        <w:rPr>
          <w:rFonts w:ascii="Times" w:hAnsi="Times" w:cs="Arial"/>
          <w:color w:val="000000" w:themeColor="text1"/>
        </w:rPr>
        <w:t>o</w:t>
      </w:r>
      <w:r w:rsidR="00816EAE" w:rsidRPr="000F7B18">
        <w:rPr>
          <w:rFonts w:ascii="Times" w:hAnsi="Times" w:cs="Arial"/>
          <w:color w:val="000000" w:themeColor="text1"/>
        </w:rPr>
        <w:t>y’</w:t>
      </w:r>
      <w:r w:rsidR="002E3AEE" w:rsidRPr="000F7B18">
        <w:rPr>
          <w:rFonts w:ascii="Times" w:hAnsi="Times" w:cs="Arial"/>
          <w:color w:val="000000" w:themeColor="text1"/>
        </w:rPr>
        <w:t xml:space="preserve">) </w:t>
      </w:r>
      <w:r w:rsidR="00316AE1" w:rsidRPr="000F7B18">
        <w:rPr>
          <w:rFonts w:ascii="Times" w:hAnsi="Times" w:cs="Arial"/>
          <w:color w:val="000000" w:themeColor="text1"/>
        </w:rPr>
        <w:t>in a free-play</w:t>
      </w:r>
      <w:r w:rsidR="00816EAE" w:rsidRPr="000F7B18">
        <w:rPr>
          <w:rFonts w:ascii="Times" w:hAnsi="Times" w:cs="Arial"/>
          <w:color w:val="000000" w:themeColor="text1"/>
        </w:rPr>
        <w:t xml:space="preserve"> </w:t>
      </w:r>
      <w:r w:rsidR="00316AE1" w:rsidRPr="000F7B18">
        <w:rPr>
          <w:rFonts w:ascii="Times" w:hAnsi="Times" w:cs="Arial"/>
          <w:color w:val="000000" w:themeColor="text1"/>
        </w:rPr>
        <w:t>environment within a Science Centre</w:t>
      </w:r>
      <w:r w:rsidR="00904B73" w:rsidRPr="000F7B18">
        <w:rPr>
          <w:rFonts w:ascii="Times" w:hAnsi="Times" w:cs="Arial"/>
          <w:bCs/>
          <w:color w:val="000000" w:themeColor="text1"/>
        </w:rPr>
        <w:t xml:space="preserve">. </w:t>
      </w:r>
      <w:r w:rsidR="00971F64" w:rsidRPr="000F7B18">
        <w:rPr>
          <w:rFonts w:ascii="Times" w:hAnsi="Times" w:cs="Arial"/>
          <w:color w:val="000000" w:themeColor="text1"/>
        </w:rPr>
        <w:t xml:space="preserve">This present study follows on from our previous study </w:t>
      </w:r>
      <w:r w:rsidR="00971F64" w:rsidRPr="000F7B18">
        <w:rPr>
          <w:rFonts w:ascii="Times" w:hAnsi="Times" w:cs="Arial"/>
          <w:color w:val="000000" w:themeColor="text1"/>
        </w:rPr>
        <w:fldChar w:fldCharType="begin" w:fldLock="1"/>
      </w:r>
      <w:r w:rsidR="00971F64" w:rsidRPr="000F7B18">
        <w:rPr>
          <w:rFonts w:ascii="Times" w:hAnsi="Times" w:cs="Arial"/>
          <w:color w:val="000000" w:themeColor="text1"/>
        </w:rPr>
        <w:instrText>ADDIN CSL_CITATION {"citationItems":[{"id":"ITEM-1","itemData":{"author":[{"dropping-particle":"","family":"Barber","given":"Olivia","non-dropping-particle":"","parse-names":false,"suffix":""},{"dropping-particle":"","family":"Somogyi","given":"Eszter","non-dropping-particle":"","parse-names":false,"suffix":""},{"dropping-particle":"","family":"Mcbride","given":"Anne E","non-dropping-particle":"","parse-names":false,"suffix":""},{"dropping-particle":"","family":"Proops","given":"Leanne","non-dropping-particle":"","parse-names":false,"suffix":""}],"container-title":"International Journal of Social Robotics","id":"ITEM-1","issued":{"date-parts":[["2020"]]},"publisher":"Springer Netherlands","title":"Children ’ s Evaluations of a Therapy Dog and Biomimetic Robot : Influences of Animistic Beliefs and Social Interaction","type":"article-journal"},"uris":["http://www.mendeley.com/documents/?uuid=1cc3032f-4258-4bd8-aa49-4ac3e179be3a"]}],"mendeley":{"formattedCitation":"(Barber et al., 2020)","plainTextFormattedCitation":"(Barber et al., 2020)","previouslyFormattedCitation":"(Barber et al., 2020)"},"properties":{"noteIndex":0},"schema":"https://github.com/citation-style-language/schema/raw/master/csl-citation.json"}</w:instrText>
      </w:r>
      <w:r w:rsidR="00971F64" w:rsidRPr="000F7B18">
        <w:rPr>
          <w:rFonts w:ascii="Times" w:hAnsi="Times" w:cs="Arial"/>
          <w:color w:val="000000" w:themeColor="text1"/>
        </w:rPr>
        <w:fldChar w:fldCharType="separate"/>
      </w:r>
      <w:r w:rsidR="00971F64" w:rsidRPr="000F7B18">
        <w:rPr>
          <w:rFonts w:ascii="Times" w:hAnsi="Times" w:cs="Arial"/>
          <w:noProof/>
          <w:color w:val="000000" w:themeColor="text1"/>
        </w:rPr>
        <w:t>(Barber et al., 2020)</w:t>
      </w:r>
      <w:r w:rsidR="00971F64" w:rsidRPr="000F7B18">
        <w:rPr>
          <w:rFonts w:ascii="Times" w:hAnsi="Times" w:cs="Arial"/>
          <w:color w:val="000000" w:themeColor="text1"/>
        </w:rPr>
        <w:fldChar w:fldCharType="end"/>
      </w:r>
      <w:r w:rsidR="00971F64" w:rsidRPr="000F7B18">
        <w:rPr>
          <w:rFonts w:ascii="Times" w:hAnsi="Times" w:cs="Arial"/>
          <w:color w:val="000000" w:themeColor="text1"/>
        </w:rPr>
        <w:t xml:space="preserve">, in which children interacted with the dog and robot on a one-to-one basis in a highly controlled setting. </w:t>
      </w:r>
      <w:r w:rsidR="001D45BA" w:rsidRPr="000F7B18">
        <w:rPr>
          <w:rFonts w:ascii="Times" w:hAnsi="Times" w:cs="Arial"/>
          <w:color w:val="000000" w:themeColor="text1"/>
        </w:rPr>
        <w:t xml:space="preserve"> Since</w:t>
      </w:r>
      <w:r w:rsidR="00971F64" w:rsidRPr="000F7B18">
        <w:rPr>
          <w:rFonts w:ascii="Times" w:hAnsi="Times" w:cs="Arial"/>
          <w:color w:val="000000" w:themeColor="text1"/>
        </w:rPr>
        <w:t xml:space="preserve"> the real-world encounters that children are likely to have with dogs and robots (either in informal settings or in Animal/Robot Assisted Interactions) are likely to involve more complex environments, this study extend</w:t>
      </w:r>
      <w:r w:rsidR="001D45BA" w:rsidRPr="000F7B18">
        <w:rPr>
          <w:rFonts w:ascii="Times" w:hAnsi="Times" w:cs="Arial"/>
          <w:color w:val="000000" w:themeColor="text1"/>
        </w:rPr>
        <w:t>s</w:t>
      </w:r>
      <w:r w:rsidR="00971F64" w:rsidRPr="000F7B18">
        <w:rPr>
          <w:rFonts w:ascii="Times" w:hAnsi="Times" w:cs="Arial"/>
          <w:color w:val="000000" w:themeColor="text1"/>
        </w:rPr>
        <w:t xml:space="preserve"> the external validity of our work </w:t>
      </w:r>
      <w:r w:rsidR="001D45BA" w:rsidRPr="000F7B18">
        <w:rPr>
          <w:rFonts w:ascii="Times" w:hAnsi="Times" w:cs="Arial"/>
          <w:color w:val="000000" w:themeColor="text1"/>
        </w:rPr>
        <w:t xml:space="preserve">with children </w:t>
      </w:r>
      <w:r w:rsidR="00971F64" w:rsidRPr="000F7B18">
        <w:rPr>
          <w:rFonts w:ascii="Times" w:hAnsi="Times" w:cs="Arial"/>
          <w:color w:val="000000" w:themeColor="text1"/>
        </w:rPr>
        <w:t xml:space="preserve">to a more naturalistic encounter with the dog/robots. </w:t>
      </w:r>
      <w:r w:rsidR="00802AB9" w:rsidRPr="000F7B18">
        <w:rPr>
          <w:rFonts w:ascii="Times" w:hAnsi="Times" w:cs="Arial"/>
          <w:bCs/>
          <w:color w:val="000000" w:themeColor="text1"/>
        </w:rPr>
        <w:t>Th</w:t>
      </w:r>
      <w:r w:rsidR="00971F64" w:rsidRPr="000F7B18">
        <w:rPr>
          <w:rFonts w:ascii="Times" w:hAnsi="Times" w:cs="Arial"/>
          <w:bCs/>
          <w:color w:val="000000" w:themeColor="text1"/>
        </w:rPr>
        <w:t>is</w:t>
      </w:r>
      <w:r w:rsidR="00802AB9" w:rsidRPr="000F7B18">
        <w:rPr>
          <w:rFonts w:ascii="Times" w:hAnsi="Times" w:cs="Arial"/>
          <w:bCs/>
          <w:color w:val="000000" w:themeColor="text1"/>
        </w:rPr>
        <w:t xml:space="preserve"> study </w:t>
      </w:r>
      <w:r w:rsidR="00971F64" w:rsidRPr="000F7B18">
        <w:rPr>
          <w:rFonts w:ascii="Times" w:hAnsi="Times" w:cs="Arial"/>
          <w:bCs/>
          <w:color w:val="000000" w:themeColor="text1"/>
        </w:rPr>
        <w:t xml:space="preserve">was </w:t>
      </w:r>
      <w:r w:rsidR="00802AB9" w:rsidRPr="000F7B18">
        <w:rPr>
          <w:rFonts w:ascii="Times" w:hAnsi="Times" w:cs="Arial"/>
          <w:bCs/>
          <w:color w:val="000000" w:themeColor="text1"/>
        </w:rPr>
        <w:t xml:space="preserve">comprised </w:t>
      </w:r>
      <w:r w:rsidR="00971F64" w:rsidRPr="000F7B18">
        <w:rPr>
          <w:rFonts w:ascii="Times" w:hAnsi="Times" w:cs="Arial"/>
          <w:bCs/>
          <w:color w:val="000000" w:themeColor="text1"/>
        </w:rPr>
        <w:t xml:space="preserve">of </w:t>
      </w:r>
      <w:r w:rsidR="00802AB9" w:rsidRPr="000F7B18">
        <w:rPr>
          <w:rFonts w:ascii="Times" w:hAnsi="Times" w:cs="Arial"/>
          <w:bCs/>
          <w:color w:val="000000" w:themeColor="text1"/>
        </w:rPr>
        <w:t>two parts</w:t>
      </w:r>
      <w:r w:rsidR="00971F64" w:rsidRPr="000F7B18">
        <w:rPr>
          <w:rFonts w:ascii="Times" w:hAnsi="Times" w:cs="Arial"/>
          <w:bCs/>
          <w:color w:val="000000" w:themeColor="text1"/>
        </w:rPr>
        <w:t>:</w:t>
      </w:r>
      <w:r w:rsidR="00802AB9" w:rsidRPr="000F7B18">
        <w:rPr>
          <w:rFonts w:ascii="Times" w:hAnsi="Times" w:cs="Arial"/>
          <w:bCs/>
          <w:color w:val="000000" w:themeColor="text1"/>
        </w:rPr>
        <w:t xml:space="preserve"> observation of the child’s interactions with their chosen </w:t>
      </w:r>
      <w:r w:rsidR="002930A4" w:rsidRPr="000F7B18">
        <w:rPr>
          <w:rFonts w:ascii="Times" w:hAnsi="Times" w:cs="Arial"/>
          <w:bCs/>
          <w:color w:val="000000" w:themeColor="text1"/>
        </w:rPr>
        <w:t>entity</w:t>
      </w:r>
      <w:r w:rsidR="00104BA0" w:rsidRPr="000F7B18">
        <w:rPr>
          <w:rFonts w:ascii="Times" w:hAnsi="Times" w:cs="Arial"/>
          <w:bCs/>
          <w:color w:val="000000" w:themeColor="text1"/>
        </w:rPr>
        <w:t>/entities</w:t>
      </w:r>
      <w:r w:rsidR="002930A4" w:rsidRPr="000F7B18">
        <w:rPr>
          <w:rFonts w:ascii="Times" w:hAnsi="Times" w:cs="Arial"/>
          <w:bCs/>
          <w:color w:val="000000" w:themeColor="text1"/>
        </w:rPr>
        <w:t xml:space="preserve"> </w:t>
      </w:r>
      <w:r w:rsidR="00802AB9" w:rsidRPr="000F7B18">
        <w:rPr>
          <w:rFonts w:ascii="Times" w:hAnsi="Times" w:cs="Arial"/>
          <w:bCs/>
          <w:color w:val="000000" w:themeColor="text1"/>
        </w:rPr>
        <w:t>and</w:t>
      </w:r>
      <w:r w:rsidR="002930A4" w:rsidRPr="000F7B18">
        <w:rPr>
          <w:rFonts w:ascii="Times" w:hAnsi="Times" w:cs="Arial"/>
          <w:bCs/>
          <w:color w:val="000000" w:themeColor="text1"/>
        </w:rPr>
        <w:t>,</w:t>
      </w:r>
      <w:r w:rsidR="00802AB9" w:rsidRPr="000F7B18">
        <w:rPr>
          <w:rFonts w:ascii="Times" w:hAnsi="Times" w:cs="Arial"/>
          <w:bCs/>
          <w:color w:val="000000" w:themeColor="text1"/>
        </w:rPr>
        <w:t xml:space="preserve"> immediately afterwards</w:t>
      </w:r>
      <w:r w:rsidR="002930A4" w:rsidRPr="000F7B18">
        <w:rPr>
          <w:rFonts w:ascii="Times" w:hAnsi="Times" w:cs="Arial"/>
          <w:bCs/>
          <w:color w:val="000000" w:themeColor="text1"/>
        </w:rPr>
        <w:t>,</w:t>
      </w:r>
      <w:r w:rsidR="00802AB9" w:rsidRPr="000F7B18">
        <w:rPr>
          <w:rFonts w:ascii="Times" w:hAnsi="Times" w:cs="Arial"/>
          <w:bCs/>
          <w:color w:val="000000" w:themeColor="text1"/>
        </w:rPr>
        <w:t xml:space="preserve"> the completion of a short, age-appropriate questionnaire. </w:t>
      </w:r>
      <w:r w:rsidR="00816EAE" w:rsidRPr="000F7B18">
        <w:rPr>
          <w:rFonts w:ascii="Times" w:hAnsi="Times" w:cs="Arial"/>
          <w:bCs/>
          <w:color w:val="000000" w:themeColor="text1"/>
        </w:rPr>
        <w:t xml:space="preserve">We </w:t>
      </w:r>
      <w:r w:rsidR="00316AE1" w:rsidRPr="000F7B18">
        <w:rPr>
          <w:rFonts w:ascii="Times" w:hAnsi="Times" w:cs="Arial"/>
          <w:bCs/>
          <w:color w:val="000000" w:themeColor="text1"/>
        </w:rPr>
        <w:t>studied children across a wide age range</w:t>
      </w:r>
      <w:r w:rsidR="00104BA0" w:rsidRPr="000F7B18">
        <w:rPr>
          <w:rFonts w:ascii="Times" w:hAnsi="Times" w:cs="Arial"/>
          <w:bCs/>
          <w:color w:val="000000" w:themeColor="text1"/>
        </w:rPr>
        <w:t>,</w:t>
      </w:r>
      <w:r w:rsidR="002802BE" w:rsidRPr="000F7B18">
        <w:rPr>
          <w:rFonts w:ascii="Times" w:hAnsi="Times" w:cs="Arial"/>
          <w:bCs/>
          <w:color w:val="000000" w:themeColor="text1"/>
        </w:rPr>
        <w:t xml:space="preserve"> allowing for direct comparison of their behaviour and </w:t>
      </w:r>
      <w:r w:rsidR="00816EAE" w:rsidRPr="000F7B18">
        <w:rPr>
          <w:rFonts w:ascii="Times" w:hAnsi="Times" w:cs="Arial"/>
          <w:bCs/>
          <w:color w:val="000000" w:themeColor="text1"/>
        </w:rPr>
        <w:t xml:space="preserve">questionnaire </w:t>
      </w:r>
      <w:r w:rsidR="002802BE" w:rsidRPr="000F7B18">
        <w:rPr>
          <w:rFonts w:ascii="Times" w:hAnsi="Times" w:cs="Arial"/>
          <w:bCs/>
          <w:color w:val="000000" w:themeColor="text1"/>
        </w:rPr>
        <w:t xml:space="preserve">responses. </w:t>
      </w:r>
      <w:r w:rsidR="00DA1E01" w:rsidRPr="000F7B18">
        <w:rPr>
          <w:rFonts w:ascii="Times" w:hAnsi="Times" w:cs="Arial"/>
          <w:bCs/>
          <w:color w:val="000000" w:themeColor="text1"/>
        </w:rPr>
        <w:t>The</w:t>
      </w:r>
      <w:r w:rsidR="00316AE1" w:rsidRPr="000F7B18">
        <w:rPr>
          <w:rFonts w:ascii="Times" w:hAnsi="Times" w:cs="Arial"/>
          <w:bCs/>
          <w:color w:val="000000" w:themeColor="text1"/>
        </w:rPr>
        <w:t xml:space="preserve"> experimental set up </w:t>
      </w:r>
      <w:r w:rsidR="00DA1E01" w:rsidRPr="000F7B18">
        <w:rPr>
          <w:rFonts w:ascii="Times" w:hAnsi="Times" w:cs="Arial"/>
          <w:bCs/>
          <w:color w:val="000000" w:themeColor="text1"/>
        </w:rPr>
        <w:t>also</w:t>
      </w:r>
      <w:r w:rsidR="00316AE1" w:rsidRPr="000F7B18">
        <w:rPr>
          <w:rFonts w:ascii="Times" w:hAnsi="Times" w:cs="Arial"/>
          <w:bCs/>
          <w:color w:val="000000" w:themeColor="text1"/>
        </w:rPr>
        <w:t xml:space="preserve"> </w:t>
      </w:r>
      <w:r w:rsidR="00104BA0" w:rsidRPr="000F7B18">
        <w:rPr>
          <w:rFonts w:ascii="Times" w:hAnsi="Times" w:cs="Arial"/>
          <w:bCs/>
          <w:color w:val="000000" w:themeColor="text1"/>
        </w:rPr>
        <w:t>permitted</w:t>
      </w:r>
      <w:r w:rsidR="00316AE1" w:rsidRPr="000F7B18">
        <w:rPr>
          <w:rFonts w:ascii="Times" w:hAnsi="Times" w:cs="Arial"/>
          <w:bCs/>
          <w:color w:val="000000" w:themeColor="text1"/>
        </w:rPr>
        <w:t xml:space="preserve"> children to choose which </w:t>
      </w:r>
      <w:r w:rsidR="00104BA0" w:rsidRPr="000F7B18">
        <w:rPr>
          <w:rFonts w:ascii="Times" w:hAnsi="Times" w:cs="Arial"/>
          <w:bCs/>
          <w:color w:val="000000" w:themeColor="text1"/>
        </w:rPr>
        <w:t>entities</w:t>
      </w:r>
      <w:r w:rsidR="00316AE1" w:rsidRPr="000F7B18">
        <w:rPr>
          <w:rFonts w:ascii="Times" w:hAnsi="Times" w:cs="Arial"/>
          <w:bCs/>
          <w:color w:val="000000" w:themeColor="text1"/>
        </w:rPr>
        <w:t xml:space="preserve"> to approach (</w:t>
      </w:r>
      <w:r w:rsidR="00104BA0" w:rsidRPr="000F7B18">
        <w:rPr>
          <w:rFonts w:ascii="Times" w:hAnsi="Times" w:cs="Arial"/>
          <w:bCs/>
          <w:color w:val="000000" w:themeColor="text1"/>
        </w:rPr>
        <w:t>enabling</w:t>
      </w:r>
      <w:r w:rsidR="00316AE1" w:rsidRPr="000F7B18">
        <w:rPr>
          <w:rFonts w:ascii="Times" w:hAnsi="Times" w:cs="Arial"/>
          <w:bCs/>
          <w:color w:val="000000" w:themeColor="text1"/>
        </w:rPr>
        <w:t xml:space="preserve"> children fearful of </w:t>
      </w:r>
      <w:r w:rsidR="002B159B" w:rsidRPr="000F7B18">
        <w:rPr>
          <w:rFonts w:ascii="Times" w:hAnsi="Times" w:cs="Arial"/>
          <w:bCs/>
          <w:color w:val="000000" w:themeColor="text1"/>
        </w:rPr>
        <w:t>dog</w:t>
      </w:r>
      <w:r w:rsidR="00316AE1" w:rsidRPr="000F7B18">
        <w:rPr>
          <w:rFonts w:ascii="Times" w:hAnsi="Times" w:cs="Arial"/>
          <w:bCs/>
          <w:color w:val="000000" w:themeColor="text1"/>
        </w:rPr>
        <w:t>s to</w:t>
      </w:r>
      <w:r w:rsidR="00900771" w:rsidRPr="000F7B18">
        <w:rPr>
          <w:rFonts w:ascii="Times" w:hAnsi="Times" w:cs="Arial"/>
          <w:bCs/>
          <w:color w:val="000000" w:themeColor="text1"/>
        </w:rPr>
        <w:t xml:space="preserve"> potentially</w:t>
      </w:r>
      <w:r w:rsidR="00316AE1" w:rsidRPr="000F7B18">
        <w:rPr>
          <w:rFonts w:ascii="Times" w:hAnsi="Times" w:cs="Arial"/>
          <w:bCs/>
          <w:color w:val="000000" w:themeColor="text1"/>
        </w:rPr>
        <w:t xml:space="preserve"> interact with the toy and</w:t>
      </w:r>
      <w:r w:rsidR="00B7360D" w:rsidRPr="000F7B18">
        <w:rPr>
          <w:rFonts w:ascii="Times" w:hAnsi="Times" w:cs="Arial"/>
          <w:bCs/>
          <w:color w:val="000000" w:themeColor="text1"/>
        </w:rPr>
        <w:t>/or</w:t>
      </w:r>
      <w:r w:rsidR="00316AE1" w:rsidRPr="000F7B18">
        <w:rPr>
          <w:rFonts w:ascii="Times" w:hAnsi="Times" w:cs="Arial"/>
          <w:bCs/>
          <w:color w:val="000000" w:themeColor="text1"/>
        </w:rPr>
        <w:t xml:space="preserve"> </w:t>
      </w:r>
      <w:r w:rsidR="002B159B" w:rsidRPr="000F7B18">
        <w:rPr>
          <w:rFonts w:ascii="Times" w:hAnsi="Times" w:cs="Arial"/>
          <w:bCs/>
          <w:color w:val="000000" w:themeColor="text1"/>
        </w:rPr>
        <w:t>robot</w:t>
      </w:r>
      <w:r w:rsidR="00316AE1" w:rsidRPr="000F7B18">
        <w:rPr>
          <w:rFonts w:ascii="Times" w:hAnsi="Times" w:cs="Arial"/>
          <w:bCs/>
          <w:color w:val="000000" w:themeColor="text1"/>
        </w:rPr>
        <w:t xml:space="preserve">). </w:t>
      </w:r>
      <w:r w:rsidR="002E3AEE" w:rsidRPr="000F7B18">
        <w:rPr>
          <w:rFonts w:ascii="Times" w:hAnsi="Times" w:cs="Arial"/>
          <w:bCs/>
          <w:color w:val="000000" w:themeColor="text1"/>
        </w:rPr>
        <w:t>Predictions for this study were based on</w:t>
      </w:r>
      <w:r w:rsidR="00B7360D" w:rsidRPr="000F7B18">
        <w:rPr>
          <w:rFonts w:ascii="Times" w:hAnsi="Times" w:cs="Arial"/>
          <w:bCs/>
          <w:color w:val="000000" w:themeColor="text1"/>
        </w:rPr>
        <w:t xml:space="preserve"> the</w:t>
      </w:r>
      <w:r w:rsidR="002E3AEE" w:rsidRPr="000F7B18">
        <w:rPr>
          <w:rFonts w:ascii="Times" w:hAnsi="Times" w:cs="Arial"/>
          <w:bCs/>
          <w:color w:val="000000" w:themeColor="text1"/>
        </w:rPr>
        <w:t xml:space="preserve"> above review of the</w:t>
      </w:r>
      <w:r w:rsidR="00B7360D" w:rsidRPr="000F7B18">
        <w:rPr>
          <w:rFonts w:ascii="Times" w:hAnsi="Times" w:cs="Arial"/>
          <w:bCs/>
          <w:color w:val="000000" w:themeColor="text1"/>
        </w:rPr>
        <w:t xml:space="preserve"> Biophilia hypothesis and </w:t>
      </w:r>
      <w:r w:rsidR="002E3AEE" w:rsidRPr="000F7B18">
        <w:rPr>
          <w:rFonts w:ascii="Times" w:hAnsi="Times" w:cs="Arial"/>
          <w:bCs/>
          <w:color w:val="000000" w:themeColor="text1"/>
        </w:rPr>
        <w:t>studies</w:t>
      </w:r>
      <w:r w:rsidR="00B7360D" w:rsidRPr="000F7B18">
        <w:rPr>
          <w:rFonts w:ascii="Times" w:hAnsi="Times" w:cs="Arial"/>
          <w:bCs/>
          <w:color w:val="000000" w:themeColor="text1"/>
        </w:rPr>
        <w:t xml:space="preserve"> indicating that chil</w:t>
      </w:r>
      <w:r w:rsidR="002E3AEE" w:rsidRPr="000F7B18">
        <w:rPr>
          <w:rFonts w:ascii="Times" w:hAnsi="Times" w:cs="Arial"/>
          <w:bCs/>
          <w:color w:val="000000" w:themeColor="text1"/>
        </w:rPr>
        <w:t>dren ascribe</w:t>
      </w:r>
      <w:r w:rsidR="002E3AEE" w:rsidRPr="000F7B18">
        <w:rPr>
          <w:color w:val="000000" w:themeColor="text1"/>
        </w:rPr>
        <w:t xml:space="preserve"> </w:t>
      </w:r>
      <w:r w:rsidR="00ED52B0" w:rsidRPr="000F7B18">
        <w:rPr>
          <w:rFonts w:ascii="Times" w:hAnsi="Times" w:cs="Arial"/>
          <w:bCs/>
          <w:color w:val="000000" w:themeColor="text1"/>
        </w:rPr>
        <w:t xml:space="preserve">lifelike </w:t>
      </w:r>
      <w:r w:rsidR="002E3AEE" w:rsidRPr="000F7B18">
        <w:rPr>
          <w:rFonts w:ascii="Times" w:hAnsi="Times" w:cs="Arial"/>
          <w:bCs/>
          <w:color w:val="000000" w:themeColor="text1"/>
        </w:rPr>
        <w:t>properties differentially to dogs, biomimetic robots and toys, and differences in time spent with these entities</w:t>
      </w:r>
      <w:r w:rsidR="00753FD1" w:rsidRPr="000F7B18">
        <w:rPr>
          <w:rFonts w:ascii="Times" w:hAnsi="Times" w:cs="Arial"/>
          <w:bCs/>
          <w:color w:val="000000" w:themeColor="text1"/>
        </w:rPr>
        <w:t>.</w:t>
      </w:r>
      <w:r w:rsidR="002E3AEE" w:rsidRPr="000F7B18">
        <w:rPr>
          <w:rFonts w:ascii="Times" w:hAnsi="Times" w:cs="Arial"/>
          <w:bCs/>
          <w:color w:val="000000" w:themeColor="text1"/>
        </w:rPr>
        <w:t xml:space="preserve"> </w:t>
      </w:r>
      <w:r w:rsidR="00802AB9" w:rsidRPr="000F7B18">
        <w:rPr>
          <w:rFonts w:ascii="Times" w:hAnsi="Times" w:cs="Arial"/>
          <w:bCs/>
          <w:color w:val="000000" w:themeColor="text1"/>
        </w:rPr>
        <w:t>Thus,</w:t>
      </w:r>
      <w:r w:rsidR="003B3DCF" w:rsidRPr="000F7B18">
        <w:rPr>
          <w:rFonts w:ascii="Times" w:hAnsi="Times" w:cs="Arial"/>
          <w:bCs/>
          <w:color w:val="000000" w:themeColor="text1"/>
        </w:rPr>
        <w:t xml:space="preserve"> although some individual may dislike dogs, overall</w:t>
      </w:r>
      <w:r w:rsidR="002E3AEE" w:rsidRPr="000F7B18">
        <w:rPr>
          <w:rFonts w:ascii="Times" w:hAnsi="Times" w:cs="Arial"/>
          <w:bCs/>
          <w:color w:val="000000" w:themeColor="text1"/>
        </w:rPr>
        <w:t xml:space="preserve"> we </w:t>
      </w:r>
      <w:r w:rsidR="00802AB9" w:rsidRPr="000F7B18">
        <w:rPr>
          <w:rFonts w:ascii="Times" w:hAnsi="Times" w:cs="Arial"/>
          <w:bCs/>
          <w:color w:val="000000" w:themeColor="text1"/>
        </w:rPr>
        <w:t>pr</w:t>
      </w:r>
      <w:bookmarkStart w:id="1" w:name="_Hlk86481428"/>
      <w:r w:rsidR="00FF53FD" w:rsidRPr="000F7B18">
        <w:rPr>
          <w:rFonts w:ascii="Times" w:hAnsi="Times" w:cs="Arial"/>
          <w:bCs/>
          <w:color w:val="000000" w:themeColor="text1"/>
        </w:rPr>
        <w:t xml:space="preserve">edicted </w:t>
      </w:r>
      <w:r w:rsidR="00FF53FD" w:rsidRPr="000F7B18">
        <w:rPr>
          <w:rFonts w:ascii="Times" w:hAnsi="Times" w:cs="Arial"/>
          <w:bCs/>
          <w:color w:val="000000" w:themeColor="text1"/>
        </w:rPr>
        <w:lastRenderedPageBreak/>
        <w:t xml:space="preserve">that </w:t>
      </w:r>
      <w:r w:rsidR="003B3DCF" w:rsidRPr="000F7B18">
        <w:rPr>
          <w:rFonts w:ascii="Times" w:hAnsi="Times" w:cs="Arial"/>
          <w:bCs/>
          <w:color w:val="000000" w:themeColor="text1"/>
        </w:rPr>
        <w:t xml:space="preserve">the majority of </w:t>
      </w:r>
      <w:r w:rsidR="00FF53FD" w:rsidRPr="000F7B18">
        <w:rPr>
          <w:rFonts w:ascii="Times" w:hAnsi="Times" w:cs="Arial"/>
          <w:bCs/>
          <w:color w:val="000000" w:themeColor="text1"/>
        </w:rPr>
        <w:t xml:space="preserve">children </w:t>
      </w:r>
      <w:r w:rsidR="00F54BAB" w:rsidRPr="000F7B18">
        <w:rPr>
          <w:rFonts w:ascii="Times" w:hAnsi="Times" w:cs="Arial"/>
          <w:bCs/>
          <w:color w:val="000000" w:themeColor="text1"/>
        </w:rPr>
        <w:t xml:space="preserve">in all age groups </w:t>
      </w:r>
      <w:r w:rsidR="00FF53FD" w:rsidRPr="000F7B18">
        <w:rPr>
          <w:rFonts w:ascii="Times" w:hAnsi="Times" w:cs="Arial"/>
          <w:bCs/>
          <w:color w:val="000000" w:themeColor="text1"/>
        </w:rPr>
        <w:t xml:space="preserve">would </w:t>
      </w:r>
      <w:r w:rsidR="003B3DCF" w:rsidRPr="000F7B18">
        <w:rPr>
          <w:rFonts w:ascii="Times" w:hAnsi="Times" w:cs="Arial"/>
          <w:bCs/>
          <w:color w:val="000000" w:themeColor="text1"/>
        </w:rPr>
        <w:t xml:space="preserve">express </w:t>
      </w:r>
      <w:r w:rsidR="00FF53FD" w:rsidRPr="000F7B18">
        <w:rPr>
          <w:rFonts w:ascii="Times" w:hAnsi="Times" w:cs="Arial"/>
          <w:bCs/>
          <w:color w:val="000000" w:themeColor="text1"/>
        </w:rPr>
        <w:t xml:space="preserve">a preference for the </w:t>
      </w:r>
      <w:r w:rsidR="002B159B" w:rsidRPr="000F7B18">
        <w:rPr>
          <w:rFonts w:ascii="Times" w:hAnsi="Times" w:cs="Arial"/>
          <w:bCs/>
          <w:color w:val="000000" w:themeColor="text1"/>
        </w:rPr>
        <w:t>dog</w:t>
      </w:r>
      <w:r w:rsidR="00316AE1" w:rsidRPr="000F7B18">
        <w:rPr>
          <w:rFonts w:ascii="Times" w:hAnsi="Times" w:cs="Arial"/>
          <w:bCs/>
          <w:color w:val="000000" w:themeColor="text1"/>
        </w:rPr>
        <w:t xml:space="preserve"> and </w:t>
      </w:r>
      <w:r w:rsidR="00FF53FD" w:rsidRPr="000F7B18">
        <w:rPr>
          <w:rFonts w:ascii="Times" w:hAnsi="Times" w:cs="Arial"/>
          <w:bCs/>
          <w:color w:val="000000" w:themeColor="text1"/>
        </w:rPr>
        <w:t>would</w:t>
      </w:r>
      <w:r w:rsidR="00A34FA1" w:rsidRPr="000F7B18">
        <w:rPr>
          <w:rFonts w:ascii="Times" w:hAnsi="Times" w:cs="Arial"/>
          <w:bCs/>
          <w:color w:val="000000" w:themeColor="text1"/>
        </w:rPr>
        <w:t xml:space="preserve"> </w:t>
      </w:r>
      <w:r w:rsidR="00316AE1" w:rsidRPr="000F7B18">
        <w:rPr>
          <w:rFonts w:ascii="Times" w:hAnsi="Times" w:cs="Arial"/>
          <w:bCs/>
          <w:color w:val="000000" w:themeColor="text1"/>
        </w:rPr>
        <w:t xml:space="preserve">attribute more </w:t>
      </w:r>
      <w:r w:rsidR="00ED52B0" w:rsidRPr="000F7B18">
        <w:rPr>
          <w:rFonts w:ascii="Times" w:hAnsi="Times" w:cs="Arial"/>
          <w:bCs/>
          <w:color w:val="000000" w:themeColor="text1"/>
        </w:rPr>
        <w:t xml:space="preserve">lifelike </w:t>
      </w:r>
      <w:r w:rsidR="00316AE1" w:rsidRPr="000F7B18">
        <w:rPr>
          <w:rFonts w:ascii="Times" w:hAnsi="Times" w:cs="Arial"/>
          <w:bCs/>
          <w:color w:val="000000" w:themeColor="text1"/>
        </w:rPr>
        <w:t>properties to them</w:t>
      </w:r>
      <w:r w:rsidR="002802BE" w:rsidRPr="000F7B18">
        <w:rPr>
          <w:rFonts w:ascii="Times" w:hAnsi="Times" w:cs="Arial"/>
          <w:bCs/>
          <w:color w:val="000000" w:themeColor="text1"/>
        </w:rPr>
        <w:t xml:space="preserve"> compared to </w:t>
      </w:r>
      <w:r w:rsidR="00816EAE" w:rsidRPr="000F7B18">
        <w:rPr>
          <w:rFonts w:ascii="Times" w:hAnsi="Times" w:cs="Arial"/>
          <w:bCs/>
          <w:color w:val="000000" w:themeColor="text1"/>
        </w:rPr>
        <w:t xml:space="preserve">the </w:t>
      </w:r>
      <w:r w:rsidR="002802BE" w:rsidRPr="000F7B18">
        <w:rPr>
          <w:rFonts w:ascii="Times" w:hAnsi="Times" w:cs="Arial"/>
          <w:bCs/>
          <w:color w:val="000000" w:themeColor="text1"/>
        </w:rPr>
        <w:t>toy dog and biomimetic robot</w:t>
      </w:r>
      <w:r w:rsidR="00753FD1" w:rsidRPr="000F7B18">
        <w:rPr>
          <w:rFonts w:ascii="Times" w:hAnsi="Times" w:cs="Arial"/>
          <w:bCs/>
          <w:color w:val="000000" w:themeColor="text1"/>
        </w:rPr>
        <w:t xml:space="preserve"> </w:t>
      </w:r>
      <w:r w:rsidR="00753FD1" w:rsidRPr="000F7B18">
        <w:rPr>
          <w:rFonts w:ascii="Times" w:hAnsi="Times" w:cs="Arial"/>
          <w:bCs/>
          <w:color w:val="000000" w:themeColor="text1"/>
        </w:rPr>
        <w:fldChar w:fldCharType="begin" w:fldLock="1"/>
      </w:r>
      <w:r w:rsidR="002C60DF" w:rsidRPr="000F7B18">
        <w:rPr>
          <w:rFonts w:ascii="Times" w:hAnsi="Times" w:cs="Arial"/>
          <w:bCs/>
          <w:color w:val="000000" w:themeColor="text1"/>
        </w:rPr>
        <w:instrText>ADDIN CSL_CITATION {"citationItems":[{"id":"ITEM-1","itemData":{"abstract":"An important aspect of human thought is the value we place on unique individuals. Adults place higher value on authentic works of art than exact replicas, and young children at times value their original possessions over exact duplicates. What is the scope of this preference in early childhood, and when do children understand its subjective nature? On a series of trials, we asked three-year-olds (N = 36) to choose between two toys for either themselves or the researcher: an old (visibly used) toy vs. a new (more attractive) toy matched in type and appearance (e.g., old vs. brand-new blanket). Focal pairs contrasted the child's own toy with a matched new object; Control pairs contrasted toys the child had never seen before. Children preferred the old toys for Focal pairs only, and treated their own preferences as not shared by the researcher. By 3 years of age, young children place special value on unique individuals, and understand the subjective nature of that value.","author":[{"dropping-particle":"","family":"Gelman","given":"Susan A.","non-dropping-particle":"","parse-names":false,"suffix":""},{"dropping-particle":"","family":"Davidson","given":"Natalie S.","non-dropping-particle":"","parse-names":false,"suffix":""}],"container-title":"Cognition","id":"ITEM-1","issued":{"date-parts":[["2016"]]},"page":"146-154","publisher":"Elsevier B.V.","title":"Young children's preference for unique owned objects","type":"article-journal","volume":"155"},"uris":["http://www.mendeley.com/documents/?uuid=dbef11ec-f26e-4b5f-b808-3c9bf1c18c55"]}],"mendeley":{"formattedCitation":"(S. A. Gelman &amp; Davidson, 2016)","plainTextFormattedCitation":"(S. A. Gelman &amp; Davidson, 2016)","previouslyFormattedCitation":"(S. A. Gelman &amp; Davidson, 2016)"},"properties":{"noteIndex":0},"schema":"https://github.com/citation-style-language/schema/raw/master/csl-citation.json"}</w:instrText>
      </w:r>
      <w:r w:rsidR="00753FD1" w:rsidRPr="000F7B18">
        <w:rPr>
          <w:rFonts w:ascii="Times" w:hAnsi="Times" w:cs="Arial"/>
          <w:bCs/>
          <w:color w:val="000000" w:themeColor="text1"/>
        </w:rPr>
        <w:fldChar w:fldCharType="separate"/>
      </w:r>
      <w:r w:rsidR="002C60DF" w:rsidRPr="000F7B18">
        <w:rPr>
          <w:rFonts w:ascii="Times" w:hAnsi="Times" w:cs="Arial"/>
          <w:bCs/>
          <w:noProof/>
          <w:color w:val="000000" w:themeColor="text1"/>
        </w:rPr>
        <w:t>(S. A. Gelman &amp; Davidson, 2016)</w:t>
      </w:r>
      <w:r w:rsidR="00753FD1" w:rsidRPr="000F7B18">
        <w:rPr>
          <w:rFonts w:ascii="Times" w:hAnsi="Times" w:cs="Arial"/>
          <w:bCs/>
          <w:color w:val="000000" w:themeColor="text1"/>
        </w:rPr>
        <w:fldChar w:fldCharType="end"/>
      </w:r>
      <w:r w:rsidR="00D10F13" w:rsidRPr="000F7B18">
        <w:rPr>
          <w:rFonts w:ascii="Times" w:hAnsi="Times" w:cs="Arial"/>
          <w:bCs/>
          <w:color w:val="000000" w:themeColor="text1"/>
        </w:rPr>
        <w:t>.</w:t>
      </w:r>
      <w:r w:rsidR="00316AE1" w:rsidRPr="000F7B18">
        <w:rPr>
          <w:rFonts w:ascii="Times" w:hAnsi="Times" w:cs="Arial"/>
          <w:bCs/>
          <w:color w:val="000000" w:themeColor="text1"/>
        </w:rPr>
        <w:t xml:space="preserve"> </w:t>
      </w:r>
      <w:r w:rsidR="00182D52" w:rsidRPr="000F7B18">
        <w:rPr>
          <w:rFonts w:ascii="Times" w:hAnsi="Times" w:cs="Arial"/>
          <w:bCs/>
          <w:color w:val="000000" w:themeColor="text1"/>
        </w:rPr>
        <w:t>W</w:t>
      </w:r>
      <w:r w:rsidR="00FF53FD" w:rsidRPr="000F7B18">
        <w:rPr>
          <w:rFonts w:ascii="Times" w:hAnsi="Times" w:cs="Arial"/>
          <w:bCs/>
          <w:color w:val="000000" w:themeColor="text1"/>
        </w:rPr>
        <w:t>e</w:t>
      </w:r>
      <w:r w:rsidR="002802BE" w:rsidRPr="000F7B18">
        <w:rPr>
          <w:rFonts w:ascii="Times" w:hAnsi="Times" w:cs="Arial"/>
          <w:bCs/>
          <w:color w:val="000000" w:themeColor="text1"/>
        </w:rPr>
        <w:t xml:space="preserve"> </w:t>
      </w:r>
      <w:r w:rsidR="00FF53FD" w:rsidRPr="000F7B18">
        <w:rPr>
          <w:rFonts w:ascii="Times" w:hAnsi="Times" w:cs="Arial"/>
          <w:bCs/>
          <w:color w:val="000000" w:themeColor="text1"/>
        </w:rPr>
        <w:t xml:space="preserve">predicted that </w:t>
      </w:r>
      <w:r w:rsidR="00182D52" w:rsidRPr="000F7B18">
        <w:rPr>
          <w:rFonts w:ascii="Times" w:hAnsi="Times" w:cs="Arial"/>
          <w:bCs/>
          <w:color w:val="000000" w:themeColor="text1"/>
        </w:rPr>
        <w:t>there would be differences in the</w:t>
      </w:r>
      <w:r w:rsidR="00FF53FD" w:rsidRPr="000F7B18">
        <w:rPr>
          <w:rFonts w:ascii="Times" w:hAnsi="Times" w:cs="Arial"/>
          <w:bCs/>
          <w:color w:val="000000" w:themeColor="text1"/>
        </w:rPr>
        <w:t xml:space="preserve"> time </w:t>
      </w:r>
      <w:r w:rsidR="00182D52" w:rsidRPr="000F7B18">
        <w:rPr>
          <w:rFonts w:ascii="Times" w:hAnsi="Times" w:cs="Arial"/>
          <w:bCs/>
          <w:color w:val="000000" w:themeColor="text1"/>
        </w:rPr>
        <w:t xml:space="preserve">spent </w:t>
      </w:r>
      <w:r w:rsidR="00316940" w:rsidRPr="000F7B18">
        <w:rPr>
          <w:rFonts w:ascii="Times" w:hAnsi="Times" w:cs="Arial"/>
          <w:bCs/>
          <w:color w:val="000000" w:themeColor="text1"/>
        </w:rPr>
        <w:t xml:space="preserve">in proximity to </w:t>
      </w:r>
      <w:r w:rsidR="00182D52" w:rsidRPr="000F7B18">
        <w:rPr>
          <w:rFonts w:ascii="Times" w:hAnsi="Times" w:cs="Arial"/>
          <w:bCs/>
          <w:color w:val="000000" w:themeColor="text1"/>
        </w:rPr>
        <w:t>the</w:t>
      </w:r>
      <w:r w:rsidR="00B7360D" w:rsidRPr="000F7B18">
        <w:rPr>
          <w:rFonts w:ascii="Times" w:hAnsi="Times" w:cs="Arial"/>
          <w:bCs/>
          <w:color w:val="000000" w:themeColor="text1"/>
        </w:rPr>
        <w:t xml:space="preserve"> Animals and Robots</w:t>
      </w:r>
      <w:r w:rsidR="00182D52" w:rsidRPr="000F7B18">
        <w:rPr>
          <w:rFonts w:ascii="Times" w:hAnsi="Times" w:cs="Arial"/>
          <w:bCs/>
          <w:color w:val="000000" w:themeColor="text1"/>
        </w:rPr>
        <w:t xml:space="preserve"> </w:t>
      </w:r>
      <w:r w:rsidR="00B7360D" w:rsidRPr="000F7B18">
        <w:rPr>
          <w:rFonts w:ascii="Times" w:hAnsi="Times" w:cs="Arial"/>
          <w:bCs/>
          <w:color w:val="000000" w:themeColor="text1"/>
        </w:rPr>
        <w:t>(</w:t>
      </w:r>
      <w:r w:rsidR="00753FD1" w:rsidRPr="000F7B18">
        <w:rPr>
          <w:rFonts w:ascii="Times" w:hAnsi="Times" w:cs="Arial"/>
          <w:bCs/>
          <w:color w:val="000000" w:themeColor="text1"/>
        </w:rPr>
        <w:t>‘</w:t>
      </w:r>
      <w:proofErr w:type="spellStart"/>
      <w:r w:rsidR="00182D52" w:rsidRPr="000F7B18">
        <w:rPr>
          <w:rFonts w:ascii="Times" w:hAnsi="Times" w:cs="Arial"/>
          <w:bCs/>
          <w:color w:val="000000" w:themeColor="text1"/>
        </w:rPr>
        <w:t>AaRs</w:t>
      </w:r>
      <w:proofErr w:type="spellEnd"/>
      <w:r w:rsidR="00753FD1" w:rsidRPr="000F7B18">
        <w:rPr>
          <w:rFonts w:ascii="Times" w:hAnsi="Times" w:cs="Arial"/>
          <w:bCs/>
          <w:color w:val="000000" w:themeColor="text1"/>
        </w:rPr>
        <w:t>’, a term devised by the researchers to refer to the three entities in the experiment: the dog, robot animal, and toy</w:t>
      </w:r>
      <w:r w:rsidR="00B7360D" w:rsidRPr="000F7B18">
        <w:rPr>
          <w:rFonts w:ascii="Times" w:hAnsi="Times" w:cs="Arial"/>
          <w:bCs/>
          <w:color w:val="000000" w:themeColor="text1"/>
        </w:rPr>
        <w:t>)</w:t>
      </w:r>
      <w:r w:rsidR="00753FD1" w:rsidRPr="000F7B18">
        <w:rPr>
          <w:rFonts w:ascii="Times" w:hAnsi="Times" w:cs="Arial"/>
          <w:bCs/>
          <w:color w:val="000000" w:themeColor="text1"/>
        </w:rPr>
        <w:t xml:space="preserve">, though </w:t>
      </w:r>
      <w:r w:rsidR="003B3DCF" w:rsidRPr="000F7B18">
        <w:rPr>
          <w:rFonts w:ascii="Times" w:hAnsi="Times" w:cs="Arial"/>
          <w:bCs/>
          <w:color w:val="000000" w:themeColor="text1"/>
        </w:rPr>
        <w:t xml:space="preserve">the reason for spending time with these entities might vary (e.g., novelty versus pleasantness) and </w:t>
      </w:r>
      <w:r w:rsidR="00753FD1" w:rsidRPr="000F7B18">
        <w:rPr>
          <w:rFonts w:ascii="Times" w:hAnsi="Times" w:cs="Arial"/>
          <w:bCs/>
          <w:color w:val="000000" w:themeColor="text1"/>
        </w:rPr>
        <w:t xml:space="preserve">the direction of these differences have been mixed in previous research </w:t>
      </w:r>
      <w:r w:rsidR="00753FD1" w:rsidRPr="000F7B18">
        <w:rPr>
          <w:rFonts w:ascii="Times" w:hAnsi="Times" w:cs="Arial"/>
          <w:bCs/>
          <w:color w:val="000000" w:themeColor="text1"/>
        </w:rPr>
        <w:fldChar w:fldCharType="begin" w:fldLock="1"/>
      </w:r>
      <w:r w:rsidR="00B37177" w:rsidRPr="000F7B18">
        <w:rPr>
          <w:rFonts w:ascii="Times" w:hAnsi="Times" w:cs="Arial"/>
          <w:bCs/>
          <w:color w:val="000000" w:themeColor="text1"/>
        </w:rPr>
        <w:instrText>ADDIN CSL_CITATION {"citationItems":[{"id":"ITEM-1","itemData":{"author":[{"dropping-particle":"","family":"Barber","given":"Olivia","non-dropping-particle":"","parse-names":false,"suffix":""},{"dropping-particle":"","family":"Somogyi","given":"Eszter","non-dropping-particle":"","parse-names":false,"suffix":""},{"dropping-particle":"","family":"Mcbride","given":"Anne E","non-dropping-particle":"","parse-names":false,"suffix":""},{"dropping-particle":"","family":"Proops","given":"Leanne","non-dropping-particle":"","parse-names":false,"suffix":""}],"container-title":"International Journal of Social Robotics","id":"ITEM-1","issued":{"date-parts":[["2020"]]},"publisher":"Springer Netherlands","title":"Children ’ s Evaluations of a Therapy Dog and Biomimetic Robot : Influences of Animistic Beliefs and Social Interaction","type":"article-journal"},"uris":["http://www.mendeley.com/documents/?uuid=1cc3032f-4258-4bd8-aa49-4ac3e179be3a"]},{"id":"ITEM-2","itemData":{"DOI":"10.2752/175303708X332053","ISBN":"0892-7936(Print)","ISSN":"08927936","abstract":"A comparison of children's behavior toward Sony's robotic dog AIBO™ (ERS-210) and a similar sized live dog was made over time. Fourteen children between three and six years of age from a kindergarten and a pre-school play group in Zurich, Switzerland, were visited once a week for eleven weeks with the live dog and subsequently for eleven weeks with AIBO. We investigated the children's spatial proximity toward AIBO and the live dog, and the rate of stroking and touching, the overall rate of interactions, and the rate of laughing in the presence of AIBO and the live dog. The children refused to participate in 18.2% of the sessions with the live dog and in 30.5% of the sessions with AIBO. Children who participated initiated approaches to AIBO significantly more often than to the live dog over the observation period. In contrast, there was no significant difference between the live dog and AIBO initiating the very first contact, even though the live dog approached the children 24 times in 126 sessions, while AIBO approached the children only ten times in 107 sessions. The children tended to interact more with AIBO than with the dog. For example, AIBO was touched more often than the dog and there was also less laughter with the dog than with AIBO, but these differences were not significant. In contrast, the dog was stroked significantly more often than AIBO. AIBO started to play ball 44 times whereas the dog only started to play once. That the dog did not often play with a ball, whereas AIBO did, may have played an important role because the children liked this characteristic. That children touched and interacted more with AIBO could be because dogs are widespread in their society and therefore sometimes taken for granted. Nevertheless, 10 out of 14 children said they preferred the dog, three said both, and only one preferred AIBO. Because of the small sample size, strong conclusions can not be drawn from this study, but it may open the door for further research on human-pet and human-robot social interactions. (PsycINFO Database Record (c) 2015 APA, all rights reserved)","author":[{"dropping-particle":"","family":"Ribi","given":"Filomena Nina","non-dropping-particle":"","parse-names":false,"suffix":""},{"dropping-particle":"","family":"Yokoyama","given":"Akimitsu","non-dropping-particle":"","parse-names":false,"suffix":""},{"dropping-particle":"","family":"Turner","given":"Dennis C.","non-dropping-particle":"","parse-names":false,"suffix":""}],"container-title":"Anthrozoos","id":"ITEM-2","issue":"3","issued":{"date-parts":[["2008"]]},"page":"245-256","title":"Comparison of children's behavior toward sony's robotic dog aibo and a real dog: A pilot study","type":"article-journal","volume":"21"},"uris":["http://www.mendeley.com/documents/?uuid=1e1bfa96-c665-4abd-9710-f6b96a01703f"]}],"mendeley":{"formattedCitation":"(Barber et al., 2020; Ribi et al., 2008)","plainTextFormattedCitation":"(Barber et al., 2020; Ribi et al., 2008)","previouslyFormattedCitation":"(Barber et al., 2020; Ribi et al., 2008)"},"properties":{"noteIndex":0},"schema":"https://github.com/citation-style-language/schema/raw/master/csl-citation.json"}</w:instrText>
      </w:r>
      <w:r w:rsidR="00753FD1" w:rsidRPr="000F7B18">
        <w:rPr>
          <w:rFonts w:ascii="Times" w:hAnsi="Times" w:cs="Arial"/>
          <w:bCs/>
          <w:color w:val="000000" w:themeColor="text1"/>
        </w:rPr>
        <w:fldChar w:fldCharType="separate"/>
      </w:r>
      <w:r w:rsidR="00753FD1" w:rsidRPr="000F7B18">
        <w:rPr>
          <w:rFonts w:ascii="Times" w:hAnsi="Times" w:cs="Arial"/>
          <w:bCs/>
          <w:noProof/>
          <w:color w:val="000000" w:themeColor="text1"/>
        </w:rPr>
        <w:t>(Barber et al., 2020; Ribi et al., 2008)</w:t>
      </w:r>
      <w:r w:rsidR="00753FD1" w:rsidRPr="000F7B18">
        <w:rPr>
          <w:rFonts w:ascii="Times" w:hAnsi="Times" w:cs="Arial"/>
          <w:bCs/>
          <w:color w:val="000000" w:themeColor="text1"/>
        </w:rPr>
        <w:fldChar w:fldCharType="end"/>
      </w:r>
      <w:r w:rsidR="00F54BAB" w:rsidRPr="000F7B18">
        <w:rPr>
          <w:rFonts w:ascii="Times" w:hAnsi="Times" w:cs="Arial"/>
          <w:bCs/>
          <w:color w:val="000000" w:themeColor="text1"/>
        </w:rPr>
        <w:t xml:space="preserve">. </w:t>
      </w:r>
      <w:r w:rsidR="00316AE1" w:rsidRPr="000F7B18">
        <w:rPr>
          <w:rFonts w:ascii="Times" w:hAnsi="Times" w:cs="Arial"/>
          <w:bCs/>
          <w:color w:val="000000" w:themeColor="text1"/>
        </w:rPr>
        <w:t>We also predicted</w:t>
      </w:r>
      <w:r w:rsidR="002E3AEE" w:rsidRPr="000F7B18">
        <w:rPr>
          <w:rFonts w:ascii="Times" w:hAnsi="Times" w:cs="Arial"/>
          <w:bCs/>
          <w:color w:val="000000" w:themeColor="text1"/>
        </w:rPr>
        <w:t xml:space="preserve"> children would </w:t>
      </w:r>
      <w:r w:rsidR="00FF53FD" w:rsidRPr="000F7B18">
        <w:rPr>
          <w:rFonts w:ascii="Times" w:hAnsi="Times" w:cs="Arial"/>
          <w:bCs/>
          <w:color w:val="000000" w:themeColor="text1"/>
        </w:rPr>
        <w:t>engag</w:t>
      </w:r>
      <w:r w:rsidR="002E3AEE" w:rsidRPr="000F7B18">
        <w:rPr>
          <w:rFonts w:ascii="Times" w:hAnsi="Times" w:cs="Arial"/>
          <w:bCs/>
          <w:color w:val="000000" w:themeColor="text1"/>
        </w:rPr>
        <w:t>e</w:t>
      </w:r>
      <w:r w:rsidR="00FF53FD" w:rsidRPr="000F7B18">
        <w:rPr>
          <w:rFonts w:ascii="Times" w:hAnsi="Times" w:cs="Arial"/>
          <w:bCs/>
          <w:color w:val="000000" w:themeColor="text1"/>
        </w:rPr>
        <w:t xml:space="preserve"> </w:t>
      </w:r>
      <w:r w:rsidR="00B7360D" w:rsidRPr="000F7B18">
        <w:rPr>
          <w:rFonts w:ascii="Times" w:hAnsi="Times" w:cs="Arial"/>
          <w:bCs/>
          <w:color w:val="000000" w:themeColor="text1"/>
        </w:rPr>
        <w:t xml:space="preserve">differently with each entity, </w:t>
      </w:r>
      <w:r w:rsidR="002E3AEE" w:rsidRPr="000F7B18">
        <w:rPr>
          <w:rFonts w:ascii="Times" w:hAnsi="Times" w:cs="Arial"/>
          <w:bCs/>
          <w:color w:val="000000" w:themeColor="text1"/>
        </w:rPr>
        <w:t xml:space="preserve">predicting </w:t>
      </w:r>
      <w:r w:rsidR="00FF53FD" w:rsidRPr="000F7B18">
        <w:rPr>
          <w:rFonts w:ascii="Times" w:hAnsi="Times" w:cs="Arial"/>
          <w:bCs/>
          <w:color w:val="000000" w:themeColor="text1"/>
        </w:rPr>
        <w:t>more p</w:t>
      </w:r>
      <w:r w:rsidR="003B5DFA" w:rsidRPr="000F7B18">
        <w:rPr>
          <w:rFonts w:ascii="Times" w:hAnsi="Times" w:cs="Arial"/>
          <w:bCs/>
          <w:color w:val="000000" w:themeColor="text1"/>
        </w:rPr>
        <w:t>leasant</w:t>
      </w:r>
      <w:r w:rsidR="00FF53FD" w:rsidRPr="000F7B18">
        <w:rPr>
          <w:rFonts w:ascii="Times" w:hAnsi="Times" w:cs="Arial"/>
          <w:bCs/>
          <w:color w:val="000000" w:themeColor="text1"/>
        </w:rPr>
        <w:t xml:space="preserve"> social touch with the </w:t>
      </w:r>
      <w:r w:rsidR="002B159B" w:rsidRPr="000F7B18">
        <w:rPr>
          <w:rFonts w:ascii="Times" w:hAnsi="Times" w:cs="Arial"/>
          <w:bCs/>
          <w:color w:val="000000" w:themeColor="text1"/>
        </w:rPr>
        <w:t>dog</w:t>
      </w:r>
      <w:r w:rsidR="00B7360D" w:rsidRPr="000F7B18">
        <w:rPr>
          <w:rFonts w:ascii="Times" w:hAnsi="Times" w:cs="Arial"/>
          <w:bCs/>
          <w:color w:val="000000" w:themeColor="text1"/>
        </w:rPr>
        <w:t xml:space="preserve"> and</w:t>
      </w:r>
      <w:r w:rsidR="00D10F13" w:rsidRPr="000F7B18">
        <w:rPr>
          <w:rFonts w:ascii="Times" w:hAnsi="Times" w:cs="Arial"/>
          <w:bCs/>
          <w:color w:val="000000" w:themeColor="text1"/>
        </w:rPr>
        <w:t xml:space="preserve"> </w:t>
      </w:r>
      <w:r w:rsidR="00FF53FD" w:rsidRPr="000F7B18">
        <w:rPr>
          <w:rFonts w:ascii="Times" w:hAnsi="Times" w:cs="Arial"/>
          <w:bCs/>
          <w:color w:val="000000" w:themeColor="text1"/>
        </w:rPr>
        <w:t xml:space="preserve">more exploratory touch with the </w:t>
      </w:r>
      <w:r w:rsidR="002B159B" w:rsidRPr="000F7B18">
        <w:rPr>
          <w:rFonts w:ascii="Times" w:hAnsi="Times" w:cs="Arial"/>
          <w:bCs/>
          <w:color w:val="000000" w:themeColor="text1"/>
        </w:rPr>
        <w:t>robot</w:t>
      </w:r>
      <w:r w:rsidR="00D10F13" w:rsidRPr="000F7B18">
        <w:rPr>
          <w:rFonts w:ascii="Times" w:hAnsi="Times" w:cs="Arial"/>
          <w:bCs/>
          <w:color w:val="000000" w:themeColor="text1"/>
        </w:rPr>
        <w:t xml:space="preserve"> and </w:t>
      </w:r>
      <w:r w:rsidR="00816EAE" w:rsidRPr="000F7B18">
        <w:rPr>
          <w:rFonts w:ascii="Times" w:hAnsi="Times" w:cs="Arial"/>
          <w:bCs/>
          <w:color w:val="000000" w:themeColor="text1"/>
        </w:rPr>
        <w:t>toy</w:t>
      </w:r>
      <w:r w:rsidR="00B7360D" w:rsidRPr="000F7B18">
        <w:rPr>
          <w:rFonts w:ascii="Times" w:hAnsi="Times" w:cs="Arial"/>
          <w:bCs/>
          <w:color w:val="000000" w:themeColor="text1"/>
        </w:rPr>
        <w:t>. Finally</w:t>
      </w:r>
      <w:r w:rsidR="002E3AEE" w:rsidRPr="000F7B18">
        <w:rPr>
          <w:rFonts w:ascii="Times" w:hAnsi="Times" w:cs="Arial"/>
          <w:bCs/>
          <w:color w:val="000000" w:themeColor="text1"/>
        </w:rPr>
        <w:t>,</w:t>
      </w:r>
      <w:r w:rsidR="00B7360D" w:rsidRPr="000F7B18">
        <w:rPr>
          <w:rFonts w:ascii="Times" w:hAnsi="Times" w:cs="Arial"/>
          <w:bCs/>
          <w:color w:val="000000" w:themeColor="text1"/>
        </w:rPr>
        <w:t xml:space="preserve"> it was predicted that</w:t>
      </w:r>
      <w:r w:rsidR="00B7360D" w:rsidRPr="000F7B18">
        <w:rPr>
          <w:color w:val="000000" w:themeColor="text1"/>
        </w:rPr>
        <w:t xml:space="preserve"> </w:t>
      </w:r>
      <w:r w:rsidR="00B7360D" w:rsidRPr="000F7B18">
        <w:rPr>
          <w:rFonts w:ascii="Times" w:hAnsi="Times" w:cs="Arial"/>
          <w:bCs/>
          <w:color w:val="000000" w:themeColor="text1"/>
        </w:rPr>
        <w:t xml:space="preserve">any unpleasant, aggressive behaviour would only be directed to the </w:t>
      </w:r>
      <w:r w:rsidR="00816EAE" w:rsidRPr="000F7B18">
        <w:rPr>
          <w:rFonts w:ascii="Times" w:hAnsi="Times" w:cs="Arial"/>
          <w:bCs/>
          <w:color w:val="000000" w:themeColor="text1"/>
        </w:rPr>
        <w:t>toy</w:t>
      </w:r>
      <w:r w:rsidR="00B7360D" w:rsidRPr="000F7B18">
        <w:rPr>
          <w:rFonts w:ascii="Times" w:hAnsi="Times" w:cs="Arial"/>
          <w:bCs/>
          <w:color w:val="000000" w:themeColor="text1"/>
        </w:rPr>
        <w:t xml:space="preserve">, </w:t>
      </w:r>
      <w:r w:rsidR="002E3AEE" w:rsidRPr="000F7B18">
        <w:rPr>
          <w:rFonts w:ascii="Times" w:hAnsi="Times" w:cs="Arial"/>
          <w:bCs/>
          <w:color w:val="000000" w:themeColor="text1"/>
        </w:rPr>
        <w:t xml:space="preserve">reflecting differential ascribing of </w:t>
      </w:r>
      <w:r w:rsidR="002D0B96" w:rsidRPr="000F7B18">
        <w:rPr>
          <w:rFonts w:ascii="Times" w:hAnsi="Times" w:cs="Arial"/>
          <w:bCs/>
          <w:color w:val="000000" w:themeColor="text1"/>
        </w:rPr>
        <w:t xml:space="preserve">lifelike </w:t>
      </w:r>
      <w:r w:rsidR="00B7360D" w:rsidRPr="000F7B18">
        <w:rPr>
          <w:rFonts w:ascii="Times" w:hAnsi="Times" w:cs="Arial"/>
          <w:bCs/>
          <w:color w:val="000000" w:themeColor="text1"/>
        </w:rPr>
        <w:t>properties</w:t>
      </w:r>
      <w:r w:rsidR="00802AB9" w:rsidRPr="000F7B18">
        <w:rPr>
          <w:rFonts w:ascii="Times" w:hAnsi="Times" w:cs="Arial"/>
          <w:bCs/>
          <w:color w:val="000000" w:themeColor="text1"/>
        </w:rPr>
        <w:t xml:space="preserve"> </w:t>
      </w:r>
      <w:r w:rsidR="0021360D" w:rsidRPr="000F7B18">
        <w:rPr>
          <w:rFonts w:ascii="Times" w:hAnsi="Times" w:cs="Arial"/>
          <w:bCs/>
          <w:color w:val="000000" w:themeColor="text1"/>
        </w:rPr>
        <w:t xml:space="preserve">to the dog and robot, </w:t>
      </w:r>
      <w:r w:rsidR="00802AB9" w:rsidRPr="000F7B18">
        <w:rPr>
          <w:rFonts w:ascii="Times" w:hAnsi="Times" w:cs="Arial"/>
          <w:bCs/>
          <w:color w:val="000000" w:themeColor="text1"/>
        </w:rPr>
        <w:t>and the novelty of the highly</w:t>
      </w:r>
      <w:r w:rsidR="0075482E" w:rsidRPr="000F7B18">
        <w:rPr>
          <w:rFonts w:ascii="Times" w:hAnsi="Times" w:cs="Arial"/>
          <w:bCs/>
          <w:color w:val="000000" w:themeColor="text1"/>
        </w:rPr>
        <w:t xml:space="preserve"> </w:t>
      </w:r>
      <w:r w:rsidR="00802AB9" w:rsidRPr="000F7B18">
        <w:rPr>
          <w:rFonts w:ascii="Times" w:hAnsi="Times" w:cs="Arial"/>
          <w:bCs/>
          <w:color w:val="000000" w:themeColor="text1"/>
        </w:rPr>
        <w:t>advanced, biomimetic robot</w:t>
      </w:r>
      <w:bookmarkEnd w:id="1"/>
      <w:r w:rsidR="00B7360D" w:rsidRPr="000F7B18">
        <w:rPr>
          <w:rFonts w:ascii="Times" w:hAnsi="Times" w:cs="Arial"/>
          <w:bCs/>
          <w:color w:val="000000" w:themeColor="text1"/>
        </w:rPr>
        <w:t>.</w:t>
      </w:r>
      <w:r w:rsidR="004C6E9A" w:rsidRPr="000F7B18">
        <w:rPr>
          <w:rFonts w:ascii="Times" w:hAnsi="Times" w:cs="Arial"/>
          <w:bCs/>
          <w:color w:val="000000" w:themeColor="text1"/>
        </w:rPr>
        <w:t xml:space="preserve"> </w:t>
      </w:r>
    </w:p>
    <w:p w14:paraId="4BADB91D" w14:textId="77777777" w:rsidR="00DE1DB9" w:rsidRPr="000F7B18" w:rsidRDefault="00DE1DB9" w:rsidP="00F54BAB">
      <w:pPr>
        <w:spacing w:line="480" w:lineRule="auto"/>
        <w:rPr>
          <w:rFonts w:ascii="Times" w:hAnsi="Times" w:cs="Arial"/>
          <w:bCs/>
          <w:color w:val="000000" w:themeColor="text1"/>
        </w:rPr>
      </w:pPr>
    </w:p>
    <w:p w14:paraId="1667A747" w14:textId="0B4EBAF6" w:rsidR="00EE561A" w:rsidRPr="000F7B18" w:rsidRDefault="00EE561A" w:rsidP="00C169DB">
      <w:pPr>
        <w:pStyle w:val="ListParagraph"/>
        <w:numPr>
          <w:ilvl w:val="0"/>
          <w:numId w:val="11"/>
        </w:numPr>
        <w:spacing w:line="480" w:lineRule="auto"/>
        <w:jc w:val="center"/>
        <w:rPr>
          <w:rFonts w:ascii="Times" w:hAnsi="Times" w:cs="Arial"/>
          <w:b/>
          <w:bCs/>
          <w:color w:val="000000" w:themeColor="text1"/>
        </w:rPr>
      </w:pPr>
      <w:r w:rsidRPr="000F7B18">
        <w:rPr>
          <w:rFonts w:ascii="Times" w:hAnsi="Times" w:cs="Arial"/>
          <w:b/>
          <w:bCs/>
          <w:color w:val="000000" w:themeColor="text1"/>
        </w:rPr>
        <w:t>Method</w:t>
      </w:r>
    </w:p>
    <w:p w14:paraId="21890C03" w14:textId="20F0F1BF" w:rsidR="00EE561A" w:rsidRPr="000F7B18" w:rsidRDefault="00C169DB" w:rsidP="00EE561A">
      <w:pPr>
        <w:spacing w:line="480" w:lineRule="auto"/>
        <w:rPr>
          <w:rFonts w:ascii="Times" w:hAnsi="Times" w:cs="Arial"/>
          <w:b/>
          <w:bCs/>
          <w:color w:val="000000" w:themeColor="text1"/>
        </w:rPr>
      </w:pPr>
      <w:r w:rsidRPr="000F7B18">
        <w:rPr>
          <w:rFonts w:ascii="Times" w:hAnsi="Times" w:cs="Arial"/>
          <w:b/>
          <w:bCs/>
          <w:color w:val="000000" w:themeColor="text1"/>
        </w:rPr>
        <w:t xml:space="preserve">3.1 </w:t>
      </w:r>
      <w:r w:rsidR="00EE561A" w:rsidRPr="000F7B18">
        <w:rPr>
          <w:rFonts w:ascii="Times" w:hAnsi="Times" w:cs="Arial"/>
          <w:b/>
          <w:bCs/>
          <w:color w:val="000000" w:themeColor="text1"/>
        </w:rPr>
        <w:t>Participants</w:t>
      </w:r>
    </w:p>
    <w:p w14:paraId="5676F36B" w14:textId="29B427AA" w:rsidR="00C169DB" w:rsidRPr="000F7B18" w:rsidRDefault="00C169DB" w:rsidP="00EE561A">
      <w:pPr>
        <w:spacing w:line="480" w:lineRule="auto"/>
        <w:rPr>
          <w:rFonts w:ascii="Times" w:hAnsi="Times" w:cs="Arial"/>
          <w:color w:val="000000" w:themeColor="text1"/>
        </w:rPr>
      </w:pPr>
      <w:r w:rsidRPr="000F7B18">
        <w:rPr>
          <w:rFonts w:ascii="Times" w:hAnsi="Times" w:cs="Arial"/>
          <w:b/>
          <w:bCs/>
          <w:color w:val="000000" w:themeColor="text1"/>
        </w:rPr>
        <w:tab/>
        <w:t>3.1.1 Human Participants</w:t>
      </w:r>
    </w:p>
    <w:p w14:paraId="219E91EE" w14:textId="6AF93655" w:rsidR="00EE561A" w:rsidRPr="000F7B18" w:rsidRDefault="00EE561A" w:rsidP="00EE561A">
      <w:pPr>
        <w:spacing w:line="480" w:lineRule="auto"/>
        <w:rPr>
          <w:rFonts w:ascii="Times" w:hAnsi="Times" w:cs="Arial"/>
          <w:color w:val="000000" w:themeColor="text1"/>
        </w:rPr>
      </w:pPr>
      <w:r w:rsidRPr="000F7B18">
        <w:rPr>
          <w:rFonts w:ascii="Times" w:hAnsi="Times" w:cs="Arial"/>
          <w:color w:val="000000" w:themeColor="text1"/>
        </w:rPr>
        <w:t xml:space="preserve">115 children and adolescents participated in the study. Of these, 99 participants stayed after interaction with the </w:t>
      </w:r>
      <w:r w:rsidR="002B159B" w:rsidRPr="000F7B18">
        <w:rPr>
          <w:rFonts w:ascii="Times" w:hAnsi="Times" w:cs="Arial"/>
          <w:color w:val="000000" w:themeColor="text1"/>
        </w:rPr>
        <w:t>Animals and Robots (</w:t>
      </w:r>
      <w:proofErr w:type="spellStart"/>
      <w:r w:rsidR="002B159B" w:rsidRPr="000F7B18">
        <w:rPr>
          <w:rFonts w:ascii="Times" w:hAnsi="Times" w:cs="Arial"/>
          <w:color w:val="000000" w:themeColor="text1"/>
        </w:rPr>
        <w:t>A</w:t>
      </w:r>
      <w:r w:rsidRPr="000F7B18">
        <w:rPr>
          <w:rFonts w:ascii="Times" w:hAnsi="Times" w:cs="Arial"/>
          <w:color w:val="000000" w:themeColor="text1"/>
        </w:rPr>
        <w:t>aRs</w:t>
      </w:r>
      <w:proofErr w:type="spellEnd"/>
      <w:r w:rsidR="002B159B" w:rsidRPr="000F7B18">
        <w:rPr>
          <w:rFonts w:ascii="Times" w:hAnsi="Times" w:cs="Arial"/>
          <w:color w:val="000000" w:themeColor="text1"/>
        </w:rPr>
        <w:t>)</w:t>
      </w:r>
      <w:r w:rsidRPr="000F7B18">
        <w:rPr>
          <w:rFonts w:ascii="Times" w:hAnsi="Times" w:cs="Arial"/>
          <w:color w:val="000000" w:themeColor="text1"/>
        </w:rPr>
        <w:t xml:space="preserve"> to </w:t>
      </w:r>
      <w:r w:rsidR="00850CA0" w:rsidRPr="000F7B18">
        <w:rPr>
          <w:rFonts w:ascii="Times" w:hAnsi="Times" w:cs="Arial"/>
          <w:color w:val="000000" w:themeColor="text1"/>
        </w:rPr>
        <w:t xml:space="preserve">fill in </w:t>
      </w:r>
      <w:r w:rsidRPr="000F7B18">
        <w:rPr>
          <w:rFonts w:ascii="Times" w:hAnsi="Times" w:cs="Arial"/>
          <w:color w:val="000000" w:themeColor="text1"/>
        </w:rPr>
        <w:t>the questionnaire</w:t>
      </w:r>
      <w:r w:rsidR="00850CA0" w:rsidRPr="000F7B18">
        <w:rPr>
          <w:rFonts w:ascii="Times" w:hAnsi="Times" w:cs="Arial"/>
          <w:color w:val="000000" w:themeColor="text1"/>
        </w:rPr>
        <w:t xml:space="preserve">, whereas 16 participants </w:t>
      </w:r>
      <w:r w:rsidR="004C6E9A" w:rsidRPr="000F7B18">
        <w:rPr>
          <w:rFonts w:ascii="Times" w:hAnsi="Times" w:cs="Arial"/>
          <w:color w:val="000000" w:themeColor="text1"/>
        </w:rPr>
        <w:t xml:space="preserve">only </w:t>
      </w:r>
      <w:r w:rsidR="00850CA0" w:rsidRPr="000F7B18">
        <w:rPr>
          <w:rFonts w:ascii="Times" w:hAnsi="Times" w:cs="Arial"/>
          <w:color w:val="000000" w:themeColor="text1"/>
        </w:rPr>
        <w:t>completed the interaction portion of the study</w:t>
      </w:r>
      <w:r w:rsidRPr="000F7B18">
        <w:rPr>
          <w:rFonts w:ascii="Times" w:hAnsi="Times" w:cs="Arial"/>
          <w:color w:val="000000" w:themeColor="text1"/>
        </w:rPr>
        <w:t>. Completed questionnaires indicated that 36</w:t>
      </w:r>
      <w:r w:rsidR="00A34FA1" w:rsidRPr="000F7B18">
        <w:rPr>
          <w:rFonts w:ascii="Times" w:hAnsi="Times" w:cs="Arial"/>
          <w:color w:val="000000" w:themeColor="text1"/>
        </w:rPr>
        <w:t xml:space="preserve"> participants</w:t>
      </w:r>
      <w:r w:rsidRPr="000F7B18">
        <w:rPr>
          <w:rFonts w:ascii="Times" w:hAnsi="Times" w:cs="Arial"/>
          <w:color w:val="000000" w:themeColor="text1"/>
        </w:rPr>
        <w:t xml:space="preserve"> were male and 63 were female. They were aged between </w:t>
      </w:r>
      <w:r w:rsidR="00B4207C" w:rsidRPr="000F7B18">
        <w:rPr>
          <w:rFonts w:ascii="Times" w:hAnsi="Times" w:cs="Arial"/>
          <w:color w:val="000000" w:themeColor="text1"/>
        </w:rPr>
        <w:t>14</w:t>
      </w:r>
      <w:r w:rsidRPr="000F7B18">
        <w:rPr>
          <w:rFonts w:ascii="Times" w:hAnsi="Times" w:cs="Arial"/>
          <w:color w:val="000000" w:themeColor="text1"/>
        </w:rPr>
        <w:t xml:space="preserve"> months and 14 years of age (</w:t>
      </w:r>
      <w:r w:rsidRPr="000F7B18">
        <w:rPr>
          <w:rFonts w:ascii="Times" w:hAnsi="Times" w:cs="Arial"/>
          <w:i/>
          <w:iCs/>
          <w:color w:val="000000" w:themeColor="text1"/>
        </w:rPr>
        <w:t xml:space="preserve">M </w:t>
      </w:r>
      <w:r w:rsidRPr="000F7B18">
        <w:rPr>
          <w:rFonts w:ascii="Times" w:hAnsi="Times" w:cs="Arial"/>
          <w:color w:val="000000" w:themeColor="text1"/>
        </w:rPr>
        <w:t>= 6.9</w:t>
      </w:r>
      <w:r w:rsidR="00B4207C" w:rsidRPr="000F7B18">
        <w:rPr>
          <w:rFonts w:ascii="Times" w:hAnsi="Times" w:cs="Arial"/>
          <w:color w:val="000000" w:themeColor="text1"/>
        </w:rPr>
        <w:t>3</w:t>
      </w:r>
      <w:r w:rsidRPr="000F7B18">
        <w:rPr>
          <w:rFonts w:ascii="Times" w:hAnsi="Times" w:cs="Arial"/>
          <w:color w:val="000000" w:themeColor="text1"/>
        </w:rPr>
        <w:t xml:space="preserve">, </w:t>
      </w:r>
      <w:r w:rsidRPr="000F7B18">
        <w:rPr>
          <w:rFonts w:ascii="Times" w:hAnsi="Times" w:cs="Arial"/>
          <w:i/>
          <w:iCs/>
          <w:color w:val="000000" w:themeColor="text1"/>
        </w:rPr>
        <w:t>SD</w:t>
      </w:r>
      <w:r w:rsidRPr="000F7B18">
        <w:rPr>
          <w:rFonts w:ascii="Times" w:hAnsi="Times" w:cs="Arial"/>
          <w:color w:val="000000" w:themeColor="text1"/>
        </w:rPr>
        <w:t xml:space="preserve"> = 2.8</w:t>
      </w:r>
      <w:r w:rsidR="00B4207C" w:rsidRPr="000F7B18">
        <w:rPr>
          <w:rFonts w:ascii="Times" w:hAnsi="Times" w:cs="Arial"/>
          <w:color w:val="000000" w:themeColor="text1"/>
        </w:rPr>
        <w:t>5</w:t>
      </w:r>
      <w:r w:rsidRPr="000F7B18">
        <w:rPr>
          <w:rFonts w:ascii="Times" w:hAnsi="Times" w:cs="Arial"/>
          <w:color w:val="000000" w:themeColor="text1"/>
        </w:rPr>
        <w:t xml:space="preserve">), with 19 children in the </w:t>
      </w:r>
      <w:r w:rsidR="00377C82" w:rsidRPr="000F7B18">
        <w:rPr>
          <w:rFonts w:ascii="Times" w:hAnsi="Times" w:cs="Arial"/>
          <w:color w:val="000000" w:themeColor="text1"/>
        </w:rPr>
        <w:t>1</w:t>
      </w:r>
      <w:r w:rsidR="00DE1DB9" w:rsidRPr="000F7B18">
        <w:rPr>
          <w:rFonts w:ascii="Times" w:hAnsi="Times" w:cs="Arial"/>
          <w:color w:val="000000" w:themeColor="text1"/>
        </w:rPr>
        <w:t>4</w:t>
      </w:r>
      <w:r w:rsidR="001D45BA" w:rsidRPr="000F7B18">
        <w:rPr>
          <w:rFonts w:ascii="Times" w:hAnsi="Times" w:cs="Arial"/>
          <w:color w:val="000000" w:themeColor="text1"/>
        </w:rPr>
        <w:t xml:space="preserve"> </w:t>
      </w:r>
      <w:r w:rsidR="00DE1DB9" w:rsidRPr="000F7B18">
        <w:rPr>
          <w:rFonts w:ascii="Times" w:hAnsi="Times" w:cs="Arial"/>
          <w:color w:val="000000" w:themeColor="text1"/>
        </w:rPr>
        <w:t>month</w:t>
      </w:r>
      <w:r w:rsidRPr="000F7B18">
        <w:rPr>
          <w:rFonts w:ascii="Times" w:hAnsi="Times" w:cs="Arial"/>
          <w:color w:val="000000" w:themeColor="text1"/>
        </w:rPr>
        <w:t>-4 years age group, 47 in the 5-8 years, and 33 in the 9 years+ category</w:t>
      </w:r>
      <w:r w:rsidR="00542835" w:rsidRPr="000F7B18">
        <w:rPr>
          <w:rFonts w:ascii="Times" w:hAnsi="Times" w:cs="Arial"/>
          <w:color w:val="000000" w:themeColor="text1"/>
        </w:rPr>
        <w:t xml:space="preserve"> (see </w:t>
      </w:r>
      <w:r w:rsidR="00EF1287" w:rsidRPr="000F7B18">
        <w:rPr>
          <w:rFonts w:ascii="Times" w:hAnsi="Times" w:cs="Arial"/>
          <w:color w:val="000000" w:themeColor="text1"/>
        </w:rPr>
        <w:t>Supplementary Information</w:t>
      </w:r>
      <w:r w:rsidR="00542835" w:rsidRPr="000F7B18">
        <w:rPr>
          <w:rFonts w:ascii="Times" w:hAnsi="Times" w:cs="Arial"/>
          <w:color w:val="000000" w:themeColor="text1"/>
        </w:rPr>
        <w:t xml:space="preserve"> for frequencies of participant ages)</w:t>
      </w:r>
      <w:r w:rsidRPr="000F7B18">
        <w:rPr>
          <w:rFonts w:ascii="Times" w:hAnsi="Times" w:cs="Arial"/>
          <w:color w:val="000000" w:themeColor="text1"/>
        </w:rPr>
        <w:t xml:space="preserve">. </w:t>
      </w:r>
      <w:r w:rsidR="00DD1657" w:rsidRPr="000F7B18">
        <w:rPr>
          <w:rFonts w:ascii="Times" w:hAnsi="Times" w:cs="Arial"/>
          <w:color w:val="000000" w:themeColor="text1"/>
        </w:rPr>
        <w:t>The participants have been grouped into these age bands to reflect Piaget’s stages of Life and Consciousness Attribution in Children starting at age 4</w:t>
      </w:r>
      <w:r w:rsidR="001D45BA" w:rsidRPr="000F7B18">
        <w:rPr>
          <w:rFonts w:ascii="Times" w:hAnsi="Times" w:cs="Arial"/>
          <w:color w:val="000000" w:themeColor="text1"/>
        </w:rPr>
        <w:t xml:space="preserve"> </w:t>
      </w:r>
      <w:r w:rsidR="00DD1657" w:rsidRPr="000F7B18">
        <w:rPr>
          <w:rFonts w:ascii="Times" w:hAnsi="Times" w:cs="Arial"/>
          <w:color w:val="000000" w:themeColor="text1"/>
        </w:rPr>
        <w:t>years+ and then increasing in sophistication aged 9</w:t>
      </w:r>
      <w:r w:rsidR="001D45BA" w:rsidRPr="000F7B18">
        <w:rPr>
          <w:rFonts w:ascii="Times" w:hAnsi="Times" w:cs="Arial"/>
          <w:color w:val="000000" w:themeColor="text1"/>
        </w:rPr>
        <w:t xml:space="preserve"> </w:t>
      </w:r>
      <w:r w:rsidR="00DD1657" w:rsidRPr="000F7B18">
        <w:rPr>
          <w:rFonts w:ascii="Times" w:hAnsi="Times" w:cs="Arial"/>
          <w:color w:val="000000" w:themeColor="text1"/>
        </w:rPr>
        <w:t xml:space="preserve">years+ </w:t>
      </w:r>
      <w:r w:rsidR="00DD1657" w:rsidRPr="000F7B18">
        <w:rPr>
          <w:rFonts w:ascii="Times" w:hAnsi="Times" w:cs="Arial"/>
          <w:color w:val="000000" w:themeColor="text1"/>
        </w:rPr>
        <w:fldChar w:fldCharType="begin" w:fldLock="1"/>
      </w:r>
      <w:r w:rsidR="0060085F" w:rsidRPr="000F7B18">
        <w:rPr>
          <w:rFonts w:ascii="Times" w:hAnsi="Times" w:cs="Arial"/>
          <w:color w:val="000000" w:themeColor="text1"/>
        </w:rPr>
        <w:instrText>ADDIN CSL_CITATION {"citationItems":[{"id":"ITEM-1","itemData":{"ISBN":"0259530948","abstract":"The child's conception of the world / Publisher: London : Paladin, 1973","author":[{"dropping-particle":"","family":"Piaget","given":"Jean","non-dropping-particle":"","parse-names":false,"suffix":""}],"container-title":"Londres, Routldge &amp; Kegan Paul","id":"ITEM-1","issued":{"date-parts":[["1929"]]},"title":"The child's concept of the world.","type":"book"},"uris":["http://www.mendeley.com/documents/?uuid=a1a5c674-294e-419d-9c05-cdd9bad14b21"]}],"mendeley":{"formattedCitation":"(Piaget, 1929)","plainTextFormattedCitation":"(Piaget, 1929)","previouslyFormattedCitation":"(Piaget, 1929)"},"properties":{"noteIndex":0},"schema":"https://github.com/citation-style-language/schema/raw/master/csl-citation.json"}</w:instrText>
      </w:r>
      <w:r w:rsidR="00DD1657" w:rsidRPr="000F7B18">
        <w:rPr>
          <w:rFonts w:ascii="Times" w:hAnsi="Times" w:cs="Arial"/>
          <w:color w:val="000000" w:themeColor="text1"/>
        </w:rPr>
        <w:fldChar w:fldCharType="separate"/>
      </w:r>
      <w:r w:rsidR="00DD1657" w:rsidRPr="000F7B18">
        <w:rPr>
          <w:rFonts w:ascii="Times" w:hAnsi="Times" w:cs="Arial"/>
          <w:noProof/>
          <w:color w:val="000000" w:themeColor="text1"/>
        </w:rPr>
        <w:t>(Piaget, 1929)</w:t>
      </w:r>
      <w:r w:rsidR="00DD1657" w:rsidRPr="000F7B18">
        <w:rPr>
          <w:rFonts w:ascii="Times" w:hAnsi="Times" w:cs="Arial"/>
          <w:color w:val="000000" w:themeColor="text1"/>
        </w:rPr>
        <w:fldChar w:fldCharType="end"/>
      </w:r>
      <w:r w:rsidR="00DD1657" w:rsidRPr="000F7B18">
        <w:rPr>
          <w:rFonts w:ascii="Times" w:hAnsi="Times" w:cs="Arial"/>
          <w:color w:val="000000" w:themeColor="text1"/>
        </w:rPr>
        <w:t xml:space="preserve">. </w:t>
      </w:r>
      <w:r w:rsidR="00DD1657" w:rsidRPr="000F7B18">
        <w:rPr>
          <w:rFonts w:ascii="Times" w:hAnsi="Times" w:cs="Arial"/>
          <w:color w:val="000000" w:themeColor="text1"/>
        </w:rPr>
        <w:lastRenderedPageBreak/>
        <w:t xml:space="preserve">From a practical aspect, children below the age of 4 years may struggle to understand the questions and answer meaningfully, so </w:t>
      </w:r>
      <w:r w:rsidR="00377C82" w:rsidRPr="000F7B18">
        <w:rPr>
          <w:rFonts w:ascii="Times" w:hAnsi="Times" w:cs="Arial"/>
          <w:color w:val="000000" w:themeColor="text1"/>
        </w:rPr>
        <w:t>children aged 1</w:t>
      </w:r>
      <w:r w:rsidR="00DE1DB9" w:rsidRPr="000F7B18">
        <w:rPr>
          <w:rFonts w:ascii="Times" w:hAnsi="Times" w:cs="Arial"/>
          <w:color w:val="000000" w:themeColor="text1"/>
        </w:rPr>
        <w:t>4</w:t>
      </w:r>
      <w:r w:rsidR="001D45BA" w:rsidRPr="000F7B18">
        <w:rPr>
          <w:rFonts w:ascii="Times" w:hAnsi="Times" w:cs="Arial"/>
          <w:color w:val="000000" w:themeColor="text1"/>
        </w:rPr>
        <w:t xml:space="preserve"> </w:t>
      </w:r>
      <w:r w:rsidR="00DE1DB9" w:rsidRPr="000F7B18">
        <w:rPr>
          <w:rFonts w:ascii="Times" w:hAnsi="Times" w:cs="Arial"/>
          <w:color w:val="000000" w:themeColor="text1"/>
        </w:rPr>
        <w:t>month</w:t>
      </w:r>
      <w:r w:rsidR="00377C82" w:rsidRPr="000F7B18">
        <w:rPr>
          <w:rFonts w:ascii="Times" w:hAnsi="Times" w:cs="Arial"/>
          <w:color w:val="000000" w:themeColor="text1"/>
        </w:rPr>
        <w:t>-4</w:t>
      </w:r>
      <w:r w:rsidR="001D45BA" w:rsidRPr="000F7B18">
        <w:rPr>
          <w:rFonts w:ascii="Times" w:hAnsi="Times" w:cs="Arial"/>
          <w:color w:val="000000" w:themeColor="text1"/>
        </w:rPr>
        <w:t xml:space="preserve"> </w:t>
      </w:r>
      <w:r w:rsidR="00377C82" w:rsidRPr="000F7B18">
        <w:rPr>
          <w:rFonts w:ascii="Times" w:hAnsi="Times" w:cs="Arial"/>
          <w:color w:val="000000" w:themeColor="text1"/>
        </w:rPr>
        <w:t>years were only asked which entity was their favourite and their parent/legal guardian answered the demographic questions on their child’s behalf</w:t>
      </w:r>
      <w:r w:rsidR="00DD1657" w:rsidRPr="000F7B18">
        <w:rPr>
          <w:rFonts w:ascii="Times" w:hAnsi="Times" w:cs="Arial"/>
          <w:color w:val="000000" w:themeColor="text1"/>
        </w:rPr>
        <w:t xml:space="preserve">. </w:t>
      </w:r>
      <w:r w:rsidRPr="000F7B18">
        <w:rPr>
          <w:rFonts w:ascii="Times" w:hAnsi="Times" w:cs="Arial"/>
          <w:color w:val="000000" w:themeColor="text1"/>
        </w:rPr>
        <w:t>Participants were a volunteer sample from members of the public attending the Winchester Science Centre (Hampshire, UK)</w:t>
      </w:r>
      <w:r w:rsidR="00A4180D" w:rsidRPr="000F7B18">
        <w:rPr>
          <w:rFonts w:ascii="Times" w:hAnsi="Times" w:cs="Arial"/>
          <w:color w:val="000000" w:themeColor="text1"/>
        </w:rPr>
        <w:t xml:space="preserve"> </w:t>
      </w:r>
      <w:r w:rsidR="00A34FA1" w:rsidRPr="000F7B18">
        <w:rPr>
          <w:rFonts w:ascii="Times" w:hAnsi="Times" w:cs="Arial"/>
          <w:color w:val="000000" w:themeColor="text1"/>
        </w:rPr>
        <w:t xml:space="preserve">on </w:t>
      </w:r>
      <w:r w:rsidR="006875AD" w:rsidRPr="000F7B18">
        <w:rPr>
          <w:rFonts w:ascii="Times" w:hAnsi="Times" w:cs="Arial"/>
          <w:color w:val="000000" w:themeColor="text1"/>
        </w:rPr>
        <w:t>four days January-</w:t>
      </w:r>
      <w:r w:rsidR="00A34FA1" w:rsidRPr="000F7B18">
        <w:rPr>
          <w:rFonts w:ascii="Times" w:hAnsi="Times" w:cs="Arial"/>
          <w:color w:val="000000" w:themeColor="text1"/>
        </w:rPr>
        <w:t>February 2020</w:t>
      </w:r>
      <w:r w:rsidRPr="000F7B18">
        <w:rPr>
          <w:rFonts w:ascii="Times" w:hAnsi="Times" w:cs="Arial"/>
          <w:color w:val="000000" w:themeColor="text1"/>
        </w:rPr>
        <w:t xml:space="preserve">. </w:t>
      </w:r>
    </w:p>
    <w:p w14:paraId="6BA88727" w14:textId="3B55DDFA" w:rsidR="00F77D74" w:rsidRPr="000F7B18" w:rsidRDefault="00F77D74" w:rsidP="00EE561A">
      <w:pPr>
        <w:spacing w:line="480" w:lineRule="auto"/>
        <w:rPr>
          <w:rFonts w:ascii="Times" w:hAnsi="Times" w:cs="Arial"/>
          <w:color w:val="000000" w:themeColor="text1"/>
        </w:rPr>
      </w:pPr>
    </w:p>
    <w:p w14:paraId="68318E91" w14:textId="334F424A" w:rsidR="00F77D74" w:rsidRPr="000F7B18" w:rsidRDefault="004C6E9A" w:rsidP="00EE561A">
      <w:pPr>
        <w:spacing w:line="480" w:lineRule="auto"/>
        <w:rPr>
          <w:rFonts w:ascii="Times" w:hAnsi="Times" w:cs="Arial"/>
          <w:color w:val="000000" w:themeColor="text1"/>
        </w:rPr>
      </w:pPr>
      <w:r w:rsidRPr="000F7B18">
        <w:rPr>
          <w:rFonts w:ascii="Times" w:hAnsi="Times" w:cs="Arial"/>
          <w:color w:val="000000" w:themeColor="text1"/>
        </w:rPr>
        <w:t xml:space="preserve">Most children answered all </w:t>
      </w:r>
      <w:r w:rsidR="00753FD1" w:rsidRPr="000F7B18">
        <w:rPr>
          <w:rFonts w:ascii="Times" w:hAnsi="Times" w:cs="Arial"/>
          <w:color w:val="000000" w:themeColor="text1"/>
        </w:rPr>
        <w:t xml:space="preserve">the </w:t>
      </w:r>
      <w:r w:rsidRPr="000F7B18">
        <w:rPr>
          <w:rFonts w:ascii="Times" w:hAnsi="Times" w:cs="Arial"/>
          <w:color w:val="000000" w:themeColor="text1"/>
        </w:rPr>
        <w:t xml:space="preserve">questions. </w:t>
      </w:r>
      <w:r w:rsidR="00802AB9" w:rsidRPr="000F7B18">
        <w:rPr>
          <w:rFonts w:ascii="Times" w:hAnsi="Times" w:cs="Arial"/>
          <w:color w:val="000000" w:themeColor="text1"/>
        </w:rPr>
        <w:t xml:space="preserve">Only one child indicated that they did not like animals </w:t>
      </w:r>
      <w:r w:rsidR="00F77D74" w:rsidRPr="000F7B18">
        <w:rPr>
          <w:rFonts w:ascii="Times" w:hAnsi="Times" w:cs="Arial"/>
          <w:color w:val="000000" w:themeColor="text1"/>
        </w:rPr>
        <w:t xml:space="preserve">(likes animals </w:t>
      </w:r>
      <w:r w:rsidR="00F77D74" w:rsidRPr="000F7B18">
        <w:rPr>
          <w:rFonts w:ascii="Times" w:hAnsi="Times" w:cs="Arial"/>
          <w:i/>
          <w:iCs/>
          <w:color w:val="000000" w:themeColor="text1"/>
        </w:rPr>
        <w:t xml:space="preserve">N </w:t>
      </w:r>
      <w:r w:rsidR="00F77D74" w:rsidRPr="000F7B18">
        <w:rPr>
          <w:rFonts w:ascii="Times" w:hAnsi="Times" w:cs="Arial"/>
          <w:color w:val="000000" w:themeColor="text1"/>
        </w:rPr>
        <w:t>= 97</w:t>
      </w:r>
      <w:r w:rsidR="00802AB9" w:rsidRPr="000F7B18">
        <w:rPr>
          <w:rFonts w:ascii="Times" w:hAnsi="Times" w:cs="Arial"/>
          <w:color w:val="000000" w:themeColor="text1"/>
        </w:rPr>
        <w:t xml:space="preserve">, missing responses </w:t>
      </w:r>
      <w:r w:rsidR="00802AB9" w:rsidRPr="000F7B18">
        <w:rPr>
          <w:rFonts w:ascii="Times" w:hAnsi="Times" w:cs="Arial"/>
          <w:i/>
          <w:iCs/>
          <w:color w:val="000000" w:themeColor="text1"/>
        </w:rPr>
        <w:t xml:space="preserve">N </w:t>
      </w:r>
      <w:r w:rsidR="00802AB9" w:rsidRPr="000F7B18">
        <w:rPr>
          <w:rFonts w:ascii="Times" w:hAnsi="Times" w:cs="Arial"/>
          <w:color w:val="000000" w:themeColor="text1"/>
        </w:rPr>
        <w:t>= 1</w:t>
      </w:r>
      <w:r w:rsidR="00F77D74" w:rsidRPr="000F7B18">
        <w:rPr>
          <w:rFonts w:ascii="Times" w:hAnsi="Times" w:cs="Arial"/>
          <w:color w:val="000000" w:themeColor="text1"/>
        </w:rPr>
        <w:t>)</w:t>
      </w:r>
      <w:r w:rsidR="0098767B" w:rsidRPr="000F7B18">
        <w:rPr>
          <w:rFonts w:ascii="Times" w:hAnsi="Times" w:cs="Arial"/>
          <w:color w:val="000000" w:themeColor="text1"/>
        </w:rPr>
        <w:t>. F</w:t>
      </w:r>
      <w:r w:rsidR="00F77D74" w:rsidRPr="000F7B18">
        <w:rPr>
          <w:rFonts w:ascii="Times" w:hAnsi="Times" w:cs="Arial"/>
          <w:color w:val="000000" w:themeColor="text1"/>
        </w:rPr>
        <w:t xml:space="preserve">our </w:t>
      </w:r>
      <w:r w:rsidR="00802AB9" w:rsidRPr="000F7B18">
        <w:rPr>
          <w:rFonts w:ascii="Times" w:hAnsi="Times" w:cs="Arial"/>
          <w:color w:val="000000" w:themeColor="text1"/>
        </w:rPr>
        <w:t xml:space="preserve">of the children who responded to the question </w:t>
      </w:r>
      <w:r w:rsidR="00F77D74" w:rsidRPr="000F7B18">
        <w:rPr>
          <w:rFonts w:ascii="Times" w:hAnsi="Times" w:cs="Arial"/>
          <w:color w:val="000000" w:themeColor="text1"/>
        </w:rPr>
        <w:t xml:space="preserve">reported that they did not like dogs (likes dogs </w:t>
      </w:r>
      <w:r w:rsidR="00F77D74" w:rsidRPr="000F7B18">
        <w:rPr>
          <w:rFonts w:ascii="Times" w:hAnsi="Times" w:cs="Arial"/>
          <w:i/>
          <w:iCs/>
          <w:color w:val="000000" w:themeColor="text1"/>
        </w:rPr>
        <w:t xml:space="preserve">N </w:t>
      </w:r>
      <w:r w:rsidR="00F77D74" w:rsidRPr="000F7B18">
        <w:rPr>
          <w:rFonts w:ascii="Times" w:hAnsi="Times" w:cs="Arial"/>
          <w:color w:val="000000" w:themeColor="text1"/>
        </w:rPr>
        <w:t>= 92), and nine</w:t>
      </w:r>
      <w:r w:rsidR="0075482E" w:rsidRPr="000F7B18">
        <w:rPr>
          <w:rFonts w:ascii="Times" w:hAnsi="Times" w:cs="Arial"/>
          <w:color w:val="000000" w:themeColor="text1"/>
        </w:rPr>
        <w:t xml:space="preserve"> who answered</w:t>
      </w:r>
      <w:r w:rsidR="00F77D74" w:rsidRPr="000F7B18">
        <w:rPr>
          <w:rFonts w:ascii="Times" w:hAnsi="Times" w:cs="Arial"/>
          <w:color w:val="000000" w:themeColor="text1"/>
        </w:rPr>
        <w:t xml:space="preserve"> reported not liking robots (likes robots </w:t>
      </w:r>
      <w:r w:rsidR="00F77D74" w:rsidRPr="000F7B18">
        <w:rPr>
          <w:rFonts w:ascii="Times" w:hAnsi="Times" w:cs="Arial"/>
          <w:i/>
          <w:iCs/>
          <w:color w:val="000000" w:themeColor="text1"/>
        </w:rPr>
        <w:t xml:space="preserve">N </w:t>
      </w:r>
      <w:r w:rsidR="00F77D74" w:rsidRPr="000F7B18">
        <w:rPr>
          <w:rFonts w:ascii="Times" w:hAnsi="Times" w:cs="Arial"/>
          <w:color w:val="000000" w:themeColor="text1"/>
        </w:rPr>
        <w:t xml:space="preserve">= 76). </w:t>
      </w:r>
      <w:r w:rsidR="00726C87" w:rsidRPr="000F7B18">
        <w:rPr>
          <w:rFonts w:ascii="Times" w:hAnsi="Times" w:cs="Arial"/>
          <w:color w:val="000000" w:themeColor="text1"/>
        </w:rPr>
        <w:t>Most</w:t>
      </w:r>
      <w:r w:rsidR="00F77D74" w:rsidRPr="000F7B18">
        <w:rPr>
          <w:rFonts w:ascii="Times" w:hAnsi="Times" w:cs="Arial"/>
          <w:color w:val="000000" w:themeColor="text1"/>
        </w:rPr>
        <w:t xml:space="preserve"> participants had pets at home (</w:t>
      </w:r>
      <w:r w:rsidR="00F77D74" w:rsidRPr="000F7B18">
        <w:rPr>
          <w:rFonts w:ascii="Times" w:hAnsi="Times" w:cs="Arial"/>
          <w:i/>
          <w:iCs/>
          <w:color w:val="000000" w:themeColor="text1"/>
        </w:rPr>
        <w:t>N</w:t>
      </w:r>
      <w:r w:rsidR="00F77D74" w:rsidRPr="000F7B18">
        <w:rPr>
          <w:rFonts w:ascii="Times" w:hAnsi="Times" w:cs="Arial"/>
          <w:color w:val="000000" w:themeColor="text1"/>
        </w:rPr>
        <w:t xml:space="preserve"> = 63; no pets at home </w:t>
      </w:r>
      <w:r w:rsidR="00F77D74" w:rsidRPr="000F7B18">
        <w:rPr>
          <w:rFonts w:ascii="Times" w:hAnsi="Times" w:cs="Arial"/>
          <w:i/>
          <w:iCs/>
          <w:color w:val="000000" w:themeColor="text1"/>
        </w:rPr>
        <w:t>N</w:t>
      </w:r>
      <w:r w:rsidR="00F77D74" w:rsidRPr="000F7B18">
        <w:rPr>
          <w:rFonts w:ascii="Times" w:hAnsi="Times" w:cs="Arial"/>
          <w:color w:val="000000" w:themeColor="text1"/>
        </w:rPr>
        <w:t xml:space="preserve"> = 36), with most owning one or more dogs (</w:t>
      </w:r>
      <w:r w:rsidR="00F77D74" w:rsidRPr="000F7B18">
        <w:rPr>
          <w:rFonts w:ascii="Times" w:hAnsi="Times" w:cs="Arial"/>
          <w:i/>
          <w:iCs/>
          <w:color w:val="000000" w:themeColor="text1"/>
        </w:rPr>
        <w:t xml:space="preserve">N </w:t>
      </w:r>
      <w:r w:rsidR="00F77D74" w:rsidRPr="000F7B18">
        <w:rPr>
          <w:rFonts w:ascii="Times" w:hAnsi="Times" w:cs="Arial"/>
          <w:color w:val="000000" w:themeColor="text1"/>
        </w:rPr>
        <w:t>= 27) followed by owning one or more cats (</w:t>
      </w:r>
      <w:r w:rsidR="00F77D74" w:rsidRPr="000F7B18">
        <w:rPr>
          <w:rFonts w:ascii="Times" w:hAnsi="Times" w:cs="Arial"/>
          <w:i/>
          <w:iCs/>
          <w:color w:val="000000" w:themeColor="text1"/>
        </w:rPr>
        <w:t xml:space="preserve">N </w:t>
      </w:r>
      <w:r w:rsidR="00F77D74" w:rsidRPr="000F7B18">
        <w:rPr>
          <w:rFonts w:ascii="Times" w:hAnsi="Times" w:cs="Arial"/>
          <w:color w:val="000000" w:themeColor="text1"/>
        </w:rPr>
        <w:t xml:space="preserve">= 24). Conversely, the majority did not have </w:t>
      </w:r>
      <w:r w:rsidR="005D3CF4" w:rsidRPr="000F7B18">
        <w:rPr>
          <w:rFonts w:ascii="Times" w:hAnsi="Times" w:cs="Arial"/>
          <w:color w:val="000000" w:themeColor="text1"/>
        </w:rPr>
        <w:t xml:space="preserve">a </w:t>
      </w:r>
      <w:r w:rsidR="00F77D74" w:rsidRPr="000F7B18">
        <w:rPr>
          <w:rFonts w:ascii="Times" w:hAnsi="Times" w:cs="Arial"/>
          <w:color w:val="000000" w:themeColor="text1"/>
        </w:rPr>
        <w:t>robot</w:t>
      </w:r>
      <w:r w:rsidR="005D3CF4" w:rsidRPr="000F7B18">
        <w:rPr>
          <w:rFonts w:ascii="Times" w:hAnsi="Times" w:cs="Arial"/>
          <w:color w:val="000000" w:themeColor="text1"/>
        </w:rPr>
        <w:t>ic pet</w:t>
      </w:r>
      <w:r w:rsidR="00F77D74" w:rsidRPr="000F7B18">
        <w:rPr>
          <w:rFonts w:ascii="Times" w:hAnsi="Times" w:cs="Arial"/>
          <w:color w:val="000000" w:themeColor="text1"/>
        </w:rPr>
        <w:t xml:space="preserve"> at home (</w:t>
      </w:r>
      <w:r w:rsidR="00F77D74" w:rsidRPr="000F7B18">
        <w:rPr>
          <w:rFonts w:ascii="Times" w:hAnsi="Times" w:cs="Arial"/>
          <w:i/>
          <w:iCs/>
          <w:color w:val="000000" w:themeColor="text1"/>
        </w:rPr>
        <w:t>N</w:t>
      </w:r>
      <w:r w:rsidR="00F77D74" w:rsidRPr="000F7B18">
        <w:rPr>
          <w:rFonts w:ascii="Times" w:hAnsi="Times" w:cs="Arial"/>
          <w:color w:val="000000" w:themeColor="text1"/>
        </w:rPr>
        <w:t xml:space="preserve"> = 30; no robot</w:t>
      </w:r>
      <w:r w:rsidR="005D3CF4" w:rsidRPr="000F7B18">
        <w:rPr>
          <w:rFonts w:ascii="Times" w:hAnsi="Times" w:cs="Arial"/>
          <w:color w:val="000000" w:themeColor="text1"/>
        </w:rPr>
        <w:t>ic pet</w:t>
      </w:r>
      <w:r w:rsidR="00F77D74" w:rsidRPr="000F7B18">
        <w:rPr>
          <w:rFonts w:ascii="Times" w:hAnsi="Times" w:cs="Arial"/>
          <w:color w:val="000000" w:themeColor="text1"/>
        </w:rPr>
        <w:t xml:space="preserve"> at home </w:t>
      </w:r>
      <w:r w:rsidR="00F77D74" w:rsidRPr="000F7B18">
        <w:rPr>
          <w:rFonts w:ascii="Times" w:hAnsi="Times" w:cs="Arial"/>
          <w:i/>
          <w:iCs/>
          <w:color w:val="000000" w:themeColor="text1"/>
        </w:rPr>
        <w:t>N</w:t>
      </w:r>
      <w:r w:rsidR="00F77D74" w:rsidRPr="000F7B18">
        <w:rPr>
          <w:rFonts w:ascii="Times" w:hAnsi="Times" w:cs="Arial"/>
          <w:color w:val="000000" w:themeColor="text1"/>
        </w:rPr>
        <w:t xml:space="preserve"> = 65) and of those that owned robots, 25 were animal-like robots and 5 were humanoid robots. </w:t>
      </w:r>
    </w:p>
    <w:p w14:paraId="5B510BD6" w14:textId="77777777" w:rsidR="00EE561A" w:rsidRPr="000F7B18" w:rsidRDefault="00EE561A" w:rsidP="00EE561A">
      <w:pPr>
        <w:spacing w:line="480" w:lineRule="auto"/>
        <w:rPr>
          <w:rFonts w:ascii="Times" w:hAnsi="Times" w:cs="Arial"/>
          <w:color w:val="000000" w:themeColor="text1"/>
        </w:rPr>
      </w:pPr>
    </w:p>
    <w:p w14:paraId="5AB1B4B8" w14:textId="5C9DF183" w:rsidR="00EE561A" w:rsidRPr="000F7B18" w:rsidRDefault="00C169DB" w:rsidP="003B3DCF">
      <w:pPr>
        <w:spacing w:line="480" w:lineRule="auto"/>
        <w:ind w:left="360"/>
        <w:rPr>
          <w:rFonts w:ascii="Times" w:hAnsi="Times" w:cs="Arial"/>
          <w:color w:val="000000" w:themeColor="text1"/>
        </w:rPr>
      </w:pPr>
      <w:r w:rsidRPr="000F7B18">
        <w:rPr>
          <w:rFonts w:ascii="Times" w:hAnsi="Times" w:cs="Arial"/>
          <w:b/>
          <w:bCs/>
          <w:color w:val="000000" w:themeColor="text1"/>
        </w:rPr>
        <w:t xml:space="preserve">3.1.2 </w:t>
      </w:r>
      <w:r w:rsidR="002B159B" w:rsidRPr="000F7B18">
        <w:rPr>
          <w:rFonts w:ascii="Times" w:hAnsi="Times" w:cs="Arial"/>
          <w:b/>
          <w:bCs/>
          <w:color w:val="000000" w:themeColor="text1"/>
        </w:rPr>
        <w:t>Dogs</w:t>
      </w:r>
      <w:r w:rsidR="004C6E9A" w:rsidRPr="000F7B18">
        <w:rPr>
          <w:rFonts w:ascii="Times" w:hAnsi="Times" w:cs="Arial"/>
          <w:b/>
          <w:bCs/>
          <w:color w:val="000000" w:themeColor="text1"/>
        </w:rPr>
        <w:t xml:space="preserve"> (</w:t>
      </w:r>
      <w:r w:rsidR="00802AB9" w:rsidRPr="000F7B18">
        <w:rPr>
          <w:rFonts w:ascii="Times" w:hAnsi="Times" w:cs="Arial"/>
          <w:b/>
          <w:bCs/>
          <w:color w:val="000000" w:themeColor="text1"/>
        </w:rPr>
        <w:t>‘</w:t>
      </w:r>
      <w:r w:rsidR="004C6E9A" w:rsidRPr="000F7B18">
        <w:rPr>
          <w:rFonts w:ascii="Times" w:hAnsi="Times" w:cs="Arial"/>
          <w:b/>
          <w:bCs/>
          <w:color w:val="000000" w:themeColor="text1"/>
        </w:rPr>
        <w:t>Dog</w:t>
      </w:r>
      <w:r w:rsidR="00802AB9" w:rsidRPr="000F7B18">
        <w:rPr>
          <w:rFonts w:ascii="Times" w:hAnsi="Times" w:cs="Arial"/>
          <w:b/>
          <w:bCs/>
          <w:color w:val="000000" w:themeColor="text1"/>
        </w:rPr>
        <w:t>’</w:t>
      </w:r>
      <w:r w:rsidR="004C6E9A" w:rsidRPr="000F7B18">
        <w:rPr>
          <w:rFonts w:ascii="Times" w:hAnsi="Times" w:cs="Arial"/>
          <w:b/>
          <w:bCs/>
          <w:color w:val="000000" w:themeColor="text1"/>
        </w:rPr>
        <w:t>)</w:t>
      </w:r>
    </w:p>
    <w:p w14:paraId="6E6EE510" w14:textId="605E647C" w:rsidR="00EE561A" w:rsidRPr="000F7B18" w:rsidRDefault="00EE561A" w:rsidP="00EE561A">
      <w:pPr>
        <w:spacing w:line="480" w:lineRule="auto"/>
        <w:rPr>
          <w:rFonts w:ascii="Times" w:hAnsi="Times" w:cs="Arial"/>
          <w:color w:val="000000" w:themeColor="text1"/>
        </w:rPr>
      </w:pPr>
      <w:r w:rsidRPr="000F7B18">
        <w:rPr>
          <w:rFonts w:ascii="Times" w:hAnsi="Times" w:cs="Arial"/>
          <w:color w:val="000000" w:themeColor="text1"/>
        </w:rPr>
        <w:t xml:space="preserve">Three therapy </w:t>
      </w:r>
      <w:r w:rsidR="002B159B" w:rsidRPr="000F7B18">
        <w:rPr>
          <w:rFonts w:ascii="Times" w:hAnsi="Times" w:cs="Arial"/>
          <w:color w:val="000000" w:themeColor="text1"/>
        </w:rPr>
        <w:t>dog</w:t>
      </w:r>
      <w:r w:rsidRPr="000F7B18">
        <w:rPr>
          <w:rFonts w:ascii="Times" w:hAnsi="Times" w:cs="Arial"/>
          <w:color w:val="000000" w:themeColor="text1"/>
        </w:rPr>
        <w:t>s were used in the study</w:t>
      </w:r>
      <w:r w:rsidR="005707DE" w:rsidRPr="000F7B18">
        <w:rPr>
          <w:rFonts w:ascii="Times" w:hAnsi="Times" w:cs="Arial"/>
          <w:color w:val="000000" w:themeColor="text1"/>
        </w:rPr>
        <w:t xml:space="preserve"> to increase generalisability of the findings</w:t>
      </w:r>
      <w:r w:rsidRPr="000F7B18">
        <w:rPr>
          <w:rFonts w:ascii="Times" w:hAnsi="Times" w:cs="Arial"/>
          <w:color w:val="000000" w:themeColor="text1"/>
        </w:rPr>
        <w:t xml:space="preserve">: a small </w:t>
      </w:r>
      <w:r w:rsidR="009025D6" w:rsidRPr="000F7B18">
        <w:rPr>
          <w:rFonts w:ascii="Times" w:hAnsi="Times" w:cs="Arial"/>
          <w:color w:val="000000" w:themeColor="text1"/>
        </w:rPr>
        <w:t xml:space="preserve">female </w:t>
      </w:r>
      <w:r w:rsidR="006D1729" w:rsidRPr="000F7B18">
        <w:rPr>
          <w:rFonts w:ascii="Times" w:hAnsi="Times" w:cs="Arial"/>
          <w:color w:val="000000" w:themeColor="text1"/>
        </w:rPr>
        <w:t>4-year-old</w:t>
      </w:r>
      <w:r w:rsidR="009025D6" w:rsidRPr="000F7B18">
        <w:rPr>
          <w:rFonts w:ascii="Times" w:hAnsi="Times" w:cs="Arial"/>
          <w:color w:val="000000" w:themeColor="text1"/>
        </w:rPr>
        <w:t xml:space="preserve"> </w:t>
      </w:r>
      <w:r w:rsidRPr="000F7B18">
        <w:rPr>
          <w:rFonts w:ascii="Times" w:hAnsi="Times" w:cs="Arial"/>
          <w:color w:val="000000" w:themeColor="text1"/>
        </w:rPr>
        <w:t xml:space="preserve">Jack Russell-Poodle cross breed, </w:t>
      </w:r>
      <w:r w:rsidR="0098767B" w:rsidRPr="000F7B18">
        <w:rPr>
          <w:rFonts w:ascii="Times" w:hAnsi="Times" w:cs="Arial"/>
          <w:color w:val="000000" w:themeColor="text1"/>
        </w:rPr>
        <w:t>and two large dog</w:t>
      </w:r>
      <w:r w:rsidR="00494A3D" w:rsidRPr="000F7B18">
        <w:rPr>
          <w:rFonts w:ascii="Times" w:hAnsi="Times" w:cs="Arial"/>
          <w:color w:val="000000" w:themeColor="text1"/>
        </w:rPr>
        <w:t>s:</w:t>
      </w:r>
      <w:r w:rsidR="0098767B" w:rsidRPr="000F7B18">
        <w:rPr>
          <w:rFonts w:ascii="Times" w:hAnsi="Times" w:cs="Arial"/>
          <w:color w:val="000000" w:themeColor="text1"/>
        </w:rPr>
        <w:t xml:space="preserve"> </w:t>
      </w:r>
      <w:r w:rsidRPr="000F7B18">
        <w:rPr>
          <w:rFonts w:ascii="Times" w:hAnsi="Times" w:cs="Arial"/>
          <w:color w:val="000000" w:themeColor="text1"/>
        </w:rPr>
        <w:t xml:space="preserve">a </w:t>
      </w:r>
      <w:r w:rsidR="009025D6" w:rsidRPr="000F7B18">
        <w:rPr>
          <w:rFonts w:ascii="Times" w:hAnsi="Times" w:cs="Arial"/>
          <w:color w:val="000000" w:themeColor="text1"/>
        </w:rPr>
        <w:t>male 10-year</w:t>
      </w:r>
      <w:r w:rsidR="006D1729" w:rsidRPr="000F7B18">
        <w:rPr>
          <w:rFonts w:ascii="Times" w:hAnsi="Times" w:cs="Arial"/>
          <w:color w:val="000000" w:themeColor="text1"/>
        </w:rPr>
        <w:t>-</w:t>
      </w:r>
      <w:r w:rsidR="009025D6" w:rsidRPr="000F7B18">
        <w:rPr>
          <w:rFonts w:ascii="Times" w:hAnsi="Times" w:cs="Arial"/>
          <w:color w:val="000000" w:themeColor="text1"/>
        </w:rPr>
        <w:t xml:space="preserve">old </w:t>
      </w:r>
      <w:r w:rsidRPr="000F7B18">
        <w:rPr>
          <w:rFonts w:ascii="Times" w:hAnsi="Times" w:cs="Arial"/>
          <w:color w:val="000000" w:themeColor="text1"/>
        </w:rPr>
        <w:t xml:space="preserve">Flat Coated Retriever, and a </w:t>
      </w:r>
      <w:r w:rsidR="0098767B" w:rsidRPr="000F7B18">
        <w:rPr>
          <w:rFonts w:ascii="Times" w:hAnsi="Times" w:cs="Arial"/>
          <w:color w:val="000000" w:themeColor="text1"/>
        </w:rPr>
        <w:t xml:space="preserve">male </w:t>
      </w:r>
      <w:r w:rsidR="009025D6" w:rsidRPr="000F7B18">
        <w:rPr>
          <w:rFonts w:ascii="Times" w:hAnsi="Times" w:cs="Arial"/>
          <w:color w:val="000000" w:themeColor="text1"/>
        </w:rPr>
        <w:t>2-year</w:t>
      </w:r>
      <w:r w:rsidR="006D1729" w:rsidRPr="000F7B18">
        <w:rPr>
          <w:rFonts w:ascii="Times" w:hAnsi="Times" w:cs="Arial"/>
          <w:color w:val="000000" w:themeColor="text1"/>
        </w:rPr>
        <w:t>-</w:t>
      </w:r>
      <w:r w:rsidR="009025D6" w:rsidRPr="000F7B18">
        <w:rPr>
          <w:rFonts w:ascii="Times" w:hAnsi="Times" w:cs="Arial"/>
          <w:color w:val="000000" w:themeColor="text1"/>
        </w:rPr>
        <w:t xml:space="preserve">old </w:t>
      </w:r>
      <w:r w:rsidRPr="000F7B18">
        <w:rPr>
          <w:rFonts w:ascii="Times" w:hAnsi="Times" w:cs="Arial"/>
          <w:color w:val="000000" w:themeColor="text1"/>
        </w:rPr>
        <w:t>Samoyed</w:t>
      </w:r>
      <w:r w:rsidR="00290CF5" w:rsidRPr="000F7B18">
        <w:rPr>
          <w:rFonts w:ascii="Times" w:hAnsi="Times" w:cs="Arial"/>
          <w:color w:val="000000" w:themeColor="text1"/>
        </w:rPr>
        <w:t xml:space="preserve"> (Figure 1)</w:t>
      </w:r>
      <w:r w:rsidRPr="000F7B18">
        <w:rPr>
          <w:rFonts w:ascii="Times" w:hAnsi="Times" w:cs="Arial"/>
          <w:color w:val="000000" w:themeColor="text1"/>
        </w:rPr>
        <w:t xml:space="preserve">. All of the </w:t>
      </w:r>
      <w:r w:rsidR="002B159B" w:rsidRPr="000F7B18">
        <w:rPr>
          <w:rFonts w:ascii="Times" w:hAnsi="Times" w:cs="Arial"/>
          <w:color w:val="000000" w:themeColor="text1"/>
        </w:rPr>
        <w:t>dog</w:t>
      </w:r>
      <w:r w:rsidRPr="000F7B18">
        <w:rPr>
          <w:rFonts w:ascii="Times" w:hAnsi="Times" w:cs="Arial"/>
          <w:color w:val="000000" w:themeColor="text1"/>
        </w:rPr>
        <w:t xml:space="preserve">s were registered as qualified therapy </w:t>
      </w:r>
      <w:r w:rsidR="002B159B" w:rsidRPr="000F7B18">
        <w:rPr>
          <w:rFonts w:ascii="Times" w:hAnsi="Times" w:cs="Arial"/>
          <w:color w:val="000000" w:themeColor="text1"/>
        </w:rPr>
        <w:t>dog</w:t>
      </w:r>
      <w:r w:rsidRPr="000F7B18">
        <w:rPr>
          <w:rFonts w:ascii="Times" w:hAnsi="Times" w:cs="Arial"/>
          <w:color w:val="000000" w:themeColor="text1"/>
        </w:rPr>
        <w:t xml:space="preserve">s with Pets as Therapy (a national charity that provides therapeutic visits to pedagogic and healthcare institutions in the UK; </w:t>
      </w:r>
      <w:r w:rsidRPr="000F7B18">
        <w:rPr>
          <w:rFonts w:ascii="Times" w:hAnsi="Times" w:cs="Arial"/>
          <w:color w:val="000000" w:themeColor="text1"/>
        </w:rPr>
        <w:fldChar w:fldCharType="begin" w:fldLock="1"/>
      </w:r>
      <w:r w:rsidRPr="000F7B18">
        <w:rPr>
          <w:rFonts w:ascii="Times" w:hAnsi="Times" w:cs="Arial"/>
          <w:color w:val="000000" w:themeColor="text1"/>
        </w:rPr>
        <w:instrText>ADDIN CSL_CITATION {"citationItems":[{"id":"ITEM-1","itemData":{"URL":"https://petsastherapy.org/what-we-do/","accessed":{"date-parts":[["2019","8","20"]]},"author":[{"dropping-particle":"","family":"Pets as Therapy","given":"","non-dropping-particle":"","parse-names":false,"suffix":""}],"container-title":"Pets as Therapy TM","id":"ITEM-1","issued":{"date-parts":[["2017"]]},"title":"What we do","type":"webpage"},"uris":["http://www.mendeley.com/documents/?uuid=98a3184b-b46d-4190-a72d-a88b79e31131"]}],"mendeley":{"formattedCitation":"(Pets as Therapy, 2017)","manualFormatting":"Pets as Therapy, 2017)","plainTextFormattedCitation":"(Pets as Therapy, 2017)","previouslyFormattedCitation":"(Pets as Therapy, 2017)"},"properties":{"noteIndex":0},"schema":"https://github.com/citation-style-language/schema/raw/master/csl-citation.json"}</w:instrText>
      </w:r>
      <w:r w:rsidRPr="000F7B18">
        <w:rPr>
          <w:rFonts w:ascii="Times" w:hAnsi="Times" w:cs="Arial"/>
          <w:color w:val="000000" w:themeColor="text1"/>
        </w:rPr>
        <w:fldChar w:fldCharType="separate"/>
      </w:r>
      <w:r w:rsidRPr="000F7B18">
        <w:rPr>
          <w:rFonts w:ascii="Times" w:hAnsi="Times" w:cs="Arial"/>
          <w:noProof/>
          <w:color w:val="000000" w:themeColor="text1"/>
        </w:rPr>
        <w:t>Pets as Therapy, 2017)</w:t>
      </w:r>
      <w:r w:rsidRPr="000F7B18">
        <w:rPr>
          <w:rFonts w:ascii="Times" w:hAnsi="Times" w:cs="Arial"/>
          <w:color w:val="000000" w:themeColor="text1"/>
        </w:rPr>
        <w:fldChar w:fldCharType="end"/>
      </w:r>
      <w:r w:rsidRPr="000F7B18">
        <w:rPr>
          <w:rFonts w:ascii="Times" w:hAnsi="Times" w:cs="Arial"/>
          <w:color w:val="000000" w:themeColor="text1"/>
        </w:rPr>
        <w:t xml:space="preserve"> and were experienced at </w:t>
      </w:r>
      <w:r w:rsidR="004C6E9A" w:rsidRPr="000F7B18">
        <w:rPr>
          <w:rFonts w:ascii="Times" w:hAnsi="Times" w:cs="Arial"/>
          <w:color w:val="000000" w:themeColor="text1"/>
        </w:rPr>
        <w:t>visiting</w:t>
      </w:r>
      <w:r w:rsidRPr="000F7B18">
        <w:rPr>
          <w:rFonts w:ascii="Times" w:hAnsi="Times" w:cs="Arial"/>
          <w:color w:val="000000" w:themeColor="text1"/>
        </w:rPr>
        <w:t xml:space="preserve"> a range of settings and meeting unfamiliar people. </w:t>
      </w:r>
      <w:r w:rsidR="00850CA0" w:rsidRPr="000F7B18">
        <w:rPr>
          <w:rFonts w:ascii="Times" w:hAnsi="Times" w:cs="Arial"/>
          <w:color w:val="000000" w:themeColor="text1"/>
        </w:rPr>
        <w:t xml:space="preserve">The </w:t>
      </w:r>
      <w:r w:rsidR="002B159B" w:rsidRPr="000F7B18">
        <w:rPr>
          <w:rFonts w:ascii="Times" w:hAnsi="Times" w:cs="Arial"/>
          <w:color w:val="000000" w:themeColor="text1"/>
        </w:rPr>
        <w:t xml:space="preserve">dogs </w:t>
      </w:r>
      <w:r w:rsidR="00850CA0" w:rsidRPr="000F7B18">
        <w:rPr>
          <w:rFonts w:ascii="Times" w:hAnsi="Times" w:cs="Arial"/>
          <w:color w:val="000000" w:themeColor="text1"/>
        </w:rPr>
        <w:t>remained on</w:t>
      </w:r>
      <w:r w:rsidR="004C6E9A" w:rsidRPr="000F7B18">
        <w:rPr>
          <w:rFonts w:ascii="Times" w:hAnsi="Times" w:cs="Arial"/>
          <w:color w:val="000000" w:themeColor="text1"/>
        </w:rPr>
        <w:t xml:space="preserve"> a loose</w:t>
      </w:r>
      <w:r w:rsidR="00850CA0" w:rsidRPr="000F7B18">
        <w:rPr>
          <w:rFonts w:ascii="Times" w:hAnsi="Times" w:cs="Arial"/>
          <w:color w:val="000000" w:themeColor="text1"/>
        </w:rPr>
        <w:t xml:space="preserve"> lead throughout the study for their safety; the lead was held by </w:t>
      </w:r>
      <w:r w:rsidR="00346378" w:rsidRPr="000F7B18">
        <w:rPr>
          <w:rFonts w:ascii="Times" w:hAnsi="Times" w:cs="Arial"/>
          <w:color w:val="000000" w:themeColor="text1"/>
        </w:rPr>
        <w:t>a</w:t>
      </w:r>
      <w:r w:rsidR="00850CA0" w:rsidRPr="000F7B18">
        <w:rPr>
          <w:rFonts w:ascii="Times" w:hAnsi="Times" w:cs="Arial"/>
          <w:color w:val="000000" w:themeColor="text1"/>
        </w:rPr>
        <w:t xml:space="preserve"> handler</w:t>
      </w:r>
      <w:r w:rsidR="0098767B" w:rsidRPr="000F7B18">
        <w:rPr>
          <w:rFonts w:ascii="Times" w:hAnsi="Times" w:cs="Arial"/>
          <w:color w:val="000000" w:themeColor="text1"/>
        </w:rPr>
        <w:t xml:space="preserve">, known to the dog, </w:t>
      </w:r>
      <w:r w:rsidR="00850CA0" w:rsidRPr="000F7B18">
        <w:rPr>
          <w:rFonts w:ascii="Times" w:hAnsi="Times" w:cs="Arial"/>
          <w:color w:val="000000" w:themeColor="text1"/>
        </w:rPr>
        <w:t xml:space="preserve">and children were discouraged from touching the </w:t>
      </w:r>
      <w:r w:rsidR="002B159B" w:rsidRPr="000F7B18">
        <w:rPr>
          <w:rFonts w:ascii="Times" w:hAnsi="Times" w:cs="Arial"/>
          <w:color w:val="000000" w:themeColor="text1"/>
        </w:rPr>
        <w:t>dog</w:t>
      </w:r>
      <w:r w:rsidR="00850CA0" w:rsidRPr="000F7B18">
        <w:rPr>
          <w:rFonts w:ascii="Times" w:hAnsi="Times" w:cs="Arial"/>
          <w:color w:val="000000" w:themeColor="text1"/>
        </w:rPr>
        <w:t>’s lead.</w:t>
      </w:r>
    </w:p>
    <w:p w14:paraId="2F567812" w14:textId="77777777" w:rsidR="00EE561A" w:rsidRPr="000F7B18" w:rsidRDefault="00EE561A" w:rsidP="00EE561A">
      <w:pPr>
        <w:spacing w:line="480" w:lineRule="auto"/>
        <w:rPr>
          <w:rFonts w:ascii="Times" w:hAnsi="Times" w:cs="Arial"/>
          <w:color w:val="000000" w:themeColor="text1"/>
        </w:rPr>
      </w:pPr>
    </w:p>
    <w:p w14:paraId="49663E19" w14:textId="0D5065D3" w:rsidR="0053509C" w:rsidRPr="000F7B18" w:rsidRDefault="00C169DB" w:rsidP="00DB0C0F">
      <w:pPr>
        <w:pStyle w:val="ListParagraph"/>
        <w:spacing w:line="480" w:lineRule="auto"/>
        <w:rPr>
          <w:rFonts w:ascii="Times" w:hAnsi="Times" w:cs="Arial"/>
          <w:color w:val="000000" w:themeColor="text1"/>
        </w:rPr>
      </w:pPr>
      <w:r w:rsidRPr="000F7B18">
        <w:rPr>
          <w:rFonts w:ascii="Times" w:hAnsi="Times" w:cs="Arial"/>
          <w:b/>
          <w:bCs/>
          <w:color w:val="000000" w:themeColor="text1"/>
        </w:rPr>
        <w:t xml:space="preserve">3.1.3 </w:t>
      </w:r>
      <w:r w:rsidR="002B159B" w:rsidRPr="000F7B18">
        <w:rPr>
          <w:rFonts w:ascii="Times" w:hAnsi="Times" w:cs="Arial"/>
          <w:b/>
          <w:bCs/>
          <w:color w:val="000000" w:themeColor="text1"/>
        </w:rPr>
        <w:t>Robot</w:t>
      </w:r>
      <w:r w:rsidR="00802AB9" w:rsidRPr="000F7B18">
        <w:rPr>
          <w:rFonts w:ascii="Times" w:hAnsi="Times" w:cs="Arial"/>
          <w:b/>
          <w:bCs/>
          <w:color w:val="000000" w:themeColor="text1"/>
        </w:rPr>
        <w:t xml:space="preserve"> Animal</w:t>
      </w:r>
      <w:r w:rsidR="004C6E9A" w:rsidRPr="000F7B18">
        <w:rPr>
          <w:rFonts w:ascii="Times" w:hAnsi="Times" w:cs="Arial"/>
          <w:b/>
          <w:bCs/>
          <w:color w:val="000000" w:themeColor="text1"/>
        </w:rPr>
        <w:t xml:space="preserve"> (</w:t>
      </w:r>
      <w:r w:rsidR="00802AB9" w:rsidRPr="000F7B18">
        <w:rPr>
          <w:rFonts w:ascii="Times" w:hAnsi="Times" w:cs="Arial"/>
          <w:b/>
          <w:bCs/>
          <w:color w:val="000000" w:themeColor="text1"/>
        </w:rPr>
        <w:t>‘</w:t>
      </w:r>
      <w:r w:rsidR="004C6E9A" w:rsidRPr="000F7B18">
        <w:rPr>
          <w:rFonts w:ascii="Times" w:hAnsi="Times" w:cs="Arial"/>
          <w:b/>
          <w:bCs/>
          <w:color w:val="000000" w:themeColor="text1"/>
        </w:rPr>
        <w:t>Robot</w:t>
      </w:r>
      <w:r w:rsidR="00802AB9" w:rsidRPr="000F7B18">
        <w:rPr>
          <w:rFonts w:ascii="Times" w:hAnsi="Times" w:cs="Arial"/>
          <w:b/>
          <w:bCs/>
          <w:color w:val="000000" w:themeColor="text1"/>
        </w:rPr>
        <w:t>’</w:t>
      </w:r>
      <w:r w:rsidR="004C6E9A" w:rsidRPr="000F7B18">
        <w:rPr>
          <w:rFonts w:ascii="Times" w:hAnsi="Times" w:cs="Arial"/>
          <w:b/>
          <w:bCs/>
          <w:color w:val="000000" w:themeColor="text1"/>
        </w:rPr>
        <w:t>)</w:t>
      </w:r>
    </w:p>
    <w:p w14:paraId="46B7FDE9" w14:textId="4FE30789" w:rsidR="00EE561A" w:rsidRPr="000F7B18" w:rsidRDefault="00EE561A" w:rsidP="00EE561A">
      <w:pPr>
        <w:spacing w:line="480" w:lineRule="auto"/>
        <w:rPr>
          <w:rFonts w:ascii="Times" w:hAnsi="Times" w:cs="Arial"/>
          <w:color w:val="000000" w:themeColor="text1"/>
        </w:rPr>
      </w:pPr>
      <w:r w:rsidRPr="000F7B18">
        <w:rPr>
          <w:rFonts w:ascii="Times" w:hAnsi="Times" w:cs="Arial"/>
          <w:color w:val="000000" w:themeColor="text1"/>
        </w:rPr>
        <w:t xml:space="preserve">The </w:t>
      </w:r>
      <w:r w:rsidR="002B159B" w:rsidRPr="000F7B18">
        <w:rPr>
          <w:rFonts w:ascii="Times" w:hAnsi="Times" w:cs="Arial"/>
          <w:color w:val="000000" w:themeColor="text1"/>
        </w:rPr>
        <w:t>robot</w:t>
      </w:r>
      <w:r w:rsidRPr="000F7B18">
        <w:rPr>
          <w:rFonts w:ascii="Times" w:hAnsi="Times" w:cs="Arial"/>
          <w:color w:val="000000" w:themeColor="text1"/>
        </w:rPr>
        <w:t xml:space="preserve"> used was </w:t>
      </w:r>
      <w:proofErr w:type="spellStart"/>
      <w:r w:rsidRPr="000F7B18">
        <w:rPr>
          <w:rFonts w:ascii="Times" w:hAnsi="Times" w:cs="Arial"/>
          <w:color w:val="000000" w:themeColor="text1"/>
        </w:rPr>
        <w:t>MiRo</w:t>
      </w:r>
      <w:proofErr w:type="spellEnd"/>
      <w:r w:rsidRPr="000F7B18">
        <w:rPr>
          <w:rFonts w:ascii="Times" w:hAnsi="Times" w:cs="Arial"/>
          <w:color w:val="000000" w:themeColor="text1"/>
        </w:rPr>
        <w:t xml:space="preserve">-E, a biomimetic </w:t>
      </w:r>
      <w:r w:rsidR="002B159B" w:rsidRPr="000F7B18">
        <w:rPr>
          <w:rFonts w:ascii="Times" w:hAnsi="Times" w:cs="Arial"/>
          <w:color w:val="000000" w:themeColor="text1"/>
        </w:rPr>
        <w:t>robot</w:t>
      </w:r>
      <w:r w:rsidRPr="000F7B18">
        <w:rPr>
          <w:rFonts w:ascii="Times" w:hAnsi="Times" w:cs="Arial"/>
          <w:color w:val="000000" w:themeColor="text1"/>
        </w:rPr>
        <w:t xml:space="preserve"> designed by Consequential Robots for use in education and in human-</w:t>
      </w:r>
      <w:r w:rsidR="002B159B" w:rsidRPr="000F7B18">
        <w:rPr>
          <w:rFonts w:ascii="Times" w:hAnsi="Times" w:cs="Arial"/>
          <w:color w:val="000000" w:themeColor="text1"/>
        </w:rPr>
        <w:t>robot</w:t>
      </w:r>
      <w:r w:rsidRPr="000F7B18">
        <w:rPr>
          <w:rFonts w:ascii="Times" w:hAnsi="Times" w:cs="Arial"/>
          <w:color w:val="000000" w:themeColor="text1"/>
        </w:rPr>
        <w:t xml:space="preserve"> interaction research (http://consequentialrobotics.com/). </w:t>
      </w:r>
      <w:r w:rsidR="00346378" w:rsidRPr="000F7B18">
        <w:rPr>
          <w:rFonts w:ascii="Times" w:hAnsi="Times" w:cs="Arial"/>
          <w:color w:val="000000" w:themeColor="text1"/>
        </w:rPr>
        <w:t xml:space="preserve">The </w:t>
      </w:r>
      <w:proofErr w:type="spellStart"/>
      <w:r w:rsidR="00346378" w:rsidRPr="000F7B18">
        <w:rPr>
          <w:rFonts w:ascii="Times" w:hAnsi="Times" w:cs="Arial"/>
          <w:color w:val="000000" w:themeColor="text1"/>
        </w:rPr>
        <w:t>MiRo</w:t>
      </w:r>
      <w:proofErr w:type="spellEnd"/>
      <w:r w:rsidR="00346378" w:rsidRPr="000F7B18">
        <w:rPr>
          <w:rFonts w:ascii="Times" w:hAnsi="Times" w:cs="Arial"/>
          <w:color w:val="000000" w:themeColor="text1"/>
        </w:rPr>
        <w:t xml:space="preserve">-E </w:t>
      </w:r>
      <w:r w:rsidR="002B159B" w:rsidRPr="000F7B18">
        <w:rPr>
          <w:rFonts w:ascii="Times" w:hAnsi="Times" w:cs="Arial"/>
          <w:color w:val="000000" w:themeColor="text1"/>
        </w:rPr>
        <w:t>robot</w:t>
      </w:r>
      <w:r w:rsidR="00346378" w:rsidRPr="000F7B18">
        <w:rPr>
          <w:rFonts w:ascii="Times" w:hAnsi="Times" w:cs="Arial"/>
          <w:color w:val="000000" w:themeColor="text1"/>
        </w:rPr>
        <w:t xml:space="preserve"> is animal-like in appearance and behaviour, has a control system based on the mammalian brain,</w:t>
      </w:r>
      <w:r w:rsidR="005707DE" w:rsidRPr="000F7B18">
        <w:rPr>
          <w:rFonts w:ascii="Times" w:hAnsi="Times" w:cs="Arial"/>
          <w:color w:val="000000" w:themeColor="text1"/>
        </w:rPr>
        <w:t xml:space="preserve"> and</w:t>
      </w:r>
      <w:r w:rsidR="00346378" w:rsidRPr="000F7B18">
        <w:rPr>
          <w:rFonts w:ascii="Times" w:hAnsi="Times" w:cs="Arial"/>
          <w:color w:val="000000" w:themeColor="text1"/>
        </w:rPr>
        <w:t xml:space="preserve"> is designed to be appealing to the user </w:t>
      </w:r>
      <w:r w:rsidR="00346378" w:rsidRPr="000F7B18">
        <w:rPr>
          <w:rFonts w:ascii="Times" w:hAnsi="Times" w:cs="Arial"/>
          <w:color w:val="000000" w:themeColor="text1"/>
        </w:rPr>
        <w:fldChar w:fldCharType="begin" w:fldLock="1"/>
      </w:r>
      <w:r w:rsidR="00753FD1" w:rsidRPr="000F7B18">
        <w:rPr>
          <w:rFonts w:ascii="Times" w:hAnsi="Times" w:cs="Arial"/>
          <w:color w:val="000000" w:themeColor="text1"/>
        </w:rPr>
        <w:instrText>ADDIN CSL_CITATION {"citationItems":[{"id":"ITEM-1","itemData":{"DOI":"10.1145/2832932.2832978","ISBN":"9781450338523","abstract":"Here we present MIRO, a companion robot designed to engage users in science and robotics via edutainment. MIRO is a robot that is biomimetic in aesthetics, morphology, behaviour, and control architecture. In this paper, we review how these design choices affect its suitability for a companionship role. In particular, we consider how MIRO's emulation of familiar mammalian body language as one component of a broader biomimetic expressive system provides effective communication of emotional state and intent. We go on to discuss how these features contribute to MIRO's potential in other domains such as healthcare, education, and research.","author":[{"dropping-particle":"","family":"Collins","given":"Emily C.","non-dropping-particle":"","parse-names":false,"suffix":""},{"dropping-particle":"","family":"Prescott","given":"Tony J.","non-dropping-particle":"","parse-names":false,"suffix":""},{"dropping-particle":"","family":"Mitchinson","given":"Ben","non-dropping-particle":"","parse-names":false,"suffix":""},{"dropping-particle":"","family":"Conran","given":"Sebastian","non-dropping-particle":"","parse-names":false,"suffix":""}],"container-title":"Proceedings of the 12th International Conference on Advances in Computer Entertainment Technology - ACE '15","id":"ITEM-1","issued":{"date-parts":[["2015"]]},"title":"MIRO: a versatile biomimetic edutainment robot","type":"paper-conference"},"uris":["http://www.mendeley.com/documents/?uuid=c2bd8c28-3c8f-4794-9f04-33893aa48361"]}],"mendeley":{"formattedCitation":"(Collins et al., 2015)","plainTextFormattedCitation":"(Collins et al., 2015)","previouslyFormattedCitation":"(Collins et al., 2015)"},"properties":{"noteIndex":0},"schema":"https://github.com/citation-style-language/schema/raw/master/csl-citation.json"}</w:instrText>
      </w:r>
      <w:r w:rsidR="00346378" w:rsidRPr="000F7B18">
        <w:rPr>
          <w:rFonts w:ascii="Times" w:hAnsi="Times" w:cs="Arial"/>
          <w:color w:val="000000" w:themeColor="text1"/>
        </w:rPr>
        <w:fldChar w:fldCharType="separate"/>
      </w:r>
      <w:r w:rsidR="003C5EBA" w:rsidRPr="000F7B18">
        <w:rPr>
          <w:rFonts w:ascii="Times" w:hAnsi="Times" w:cs="Arial"/>
          <w:noProof/>
          <w:color w:val="000000" w:themeColor="text1"/>
        </w:rPr>
        <w:t>(Collins et al., 2015)</w:t>
      </w:r>
      <w:r w:rsidR="00346378" w:rsidRPr="000F7B18">
        <w:rPr>
          <w:rFonts w:ascii="Times" w:hAnsi="Times" w:cs="Arial"/>
          <w:color w:val="000000" w:themeColor="text1"/>
        </w:rPr>
        <w:fldChar w:fldCharType="end"/>
      </w:r>
      <w:r w:rsidR="005707DE" w:rsidRPr="000F7B18">
        <w:rPr>
          <w:rFonts w:ascii="Times" w:hAnsi="Times" w:cs="Arial"/>
          <w:color w:val="000000" w:themeColor="text1"/>
        </w:rPr>
        <w:t xml:space="preserve">. It </w:t>
      </w:r>
      <w:r w:rsidR="00346378" w:rsidRPr="000F7B18">
        <w:rPr>
          <w:rFonts w:ascii="Times" w:hAnsi="Times" w:cs="Arial"/>
          <w:color w:val="000000" w:themeColor="text1"/>
        </w:rPr>
        <w:t xml:space="preserve">has been used as a comparator to a living therapy </w:t>
      </w:r>
      <w:r w:rsidR="002B159B" w:rsidRPr="000F7B18">
        <w:rPr>
          <w:rFonts w:ascii="Times" w:hAnsi="Times" w:cs="Arial"/>
          <w:color w:val="000000" w:themeColor="text1"/>
        </w:rPr>
        <w:t>dog</w:t>
      </w:r>
      <w:r w:rsidR="00346378" w:rsidRPr="000F7B18">
        <w:rPr>
          <w:rFonts w:ascii="Times" w:hAnsi="Times" w:cs="Arial"/>
          <w:color w:val="000000" w:themeColor="text1"/>
        </w:rPr>
        <w:t xml:space="preserve"> in previous research </w:t>
      </w:r>
      <w:r w:rsidR="00346378" w:rsidRPr="000F7B18">
        <w:rPr>
          <w:rFonts w:ascii="Times" w:hAnsi="Times" w:cs="Arial"/>
          <w:bCs/>
          <w:color w:val="000000" w:themeColor="text1"/>
        </w:rPr>
        <w:fldChar w:fldCharType="begin" w:fldLock="1"/>
      </w:r>
      <w:r w:rsidR="003C5EBA" w:rsidRPr="000F7B18">
        <w:rPr>
          <w:rFonts w:ascii="Times" w:hAnsi="Times" w:cs="Arial"/>
          <w:bCs/>
          <w:color w:val="000000" w:themeColor="text1"/>
        </w:rPr>
        <w:instrText>ADDIN CSL_CITATION {"citationItems":[{"id":"ITEM-1","itemData":{"author":[{"dropping-particle":"","family":"Barber","given":"Olivia","non-dropping-particle":"","parse-names":false,"suffix":""},{"dropping-particle":"","family":"Somogyi","given":"Eszter","non-dropping-particle":"","parse-names":false,"suffix":""},{"dropping-particle":"","family":"Mcbride","given":"Anne E","non-dropping-particle":"","parse-names":false,"suffix":""},{"dropping-particle":"","family":"Proops","given":"Leanne","non-dropping-particle":"","parse-names":false,"suffix":""}],"container-title":"International Journal of Social Robotics","id":"ITEM-1","issued":{"date-parts":[["2020"]]},"publisher":"Springer Netherlands","title":"Children ’ s Evaluations of a Therapy Dog and Biomimetic Robot : Influences of Animistic Beliefs and Social Interaction","type":"article-journal"},"uris":["http://www.mendeley.com/documents/?uuid=1cc3032f-4258-4bd8-aa49-4ac3e179be3a"]}],"mendeley":{"formattedCitation":"(Barber et al., 2020)","plainTextFormattedCitation":"(Barber et al., 2020)","previouslyFormattedCitation":"(Barber et al., 2020)"},"properties":{"noteIndex":0},"schema":"https://github.com/citation-style-language/schema/raw/master/csl-citation.json"}</w:instrText>
      </w:r>
      <w:r w:rsidR="00346378" w:rsidRPr="000F7B18">
        <w:rPr>
          <w:rFonts w:ascii="Times" w:hAnsi="Times" w:cs="Arial"/>
          <w:bCs/>
          <w:color w:val="000000" w:themeColor="text1"/>
        </w:rPr>
        <w:fldChar w:fldCharType="separate"/>
      </w:r>
      <w:r w:rsidR="00346378" w:rsidRPr="000F7B18">
        <w:rPr>
          <w:rFonts w:ascii="Times" w:hAnsi="Times" w:cs="Arial"/>
          <w:bCs/>
          <w:noProof/>
          <w:color w:val="000000" w:themeColor="text1"/>
        </w:rPr>
        <w:t>(Barber et al., 2020)</w:t>
      </w:r>
      <w:r w:rsidR="00346378" w:rsidRPr="000F7B18">
        <w:rPr>
          <w:rFonts w:ascii="Times" w:hAnsi="Times" w:cs="Arial"/>
          <w:bCs/>
          <w:color w:val="000000" w:themeColor="text1"/>
        </w:rPr>
        <w:fldChar w:fldCharType="end"/>
      </w:r>
      <w:r w:rsidR="00346378" w:rsidRPr="000F7B18">
        <w:rPr>
          <w:rFonts w:ascii="Times" w:hAnsi="Times" w:cs="Arial"/>
          <w:color w:val="000000" w:themeColor="text1"/>
        </w:rPr>
        <w:t xml:space="preserve">. </w:t>
      </w:r>
      <w:r w:rsidRPr="000F7B18">
        <w:rPr>
          <w:rFonts w:ascii="Times" w:hAnsi="Times" w:cs="Arial"/>
          <w:color w:val="000000" w:themeColor="text1"/>
        </w:rPr>
        <w:t>It use</w:t>
      </w:r>
      <w:r w:rsidR="00346378" w:rsidRPr="000F7B18">
        <w:rPr>
          <w:rFonts w:ascii="Times" w:hAnsi="Times" w:cs="Arial"/>
          <w:color w:val="000000" w:themeColor="text1"/>
        </w:rPr>
        <w:t>s</w:t>
      </w:r>
      <w:r w:rsidRPr="000F7B18">
        <w:rPr>
          <w:rFonts w:ascii="Times" w:hAnsi="Times" w:cs="Arial"/>
          <w:color w:val="000000" w:themeColor="text1"/>
        </w:rPr>
        <w:t xml:space="preserve"> stereo HD cameras for facial and body language detection and optical navigation, quad microphones to detect and locate noises, and three Raspberry Pi B 3+ processors to analyse sensory inputs. </w:t>
      </w:r>
      <w:proofErr w:type="spellStart"/>
      <w:r w:rsidRPr="000F7B18">
        <w:rPr>
          <w:rFonts w:ascii="Times" w:hAnsi="Times" w:cs="Arial"/>
          <w:color w:val="000000" w:themeColor="text1"/>
        </w:rPr>
        <w:t>MiRo</w:t>
      </w:r>
      <w:proofErr w:type="spellEnd"/>
      <w:r w:rsidR="00346378" w:rsidRPr="000F7B18">
        <w:rPr>
          <w:rFonts w:ascii="Times" w:hAnsi="Times" w:cs="Arial"/>
          <w:color w:val="000000" w:themeColor="text1"/>
        </w:rPr>
        <w:t>-E</w:t>
      </w:r>
      <w:r w:rsidRPr="000F7B18">
        <w:rPr>
          <w:rFonts w:ascii="Times" w:hAnsi="Times" w:cs="Arial"/>
          <w:color w:val="000000" w:themeColor="text1"/>
        </w:rPr>
        <w:t xml:space="preserve"> use</w:t>
      </w:r>
      <w:r w:rsidR="00346378" w:rsidRPr="000F7B18">
        <w:rPr>
          <w:rFonts w:ascii="Times" w:hAnsi="Times" w:cs="Arial"/>
          <w:color w:val="000000" w:themeColor="text1"/>
        </w:rPr>
        <w:t>s</w:t>
      </w:r>
      <w:r w:rsidRPr="000F7B18">
        <w:rPr>
          <w:rFonts w:ascii="Times" w:hAnsi="Times" w:cs="Arial"/>
          <w:color w:val="000000" w:themeColor="text1"/>
        </w:rPr>
        <w:t xml:space="preserve"> a triangular configuration of wheels to move forwards and backwards and to turn. It c</w:t>
      </w:r>
      <w:r w:rsidR="00346378" w:rsidRPr="000F7B18">
        <w:rPr>
          <w:rFonts w:ascii="Times" w:hAnsi="Times" w:cs="Arial"/>
          <w:color w:val="000000" w:themeColor="text1"/>
        </w:rPr>
        <w:t>an</w:t>
      </w:r>
      <w:r w:rsidRPr="000F7B18">
        <w:rPr>
          <w:rFonts w:ascii="Times" w:hAnsi="Times" w:cs="Arial"/>
          <w:color w:val="000000" w:themeColor="text1"/>
        </w:rPr>
        <w:t xml:space="preserve"> raise, </w:t>
      </w:r>
      <w:r w:rsidR="005707DE" w:rsidRPr="000F7B18">
        <w:rPr>
          <w:rFonts w:ascii="Times" w:hAnsi="Times" w:cs="Arial"/>
          <w:color w:val="000000" w:themeColor="text1"/>
        </w:rPr>
        <w:t>lower,</w:t>
      </w:r>
      <w:r w:rsidRPr="000F7B18">
        <w:rPr>
          <w:rFonts w:ascii="Times" w:hAnsi="Times" w:cs="Arial"/>
          <w:color w:val="000000" w:themeColor="text1"/>
        </w:rPr>
        <w:t xml:space="preserve"> and tilt its neck and head, and </w:t>
      </w:r>
      <w:r w:rsidR="00346378" w:rsidRPr="000F7B18">
        <w:rPr>
          <w:rFonts w:ascii="Times" w:hAnsi="Times" w:cs="Arial"/>
          <w:color w:val="000000" w:themeColor="text1"/>
        </w:rPr>
        <w:t xml:space="preserve">is </w:t>
      </w:r>
      <w:r w:rsidRPr="000F7B18">
        <w:rPr>
          <w:rFonts w:ascii="Times" w:hAnsi="Times" w:cs="Arial"/>
          <w:color w:val="000000" w:themeColor="text1"/>
        </w:rPr>
        <w:t xml:space="preserve">able to open and shut its eyelids and turn its ears independently </w:t>
      </w:r>
      <w:r w:rsidR="00346378" w:rsidRPr="000F7B18">
        <w:rPr>
          <w:rFonts w:ascii="Times" w:hAnsi="Times" w:cs="Arial"/>
          <w:color w:val="000000" w:themeColor="text1"/>
        </w:rPr>
        <w:t>of</w:t>
      </w:r>
      <w:r w:rsidRPr="000F7B18">
        <w:rPr>
          <w:rFonts w:ascii="Times" w:hAnsi="Times" w:cs="Arial"/>
          <w:color w:val="000000" w:themeColor="text1"/>
        </w:rPr>
        <w:t xml:space="preserve"> each other. </w:t>
      </w:r>
    </w:p>
    <w:p w14:paraId="1B94BEB8" w14:textId="77777777" w:rsidR="00EE561A" w:rsidRPr="000F7B18" w:rsidRDefault="00EE561A" w:rsidP="00EE561A">
      <w:pPr>
        <w:spacing w:line="480" w:lineRule="auto"/>
        <w:rPr>
          <w:rFonts w:ascii="Times" w:hAnsi="Times" w:cs="Arial"/>
          <w:color w:val="000000" w:themeColor="text1"/>
        </w:rPr>
      </w:pPr>
    </w:p>
    <w:p w14:paraId="4F40D5B3" w14:textId="218F3CBC" w:rsidR="00DE1B12" w:rsidRPr="000F7B18" w:rsidRDefault="00EE561A" w:rsidP="00EE561A">
      <w:pPr>
        <w:spacing w:line="480" w:lineRule="auto"/>
        <w:rPr>
          <w:rFonts w:ascii="Times" w:hAnsi="Times" w:cs="Arial"/>
          <w:color w:val="000000" w:themeColor="text1"/>
        </w:rPr>
      </w:pPr>
      <w:r w:rsidRPr="000F7B18">
        <w:rPr>
          <w:rFonts w:ascii="Times" w:hAnsi="Times" w:cs="Arial"/>
          <w:color w:val="000000" w:themeColor="text1"/>
        </w:rPr>
        <w:t xml:space="preserve">To indicate its ‘mood’, </w:t>
      </w:r>
      <w:proofErr w:type="spellStart"/>
      <w:r w:rsidRPr="000F7B18">
        <w:rPr>
          <w:rFonts w:ascii="Times" w:hAnsi="Times" w:cs="Arial"/>
          <w:color w:val="000000" w:themeColor="text1"/>
        </w:rPr>
        <w:t>MiRo</w:t>
      </w:r>
      <w:proofErr w:type="spellEnd"/>
      <w:r w:rsidRPr="000F7B18">
        <w:rPr>
          <w:rFonts w:ascii="Times" w:hAnsi="Times" w:cs="Arial"/>
          <w:color w:val="000000" w:themeColor="text1"/>
        </w:rPr>
        <w:t xml:space="preserve">-E can emote by wagging its tail, lifting its head, and turning ears forward to an ‘alert’ position. </w:t>
      </w:r>
      <w:r w:rsidR="004C6E9A" w:rsidRPr="000F7B18">
        <w:rPr>
          <w:rFonts w:ascii="Times" w:hAnsi="Times" w:cs="Arial"/>
          <w:color w:val="000000" w:themeColor="text1"/>
        </w:rPr>
        <w:t>L</w:t>
      </w:r>
      <w:r w:rsidRPr="000F7B18">
        <w:rPr>
          <w:rFonts w:ascii="Times" w:hAnsi="Times" w:cs="Arial"/>
          <w:color w:val="000000" w:themeColor="text1"/>
        </w:rPr>
        <w:t>ights on the lateral body panels change colour with mood (green for happy, white for neutral, red for angry, and orange when asleep) and a loudspeaker produce</w:t>
      </w:r>
      <w:r w:rsidR="00346378" w:rsidRPr="000F7B18">
        <w:rPr>
          <w:rFonts w:ascii="Times" w:hAnsi="Times" w:cs="Arial"/>
          <w:color w:val="000000" w:themeColor="text1"/>
        </w:rPr>
        <w:t>s</w:t>
      </w:r>
      <w:r w:rsidRPr="000F7B18">
        <w:rPr>
          <w:rFonts w:ascii="Times" w:hAnsi="Times" w:cs="Arial"/>
          <w:color w:val="000000" w:themeColor="text1"/>
        </w:rPr>
        <w:t xml:space="preserve"> animal-like chirping vocalisations, the pitch and frequency of which also change with mood (faster and higher pitched when in a good mood, lower pitched when angry, and slow when asleep). After a cycle of approximately 5 minutes, sleep mode is activated, indicated by the </w:t>
      </w:r>
      <w:r w:rsidR="002B159B" w:rsidRPr="000F7B18">
        <w:rPr>
          <w:rFonts w:ascii="Times" w:hAnsi="Times" w:cs="Arial"/>
          <w:color w:val="000000" w:themeColor="text1"/>
        </w:rPr>
        <w:t>robot</w:t>
      </w:r>
      <w:r w:rsidRPr="000F7B18">
        <w:rPr>
          <w:rFonts w:ascii="Times" w:hAnsi="Times" w:cs="Arial"/>
          <w:color w:val="000000" w:themeColor="text1"/>
        </w:rPr>
        <w:t xml:space="preserve"> closing its eyes, colour change of lights to orange and becoming unresponsive to interaction. </w:t>
      </w:r>
      <w:proofErr w:type="spellStart"/>
      <w:r w:rsidRPr="000F7B18">
        <w:rPr>
          <w:rFonts w:ascii="Times" w:hAnsi="Times" w:cs="Arial"/>
          <w:color w:val="000000" w:themeColor="text1"/>
        </w:rPr>
        <w:t>MiRo</w:t>
      </w:r>
      <w:proofErr w:type="spellEnd"/>
      <w:r w:rsidR="00346378" w:rsidRPr="000F7B18">
        <w:rPr>
          <w:rFonts w:ascii="Times" w:hAnsi="Times" w:cs="Arial"/>
          <w:color w:val="000000" w:themeColor="text1"/>
        </w:rPr>
        <w:t>-E</w:t>
      </w:r>
      <w:r w:rsidRPr="000F7B18">
        <w:rPr>
          <w:rFonts w:ascii="Times" w:hAnsi="Times" w:cs="Arial"/>
          <w:color w:val="000000" w:themeColor="text1"/>
        </w:rPr>
        <w:t xml:space="preserve"> wake</w:t>
      </w:r>
      <w:r w:rsidR="00346378" w:rsidRPr="000F7B18">
        <w:rPr>
          <w:rFonts w:ascii="Times" w:hAnsi="Times" w:cs="Arial"/>
          <w:color w:val="000000" w:themeColor="text1"/>
        </w:rPr>
        <w:t>s</w:t>
      </w:r>
      <w:r w:rsidRPr="000F7B18">
        <w:rPr>
          <w:rFonts w:ascii="Times" w:hAnsi="Times" w:cs="Arial"/>
          <w:color w:val="000000" w:themeColor="text1"/>
        </w:rPr>
        <w:t xml:space="preserve"> up after a period of three minutes. Although this function could be turned off, it was left enabled, as it was deemed more comparable with the living </w:t>
      </w:r>
      <w:r w:rsidR="002B159B" w:rsidRPr="000F7B18">
        <w:rPr>
          <w:rFonts w:ascii="Times" w:hAnsi="Times" w:cs="Arial"/>
          <w:color w:val="000000" w:themeColor="text1"/>
        </w:rPr>
        <w:t>dog</w:t>
      </w:r>
      <w:r w:rsidRPr="000F7B18">
        <w:rPr>
          <w:rFonts w:ascii="Times" w:hAnsi="Times" w:cs="Arial"/>
          <w:color w:val="000000" w:themeColor="text1"/>
        </w:rPr>
        <w:t xml:space="preserve">s as they were able to sleep in the study. </w:t>
      </w:r>
    </w:p>
    <w:p w14:paraId="306C7216" w14:textId="77777777" w:rsidR="00EE561A" w:rsidRPr="000F7B18" w:rsidRDefault="00EE561A" w:rsidP="00EE561A">
      <w:pPr>
        <w:spacing w:line="480" w:lineRule="auto"/>
        <w:rPr>
          <w:rFonts w:ascii="Times" w:hAnsi="Times" w:cs="Arial"/>
          <w:color w:val="000000" w:themeColor="text1"/>
        </w:rPr>
      </w:pPr>
    </w:p>
    <w:p w14:paraId="4B618DA8" w14:textId="275E3EF9" w:rsidR="00EE561A" w:rsidRPr="000F7B18" w:rsidRDefault="00C169DB" w:rsidP="00DB0C0F">
      <w:pPr>
        <w:spacing w:line="480" w:lineRule="auto"/>
        <w:ind w:firstLine="720"/>
        <w:rPr>
          <w:rFonts w:ascii="Times" w:hAnsi="Times" w:cs="Arial"/>
          <w:color w:val="000000" w:themeColor="text1"/>
        </w:rPr>
      </w:pPr>
      <w:r w:rsidRPr="000F7B18">
        <w:rPr>
          <w:rFonts w:ascii="Times" w:hAnsi="Times" w:cs="Arial"/>
          <w:b/>
          <w:bCs/>
          <w:color w:val="000000" w:themeColor="text1"/>
        </w:rPr>
        <w:t xml:space="preserve">3.1.4 </w:t>
      </w:r>
      <w:r w:rsidR="002B159B" w:rsidRPr="000F7B18">
        <w:rPr>
          <w:rFonts w:ascii="Times" w:hAnsi="Times" w:cs="Arial"/>
          <w:b/>
          <w:bCs/>
          <w:color w:val="000000" w:themeColor="text1"/>
        </w:rPr>
        <w:t>Toy Dog</w:t>
      </w:r>
      <w:r w:rsidR="004C6E9A" w:rsidRPr="000F7B18">
        <w:rPr>
          <w:rFonts w:ascii="Times" w:hAnsi="Times" w:cs="Arial"/>
          <w:b/>
          <w:bCs/>
          <w:color w:val="000000" w:themeColor="text1"/>
        </w:rPr>
        <w:t xml:space="preserve"> (</w:t>
      </w:r>
      <w:r w:rsidR="00802AB9" w:rsidRPr="000F7B18">
        <w:rPr>
          <w:rFonts w:ascii="Times" w:hAnsi="Times" w:cs="Arial"/>
          <w:b/>
          <w:bCs/>
          <w:color w:val="000000" w:themeColor="text1"/>
        </w:rPr>
        <w:t>‘</w:t>
      </w:r>
      <w:r w:rsidR="004C6E9A" w:rsidRPr="000F7B18">
        <w:rPr>
          <w:rFonts w:ascii="Times" w:hAnsi="Times" w:cs="Arial"/>
          <w:b/>
          <w:bCs/>
          <w:color w:val="000000" w:themeColor="text1"/>
        </w:rPr>
        <w:t>Toy</w:t>
      </w:r>
      <w:r w:rsidR="00802AB9" w:rsidRPr="000F7B18">
        <w:rPr>
          <w:rFonts w:ascii="Times" w:hAnsi="Times" w:cs="Arial"/>
          <w:b/>
          <w:bCs/>
          <w:color w:val="000000" w:themeColor="text1"/>
        </w:rPr>
        <w:t>’</w:t>
      </w:r>
      <w:r w:rsidR="004C6E9A" w:rsidRPr="000F7B18">
        <w:rPr>
          <w:rFonts w:ascii="Times" w:hAnsi="Times" w:cs="Arial"/>
          <w:b/>
          <w:bCs/>
          <w:color w:val="000000" w:themeColor="text1"/>
        </w:rPr>
        <w:t>)</w:t>
      </w:r>
    </w:p>
    <w:p w14:paraId="078FBD49" w14:textId="605B0E23" w:rsidR="00EE561A" w:rsidRPr="000F7B18" w:rsidRDefault="00EE561A" w:rsidP="00EE561A">
      <w:pPr>
        <w:spacing w:line="480" w:lineRule="auto"/>
        <w:rPr>
          <w:rFonts w:ascii="Times" w:hAnsi="Times" w:cs="Arial"/>
          <w:b/>
          <w:bCs/>
          <w:color w:val="000000" w:themeColor="text1"/>
        </w:rPr>
      </w:pPr>
      <w:r w:rsidRPr="000F7B18">
        <w:rPr>
          <w:rFonts w:ascii="Times" w:hAnsi="Times" w:cs="Arial"/>
          <w:color w:val="000000" w:themeColor="text1"/>
        </w:rPr>
        <w:lastRenderedPageBreak/>
        <w:t xml:space="preserve">The control </w:t>
      </w:r>
      <w:r w:rsidR="00816EAE" w:rsidRPr="000F7B18">
        <w:rPr>
          <w:rFonts w:ascii="Times" w:hAnsi="Times" w:cs="Arial"/>
          <w:color w:val="000000" w:themeColor="text1"/>
        </w:rPr>
        <w:t xml:space="preserve">‘toy’ </w:t>
      </w:r>
      <w:r w:rsidRPr="000F7B18">
        <w:rPr>
          <w:rFonts w:ascii="Times" w:hAnsi="Times" w:cs="Arial"/>
          <w:color w:val="000000" w:themeColor="text1"/>
        </w:rPr>
        <w:t xml:space="preserve">condition was a commercially available small toy </w:t>
      </w:r>
      <w:r w:rsidR="002B159B" w:rsidRPr="000F7B18">
        <w:rPr>
          <w:rFonts w:ascii="Times" w:hAnsi="Times" w:cs="Arial"/>
          <w:color w:val="000000" w:themeColor="text1"/>
        </w:rPr>
        <w:t>dog</w:t>
      </w:r>
      <w:r w:rsidRPr="000F7B18">
        <w:rPr>
          <w:rFonts w:ascii="Times" w:hAnsi="Times" w:cs="Arial"/>
          <w:color w:val="000000" w:themeColor="text1"/>
        </w:rPr>
        <w:t xml:space="preserve"> bought from Amazon UK</w:t>
      </w:r>
      <w:r w:rsidR="00802AB9" w:rsidRPr="000F7B18">
        <w:rPr>
          <w:rFonts w:ascii="Times" w:hAnsi="Times" w:cs="Arial"/>
          <w:color w:val="000000" w:themeColor="text1"/>
        </w:rPr>
        <w:t>,</w:t>
      </w:r>
      <w:r w:rsidRPr="000F7B18">
        <w:rPr>
          <w:rFonts w:ascii="Times" w:hAnsi="Times" w:cs="Arial"/>
          <w:color w:val="000000" w:themeColor="text1"/>
        </w:rPr>
        <w:t xml:space="preserve"> manufactured by ‘</w:t>
      </w:r>
      <w:proofErr w:type="spellStart"/>
      <w:r w:rsidRPr="000F7B18">
        <w:rPr>
          <w:rFonts w:ascii="Times" w:hAnsi="Times" w:cs="Arial"/>
          <w:color w:val="000000" w:themeColor="text1"/>
        </w:rPr>
        <w:t>Animagic</w:t>
      </w:r>
      <w:proofErr w:type="spellEnd"/>
      <w:r w:rsidRPr="000F7B18">
        <w:rPr>
          <w:rFonts w:ascii="Times" w:hAnsi="Times" w:cs="Arial"/>
          <w:color w:val="000000" w:themeColor="text1"/>
        </w:rPr>
        <w:t xml:space="preserve">’ (https://www.amazon.co.uk/gp/product/B079V262J1/ref=ppx_yo_dt_b_search_asin_title?ie=UTF8&amp;psc=1). The </w:t>
      </w:r>
      <w:r w:rsidR="00816EAE" w:rsidRPr="000F7B18">
        <w:rPr>
          <w:rFonts w:ascii="Times" w:hAnsi="Times" w:cs="Arial"/>
          <w:color w:val="000000" w:themeColor="text1"/>
        </w:rPr>
        <w:t>toy</w:t>
      </w:r>
      <w:r w:rsidRPr="000F7B18">
        <w:rPr>
          <w:rFonts w:ascii="Times" w:hAnsi="Times" w:cs="Arial"/>
          <w:color w:val="000000" w:themeColor="text1"/>
        </w:rPr>
        <w:t xml:space="preserve"> resembled a black and tan </w:t>
      </w:r>
      <w:r w:rsidR="00802AB9" w:rsidRPr="000F7B18">
        <w:rPr>
          <w:rFonts w:ascii="Times" w:hAnsi="Times" w:cs="Arial"/>
          <w:color w:val="000000" w:themeColor="text1"/>
        </w:rPr>
        <w:t xml:space="preserve">Miniature </w:t>
      </w:r>
      <w:r w:rsidRPr="000F7B18">
        <w:rPr>
          <w:rFonts w:ascii="Times" w:hAnsi="Times" w:cs="Arial"/>
          <w:color w:val="000000" w:themeColor="text1"/>
        </w:rPr>
        <w:t xml:space="preserve">Dachshund </w:t>
      </w:r>
      <w:r w:rsidR="002B159B" w:rsidRPr="000F7B18">
        <w:rPr>
          <w:rFonts w:ascii="Times" w:hAnsi="Times" w:cs="Arial"/>
          <w:color w:val="000000" w:themeColor="text1"/>
        </w:rPr>
        <w:t>dog</w:t>
      </w:r>
      <w:r w:rsidRPr="000F7B18">
        <w:rPr>
          <w:rFonts w:ascii="Times" w:hAnsi="Times" w:cs="Arial"/>
          <w:color w:val="000000" w:themeColor="text1"/>
        </w:rPr>
        <w:t xml:space="preserve"> and was 16.3cm L x 30cm W x 23cm H. Pressing a button on its head caused the </w:t>
      </w:r>
      <w:r w:rsidR="00816EAE" w:rsidRPr="000F7B18">
        <w:rPr>
          <w:rFonts w:ascii="Times" w:hAnsi="Times" w:cs="Arial"/>
          <w:color w:val="000000" w:themeColor="text1"/>
        </w:rPr>
        <w:t>toy</w:t>
      </w:r>
      <w:r w:rsidRPr="000F7B18">
        <w:rPr>
          <w:rFonts w:ascii="Times" w:hAnsi="Times" w:cs="Arial"/>
          <w:color w:val="000000" w:themeColor="text1"/>
        </w:rPr>
        <w:t xml:space="preserve"> to walk forward approximately 0.5m and bark four times. </w:t>
      </w:r>
      <w:r w:rsidR="002B159B" w:rsidRPr="000F7B18">
        <w:rPr>
          <w:rFonts w:ascii="Times" w:hAnsi="Times" w:cs="Arial"/>
          <w:color w:val="000000" w:themeColor="text1"/>
        </w:rPr>
        <w:t>As participants were discouraged from touching the lead of the dog and the robot did not have a lead, t</w:t>
      </w:r>
      <w:r w:rsidRPr="000F7B18">
        <w:rPr>
          <w:rFonts w:ascii="Times" w:hAnsi="Times" w:cs="Arial"/>
          <w:color w:val="000000" w:themeColor="text1"/>
        </w:rPr>
        <w:t xml:space="preserve">he </w:t>
      </w:r>
      <w:r w:rsidR="00816EAE" w:rsidRPr="000F7B18">
        <w:rPr>
          <w:rFonts w:ascii="Times" w:hAnsi="Times" w:cs="Arial"/>
          <w:color w:val="000000" w:themeColor="text1"/>
        </w:rPr>
        <w:t>toy</w:t>
      </w:r>
      <w:r w:rsidR="002B159B" w:rsidRPr="000F7B18">
        <w:rPr>
          <w:rFonts w:ascii="Times" w:hAnsi="Times" w:cs="Arial"/>
          <w:color w:val="000000" w:themeColor="text1"/>
        </w:rPr>
        <w:t xml:space="preserve">’s </w:t>
      </w:r>
      <w:r w:rsidRPr="000F7B18">
        <w:rPr>
          <w:rFonts w:ascii="Times" w:hAnsi="Times" w:cs="Arial"/>
          <w:color w:val="000000" w:themeColor="text1"/>
        </w:rPr>
        <w:t xml:space="preserve">lead was removed to better match the other </w:t>
      </w:r>
      <w:proofErr w:type="spellStart"/>
      <w:r w:rsidRPr="000F7B18">
        <w:rPr>
          <w:rFonts w:ascii="Times" w:hAnsi="Times" w:cs="Arial"/>
          <w:color w:val="000000" w:themeColor="text1"/>
        </w:rPr>
        <w:t>AaRs</w:t>
      </w:r>
      <w:proofErr w:type="spellEnd"/>
      <w:r w:rsidRPr="000F7B18">
        <w:rPr>
          <w:rFonts w:ascii="Times" w:hAnsi="Times" w:cs="Arial"/>
          <w:color w:val="000000" w:themeColor="text1"/>
        </w:rPr>
        <w:t xml:space="preserve">.  </w:t>
      </w:r>
    </w:p>
    <w:p w14:paraId="7AA084EC" w14:textId="77777777" w:rsidR="0072285B" w:rsidRPr="000F7B18" w:rsidRDefault="0072285B">
      <w:pPr>
        <w:pStyle w:val="ListParagraph"/>
        <w:spacing w:line="480" w:lineRule="auto"/>
        <w:rPr>
          <w:rFonts w:ascii="Times" w:hAnsi="Times" w:cs="Arial"/>
          <w:b/>
          <w:bCs/>
          <w:color w:val="000000" w:themeColor="text1"/>
        </w:rPr>
      </w:pPr>
    </w:p>
    <w:p w14:paraId="7C55640B" w14:textId="78D8EE0E" w:rsidR="00193469" w:rsidRPr="000F7B18" w:rsidRDefault="00C169DB" w:rsidP="007D6415">
      <w:pPr>
        <w:pStyle w:val="ListParagraph"/>
        <w:spacing w:line="480" w:lineRule="auto"/>
        <w:rPr>
          <w:color w:val="000000" w:themeColor="text1"/>
        </w:rPr>
      </w:pPr>
      <w:r w:rsidRPr="000F7B18">
        <w:rPr>
          <w:rFonts w:ascii="Times" w:hAnsi="Times" w:cs="Arial"/>
          <w:b/>
          <w:bCs/>
          <w:color w:val="000000" w:themeColor="text1"/>
        </w:rPr>
        <w:t xml:space="preserve">3.2 </w:t>
      </w:r>
      <w:r w:rsidR="00EE561A" w:rsidRPr="000F7B18">
        <w:rPr>
          <w:rFonts w:ascii="Times" w:hAnsi="Times" w:cs="Arial"/>
          <w:b/>
          <w:bCs/>
          <w:color w:val="000000" w:themeColor="text1"/>
        </w:rPr>
        <w:t>Ethics</w:t>
      </w:r>
    </w:p>
    <w:p w14:paraId="08C108E5" w14:textId="43AA6E47" w:rsidR="00EE561A" w:rsidRPr="000F7B18" w:rsidRDefault="00EE561A" w:rsidP="00EE561A">
      <w:pPr>
        <w:spacing w:line="480" w:lineRule="auto"/>
        <w:rPr>
          <w:rFonts w:ascii="Times" w:hAnsi="Times" w:cs="Arial"/>
          <w:color w:val="000000" w:themeColor="text1"/>
        </w:rPr>
      </w:pPr>
      <w:r w:rsidRPr="000F7B18">
        <w:rPr>
          <w:rFonts w:ascii="Times" w:hAnsi="Times" w:cs="Arial"/>
          <w:color w:val="000000" w:themeColor="text1"/>
        </w:rPr>
        <w:t xml:space="preserve">Ethical approval was attained from the University of Portsmouth’s Science and Health Faculty Human </w:t>
      </w:r>
      <w:r w:rsidR="000A0F45" w:rsidRPr="000F7B18">
        <w:rPr>
          <w:rFonts w:ascii="Times" w:hAnsi="Times" w:cs="Arial"/>
          <w:color w:val="000000" w:themeColor="text1"/>
        </w:rPr>
        <w:t xml:space="preserve">Ethics Committee </w:t>
      </w:r>
      <w:r w:rsidR="009710CC" w:rsidRPr="000F7B18">
        <w:rPr>
          <w:rFonts w:ascii="Times" w:hAnsi="Times" w:cs="Arial"/>
          <w:color w:val="000000" w:themeColor="text1"/>
        </w:rPr>
        <w:t>(</w:t>
      </w:r>
      <w:r w:rsidR="000A0F45" w:rsidRPr="000F7B18">
        <w:rPr>
          <w:rFonts w:ascii="Times" w:hAnsi="Times" w:cs="Arial"/>
          <w:color w:val="000000" w:themeColor="text1"/>
        </w:rPr>
        <w:t xml:space="preserve">ref: </w:t>
      </w:r>
      <w:r w:rsidR="009710CC" w:rsidRPr="000F7B18">
        <w:rPr>
          <w:rFonts w:ascii="Times" w:hAnsi="Times" w:cs="Arial"/>
          <w:color w:val="000000" w:themeColor="text1"/>
        </w:rPr>
        <w:t xml:space="preserve">2019 </w:t>
      </w:r>
      <w:r w:rsidR="00542835" w:rsidRPr="000F7B18">
        <w:rPr>
          <w:rFonts w:ascii="Times" w:hAnsi="Times" w:cs="Arial"/>
          <w:color w:val="000000" w:themeColor="text1"/>
        </w:rPr>
        <w:t>–</w:t>
      </w:r>
      <w:r w:rsidR="009710CC" w:rsidRPr="000F7B18">
        <w:rPr>
          <w:rFonts w:ascii="Times" w:hAnsi="Times" w:cs="Arial"/>
          <w:color w:val="000000" w:themeColor="text1"/>
        </w:rPr>
        <w:t xml:space="preserve"> 113A) </w:t>
      </w:r>
      <w:r w:rsidRPr="000F7B18">
        <w:rPr>
          <w:rFonts w:ascii="Times" w:hAnsi="Times" w:cs="Arial"/>
          <w:color w:val="000000" w:themeColor="text1"/>
        </w:rPr>
        <w:t xml:space="preserve">and Animal </w:t>
      </w:r>
      <w:r w:rsidR="009710CC" w:rsidRPr="000F7B18">
        <w:rPr>
          <w:rFonts w:ascii="Times" w:hAnsi="Times" w:cs="Arial"/>
          <w:color w:val="000000" w:themeColor="text1"/>
        </w:rPr>
        <w:t xml:space="preserve">Welfare </w:t>
      </w:r>
      <w:r w:rsidR="000A0F45" w:rsidRPr="000F7B18">
        <w:rPr>
          <w:rFonts w:ascii="Times" w:hAnsi="Times" w:cs="Arial"/>
          <w:color w:val="000000" w:themeColor="text1"/>
        </w:rPr>
        <w:t xml:space="preserve">and </w:t>
      </w:r>
      <w:r w:rsidRPr="000F7B18">
        <w:rPr>
          <w:rFonts w:ascii="Times" w:hAnsi="Times" w:cs="Arial"/>
          <w:color w:val="000000" w:themeColor="text1"/>
        </w:rPr>
        <w:t>Ethic</w:t>
      </w:r>
      <w:r w:rsidR="000A0F45" w:rsidRPr="000F7B18">
        <w:rPr>
          <w:rFonts w:ascii="Times" w:hAnsi="Times" w:cs="Arial"/>
          <w:color w:val="000000" w:themeColor="text1"/>
        </w:rPr>
        <w:t>al Review Body (ref: 1219D)</w:t>
      </w:r>
      <w:r w:rsidR="00A4180D" w:rsidRPr="000F7B18">
        <w:rPr>
          <w:rFonts w:ascii="Times" w:hAnsi="Times" w:cs="Arial"/>
          <w:color w:val="000000" w:themeColor="text1"/>
        </w:rPr>
        <w:t>. T</w:t>
      </w:r>
      <w:r w:rsidRPr="000F7B18">
        <w:rPr>
          <w:rFonts w:ascii="Times" w:hAnsi="Times" w:cs="Arial"/>
          <w:color w:val="000000" w:themeColor="text1"/>
        </w:rPr>
        <w:t>he study adhered to British Psychological Society guidelines</w:t>
      </w:r>
      <w:r w:rsidR="00A4180D" w:rsidRPr="000F7B18">
        <w:rPr>
          <w:rFonts w:ascii="Times" w:hAnsi="Times" w:cs="Arial"/>
          <w:color w:val="000000" w:themeColor="text1"/>
        </w:rPr>
        <w:t xml:space="preserve"> for human psychological research</w:t>
      </w:r>
      <w:r w:rsidRPr="000F7B18">
        <w:rPr>
          <w:rFonts w:ascii="Times" w:hAnsi="Times" w:cs="Arial"/>
          <w:color w:val="000000" w:themeColor="text1"/>
        </w:rPr>
        <w:t xml:space="preserve"> and the Society for Companion Animal Studies’ Animal Assisted Interventions’ Code of Practice </w:t>
      </w:r>
      <w:r w:rsidRPr="000F7B18">
        <w:rPr>
          <w:rFonts w:ascii="Times" w:hAnsi="Times" w:cs="Arial"/>
          <w:color w:val="000000" w:themeColor="text1"/>
        </w:rPr>
        <w:fldChar w:fldCharType="begin" w:fldLock="1"/>
      </w:r>
      <w:r w:rsidRPr="000F7B18">
        <w:rPr>
          <w:rFonts w:ascii="Times" w:hAnsi="Times" w:cs="Arial"/>
          <w:color w:val="000000" w:themeColor="text1"/>
        </w:rPr>
        <w:instrText>ADDIN CSL_CITATION {"citationItems":[{"id":"ITEM-1","itemData":{"URL":"http://www.scas.org.uk/wp-content/uploads/2019/08/SCAS-AAI-Code-of-Practice-August-2019.pdf","accessed":{"date-parts":[["2020","4","6"]]},"author":[{"dropping-particle":"","family":"Society for Companion Animal Studies","given":"","non-dropping-particle":"","parse-names":false,"suffix":""}],"id":"ITEM-1","issued":{"date-parts":[["2019"]]},"title":"Animal Assisted Interventions: SCAS Code of Practice for the UK","type":"webpage"},"uris":["http://www.mendeley.com/documents/?uuid=99e1de84-d12c-409a-a4dd-6d8234e26b6b"]}],"mendeley":{"formattedCitation":"(Society for Companion Animal Studies, 2019)","plainTextFormattedCitation":"(Society for Companion Animal Studies, 2019)","previouslyFormattedCitation":"(Society for Companion Animal Studies, 2019)"},"properties":{"noteIndex":0},"schema":"https://github.com/citation-style-language/schema/raw/master/csl-citation.json"}</w:instrText>
      </w:r>
      <w:r w:rsidRPr="000F7B18">
        <w:rPr>
          <w:rFonts w:ascii="Times" w:hAnsi="Times" w:cs="Arial"/>
          <w:color w:val="000000" w:themeColor="text1"/>
        </w:rPr>
        <w:fldChar w:fldCharType="separate"/>
      </w:r>
      <w:r w:rsidRPr="000F7B18">
        <w:rPr>
          <w:rFonts w:ascii="Times" w:hAnsi="Times" w:cs="Arial"/>
          <w:noProof/>
          <w:color w:val="000000" w:themeColor="text1"/>
        </w:rPr>
        <w:t>(Society for Companion Animal Studies, 2019)</w:t>
      </w:r>
      <w:r w:rsidRPr="000F7B18">
        <w:rPr>
          <w:rFonts w:ascii="Times" w:hAnsi="Times" w:cs="Arial"/>
          <w:color w:val="000000" w:themeColor="text1"/>
        </w:rPr>
        <w:fldChar w:fldCharType="end"/>
      </w:r>
      <w:r w:rsidR="000A0F45" w:rsidRPr="000F7B18">
        <w:rPr>
          <w:rFonts w:ascii="Times" w:hAnsi="Times" w:cs="Arial"/>
          <w:color w:val="000000" w:themeColor="text1"/>
        </w:rPr>
        <w:t xml:space="preserve"> and Guidelines for the Treatment of Animals in Behavioural Research </w:t>
      </w:r>
      <w:r w:rsidR="000A0F45" w:rsidRPr="000F7B18">
        <w:rPr>
          <w:rFonts w:ascii="Times" w:hAnsi="Times" w:cs="Arial"/>
          <w:color w:val="000000" w:themeColor="text1"/>
        </w:rPr>
        <w:fldChar w:fldCharType="begin" w:fldLock="1"/>
      </w:r>
      <w:r w:rsidR="00FC59CA" w:rsidRPr="000F7B18">
        <w:rPr>
          <w:rFonts w:ascii="Times" w:hAnsi="Times" w:cs="Arial"/>
          <w:color w:val="000000" w:themeColor="text1"/>
        </w:rPr>
        <w:instrText>ADDIN CSL_CITATION {"citationItems":[{"id":"ITEM-1","itemData":{"DOI":"10.1016/j.anbehav.2011.10.031","ISSN":"00033472","author":[{"dropping-particle":"","family":"Association for the Study of Animal Behaviour","given":"","non-dropping-particle":"","parse-names":false,"suffix":""}],"container-title":"Animal Behaviour","id":"ITEM-1","issue":"1","issued":{"date-parts":[["2012"]]},"page":"301-309","title":"Guidelines for the treatment of animals in behavioural research and teaching","type":"article-journal","volume":"83"},"uris":["http://www.mendeley.com/documents/?uuid=2485a4c1-ae17-476d-aad1-8d9d2555c02c"]}],"mendeley":{"formattedCitation":"(Association for the Study of Animal Behaviour, 2012)","plainTextFormattedCitation":"(Association for the Study of Animal Behaviour, 2012)","previouslyFormattedCitation":"(Association for the Study of Animal Behaviour, 2012)"},"properties":{"noteIndex":0},"schema":"https://github.com/citation-style-language/schema/raw/master/csl-citation.json"}</w:instrText>
      </w:r>
      <w:r w:rsidR="000A0F45" w:rsidRPr="000F7B18">
        <w:rPr>
          <w:rFonts w:ascii="Times" w:hAnsi="Times" w:cs="Arial"/>
          <w:color w:val="000000" w:themeColor="text1"/>
        </w:rPr>
        <w:fldChar w:fldCharType="separate"/>
      </w:r>
      <w:r w:rsidR="000A0F45" w:rsidRPr="000F7B18">
        <w:rPr>
          <w:rFonts w:ascii="Times" w:hAnsi="Times" w:cs="Arial"/>
          <w:noProof/>
          <w:color w:val="000000" w:themeColor="text1"/>
        </w:rPr>
        <w:t>(Association for the Study of Animal Behaviour, 2012)</w:t>
      </w:r>
      <w:r w:rsidR="000A0F45" w:rsidRPr="000F7B18">
        <w:rPr>
          <w:rFonts w:ascii="Times" w:hAnsi="Times" w:cs="Arial"/>
          <w:color w:val="000000" w:themeColor="text1"/>
        </w:rPr>
        <w:fldChar w:fldCharType="end"/>
      </w:r>
      <w:r w:rsidRPr="000F7B18">
        <w:rPr>
          <w:rFonts w:ascii="Times" w:hAnsi="Times" w:cs="Arial"/>
          <w:color w:val="000000" w:themeColor="text1"/>
        </w:rPr>
        <w:t xml:space="preserve">. All potential participants and their parents/guardians were given an information sheet describing the study. </w:t>
      </w:r>
      <w:r w:rsidR="00542835" w:rsidRPr="000F7B18">
        <w:rPr>
          <w:rFonts w:ascii="Times" w:hAnsi="Times" w:cs="Arial"/>
          <w:color w:val="000000" w:themeColor="text1"/>
        </w:rPr>
        <w:t>w</w:t>
      </w:r>
      <w:r w:rsidR="00A4180D" w:rsidRPr="000F7B18">
        <w:rPr>
          <w:rFonts w:ascii="Times" w:hAnsi="Times" w:cs="Arial"/>
          <w:color w:val="000000" w:themeColor="text1"/>
        </w:rPr>
        <w:t>ritten c</w:t>
      </w:r>
      <w:r w:rsidRPr="000F7B18">
        <w:rPr>
          <w:rFonts w:ascii="Times" w:hAnsi="Times" w:cs="Arial"/>
          <w:color w:val="000000" w:themeColor="text1"/>
        </w:rPr>
        <w:t xml:space="preserve">onsent was attained from parents/guardians and the recruited </w:t>
      </w:r>
      <w:r w:rsidR="00850CA0" w:rsidRPr="000F7B18">
        <w:rPr>
          <w:rFonts w:ascii="Times" w:hAnsi="Times" w:cs="Arial"/>
          <w:color w:val="000000" w:themeColor="text1"/>
        </w:rPr>
        <w:t xml:space="preserve">children </w:t>
      </w:r>
      <w:r w:rsidRPr="000F7B18">
        <w:rPr>
          <w:rFonts w:ascii="Times" w:hAnsi="Times" w:cs="Arial"/>
          <w:color w:val="000000" w:themeColor="text1"/>
        </w:rPr>
        <w:t xml:space="preserve">assented to participate. The </w:t>
      </w:r>
      <w:r w:rsidR="002B159B" w:rsidRPr="000F7B18">
        <w:rPr>
          <w:rFonts w:ascii="Times" w:hAnsi="Times" w:cs="Arial"/>
          <w:color w:val="000000" w:themeColor="text1"/>
        </w:rPr>
        <w:t>dog</w:t>
      </w:r>
      <w:r w:rsidRPr="000F7B18">
        <w:rPr>
          <w:rFonts w:ascii="Times" w:hAnsi="Times" w:cs="Arial"/>
          <w:color w:val="000000" w:themeColor="text1"/>
        </w:rPr>
        <w:t>s were used for a maximum of three hours per day, with ten</w:t>
      </w:r>
      <w:r w:rsidR="002B159B" w:rsidRPr="000F7B18">
        <w:rPr>
          <w:rFonts w:ascii="Times" w:hAnsi="Times" w:cs="Arial"/>
          <w:color w:val="000000" w:themeColor="text1"/>
        </w:rPr>
        <w:t>-</w:t>
      </w:r>
      <w:r w:rsidRPr="000F7B18">
        <w:rPr>
          <w:rFonts w:ascii="Times" w:hAnsi="Times" w:cs="Arial"/>
          <w:color w:val="000000" w:themeColor="text1"/>
        </w:rPr>
        <w:t xml:space="preserve">minute breaks every hour. The </w:t>
      </w:r>
      <w:r w:rsidR="002B159B" w:rsidRPr="000F7B18">
        <w:rPr>
          <w:rFonts w:ascii="Times" w:hAnsi="Times" w:cs="Arial"/>
          <w:color w:val="000000" w:themeColor="text1"/>
        </w:rPr>
        <w:t>dog</w:t>
      </w:r>
      <w:r w:rsidRPr="000F7B18">
        <w:rPr>
          <w:rFonts w:ascii="Times" w:hAnsi="Times" w:cs="Arial"/>
          <w:color w:val="000000" w:themeColor="text1"/>
        </w:rPr>
        <w:t>s had access to water throughout the sessions. The researcher, OB, who was familiar with the D</w:t>
      </w:r>
      <w:r w:rsidR="00074B8F" w:rsidRPr="000F7B18">
        <w:rPr>
          <w:rFonts w:ascii="Times" w:hAnsi="Times" w:cs="Arial"/>
          <w:color w:val="000000" w:themeColor="text1"/>
        </w:rPr>
        <w:t xml:space="preserve">epartment for Environment, Food &amp; Rural Affairs’ </w:t>
      </w:r>
      <w:r w:rsidR="00FE3D28" w:rsidRPr="000F7B18">
        <w:rPr>
          <w:rFonts w:ascii="Times" w:hAnsi="Times" w:cs="Arial"/>
          <w:color w:val="000000" w:themeColor="text1"/>
        </w:rPr>
        <w:t xml:space="preserve">(DEFRA) </w:t>
      </w:r>
      <w:r w:rsidRPr="000F7B18">
        <w:rPr>
          <w:rFonts w:ascii="Times" w:hAnsi="Times" w:cs="Arial"/>
          <w:color w:val="000000" w:themeColor="text1"/>
        </w:rPr>
        <w:t xml:space="preserve">guidance on </w:t>
      </w:r>
      <w:r w:rsidR="002B159B" w:rsidRPr="000F7B18">
        <w:rPr>
          <w:rFonts w:ascii="Times" w:hAnsi="Times" w:cs="Arial"/>
          <w:color w:val="000000" w:themeColor="text1"/>
        </w:rPr>
        <w:t>dog</w:t>
      </w:r>
      <w:r w:rsidRPr="000F7B18">
        <w:rPr>
          <w:rFonts w:ascii="Times" w:hAnsi="Times" w:cs="Arial"/>
          <w:color w:val="000000" w:themeColor="text1"/>
        </w:rPr>
        <w:t xml:space="preserve">-specific signs of stress, monitored the behaviour of </w:t>
      </w:r>
      <w:r w:rsidR="00FE3D28" w:rsidRPr="000F7B18">
        <w:rPr>
          <w:rFonts w:ascii="Times" w:hAnsi="Times" w:cs="Arial"/>
          <w:color w:val="000000" w:themeColor="text1"/>
        </w:rPr>
        <w:t>the</w:t>
      </w:r>
      <w:r w:rsidRPr="000F7B18">
        <w:rPr>
          <w:rFonts w:ascii="Times" w:hAnsi="Times" w:cs="Arial"/>
          <w:color w:val="000000" w:themeColor="text1"/>
        </w:rPr>
        <w:t xml:space="preserve"> </w:t>
      </w:r>
      <w:r w:rsidR="002B159B" w:rsidRPr="000F7B18">
        <w:rPr>
          <w:rFonts w:ascii="Times" w:hAnsi="Times" w:cs="Arial"/>
          <w:color w:val="000000" w:themeColor="text1"/>
        </w:rPr>
        <w:t>dog</w:t>
      </w:r>
      <w:r w:rsidRPr="000F7B18">
        <w:rPr>
          <w:rFonts w:ascii="Times" w:hAnsi="Times" w:cs="Arial"/>
          <w:color w:val="000000" w:themeColor="text1"/>
        </w:rPr>
        <w:t xml:space="preserve"> and child</w:t>
      </w:r>
      <w:r w:rsidR="00FE3D28" w:rsidRPr="000F7B18">
        <w:rPr>
          <w:rFonts w:ascii="Times" w:hAnsi="Times" w:cs="Arial"/>
          <w:color w:val="000000" w:themeColor="text1"/>
        </w:rPr>
        <w:t>ren</w:t>
      </w:r>
      <w:r w:rsidRPr="000F7B18">
        <w:rPr>
          <w:rFonts w:ascii="Times" w:hAnsi="Times" w:cs="Arial"/>
          <w:color w:val="000000" w:themeColor="text1"/>
        </w:rPr>
        <w:t xml:space="preserve">, and could terminate interactions if stress signals were exhibited. No interactions were </w:t>
      </w:r>
      <w:r w:rsidR="005707DE" w:rsidRPr="000F7B18">
        <w:rPr>
          <w:rFonts w:ascii="Times" w:hAnsi="Times" w:cs="Arial"/>
          <w:color w:val="000000" w:themeColor="text1"/>
        </w:rPr>
        <w:t xml:space="preserve">ended </w:t>
      </w:r>
      <w:r w:rsidRPr="000F7B18">
        <w:rPr>
          <w:rFonts w:ascii="Times" w:hAnsi="Times" w:cs="Arial"/>
          <w:color w:val="000000" w:themeColor="text1"/>
        </w:rPr>
        <w:t>early.</w:t>
      </w:r>
    </w:p>
    <w:p w14:paraId="707EF4E8" w14:textId="1ED0AB3A" w:rsidR="00EE561A" w:rsidRPr="000F7B18" w:rsidRDefault="00EE561A" w:rsidP="00EE561A">
      <w:pPr>
        <w:spacing w:line="480" w:lineRule="auto"/>
        <w:rPr>
          <w:rFonts w:ascii="Times" w:hAnsi="Times" w:cs="Arial"/>
          <w:b/>
          <w:bCs/>
          <w:color w:val="000000" w:themeColor="text1"/>
        </w:rPr>
      </w:pPr>
    </w:p>
    <w:p w14:paraId="731D5CCC" w14:textId="237BF0DC" w:rsidR="00D666D1" w:rsidRPr="000F7B18" w:rsidRDefault="00C169DB" w:rsidP="00DB0C0F">
      <w:pPr>
        <w:spacing w:line="480" w:lineRule="auto"/>
        <w:ind w:firstLine="720"/>
        <w:rPr>
          <w:rFonts w:ascii="Times" w:hAnsi="Times" w:cs="Arial"/>
          <w:color w:val="000000" w:themeColor="text1"/>
        </w:rPr>
      </w:pPr>
      <w:r w:rsidRPr="000F7B18">
        <w:rPr>
          <w:rFonts w:ascii="Times" w:hAnsi="Times" w:cs="Arial"/>
          <w:b/>
          <w:bCs/>
          <w:color w:val="000000" w:themeColor="text1"/>
        </w:rPr>
        <w:lastRenderedPageBreak/>
        <w:t xml:space="preserve">3.4 </w:t>
      </w:r>
      <w:r w:rsidR="00D666D1" w:rsidRPr="000F7B18">
        <w:rPr>
          <w:rFonts w:ascii="Times" w:hAnsi="Times" w:cs="Arial"/>
          <w:b/>
          <w:bCs/>
          <w:color w:val="000000" w:themeColor="text1"/>
        </w:rPr>
        <w:t>Procedure</w:t>
      </w:r>
    </w:p>
    <w:p w14:paraId="487DEAAE" w14:textId="5D4BCD48" w:rsidR="00D666D1" w:rsidRPr="000F7B18" w:rsidRDefault="002B159B" w:rsidP="00D666D1">
      <w:pPr>
        <w:spacing w:line="480" w:lineRule="auto"/>
        <w:rPr>
          <w:rFonts w:ascii="Times" w:hAnsi="Times" w:cs="Arial"/>
          <w:color w:val="000000" w:themeColor="text1"/>
        </w:rPr>
      </w:pPr>
      <w:r w:rsidRPr="000F7B18">
        <w:rPr>
          <w:rFonts w:ascii="Times" w:hAnsi="Times" w:cs="Arial"/>
          <w:color w:val="000000" w:themeColor="text1"/>
        </w:rPr>
        <w:t xml:space="preserve">The study was conducted </w:t>
      </w:r>
      <w:r w:rsidR="00D666D1" w:rsidRPr="000F7B18">
        <w:rPr>
          <w:rFonts w:ascii="Times" w:hAnsi="Times" w:cs="Arial"/>
          <w:color w:val="000000" w:themeColor="text1"/>
        </w:rPr>
        <w:t>at the Winchester Science Centre, an interactive science museum in Hampshire, UK, for 3 hours on</w:t>
      </w:r>
      <w:r w:rsidR="00E446D1" w:rsidRPr="000F7B18">
        <w:rPr>
          <w:rFonts w:ascii="Times" w:hAnsi="Times" w:cs="Arial"/>
          <w:color w:val="000000" w:themeColor="text1"/>
        </w:rPr>
        <w:t xml:space="preserve"> each of </w:t>
      </w:r>
      <w:r w:rsidRPr="000F7B18">
        <w:rPr>
          <w:rFonts w:ascii="Times" w:hAnsi="Times" w:cs="Arial"/>
          <w:color w:val="000000" w:themeColor="text1"/>
        </w:rPr>
        <w:t>four days January – February 2020</w:t>
      </w:r>
      <w:r w:rsidR="00D666D1" w:rsidRPr="000F7B18">
        <w:rPr>
          <w:rFonts w:ascii="Times" w:hAnsi="Times" w:cs="Arial"/>
          <w:color w:val="000000" w:themeColor="text1"/>
        </w:rPr>
        <w:t>. Signs were posted at the entrance of the Science Centre informing members of the public that there was a</w:t>
      </w:r>
      <w:r w:rsidRPr="000F7B18">
        <w:rPr>
          <w:rFonts w:ascii="Times" w:hAnsi="Times" w:cs="Arial"/>
          <w:color w:val="000000" w:themeColor="text1"/>
        </w:rPr>
        <w:t xml:space="preserve">n area of the museum </w:t>
      </w:r>
      <w:r w:rsidR="00D666D1" w:rsidRPr="000F7B18">
        <w:rPr>
          <w:rFonts w:ascii="Times" w:hAnsi="Times" w:cs="Arial"/>
          <w:color w:val="000000" w:themeColor="text1"/>
        </w:rPr>
        <w:t>set up by the University of Portsmouth where people would be allowed to meet some therapy “pets”</w:t>
      </w:r>
      <w:r w:rsidRPr="000F7B18">
        <w:rPr>
          <w:rFonts w:ascii="Times" w:hAnsi="Times" w:cs="Arial"/>
          <w:color w:val="000000" w:themeColor="text1"/>
        </w:rPr>
        <w:t xml:space="preserve"> (the </w:t>
      </w:r>
      <w:proofErr w:type="spellStart"/>
      <w:r w:rsidRPr="000F7B18">
        <w:rPr>
          <w:rFonts w:ascii="Times" w:hAnsi="Times" w:cs="Arial"/>
          <w:color w:val="000000" w:themeColor="text1"/>
        </w:rPr>
        <w:t>AaRs</w:t>
      </w:r>
      <w:proofErr w:type="spellEnd"/>
      <w:r w:rsidRPr="000F7B18">
        <w:rPr>
          <w:rFonts w:ascii="Times" w:hAnsi="Times" w:cs="Arial"/>
          <w:color w:val="000000" w:themeColor="text1"/>
        </w:rPr>
        <w:t>)</w:t>
      </w:r>
      <w:r w:rsidR="00D666D1" w:rsidRPr="000F7B18">
        <w:rPr>
          <w:rFonts w:ascii="Times" w:hAnsi="Times" w:cs="Arial"/>
          <w:color w:val="000000" w:themeColor="text1"/>
        </w:rPr>
        <w:t xml:space="preserve">. The signs included photographs of the </w:t>
      </w:r>
      <w:proofErr w:type="spellStart"/>
      <w:r w:rsidRPr="000F7B18">
        <w:rPr>
          <w:rFonts w:ascii="Times" w:hAnsi="Times" w:cs="Arial"/>
          <w:color w:val="000000" w:themeColor="text1"/>
        </w:rPr>
        <w:t>AaRs</w:t>
      </w:r>
      <w:proofErr w:type="spellEnd"/>
      <w:r w:rsidR="00D666D1" w:rsidRPr="000F7B18">
        <w:rPr>
          <w:rFonts w:ascii="Times" w:hAnsi="Times" w:cs="Arial"/>
          <w:color w:val="000000" w:themeColor="text1"/>
        </w:rPr>
        <w:t xml:space="preserve">. There was also a warning that people who were allergic to or nervous of </w:t>
      </w:r>
      <w:r w:rsidRPr="000F7B18">
        <w:rPr>
          <w:rFonts w:ascii="Times" w:hAnsi="Times" w:cs="Arial"/>
          <w:color w:val="000000" w:themeColor="text1"/>
        </w:rPr>
        <w:t>dog</w:t>
      </w:r>
      <w:r w:rsidR="00D666D1" w:rsidRPr="000F7B18">
        <w:rPr>
          <w:rFonts w:ascii="Times" w:hAnsi="Times" w:cs="Arial"/>
          <w:color w:val="000000" w:themeColor="text1"/>
        </w:rPr>
        <w:t xml:space="preserve">s should avoid the specific location in the Science Centre where the </w:t>
      </w:r>
      <w:r w:rsidRPr="000F7B18">
        <w:rPr>
          <w:rFonts w:ascii="Times" w:hAnsi="Times" w:cs="Arial"/>
          <w:color w:val="000000" w:themeColor="text1"/>
        </w:rPr>
        <w:t>experiment was conducted</w:t>
      </w:r>
      <w:r w:rsidR="00D666D1" w:rsidRPr="000F7B18">
        <w:rPr>
          <w:rFonts w:ascii="Times" w:hAnsi="Times" w:cs="Arial"/>
          <w:color w:val="000000" w:themeColor="text1"/>
        </w:rPr>
        <w:t>. This enabled visitors to make an informed choice about whether they approached the area.</w:t>
      </w:r>
    </w:p>
    <w:p w14:paraId="21A0F6B2" w14:textId="77777777" w:rsidR="00D666D1" w:rsidRPr="000F7B18" w:rsidRDefault="00D666D1" w:rsidP="00D666D1">
      <w:pPr>
        <w:spacing w:line="480" w:lineRule="auto"/>
        <w:rPr>
          <w:rFonts w:ascii="Times" w:hAnsi="Times" w:cs="Arial"/>
          <w:color w:val="000000" w:themeColor="text1"/>
        </w:rPr>
      </w:pPr>
    </w:p>
    <w:p w14:paraId="3724CA34" w14:textId="12564479" w:rsidR="00D666D1" w:rsidRPr="000F7B18" w:rsidRDefault="00D666D1" w:rsidP="00D666D1">
      <w:pPr>
        <w:spacing w:line="480" w:lineRule="auto"/>
        <w:rPr>
          <w:rFonts w:ascii="Times" w:hAnsi="Times" w:cs="Arial"/>
          <w:color w:val="000000" w:themeColor="text1"/>
        </w:rPr>
      </w:pPr>
      <w:r w:rsidRPr="000F7B18">
        <w:rPr>
          <w:rFonts w:ascii="Times" w:hAnsi="Times" w:cs="Arial"/>
          <w:color w:val="000000" w:themeColor="text1"/>
        </w:rPr>
        <w:t xml:space="preserve">The </w:t>
      </w:r>
      <w:r w:rsidR="002B159B" w:rsidRPr="000F7B18">
        <w:rPr>
          <w:rFonts w:ascii="Times" w:hAnsi="Times" w:cs="Arial"/>
          <w:color w:val="000000" w:themeColor="text1"/>
        </w:rPr>
        <w:t xml:space="preserve">area </w:t>
      </w:r>
      <w:r w:rsidRPr="000F7B18">
        <w:rPr>
          <w:rFonts w:ascii="Times" w:hAnsi="Times" w:cs="Arial"/>
          <w:color w:val="000000" w:themeColor="text1"/>
        </w:rPr>
        <w:t xml:space="preserve">consisted of three </w:t>
      </w:r>
      <w:proofErr w:type="spellStart"/>
      <w:r w:rsidR="002B159B" w:rsidRPr="000F7B18">
        <w:rPr>
          <w:rFonts w:ascii="Times" w:hAnsi="Times" w:cs="Arial"/>
          <w:color w:val="000000" w:themeColor="text1"/>
        </w:rPr>
        <w:t>AaR</w:t>
      </w:r>
      <w:proofErr w:type="spellEnd"/>
      <w:r w:rsidRPr="000F7B18">
        <w:rPr>
          <w:rFonts w:ascii="Times" w:hAnsi="Times" w:cs="Arial"/>
          <w:color w:val="000000" w:themeColor="text1"/>
        </w:rPr>
        <w:t xml:space="preserve"> “zones”, where each of the </w:t>
      </w:r>
      <w:proofErr w:type="spellStart"/>
      <w:r w:rsidRPr="000F7B18">
        <w:rPr>
          <w:rFonts w:ascii="Times" w:hAnsi="Times" w:cs="Arial"/>
          <w:color w:val="000000" w:themeColor="text1"/>
        </w:rPr>
        <w:t>AaRs</w:t>
      </w:r>
      <w:proofErr w:type="spellEnd"/>
      <w:r w:rsidRPr="000F7B18">
        <w:rPr>
          <w:rFonts w:ascii="Times" w:hAnsi="Times" w:cs="Arial"/>
          <w:color w:val="000000" w:themeColor="text1"/>
        </w:rPr>
        <w:t xml:space="preserve"> was positioned with a researcher/handler (Figure </w:t>
      </w:r>
      <w:r w:rsidR="00FC42AC" w:rsidRPr="000F7B18">
        <w:rPr>
          <w:rFonts w:ascii="Times" w:hAnsi="Times" w:cs="Arial"/>
          <w:color w:val="000000" w:themeColor="text1"/>
        </w:rPr>
        <w:t>1</w:t>
      </w:r>
      <w:r w:rsidRPr="000F7B18">
        <w:rPr>
          <w:rFonts w:ascii="Times" w:hAnsi="Times" w:cs="Arial"/>
          <w:color w:val="000000" w:themeColor="text1"/>
        </w:rPr>
        <w:t xml:space="preserve">). Each zone measured approximately 1.8m wide by 3m length (although constrained by the irregular shape of the area). The zones were cordoned off with white wooden balustrades approximately 4cm high and taped to the floor. This created distinct boundaries to prevent the </w:t>
      </w:r>
      <w:proofErr w:type="spellStart"/>
      <w:r w:rsidR="002B159B" w:rsidRPr="000F7B18">
        <w:rPr>
          <w:rFonts w:ascii="Times" w:hAnsi="Times" w:cs="Arial"/>
          <w:color w:val="000000" w:themeColor="text1"/>
        </w:rPr>
        <w:t>AaRs</w:t>
      </w:r>
      <w:proofErr w:type="spellEnd"/>
      <w:r w:rsidRPr="000F7B18">
        <w:rPr>
          <w:rFonts w:ascii="Times" w:hAnsi="Times" w:cs="Arial"/>
          <w:color w:val="000000" w:themeColor="text1"/>
        </w:rPr>
        <w:t xml:space="preserve"> from leaving the area and </w:t>
      </w:r>
      <w:r w:rsidR="002B159B" w:rsidRPr="000F7B18">
        <w:rPr>
          <w:rFonts w:ascii="Times" w:hAnsi="Times" w:cs="Arial"/>
          <w:color w:val="000000" w:themeColor="text1"/>
        </w:rPr>
        <w:t xml:space="preserve">restricted the number of participants in each zone </w:t>
      </w:r>
      <w:r w:rsidRPr="000F7B18">
        <w:rPr>
          <w:rFonts w:ascii="Times" w:hAnsi="Times" w:cs="Arial"/>
          <w:color w:val="000000" w:themeColor="text1"/>
        </w:rPr>
        <w:t>but allowed free movement of the children between the different zones. Three cameras (</w:t>
      </w:r>
      <w:r w:rsidRPr="000F7B18">
        <w:rPr>
          <w:rFonts w:ascii="Times" w:eastAsia="Times New Roman" w:hAnsi="Times" w:cs="Arial"/>
          <w:color w:val="000000" w:themeColor="text1"/>
          <w:lang w:eastAsia="en-GB"/>
        </w:rPr>
        <w:t xml:space="preserve">JVC </w:t>
      </w:r>
      <w:proofErr w:type="spellStart"/>
      <w:r w:rsidRPr="000F7B18">
        <w:rPr>
          <w:rFonts w:ascii="Times" w:eastAsia="Times New Roman" w:hAnsi="Times" w:cs="Arial"/>
          <w:color w:val="000000" w:themeColor="text1"/>
          <w:lang w:eastAsia="en-GB"/>
        </w:rPr>
        <w:t>Everio</w:t>
      </w:r>
      <w:proofErr w:type="spellEnd"/>
      <w:r w:rsidRPr="000F7B18">
        <w:rPr>
          <w:rFonts w:ascii="Times" w:eastAsia="Times New Roman" w:hAnsi="Times" w:cs="Arial"/>
          <w:color w:val="000000" w:themeColor="text1"/>
          <w:lang w:eastAsia="en-GB"/>
        </w:rPr>
        <w:t xml:space="preserve"> R435 series) </w:t>
      </w:r>
      <w:r w:rsidRPr="000F7B18">
        <w:rPr>
          <w:rFonts w:ascii="Times" w:hAnsi="Times" w:cs="Arial"/>
          <w:color w:val="000000" w:themeColor="text1"/>
        </w:rPr>
        <w:t xml:space="preserve">were set up to record the behaviour of participants: one 1.5m in front of the zones, and one each to the left and right of the zones to ensure interactions </w:t>
      </w:r>
      <w:r w:rsidR="00FE3D28" w:rsidRPr="000F7B18">
        <w:rPr>
          <w:rFonts w:ascii="Times" w:hAnsi="Times" w:cs="Arial"/>
          <w:color w:val="000000" w:themeColor="text1"/>
        </w:rPr>
        <w:t>w</w:t>
      </w:r>
      <w:r w:rsidRPr="000F7B18">
        <w:rPr>
          <w:rFonts w:ascii="Times" w:hAnsi="Times" w:cs="Arial"/>
          <w:color w:val="000000" w:themeColor="text1"/>
        </w:rPr>
        <w:t xml:space="preserve">ould </w:t>
      </w:r>
      <w:proofErr w:type="gramStart"/>
      <w:r w:rsidRPr="000F7B18">
        <w:rPr>
          <w:rFonts w:ascii="Times" w:hAnsi="Times" w:cs="Arial"/>
          <w:color w:val="000000" w:themeColor="text1"/>
        </w:rPr>
        <w:t>be visible at all times</w:t>
      </w:r>
      <w:proofErr w:type="gramEnd"/>
      <w:r w:rsidRPr="000F7B18">
        <w:rPr>
          <w:rFonts w:ascii="Times" w:hAnsi="Times" w:cs="Arial"/>
          <w:color w:val="000000" w:themeColor="text1"/>
        </w:rPr>
        <w:t xml:space="preserve">. One member of the research team sat on the floor with each of the </w:t>
      </w:r>
      <w:proofErr w:type="spellStart"/>
      <w:r w:rsidRPr="000F7B18">
        <w:rPr>
          <w:rFonts w:ascii="Times" w:hAnsi="Times" w:cs="Arial"/>
          <w:color w:val="000000" w:themeColor="text1"/>
        </w:rPr>
        <w:t>AaRs</w:t>
      </w:r>
      <w:proofErr w:type="spellEnd"/>
      <w:r w:rsidRPr="000F7B18">
        <w:rPr>
          <w:rFonts w:ascii="Times" w:hAnsi="Times" w:cs="Arial"/>
          <w:color w:val="000000" w:themeColor="text1"/>
        </w:rPr>
        <w:t xml:space="preserve"> as the ‘</w:t>
      </w:r>
      <w:proofErr w:type="spellStart"/>
      <w:r w:rsidRPr="000F7B18">
        <w:rPr>
          <w:rFonts w:ascii="Times" w:hAnsi="Times" w:cs="Arial"/>
          <w:color w:val="000000" w:themeColor="text1"/>
        </w:rPr>
        <w:t>AaR</w:t>
      </w:r>
      <w:proofErr w:type="spellEnd"/>
      <w:r w:rsidRPr="000F7B18">
        <w:rPr>
          <w:rFonts w:ascii="Times" w:hAnsi="Times" w:cs="Arial"/>
          <w:color w:val="000000" w:themeColor="text1"/>
        </w:rPr>
        <w:t xml:space="preserve"> handler’ to mimic the presence of a handler who would accompany a therapy </w:t>
      </w:r>
      <w:r w:rsidR="002B159B" w:rsidRPr="000F7B18">
        <w:rPr>
          <w:rFonts w:ascii="Times" w:hAnsi="Times" w:cs="Arial"/>
          <w:color w:val="000000" w:themeColor="text1"/>
        </w:rPr>
        <w:t>dog</w:t>
      </w:r>
      <w:r w:rsidRPr="000F7B18">
        <w:rPr>
          <w:rFonts w:ascii="Times" w:hAnsi="Times" w:cs="Arial"/>
          <w:color w:val="000000" w:themeColor="text1"/>
        </w:rPr>
        <w:t xml:space="preserve"> on visits. There was also a medium-sized grey </w:t>
      </w:r>
      <w:r w:rsidR="002B159B" w:rsidRPr="000F7B18">
        <w:rPr>
          <w:rFonts w:ascii="Times" w:hAnsi="Times" w:cs="Arial"/>
          <w:color w:val="000000" w:themeColor="text1"/>
        </w:rPr>
        <w:t>dog</w:t>
      </w:r>
      <w:r w:rsidRPr="000F7B18">
        <w:rPr>
          <w:rFonts w:ascii="Times" w:hAnsi="Times" w:cs="Arial"/>
          <w:color w:val="000000" w:themeColor="text1"/>
        </w:rPr>
        <w:t xml:space="preserve"> bed and a bowl of water for each of the </w:t>
      </w:r>
      <w:proofErr w:type="spellStart"/>
      <w:r w:rsidRPr="000F7B18">
        <w:rPr>
          <w:rFonts w:ascii="Times" w:hAnsi="Times" w:cs="Arial"/>
          <w:color w:val="000000" w:themeColor="text1"/>
        </w:rPr>
        <w:t>AaRs</w:t>
      </w:r>
      <w:proofErr w:type="spellEnd"/>
      <w:r w:rsidRPr="000F7B18">
        <w:rPr>
          <w:rFonts w:ascii="Times" w:hAnsi="Times" w:cs="Arial"/>
          <w:color w:val="000000" w:themeColor="text1"/>
        </w:rPr>
        <w:t xml:space="preserve">. Allocation of </w:t>
      </w:r>
      <w:proofErr w:type="spellStart"/>
      <w:r w:rsidRPr="000F7B18">
        <w:rPr>
          <w:rFonts w:ascii="Times" w:hAnsi="Times" w:cs="Arial"/>
          <w:color w:val="000000" w:themeColor="text1"/>
        </w:rPr>
        <w:t>AaRs</w:t>
      </w:r>
      <w:proofErr w:type="spellEnd"/>
      <w:r w:rsidRPr="000F7B18">
        <w:rPr>
          <w:rFonts w:ascii="Times" w:hAnsi="Times" w:cs="Arial"/>
          <w:color w:val="000000" w:themeColor="text1"/>
        </w:rPr>
        <w:t xml:space="preserve"> to each zone and which member of the research handled each </w:t>
      </w:r>
      <w:proofErr w:type="spellStart"/>
      <w:r w:rsidRPr="000F7B18">
        <w:rPr>
          <w:rFonts w:ascii="Times" w:hAnsi="Times" w:cs="Arial"/>
          <w:color w:val="000000" w:themeColor="text1"/>
        </w:rPr>
        <w:t>AaR</w:t>
      </w:r>
      <w:proofErr w:type="spellEnd"/>
      <w:r w:rsidRPr="000F7B18">
        <w:rPr>
          <w:rFonts w:ascii="Times" w:hAnsi="Times" w:cs="Arial"/>
          <w:color w:val="000000" w:themeColor="text1"/>
        </w:rPr>
        <w:t xml:space="preserve"> was rotated throughout the day to ensure that participant behaviour was not affected by one area </w:t>
      </w:r>
      <w:r w:rsidR="00FE3D28" w:rsidRPr="000F7B18">
        <w:rPr>
          <w:rFonts w:ascii="Times" w:hAnsi="Times" w:cs="Arial"/>
          <w:color w:val="000000" w:themeColor="text1"/>
        </w:rPr>
        <w:t>location</w:t>
      </w:r>
      <w:r w:rsidRPr="000F7B18">
        <w:rPr>
          <w:rFonts w:ascii="Times" w:hAnsi="Times" w:cs="Arial"/>
          <w:color w:val="000000" w:themeColor="text1"/>
        </w:rPr>
        <w:t xml:space="preserve"> or the unique characteristics of the </w:t>
      </w:r>
      <w:proofErr w:type="spellStart"/>
      <w:r w:rsidRPr="000F7B18">
        <w:rPr>
          <w:rFonts w:ascii="Times" w:hAnsi="Times" w:cs="Arial"/>
          <w:color w:val="000000" w:themeColor="text1"/>
        </w:rPr>
        <w:t>AaR</w:t>
      </w:r>
      <w:proofErr w:type="spellEnd"/>
      <w:r w:rsidRPr="000F7B18">
        <w:rPr>
          <w:rFonts w:ascii="Times" w:hAnsi="Times" w:cs="Arial"/>
          <w:color w:val="000000" w:themeColor="text1"/>
        </w:rPr>
        <w:t xml:space="preserve"> handlers. To the left of the study area was a table with the University of Portsmouth’s banner </w:t>
      </w:r>
      <w:r w:rsidRPr="000F7B18">
        <w:rPr>
          <w:rFonts w:ascii="Times" w:hAnsi="Times" w:cs="Arial"/>
          <w:color w:val="000000" w:themeColor="text1"/>
        </w:rPr>
        <w:lastRenderedPageBreak/>
        <w:t>and the tablets for the questionnaire and paper copies of the questionnaire. There was also a seating area</w:t>
      </w:r>
      <w:r w:rsidR="00E446D1" w:rsidRPr="000F7B18">
        <w:rPr>
          <w:rFonts w:ascii="Times" w:hAnsi="Times" w:cs="Arial"/>
          <w:color w:val="000000" w:themeColor="text1"/>
        </w:rPr>
        <w:t xml:space="preserve"> with tables</w:t>
      </w:r>
      <w:r w:rsidRPr="000F7B18">
        <w:rPr>
          <w:rFonts w:ascii="Times" w:hAnsi="Times" w:cs="Arial"/>
          <w:color w:val="000000" w:themeColor="text1"/>
        </w:rPr>
        <w:t xml:space="preserve"> for members of the public, and participants either sat or stood</w:t>
      </w:r>
      <w:r w:rsidR="00E446D1" w:rsidRPr="000F7B18">
        <w:rPr>
          <w:color w:val="000000" w:themeColor="text1"/>
        </w:rPr>
        <w:t xml:space="preserve"> </w:t>
      </w:r>
      <w:r w:rsidR="00E446D1" w:rsidRPr="000F7B18">
        <w:rPr>
          <w:rFonts w:ascii="Times" w:hAnsi="Times" w:cs="Arial"/>
          <w:color w:val="000000" w:themeColor="text1"/>
        </w:rPr>
        <w:t>at these tables</w:t>
      </w:r>
      <w:r w:rsidRPr="000F7B18">
        <w:rPr>
          <w:rFonts w:ascii="Times" w:hAnsi="Times" w:cs="Arial"/>
          <w:color w:val="000000" w:themeColor="text1"/>
        </w:rPr>
        <w:t xml:space="preserve"> to fill in their questionnaires. </w:t>
      </w:r>
    </w:p>
    <w:p w14:paraId="344A209A" w14:textId="77777777" w:rsidR="00967B37" w:rsidRPr="000F7B18" w:rsidRDefault="00967B37" w:rsidP="00967B37">
      <w:pPr>
        <w:spacing w:line="480" w:lineRule="auto"/>
        <w:rPr>
          <w:rFonts w:ascii="Times" w:hAnsi="Times" w:cs="Arial"/>
          <w:b/>
          <w:bCs/>
          <w:color w:val="000000" w:themeColor="text1"/>
          <w:sz w:val="21"/>
          <w:szCs w:val="21"/>
        </w:rPr>
      </w:pPr>
    </w:p>
    <w:p w14:paraId="32B39D26" w14:textId="63579054" w:rsidR="00967B37" w:rsidRPr="000F7B18" w:rsidRDefault="00967B37" w:rsidP="00967B37">
      <w:pPr>
        <w:spacing w:line="480" w:lineRule="auto"/>
        <w:rPr>
          <w:rFonts w:ascii="Times" w:hAnsi="Times" w:cs="Arial"/>
          <w:b/>
          <w:bCs/>
          <w:color w:val="000000" w:themeColor="text1"/>
        </w:rPr>
      </w:pPr>
      <w:r w:rsidRPr="000F7B18">
        <w:rPr>
          <w:rFonts w:ascii="Times" w:hAnsi="Times" w:cs="Arial"/>
          <w:b/>
          <w:bCs/>
          <w:color w:val="000000" w:themeColor="text1"/>
        </w:rPr>
        <w:t>Figure 1</w:t>
      </w:r>
    </w:p>
    <w:p w14:paraId="371C3C75" w14:textId="0DD638E9" w:rsidR="0072285B" w:rsidRPr="000F7B18" w:rsidRDefault="00E23C2A" w:rsidP="0072285B">
      <w:pPr>
        <w:spacing w:line="480" w:lineRule="auto"/>
        <w:rPr>
          <w:rFonts w:ascii="Times" w:hAnsi="Times" w:cs="Arial"/>
          <w:color w:val="000000" w:themeColor="text1"/>
        </w:rPr>
      </w:pPr>
      <w:r w:rsidRPr="000F7B18">
        <w:rPr>
          <w:rFonts w:ascii="Times" w:hAnsi="Times" w:cs="Arial"/>
          <w:i/>
          <w:iCs/>
          <w:color w:val="000000" w:themeColor="text1"/>
        </w:rPr>
        <w:t>Experimental set up showing (a) the l</w:t>
      </w:r>
      <w:r w:rsidR="00967B37" w:rsidRPr="000F7B18">
        <w:rPr>
          <w:rFonts w:ascii="Times" w:hAnsi="Times" w:cs="Arial"/>
          <w:i/>
          <w:iCs/>
          <w:color w:val="000000" w:themeColor="text1"/>
        </w:rPr>
        <w:t xml:space="preserve">ayout of </w:t>
      </w:r>
      <w:proofErr w:type="spellStart"/>
      <w:r w:rsidR="00967B37" w:rsidRPr="000F7B18">
        <w:rPr>
          <w:rFonts w:ascii="Times" w:hAnsi="Times" w:cs="Arial"/>
          <w:i/>
          <w:iCs/>
          <w:color w:val="000000" w:themeColor="text1"/>
        </w:rPr>
        <w:t>AaR</w:t>
      </w:r>
      <w:proofErr w:type="spellEnd"/>
      <w:r w:rsidR="00967B37" w:rsidRPr="000F7B18">
        <w:rPr>
          <w:rFonts w:ascii="Times" w:hAnsi="Times" w:cs="Arial"/>
          <w:i/>
          <w:iCs/>
          <w:color w:val="000000" w:themeColor="text1"/>
        </w:rPr>
        <w:t xml:space="preserve"> zones</w:t>
      </w:r>
      <w:r w:rsidR="0072285B" w:rsidRPr="000F7B18">
        <w:rPr>
          <w:rFonts w:ascii="Times" w:hAnsi="Times" w:cs="Arial"/>
          <w:i/>
          <w:iCs/>
          <w:color w:val="000000" w:themeColor="text1"/>
        </w:rPr>
        <w:t xml:space="preserve"> and </w:t>
      </w:r>
      <w:r w:rsidRPr="000F7B18">
        <w:rPr>
          <w:rFonts w:ascii="Times" w:hAnsi="Times" w:cs="Arial"/>
          <w:i/>
          <w:iCs/>
          <w:color w:val="000000" w:themeColor="text1"/>
        </w:rPr>
        <w:t xml:space="preserve">(b) </w:t>
      </w:r>
      <w:r w:rsidR="001D45BA" w:rsidRPr="000F7B18">
        <w:rPr>
          <w:rFonts w:ascii="Times" w:hAnsi="Times" w:cs="Arial"/>
          <w:i/>
          <w:iCs/>
          <w:color w:val="000000" w:themeColor="text1"/>
        </w:rPr>
        <w:t>the</w:t>
      </w:r>
      <w:r w:rsidR="0072285B" w:rsidRPr="000F7B18">
        <w:rPr>
          <w:rFonts w:ascii="Times" w:hAnsi="Times" w:cs="Arial"/>
          <w:i/>
          <w:iCs/>
          <w:color w:val="000000" w:themeColor="text1"/>
        </w:rPr>
        <w:t xml:space="preserve"> robot,</w:t>
      </w:r>
      <w:r w:rsidR="009A5294" w:rsidRPr="000F7B18">
        <w:rPr>
          <w:rFonts w:ascii="Times" w:hAnsi="Times" w:cs="Arial"/>
          <w:i/>
          <w:iCs/>
          <w:color w:val="000000" w:themeColor="text1"/>
        </w:rPr>
        <w:t xml:space="preserve"> </w:t>
      </w:r>
      <w:r w:rsidR="001D45BA" w:rsidRPr="000F7B18">
        <w:rPr>
          <w:rFonts w:ascii="Times" w:hAnsi="Times" w:cs="Arial"/>
          <w:i/>
          <w:iCs/>
          <w:color w:val="000000" w:themeColor="text1"/>
        </w:rPr>
        <w:t xml:space="preserve">the </w:t>
      </w:r>
      <w:r w:rsidR="0072285B" w:rsidRPr="000F7B18">
        <w:rPr>
          <w:rFonts w:ascii="Times" w:hAnsi="Times" w:cs="Arial"/>
          <w:i/>
          <w:iCs/>
          <w:color w:val="000000" w:themeColor="text1"/>
        </w:rPr>
        <w:t xml:space="preserve">toy </w:t>
      </w:r>
      <w:r w:rsidRPr="000F7B18">
        <w:rPr>
          <w:rFonts w:ascii="Times" w:hAnsi="Times" w:cs="Arial"/>
          <w:i/>
          <w:iCs/>
          <w:color w:val="000000" w:themeColor="text1"/>
        </w:rPr>
        <w:t xml:space="preserve">and one of the dogs </w:t>
      </w:r>
      <w:r w:rsidR="0072285B" w:rsidRPr="000F7B18">
        <w:rPr>
          <w:rFonts w:ascii="Times" w:hAnsi="Times" w:cs="Arial"/>
          <w:i/>
          <w:iCs/>
          <w:color w:val="000000" w:themeColor="text1"/>
        </w:rPr>
        <w:t>used in this study</w:t>
      </w:r>
      <w:r w:rsidRPr="000F7B18">
        <w:rPr>
          <w:rFonts w:ascii="Times" w:hAnsi="Times" w:cs="Arial"/>
          <w:i/>
          <w:iCs/>
          <w:color w:val="000000" w:themeColor="text1"/>
        </w:rPr>
        <w:t>.</w:t>
      </w:r>
      <w:r w:rsidR="0072285B" w:rsidRPr="000F7B18">
        <w:rPr>
          <w:rFonts w:ascii="Times" w:hAnsi="Times" w:cs="Arial"/>
          <w:i/>
          <w:iCs/>
          <w:color w:val="000000" w:themeColor="text1"/>
        </w:rPr>
        <w:t xml:space="preserve"> </w:t>
      </w:r>
    </w:p>
    <w:p w14:paraId="23D01F9A" w14:textId="5EE9FBDF" w:rsidR="00F77D74" w:rsidRPr="000F7B18" w:rsidRDefault="0072285B" w:rsidP="00F77D74">
      <w:pPr>
        <w:spacing w:line="480" w:lineRule="auto"/>
        <w:jc w:val="center"/>
        <w:rPr>
          <w:rFonts w:ascii="Times" w:hAnsi="Times" w:cs="Arial"/>
          <w:color w:val="000000" w:themeColor="text1"/>
          <w:sz w:val="21"/>
          <w:szCs w:val="21"/>
        </w:rPr>
      </w:pPr>
      <w:r w:rsidRPr="000F7B18">
        <w:rPr>
          <w:rFonts w:cs="Arial"/>
          <w:noProof/>
          <w:color w:val="000000" w:themeColor="text1"/>
        </w:rPr>
        <mc:AlternateContent>
          <mc:Choice Requires="wps">
            <w:drawing>
              <wp:anchor distT="0" distB="0" distL="114300" distR="114300" simplePos="0" relativeHeight="251769856" behindDoc="0" locked="0" layoutInCell="1" allowOverlap="1" wp14:anchorId="47445F31" wp14:editId="449ED9BE">
                <wp:simplePos x="0" y="0"/>
                <wp:positionH relativeFrom="column">
                  <wp:posOffset>1160780</wp:posOffset>
                </wp:positionH>
                <wp:positionV relativeFrom="paragraph">
                  <wp:posOffset>2116455</wp:posOffset>
                </wp:positionV>
                <wp:extent cx="370840" cy="358775"/>
                <wp:effectExtent l="0" t="0" r="0" b="0"/>
                <wp:wrapNone/>
                <wp:docPr id="204" name="Text Box 204"/>
                <wp:cNvGraphicFramePr/>
                <a:graphic xmlns:a="http://schemas.openxmlformats.org/drawingml/2006/main">
                  <a:graphicData uri="http://schemas.microsoft.com/office/word/2010/wordprocessingShape">
                    <wps:wsp>
                      <wps:cNvSpPr txBox="1"/>
                      <wps:spPr>
                        <a:xfrm>
                          <a:off x="0" y="0"/>
                          <a:ext cx="370840" cy="358775"/>
                        </a:xfrm>
                        <a:prstGeom prst="rect">
                          <a:avLst/>
                        </a:prstGeom>
                        <a:noFill/>
                        <a:ln w="6350">
                          <a:noFill/>
                        </a:ln>
                      </wps:spPr>
                      <wps:txbx>
                        <w:txbxContent>
                          <w:p w14:paraId="7517E936" w14:textId="77777777" w:rsidR="0072285B" w:rsidRPr="00F9377C" w:rsidRDefault="0072285B" w:rsidP="0072285B">
                            <w:pPr>
                              <w:rPr>
                                <w:rFonts w:ascii="Times" w:hAnsi="Times"/>
                              </w:rPr>
                            </w:pPr>
                            <w:r w:rsidRPr="00F9377C">
                              <w:rPr>
                                <w:rFonts w:ascii="Times" w:hAnsi="Times"/>
                              </w:rPr>
                              <w:t xml:space="preserve">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45F31" id="_x0000_t202" coordsize="21600,21600" o:spt="202" path="m,l,21600r21600,l21600,xe">
                <v:stroke joinstyle="miter"/>
                <v:path gradientshapeok="t" o:connecttype="rect"/>
              </v:shapetype>
              <v:shape id="Text Box 204" o:spid="_x0000_s1026" type="#_x0000_t202" style="position:absolute;left:0;text-align:left;margin-left:91.4pt;margin-top:166.65pt;width:29.2pt;height:28.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" filled="f" stroked="f" strokeweight=".5pt">
                <v:textbox>
                  <w:txbxContent>
                    <w:p w14:paraId="7517E936" w14:textId="77777777" w:rsidR="0072285B" w:rsidRPr="00F9377C" w:rsidRDefault="0072285B" w:rsidP="0072285B">
                      <w:pPr>
                        <w:rPr>
                          <w:rFonts w:ascii="Times" w:hAnsi="Times"/>
                        </w:rPr>
                      </w:pPr>
                      <w:r w:rsidRPr="00F9377C">
                        <w:rPr>
                          <w:rFonts w:ascii="Times" w:hAnsi="Times"/>
                        </w:rPr>
                        <w:t xml:space="preserve">a. </w:t>
                      </w:r>
                    </w:p>
                  </w:txbxContent>
                </v:textbox>
              </v:shape>
            </w:pict>
          </mc:Fallback>
        </mc:AlternateContent>
      </w:r>
      <w:r w:rsidRPr="000F7B18">
        <w:rPr>
          <w:rFonts w:cs="Arial"/>
          <w:noProof/>
          <w:color w:val="000000" w:themeColor="text1"/>
        </w:rPr>
        <mc:AlternateContent>
          <mc:Choice Requires="wps">
            <w:drawing>
              <wp:anchor distT="0" distB="0" distL="114300" distR="114300" simplePos="0" relativeHeight="251770880" behindDoc="0" locked="0" layoutInCell="1" allowOverlap="1" wp14:anchorId="3E70AD49" wp14:editId="3D997EB6">
                <wp:simplePos x="0" y="0"/>
                <wp:positionH relativeFrom="column">
                  <wp:posOffset>2919841</wp:posOffset>
                </wp:positionH>
                <wp:positionV relativeFrom="paragraph">
                  <wp:posOffset>2116924</wp:posOffset>
                </wp:positionV>
                <wp:extent cx="474562" cy="358816"/>
                <wp:effectExtent l="0" t="0" r="0" b="0"/>
                <wp:wrapNone/>
                <wp:docPr id="205" name="Text Box 205"/>
                <wp:cNvGraphicFramePr/>
                <a:graphic xmlns:a="http://schemas.openxmlformats.org/drawingml/2006/main">
                  <a:graphicData uri="http://schemas.microsoft.com/office/word/2010/wordprocessingShape">
                    <wps:wsp>
                      <wps:cNvSpPr txBox="1"/>
                      <wps:spPr>
                        <a:xfrm flipH="1">
                          <a:off x="0" y="0"/>
                          <a:ext cx="474562" cy="358816"/>
                        </a:xfrm>
                        <a:prstGeom prst="rect">
                          <a:avLst/>
                        </a:prstGeom>
                        <a:noFill/>
                        <a:ln w="6350">
                          <a:noFill/>
                        </a:ln>
                      </wps:spPr>
                      <wps:txbx>
                        <w:txbxContent>
                          <w:p w14:paraId="315ABD1F" w14:textId="77777777" w:rsidR="0072285B" w:rsidRPr="00F9377C" w:rsidRDefault="0072285B" w:rsidP="0072285B">
                            <w:pPr>
                              <w:rPr>
                                <w:rFonts w:ascii="Times" w:hAnsi="Times"/>
                              </w:rPr>
                            </w:pPr>
                            <w:r>
                              <w:rPr>
                                <w:rFonts w:ascii="Times" w:hAnsi="Times"/>
                              </w:rPr>
                              <w:t>b</w:t>
                            </w:r>
                            <w:r w:rsidRPr="00F9377C">
                              <w:rPr>
                                <w:rFonts w:ascii="Times" w:hAnsi="Tim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0AD49" id="Text Box 205" o:spid="_x0000_s1027" type="#_x0000_t202" style="position:absolute;left:0;text-align:left;margin-left:229.9pt;margin-top:166.7pt;width:37.35pt;height:28.2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" filled="f" stroked="f" strokeweight=".5pt">
                <v:textbox>
                  <w:txbxContent>
                    <w:p w14:paraId="315ABD1F" w14:textId="77777777" w:rsidR="0072285B" w:rsidRPr="00F9377C" w:rsidRDefault="0072285B" w:rsidP="0072285B">
                      <w:pPr>
                        <w:rPr>
                          <w:rFonts w:ascii="Times" w:hAnsi="Times"/>
                        </w:rPr>
                      </w:pPr>
                      <w:r>
                        <w:rPr>
                          <w:rFonts w:ascii="Times" w:hAnsi="Times"/>
                        </w:rPr>
                        <w:t>b</w:t>
                      </w:r>
                      <w:r w:rsidRPr="00F9377C">
                        <w:rPr>
                          <w:rFonts w:ascii="Times" w:hAnsi="Times"/>
                        </w:rPr>
                        <w:t xml:space="preserve">. </w:t>
                      </w:r>
                    </w:p>
                  </w:txbxContent>
                </v:textbox>
              </v:shape>
            </w:pict>
          </mc:Fallback>
        </mc:AlternateContent>
      </w:r>
      <w:r w:rsidRPr="000F7B18">
        <w:rPr>
          <w:rFonts w:ascii="Times" w:hAnsi="Times" w:cs="Arial"/>
          <w:noProof/>
          <w:color w:val="000000" w:themeColor="text1"/>
          <w:sz w:val="21"/>
          <w:szCs w:val="21"/>
        </w:rPr>
        <w:drawing>
          <wp:inline distT="0" distB="0" distL="0" distR="0" wp14:anchorId="3AFF9240" wp14:editId="1B706388">
            <wp:extent cx="5727700" cy="2110105"/>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2110105"/>
                    </a:xfrm>
                    <a:prstGeom prst="rect">
                      <a:avLst/>
                    </a:prstGeom>
                  </pic:spPr>
                </pic:pic>
              </a:graphicData>
            </a:graphic>
          </wp:inline>
        </w:drawing>
      </w:r>
    </w:p>
    <w:p w14:paraId="60B483A6" w14:textId="0C852664" w:rsidR="0072285B" w:rsidRPr="000F7B18" w:rsidRDefault="0072285B" w:rsidP="00F77D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rFonts w:ascii="Times" w:hAnsi="Times" w:cs="Arial"/>
          <w:color w:val="000000" w:themeColor="text1"/>
        </w:rPr>
      </w:pPr>
    </w:p>
    <w:p w14:paraId="4ECA8045" w14:textId="49EFBF20" w:rsidR="00D666D1" w:rsidRPr="000F7B18" w:rsidRDefault="00D666D1" w:rsidP="00F77D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rFonts w:ascii="Times" w:hAnsi="Times" w:cs="Arial"/>
          <w:color w:val="000000" w:themeColor="text1"/>
          <w:sz w:val="20"/>
          <w:szCs w:val="20"/>
        </w:rPr>
      </w:pPr>
      <w:r w:rsidRPr="000F7B18">
        <w:rPr>
          <w:rFonts w:ascii="Times" w:hAnsi="Times" w:cs="Arial"/>
          <w:color w:val="000000" w:themeColor="text1"/>
        </w:rPr>
        <w:t xml:space="preserve">Potential participants approached the </w:t>
      </w:r>
      <w:proofErr w:type="spellStart"/>
      <w:r w:rsidR="002B159B" w:rsidRPr="000F7B18">
        <w:rPr>
          <w:rFonts w:ascii="Times" w:hAnsi="Times" w:cs="Arial"/>
          <w:color w:val="000000" w:themeColor="text1"/>
        </w:rPr>
        <w:t>AaR</w:t>
      </w:r>
      <w:proofErr w:type="spellEnd"/>
      <w:r w:rsidRPr="000F7B18">
        <w:rPr>
          <w:rFonts w:ascii="Times" w:hAnsi="Times" w:cs="Arial"/>
          <w:color w:val="000000" w:themeColor="text1"/>
        </w:rPr>
        <w:t xml:space="preserve"> zones of their own volition, however, a maximum of five people were allowed in each area at one time, although it was rare that more than three people were in each area together. The children </w:t>
      </w:r>
      <w:r w:rsidR="002B159B" w:rsidRPr="000F7B18">
        <w:rPr>
          <w:rFonts w:ascii="Times" w:hAnsi="Times" w:cs="Arial"/>
          <w:color w:val="000000" w:themeColor="text1"/>
        </w:rPr>
        <w:t>always remained in sight of their parents/guardians</w:t>
      </w:r>
      <w:r w:rsidRPr="000F7B18">
        <w:rPr>
          <w:rFonts w:ascii="Times" w:hAnsi="Times" w:cs="Arial"/>
          <w:color w:val="000000" w:themeColor="text1"/>
        </w:rPr>
        <w:t xml:space="preserve"> and parents/guardians were able to accompany their children when they interacted with the </w:t>
      </w:r>
      <w:proofErr w:type="spellStart"/>
      <w:r w:rsidRPr="000F7B18">
        <w:rPr>
          <w:rFonts w:ascii="Times" w:hAnsi="Times" w:cs="Arial"/>
          <w:color w:val="000000" w:themeColor="text1"/>
        </w:rPr>
        <w:t>AaRs</w:t>
      </w:r>
      <w:proofErr w:type="spellEnd"/>
      <w:r w:rsidRPr="000F7B18">
        <w:rPr>
          <w:rFonts w:ascii="Times" w:hAnsi="Times" w:cs="Arial"/>
          <w:color w:val="000000" w:themeColor="text1"/>
        </w:rPr>
        <w:t xml:space="preserve"> if they chose to. No instructions were provided as to what the children could do with the </w:t>
      </w:r>
      <w:proofErr w:type="spellStart"/>
      <w:r w:rsidRPr="000F7B18">
        <w:rPr>
          <w:rFonts w:ascii="Times" w:hAnsi="Times" w:cs="Arial"/>
          <w:color w:val="000000" w:themeColor="text1"/>
        </w:rPr>
        <w:t>AaRs</w:t>
      </w:r>
      <w:proofErr w:type="spellEnd"/>
      <w:r w:rsidRPr="000F7B18">
        <w:rPr>
          <w:rFonts w:ascii="Times" w:hAnsi="Times" w:cs="Arial"/>
          <w:color w:val="000000" w:themeColor="text1"/>
        </w:rPr>
        <w:t xml:space="preserve"> to keep the situation as natural and </w:t>
      </w:r>
      <w:proofErr w:type="gramStart"/>
      <w:r w:rsidR="00F76AE8" w:rsidRPr="000F7B18">
        <w:rPr>
          <w:rFonts w:ascii="Times" w:hAnsi="Times" w:cs="Arial"/>
          <w:color w:val="000000" w:themeColor="text1"/>
        </w:rPr>
        <w:t>child-led</w:t>
      </w:r>
      <w:proofErr w:type="gramEnd"/>
      <w:r w:rsidRPr="000F7B18">
        <w:rPr>
          <w:rFonts w:ascii="Times" w:hAnsi="Times" w:cs="Arial"/>
          <w:color w:val="000000" w:themeColor="text1"/>
        </w:rPr>
        <w:t xml:space="preserve"> as possible (although the handler could provide guidance about how to interact with the </w:t>
      </w:r>
      <w:proofErr w:type="spellStart"/>
      <w:r w:rsidRPr="000F7B18">
        <w:rPr>
          <w:rFonts w:ascii="Times" w:hAnsi="Times" w:cs="Arial"/>
          <w:color w:val="000000" w:themeColor="text1"/>
        </w:rPr>
        <w:t>AaRs</w:t>
      </w:r>
      <w:proofErr w:type="spellEnd"/>
      <w:r w:rsidRPr="000F7B18">
        <w:rPr>
          <w:rFonts w:ascii="Times" w:hAnsi="Times" w:cs="Arial"/>
          <w:color w:val="000000" w:themeColor="text1"/>
        </w:rPr>
        <w:t xml:space="preserve"> if asked by participants). Participants were able to spend </w:t>
      </w:r>
      <w:proofErr w:type="gramStart"/>
      <w:r w:rsidRPr="000F7B18">
        <w:rPr>
          <w:rFonts w:ascii="Times" w:hAnsi="Times" w:cs="Arial"/>
          <w:color w:val="000000" w:themeColor="text1"/>
        </w:rPr>
        <w:t>as long as</w:t>
      </w:r>
      <w:proofErr w:type="gramEnd"/>
      <w:r w:rsidRPr="000F7B18">
        <w:rPr>
          <w:rFonts w:ascii="Times" w:hAnsi="Times" w:cs="Arial"/>
          <w:color w:val="000000" w:themeColor="text1"/>
        </w:rPr>
        <w:t xml:space="preserve"> they wished with each </w:t>
      </w:r>
      <w:proofErr w:type="spellStart"/>
      <w:r w:rsidR="002B159B" w:rsidRPr="000F7B18">
        <w:rPr>
          <w:rFonts w:ascii="Times" w:hAnsi="Times" w:cs="Arial"/>
          <w:color w:val="000000" w:themeColor="text1"/>
        </w:rPr>
        <w:t>AaR</w:t>
      </w:r>
      <w:proofErr w:type="spellEnd"/>
      <w:r w:rsidRPr="000F7B18">
        <w:rPr>
          <w:rFonts w:ascii="Times" w:hAnsi="Times" w:cs="Arial"/>
          <w:color w:val="000000" w:themeColor="text1"/>
        </w:rPr>
        <w:t xml:space="preserve"> and could move onto spending time with the next </w:t>
      </w:r>
      <w:proofErr w:type="spellStart"/>
      <w:r w:rsidRPr="000F7B18">
        <w:rPr>
          <w:rFonts w:ascii="Times" w:hAnsi="Times" w:cs="Arial"/>
          <w:color w:val="000000" w:themeColor="text1"/>
        </w:rPr>
        <w:t>AaR</w:t>
      </w:r>
      <w:proofErr w:type="spellEnd"/>
      <w:r w:rsidRPr="000F7B18">
        <w:rPr>
          <w:rFonts w:ascii="Times" w:hAnsi="Times" w:cs="Arial"/>
          <w:color w:val="000000" w:themeColor="text1"/>
        </w:rPr>
        <w:t xml:space="preserve"> when they wanted to, provided there were not too many people with the </w:t>
      </w:r>
      <w:proofErr w:type="spellStart"/>
      <w:r w:rsidRPr="000F7B18">
        <w:rPr>
          <w:rFonts w:ascii="Times" w:hAnsi="Times" w:cs="Arial"/>
          <w:color w:val="000000" w:themeColor="text1"/>
        </w:rPr>
        <w:t>AaR</w:t>
      </w:r>
      <w:proofErr w:type="spellEnd"/>
      <w:r w:rsidRPr="000F7B18">
        <w:rPr>
          <w:rFonts w:ascii="Times" w:hAnsi="Times" w:cs="Arial"/>
          <w:color w:val="000000" w:themeColor="text1"/>
        </w:rPr>
        <w:t xml:space="preserve"> already. They were also able to leave the area and return later </w:t>
      </w:r>
      <w:r w:rsidRPr="000F7B18">
        <w:rPr>
          <w:rFonts w:ascii="Times" w:hAnsi="Times" w:cs="Arial"/>
          <w:color w:val="000000" w:themeColor="text1"/>
        </w:rPr>
        <w:lastRenderedPageBreak/>
        <w:t xml:space="preserve">if they wished. This meant that the amount of time </w:t>
      </w:r>
      <w:r w:rsidR="002B159B" w:rsidRPr="000F7B18">
        <w:rPr>
          <w:rFonts w:ascii="Times" w:hAnsi="Times" w:cs="Arial"/>
          <w:color w:val="000000" w:themeColor="text1"/>
        </w:rPr>
        <w:t xml:space="preserve">a participant </w:t>
      </w:r>
      <w:r w:rsidRPr="000F7B18">
        <w:rPr>
          <w:rFonts w:ascii="Times" w:hAnsi="Times" w:cs="Arial"/>
          <w:color w:val="000000" w:themeColor="text1"/>
        </w:rPr>
        <w:t xml:space="preserve">spent with the </w:t>
      </w:r>
      <w:proofErr w:type="spellStart"/>
      <w:r w:rsidRPr="000F7B18">
        <w:rPr>
          <w:rFonts w:ascii="Times" w:hAnsi="Times" w:cs="Arial"/>
          <w:color w:val="000000" w:themeColor="text1"/>
        </w:rPr>
        <w:t>AaRs</w:t>
      </w:r>
      <w:proofErr w:type="spellEnd"/>
      <w:r w:rsidRPr="000F7B18">
        <w:rPr>
          <w:rFonts w:ascii="Times" w:hAnsi="Times" w:cs="Arial"/>
          <w:color w:val="000000" w:themeColor="text1"/>
        </w:rPr>
        <w:t xml:space="preserve"> differed, and </w:t>
      </w:r>
      <w:r w:rsidR="00E446D1" w:rsidRPr="000F7B18">
        <w:rPr>
          <w:rFonts w:ascii="Times" w:hAnsi="Times" w:cs="Arial"/>
          <w:color w:val="000000" w:themeColor="text1"/>
        </w:rPr>
        <w:t>this</w:t>
      </w:r>
      <w:r w:rsidRPr="000F7B18">
        <w:rPr>
          <w:rFonts w:ascii="Times" w:hAnsi="Times" w:cs="Arial"/>
          <w:color w:val="000000" w:themeColor="text1"/>
        </w:rPr>
        <w:t xml:space="preserve"> </w:t>
      </w:r>
      <w:r w:rsidR="002B159B" w:rsidRPr="000F7B18">
        <w:rPr>
          <w:rFonts w:ascii="Times" w:hAnsi="Times" w:cs="Arial"/>
          <w:color w:val="000000" w:themeColor="text1"/>
        </w:rPr>
        <w:t>was used in analysis</w:t>
      </w:r>
      <w:r w:rsidRPr="000F7B18">
        <w:rPr>
          <w:rFonts w:ascii="Times" w:hAnsi="Times" w:cs="Arial"/>
          <w:color w:val="000000" w:themeColor="text1"/>
        </w:rPr>
        <w:t xml:space="preserve"> as an indicator of interest </w:t>
      </w:r>
      <w:r w:rsidR="00FE3D28" w:rsidRPr="000F7B18">
        <w:rPr>
          <w:rFonts w:ascii="Times" w:hAnsi="Times" w:cs="Arial"/>
          <w:color w:val="000000" w:themeColor="text1"/>
        </w:rPr>
        <w:t xml:space="preserve">in the </w:t>
      </w:r>
      <w:proofErr w:type="spellStart"/>
      <w:r w:rsidR="00FE3D28" w:rsidRPr="000F7B18">
        <w:rPr>
          <w:rFonts w:ascii="Times" w:hAnsi="Times" w:cs="Arial"/>
          <w:color w:val="000000" w:themeColor="text1"/>
        </w:rPr>
        <w:t>AaR</w:t>
      </w:r>
      <w:proofErr w:type="spellEnd"/>
      <w:r w:rsidRPr="000F7B18">
        <w:rPr>
          <w:rFonts w:ascii="Times" w:hAnsi="Times" w:cs="Arial"/>
          <w:color w:val="000000" w:themeColor="text1"/>
        </w:rPr>
        <w:t xml:space="preserve">. </w:t>
      </w:r>
    </w:p>
    <w:p w14:paraId="49A7B2A1" w14:textId="77777777" w:rsidR="00D666D1" w:rsidRPr="000F7B18" w:rsidRDefault="00D666D1" w:rsidP="00D666D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rFonts w:ascii="Times" w:hAnsi="Times" w:cs="Arial"/>
          <w:color w:val="000000" w:themeColor="text1"/>
        </w:rPr>
      </w:pPr>
    </w:p>
    <w:p w14:paraId="417CA2FB" w14:textId="46F43E3F" w:rsidR="00D666D1" w:rsidRPr="000F7B18" w:rsidRDefault="00D666D1" w:rsidP="00D666D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rFonts w:ascii="Times" w:hAnsi="Times" w:cs="Arial"/>
          <w:color w:val="000000" w:themeColor="text1"/>
        </w:rPr>
      </w:pPr>
      <w:r w:rsidRPr="000F7B18">
        <w:rPr>
          <w:rFonts w:ascii="Times" w:hAnsi="Times" w:cs="Arial"/>
          <w:color w:val="000000" w:themeColor="text1"/>
        </w:rPr>
        <w:t xml:space="preserve">Whilst the children were spending time with the </w:t>
      </w:r>
      <w:proofErr w:type="spellStart"/>
      <w:r w:rsidRPr="000F7B18">
        <w:rPr>
          <w:rFonts w:ascii="Times" w:hAnsi="Times" w:cs="Arial"/>
          <w:color w:val="000000" w:themeColor="text1"/>
        </w:rPr>
        <w:t>AaRs</w:t>
      </w:r>
      <w:proofErr w:type="spellEnd"/>
      <w:r w:rsidRPr="000F7B18">
        <w:rPr>
          <w:rFonts w:ascii="Times" w:hAnsi="Times" w:cs="Arial"/>
          <w:color w:val="000000" w:themeColor="text1"/>
        </w:rPr>
        <w:t xml:space="preserve">, a member of the research team approached the child’s parents/guardians to explain the study and gain consent for their child’s involvement. They were given an information sheet describing the purpose of the research and a consent form to sign. Attention was directed towards the cameras at this point to confirm that they were happy for the recordings of their children to be used for analysis. When the children had finished playing with the </w:t>
      </w:r>
      <w:proofErr w:type="spellStart"/>
      <w:r w:rsidRPr="000F7B18">
        <w:rPr>
          <w:rFonts w:ascii="Times" w:hAnsi="Times" w:cs="Arial"/>
          <w:color w:val="000000" w:themeColor="text1"/>
        </w:rPr>
        <w:t>AaRs</w:t>
      </w:r>
      <w:proofErr w:type="spellEnd"/>
      <w:r w:rsidRPr="000F7B18">
        <w:rPr>
          <w:rFonts w:ascii="Times" w:hAnsi="Times" w:cs="Arial"/>
          <w:color w:val="000000" w:themeColor="text1"/>
        </w:rPr>
        <w:t xml:space="preserve"> and had returned to their parents, the study was explained to them and verbal assent to participate was sought from the children. Consent from parents of very young children was sufficient for their participation. If the children did not want to participate in the study or if their parents/guardians did </w:t>
      </w:r>
      <w:r w:rsidR="0098767B" w:rsidRPr="000F7B18">
        <w:rPr>
          <w:rFonts w:ascii="Times" w:hAnsi="Times" w:cs="Arial"/>
          <w:color w:val="000000" w:themeColor="text1"/>
        </w:rPr>
        <w:t xml:space="preserve">not </w:t>
      </w:r>
      <w:r w:rsidRPr="000F7B18">
        <w:rPr>
          <w:rFonts w:ascii="Times" w:hAnsi="Times" w:cs="Arial"/>
          <w:color w:val="000000" w:themeColor="text1"/>
        </w:rPr>
        <w:t xml:space="preserve">consent to their child’s participation, </w:t>
      </w:r>
      <w:r w:rsidR="001651A3" w:rsidRPr="000F7B18">
        <w:rPr>
          <w:rFonts w:ascii="Times" w:hAnsi="Times" w:cs="Arial"/>
          <w:color w:val="000000" w:themeColor="text1"/>
        </w:rPr>
        <w:t xml:space="preserve">they were free to leave. Parents </w:t>
      </w:r>
      <w:r w:rsidR="00AB39EF" w:rsidRPr="000F7B18">
        <w:rPr>
          <w:rFonts w:ascii="Times" w:hAnsi="Times" w:cs="Arial"/>
          <w:color w:val="000000" w:themeColor="text1"/>
        </w:rPr>
        <w:t xml:space="preserve">who did not provide consent for their children to participate </w:t>
      </w:r>
      <w:r w:rsidR="001651A3" w:rsidRPr="000F7B18">
        <w:rPr>
          <w:rFonts w:ascii="Times" w:hAnsi="Times" w:cs="Arial"/>
          <w:color w:val="000000" w:themeColor="text1"/>
        </w:rPr>
        <w:t xml:space="preserve">were informed that footage </w:t>
      </w:r>
      <w:r w:rsidR="00AB39EF" w:rsidRPr="000F7B18">
        <w:rPr>
          <w:rFonts w:ascii="Times" w:hAnsi="Times" w:cs="Arial"/>
          <w:color w:val="000000" w:themeColor="text1"/>
        </w:rPr>
        <w:t>of</w:t>
      </w:r>
      <w:r w:rsidR="001651A3" w:rsidRPr="000F7B18">
        <w:rPr>
          <w:rFonts w:ascii="Times" w:hAnsi="Times" w:cs="Arial"/>
          <w:color w:val="000000" w:themeColor="text1"/>
        </w:rPr>
        <w:t xml:space="preserve"> their child would be deleted if there were no other consenting children in the video. If other children who had consented to participate in the study were interacting with the entities at the same time, the non-consenting child’s interaction would not be </w:t>
      </w:r>
      <w:proofErr w:type="gramStart"/>
      <w:r w:rsidR="001651A3" w:rsidRPr="000F7B18">
        <w:rPr>
          <w:rFonts w:ascii="Times" w:hAnsi="Times" w:cs="Arial"/>
          <w:color w:val="000000" w:themeColor="text1"/>
        </w:rPr>
        <w:t>analysed</w:t>
      </w:r>
      <w:proofErr w:type="gramEnd"/>
      <w:r w:rsidR="001651A3" w:rsidRPr="000F7B18">
        <w:rPr>
          <w:rFonts w:ascii="Times" w:hAnsi="Times" w:cs="Arial"/>
          <w:color w:val="000000" w:themeColor="text1"/>
        </w:rPr>
        <w:t xml:space="preserve"> and the non-consenting child would not be </w:t>
      </w:r>
      <w:r w:rsidR="006B11BB" w:rsidRPr="000F7B18">
        <w:rPr>
          <w:rFonts w:ascii="Times" w:hAnsi="Times" w:cs="Arial"/>
          <w:color w:val="000000" w:themeColor="text1"/>
        </w:rPr>
        <w:t>visible in</w:t>
      </w:r>
      <w:r w:rsidR="001651A3" w:rsidRPr="000F7B18">
        <w:rPr>
          <w:rFonts w:ascii="Times" w:hAnsi="Times" w:cs="Arial"/>
          <w:color w:val="000000" w:themeColor="text1"/>
        </w:rPr>
        <w:t xml:space="preserve"> any visual media presented as part of this research</w:t>
      </w:r>
      <w:r w:rsidRPr="000F7B18">
        <w:rPr>
          <w:rFonts w:ascii="Times" w:hAnsi="Times" w:cs="Arial"/>
          <w:color w:val="000000" w:themeColor="text1"/>
        </w:rPr>
        <w:t xml:space="preserve">. Participants who were happy to continue completed the questionnaire on a tablet, sitting or standing in the public seating area. </w:t>
      </w:r>
      <w:r w:rsidR="00774AFC" w:rsidRPr="000F7B18">
        <w:rPr>
          <w:rFonts w:ascii="Times" w:hAnsi="Times" w:cs="Arial"/>
          <w:color w:val="000000" w:themeColor="text1"/>
        </w:rPr>
        <w:t>The questionnaire began with instructions that</w:t>
      </w:r>
      <w:r w:rsidR="00774AFC" w:rsidRPr="000F7B18" w:rsidDel="00377C82">
        <w:rPr>
          <w:rFonts w:ascii="Times" w:hAnsi="Times" w:cs="Arial"/>
          <w:color w:val="000000" w:themeColor="text1"/>
        </w:rPr>
        <w:t xml:space="preserve"> </w:t>
      </w:r>
      <w:r w:rsidR="00774AFC" w:rsidRPr="000F7B18">
        <w:rPr>
          <w:rFonts w:ascii="Times" w:hAnsi="Times" w:cs="Arial"/>
          <w:color w:val="000000" w:themeColor="text1"/>
        </w:rPr>
        <w:t>it was for them (the child) to complete, although they could be</w:t>
      </w:r>
      <w:r w:rsidRPr="000F7B18">
        <w:rPr>
          <w:rFonts w:ascii="Times" w:hAnsi="Times" w:cs="Arial"/>
          <w:color w:val="000000" w:themeColor="text1"/>
        </w:rPr>
        <w:t xml:space="preserve"> assisted to fill out the questionnaire by a member of the research team or their parents/guardians</w:t>
      </w:r>
      <w:r w:rsidR="00377C82" w:rsidRPr="000F7B18">
        <w:rPr>
          <w:rFonts w:ascii="Times" w:hAnsi="Times" w:cs="Arial"/>
          <w:color w:val="000000" w:themeColor="text1"/>
        </w:rPr>
        <w:t xml:space="preserve"> if they needed help.</w:t>
      </w:r>
      <w:r w:rsidR="00F36BD3" w:rsidRPr="000F7B18">
        <w:rPr>
          <w:rFonts w:ascii="Times" w:hAnsi="Times" w:cs="Arial"/>
          <w:color w:val="000000" w:themeColor="text1"/>
        </w:rPr>
        <w:t xml:space="preserve"> </w:t>
      </w:r>
      <w:r w:rsidR="00E446D1" w:rsidRPr="000F7B18">
        <w:rPr>
          <w:rFonts w:ascii="Times" w:hAnsi="Times"/>
          <w:bCs/>
          <w:color w:val="000000" w:themeColor="text1"/>
        </w:rPr>
        <w:t>A</w:t>
      </w:r>
      <w:r w:rsidRPr="000F7B18">
        <w:rPr>
          <w:rFonts w:ascii="Times" w:hAnsi="Times"/>
          <w:bCs/>
          <w:color w:val="000000" w:themeColor="text1"/>
        </w:rPr>
        <w:t xml:space="preserve">fter they had spent time with the </w:t>
      </w:r>
      <w:proofErr w:type="spellStart"/>
      <w:r w:rsidRPr="000F7B18">
        <w:rPr>
          <w:rFonts w:ascii="Times" w:hAnsi="Times"/>
          <w:bCs/>
          <w:color w:val="000000" w:themeColor="text1"/>
        </w:rPr>
        <w:t>AaRs</w:t>
      </w:r>
      <w:proofErr w:type="spellEnd"/>
      <w:r w:rsidR="00E446D1" w:rsidRPr="000F7B18">
        <w:rPr>
          <w:rFonts w:ascii="Times" w:hAnsi="Times"/>
          <w:bCs/>
          <w:color w:val="000000" w:themeColor="text1"/>
        </w:rPr>
        <w:t>, all</w:t>
      </w:r>
      <w:r w:rsidRPr="000F7B18">
        <w:rPr>
          <w:rFonts w:ascii="Times" w:hAnsi="Times" w:cs="Arial"/>
          <w:color w:val="000000" w:themeColor="text1"/>
        </w:rPr>
        <w:t xml:space="preserve"> </w:t>
      </w:r>
      <w:r w:rsidR="00E446D1" w:rsidRPr="000F7B18">
        <w:rPr>
          <w:rFonts w:ascii="Times" w:hAnsi="Times" w:cs="Arial"/>
          <w:color w:val="000000" w:themeColor="text1"/>
        </w:rPr>
        <w:t>children were offered a certificate</w:t>
      </w:r>
      <w:r w:rsidR="00E446D1" w:rsidRPr="000F7B18">
        <w:rPr>
          <w:color w:val="000000" w:themeColor="text1"/>
        </w:rPr>
        <w:t xml:space="preserve"> </w:t>
      </w:r>
      <w:r w:rsidR="00E446D1" w:rsidRPr="000F7B18">
        <w:rPr>
          <w:rFonts w:ascii="Times" w:hAnsi="Times" w:cs="Arial"/>
          <w:color w:val="000000" w:themeColor="text1"/>
        </w:rPr>
        <w:t>from the University of Portsmouth to thank them for their time</w:t>
      </w:r>
      <w:r w:rsidR="009651AD" w:rsidRPr="000F7B18">
        <w:rPr>
          <w:rFonts w:ascii="Times" w:hAnsi="Times" w:cs="Arial"/>
          <w:color w:val="000000" w:themeColor="text1"/>
        </w:rPr>
        <w:t>, regardless of whether consenting to participate or not</w:t>
      </w:r>
      <w:r w:rsidR="00E446D1" w:rsidRPr="000F7B18">
        <w:rPr>
          <w:rFonts w:ascii="Times" w:hAnsi="Times" w:cs="Arial"/>
          <w:color w:val="000000" w:themeColor="text1"/>
        </w:rPr>
        <w:t xml:space="preserve">. </w:t>
      </w:r>
      <w:r w:rsidRPr="000F7B18">
        <w:rPr>
          <w:rFonts w:ascii="Times" w:hAnsi="Times" w:cs="Arial"/>
          <w:color w:val="000000" w:themeColor="text1"/>
        </w:rPr>
        <w:t xml:space="preserve">After they had completed the questionnaire, participants and their families were free to leave. </w:t>
      </w:r>
    </w:p>
    <w:p w14:paraId="4645A184" w14:textId="77777777" w:rsidR="00D666D1" w:rsidRPr="000F7B18" w:rsidRDefault="00D666D1" w:rsidP="00EE561A">
      <w:pPr>
        <w:spacing w:line="480" w:lineRule="auto"/>
        <w:rPr>
          <w:rFonts w:ascii="Times" w:hAnsi="Times" w:cs="Arial"/>
          <w:b/>
          <w:bCs/>
          <w:color w:val="000000" w:themeColor="text1"/>
        </w:rPr>
      </w:pPr>
    </w:p>
    <w:p w14:paraId="51865F91" w14:textId="572EA524" w:rsidR="00EE561A" w:rsidRPr="000F7B18" w:rsidRDefault="00C169DB" w:rsidP="00EE561A">
      <w:pPr>
        <w:spacing w:line="480" w:lineRule="auto"/>
        <w:rPr>
          <w:rFonts w:ascii="Times" w:hAnsi="Times" w:cs="Arial"/>
          <w:color w:val="000000" w:themeColor="text1"/>
        </w:rPr>
      </w:pPr>
      <w:r w:rsidRPr="000F7B18">
        <w:rPr>
          <w:rFonts w:ascii="Times" w:hAnsi="Times" w:cs="Arial"/>
          <w:b/>
          <w:bCs/>
          <w:color w:val="000000" w:themeColor="text1"/>
        </w:rPr>
        <w:t xml:space="preserve">3.5 </w:t>
      </w:r>
      <w:r w:rsidR="00EE561A" w:rsidRPr="000F7B18">
        <w:rPr>
          <w:rFonts w:ascii="Times" w:hAnsi="Times" w:cs="Arial"/>
          <w:b/>
          <w:bCs/>
          <w:color w:val="000000" w:themeColor="text1"/>
        </w:rPr>
        <w:t xml:space="preserve">Measures and </w:t>
      </w:r>
      <w:r w:rsidR="00A4180D" w:rsidRPr="000F7B18">
        <w:rPr>
          <w:rFonts w:ascii="Times" w:hAnsi="Times" w:cs="Arial"/>
          <w:b/>
          <w:bCs/>
          <w:color w:val="000000" w:themeColor="text1"/>
        </w:rPr>
        <w:t>Statistical Analysis</w:t>
      </w:r>
    </w:p>
    <w:p w14:paraId="43E68A38" w14:textId="4C85781A" w:rsidR="0026356D" w:rsidRPr="000F7B18" w:rsidRDefault="00C169DB" w:rsidP="00C169DB">
      <w:pPr>
        <w:spacing w:line="480" w:lineRule="auto"/>
        <w:ind w:firstLine="720"/>
        <w:rPr>
          <w:rFonts w:ascii="Times" w:hAnsi="Times" w:cs="Arial"/>
          <w:b/>
          <w:bCs/>
          <w:color w:val="000000" w:themeColor="text1"/>
        </w:rPr>
      </w:pPr>
      <w:r w:rsidRPr="000F7B18">
        <w:rPr>
          <w:rFonts w:ascii="Times" w:hAnsi="Times" w:cs="Arial"/>
          <w:b/>
          <w:bCs/>
          <w:color w:val="000000" w:themeColor="text1"/>
        </w:rPr>
        <w:t xml:space="preserve">3.5.1 </w:t>
      </w:r>
      <w:r w:rsidR="00EE561A" w:rsidRPr="000F7B18">
        <w:rPr>
          <w:rFonts w:ascii="Times" w:hAnsi="Times" w:cs="Arial"/>
          <w:b/>
          <w:bCs/>
          <w:color w:val="000000" w:themeColor="text1"/>
        </w:rPr>
        <w:t>Questionnaires</w:t>
      </w:r>
    </w:p>
    <w:p w14:paraId="3EF292E2" w14:textId="74AE5A59" w:rsidR="0026356D" w:rsidRPr="000F7B18" w:rsidRDefault="003A4F76" w:rsidP="00EE561A">
      <w:pPr>
        <w:spacing w:line="480" w:lineRule="auto"/>
        <w:rPr>
          <w:rFonts w:ascii="Times" w:hAnsi="Times" w:cs="Arial"/>
          <w:iCs/>
          <w:color w:val="000000" w:themeColor="text1"/>
        </w:rPr>
      </w:pPr>
      <w:r w:rsidRPr="000F7B18">
        <w:rPr>
          <w:rFonts w:ascii="Times" w:hAnsi="Times" w:cs="Arial"/>
          <w:color w:val="000000" w:themeColor="text1"/>
        </w:rPr>
        <w:t xml:space="preserve">Three questionnaires, adjusted to </w:t>
      </w:r>
      <w:r w:rsidR="009B7A2C" w:rsidRPr="000F7B18">
        <w:rPr>
          <w:rFonts w:ascii="Times" w:hAnsi="Times" w:cs="Arial"/>
          <w:color w:val="000000" w:themeColor="text1"/>
        </w:rPr>
        <w:t xml:space="preserve">suit the </w:t>
      </w:r>
      <w:r w:rsidR="00C00B5E" w:rsidRPr="000F7B18">
        <w:rPr>
          <w:rFonts w:ascii="Times" w:hAnsi="Times" w:cs="Arial"/>
          <w:color w:val="000000" w:themeColor="text1"/>
        </w:rPr>
        <w:t xml:space="preserve">developmental </w:t>
      </w:r>
      <w:r w:rsidR="009B7A2C" w:rsidRPr="000F7B18">
        <w:rPr>
          <w:rFonts w:ascii="Times" w:hAnsi="Times" w:cs="Arial"/>
          <w:color w:val="000000" w:themeColor="text1"/>
        </w:rPr>
        <w:t xml:space="preserve">understanding of </w:t>
      </w:r>
      <w:r w:rsidRPr="000F7B18">
        <w:rPr>
          <w:rFonts w:ascii="Times" w:hAnsi="Times" w:cs="Arial"/>
          <w:color w:val="000000" w:themeColor="text1"/>
        </w:rPr>
        <w:t xml:space="preserve">age groups </w:t>
      </w:r>
      <w:r w:rsidR="00377C82" w:rsidRPr="000F7B18">
        <w:rPr>
          <w:rFonts w:ascii="Times" w:hAnsi="Times" w:cs="Arial"/>
          <w:color w:val="000000" w:themeColor="text1"/>
        </w:rPr>
        <w:t>1</w:t>
      </w:r>
      <w:r w:rsidR="003328A1" w:rsidRPr="000F7B18">
        <w:rPr>
          <w:rFonts w:ascii="Times" w:hAnsi="Times" w:cs="Arial"/>
          <w:color w:val="000000" w:themeColor="text1"/>
        </w:rPr>
        <w:t>4 months</w:t>
      </w:r>
      <w:r w:rsidRPr="000F7B18">
        <w:rPr>
          <w:rFonts w:ascii="Times" w:hAnsi="Times" w:cs="Arial"/>
          <w:color w:val="000000" w:themeColor="text1"/>
        </w:rPr>
        <w:t>-4 years, 5-8 years, 9+ years, were created on Google Forms, which were presented on Android tablets. We also had printed versions of the questionnaire as a back-up for any technological issues</w:t>
      </w:r>
      <w:r w:rsidR="00A66327" w:rsidRPr="000F7B18">
        <w:rPr>
          <w:rFonts w:ascii="Times" w:hAnsi="Times" w:cs="Arial"/>
          <w:color w:val="000000" w:themeColor="text1"/>
        </w:rPr>
        <w:t xml:space="preserve">, although no issues </w:t>
      </w:r>
      <w:proofErr w:type="gramStart"/>
      <w:r w:rsidR="00A66327" w:rsidRPr="000F7B18">
        <w:rPr>
          <w:rFonts w:ascii="Times" w:hAnsi="Times" w:cs="Arial"/>
          <w:color w:val="000000" w:themeColor="text1"/>
        </w:rPr>
        <w:t>occurred</w:t>
      </w:r>
      <w:proofErr w:type="gramEnd"/>
      <w:r w:rsidR="00A66327" w:rsidRPr="000F7B18">
        <w:rPr>
          <w:rFonts w:ascii="Times" w:hAnsi="Times" w:cs="Arial"/>
          <w:color w:val="000000" w:themeColor="text1"/>
        </w:rPr>
        <w:t xml:space="preserve"> and all questionnaires were completed on the tablets</w:t>
      </w:r>
      <w:r w:rsidRPr="000F7B18">
        <w:rPr>
          <w:rFonts w:ascii="Times" w:hAnsi="Times" w:cs="Arial"/>
          <w:color w:val="000000" w:themeColor="text1"/>
        </w:rPr>
        <w:t xml:space="preserve">. </w:t>
      </w:r>
      <w:r w:rsidR="00654510" w:rsidRPr="000F7B18">
        <w:rPr>
          <w:rFonts w:ascii="Times" w:hAnsi="Times" w:cs="Arial"/>
          <w:color w:val="000000" w:themeColor="text1"/>
        </w:rPr>
        <w:t xml:space="preserve">The order that participants were asked about the different </w:t>
      </w:r>
      <w:proofErr w:type="spellStart"/>
      <w:r w:rsidR="00654510" w:rsidRPr="000F7B18">
        <w:rPr>
          <w:rFonts w:ascii="Times" w:hAnsi="Times" w:cs="Arial"/>
          <w:color w:val="000000" w:themeColor="text1"/>
        </w:rPr>
        <w:t>AaRs</w:t>
      </w:r>
      <w:proofErr w:type="spellEnd"/>
      <w:r w:rsidR="00654510" w:rsidRPr="000F7B18">
        <w:rPr>
          <w:rFonts w:ascii="Times" w:hAnsi="Times" w:cs="Arial"/>
          <w:color w:val="000000" w:themeColor="text1"/>
        </w:rPr>
        <w:t xml:space="preserve"> for the mood, lifelikeness, and stroking ratings and Belief in Animal Mind scale were counterbalanced to prevent order effects. </w:t>
      </w:r>
      <w:r w:rsidRPr="000F7B18">
        <w:rPr>
          <w:rFonts w:ascii="Times" w:hAnsi="Times" w:cs="Arial"/>
          <w:iCs/>
          <w:color w:val="000000" w:themeColor="text1"/>
        </w:rPr>
        <w:t>The contents of the questionnaire</w:t>
      </w:r>
      <w:r w:rsidR="00FC42AC" w:rsidRPr="000F7B18">
        <w:rPr>
          <w:rFonts w:ascii="Times" w:hAnsi="Times" w:cs="Arial"/>
          <w:iCs/>
          <w:color w:val="000000" w:themeColor="text1"/>
        </w:rPr>
        <w:t>s</w:t>
      </w:r>
      <w:r w:rsidRPr="000F7B18">
        <w:rPr>
          <w:rFonts w:ascii="Times" w:hAnsi="Times" w:cs="Arial"/>
          <w:iCs/>
          <w:color w:val="000000" w:themeColor="text1"/>
        </w:rPr>
        <w:t xml:space="preserve"> and details of analysis are outlined below:</w:t>
      </w:r>
    </w:p>
    <w:p w14:paraId="07243496" w14:textId="77777777" w:rsidR="00FC42AC" w:rsidRPr="000F7B18" w:rsidRDefault="00FC42AC" w:rsidP="00EE561A">
      <w:pPr>
        <w:spacing w:line="480" w:lineRule="auto"/>
        <w:rPr>
          <w:rFonts w:ascii="Times" w:hAnsi="Times" w:cs="Arial"/>
          <w:iCs/>
          <w:color w:val="000000" w:themeColor="text1"/>
        </w:rPr>
      </w:pPr>
    </w:p>
    <w:p w14:paraId="1BD56306" w14:textId="2FB10870" w:rsidR="00EE561A" w:rsidRPr="000F7B18" w:rsidRDefault="00EE561A" w:rsidP="00EE561A">
      <w:pPr>
        <w:spacing w:line="480" w:lineRule="auto"/>
        <w:rPr>
          <w:rFonts w:ascii="Times" w:hAnsi="Times" w:cs="Arial"/>
          <w:color w:val="000000" w:themeColor="text1"/>
        </w:rPr>
      </w:pPr>
      <w:r w:rsidRPr="000F7B18">
        <w:rPr>
          <w:rFonts w:ascii="Times" w:hAnsi="Times" w:cs="Arial"/>
          <w:i/>
          <w:iCs/>
          <w:color w:val="000000" w:themeColor="text1"/>
        </w:rPr>
        <w:t>Demographic questions</w:t>
      </w:r>
      <w:r w:rsidRPr="000F7B18">
        <w:rPr>
          <w:rFonts w:ascii="Times" w:hAnsi="Times" w:cs="Arial"/>
          <w:color w:val="000000" w:themeColor="text1"/>
        </w:rPr>
        <w:t>: Participants were asked their age, gender (</w:t>
      </w:r>
      <w:r w:rsidR="00A4180D" w:rsidRPr="000F7B18">
        <w:rPr>
          <w:rFonts w:ascii="Times" w:hAnsi="Times" w:cs="Arial"/>
          <w:color w:val="000000" w:themeColor="text1"/>
        </w:rPr>
        <w:t>ma</w:t>
      </w:r>
      <w:r w:rsidRPr="000F7B18">
        <w:rPr>
          <w:rFonts w:ascii="Times" w:hAnsi="Times" w:cs="Arial"/>
          <w:color w:val="000000" w:themeColor="text1"/>
        </w:rPr>
        <w:t xml:space="preserve">le, female, other, do not want to say), “do you have a pet at home?”, followed by “if yes, </w:t>
      </w:r>
      <w:r w:rsidR="005D3CF4" w:rsidRPr="000F7B18">
        <w:rPr>
          <w:rFonts w:ascii="Times" w:hAnsi="Times" w:cs="Arial"/>
          <w:color w:val="000000" w:themeColor="text1"/>
        </w:rPr>
        <w:t>please tick all the pets that you have: dog, cat, rabbit, guinea pig, hamster, rat/mouse, fish, bird, horse, reptile, other [free text]</w:t>
      </w:r>
      <w:r w:rsidRPr="000F7B18">
        <w:rPr>
          <w:rFonts w:ascii="Times" w:hAnsi="Times" w:cs="Arial"/>
          <w:color w:val="000000" w:themeColor="text1"/>
        </w:rPr>
        <w:t xml:space="preserve">” and “do you have a </w:t>
      </w:r>
      <w:r w:rsidR="002B159B" w:rsidRPr="000F7B18">
        <w:rPr>
          <w:rFonts w:ascii="Times" w:hAnsi="Times" w:cs="Arial"/>
          <w:color w:val="000000" w:themeColor="text1"/>
        </w:rPr>
        <w:t>robot</w:t>
      </w:r>
      <w:r w:rsidR="005D3CF4" w:rsidRPr="000F7B18">
        <w:rPr>
          <w:rFonts w:ascii="Times" w:hAnsi="Times" w:cs="Arial"/>
          <w:color w:val="000000" w:themeColor="text1"/>
        </w:rPr>
        <w:t>ic pet</w:t>
      </w:r>
      <w:r w:rsidRPr="000F7B18">
        <w:rPr>
          <w:rFonts w:ascii="Times" w:hAnsi="Times" w:cs="Arial"/>
          <w:color w:val="000000" w:themeColor="text1"/>
        </w:rPr>
        <w:t xml:space="preserve"> at home?”, followed by “if yes, please </w:t>
      </w:r>
      <w:r w:rsidR="005D3CF4" w:rsidRPr="000F7B18">
        <w:rPr>
          <w:rFonts w:ascii="Times" w:hAnsi="Times" w:cs="Arial"/>
          <w:color w:val="000000" w:themeColor="text1"/>
        </w:rPr>
        <w:t xml:space="preserve">tick all the pets that you have: </w:t>
      </w:r>
      <w:proofErr w:type="spellStart"/>
      <w:r w:rsidR="005D3CF4" w:rsidRPr="000F7B18">
        <w:rPr>
          <w:rFonts w:ascii="Times" w:hAnsi="Times" w:cs="Arial"/>
          <w:color w:val="000000" w:themeColor="text1"/>
        </w:rPr>
        <w:t>tamogotchi</w:t>
      </w:r>
      <w:proofErr w:type="spellEnd"/>
      <w:r w:rsidR="005D3CF4" w:rsidRPr="000F7B18">
        <w:rPr>
          <w:rFonts w:ascii="Times" w:hAnsi="Times" w:cs="Arial"/>
          <w:color w:val="000000" w:themeColor="text1"/>
        </w:rPr>
        <w:t xml:space="preserve">, </w:t>
      </w:r>
      <w:proofErr w:type="spellStart"/>
      <w:r w:rsidR="005D3CF4" w:rsidRPr="000F7B18">
        <w:rPr>
          <w:rFonts w:ascii="Times" w:hAnsi="Times" w:cs="Arial"/>
          <w:color w:val="000000" w:themeColor="text1"/>
        </w:rPr>
        <w:t>furby</w:t>
      </w:r>
      <w:proofErr w:type="spellEnd"/>
      <w:r w:rsidR="005D3CF4" w:rsidRPr="000F7B18">
        <w:rPr>
          <w:rFonts w:ascii="Times" w:hAnsi="Times" w:cs="Arial"/>
          <w:color w:val="000000" w:themeColor="text1"/>
        </w:rPr>
        <w:t>, walking pet, other [free text]</w:t>
      </w:r>
      <w:r w:rsidR="00015E21" w:rsidRPr="000F7B18">
        <w:rPr>
          <w:rFonts w:ascii="Times" w:hAnsi="Times" w:cs="Arial"/>
          <w:color w:val="000000" w:themeColor="text1"/>
        </w:rPr>
        <w:t>”</w:t>
      </w:r>
      <w:r w:rsidRPr="000F7B18">
        <w:rPr>
          <w:rFonts w:ascii="Times" w:hAnsi="Times" w:cs="Arial"/>
          <w:color w:val="000000" w:themeColor="text1"/>
        </w:rPr>
        <w:t xml:space="preserve">. They were also asked “do you like animals?”, “do you like </w:t>
      </w:r>
      <w:r w:rsidR="002B159B" w:rsidRPr="000F7B18">
        <w:rPr>
          <w:rFonts w:ascii="Times" w:hAnsi="Times" w:cs="Arial"/>
          <w:color w:val="000000" w:themeColor="text1"/>
        </w:rPr>
        <w:t>dog</w:t>
      </w:r>
      <w:r w:rsidR="00B43411" w:rsidRPr="000F7B18">
        <w:rPr>
          <w:rFonts w:ascii="Times" w:hAnsi="Times" w:cs="Arial"/>
          <w:color w:val="000000" w:themeColor="text1"/>
        </w:rPr>
        <w:t>s</w:t>
      </w:r>
      <w:r w:rsidRPr="000F7B18">
        <w:rPr>
          <w:rFonts w:ascii="Times" w:hAnsi="Times" w:cs="Arial"/>
          <w:color w:val="000000" w:themeColor="text1"/>
        </w:rPr>
        <w:t>?”, and “do you like robots?”.</w:t>
      </w:r>
      <w:r w:rsidR="009B7A2C" w:rsidRPr="000F7B18">
        <w:rPr>
          <w:rFonts w:ascii="Times" w:hAnsi="Times" w:cs="Arial"/>
          <w:color w:val="000000" w:themeColor="text1"/>
        </w:rPr>
        <w:t xml:space="preserve"> </w:t>
      </w:r>
      <w:r w:rsidR="00377C82" w:rsidRPr="000F7B18">
        <w:rPr>
          <w:rFonts w:ascii="Times" w:hAnsi="Times" w:cs="Arial"/>
          <w:color w:val="000000" w:themeColor="text1"/>
        </w:rPr>
        <w:t>The parents/legal guardians of p</w:t>
      </w:r>
      <w:r w:rsidR="009B7A2C" w:rsidRPr="000F7B18">
        <w:rPr>
          <w:rFonts w:ascii="Times" w:hAnsi="Times" w:cs="Arial"/>
          <w:color w:val="000000" w:themeColor="text1"/>
        </w:rPr>
        <w:t xml:space="preserve">articipants aged </w:t>
      </w:r>
      <w:r w:rsidR="00377C82" w:rsidRPr="000F7B18">
        <w:rPr>
          <w:rFonts w:ascii="Times" w:hAnsi="Times" w:cs="Arial"/>
          <w:color w:val="000000" w:themeColor="text1"/>
        </w:rPr>
        <w:t>1</w:t>
      </w:r>
      <w:r w:rsidR="003328A1" w:rsidRPr="000F7B18">
        <w:rPr>
          <w:rFonts w:ascii="Times" w:hAnsi="Times" w:cs="Arial"/>
          <w:color w:val="000000" w:themeColor="text1"/>
        </w:rPr>
        <w:t>4 months</w:t>
      </w:r>
      <w:r w:rsidR="00AB39EF" w:rsidRPr="000F7B18">
        <w:rPr>
          <w:rFonts w:ascii="Times" w:hAnsi="Times" w:cs="Arial"/>
          <w:color w:val="000000" w:themeColor="text1"/>
        </w:rPr>
        <w:t xml:space="preserve"> </w:t>
      </w:r>
      <w:r w:rsidR="009B7A2C" w:rsidRPr="000F7B18">
        <w:rPr>
          <w:rFonts w:ascii="Times" w:hAnsi="Times" w:cs="Arial"/>
          <w:color w:val="000000" w:themeColor="text1"/>
        </w:rPr>
        <w:t>-</w:t>
      </w:r>
      <w:r w:rsidR="00AB39EF" w:rsidRPr="000F7B18">
        <w:rPr>
          <w:rFonts w:ascii="Times" w:hAnsi="Times" w:cs="Arial"/>
          <w:color w:val="000000" w:themeColor="text1"/>
        </w:rPr>
        <w:t xml:space="preserve"> </w:t>
      </w:r>
      <w:r w:rsidR="009B7A2C" w:rsidRPr="000F7B18">
        <w:rPr>
          <w:rFonts w:ascii="Times" w:hAnsi="Times" w:cs="Arial"/>
          <w:color w:val="000000" w:themeColor="text1"/>
        </w:rPr>
        <w:t>4 years complete</w:t>
      </w:r>
      <w:r w:rsidR="00377C82" w:rsidRPr="000F7B18">
        <w:rPr>
          <w:rFonts w:ascii="Times" w:hAnsi="Times" w:cs="Arial"/>
          <w:color w:val="000000" w:themeColor="text1"/>
        </w:rPr>
        <w:t>d the</w:t>
      </w:r>
      <w:r w:rsidR="009B7A2C" w:rsidRPr="000F7B18">
        <w:rPr>
          <w:rFonts w:ascii="Times" w:hAnsi="Times" w:cs="Arial"/>
          <w:color w:val="000000" w:themeColor="text1"/>
        </w:rPr>
        <w:t xml:space="preserve"> demographic questions</w:t>
      </w:r>
      <w:r w:rsidR="00377C82" w:rsidRPr="000F7B18">
        <w:rPr>
          <w:rFonts w:ascii="Times" w:hAnsi="Times" w:cs="Arial"/>
          <w:color w:val="000000" w:themeColor="text1"/>
        </w:rPr>
        <w:t xml:space="preserve"> on their child’s behalf</w:t>
      </w:r>
      <w:r w:rsidR="009B7A2C" w:rsidRPr="000F7B18">
        <w:rPr>
          <w:rFonts w:ascii="Times" w:hAnsi="Times" w:cs="Arial"/>
          <w:color w:val="000000" w:themeColor="text1"/>
        </w:rPr>
        <w:t xml:space="preserve">. </w:t>
      </w:r>
    </w:p>
    <w:p w14:paraId="4F66ABFA" w14:textId="77777777" w:rsidR="00A4180D" w:rsidRPr="000F7B18" w:rsidRDefault="00A4180D" w:rsidP="00EE561A">
      <w:pPr>
        <w:spacing w:line="480" w:lineRule="auto"/>
        <w:rPr>
          <w:rFonts w:ascii="Times" w:hAnsi="Times" w:cs="Arial"/>
          <w:color w:val="000000" w:themeColor="text1"/>
        </w:rPr>
      </w:pPr>
    </w:p>
    <w:p w14:paraId="76F0F214" w14:textId="2CB399E0" w:rsidR="009651AD" w:rsidRPr="000F7B18" w:rsidRDefault="00A4180D" w:rsidP="00A4180D">
      <w:pPr>
        <w:spacing w:line="480" w:lineRule="auto"/>
        <w:rPr>
          <w:rFonts w:ascii="Times" w:hAnsi="Times" w:cs="Arial"/>
          <w:color w:val="000000" w:themeColor="text1"/>
        </w:rPr>
      </w:pPr>
      <w:r w:rsidRPr="000F7B18">
        <w:rPr>
          <w:rFonts w:ascii="Times" w:hAnsi="Times" w:cs="Arial"/>
          <w:i/>
          <w:iCs/>
          <w:color w:val="000000" w:themeColor="text1"/>
        </w:rPr>
        <w:t xml:space="preserve">Preference: </w:t>
      </w:r>
      <w:r w:rsidRPr="000F7B18">
        <w:rPr>
          <w:rFonts w:ascii="Times" w:hAnsi="Times" w:cs="Arial"/>
          <w:color w:val="000000" w:themeColor="text1"/>
        </w:rPr>
        <w:t xml:space="preserve">Participants were given a single forced-choice question “which was your favourite pet to spend time with?”, indicating their answer by selecting a picture of the </w:t>
      </w:r>
      <w:r w:rsidR="002B159B" w:rsidRPr="000F7B18">
        <w:rPr>
          <w:rFonts w:ascii="Times" w:hAnsi="Times" w:cs="Arial"/>
          <w:color w:val="000000" w:themeColor="text1"/>
        </w:rPr>
        <w:t xml:space="preserve">dog, robot, or </w:t>
      </w:r>
      <w:r w:rsidR="00816EAE" w:rsidRPr="000F7B18">
        <w:rPr>
          <w:rFonts w:ascii="Times" w:hAnsi="Times" w:cs="Arial"/>
          <w:color w:val="000000" w:themeColor="text1"/>
        </w:rPr>
        <w:t>toy</w:t>
      </w:r>
      <w:r w:rsidRPr="000F7B18">
        <w:rPr>
          <w:rFonts w:ascii="Times" w:hAnsi="Times" w:cs="Arial"/>
          <w:color w:val="000000" w:themeColor="text1"/>
        </w:rPr>
        <w:t xml:space="preserve">. </w:t>
      </w:r>
      <w:r w:rsidR="009B7A2C" w:rsidRPr="000F7B18">
        <w:rPr>
          <w:rFonts w:ascii="Times" w:hAnsi="Times" w:cs="Arial"/>
          <w:color w:val="000000" w:themeColor="text1"/>
        </w:rPr>
        <w:t xml:space="preserve">Participants </w:t>
      </w:r>
      <w:r w:rsidR="00377C82" w:rsidRPr="000F7B18">
        <w:rPr>
          <w:rFonts w:ascii="Times" w:hAnsi="Times" w:cs="Arial"/>
          <w:color w:val="000000" w:themeColor="text1"/>
        </w:rPr>
        <w:t>1</w:t>
      </w:r>
      <w:r w:rsidR="003328A1" w:rsidRPr="000F7B18">
        <w:rPr>
          <w:rFonts w:ascii="Times" w:hAnsi="Times" w:cs="Arial"/>
          <w:color w:val="000000" w:themeColor="text1"/>
        </w:rPr>
        <w:t>4 months</w:t>
      </w:r>
      <w:r w:rsidR="009B7A2C" w:rsidRPr="000F7B18">
        <w:rPr>
          <w:rFonts w:ascii="Times" w:hAnsi="Times" w:cs="Arial"/>
          <w:color w:val="000000" w:themeColor="text1"/>
        </w:rPr>
        <w:t>-4 years were only asked their preference</w:t>
      </w:r>
      <w:r w:rsidR="00377C82" w:rsidRPr="000F7B18">
        <w:rPr>
          <w:rFonts w:ascii="Times" w:hAnsi="Times" w:cs="Arial"/>
          <w:color w:val="000000" w:themeColor="text1"/>
        </w:rPr>
        <w:t xml:space="preserve"> and then their participation in the questionnaire was complete</w:t>
      </w:r>
      <w:r w:rsidR="009B7A2C" w:rsidRPr="000F7B18">
        <w:rPr>
          <w:rFonts w:ascii="Times" w:hAnsi="Times" w:cs="Arial"/>
          <w:color w:val="000000" w:themeColor="text1"/>
        </w:rPr>
        <w:t xml:space="preserve">. </w:t>
      </w:r>
      <w:r w:rsidRPr="000F7B18">
        <w:rPr>
          <w:rFonts w:ascii="Times" w:hAnsi="Times" w:cs="Arial"/>
          <w:color w:val="000000" w:themeColor="text1"/>
        </w:rPr>
        <w:t xml:space="preserve">Participants </w:t>
      </w:r>
      <w:r w:rsidR="009025D6" w:rsidRPr="000F7B18">
        <w:rPr>
          <w:rFonts w:ascii="Times" w:hAnsi="Times" w:cs="Arial"/>
          <w:color w:val="000000" w:themeColor="text1"/>
        </w:rPr>
        <w:t>in the older two age groups (5-</w:t>
      </w:r>
      <w:r w:rsidR="009025D6" w:rsidRPr="000F7B18">
        <w:rPr>
          <w:rFonts w:ascii="Times" w:hAnsi="Times" w:cs="Arial"/>
          <w:color w:val="000000" w:themeColor="text1"/>
        </w:rPr>
        <w:lastRenderedPageBreak/>
        <w:t xml:space="preserve">8yrs, 9yrs+) </w:t>
      </w:r>
      <w:r w:rsidRPr="000F7B18">
        <w:rPr>
          <w:rFonts w:ascii="Times" w:hAnsi="Times" w:cs="Arial"/>
          <w:color w:val="000000" w:themeColor="text1"/>
        </w:rPr>
        <w:t xml:space="preserve">were also asked to provide a </w:t>
      </w:r>
      <w:proofErr w:type="gramStart"/>
      <w:r w:rsidRPr="000F7B18">
        <w:rPr>
          <w:rFonts w:ascii="Times" w:hAnsi="Times" w:cs="Arial"/>
          <w:color w:val="000000" w:themeColor="text1"/>
        </w:rPr>
        <w:t xml:space="preserve">short </w:t>
      </w:r>
      <w:r w:rsidR="005C3B30" w:rsidRPr="000F7B18">
        <w:rPr>
          <w:rFonts w:ascii="Times" w:hAnsi="Times" w:cs="Arial"/>
          <w:color w:val="000000" w:themeColor="text1"/>
        </w:rPr>
        <w:t>written</w:t>
      </w:r>
      <w:proofErr w:type="gramEnd"/>
      <w:r w:rsidR="005C3B30" w:rsidRPr="000F7B18">
        <w:rPr>
          <w:rFonts w:ascii="Times" w:hAnsi="Times" w:cs="Arial"/>
          <w:color w:val="000000" w:themeColor="text1"/>
        </w:rPr>
        <w:t xml:space="preserve"> </w:t>
      </w:r>
      <w:r w:rsidRPr="000F7B18">
        <w:rPr>
          <w:rFonts w:ascii="Times" w:hAnsi="Times" w:cs="Arial"/>
          <w:color w:val="000000" w:themeColor="text1"/>
        </w:rPr>
        <w:t>explanation for why they chose their answer</w:t>
      </w:r>
      <w:r w:rsidR="005707DE" w:rsidRPr="000F7B18">
        <w:rPr>
          <w:rFonts w:ascii="Times" w:hAnsi="Times" w:cs="Arial"/>
          <w:color w:val="000000" w:themeColor="text1"/>
        </w:rPr>
        <w:t xml:space="preserve"> (helped by their parents if necessary)</w:t>
      </w:r>
      <w:r w:rsidRPr="000F7B18">
        <w:rPr>
          <w:rFonts w:ascii="Times" w:hAnsi="Times" w:cs="Arial"/>
          <w:color w:val="000000" w:themeColor="text1"/>
        </w:rPr>
        <w:t xml:space="preserve">. </w:t>
      </w:r>
    </w:p>
    <w:p w14:paraId="5B1070CD" w14:textId="77777777" w:rsidR="009651AD" w:rsidRPr="000F7B18" w:rsidRDefault="009651AD" w:rsidP="00A4180D">
      <w:pPr>
        <w:spacing w:line="480" w:lineRule="auto"/>
        <w:rPr>
          <w:rFonts w:ascii="Times" w:hAnsi="Times" w:cs="Arial"/>
          <w:color w:val="000000" w:themeColor="text1"/>
        </w:rPr>
      </w:pPr>
    </w:p>
    <w:p w14:paraId="3D51417F" w14:textId="0813970E" w:rsidR="00A4180D" w:rsidRPr="000F7B18" w:rsidRDefault="00A4180D" w:rsidP="00A4180D">
      <w:pPr>
        <w:spacing w:line="480" w:lineRule="auto"/>
        <w:rPr>
          <w:rFonts w:ascii="Times" w:hAnsi="Times" w:cs="Arial"/>
          <w:color w:val="000000" w:themeColor="text1"/>
        </w:rPr>
      </w:pPr>
      <w:r w:rsidRPr="000F7B18">
        <w:rPr>
          <w:rFonts w:ascii="Times" w:hAnsi="Times" w:cs="Arial"/>
          <w:color w:val="000000" w:themeColor="text1"/>
        </w:rPr>
        <w:t xml:space="preserve">A chi-squared Goodness of Fit test was used to detect differences in </w:t>
      </w:r>
      <w:proofErr w:type="spellStart"/>
      <w:r w:rsidRPr="000F7B18">
        <w:rPr>
          <w:rFonts w:ascii="Times" w:hAnsi="Times" w:cs="Arial"/>
          <w:color w:val="000000" w:themeColor="text1"/>
        </w:rPr>
        <w:t>AaR</w:t>
      </w:r>
      <w:proofErr w:type="spellEnd"/>
      <w:r w:rsidRPr="000F7B18">
        <w:rPr>
          <w:rFonts w:ascii="Times" w:hAnsi="Times" w:cs="Arial"/>
          <w:color w:val="000000" w:themeColor="text1"/>
        </w:rPr>
        <w:t xml:space="preserve"> preference. Comparison of preference between the age groups was performed using the chi-squared </w:t>
      </w:r>
      <w:r w:rsidR="00753FD1" w:rsidRPr="000F7B18">
        <w:rPr>
          <w:rFonts w:ascii="Times" w:hAnsi="Times" w:cs="Arial"/>
          <w:color w:val="000000" w:themeColor="text1"/>
        </w:rPr>
        <w:t>t</w:t>
      </w:r>
      <w:r w:rsidRPr="000F7B18">
        <w:rPr>
          <w:rFonts w:ascii="Times" w:hAnsi="Times" w:cs="Arial"/>
          <w:color w:val="000000" w:themeColor="text1"/>
        </w:rPr>
        <w:t xml:space="preserve">est of </w:t>
      </w:r>
      <w:r w:rsidR="00753FD1" w:rsidRPr="000F7B18">
        <w:rPr>
          <w:rFonts w:ascii="Times" w:hAnsi="Times" w:cs="Arial"/>
          <w:color w:val="000000" w:themeColor="text1"/>
        </w:rPr>
        <w:t>a</w:t>
      </w:r>
      <w:r w:rsidRPr="000F7B18">
        <w:rPr>
          <w:rFonts w:ascii="Times" w:hAnsi="Times" w:cs="Arial"/>
          <w:color w:val="000000" w:themeColor="text1"/>
        </w:rPr>
        <w:t>ssociation</w:t>
      </w:r>
      <w:r w:rsidR="00954000" w:rsidRPr="000F7B18">
        <w:rPr>
          <w:rFonts w:ascii="Times" w:hAnsi="Times" w:cs="Arial"/>
          <w:color w:val="000000" w:themeColor="text1"/>
        </w:rPr>
        <w:t xml:space="preserve">, with post hoc comparisons </w:t>
      </w:r>
      <w:r w:rsidR="0053532B" w:rsidRPr="000F7B18">
        <w:rPr>
          <w:rFonts w:ascii="Times" w:hAnsi="Times" w:cs="Arial"/>
          <w:color w:val="000000" w:themeColor="text1"/>
        </w:rPr>
        <w:t xml:space="preserve">performed using </w:t>
      </w:r>
      <w:r w:rsidR="00753FD1" w:rsidRPr="000F7B18">
        <w:rPr>
          <w:rFonts w:ascii="Times" w:hAnsi="Times" w:cs="Arial"/>
          <w:color w:val="000000" w:themeColor="text1"/>
        </w:rPr>
        <w:t>p</w:t>
      </w:r>
      <w:r w:rsidR="0053532B" w:rsidRPr="000F7B18">
        <w:rPr>
          <w:rFonts w:ascii="Times" w:hAnsi="Times" w:cs="Arial"/>
          <w:color w:val="000000" w:themeColor="text1"/>
        </w:rPr>
        <w:t xml:space="preserve">airwise </w:t>
      </w:r>
      <w:r w:rsidR="0053532B" w:rsidRPr="000F7B18">
        <w:rPr>
          <w:rFonts w:ascii="Times" w:hAnsi="Times" w:cs="Arial"/>
          <w:i/>
          <w:iCs/>
          <w:color w:val="000000" w:themeColor="text1"/>
        </w:rPr>
        <w:t xml:space="preserve">Z </w:t>
      </w:r>
      <w:r w:rsidR="0053532B" w:rsidRPr="000F7B18">
        <w:rPr>
          <w:rFonts w:ascii="Times" w:hAnsi="Times" w:cs="Arial"/>
          <w:color w:val="000000" w:themeColor="text1"/>
        </w:rPr>
        <w:t xml:space="preserve">tests </w:t>
      </w:r>
      <w:r w:rsidR="00954000" w:rsidRPr="000F7B18">
        <w:rPr>
          <w:rFonts w:ascii="Times" w:hAnsi="Times" w:cs="Arial"/>
          <w:color w:val="000000" w:themeColor="text1"/>
        </w:rPr>
        <w:t xml:space="preserve">with Bonferroni correction applied for an alpha level of </w:t>
      </w:r>
      <w:r w:rsidR="00954000" w:rsidRPr="000F7B18">
        <w:rPr>
          <w:rFonts w:ascii="Times" w:hAnsi="Times" w:cs="Arial"/>
          <w:i/>
          <w:iCs/>
          <w:color w:val="000000" w:themeColor="text1"/>
        </w:rPr>
        <w:t xml:space="preserve">p </w:t>
      </w:r>
      <w:r w:rsidR="00954000" w:rsidRPr="000F7B18">
        <w:rPr>
          <w:rFonts w:ascii="Times" w:hAnsi="Times" w:cs="Arial"/>
          <w:color w:val="000000" w:themeColor="text1"/>
        </w:rPr>
        <w:t>&lt; .006</w:t>
      </w:r>
      <w:r w:rsidRPr="000F7B18">
        <w:rPr>
          <w:rFonts w:ascii="Times" w:hAnsi="Times" w:cs="Arial"/>
          <w:color w:val="000000" w:themeColor="text1"/>
        </w:rPr>
        <w:t xml:space="preserve">. Themes were extracted from the participants’ explanations of choice using a thematic analysis </w:t>
      </w:r>
      <w:r w:rsidRPr="000F7B18">
        <w:rPr>
          <w:rFonts w:ascii="Times" w:hAnsi="Times" w:cs="Arial"/>
          <w:color w:val="000000" w:themeColor="text1"/>
        </w:rPr>
        <w:fldChar w:fldCharType="begin" w:fldLock="1"/>
      </w:r>
      <w:r w:rsidRPr="000F7B18">
        <w:rPr>
          <w:rFonts w:ascii="Times" w:hAnsi="Times" w:cs="Arial"/>
          <w:color w:val="000000" w:themeColor="text1"/>
        </w:rPr>
        <w:instrText>ADDIN CSL_CITATION {"citationItems":[{"id":"ITEM-1","itemData":{"DOI":"10.1191/1478088706qp063oa","ISSN":"14780887","abstract":"Thematic analysis is a poorly demarcated, rarely acknowledged, yet widely\\r\\nused qualitative analytic method within psychology. In this paper, we\\r\\nargue that it offers an accessible and theoretically flexible approach to\\r\\nanalysing qualitative data. We outline what thematic analysis is, locating it\\r\\nin relation to other qualitative analytic methods that search for themes or\\r\\npatterns, and in relation to different epistemological and ontological\\r\\npositions. We then provide clear guidelines to those wanting to start\\r\\nthematic analysis, or conduct it in a more deliberate and rigorous way, and\\r\\nconsider potential pitfalls in conducting thematic analysis. Finally, we\\r\\noutline the disadvantages and advantages of thematic analysis. We\\r\\nconclude by advocating thematic analysis as a useful and flexible method\\r\\nfor qualitative research in and beyond psychology","author":[{"dropping-particle":"","family":"Braun","given":"Virginia","non-dropping-particle":"","parse-names":false,"suffix":""},{"dropping-particle":"","family":"Clarke","given":"Victoria","non-dropping-particle":"","parse-names":false,"suffix":""}],"container-title":"Qualitative Research in Psychology","id":"ITEM-1","issue":"2","issued":{"date-parts":[["2006"]]},"page":"77-101","title":"Using thematic analysis in psychology","type":"article-journal","volume":"3"},"uris":["http://www.mendeley.com/documents/?uuid=d57f7bff-76ea-4f32-a710-f51c7eef97a2"]}],"mendeley":{"formattedCitation":"(Braun &amp; Clarke, 2006)","plainTextFormattedCitation":"(Braun &amp; Clarke, 2006)","previouslyFormattedCitation":"(Braun &amp; Clarke, 2006)"},"properties":{"noteIndex":0},"schema":"https://github.com/citation-style-language/schema/raw/master/csl-citation.json"}</w:instrText>
      </w:r>
      <w:r w:rsidRPr="000F7B18">
        <w:rPr>
          <w:rFonts w:ascii="Times" w:hAnsi="Times" w:cs="Arial"/>
          <w:color w:val="000000" w:themeColor="text1"/>
        </w:rPr>
        <w:fldChar w:fldCharType="separate"/>
      </w:r>
      <w:r w:rsidRPr="000F7B18">
        <w:rPr>
          <w:rFonts w:ascii="Times" w:hAnsi="Times" w:cs="Arial"/>
          <w:noProof/>
          <w:color w:val="000000" w:themeColor="text1"/>
        </w:rPr>
        <w:t>(Braun &amp; Clarke, 2006)</w:t>
      </w:r>
      <w:r w:rsidRPr="000F7B18">
        <w:rPr>
          <w:rFonts w:ascii="Times" w:hAnsi="Times" w:cs="Arial"/>
          <w:color w:val="000000" w:themeColor="text1"/>
        </w:rPr>
        <w:fldChar w:fldCharType="end"/>
      </w:r>
      <w:r w:rsidRPr="000F7B18">
        <w:rPr>
          <w:rFonts w:ascii="Times" w:hAnsi="Times" w:cs="Arial"/>
          <w:color w:val="000000" w:themeColor="text1"/>
        </w:rPr>
        <w:t xml:space="preserve">, grouped together based on emerging similarities throughout all the question responses using the process of clustering </w:t>
      </w:r>
      <w:r w:rsidRPr="000F7B18">
        <w:rPr>
          <w:rFonts w:ascii="Times" w:hAnsi="Times" w:cs="Arial"/>
          <w:color w:val="000000" w:themeColor="text1"/>
        </w:rPr>
        <w:fldChar w:fldCharType="begin" w:fldLock="1"/>
      </w:r>
      <w:r w:rsidRPr="000F7B18">
        <w:rPr>
          <w:rFonts w:ascii="Times" w:hAnsi="Times" w:cs="Arial"/>
          <w:color w:val="000000" w:themeColor="text1"/>
        </w:rPr>
        <w:instrText>ADDIN CSL_CITATION {"citationItems":[{"id":"ITEM-1","itemData":{"DOI":"10.1016/j.marpetgeo.2016.02.030","ISBN":"0250-7005 (Print)\\r0250-7005 (Linking)","ISSN":"02648172","PMID":"7840504","abstract":"Identification of specific elements of a deep-marine system currently relies on detailed sedimentological studies, which can be problematic with sub-surface targets. Here we propose identification of specific architectural elements with palynofacies, hypothesizing that organic matter will not be uniformly spread in turbidite successions. An integrated sedimentological and palynological study was conducted on outcrops of an Upper Cretaceous e Paleocene, slope channel-levee complex, of the Rosario Fm., Baja California. System architecture is well constrained by previous work, allowing certainty in sample placement. Architecture reflects a lateral progression from channel axis to distal elements, via overbank terrace; internal levees within the channel-belt; channel-bounding external levee, with an inner and outer component, grading into hemipelagites. Two hundred samples, placed in sedimentary logs, were collected from mudstones across the system. 10 g of sediment per sample was processed for analysis of three hundred pieces of organic matter. Samples display a range of both allochthonous terrestrial and relatively autochthonous marine matter. Results show a decrease in sorting of matter away from the channel axis, where dense humic materials are dominant. Lighter particles, e.g. plant cuticle, were retained in suspension at lower energy, being preferentially deposited in channel distal settings. Exploratory ordination analysis was used to explore these trends. The primary mechanism inferred for this distribution is hydrodynamic sorting, as the competence of turbidity currents to transport particles reduces with distance from the sediment conduit. Variation in palynofacies observed in the architectural elements allows a classification scheme to be developed, enabling recognition of depositional sub- environments within deepwater systems. This scheme can now be applied to subsurface samples to assist characterization of subsurface deepwater channel-levee complex architecture, understanding of which is vital for hydrocarbon exploration.","author":[{"dropping-particle":"","family":"Miles","given":"Matthew B.","non-dropping-particle":"","parse-names":false,"suffix":""},{"dropping-particle":"","family":"Huberman","given":"A. Michael","non-dropping-particle":"","parse-names":false,"suffix":""}],"container-title":"Sage Publications","id":"ITEM-1","issued":{"date-parts":[["1994"]]},"publisher-place":"Thousand Oaks, CA","title":"Qualitative Data Analysis Second Edition: Expanded Sourcebook","type":"book"},"uris":["http://www.mendeley.com/documents/?uuid=434a7ce8-91ae-469d-b9f6-4edde2ffa7ef"]}],"mendeley":{"formattedCitation":"(Miles &amp; Huberman, 1994)","plainTextFormattedCitation":"(Miles &amp; Huberman, 1994)","previouslyFormattedCitation":"(Miles &amp; Huberman, 1994)"},"properties":{"noteIndex":0},"schema":"https://github.com/citation-style-language/schema/raw/master/csl-citation.json"}</w:instrText>
      </w:r>
      <w:r w:rsidRPr="000F7B18">
        <w:rPr>
          <w:rFonts w:ascii="Times" w:hAnsi="Times" w:cs="Arial"/>
          <w:color w:val="000000" w:themeColor="text1"/>
        </w:rPr>
        <w:fldChar w:fldCharType="separate"/>
      </w:r>
      <w:r w:rsidRPr="000F7B18">
        <w:rPr>
          <w:rFonts w:ascii="Times" w:hAnsi="Times" w:cs="Arial"/>
          <w:noProof/>
          <w:color w:val="000000" w:themeColor="text1"/>
        </w:rPr>
        <w:t>(Miles &amp; Huberman, 1994)</w:t>
      </w:r>
      <w:r w:rsidRPr="000F7B18">
        <w:rPr>
          <w:rFonts w:ascii="Times" w:hAnsi="Times" w:cs="Arial"/>
          <w:color w:val="000000" w:themeColor="text1"/>
        </w:rPr>
        <w:fldChar w:fldCharType="end"/>
      </w:r>
      <w:r w:rsidRPr="000F7B18">
        <w:rPr>
          <w:rFonts w:ascii="Times" w:hAnsi="Times" w:cs="Arial"/>
          <w:color w:val="000000" w:themeColor="text1"/>
        </w:rPr>
        <w:t xml:space="preserve">. </w:t>
      </w:r>
      <w:r w:rsidR="007C0BE4" w:rsidRPr="000F7B18">
        <w:rPr>
          <w:rFonts w:ascii="Times" w:hAnsi="Times" w:cs="Arial"/>
          <w:color w:val="000000" w:themeColor="text1"/>
        </w:rPr>
        <w:t xml:space="preserve">The number of </w:t>
      </w:r>
      <w:r w:rsidR="002B159B" w:rsidRPr="000F7B18">
        <w:rPr>
          <w:rFonts w:ascii="Times" w:hAnsi="Times" w:cs="Arial"/>
          <w:color w:val="000000" w:themeColor="text1"/>
        </w:rPr>
        <w:t xml:space="preserve">mentions of the </w:t>
      </w:r>
      <w:r w:rsidR="007C0BE4" w:rsidRPr="000F7B18">
        <w:rPr>
          <w:rFonts w:ascii="Times" w:hAnsi="Times" w:cs="Arial"/>
          <w:color w:val="000000" w:themeColor="text1"/>
        </w:rPr>
        <w:t xml:space="preserve">themes and subthemes for each </w:t>
      </w:r>
      <w:proofErr w:type="spellStart"/>
      <w:r w:rsidR="007C0BE4" w:rsidRPr="000F7B18">
        <w:rPr>
          <w:rFonts w:ascii="Times" w:hAnsi="Times" w:cs="Arial"/>
          <w:color w:val="000000" w:themeColor="text1"/>
        </w:rPr>
        <w:t>AaR</w:t>
      </w:r>
      <w:proofErr w:type="spellEnd"/>
      <w:r w:rsidR="007C0BE4" w:rsidRPr="000F7B18">
        <w:rPr>
          <w:rFonts w:ascii="Times" w:hAnsi="Times" w:cs="Arial"/>
          <w:color w:val="000000" w:themeColor="text1"/>
        </w:rPr>
        <w:t xml:space="preserve"> were totalled. Prototypical examples of qualitative responses were chosen to illustrate points in the </w:t>
      </w:r>
      <w:r w:rsidR="00753FD1" w:rsidRPr="000F7B18">
        <w:rPr>
          <w:rFonts w:ascii="Times" w:hAnsi="Times" w:cs="Arial"/>
          <w:color w:val="000000" w:themeColor="text1"/>
        </w:rPr>
        <w:t>d</w:t>
      </w:r>
      <w:r w:rsidR="007C0BE4" w:rsidRPr="000F7B18">
        <w:rPr>
          <w:rFonts w:ascii="Times" w:hAnsi="Times" w:cs="Arial"/>
          <w:color w:val="000000" w:themeColor="text1"/>
        </w:rPr>
        <w:t>iscussion</w:t>
      </w:r>
      <w:r w:rsidR="006E3A9B" w:rsidRPr="000F7B18">
        <w:rPr>
          <w:rFonts w:ascii="Times" w:hAnsi="Times" w:cs="Arial"/>
          <w:color w:val="000000" w:themeColor="text1"/>
        </w:rPr>
        <w:t>.</w:t>
      </w:r>
    </w:p>
    <w:p w14:paraId="6444A5EF" w14:textId="77777777" w:rsidR="00EE561A" w:rsidRPr="000F7B18" w:rsidRDefault="00EE561A" w:rsidP="00EE561A">
      <w:pPr>
        <w:spacing w:line="480" w:lineRule="auto"/>
        <w:rPr>
          <w:rFonts w:ascii="Times" w:hAnsi="Times" w:cs="Arial"/>
          <w:iCs/>
          <w:color w:val="000000" w:themeColor="text1"/>
        </w:rPr>
      </w:pPr>
    </w:p>
    <w:p w14:paraId="39EBA1BB" w14:textId="146D5616" w:rsidR="00EE561A" w:rsidRPr="000F7B18" w:rsidRDefault="00EE561A" w:rsidP="00EE561A">
      <w:pPr>
        <w:spacing w:line="480" w:lineRule="auto"/>
        <w:rPr>
          <w:rFonts w:ascii="Times" w:hAnsi="Times" w:cs="Arial"/>
          <w:i/>
          <w:iCs/>
          <w:color w:val="000000" w:themeColor="text1"/>
        </w:rPr>
      </w:pPr>
      <w:r w:rsidRPr="000F7B18">
        <w:rPr>
          <w:rFonts w:ascii="Times" w:hAnsi="Times" w:cs="Arial"/>
          <w:i/>
          <w:iCs/>
          <w:color w:val="000000" w:themeColor="text1"/>
        </w:rPr>
        <w:t>Mood:</w:t>
      </w:r>
      <w:r w:rsidRPr="000F7B18">
        <w:rPr>
          <w:rFonts w:ascii="Times" w:hAnsi="Times" w:cs="Arial"/>
          <w:color w:val="000000" w:themeColor="text1"/>
        </w:rPr>
        <w:t xml:space="preserve"> To measure the participant’s emotional state, participants were asked “how were you feeling when you spent time with the [</w:t>
      </w:r>
      <w:r w:rsidR="002B159B" w:rsidRPr="000F7B18">
        <w:rPr>
          <w:rFonts w:ascii="Times" w:hAnsi="Times" w:cs="Arial"/>
          <w:color w:val="000000" w:themeColor="text1"/>
        </w:rPr>
        <w:t>dog</w:t>
      </w:r>
      <w:r w:rsidRPr="000F7B18">
        <w:rPr>
          <w:rFonts w:ascii="Times" w:hAnsi="Times" w:cs="Arial"/>
          <w:color w:val="000000" w:themeColor="text1"/>
        </w:rPr>
        <w:t>/</w:t>
      </w:r>
      <w:proofErr w:type="spellStart"/>
      <w:r w:rsidRPr="000F7B18">
        <w:rPr>
          <w:rFonts w:ascii="Times" w:hAnsi="Times" w:cs="Arial"/>
          <w:color w:val="000000" w:themeColor="text1"/>
        </w:rPr>
        <w:t>MiRo</w:t>
      </w:r>
      <w:proofErr w:type="spellEnd"/>
      <w:r w:rsidRPr="000F7B18">
        <w:rPr>
          <w:rFonts w:ascii="Times" w:hAnsi="Times" w:cs="Arial"/>
          <w:color w:val="000000" w:themeColor="text1"/>
        </w:rPr>
        <w:t>/</w:t>
      </w:r>
      <w:r w:rsidR="00816EAE" w:rsidRPr="000F7B18">
        <w:rPr>
          <w:rFonts w:ascii="Times" w:hAnsi="Times" w:cs="Arial"/>
          <w:color w:val="000000" w:themeColor="text1"/>
        </w:rPr>
        <w:t>toy</w:t>
      </w:r>
      <w:r w:rsidRPr="000F7B18">
        <w:rPr>
          <w:rFonts w:ascii="Times" w:hAnsi="Times" w:cs="Arial"/>
          <w:color w:val="000000" w:themeColor="text1"/>
        </w:rPr>
        <w:t>]?”</w:t>
      </w:r>
      <w:r w:rsidR="00654510" w:rsidRPr="000F7B18">
        <w:rPr>
          <w:rFonts w:ascii="Times" w:hAnsi="Times" w:cs="Arial"/>
          <w:color w:val="000000" w:themeColor="text1"/>
        </w:rPr>
        <w:t xml:space="preserve">. </w:t>
      </w:r>
      <w:r w:rsidR="0026356D" w:rsidRPr="000F7B18">
        <w:rPr>
          <w:rFonts w:ascii="Times" w:hAnsi="Times" w:cs="Arial"/>
          <w:color w:val="000000" w:themeColor="text1"/>
        </w:rPr>
        <w:t>Participants</w:t>
      </w:r>
      <w:r w:rsidRPr="000F7B18">
        <w:rPr>
          <w:rFonts w:ascii="Times" w:hAnsi="Times" w:cs="Arial"/>
          <w:color w:val="000000" w:themeColor="text1"/>
        </w:rPr>
        <w:t xml:space="preserve"> could choose their response from 6 emotion </w:t>
      </w:r>
      <w:r w:rsidR="002B159B" w:rsidRPr="000F7B18">
        <w:rPr>
          <w:rFonts w:ascii="Times" w:hAnsi="Times" w:cs="Arial"/>
          <w:color w:val="000000" w:themeColor="text1"/>
        </w:rPr>
        <w:t>pictograms</w:t>
      </w:r>
      <w:r w:rsidRPr="000F7B18">
        <w:rPr>
          <w:rFonts w:ascii="Times" w:hAnsi="Times" w:cs="Arial"/>
          <w:color w:val="000000" w:themeColor="text1"/>
        </w:rPr>
        <w:t xml:space="preserve"> (happy/cheerful, sad/worried, angry/mad, excited, relaxed, scared/frightened). Participants were informed that they could choose as many emotion words as they wanted</w:t>
      </w:r>
      <w:r w:rsidR="00AB39EF" w:rsidRPr="000F7B18">
        <w:rPr>
          <w:rFonts w:ascii="Times" w:hAnsi="Times" w:cs="Arial"/>
          <w:color w:val="000000" w:themeColor="text1"/>
        </w:rPr>
        <w:t xml:space="preserve"> to</w:t>
      </w:r>
      <w:r w:rsidRPr="000F7B18">
        <w:rPr>
          <w:rFonts w:ascii="Times" w:hAnsi="Times" w:cs="Arial"/>
          <w:color w:val="000000" w:themeColor="text1"/>
        </w:rPr>
        <w:t xml:space="preserve">. The </w:t>
      </w:r>
      <w:r w:rsidR="007C0BE4" w:rsidRPr="000F7B18">
        <w:rPr>
          <w:rFonts w:ascii="Times" w:hAnsi="Times" w:cs="Arial"/>
          <w:color w:val="000000" w:themeColor="text1"/>
        </w:rPr>
        <w:t xml:space="preserve">total frequencies </w:t>
      </w:r>
      <w:r w:rsidRPr="000F7B18">
        <w:rPr>
          <w:rFonts w:ascii="Times" w:hAnsi="Times" w:cs="Arial"/>
          <w:color w:val="000000" w:themeColor="text1"/>
        </w:rPr>
        <w:t xml:space="preserve">of </w:t>
      </w:r>
      <w:r w:rsidR="007C0BE4" w:rsidRPr="000F7B18">
        <w:rPr>
          <w:rFonts w:ascii="Times" w:hAnsi="Times" w:cs="Arial"/>
          <w:color w:val="000000" w:themeColor="text1"/>
        </w:rPr>
        <w:t xml:space="preserve">each </w:t>
      </w:r>
      <w:r w:rsidRPr="000F7B18">
        <w:rPr>
          <w:rFonts w:ascii="Times" w:hAnsi="Times" w:cs="Arial"/>
          <w:color w:val="000000" w:themeColor="text1"/>
        </w:rPr>
        <w:t>emotion word selected by participants w</w:t>
      </w:r>
      <w:r w:rsidR="007C0BE4" w:rsidRPr="000F7B18">
        <w:rPr>
          <w:rFonts w:ascii="Times" w:hAnsi="Times" w:cs="Arial"/>
          <w:color w:val="000000" w:themeColor="text1"/>
        </w:rPr>
        <w:t>as</w:t>
      </w:r>
      <w:r w:rsidRPr="000F7B18">
        <w:rPr>
          <w:rFonts w:ascii="Times" w:hAnsi="Times" w:cs="Arial"/>
          <w:color w:val="000000" w:themeColor="text1"/>
        </w:rPr>
        <w:t xml:space="preserve"> compared </w:t>
      </w:r>
      <w:r w:rsidR="007C0BE4" w:rsidRPr="000F7B18">
        <w:rPr>
          <w:rFonts w:ascii="Times" w:hAnsi="Times" w:cs="Arial"/>
          <w:color w:val="000000" w:themeColor="text1"/>
        </w:rPr>
        <w:t>between</w:t>
      </w:r>
      <w:r w:rsidR="002B159B" w:rsidRPr="000F7B18">
        <w:rPr>
          <w:rFonts w:ascii="Times" w:hAnsi="Times" w:cs="Arial"/>
          <w:color w:val="000000" w:themeColor="text1"/>
        </w:rPr>
        <w:t xml:space="preserve"> </w:t>
      </w:r>
      <w:proofErr w:type="spellStart"/>
      <w:r w:rsidR="007C0BE4" w:rsidRPr="000F7B18">
        <w:rPr>
          <w:rFonts w:ascii="Times" w:hAnsi="Times" w:cs="Arial"/>
          <w:color w:val="000000" w:themeColor="text1"/>
        </w:rPr>
        <w:t>AaR</w:t>
      </w:r>
      <w:proofErr w:type="spellEnd"/>
      <w:r w:rsidR="007C0BE4" w:rsidRPr="000F7B18">
        <w:rPr>
          <w:rFonts w:ascii="Times" w:hAnsi="Times" w:cs="Arial"/>
          <w:color w:val="000000" w:themeColor="text1"/>
        </w:rPr>
        <w:t xml:space="preserve"> condition</w:t>
      </w:r>
      <w:r w:rsidR="00E237F0" w:rsidRPr="000F7B18">
        <w:rPr>
          <w:rFonts w:ascii="Times" w:hAnsi="Times" w:cs="Arial"/>
          <w:color w:val="000000" w:themeColor="text1"/>
        </w:rPr>
        <w:t>s</w:t>
      </w:r>
      <w:r w:rsidR="007C0BE4" w:rsidRPr="000F7B18">
        <w:rPr>
          <w:rFonts w:ascii="Times" w:hAnsi="Times" w:cs="Arial"/>
          <w:color w:val="000000" w:themeColor="text1"/>
        </w:rPr>
        <w:t xml:space="preserve"> </w:t>
      </w:r>
      <w:r w:rsidRPr="000F7B18">
        <w:rPr>
          <w:rFonts w:ascii="Times" w:hAnsi="Times" w:cs="Arial"/>
          <w:color w:val="000000" w:themeColor="text1"/>
        </w:rPr>
        <w:t xml:space="preserve">using Cochran’s </w:t>
      </w:r>
      <w:r w:rsidRPr="000F7B18">
        <w:rPr>
          <w:rFonts w:ascii="Times" w:hAnsi="Times" w:cs="Arial"/>
          <w:i/>
          <w:iCs/>
          <w:color w:val="000000" w:themeColor="text1"/>
        </w:rPr>
        <w:t>Q</w:t>
      </w:r>
      <w:r w:rsidRPr="000F7B18">
        <w:rPr>
          <w:rFonts w:ascii="Times" w:hAnsi="Times" w:cs="Arial"/>
          <w:color w:val="000000" w:themeColor="text1"/>
        </w:rPr>
        <w:t xml:space="preserve">. Post hoc </w:t>
      </w:r>
      <w:r w:rsidR="00F77D74" w:rsidRPr="000F7B18">
        <w:rPr>
          <w:rFonts w:ascii="Times" w:hAnsi="Times" w:cs="Arial"/>
          <w:color w:val="000000" w:themeColor="text1"/>
        </w:rPr>
        <w:t>analysis with</w:t>
      </w:r>
      <w:r w:rsidRPr="000F7B18">
        <w:rPr>
          <w:rFonts w:ascii="Times" w:hAnsi="Times" w:cs="Arial"/>
          <w:color w:val="000000" w:themeColor="text1"/>
        </w:rPr>
        <w:t xml:space="preserve"> </w:t>
      </w:r>
      <w:proofErr w:type="spellStart"/>
      <w:r w:rsidRPr="000F7B18">
        <w:rPr>
          <w:rFonts w:ascii="Times" w:hAnsi="Times" w:cs="Arial"/>
          <w:color w:val="000000" w:themeColor="text1"/>
        </w:rPr>
        <w:t>McNemar’s</w:t>
      </w:r>
      <w:proofErr w:type="spellEnd"/>
      <w:r w:rsidRPr="000F7B18">
        <w:rPr>
          <w:rFonts w:ascii="Times" w:hAnsi="Times" w:cs="Arial"/>
          <w:color w:val="000000" w:themeColor="text1"/>
        </w:rPr>
        <w:t xml:space="preserve"> tests </w:t>
      </w:r>
      <w:r w:rsidR="00FC59CA" w:rsidRPr="000F7B18">
        <w:rPr>
          <w:rFonts w:ascii="Times" w:hAnsi="Times" w:cs="Arial"/>
          <w:color w:val="000000" w:themeColor="text1"/>
        </w:rPr>
        <w:t xml:space="preserve">comparing between the </w:t>
      </w:r>
      <w:proofErr w:type="spellStart"/>
      <w:r w:rsidR="00FC59CA" w:rsidRPr="000F7B18">
        <w:rPr>
          <w:rFonts w:ascii="Times" w:hAnsi="Times" w:cs="Arial"/>
          <w:color w:val="000000" w:themeColor="text1"/>
        </w:rPr>
        <w:t>AaR</w:t>
      </w:r>
      <w:proofErr w:type="spellEnd"/>
      <w:r w:rsidR="00FC59CA" w:rsidRPr="000F7B18">
        <w:rPr>
          <w:rFonts w:ascii="Times" w:hAnsi="Times" w:cs="Arial"/>
          <w:color w:val="000000" w:themeColor="text1"/>
        </w:rPr>
        <w:t xml:space="preserve"> conditions </w:t>
      </w:r>
      <w:r w:rsidRPr="000F7B18">
        <w:rPr>
          <w:rFonts w:ascii="Times" w:hAnsi="Times" w:cs="Arial"/>
          <w:color w:val="000000" w:themeColor="text1"/>
        </w:rPr>
        <w:t xml:space="preserve">was conducted with Bonferroni correction applied, resulting in a significant level set at </w:t>
      </w:r>
      <w:r w:rsidRPr="000F7B18">
        <w:rPr>
          <w:rFonts w:ascii="Times" w:hAnsi="Times" w:cs="Arial"/>
          <w:i/>
          <w:iCs/>
          <w:color w:val="000000" w:themeColor="text1"/>
        </w:rPr>
        <w:t>p</w:t>
      </w:r>
      <w:r w:rsidRPr="000F7B18">
        <w:rPr>
          <w:rFonts w:ascii="Times" w:hAnsi="Times" w:cs="Arial"/>
          <w:color w:val="000000" w:themeColor="text1"/>
        </w:rPr>
        <w:t xml:space="preserve"> &lt; .017.</w:t>
      </w:r>
    </w:p>
    <w:p w14:paraId="15F0ECA7" w14:textId="77777777" w:rsidR="00EE561A" w:rsidRPr="000F7B18" w:rsidRDefault="00EE561A" w:rsidP="00EE561A">
      <w:pPr>
        <w:spacing w:line="480" w:lineRule="auto"/>
        <w:rPr>
          <w:rFonts w:ascii="Times" w:hAnsi="Times" w:cs="Arial"/>
          <w:color w:val="000000" w:themeColor="text1"/>
        </w:rPr>
      </w:pPr>
    </w:p>
    <w:p w14:paraId="1498F28B" w14:textId="76375C9D" w:rsidR="00125B20" w:rsidRPr="000F7B18" w:rsidRDefault="00EE561A" w:rsidP="00EE561A">
      <w:pPr>
        <w:spacing w:line="480" w:lineRule="auto"/>
        <w:rPr>
          <w:rFonts w:ascii="Times" w:hAnsi="Times" w:cs="Arial"/>
          <w:color w:val="000000" w:themeColor="text1"/>
        </w:rPr>
      </w:pPr>
      <w:r w:rsidRPr="000F7B18">
        <w:rPr>
          <w:rFonts w:ascii="Times" w:hAnsi="Times" w:cs="Arial"/>
          <w:i/>
          <w:iCs/>
          <w:color w:val="000000" w:themeColor="text1"/>
        </w:rPr>
        <w:t>Lifelikeness:</w:t>
      </w:r>
      <w:r w:rsidRPr="000F7B18">
        <w:rPr>
          <w:rFonts w:ascii="Times" w:hAnsi="Times" w:cs="Arial"/>
          <w:color w:val="000000" w:themeColor="text1"/>
        </w:rPr>
        <w:t xml:space="preserve"> The definition of “lifelike” as meaning “that the thing looks and acts like it is alive” was provided </w:t>
      </w:r>
      <w:r w:rsidR="00787812" w:rsidRPr="000F7B18">
        <w:rPr>
          <w:rFonts w:ascii="Times" w:hAnsi="Times" w:cs="Arial"/>
          <w:color w:val="000000" w:themeColor="text1"/>
        </w:rPr>
        <w:t xml:space="preserve">in the questionnaires for the older two age groups (5-8yrs, 9yrs+) </w:t>
      </w:r>
      <w:r w:rsidRPr="000F7B18">
        <w:rPr>
          <w:rFonts w:ascii="Times" w:hAnsi="Times" w:cs="Arial"/>
          <w:color w:val="000000" w:themeColor="text1"/>
        </w:rPr>
        <w:t>to ensure that participants understood the term</w:t>
      </w:r>
      <w:r w:rsidR="00787812" w:rsidRPr="000F7B18">
        <w:rPr>
          <w:rFonts w:ascii="Times" w:hAnsi="Times" w:cs="Arial"/>
          <w:color w:val="000000" w:themeColor="text1"/>
        </w:rPr>
        <w:t xml:space="preserve"> before answering the question</w:t>
      </w:r>
      <w:r w:rsidRPr="000F7B18">
        <w:rPr>
          <w:rFonts w:ascii="Times" w:hAnsi="Times" w:cs="Arial"/>
          <w:color w:val="000000" w:themeColor="text1"/>
        </w:rPr>
        <w:t xml:space="preserve">. </w:t>
      </w:r>
      <w:r w:rsidR="00FC59CA" w:rsidRPr="000F7B18">
        <w:rPr>
          <w:rFonts w:ascii="Times" w:hAnsi="Times" w:cs="Arial"/>
          <w:color w:val="000000" w:themeColor="text1"/>
        </w:rPr>
        <w:t xml:space="preserve">The youngest </w:t>
      </w:r>
      <w:r w:rsidR="00FC59CA" w:rsidRPr="000F7B18">
        <w:rPr>
          <w:rFonts w:ascii="Times" w:hAnsi="Times" w:cs="Arial"/>
          <w:color w:val="000000" w:themeColor="text1"/>
        </w:rPr>
        <w:lastRenderedPageBreak/>
        <w:t xml:space="preserve">children were not asked to rate lifelikeness </w:t>
      </w:r>
      <w:r w:rsidR="00BC082C" w:rsidRPr="000F7B18">
        <w:rPr>
          <w:rFonts w:ascii="Times" w:hAnsi="Times" w:cs="Arial"/>
          <w:color w:val="000000" w:themeColor="text1"/>
        </w:rPr>
        <w:t>because</w:t>
      </w:r>
      <w:r w:rsidR="00FC59CA" w:rsidRPr="000F7B18">
        <w:rPr>
          <w:rFonts w:ascii="Times" w:hAnsi="Times" w:cs="Arial"/>
          <w:color w:val="000000" w:themeColor="text1"/>
        </w:rPr>
        <w:t xml:space="preserve"> the concept </w:t>
      </w:r>
      <w:r w:rsidR="00787812" w:rsidRPr="000F7B18">
        <w:rPr>
          <w:rFonts w:ascii="Times" w:hAnsi="Times" w:cs="Arial"/>
          <w:color w:val="000000" w:themeColor="text1"/>
        </w:rPr>
        <w:t xml:space="preserve">and question </w:t>
      </w:r>
      <w:r w:rsidR="00FC59CA" w:rsidRPr="000F7B18">
        <w:rPr>
          <w:rFonts w:ascii="Times" w:hAnsi="Times" w:cs="Arial"/>
          <w:color w:val="000000" w:themeColor="text1"/>
        </w:rPr>
        <w:t xml:space="preserve">was deemed too complex for them to understand. </w:t>
      </w:r>
      <w:r w:rsidRPr="000F7B18">
        <w:rPr>
          <w:rFonts w:ascii="Times" w:hAnsi="Times" w:cs="Arial"/>
          <w:color w:val="000000" w:themeColor="text1"/>
        </w:rPr>
        <w:t xml:space="preserve">Participants were then asked to rate whether each of the </w:t>
      </w:r>
      <w:proofErr w:type="spellStart"/>
      <w:r w:rsidRPr="000F7B18">
        <w:rPr>
          <w:rFonts w:ascii="Times" w:hAnsi="Times" w:cs="Arial"/>
          <w:color w:val="000000" w:themeColor="text1"/>
        </w:rPr>
        <w:t>AaRs</w:t>
      </w:r>
      <w:proofErr w:type="spellEnd"/>
      <w:r w:rsidRPr="000F7B18">
        <w:rPr>
          <w:rFonts w:ascii="Times" w:hAnsi="Times" w:cs="Arial"/>
          <w:color w:val="000000" w:themeColor="text1"/>
        </w:rPr>
        <w:t xml:space="preserve"> were lifelike, using a three-option multiple choice response (‘yes’/‘a bit’/‘no’). </w:t>
      </w:r>
      <w:r w:rsidR="00817A9A" w:rsidRPr="000F7B18">
        <w:rPr>
          <w:rFonts w:ascii="Times" w:hAnsi="Times" w:cs="Arial"/>
          <w:color w:val="000000" w:themeColor="text1"/>
        </w:rPr>
        <w:t xml:space="preserve">These responses were </w:t>
      </w:r>
      <w:r w:rsidR="00AC2AEA" w:rsidRPr="000F7B18">
        <w:rPr>
          <w:rFonts w:ascii="Times" w:hAnsi="Times" w:cs="Arial"/>
          <w:color w:val="000000" w:themeColor="text1"/>
        </w:rPr>
        <w:t xml:space="preserve">scored 3 for ‘yes’, 2 for ‘a bit, and 1 for ‘no’. </w:t>
      </w:r>
    </w:p>
    <w:p w14:paraId="1FE5F18C" w14:textId="77777777" w:rsidR="00125B20" w:rsidRPr="000F7B18" w:rsidRDefault="00125B20" w:rsidP="00EE561A">
      <w:pPr>
        <w:spacing w:line="480" w:lineRule="auto"/>
        <w:rPr>
          <w:rFonts w:ascii="Times" w:hAnsi="Times" w:cs="Arial"/>
          <w:color w:val="000000" w:themeColor="text1"/>
        </w:rPr>
      </w:pPr>
    </w:p>
    <w:p w14:paraId="0D5322E7" w14:textId="1FCB0F3A" w:rsidR="00125B20" w:rsidRPr="000F7B18" w:rsidRDefault="00125B20" w:rsidP="00EE561A">
      <w:pPr>
        <w:spacing w:line="480" w:lineRule="auto"/>
        <w:rPr>
          <w:rFonts w:ascii="Times" w:hAnsi="Times" w:cs="Arial"/>
          <w:color w:val="000000" w:themeColor="text1"/>
        </w:rPr>
      </w:pPr>
      <w:r w:rsidRPr="000F7B18">
        <w:rPr>
          <w:rFonts w:ascii="Times" w:hAnsi="Times" w:cs="Arial"/>
          <w:i/>
          <w:iCs/>
          <w:color w:val="000000" w:themeColor="text1"/>
        </w:rPr>
        <w:t>Stroking</w:t>
      </w:r>
      <w:r w:rsidRPr="000F7B18">
        <w:rPr>
          <w:rFonts w:ascii="Times" w:hAnsi="Times" w:cs="Arial"/>
          <w:color w:val="000000" w:themeColor="text1"/>
        </w:rPr>
        <w:t>: P</w:t>
      </w:r>
      <w:r w:rsidR="00EE561A" w:rsidRPr="000F7B18">
        <w:rPr>
          <w:rFonts w:ascii="Times" w:hAnsi="Times" w:cs="Arial"/>
          <w:color w:val="000000" w:themeColor="text1"/>
        </w:rPr>
        <w:t xml:space="preserve">articipants were asked to rate whether the </w:t>
      </w:r>
      <w:proofErr w:type="spellStart"/>
      <w:r w:rsidR="00EE561A" w:rsidRPr="000F7B18">
        <w:rPr>
          <w:rFonts w:ascii="Times" w:hAnsi="Times" w:cs="Arial"/>
          <w:color w:val="000000" w:themeColor="text1"/>
        </w:rPr>
        <w:t>AaRs</w:t>
      </w:r>
      <w:proofErr w:type="spellEnd"/>
      <w:r w:rsidR="00EE561A" w:rsidRPr="000F7B18">
        <w:rPr>
          <w:rFonts w:ascii="Times" w:hAnsi="Times" w:cs="Arial"/>
          <w:color w:val="000000" w:themeColor="text1"/>
        </w:rPr>
        <w:t xml:space="preserve"> were nice to stroke using the </w:t>
      </w:r>
      <w:r w:rsidR="00AC2AEA" w:rsidRPr="000F7B18">
        <w:rPr>
          <w:rFonts w:ascii="Times" w:hAnsi="Times" w:cs="Arial"/>
          <w:color w:val="000000" w:themeColor="text1"/>
        </w:rPr>
        <w:t xml:space="preserve">same </w:t>
      </w:r>
      <w:r w:rsidR="00EE561A" w:rsidRPr="000F7B18">
        <w:rPr>
          <w:rFonts w:ascii="Times" w:hAnsi="Times" w:cs="Arial"/>
          <w:color w:val="000000" w:themeColor="text1"/>
        </w:rPr>
        <w:t xml:space="preserve">three-option </w:t>
      </w:r>
      <w:r w:rsidR="00AC2AEA" w:rsidRPr="000F7B18">
        <w:rPr>
          <w:rFonts w:ascii="Times" w:hAnsi="Times" w:cs="Arial"/>
          <w:color w:val="000000" w:themeColor="text1"/>
        </w:rPr>
        <w:t xml:space="preserve">response format </w:t>
      </w:r>
      <w:r w:rsidRPr="000F7B18">
        <w:rPr>
          <w:rFonts w:ascii="Times" w:hAnsi="Times" w:cs="Arial"/>
          <w:color w:val="000000" w:themeColor="text1"/>
        </w:rPr>
        <w:t xml:space="preserve">as the above ‘lifelikeness’ question </w:t>
      </w:r>
      <w:r w:rsidR="00AC2AEA" w:rsidRPr="000F7B18">
        <w:rPr>
          <w:rFonts w:ascii="Times" w:hAnsi="Times" w:cs="Arial"/>
          <w:color w:val="000000" w:themeColor="text1"/>
        </w:rPr>
        <w:t>and same scoring</w:t>
      </w:r>
      <w:r w:rsidR="00EE561A" w:rsidRPr="000F7B18">
        <w:rPr>
          <w:rFonts w:ascii="Times" w:hAnsi="Times" w:cs="Arial"/>
          <w:color w:val="000000" w:themeColor="text1"/>
        </w:rPr>
        <w:t xml:space="preserve">. </w:t>
      </w:r>
    </w:p>
    <w:p w14:paraId="0EF61FC2" w14:textId="77777777" w:rsidR="00125B20" w:rsidRPr="000F7B18" w:rsidRDefault="00125B20" w:rsidP="00EE561A">
      <w:pPr>
        <w:spacing w:line="480" w:lineRule="auto"/>
        <w:rPr>
          <w:rFonts w:ascii="Times" w:hAnsi="Times" w:cs="Arial"/>
          <w:color w:val="000000" w:themeColor="text1"/>
        </w:rPr>
      </w:pPr>
    </w:p>
    <w:p w14:paraId="56B379F7" w14:textId="34BED941" w:rsidR="00EE561A" w:rsidRPr="000F7B18" w:rsidRDefault="00EE561A" w:rsidP="00EE561A">
      <w:pPr>
        <w:spacing w:line="480" w:lineRule="auto"/>
        <w:rPr>
          <w:rFonts w:ascii="Times" w:hAnsi="Times" w:cs="Arial"/>
          <w:color w:val="000000" w:themeColor="text1"/>
        </w:rPr>
      </w:pPr>
      <w:r w:rsidRPr="000F7B18">
        <w:rPr>
          <w:rFonts w:ascii="Times" w:hAnsi="Times" w:cs="Arial"/>
          <w:color w:val="000000" w:themeColor="text1"/>
        </w:rPr>
        <w:t xml:space="preserve">Differences in participant opinions of lifelikeness and niceness to stroke between the three </w:t>
      </w:r>
      <w:proofErr w:type="spellStart"/>
      <w:r w:rsidR="002B159B" w:rsidRPr="000F7B18">
        <w:rPr>
          <w:rFonts w:ascii="Times" w:hAnsi="Times" w:cs="Arial"/>
          <w:color w:val="000000" w:themeColor="text1"/>
        </w:rPr>
        <w:t>AaR</w:t>
      </w:r>
      <w:proofErr w:type="spellEnd"/>
      <w:r w:rsidRPr="000F7B18">
        <w:rPr>
          <w:rFonts w:ascii="Times" w:hAnsi="Times" w:cs="Arial"/>
          <w:color w:val="000000" w:themeColor="text1"/>
        </w:rPr>
        <w:t xml:space="preserve"> conditions were tested using </w:t>
      </w:r>
      <w:r w:rsidR="00AC2AEA" w:rsidRPr="000F7B18">
        <w:rPr>
          <w:rFonts w:ascii="Times" w:hAnsi="Times" w:cs="Arial"/>
          <w:color w:val="000000" w:themeColor="text1"/>
        </w:rPr>
        <w:t>the non-parametric Friedman’s test. Post hoc analyses for these</w:t>
      </w:r>
      <w:r w:rsidR="00125B20" w:rsidRPr="000F7B18">
        <w:rPr>
          <w:rFonts w:ascii="Times" w:hAnsi="Times" w:cs="Arial"/>
          <w:color w:val="000000" w:themeColor="text1"/>
        </w:rPr>
        <w:t xml:space="preserve"> two</w:t>
      </w:r>
      <w:r w:rsidR="00AC2AEA" w:rsidRPr="000F7B18">
        <w:rPr>
          <w:rFonts w:ascii="Times" w:hAnsi="Times" w:cs="Arial"/>
          <w:color w:val="000000" w:themeColor="text1"/>
        </w:rPr>
        <w:t xml:space="preserve"> questions </w:t>
      </w:r>
      <w:r w:rsidR="00E237F0" w:rsidRPr="000F7B18">
        <w:rPr>
          <w:rFonts w:ascii="Times" w:hAnsi="Times" w:cs="Arial"/>
          <w:color w:val="000000" w:themeColor="text1"/>
        </w:rPr>
        <w:t>were</w:t>
      </w:r>
      <w:r w:rsidR="00AC2AEA" w:rsidRPr="000F7B18">
        <w:rPr>
          <w:rFonts w:ascii="Times" w:hAnsi="Times" w:cs="Arial"/>
          <w:color w:val="000000" w:themeColor="text1"/>
        </w:rPr>
        <w:t xml:space="preserve"> conducted using a Wilcoxon signed-rank test with Bonferroni correction applied, resulting in a significance level set at </w:t>
      </w:r>
      <w:r w:rsidR="00AC2AEA" w:rsidRPr="000F7B18">
        <w:rPr>
          <w:rFonts w:ascii="Times" w:hAnsi="Times" w:cs="Arial"/>
          <w:i/>
          <w:iCs/>
          <w:color w:val="000000" w:themeColor="text1"/>
        </w:rPr>
        <w:t>p</w:t>
      </w:r>
      <w:r w:rsidR="00AC2AEA" w:rsidRPr="000F7B18">
        <w:rPr>
          <w:rFonts w:ascii="Times" w:hAnsi="Times" w:cs="Arial"/>
          <w:color w:val="000000" w:themeColor="text1"/>
        </w:rPr>
        <w:t xml:space="preserve"> &lt; .017.</w:t>
      </w:r>
      <w:r w:rsidR="00863F18" w:rsidRPr="000F7B18">
        <w:rPr>
          <w:rFonts w:ascii="Times" w:hAnsi="Times" w:cs="Arial"/>
          <w:color w:val="000000" w:themeColor="text1"/>
        </w:rPr>
        <w:t xml:space="preserve"> </w:t>
      </w:r>
      <w:r w:rsidR="006E3A9B" w:rsidRPr="000F7B18">
        <w:rPr>
          <w:rFonts w:ascii="Times" w:hAnsi="Times" w:cs="Arial"/>
          <w:color w:val="000000" w:themeColor="text1"/>
        </w:rPr>
        <w:t>The relationship between l</w:t>
      </w:r>
      <w:r w:rsidR="00863F18" w:rsidRPr="000F7B18">
        <w:rPr>
          <w:rFonts w:ascii="Times" w:hAnsi="Times" w:cs="Arial"/>
          <w:color w:val="000000" w:themeColor="text1"/>
        </w:rPr>
        <w:t xml:space="preserve">ifelikeness and stroking rating </w:t>
      </w:r>
      <w:r w:rsidR="006E3A9B" w:rsidRPr="000F7B18">
        <w:rPr>
          <w:rFonts w:ascii="Times" w:hAnsi="Times" w:cs="Arial"/>
          <w:color w:val="000000" w:themeColor="text1"/>
        </w:rPr>
        <w:t xml:space="preserve">with age were tested </w:t>
      </w:r>
      <w:r w:rsidRPr="000F7B18">
        <w:rPr>
          <w:rFonts w:ascii="Times" w:hAnsi="Times" w:cs="Arial"/>
          <w:color w:val="000000" w:themeColor="text1"/>
        </w:rPr>
        <w:t xml:space="preserve">using the non-parametric Spearman’s rho. </w:t>
      </w:r>
    </w:p>
    <w:p w14:paraId="3E5AD485" w14:textId="77777777" w:rsidR="00EE561A" w:rsidRPr="000F7B18" w:rsidRDefault="00EE561A" w:rsidP="00EE561A">
      <w:pPr>
        <w:spacing w:line="480" w:lineRule="auto"/>
        <w:rPr>
          <w:rFonts w:ascii="Times" w:hAnsi="Times" w:cs="Arial"/>
          <w:color w:val="000000" w:themeColor="text1"/>
        </w:rPr>
      </w:pPr>
    </w:p>
    <w:p w14:paraId="3D97B959" w14:textId="221DF497" w:rsidR="00EE561A" w:rsidRPr="000F7B18" w:rsidRDefault="00EE561A" w:rsidP="00EE561A">
      <w:pPr>
        <w:spacing w:line="480" w:lineRule="auto"/>
        <w:rPr>
          <w:rFonts w:ascii="Times" w:hAnsi="Times" w:cs="Arial"/>
          <w:color w:val="000000" w:themeColor="text1"/>
        </w:rPr>
      </w:pPr>
      <w:r w:rsidRPr="000F7B18">
        <w:rPr>
          <w:rFonts w:ascii="Times" w:hAnsi="Times" w:cs="Arial"/>
          <w:i/>
          <w:iCs/>
          <w:color w:val="000000" w:themeColor="text1"/>
        </w:rPr>
        <w:t>Belief in Animal Mind scale</w:t>
      </w:r>
      <w:r w:rsidR="00C626A2" w:rsidRPr="000F7B18">
        <w:rPr>
          <w:rFonts w:ascii="Times" w:hAnsi="Times" w:cs="Arial"/>
          <w:b/>
          <w:bCs/>
          <w:i/>
          <w:iCs/>
          <w:color w:val="000000" w:themeColor="text1"/>
        </w:rPr>
        <w:t xml:space="preserve"> </w:t>
      </w:r>
      <w:r w:rsidR="00C626A2" w:rsidRPr="000F7B18">
        <w:rPr>
          <w:rFonts w:ascii="Times" w:hAnsi="Times" w:cs="Arial"/>
          <w:b/>
          <w:bCs/>
          <w:i/>
          <w:iCs/>
          <w:color w:val="000000" w:themeColor="text1"/>
        </w:rPr>
        <w:fldChar w:fldCharType="begin" w:fldLock="1"/>
      </w:r>
      <w:r w:rsidR="00753FD1" w:rsidRPr="000F7B18">
        <w:rPr>
          <w:rFonts w:ascii="Times" w:hAnsi="Times" w:cs="Arial"/>
          <w:b/>
          <w:bCs/>
          <w:i/>
          <w:iCs/>
          <w:color w:val="000000" w:themeColor="text1"/>
        </w:rPr>
        <w:instrText>ADDIN CSL_CITATION {"citationItems":[{"id":"ITEM-1","itemData":{"DOI":"10.2752/089279304786991945","ISSN":"08927936","abstract":"Animals are used by humans in many ways, yet science has paid little attention to the study of human-animal relationships (Melson 2002). In the present study, participants (n= 96) completed a questionnaire on attitudes towards animal use, and individual differences were examined to determine which characteristics might underlie these attitudes (“belief in animal mind,” age, gender, experience of animals, vegetarianism, political stance, and living area). It emerged that participants held different views for different types of animal use, and that belief in animal mind (BAM) was a powerful and consistent predictor of these attitudes, with BAM together with gender and vegetarianism predicting up to 37% of the variance in attitudes towards animal use. Thus, future research should acknowledge the importance of BAM as a major underlying factor of attitudes towards animal use, and should also distinguish between different types of animal use when measuring attitudes. We propose that the large effect of BAM might be due to increasing interest in animal mind over the past decade.","author":[{"dropping-particle":"","family":"Knight","given":"Sarah","non-dropping-particle":"","parse-names":false,"suffix":""},{"dropping-particle":"","family":"Vrij","given":"Aldert","non-dropping-particle":"","parse-names":false,"suffix":""},{"dropping-particle":"","family":"Cherryman","given":"Julie","non-dropping-particle":"","parse-names":false,"suffix":""},{"dropping-particle":"","family":"Nunkoosing","given":"Karl","non-dropping-particle":"","parse-names":false,"suffix":""}],"container-title":"Anthrozoos","id":"ITEM-1","issue":"1","issued":{"date-parts":[["2004"]]},"page":"43-62","title":"Attitudes towards animal use and belief in animal mind","type":"article-journal","volume":"17"},"uris":["http://www.mendeley.com/documents/?uuid=ae09f472-51df-442c-885e-51270f18dfbc"]}],"mendeley":{"formattedCitation":"(Knight et al., 2004)","plainTextFormattedCitation":"(Knight et al., 2004)","previouslyFormattedCitation":"(Knight et al., 2004)"},"properties":{"noteIndex":0},"schema":"https://github.com/citation-style-language/schema/raw/master/csl-citation.json"}</w:instrText>
      </w:r>
      <w:r w:rsidR="00C626A2" w:rsidRPr="000F7B18">
        <w:rPr>
          <w:rFonts w:ascii="Times" w:hAnsi="Times" w:cs="Arial"/>
          <w:b/>
          <w:bCs/>
          <w:i/>
          <w:iCs/>
          <w:color w:val="000000" w:themeColor="text1"/>
        </w:rPr>
        <w:fldChar w:fldCharType="separate"/>
      </w:r>
      <w:r w:rsidR="003C5EBA" w:rsidRPr="000F7B18">
        <w:rPr>
          <w:rFonts w:ascii="Times" w:hAnsi="Times" w:cs="Arial"/>
          <w:bCs/>
          <w:iCs/>
          <w:noProof/>
          <w:color w:val="000000" w:themeColor="text1"/>
        </w:rPr>
        <w:t>(Knight et al., 2004)</w:t>
      </w:r>
      <w:r w:rsidR="00C626A2" w:rsidRPr="000F7B18">
        <w:rPr>
          <w:rFonts w:ascii="Times" w:hAnsi="Times" w:cs="Arial"/>
          <w:b/>
          <w:bCs/>
          <w:i/>
          <w:iCs/>
          <w:color w:val="000000" w:themeColor="text1"/>
        </w:rPr>
        <w:fldChar w:fldCharType="end"/>
      </w:r>
      <w:r w:rsidRPr="000F7B18">
        <w:rPr>
          <w:rFonts w:ascii="Times" w:hAnsi="Times" w:cs="Arial"/>
          <w:i/>
          <w:iCs/>
          <w:color w:val="000000" w:themeColor="text1"/>
        </w:rPr>
        <w:t>:</w:t>
      </w:r>
      <w:r w:rsidRPr="000F7B18">
        <w:rPr>
          <w:rFonts w:ascii="Times" w:hAnsi="Times" w:cs="Arial"/>
          <w:color w:val="000000" w:themeColor="text1"/>
        </w:rPr>
        <w:t xml:space="preserve"> Participants</w:t>
      </w:r>
      <w:r w:rsidR="0075482E" w:rsidRPr="000F7B18">
        <w:rPr>
          <w:rFonts w:ascii="Times" w:hAnsi="Times" w:cs="Arial"/>
          <w:color w:val="000000" w:themeColor="text1"/>
        </w:rPr>
        <w:t xml:space="preserve"> in the two older age groups</w:t>
      </w:r>
      <w:r w:rsidRPr="000F7B18">
        <w:rPr>
          <w:rFonts w:ascii="Times" w:hAnsi="Times" w:cs="Arial"/>
          <w:color w:val="000000" w:themeColor="text1"/>
        </w:rPr>
        <w:t xml:space="preserve"> completed the four-item Belief in Animal Mind (‘BAM’) questionnaire twice (once asking about the </w:t>
      </w:r>
      <w:r w:rsidR="002B159B" w:rsidRPr="000F7B18">
        <w:rPr>
          <w:rFonts w:ascii="Times" w:hAnsi="Times" w:cs="Arial"/>
          <w:color w:val="000000" w:themeColor="text1"/>
        </w:rPr>
        <w:t>dog</w:t>
      </w:r>
      <w:r w:rsidRPr="000F7B18">
        <w:rPr>
          <w:rFonts w:ascii="Times" w:hAnsi="Times" w:cs="Arial"/>
          <w:color w:val="000000" w:themeColor="text1"/>
        </w:rPr>
        <w:t xml:space="preserve"> and once about the </w:t>
      </w:r>
      <w:r w:rsidR="002B159B" w:rsidRPr="000F7B18">
        <w:rPr>
          <w:rFonts w:ascii="Times" w:hAnsi="Times" w:cs="Arial"/>
          <w:color w:val="000000" w:themeColor="text1"/>
        </w:rPr>
        <w:t>robot</w:t>
      </w:r>
      <w:r w:rsidRPr="000F7B18">
        <w:rPr>
          <w:rFonts w:ascii="Times" w:hAnsi="Times" w:cs="Arial"/>
          <w:color w:val="000000" w:themeColor="text1"/>
        </w:rPr>
        <w:t xml:space="preserve">) to test for differences in mental state and ability attributions by the participants between </w:t>
      </w:r>
      <w:proofErr w:type="spellStart"/>
      <w:r w:rsidRPr="000F7B18">
        <w:rPr>
          <w:rFonts w:ascii="Times" w:hAnsi="Times" w:cs="Arial"/>
          <w:color w:val="000000" w:themeColor="text1"/>
        </w:rPr>
        <w:t>AaRs</w:t>
      </w:r>
      <w:proofErr w:type="spellEnd"/>
      <w:r w:rsidRPr="000F7B18">
        <w:rPr>
          <w:rFonts w:ascii="Times" w:hAnsi="Times" w:cs="Arial"/>
          <w:color w:val="000000" w:themeColor="text1"/>
        </w:rPr>
        <w:t xml:space="preserve">. </w:t>
      </w:r>
      <w:r w:rsidR="0075482E" w:rsidRPr="000F7B18">
        <w:rPr>
          <w:rFonts w:ascii="Times" w:hAnsi="Times" w:cs="Arial"/>
          <w:color w:val="000000" w:themeColor="text1"/>
        </w:rPr>
        <w:t xml:space="preserve">We did not ask the youngest age group of children as they would not have been able to provide meaningful responses and we did not ask about the toy comparison condition. </w:t>
      </w:r>
      <w:r w:rsidRPr="000F7B18">
        <w:rPr>
          <w:rFonts w:ascii="Times" w:hAnsi="Times" w:cs="Arial"/>
          <w:color w:val="000000" w:themeColor="text1"/>
        </w:rPr>
        <w:t xml:space="preserve">Responses for each item scored between 1 and 5, with total scores ranging between 4 to 20. A higher total score indicated a higher attribution of mental capacity to animals and robots. </w:t>
      </w:r>
      <w:r w:rsidR="008F21B1" w:rsidRPr="000F7B18">
        <w:rPr>
          <w:rFonts w:ascii="Times" w:hAnsi="Times" w:cs="Arial"/>
          <w:color w:val="000000" w:themeColor="text1"/>
        </w:rPr>
        <w:t>Statements in the scale included: (i) Dogs/robots are unaware of what is happening to them, (ii) Dogs/Robots are capable of experiencing a range of feelings and emotions (</w:t>
      </w:r>
      <w:proofErr w:type="gramStart"/>
      <w:r w:rsidR="008F21B1" w:rsidRPr="000F7B18">
        <w:rPr>
          <w:rFonts w:ascii="Times" w:hAnsi="Times" w:cs="Arial"/>
          <w:color w:val="000000" w:themeColor="text1"/>
        </w:rPr>
        <w:t>e.g.</w:t>
      </w:r>
      <w:proofErr w:type="gramEnd"/>
      <w:r w:rsidR="008F21B1" w:rsidRPr="000F7B18">
        <w:rPr>
          <w:rFonts w:ascii="Times" w:hAnsi="Times" w:cs="Arial"/>
          <w:color w:val="000000" w:themeColor="text1"/>
        </w:rPr>
        <w:t xml:space="preserve"> pain, fear, happiness, love), (iii) Dogs/Robots are able to </w:t>
      </w:r>
      <w:r w:rsidR="008F21B1" w:rsidRPr="000F7B18">
        <w:rPr>
          <w:rFonts w:ascii="Times" w:hAnsi="Times" w:cs="Arial"/>
          <w:color w:val="000000" w:themeColor="text1"/>
        </w:rPr>
        <w:lastRenderedPageBreak/>
        <w:t xml:space="preserve">think to solve problems and make decisions about what to do, (iv) Dogs are more like computer programs. They react to their feelings without knowing what they are doing. </w:t>
      </w:r>
      <w:r w:rsidRPr="000F7B18">
        <w:rPr>
          <w:rFonts w:ascii="Times" w:hAnsi="Times" w:cs="Arial"/>
          <w:color w:val="000000" w:themeColor="text1"/>
        </w:rPr>
        <w:t>The questionnaire was presented in its original format for the 9yrs+ age category, with the word ‘animals’ in the statements replaced with “</w:t>
      </w:r>
      <w:r w:rsidR="002B159B" w:rsidRPr="000F7B18">
        <w:rPr>
          <w:rFonts w:ascii="Times" w:hAnsi="Times" w:cs="Arial"/>
          <w:color w:val="000000" w:themeColor="text1"/>
        </w:rPr>
        <w:t>dog</w:t>
      </w:r>
      <w:r w:rsidRPr="000F7B18">
        <w:rPr>
          <w:rFonts w:ascii="Times" w:hAnsi="Times" w:cs="Arial"/>
          <w:color w:val="000000" w:themeColor="text1"/>
        </w:rPr>
        <w:t>” or “</w:t>
      </w:r>
      <w:r w:rsidR="002B159B" w:rsidRPr="000F7B18">
        <w:rPr>
          <w:rFonts w:ascii="Times" w:hAnsi="Times" w:cs="Arial"/>
          <w:color w:val="000000" w:themeColor="text1"/>
        </w:rPr>
        <w:t>robot</w:t>
      </w:r>
      <w:r w:rsidRPr="000F7B18">
        <w:rPr>
          <w:rFonts w:ascii="Times" w:hAnsi="Times" w:cs="Arial"/>
          <w:color w:val="000000" w:themeColor="text1"/>
        </w:rPr>
        <w:t xml:space="preserve">”. For the 5-8yr olds, the statements were replaced with questions suitable for their understanding </w:t>
      </w:r>
      <w:r w:rsidR="004955BF" w:rsidRPr="000F7B18">
        <w:rPr>
          <w:rFonts w:ascii="Times" w:hAnsi="Times" w:cs="Arial"/>
          <w:color w:val="000000" w:themeColor="text1"/>
        </w:rPr>
        <w:t>(</w:t>
      </w:r>
      <w:r w:rsidR="005707DE" w:rsidRPr="000F7B18">
        <w:rPr>
          <w:rFonts w:ascii="Times" w:hAnsi="Times" w:cs="Arial"/>
          <w:color w:val="000000" w:themeColor="text1"/>
        </w:rPr>
        <w:t>e.g.,</w:t>
      </w:r>
      <w:r w:rsidR="004955BF" w:rsidRPr="000F7B18">
        <w:rPr>
          <w:rFonts w:ascii="Times" w:hAnsi="Times" w:cs="Arial"/>
          <w:color w:val="000000" w:themeColor="text1"/>
        </w:rPr>
        <w:t xml:space="preserve"> 9yr+ version: “Dogs are unaware of what is happening to them”, 5-8yr version: “Do dogs know what is going on?”) </w:t>
      </w:r>
      <w:r w:rsidRPr="000F7B18">
        <w:rPr>
          <w:rFonts w:ascii="Times" w:hAnsi="Times" w:cs="Arial"/>
          <w:color w:val="000000" w:themeColor="text1"/>
        </w:rPr>
        <w:t xml:space="preserve">and </w:t>
      </w:r>
      <w:r w:rsidR="004955BF" w:rsidRPr="000F7B18">
        <w:rPr>
          <w:rFonts w:ascii="Times" w:hAnsi="Times" w:cs="Arial"/>
          <w:color w:val="000000" w:themeColor="text1"/>
        </w:rPr>
        <w:t>participants</w:t>
      </w:r>
      <w:r w:rsidRPr="000F7B18">
        <w:rPr>
          <w:rFonts w:ascii="Times" w:hAnsi="Times" w:cs="Arial"/>
          <w:color w:val="000000" w:themeColor="text1"/>
        </w:rPr>
        <w:t xml:space="preserve"> respond</w:t>
      </w:r>
      <w:r w:rsidR="004955BF" w:rsidRPr="000F7B18">
        <w:rPr>
          <w:rFonts w:ascii="Times" w:hAnsi="Times" w:cs="Arial"/>
          <w:color w:val="000000" w:themeColor="text1"/>
        </w:rPr>
        <w:t>ed</w:t>
      </w:r>
      <w:r w:rsidRPr="000F7B18">
        <w:rPr>
          <w:rFonts w:ascii="Times" w:hAnsi="Times" w:cs="Arial"/>
          <w:color w:val="000000" w:themeColor="text1"/>
        </w:rPr>
        <w:t xml:space="preserve"> with the three-point agreement rating scale (‘yes’/‘a bit’/‘no’). Internal reliability of the </w:t>
      </w:r>
      <w:r w:rsidR="002B159B" w:rsidRPr="000F7B18">
        <w:rPr>
          <w:rFonts w:ascii="Times" w:hAnsi="Times" w:cs="Arial"/>
          <w:color w:val="000000" w:themeColor="text1"/>
        </w:rPr>
        <w:t>dog</w:t>
      </w:r>
      <w:r w:rsidRPr="000F7B18">
        <w:rPr>
          <w:rFonts w:ascii="Times" w:hAnsi="Times" w:cs="Arial"/>
          <w:color w:val="000000" w:themeColor="text1"/>
        </w:rPr>
        <w:t xml:space="preserve"> BAM scale was low (</w:t>
      </w:r>
      <w:r w:rsidRPr="000F7B18">
        <w:rPr>
          <w:rFonts w:ascii="Times" w:hAnsi="Times" w:cs="Arial"/>
          <w:b/>
          <w:bCs/>
          <w:color w:val="000000" w:themeColor="text1"/>
        </w:rPr>
        <w:t>α</w:t>
      </w:r>
      <w:r w:rsidRPr="000F7B18">
        <w:rPr>
          <w:rFonts w:ascii="Times" w:hAnsi="Times" w:cs="Arial"/>
          <w:color w:val="000000" w:themeColor="text1"/>
        </w:rPr>
        <w:t xml:space="preserve"> = 0.24) and </w:t>
      </w:r>
      <w:r w:rsidR="00E237F0" w:rsidRPr="000F7B18">
        <w:rPr>
          <w:rFonts w:ascii="Times" w:hAnsi="Times" w:cs="Arial"/>
          <w:color w:val="000000" w:themeColor="text1"/>
        </w:rPr>
        <w:t xml:space="preserve">that of the </w:t>
      </w:r>
      <w:r w:rsidR="002B159B" w:rsidRPr="000F7B18">
        <w:rPr>
          <w:rFonts w:ascii="Times" w:hAnsi="Times" w:cs="Arial"/>
          <w:color w:val="000000" w:themeColor="text1"/>
        </w:rPr>
        <w:t>robot</w:t>
      </w:r>
      <w:r w:rsidRPr="000F7B18">
        <w:rPr>
          <w:rFonts w:ascii="Times" w:hAnsi="Times" w:cs="Arial"/>
          <w:color w:val="000000" w:themeColor="text1"/>
        </w:rPr>
        <w:t xml:space="preserve"> BAM scale was moderate (</w:t>
      </w:r>
      <w:r w:rsidRPr="000F7B18">
        <w:rPr>
          <w:rFonts w:ascii="Times" w:hAnsi="Times" w:cs="Arial"/>
          <w:b/>
          <w:bCs/>
          <w:color w:val="000000" w:themeColor="text1"/>
        </w:rPr>
        <w:t>α</w:t>
      </w:r>
      <w:r w:rsidRPr="000F7B18">
        <w:rPr>
          <w:rFonts w:ascii="Times" w:hAnsi="Times" w:cs="Arial"/>
          <w:color w:val="000000" w:themeColor="text1"/>
        </w:rPr>
        <w:t xml:space="preserve"> = 0.63)</w:t>
      </w:r>
      <w:r w:rsidR="00FC59CA" w:rsidRPr="000F7B18">
        <w:rPr>
          <w:rFonts w:ascii="Times" w:hAnsi="Times" w:cs="Arial"/>
          <w:color w:val="000000" w:themeColor="text1"/>
        </w:rPr>
        <w:t xml:space="preserve">. </w:t>
      </w:r>
      <w:r w:rsidR="00FF674B" w:rsidRPr="000F7B18">
        <w:rPr>
          <w:rFonts w:ascii="Times" w:hAnsi="Times" w:cs="Arial"/>
          <w:color w:val="000000" w:themeColor="text1"/>
        </w:rPr>
        <w:t>These were</w:t>
      </w:r>
      <w:r w:rsidR="00FC59CA" w:rsidRPr="000F7B18">
        <w:rPr>
          <w:rFonts w:ascii="Times" w:hAnsi="Times" w:cs="Arial"/>
          <w:color w:val="000000" w:themeColor="text1"/>
        </w:rPr>
        <w:t xml:space="preserve"> similar to the</w:t>
      </w:r>
      <w:r w:rsidR="00FF674B" w:rsidRPr="000F7B18">
        <w:rPr>
          <w:rFonts w:ascii="Times" w:hAnsi="Times" w:cs="Arial"/>
          <w:color w:val="000000" w:themeColor="text1"/>
        </w:rPr>
        <w:t xml:space="preserve"> low to moderate</w:t>
      </w:r>
      <w:r w:rsidR="00FC59CA" w:rsidRPr="000F7B18">
        <w:rPr>
          <w:rFonts w:ascii="Times" w:hAnsi="Times" w:cs="Arial"/>
          <w:color w:val="000000" w:themeColor="text1"/>
        </w:rPr>
        <w:t xml:space="preserve"> reliability of these scales </w:t>
      </w:r>
      <w:r w:rsidR="00BC082C" w:rsidRPr="000F7B18">
        <w:rPr>
          <w:rFonts w:ascii="Times" w:hAnsi="Times" w:cs="Arial"/>
          <w:color w:val="000000" w:themeColor="text1"/>
        </w:rPr>
        <w:t xml:space="preserve">reported in our </w:t>
      </w:r>
      <w:r w:rsidR="00FC59CA" w:rsidRPr="000F7B18">
        <w:rPr>
          <w:rFonts w:ascii="Times" w:hAnsi="Times" w:cs="Arial"/>
          <w:color w:val="000000" w:themeColor="text1"/>
        </w:rPr>
        <w:t xml:space="preserve">previous research </w:t>
      </w:r>
      <w:r w:rsidR="00FC59CA" w:rsidRPr="000F7B18">
        <w:rPr>
          <w:rFonts w:ascii="Times" w:hAnsi="Times" w:cs="Arial"/>
          <w:color w:val="000000" w:themeColor="text1"/>
        </w:rPr>
        <w:fldChar w:fldCharType="begin" w:fldLock="1"/>
      </w:r>
      <w:r w:rsidR="003C5EBA" w:rsidRPr="000F7B18">
        <w:rPr>
          <w:rFonts w:ascii="Times" w:hAnsi="Times" w:cs="Arial"/>
          <w:color w:val="000000" w:themeColor="text1"/>
        </w:rPr>
        <w:instrText>ADDIN CSL_CITATION {"citationItems":[{"id":"ITEM-1","itemData":{"author":[{"dropping-particle":"","family":"Barber","given":"Olivia","non-dropping-particle":"","parse-names":false,"suffix":""},{"dropping-particle":"","family":"Somogyi","given":"Eszter","non-dropping-particle":"","parse-names":false,"suffix":""},{"dropping-particle":"","family":"Mcbride","given":"Anne E","non-dropping-particle":"","parse-names":false,"suffix":""},{"dropping-particle":"","family":"Proops","given":"Leanne","non-dropping-particle":"","parse-names":false,"suffix":""}],"container-title":"International Journal of Social Robotics","id":"ITEM-1","issued":{"date-parts":[["2020"]]},"publisher":"Springer Netherlands","title":"Children ’ s Evaluations of a Therapy Dog and Biomimetic Robot : Influences of Animistic Beliefs and Social Interaction","type":"article-journal"},"uris":["http://www.mendeley.com/documents/?uuid=1cc3032f-4258-4bd8-aa49-4ac3e179be3a"]}],"mendeley":{"formattedCitation":"(Barber et al., 2020)","plainTextFormattedCitation":"(Barber et al., 2020)","previouslyFormattedCitation":"(Barber et al., 2020)"},"properties":{"noteIndex":0},"schema":"https://github.com/citation-style-language/schema/raw/master/csl-citation.json"}</w:instrText>
      </w:r>
      <w:r w:rsidR="00FC59CA" w:rsidRPr="000F7B18">
        <w:rPr>
          <w:rFonts w:ascii="Times" w:hAnsi="Times" w:cs="Arial"/>
          <w:color w:val="000000" w:themeColor="text1"/>
        </w:rPr>
        <w:fldChar w:fldCharType="separate"/>
      </w:r>
      <w:r w:rsidR="00FC59CA" w:rsidRPr="000F7B18">
        <w:rPr>
          <w:rFonts w:ascii="Times" w:hAnsi="Times" w:cs="Arial"/>
          <w:noProof/>
          <w:color w:val="000000" w:themeColor="text1"/>
        </w:rPr>
        <w:t>(Barber et al., 2020)</w:t>
      </w:r>
      <w:r w:rsidR="00FC59CA" w:rsidRPr="000F7B18">
        <w:rPr>
          <w:rFonts w:ascii="Times" w:hAnsi="Times" w:cs="Arial"/>
          <w:color w:val="000000" w:themeColor="text1"/>
        </w:rPr>
        <w:fldChar w:fldCharType="end"/>
      </w:r>
      <w:r w:rsidR="00FC59CA" w:rsidRPr="000F7B18">
        <w:rPr>
          <w:rFonts w:ascii="Times" w:hAnsi="Times" w:cs="Arial"/>
          <w:color w:val="000000" w:themeColor="text1"/>
        </w:rPr>
        <w:t xml:space="preserve">, </w:t>
      </w:r>
      <w:r w:rsidRPr="000F7B18">
        <w:rPr>
          <w:rFonts w:ascii="Times" w:hAnsi="Times" w:cs="Arial"/>
          <w:color w:val="000000" w:themeColor="text1"/>
        </w:rPr>
        <w:t xml:space="preserve">although </w:t>
      </w:r>
      <w:r w:rsidR="00FC59CA" w:rsidRPr="000F7B18">
        <w:rPr>
          <w:rFonts w:ascii="Times" w:hAnsi="Times" w:cs="Arial"/>
          <w:color w:val="000000" w:themeColor="text1"/>
        </w:rPr>
        <w:t>they have</w:t>
      </w:r>
      <w:r w:rsidRPr="000F7B18">
        <w:rPr>
          <w:rFonts w:ascii="Times" w:hAnsi="Times" w:cs="Arial"/>
          <w:color w:val="000000" w:themeColor="text1"/>
        </w:rPr>
        <w:t xml:space="preserve"> been reported as reliable in past studies </w:t>
      </w:r>
      <w:r w:rsidRPr="000F7B18">
        <w:rPr>
          <w:rFonts w:ascii="Times" w:hAnsi="Times" w:cs="Arial"/>
          <w:color w:val="000000" w:themeColor="text1"/>
        </w:rPr>
        <w:fldChar w:fldCharType="begin" w:fldLock="1"/>
      </w:r>
      <w:r w:rsidR="00753FD1" w:rsidRPr="000F7B18">
        <w:rPr>
          <w:rFonts w:ascii="Times" w:hAnsi="Times" w:cs="Arial"/>
          <w:color w:val="000000" w:themeColor="text1"/>
        </w:rPr>
        <w:instrText>ADDIN CSL_CITATION {"citationItems":[{"id":"ITEM-1","itemData":{"DOI":"10.2752/089279304786991945","ISSN":"08927936","abstract":"Animals are used by humans in many ways, yet science has paid little attention to the study of human-animal relationships (Melson 2002). In the present study, participants (n= 96) completed a questionnaire on attitudes towards animal use, and individual differences were examined to determine which characteristics might underlie these attitudes (“belief in animal mind,” age, gender, experience of animals, vegetarianism, political stance, and living area). It emerged that participants held different views for different types of animal use, and that belief in animal mind (BAM) was a powerful and consistent predictor of these attitudes, with BAM together with gender and vegetarianism predicting up to 37% of the variance in attitudes towards animal use. Thus, future research should acknowledge the importance of BAM as a major underlying factor of attitudes towards animal use, and should also distinguish between different types of animal use when measuring attitudes. We propose that the large effect of BAM might be due to increasing interest in animal mind over the past decade.","author":[{"dropping-particle":"","family":"Knight","given":"Sarah","non-dropping-particle":"","parse-names":false,"suffix":""},{"dropping-particle":"","family":"Vrij","given":"Aldert","non-dropping-particle":"","parse-names":false,"suffix":""},{"dropping-particle":"","family":"Cherryman","given":"Julie","non-dropping-particle":"","parse-names":false,"suffix":""},{"dropping-particle":"","family":"Nunkoosing","given":"Karl","non-dropping-particle":"","parse-names":false,"suffix":""}],"container-title":"Anthrozoos","id":"ITEM-1","issue":"1","issued":{"date-parts":[["2004"]]},"page":"43-62","title":"Attitudes towards animal use and belief in animal mind","type":"article-journal","volume":"17"},"uris":["http://www.mendeley.com/documents/?uuid=ae09f472-51df-442c-885e-51270f18dfbc"]},{"id":"ITEM-2","itemData":{"DOI":"10.1080/08927936.2018.1505340","ISSN":"17530377","abstract":"Beliefs concerning the mental experiences of nonhuman animals have been related to how people treat, see, and take care of nonhuman animals. Whereas this issue has been the subject of several studies on adults, few have been conducted with children. Taking advantage of a recently published scale, the Child-BAM questionnaire, we aimed to explore the beliefs in animal minds of Spanish primary school children. The study also considered the effects of a child's age, school year group, gender, and pet ownership on their beliefs in animal mind. The Child-BAM questionnaire, concerning the mental capabilities of eight different species (human, chimpanzee, dog, cow, otter, sparrow, frog, and fish), was distributed at a primary school sited in Cordoba, Spain. A total of 416 participants were included aged between 6 and 13 years. Each child provided scores for animals’ ability to have intelligence, experience pain, fear, happiness, and sadness, and total scores for the eight species were calculated. The results showed that children's beliefs about animal minds differed depending on the type of animal, and that children were more likely to believe in the emotional capacities of animals rather than their cognitive capabilities. Dogs achieved similar scores to humans regarding all capabilities, and higher than any other species, while the cow, fish, and frog generally scored the lowest. Age, school year group, and having a companion animal at home affected beliefs in animal minds, whereas gender had no effect. This study highlights cultural similarities in children's beliefs about animal minds and the potential importance of this variable for future research in child–animal interactions.","author":[{"dropping-particle":"","family":"Menor-Campos","given":"David José","non-dropping-particle":"","parse-names":false,"suffix":""},{"dropping-particle":"","family":"Hawkins","given":"Roxanne","non-dropping-particle":"","parse-names":false,"suffix":""},{"dropping-particle":"","family":"Williams","given":"Joanne","non-dropping-particle":"","parse-names":false,"suffix":""}],"container-title":"Anthrozoos","id":"ITEM-2","issue":"5","issued":{"date-parts":[["2018"]]},"page":"599-614","title":"Belief in Animal Mind among Spanish Primary School Children","type":"article-journal","volume":"31"},"uris":["http://www.mendeley.com/documents/?uuid=a9405f7a-689e-4d90-813e-b2759b97f744"]}],"mendeley":{"formattedCitation":"(Knight et al., 2004; Menor-Campos et al., 2018)","plainTextFormattedCitation":"(Knight et al., 2004; Menor-Campos et al., 2018)","previouslyFormattedCitation":"(Knight et al., 2004; Menor-Campos et al., 2018)"},"properties":{"noteIndex":0},"schema":"https://github.com/citation-style-language/schema/raw/master/csl-citation.json"}</w:instrText>
      </w:r>
      <w:r w:rsidRPr="000F7B18">
        <w:rPr>
          <w:rFonts w:ascii="Times" w:hAnsi="Times" w:cs="Arial"/>
          <w:color w:val="000000" w:themeColor="text1"/>
        </w:rPr>
        <w:fldChar w:fldCharType="separate"/>
      </w:r>
      <w:r w:rsidR="003C5EBA" w:rsidRPr="000F7B18">
        <w:rPr>
          <w:rFonts w:ascii="Times" w:hAnsi="Times" w:cs="Arial"/>
          <w:noProof/>
          <w:color w:val="000000" w:themeColor="text1"/>
        </w:rPr>
        <w:t>(Knight et al., 2004; Menor-Campos et al., 2018)</w:t>
      </w:r>
      <w:r w:rsidRPr="000F7B18">
        <w:rPr>
          <w:rFonts w:ascii="Times" w:hAnsi="Times" w:cs="Arial"/>
          <w:color w:val="000000" w:themeColor="text1"/>
        </w:rPr>
        <w:fldChar w:fldCharType="end"/>
      </w:r>
      <w:r w:rsidRPr="000F7B18">
        <w:rPr>
          <w:rFonts w:ascii="Times" w:hAnsi="Times" w:cs="Arial"/>
          <w:color w:val="000000" w:themeColor="text1"/>
        </w:rPr>
        <w:t xml:space="preserve">.  Scores were non-normally distributed, so the Wilcoxon test was used to compare between scores for the </w:t>
      </w:r>
      <w:r w:rsidR="002B159B" w:rsidRPr="000F7B18">
        <w:rPr>
          <w:rFonts w:ascii="Times" w:hAnsi="Times" w:cs="Arial"/>
          <w:color w:val="000000" w:themeColor="text1"/>
        </w:rPr>
        <w:t>dog</w:t>
      </w:r>
      <w:r w:rsidRPr="000F7B18">
        <w:rPr>
          <w:rFonts w:ascii="Times" w:hAnsi="Times" w:cs="Arial"/>
          <w:color w:val="000000" w:themeColor="text1"/>
        </w:rPr>
        <w:t xml:space="preserve"> and </w:t>
      </w:r>
      <w:r w:rsidR="002B159B" w:rsidRPr="000F7B18">
        <w:rPr>
          <w:rFonts w:ascii="Times" w:hAnsi="Times" w:cs="Arial"/>
          <w:color w:val="000000" w:themeColor="text1"/>
        </w:rPr>
        <w:t>robot</w:t>
      </w:r>
      <w:r w:rsidRPr="000F7B18">
        <w:rPr>
          <w:rFonts w:ascii="Times" w:hAnsi="Times" w:cs="Arial"/>
          <w:color w:val="000000" w:themeColor="text1"/>
        </w:rPr>
        <w:t xml:space="preserve"> scales and Spearman’s rho was used for correlations with age.</w:t>
      </w:r>
    </w:p>
    <w:p w14:paraId="00AE6CAB" w14:textId="77777777" w:rsidR="00EE561A" w:rsidRPr="000F7B18" w:rsidRDefault="00EE561A" w:rsidP="00EE561A">
      <w:pPr>
        <w:spacing w:line="480" w:lineRule="auto"/>
        <w:rPr>
          <w:rFonts w:ascii="Times" w:hAnsi="Times" w:cs="Arial"/>
          <w:color w:val="000000" w:themeColor="text1"/>
        </w:rPr>
      </w:pPr>
    </w:p>
    <w:p w14:paraId="3E8B8DB9" w14:textId="30FFB6D4" w:rsidR="00EE561A" w:rsidRPr="000F7B18" w:rsidRDefault="00C169DB" w:rsidP="00F16D05">
      <w:pPr>
        <w:spacing w:line="480" w:lineRule="auto"/>
        <w:ind w:firstLine="720"/>
        <w:rPr>
          <w:rFonts w:ascii="Times" w:hAnsi="Times" w:cs="Arial"/>
          <w:iCs/>
          <w:color w:val="000000" w:themeColor="text1"/>
        </w:rPr>
      </w:pPr>
      <w:r w:rsidRPr="000F7B18">
        <w:rPr>
          <w:rFonts w:ascii="Times" w:hAnsi="Times" w:cs="Arial"/>
          <w:b/>
          <w:iCs/>
          <w:color w:val="000000" w:themeColor="text1"/>
        </w:rPr>
        <w:t xml:space="preserve">3.5.2 </w:t>
      </w:r>
      <w:r w:rsidR="00EE561A" w:rsidRPr="000F7B18">
        <w:rPr>
          <w:rFonts w:ascii="Times" w:hAnsi="Times" w:cs="Arial"/>
          <w:b/>
          <w:iCs/>
          <w:color w:val="000000" w:themeColor="text1"/>
        </w:rPr>
        <w:t>Behavioural Data</w:t>
      </w:r>
    </w:p>
    <w:p w14:paraId="2143BEE8" w14:textId="2211CC83" w:rsidR="00CF31E1" w:rsidRPr="000F7B18" w:rsidRDefault="00EE561A" w:rsidP="00CF31E1">
      <w:pPr>
        <w:spacing w:line="480" w:lineRule="auto"/>
        <w:rPr>
          <w:rFonts w:ascii="Times" w:hAnsi="Times" w:cs="Arial"/>
          <w:color w:val="000000" w:themeColor="text1"/>
        </w:rPr>
      </w:pPr>
      <w:r w:rsidRPr="000F7B18">
        <w:rPr>
          <w:rFonts w:ascii="Times" w:hAnsi="Times" w:cs="Arial"/>
          <w:color w:val="000000" w:themeColor="text1"/>
        </w:rPr>
        <w:t xml:space="preserve">Video recordings were taken of the participants interacting with the </w:t>
      </w:r>
      <w:proofErr w:type="spellStart"/>
      <w:r w:rsidRPr="000F7B18">
        <w:rPr>
          <w:rFonts w:ascii="Times" w:hAnsi="Times" w:cs="Arial"/>
          <w:color w:val="000000" w:themeColor="text1"/>
        </w:rPr>
        <w:t>AaRs</w:t>
      </w:r>
      <w:proofErr w:type="spellEnd"/>
      <w:r w:rsidRPr="000F7B18">
        <w:rPr>
          <w:rFonts w:ascii="Times" w:hAnsi="Times" w:cs="Arial"/>
          <w:color w:val="000000" w:themeColor="text1"/>
        </w:rPr>
        <w:t xml:space="preserve">. </w:t>
      </w:r>
      <w:r w:rsidR="00074B8F" w:rsidRPr="000F7B18">
        <w:rPr>
          <w:rFonts w:ascii="Times" w:hAnsi="Times" w:cs="Arial"/>
          <w:color w:val="000000" w:themeColor="text1"/>
        </w:rPr>
        <w:t xml:space="preserve">Videos were edited to produce discrete videos of participants that consented to participate in the research </w:t>
      </w:r>
      <w:r w:rsidR="009651AD" w:rsidRPr="000F7B18">
        <w:rPr>
          <w:rFonts w:ascii="Times" w:hAnsi="Times" w:cs="Arial"/>
          <w:i/>
          <w:iCs/>
          <w:color w:val="000000" w:themeColor="text1"/>
        </w:rPr>
        <w:t>(</w:t>
      </w:r>
      <w:r w:rsidR="004F3EDB" w:rsidRPr="000F7B18">
        <w:rPr>
          <w:rFonts w:ascii="Times" w:hAnsi="Times" w:cs="Arial"/>
          <w:i/>
          <w:iCs/>
          <w:color w:val="000000" w:themeColor="text1"/>
        </w:rPr>
        <w:t xml:space="preserve">N </w:t>
      </w:r>
      <w:r w:rsidR="009651AD" w:rsidRPr="000F7B18">
        <w:rPr>
          <w:rFonts w:ascii="Times" w:hAnsi="Times" w:cs="Arial"/>
          <w:i/>
          <w:iCs/>
          <w:color w:val="000000" w:themeColor="text1"/>
        </w:rPr>
        <w:t>=</w:t>
      </w:r>
      <w:r w:rsidR="009651AD" w:rsidRPr="000F7B18">
        <w:rPr>
          <w:rFonts w:ascii="Times" w:hAnsi="Times" w:cs="Arial"/>
          <w:color w:val="000000" w:themeColor="text1"/>
        </w:rPr>
        <w:t>115)</w:t>
      </w:r>
      <w:r w:rsidR="005707DE" w:rsidRPr="000F7B18">
        <w:rPr>
          <w:rFonts w:ascii="Times" w:hAnsi="Times" w:cs="Arial"/>
          <w:color w:val="000000" w:themeColor="text1"/>
        </w:rPr>
        <w:t>. I</w:t>
      </w:r>
      <w:r w:rsidR="004F3EDB" w:rsidRPr="000F7B18">
        <w:rPr>
          <w:rFonts w:ascii="Times" w:hAnsi="Times" w:cs="Arial"/>
          <w:color w:val="000000" w:themeColor="text1"/>
        </w:rPr>
        <w:t xml:space="preserve">nstances of </w:t>
      </w:r>
      <w:r w:rsidR="005707DE" w:rsidRPr="000F7B18">
        <w:rPr>
          <w:rFonts w:ascii="Times" w:hAnsi="Times" w:cs="Arial"/>
          <w:color w:val="000000" w:themeColor="text1"/>
        </w:rPr>
        <w:t xml:space="preserve">individuals who did not want to participate </w:t>
      </w:r>
      <w:r w:rsidR="004F3EDB" w:rsidRPr="000F7B18">
        <w:rPr>
          <w:rFonts w:ascii="Times" w:hAnsi="Times" w:cs="Arial"/>
          <w:color w:val="000000" w:themeColor="text1"/>
        </w:rPr>
        <w:t xml:space="preserve">were very rare and </w:t>
      </w:r>
      <w:proofErr w:type="gramStart"/>
      <w:r w:rsidR="004F3EDB" w:rsidRPr="000F7B18">
        <w:rPr>
          <w:rFonts w:ascii="Times" w:hAnsi="Times" w:cs="Arial"/>
          <w:color w:val="000000" w:themeColor="text1"/>
        </w:rPr>
        <w:t>the majority of</w:t>
      </w:r>
      <w:proofErr w:type="gramEnd"/>
      <w:r w:rsidR="004F3EDB" w:rsidRPr="000F7B18">
        <w:rPr>
          <w:rFonts w:ascii="Times" w:hAnsi="Times" w:cs="Arial"/>
          <w:color w:val="000000" w:themeColor="text1"/>
        </w:rPr>
        <w:t xml:space="preserve"> people were happy to participate.</w:t>
      </w:r>
      <w:r w:rsidR="00074B8F" w:rsidRPr="000F7B18">
        <w:rPr>
          <w:rFonts w:ascii="Times" w:hAnsi="Times" w:cs="Arial"/>
          <w:color w:val="000000" w:themeColor="text1"/>
        </w:rPr>
        <w:t xml:space="preserve"> </w:t>
      </w:r>
      <w:r w:rsidRPr="000F7B18">
        <w:rPr>
          <w:rFonts w:ascii="Times" w:hAnsi="Times" w:cs="Arial"/>
          <w:color w:val="000000" w:themeColor="text1"/>
        </w:rPr>
        <w:t xml:space="preserve">The </w:t>
      </w:r>
      <w:proofErr w:type="spellStart"/>
      <w:r w:rsidRPr="000F7B18">
        <w:rPr>
          <w:rFonts w:ascii="Times" w:hAnsi="Times" w:cs="Arial"/>
          <w:color w:val="000000" w:themeColor="text1"/>
        </w:rPr>
        <w:t>AaR</w:t>
      </w:r>
      <w:proofErr w:type="spellEnd"/>
      <w:r w:rsidRPr="000F7B18">
        <w:rPr>
          <w:rFonts w:ascii="Times" w:hAnsi="Times" w:cs="Arial"/>
          <w:color w:val="000000" w:themeColor="text1"/>
        </w:rPr>
        <w:t xml:space="preserve"> that the participant visited first was recorded as a measure of their “first choice”, as well as whether </w:t>
      </w:r>
      <w:proofErr w:type="spellStart"/>
      <w:r w:rsidRPr="000F7B18">
        <w:rPr>
          <w:rFonts w:ascii="Times" w:hAnsi="Times" w:cs="Arial"/>
          <w:color w:val="000000" w:themeColor="text1"/>
        </w:rPr>
        <w:t>Aa</w:t>
      </w:r>
      <w:r w:rsidR="004146BC" w:rsidRPr="000F7B18">
        <w:rPr>
          <w:rFonts w:ascii="Times" w:hAnsi="Times" w:cs="Arial"/>
          <w:color w:val="000000" w:themeColor="text1"/>
        </w:rPr>
        <w:t>Rs</w:t>
      </w:r>
      <w:proofErr w:type="spellEnd"/>
      <w:r w:rsidRPr="000F7B18">
        <w:rPr>
          <w:rFonts w:ascii="Times" w:hAnsi="Times" w:cs="Arial"/>
          <w:color w:val="000000" w:themeColor="text1"/>
        </w:rPr>
        <w:t xml:space="preserve"> w</w:t>
      </w:r>
      <w:r w:rsidR="004146BC" w:rsidRPr="000F7B18">
        <w:rPr>
          <w:rFonts w:ascii="Times" w:hAnsi="Times" w:cs="Arial"/>
          <w:color w:val="000000" w:themeColor="text1"/>
        </w:rPr>
        <w:t>ere</w:t>
      </w:r>
      <w:r w:rsidRPr="000F7B18">
        <w:rPr>
          <w:rFonts w:ascii="Times" w:hAnsi="Times" w:cs="Arial"/>
          <w:color w:val="000000" w:themeColor="text1"/>
        </w:rPr>
        <w:t xml:space="preserve"> busy and whether the participant was encouraged to visit that </w:t>
      </w:r>
      <w:proofErr w:type="spellStart"/>
      <w:r w:rsidRPr="000F7B18">
        <w:rPr>
          <w:rFonts w:ascii="Times" w:hAnsi="Times" w:cs="Arial"/>
          <w:color w:val="000000" w:themeColor="text1"/>
        </w:rPr>
        <w:t>AaR</w:t>
      </w:r>
      <w:proofErr w:type="spellEnd"/>
      <w:r w:rsidRPr="000F7B18">
        <w:rPr>
          <w:rFonts w:ascii="Times" w:hAnsi="Times" w:cs="Arial"/>
          <w:color w:val="000000" w:themeColor="text1"/>
        </w:rPr>
        <w:t xml:space="preserve"> by a guardian. </w:t>
      </w:r>
      <w:r w:rsidR="00BC082C" w:rsidRPr="000F7B18">
        <w:rPr>
          <w:rFonts w:ascii="Times" w:hAnsi="Times" w:cs="Arial"/>
          <w:color w:val="000000" w:themeColor="text1"/>
        </w:rPr>
        <w:t xml:space="preserve">There was no impact of being encouraged to approach the </w:t>
      </w:r>
      <w:proofErr w:type="spellStart"/>
      <w:r w:rsidR="00BC082C" w:rsidRPr="000F7B18">
        <w:rPr>
          <w:rFonts w:ascii="Times" w:hAnsi="Times" w:cs="Arial"/>
          <w:color w:val="000000" w:themeColor="text1"/>
        </w:rPr>
        <w:t>AaR</w:t>
      </w:r>
      <w:proofErr w:type="spellEnd"/>
      <w:r w:rsidR="00BC082C" w:rsidRPr="000F7B18">
        <w:rPr>
          <w:rFonts w:ascii="Times" w:hAnsi="Times" w:cs="Arial"/>
          <w:color w:val="000000" w:themeColor="text1"/>
        </w:rPr>
        <w:t xml:space="preserve"> zones by parents </w:t>
      </w:r>
      <w:r w:rsidR="00B00D76" w:rsidRPr="000F7B18">
        <w:rPr>
          <w:rFonts w:ascii="Times" w:hAnsi="Times" w:cs="Arial"/>
          <w:color w:val="000000" w:themeColor="text1"/>
        </w:rPr>
        <w:t>(χ</w:t>
      </w:r>
      <w:r w:rsidR="00B00D76" w:rsidRPr="000F7B18">
        <w:rPr>
          <w:rFonts w:ascii="Times" w:hAnsi="Times" w:cs="Arial"/>
          <w:color w:val="000000" w:themeColor="text1"/>
          <w:vertAlign w:val="superscript"/>
        </w:rPr>
        <w:t>2</w:t>
      </w:r>
      <w:r w:rsidR="00B00D76" w:rsidRPr="000F7B18">
        <w:rPr>
          <w:rFonts w:ascii="Times" w:hAnsi="Times" w:cs="Arial"/>
          <w:color w:val="000000" w:themeColor="text1"/>
        </w:rPr>
        <w:t xml:space="preserve"> (2) = 2.12, </w:t>
      </w:r>
      <w:r w:rsidR="00B00D76" w:rsidRPr="000F7B18">
        <w:rPr>
          <w:rFonts w:ascii="Times" w:hAnsi="Times" w:cs="Arial"/>
          <w:i/>
          <w:iCs/>
          <w:color w:val="000000" w:themeColor="text1"/>
        </w:rPr>
        <w:t>p</w:t>
      </w:r>
      <w:r w:rsidR="00B00D76" w:rsidRPr="000F7B18">
        <w:rPr>
          <w:rFonts w:ascii="Times" w:hAnsi="Times" w:cs="Arial"/>
          <w:color w:val="000000" w:themeColor="text1"/>
        </w:rPr>
        <w:t xml:space="preserve"> = </w:t>
      </w:r>
      <w:r w:rsidR="005F2962" w:rsidRPr="000F7B18">
        <w:rPr>
          <w:rFonts w:ascii="Times" w:hAnsi="Times" w:cs="Arial"/>
          <w:color w:val="000000" w:themeColor="text1"/>
        </w:rPr>
        <w:t>.</w:t>
      </w:r>
      <w:r w:rsidR="007E0EFD" w:rsidRPr="000F7B18">
        <w:rPr>
          <w:rFonts w:ascii="Times" w:hAnsi="Times" w:cs="Arial"/>
          <w:color w:val="000000" w:themeColor="text1"/>
        </w:rPr>
        <w:t>35</w:t>
      </w:r>
      <w:r w:rsidR="00B00D76" w:rsidRPr="000F7B18">
        <w:rPr>
          <w:rFonts w:ascii="Times" w:hAnsi="Times" w:cs="Arial"/>
          <w:color w:val="000000" w:themeColor="text1"/>
        </w:rPr>
        <w:t xml:space="preserve">) </w:t>
      </w:r>
      <w:r w:rsidR="00BC082C" w:rsidRPr="000F7B18">
        <w:rPr>
          <w:rFonts w:ascii="Times" w:hAnsi="Times" w:cs="Arial"/>
          <w:color w:val="000000" w:themeColor="text1"/>
        </w:rPr>
        <w:t>or whether the zones were busy</w:t>
      </w:r>
      <w:r w:rsidR="007E0EFD" w:rsidRPr="000F7B18">
        <w:rPr>
          <w:rFonts w:ascii="Times" w:hAnsi="Times" w:cs="Arial"/>
          <w:color w:val="000000" w:themeColor="text1"/>
        </w:rPr>
        <w:t xml:space="preserve"> (χ</w:t>
      </w:r>
      <w:r w:rsidR="007E0EFD" w:rsidRPr="000F7B18">
        <w:rPr>
          <w:rFonts w:ascii="Times" w:hAnsi="Times" w:cs="Arial"/>
          <w:color w:val="000000" w:themeColor="text1"/>
          <w:vertAlign w:val="superscript"/>
        </w:rPr>
        <w:t>2</w:t>
      </w:r>
      <w:r w:rsidR="007E0EFD" w:rsidRPr="000F7B18">
        <w:rPr>
          <w:rFonts w:ascii="Times" w:hAnsi="Times" w:cs="Arial"/>
          <w:color w:val="000000" w:themeColor="text1"/>
        </w:rPr>
        <w:t xml:space="preserve"> (2) = 2.14, </w:t>
      </w:r>
      <w:r w:rsidR="007E0EFD" w:rsidRPr="000F7B18">
        <w:rPr>
          <w:rFonts w:ascii="Times" w:hAnsi="Times" w:cs="Arial"/>
          <w:i/>
          <w:iCs/>
          <w:color w:val="000000" w:themeColor="text1"/>
        </w:rPr>
        <w:t>p</w:t>
      </w:r>
      <w:r w:rsidR="007E0EFD" w:rsidRPr="000F7B18">
        <w:rPr>
          <w:rFonts w:ascii="Times" w:hAnsi="Times" w:cs="Arial"/>
          <w:color w:val="000000" w:themeColor="text1"/>
        </w:rPr>
        <w:t xml:space="preserve"> = .34)</w:t>
      </w:r>
      <w:r w:rsidR="00753FD1" w:rsidRPr="000F7B18">
        <w:rPr>
          <w:rFonts w:ascii="Times" w:hAnsi="Times" w:cs="Arial"/>
          <w:color w:val="000000" w:themeColor="text1"/>
        </w:rPr>
        <w:t xml:space="preserve"> on first choice of </w:t>
      </w:r>
      <w:proofErr w:type="spellStart"/>
      <w:r w:rsidR="00753FD1" w:rsidRPr="000F7B18">
        <w:rPr>
          <w:rFonts w:ascii="Times" w:hAnsi="Times" w:cs="Arial"/>
          <w:color w:val="000000" w:themeColor="text1"/>
        </w:rPr>
        <w:t>AaR</w:t>
      </w:r>
      <w:proofErr w:type="spellEnd"/>
      <w:r w:rsidR="00753FD1" w:rsidRPr="000F7B18">
        <w:rPr>
          <w:rFonts w:ascii="Times" w:hAnsi="Times" w:cs="Arial"/>
          <w:color w:val="000000" w:themeColor="text1"/>
        </w:rPr>
        <w:t xml:space="preserve"> to visit</w:t>
      </w:r>
      <w:r w:rsidR="00BC082C" w:rsidRPr="000F7B18">
        <w:rPr>
          <w:rFonts w:ascii="Times" w:hAnsi="Times" w:cs="Arial"/>
          <w:color w:val="000000" w:themeColor="text1"/>
        </w:rPr>
        <w:t xml:space="preserve">, so these cases were retained in the dataset during subsequent analyses. </w:t>
      </w:r>
      <w:r w:rsidR="004F1DEC" w:rsidRPr="000F7B18">
        <w:rPr>
          <w:rFonts w:ascii="Times" w:hAnsi="Times" w:cs="Arial"/>
          <w:color w:val="000000" w:themeColor="text1"/>
        </w:rPr>
        <w:t xml:space="preserve">Comparison of durations of time with, looking, and touching the </w:t>
      </w:r>
      <w:proofErr w:type="spellStart"/>
      <w:r w:rsidR="004F1DEC" w:rsidRPr="000F7B18">
        <w:rPr>
          <w:rFonts w:ascii="Times" w:hAnsi="Times" w:cs="Arial"/>
          <w:color w:val="000000" w:themeColor="text1"/>
        </w:rPr>
        <w:t>AaR</w:t>
      </w:r>
      <w:proofErr w:type="spellEnd"/>
      <w:r w:rsidR="004F1DEC" w:rsidRPr="000F7B18">
        <w:rPr>
          <w:rFonts w:ascii="Times" w:hAnsi="Times" w:cs="Arial"/>
          <w:color w:val="000000" w:themeColor="text1"/>
        </w:rPr>
        <w:t xml:space="preserve"> were performed using the Mann Whitney U test. </w:t>
      </w:r>
      <w:r w:rsidR="00BC082C" w:rsidRPr="000F7B18" w:rsidDel="00BC082C">
        <w:rPr>
          <w:rStyle w:val="CommentReference"/>
          <w:color w:val="000000" w:themeColor="text1"/>
        </w:rPr>
        <w:t xml:space="preserve"> </w:t>
      </w:r>
      <w:r w:rsidR="004F3EDB" w:rsidRPr="000F7B18">
        <w:rPr>
          <w:rFonts w:ascii="Times" w:hAnsi="Times" w:cs="Arial"/>
          <w:color w:val="000000" w:themeColor="text1"/>
        </w:rPr>
        <w:t>T</w:t>
      </w:r>
      <w:r w:rsidRPr="000F7B18">
        <w:rPr>
          <w:rFonts w:ascii="Times" w:hAnsi="Times" w:cs="Arial"/>
          <w:color w:val="000000" w:themeColor="text1"/>
        </w:rPr>
        <w:t xml:space="preserve">he duration </w:t>
      </w:r>
      <w:r w:rsidRPr="000F7B18">
        <w:rPr>
          <w:rFonts w:ascii="Times" w:hAnsi="Times" w:cs="Arial"/>
          <w:color w:val="000000" w:themeColor="text1"/>
        </w:rPr>
        <w:lastRenderedPageBreak/>
        <w:t xml:space="preserve">of specific </w:t>
      </w:r>
      <w:r w:rsidR="006E3A9B" w:rsidRPr="000F7B18">
        <w:rPr>
          <w:rFonts w:ascii="Times" w:hAnsi="Times" w:cs="Arial"/>
          <w:color w:val="000000" w:themeColor="text1"/>
        </w:rPr>
        <w:t xml:space="preserve">state </w:t>
      </w:r>
      <w:r w:rsidRPr="000F7B18">
        <w:rPr>
          <w:rFonts w:ascii="Times" w:hAnsi="Times" w:cs="Arial"/>
          <w:color w:val="000000" w:themeColor="text1"/>
        </w:rPr>
        <w:t>behaviours</w:t>
      </w:r>
      <w:r w:rsidR="009651AD" w:rsidRPr="000F7B18">
        <w:rPr>
          <w:rFonts w:ascii="Times" w:hAnsi="Times" w:cs="Arial"/>
          <w:color w:val="000000" w:themeColor="text1"/>
        </w:rPr>
        <w:t>,</w:t>
      </w:r>
      <w:r w:rsidRPr="000F7B18">
        <w:rPr>
          <w:rFonts w:ascii="Times" w:hAnsi="Times" w:cs="Arial"/>
          <w:color w:val="000000" w:themeColor="text1"/>
        </w:rPr>
        <w:t xml:space="preserve"> </w:t>
      </w:r>
      <w:r w:rsidR="006E3A9B" w:rsidRPr="000F7B18">
        <w:rPr>
          <w:rFonts w:ascii="Times" w:hAnsi="Times" w:cs="Arial"/>
          <w:color w:val="000000" w:themeColor="text1"/>
        </w:rPr>
        <w:t>and frequency of point behaviours</w:t>
      </w:r>
      <w:r w:rsidR="004F3EDB" w:rsidRPr="000F7B18">
        <w:rPr>
          <w:rFonts w:ascii="Times" w:hAnsi="Times" w:cs="Arial"/>
          <w:color w:val="000000" w:themeColor="text1"/>
        </w:rPr>
        <w:t>,</w:t>
      </w:r>
      <w:r w:rsidR="006E3A9B" w:rsidRPr="000F7B18">
        <w:rPr>
          <w:rFonts w:ascii="Times" w:hAnsi="Times" w:cs="Arial"/>
          <w:color w:val="000000" w:themeColor="text1"/>
        </w:rPr>
        <w:t xml:space="preserve"> </w:t>
      </w:r>
      <w:r w:rsidRPr="000F7B18">
        <w:rPr>
          <w:rFonts w:ascii="Times" w:hAnsi="Times" w:cs="Arial"/>
          <w:color w:val="000000" w:themeColor="text1"/>
        </w:rPr>
        <w:t>performed by the child participants</w:t>
      </w:r>
      <w:r w:rsidR="004F3EDB" w:rsidRPr="000F7B18">
        <w:rPr>
          <w:rFonts w:ascii="Times" w:hAnsi="Times" w:cs="Arial"/>
          <w:color w:val="000000" w:themeColor="text1"/>
        </w:rPr>
        <w:t xml:space="preserve"> was coded</w:t>
      </w:r>
      <w:r w:rsidR="009651AD" w:rsidRPr="000F7B18">
        <w:rPr>
          <w:rFonts w:ascii="Times" w:hAnsi="Times" w:cs="Arial"/>
          <w:color w:val="000000" w:themeColor="text1"/>
        </w:rPr>
        <w:t>. Data</w:t>
      </w:r>
      <w:r w:rsidRPr="000F7B18">
        <w:rPr>
          <w:rFonts w:ascii="Times" w:hAnsi="Times" w:cs="Arial"/>
          <w:color w:val="000000" w:themeColor="text1"/>
        </w:rPr>
        <w:t xml:space="preserve"> were coded using BORIS </w:t>
      </w:r>
      <w:r w:rsidRPr="000F7B18">
        <w:rPr>
          <w:rFonts w:ascii="Times" w:hAnsi="Times" w:cs="Arial"/>
          <w:color w:val="000000" w:themeColor="text1"/>
        </w:rPr>
        <w:fldChar w:fldCharType="begin" w:fldLock="1"/>
      </w:r>
      <w:r w:rsidRPr="000F7B18">
        <w:rPr>
          <w:rFonts w:ascii="Times" w:hAnsi="Times" w:cs="Arial"/>
          <w:color w:val="000000" w:themeColor="text1"/>
        </w:rPr>
        <w:instrText>ADDIN CSL_CITATION {"citationItems":[{"id":"ITEM-1","itemData":{"DOI":"10.1111/2041-210X.12584","ISSN":"2041210X","abstract":"1.Quantitative aspects of the study of animal and human behavior are increasingly relevant to test hypotheses and find empirical support for them. At the same time, photo and video cameras can store a large number of video recordings and are often used to monitor the subjects remotely. Researchers frequently face the need to code considerable quantities of video recordings with relatively flexible software, often constrained by species-specific options or exact settings. 2.BORIS is a free, open-source and multi-platform standalone program that allows a user-specific coding environment to be set for a computer-based review of previously recorded videos or live observations. Being open to user-specific settings, the program allows a project-based ethogram to be defined that can then be shared with collaborators, or can be imported or modified. 3.Projects created in BORIS can include a list of observations, and each observation may include one or two videos (e.g., simultaneous screening of visual stimuli and the subject being tested; recordings from different sides of an aquarium). Once the user has set an ethogram, including state or point events or both, coding can be performed using previously assigned keys on the computer keyboard. BORIS allows definition of an unlimited number of events (states/point events) and subjects. 4.Once the coding process is completed, the program can extract a time budget for single or grouped observations automatically, and present an at-a-glance summary of the main behavioral features. The observation data and time budget analysis can be exported in many common formats (TSV, CSV, ODF, XLS, SQL, JSON). The observed events can be plotted and exported in various graphic formats (SVG, PNG, JPG, TIFF, EPS, PDF). This article is protected by copyright. All rights reserved.","author":[{"dropping-particle":"","family":"Friard","given":"Olivier","non-dropping-particle":"","parse-names":false,"suffix":""},{"dropping-particle":"","family":"Gamba","given":"Marco","non-dropping-particle":"","parse-names":false,"suffix":""}],"container-title":"Methods in Ecology and Evolution","id":"ITEM-1","issued":{"date-parts":[["2016"]]},"title":"BORIS: a free, versatile open-source event-logging software for video/audio coding and live observations","type":"article-journal"},"uris":["http://www.mendeley.com/documents/?uuid=b7306fcc-096e-4201-8bd3-cb3335ae8447"]}],"mendeley":{"formattedCitation":"(Friard &amp; Gamba, 2016)","plainTextFormattedCitation":"(Friard &amp; Gamba, 2016)","previouslyFormattedCitation":"(Friard &amp; Gamba, 2016)"},"properties":{"noteIndex":0},"schema":"https://github.com/citation-style-language/schema/raw/master/csl-citation.json"}</w:instrText>
      </w:r>
      <w:r w:rsidRPr="000F7B18">
        <w:rPr>
          <w:rFonts w:ascii="Times" w:hAnsi="Times" w:cs="Arial"/>
          <w:color w:val="000000" w:themeColor="text1"/>
        </w:rPr>
        <w:fldChar w:fldCharType="separate"/>
      </w:r>
      <w:r w:rsidRPr="000F7B18">
        <w:rPr>
          <w:rFonts w:ascii="Times" w:hAnsi="Times" w:cs="Arial"/>
          <w:noProof/>
          <w:color w:val="000000" w:themeColor="text1"/>
        </w:rPr>
        <w:t>(Friard &amp; Gamba, 2016)</w:t>
      </w:r>
      <w:r w:rsidRPr="000F7B18">
        <w:rPr>
          <w:rFonts w:ascii="Times" w:hAnsi="Times" w:cs="Arial"/>
          <w:color w:val="000000" w:themeColor="text1"/>
        </w:rPr>
        <w:fldChar w:fldCharType="end"/>
      </w:r>
      <w:r w:rsidRPr="000F7B18">
        <w:rPr>
          <w:rFonts w:ascii="Times" w:hAnsi="Times" w:cs="Arial"/>
          <w:color w:val="000000" w:themeColor="text1"/>
        </w:rPr>
        <w:t xml:space="preserve"> (see </w:t>
      </w:r>
      <w:r w:rsidR="00FF674B" w:rsidRPr="000F7B18">
        <w:rPr>
          <w:rFonts w:ascii="Times" w:hAnsi="Times" w:cs="Arial"/>
          <w:color w:val="000000" w:themeColor="text1"/>
        </w:rPr>
        <w:t xml:space="preserve">Table </w:t>
      </w:r>
      <w:r w:rsidR="00FC42AC" w:rsidRPr="000F7B18">
        <w:rPr>
          <w:rFonts w:ascii="Times" w:hAnsi="Times" w:cs="Arial"/>
          <w:color w:val="000000" w:themeColor="text1"/>
        </w:rPr>
        <w:t>1</w:t>
      </w:r>
      <w:r w:rsidR="00FF674B" w:rsidRPr="000F7B18">
        <w:rPr>
          <w:rFonts w:ascii="Times" w:hAnsi="Times" w:cs="Arial"/>
          <w:color w:val="000000" w:themeColor="text1"/>
        </w:rPr>
        <w:t xml:space="preserve"> for </w:t>
      </w:r>
      <w:r w:rsidRPr="000F7B18">
        <w:rPr>
          <w:rFonts w:ascii="Times" w:hAnsi="Times" w:cs="Arial"/>
          <w:color w:val="000000" w:themeColor="text1"/>
        </w:rPr>
        <w:t xml:space="preserve">coding scheme). </w:t>
      </w:r>
      <w:r w:rsidR="003A3B9D" w:rsidRPr="000F7B18">
        <w:rPr>
          <w:rFonts w:ascii="Times" w:hAnsi="Times" w:cs="Arial"/>
          <w:color w:val="000000" w:themeColor="text1"/>
        </w:rPr>
        <w:t>Proximity to</w:t>
      </w:r>
      <w:r w:rsidR="001D254D" w:rsidRPr="000F7B18">
        <w:rPr>
          <w:rFonts w:ascii="Times" w:hAnsi="Times" w:cs="Arial"/>
          <w:color w:val="000000" w:themeColor="text1"/>
        </w:rPr>
        <w:t xml:space="preserve"> the </w:t>
      </w:r>
      <w:proofErr w:type="spellStart"/>
      <w:r w:rsidR="001D254D" w:rsidRPr="000F7B18">
        <w:rPr>
          <w:rFonts w:ascii="Times" w:hAnsi="Times" w:cs="Arial"/>
          <w:color w:val="000000" w:themeColor="text1"/>
        </w:rPr>
        <w:t>AaR</w:t>
      </w:r>
      <w:proofErr w:type="spellEnd"/>
      <w:r w:rsidR="006E3A9B" w:rsidRPr="000F7B18">
        <w:rPr>
          <w:rFonts w:ascii="Times" w:hAnsi="Times" w:cs="Arial"/>
          <w:color w:val="000000" w:themeColor="text1"/>
        </w:rPr>
        <w:t xml:space="preserve"> (child within 1m of the </w:t>
      </w:r>
      <w:proofErr w:type="spellStart"/>
      <w:r w:rsidR="002B159B" w:rsidRPr="000F7B18">
        <w:rPr>
          <w:rFonts w:ascii="Times" w:hAnsi="Times" w:cs="Arial"/>
          <w:color w:val="000000" w:themeColor="text1"/>
        </w:rPr>
        <w:t>AaR</w:t>
      </w:r>
      <w:proofErr w:type="spellEnd"/>
      <w:r w:rsidR="006E3A9B" w:rsidRPr="000F7B18">
        <w:rPr>
          <w:rFonts w:ascii="Times" w:hAnsi="Times" w:cs="Arial"/>
          <w:color w:val="000000" w:themeColor="text1"/>
        </w:rPr>
        <w:t>)</w:t>
      </w:r>
      <w:r w:rsidR="001D254D" w:rsidRPr="000F7B18">
        <w:rPr>
          <w:rFonts w:ascii="Times" w:hAnsi="Times" w:cs="Arial"/>
          <w:color w:val="000000" w:themeColor="text1"/>
        </w:rPr>
        <w:t xml:space="preserve">, time looking at the </w:t>
      </w:r>
      <w:proofErr w:type="spellStart"/>
      <w:r w:rsidR="001D254D" w:rsidRPr="000F7B18">
        <w:rPr>
          <w:rFonts w:ascii="Times" w:hAnsi="Times" w:cs="Arial"/>
          <w:color w:val="000000" w:themeColor="text1"/>
        </w:rPr>
        <w:t>AaR</w:t>
      </w:r>
      <w:proofErr w:type="spellEnd"/>
      <w:r w:rsidR="001D254D" w:rsidRPr="000F7B18">
        <w:rPr>
          <w:rFonts w:ascii="Times" w:hAnsi="Times" w:cs="Arial"/>
          <w:color w:val="000000" w:themeColor="text1"/>
        </w:rPr>
        <w:t xml:space="preserve">, and time touching the </w:t>
      </w:r>
      <w:proofErr w:type="spellStart"/>
      <w:r w:rsidR="001D254D" w:rsidRPr="000F7B18">
        <w:rPr>
          <w:rFonts w:ascii="Times" w:hAnsi="Times" w:cs="Arial"/>
          <w:color w:val="000000" w:themeColor="text1"/>
        </w:rPr>
        <w:t>AaR</w:t>
      </w:r>
      <w:proofErr w:type="spellEnd"/>
      <w:r w:rsidR="001D254D" w:rsidRPr="000F7B18">
        <w:rPr>
          <w:rFonts w:ascii="Times" w:hAnsi="Times" w:cs="Arial"/>
          <w:color w:val="000000" w:themeColor="text1"/>
        </w:rPr>
        <w:t xml:space="preserve"> was recorded (in sec) for each </w:t>
      </w:r>
      <w:proofErr w:type="spellStart"/>
      <w:r w:rsidR="001D254D" w:rsidRPr="000F7B18">
        <w:rPr>
          <w:rFonts w:ascii="Times" w:hAnsi="Times" w:cs="Arial"/>
          <w:color w:val="000000" w:themeColor="text1"/>
        </w:rPr>
        <w:t>AaR</w:t>
      </w:r>
      <w:proofErr w:type="spellEnd"/>
      <w:r w:rsidR="001D254D" w:rsidRPr="000F7B18">
        <w:rPr>
          <w:rFonts w:ascii="Times" w:hAnsi="Times" w:cs="Arial"/>
          <w:color w:val="000000" w:themeColor="text1"/>
        </w:rPr>
        <w:t xml:space="preserve"> the participant interacted with. </w:t>
      </w:r>
      <w:r w:rsidR="00074B8F" w:rsidRPr="000F7B18">
        <w:rPr>
          <w:rFonts w:ascii="Times" w:hAnsi="Times" w:cs="Arial"/>
          <w:color w:val="000000" w:themeColor="text1"/>
        </w:rPr>
        <w:t xml:space="preserve">If children left the </w:t>
      </w:r>
      <w:proofErr w:type="spellStart"/>
      <w:r w:rsidR="0075482E" w:rsidRPr="000F7B18">
        <w:rPr>
          <w:rFonts w:ascii="Times" w:hAnsi="Times" w:cs="Arial"/>
          <w:color w:val="000000" w:themeColor="text1"/>
        </w:rPr>
        <w:t>AaR</w:t>
      </w:r>
      <w:proofErr w:type="spellEnd"/>
      <w:r w:rsidR="00BB5E63" w:rsidRPr="000F7B18">
        <w:rPr>
          <w:rFonts w:ascii="Times" w:hAnsi="Times" w:cs="Arial"/>
          <w:color w:val="000000" w:themeColor="text1"/>
        </w:rPr>
        <w:t xml:space="preserve"> </w:t>
      </w:r>
      <w:r w:rsidR="00074B8F" w:rsidRPr="000F7B18">
        <w:rPr>
          <w:rFonts w:ascii="Times" w:hAnsi="Times" w:cs="Arial"/>
          <w:color w:val="000000" w:themeColor="text1"/>
        </w:rPr>
        <w:t xml:space="preserve">and returned later, behavioural coding was totalled across both visits </w:t>
      </w:r>
      <w:r w:rsidR="002F098A" w:rsidRPr="000F7B18">
        <w:rPr>
          <w:rFonts w:ascii="Times" w:hAnsi="Times" w:cs="Arial"/>
          <w:color w:val="000000" w:themeColor="text1"/>
        </w:rPr>
        <w:t>(</w:t>
      </w:r>
      <w:r w:rsidR="00074B8F" w:rsidRPr="000F7B18">
        <w:rPr>
          <w:rFonts w:ascii="Times" w:hAnsi="Times" w:cs="Arial"/>
          <w:color w:val="000000" w:themeColor="text1"/>
        </w:rPr>
        <w:t xml:space="preserve">although only their </w:t>
      </w:r>
      <w:r w:rsidR="005707DE" w:rsidRPr="000F7B18">
        <w:rPr>
          <w:rFonts w:ascii="Times" w:hAnsi="Times" w:cs="Arial"/>
          <w:color w:val="000000" w:themeColor="text1"/>
        </w:rPr>
        <w:t xml:space="preserve">initial </w:t>
      </w:r>
      <w:r w:rsidR="00074B8F" w:rsidRPr="000F7B18">
        <w:rPr>
          <w:rFonts w:ascii="Times" w:hAnsi="Times" w:cs="Arial"/>
          <w:color w:val="000000" w:themeColor="text1"/>
        </w:rPr>
        <w:t xml:space="preserve">first choice of </w:t>
      </w:r>
      <w:proofErr w:type="spellStart"/>
      <w:r w:rsidR="00074B8F" w:rsidRPr="000F7B18">
        <w:rPr>
          <w:rFonts w:ascii="Times" w:hAnsi="Times" w:cs="Arial"/>
          <w:color w:val="000000" w:themeColor="text1"/>
        </w:rPr>
        <w:t>AaR</w:t>
      </w:r>
      <w:proofErr w:type="spellEnd"/>
      <w:r w:rsidR="00074B8F" w:rsidRPr="000F7B18">
        <w:rPr>
          <w:rFonts w:ascii="Times" w:hAnsi="Times" w:cs="Arial"/>
          <w:color w:val="000000" w:themeColor="text1"/>
        </w:rPr>
        <w:t xml:space="preserve"> on their first visit was recorded</w:t>
      </w:r>
      <w:r w:rsidR="0098767B" w:rsidRPr="000F7B18">
        <w:rPr>
          <w:rFonts w:ascii="Times" w:hAnsi="Times" w:cs="Arial"/>
          <w:color w:val="000000" w:themeColor="text1"/>
        </w:rPr>
        <w:t>)</w:t>
      </w:r>
      <w:r w:rsidR="006B11BB" w:rsidRPr="000F7B18">
        <w:rPr>
          <w:rFonts w:ascii="Times" w:hAnsi="Times" w:cs="Arial"/>
          <w:color w:val="000000" w:themeColor="text1"/>
        </w:rPr>
        <w:t xml:space="preserve">; there only were five instances of this occurring. </w:t>
      </w:r>
      <w:r w:rsidR="006E3A9B" w:rsidRPr="000F7B18">
        <w:rPr>
          <w:rFonts w:ascii="Times" w:hAnsi="Times" w:cs="Arial"/>
          <w:color w:val="000000" w:themeColor="text1"/>
        </w:rPr>
        <w:t xml:space="preserve">A Chi-squared Goodness of Fit test was used to detect differences in first choice of </w:t>
      </w:r>
      <w:proofErr w:type="spellStart"/>
      <w:r w:rsidR="006E3A9B" w:rsidRPr="000F7B18">
        <w:rPr>
          <w:rFonts w:ascii="Times" w:hAnsi="Times" w:cs="Arial"/>
          <w:color w:val="000000" w:themeColor="text1"/>
        </w:rPr>
        <w:t>AaR</w:t>
      </w:r>
      <w:proofErr w:type="spellEnd"/>
      <w:r w:rsidR="006E3A9B" w:rsidRPr="000F7B18">
        <w:rPr>
          <w:rFonts w:ascii="Times" w:hAnsi="Times" w:cs="Arial"/>
          <w:color w:val="000000" w:themeColor="text1"/>
        </w:rPr>
        <w:t xml:space="preserve"> visited</w:t>
      </w:r>
      <w:r w:rsidR="00295849" w:rsidRPr="000F7B18">
        <w:rPr>
          <w:rFonts w:ascii="Times" w:hAnsi="Times" w:cs="Arial"/>
          <w:color w:val="000000" w:themeColor="text1"/>
        </w:rPr>
        <w:t>,</w:t>
      </w:r>
      <w:r w:rsidR="006E3A9B" w:rsidRPr="000F7B18">
        <w:rPr>
          <w:rFonts w:ascii="Times" w:hAnsi="Times" w:cs="Arial"/>
          <w:color w:val="000000" w:themeColor="text1"/>
        </w:rPr>
        <w:t xml:space="preserve"> and the relationship between </w:t>
      </w:r>
      <w:proofErr w:type="spellStart"/>
      <w:r w:rsidR="006E3A9B" w:rsidRPr="000F7B18">
        <w:rPr>
          <w:rFonts w:ascii="Times" w:hAnsi="Times" w:cs="Arial"/>
          <w:color w:val="000000" w:themeColor="text1"/>
        </w:rPr>
        <w:t>AaR</w:t>
      </w:r>
      <w:proofErr w:type="spellEnd"/>
      <w:r w:rsidR="006E3A9B" w:rsidRPr="000F7B18">
        <w:rPr>
          <w:rFonts w:ascii="Times" w:hAnsi="Times" w:cs="Arial"/>
          <w:color w:val="000000" w:themeColor="text1"/>
        </w:rPr>
        <w:t xml:space="preserve"> first approached and length of time spent with the </w:t>
      </w:r>
      <w:proofErr w:type="spellStart"/>
      <w:r w:rsidR="006E3A9B" w:rsidRPr="000F7B18">
        <w:rPr>
          <w:rFonts w:ascii="Times" w:hAnsi="Times" w:cs="Arial"/>
          <w:color w:val="000000" w:themeColor="text1"/>
        </w:rPr>
        <w:t>AaRs</w:t>
      </w:r>
      <w:proofErr w:type="spellEnd"/>
      <w:r w:rsidR="006E3A9B" w:rsidRPr="000F7B18">
        <w:rPr>
          <w:rFonts w:ascii="Times" w:hAnsi="Times" w:cs="Arial"/>
          <w:color w:val="000000" w:themeColor="text1"/>
        </w:rPr>
        <w:t xml:space="preserve"> was assessed using multivariate logistic </w:t>
      </w:r>
      <w:r w:rsidR="0075482E" w:rsidRPr="000F7B18">
        <w:rPr>
          <w:rFonts w:ascii="Times" w:hAnsi="Times" w:cs="Arial"/>
          <w:color w:val="000000" w:themeColor="text1"/>
        </w:rPr>
        <w:t>ANOVA</w:t>
      </w:r>
      <w:r w:rsidR="006E3A9B" w:rsidRPr="000F7B18">
        <w:rPr>
          <w:rFonts w:ascii="Times" w:hAnsi="Times" w:cs="Arial"/>
          <w:color w:val="000000" w:themeColor="text1"/>
        </w:rPr>
        <w:t xml:space="preserve"> tests.</w:t>
      </w:r>
    </w:p>
    <w:p w14:paraId="6C543874" w14:textId="77777777" w:rsidR="00CF31E1" w:rsidRPr="000F7B18" w:rsidRDefault="00CF31E1" w:rsidP="002F098A">
      <w:pPr>
        <w:spacing w:line="480" w:lineRule="auto"/>
        <w:rPr>
          <w:rFonts w:ascii="Times" w:hAnsi="Times" w:cs="Arial"/>
          <w:color w:val="000000" w:themeColor="text1"/>
        </w:rPr>
      </w:pPr>
    </w:p>
    <w:p w14:paraId="24902242" w14:textId="4A905B44" w:rsidR="0088681F" w:rsidRPr="000F7B18" w:rsidRDefault="00EE561A" w:rsidP="002F098A">
      <w:pPr>
        <w:spacing w:line="480" w:lineRule="auto"/>
        <w:rPr>
          <w:rFonts w:ascii="Times" w:hAnsi="Times" w:cs="Arial"/>
          <w:color w:val="000000" w:themeColor="text1"/>
        </w:rPr>
      </w:pPr>
      <w:r w:rsidRPr="000F7B18">
        <w:rPr>
          <w:rFonts w:ascii="Times" w:hAnsi="Times" w:cs="Arial"/>
          <w:color w:val="000000" w:themeColor="text1"/>
        </w:rPr>
        <w:t xml:space="preserve">Specific behaviours were distinct behavioural events performed by the child towards the </w:t>
      </w:r>
      <w:proofErr w:type="spellStart"/>
      <w:r w:rsidR="002B159B" w:rsidRPr="000F7B18">
        <w:rPr>
          <w:rFonts w:ascii="Times" w:hAnsi="Times" w:cs="Arial"/>
          <w:color w:val="000000" w:themeColor="text1"/>
        </w:rPr>
        <w:t>AaRs</w:t>
      </w:r>
      <w:proofErr w:type="spellEnd"/>
      <w:r w:rsidR="002F098A" w:rsidRPr="000F7B18">
        <w:rPr>
          <w:rFonts w:ascii="Times" w:hAnsi="Times" w:cs="Arial"/>
          <w:color w:val="000000" w:themeColor="text1"/>
        </w:rPr>
        <w:t>, based on behaviours identified in previous research.</w:t>
      </w:r>
      <w:r w:rsidRPr="000F7B18">
        <w:rPr>
          <w:rFonts w:ascii="Times" w:hAnsi="Times" w:cs="Arial"/>
          <w:color w:val="000000" w:themeColor="text1"/>
        </w:rPr>
        <w:t xml:space="preserve"> </w:t>
      </w:r>
      <w:r w:rsidR="002F098A" w:rsidRPr="000F7B18">
        <w:rPr>
          <w:rFonts w:ascii="Times" w:hAnsi="Times" w:cs="Arial"/>
          <w:color w:val="000000" w:themeColor="text1"/>
        </w:rPr>
        <w:t xml:space="preserve">These discrete behaviours </w:t>
      </w:r>
      <w:r w:rsidRPr="000F7B18">
        <w:rPr>
          <w:rFonts w:ascii="Times" w:hAnsi="Times" w:cs="Arial"/>
          <w:color w:val="000000" w:themeColor="text1"/>
        </w:rPr>
        <w:t>were</w:t>
      </w:r>
      <w:r w:rsidR="00787812" w:rsidRPr="000F7B18">
        <w:rPr>
          <w:rFonts w:ascii="Times" w:hAnsi="Times" w:cs="Arial"/>
          <w:color w:val="000000" w:themeColor="text1"/>
        </w:rPr>
        <w:t xml:space="preserve"> categorised </w:t>
      </w:r>
      <w:r w:rsidR="002F098A" w:rsidRPr="000F7B18">
        <w:rPr>
          <w:rFonts w:ascii="Times" w:hAnsi="Times" w:cs="Arial"/>
          <w:color w:val="000000" w:themeColor="text1"/>
        </w:rPr>
        <w:t xml:space="preserve">into  </w:t>
      </w:r>
      <w:r w:rsidRPr="000F7B18">
        <w:rPr>
          <w:rFonts w:ascii="Times" w:hAnsi="Times" w:cs="Arial"/>
          <w:color w:val="000000" w:themeColor="text1"/>
        </w:rPr>
        <w:t>“</w:t>
      </w:r>
      <w:r w:rsidR="009B0A82" w:rsidRPr="000F7B18">
        <w:rPr>
          <w:rFonts w:ascii="Times" w:hAnsi="Times" w:cs="Arial"/>
          <w:color w:val="000000" w:themeColor="text1"/>
        </w:rPr>
        <w:t>pleasant</w:t>
      </w:r>
      <w:r w:rsidRPr="000F7B18">
        <w:rPr>
          <w:rFonts w:ascii="Times" w:hAnsi="Times" w:cs="Arial"/>
          <w:color w:val="000000" w:themeColor="text1"/>
        </w:rPr>
        <w:t xml:space="preserve">”, “exploratory”, or “unpleasant” behaviour based on amount of pressure used, velocity, harshness of touch </w:t>
      </w:r>
      <w:r w:rsidRPr="000F7B18">
        <w:rPr>
          <w:rFonts w:ascii="Times" w:hAnsi="Times" w:cs="Arial"/>
          <w:color w:val="000000" w:themeColor="text1"/>
        </w:rPr>
        <w:fldChar w:fldCharType="begin" w:fldLock="1"/>
      </w:r>
      <w:r w:rsidR="00753FD1" w:rsidRPr="000F7B18">
        <w:rPr>
          <w:rFonts w:ascii="Times" w:hAnsi="Times" w:cs="Arial"/>
          <w:color w:val="000000" w:themeColor="text1"/>
        </w:rPr>
        <w:instrText>ADDIN CSL_CITATION {"citationItems":[{"id":"ITEM-1","itemData":{"DOI":"10.3389/fpsyg.2019.00009","ISSN":"16641078","abstract":"Infant development of reaching to tactile targets on the skin has been studied little, despite its daily use during adaptive behaviors such as removing foreign stimuli or scratching an itch. We longitudinally examined the development of infant reaching strategies (from just under 2 to 11 months) approximately every other week with a vibrotactile stimulus applied to eight different locations on the face (left/right/center temple, left/right ear, left/right mouth corners, and chin). Successful reaching for the stimulus uses tactile input and proprioception to localize the target and move the hand to it. We studied the developmental progression of reaching and grasping strategies. As infants became older the likelihood of using the hand to reach to the target - versus touching the target with another body part or surface such as the upper arm or chair - increased. For trials where infants reached to the target with the hand, infants also refined their hand postures with age. As infants became older, they made fewer contacts with a closed fist or the dorsal part of the hand and more touches/grasps with the fingers or palm. Results suggest that during the first year infants become able to act more precisely on tactile targets on the face.","author":[{"dropping-particle":"","family":"Chinn","given":"Lisa K.","non-dropping-particle":"","parse-names":false,"suffix":""},{"dropping-particle":"","family":"Noonan","given":"Claire F.","non-dropping-particle":"","parse-names":false,"suffix":""},{"dropping-particle":"","family":"Hoffmann","given":"Matej","non-dropping-particle":"","parse-names":false,"suffix":""},{"dropping-particle":"","family":"Lockman","given":"Jeffrey J.","non-dropping-particle":"","parse-names":false,"suffix":""}],"container-title":"Frontiers in Psychology","id":"ITEM-1","issued":{"date-parts":[["2019"]]},"page":"1-9","title":"Development of infant reaching strategies to tactile targets on the Face","type":"article-journal","volume":"10"},"uris":["http://www.mendeley.com/documents/?uuid=d77b992e-bb8d-4e12-9979-3baa96c2122e"]}],"mendeley":{"formattedCitation":"(Chinn et al., 2019)","plainTextFormattedCitation":"(Chinn et al., 2019)","previouslyFormattedCitation":"(Chinn et al., 2019)"},"properties":{"noteIndex":0},"schema":"https://github.com/citation-style-language/schema/raw/master/csl-citation.json"}</w:instrText>
      </w:r>
      <w:r w:rsidRPr="000F7B18">
        <w:rPr>
          <w:rFonts w:ascii="Times" w:hAnsi="Times" w:cs="Arial"/>
          <w:color w:val="000000" w:themeColor="text1"/>
        </w:rPr>
        <w:fldChar w:fldCharType="separate"/>
      </w:r>
      <w:r w:rsidR="003C5EBA" w:rsidRPr="000F7B18">
        <w:rPr>
          <w:rFonts w:ascii="Times" w:hAnsi="Times" w:cs="Arial"/>
          <w:noProof/>
          <w:color w:val="000000" w:themeColor="text1"/>
        </w:rPr>
        <w:t>(Chinn et al., 2019)</w:t>
      </w:r>
      <w:r w:rsidRPr="000F7B18">
        <w:rPr>
          <w:rFonts w:ascii="Times" w:hAnsi="Times" w:cs="Arial"/>
          <w:color w:val="000000" w:themeColor="text1"/>
        </w:rPr>
        <w:fldChar w:fldCharType="end"/>
      </w:r>
      <w:r w:rsidRPr="000F7B18">
        <w:rPr>
          <w:rFonts w:ascii="Times" w:hAnsi="Times" w:cs="Arial"/>
          <w:color w:val="000000" w:themeColor="text1"/>
        </w:rPr>
        <w:t xml:space="preserve"> and holistic judgements of the participant’s facial expressions, body language, and behaviour. </w:t>
      </w:r>
      <w:r w:rsidR="002F098A" w:rsidRPr="000F7B18">
        <w:rPr>
          <w:rFonts w:ascii="Times" w:hAnsi="Times" w:cs="Arial"/>
          <w:color w:val="000000" w:themeColor="text1"/>
        </w:rPr>
        <w:t>Pleasant touches were defined as touches that were affiliative and were characterised as being light</w:t>
      </w:r>
      <w:r w:rsidR="0088681F" w:rsidRPr="000F7B18">
        <w:rPr>
          <w:rFonts w:ascii="Times" w:hAnsi="Times" w:cs="Arial"/>
          <w:color w:val="000000" w:themeColor="text1"/>
        </w:rPr>
        <w:t xml:space="preserve"> in</w:t>
      </w:r>
      <w:r w:rsidR="002F098A" w:rsidRPr="000F7B18">
        <w:rPr>
          <w:rFonts w:ascii="Times" w:hAnsi="Times" w:cs="Arial"/>
          <w:color w:val="000000" w:themeColor="text1"/>
        </w:rPr>
        <w:t xml:space="preserve"> pressure, </w:t>
      </w:r>
      <w:r w:rsidR="0088681F" w:rsidRPr="000F7B18">
        <w:rPr>
          <w:rFonts w:ascii="Times" w:hAnsi="Times" w:cs="Arial"/>
          <w:color w:val="000000" w:themeColor="text1"/>
        </w:rPr>
        <w:t xml:space="preserve">smooth, performed </w:t>
      </w:r>
      <w:r w:rsidR="002F098A" w:rsidRPr="000F7B18">
        <w:rPr>
          <w:rFonts w:ascii="Times" w:hAnsi="Times" w:cs="Arial"/>
          <w:color w:val="000000" w:themeColor="text1"/>
        </w:rPr>
        <w:t>at</w:t>
      </w:r>
      <w:r w:rsidR="0088681F" w:rsidRPr="000F7B18">
        <w:rPr>
          <w:rFonts w:ascii="Times" w:hAnsi="Times" w:cs="Arial"/>
          <w:color w:val="000000" w:themeColor="text1"/>
        </w:rPr>
        <w:t xml:space="preserve"> a</w:t>
      </w:r>
      <w:r w:rsidR="002F098A" w:rsidRPr="000F7B18">
        <w:rPr>
          <w:rFonts w:ascii="Times" w:hAnsi="Times" w:cs="Arial"/>
          <w:color w:val="000000" w:themeColor="text1"/>
        </w:rPr>
        <w:t xml:space="preserve"> slow velocity</w:t>
      </w:r>
      <w:r w:rsidR="0088681F" w:rsidRPr="000F7B18">
        <w:rPr>
          <w:rFonts w:ascii="Times" w:hAnsi="Times" w:cs="Arial"/>
          <w:color w:val="000000" w:themeColor="text1"/>
        </w:rPr>
        <w:t xml:space="preserve"> </w:t>
      </w:r>
      <w:r w:rsidR="002F098A" w:rsidRPr="000F7B18">
        <w:rPr>
          <w:rFonts w:ascii="Times" w:hAnsi="Times" w:cs="Arial"/>
          <w:color w:val="000000" w:themeColor="text1"/>
        </w:rPr>
        <w:fldChar w:fldCharType="begin" w:fldLock="1"/>
      </w:r>
      <w:r w:rsidR="003C5EBA" w:rsidRPr="000F7B18">
        <w:rPr>
          <w:rFonts w:ascii="Times" w:hAnsi="Times" w:cs="Arial"/>
          <w:color w:val="000000" w:themeColor="text1"/>
        </w:rPr>
        <w:instrText>ADDIN CSL_CITATION {"citationItems":[{"id":"ITEM-1","itemData":{"DOI":"10.3389/fpsyg.2019.00009","ISSN":"16641078","abstract":"Infant development of reaching to tactile targets on the skin has been studied little, despite its daily use during adaptive behaviors such as removing foreign stimuli or scratching an itch. We longitudinally examined the development of infant reaching strategies (from just under 2 to 11 months) approximately every other week with a vibrotactile stimulus applied to eight different locations on the face (left/right/center temple, left/right ear, left/right mouth corners, and chin). Successful reaching for the stimulus uses tactile input and proprioception to localize the target and move the hand to it. We studied the developmental progression of reaching and grasping strategies. As infants became older the likelihood of using the hand to reach to the target - versus touching the target with another body part or surface such as the upper arm or chair - increased. For trials where infants reached to the target with the hand, infants also refined their hand postures with age. As infants became older, they made fewer contacts with a closed fist or the dorsal part of the hand and more touches/grasps with the fingers or palm. Results suggest that during the first year infants become able to act more precisely on tactile targets on the face.","author":[{"dropping-particle":"","family":"Chinn","given":"Lisa K.","non-dropping-particle":"","parse-names":false,"suffix":""},{"dropping-particle":"","family":"Noonan","given":"Claire F.","non-dropping-particle":"","parse-names":false,"suffix":""},{"dropping-particle":"","family":"Hoffmann","given":"Matej","non-dropping-particle":"","parse-names":false,"suffix":""},{"dropping-particle":"","family":"Lockman","given":"Jeffrey J.","non-dropping-particle":"","parse-names":false,"suffix":""}],"container-title":"Frontiers in Psychology","id":"ITEM-1","issued":{"date-parts":[["2019"]]},"page":"1-9","title":"Development of infant reaching strategies to tactile targets on the Face","type":"article-journal","volume":"10"},"uris":["http://www.mendeley.com/documents/?uuid=d77b992e-bb8d-4e12-9979-3baa96c2122e"]}],"mendeley":{"formattedCitation":"(Chinn et al., 2019)","plainTextFormattedCitation":"(Chinn et al., 2019)","previouslyFormattedCitation":"(Chinn et al., 2019)"},"properties":{"noteIndex":0},"schema":"https://github.com/citation-style-language/schema/raw/master/csl-citation.json"}</w:instrText>
      </w:r>
      <w:r w:rsidR="002F098A" w:rsidRPr="000F7B18">
        <w:rPr>
          <w:rFonts w:ascii="Times" w:hAnsi="Times" w:cs="Arial"/>
          <w:color w:val="000000" w:themeColor="text1"/>
        </w:rPr>
        <w:fldChar w:fldCharType="separate"/>
      </w:r>
      <w:r w:rsidR="00A6248F" w:rsidRPr="000F7B18">
        <w:rPr>
          <w:rFonts w:ascii="Times" w:hAnsi="Times" w:cs="Arial"/>
          <w:noProof/>
          <w:color w:val="000000" w:themeColor="text1"/>
        </w:rPr>
        <w:t>(Chinn et al., 2019)</w:t>
      </w:r>
      <w:r w:rsidR="002F098A" w:rsidRPr="000F7B18">
        <w:rPr>
          <w:rFonts w:ascii="Times" w:hAnsi="Times" w:cs="Arial"/>
          <w:color w:val="000000" w:themeColor="text1"/>
        </w:rPr>
        <w:fldChar w:fldCharType="end"/>
      </w:r>
      <w:r w:rsidR="0088681F" w:rsidRPr="000F7B18">
        <w:rPr>
          <w:rFonts w:ascii="Times" w:hAnsi="Times" w:cs="Arial"/>
          <w:color w:val="000000" w:themeColor="text1"/>
        </w:rPr>
        <w:t xml:space="preserve"> and performed in conjunction with </w:t>
      </w:r>
      <w:r w:rsidR="002F098A" w:rsidRPr="000F7B18">
        <w:rPr>
          <w:rFonts w:ascii="Times" w:hAnsi="Times" w:cs="Arial"/>
          <w:color w:val="000000" w:themeColor="text1"/>
        </w:rPr>
        <w:t xml:space="preserve">positive (happy/relaxed) facial expressions, body language, and behaviour. </w:t>
      </w:r>
      <w:r w:rsidR="002B159B" w:rsidRPr="000F7B18">
        <w:rPr>
          <w:rFonts w:ascii="Times" w:hAnsi="Times"/>
          <w:color w:val="000000" w:themeColor="text1"/>
        </w:rPr>
        <w:t>Unpleasant touches were defined as behaviour</w:t>
      </w:r>
      <w:r w:rsidR="00BB5E63" w:rsidRPr="000F7B18">
        <w:rPr>
          <w:rFonts w:ascii="Times" w:hAnsi="Times"/>
          <w:color w:val="000000" w:themeColor="text1"/>
        </w:rPr>
        <w:t>s</w:t>
      </w:r>
      <w:r w:rsidR="002B159B" w:rsidRPr="000F7B18">
        <w:rPr>
          <w:rFonts w:ascii="Times" w:hAnsi="Times"/>
          <w:color w:val="000000" w:themeColor="text1"/>
        </w:rPr>
        <w:t xml:space="preserve"> that </w:t>
      </w:r>
      <w:r w:rsidR="00BB5E63" w:rsidRPr="000F7B18">
        <w:rPr>
          <w:rFonts w:ascii="Times" w:hAnsi="Times"/>
          <w:color w:val="000000" w:themeColor="text1"/>
        </w:rPr>
        <w:t>w</w:t>
      </w:r>
      <w:r w:rsidR="0075482E" w:rsidRPr="000F7B18">
        <w:rPr>
          <w:rFonts w:ascii="Times" w:hAnsi="Times"/>
          <w:color w:val="000000" w:themeColor="text1"/>
        </w:rPr>
        <w:t>ould likely</w:t>
      </w:r>
      <w:r w:rsidR="00BB5E63" w:rsidRPr="000F7B18">
        <w:rPr>
          <w:rFonts w:ascii="Times" w:hAnsi="Times"/>
          <w:color w:val="000000" w:themeColor="text1"/>
        </w:rPr>
        <w:t xml:space="preserve"> </w:t>
      </w:r>
      <w:r w:rsidR="002B159B" w:rsidRPr="000F7B18">
        <w:rPr>
          <w:rFonts w:ascii="Times" w:hAnsi="Times"/>
          <w:color w:val="000000" w:themeColor="text1"/>
        </w:rPr>
        <w:t xml:space="preserve">not </w:t>
      </w:r>
      <w:r w:rsidR="0075482E" w:rsidRPr="000F7B18">
        <w:rPr>
          <w:rFonts w:ascii="Times" w:hAnsi="Times"/>
          <w:color w:val="000000" w:themeColor="text1"/>
        </w:rPr>
        <w:t xml:space="preserve">be </w:t>
      </w:r>
      <w:r w:rsidR="002B159B" w:rsidRPr="000F7B18">
        <w:rPr>
          <w:rFonts w:ascii="Times" w:hAnsi="Times"/>
          <w:color w:val="000000" w:themeColor="text1"/>
        </w:rPr>
        <w:t xml:space="preserve">enjoyable for the recipient </w:t>
      </w:r>
      <w:r w:rsidR="002B159B" w:rsidRPr="000F7B18">
        <w:rPr>
          <w:rFonts w:ascii="Times" w:hAnsi="Times"/>
          <w:color w:val="000000" w:themeColor="text1"/>
        </w:rPr>
        <w:fldChar w:fldCharType="begin" w:fldLock="1"/>
      </w:r>
      <w:r w:rsidR="00753FD1" w:rsidRPr="000F7B18">
        <w:rPr>
          <w:rFonts w:ascii="Times" w:hAnsi="Times"/>
          <w:color w:val="000000" w:themeColor="text1"/>
        </w:rPr>
        <w:instrText>ADDIN CSL_CITATION {"citationItems":[{"id":"ITEM-1","itemData":{"DOI":"10.3389/fpsyg.2015.01986","ISSN":"16641078","abstract":"Inter-individual touch can be a desirable reward that can both relieve negative affect and evoke strong feelings of pleasure. However, if other sensory cues indicate it is undesirable to interact with the toucher, the affective experience of the same touch may be flipped to disgust. While a broad literature has addressed, on one hand the neurophysiological basis of ascending touch pathways, and on the other hand the central neurochemistry involved in touch behaviors, investigations of how external context and internal state shapes the hedonic value of touch have only recently emerged. Here, we review the psychological and neurobiological mechanisms responsible for the integration of tactile \"bottom-up\" stimuli and \"top-down\" information into affective touch experiences. We highlight the reciprocal influences between gentle touch and contextual information, and consider how, and at which levels of neural processing, top-down influences may modulate ascending touch signals. Finally, we discuss the central neurochemistry, specifically the μ-opioids and oxytocin systems, involved in affective touch processing, and how the functions of these neurotransmitters largely depend on the context and motivational state of the individual.","author":[{"dropping-particle":"","family":"Ellingsen","given":"Dan Mikael","non-dropping-particle":"","parse-names":false,"suffix":""},{"dropping-particle":"","family":"Leknes","given":"Siri","non-dropping-particle":"","parse-names":false,"suffix":""},{"dropping-particle":"","family":"Løseth","given":"Guro","non-dropping-particle":"","parse-names":false,"suffix":""},{"dropping-particle":"","family":"Wessberg","given":"Johan","non-dropping-particle":"","parse-names":false,"suffix":""},{"dropping-particle":"","family":"Olausson","given":"Håkan","non-dropping-particle":"","parse-names":false,"suffix":""}],"container-title":"Frontiers in Psychology","id":"ITEM-1","issued":{"date-parts":[["2016"]]},"page":"1-16","title":"The neurobiology shaping affective touch: Expectation, motivation, and meaning in the multisensory context","type":"article-journal","volume":"6"},"uris":["http://www.mendeley.com/documents/?uuid=9d235e75-48c9-433b-8abe-50d1810035e3"]}],"mendeley":{"formattedCitation":"(Ellingsen et al., 2016)","plainTextFormattedCitation":"(Ellingsen et al., 2016)","previouslyFormattedCitation":"(Ellingsen et al., 2016)"},"properties":{"noteIndex":0},"schema":"https://github.com/citation-style-language/schema/raw/master/csl-citation.json"}</w:instrText>
      </w:r>
      <w:r w:rsidR="002B159B" w:rsidRPr="000F7B18">
        <w:rPr>
          <w:rFonts w:ascii="Times" w:hAnsi="Times"/>
          <w:color w:val="000000" w:themeColor="text1"/>
        </w:rPr>
        <w:fldChar w:fldCharType="separate"/>
      </w:r>
      <w:r w:rsidR="003C5EBA" w:rsidRPr="000F7B18">
        <w:rPr>
          <w:rFonts w:ascii="Times" w:hAnsi="Times"/>
          <w:noProof/>
          <w:color w:val="000000" w:themeColor="text1"/>
        </w:rPr>
        <w:t>(Ellingsen et al., 2016)</w:t>
      </w:r>
      <w:r w:rsidR="002B159B" w:rsidRPr="000F7B18">
        <w:rPr>
          <w:rFonts w:ascii="Times" w:hAnsi="Times"/>
          <w:color w:val="000000" w:themeColor="text1"/>
        </w:rPr>
        <w:fldChar w:fldCharType="end"/>
      </w:r>
      <w:r w:rsidR="00BB5E63" w:rsidRPr="000F7B18">
        <w:rPr>
          <w:rFonts w:ascii="Times" w:hAnsi="Times"/>
          <w:color w:val="000000" w:themeColor="text1"/>
        </w:rPr>
        <w:t>,</w:t>
      </w:r>
      <w:r w:rsidR="002B159B" w:rsidRPr="000F7B18">
        <w:rPr>
          <w:rFonts w:ascii="Times" w:hAnsi="Times"/>
          <w:color w:val="000000" w:themeColor="text1"/>
        </w:rPr>
        <w:t xml:space="preserve"> </w:t>
      </w:r>
      <w:r w:rsidR="00365FF6" w:rsidRPr="000F7B18">
        <w:rPr>
          <w:rFonts w:ascii="Times" w:hAnsi="Times"/>
          <w:color w:val="000000" w:themeColor="text1"/>
        </w:rPr>
        <w:t xml:space="preserve">being </w:t>
      </w:r>
      <w:r w:rsidR="002B159B" w:rsidRPr="000F7B18">
        <w:rPr>
          <w:rFonts w:ascii="Times" w:hAnsi="Times"/>
          <w:color w:val="000000" w:themeColor="text1"/>
        </w:rPr>
        <w:t xml:space="preserve">harder (more pressure), at faster velocity, and using harsher gestures. </w:t>
      </w:r>
      <w:r w:rsidR="002F098A" w:rsidRPr="000F7B18">
        <w:rPr>
          <w:rFonts w:ascii="Times" w:hAnsi="Times" w:cs="Arial"/>
          <w:color w:val="000000" w:themeColor="text1"/>
        </w:rPr>
        <w:t>Exploratory touch was</w:t>
      </w:r>
      <w:r w:rsidR="0088681F" w:rsidRPr="000F7B18">
        <w:rPr>
          <w:rFonts w:ascii="Times" w:hAnsi="Times" w:cs="Arial"/>
          <w:color w:val="000000" w:themeColor="text1"/>
        </w:rPr>
        <w:t xml:space="preserve"> categorised as</w:t>
      </w:r>
      <w:r w:rsidR="002F098A" w:rsidRPr="000F7B18">
        <w:rPr>
          <w:rFonts w:ascii="Times" w:hAnsi="Times" w:cs="Arial"/>
          <w:color w:val="000000" w:themeColor="text1"/>
        </w:rPr>
        <w:t xml:space="preserve"> a form of active touch where information </w:t>
      </w:r>
      <w:r w:rsidR="00BB5E63" w:rsidRPr="000F7B18">
        <w:rPr>
          <w:rFonts w:ascii="Times" w:hAnsi="Times" w:cs="Arial"/>
          <w:color w:val="000000" w:themeColor="text1"/>
        </w:rPr>
        <w:t xml:space="preserve">(e.g. about texture, composition, </w:t>
      </w:r>
      <w:r w:rsidR="00447FC2" w:rsidRPr="000F7B18">
        <w:rPr>
          <w:rFonts w:ascii="Times" w:hAnsi="Times" w:cs="Arial"/>
          <w:color w:val="000000" w:themeColor="text1"/>
        </w:rPr>
        <w:t xml:space="preserve">weight, </w:t>
      </w:r>
      <w:r w:rsidR="00BB5E63" w:rsidRPr="000F7B18">
        <w:rPr>
          <w:rFonts w:ascii="Times" w:hAnsi="Times" w:cs="Arial"/>
          <w:color w:val="000000" w:themeColor="text1"/>
        </w:rPr>
        <w:t xml:space="preserve">temperature) </w:t>
      </w:r>
      <w:r w:rsidR="002F098A" w:rsidRPr="000F7B18">
        <w:rPr>
          <w:rFonts w:ascii="Times" w:hAnsi="Times" w:cs="Arial"/>
          <w:color w:val="000000" w:themeColor="text1"/>
        </w:rPr>
        <w:t xml:space="preserve">was sought from the object being touched </w:t>
      </w:r>
      <w:r w:rsidR="002B159B" w:rsidRPr="000F7B18">
        <w:rPr>
          <w:rFonts w:ascii="Times" w:hAnsi="Times" w:cs="Arial"/>
          <w:color w:val="000000" w:themeColor="text1"/>
        </w:rPr>
        <w:fldChar w:fldCharType="begin" w:fldLock="1"/>
      </w:r>
      <w:r w:rsidR="00F30ECF" w:rsidRPr="000F7B18">
        <w:rPr>
          <w:rFonts w:ascii="Times" w:hAnsi="Times" w:cs="Arial"/>
          <w:color w:val="000000" w:themeColor="text1"/>
        </w:rPr>
        <w:instrText>ADDIN CSL_CITATION {"citationItems":[{"id":"ITEM-1","itemData":{"DOI":"10.1037/h0046962","ISSN":"0033295X","PMID":"13947730","abstract":"\"A series of observations, both introspective and behavioral, confirms the distinction between touching and being touched. The former is a channel for a great variety of information about the environment, but whether it should be considered one or several senses is a matter of definition. The simple formula that it consists of passive touch plus kinesthesis is insufficient. The hypothesis of two components of stimulation, one exterospecific and one propriospecific, is more promising.\" (PsycINFO Database Record (c) 2006 APA, all rights reserved). © 1962 American Psychological Association.","author":[{"dropping-particle":"","family":"Gibson","given":"James J.","non-dropping-particle":"","parse-names":false,"suffix":""}],"container-title":"Psychological Review","id":"ITEM-1","issue":"6","issued":{"date-parts":[["1962"]]},"page":"477-491","title":"Observations on active touch","type":"article-journal","volume":"69"},"uris":["http://www.mendeley.com/documents/?uuid=06cc7904-61b5-4d24-9462-d75ed04562fe"]},{"id":"ITEM-2","itemData":{"DOI":"10.1093/icb/icp107","ISSN":"15407063","abstract":"The relation between somatosensory input and motor output is asymmetric. Somatosensation is associated with every movement an animal makes, but movement is not required for somatosensation. This symposium paper proposes a classification scheme for movement, in which movements are placed along a continuum that describes the role that somatosensory information plays during the movement. Fine sensorimotor control - manipulation and exploration - are found to fall to one extreme of the spectrum, and exploratory movements in particular are shown to possess characteristics that clearly distinguish them from other varieties of movement. Specifically, the exploratory process must permit animals to extract an object's features independently of the sequence of movements executed to explore the object. Based in part on our work on the rat vibrissal system, we suggest that exploration of objects may consist of two complementary levels of sensorimotor prediction operating in parallel. At the cognitive level, the animal might move so as to perform hypothesis testing about the identity or nature of the object. The particular hypothesis tests chosen by the animal might be implemented through sequences of control-level predictions that could be generated at the level of the brainstem and cerebellum.","author":[{"dropping-particle":"","family":"Hartmann","given":"Mitra J.Z.","non-dropping-particle":"","parse-names":false,"suffix":""}],"container-title":"Integrative and Comparative Biology","id":"ITEM-2","issue":"6","issued":{"date-parts":[["2009"]]},"page":"681-690","title":"Active touch, exploratory movements, and sensory prediction","type":"article-journal","volume":"49"},"uris":["http://www.mendeley.com/documents/?uuid=95ab6162-5b77-4dfc-88fc-e03734f47753"]}],"mendeley":{"formattedCitation":"(Gibson, 1962; Hartmann, 2009)","plainTextFormattedCitation":"(Gibson, 1962; Hartmann, 2009)","previouslyFormattedCitation":"(Gibson, 1962; Hartmann, 2009)"},"properties":{"noteIndex":0},"schema":"https://github.com/citation-style-language/schema/raw/master/csl-citation.json"}</w:instrText>
      </w:r>
      <w:r w:rsidR="002B159B" w:rsidRPr="000F7B18">
        <w:rPr>
          <w:rFonts w:ascii="Times" w:hAnsi="Times" w:cs="Arial"/>
          <w:color w:val="000000" w:themeColor="text1"/>
        </w:rPr>
        <w:fldChar w:fldCharType="separate"/>
      </w:r>
      <w:r w:rsidR="002B159B" w:rsidRPr="000F7B18">
        <w:rPr>
          <w:rFonts w:ascii="Times" w:hAnsi="Times" w:cs="Arial"/>
          <w:noProof/>
          <w:color w:val="000000" w:themeColor="text1"/>
        </w:rPr>
        <w:t>(Gibson, 1962; Hartmann, 2009)</w:t>
      </w:r>
      <w:r w:rsidR="002B159B" w:rsidRPr="000F7B18">
        <w:rPr>
          <w:rFonts w:ascii="Times" w:hAnsi="Times" w:cs="Arial"/>
          <w:color w:val="000000" w:themeColor="text1"/>
        </w:rPr>
        <w:fldChar w:fldCharType="end"/>
      </w:r>
      <w:r w:rsidR="002F098A" w:rsidRPr="000F7B18">
        <w:rPr>
          <w:rFonts w:ascii="Times" w:hAnsi="Times" w:cs="Arial"/>
          <w:color w:val="000000" w:themeColor="text1"/>
        </w:rPr>
        <w:t xml:space="preserve">. </w:t>
      </w:r>
      <w:r w:rsidR="0088681F" w:rsidRPr="000F7B18">
        <w:rPr>
          <w:rFonts w:ascii="Times" w:hAnsi="Times" w:cs="Arial"/>
          <w:color w:val="000000" w:themeColor="text1"/>
        </w:rPr>
        <w:t xml:space="preserve">Exploratory touches were performed with slightly more force than pleasant touches but without the </w:t>
      </w:r>
      <w:r w:rsidR="00365FF6" w:rsidRPr="000F7B18">
        <w:rPr>
          <w:rFonts w:ascii="Times" w:hAnsi="Times" w:cs="Arial"/>
          <w:color w:val="000000" w:themeColor="text1"/>
        </w:rPr>
        <w:t xml:space="preserve">apparent </w:t>
      </w:r>
      <w:r w:rsidR="0088681F" w:rsidRPr="000F7B18">
        <w:rPr>
          <w:rFonts w:ascii="Times" w:hAnsi="Times" w:cs="Arial"/>
          <w:color w:val="000000" w:themeColor="text1"/>
        </w:rPr>
        <w:t xml:space="preserve">negative intent or intense pressure of </w:t>
      </w:r>
      <w:r w:rsidR="0088681F" w:rsidRPr="000F7B18">
        <w:rPr>
          <w:rFonts w:ascii="Times" w:hAnsi="Times" w:cs="Arial"/>
          <w:color w:val="000000" w:themeColor="text1"/>
        </w:rPr>
        <w:lastRenderedPageBreak/>
        <w:t xml:space="preserve">unpleasant touches. </w:t>
      </w:r>
      <w:r w:rsidR="002F098A" w:rsidRPr="000F7B18">
        <w:rPr>
          <w:rFonts w:ascii="Times" w:hAnsi="Times" w:cs="Arial"/>
          <w:color w:val="000000" w:themeColor="text1"/>
        </w:rPr>
        <w:t xml:space="preserve">Judgment of exploratory intent </w:t>
      </w:r>
      <w:r w:rsidR="0088681F" w:rsidRPr="000F7B18">
        <w:rPr>
          <w:rFonts w:ascii="Times" w:hAnsi="Times" w:cs="Arial"/>
          <w:color w:val="000000" w:themeColor="text1"/>
        </w:rPr>
        <w:t xml:space="preserve">was </w:t>
      </w:r>
      <w:r w:rsidR="002F098A" w:rsidRPr="000F7B18">
        <w:rPr>
          <w:rFonts w:ascii="Times" w:hAnsi="Times" w:cs="Arial"/>
          <w:color w:val="000000" w:themeColor="text1"/>
        </w:rPr>
        <w:t xml:space="preserve">made by assessment of behaviour </w:t>
      </w:r>
      <w:r w:rsidR="0088681F" w:rsidRPr="000F7B18">
        <w:rPr>
          <w:rFonts w:ascii="Times" w:hAnsi="Times" w:cs="Arial"/>
          <w:color w:val="000000" w:themeColor="text1"/>
        </w:rPr>
        <w:t>seen as</w:t>
      </w:r>
      <w:r w:rsidR="002F098A" w:rsidRPr="000F7B18">
        <w:rPr>
          <w:rFonts w:ascii="Times" w:hAnsi="Times" w:cs="Arial"/>
          <w:color w:val="000000" w:themeColor="text1"/>
        </w:rPr>
        <w:t xml:space="preserve"> being inquisitive, </w:t>
      </w:r>
      <w:r w:rsidR="0088681F" w:rsidRPr="000F7B18">
        <w:rPr>
          <w:rFonts w:ascii="Times" w:hAnsi="Times" w:cs="Arial"/>
          <w:color w:val="000000" w:themeColor="text1"/>
        </w:rPr>
        <w:t xml:space="preserve">such as </w:t>
      </w:r>
      <w:r w:rsidR="002B159B" w:rsidRPr="000F7B18">
        <w:rPr>
          <w:rFonts w:ascii="Times" w:hAnsi="Times" w:cs="Arial"/>
          <w:color w:val="000000" w:themeColor="text1"/>
        </w:rPr>
        <w:t xml:space="preserve">touching or gently manipulating the ears, tail, or collar of the </w:t>
      </w:r>
      <w:proofErr w:type="spellStart"/>
      <w:r w:rsidR="002B159B" w:rsidRPr="000F7B18">
        <w:rPr>
          <w:rFonts w:ascii="Times" w:hAnsi="Times" w:cs="Arial"/>
          <w:color w:val="000000" w:themeColor="text1"/>
        </w:rPr>
        <w:t>AaR</w:t>
      </w:r>
      <w:proofErr w:type="spellEnd"/>
      <w:r w:rsidR="002B159B" w:rsidRPr="000F7B18">
        <w:rPr>
          <w:rFonts w:ascii="Times" w:hAnsi="Times" w:cs="Arial"/>
          <w:color w:val="000000" w:themeColor="text1"/>
        </w:rPr>
        <w:t xml:space="preserve">, </w:t>
      </w:r>
      <w:proofErr w:type="gramStart"/>
      <w:r w:rsidR="002B159B" w:rsidRPr="000F7B18">
        <w:rPr>
          <w:rFonts w:ascii="Times" w:hAnsi="Times" w:cs="Arial"/>
          <w:color w:val="000000" w:themeColor="text1"/>
        </w:rPr>
        <w:t>lifting up</w:t>
      </w:r>
      <w:proofErr w:type="gramEnd"/>
      <w:r w:rsidR="002B159B" w:rsidRPr="000F7B18">
        <w:rPr>
          <w:rFonts w:ascii="Times" w:hAnsi="Times" w:cs="Arial"/>
          <w:color w:val="000000" w:themeColor="text1"/>
        </w:rPr>
        <w:t xml:space="preserve"> the </w:t>
      </w:r>
      <w:proofErr w:type="spellStart"/>
      <w:r w:rsidR="002B159B" w:rsidRPr="000F7B18">
        <w:rPr>
          <w:rFonts w:ascii="Times" w:hAnsi="Times" w:cs="Arial"/>
          <w:color w:val="000000" w:themeColor="text1"/>
        </w:rPr>
        <w:t>AaR</w:t>
      </w:r>
      <w:proofErr w:type="spellEnd"/>
      <w:r w:rsidR="002B159B" w:rsidRPr="000F7B18">
        <w:rPr>
          <w:rFonts w:ascii="Times" w:hAnsi="Times" w:cs="Arial"/>
          <w:color w:val="000000" w:themeColor="text1"/>
        </w:rPr>
        <w:t xml:space="preserve"> and placing down carefully, looking closely at the </w:t>
      </w:r>
      <w:proofErr w:type="spellStart"/>
      <w:r w:rsidR="002B159B" w:rsidRPr="000F7B18">
        <w:rPr>
          <w:rFonts w:ascii="Times" w:hAnsi="Times" w:cs="Arial"/>
          <w:color w:val="000000" w:themeColor="text1"/>
        </w:rPr>
        <w:t>AaR</w:t>
      </w:r>
      <w:r w:rsidR="00447FC2" w:rsidRPr="000F7B18">
        <w:rPr>
          <w:rFonts w:ascii="Times" w:hAnsi="Times" w:cs="Arial"/>
          <w:color w:val="000000" w:themeColor="text1"/>
        </w:rPr>
        <w:t>’</w:t>
      </w:r>
      <w:r w:rsidR="002B159B" w:rsidRPr="000F7B18">
        <w:rPr>
          <w:rFonts w:ascii="Times" w:hAnsi="Times" w:cs="Arial"/>
          <w:color w:val="000000" w:themeColor="text1"/>
        </w:rPr>
        <w:t>s</w:t>
      </w:r>
      <w:proofErr w:type="spellEnd"/>
      <w:r w:rsidR="002B159B" w:rsidRPr="000F7B18">
        <w:rPr>
          <w:rFonts w:ascii="Times" w:hAnsi="Times" w:cs="Arial"/>
          <w:color w:val="000000" w:themeColor="text1"/>
        </w:rPr>
        <w:t xml:space="preserve"> head or body</w:t>
      </w:r>
      <w:r w:rsidR="0088681F" w:rsidRPr="000F7B18">
        <w:rPr>
          <w:rFonts w:ascii="Times" w:hAnsi="Times" w:cs="Arial"/>
          <w:color w:val="000000" w:themeColor="text1"/>
        </w:rPr>
        <w:t>.</w:t>
      </w:r>
    </w:p>
    <w:p w14:paraId="0712F40A" w14:textId="77777777" w:rsidR="002B159B" w:rsidRPr="000F7B18" w:rsidRDefault="002B159B" w:rsidP="002F098A">
      <w:pPr>
        <w:spacing w:line="480" w:lineRule="auto"/>
        <w:rPr>
          <w:rFonts w:ascii="Times" w:hAnsi="Times" w:cs="Arial"/>
          <w:color w:val="000000" w:themeColor="text1"/>
        </w:rPr>
      </w:pPr>
    </w:p>
    <w:p w14:paraId="468A05E2" w14:textId="64887323" w:rsidR="006C65BD" w:rsidRPr="000F7B18" w:rsidRDefault="00EE561A" w:rsidP="00A6248F">
      <w:pPr>
        <w:spacing w:line="480" w:lineRule="auto"/>
        <w:rPr>
          <w:rFonts w:ascii="Times" w:hAnsi="Times" w:cs="Arial"/>
          <w:color w:val="000000" w:themeColor="text1"/>
        </w:rPr>
        <w:sectPr w:rsidR="006C65BD" w:rsidRPr="000F7B18" w:rsidSect="00A91950">
          <w:pgSz w:w="11900" w:h="16840"/>
          <w:pgMar w:top="1440" w:right="1440" w:bottom="1440" w:left="1440" w:header="708" w:footer="708" w:gutter="0"/>
          <w:lnNumType w:countBy="1" w:restart="continuous"/>
          <w:cols w:space="708"/>
          <w:docGrid w:linePitch="360"/>
        </w:sectPr>
      </w:pPr>
      <w:r w:rsidRPr="000F7B18">
        <w:rPr>
          <w:rFonts w:ascii="Times" w:hAnsi="Times" w:cs="Arial"/>
          <w:color w:val="000000" w:themeColor="text1"/>
        </w:rPr>
        <w:t>Additional behaviours coded included “</w:t>
      </w:r>
      <w:r w:rsidR="00F66A3A" w:rsidRPr="000F7B18">
        <w:rPr>
          <w:rFonts w:ascii="Times" w:hAnsi="Times" w:cs="Arial"/>
          <w:color w:val="000000" w:themeColor="text1"/>
        </w:rPr>
        <w:t>r</w:t>
      </w:r>
      <w:r w:rsidR="004247DF" w:rsidRPr="000F7B18">
        <w:rPr>
          <w:rFonts w:ascii="Times" w:hAnsi="Times" w:cs="Arial"/>
          <w:color w:val="000000" w:themeColor="text1"/>
        </w:rPr>
        <w:t>epresentational</w:t>
      </w:r>
      <w:r w:rsidR="00F66A3A" w:rsidRPr="000F7B18">
        <w:rPr>
          <w:rFonts w:ascii="Times" w:hAnsi="Times" w:cs="Arial"/>
          <w:color w:val="000000" w:themeColor="text1"/>
        </w:rPr>
        <w:t xml:space="preserve"> </w:t>
      </w:r>
      <w:r w:rsidRPr="000F7B18">
        <w:rPr>
          <w:rFonts w:ascii="Times" w:hAnsi="Times" w:cs="Arial"/>
          <w:color w:val="000000" w:themeColor="text1"/>
        </w:rPr>
        <w:t>play”</w:t>
      </w:r>
      <w:r w:rsidR="00F66A3A" w:rsidRPr="000F7B18">
        <w:rPr>
          <w:rFonts w:ascii="Times" w:hAnsi="Times" w:cs="Arial"/>
          <w:color w:val="000000" w:themeColor="text1"/>
        </w:rPr>
        <w:t xml:space="preserve"> (only observed in the </w:t>
      </w:r>
      <w:r w:rsidR="00816EAE" w:rsidRPr="000F7B18">
        <w:rPr>
          <w:rFonts w:ascii="Times" w:hAnsi="Times" w:cs="Arial"/>
          <w:color w:val="000000" w:themeColor="text1"/>
        </w:rPr>
        <w:t>toy</w:t>
      </w:r>
      <w:r w:rsidR="00F66A3A" w:rsidRPr="000F7B18">
        <w:rPr>
          <w:rFonts w:ascii="Times" w:hAnsi="Times" w:cs="Arial"/>
          <w:color w:val="000000" w:themeColor="text1"/>
        </w:rPr>
        <w:t xml:space="preserve"> condition)</w:t>
      </w:r>
      <w:r w:rsidRPr="000F7B18">
        <w:rPr>
          <w:rFonts w:ascii="Times" w:hAnsi="Times" w:cs="Arial"/>
          <w:color w:val="000000" w:themeColor="text1"/>
        </w:rPr>
        <w:t xml:space="preserve">, “participant vocalisation”, and functional behaviours of “taps </w:t>
      </w:r>
      <w:r w:rsidR="00816EAE" w:rsidRPr="000F7B18">
        <w:rPr>
          <w:rFonts w:ascii="Times" w:hAnsi="Times" w:cs="Arial"/>
          <w:color w:val="000000" w:themeColor="text1"/>
        </w:rPr>
        <w:t>toy</w:t>
      </w:r>
      <w:r w:rsidRPr="000F7B18">
        <w:rPr>
          <w:rFonts w:ascii="Times" w:hAnsi="Times" w:cs="Arial"/>
          <w:color w:val="000000" w:themeColor="text1"/>
        </w:rPr>
        <w:t xml:space="preserve">” </w:t>
      </w:r>
      <w:r w:rsidR="00601534" w:rsidRPr="000F7B18">
        <w:rPr>
          <w:rFonts w:ascii="Times" w:hAnsi="Times" w:cs="Arial"/>
          <w:color w:val="000000" w:themeColor="text1"/>
        </w:rPr>
        <w:t xml:space="preserve">(to start the movement mechanism) </w:t>
      </w:r>
      <w:r w:rsidRPr="000F7B18">
        <w:rPr>
          <w:rFonts w:ascii="Times" w:hAnsi="Times" w:cs="Arial"/>
          <w:color w:val="000000" w:themeColor="text1"/>
        </w:rPr>
        <w:t xml:space="preserve">and “child relocates </w:t>
      </w:r>
      <w:proofErr w:type="spellStart"/>
      <w:r w:rsidR="002B159B" w:rsidRPr="000F7B18">
        <w:rPr>
          <w:rFonts w:ascii="Times" w:hAnsi="Times" w:cs="Arial"/>
          <w:color w:val="000000" w:themeColor="text1"/>
        </w:rPr>
        <w:t>AaR</w:t>
      </w:r>
      <w:proofErr w:type="spellEnd"/>
      <w:r w:rsidRPr="000F7B18">
        <w:rPr>
          <w:rFonts w:ascii="Times" w:hAnsi="Times" w:cs="Arial"/>
          <w:color w:val="000000" w:themeColor="text1"/>
        </w:rPr>
        <w:t>”</w:t>
      </w:r>
      <w:r w:rsidR="00F66A3A" w:rsidRPr="000F7B18">
        <w:rPr>
          <w:rFonts w:ascii="Times" w:hAnsi="Times" w:cs="Arial"/>
          <w:color w:val="000000" w:themeColor="text1"/>
        </w:rPr>
        <w:t xml:space="preserve"> (also only seen in the </w:t>
      </w:r>
      <w:r w:rsidR="00816EAE" w:rsidRPr="000F7B18">
        <w:rPr>
          <w:rFonts w:ascii="Times" w:hAnsi="Times" w:cs="Arial"/>
          <w:color w:val="000000" w:themeColor="text1"/>
        </w:rPr>
        <w:t>toy</w:t>
      </w:r>
      <w:r w:rsidR="00F66A3A" w:rsidRPr="000F7B18">
        <w:rPr>
          <w:rFonts w:ascii="Times" w:hAnsi="Times" w:cs="Arial"/>
          <w:color w:val="000000" w:themeColor="text1"/>
        </w:rPr>
        <w:t xml:space="preserve"> condition)</w:t>
      </w:r>
      <w:r w:rsidRPr="000F7B18">
        <w:rPr>
          <w:rFonts w:ascii="Times" w:hAnsi="Times" w:cs="Arial"/>
          <w:color w:val="000000" w:themeColor="text1"/>
        </w:rPr>
        <w:t xml:space="preserve">. Comparisons were made between the duration (in sec) of specific behaviours and behaviour categories during the </w:t>
      </w:r>
      <w:r w:rsidR="002B159B" w:rsidRPr="000F7B18">
        <w:rPr>
          <w:rFonts w:ascii="Times" w:hAnsi="Times" w:cs="Arial"/>
          <w:color w:val="000000" w:themeColor="text1"/>
        </w:rPr>
        <w:t>dog</w:t>
      </w:r>
      <w:r w:rsidRPr="000F7B18">
        <w:rPr>
          <w:rFonts w:ascii="Times" w:hAnsi="Times" w:cs="Arial"/>
          <w:color w:val="000000" w:themeColor="text1"/>
        </w:rPr>
        <w:t xml:space="preserve">, </w:t>
      </w:r>
      <w:r w:rsidR="002B159B" w:rsidRPr="000F7B18">
        <w:rPr>
          <w:rFonts w:ascii="Times" w:hAnsi="Times" w:cs="Arial"/>
          <w:color w:val="000000" w:themeColor="text1"/>
        </w:rPr>
        <w:t>robot</w:t>
      </w:r>
      <w:r w:rsidRPr="000F7B18">
        <w:rPr>
          <w:rFonts w:ascii="Times" w:hAnsi="Times" w:cs="Arial"/>
          <w:color w:val="000000" w:themeColor="text1"/>
        </w:rPr>
        <w:t xml:space="preserve">, and </w:t>
      </w:r>
      <w:r w:rsidR="00816EAE" w:rsidRPr="000F7B18">
        <w:rPr>
          <w:rFonts w:ascii="Times" w:hAnsi="Times" w:cs="Arial"/>
          <w:color w:val="000000" w:themeColor="text1"/>
        </w:rPr>
        <w:t>toy</w:t>
      </w:r>
      <w:r w:rsidRPr="000F7B18">
        <w:rPr>
          <w:rFonts w:ascii="Times" w:hAnsi="Times" w:cs="Arial"/>
          <w:color w:val="000000" w:themeColor="text1"/>
        </w:rPr>
        <w:t xml:space="preserve"> interactions</w:t>
      </w:r>
      <w:r w:rsidR="002C2EDD" w:rsidRPr="000F7B18">
        <w:rPr>
          <w:rFonts w:ascii="Times" w:hAnsi="Times" w:cs="Arial"/>
          <w:color w:val="000000" w:themeColor="text1"/>
        </w:rPr>
        <w:t>.</w:t>
      </w:r>
      <w:r w:rsidR="0075482E" w:rsidRPr="000F7B18">
        <w:rPr>
          <w:rFonts w:ascii="Times" w:hAnsi="Times" w:cs="Arial"/>
          <w:color w:val="000000" w:themeColor="text1"/>
        </w:rPr>
        <w:t xml:space="preserve"> </w:t>
      </w:r>
      <w:r w:rsidR="00ED787D" w:rsidRPr="000F7B18">
        <w:rPr>
          <w:rFonts w:ascii="Times" w:hAnsi="Times" w:cs="Arial"/>
          <w:color w:val="000000" w:themeColor="text1"/>
        </w:rPr>
        <w:t xml:space="preserve">Coding reliability was </w:t>
      </w:r>
      <w:r w:rsidR="0075482E" w:rsidRPr="000F7B18">
        <w:rPr>
          <w:rFonts w:ascii="Times" w:hAnsi="Times" w:cs="Arial"/>
          <w:color w:val="000000" w:themeColor="text1"/>
        </w:rPr>
        <w:t>assessed</w:t>
      </w:r>
      <w:r w:rsidR="00EF0D22" w:rsidRPr="000F7B18">
        <w:rPr>
          <w:rFonts w:ascii="Times" w:hAnsi="Times" w:cs="Arial"/>
          <w:color w:val="000000" w:themeColor="text1"/>
        </w:rPr>
        <w:t xml:space="preserve"> by a trained observer watching a random selection of five videos of </w:t>
      </w:r>
      <w:r w:rsidR="003328A1" w:rsidRPr="000F7B18">
        <w:rPr>
          <w:rFonts w:ascii="Times" w:hAnsi="Times" w:cs="Arial"/>
          <w:color w:val="000000" w:themeColor="text1"/>
        </w:rPr>
        <w:t xml:space="preserve">a child interacting with </w:t>
      </w:r>
      <w:r w:rsidR="00EF0D22" w:rsidRPr="000F7B18">
        <w:rPr>
          <w:rFonts w:ascii="Times" w:hAnsi="Times" w:cs="Arial"/>
          <w:color w:val="000000" w:themeColor="text1"/>
        </w:rPr>
        <w:t xml:space="preserve">each </w:t>
      </w:r>
      <w:proofErr w:type="spellStart"/>
      <w:r w:rsidR="00EF0D22" w:rsidRPr="000F7B18">
        <w:rPr>
          <w:rFonts w:ascii="Times" w:hAnsi="Times" w:cs="Arial"/>
          <w:color w:val="000000" w:themeColor="text1"/>
        </w:rPr>
        <w:t>AaR</w:t>
      </w:r>
      <w:proofErr w:type="spellEnd"/>
      <w:r w:rsidR="00EF0D22" w:rsidRPr="000F7B18">
        <w:rPr>
          <w:rFonts w:ascii="Times" w:hAnsi="Times" w:cs="Arial"/>
          <w:color w:val="000000" w:themeColor="text1"/>
        </w:rPr>
        <w:t xml:space="preserve"> from each of the four test sessions (17.4% of total </w:t>
      </w:r>
      <w:proofErr w:type="spellStart"/>
      <w:r w:rsidR="00EF0D22" w:rsidRPr="000F7B18">
        <w:rPr>
          <w:rFonts w:ascii="Times" w:hAnsi="Times" w:cs="Arial"/>
          <w:color w:val="000000" w:themeColor="text1"/>
        </w:rPr>
        <w:t>AaR</w:t>
      </w:r>
      <w:proofErr w:type="spellEnd"/>
      <w:r w:rsidR="00EF0D22" w:rsidRPr="000F7B18">
        <w:rPr>
          <w:rFonts w:ascii="Times" w:hAnsi="Times" w:cs="Arial"/>
          <w:color w:val="000000" w:themeColor="text1"/>
        </w:rPr>
        <w:t xml:space="preserve"> videos). Cohen’s Kappa coefficients for all behaviour</w:t>
      </w:r>
      <w:r w:rsidR="00EE610F" w:rsidRPr="000F7B18">
        <w:rPr>
          <w:rFonts w:ascii="Times" w:hAnsi="Times" w:cs="Arial"/>
          <w:color w:val="000000" w:themeColor="text1"/>
        </w:rPr>
        <w:t xml:space="preserve"> variables</w:t>
      </w:r>
      <w:r w:rsidR="00EF0D22" w:rsidRPr="000F7B18">
        <w:rPr>
          <w:rFonts w:ascii="Times" w:hAnsi="Times" w:cs="Arial"/>
          <w:color w:val="000000" w:themeColor="text1"/>
        </w:rPr>
        <w:t xml:space="preserve"> ranged from 0.89-0.99</w:t>
      </w:r>
      <w:r w:rsidR="00EE610F" w:rsidRPr="000F7B18">
        <w:rPr>
          <w:rFonts w:ascii="Times" w:hAnsi="Times" w:cs="Arial"/>
          <w:color w:val="000000" w:themeColor="text1"/>
        </w:rPr>
        <w:t xml:space="preserve"> and therefore, the reliability could be considered excellent. </w:t>
      </w:r>
      <w:r w:rsidR="002C2EDD" w:rsidRPr="000F7B18">
        <w:rPr>
          <w:rFonts w:ascii="Times" w:hAnsi="Times" w:cs="Arial"/>
          <w:color w:val="000000" w:themeColor="text1"/>
        </w:rPr>
        <w:t xml:space="preserve">To explore the effect of age, age in years was entered </w:t>
      </w:r>
      <w:r w:rsidR="0098767B" w:rsidRPr="000F7B18">
        <w:rPr>
          <w:rFonts w:ascii="Times" w:hAnsi="Times" w:cs="Arial"/>
          <w:color w:val="000000" w:themeColor="text1"/>
        </w:rPr>
        <w:t>both</w:t>
      </w:r>
      <w:r w:rsidR="002C2EDD" w:rsidRPr="000F7B18">
        <w:rPr>
          <w:rFonts w:ascii="Times" w:hAnsi="Times" w:cs="Arial"/>
          <w:color w:val="000000" w:themeColor="text1"/>
        </w:rPr>
        <w:t xml:space="preserve"> as a continuous variable </w:t>
      </w:r>
      <w:r w:rsidR="0098767B" w:rsidRPr="000F7B18">
        <w:rPr>
          <w:rFonts w:ascii="Times" w:hAnsi="Times" w:cs="Arial"/>
          <w:color w:val="000000" w:themeColor="text1"/>
        </w:rPr>
        <w:t xml:space="preserve">and </w:t>
      </w:r>
      <w:r w:rsidR="002C2EDD" w:rsidRPr="000F7B18">
        <w:rPr>
          <w:rFonts w:ascii="Times" w:hAnsi="Times" w:cs="Arial"/>
          <w:color w:val="000000" w:themeColor="text1"/>
        </w:rPr>
        <w:t>as a categorical variable (</w:t>
      </w:r>
      <w:r w:rsidR="00B600E7" w:rsidRPr="000F7B18">
        <w:rPr>
          <w:rFonts w:ascii="Times" w:hAnsi="Times" w:cs="Arial"/>
          <w:color w:val="000000" w:themeColor="text1"/>
        </w:rPr>
        <w:t>1</w:t>
      </w:r>
      <w:r w:rsidR="00A60940" w:rsidRPr="000F7B18">
        <w:rPr>
          <w:rFonts w:ascii="Times" w:hAnsi="Times" w:cs="Arial"/>
          <w:color w:val="000000" w:themeColor="text1"/>
        </w:rPr>
        <w:t>4 months</w:t>
      </w:r>
      <w:r w:rsidR="002C2EDD" w:rsidRPr="000F7B18">
        <w:rPr>
          <w:rFonts w:ascii="Times" w:hAnsi="Times" w:cs="Arial"/>
          <w:color w:val="000000" w:themeColor="text1"/>
        </w:rPr>
        <w:t>-4yrs; 5-8yrs and 9+yrs).</w:t>
      </w:r>
      <w:r w:rsidRPr="000F7B18">
        <w:rPr>
          <w:rFonts w:ascii="Times" w:hAnsi="Times" w:cs="Arial"/>
          <w:color w:val="000000" w:themeColor="text1"/>
        </w:rPr>
        <w:t xml:space="preserve"> </w:t>
      </w:r>
      <w:r w:rsidR="001D254D" w:rsidRPr="000F7B18">
        <w:rPr>
          <w:rFonts w:ascii="Times" w:hAnsi="Times" w:cs="Arial"/>
          <w:color w:val="000000" w:themeColor="text1"/>
        </w:rPr>
        <w:t xml:space="preserve">As total durations of the various behaviours were non-normally distributed, Friedman’s test was used to compare between the </w:t>
      </w:r>
      <w:proofErr w:type="spellStart"/>
      <w:r w:rsidR="002B159B" w:rsidRPr="000F7B18">
        <w:rPr>
          <w:rFonts w:ascii="Times" w:hAnsi="Times" w:cs="Arial"/>
          <w:color w:val="000000" w:themeColor="text1"/>
        </w:rPr>
        <w:t>AaR</w:t>
      </w:r>
      <w:proofErr w:type="spellEnd"/>
      <w:r w:rsidR="001D254D" w:rsidRPr="000F7B18">
        <w:rPr>
          <w:rFonts w:ascii="Times" w:hAnsi="Times" w:cs="Arial"/>
          <w:color w:val="000000" w:themeColor="text1"/>
        </w:rPr>
        <w:t xml:space="preserve"> conditions, with post hoc analysis conducted using a Wilcoxon signed-rank test with Bonferroni correction applied, resulting in a significance level set at </w:t>
      </w:r>
      <w:r w:rsidR="001D254D" w:rsidRPr="000F7B18">
        <w:rPr>
          <w:rFonts w:ascii="Times" w:hAnsi="Times" w:cs="Arial"/>
          <w:i/>
          <w:iCs/>
          <w:color w:val="000000" w:themeColor="text1"/>
        </w:rPr>
        <w:t>p</w:t>
      </w:r>
      <w:r w:rsidR="001D254D" w:rsidRPr="000F7B18">
        <w:rPr>
          <w:rFonts w:ascii="Times" w:hAnsi="Times" w:cs="Arial"/>
          <w:color w:val="000000" w:themeColor="text1"/>
        </w:rPr>
        <w:t xml:space="preserve"> &lt; .0</w:t>
      </w:r>
      <w:r w:rsidR="00AC2AEA" w:rsidRPr="000F7B18">
        <w:rPr>
          <w:rFonts w:ascii="Times" w:hAnsi="Times" w:cs="Arial"/>
          <w:color w:val="000000" w:themeColor="text1"/>
        </w:rPr>
        <w:t>17</w:t>
      </w:r>
      <w:r w:rsidR="001D254D" w:rsidRPr="000F7B18">
        <w:rPr>
          <w:rFonts w:ascii="Times" w:hAnsi="Times" w:cs="Arial"/>
          <w:color w:val="000000" w:themeColor="text1"/>
        </w:rPr>
        <w:t xml:space="preserve">. </w:t>
      </w:r>
      <w:r w:rsidR="009B0A82" w:rsidRPr="000F7B18">
        <w:rPr>
          <w:rFonts w:ascii="Times" w:hAnsi="Times" w:cs="Arial"/>
          <w:color w:val="000000" w:themeColor="text1"/>
        </w:rPr>
        <w:t xml:space="preserve"> </w:t>
      </w:r>
    </w:p>
    <w:tbl>
      <w:tblPr>
        <w:tblStyle w:val="TableGrid"/>
        <w:tblW w:w="50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13143"/>
        <w:gridCol w:w="90"/>
        <w:gridCol w:w="53"/>
      </w:tblGrid>
      <w:tr w:rsidR="000F7B18" w:rsidRPr="000F7B18" w14:paraId="6C13E505" w14:textId="77777777" w:rsidTr="006C65BD">
        <w:tc>
          <w:tcPr>
            <w:tcW w:w="5000" w:type="pct"/>
            <w:gridSpan w:val="4"/>
            <w:tcBorders>
              <w:bottom w:val="single" w:sz="4" w:space="0" w:color="auto"/>
            </w:tcBorders>
          </w:tcPr>
          <w:p w14:paraId="003A651F" w14:textId="65556135" w:rsidR="00C169DB" w:rsidRPr="000F7B18" w:rsidRDefault="006C65BD" w:rsidP="00C169DB">
            <w:pPr>
              <w:rPr>
                <w:rFonts w:ascii="Times" w:hAnsi="Times"/>
                <w:color w:val="000000" w:themeColor="text1"/>
              </w:rPr>
            </w:pPr>
            <w:r w:rsidRPr="000F7B18">
              <w:rPr>
                <w:rFonts w:ascii="Times" w:hAnsi="Times"/>
                <w:b/>
                <w:bCs/>
                <w:color w:val="000000" w:themeColor="text1"/>
              </w:rPr>
              <w:lastRenderedPageBreak/>
              <w:t xml:space="preserve">Table </w:t>
            </w:r>
            <w:r w:rsidR="00FC42AC" w:rsidRPr="000F7B18">
              <w:rPr>
                <w:rFonts w:ascii="Times" w:hAnsi="Times"/>
                <w:b/>
                <w:bCs/>
                <w:color w:val="000000" w:themeColor="text1"/>
              </w:rPr>
              <w:t>1</w:t>
            </w:r>
            <w:r w:rsidRPr="000F7B18">
              <w:rPr>
                <w:rFonts w:ascii="Times" w:hAnsi="Times"/>
                <w:color w:val="000000" w:themeColor="text1"/>
              </w:rPr>
              <w:t xml:space="preserve"> </w:t>
            </w:r>
          </w:p>
          <w:p w14:paraId="2D5D3701" w14:textId="6FF81339" w:rsidR="006C65BD" w:rsidRPr="000F7B18" w:rsidRDefault="006C65BD" w:rsidP="00C169DB">
            <w:pPr>
              <w:rPr>
                <w:rFonts w:ascii="Times" w:hAnsi="Times"/>
                <w:i/>
                <w:iCs/>
                <w:color w:val="000000" w:themeColor="text1"/>
              </w:rPr>
            </w:pPr>
            <w:r w:rsidRPr="000F7B18">
              <w:rPr>
                <w:rFonts w:ascii="Times" w:hAnsi="Times"/>
                <w:i/>
                <w:iCs/>
                <w:color w:val="000000" w:themeColor="text1"/>
              </w:rPr>
              <w:t xml:space="preserve">Coding </w:t>
            </w:r>
            <w:r w:rsidR="003C5EBA" w:rsidRPr="000F7B18">
              <w:rPr>
                <w:rFonts w:ascii="Times" w:hAnsi="Times"/>
                <w:i/>
                <w:iCs/>
                <w:color w:val="000000" w:themeColor="text1"/>
              </w:rPr>
              <w:t>Scheme for Behavioural Observations</w:t>
            </w:r>
          </w:p>
        </w:tc>
      </w:tr>
      <w:tr w:rsidR="000F7B18" w:rsidRPr="000F7B18" w14:paraId="676AC4CF" w14:textId="77777777" w:rsidTr="00A872ED">
        <w:tc>
          <w:tcPr>
            <w:tcW w:w="701" w:type="pct"/>
            <w:tcBorders>
              <w:top w:val="single" w:sz="4" w:space="0" w:color="auto"/>
              <w:bottom w:val="single" w:sz="4" w:space="0" w:color="auto"/>
            </w:tcBorders>
          </w:tcPr>
          <w:p w14:paraId="6C2CD1B6" w14:textId="75795962" w:rsidR="006C65BD" w:rsidRPr="000F7B18" w:rsidRDefault="006C65BD" w:rsidP="00A872ED">
            <w:pPr>
              <w:rPr>
                <w:rFonts w:ascii="Times" w:hAnsi="Times"/>
                <w:color w:val="000000" w:themeColor="text1"/>
              </w:rPr>
            </w:pPr>
            <w:r w:rsidRPr="000F7B18">
              <w:rPr>
                <w:rFonts w:ascii="Times" w:hAnsi="Times"/>
                <w:color w:val="000000" w:themeColor="text1"/>
              </w:rPr>
              <w:t>Action</w:t>
            </w:r>
          </w:p>
        </w:tc>
        <w:tc>
          <w:tcPr>
            <w:tcW w:w="4299" w:type="pct"/>
            <w:gridSpan w:val="3"/>
            <w:tcBorders>
              <w:top w:val="single" w:sz="4" w:space="0" w:color="auto"/>
              <w:bottom w:val="single" w:sz="4" w:space="0" w:color="auto"/>
            </w:tcBorders>
          </w:tcPr>
          <w:p w14:paraId="0E76320D" w14:textId="77777777" w:rsidR="006C65BD" w:rsidRPr="000F7B18" w:rsidRDefault="006C65BD" w:rsidP="00A872ED">
            <w:pPr>
              <w:rPr>
                <w:rFonts w:ascii="Times" w:hAnsi="Times"/>
                <w:color w:val="000000" w:themeColor="text1"/>
              </w:rPr>
            </w:pPr>
            <w:r w:rsidRPr="000F7B18">
              <w:rPr>
                <w:rFonts w:ascii="Times" w:hAnsi="Times"/>
                <w:color w:val="000000" w:themeColor="text1"/>
              </w:rPr>
              <w:t>Definition</w:t>
            </w:r>
          </w:p>
        </w:tc>
      </w:tr>
      <w:tr w:rsidR="000F7B18" w:rsidRPr="000F7B18" w14:paraId="56A485C6" w14:textId="77777777" w:rsidTr="00A872ED">
        <w:tc>
          <w:tcPr>
            <w:tcW w:w="701" w:type="pct"/>
            <w:tcBorders>
              <w:top w:val="single" w:sz="4" w:space="0" w:color="auto"/>
            </w:tcBorders>
          </w:tcPr>
          <w:p w14:paraId="060D19DC" w14:textId="77777777" w:rsidR="006C65BD" w:rsidRPr="000F7B18" w:rsidRDefault="006C65BD" w:rsidP="00A872ED">
            <w:pPr>
              <w:rPr>
                <w:rFonts w:ascii="Times" w:hAnsi="Times"/>
                <w:i/>
                <w:iCs/>
                <w:color w:val="000000" w:themeColor="text1"/>
              </w:rPr>
            </w:pPr>
            <w:r w:rsidRPr="000F7B18">
              <w:rPr>
                <w:rFonts w:ascii="Times" w:hAnsi="Times"/>
                <w:i/>
                <w:iCs/>
                <w:color w:val="000000" w:themeColor="text1"/>
              </w:rPr>
              <w:t>First choice</w:t>
            </w:r>
          </w:p>
        </w:tc>
        <w:tc>
          <w:tcPr>
            <w:tcW w:w="4299" w:type="pct"/>
            <w:gridSpan w:val="3"/>
            <w:tcBorders>
              <w:top w:val="single" w:sz="4" w:space="0" w:color="auto"/>
            </w:tcBorders>
          </w:tcPr>
          <w:p w14:paraId="3FA5CC89" w14:textId="36C11C70" w:rsidR="006C65BD" w:rsidRPr="000F7B18" w:rsidRDefault="006C65BD" w:rsidP="00A872ED">
            <w:pPr>
              <w:rPr>
                <w:rFonts w:ascii="Times" w:hAnsi="Times"/>
                <w:color w:val="000000" w:themeColor="text1"/>
              </w:rPr>
            </w:pPr>
            <w:r w:rsidRPr="000F7B18">
              <w:rPr>
                <w:rFonts w:ascii="Times" w:hAnsi="Times"/>
                <w:color w:val="000000" w:themeColor="text1"/>
              </w:rPr>
              <w:t xml:space="preserve">Indicate whether the </w:t>
            </w:r>
            <w:proofErr w:type="spellStart"/>
            <w:r w:rsidR="002B159B" w:rsidRPr="000F7B18">
              <w:rPr>
                <w:rFonts w:ascii="Times" w:hAnsi="Times"/>
                <w:color w:val="000000" w:themeColor="text1"/>
              </w:rPr>
              <w:t>AaR</w:t>
            </w:r>
            <w:proofErr w:type="spellEnd"/>
            <w:r w:rsidRPr="000F7B18">
              <w:rPr>
                <w:rFonts w:ascii="Times" w:hAnsi="Times"/>
                <w:color w:val="000000" w:themeColor="text1"/>
              </w:rPr>
              <w:t xml:space="preserve"> in question was the first </w:t>
            </w:r>
            <w:proofErr w:type="spellStart"/>
            <w:r w:rsidR="002B159B" w:rsidRPr="000F7B18">
              <w:rPr>
                <w:rFonts w:ascii="Times" w:hAnsi="Times"/>
                <w:color w:val="000000" w:themeColor="text1"/>
              </w:rPr>
              <w:t>AaR</w:t>
            </w:r>
            <w:proofErr w:type="spellEnd"/>
            <w:r w:rsidRPr="000F7B18">
              <w:rPr>
                <w:rFonts w:ascii="Times" w:hAnsi="Times"/>
                <w:color w:val="000000" w:themeColor="text1"/>
              </w:rPr>
              <w:t xml:space="preserve"> the child approached to within </w:t>
            </w:r>
            <w:proofErr w:type="gramStart"/>
            <w:r w:rsidRPr="000F7B18">
              <w:rPr>
                <w:rFonts w:ascii="Times" w:hAnsi="Times"/>
                <w:color w:val="000000" w:themeColor="text1"/>
              </w:rPr>
              <w:t>close proximity</w:t>
            </w:r>
            <w:proofErr w:type="gramEnd"/>
            <w:r w:rsidRPr="000F7B18">
              <w:rPr>
                <w:rFonts w:ascii="Times" w:hAnsi="Times"/>
                <w:color w:val="000000" w:themeColor="text1"/>
              </w:rPr>
              <w:t xml:space="preserve">, measured by being within 50 cm. Record </w:t>
            </w:r>
            <w:proofErr w:type="spellStart"/>
            <w:r w:rsidR="002B159B" w:rsidRPr="000F7B18">
              <w:rPr>
                <w:rFonts w:ascii="Times" w:hAnsi="Times"/>
                <w:color w:val="000000" w:themeColor="text1"/>
              </w:rPr>
              <w:t>AaR</w:t>
            </w:r>
            <w:proofErr w:type="spellEnd"/>
            <w:r w:rsidRPr="000F7B18">
              <w:rPr>
                <w:rFonts w:ascii="Times" w:hAnsi="Times"/>
                <w:color w:val="000000" w:themeColor="text1"/>
              </w:rPr>
              <w:t xml:space="preserve"> type first approached on spreadsheet.</w:t>
            </w:r>
          </w:p>
        </w:tc>
      </w:tr>
      <w:tr w:rsidR="000F7B18" w:rsidRPr="000F7B18" w14:paraId="4897B5C0" w14:textId="77777777" w:rsidTr="00A872ED">
        <w:tc>
          <w:tcPr>
            <w:tcW w:w="701" w:type="pct"/>
          </w:tcPr>
          <w:p w14:paraId="00ACED40" w14:textId="77777777" w:rsidR="006C65BD" w:rsidRPr="000F7B18" w:rsidRDefault="006C65BD" w:rsidP="00A872ED">
            <w:pPr>
              <w:rPr>
                <w:rFonts w:ascii="Times" w:hAnsi="Times"/>
                <w:i/>
                <w:iCs/>
                <w:color w:val="000000" w:themeColor="text1"/>
              </w:rPr>
            </w:pPr>
            <w:r w:rsidRPr="000F7B18">
              <w:rPr>
                <w:rFonts w:ascii="Times" w:hAnsi="Times"/>
                <w:i/>
                <w:iCs/>
                <w:color w:val="000000" w:themeColor="text1"/>
              </w:rPr>
              <w:t>Encouraged by parent?</w:t>
            </w:r>
          </w:p>
        </w:tc>
        <w:tc>
          <w:tcPr>
            <w:tcW w:w="4299" w:type="pct"/>
            <w:gridSpan w:val="3"/>
          </w:tcPr>
          <w:p w14:paraId="05166E72" w14:textId="77777777" w:rsidR="006C65BD" w:rsidRPr="000F7B18" w:rsidRDefault="006C65BD" w:rsidP="00A872ED">
            <w:pPr>
              <w:rPr>
                <w:rFonts w:ascii="Times" w:hAnsi="Times"/>
                <w:color w:val="000000" w:themeColor="text1"/>
              </w:rPr>
            </w:pPr>
            <w:r w:rsidRPr="000F7B18">
              <w:rPr>
                <w:rFonts w:ascii="Times" w:hAnsi="Times"/>
                <w:color w:val="000000" w:themeColor="text1"/>
              </w:rPr>
              <w:t>Did anyone else (parents, peers, researchers) encourage them to approach? Record Y/N (yes/no) on spreadsheet.</w:t>
            </w:r>
          </w:p>
        </w:tc>
      </w:tr>
      <w:tr w:rsidR="000F7B18" w:rsidRPr="000F7B18" w14:paraId="5A28DAF3" w14:textId="77777777" w:rsidTr="00A872ED">
        <w:tc>
          <w:tcPr>
            <w:tcW w:w="701" w:type="pct"/>
          </w:tcPr>
          <w:p w14:paraId="7F245DC5" w14:textId="73446E86" w:rsidR="006C65BD" w:rsidRPr="000F7B18" w:rsidRDefault="002B159B" w:rsidP="00A872ED">
            <w:pPr>
              <w:rPr>
                <w:rFonts w:ascii="Times" w:hAnsi="Times"/>
                <w:i/>
                <w:iCs/>
                <w:color w:val="000000" w:themeColor="text1"/>
              </w:rPr>
            </w:pPr>
            <w:proofErr w:type="spellStart"/>
            <w:r w:rsidRPr="000F7B18">
              <w:rPr>
                <w:rFonts w:ascii="Times" w:hAnsi="Times"/>
                <w:i/>
                <w:iCs/>
                <w:color w:val="000000" w:themeColor="text1"/>
              </w:rPr>
              <w:t>AaRs</w:t>
            </w:r>
            <w:proofErr w:type="spellEnd"/>
            <w:r w:rsidR="006C65BD" w:rsidRPr="000F7B18">
              <w:rPr>
                <w:rFonts w:ascii="Times" w:hAnsi="Times"/>
                <w:i/>
                <w:iCs/>
                <w:color w:val="000000" w:themeColor="text1"/>
              </w:rPr>
              <w:t xml:space="preserve"> busy? </w:t>
            </w:r>
          </w:p>
        </w:tc>
        <w:tc>
          <w:tcPr>
            <w:tcW w:w="4299" w:type="pct"/>
            <w:gridSpan w:val="3"/>
          </w:tcPr>
          <w:p w14:paraId="312E5969" w14:textId="4DF12614" w:rsidR="006C65BD" w:rsidRPr="000F7B18" w:rsidRDefault="006C65BD" w:rsidP="00A872ED">
            <w:pPr>
              <w:rPr>
                <w:rFonts w:ascii="Times" w:hAnsi="Times"/>
                <w:color w:val="000000" w:themeColor="text1"/>
              </w:rPr>
            </w:pPr>
            <w:r w:rsidRPr="000F7B18">
              <w:rPr>
                <w:rFonts w:ascii="Times" w:hAnsi="Times"/>
                <w:color w:val="000000" w:themeColor="text1"/>
              </w:rPr>
              <w:t xml:space="preserve">Did the </w:t>
            </w:r>
            <w:proofErr w:type="spellStart"/>
            <w:r w:rsidR="002B159B" w:rsidRPr="000F7B18">
              <w:rPr>
                <w:rFonts w:ascii="Times" w:hAnsi="Times"/>
                <w:color w:val="000000" w:themeColor="text1"/>
              </w:rPr>
              <w:t>AaR</w:t>
            </w:r>
            <w:proofErr w:type="spellEnd"/>
            <w:r w:rsidRPr="000F7B18">
              <w:rPr>
                <w:rFonts w:ascii="Times" w:hAnsi="Times"/>
                <w:color w:val="000000" w:themeColor="text1"/>
              </w:rPr>
              <w:t xml:space="preserve"> have any other children interacting with them when the first choice was made? Record Y/N (yes/no) on spreadsheet.</w:t>
            </w:r>
          </w:p>
        </w:tc>
      </w:tr>
      <w:tr w:rsidR="000F7B18" w:rsidRPr="000F7B18" w14:paraId="4C77A734" w14:textId="77777777" w:rsidTr="00A872ED">
        <w:tc>
          <w:tcPr>
            <w:tcW w:w="701" w:type="pct"/>
          </w:tcPr>
          <w:p w14:paraId="6C6472E4" w14:textId="77777777" w:rsidR="006C65BD" w:rsidRPr="000F7B18" w:rsidRDefault="006C65BD" w:rsidP="00A872ED">
            <w:pPr>
              <w:rPr>
                <w:rFonts w:ascii="Times" w:hAnsi="Times"/>
                <w:b/>
                <w:bCs/>
                <w:color w:val="000000" w:themeColor="text1"/>
              </w:rPr>
            </w:pPr>
          </w:p>
        </w:tc>
        <w:tc>
          <w:tcPr>
            <w:tcW w:w="4299" w:type="pct"/>
            <w:gridSpan w:val="3"/>
          </w:tcPr>
          <w:p w14:paraId="64989421" w14:textId="77777777" w:rsidR="006C65BD" w:rsidRPr="000F7B18" w:rsidRDefault="006C65BD" w:rsidP="00A872ED">
            <w:pPr>
              <w:rPr>
                <w:rFonts w:ascii="Times" w:hAnsi="Times"/>
                <w:color w:val="000000" w:themeColor="text1"/>
              </w:rPr>
            </w:pPr>
          </w:p>
        </w:tc>
      </w:tr>
      <w:tr w:rsidR="000F7B18" w:rsidRPr="000F7B18" w14:paraId="3D9E6A01" w14:textId="77777777" w:rsidTr="00A872ED">
        <w:tc>
          <w:tcPr>
            <w:tcW w:w="701" w:type="pct"/>
          </w:tcPr>
          <w:p w14:paraId="25566157" w14:textId="46786150" w:rsidR="006C65BD" w:rsidRPr="000F7B18" w:rsidRDefault="003A3B9D" w:rsidP="00A872ED">
            <w:pPr>
              <w:rPr>
                <w:rFonts w:ascii="Times" w:hAnsi="Times"/>
                <w:b/>
                <w:bCs/>
                <w:color w:val="000000" w:themeColor="text1"/>
              </w:rPr>
            </w:pPr>
            <w:r w:rsidRPr="000F7B18">
              <w:rPr>
                <w:rFonts w:ascii="Times" w:hAnsi="Times"/>
                <w:b/>
                <w:bCs/>
                <w:color w:val="000000" w:themeColor="text1"/>
              </w:rPr>
              <w:t>Proximity to</w:t>
            </w:r>
            <w:r w:rsidR="006C65BD" w:rsidRPr="000F7B18">
              <w:rPr>
                <w:rFonts w:ascii="Times" w:hAnsi="Times"/>
                <w:b/>
                <w:bCs/>
                <w:color w:val="000000" w:themeColor="text1"/>
              </w:rPr>
              <w:t xml:space="preserve"> </w:t>
            </w:r>
            <w:proofErr w:type="spellStart"/>
            <w:r w:rsidR="002B159B" w:rsidRPr="000F7B18">
              <w:rPr>
                <w:rFonts w:ascii="Times" w:hAnsi="Times"/>
                <w:b/>
                <w:bCs/>
                <w:color w:val="000000" w:themeColor="text1"/>
              </w:rPr>
              <w:t>AaR</w:t>
            </w:r>
            <w:proofErr w:type="spellEnd"/>
          </w:p>
        </w:tc>
        <w:tc>
          <w:tcPr>
            <w:tcW w:w="4299" w:type="pct"/>
            <w:gridSpan w:val="3"/>
          </w:tcPr>
          <w:p w14:paraId="7DE10C36" w14:textId="4C644088" w:rsidR="006C65BD" w:rsidRPr="000F7B18" w:rsidRDefault="006C65BD" w:rsidP="00A872ED">
            <w:pPr>
              <w:rPr>
                <w:rFonts w:ascii="Times" w:hAnsi="Times"/>
                <w:color w:val="000000" w:themeColor="text1"/>
              </w:rPr>
            </w:pPr>
            <w:r w:rsidRPr="000F7B18">
              <w:rPr>
                <w:rFonts w:ascii="Times" w:hAnsi="Times"/>
                <w:color w:val="000000" w:themeColor="text1"/>
              </w:rPr>
              <w:t xml:space="preserve">Total amount of time the child is within 1 metre of the </w:t>
            </w:r>
            <w:proofErr w:type="spellStart"/>
            <w:r w:rsidR="002B159B" w:rsidRPr="000F7B18">
              <w:rPr>
                <w:rFonts w:ascii="Times" w:hAnsi="Times"/>
                <w:color w:val="000000" w:themeColor="text1"/>
              </w:rPr>
              <w:t>AaR</w:t>
            </w:r>
            <w:proofErr w:type="spellEnd"/>
            <w:r w:rsidRPr="000F7B18">
              <w:rPr>
                <w:rFonts w:ascii="Times" w:hAnsi="Times"/>
                <w:color w:val="000000" w:themeColor="text1"/>
              </w:rPr>
              <w:t xml:space="preserve">. Mark start and end time points of each time child is within 2m during the session. </w:t>
            </w:r>
          </w:p>
        </w:tc>
      </w:tr>
      <w:tr w:rsidR="000F7B18" w:rsidRPr="000F7B18" w14:paraId="72CA8423" w14:textId="77777777" w:rsidTr="00A872ED">
        <w:tc>
          <w:tcPr>
            <w:tcW w:w="701" w:type="pct"/>
          </w:tcPr>
          <w:p w14:paraId="015581E8" w14:textId="7C0911C8" w:rsidR="006C65BD" w:rsidRPr="000F7B18" w:rsidRDefault="006C65BD" w:rsidP="00A872ED">
            <w:pPr>
              <w:rPr>
                <w:rFonts w:ascii="Times" w:hAnsi="Times"/>
                <w:b/>
                <w:bCs/>
                <w:color w:val="000000" w:themeColor="text1"/>
              </w:rPr>
            </w:pPr>
            <w:r w:rsidRPr="000F7B18">
              <w:rPr>
                <w:rFonts w:ascii="Times" w:hAnsi="Times"/>
                <w:b/>
                <w:bCs/>
                <w:color w:val="000000" w:themeColor="text1"/>
              </w:rPr>
              <w:t>Total touch</w:t>
            </w:r>
            <w:r w:rsidR="003A3B9D" w:rsidRPr="000F7B18">
              <w:rPr>
                <w:rFonts w:ascii="Times" w:hAnsi="Times"/>
                <w:b/>
                <w:bCs/>
                <w:color w:val="000000" w:themeColor="text1"/>
              </w:rPr>
              <w:t xml:space="preserve">ing </w:t>
            </w:r>
            <w:proofErr w:type="spellStart"/>
            <w:r w:rsidR="003A3B9D" w:rsidRPr="000F7B18">
              <w:rPr>
                <w:rFonts w:ascii="Times" w:hAnsi="Times"/>
                <w:b/>
                <w:bCs/>
                <w:color w:val="000000" w:themeColor="text1"/>
              </w:rPr>
              <w:t>AaR</w:t>
            </w:r>
            <w:proofErr w:type="spellEnd"/>
          </w:p>
        </w:tc>
        <w:tc>
          <w:tcPr>
            <w:tcW w:w="4299" w:type="pct"/>
            <w:gridSpan w:val="3"/>
          </w:tcPr>
          <w:p w14:paraId="48655714" w14:textId="5ABBDA1A" w:rsidR="006C65BD" w:rsidRPr="000F7B18" w:rsidRDefault="006C65BD" w:rsidP="00A872ED">
            <w:pPr>
              <w:rPr>
                <w:rFonts w:ascii="Times" w:hAnsi="Times"/>
                <w:color w:val="000000" w:themeColor="text1"/>
              </w:rPr>
            </w:pPr>
            <w:r w:rsidRPr="000F7B18">
              <w:rPr>
                <w:rFonts w:ascii="Times" w:hAnsi="Times"/>
                <w:color w:val="000000" w:themeColor="text1"/>
              </w:rPr>
              <w:t xml:space="preserve">Total amount of time spent initiating interactions with the </w:t>
            </w:r>
            <w:r w:rsidR="002B159B" w:rsidRPr="000F7B18">
              <w:rPr>
                <w:rFonts w:ascii="Times" w:hAnsi="Times"/>
                <w:color w:val="000000" w:themeColor="text1"/>
              </w:rPr>
              <w:t>dog</w:t>
            </w:r>
            <w:r w:rsidRPr="000F7B18">
              <w:rPr>
                <w:rFonts w:ascii="Times" w:hAnsi="Times"/>
                <w:color w:val="000000" w:themeColor="text1"/>
              </w:rPr>
              <w:t>/</w:t>
            </w:r>
            <w:r w:rsidR="002B159B" w:rsidRPr="000F7B18">
              <w:rPr>
                <w:rFonts w:ascii="Times" w:hAnsi="Times"/>
                <w:color w:val="000000" w:themeColor="text1"/>
              </w:rPr>
              <w:t>robot</w:t>
            </w:r>
            <w:r w:rsidRPr="000F7B18">
              <w:rPr>
                <w:rFonts w:ascii="Times" w:hAnsi="Times"/>
                <w:color w:val="000000" w:themeColor="text1"/>
              </w:rPr>
              <w:t xml:space="preserve"> during the session. Calculated by summing the total amount of time spent engaged in one or more touching behaviours outlined below.</w:t>
            </w:r>
          </w:p>
        </w:tc>
      </w:tr>
      <w:tr w:rsidR="000F7B18" w:rsidRPr="000F7B18" w14:paraId="14503BA4" w14:textId="77777777" w:rsidTr="00A872ED">
        <w:tc>
          <w:tcPr>
            <w:tcW w:w="701" w:type="pct"/>
          </w:tcPr>
          <w:p w14:paraId="5E3C3144" w14:textId="226DF6BC" w:rsidR="006C65BD" w:rsidRPr="000F7B18" w:rsidRDefault="006C65BD" w:rsidP="00A872ED">
            <w:pPr>
              <w:rPr>
                <w:rFonts w:ascii="Times" w:hAnsi="Times"/>
                <w:b/>
                <w:bCs/>
                <w:color w:val="000000" w:themeColor="text1"/>
              </w:rPr>
            </w:pPr>
            <w:r w:rsidRPr="000F7B18">
              <w:rPr>
                <w:rFonts w:ascii="Times" w:hAnsi="Times"/>
                <w:b/>
                <w:bCs/>
                <w:color w:val="000000" w:themeColor="text1"/>
              </w:rPr>
              <w:t xml:space="preserve">Total looking at </w:t>
            </w:r>
            <w:proofErr w:type="spellStart"/>
            <w:r w:rsidR="002B159B" w:rsidRPr="000F7B18">
              <w:rPr>
                <w:rFonts w:ascii="Times" w:hAnsi="Times"/>
                <w:b/>
                <w:bCs/>
                <w:color w:val="000000" w:themeColor="text1"/>
              </w:rPr>
              <w:t>AaR</w:t>
            </w:r>
            <w:proofErr w:type="spellEnd"/>
          </w:p>
        </w:tc>
        <w:tc>
          <w:tcPr>
            <w:tcW w:w="4299" w:type="pct"/>
            <w:gridSpan w:val="3"/>
          </w:tcPr>
          <w:p w14:paraId="463AF5F7" w14:textId="4CB553B8" w:rsidR="006C65BD" w:rsidRPr="000F7B18" w:rsidRDefault="006C65BD" w:rsidP="00A872ED">
            <w:pPr>
              <w:rPr>
                <w:rFonts w:ascii="Times" w:hAnsi="Times"/>
                <w:color w:val="000000" w:themeColor="text1"/>
              </w:rPr>
            </w:pPr>
            <w:r w:rsidRPr="000F7B18">
              <w:rPr>
                <w:rFonts w:ascii="Times" w:hAnsi="Times"/>
                <w:color w:val="000000" w:themeColor="text1"/>
              </w:rPr>
              <w:t xml:space="preserve">Total amount of time the child is looking at the </w:t>
            </w:r>
            <w:proofErr w:type="spellStart"/>
            <w:r w:rsidR="002B159B" w:rsidRPr="000F7B18">
              <w:rPr>
                <w:rFonts w:ascii="Times" w:hAnsi="Times"/>
                <w:color w:val="000000" w:themeColor="text1"/>
              </w:rPr>
              <w:t>AaR</w:t>
            </w:r>
            <w:proofErr w:type="spellEnd"/>
            <w:r w:rsidRPr="000F7B18">
              <w:rPr>
                <w:rFonts w:ascii="Times" w:hAnsi="Times"/>
                <w:color w:val="000000" w:themeColor="text1"/>
              </w:rPr>
              <w:t xml:space="preserve"> until they look elsewhere during the session.</w:t>
            </w:r>
          </w:p>
          <w:p w14:paraId="5EFACCA9" w14:textId="77777777" w:rsidR="006C65BD" w:rsidRPr="000F7B18" w:rsidRDefault="006C65BD" w:rsidP="00A872ED">
            <w:pPr>
              <w:rPr>
                <w:rFonts w:ascii="Times" w:hAnsi="Times"/>
                <w:color w:val="000000" w:themeColor="text1"/>
              </w:rPr>
            </w:pPr>
          </w:p>
          <w:p w14:paraId="568A579E" w14:textId="77777777" w:rsidR="006C65BD" w:rsidRPr="000F7B18" w:rsidRDefault="006C65BD" w:rsidP="00A872ED">
            <w:pPr>
              <w:tabs>
                <w:tab w:val="left" w:pos="1606"/>
              </w:tabs>
              <w:rPr>
                <w:rFonts w:ascii="Times" w:hAnsi="Times"/>
                <w:color w:val="000000" w:themeColor="text1"/>
              </w:rPr>
            </w:pPr>
            <w:r w:rsidRPr="000F7B18">
              <w:rPr>
                <w:rFonts w:ascii="Times" w:hAnsi="Times"/>
                <w:color w:val="000000" w:themeColor="text1"/>
              </w:rPr>
              <w:tab/>
            </w:r>
          </w:p>
        </w:tc>
      </w:tr>
      <w:tr w:rsidR="000F7B18" w:rsidRPr="000F7B18" w14:paraId="35C7B0B4" w14:textId="77777777" w:rsidTr="00A872ED">
        <w:trPr>
          <w:gridAfter w:val="1"/>
          <w:wAfter w:w="17" w:type="pct"/>
        </w:trPr>
        <w:tc>
          <w:tcPr>
            <w:tcW w:w="4983" w:type="pct"/>
            <w:gridSpan w:val="3"/>
          </w:tcPr>
          <w:p w14:paraId="650CC3FD" w14:textId="77777777" w:rsidR="006C65BD" w:rsidRPr="000F7B18" w:rsidRDefault="006C65BD" w:rsidP="00A872ED">
            <w:pPr>
              <w:rPr>
                <w:rFonts w:ascii="Times" w:hAnsi="Times"/>
                <w:b/>
                <w:bCs/>
                <w:color w:val="000000" w:themeColor="text1"/>
              </w:rPr>
            </w:pPr>
          </w:p>
        </w:tc>
      </w:tr>
      <w:tr w:rsidR="000F7B18" w:rsidRPr="000F7B18" w14:paraId="0855CC58" w14:textId="77777777" w:rsidTr="00A872ED">
        <w:trPr>
          <w:gridAfter w:val="1"/>
          <w:wAfter w:w="17" w:type="pct"/>
        </w:trPr>
        <w:tc>
          <w:tcPr>
            <w:tcW w:w="4983" w:type="pct"/>
            <w:gridSpan w:val="3"/>
          </w:tcPr>
          <w:p w14:paraId="48D2C387" w14:textId="77777777" w:rsidR="006C65BD" w:rsidRPr="000F7B18" w:rsidRDefault="006C65BD" w:rsidP="00A872ED">
            <w:pPr>
              <w:rPr>
                <w:rFonts w:ascii="Times" w:hAnsi="Times"/>
                <w:b/>
                <w:bCs/>
                <w:color w:val="000000" w:themeColor="text1"/>
              </w:rPr>
            </w:pPr>
            <w:r w:rsidRPr="000F7B18">
              <w:rPr>
                <w:rFonts w:ascii="Times" w:hAnsi="Times"/>
                <w:b/>
                <w:bCs/>
                <w:color w:val="000000" w:themeColor="text1"/>
              </w:rPr>
              <w:t>Pleasant Behaviour</w:t>
            </w:r>
          </w:p>
          <w:p w14:paraId="25A36491" w14:textId="0043DE13" w:rsidR="006C65BD" w:rsidRPr="000F7B18" w:rsidRDefault="006C65BD" w:rsidP="00A872ED">
            <w:pPr>
              <w:rPr>
                <w:rFonts w:ascii="Times" w:hAnsi="Times"/>
                <w:color w:val="000000" w:themeColor="text1"/>
              </w:rPr>
            </w:pPr>
            <w:r w:rsidRPr="000F7B18">
              <w:rPr>
                <w:rFonts w:ascii="Times" w:hAnsi="Times"/>
                <w:color w:val="000000" w:themeColor="text1"/>
              </w:rPr>
              <w:t xml:space="preserve">Mark start and end time point of child touching </w:t>
            </w:r>
            <w:proofErr w:type="spellStart"/>
            <w:r w:rsidR="002B159B" w:rsidRPr="000F7B18">
              <w:rPr>
                <w:rFonts w:ascii="Times" w:hAnsi="Times"/>
                <w:color w:val="000000" w:themeColor="text1"/>
              </w:rPr>
              <w:t>AaR</w:t>
            </w:r>
            <w:proofErr w:type="spellEnd"/>
            <w:r w:rsidRPr="000F7B18">
              <w:rPr>
                <w:rFonts w:ascii="Times" w:hAnsi="Times"/>
                <w:color w:val="000000" w:themeColor="text1"/>
              </w:rPr>
              <w:t xml:space="preserve"> with ‘pleasant touch’. Touch of the same type counts as a session, providing the child does not stop for longer than 2 seconds.</w:t>
            </w:r>
          </w:p>
        </w:tc>
      </w:tr>
      <w:tr w:rsidR="000F7B18" w:rsidRPr="000F7B18" w14:paraId="1A3819F1" w14:textId="77777777" w:rsidTr="00A872ED">
        <w:tc>
          <w:tcPr>
            <w:tcW w:w="701" w:type="pct"/>
          </w:tcPr>
          <w:p w14:paraId="5E8D1240" w14:textId="77777777" w:rsidR="006C65BD" w:rsidRPr="000F7B18" w:rsidRDefault="006C65BD" w:rsidP="00A872ED">
            <w:pPr>
              <w:rPr>
                <w:rFonts w:ascii="Times" w:hAnsi="Times"/>
                <w:color w:val="000000" w:themeColor="text1"/>
              </w:rPr>
            </w:pPr>
            <w:r w:rsidRPr="000F7B18">
              <w:rPr>
                <w:rFonts w:ascii="Times" w:hAnsi="Times"/>
                <w:color w:val="000000" w:themeColor="text1"/>
              </w:rPr>
              <w:t>Stroke</w:t>
            </w:r>
          </w:p>
        </w:tc>
        <w:tc>
          <w:tcPr>
            <w:tcW w:w="4299" w:type="pct"/>
            <w:gridSpan w:val="3"/>
          </w:tcPr>
          <w:p w14:paraId="650209A0" w14:textId="320BB5A7" w:rsidR="006C65BD" w:rsidRPr="000F7B18" w:rsidRDefault="006C65BD" w:rsidP="00A872ED">
            <w:pPr>
              <w:rPr>
                <w:rFonts w:ascii="Times" w:hAnsi="Times"/>
                <w:color w:val="000000" w:themeColor="text1"/>
              </w:rPr>
            </w:pPr>
            <w:r w:rsidRPr="000F7B18">
              <w:rPr>
                <w:rFonts w:ascii="Times" w:hAnsi="Times"/>
                <w:color w:val="000000" w:themeColor="text1"/>
              </w:rPr>
              <w:t xml:space="preserve">Total time child strokes the </w:t>
            </w:r>
            <w:proofErr w:type="spellStart"/>
            <w:r w:rsidR="002B159B" w:rsidRPr="000F7B18">
              <w:rPr>
                <w:rFonts w:ascii="Times" w:hAnsi="Times"/>
                <w:color w:val="000000" w:themeColor="text1"/>
              </w:rPr>
              <w:t>AaR</w:t>
            </w:r>
            <w:proofErr w:type="spellEnd"/>
            <w:r w:rsidRPr="000F7B18">
              <w:rPr>
                <w:rFonts w:ascii="Times" w:hAnsi="Times"/>
                <w:color w:val="000000" w:themeColor="text1"/>
              </w:rPr>
              <w:t xml:space="preserve"> with the front or back of open hand or fingers during the session. </w:t>
            </w:r>
          </w:p>
        </w:tc>
      </w:tr>
      <w:tr w:rsidR="000F7B18" w:rsidRPr="000F7B18" w14:paraId="7F3BC335" w14:textId="77777777" w:rsidTr="00A872ED">
        <w:tc>
          <w:tcPr>
            <w:tcW w:w="701" w:type="pct"/>
          </w:tcPr>
          <w:p w14:paraId="7547EBB8" w14:textId="77777777" w:rsidR="006C65BD" w:rsidRPr="000F7B18" w:rsidRDefault="006C65BD" w:rsidP="00A872ED">
            <w:pPr>
              <w:rPr>
                <w:rFonts w:ascii="Times" w:hAnsi="Times"/>
                <w:color w:val="000000" w:themeColor="text1"/>
              </w:rPr>
            </w:pPr>
            <w:r w:rsidRPr="000F7B18">
              <w:rPr>
                <w:rFonts w:ascii="Times" w:hAnsi="Times"/>
                <w:color w:val="000000" w:themeColor="text1"/>
              </w:rPr>
              <w:t>Hug</w:t>
            </w:r>
          </w:p>
        </w:tc>
        <w:tc>
          <w:tcPr>
            <w:tcW w:w="4299" w:type="pct"/>
            <w:gridSpan w:val="3"/>
          </w:tcPr>
          <w:p w14:paraId="632AE262" w14:textId="1028DE98" w:rsidR="006C65BD" w:rsidRPr="000F7B18" w:rsidRDefault="006C65BD" w:rsidP="00A872ED">
            <w:pPr>
              <w:rPr>
                <w:rFonts w:ascii="Times" w:hAnsi="Times"/>
                <w:color w:val="000000" w:themeColor="text1"/>
                <w:vertAlign w:val="superscript"/>
              </w:rPr>
            </w:pPr>
            <w:r w:rsidRPr="000F7B18">
              <w:rPr>
                <w:rFonts w:ascii="Times" w:hAnsi="Times"/>
                <w:color w:val="000000" w:themeColor="text1"/>
              </w:rPr>
              <w:t xml:space="preserve">Total time child’s arms are encircled around the </w:t>
            </w:r>
            <w:proofErr w:type="spellStart"/>
            <w:r w:rsidR="002B159B" w:rsidRPr="000F7B18">
              <w:rPr>
                <w:rFonts w:ascii="Times" w:hAnsi="Times"/>
                <w:color w:val="000000" w:themeColor="text1"/>
              </w:rPr>
              <w:t>AaR</w:t>
            </w:r>
            <w:proofErr w:type="spellEnd"/>
            <w:r w:rsidRPr="000F7B18">
              <w:rPr>
                <w:rFonts w:ascii="Times" w:hAnsi="Times"/>
                <w:color w:val="000000" w:themeColor="text1"/>
              </w:rPr>
              <w:t xml:space="preserve"> at intimate distance </w:t>
            </w:r>
            <w:r w:rsidRPr="000F7B18">
              <w:rPr>
                <w:rFonts w:ascii="Times" w:hAnsi="Times"/>
                <w:color w:val="000000" w:themeColor="text1"/>
              </w:rPr>
              <w:fldChar w:fldCharType="begin" w:fldLock="1"/>
            </w:r>
            <w:r w:rsidRPr="000F7B18">
              <w:rPr>
                <w:rFonts w:ascii="Times" w:hAnsi="Times"/>
                <w:color w:val="000000" w:themeColor="text1"/>
              </w:rPr>
              <w:instrText>ADDIN CSL_CITATION {"citationItems":[{"id":"ITEM-1","itemData":{"DOI":"10.2466/02.17.21.cp.1.13","ISSN":"2165-2228","abstract":"The aim and focus of this article is to present some circumstances under which hugging occurs, as well as to describe its development from a focus on greeting behavior to therapeutic effects, reflected in emotional, physiological, and bio- chemical alterations. The sensation of a hug for a single person also can be evoked with electrical brain stimulation. The purpose of this article is to clarify under- standing of the circumstances under which this type of behavior presents itself in Western culture. Based on published literature as well as personal observation, the article points to the fact that hugging is not only a part of greeting behavior, but also has its place as a display of empathy and/or gratitude. The importance of hugging from childhood to adulthood is discussed and clarified. The psychologi- cal and physiological ramifications of this behavior are discussed.","author":[{"dropping-particle":"","family":"Forsell","given":"Lena M.","non-dropping-particle":"","parse-names":false,"suffix":""},{"dropping-particle":"","family":"Åström","given":"Jan A.","non-dropping-particle":"","parse-names":false,"suffix":""}],"container-title":"Comprehensive Psychology","id":"ITEM-1","issued":{"date-parts":[["2012"]]},"title":"Meanings of Hugging: From Greeting Behavior to Touching Implications","type":"article-journal"},"uris":["http://www.mendeley.com/documents/?uuid=08ade18b-f017-4eb1-936e-c78084783040"]}],"mendeley":{"formattedCitation":"(Forsell &amp; Åström, 2012)","plainTextFormattedCitation":"(Forsell &amp; Åström, 2012)","previouslyFormattedCitation":"(Forsell &amp; Åström, 2012)"},"properties":{"noteIndex":0},"schema":"https://github.com/citation-style-language/schema/raw/master/csl-citation.json"}</w:instrText>
            </w:r>
            <w:r w:rsidRPr="000F7B18">
              <w:rPr>
                <w:rFonts w:ascii="Times" w:hAnsi="Times"/>
                <w:color w:val="000000" w:themeColor="text1"/>
              </w:rPr>
              <w:fldChar w:fldCharType="separate"/>
            </w:r>
            <w:r w:rsidRPr="000F7B18">
              <w:rPr>
                <w:rFonts w:ascii="Times" w:hAnsi="Times"/>
                <w:noProof/>
                <w:color w:val="000000" w:themeColor="text1"/>
              </w:rPr>
              <w:t>(Forsell &amp; Åström, 2012)</w:t>
            </w:r>
            <w:r w:rsidRPr="000F7B18">
              <w:rPr>
                <w:rFonts w:ascii="Times" w:hAnsi="Times"/>
                <w:color w:val="000000" w:themeColor="text1"/>
              </w:rPr>
              <w:fldChar w:fldCharType="end"/>
            </w:r>
            <w:r w:rsidRPr="000F7B18">
              <w:rPr>
                <w:rFonts w:ascii="Times" w:hAnsi="Times"/>
                <w:color w:val="000000" w:themeColor="text1"/>
              </w:rPr>
              <w:t xml:space="preserve"> during the session.</w:t>
            </w:r>
          </w:p>
        </w:tc>
      </w:tr>
      <w:tr w:rsidR="000F7B18" w:rsidRPr="000F7B18" w14:paraId="62954A85" w14:textId="77777777" w:rsidTr="00A872ED">
        <w:tc>
          <w:tcPr>
            <w:tcW w:w="701" w:type="pct"/>
          </w:tcPr>
          <w:p w14:paraId="32BCC0E4" w14:textId="77777777" w:rsidR="006C65BD" w:rsidRPr="000F7B18" w:rsidRDefault="006C65BD" w:rsidP="00A872ED">
            <w:pPr>
              <w:rPr>
                <w:rFonts w:ascii="Times" w:hAnsi="Times"/>
                <w:color w:val="000000" w:themeColor="text1"/>
              </w:rPr>
            </w:pPr>
            <w:r w:rsidRPr="000F7B18">
              <w:rPr>
                <w:rFonts w:ascii="Times" w:hAnsi="Times"/>
                <w:color w:val="000000" w:themeColor="text1"/>
              </w:rPr>
              <w:t>Lean on</w:t>
            </w:r>
          </w:p>
        </w:tc>
        <w:tc>
          <w:tcPr>
            <w:tcW w:w="4299" w:type="pct"/>
            <w:gridSpan w:val="3"/>
          </w:tcPr>
          <w:p w14:paraId="0E40AF64" w14:textId="3A25D2B2" w:rsidR="006C65BD" w:rsidRPr="000F7B18" w:rsidRDefault="006C65BD" w:rsidP="00A872ED">
            <w:pPr>
              <w:rPr>
                <w:rFonts w:ascii="Times" w:hAnsi="Times"/>
                <w:color w:val="000000" w:themeColor="text1"/>
              </w:rPr>
            </w:pPr>
            <w:r w:rsidRPr="000F7B18">
              <w:rPr>
                <w:rFonts w:ascii="Times" w:hAnsi="Times"/>
                <w:color w:val="000000" w:themeColor="text1"/>
              </w:rPr>
              <w:t xml:space="preserve">Total time child rests portion of their body mass or head on </w:t>
            </w:r>
            <w:proofErr w:type="spellStart"/>
            <w:r w:rsidR="002B159B" w:rsidRPr="000F7B18">
              <w:rPr>
                <w:rFonts w:ascii="Times" w:hAnsi="Times"/>
                <w:color w:val="000000" w:themeColor="text1"/>
              </w:rPr>
              <w:t>AaR</w:t>
            </w:r>
            <w:r w:rsidRPr="000F7B18">
              <w:rPr>
                <w:rFonts w:ascii="Times" w:hAnsi="Times"/>
                <w:color w:val="000000" w:themeColor="text1"/>
              </w:rPr>
              <w:t>’s</w:t>
            </w:r>
            <w:proofErr w:type="spellEnd"/>
            <w:r w:rsidRPr="000F7B18">
              <w:rPr>
                <w:rFonts w:ascii="Times" w:hAnsi="Times"/>
                <w:color w:val="000000" w:themeColor="text1"/>
              </w:rPr>
              <w:t xml:space="preserve"> body during the session.</w:t>
            </w:r>
          </w:p>
        </w:tc>
      </w:tr>
      <w:tr w:rsidR="000F7B18" w:rsidRPr="000F7B18" w14:paraId="6AC6BE82" w14:textId="77777777" w:rsidTr="00A872ED">
        <w:tc>
          <w:tcPr>
            <w:tcW w:w="701" w:type="pct"/>
          </w:tcPr>
          <w:p w14:paraId="1458BD31" w14:textId="796CE62F" w:rsidR="006C65BD" w:rsidRPr="000F7B18" w:rsidRDefault="006C65BD" w:rsidP="00A872ED">
            <w:pPr>
              <w:rPr>
                <w:rFonts w:ascii="Times" w:hAnsi="Times"/>
                <w:color w:val="000000" w:themeColor="text1"/>
              </w:rPr>
            </w:pPr>
            <w:r w:rsidRPr="000F7B18">
              <w:rPr>
                <w:rFonts w:ascii="Times" w:hAnsi="Times"/>
                <w:color w:val="000000" w:themeColor="text1"/>
              </w:rPr>
              <w:t>Kiss</w:t>
            </w:r>
            <w:r w:rsidR="00A6248F" w:rsidRPr="000F7B18">
              <w:rPr>
                <w:rFonts w:ascii="Times" w:hAnsi="Times"/>
                <w:color w:val="000000" w:themeColor="text1"/>
              </w:rPr>
              <w:t xml:space="preserve"> (-)</w:t>
            </w:r>
          </w:p>
        </w:tc>
        <w:tc>
          <w:tcPr>
            <w:tcW w:w="4299" w:type="pct"/>
            <w:gridSpan w:val="3"/>
          </w:tcPr>
          <w:p w14:paraId="2B5EB15B" w14:textId="19F32154" w:rsidR="006C65BD" w:rsidRPr="000F7B18" w:rsidRDefault="006C65BD" w:rsidP="00A872ED">
            <w:pPr>
              <w:rPr>
                <w:rFonts w:ascii="Times" w:hAnsi="Times"/>
                <w:color w:val="000000" w:themeColor="text1"/>
                <w:vertAlign w:val="superscript"/>
              </w:rPr>
            </w:pPr>
            <w:r w:rsidRPr="000F7B18">
              <w:rPr>
                <w:rFonts w:ascii="Times" w:hAnsi="Times"/>
                <w:color w:val="000000" w:themeColor="text1"/>
              </w:rPr>
              <w:t xml:space="preserve">Frequency count of the number of times child presses their lips to </w:t>
            </w:r>
            <w:proofErr w:type="spellStart"/>
            <w:r w:rsidR="002B159B" w:rsidRPr="000F7B18">
              <w:rPr>
                <w:rFonts w:ascii="Times" w:hAnsi="Times"/>
                <w:color w:val="000000" w:themeColor="text1"/>
              </w:rPr>
              <w:t>AaR</w:t>
            </w:r>
            <w:r w:rsidRPr="000F7B18">
              <w:rPr>
                <w:rFonts w:ascii="Times" w:hAnsi="Times"/>
                <w:color w:val="000000" w:themeColor="text1"/>
              </w:rPr>
              <w:t>’s</w:t>
            </w:r>
            <w:proofErr w:type="spellEnd"/>
            <w:r w:rsidRPr="000F7B18">
              <w:rPr>
                <w:rFonts w:ascii="Times" w:hAnsi="Times"/>
                <w:color w:val="000000" w:themeColor="text1"/>
              </w:rPr>
              <w:t xml:space="preserve"> body </w:t>
            </w:r>
            <w:r w:rsidRPr="000F7B18">
              <w:rPr>
                <w:rFonts w:ascii="Times" w:hAnsi="Times"/>
                <w:color w:val="000000" w:themeColor="text1"/>
              </w:rPr>
              <w:fldChar w:fldCharType="begin" w:fldLock="1"/>
            </w:r>
            <w:r w:rsidR="00A6248F" w:rsidRPr="000F7B18">
              <w:rPr>
                <w:rFonts w:ascii="Times" w:hAnsi="Times"/>
                <w:color w:val="000000" w:themeColor="text1"/>
              </w:rPr>
              <w:instrText>ADDIN CSL_CITATION {"citationItems":[{"id":"ITEM-1","itemData":{"author":[{"dropping-particle":"","family":"Kirshenbaum","given":"Sheril","non-dropping-particle":"","parse-names":false,"suffix":""}],"id":"ITEM-1","issued":{"date-parts":[["2011"]]},"publisher":"Grand Central Publishing","title":"The Science of Kissing: What Our Lips are Telling Us","type":"book"},"uris":["http://www.mendeley.com/documents/?uuid=23d92fb8-7646-47dd-95c0-674b1be0b440"]}],"mendeley":{"formattedCitation":"(Kirshenbaum, 2011)","plainTextFormattedCitation":"(Kirshenbaum, 2011)","previouslyFormattedCitation":"(Kirshenbaum, 2011)"},"properties":{"noteIndex":0},"schema":"https://github.com/citation-style-language/schema/raw/master/csl-citation.json"}</w:instrText>
            </w:r>
            <w:r w:rsidRPr="000F7B18">
              <w:rPr>
                <w:rFonts w:ascii="Times" w:hAnsi="Times"/>
                <w:color w:val="000000" w:themeColor="text1"/>
              </w:rPr>
              <w:fldChar w:fldCharType="separate"/>
            </w:r>
            <w:r w:rsidRPr="000F7B18">
              <w:rPr>
                <w:rFonts w:ascii="Times" w:hAnsi="Times"/>
                <w:noProof/>
                <w:color w:val="000000" w:themeColor="text1"/>
              </w:rPr>
              <w:t>(Kirshenbaum, 2011)</w:t>
            </w:r>
            <w:r w:rsidRPr="000F7B18">
              <w:rPr>
                <w:rFonts w:ascii="Times" w:hAnsi="Times"/>
                <w:color w:val="000000" w:themeColor="text1"/>
              </w:rPr>
              <w:fldChar w:fldCharType="end"/>
            </w:r>
            <w:r w:rsidRPr="000F7B18">
              <w:rPr>
                <w:rFonts w:ascii="Times" w:hAnsi="Times"/>
                <w:color w:val="000000" w:themeColor="text1"/>
              </w:rPr>
              <w:t xml:space="preserve"> during the session.</w:t>
            </w:r>
          </w:p>
        </w:tc>
      </w:tr>
      <w:tr w:rsidR="000F7B18" w:rsidRPr="000F7B18" w14:paraId="7512FE03" w14:textId="77777777" w:rsidTr="00A872ED">
        <w:tc>
          <w:tcPr>
            <w:tcW w:w="701" w:type="pct"/>
          </w:tcPr>
          <w:p w14:paraId="658761E2" w14:textId="48DAD52B" w:rsidR="006C65BD" w:rsidRPr="000F7B18" w:rsidRDefault="006C65BD" w:rsidP="00A872ED">
            <w:pPr>
              <w:rPr>
                <w:rFonts w:ascii="Times" w:hAnsi="Times"/>
                <w:color w:val="000000" w:themeColor="text1"/>
              </w:rPr>
            </w:pPr>
            <w:r w:rsidRPr="000F7B18">
              <w:rPr>
                <w:rFonts w:ascii="Times" w:hAnsi="Times"/>
                <w:color w:val="000000" w:themeColor="text1"/>
              </w:rPr>
              <w:t>Pat</w:t>
            </w:r>
            <w:r w:rsidR="00A6248F" w:rsidRPr="000F7B18">
              <w:rPr>
                <w:rFonts w:ascii="Times" w:hAnsi="Times"/>
                <w:color w:val="000000" w:themeColor="text1"/>
              </w:rPr>
              <w:t xml:space="preserve"> (-)</w:t>
            </w:r>
          </w:p>
        </w:tc>
        <w:tc>
          <w:tcPr>
            <w:tcW w:w="4299" w:type="pct"/>
            <w:gridSpan w:val="3"/>
          </w:tcPr>
          <w:p w14:paraId="15C3013B" w14:textId="03D142D6" w:rsidR="006C65BD" w:rsidRPr="000F7B18" w:rsidRDefault="006C65BD" w:rsidP="00A872ED">
            <w:pPr>
              <w:rPr>
                <w:rFonts w:ascii="Times" w:hAnsi="Times"/>
                <w:color w:val="000000" w:themeColor="text1"/>
              </w:rPr>
            </w:pPr>
            <w:r w:rsidRPr="000F7B18">
              <w:rPr>
                <w:rFonts w:ascii="Times" w:hAnsi="Times"/>
                <w:color w:val="000000" w:themeColor="text1"/>
              </w:rPr>
              <w:t xml:space="preserve">Frequency count of number of times child makes single open hand contact of </w:t>
            </w:r>
            <w:r w:rsidR="002B159B" w:rsidRPr="000F7B18">
              <w:rPr>
                <w:rFonts w:ascii="Times" w:hAnsi="Times"/>
                <w:color w:val="000000" w:themeColor="text1"/>
              </w:rPr>
              <w:t>dog</w:t>
            </w:r>
            <w:r w:rsidRPr="000F7B18">
              <w:rPr>
                <w:rFonts w:ascii="Times" w:hAnsi="Times"/>
                <w:color w:val="000000" w:themeColor="text1"/>
              </w:rPr>
              <w:t>/</w:t>
            </w:r>
            <w:r w:rsidR="002B159B" w:rsidRPr="000F7B18">
              <w:rPr>
                <w:rFonts w:ascii="Times" w:hAnsi="Times"/>
                <w:color w:val="000000" w:themeColor="text1"/>
              </w:rPr>
              <w:t>robot</w:t>
            </w:r>
            <w:r w:rsidRPr="000F7B18">
              <w:rPr>
                <w:rFonts w:ascii="Times" w:hAnsi="Times"/>
                <w:color w:val="000000" w:themeColor="text1"/>
              </w:rPr>
              <w:t xml:space="preserve">’s head or </w:t>
            </w:r>
            <w:proofErr w:type="spellStart"/>
            <w:r w:rsidR="002B159B" w:rsidRPr="000F7B18">
              <w:rPr>
                <w:rFonts w:ascii="Times" w:hAnsi="Times"/>
                <w:color w:val="000000" w:themeColor="text1"/>
              </w:rPr>
              <w:t>AaR</w:t>
            </w:r>
            <w:r w:rsidRPr="000F7B18">
              <w:rPr>
                <w:rFonts w:ascii="Times" w:hAnsi="Times"/>
                <w:color w:val="000000" w:themeColor="text1"/>
              </w:rPr>
              <w:t>’s</w:t>
            </w:r>
            <w:proofErr w:type="spellEnd"/>
            <w:r w:rsidRPr="000F7B18">
              <w:rPr>
                <w:rFonts w:ascii="Times" w:hAnsi="Times"/>
                <w:color w:val="000000" w:themeColor="text1"/>
              </w:rPr>
              <w:t xml:space="preserve"> body during the session. </w:t>
            </w:r>
          </w:p>
        </w:tc>
      </w:tr>
      <w:tr w:rsidR="000F7B18" w:rsidRPr="000F7B18" w14:paraId="5DDEADA2" w14:textId="77777777" w:rsidTr="00A872ED">
        <w:trPr>
          <w:gridAfter w:val="1"/>
          <w:wAfter w:w="17" w:type="pct"/>
        </w:trPr>
        <w:tc>
          <w:tcPr>
            <w:tcW w:w="4983" w:type="pct"/>
            <w:gridSpan w:val="3"/>
          </w:tcPr>
          <w:p w14:paraId="74A7A12A" w14:textId="77777777" w:rsidR="006C65BD" w:rsidRPr="000F7B18" w:rsidRDefault="006C65BD" w:rsidP="00A872ED">
            <w:pPr>
              <w:rPr>
                <w:rFonts w:ascii="Times" w:hAnsi="Times"/>
                <w:b/>
                <w:bCs/>
                <w:color w:val="000000" w:themeColor="text1"/>
              </w:rPr>
            </w:pPr>
          </w:p>
        </w:tc>
      </w:tr>
      <w:tr w:rsidR="000F7B18" w:rsidRPr="000F7B18" w14:paraId="7DFC9322" w14:textId="77777777" w:rsidTr="00A872ED">
        <w:trPr>
          <w:gridAfter w:val="1"/>
          <w:wAfter w:w="17" w:type="pct"/>
        </w:trPr>
        <w:tc>
          <w:tcPr>
            <w:tcW w:w="4983" w:type="pct"/>
            <w:gridSpan w:val="3"/>
          </w:tcPr>
          <w:p w14:paraId="42B816EA" w14:textId="77777777" w:rsidR="006C65BD" w:rsidRPr="000F7B18" w:rsidRDefault="006C65BD" w:rsidP="00A872ED">
            <w:pPr>
              <w:rPr>
                <w:rFonts w:ascii="Times" w:hAnsi="Times"/>
                <w:b/>
                <w:bCs/>
                <w:color w:val="000000" w:themeColor="text1"/>
              </w:rPr>
            </w:pPr>
            <w:r w:rsidRPr="000F7B18">
              <w:rPr>
                <w:rFonts w:ascii="Times" w:hAnsi="Times"/>
                <w:b/>
                <w:bCs/>
                <w:color w:val="000000" w:themeColor="text1"/>
              </w:rPr>
              <w:t>Exploratory Behaviour</w:t>
            </w:r>
          </w:p>
          <w:p w14:paraId="4AF39734" w14:textId="183C9517" w:rsidR="006C65BD" w:rsidRPr="000F7B18" w:rsidRDefault="006C65BD" w:rsidP="00A872ED">
            <w:pPr>
              <w:rPr>
                <w:rFonts w:ascii="Times" w:hAnsi="Times"/>
                <w:b/>
                <w:bCs/>
                <w:color w:val="000000" w:themeColor="text1"/>
              </w:rPr>
            </w:pPr>
            <w:r w:rsidRPr="000F7B18">
              <w:rPr>
                <w:rFonts w:ascii="Times" w:hAnsi="Times"/>
                <w:color w:val="000000" w:themeColor="text1"/>
              </w:rPr>
              <w:t xml:space="preserve">Mark start and end time point of child touching </w:t>
            </w:r>
            <w:proofErr w:type="spellStart"/>
            <w:r w:rsidR="002B159B" w:rsidRPr="000F7B18">
              <w:rPr>
                <w:rFonts w:ascii="Times" w:hAnsi="Times"/>
                <w:color w:val="000000" w:themeColor="text1"/>
              </w:rPr>
              <w:t>AaR</w:t>
            </w:r>
            <w:proofErr w:type="spellEnd"/>
            <w:r w:rsidRPr="000F7B18">
              <w:rPr>
                <w:rFonts w:ascii="Times" w:hAnsi="Times"/>
                <w:color w:val="000000" w:themeColor="text1"/>
              </w:rPr>
              <w:t xml:space="preserve"> with ‘exploratory touch’. Touch of the same type counts as a session, providing the child does not stop for longer than 2 seconds.</w:t>
            </w:r>
          </w:p>
        </w:tc>
      </w:tr>
      <w:tr w:rsidR="000F7B18" w:rsidRPr="000F7B18" w14:paraId="713ED6A3" w14:textId="77777777" w:rsidTr="00A872ED">
        <w:trPr>
          <w:gridAfter w:val="2"/>
          <w:wAfter w:w="46" w:type="pct"/>
          <w:trHeight w:val="82"/>
        </w:trPr>
        <w:tc>
          <w:tcPr>
            <w:tcW w:w="701" w:type="pct"/>
          </w:tcPr>
          <w:p w14:paraId="5DA5791C" w14:textId="77777777" w:rsidR="006C65BD" w:rsidRPr="000F7B18" w:rsidRDefault="006C65BD" w:rsidP="00A872ED">
            <w:pPr>
              <w:rPr>
                <w:rFonts w:ascii="Times" w:hAnsi="Times"/>
                <w:color w:val="000000" w:themeColor="text1"/>
              </w:rPr>
            </w:pPr>
            <w:r w:rsidRPr="000F7B18">
              <w:rPr>
                <w:rFonts w:ascii="Times" w:hAnsi="Times"/>
                <w:color w:val="000000" w:themeColor="text1"/>
              </w:rPr>
              <w:t>Exploratory touch</w:t>
            </w:r>
          </w:p>
        </w:tc>
        <w:tc>
          <w:tcPr>
            <w:tcW w:w="4253" w:type="pct"/>
          </w:tcPr>
          <w:p w14:paraId="30240775" w14:textId="43399E1E" w:rsidR="006C65BD" w:rsidRPr="000F7B18" w:rsidRDefault="006C65BD" w:rsidP="00A872ED">
            <w:pPr>
              <w:rPr>
                <w:rFonts w:ascii="Times" w:hAnsi="Times"/>
                <w:color w:val="000000" w:themeColor="text1"/>
              </w:rPr>
            </w:pPr>
            <w:r w:rsidRPr="000F7B18">
              <w:rPr>
                <w:rFonts w:ascii="Times" w:hAnsi="Times"/>
                <w:color w:val="000000" w:themeColor="text1"/>
              </w:rPr>
              <w:t xml:space="preserve">Total time child plays with ears, </w:t>
            </w:r>
            <w:proofErr w:type="gramStart"/>
            <w:r w:rsidRPr="000F7B18">
              <w:rPr>
                <w:rFonts w:ascii="Times" w:hAnsi="Times"/>
                <w:color w:val="000000" w:themeColor="text1"/>
              </w:rPr>
              <w:t>tail</w:t>
            </w:r>
            <w:proofErr w:type="gramEnd"/>
            <w:r w:rsidRPr="000F7B18">
              <w:rPr>
                <w:rFonts w:ascii="Times" w:hAnsi="Times"/>
                <w:color w:val="000000" w:themeColor="text1"/>
              </w:rPr>
              <w:t xml:space="preserve"> or collar of </w:t>
            </w:r>
            <w:proofErr w:type="spellStart"/>
            <w:r w:rsidR="002B159B" w:rsidRPr="000F7B18">
              <w:rPr>
                <w:rFonts w:ascii="Times" w:hAnsi="Times"/>
                <w:color w:val="000000" w:themeColor="text1"/>
              </w:rPr>
              <w:t>AaR</w:t>
            </w:r>
            <w:proofErr w:type="spellEnd"/>
            <w:r w:rsidRPr="000F7B18">
              <w:rPr>
                <w:rFonts w:ascii="Times" w:hAnsi="Times"/>
                <w:color w:val="000000" w:themeColor="text1"/>
              </w:rPr>
              <w:t xml:space="preserve"> with hands or fingers during the session. </w:t>
            </w:r>
          </w:p>
        </w:tc>
      </w:tr>
      <w:tr w:rsidR="000F7B18" w:rsidRPr="000F7B18" w14:paraId="0E0C90C1" w14:textId="77777777" w:rsidTr="00A872ED">
        <w:trPr>
          <w:gridAfter w:val="2"/>
          <w:wAfter w:w="46" w:type="pct"/>
          <w:trHeight w:val="82"/>
        </w:trPr>
        <w:tc>
          <w:tcPr>
            <w:tcW w:w="701" w:type="pct"/>
          </w:tcPr>
          <w:p w14:paraId="12BD21D4" w14:textId="77777777" w:rsidR="006C65BD" w:rsidRPr="000F7B18" w:rsidRDefault="006C65BD" w:rsidP="00A872ED">
            <w:pPr>
              <w:rPr>
                <w:rFonts w:ascii="Times" w:hAnsi="Times"/>
                <w:color w:val="000000" w:themeColor="text1"/>
              </w:rPr>
            </w:pPr>
            <w:r w:rsidRPr="000F7B18">
              <w:rPr>
                <w:rFonts w:ascii="Times" w:hAnsi="Times"/>
                <w:color w:val="000000" w:themeColor="text1"/>
              </w:rPr>
              <w:t>Pick up</w:t>
            </w:r>
          </w:p>
        </w:tc>
        <w:tc>
          <w:tcPr>
            <w:tcW w:w="4253" w:type="pct"/>
          </w:tcPr>
          <w:p w14:paraId="7CC78A2B" w14:textId="5ACA16D7" w:rsidR="006C65BD" w:rsidRPr="000F7B18" w:rsidRDefault="006C65BD" w:rsidP="00A872ED">
            <w:pPr>
              <w:rPr>
                <w:rFonts w:ascii="Times" w:hAnsi="Times"/>
                <w:color w:val="000000" w:themeColor="text1"/>
              </w:rPr>
            </w:pPr>
            <w:r w:rsidRPr="000F7B18">
              <w:rPr>
                <w:rFonts w:ascii="Times" w:hAnsi="Times"/>
                <w:color w:val="000000" w:themeColor="text1"/>
              </w:rPr>
              <w:t xml:space="preserve">Total time child lifts the </w:t>
            </w:r>
            <w:proofErr w:type="spellStart"/>
            <w:r w:rsidR="002B159B" w:rsidRPr="000F7B18">
              <w:rPr>
                <w:rFonts w:ascii="Times" w:hAnsi="Times"/>
                <w:color w:val="000000" w:themeColor="text1"/>
              </w:rPr>
              <w:t>AaR</w:t>
            </w:r>
            <w:proofErr w:type="spellEnd"/>
            <w:r w:rsidRPr="000F7B18">
              <w:rPr>
                <w:rFonts w:ascii="Times" w:hAnsi="Times"/>
                <w:color w:val="000000" w:themeColor="text1"/>
              </w:rPr>
              <w:t xml:space="preserve"> into the air and gently places </w:t>
            </w:r>
            <w:proofErr w:type="spellStart"/>
            <w:r w:rsidR="002B159B" w:rsidRPr="000F7B18">
              <w:rPr>
                <w:rFonts w:ascii="Times" w:hAnsi="Times"/>
                <w:color w:val="000000" w:themeColor="text1"/>
              </w:rPr>
              <w:t>AaR</w:t>
            </w:r>
            <w:proofErr w:type="spellEnd"/>
            <w:r w:rsidRPr="000F7B18">
              <w:rPr>
                <w:rFonts w:ascii="Times" w:hAnsi="Times"/>
                <w:color w:val="000000" w:themeColor="text1"/>
              </w:rPr>
              <w:t xml:space="preserve"> back on ground in same location during the session.</w:t>
            </w:r>
          </w:p>
        </w:tc>
      </w:tr>
      <w:tr w:rsidR="000F7B18" w:rsidRPr="000F7B18" w14:paraId="0025F231" w14:textId="77777777" w:rsidTr="00A872ED">
        <w:trPr>
          <w:gridAfter w:val="2"/>
          <w:wAfter w:w="46" w:type="pct"/>
          <w:trHeight w:val="82"/>
        </w:trPr>
        <w:tc>
          <w:tcPr>
            <w:tcW w:w="701" w:type="pct"/>
          </w:tcPr>
          <w:p w14:paraId="1319FCC8" w14:textId="77777777" w:rsidR="006C65BD" w:rsidRPr="000F7B18" w:rsidRDefault="006C65BD" w:rsidP="00A872ED">
            <w:pPr>
              <w:rPr>
                <w:rFonts w:ascii="Times" w:hAnsi="Times"/>
                <w:color w:val="000000" w:themeColor="text1"/>
              </w:rPr>
            </w:pPr>
            <w:r w:rsidRPr="000F7B18">
              <w:rPr>
                <w:rFonts w:ascii="Times" w:hAnsi="Times"/>
                <w:color w:val="000000" w:themeColor="text1"/>
              </w:rPr>
              <w:t>Close looking</w:t>
            </w:r>
          </w:p>
        </w:tc>
        <w:tc>
          <w:tcPr>
            <w:tcW w:w="4253" w:type="pct"/>
          </w:tcPr>
          <w:p w14:paraId="67032EC4" w14:textId="10614431" w:rsidR="006C65BD" w:rsidRPr="000F7B18" w:rsidRDefault="006C65BD" w:rsidP="00A872ED">
            <w:pPr>
              <w:rPr>
                <w:rFonts w:ascii="Times" w:hAnsi="Times"/>
                <w:color w:val="000000" w:themeColor="text1"/>
              </w:rPr>
            </w:pPr>
            <w:r w:rsidRPr="000F7B18">
              <w:rPr>
                <w:rFonts w:ascii="Times" w:hAnsi="Times"/>
                <w:color w:val="000000" w:themeColor="text1"/>
              </w:rPr>
              <w:t xml:space="preserve">Total time child moves closer to the </w:t>
            </w:r>
            <w:proofErr w:type="spellStart"/>
            <w:r w:rsidR="002B159B" w:rsidRPr="000F7B18">
              <w:rPr>
                <w:rFonts w:ascii="Times" w:hAnsi="Times"/>
                <w:color w:val="000000" w:themeColor="text1"/>
              </w:rPr>
              <w:t>AaR</w:t>
            </w:r>
            <w:proofErr w:type="spellEnd"/>
            <w:r w:rsidRPr="000F7B18">
              <w:rPr>
                <w:rFonts w:ascii="Times" w:hAnsi="Times"/>
                <w:color w:val="000000" w:themeColor="text1"/>
              </w:rPr>
              <w:t xml:space="preserve"> to look intently at part of </w:t>
            </w:r>
            <w:proofErr w:type="spellStart"/>
            <w:r w:rsidR="002B159B" w:rsidRPr="000F7B18">
              <w:rPr>
                <w:rFonts w:ascii="Times" w:hAnsi="Times"/>
                <w:color w:val="000000" w:themeColor="text1"/>
              </w:rPr>
              <w:t>AaRs</w:t>
            </w:r>
            <w:proofErr w:type="spellEnd"/>
            <w:r w:rsidRPr="000F7B18">
              <w:rPr>
                <w:rFonts w:ascii="Times" w:hAnsi="Times"/>
                <w:color w:val="000000" w:themeColor="text1"/>
              </w:rPr>
              <w:t xml:space="preserve">’ head or body during the session. </w:t>
            </w:r>
          </w:p>
        </w:tc>
      </w:tr>
      <w:tr w:rsidR="000F7B18" w:rsidRPr="000F7B18" w14:paraId="0E41B5B9" w14:textId="77777777" w:rsidTr="00A872ED">
        <w:trPr>
          <w:gridAfter w:val="2"/>
          <w:wAfter w:w="46" w:type="pct"/>
          <w:trHeight w:val="82"/>
        </w:trPr>
        <w:tc>
          <w:tcPr>
            <w:tcW w:w="701" w:type="pct"/>
          </w:tcPr>
          <w:p w14:paraId="4AC9053C" w14:textId="77777777" w:rsidR="006C65BD" w:rsidRPr="000F7B18" w:rsidRDefault="006C65BD" w:rsidP="00A872ED">
            <w:pPr>
              <w:rPr>
                <w:rFonts w:ascii="Times" w:hAnsi="Times"/>
                <w:color w:val="000000" w:themeColor="text1"/>
              </w:rPr>
            </w:pPr>
            <w:r w:rsidRPr="000F7B18">
              <w:rPr>
                <w:rFonts w:ascii="Times" w:hAnsi="Times"/>
                <w:color w:val="000000" w:themeColor="text1"/>
              </w:rPr>
              <w:t>Touch eye</w:t>
            </w:r>
          </w:p>
        </w:tc>
        <w:tc>
          <w:tcPr>
            <w:tcW w:w="4253" w:type="pct"/>
          </w:tcPr>
          <w:p w14:paraId="1CDABAEC" w14:textId="5C680C4F" w:rsidR="006C65BD" w:rsidRPr="000F7B18" w:rsidRDefault="006C65BD" w:rsidP="00A872ED">
            <w:pPr>
              <w:rPr>
                <w:rFonts w:ascii="Times" w:hAnsi="Times"/>
                <w:color w:val="000000" w:themeColor="text1"/>
              </w:rPr>
            </w:pPr>
            <w:r w:rsidRPr="000F7B18">
              <w:rPr>
                <w:rFonts w:ascii="Times" w:hAnsi="Times"/>
                <w:color w:val="000000" w:themeColor="text1"/>
              </w:rPr>
              <w:t xml:space="preserve">Frequency count of number of times child gently touches the </w:t>
            </w:r>
            <w:proofErr w:type="spellStart"/>
            <w:r w:rsidR="002B159B" w:rsidRPr="000F7B18">
              <w:rPr>
                <w:rFonts w:ascii="Times" w:hAnsi="Times"/>
                <w:color w:val="000000" w:themeColor="text1"/>
              </w:rPr>
              <w:t>AaRs</w:t>
            </w:r>
            <w:proofErr w:type="spellEnd"/>
            <w:r w:rsidRPr="000F7B18">
              <w:rPr>
                <w:rFonts w:ascii="Times" w:hAnsi="Times"/>
                <w:color w:val="000000" w:themeColor="text1"/>
              </w:rPr>
              <w:t>’ eye with their finger during the session</w:t>
            </w:r>
          </w:p>
        </w:tc>
      </w:tr>
      <w:tr w:rsidR="000F7B18" w:rsidRPr="000F7B18" w14:paraId="211AFDBE" w14:textId="77777777" w:rsidTr="00A872ED">
        <w:trPr>
          <w:gridAfter w:val="2"/>
          <w:wAfter w:w="46" w:type="pct"/>
          <w:trHeight w:val="82"/>
        </w:trPr>
        <w:tc>
          <w:tcPr>
            <w:tcW w:w="701" w:type="pct"/>
          </w:tcPr>
          <w:p w14:paraId="09E52059" w14:textId="77777777" w:rsidR="006C65BD" w:rsidRPr="000F7B18" w:rsidRDefault="006C65BD" w:rsidP="00A872ED">
            <w:pPr>
              <w:rPr>
                <w:rFonts w:ascii="Times" w:hAnsi="Times"/>
                <w:color w:val="000000" w:themeColor="text1"/>
              </w:rPr>
            </w:pPr>
            <w:r w:rsidRPr="000F7B18">
              <w:rPr>
                <w:rFonts w:ascii="Times" w:hAnsi="Times"/>
                <w:color w:val="000000" w:themeColor="text1"/>
              </w:rPr>
              <w:t>Manipulates body part</w:t>
            </w:r>
          </w:p>
        </w:tc>
        <w:tc>
          <w:tcPr>
            <w:tcW w:w="4253" w:type="pct"/>
          </w:tcPr>
          <w:p w14:paraId="3616BB44" w14:textId="54824238" w:rsidR="006C65BD" w:rsidRPr="000F7B18" w:rsidRDefault="006C65BD" w:rsidP="00A872ED">
            <w:pPr>
              <w:rPr>
                <w:rFonts w:ascii="Times" w:hAnsi="Times"/>
                <w:color w:val="000000" w:themeColor="text1"/>
              </w:rPr>
            </w:pPr>
            <w:r w:rsidRPr="000F7B18">
              <w:rPr>
                <w:rFonts w:ascii="Times" w:hAnsi="Times"/>
                <w:color w:val="000000" w:themeColor="text1"/>
              </w:rPr>
              <w:t xml:space="preserve">Child holds body part of </w:t>
            </w:r>
            <w:proofErr w:type="spellStart"/>
            <w:r w:rsidR="002B159B" w:rsidRPr="000F7B18">
              <w:rPr>
                <w:rFonts w:ascii="Times" w:hAnsi="Times"/>
                <w:color w:val="000000" w:themeColor="text1"/>
              </w:rPr>
              <w:t>AaR</w:t>
            </w:r>
            <w:proofErr w:type="spellEnd"/>
            <w:r w:rsidRPr="000F7B18">
              <w:rPr>
                <w:rFonts w:ascii="Times" w:hAnsi="Times"/>
                <w:color w:val="000000" w:themeColor="text1"/>
              </w:rPr>
              <w:t xml:space="preserve"> with their hand and pulls away from </w:t>
            </w:r>
            <w:proofErr w:type="spellStart"/>
            <w:r w:rsidR="002B159B" w:rsidRPr="000F7B18">
              <w:rPr>
                <w:rFonts w:ascii="Times" w:hAnsi="Times"/>
                <w:color w:val="000000" w:themeColor="text1"/>
              </w:rPr>
              <w:t>AaRs</w:t>
            </w:r>
            <w:proofErr w:type="spellEnd"/>
            <w:r w:rsidRPr="000F7B18">
              <w:rPr>
                <w:rFonts w:ascii="Times" w:hAnsi="Times"/>
                <w:color w:val="000000" w:themeColor="text1"/>
              </w:rPr>
              <w:t>’ body or pushes body part to move it. (was pulls body part)</w:t>
            </w:r>
          </w:p>
        </w:tc>
      </w:tr>
      <w:tr w:rsidR="000F7B18" w:rsidRPr="000F7B18" w14:paraId="78EB3EAB" w14:textId="77777777" w:rsidTr="00A872ED">
        <w:trPr>
          <w:gridAfter w:val="2"/>
          <w:wAfter w:w="46" w:type="pct"/>
          <w:trHeight w:val="82"/>
        </w:trPr>
        <w:tc>
          <w:tcPr>
            <w:tcW w:w="701" w:type="pct"/>
          </w:tcPr>
          <w:p w14:paraId="238513EE" w14:textId="5A79DC3A" w:rsidR="006C65BD" w:rsidRPr="000F7B18" w:rsidRDefault="006C65BD" w:rsidP="00A872ED">
            <w:pPr>
              <w:rPr>
                <w:rFonts w:ascii="Times" w:hAnsi="Times"/>
                <w:color w:val="000000" w:themeColor="text1"/>
              </w:rPr>
            </w:pPr>
            <w:r w:rsidRPr="000F7B18">
              <w:rPr>
                <w:rFonts w:ascii="Times" w:hAnsi="Times"/>
                <w:color w:val="000000" w:themeColor="text1"/>
              </w:rPr>
              <w:t>Sniff pet</w:t>
            </w:r>
            <w:r w:rsidR="00A6248F" w:rsidRPr="000F7B18">
              <w:rPr>
                <w:rFonts w:ascii="Times" w:hAnsi="Times"/>
                <w:color w:val="000000" w:themeColor="text1"/>
              </w:rPr>
              <w:t xml:space="preserve"> (-)</w:t>
            </w:r>
          </w:p>
        </w:tc>
        <w:tc>
          <w:tcPr>
            <w:tcW w:w="4253" w:type="pct"/>
          </w:tcPr>
          <w:p w14:paraId="435A43E3" w14:textId="77777777" w:rsidR="006C65BD" w:rsidRPr="000F7B18" w:rsidRDefault="006C65BD" w:rsidP="00A872ED">
            <w:pPr>
              <w:rPr>
                <w:rFonts w:ascii="Times" w:hAnsi="Times"/>
                <w:color w:val="000000" w:themeColor="text1"/>
              </w:rPr>
            </w:pPr>
            <w:r w:rsidRPr="000F7B18">
              <w:rPr>
                <w:rFonts w:ascii="Times" w:hAnsi="Times"/>
                <w:color w:val="000000" w:themeColor="text1"/>
              </w:rPr>
              <w:t>Frequency count of number of times child moves closer to the pet with their nose and inhales deeply during the session.</w:t>
            </w:r>
          </w:p>
        </w:tc>
      </w:tr>
      <w:tr w:rsidR="000F7B18" w:rsidRPr="000F7B18" w14:paraId="27FA3F6B" w14:textId="77777777" w:rsidTr="00A872ED">
        <w:trPr>
          <w:gridAfter w:val="2"/>
          <w:wAfter w:w="46" w:type="pct"/>
          <w:trHeight w:val="82"/>
        </w:trPr>
        <w:tc>
          <w:tcPr>
            <w:tcW w:w="701" w:type="pct"/>
          </w:tcPr>
          <w:p w14:paraId="73D012D7" w14:textId="4604B57E" w:rsidR="006C65BD" w:rsidRPr="000F7B18" w:rsidRDefault="006C65BD" w:rsidP="00A872ED">
            <w:pPr>
              <w:rPr>
                <w:rFonts w:ascii="Times" w:hAnsi="Times"/>
                <w:color w:val="000000" w:themeColor="text1"/>
              </w:rPr>
            </w:pPr>
            <w:r w:rsidRPr="000F7B18">
              <w:rPr>
                <w:rFonts w:ascii="Times" w:hAnsi="Times"/>
                <w:color w:val="000000" w:themeColor="text1"/>
              </w:rPr>
              <w:t>Lick</w:t>
            </w:r>
            <w:r w:rsidR="00A6248F" w:rsidRPr="000F7B18">
              <w:rPr>
                <w:rFonts w:ascii="Times" w:hAnsi="Times"/>
                <w:color w:val="000000" w:themeColor="text1"/>
              </w:rPr>
              <w:t xml:space="preserve"> (-)</w:t>
            </w:r>
          </w:p>
        </w:tc>
        <w:tc>
          <w:tcPr>
            <w:tcW w:w="4253" w:type="pct"/>
          </w:tcPr>
          <w:p w14:paraId="106FB187" w14:textId="77777777" w:rsidR="006C65BD" w:rsidRPr="000F7B18" w:rsidRDefault="006C65BD" w:rsidP="00A872ED">
            <w:pPr>
              <w:rPr>
                <w:rFonts w:ascii="Times" w:hAnsi="Times"/>
                <w:color w:val="000000" w:themeColor="text1"/>
              </w:rPr>
            </w:pPr>
            <w:r w:rsidRPr="000F7B18">
              <w:rPr>
                <w:rFonts w:ascii="Times" w:hAnsi="Times"/>
                <w:color w:val="000000" w:themeColor="text1"/>
              </w:rPr>
              <w:t>Frequency count of number of times child puts tongue on pet during the session</w:t>
            </w:r>
          </w:p>
        </w:tc>
      </w:tr>
      <w:tr w:rsidR="000F7B18" w:rsidRPr="000F7B18" w14:paraId="5EC6FB9D" w14:textId="77777777" w:rsidTr="00A872ED">
        <w:trPr>
          <w:gridAfter w:val="1"/>
          <w:wAfter w:w="17" w:type="pct"/>
          <w:trHeight w:val="82"/>
        </w:trPr>
        <w:tc>
          <w:tcPr>
            <w:tcW w:w="4983" w:type="pct"/>
            <w:gridSpan w:val="3"/>
          </w:tcPr>
          <w:p w14:paraId="465FA843" w14:textId="77777777" w:rsidR="006C65BD" w:rsidRPr="000F7B18" w:rsidRDefault="006C65BD" w:rsidP="00A872ED">
            <w:pPr>
              <w:rPr>
                <w:rFonts w:ascii="Times" w:hAnsi="Times"/>
                <w:color w:val="000000" w:themeColor="text1"/>
              </w:rPr>
            </w:pPr>
          </w:p>
        </w:tc>
      </w:tr>
      <w:tr w:rsidR="000F7B18" w:rsidRPr="000F7B18" w14:paraId="11E65246" w14:textId="77777777" w:rsidTr="00A872ED">
        <w:trPr>
          <w:gridAfter w:val="1"/>
          <w:wAfter w:w="17" w:type="pct"/>
          <w:trHeight w:val="82"/>
        </w:trPr>
        <w:tc>
          <w:tcPr>
            <w:tcW w:w="4983" w:type="pct"/>
            <w:gridSpan w:val="3"/>
          </w:tcPr>
          <w:p w14:paraId="12AF97BF" w14:textId="77777777" w:rsidR="006C65BD" w:rsidRPr="000F7B18" w:rsidRDefault="006C65BD" w:rsidP="00A872ED">
            <w:pPr>
              <w:rPr>
                <w:rFonts w:ascii="Times" w:hAnsi="Times"/>
                <w:b/>
                <w:bCs/>
                <w:color w:val="000000" w:themeColor="text1"/>
              </w:rPr>
            </w:pPr>
            <w:r w:rsidRPr="000F7B18">
              <w:rPr>
                <w:rFonts w:ascii="Times" w:hAnsi="Times"/>
                <w:b/>
                <w:bCs/>
                <w:color w:val="000000" w:themeColor="text1"/>
              </w:rPr>
              <w:t>Unpleasant Behaviour</w:t>
            </w:r>
          </w:p>
          <w:p w14:paraId="755D2877" w14:textId="58708759" w:rsidR="006C65BD" w:rsidRPr="000F7B18" w:rsidRDefault="006C65BD" w:rsidP="00A872ED">
            <w:pPr>
              <w:rPr>
                <w:rFonts w:ascii="Times" w:hAnsi="Times"/>
                <w:color w:val="000000" w:themeColor="text1"/>
              </w:rPr>
            </w:pPr>
            <w:r w:rsidRPr="000F7B18">
              <w:rPr>
                <w:rFonts w:ascii="Times" w:hAnsi="Times"/>
                <w:color w:val="000000" w:themeColor="text1"/>
              </w:rPr>
              <w:t xml:space="preserve">Unpleasant touches are defined as behaviour that are not enjoyable for the recipient and are accompanied by negative affect and pain </w:t>
            </w:r>
            <w:r w:rsidRPr="000F7B18">
              <w:rPr>
                <w:rFonts w:ascii="Times" w:hAnsi="Times"/>
                <w:color w:val="000000" w:themeColor="text1"/>
              </w:rPr>
              <w:fldChar w:fldCharType="begin" w:fldLock="1"/>
            </w:r>
            <w:r w:rsidR="003C5EBA" w:rsidRPr="000F7B18">
              <w:rPr>
                <w:rFonts w:ascii="Times" w:hAnsi="Times"/>
                <w:color w:val="000000" w:themeColor="text1"/>
              </w:rPr>
              <w:instrText>ADDIN CSL_CITATION {"citationItems":[{"id":"ITEM-1","itemData":{"DOI":"10.3389/fpsyg.2015.01986","ISSN":"16641078","abstract":"Inter-individual touch can be a desirable reward that can both relieve negative affect and evoke strong feelings of pleasure. However, if other sensory cues indicate it is undesirable to interact with the toucher, the affective experience of the same touch may be flipped to disgust. While a broad literature has addressed, on one hand the neurophysiological basis of ascending touch pathways, and on the other hand the central neurochemistry involved in touch behaviors, investigations of how external context and internal state shapes the hedonic value of touch have only recently emerged. Here, we review the psychological and neurobiological mechanisms responsible for the integration of tactile \"bottom-up\" stimuli and \"top-down\" information into affective touch experiences. We highlight the reciprocal influences between gentle touch and contextual information, and consider how, and at which levels of neural processing, top-down influences may modulate ascending touch signals. Finally, we discuss the central neurochemistry, specifically the μ-opioids and oxytocin systems, involved in affective touch processing, and how the functions of these neurotransmitters largely depend on the context and motivational state of the individual.","author":[{"dropping-particle":"","family":"Ellingsen","given":"Dan Mikael","non-dropping-particle":"","parse-names":false,"suffix":""},{"dropping-particle":"","family":"Leknes","given":"Siri","non-dropping-particle":"","parse-names":false,"suffix":""},{"dropping-particle":"","family":"Løseth","given":"Guro","non-dropping-particle":"","parse-names":false,"suffix":""},{"dropping-particle":"","family":"Wessberg","given":"Johan","non-dropping-particle":"","parse-names":false,"suffix":""},{"dropping-particle":"","family":"Olausson","given":"Håkan","non-dropping-particle":"","parse-names":false,"suffix":""}],"container-title":"Frontiers in Psychology","id":"ITEM-1","issued":{"date-parts":[["2016"]]},"page":"1-16","title":"The neurobiology shaping affective touch: Expectation, motivation, and meaning in the multisensory context","type":"article-journal","volume":"6"},"uris":["http://www.mendeley.com/documents/?uuid=9d235e75-48c9-433b-8abe-50d1810035e3"]}],"mendeley":{"formattedCitation":"(Ellingsen et al., 2016)","plainTextFormattedCitation":"(Ellingsen et al., 2016)","previouslyFormattedCitation":"(Ellingsen et al., 2016)"},"properties":{"noteIndex":0},"schema":"https://github.com/citation-style-language/schema/raw/master/csl-citation.json"}</w:instrText>
            </w:r>
            <w:r w:rsidRPr="000F7B18">
              <w:rPr>
                <w:rFonts w:ascii="Times" w:hAnsi="Times"/>
                <w:color w:val="000000" w:themeColor="text1"/>
              </w:rPr>
              <w:fldChar w:fldCharType="separate"/>
            </w:r>
            <w:r w:rsidR="00F30ECF" w:rsidRPr="000F7B18">
              <w:rPr>
                <w:rFonts w:ascii="Times" w:hAnsi="Times"/>
                <w:noProof/>
                <w:color w:val="000000" w:themeColor="text1"/>
              </w:rPr>
              <w:t>(Ellingsen et al., 2016)</w:t>
            </w:r>
            <w:r w:rsidRPr="000F7B18">
              <w:rPr>
                <w:rFonts w:ascii="Times" w:hAnsi="Times"/>
                <w:color w:val="000000" w:themeColor="text1"/>
              </w:rPr>
              <w:fldChar w:fldCharType="end"/>
            </w:r>
            <w:r w:rsidRPr="000F7B18">
              <w:rPr>
                <w:rFonts w:ascii="Times" w:hAnsi="Times"/>
                <w:color w:val="000000" w:themeColor="text1"/>
              </w:rPr>
              <w:t xml:space="preserve">. Characterised as being harder (more pressure), at faster velocity, and harsher gestures. Intention of child inferred by holistic assessment of more negative (angry/aggressive) facial expressions, body language, and behaviour. </w:t>
            </w:r>
          </w:p>
        </w:tc>
      </w:tr>
      <w:tr w:rsidR="000F7B18" w:rsidRPr="000F7B18" w14:paraId="504AEC56" w14:textId="77777777" w:rsidTr="00A872ED">
        <w:trPr>
          <w:gridAfter w:val="1"/>
          <w:wAfter w:w="17" w:type="pct"/>
          <w:trHeight w:val="82"/>
        </w:trPr>
        <w:tc>
          <w:tcPr>
            <w:tcW w:w="701" w:type="pct"/>
          </w:tcPr>
          <w:p w14:paraId="4BEEF06A" w14:textId="3C0BB1D2" w:rsidR="006C65BD" w:rsidRPr="000F7B18" w:rsidRDefault="006C65BD" w:rsidP="00A872ED">
            <w:pPr>
              <w:rPr>
                <w:rFonts w:ascii="Times" w:hAnsi="Times"/>
                <w:color w:val="000000" w:themeColor="text1"/>
              </w:rPr>
            </w:pPr>
            <w:r w:rsidRPr="000F7B18">
              <w:rPr>
                <w:rFonts w:ascii="Times" w:hAnsi="Times"/>
                <w:color w:val="000000" w:themeColor="text1"/>
              </w:rPr>
              <w:t>Pinches</w:t>
            </w:r>
            <w:r w:rsidR="00A6248F" w:rsidRPr="000F7B18">
              <w:rPr>
                <w:rFonts w:ascii="Times" w:hAnsi="Times"/>
                <w:color w:val="000000" w:themeColor="text1"/>
              </w:rPr>
              <w:t xml:space="preserve"> (-)</w:t>
            </w:r>
          </w:p>
        </w:tc>
        <w:tc>
          <w:tcPr>
            <w:tcW w:w="4282" w:type="pct"/>
            <w:gridSpan w:val="2"/>
          </w:tcPr>
          <w:p w14:paraId="2889FA0F" w14:textId="77777777" w:rsidR="006C65BD" w:rsidRPr="000F7B18" w:rsidRDefault="006C65BD" w:rsidP="00A872ED">
            <w:pPr>
              <w:rPr>
                <w:rFonts w:ascii="Times" w:hAnsi="Times"/>
                <w:color w:val="000000" w:themeColor="text1"/>
              </w:rPr>
            </w:pPr>
            <w:r w:rsidRPr="000F7B18">
              <w:rPr>
                <w:rFonts w:ascii="Times" w:hAnsi="Times"/>
                <w:color w:val="000000" w:themeColor="text1"/>
              </w:rPr>
              <w:t>Frequency count of number of times child exerts pressure, squeezing tip of thumb and forefinger together on part of animal’s body during the session.</w:t>
            </w:r>
          </w:p>
        </w:tc>
      </w:tr>
      <w:tr w:rsidR="000F7B18" w:rsidRPr="000F7B18" w14:paraId="03A006E3" w14:textId="77777777" w:rsidTr="00A872ED">
        <w:trPr>
          <w:gridAfter w:val="1"/>
          <w:wAfter w:w="17" w:type="pct"/>
          <w:trHeight w:val="82"/>
        </w:trPr>
        <w:tc>
          <w:tcPr>
            <w:tcW w:w="701" w:type="pct"/>
          </w:tcPr>
          <w:p w14:paraId="655985BE" w14:textId="45244292" w:rsidR="006C65BD" w:rsidRPr="000F7B18" w:rsidRDefault="006C65BD" w:rsidP="00A872ED">
            <w:pPr>
              <w:rPr>
                <w:rFonts w:ascii="Times" w:hAnsi="Times"/>
                <w:color w:val="000000" w:themeColor="text1"/>
              </w:rPr>
            </w:pPr>
            <w:r w:rsidRPr="000F7B18">
              <w:rPr>
                <w:rFonts w:ascii="Times" w:hAnsi="Times"/>
                <w:color w:val="000000" w:themeColor="text1"/>
              </w:rPr>
              <w:t>Throws</w:t>
            </w:r>
            <w:r w:rsidR="00A6248F" w:rsidRPr="000F7B18">
              <w:rPr>
                <w:rFonts w:ascii="Times" w:hAnsi="Times"/>
                <w:color w:val="000000" w:themeColor="text1"/>
              </w:rPr>
              <w:t xml:space="preserve"> (-)</w:t>
            </w:r>
          </w:p>
        </w:tc>
        <w:tc>
          <w:tcPr>
            <w:tcW w:w="4282" w:type="pct"/>
            <w:gridSpan w:val="2"/>
          </w:tcPr>
          <w:p w14:paraId="366CB672" w14:textId="7881C20C" w:rsidR="006C65BD" w:rsidRPr="000F7B18" w:rsidRDefault="006C65BD" w:rsidP="00A872ED">
            <w:pPr>
              <w:rPr>
                <w:rFonts w:ascii="Times" w:hAnsi="Times"/>
                <w:color w:val="000000" w:themeColor="text1"/>
              </w:rPr>
            </w:pPr>
            <w:r w:rsidRPr="000F7B18">
              <w:rPr>
                <w:rFonts w:ascii="Times" w:hAnsi="Times"/>
                <w:color w:val="000000" w:themeColor="text1"/>
              </w:rPr>
              <w:t xml:space="preserve">Frequency count of number of times child lifts the </w:t>
            </w:r>
            <w:proofErr w:type="spellStart"/>
            <w:r w:rsidR="002B159B" w:rsidRPr="000F7B18">
              <w:rPr>
                <w:rFonts w:ascii="Times" w:hAnsi="Times"/>
                <w:color w:val="000000" w:themeColor="text1"/>
              </w:rPr>
              <w:t>AaR</w:t>
            </w:r>
            <w:proofErr w:type="spellEnd"/>
            <w:r w:rsidRPr="000F7B18">
              <w:rPr>
                <w:rFonts w:ascii="Times" w:hAnsi="Times"/>
                <w:color w:val="000000" w:themeColor="text1"/>
              </w:rPr>
              <w:t xml:space="preserve"> into the air and propels </w:t>
            </w:r>
            <w:proofErr w:type="spellStart"/>
            <w:r w:rsidR="002B159B" w:rsidRPr="000F7B18">
              <w:rPr>
                <w:rFonts w:ascii="Times" w:hAnsi="Times"/>
                <w:color w:val="000000" w:themeColor="text1"/>
              </w:rPr>
              <w:t>AaR</w:t>
            </w:r>
            <w:proofErr w:type="spellEnd"/>
            <w:r w:rsidRPr="000F7B18">
              <w:rPr>
                <w:rFonts w:ascii="Times" w:hAnsi="Times"/>
                <w:color w:val="000000" w:themeColor="text1"/>
              </w:rPr>
              <w:t xml:space="preserve"> away from their body through the air with force during the session.</w:t>
            </w:r>
          </w:p>
        </w:tc>
      </w:tr>
      <w:tr w:rsidR="000F7B18" w:rsidRPr="000F7B18" w14:paraId="52E4A4A2" w14:textId="77777777" w:rsidTr="00A872ED">
        <w:trPr>
          <w:gridAfter w:val="1"/>
          <w:wAfter w:w="17" w:type="pct"/>
          <w:trHeight w:val="82"/>
        </w:trPr>
        <w:tc>
          <w:tcPr>
            <w:tcW w:w="701" w:type="pct"/>
          </w:tcPr>
          <w:p w14:paraId="2D34F347" w14:textId="7947266B" w:rsidR="006C65BD" w:rsidRPr="000F7B18" w:rsidRDefault="006C65BD" w:rsidP="00A872ED">
            <w:pPr>
              <w:rPr>
                <w:rFonts w:ascii="Times" w:hAnsi="Times"/>
                <w:color w:val="000000" w:themeColor="text1"/>
              </w:rPr>
            </w:pPr>
            <w:r w:rsidRPr="000F7B18">
              <w:rPr>
                <w:rFonts w:ascii="Times" w:hAnsi="Times"/>
                <w:color w:val="000000" w:themeColor="text1"/>
              </w:rPr>
              <w:t>Slaps</w:t>
            </w:r>
            <w:r w:rsidR="00A6248F" w:rsidRPr="000F7B18">
              <w:rPr>
                <w:rFonts w:ascii="Times" w:hAnsi="Times"/>
                <w:color w:val="000000" w:themeColor="text1"/>
              </w:rPr>
              <w:t xml:space="preserve"> (-)</w:t>
            </w:r>
          </w:p>
        </w:tc>
        <w:tc>
          <w:tcPr>
            <w:tcW w:w="4282" w:type="pct"/>
            <w:gridSpan w:val="2"/>
          </w:tcPr>
          <w:p w14:paraId="6365C933" w14:textId="46707BE4" w:rsidR="006C65BD" w:rsidRPr="000F7B18" w:rsidRDefault="006C65BD" w:rsidP="00A872ED">
            <w:pPr>
              <w:rPr>
                <w:rFonts w:ascii="Times" w:hAnsi="Times"/>
                <w:color w:val="000000" w:themeColor="text1"/>
              </w:rPr>
            </w:pPr>
            <w:r w:rsidRPr="000F7B18">
              <w:rPr>
                <w:rFonts w:ascii="Times" w:hAnsi="Times"/>
                <w:color w:val="000000" w:themeColor="text1"/>
              </w:rPr>
              <w:t xml:space="preserve">Frequency count of number of times child hits the </w:t>
            </w:r>
            <w:proofErr w:type="spellStart"/>
            <w:r w:rsidR="002B159B" w:rsidRPr="000F7B18">
              <w:rPr>
                <w:rFonts w:ascii="Times" w:hAnsi="Times"/>
                <w:color w:val="000000" w:themeColor="text1"/>
              </w:rPr>
              <w:t>AaR</w:t>
            </w:r>
            <w:r w:rsidRPr="000F7B18">
              <w:rPr>
                <w:rFonts w:ascii="Times" w:hAnsi="Times"/>
                <w:color w:val="000000" w:themeColor="text1"/>
              </w:rPr>
              <w:t>’s</w:t>
            </w:r>
            <w:proofErr w:type="spellEnd"/>
            <w:r w:rsidRPr="000F7B18">
              <w:rPr>
                <w:rFonts w:ascii="Times" w:hAnsi="Times"/>
                <w:color w:val="000000" w:themeColor="text1"/>
              </w:rPr>
              <w:t xml:space="preserve"> body with flat of hand using considerable force during the session.</w:t>
            </w:r>
          </w:p>
        </w:tc>
      </w:tr>
      <w:tr w:rsidR="000F7B18" w:rsidRPr="000F7B18" w14:paraId="621A5676" w14:textId="77777777" w:rsidTr="00A872ED">
        <w:trPr>
          <w:gridAfter w:val="1"/>
          <w:wAfter w:w="17" w:type="pct"/>
          <w:trHeight w:val="82"/>
        </w:trPr>
        <w:tc>
          <w:tcPr>
            <w:tcW w:w="701" w:type="pct"/>
          </w:tcPr>
          <w:p w14:paraId="288CC567" w14:textId="3920540F" w:rsidR="006C65BD" w:rsidRPr="000F7B18" w:rsidRDefault="006C65BD" w:rsidP="00A872ED">
            <w:pPr>
              <w:rPr>
                <w:rFonts w:ascii="Times" w:hAnsi="Times"/>
                <w:color w:val="000000" w:themeColor="text1"/>
              </w:rPr>
            </w:pPr>
            <w:r w:rsidRPr="000F7B18">
              <w:rPr>
                <w:rFonts w:ascii="Times" w:hAnsi="Times"/>
                <w:color w:val="000000" w:themeColor="text1"/>
              </w:rPr>
              <w:t>Punches</w:t>
            </w:r>
            <w:r w:rsidR="00A6248F" w:rsidRPr="000F7B18">
              <w:rPr>
                <w:rFonts w:ascii="Times" w:hAnsi="Times"/>
                <w:color w:val="000000" w:themeColor="text1"/>
              </w:rPr>
              <w:t xml:space="preserve"> (-)</w:t>
            </w:r>
          </w:p>
        </w:tc>
        <w:tc>
          <w:tcPr>
            <w:tcW w:w="4282" w:type="pct"/>
            <w:gridSpan w:val="2"/>
          </w:tcPr>
          <w:p w14:paraId="3B7DBF22" w14:textId="156B07DB" w:rsidR="006C65BD" w:rsidRPr="000F7B18" w:rsidRDefault="006C65BD" w:rsidP="00A872ED">
            <w:pPr>
              <w:rPr>
                <w:rFonts w:ascii="Times" w:hAnsi="Times"/>
                <w:color w:val="000000" w:themeColor="text1"/>
              </w:rPr>
            </w:pPr>
            <w:r w:rsidRPr="000F7B18">
              <w:rPr>
                <w:rFonts w:ascii="Times" w:hAnsi="Times"/>
                <w:color w:val="000000" w:themeColor="text1"/>
              </w:rPr>
              <w:t xml:space="preserve">Frequency count of number of times child hits the </w:t>
            </w:r>
            <w:proofErr w:type="spellStart"/>
            <w:r w:rsidR="002B159B" w:rsidRPr="000F7B18">
              <w:rPr>
                <w:rFonts w:ascii="Times" w:hAnsi="Times"/>
                <w:color w:val="000000" w:themeColor="text1"/>
              </w:rPr>
              <w:t>AaR</w:t>
            </w:r>
            <w:r w:rsidRPr="000F7B18">
              <w:rPr>
                <w:rFonts w:ascii="Times" w:hAnsi="Times"/>
                <w:color w:val="000000" w:themeColor="text1"/>
              </w:rPr>
              <w:t>’s</w:t>
            </w:r>
            <w:proofErr w:type="spellEnd"/>
            <w:r w:rsidRPr="000F7B18">
              <w:rPr>
                <w:rFonts w:ascii="Times" w:hAnsi="Times"/>
                <w:color w:val="000000" w:themeColor="text1"/>
              </w:rPr>
              <w:t xml:space="preserve"> body with closed fist using considerable force during the session.</w:t>
            </w:r>
          </w:p>
        </w:tc>
      </w:tr>
      <w:tr w:rsidR="000F7B18" w:rsidRPr="000F7B18" w14:paraId="0EB38102" w14:textId="77777777" w:rsidTr="00A872ED">
        <w:trPr>
          <w:gridAfter w:val="1"/>
          <w:wAfter w:w="17" w:type="pct"/>
          <w:trHeight w:val="82"/>
        </w:trPr>
        <w:tc>
          <w:tcPr>
            <w:tcW w:w="701" w:type="pct"/>
          </w:tcPr>
          <w:p w14:paraId="2773E847" w14:textId="143834FA" w:rsidR="006C65BD" w:rsidRPr="000F7B18" w:rsidRDefault="006C65BD" w:rsidP="00A872ED">
            <w:pPr>
              <w:rPr>
                <w:rFonts w:ascii="Times" w:hAnsi="Times"/>
                <w:color w:val="000000" w:themeColor="text1"/>
              </w:rPr>
            </w:pPr>
            <w:r w:rsidRPr="000F7B18">
              <w:rPr>
                <w:rFonts w:ascii="Times" w:hAnsi="Times"/>
                <w:color w:val="000000" w:themeColor="text1"/>
              </w:rPr>
              <w:t>Kicks</w:t>
            </w:r>
            <w:r w:rsidR="00A6248F" w:rsidRPr="000F7B18">
              <w:rPr>
                <w:rFonts w:ascii="Times" w:hAnsi="Times"/>
                <w:color w:val="000000" w:themeColor="text1"/>
              </w:rPr>
              <w:t xml:space="preserve"> (-)</w:t>
            </w:r>
          </w:p>
        </w:tc>
        <w:tc>
          <w:tcPr>
            <w:tcW w:w="4282" w:type="pct"/>
            <w:gridSpan w:val="2"/>
          </w:tcPr>
          <w:p w14:paraId="24A2A57D" w14:textId="4A0D6081" w:rsidR="006C65BD" w:rsidRPr="000F7B18" w:rsidRDefault="006C65BD" w:rsidP="00A872ED">
            <w:pPr>
              <w:rPr>
                <w:rFonts w:ascii="Times" w:hAnsi="Times"/>
                <w:color w:val="000000" w:themeColor="text1"/>
              </w:rPr>
            </w:pPr>
            <w:r w:rsidRPr="000F7B18">
              <w:rPr>
                <w:rFonts w:ascii="Times" w:hAnsi="Times"/>
                <w:color w:val="000000" w:themeColor="text1"/>
              </w:rPr>
              <w:t xml:space="preserve">Frequency count of number of times child’s foot hits </w:t>
            </w:r>
            <w:proofErr w:type="spellStart"/>
            <w:r w:rsidR="002B159B" w:rsidRPr="000F7B18">
              <w:rPr>
                <w:rFonts w:ascii="Times" w:hAnsi="Times"/>
                <w:color w:val="000000" w:themeColor="text1"/>
              </w:rPr>
              <w:t>AaR</w:t>
            </w:r>
            <w:r w:rsidRPr="000F7B18">
              <w:rPr>
                <w:rFonts w:ascii="Times" w:hAnsi="Times"/>
                <w:color w:val="000000" w:themeColor="text1"/>
              </w:rPr>
              <w:t>’s</w:t>
            </w:r>
            <w:proofErr w:type="spellEnd"/>
            <w:r w:rsidRPr="000F7B18">
              <w:rPr>
                <w:rFonts w:ascii="Times" w:hAnsi="Times"/>
                <w:color w:val="000000" w:themeColor="text1"/>
              </w:rPr>
              <w:t xml:space="preserve"> body with considerable force during the session</w:t>
            </w:r>
          </w:p>
        </w:tc>
      </w:tr>
      <w:tr w:rsidR="000F7B18" w:rsidRPr="000F7B18" w14:paraId="2072ECA9" w14:textId="77777777" w:rsidTr="00A872ED">
        <w:trPr>
          <w:gridAfter w:val="1"/>
          <w:wAfter w:w="17" w:type="pct"/>
          <w:trHeight w:val="82"/>
        </w:trPr>
        <w:tc>
          <w:tcPr>
            <w:tcW w:w="701" w:type="pct"/>
          </w:tcPr>
          <w:p w14:paraId="1768DFFA" w14:textId="5E0C3080" w:rsidR="006C65BD" w:rsidRPr="000F7B18" w:rsidRDefault="006C65BD" w:rsidP="00A872ED">
            <w:pPr>
              <w:rPr>
                <w:rFonts w:ascii="Times" w:hAnsi="Times"/>
                <w:color w:val="000000" w:themeColor="text1"/>
              </w:rPr>
            </w:pPr>
            <w:r w:rsidRPr="000F7B18">
              <w:rPr>
                <w:rFonts w:ascii="Times" w:hAnsi="Times"/>
                <w:color w:val="000000" w:themeColor="text1"/>
              </w:rPr>
              <w:t>Pokes eyes/body</w:t>
            </w:r>
            <w:r w:rsidR="00A6248F" w:rsidRPr="000F7B18">
              <w:rPr>
                <w:rFonts w:ascii="Times" w:hAnsi="Times"/>
                <w:color w:val="000000" w:themeColor="text1"/>
              </w:rPr>
              <w:t xml:space="preserve"> (-)</w:t>
            </w:r>
          </w:p>
        </w:tc>
        <w:tc>
          <w:tcPr>
            <w:tcW w:w="4282" w:type="pct"/>
            <w:gridSpan w:val="2"/>
          </w:tcPr>
          <w:p w14:paraId="2D6540C7" w14:textId="5ECB1B0E" w:rsidR="006C65BD" w:rsidRPr="000F7B18" w:rsidRDefault="006C65BD" w:rsidP="00A872ED">
            <w:pPr>
              <w:rPr>
                <w:rFonts w:ascii="Times" w:hAnsi="Times"/>
                <w:color w:val="000000" w:themeColor="text1"/>
              </w:rPr>
            </w:pPr>
            <w:r w:rsidRPr="000F7B18">
              <w:rPr>
                <w:rFonts w:ascii="Times" w:hAnsi="Times"/>
                <w:color w:val="000000" w:themeColor="text1"/>
              </w:rPr>
              <w:t xml:space="preserve">Frequency count of number of times child’s tip of one finger poked into </w:t>
            </w:r>
            <w:proofErr w:type="spellStart"/>
            <w:r w:rsidR="002B159B" w:rsidRPr="000F7B18">
              <w:rPr>
                <w:rFonts w:ascii="Times" w:hAnsi="Times"/>
                <w:color w:val="000000" w:themeColor="text1"/>
              </w:rPr>
              <w:t>AaR</w:t>
            </w:r>
            <w:r w:rsidRPr="000F7B18">
              <w:rPr>
                <w:rFonts w:ascii="Times" w:hAnsi="Times"/>
                <w:color w:val="000000" w:themeColor="text1"/>
              </w:rPr>
              <w:t>’s</w:t>
            </w:r>
            <w:proofErr w:type="spellEnd"/>
            <w:r w:rsidRPr="000F7B18">
              <w:rPr>
                <w:rFonts w:ascii="Times" w:hAnsi="Times"/>
                <w:color w:val="000000" w:themeColor="text1"/>
              </w:rPr>
              <w:t xml:space="preserve"> eye with force during the session</w:t>
            </w:r>
          </w:p>
        </w:tc>
      </w:tr>
      <w:tr w:rsidR="000F7B18" w:rsidRPr="000F7B18" w14:paraId="03AFF2CF" w14:textId="77777777" w:rsidTr="00A872ED">
        <w:trPr>
          <w:gridAfter w:val="1"/>
          <w:wAfter w:w="17" w:type="pct"/>
          <w:trHeight w:val="82"/>
        </w:trPr>
        <w:tc>
          <w:tcPr>
            <w:tcW w:w="4983" w:type="pct"/>
            <w:gridSpan w:val="3"/>
          </w:tcPr>
          <w:p w14:paraId="73EDC51E" w14:textId="77777777" w:rsidR="006C65BD" w:rsidRPr="000F7B18" w:rsidRDefault="006C65BD" w:rsidP="00A872ED">
            <w:pPr>
              <w:rPr>
                <w:rFonts w:ascii="Times" w:hAnsi="Times"/>
                <w:b/>
                <w:bCs/>
                <w:color w:val="000000" w:themeColor="text1"/>
              </w:rPr>
            </w:pPr>
          </w:p>
        </w:tc>
      </w:tr>
      <w:tr w:rsidR="000F7B18" w:rsidRPr="000F7B18" w14:paraId="4ECEA80A" w14:textId="77777777" w:rsidTr="00A872ED">
        <w:trPr>
          <w:gridAfter w:val="1"/>
          <w:wAfter w:w="17" w:type="pct"/>
          <w:trHeight w:val="82"/>
        </w:trPr>
        <w:tc>
          <w:tcPr>
            <w:tcW w:w="4983" w:type="pct"/>
            <w:gridSpan w:val="3"/>
          </w:tcPr>
          <w:p w14:paraId="100299B0" w14:textId="202AC9D2" w:rsidR="006C65BD" w:rsidRPr="000F7B18" w:rsidRDefault="006C65BD" w:rsidP="00A872ED">
            <w:pPr>
              <w:rPr>
                <w:rFonts w:ascii="Times" w:hAnsi="Times"/>
                <w:b/>
                <w:bCs/>
                <w:color w:val="000000" w:themeColor="text1"/>
              </w:rPr>
            </w:pPr>
            <w:r w:rsidRPr="000F7B18">
              <w:rPr>
                <w:rFonts w:ascii="Times" w:hAnsi="Times"/>
                <w:b/>
                <w:bCs/>
                <w:color w:val="000000" w:themeColor="text1"/>
              </w:rPr>
              <w:t>Play Behaviour</w:t>
            </w:r>
          </w:p>
        </w:tc>
      </w:tr>
      <w:tr w:rsidR="000F7B18" w:rsidRPr="000F7B18" w14:paraId="0AA9C4A9" w14:textId="77777777" w:rsidTr="00A872ED">
        <w:trPr>
          <w:trHeight w:val="82"/>
        </w:trPr>
        <w:tc>
          <w:tcPr>
            <w:tcW w:w="701" w:type="pct"/>
          </w:tcPr>
          <w:p w14:paraId="69115CD3" w14:textId="0F8C8B40" w:rsidR="006C65BD" w:rsidRPr="000F7B18" w:rsidRDefault="00416ACD" w:rsidP="00A872ED">
            <w:pPr>
              <w:rPr>
                <w:rFonts w:ascii="Times" w:hAnsi="Times"/>
                <w:color w:val="000000" w:themeColor="text1"/>
              </w:rPr>
            </w:pPr>
            <w:r w:rsidRPr="000F7B18">
              <w:rPr>
                <w:rFonts w:ascii="Times" w:hAnsi="Times"/>
                <w:color w:val="000000" w:themeColor="text1"/>
              </w:rPr>
              <w:t>Re</w:t>
            </w:r>
            <w:r w:rsidR="006D1499" w:rsidRPr="000F7B18">
              <w:rPr>
                <w:rFonts w:ascii="Times" w:hAnsi="Times"/>
                <w:color w:val="000000" w:themeColor="text1"/>
              </w:rPr>
              <w:t>presentational</w:t>
            </w:r>
            <w:r w:rsidRPr="000F7B18">
              <w:rPr>
                <w:rFonts w:ascii="Times" w:hAnsi="Times"/>
                <w:color w:val="000000" w:themeColor="text1"/>
              </w:rPr>
              <w:t xml:space="preserve"> play</w:t>
            </w:r>
          </w:p>
        </w:tc>
        <w:tc>
          <w:tcPr>
            <w:tcW w:w="4299" w:type="pct"/>
            <w:gridSpan w:val="3"/>
          </w:tcPr>
          <w:p w14:paraId="5A22F8A5" w14:textId="304A0C3B" w:rsidR="006C65BD" w:rsidRPr="000F7B18" w:rsidRDefault="006C65BD" w:rsidP="00A872ED">
            <w:pPr>
              <w:rPr>
                <w:rFonts w:ascii="Times" w:hAnsi="Times"/>
                <w:color w:val="000000" w:themeColor="text1"/>
              </w:rPr>
            </w:pPr>
            <w:r w:rsidRPr="000F7B18">
              <w:rPr>
                <w:rFonts w:ascii="Times" w:hAnsi="Times"/>
                <w:color w:val="000000" w:themeColor="text1"/>
              </w:rPr>
              <w:t xml:space="preserve">Total time spent playing in manner that treats the </w:t>
            </w:r>
            <w:proofErr w:type="spellStart"/>
            <w:r w:rsidR="002B159B" w:rsidRPr="000F7B18">
              <w:rPr>
                <w:rFonts w:ascii="Times" w:hAnsi="Times"/>
                <w:color w:val="000000" w:themeColor="text1"/>
              </w:rPr>
              <w:t>AaRs</w:t>
            </w:r>
            <w:proofErr w:type="spellEnd"/>
            <w:r w:rsidRPr="000F7B18">
              <w:rPr>
                <w:rFonts w:ascii="Times" w:hAnsi="Times"/>
                <w:color w:val="000000" w:themeColor="text1"/>
              </w:rPr>
              <w:t xml:space="preserve"> as </w:t>
            </w:r>
            <w:r w:rsidR="00416ACD" w:rsidRPr="000F7B18">
              <w:rPr>
                <w:rFonts w:ascii="Times" w:hAnsi="Times"/>
                <w:color w:val="000000" w:themeColor="text1"/>
              </w:rPr>
              <w:t xml:space="preserve">a </w:t>
            </w:r>
            <w:r w:rsidRPr="000F7B18">
              <w:rPr>
                <w:rFonts w:ascii="Times" w:hAnsi="Times"/>
                <w:color w:val="000000" w:themeColor="text1"/>
              </w:rPr>
              <w:t xml:space="preserve">living animal during the session, </w:t>
            </w:r>
            <w:proofErr w:type="gramStart"/>
            <w:r w:rsidRPr="000F7B18">
              <w:rPr>
                <w:rFonts w:ascii="Times" w:hAnsi="Times"/>
                <w:color w:val="000000" w:themeColor="text1"/>
              </w:rPr>
              <w:t>e.g.</w:t>
            </w:r>
            <w:proofErr w:type="gramEnd"/>
            <w:r w:rsidRPr="000F7B18">
              <w:rPr>
                <w:rFonts w:ascii="Times" w:hAnsi="Times"/>
                <w:color w:val="000000" w:themeColor="text1"/>
              </w:rPr>
              <w:t xml:space="preserve"> taking the </w:t>
            </w:r>
            <w:proofErr w:type="spellStart"/>
            <w:r w:rsidR="002B159B" w:rsidRPr="000F7B18">
              <w:rPr>
                <w:rFonts w:ascii="Times" w:hAnsi="Times"/>
                <w:color w:val="000000" w:themeColor="text1"/>
              </w:rPr>
              <w:t>AaR</w:t>
            </w:r>
            <w:proofErr w:type="spellEnd"/>
            <w:r w:rsidRPr="000F7B18">
              <w:rPr>
                <w:rFonts w:ascii="Times" w:hAnsi="Times"/>
                <w:color w:val="000000" w:themeColor="text1"/>
              </w:rPr>
              <w:t xml:space="preserve"> for a “walk”, tucking into bed</w:t>
            </w:r>
            <w:r w:rsidR="00416ACD" w:rsidRPr="000F7B18">
              <w:rPr>
                <w:rFonts w:ascii="Times" w:hAnsi="Times"/>
                <w:color w:val="000000" w:themeColor="text1"/>
              </w:rPr>
              <w:t xml:space="preserve">. </w:t>
            </w:r>
            <w:r w:rsidRPr="000F7B18">
              <w:rPr>
                <w:rFonts w:ascii="Times" w:hAnsi="Times"/>
                <w:color w:val="000000" w:themeColor="text1"/>
              </w:rPr>
              <w:t xml:space="preserve">Record on spreadsheet what play is seen. </w:t>
            </w:r>
          </w:p>
        </w:tc>
      </w:tr>
      <w:tr w:rsidR="000F7B18" w:rsidRPr="000F7B18" w14:paraId="4525A219" w14:textId="77777777" w:rsidTr="00A872ED">
        <w:trPr>
          <w:trHeight w:val="82"/>
        </w:trPr>
        <w:tc>
          <w:tcPr>
            <w:tcW w:w="5000" w:type="pct"/>
            <w:gridSpan w:val="4"/>
          </w:tcPr>
          <w:p w14:paraId="4E8E537C" w14:textId="77777777" w:rsidR="006C65BD" w:rsidRPr="000F7B18" w:rsidRDefault="006C65BD" w:rsidP="00A872ED">
            <w:pPr>
              <w:rPr>
                <w:rFonts w:ascii="Times" w:hAnsi="Times"/>
                <w:color w:val="000000" w:themeColor="text1"/>
              </w:rPr>
            </w:pPr>
          </w:p>
        </w:tc>
      </w:tr>
      <w:tr w:rsidR="000F7B18" w:rsidRPr="000F7B18" w14:paraId="54B29215" w14:textId="77777777" w:rsidTr="00A872ED">
        <w:trPr>
          <w:trHeight w:val="82"/>
        </w:trPr>
        <w:tc>
          <w:tcPr>
            <w:tcW w:w="701" w:type="pct"/>
          </w:tcPr>
          <w:p w14:paraId="4FC8820E" w14:textId="77777777" w:rsidR="006C65BD" w:rsidRPr="000F7B18" w:rsidRDefault="006C65BD" w:rsidP="00A872ED">
            <w:pPr>
              <w:rPr>
                <w:rFonts w:ascii="Times" w:hAnsi="Times"/>
                <w:b/>
                <w:bCs/>
                <w:color w:val="000000" w:themeColor="text1"/>
              </w:rPr>
            </w:pPr>
            <w:r w:rsidRPr="000F7B18">
              <w:rPr>
                <w:rFonts w:ascii="Times" w:hAnsi="Times"/>
                <w:b/>
                <w:bCs/>
                <w:color w:val="000000" w:themeColor="text1"/>
              </w:rPr>
              <w:t>Child vocalisation</w:t>
            </w:r>
          </w:p>
        </w:tc>
        <w:tc>
          <w:tcPr>
            <w:tcW w:w="4299" w:type="pct"/>
            <w:gridSpan w:val="3"/>
          </w:tcPr>
          <w:p w14:paraId="5A323F48" w14:textId="331B89A8" w:rsidR="006C65BD" w:rsidRPr="000F7B18" w:rsidRDefault="006C65BD" w:rsidP="00A872ED">
            <w:pPr>
              <w:rPr>
                <w:rFonts w:ascii="Times" w:hAnsi="Times"/>
                <w:color w:val="000000" w:themeColor="text1"/>
              </w:rPr>
            </w:pPr>
            <w:r w:rsidRPr="000F7B18">
              <w:rPr>
                <w:rFonts w:ascii="Times" w:hAnsi="Times"/>
                <w:color w:val="000000" w:themeColor="text1"/>
              </w:rPr>
              <w:t xml:space="preserve">Total time child spends talking to handler, researcher, family member, or </w:t>
            </w:r>
            <w:proofErr w:type="spellStart"/>
            <w:r w:rsidR="002B159B" w:rsidRPr="000F7B18">
              <w:rPr>
                <w:rFonts w:ascii="Times" w:hAnsi="Times"/>
                <w:color w:val="000000" w:themeColor="text1"/>
              </w:rPr>
              <w:t>AaR</w:t>
            </w:r>
            <w:proofErr w:type="spellEnd"/>
            <w:r w:rsidRPr="000F7B18">
              <w:rPr>
                <w:rFonts w:ascii="Times" w:hAnsi="Times"/>
                <w:color w:val="000000" w:themeColor="text1"/>
              </w:rPr>
              <w:t xml:space="preserve"> during the session. </w:t>
            </w:r>
          </w:p>
        </w:tc>
      </w:tr>
      <w:tr w:rsidR="000F7B18" w:rsidRPr="000F7B18" w14:paraId="176C7498" w14:textId="77777777" w:rsidTr="00A872ED">
        <w:trPr>
          <w:trHeight w:val="82"/>
        </w:trPr>
        <w:tc>
          <w:tcPr>
            <w:tcW w:w="701" w:type="pct"/>
          </w:tcPr>
          <w:p w14:paraId="619B232B" w14:textId="77777777" w:rsidR="006C65BD" w:rsidRPr="000F7B18" w:rsidRDefault="006C65BD" w:rsidP="00A872ED">
            <w:pPr>
              <w:rPr>
                <w:rFonts w:ascii="Times" w:hAnsi="Times"/>
                <w:b/>
                <w:bCs/>
                <w:color w:val="000000" w:themeColor="text1"/>
              </w:rPr>
            </w:pPr>
            <w:r w:rsidRPr="000F7B18">
              <w:rPr>
                <w:rFonts w:ascii="Times" w:hAnsi="Times"/>
                <w:b/>
                <w:bCs/>
                <w:color w:val="000000" w:themeColor="text1"/>
              </w:rPr>
              <w:t>Child out of sight</w:t>
            </w:r>
          </w:p>
        </w:tc>
        <w:tc>
          <w:tcPr>
            <w:tcW w:w="4299" w:type="pct"/>
            <w:gridSpan w:val="3"/>
          </w:tcPr>
          <w:p w14:paraId="17A105E9" w14:textId="77777777" w:rsidR="006C65BD" w:rsidRPr="000F7B18" w:rsidRDefault="006C65BD" w:rsidP="00A872ED">
            <w:pPr>
              <w:rPr>
                <w:rFonts w:ascii="Times" w:hAnsi="Times"/>
                <w:color w:val="000000" w:themeColor="text1"/>
              </w:rPr>
            </w:pPr>
            <w:r w:rsidRPr="000F7B18">
              <w:rPr>
                <w:rFonts w:ascii="Times" w:hAnsi="Times"/>
                <w:color w:val="000000" w:themeColor="text1"/>
              </w:rPr>
              <w:t>Total time child cannot be seen in video frame, starting from when child exits the video frame or view of child is obscured to the point when the child re-enters camera frame or view is resumed.</w:t>
            </w:r>
          </w:p>
        </w:tc>
      </w:tr>
      <w:tr w:rsidR="000F7B18" w:rsidRPr="000F7B18" w14:paraId="7D6B7E01" w14:textId="77777777" w:rsidTr="00A872ED">
        <w:trPr>
          <w:trHeight w:val="82"/>
        </w:trPr>
        <w:tc>
          <w:tcPr>
            <w:tcW w:w="701" w:type="pct"/>
          </w:tcPr>
          <w:p w14:paraId="36C1A07E" w14:textId="77777777" w:rsidR="006C65BD" w:rsidRPr="000F7B18" w:rsidRDefault="006C65BD" w:rsidP="00A872ED">
            <w:pPr>
              <w:rPr>
                <w:rFonts w:ascii="Times" w:hAnsi="Times"/>
                <w:b/>
                <w:bCs/>
                <w:color w:val="000000" w:themeColor="text1"/>
              </w:rPr>
            </w:pPr>
          </w:p>
        </w:tc>
        <w:tc>
          <w:tcPr>
            <w:tcW w:w="4299" w:type="pct"/>
            <w:gridSpan w:val="3"/>
          </w:tcPr>
          <w:p w14:paraId="3D36E13C" w14:textId="77777777" w:rsidR="006C65BD" w:rsidRPr="000F7B18" w:rsidRDefault="006C65BD" w:rsidP="00A872ED">
            <w:pPr>
              <w:rPr>
                <w:rFonts w:ascii="Times" w:hAnsi="Times"/>
                <w:color w:val="000000" w:themeColor="text1"/>
              </w:rPr>
            </w:pPr>
          </w:p>
        </w:tc>
      </w:tr>
      <w:tr w:rsidR="000F7B18" w:rsidRPr="000F7B18" w14:paraId="3994ACE0" w14:textId="77777777" w:rsidTr="00A872ED">
        <w:trPr>
          <w:trHeight w:val="82"/>
        </w:trPr>
        <w:tc>
          <w:tcPr>
            <w:tcW w:w="5000" w:type="pct"/>
            <w:gridSpan w:val="4"/>
          </w:tcPr>
          <w:p w14:paraId="1FCDE9F2" w14:textId="7F2ACB63" w:rsidR="006C65BD" w:rsidRPr="000F7B18" w:rsidRDefault="006C65BD" w:rsidP="00A872ED">
            <w:pPr>
              <w:rPr>
                <w:rFonts w:ascii="Times" w:hAnsi="Times"/>
                <w:b/>
                <w:bCs/>
                <w:color w:val="000000" w:themeColor="text1"/>
              </w:rPr>
            </w:pPr>
            <w:r w:rsidRPr="000F7B18">
              <w:rPr>
                <w:rFonts w:ascii="Times" w:hAnsi="Times"/>
                <w:b/>
                <w:bCs/>
                <w:color w:val="000000" w:themeColor="text1"/>
              </w:rPr>
              <w:t>Functional Behaviour</w:t>
            </w:r>
          </w:p>
        </w:tc>
      </w:tr>
      <w:tr w:rsidR="000F7B18" w:rsidRPr="000F7B18" w14:paraId="7C435629" w14:textId="77777777" w:rsidTr="00A872ED">
        <w:trPr>
          <w:trHeight w:val="82"/>
        </w:trPr>
        <w:tc>
          <w:tcPr>
            <w:tcW w:w="701" w:type="pct"/>
          </w:tcPr>
          <w:p w14:paraId="17B8DD8D" w14:textId="20F3D61E" w:rsidR="006C65BD" w:rsidRPr="000F7B18" w:rsidRDefault="006C65BD" w:rsidP="00A872ED">
            <w:pPr>
              <w:rPr>
                <w:rFonts w:ascii="Times" w:hAnsi="Times"/>
                <w:color w:val="000000" w:themeColor="text1"/>
              </w:rPr>
            </w:pPr>
            <w:r w:rsidRPr="000F7B18">
              <w:rPr>
                <w:rFonts w:ascii="Times" w:hAnsi="Times"/>
                <w:color w:val="000000" w:themeColor="text1"/>
              </w:rPr>
              <w:t xml:space="preserve">Taps </w:t>
            </w:r>
            <w:r w:rsidR="00816EAE" w:rsidRPr="000F7B18">
              <w:rPr>
                <w:rFonts w:ascii="Times" w:hAnsi="Times"/>
                <w:color w:val="000000" w:themeColor="text1"/>
              </w:rPr>
              <w:t>toy</w:t>
            </w:r>
          </w:p>
        </w:tc>
        <w:tc>
          <w:tcPr>
            <w:tcW w:w="4299" w:type="pct"/>
            <w:gridSpan w:val="3"/>
          </w:tcPr>
          <w:p w14:paraId="2A182B56" w14:textId="456A0355" w:rsidR="006C65BD" w:rsidRPr="000F7B18" w:rsidRDefault="006C65BD" w:rsidP="00A872ED">
            <w:pPr>
              <w:rPr>
                <w:rFonts w:ascii="Times" w:hAnsi="Times"/>
                <w:color w:val="000000" w:themeColor="text1"/>
              </w:rPr>
            </w:pPr>
            <w:r w:rsidRPr="000F7B18">
              <w:rPr>
                <w:rFonts w:ascii="Times" w:hAnsi="Times"/>
                <w:color w:val="000000" w:themeColor="text1"/>
              </w:rPr>
              <w:t xml:space="preserve">Frequency count of number of times child makes single open hand contact of </w:t>
            </w:r>
            <w:r w:rsidR="00816EAE" w:rsidRPr="000F7B18">
              <w:rPr>
                <w:rFonts w:ascii="Times" w:hAnsi="Times"/>
                <w:color w:val="000000" w:themeColor="text1"/>
              </w:rPr>
              <w:t>toy</w:t>
            </w:r>
            <w:r w:rsidRPr="000F7B18">
              <w:rPr>
                <w:rFonts w:ascii="Times" w:hAnsi="Times"/>
                <w:color w:val="000000" w:themeColor="text1"/>
              </w:rPr>
              <w:t xml:space="preserve">’s head to make it walk during the session. </w:t>
            </w:r>
          </w:p>
        </w:tc>
      </w:tr>
      <w:tr w:rsidR="000F7B18" w:rsidRPr="000F7B18" w14:paraId="40338FDD" w14:textId="77777777" w:rsidTr="00A872ED">
        <w:trPr>
          <w:trHeight w:val="82"/>
        </w:trPr>
        <w:tc>
          <w:tcPr>
            <w:tcW w:w="701" w:type="pct"/>
          </w:tcPr>
          <w:p w14:paraId="3E4D4D85" w14:textId="447E6B89" w:rsidR="006C65BD" w:rsidRPr="000F7B18" w:rsidRDefault="006C65BD" w:rsidP="00A872ED">
            <w:pPr>
              <w:rPr>
                <w:rFonts w:ascii="Times" w:hAnsi="Times"/>
                <w:color w:val="000000" w:themeColor="text1"/>
              </w:rPr>
            </w:pPr>
            <w:r w:rsidRPr="000F7B18">
              <w:rPr>
                <w:rFonts w:ascii="Times" w:hAnsi="Times"/>
                <w:color w:val="000000" w:themeColor="text1"/>
              </w:rPr>
              <w:t xml:space="preserve">Child relocates </w:t>
            </w:r>
            <w:proofErr w:type="spellStart"/>
            <w:r w:rsidR="002B159B" w:rsidRPr="000F7B18">
              <w:rPr>
                <w:rFonts w:ascii="Times" w:hAnsi="Times"/>
                <w:color w:val="000000" w:themeColor="text1"/>
              </w:rPr>
              <w:t>AaR</w:t>
            </w:r>
            <w:proofErr w:type="spellEnd"/>
          </w:p>
        </w:tc>
        <w:tc>
          <w:tcPr>
            <w:tcW w:w="4299" w:type="pct"/>
            <w:gridSpan w:val="3"/>
          </w:tcPr>
          <w:p w14:paraId="36A3AD13" w14:textId="5A6483EE" w:rsidR="006C65BD" w:rsidRPr="000F7B18" w:rsidRDefault="006C65BD" w:rsidP="00A872ED">
            <w:pPr>
              <w:rPr>
                <w:rFonts w:ascii="Times" w:hAnsi="Times"/>
                <w:color w:val="000000" w:themeColor="text1"/>
              </w:rPr>
            </w:pPr>
            <w:r w:rsidRPr="000F7B18">
              <w:rPr>
                <w:rFonts w:ascii="Times" w:hAnsi="Times"/>
                <w:color w:val="000000" w:themeColor="text1"/>
              </w:rPr>
              <w:t xml:space="preserve">Total time child moves the </w:t>
            </w:r>
            <w:proofErr w:type="spellStart"/>
            <w:r w:rsidR="002B159B" w:rsidRPr="000F7B18">
              <w:rPr>
                <w:rFonts w:ascii="Times" w:hAnsi="Times"/>
                <w:color w:val="000000" w:themeColor="text1"/>
              </w:rPr>
              <w:t>AaR</w:t>
            </w:r>
            <w:proofErr w:type="spellEnd"/>
            <w:r w:rsidRPr="000F7B18">
              <w:rPr>
                <w:rFonts w:ascii="Times" w:hAnsi="Times"/>
                <w:color w:val="000000" w:themeColor="text1"/>
              </w:rPr>
              <w:t xml:space="preserve"> from one location to another location in the zone by picking up or pulling along ground, excluding instances where child is picking pet up to hug or play with the toy. </w:t>
            </w:r>
          </w:p>
        </w:tc>
      </w:tr>
      <w:tr w:rsidR="000F7B18" w:rsidRPr="000F7B18" w14:paraId="33D7C030" w14:textId="77777777" w:rsidTr="00A872ED">
        <w:trPr>
          <w:trHeight w:val="82"/>
        </w:trPr>
        <w:tc>
          <w:tcPr>
            <w:tcW w:w="701" w:type="pct"/>
            <w:tcBorders>
              <w:bottom w:val="single" w:sz="4" w:space="0" w:color="auto"/>
            </w:tcBorders>
          </w:tcPr>
          <w:p w14:paraId="5AF11C2F" w14:textId="0C09ACE8" w:rsidR="006C65BD" w:rsidRPr="000F7B18" w:rsidRDefault="006C65BD" w:rsidP="00A872ED">
            <w:pPr>
              <w:rPr>
                <w:rFonts w:ascii="Times" w:hAnsi="Times"/>
                <w:color w:val="000000" w:themeColor="text1"/>
              </w:rPr>
            </w:pPr>
            <w:r w:rsidRPr="000F7B18">
              <w:rPr>
                <w:rFonts w:ascii="Times" w:hAnsi="Times"/>
                <w:color w:val="000000" w:themeColor="text1"/>
              </w:rPr>
              <w:t>Offers treat</w:t>
            </w:r>
            <w:r w:rsidR="00A6248F" w:rsidRPr="000F7B18">
              <w:rPr>
                <w:rFonts w:ascii="Times" w:hAnsi="Times"/>
                <w:color w:val="000000" w:themeColor="text1"/>
              </w:rPr>
              <w:t xml:space="preserve"> (-)</w:t>
            </w:r>
          </w:p>
        </w:tc>
        <w:tc>
          <w:tcPr>
            <w:tcW w:w="4299" w:type="pct"/>
            <w:gridSpan w:val="3"/>
            <w:tcBorders>
              <w:bottom w:val="single" w:sz="4" w:space="0" w:color="auto"/>
            </w:tcBorders>
          </w:tcPr>
          <w:p w14:paraId="6ED31BA0" w14:textId="1D61C313" w:rsidR="006C65BD" w:rsidRPr="000F7B18" w:rsidRDefault="006C65BD" w:rsidP="00A872ED">
            <w:pPr>
              <w:rPr>
                <w:rFonts w:ascii="Times" w:hAnsi="Times"/>
                <w:color w:val="000000" w:themeColor="text1"/>
              </w:rPr>
            </w:pPr>
            <w:r w:rsidRPr="000F7B18">
              <w:rPr>
                <w:rFonts w:ascii="Times" w:hAnsi="Times"/>
                <w:color w:val="000000" w:themeColor="text1"/>
              </w:rPr>
              <w:t xml:space="preserve">Frequency count of number of times food treat is offered to </w:t>
            </w:r>
            <w:proofErr w:type="spellStart"/>
            <w:r w:rsidR="002B159B" w:rsidRPr="000F7B18">
              <w:rPr>
                <w:rFonts w:ascii="Times" w:hAnsi="Times"/>
                <w:color w:val="000000" w:themeColor="text1"/>
              </w:rPr>
              <w:t>AaR</w:t>
            </w:r>
            <w:proofErr w:type="spellEnd"/>
            <w:r w:rsidRPr="000F7B18">
              <w:rPr>
                <w:rFonts w:ascii="Times" w:hAnsi="Times"/>
                <w:color w:val="000000" w:themeColor="text1"/>
              </w:rPr>
              <w:t xml:space="preserve"> for them to eat during the session. </w:t>
            </w:r>
          </w:p>
        </w:tc>
      </w:tr>
    </w:tbl>
    <w:p w14:paraId="6C7F4170" w14:textId="7835E517" w:rsidR="006C65BD" w:rsidRPr="000F7B18" w:rsidRDefault="00A6248F">
      <w:pPr>
        <w:rPr>
          <w:rFonts w:ascii="Times" w:hAnsi="Times" w:cs="Arial"/>
          <w:b/>
          <w:bCs/>
          <w:color w:val="000000" w:themeColor="text1"/>
        </w:rPr>
      </w:pPr>
      <w:r w:rsidRPr="000F7B18">
        <w:rPr>
          <w:rFonts w:ascii="Times" w:hAnsi="Times"/>
          <w:color w:val="000000" w:themeColor="text1"/>
        </w:rPr>
        <w:t xml:space="preserve">(-) </w:t>
      </w:r>
      <w:r w:rsidR="006C65BD" w:rsidRPr="000F7B18">
        <w:rPr>
          <w:rFonts w:ascii="Times" w:hAnsi="Times"/>
          <w:color w:val="000000" w:themeColor="text1"/>
        </w:rPr>
        <w:t>= frequency point events</w:t>
      </w:r>
      <w:r w:rsidR="00850CA0" w:rsidRPr="000F7B18">
        <w:rPr>
          <w:rFonts w:ascii="Times" w:hAnsi="Times"/>
          <w:color w:val="000000" w:themeColor="text1"/>
        </w:rPr>
        <w:t xml:space="preserve">. </w:t>
      </w:r>
      <w:r w:rsidR="006C65BD" w:rsidRPr="000F7B18">
        <w:rPr>
          <w:rFonts w:ascii="Times" w:hAnsi="Times" w:cs="Arial"/>
          <w:b/>
          <w:bCs/>
          <w:color w:val="000000" w:themeColor="text1"/>
        </w:rPr>
        <w:br w:type="page"/>
      </w:r>
    </w:p>
    <w:p w14:paraId="7F92706F" w14:textId="77777777" w:rsidR="006C65BD" w:rsidRPr="000F7B18" w:rsidRDefault="006C65BD" w:rsidP="00EE561A">
      <w:pPr>
        <w:spacing w:line="480" w:lineRule="auto"/>
        <w:rPr>
          <w:rFonts w:ascii="Times" w:hAnsi="Times" w:cs="Arial"/>
          <w:b/>
          <w:bCs/>
          <w:color w:val="000000" w:themeColor="text1"/>
        </w:rPr>
        <w:sectPr w:rsidR="006C65BD" w:rsidRPr="000F7B18" w:rsidSect="006C65BD">
          <w:pgSz w:w="16840" w:h="11900" w:orient="landscape"/>
          <w:pgMar w:top="720" w:right="720" w:bottom="720" w:left="720" w:header="708" w:footer="708" w:gutter="0"/>
          <w:cols w:space="708"/>
          <w:docGrid w:linePitch="360"/>
        </w:sectPr>
      </w:pPr>
    </w:p>
    <w:p w14:paraId="2EBD2F45" w14:textId="5800CF30" w:rsidR="00EE561A" w:rsidRPr="000F7B18" w:rsidRDefault="00EE561A" w:rsidP="003C5EBA">
      <w:pPr>
        <w:pStyle w:val="ListParagraph"/>
        <w:numPr>
          <w:ilvl w:val="0"/>
          <w:numId w:val="11"/>
        </w:numPr>
        <w:spacing w:line="480" w:lineRule="auto"/>
        <w:jc w:val="center"/>
        <w:rPr>
          <w:rFonts w:ascii="Times" w:hAnsi="Times" w:cs="Arial"/>
          <w:b/>
          <w:bCs/>
          <w:color w:val="000000" w:themeColor="text1"/>
        </w:rPr>
      </w:pPr>
      <w:r w:rsidRPr="000F7B18">
        <w:rPr>
          <w:rFonts w:ascii="Times" w:hAnsi="Times" w:cs="Arial"/>
          <w:b/>
          <w:bCs/>
          <w:color w:val="000000" w:themeColor="text1"/>
        </w:rPr>
        <w:lastRenderedPageBreak/>
        <w:t>Results</w:t>
      </w:r>
    </w:p>
    <w:p w14:paraId="71383926" w14:textId="26380589" w:rsidR="00CD5CDC" w:rsidRPr="000F7B18" w:rsidRDefault="003C5EBA" w:rsidP="00F16D05">
      <w:pPr>
        <w:spacing w:line="480" w:lineRule="auto"/>
        <w:ind w:firstLine="360"/>
        <w:rPr>
          <w:rFonts w:ascii="Times" w:hAnsi="Times" w:cs="Arial"/>
          <w:b/>
          <w:bCs/>
          <w:color w:val="000000" w:themeColor="text1"/>
        </w:rPr>
      </w:pPr>
      <w:r w:rsidRPr="000F7B18">
        <w:rPr>
          <w:rFonts w:ascii="Times" w:hAnsi="Times" w:cs="Arial"/>
          <w:b/>
          <w:bCs/>
          <w:color w:val="000000" w:themeColor="text1"/>
        </w:rPr>
        <w:t xml:space="preserve">4.1 </w:t>
      </w:r>
      <w:r w:rsidR="00CD5CDC" w:rsidRPr="000F7B18">
        <w:rPr>
          <w:rFonts w:ascii="Times" w:hAnsi="Times" w:cs="Arial"/>
          <w:b/>
          <w:bCs/>
          <w:color w:val="000000" w:themeColor="text1"/>
        </w:rPr>
        <w:t>Questionnaires</w:t>
      </w:r>
    </w:p>
    <w:p w14:paraId="35392A2F" w14:textId="276B8024" w:rsidR="00EE561A" w:rsidRPr="000F7B18" w:rsidRDefault="00EE561A" w:rsidP="00EE561A">
      <w:pPr>
        <w:spacing w:line="480" w:lineRule="auto"/>
        <w:rPr>
          <w:rFonts w:ascii="Times" w:hAnsi="Times" w:cs="Arial"/>
          <w:color w:val="000000" w:themeColor="text1"/>
        </w:rPr>
      </w:pPr>
      <w:r w:rsidRPr="000F7B18">
        <w:rPr>
          <w:rFonts w:ascii="Times" w:hAnsi="Times" w:cs="Arial"/>
          <w:i/>
          <w:iCs/>
          <w:color w:val="000000" w:themeColor="text1"/>
        </w:rPr>
        <w:t>Preference</w:t>
      </w:r>
      <w:r w:rsidR="00CD5CDC" w:rsidRPr="000F7B18">
        <w:rPr>
          <w:rFonts w:ascii="Times" w:hAnsi="Times" w:cs="Arial"/>
          <w:i/>
          <w:iCs/>
          <w:color w:val="000000" w:themeColor="text1"/>
        </w:rPr>
        <w:t xml:space="preserve">: </w:t>
      </w:r>
      <w:r w:rsidRPr="000F7B18">
        <w:rPr>
          <w:rFonts w:ascii="Times" w:hAnsi="Times" w:cs="Arial"/>
          <w:color w:val="000000" w:themeColor="text1"/>
        </w:rPr>
        <w:t xml:space="preserve">Participants reported a significant preference for their interaction with the live </w:t>
      </w:r>
      <w:r w:rsidR="002B159B" w:rsidRPr="000F7B18">
        <w:rPr>
          <w:rFonts w:ascii="Times" w:hAnsi="Times" w:cs="Arial"/>
          <w:color w:val="000000" w:themeColor="text1"/>
        </w:rPr>
        <w:t>dog</w:t>
      </w:r>
      <w:r w:rsidRPr="000F7B18">
        <w:rPr>
          <w:rFonts w:ascii="Times" w:hAnsi="Times" w:cs="Arial"/>
          <w:color w:val="000000" w:themeColor="text1"/>
        </w:rPr>
        <w:t xml:space="preserve"> (</w:t>
      </w:r>
      <w:r w:rsidRPr="000F7B18">
        <w:rPr>
          <w:rFonts w:ascii="Times" w:hAnsi="Times" w:cs="Arial"/>
          <w:i/>
          <w:iCs/>
          <w:color w:val="000000" w:themeColor="text1"/>
        </w:rPr>
        <w:t>N</w:t>
      </w:r>
      <w:r w:rsidRPr="000F7B18">
        <w:rPr>
          <w:rFonts w:ascii="Times" w:hAnsi="Times" w:cs="Arial"/>
          <w:color w:val="000000" w:themeColor="text1"/>
        </w:rPr>
        <w:t xml:space="preserve"> = 67) compared to the </w:t>
      </w:r>
      <w:r w:rsidR="002B159B" w:rsidRPr="000F7B18">
        <w:rPr>
          <w:rFonts w:ascii="Times" w:hAnsi="Times" w:cs="Arial"/>
          <w:color w:val="000000" w:themeColor="text1"/>
        </w:rPr>
        <w:t>robot</w:t>
      </w:r>
      <w:r w:rsidRPr="000F7B18">
        <w:rPr>
          <w:rFonts w:ascii="Times" w:hAnsi="Times" w:cs="Arial"/>
          <w:color w:val="000000" w:themeColor="text1"/>
        </w:rPr>
        <w:t xml:space="preserve"> (</w:t>
      </w:r>
      <w:r w:rsidRPr="000F7B18">
        <w:rPr>
          <w:rFonts w:ascii="Times" w:hAnsi="Times" w:cs="Arial"/>
          <w:i/>
          <w:iCs/>
          <w:color w:val="000000" w:themeColor="text1"/>
        </w:rPr>
        <w:t>N</w:t>
      </w:r>
      <w:r w:rsidRPr="000F7B18">
        <w:rPr>
          <w:rFonts w:ascii="Times" w:hAnsi="Times" w:cs="Arial"/>
          <w:color w:val="000000" w:themeColor="text1"/>
        </w:rPr>
        <w:t xml:space="preserve"> = 12) and </w:t>
      </w:r>
      <w:r w:rsidR="00816EAE" w:rsidRPr="000F7B18">
        <w:rPr>
          <w:rFonts w:ascii="Times" w:hAnsi="Times" w:cs="Arial"/>
          <w:color w:val="000000" w:themeColor="text1"/>
        </w:rPr>
        <w:t>toy</w:t>
      </w:r>
      <w:r w:rsidRPr="000F7B18">
        <w:rPr>
          <w:rFonts w:ascii="Times" w:hAnsi="Times" w:cs="Arial"/>
          <w:color w:val="000000" w:themeColor="text1"/>
        </w:rPr>
        <w:t xml:space="preserve"> (</w:t>
      </w:r>
      <w:r w:rsidRPr="000F7B18">
        <w:rPr>
          <w:rFonts w:ascii="Times" w:hAnsi="Times" w:cs="Arial"/>
          <w:i/>
          <w:iCs/>
          <w:color w:val="000000" w:themeColor="text1"/>
        </w:rPr>
        <w:t>N</w:t>
      </w:r>
      <w:r w:rsidRPr="000F7B18">
        <w:rPr>
          <w:rFonts w:ascii="Times" w:hAnsi="Times" w:cs="Arial"/>
          <w:color w:val="000000" w:themeColor="text1"/>
        </w:rPr>
        <w:t xml:space="preserve"> = 17), χ</w:t>
      </w:r>
      <w:r w:rsidRPr="000F7B18">
        <w:rPr>
          <w:rFonts w:ascii="Times" w:hAnsi="Times" w:cs="Arial"/>
          <w:color w:val="000000" w:themeColor="text1"/>
          <w:vertAlign w:val="superscript"/>
        </w:rPr>
        <w:t>2</w:t>
      </w:r>
      <w:r w:rsidRPr="000F7B18">
        <w:rPr>
          <w:rFonts w:ascii="Times" w:hAnsi="Times" w:cs="Arial"/>
          <w:color w:val="000000" w:themeColor="text1"/>
        </w:rPr>
        <w:t xml:space="preserve"> (2) = </w:t>
      </w:r>
      <w:r w:rsidR="009E6020" w:rsidRPr="000F7B18">
        <w:rPr>
          <w:rFonts w:ascii="Times" w:hAnsi="Times" w:cs="Arial"/>
          <w:color w:val="000000" w:themeColor="text1"/>
        </w:rPr>
        <w:t>5</w:t>
      </w:r>
      <w:r w:rsidRPr="000F7B18">
        <w:rPr>
          <w:rFonts w:ascii="Times" w:hAnsi="Times" w:cs="Arial"/>
          <w:color w:val="000000" w:themeColor="text1"/>
        </w:rPr>
        <w:t xml:space="preserve">7.81, </w:t>
      </w:r>
      <w:r w:rsidRPr="000F7B18">
        <w:rPr>
          <w:rFonts w:ascii="Times" w:hAnsi="Times" w:cs="Arial"/>
          <w:i/>
          <w:iCs/>
          <w:color w:val="000000" w:themeColor="text1"/>
        </w:rPr>
        <w:t>p</w:t>
      </w:r>
      <w:r w:rsidRPr="000F7B18">
        <w:rPr>
          <w:rFonts w:ascii="Times" w:hAnsi="Times" w:cs="Arial"/>
          <w:color w:val="000000" w:themeColor="text1"/>
        </w:rPr>
        <w:t xml:space="preserve"> &lt; .001. </w:t>
      </w:r>
      <w:r w:rsidR="009E6020" w:rsidRPr="000F7B18">
        <w:rPr>
          <w:rFonts w:ascii="Times" w:hAnsi="Times" w:cs="Arial"/>
          <w:color w:val="000000" w:themeColor="text1"/>
        </w:rPr>
        <w:t xml:space="preserve">There </w:t>
      </w:r>
      <w:r w:rsidR="004247DF" w:rsidRPr="000F7B18">
        <w:rPr>
          <w:rFonts w:ascii="Times" w:hAnsi="Times" w:cs="Arial"/>
          <w:color w:val="000000" w:themeColor="text1"/>
        </w:rPr>
        <w:t>were differences in preference</w:t>
      </w:r>
      <w:r w:rsidR="009E6020" w:rsidRPr="000F7B18">
        <w:rPr>
          <w:rFonts w:ascii="Times" w:hAnsi="Times" w:cs="Arial"/>
          <w:color w:val="000000" w:themeColor="text1"/>
        </w:rPr>
        <w:t xml:space="preserve"> reported across age groups (χ</w:t>
      </w:r>
      <w:r w:rsidR="009E6020" w:rsidRPr="000F7B18">
        <w:rPr>
          <w:rFonts w:ascii="Times" w:hAnsi="Times" w:cs="Arial"/>
          <w:color w:val="000000" w:themeColor="text1"/>
          <w:vertAlign w:val="superscript"/>
        </w:rPr>
        <w:t xml:space="preserve">2 </w:t>
      </w:r>
      <w:r w:rsidR="009E6020" w:rsidRPr="000F7B18">
        <w:rPr>
          <w:rFonts w:ascii="Times" w:hAnsi="Times" w:cs="Arial"/>
          <w:color w:val="000000" w:themeColor="text1"/>
        </w:rPr>
        <w:t xml:space="preserve">(4) = 25.61, </w:t>
      </w:r>
      <w:r w:rsidR="009E6020" w:rsidRPr="000F7B18">
        <w:rPr>
          <w:rFonts w:ascii="Times" w:hAnsi="Times" w:cs="Arial"/>
          <w:i/>
          <w:iCs/>
          <w:color w:val="000000" w:themeColor="text1"/>
        </w:rPr>
        <w:t>p</w:t>
      </w:r>
      <w:r w:rsidR="009E6020" w:rsidRPr="000F7B18">
        <w:rPr>
          <w:rFonts w:ascii="Times" w:hAnsi="Times" w:cs="Arial"/>
          <w:color w:val="000000" w:themeColor="text1"/>
        </w:rPr>
        <w:t xml:space="preserve"> &lt; .001</w:t>
      </w:r>
      <w:r w:rsidR="00AE6DB8" w:rsidRPr="000F7B18">
        <w:rPr>
          <w:rFonts w:ascii="Times" w:hAnsi="Times" w:cs="Arial"/>
          <w:color w:val="000000" w:themeColor="text1"/>
        </w:rPr>
        <w:t>)</w:t>
      </w:r>
      <w:r w:rsidR="00C710A3" w:rsidRPr="000F7B18">
        <w:rPr>
          <w:rFonts w:ascii="Times" w:hAnsi="Times" w:cs="Arial"/>
          <w:color w:val="000000" w:themeColor="text1"/>
        </w:rPr>
        <w:t>,</w:t>
      </w:r>
      <w:r w:rsidR="00AE6DB8" w:rsidRPr="000F7B18">
        <w:rPr>
          <w:rFonts w:ascii="Times" w:hAnsi="Times" w:cs="Arial"/>
          <w:color w:val="000000" w:themeColor="text1"/>
        </w:rPr>
        <w:t xml:space="preserve"> with a </w:t>
      </w:r>
      <w:r w:rsidR="00E42576" w:rsidRPr="000F7B18">
        <w:rPr>
          <w:rFonts w:ascii="Times" w:hAnsi="Times" w:cs="Arial"/>
          <w:color w:val="000000" w:themeColor="text1"/>
        </w:rPr>
        <w:t xml:space="preserve">moderate effect size Cramer’s </w:t>
      </w:r>
      <w:r w:rsidR="00E42576" w:rsidRPr="000F7B18">
        <w:rPr>
          <w:rFonts w:ascii="Times" w:hAnsi="Times" w:cs="Arial"/>
          <w:i/>
          <w:iCs/>
          <w:color w:val="000000" w:themeColor="text1"/>
        </w:rPr>
        <w:t>V</w:t>
      </w:r>
      <w:r w:rsidR="00E42576" w:rsidRPr="000F7B18">
        <w:rPr>
          <w:rFonts w:ascii="Times" w:hAnsi="Times" w:cs="Arial"/>
          <w:color w:val="000000" w:themeColor="text1"/>
        </w:rPr>
        <w:t xml:space="preserve"> = .37 </w:t>
      </w:r>
      <w:r w:rsidR="00E42576" w:rsidRPr="000F7B18">
        <w:rPr>
          <w:rFonts w:ascii="Times" w:hAnsi="Times" w:cs="Arial"/>
          <w:color w:val="000000" w:themeColor="text1"/>
        </w:rPr>
        <w:fldChar w:fldCharType="begin" w:fldLock="1"/>
      </w:r>
      <w:r w:rsidR="00E42576" w:rsidRPr="000F7B18">
        <w:rPr>
          <w:rFonts w:ascii="Times" w:hAnsi="Times" w:cs="Arial"/>
          <w:color w:val="000000" w:themeColor="text1"/>
        </w:rPr>
        <w:instrText>ADDIN CSL_CITATION {"citationItems":[{"id":"ITEM-1","itemData":{"abstract":"Cohen, J. \"Statistical power for the social sciences.\" Hillsdale, NJ: Laurence Erlbaum and Associates (1988).","author":[{"dropping-particle":"","family":"Cohen","given":"Jacob","non-dropping-particle":"","parse-names":false,"suffix":""}],"container-title":"Hillsdale, NJ: Laurence Erlbaum and Associates","id":"ITEM-1","issued":{"date-parts":[["1988"]]},"title":"Statistical power for the social sciences","type":"article-journal"},"uris":["http://www.mendeley.com/documents/?uuid=9d81686f-4e0a-4674-80d4-9576d1c8da33"]}],"mendeley":{"formattedCitation":"(Cohen, 1988)","plainTextFormattedCitation":"(Cohen, 1988)","previouslyFormattedCitation":"(Cohen, 1988)"},"properties":{"noteIndex":0},"schema":"https://github.com/citation-style-language/schema/raw/master/csl-citation.json"}</w:instrText>
      </w:r>
      <w:r w:rsidR="00E42576" w:rsidRPr="000F7B18">
        <w:rPr>
          <w:rFonts w:ascii="Times" w:hAnsi="Times" w:cs="Arial"/>
          <w:color w:val="000000" w:themeColor="text1"/>
        </w:rPr>
        <w:fldChar w:fldCharType="separate"/>
      </w:r>
      <w:r w:rsidR="00E42576" w:rsidRPr="000F7B18">
        <w:rPr>
          <w:rFonts w:ascii="Times" w:hAnsi="Times" w:cs="Arial"/>
          <w:noProof/>
          <w:color w:val="000000" w:themeColor="text1"/>
        </w:rPr>
        <w:t>(Cohen, 1988)</w:t>
      </w:r>
      <w:r w:rsidR="00E42576" w:rsidRPr="000F7B18">
        <w:rPr>
          <w:rFonts w:ascii="Times" w:hAnsi="Times" w:cs="Arial"/>
          <w:color w:val="000000" w:themeColor="text1"/>
        </w:rPr>
        <w:fldChar w:fldCharType="end"/>
      </w:r>
      <w:r w:rsidR="00E42576" w:rsidRPr="000F7B18">
        <w:rPr>
          <w:rFonts w:ascii="Times" w:hAnsi="Times" w:cs="Arial"/>
          <w:color w:val="000000" w:themeColor="text1"/>
        </w:rPr>
        <w:t xml:space="preserve">. </w:t>
      </w:r>
      <w:r w:rsidR="00AE6DB8" w:rsidRPr="000F7B18">
        <w:rPr>
          <w:rFonts w:ascii="Times" w:hAnsi="Times" w:cs="Arial"/>
          <w:color w:val="000000" w:themeColor="text1"/>
        </w:rPr>
        <w:t>For the youngest age group of children (</w:t>
      </w:r>
      <w:r w:rsidR="00B600E7" w:rsidRPr="000F7B18">
        <w:rPr>
          <w:rFonts w:ascii="Times" w:hAnsi="Times" w:cs="Arial"/>
          <w:color w:val="000000" w:themeColor="text1"/>
        </w:rPr>
        <w:t>1</w:t>
      </w:r>
      <w:r w:rsidR="003328A1" w:rsidRPr="000F7B18">
        <w:rPr>
          <w:rFonts w:ascii="Times" w:hAnsi="Times" w:cs="Arial"/>
          <w:color w:val="000000" w:themeColor="text1"/>
        </w:rPr>
        <w:t>4 months</w:t>
      </w:r>
      <w:r w:rsidR="00AE6DB8" w:rsidRPr="000F7B18">
        <w:rPr>
          <w:rFonts w:ascii="Times" w:hAnsi="Times" w:cs="Arial"/>
          <w:color w:val="000000" w:themeColor="text1"/>
        </w:rPr>
        <w:t>-4yrs), p</w:t>
      </w:r>
      <w:r w:rsidRPr="000F7B18">
        <w:rPr>
          <w:rFonts w:ascii="Times" w:hAnsi="Times" w:cs="Arial"/>
          <w:color w:val="000000" w:themeColor="text1"/>
        </w:rPr>
        <w:t xml:space="preserve">reference </w:t>
      </w:r>
      <w:r w:rsidR="00E42576" w:rsidRPr="000F7B18">
        <w:rPr>
          <w:rFonts w:ascii="Times" w:hAnsi="Times" w:cs="Arial"/>
          <w:color w:val="000000" w:themeColor="text1"/>
        </w:rPr>
        <w:t xml:space="preserve">was </w:t>
      </w:r>
      <w:r w:rsidRPr="000F7B18">
        <w:rPr>
          <w:rFonts w:ascii="Times" w:hAnsi="Times" w:cs="Arial"/>
          <w:color w:val="000000" w:themeColor="text1"/>
        </w:rPr>
        <w:t xml:space="preserve">split </w:t>
      </w:r>
      <w:proofErr w:type="gramStart"/>
      <w:r w:rsidR="00AE6DB8" w:rsidRPr="000F7B18">
        <w:rPr>
          <w:rFonts w:ascii="Times" w:hAnsi="Times" w:cs="Arial"/>
          <w:color w:val="000000" w:themeColor="text1"/>
        </w:rPr>
        <w:t>fairly evenly</w:t>
      </w:r>
      <w:proofErr w:type="gramEnd"/>
      <w:r w:rsidR="00AE6DB8" w:rsidRPr="000F7B18">
        <w:rPr>
          <w:rFonts w:ascii="Times" w:hAnsi="Times" w:cs="Arial"/>
          <w:color w:val="000000" w:themeColor="text1"/>
        </w:rPr>
        <w:t xml:space="preserve"> between the </w:t>
      </w:r>
      <w:r w:rsidR="00816EAE" w:rsidRPr="000F7B18">
        <w:rPr>
          <w:rFonts w:ascii="Times" w:hAnsi="Times" w:cs="Arial"/>
          <w:color w:val="000000" w:themeColor="text1"/>
        </w:rPr>
        <w:t>toy</w:t>
      </w:r>
      <w:r w:rsidRPr="000F7B18">
        <w:rPr>
          <w:rFonts w:ascii="Times" w:hAnsi="Times" w:cs="Arial"/>
          <w:color w:val="000000" w:themeColor="text1"/>
        </w:rPr>
        <w:t xml:space="preserve"> (</w:t>
      </w:r>
      <w:r w:rsidR="00871C54" w:rsidRPr="000F7B18">
        <w:rPr>
          <w:rFonts w:ascii="Times" w:hAnsi="Times" w:cs="Arial"/>
          <w:color w:val="000000" w:themeColor="text1"/>
        </w:rPr>
        <w:t>5</w:t>
      </w:r>
      <w:r w:rsidR="00237D3D" w:rsidRPr="000F7B18">
        <w:rPr>
          <w:rFonts w:ascii="Times" w:hAnsi="Times" w:cs="Arial"/>
          <w:color w:val="000000" w:themeColor="text1"/>
        </w:rPr>
        <w:t>2.6</w:t>
      </w:r>
      <w:r w:rsidR="00A17E84" w:rsidRPr="000F7B18">
        <w:rPr>
          <w:rFonts w:ascii="Times" w:hAnsi="Times" w:cs="Arial"/>
          <w:color w:val="000000" w:themeColor="text1"/>
        </w:rPr>
        <w:t>%</w:t>
      </w:r>
      <w:r w:rsidRPr="000F7B18">
        <w:rPr>
          <w:rFonts w:ascii="Times" w:hAnsi="Times" w:cs="Arial"/>
          <w:color w:val="000000" w:themeColor="text1"/>
        </w:rPr>
        <w:t>)</w:t>
      </w:r>
      <w:r w:rsidR="00AE6DB8" w:rsidRPr="000F7B18">
        <w:rPr>
          <w:rFonts w:ascii="Times" w:hAnsi="Times" w:cs="Arial"/>
          <w:color w:val="000000" w:themeColor="text1"/>
        </w:rPr>
        <w:t xml:space="preserve"> and</w:t>
      </w:r>
      <w:r w:rsidR="00237D3D" w:rsidRPr="000F7B18">
        <w:rPr>
          <w:rFonts w:ascii="Times" w:hAnsi="Times" w:cs="Arial"/>
          <w:color w:val="000000" w:themeColor="text1"/>
        </w:rPr>
        <w:t xml:space="preserve"> dog (36.8%</w:t>
      </w:r>
      <w:r w:rsidR="00AE6DB8" w:rsidRPr="000F7B18">
        <w:rPr>
          <w:rFonts w:ascii="Times" w:hAnsi="Times" w:cs="Arial"/>
          <w:color w:val="000000" w:themeColor="text1"/>
        </w:rPr>
        <w:t xml:space="preserve">, </w:t>
      </w:r>
      <w:r w:rsidR="00AE6DB8" w:rsidRPr="000F7B18">
        <w:rPr>
          <w:rFonts w:ascii="Times" w:hAnsi="Times" w:cs="Arial"/>
          <w:i/>
          <w:iCs/>
          <w:color w:val="000000" w:themeColor="text1"/>
        </w:rPr>
        <w:t xml:space="preserve">z </w:t>
      </w:r>
      <w:r w:rsidR="00AE6DB8" w:rsidRPr="000F7B18">
        <w:rPr>
          <w:rFonts w:ascii="Times" w:hAnsi="Times" w:cs="Arial"/>
          <w:color w:val="000000" w:themeColor="text1"/>
        </w:rPr>
        <w:t xml:space="preserve">= -0.98, </w:t>
      </w:r>
      <w:r w:rsidR="00AE6DB8" w:rsidRPr="000F7B18">
        <w:rPr>
          <w:rFonts w:ascii="Times" w:hAnsi="Times" w:cs="Arial"/>
          <w:i/>
          <w:iCs/>
          <w:color w:val="000000" w:themeColor="text1"/>
        </w:rPr>
        <w:t xml:space="preserve">p </w:t>
      </w:r>
      <w:r w:rsidR="00AE6DB8" w:rsidRPr="000F7B18">
        <w:rPr>
          <w:rFonts w:ascii="Times" w:hAnsi="Times" w:cs="Arial"/>
          <w:color w:val="000000" w:themeColor="text1"/>
        </w:rPr>
        <w:t xml:space="preserve">= .33), but fewer preferred the </w:t>
      </w:r>
      <w:r w:rsidR="00237D3D" w:rsidRPr="000F7B18">
        <w:rPr>
          <w:rFonts w:ascii="Times" w:hAnsi="Times" w:cs="Arial"/>
          <w:color w:val="000000" w:themeColor="text1"/>
        </w:rPr>
        <w:t>robot (10.5%</w:t>
      </w:r>
      <w:r w:rsidR="00AE6DB8" w:rsidRPr="000F7B18">
        <w:rPr>
          <w:rFonts w:ascii="Times" w:hAnsi="Times" w:cs="Arial"/>
          <w:color w:val="000000" w:themeColor="text1"/>
        </w:rPr>
        <w:t>;</w:t>
      </w:r>
      <w:r w:rsidR="00237D3D" w:rsidRPr="000F7B18">
        <w:rPr>
          <w:rFonts w:ascii="Times" w:hAnsi="Times" w:cs="Arial"/>
          <w:color w:val="000000" w:themeColor="text1"/>
        </w:rPr>
        <w:t xml:space="preserve"> </w:t>
      </w:r>
      <w:r w:rsidR="0053532B" w:rsidRPr="000F7B18">
        <w:rPr>
          <w:rFonts w:ascii="Times" w:hAnsi="Times" w:cs="Arial"/>
          <w:color w:val="000000" w:themeColor="text1"/>
        </w:rPr>
        <w:t xml:space="preserve">dog-robot: </w:t>
      </w:r>
      <w:r w:rsidR="0053532B" w:rsidRPr="000F7B18">
        <w:rPr>
          <w:rFonts w:ascii="Times" w:hAnsi="Times" w:cs="Arial"/>
          <w:i/>
          <w:iCs/>
          <w:color w:val="000000" w:themeColor="text1"/>
        </w:rPr>
        <w:t xml:space="preserve">z </w:t>
      </w:r>
      <w:r w:rsidR="0053532B" w:rsidRPr="000F7B18">
        <w:rPr>
          <w:rFonts w:ascii="Times" w:hAnsi="Times" w:cs="Arial"/>
          <w:color w:val="000000" w:themeColor="text1"/>
        </w:rPr>
        <w:t xml:space="preserve">= 1.91, </w:t>
      </w:r>
      <w:r w:rsidR="0053532B" w:rsidRPr="000F7B18">
        <w:rPr>
          <w:rFonts w:ascii="Times" w:hAnsi="Times" w:cs="Arial"/>
          <w:i/>
          <w:iCs/>
          <w:color w:val="000000" w:themeColor="text1"/>
        </w:rPr>
        <w:t>p</w:t>
      </w:r>
      <w:r w:rsidR="0053532B" w:rsidRPr="000F7B18">
        <w:rPr>
          <w:rFonts w:ascii="Times" w:hAnsi="Times" w:cs="Arial"/>
          <w:color w:val="000000" w:themeColor="text1"/>
        </w:rPr>
        <w:t xml:space="preserve"> = .06; robot-</w:t>
      </w:r>
      <w:r w:rsidR="00816EAE" w:rsidRPr="000F7B18">
        <w:rPr>
          <w:rFonts w:ascii="Times" w:hAnsi="Times" w:cs="Arial"/>
          <w:color w:val="000000" w:themeColor="text1"/>
        </w:rPr>
        <w:t>toy</w:t>
      </w:r>
      <w:r w:rsidR="0053532B" w:rsidRPr="000F7B18">
        <w:rPr>
          <w:rFonts w:ascii="Times" w:hAnsi="Times" w:cs="Arial"/>
          <w:color w:val="000000" w:themeColor="text1"/>
        </w:rPr>
        <w:t xml:space="preserve">: </w:t>
      </w:r>
      <w:r w:rsidR="0053532B" w:rsidRPr="000F7B18">
        <w:rPr>
          <w:rFonts w:ascii="Times" w:hAnsi="Times" w:cs="Arial"/>
          <w:i/>
          <w:iCs/>
          <w:color w:val="000000" w:themeColor="text1"/>
        </w:rPr>
        <w:t xml:space="preserve">z </w:t>
      </w:r>
      <w:r w:rsidR="0053532B" w:rsidRPr="000F7B18">
        <w:rPr>
          <w:rFonts w:ascii="Times" w:hAnsi="Times" w:cs="Arial"/>
          <w:color w:val="000000" w:themeColor="text1"/>
        </w:rPr>
        <w:t xml:space="preserve">= </w:t>
      </w:r>
      <w:r w:rsidR="00AE6DB8" w:rsidRPr="000F7B18">
        <w:rPr>
          <w:rFonts w:ascii="Times" w:hAnsi="Times" w:cs="Arial"/>
          <w:color w:val="000000" w:themeColor="text1"/>
        </w:rPr>
        <w:t>-2.79</w:t>
      </w:r>
      <w:r w:rsidR="0053532B" w:rsidRPr="000F7B18">
        <w:rPr>
          <w:rFonts w:ascii="Times" w:hAnsi="Times" w:cs="Arial"/>
          <w:color w:val="000000" w:themeColor="text1"/>
        </w:rPr>
        <w:t xml:space="preserve">, </w:t>
      </w:r>
      <w:r w:rsidR="0053532B" w:rsidRPr="000F7B18">
        <w:rPr>
          <w:rFonts w:ascii="Times" w:hAnsi="Times" w:cs="Arial"/>
          <w:i/>
          <w:iCs/>
          <w:color w:val="000000" w:themeColor="text1"/>
        </w:rPr>
        <w:t>p</w:t>
      </w:r>
      <w:r w:rsidR="0053532B" w:rsidRPr="000F7B18">
        <w:rPr>
          <w:rFonts w:ascii="Times" w:hAnsi="Times" w:cs="Arial"/>
          <w:color w:val="000000" w:themeColor="text1"/>
        </w:rPr>
        <w:t xml:space="preserve"> =</w:t>
      </w:r>
      <w:r w:rsidR="00AE6DB8" w:rsidRPr="000F7B18">
        <w:rPr>
          <w:rFonts w:ascii="Times" w:hAnsi="Times" w:cs="Arial"/>
          <w:color w:val="000000" w:themeColor="text1"/>
        </w:rPr>
        <w:t xml:space="preserve"> .005</w:t>
      </w:r>
      <w:r w:rsidR="00E01BF6" w:rsidRPr="000F7B18">
        <w:rPr>
          <w:rFonts w:ascii="Times" w:hAnsi="Times" w:cs="Arial"/>
          <w:color w:val="000000" w:themeColor="text1"/>
        </w:rPr>
        <w:t>)</w:t>
      </w:r>
      <w:r w:rsidR="00AE6DB8" w:rsidRPr="000F7B18">
        <w:rPr>
          <w:rFonts w:ascii="Times" w:hAnsi="Times" w:cs="Arial"/>
          <w:color w:val="000000" w:themeColor="text1"/>
        </w:rPr>
        <w:t xml:space="preserve">. </w:t>
      </w:r>
      <w:r w:rsidR="00C710A3" w:rsidRPr="000F7B18">
        <w:rPr>
          <w:rFonts w:ascii="Times" w:hAnsi="Times" w:cs="Arial"/>
          <w:color w:val="000000" w:themeColor="text1"/>
        </w:rPr>
        <w:t>In the older age groups, t</w:t>
      </w:r>
      <w:r w:rsidR="00871C54" w:rsidRPr="000F7B18">
        <w:rPr>
          <w:rFonts w:ascii="Times" w:hAnsi="Times" w:cs="Arial"/>
          <w:color w:val="000000" w:themeColor="text1"/>
        </w:rPr>
        <w:t xml:space="preserve">here was a </w:t>
      </w:r>
      <w:r w:rsidR="007750AD" w:rsidRPr="000F7B18">
        <w:rPr>
          <w:rFonts w:ascii="Times" w:hAnsi="Times" w:cs="Arial"/>
          <w:color w:val="000000" w:themeColor="text1"/>
        </w:rPr>
        <w:t xml:space="preserve">clear preference for the </w:t>
      </w:r>
      <w:r w:rsidR="002B159B" w:rsidRPr="000F7B18">
        <w:rPr>
          <w:rFonts w:ascii="Times" w:hAnsi="Times" w:cs="Arial"/>
          <w:color w:val="000000" w:themeColor="text1"/>
        </w:rPr>
        <w:t>dog</w:t>
      </w:r>
      <w:r w:rsidR="007750AD" w:rsidRPr="000F7B18">
        <w:rPr>
          <w:rFonts w:ascii="Times" w:hAnsi="Times" w:cs="Arial"/>
          <w:color w:val="000000" w:themeColor="text1"/>
        </w:rPr>
        <w:t xml:space="preserve"> </w:t>
      </w:r>
      <w:r w:rsidR="00946E2E" w:rsidRPr="000F7B18">
        <w:rPr>
          <w:rFonts w:ascii="Times" w:hAnsi="Times" w:cs="Arial"/>
          <w:color w:val="000000" w:themeColor="text1"/>
        </w:rPr>
        <w:t>i</w:t>
      </w:r>
      <w:r w:rsidR="007750AD" w:rsidRPr="000F7B18">
        <w:rPr>
          <w:rFonts w:ascii="Times" w:hAnsi="Times" w:cs="Arial"/>
          <w:color w:val="000000" w:themeColor="text1"/>
        </w:rPr>
        <w:t xml:space="preserve">n </w:t>
      </w:r>
      <w:r w:rsidR="00243AAF" w:rsidRPr="000F7B18">
        <w:rPr>
          <w:rFonts w:ascii="Times" w:hAnsi="Times" w:cs="Arial"/>
          <w:color w:val="000000" w:themeColor="text1"/>
        </w:rPr>
        <w:t xml:space="preserve">both </w:t>
      </w:r>
      <w:r w:rsidRPr="000F7B18">
        <w:rPr>
          <w:rFonts w:ascii="Times" w:hAnsi="Times" w:cs="Arial"/>
          <w:color w:val="000000" w:themeColor="text1"/>
        </w:rPr>
        <w:t>5-8yr old</w:t>
      </w:r>
      <w:r w:rsidR="00C710A3" w:rsidRPr="000F7B18">
        <w:rPr>
          <w:rFonts w:ascii="Times" w:hAnsi="Times" w:cs="Arial"/>
          <w:color w:val="000000" w:themeColor="text1"/>
        </w:rPr>
        <w:t>s</w:t>
      </w:r>
      <w:r w:rsidRPr="000F7B18">
        <w:rPr>
          <w:rFonts w:ascii="Times" w:hAnsi="Times" w:cs="Arial"/>
          <w:color w:val="000000" w:themeColor="text1"/>
        </w:rPr>
        <w:t xml:space="preserve"> </w:t>
      </w:r>
      <w:r w:rsidR="00E42576" w:rsidRPr="000F7B18">
        <w:rPr>
          <w:rFonts w:ascii="Times" w:hAnsi="Times" w:cs="Arial"/>
          <w:color w:val="000000" w:themeColor="text1"/>
        </w:rPr>
        <w:t xml:space="preserve">(dog = 68.1%, robot = 17.0%, </w:t>
      </w:r>
      <w:r w:rsidR="00816EAE" w:rsidRPr="000F7B18">
        <w:rPr>
          <w:rFonts w:ascii="Times" w:hAnsi="Times" w:cs="Arial"/>
          <w:color w:val="000000" w:themeColor="text1"/>
        </w:rPr>
        <w:t>toy</w:t>
      </w:r>
      <w:r w:rsidR="00E42576" w:rsidRPr="000F7B18">
        <w:rPr>
          <w:rFonts w:ascii="Times" w:hAnsi="Times" w:cs="Arial"/>
          <w:color w:val="000000" w:themeColor="text1"/>
        </w:rPr>
        <w:t xml:space="preserve"> = 14.9%</w:t>
      </w:r>
      <w:r w:rsidR="00AE6DB8" w:rsidRPr="000F7B18">
        <w:rPr>
          <w:rFonts w:ascii="Times" w:hAnsi="Times" w:cs="Arial"/>
          <w:color w:val="000000" w:themeColor="text1"/>
        </w:rPr>
        <w:t xml:space="preserve">; dog-robot </w:t>
      </w:r>
      <w:r w:rsidR="00AE6DB8" w:rsidRPr="000F7B18">
        <w:rPr>
          <w:rFonts w:ascii="Times" w:hAnsi="Times" w:cs="Arial"/>
          <w:i/>
          <w:iCs/>
          <w:color w:val="000000" w:themeColor="text1"/>
        </w:rPr>
        <w:t xml:space="preserve">z </w:t>
      </w:r>
      <w:r w:rsidR="00AE6DB8" w:rsidRPr="000F7B18">
        <w:rPr>
          <w:rFonts w:ascii="Times" w:hAnsi="Times" w:cs="Arial"/>
          <w:color w:val="000000" w:themeColor="text1"/>
        </w:rPr>
        <w:t xml:space="preserve">= 5.01, </w:t>
      </w:r>
      <w:r w:rsidR="00AE6DB8" w:rsidRPr="000F7B18">
        <w:rPr>
          <w:rFonts w:ascii="Times" w:hAnsi="Times" w:cs="Arial"/>
          <w:i/>
          <w:iCs/>
          <w:color w:val="000000" w:themeColor="text1"/>
        </w:rPr>
        <w:t>p</w:t>
      </w:r>
      <w:r w:rsidR="00AE6DB8" w:rsidRPr="000F7B18">
        <w:rPr>
          <w:rFonts w:ascii="Times" w:hAnsi="Times" w:cs="Arial"/>
          <w:color w:val="000000" w:themeColor="text1"/>
        </w:rPr>
        <w:t xml:space="preserve"> &lt; .001; robot-</w:t>
      </w:r>
      <w:r w:rsidR="00816EAE" w:rsidRPr="000F7B18">
        <w:rPr>
          <w:rFonts w:ascii="Times" w:hAnsi="Times" w:cs="Arial"/>
          <w:color w:val="000000" w:themeColor="text1"/>
        </w:rPr>
        <w:t>toy</w:t>
      </w:r>
      <w:r w:rsidR="00AE6DB8" w:rsidRPr="000F7B18">
        <w:rPr>
          <w:rFonts w:ascii="Times" w:hAnsi="Times" w:cs="Arial"/>
          <w:color w:val="000000" w:themeColor="text1"/>
        </w:rPr>
        <w:t xml:space="preserve"> </w:t>
      </w:r>
      <w:r w:rsidR="00AE6DB8" w:rsidRPr="000F7B18">
        <w:rPr>
          <w:rFonts w:ascii="Times" w:hAnsi="Times" w:cs="Arial"/>
          <w:i/>
          <w:iCs/>
          <w:color w:val="000000" w:themeColor="text1"/>
        </w:rPr>
        <w:t xml:space="preserve">z </w:t>
      </w:r>
      <w:r w:rsidR="00AE6DB8" w:rsidRPr="000F7B18">
        <w:rPr>
          <w:rFonts w:ascii="Times" w:hAnsi="Times" w:cs="Arial"/>
          <w:color w:val="000000" w:themeColor="text1"/>
        </w:rPr>
        <w:t xml:space="preserve">= -0.28, </w:t>
      </w:r>
      <w:r w:rsidR="00AE6DB8" w:rsidRPr="000F7B18">
        <w:rPr>
          <w:rFonts w:ascii="Times" w:hAnsi="Times" w:cs="Arial"/>
          <w:i/>
          <w:iCs/>
          <w:color w:val="000000" w:themeColor="text1"/>
        </w:rPr>
        <w:t>p</w:t>
      </w:r>
      <w:r w:rsidR="00AE6DB8" w:rsidRPr="000F7B18">
        <w:rPr>
          <w:rFonts w:ascii="Times" w:hAnsi="Times" w:cs="Arial"/>
          <w:color w:val="000000" w:themeColor="text1"/>
        </w:rPr>
        <w:t xml:space="preserve"> = .78, dog-</w:t>
      </w:r>
      <w:r w:rsidR="00816EAE" w:rsidRPr="000F7B18">
        <w:rPr>
          <w:rFonts w:ascii="Times" w:hAnsi="Times" w:cs="Arial"/>
          <w:color w:val="000000" w:themeColor="text1"/>
        </w:rPr>
        <w:t>toy</w:t>
      </w:r>
      <w:r w:rsidR="00AE6DB8" w:rsidRPr="000F7B18">
        <w:rPr>
          <w:rFonts w:ascii="Times" w:hAnsi="Times" w:cs="Arial"/>
          <w:color w:val="000000" w:themeColor="text1"/>
        </w:rPr>
        <w:t xml:space="preserve"> </w:t>
      </w:r>
      <w:r w:rsidR="00AE6DB8" w:rsidRPr="000F7B18">
        <w:rPr>
          <w:rFonts w:ascii="Times" w:hAnsi="Times" w:cs="Arial"/>
          <w:i/>
          <w:iCs/>
          <w:color w:val="000000" w:themeColor="text1"/>
        </w:rPr>
        <w:t xml:space="preserve">z </w:t>
      </w:r>
      <w:r w:rsidR="00AE6DB8" w:rsidRPr="000F7B18">
        <w:rPr>
          <w:rFonts w:ascii="Times" w:hAnsi="Times" w:cs="Arial"/>
          <w:color w:val="000000" w:themeColor="text1"/>
        </w:rPr>
        <w:t xml:space="preserve">= 5.24, </w:t>
      </w:r>
      <w:r w:rsidR="00AE6DB8" w:rsidRPr="000F7B18">
        <w:rPr>
          <w:rFonts w:ascii="Times" w:hAnsi="Times" w:cs="Arial"/>
          <w:i/>
          <w:iCs/>
          <w:color w:val="000000" w:themeColor="text1"/>
        </w:rPr>
        <w:t xml:space="preserve">p </w:t>
      </w:r>
      <w:r w:rsidR="00AE6DB8" w:rsidRPr="000F7B18">
        <w:rPr>
          <w:rFonts w:ascii="Times" w:hAnsi="Times" w:cs="Arial"/>
          <w:color w:val="000000" w:themeColor="text1"/>
        </w:rPr>
        <w:t>&lt; .001</w:t>
      </w:r>
      <w:r w:rsidR="00E42576" w:rsidRPr="000F7B18">
        <w:rPr>
          <w:rFonts w:ascii="Times" w:hAnsi="Times" w:cs="Arial"/>
          <w:color w:val="000000" w:themeColor="text1"/>
        </w:rPr>
        <w:t>)</w:t>
      </w:r>
      <w:r w:rsidR="004247DF" w:rsidRPr="000F7B18">
        <w:rPr>
          <w:rFonts w:ascii="Times" w:hAnsi="Times" w:cs="Arial"/>
          <w:color w:val="000000" w:themeColor="text1"/>
        </w:rPr>
        <w:t xml:space="preserve"> </w:t>
      </w:r>
      <w:r w:rsidRPr="000F7B18">
        <w:rPr>
          <w:rFonts w:ascii="Times" w:hAnsi="Times" w:cs="Arial"/>
          <w:color w:val="000000" w:themeColor="text1"/>
        </w:rPr>
        <w:t>and</w:t>
      </w:r>
      <w:r w:rsidR="004247DF" w:rsidRPr="000F7B18">
        <w:rPr>
          <w:rFonts w:ascii="Times" w:hAnsi="Times" w:cs="Arial"/>
          <w:color w:val="000000" w:themeColor="text1"/>
        </w:rPr>
        <w:t xml:space="preserve"> </w:t>
      </w:r>
      <w:r w:rsidRPr="000F7B18">
        <w:rPr>
          <w:rFonts w:ascii="Times" w:hAnsi="Times" w:cs="Arial"/>
          <w:color w:val="000000" w:themeColor="text1"/>
        </w:rPr>
        <w:t xml:space="preserve">9yr+ </w:t>
      </w:r>
      <w:r w:rsidR="007750AD" w:rsidRPr="000F7B18">
        <w:rPr>
          <w:rFonts w:ascii="Times" w:hAnsi="Times" w:cs="Arial"/>
          <w:color w:val="000000" w:themeColor="text1"/>
        </w:rPr>
        <w:t xml:space="preserve">group </w:t>
      </w:r>
      <w:r w:rsidR="00E42576" w:rsidRPr="000F7B18">
        <w:rPr>
          <w:rFonts w:ascii="Times" w:hAnsi="Times" w:cs="Arial"/>
          <w:color w:val="000000" w:themeColor="text1"/>
        </w:rPr>
        <w:t xml:space="preserve">(dog = 93.3%, robot = 6.7%, </w:t>
      </w:r>
      <w:r w:rsidR="00816EAE" w:rsidRPr="000F7B18">
        <w:rPr>
          <w:rFonts w:ascii="Times" w:hAnsi="Times" w:cs="Arial"/>
          <w:color w:val="000000" w:themeColor="text1"/>
        </w:rPr>
        <w:t>toy</w:t>
      </w:r>
      <w:r w:rsidR="00E42576" w:rsidRPr="000F7B18">
        <w:rPr>
          <w:rFonts w:ascii="Times" w:hAnsi="Times" w:cs="Arial"/>
          <w:color w:val="000000" w:themeColor="text1"/>
        </w:rPr>
        <w:t xml:space="preserve"> = 0.0%</w:t>
      </w:r>
      <w:r w:rsidR="00AE6DB8" w:rsidRPr="000F7B18">
        <w:rPr>
          <w:rFonts w:ascii="Times" w:hAnsi="Times" w:cs="Arial"/>
          <w:color w:val="000000" w:themeColor="text1"/>
        </w:rPr>
        <w:t xml:space="preserve">; dog-robot </w:t>
      </w:r>
      <w:r w:rsidR="00AE6DB8" w:rsidRPr="000F7B18">
        <w:rPr>
          <w:rFonts w:ascii="Times" w:hAnsi="Times" w:cs="Arial"/>
          <w:i/>
          <w:iCs/>
          <w:color w:val="000000" w:themeColor="text1"/>
        </w:rPr>
        <w:t xml:space="preserve">z </w:t>
      </w:r>
      <w:r w:rsidR="00AE6DB8" w:rsidRPr="000F7B18">
        <w:rPr>
          <w:rFonts w:ascii="Times" w:hAnsi="Times" w:cs="Arial"/>
          <w:color w:val="000000" w:themeColor="text1"/>
        </w:rPr>
        <w:t xml:space="preserve">= 6.71, </w:t>
      </w:r>
      <w:r w:rsidR="00AE6DB8" w:rsidRPr="000F7B18">
        <w:rPr>
          <w:rFonts w:ascii="Times" w:hAnsi="Times" w:cs="Arial"/>
          <w:i/>
          <w:iCs/>
          <w:color w:val="000000" w:themeColor="text1"/>
        </w:rPr>
        <w:t>p</w:t>
      </w:r>
      <w:r w:rsidR="00AE6DB8" w:rsidRPr="000F7B18">
        <w:rPr>
          <w:rFonts w:ascii="Times" w:hAnsi="Times" w:cs="Arial"/>
          <w:color w:val="000000" w:themeColor="text1"/>
        </w:rPr>
        <w:t xml:space="preserve"> &lt; .001; robot-</w:t>
      </w:r>
      <w:r w:rsidR="00816EAE" w:rsidRPr="000F7B18">
        <w:rPr>
          <w:rFonts w:ascii="Times" w:hAnsi="Times" w:cs="Arial"/>
          <w:color w:val="000000" w:themeColor="text1"/>
        </w:rPr>
        <w:t>toy</w:t>
      </w:r>
      <w:r w:rsidR="00AE6DB8" w:rsidRPr="000F7B18">
        <w:rPr>
          <w:rFonts w:ascii="Times" w:hAnsi="Times" w:cs="Arial"/>
          <w:color w:val="000000" w:themeColor="text1"/>
        </w:rPr>
        <w:t xml:space="preserve"> </w:t>
      </w:r>
      <w:r w:rsidR="00AE6DB8" w:rsidRPr="000F7B18">
        <w:rPr>
          <w:rFonts w:ascii="Times" w:hAnsi="Times" w:cs="Arial"/>
          <w:i/>
          <w:iCs/>
          <w:color w:val="000000" w:themeColor="text1"/>
        </w:rPr>
        <w:t xml:space="preserve">z </w:t>
      </w:r>
      <w:r w:rsidR="00AE6DB8" w:rsidRPr="000F7B18">
        <w:rPr>
          <w:rFonts w:ascii="Times" w:hAnsi="Times" w:cs="Arial"/>
          <w:color w:val="000000" w:themeColor="text1"/>
        </w:rPr>
        <w:t xml:space="preserve">= 1.44, </w:t>
      </w:r>
      <w:r w:rsidR="00AE6DB8" w:rsidRPr="000F7B18">
        <w:rPr>
          <w:rFonts w:ascii="Times" w:hAnsi="Times" w:cs="Arial"/>
          <w:i/>
          <w:iCs/>
          <w:color w:val="000000" w:themeColor="text1"/>
        </w:rPr>
        <w:t>p</w:t>
      </w:r>
      <w:r w:rsidR="00AE6DB8" w:rsidRPr="000F7B18">
        <w:rPr>
          <w:rFonts w:ascii="Times" w:hAnsi="Times" w:cs="Arial"/>
          <w:color w:val="000000" w:themeColor="text1"/>
        </w:rPr>
        <w:t xml:space="preserve"> = .15, dog-</w:t>
      </w:r>
      <w:r w:rsidR="00816EAE" w:rsidRPr="000F7B18">
        <w:rPr>
          <w:rFonts w:ascii="Times" w:hAnsi="Times" w:cs="Arial"/>
          <w:color w:val="000000" w:themeColor="text1"/>
        </w:rPr>
        <w:t>toy</w:t>
      </w:r>
      <w:r w:rsidR="00AE6DB8" w:rsidRPr="000F7B18">
        <w:rPr>
          <w:rFonts w:ascii="Times" w:hAnsi="Times" w:cs="Arial"/>
          <w:color w:val="000000" w:themeColor="text1"/>
        </w:rPr>
        <w:t xml:space="preserve"> </w:t>
      </w:r>
      <w:r w:rsidR="00AE6DB8" w:rsidRPr="000F7B18">
        <w:rPr>
          <w:rFonts w:ascii="Times" w:hAnsi="Times" w:cs="Arial"/>
          <w:i/>
          <w:iCs/>
          <w:color w:val="000000" w:themeColor="text1"/>
        </w:rPr>
        <w:t xml:space="preserve">z </w:t>
      </w:r>
      <w:r w:rsidR="00AE6DB8" w:rsidRPr="000F7B18">
        <w:rPr>
          <w:rFonts w:ascii="Times" w:hAnsi="Times" w:cs="Arial"/>
          <w:color w:val="000000" w:themeColor="text1"/>
        </w:rPr>
        <w:t xml:space="preserve">= 7.25, </w:t>
      </w:r>
      <w:r w:rsidR="00AE6DB8" w:rsidRPr="000F7B18">
        <w:rPr>
          <w:rFonts w:ascii="Times" w:hAnsi="Times" w:cs="Arial"/>
          <w:i/>
          <w:iCs/>
          <w:color w:val="000000" w:themeColor="text1"/>
        </w:rPr>
        <w:t xml:space="preserve">p </w:t>
      </w:r>
      <w:r w:rsidR="00AE6DB8" w:rsidRPr="000F7B18">
        <w:rPr>
          <w:rFonts w:ascii="Times" w:hAnsi="Times" w:cs="Arial"/>
          <w:color w:val="000000" w:themeColor="text1"/>
        </w:rPr>
        <w:t>&lt; .001</w:t>
      </w:r>
      <w:r w:rsidR="00E42576" w:rsidRPr="000F7B18">
        <w:rPr>
          <w:rFonts w:ascii="Times" w:hAnsi="Times" w:cs="Arial"/>
          <w:color w:val="000000" w:themeColor="text1"/>
        </w:rPr>
        <w:t>)</w:t>
      </w:r>
      <w:r w:rsidRPr="000F7B18">
        <w:rPr>
          <w:rFonts w:ascii="Times" w:hAnsi="Times" w:cs="Arial"/>
          <w:color w:val="000000" w:themeColor="text1"/>
        </w:rPr>
        <w:t xml:space="preserve">. </w:t>
      </w:r>
    </w:p>
    <w:p w14:paraId="3EDEA44F" w14:textId="7E5242E3" w:rsidR="00F77D74" w:rsidRPr="000F7B18" w:rsidRDefault="00F77D74" w:rsidP="00EE561A">
      <w:pPr>
        <w:spacing w:line="480" w:lineRule="auto"/>
        <w:rPr>
          <w:rFonts w:ascii="Times" w:hAnsi="Times" w:cs="Arial"/>
          <w:color w:val="000000" w:themeColor="text1"/>
        </w:rPr>
      </w:pPr>
    </w:p>
    <w:p w14:paraId="2E61417A" w14:textId="6FA71492" w:rsidR="003A5762" w:rsidRPr="000F7B18" w:rsidRDefault="005008E6" w:rsidP="005D65A2">
      <w:pPr>
        <w:spacing w:line="480" w:lineRule="auto"/>
        <w:rPr>
          <w:rFonts w:ascii="Times" w:hAnsi="Times" w:cs="Arial"/>
          <w:color w:val="000000" w:themeColor="text1"/>
        </w:rPr>
      </w:pPr>
      <w:r w:rsidRPr="000F7B18">
        <w:rPr>
          <w:rFonts w:ascii="Times" w:hAnsi="Times" w:cs="Arial"/>
          <w:color w:val="000000" w:themeColor="text1"/>
        </w:rPr>
        <w:t>There was no impact of gender (χ</w:t>
      </w:r>
      <w:r w:rsidRPr="000F7B18">
        <w:rPr>
          <w:rFonts w:ascii="Times" w:hAnsi="Times" w:cs="Arial"/>
          <w:color w:val="000000" w:themeColor="text1"/>
          <w:vertAlign w:val="superscript"/>
        </w:rPr>
        <w:t xml:space="preserve">2 </w:t>
      </w:r>
      <w:r w:rsidRPr="000F7B18">
        <w:rPr>
          <w:rFonts w:ascii="Times" w:hAnsi="Times" w:cs="Arial"/>
          <w:color w:val="000000" w:themeColor="text1"/>
        </w:rPr>
        <w:t xml:space="preserve">(2) = 1.06, </w:t>
      </w:r>
      <w:r w:rsidRPr="000F7B18">
        <w:rPr>
          <w:rFonts w:ascii="Times" w:hAnsi="Times" w:cs="Arial"/>
          <w:i/>
          <w:iCs/>
          <w:color w:val="000000" w:themeColor="text1"/>
        </w:rPr>
        <w:t>p</w:t>
      </w:r>
      <w:r w:rsidRPr="000F7B18">
        <w:rPr>
          <w:rFonts w:ascii="Times" w:hAnsi="Times" w:cs="Arial"/>
          <w:color w:val="000000" w:themeColor="text1"/>
        </w:rPr>
        <w:t xml:space="preserve"> = .61), pet ownership (χ</w:t>
      </w:r>
      <w:r w:rsidRPr="000F7B18">
        <w:rPr>
          <w:rFonts w:ascii="Times" w:hAnsi="Times" w:cs="Arial"/>
          <w:color w:val="000000" w:themeColor="text1"/>
          <w:vertAlign w:val="superscript"/>
        </w:rPr>
        <w:t xml:space="preserve">2 </w:t>
      </w:r>
      <w:r w:rsidRPr="000F7B18">
        <w:rPr>
          <w:rFonts w:ascii="Times" w:hAnsi="Times" w:cs="Arial"/>
          <w:color w:val="000000" w:themeColor="text1"/>
        </w:rPr>
        <w:t xml:space="preserve">(2) = 1.01, </w:t>
      </w:r>
      <w:r w:rsidRPr="000F7B18">
        <w:rPr>
          <w:rFonts w:ascii="Times" w:hAnsi="Times" w:cs="Arial"/>
          <w:i/>
          <w:iCs/>
          <w:color w:val="000000" w:themeColor="text1"/>
        </w:rPr>
        <w:t>p</w:t>
      </w:r>
      <w:r w:rsidRPr="000F7B18">
        <w:rPr>
          <w:rFonts w:ascii="Times" w:hAnsi="Times" w:cs="Arial"/>
          <w:color w:val="000000" w:themeColor="text1"/>
        </w:rPr>
        <w:t xml:space="preserve"> = .61) or robot ownership (χ</w:t>
      </w:r>
      <w:r w:rsidRPr="000F7B18">
        <w:rPr>
          <w:rFonts w:ascii="Times" w:hAnsi="Times" w:cs="Arial"/>
          <w:color w:val="000000" w:themeColor="text1"/>
          <w:vertAlign w:val="superscript"/>
        </w:rPr>
        <w:t xml:space="preserve">2 </w:t>
      </w:r>
      <w:r w:rsidRPr="000F7B18">
        <w:rPr>
          <w:rFonts w:ascii="Times" w:hAnsi="Times" w:cs="Arial"/>
          <w:color w:val="000000" w:themeColor="text1"/>
        </w:rPr>
        <w:t xml:space="preserve">(2) = 1.65, </w:t>
      </w:r>
      <w:r w:rsidRPr="000F7B18">
        <w:rPr>
          <w:rFonts w:ascii="Times" w:hAnsi="Times" w:cs="Arial"/>
          <w:i/>
          <w:iCs/>
          <w:color w:val="000000" w:themeColor="text1"/>
        </w:rPr>
        <w:t>p</w:t>
      </w:r>
      <w:r w:rsidRPr="000F7B18">
        <w:rPr>
          <w:rFonts w:ascii="Times" w:hAnsi="Times" w:cs="Arial"/>
          <w:color w:val="000000" w:themeColor="text1"/>
        </w:rPr>
        <w:t xml:space="preserve"> = .44) on preference. </w:t>
      </w:r>
      <w:r w:rsidR="005D65A2" w:rsidRPr="000F7B18">
        <w:rPr>
          <w:rFonts w:ascii="Times" w:hAnsi="Times" w:cs="Arial"/>
          <w:color w:val="000000" w:themeColor="text1"/>
        </w:rPr>
        <w:t xml:space="preserve">Almost all </w:t>
      </w:r>
      <w:r w:rsidRPr="000F7B18">
        <w:rPr>
          <w:rFonts w:ascii="Times" w:hAnsi="Times" w:cs="Arial"/>
          <w:color w:val="000000" w:themeColor="text1"/>
        </w:rPr>
        <w:t>participants</w:t>
      </w:r>
      <w:r w:rsidR="005D65A2" w:rsidRPr="000F7B18">
        <w:rPr>
          <w:rFonts w:ascii="Times" w:hAnsi="Times" w:cs="Arial"/>
          <w:color w:val="000000" w:themeColor="text1"/>
        </w:rPr>
        <w:t xml:space="preserve"> reported</w:t>
      </w:r>
      <w:r w:rsidRPr="000F7B18">
        <w:rPr>
          <w:rFonts w:ascii="Times" w:hAnsi="Times" w:cs="Arial"/>
          <w:color w:val="000000" w:themeColor="text1"/>
        </w:rPr>
        <w:t xml:space="preserve"> liking dogs </w:t>
      </w:r>
      <w:r w:rsidR="003A5762" w:rsidRPr="000F7B18">
        <w:rPr>
          <w:rFonts w:ascii="Times" w:hAnsi="Times" w:cs="Arial"/>
          <w:color w:val="000000" w:themeColor="text1"/>
        </w:rPr>
        <w:t>(93.</w:t>
      </w:r>
      <w:r w:rsidR="0075482E" w:rsidRPr="000F7B18">
        <w:rPr>
          <w:rFonts w:ascii="Times" w:hAnsi="Times" w:cs="Arial"/>
          <w:color w:val="000000" w:themeColor="text1"/>
        </w:rPr>
        <w:t>8</w:t>
      </w:r>
      <w:r w:rsidR="003A5762" w:rsidRPr="000F7B18">
        <w:rPr>
          <w:rFonts w:ascii="Times" w:hAnsi="Times" w:cs="Arial"/>
          <w:color w:val="000000" w:themeColor="text1"/>
        </w:rPr>
        <w:t xml:space="preserve">% agreed) </w:t>
      </w:r>
      <w:r w:rsidRPr="000F7B18">
        <w:rPr>
          <w:rFonts w:ascii="Times" w:hAnsi="Times" w:cs="Arial"/>
          <w:color w:val="000000" w:themeColor="text1"/>
        </w:rPr>
        <w:t>or animals</w:t>
      </w:r>
      <w:r w:rsidR="005D65A2" w:rsidRPr="000F7B18">
        <w:rPr>
          <w:rFonts w:ascii="Times" w:hAnsi="Times" w:cs="Arial"/>
          <w:color w:val="000000" w:themeColor="text1"/>
        </w:rPr>
        <w:t xml:space="preserve"> (</w:t>
      </w:r>
      <w:r w:rsidR="003A5762" w:rsidRPr="000F7B18">
        <w:rPr>
          <w:rFonts w:ascii="Times" w:hAnsi="Times" w:cs="Arial"/>
          <w:color w:val="000000" w:themeColor="text1"/>
        </w:rPr>
        <w:t>9</w:t>
      </w:r>
      <w:r w:rsidR="0075482E" w:rsidRPr="000F7B18">
        <w:rPr>
          <w:rFonts w:ascii="Times" w:hAnsi="Times" w:cs="Arial"/>
          <w:color w:val="000000" w:themeColor="text1"/>
        </w:rPr>
        <w:t>9.0</w:t>
      </w:r>
      <w:r w:rsidR="003A5762" w:rsidRPr="000F7B18">
        <w:rPr>
          <w:rFonts w:ascii="Times" w:hAnsi="Times" w:cs="Arial"/>
          <w:color w:val="000000" w:themeColor="text1"/>
        </w:rPr>
        <w:t>% agreed</w:t>
      </w:r>
      <w:r w:rsidR="005D65A2" w:rsidRPr="000F7B18">
        <w:rPr>
          <w:rFonts w:ascii="Times" w:hAnsi="Times" w:cs="Arial"/>
          <w:color w:val="000000" w:themeColor="text1"/>
        </w:rPr>
        <w:t>), thus the effect of this on preference could not be analysed</w:t>
      </w:r>
      <w:r w:rsidRPr="000F7B18">
        <w:rPr>
          <w:rFonts w:ascii="Times" w:hAnsi="Times" w:cs="Arial"/>
          <w:color w:val="000000" w:themeColor="text1"/>
        </w:rPr>
        <w:t xml:space="preserve">. There was no relationship between </w:t>
      </w:r>
      <w:r w:rsidR="005D65A2" w:rsidRPr="000F7B18">
        <w:rPr>
          <w:rFonts w:ascii="Times" w:hAnsi="Times" w:cs="Arial"/>
          <w:color w:val="000000" w:themeColor="text1"/>
        </w:rPr>
        <w:t>participants</w:t>
      </w:r>
      <w:r w:rsidRPr="000F7B18">
        <w:rPr>
          <w:rFonts w:ascii="Times" w:hAnsi="Times" w:cs="Arial"/>
          <w:color w:val="000000" w:themeColor="text1"/>
        </w:rPr>
        <w:t xml:space="preserve"> reporting that they like</w:t>
      </w:r>
      <w:r w:rsidR="005D65A2" w:rsidRPr="000F7B18">
        <w:rPr>
          <w:rFonts w:ascii="Times" w:hAnsi="Times" w:cs="Arial"/>
          <w:color w:val="000000" w:themeColor="text1"/>
        </w:rPr>
        <w:t>d</w:t>
      </w:r>
      <w:r w:rsidR="00EA022D" w:rsidRPr="000F7B18">
        <w:rPr>
          <w:rFonts w:ascii="Times" w:hAnsi="Times" w:cs="Arial"/>
          <w:color w:val="000000" w:themeColor="text1"/>
        </w:rPr>
        <w:t xml:space="preserve"> robots (χ</w:t>
      </w:r>
      <w:r w:rsidR="00EA022D" w:rsidRPr="000F7B18">
        <w:rPr>
          <w:rFonts w:ascii="Times" w:hAnsi="Times" w:cs="Arial"/>
          <w:color w:val="000000" w:themeColor="text1"/>
          <w:vertAlign w:val="superscript"/>
        </w:rPr>
        <w:t xml:space="preserve">2 </w:t>
      </w:r>
      <w:r w:rsidR="00EA022D" w:rsidRPr="000F7B18">
        <w:rPr>
          <w:rFonts w:ascii="Times" w:hAnsi="Times" w:cs="Arial"/>
          <w:color w:val="000000" w:themeColor="text1"/>
        </w:rPr>
        <w:t xml:space="preserve">(2) = 0.51, </w:t>
      </w:r>
      <w:r w:rsidR="00EA022D" w:rsidRPr="000F7B18">
        <w:rPr>
          <w:rFonts w:ascii="Times" w:hAnsi="Times" w:cs="Arial"/>
          <w:i/>
          <w:iCs/>
          <w:color w:val="000000" w:themeColor="text1"/>
        </w:rPr>
        <w:t>p</w:t>
      </w:r>
      <w:r w:rsidR="00EA022D" w:rsidRPr="000F7B18">
        <w:rPr>
          <w:rFonts w:ascii="Times" w:hAnsi="Times" w:cs="Arial"/>
          <w:color w:val="000000" w:themeColor="text1"/>
        </w:rPr>
        <w:t xml:space="preserve"> = .78) </w:t>
      </w:r>
      <w:r w:rsidRPr="000F7B18">
        <w:rPr>
          <w:rFonts w:ascii="Times" w:hAnsi="Times" w:cs="Arial"/>
          <w:color w:val="000000" w:themeColor="text1"/>
        </w:rPr>
        <w:t xml:space="preserve">and </w:t>
      </w:r>
      <w:proofErr w:type="spellStart"/>
      <w:r w:rsidRPr="000F7B18">
        <w:rPr>
          <w:rFonts w:ascii="Times" w:hAnsi="Times" w:cs="Arial"/>
          <w:color w:val="000000" w:themeColor="text1"/>
        </w:rPr>
        <w:t>AaR</w:t>
      </w:r>
      <w:proofErr w:type="spellEnd"/>
      <w:r w:rsidR="00EA022D" w:rsidRPr="000F7B18">
        <w:rPr>
          <w:rFonts w:ascii="Times" w:hAnsi="Times" w:cs="Arial"/>
          <w:color w:val="000000" w:themeColor="text1"/>
        </w:rPr>
        <w:t xml:space="preserve"> preference. </w:t>
      </w:r>
    </w:p>
    <w:p w14:paraId="3088864A" w14:textId="77777777" w:rsidR="00F77D74" w:rsidRPr="000F7B18" w:rsidRDefault="00F77D74" w:rsidP="00EE561A">
      <w:pPr>
        <w:spacing w:line="480" w:lineRule="auto"/>
        <w:rPr>
          <w:rFonts w:ascii="Times" w:hAnsi="Times" w:cs="Arial"/>
          <w:color w:val="000000" w:themeColor="text1"/>
        </w:rPr>
      </w:pPr>
    </w:p>
    <w:p w14:paraId="6D1415E7" w14:textId="1E8D8409" w:rsidR="00EE561A" w:rsidRPr="000F7B18" w:rsidRDefault="00EE561A" w:rsidP="00EE561A">
      <w:pPr>
        <w:spacing w:line="480" w:lineRule="auto"/>
        <w:rPr>
          <w:rFonts w:ascii="Times" w:hAnsi="Times" w:cs="Arial"/>
          <w:color w:val="000000" w:themeColor="text1"/>
        </w:rPr>
      </w:pPr>
      <w:r w:rsidRPr="000F7B18">
        <w:rPr>
          <w:rFonts w:ascii="Times" w:hAnsi="Times" w:cs="Arial"/>
          <w:color w:val="000000" w:themeColor="text1"/>
        </w:rPr>
        <w:t xml:space="preserve">Thematic Analysis indicated four themes and seven subthemes from participant responses explaining their selection of preference (Table </w:t>
      </w:r>
      <w:r w:rsidR="00FC42AC" w:rsidRPr="000F7B18">
        <w:rPr>
          <w:rFonts w:ascii="Times" w:hAnsi="Times" w:cs="Arial"/>
          <w:color w:val="000000" w:themeColor="text1"/>
        </w:rPr>
        <w:t>2</w:t>
      </w:r>
      <w:r w:rsidRPr="000F7B18">
        <w:rPr>
          <w:rFonts w:ascii="Times" w:hAnsi="Times" w:cs="Arial"/>
          <w:color w:val="000000" w:themeColor="text1"/>
        </w:rPr>
        <w:t xml:space="preserve">). The main themes are explored in the Discussion.  </w:t>
      </w:r>
    </w:p>
    <w:p w14:paraId="0A975163" w14:textId="77777777" w:rsidR="003C5EBA" w:rsidRPr="000F7B18" w:rsidRDefault="003C5EBA" w:rsidP="003C5EBA">
      <w:pPr>
        <w:spacing w:line="480" w:lineRule="auto"/>
        <w:rPr>
          <w:rFonts w:ascii="Times" w:hAnsi="Times" w:cs="Arial"/>
          <w:b/>
          <w:bCs/>
          <w:color w:val="000000" w:themeColor="text1"/>
        </w:rPr>
      </w:pPr>
    </w:p>
    <w:p w14:paraId="02D7215A" w14:textId="77777777" w:rsidR="004247DF" w:rsidRPr="000F7B18" w:rsidRDefault="004247DF" w:rsidP="003C5EBA">
      <w:pPr>
        <w:spacing w:line="480" w:lineRule="auto"/>
        <w:rPr>
          <w:rFonts w:ascii="Times" w:hAnsi="Times" w:cs="Arial"/>
          <w:b/>
          <w:bCs/>
          <w:color w:val="000000" w:themeColor="text1"/>
        </w:rPr>
      </w:pPr>
    </w:p>
    <w:p w14:paraId="7E8E73EA" w14:textId="77777777" w:rsidR="004247DF" w:rsidRPr="000F7B18" w:rsidRDefault="004247DF" w:rsidP="003C5EBA">
      <w:pPr>
        <w:spacing w:line="480" w:lineRule="auto"/>
        <w:rPr>
          <w:rFonts w:ascii="Times" w:hAnsi="Times" w:cs="Arial"/>
          <w:b/>
          <w:bCs/>
          <w:color w:val="000000" w:themeColor="text1"/>
        </w:rPr>
      </w:pPr>
    </w:p>
    <w:p w14:paraId="44F27A43" w14:textId="0CF06CE6" w:rsidR="003C5EBA" w:rsidRPr="000F7B18" w:rsidRDefault="003C5EBA" w:rsidP="003C5EBA">
      <w:pPr>
        <w:spacing w:line="480" w:lineRule="auto"/>
        <w:rPr>
          <w:rFonts w:ascii="Times" w:hAnsi="Times" w:cs="Arial"/>
          <w:b/>
          <w:bCs/>
          <w:color w:val="000000" w:themeColor="text1"/>
        </w:rPr>
      </w:pPr>
      <w:r w:rsidRPr="000F7B18">
        <w:rPr>
          <w:rFonts w:ascii="Times" w:hAnsi="Times" w:cs="Arial"/>
          <w:b/>
          <w:bCs/>
          <w:color w:val="000000" w:themeColor="text1"/>
        </w:rPr>
        <w:t>Table 2</w:t>
      </w:r>
    </w:p>
    <w:p w14:paraId="36992E0A" w14:textId="04AD1C9D" w:rsidR="00EE561A" w:rsidRPr="000F7B18" w:rsidRDefault="00EE561A" w:rsidP="003C5EBA">
      <w:pPr>
        <w:spacing w:line="480" w:lineRule="auto"/>
        <w:rPr>
          <w:rFonts w:ascii="Times" w:hAnsi="Times" w:cs="Arial"/>
          <w:b/>
          <w:bCs/>
          <w:i/>
          <w:iCs/>
          <w:color w:val="000000" w:themeColor="text1"/>
        </w:rPr>
      </w:pPr>
      <w:r w:rsidRPr="000F7B18">
        <w:rPr>
          <w:rFonts w:ascii="Times" w:hAnsi="Times" w:cs="Arial"/>
          <w:i/>
          <w:iCs/>
          <w:color w:val="000000" w:themeColor="text1"/>
        </w:rPr>
        <w:t xml:space="preserve">Themes </w:t>
      </w:r>
      <w:r w:rsidR="003C5EBA" w:rsidRPr="000F7B18">
        <w:rPr>
          <w:rFonts w:ascii="Times" w:hAnsi="Times" w:cs="Arial"/>
          <w:i/>
          <w:iCs/>
          <w:color w:val="000000" w:themeColor="text1"/>
        </w:rPr>
        <w:t xml:space="preserve">and Subthemes Identified from Participants’ Open Text Explanation of </w:t>
      </w:r>
      <w:proofErr w:type="spellStart"/>
      <w:r w:rsidR="003C5EBA" w:rsidRPr="000F7B18">
        <w:rPr>
          <w:rFonts w:ascii="Times" w:hAnsi="Times" w:cs="Arial"/>
          <w:i/>
          <w:iCs/>
          <w:color w:val="000000" w:themeColor="text1"/>
        </w:rPr>
        <w:t>Aa</w:t>
      </w:r>
      <w:r w:rsidR="00753FD1" w:rsidRPr="000F7B18">
        <w:rPr>
          <w:rFonts w:ascii="Times" w:hAnsi="Times" w:cs="Arial"/>
          <w:i/>
          <w:iCs/>
          <w:color w:val="000000" w:themeColor="text1"/>
        </w:rPr>
        <w:t>R</w:t>
      </w:r>
      <w:proofErr w:type="spellEnd"/>
      <w:r w:rsidR="003C5EBA" w:rsidRPr="000F7B18">
        <w:rPr>
          <w:rFonts w:ascii="Times" w:hAnsi="Times" w:cs="Arial"/>
          <w:i/>
          <w:iCs/>
          <w:color w:val="000000" w:themeColor="text1"/>
        </w:rPr>
        <w:t xml:space="preserve"> Preference.</w:t>
      </w:r>
    </w:p>
    <w:tbl>
      <w:tblPr>
        <w:tblW w:w="9020" w:type="dxa"/>
        <w:tblLook w:val="04A0" w:firstRow="1" w:lastRow="0" w:firstColumn="1" w:lastColumn="0" w:noHBand="0" w:noVBand="1"/>
      </w:tblPr>
      <w:tblGrid>
        <w:gridCol w:w="2467"/>
        <w:gridCol w:w="2755"/>
        <w:gridCol w:w="1266"/>
        <w:gridCol w:w="1266"/>
        <w:gridCol w:w="1266"/>
      </w:tblGrid>
      <w:tr w:rsidR="000F7B18" w:rsidRPr="000F7B18" w14:paraId="2D1981F7" w14:textId="77777777" w:rsidTr="00C710A3">
        <w:trPr>
          <w:trHeight w:val="320"/>
        </w:trPr>
        <w:tc>
          <w:tcPr>
            <w:tcW w:w="2467" w:type="dxa"/>
            <w:tcBorders>
              <w:top w:val="single" w:sz="4" w:space="0" w:color="auto"/>
              <w:left w:val="nil"/>
              <w:bottom w:val="single" w:sz="4" w:space="0" w:color="auto"/>
              <w:right w:val="nil"/>
            </w:tcBorders>
            <w:shd w:val="clear" w:color="auto" w:fill="auto"/>
            <w:noWrap/>
            <w:hideMark/>
          </w:tcPr>
          <w:p w14:paraId="2D87F77F" w14:textId="77777777" w:rsidR="00EE561A" w:rsidRPr="000F7B18" w:rsidRDefault="00EE561A" w:rsidP="00C710A3">
            <w:pPr>
              <w:rPr>
                <w:rFonts w:ascii="Times" w:eastAsia="Times New Roman" w:hAnsi="Times" w:cs="Arial"/>
                <w:color w:val="000000" w:themeColor="text1"/>
                <w:lang w:eastAsia="en-GB"/>
              </w:rPr>
            </w:pPr>
            <w:r w:rsidRPr="000F7B18">
              <w:rPr>
                <w:rFonts w:ascii="Times" w:eastAsia="Times New Roman" w:hAnsi="Times" w:cs="Arial"/>
                <w:color w:val="000000" w:themeColor="text1"/>
                <w:lang w:eastAsia="en-GB"/>
              </w:rPr>
              <w:t>Theme</w:t>
            </w:r>
          </w:p>
        </w:tc>
        <w:tc>
          <w:tcPr>
            <w:tcW w:w="2755" w:type="dxa"/>
            <w:tcBorders>
              <w:top w:val="single" w:sz="4" w:space="0" w:color="auto"/>
              <w:left w:val="nil"/>
              <w:bottom w:val="single" w:sz="4" w:space="0" w:color="auto"/>
              <w:right w:val="nil"/>
            </w:tcBorders>
            <w:shd w:val="clear" w:color="auto" w:fill="auto"/>
            <w:noWrap/>
            <w:hideMark/>
          </w:tcPr>
          <w:p w14:paraId="542E9003" w14:textId="77777777" w:rsidR="00EE561A" w:rsidRPr="000F7B18" w:rsidRDefault="00EE561A" w:rsidP="00C710A3">
            <w:pPr>
              <w:rPr>
                <w:rFonts w:ascii="Times" w:eastAsia="Times New Roman" w:hAnsi="Times" w:cs="Arial"/>
                <w:color w:val="000000" w:themeColor="text1"/>
                <w:lang w:eastAsia="en-GB"/>
              </w:rPr>
            </w:pPr>
            <w:r w:rsidRPr="000F7B18">
              <w:rPr>
                <w:rFonts w:ascii="Times" w:eastAsia="Times New Roman" w:hAnsi="Times" w:cs="Arial"/>
                <w:color w:val="000000" w:themeColor="text1"/>
                <w:lang w:eastAsia="en-GB"/>
              </w:rPr>
              <w:t>Subtheme</w:t>
            </w:r>
          </w:p>
        </w:tc>
        <w:tc>
          <w:tcPr>
            <w:tcW w:w="1266" w:type="dxa"/>
            <w:tcBorders>
              <w:top w:val="single" w:sz="4" w:space="0" w:color="auto"/>
              <w:left w:val="nil"/>
              <w:bottom w:val="single" w:sz="4" w:space="0" w:color="auto"/>
              <w:right w:val="nil"/>
            </w:tcBorders>
            <w:shd w:val="clear" w:color="auto" w:fill="auto"/>
            <w:noWrap/>
            <w:hideMark/>
          </w:tcPr>
          <w:p w14:paraId="1957AADE" w14:textId="5218BEF6" w:rsidR="00EE561A" w:rsidRPr="000F7B18" w:rsidRDefault="0000692D" w:rsidP="00C710A3">
            <w:pPr>
              <w:rPr>
                <w:rFonts w:ascii="Times" w:eastAsia="Times New Roman" w:hAnsi="Times" w:cs="Arial"/>
                <w:color w:val="000000" w:themeColor="text1"/>
                <w:lang w:eastAsia="en-GB"/>
              </w:rPr>
            </w:pPr>
            <w:r w:rsidRPr="000F7B18">
              <w:rPr>
                <w:rFonts w:ascii="Times" w:eastAsia="Times New Roman" w:hAnsi="Times" w:cs="Arial"/>
                <w:color w:val="000000" w:themeColor="text1"/>
                <w:lang w:eastAsia="en-GB"/>
              </w:rPr>
              <w:t>D</w:t>
            </w:r>
            <w:r w:rsidR="002B159B" w:rsidRPr="000F7B18">
              <w:rPr>
                <w:rFonts w:ascii="Times" w:eastAsia="Times New Roman" w:hAnsi="Times" w:cs="Arial"/>
                <w:color w:val="000000" w:themeColor="text1"/>
                <w:lang w:eastAsia="en-GB"/>
              </w:rPr>
              <w:t>og</w:t>
            </w:r>
          </w:p>
        </w:tc>
        <w:tc>
          <w:tcPr>
            <w:tcW w:w="1266" w:type="dxa"/>
            <w:tcBorders>
              <w:top w:val="single" w:sz="4" w:space="0" w:color="auto"/>
              <w:left w:val="nil"/>
              <w:bottom w:val="single" w:sz="4" w:space="0" w:color="auto"/>
              <w:right w:val="nil"/>
            </w:tcBorders>
            <w:shd w:val="clear" w:color="auto" w:fill="auto"/>
            <w:noWrap/>
            <w:hideMark/>
          </w:tcPr>
          <w:p w14:paraId="5342D014" w14:textId="5C2C0774" w:rsidR="00EE561A" w:rsidRPr="000F7B18" w:rsidRDefault="0000692D" w:rsidP="00C710A3">
            <w:pPr>
              <w:rPr>
                <w:rFonts w:ascii="Times" w:eastAsia="Times New Roman" w:hAnsi="Times" w:cs="Arial"/>
                <w:color w:val="000000" w:themeColor="text1"/>
                <w:lang w:eastAsia="en-GB"/>
              </w:rPr>
            </w:pPr>
            <w:r w:rsidRPr="000F7B18">
              <w:rPr>
                <w:rFonts w:ascii="Times" w:eastAsia="Times New Roman" w:hAnsi="Times" w:cs="Arial"/>
                <w:color w:val="000000" w:themeColor="text1"/>
                <w:lang w:eastAsia="en-GB"/>
              </w:rPr>
              <w:t>R</w:t>
            </w:r>
            <w:r w:rsidR="002B159B" w:rsidRPr="000F7B18">
              <w:rPr>
                <w:rFonts w:ascii="Times" w:eastAsia="Times New Roman" w:hAnsi="Times" w:cs="Arial"/>
                <w:color w:val="000000" w:themeColor="text1"/>
                <w:lang w:eastAsia="en-GB"/>
              </w:rPr>
              <w:t>obot</w:t>
            </w:r>
          </w:p>
        </w:tc>
        <w:tc>
          <w:tcPr>
            <w:tcW w:w="1266" w:type="dxa"/>
            <w:tcBorders>
              <w:top w:val="single" w:sz="4" w:space="0" w:color="auto"/>
              <w:left w:val="nil"/>
              <w:bottom w:val="single" w:sz="4" w:space="0" w:color="auto"/>
              <w:right w:val="nil"/>
            </w:tcBorders>
            <w:shd w:val="clear" w:color="auto" w:fill="auto"/>
            <w:noWrap/>
            <w:hideMark/>
          </w:tcPr>
          <w:p w14:paraId="45356968" w14:textId="2355A581" w:rsidR="00EE561A" w:rsidRPr="000F7B18" w:rsidRDefault="00816EAE" w:rsidP="00C710A3">
            <w:pPr>
              <w:rPr>
                <w:rFonts w:ascii="Times" w:eastAsia="Times New Roman" w:hAnsi="Times" w:cs="Arial"/>
                <w:color w:val="000000" w:themeColor="text1"/>
                <w:lang w:eastAsia="en-GB"/>
              </w:rPr>
            </w:pPr>
            <w:r w:rsidRPr="000F7B18">
              <w:rPr>
                <w:rFonts w:ascii="Times" w:eastAsia="Times New Roman" w:hAnsi="Times" w:cs="Arial"/>
                <w:color w:val="000000" w:themeColor="text1"/>
                <w:lang w:eastAsia="en-GB"/>
              </w:rPr>
              <w:t>Toy</w:t>
            </w:r>
          </w:p>
        </w:tc>
      </w:tr>
      <w:tr w:rsidR="000F7B18" w:rsidRPr="000F7B18" w14:paraId="0F85950F" w14:textId="77777777" w:rsidTr="00C710A3">
        <w:trPr>
          <w:trHeight w:val="320"/>
        </w:trPr>
        <w:tc>
          <w:tcPr>
            <w:tcW w:w="2467" w:type="dxa"/>
            <w:tcBorders>
              <w:top w:val="single" w:sz="4" w:space="0" w:color="auto"/>
              <w:left w:val="nil"/>
              <w:bottom w:val="nil"/>
              <w:right w:val="nil"/>
            </w:tcBorders>
            <w:shd w:val="clear" w:color="auto" w:fill="auto"/>
            <w:noWrap/>
            <w:hideMark/>
          </w:tcPr>
          <w:p w14:paraId="469BA9A3" w14:textId="2CEDA3DB" w:rsidR="00EE561A" w:rsidRPr="000F7B18" w:rsidRDefault="00EE561A" w:rsidP="00C710A3">
            <w:pPr>
              <w:rPr>
                <w:rFonts w:ascii="Times" w:eastAsia="Times New Roman" w:hAnsi="Times" w:cs="Arial"/>
                <w:color w:val="000000" w:themeColor="text1"/>
                <w:lang w:eastAsia="en-GB"/>
              </w:rPr>
            </w:pPr>
            <w:r w:rsidRPr="000F7B18">
              <w:rPr>
                <w:rFonts w:ascii="Times" w:eastAsia="Times New Roman" w:hAnsi="Times" w:cs="Arial"/>
                <w:color w:val="000000" w:themeColor="text1"/>
                <w:lang w:eastAsia="en-GB"/>
              </w:rPr>
              <w:t xml:space="preserve">Real </w:t>
            </w:r>
            <w:r w:rsidR="002B159B" w:rsidRPr="000F7B18">
              <w:rPr>
                <w:rFonts w:ascii="Times" w:eastAsia="Times New Roman" w:hAnsi="Times" w:cs="Arial"/>
                <w:color w:val="000000" w:themeColor="text1"/>
                <w:lang w:eastAsia="en-GB"/>
              </w:rPr>
              <w:t>dog</w:t>
            </w:r>
            <w:r w:rsidRPr="000F7B18">
              <w:rPr>
                <w:rFonts w:ascii="Times" w:eastAsia="Times New Roman" w:hAnsi="Times" w:cs="Arial"/>
                <w:color w:val="000000" w:themeColor="text1"/>
                <w:lang w:eastAsia="en-GB"/>
              </w:rPr>
              <w:t>s</w:t>
            </w:r>
          </w:p>
        </w:tc>
        <w:tc>
          <w:tcPr>
            <w:tcW w:w="2755" w:type="dxa"/>
            <w:tcBorders>
              <w:top w:val="single" w:sz="4" w:space="0" w:color="auto"/>
              <w:left w:val="nil"/>
              <w:bottom w:val="nil"/>
              <w:right w:val="nil"/>
            </w:tcBorders>
            <w:shd w:val="clear" w:color="auto" w:fill="auto"/>
            <w:noWrap/>
            <w:hideMark/>
          </w:tcPr>
          <w:p w14:paraId="5CC7A1F0" w14:textId="77777777" w:rsidR="00EE561A" w:rsidRPr="000F7B18" w:rsidRDefault="00EE561A" w:rsidP="00C710A3">
            <w:pPr>
              <w:rPr>
                <w:rFonts w:ascii="Times" w:eastAsia="Times New Roman" w:hAnsi="Times" w:cs="Arial"/>
                <w:color w:val="000000" w:themeColor="text1"/>
                <w:lang w:eastAsia="en-GB"/>
              </w:rPr>
            </w:pPr>
            <w:r w:rsidRPr="000F7B18">
              <w:rPr>
                <w:rFonts w:ascii="Times" w:eastAsia="Times New Roman" w:hAnsi="Times" w:cs="Arial"/>
                <w:color w:val="000000" w:themeColor="text1"/>
                <w:lang w:eastAsia="en-GB"/>
              </w:rPr>
              <w:t>Aliveness</w:t>
            </w:r>
          </w:p>
        </w:tc>
        <w:tc>
          <w:tcPr>
            <w:tcW w:w="1266" w:type="dxa"/>
            <w:tcBorders>
              <w:top w:val="single" w:sz="4" w:space="0" w:color="auto"/>
              <w:left w:val="nil"/>
              <w:bottom w:val="nil"/>
              <w:right w:val="nil"/>
            </w:tcBorders>
            <w:shd w:val="clear" w:color="auto" w:fill="auto"/>
            <w:noWrap/>
            <w:vAlign w:val="center"/>
            <w:hideMark/>
          </w:tcPr>
          <w:p w14:paraId="719C5837" w14:textId="77777777" w:rsidR="00EE561A" w:rsidRPr="000F7B18" w:rsidRDefault="00EE561A" w:rsidP="00C710A3">
            <w:pPr>
              <w:jc w:val="center"/>
              <w:rPr>
                <w:rFonts w:ascii="Times" w:eastAsia="Times New Roman" w:hAnsi="Times" w:cs="Arial"/>
                <w:color w:val="000000" w:themeColor="text1"/>
                <w:lang w:eastAsia="en-GB"/>
              </w:rPr>
            </w:pPr>
            <w:r w:rsidRPr="000F7B18">
              <w:rPr>
                <w:rFonts w:ascii="Times" w:eastAsia="Times New Roman" w:hAnsi="Times" w:cs="Arial"/>
                <w:color w:val="000000" w:themeColor="text1"/>
                <w:lang w:eastAsia="en-GB"/>
              </w:rPr>
              <w:t>18</w:t>
            </w:r>
          </w:p>
        </w:tc>
        <w:tc>
          <w:tcPr>
            <w:tcW w:w="1266" w:type="dxa"/>
            <w:tcBorders>
              <w:top w:val="single" w:sz="4" w:space="0" w:color="auto"/>
              <w:left w:val="nil"/>
              <w:bottom w:val="nil"/>
              <w:right w:val="nil"/>
            </w:tcBorders>
            <w:shd w:val="clear" w:color="auto" w:fill="auto"/>
            <w:noWrap/>
            <w:vAlign w:val="center"/>
            <w:hideMark/>
          </w:tcPr>
          <w:p w14:paraId="15F122A1" w14:textId="77777777" w:rsidR="00EE561A" w:rsidRPr="000F7B18" w:rsidRDefault="00EE561A" w:rsidP="00C710A3">
            <w:pPr>
              <w:jc w:val="center"/>
              <w:rPr>
                <w:rFonts w:ascii="Times" w:eastAsia="Times New Roman" w:hAnsi="Times" w:cs="Arial"/>
                <w:color w:val="000000" w:themeColor="text1"/>
                <w:lang w:eastAsia="en-GB"/>
              </w:rPr>
            </w:pPr>
            <w:r w:rsidRPr="000F7B18">
              <w:rPr>
                <w:rFonts w:ascii="Times" w:eastAsia="Times New Roman" w:hAnsi="Times" w:cs="Arial"/>
                <w:color w:val="000000" w:themeColor="text1"/>
                <w:lang w:eastAsia="en-GB"/>
              </w:rPr>
              <w:t>1</w:t>
            </w:r>
          </w:p>
        </w:tc>
        <w:tc>
          <w:tcPr>
            <w:tcW w:w="1266" w:type="dxa"/>
            <w:tcBorders>
              <w:top w:val="single" w:sz="4" w:space="0" w:color="auto"/>
              <w:left w:val="nil"/>
              <w:bottom w:val="nil"/>
              <w:right w:val="nil"/>
            </w:tcBorders>
            <w:shd w:val="clear" w:color="auto" w:fill="auto"/>
            <w:noWrap/>
            <w:vAlign w:val="center"/>
            <w:hideMark/>
          </w:tcPr>
          <w:p w14:paraId="5ECA3CA6" w14:textId="4488378E" w:rsidR="00EE561A" w:rsidRPr="000F7B18" w:rsidRDefault="00C710A3" w:rsidP="00C710A3">
            <w:pPr>
              <w:jc w:val="center"/>
              <w:rPr>
                <w:rFonts w:ascii="Times" w:eastAsia="Times New Roman" w:hAnsi="Times" w:cs="Arial"/>
                <w:color w:val="000000" w:themeColor="text1"/>
                <w:lang w:eastAsia="en-GB"/>
              </w:rPr>
            </w:pPr>
            <w:r w:rsidRPr="000F7B18">
              <w:rPr>
                <w:rFonts w:ascii="Times" w:eastAsia="Times New Roman" w:hAnsi="Times" w:cs="Arial"/>
                <w:color w:val="000000" w:themeColor="text1"/>
                <w:lang w:eastAsia="en-GB"/>
              </w:rPr>
              <w:t>-</w:t>
            </w:r>
          </w:p>
        </w:tc>
      </w:tr>
      <w:tr w:rsidR="000F7B18" w:rsidRPr="000F7B18" w14:paraId="073590AD" w14:textId="77777777" w:rsidTr="00C710A3">
        <w:trPr>
          <w:trHeight w:val="320"/>
        </w:trPr>
        <w:tc>
          <w:tcPr>
            <w:tcW w:w="2467" w:type="dxa"/>
            <w:tcBorders>
              <w:top w:val="nil"/>
              <w:left w:val="nil"/>
              <w:bottom w:val="nil"/>
              <w:right w:val="nil"/>
            </w:tcBorders>
            <w:shd w:val="clear" w:color="auto" w:fill="auto"/>
            <w:noWrap/>
            <w:hideMark/>
          </w:tcPr>
          <w:p w14:paraId="12B41161" w14:textId="77777777" w:rsidR="00EE561A" w:rsidRPr="000F7B18" w:rsidRDefault="00EE561A" w:rsidP="00C710A3">
            <w:pPr>
              <w:rPr>
                <w:rFonts w:ascii="Times" w:eastAsia="Times New Roman" w:hAnsi="Times" w:cs="Arial"/>
                <w:color w:val="000000" w:themeColor="text1"/>
                <w:lang w:eastAsia="en-GB"/>
              </w:rPr>
            </w:pPr>
          </w:p>
        </w:tc>
        <w:tc>
          <w:tcPr>
            <w:tcW w:w="2755" w:type="dxa"/>
            <w:tcBorders>
              <w:top w:val="nil"/>
              <w:left w:val="nil"/>
              <w:bottom w:val="nil"/>
              <w:right w:val="nil"/>
            </w:tcBorders>
            <w:shd w:val="clear" w:color="auto" w:fill="auto"/>
            <w:noWrap/>
            <w:hideMark/>
          </w:tcPr>
          <w:p w14:paraId="210B812B" w14:textId="4AFBBB10" w:rsidR="00EE561A" w:rsidRPr="000F7B18" w:rsidRDefault="00EE561A" w:rsidP="00C710A3">
            <w:pPr>
              <w:rPr>
                <w:rFonts w:ascii="Times" w:eastAsia="Times New Roman" w:hAnsi="Times" w:cs="Arial"/>
                <w:color w:val="000000" w:themeColor="text1"/>
                <w:lang w:eastAsia="en-GB"/>
              </w:rPr>
            </w:pPr>
            <w:r w:rsidRPr="000F7B18">
              <w:rPr>
                <w:rFonts w:ascii="Times" w:eastAsia="Times New Roman" w:hAnsi="Times" w:cs="Arial"/>
                <w:color w:val="000000" w:themeColor="text1"/>
                <w:lang w:eastAsia="en-GB"/>
              </w:rPr>
              <w:t xml:space="preserve">Relationship with other </w:t>
            </w:r>
            <w:r w:rsidR="002B159B" w:rsidRPr="000F7B18">
              <w:rPr>
                <w:rFonts w:ascii="Times" w:eastAsia="Times New Roman" w:hAnsi="Times" w:cs="Arial"/>
                <w:color w:val="000000" w:themeColor="text1"/>
                <w:lang w:eastAsia="en-GB"/>
              </w:rPr>
              <w:t>dog</w:t>
            </w:r>
            <w:r w:rsidRPr="000F7B18">
              <w:rPr>
                <w:rFonts w:ascii="Times" w:eastAsia="Times New Roman" w:hAnsi="Times" w:cs="Arial"/>
                <w:color w:val="000000" w:themeColor="text1"/>
                <w:lang w:eastAsia="en-GB"/>
              </w:rPr>
              <w:t>s</w:t>
            </w:r>
          </w:p>
        </w:tc>
        <w:tc>
          <w:tcPr>
            <w:tcW w:w="1266" w:type="dxa"/>
            <w:tcBorders>
              <w:top w:val="nil"/>
              <w:left w:val="nil"/>
              <w:bottom w:val="nil"/>
              <w:right w:val="nil"/>
            </w:tcBorders>
            <w:shd w:val="clear" w:color="auto" w:fill="auto"/>
            <w:noWrap/>
            <w:vAlign w:val="center"/>
            <w:hideMark/>
          </w:tcPr>
          <w:p w14:paraId="51671AAC" w14:textId="77777777" w:rsidR="00EE561A" w:rsidRPr="000F7B18" w:rsidRDefault="00EE561A" w:rsidP="00C710A3">
            <w:pPr>
              <w:jc w:val="center"/>
              <w:rPr>
                <w:rFonts w:ascii="Times" w:eastAsia="Times New Roman" w:hAnsi="Times" w:cs="Arial"/>
                <w:color w:val="000000" w:themeColor="text1"/>
                <w:lang w:eastAsia="en-GB"/>
              </w:rPr>
            </w:pPr>
            <w:r w:rsidRPr="000F7B18">
              <w:rPr>
                <w:rFonts w:ascii="Times" w:eastAsia="Times New Roman" w:hAnsi="Times" w:cs="Arial"/>
                <w:color w:val="000000" w:themeColor="text1"/>
                <w:lang w:eastAsia="en-GB"/>
              </w:rPr>
              <w:t>6</w:t>
            </w:r>
          </w:p>
        </w:tc>
        <w:tc>
          <w:tcPr>
            <w:tcW w:w="1266" w:type="dxa"/>
            <w:tcBorders>
              <w:top w:val="nil"/>
              <w:left w:val="nil"/>
              <w:bottom w:val="nil"/>
              <w:right w:val="nil"/>
            </w:tcBorders>
            <w:shd w:val="clear" w:color="auto" w:fill="auto"/>
            <w:noWrap/>
            <w:vAlign w:val="center"/>
            <w:hideMark/>
          </w:tcPr>
          <w:p w14:paraId="7B772055" w14:textId="38C8177B" w:rsidR="00EE561A" w:rsidRPr="000F7B18" w:rsidRDefault="00C710A3" w:rsidP="00C710A3">
            <w:pPr>
              <w:jc w:val="center"/>
              <w:rPr>
                <w:rFonts w:ascii="Times" w:eastAsia="Times New Roman" w:hAnsi="Times" w:cs="Arial"/>
                <w:color w:val="000000" w:themeColor="text1"/>
                <w:lang w:eastAsia="en-GB"/>
              </w:rPr>
            </w:pPr>
            <w:r w:rsidRPr="000F7B18">
              <w:rPr>
                <w:rFonts w:ascii="Times" w:eastAsia="Times New Roman" w:hAnsi="Times" w:cs="Arial"/>
                <w:color w:val="000000" w:themeColor="text1"/>
                <w:lang w:eastAsia="en-GB"/>
              </w:rPr>
              <w:t>-</w:t>
            </w:r>
          </w:p>
        </w:tc>
        <w:tc>
          <w:tcPr>
            <w:tcW w:w="1266" w:type="dxa"/>
            <w:tcBorders>
              <w:top w:val="nil"/>
              <w:left w:val="nil"/>
              <w:bottom w:val="nil"/>
              <w:right w:val="nil"/>
            </w:tcBorders>
            <w:shd w:val="clear" w:color="auto" w:fill="auto"/>
            <w:noWrap/>
            <w:vAlign w:val="center"/>
            <w:hideMark/>
          </w:tcPr>
          <w:p w14:paraId="242053A4" w14:textId="77777777" w:rsidR="00EE561A" w:rsidRPr="000F7B18" w:rsidRDefault="00EE561A" w:rsidP="00C710A3">
            <w:pPr>
              <w:jc w:val="center"/>
              <w:rPr>
                <w:rFonts w:ascii="Times" w:eastAsia="Times New Roman" w:hAnsi="Times" w:cs="Arial"/>
                <w:color w:val="000000" w:themeColor="text1"/>
                <w:lang w:eastAsia="en-GB"/>
              </w:rPr>
            </w:pPr>
            <w:r w:rsidRPr="000F7B18">
              <w:rPr>
                <w:rFonts w:ascii="Times" w:eastAsia="Times New Roman" w:hAnsi="Times" w:cs="Arial"/>
                <w:color w:val="000000" w:themeColor="text1"/>
                <w:lang w:eastAsia="en-GB"/>
              </w:rPr>
              <w:t>2</w:t>
            </w:r>
          </w:p>
        </w:tc>
      </w:tr>
      <w:tr w:rsidR="000F7B18" w:rsidRPr="000F7B18" w14:paraId="3E2EEEF9" w14:textId="77777777" w:rsidTr="00C710A3">
        <w:trPr>
          <w:trHeight w:val="320"/>
        </w:trPr>
        <w:tc>
          <w:tcPr>
            <w:tcW w:w="2467" w:type="dxa"/>
            <w:tcBorders>
              <w:top w:val="nil"/>
              <w:left w:val="nil"/>
              <w:bottom w:val="nil"/>
              <w:right w:val="nil"/>
            </w:tcBorders>
            <w:shd w:val="clear" w:color="auto" w:fill="auto"/>
            <w:noWrap/>
            <w:hideMark/>
          </w:tcPr>
          <w:p w14:paraId="2CFBE503" w14:textId="4DDA2347" w:rsidR="00EE561A" w:rsidRPr="000F7B18" w:rsidRDefault="00EE561A" w:rsidP="00C710A3">
            <w:pPr>
              <w:rPr>
                <w:rFonts w:ascii="Times" w:eastAsia="Times New Roman" w:hAnsi="Times" w:cs="Arial"/>
                <w:color w:val="000000" w:themeColor="text1"/>
                <w:lang w:eastAsia="en-GB"/>
              </w:rPr>
            </w:pPr>
            <w:r w:rsidRPr="000F7B18">
              <w:rPr>
                <w:rFonts w:ascii="Times" w:eastAsia="Times New Roman" w:hAnsi="Times" w:cs="Arial"/>
                <w:color w:val="000000" w:themeColor="text1"/>
                <w:lang w:eastAsia="en-GB"/>
              </w:rPr>
              <w:t>Aesthetic &amp; tactile appeal</w:t>
            </w:r>
          </w:p>
        </w:tc>
        <w:tc>
          <w:tcPr>
            <w:tcW w:w="2755" w:type="dxa"/>
            <w:tcBorders>
              <w:top w:val="nil"/>
              <w:left w:val="nil"/>
              <w:bottom w:val="nil"/>
              <w:right w:val="nil"/>
            </w:tcBorders>
            <w:shd w:val="clear" w:color="auto" w:fill="auto"/>
            <w:noWrap/>
            <w:hideMark/>
          </w:tcPr>
          <w:p w14:paraId="568D655A" w14:textId="77777777" w:rsidR="00EE561A" w:rsidRPr="000F7B18" w:rsidRDefault="00EE561A" w:rsidP="00C710A3">
            <w:pPr>
              <w:rPr>
                <w:rFonts w:ascii="Times" w:eastAsia="Times New Roman" w:hAnsi="Times" w:cs="Arial"/>
                <w:color w:val="000000" w:themeColor="text1"/>
                <w:lang w:eastAsia="en-GB"/>
              </w:rPr>
            </w:pPr>
            <w:r w:rsidRPr="000F7B18">
              <w:rPr>
                <w:rFonts w:ascii="Times" w:eastAsia="Times New Roman" w:hAnsi="Times" w:cs="Arial"/>
                <w:color w:val="000000" w:themeColor="text1"/>
                <w:lang w:eastAsia="en-GB"/>
              </w:rPr>
              <w:t>Appearance</w:t>
            </w:r>
          </w:p>
        </w:tc>
        <w:tc>
          <w:tcPr>
            <w:tcW w:w="1266" w:type="dxa"/>
            <w:tcBorders>
              <w:top w:val="nil"/>
              <w:left w:val="nil"/>
              <w:bottom w:val="nil"/>
              <w:right w:val="nil"/>
            </w:tcBorders>
            <w:shd w:val="clear" w:color="auto" w:fill="auto"/>
            <w:noWrap/>
            <w:vAlign w:val="center"/>
            <w:hideMark/>
          </w:tcPr>
          <w:p w14:paraId="09760F8E" w14:textId="77777777" w:rsidR="00EE561A" w:rsidRPr="000F7B18" w:rsidRDefault="00EE561A" w:rsidP="00C710A3">
            <w:pPr>
              <w:jc w:val="center"/>
              <w:rPr>
                <w:rFonts w:ascii="Times" w:eastAsia="Times New Roman" w:hAnsi="Times" w:cs="Arial"/>
                <w:color w:val="000000" w:themeColor="text1"/>
                <w:lang w:eastAsia="en-GB"/>
              </w:rPr>
            </w:pPr>
            <w:r w:rsidRPr="000F7B18">
              <w:rPr>
                <w:rFonts w:ascii="Times" w:eastAsia="Times New Roman" w:hAnsi="Times" w:cs="Arial"/>
                <w:color w:val="000000" w:themeColor="text1"/>
                <w:lang w:eastAsia="en-GB"/>
              </w:rPr>
              <w:t>7</w:t>
            </w:r>
          </w:p>
        </w:tc>
        <w:tc>
          <w:tcPr>
            <w:tcW w:w="1266" w:type="dxa"/>
            <w:tcBorders>
              <w:top w:val="nil"/>
              <w:left w:val="nil"/>
              <w:bottom w:val="nil"/>
              <w:right w:val="nil"/>
            </w:tcBorders>
            <w:shd w:val="clear" w:color="auto" w:fill="auto"/>
            <w:noWrap/>
            <w:vAlign w:val="center"/>
            <w:hideMark/>
          </w:tcPr>
          <w:p w14:paraId="113F769B" w14:textId="6F399BCD" w:rsidR="00EE561A" w:rsidRPr="000F7B18" w:rsidRDefault="00C710A3" w:rsidP="00C710A3">
            <w:pPr>
              <w:jc w:val="center"/>
              <w:rPr>
                <w:rFonts w:ascii="Times" w:eastAsia="Times New Roman" w:hAnsi="Times" w:cs="Arial"/>
                <w:color w:val="000000" w:themeColor="text1"/>
                <w:lang w:eastAsia="en-GB"/>
              </w:rPr>
            </w:pPr>
            <w:r w:rsidRPr="000F7B18">
              <w:rPr>
                <w:rFonts w:ascii="Times" w:eastAsia="Times New Roman" w:hAnsi="Times" w:cs="Arial"/>
                <w:color w:val="000000" w:themeColor="text1"/>
                <w:lang w:eastAsia="en-GB"/>
              </w:rPr>
              <w:t>-</w:t>
            </w:r>
          </w:p>
        </w:tc>
        <w:tc>
          <w:tcPr>
            <w:tcW w:w="1266" w:type="dxa"/>
            <w:tcBorders>
              <w:top w:val="nil"/>
              <w:left w:val="nil"/>
              <w:bottom w:val="nil"/>
              <w:right w:val="nil"/>
            </w:tcBorders>
            <w:shd w:val="clear" w:color="auto" w:fill="auto"/>
            <w:noWrap/>
            <w:vAlign w:val="center"/>
            <w:hideMark/>
          </w:tcPr>
          <w:p w14:paraId="4AB5DEBE" w14:textId="77777777" w:rsidR="00EE561A" w:rsidRPr="000F7B18" w:rsidRDefault="00EE561A" w:rsidP="00C710A3">
            <w:pPr>
              <w:jc w:val="center"/>
              <w:rPr>
                <w:rFonts w:ascii="Times" w:eastAsia="Times New Roman" w:hAnsi="Times" w:cs="Arial"/>
                <w:color w:val="000000" w:themeColor="text1"/>
                <w:lang w:eastAsia="en-GB"/>
              </w:rPr>
            </w:pPr>
            <w:r w:rsidRPr="000F7B18">
              <w:rPr>
                <w:rFonts w:ascii="Times" w:eastAsia="Times New Roman" w:hAnsi="Times" w:cs="Arial"/>
                <w:color w:val="000000" w:themeColor="text1"/>
                <w:lang w:eastAsia="en-GB"/>
              </w:rPr>
              <w:t>1</w:t>
            </w:r>
          </w:p>
        </w:tc>
      </w:tr>
      <w:tr w:rsidR="000F7B18" w:rsidRPr="000F7B18" w14:paraId="58BAD170" w14:textId="77777777" w:rsidTr="00C710A3">
        <w:trPr>
          <w:trHeight w:val="320"/>
        </w:trPr>
        <w:tc>
          <w:tcPr>
            <w:tcW w:w="2467" w:type="dxa"/>
            <w:tcBorders>
              <w:top w:val="nil"/>
              <w:left w:val="nil"/>
              <w:bottom w:val="nil"/>
              <w:right w:val="nil"/>
            </w:tcBorders>
            <w:shd w:val="clear" w:color="auto" w:fill="auto"/>
            <w:noWrap/>
            <w:hideMark/>
          </w:tcPr>
          <w:p w14:paraId="29929908" w14:textId="77777777" w:rsidR="00EE561A" w:rsidRPr="000F7B18" w:rsidRDefault="00EE561A" w:rsidP="00C710A3">
            <w:pPr>
              <w:rPr>
                <w:rFonts w:ascii="Times" w:eastAsia="Times New Roman" w:hAnsi="Times" w:cs="Arial"/>
                <w:color w:val="000000" w:themeColor="text1"/>
                <w:lang w:eastAsia="en-GB"/>
              </w:rPr>
            </w:pPr>
          </w:p>
        </w:tc>
        <w:tc>
          <w:tcPr>
            <w:tcW w:w="2755" w:type="dxa"/>
            <w:tcBorders>
              <w:top w:val="nil"/>
              <w:left w:val="nil"/>
              <w:bottom w:val="nil"/>
              <w:right w:val="nil"/>
            </w:tcBorders>
            <w:shd w:val="clear" w:color="auto" w:fill="auto"/>
            <w:noWrap/>
            <w:hideMark/>
          </w:tcPr>
          <w:p w14:paraId="780581D3" w14:textId="77777777" w:rsidR="00EE561A" w:rsidRPr="000F7B18" w:rsidRDefault="00EE561A" w:rsidP="00C710A3">
            <w:pPr>
              <w:rPr>
                <w:rFonts w:ascii="Times" w:eastAsia="Times New Roman" w:hAnsi="Times" w:cs="Arial"/>
                <w:color w:val="000000" w:themeColor="text1"/>
                <w:lang w:eastAsia="en-GB"/>
              </w:rPr>
            </w:pPr>
            <w:r w:rsidRPr="000F7B18">
              <w:rPr>
                <w:rFonts w:ascii="Times" w:eastAsia="Times New Roman" w:hAnsi="Times" w:cs="Arial"/>
                <w:color w:val="000000" w:themeColor="text1"/>
                <w:lang w:eastAsia="en-GB"/>
              </w:rPr>
              <w:t>Fluffy/Furry</w:t>
            </w:r>
          </w:p>
        </w:tc>
        <w:tc>
          <w:tcPr>
            <w:tcW w:w="1266" w:type="dxa"/>
            <w:tcBorders>
              <w:top w:val="nil"/>
              <w:left w:val="nil"/>
              <w:bottom w:val="nil"/>
              <w:right w:val="nil"/>
            </w:tcBorders>
            <w:shd w:val="clear" w:color="auto" w:fill="auto"/>
            <w:noWrap/>
            <w:vAlign w:val="center"/>
            <w:hideMark/>
          </w:tcPr>
          <w:p w14:paraId="06526528" w14:textId="77777777" w:rsidR="00EE561A" w:rsidRPr="000F7B18" w:rsidRDefault="00EE561A" w:rsidP="00C710A3">
            <w:pPr>
              <w:jc w:val="center"/>
              <w:rPr>
                <w:rFonts w:ascii="Times" w:eastAsia="Times New Roman" w:hAnsi="Times" w:cs="Arial"/>
                <w:color w:val="000000" w:themeColor="text1"/>
                <w:lang w:eastAsia="en-GB"/>
              </w:rPr>
            </w:pPr>
            <w:r w:rsidRPr="000F7B18">
              <w:rPr>
                <w:rFonts w:ascii="Times" w:eastAsia="Times New Roman" w:hAnsi="Times" w:cs="Arial"/>
                <w:color w:val="000000" w:themeColor="text1"/>
                <w:lang w:eastAsia="en-GB"/>
              </w:rPr>
              <w:t>22</w:t>
            </w:r>
          </w:p>
        </w:tc>
        <w:tc>
          <w:tcPr>
            <w:tcW w:w="1266" w:type="dxa"/>
            <w:tcBorders>
              <w:top w:val="nil"/>
              <w:left w:val="nil"/>
              <w:bottom w:val="nil"/>
              <w:right w:val="nil"/>
            </w:tcBorders>
            <w:shd w:val="clear" w:color="auto" w:fill="auto"/>
            <w:noWrap/>
            <w:vAlign w:val="center"/>
            <w:hideMark/>
          </w:tcPr>
          <w:p w14:paraId="21FF596B" w14:textId="77777777" w:rsidR="00EE561A" w:rsidRPr="000F7B18" w:rsidRDefault="00EE561A" w:rsidP="00C710A3">
            <w:pPr>
              <w:jc w:val="center"/>
              <w:rPr>
                <w:rFonts w:ascii="Times" w:eastAsia="Times New Roman" w:hAnsi="Times" w:cs="Arial"/>
                <w:color w:val="000000" w:themeColor="text1"/>
                <w:lang w:eastAsia="en-GB"/>
              </w:rPr>
            </w:pPr>
            <w:r w:rsidRPr="000F7B18">
              <w:rPr>
                <w:rFonts w:ascii="Times" w:eastAsia="Times New Roman" w:hAnsi="Times" w:cs="Arial"/>
                <w:color w:val="000000" w:themeColor="text1"/>
                <w:lang w:eastAsia="en-GB"/>
              </w:rPr>
              <w:t>1 (-1)</w:t>
            </w:r>
          </w:p>
        </w:tc>
        <w:tc>
          <w:tcPr>
            <w:tcW w:w="1266" w:type="dxa"/>
            <w:tcBorders>
              <w:top w:val="nil"/>
              <w:left w:val="nil"/>
              <w:bottom w:val="nil"/>
              <w:right w:val="nil"/>
            </w:tcBorders>
            <w:shd w:val="clear" w:color="auto" w:fill="auto"/>
            <w:noWrap/>
            <w:vAlign w:val="center"/>
            <w:hideMark/>
          </w:tcPr>
          <w:p w14:paraId="5C1625F3" w14:textId="7875446B" w:rsidR="00EE561A" w:rsidRPr="000F7B18" w:rsidRDefault="00C710A3" w:rsidP="00C710A3">
            <w:pPr>
              <w:jc w:val="center"/>
              <w:rPr>
                <w:rFonts w:ascii="Times" w:eastAsia="Times New Roman" w:hAnsi="Times" w:cs="Arial"/>
                <w:color w:val="000000" w:themeColor="text1"/>
                <w:lang w:eastAsia="en-GB"/>
              </w:rPr>
            </w:pPr>
            <w:r w:rsidRPr="000F7B18">
              <w:rPr>
                <w:rFonts w:ascii="Times" w:eastAsia="Times New Roman" w:hAnsi="Times" w:cs="Arial"/>
                <w:color w:val="000000" w:themeColor="text1"/>
                <w:lang w:eastAsia="en-GB"/>
              </w:rPr>
              <w:t>-</w:t>
            </w:r>
          </w:p>
        </w:tc>
      </w:tr>
      <w:tr w:rsidR="000F7B18" w:rsidRPr="000F7B18" w14:paraId="4673B281" w14:textId="77777777" w:rsidTr="00C710A3">
        <w:trPr>
          <w:trHeight w:val="320"/>
        </w:trPr>
        <w:tc>
          <w:tcPr>
            <w:tcW w:w="2467" w:type="dxa"/>
            <w:tcBorders>
              <w:top w:val="nil"/>
              <w:left w:val="nil"/>
              <w:bottom w:val="nil"/>
              <w:right w:val="nil"/>
            </w:tcBorders>
            <w:shd w:val="clear" w:color="auto" w:fill="auto"/>
            <w:noWrap/>
            <w:hideMark/>
          </w:tcPr>
          <w:p w14:paraId="1201A0B0" w14:textId="77777777" w:rsidR="00EE561A" w:rsidRPr="000F7B18" w:rsidRDefault="00EE561A" w:rsidP="00C710A3">
            <w:pPr>
              <w:rPr>
                <w:rFonts w:ascii="Times" w:eastAsia="Times New Roman" w:hAnsi="Times" w:cs="Arial"/>
                <w:color w:val="000000" w:themeColor="text1"/>
                <w:lang w:eastAsia="en-GB"/>
              </w:rPr>
            </w:pPr>
          </w:p>
        </w:tc>
        <w:tc>
          <w:tcPr>
            <w:tcW w:w="2755" w:type="dxa"/>
            <w:tcBorders>
              <w:top w:val="nil"/>
              <w:left w:val="nil"/>
              <w:bottom w:val="nil"/>
              <w:right w:val="nil"/>
            </w:tcBorders>
            <w:shd w:val="clear" w:color="auto" w:fill="auto"/>
            <w:noWrap/>
            <w:hideMark/>
          </w:tcPr>
          <w:p w14:paraId="637E4219" w14:textId="77777777" w:rsidR="00EE561A" w:rsidRPr="000F7B18" w:rsidRDefault="00EE561A" w:rsidP="00C710A3">
            <w:pPr>
              <w:rPr>
                <w:rFonts w:ascii="Times" w:eastAsia="Times New Roman" w:hAnsi="Times" w:cs="Arial"/>
                <w:color w:val="000000" w:themeColor="text1"/>
                <w:lang w:eastAsia="en-GB"/>
              </w:rPr>
            </w:pPr>
            <w:r w:rsidRPr="000F7B18">
              <w:rPr>
                <w:rFonts w:ascii="Times" w:eastAsia="Times New Roman" w:hAnsi="Times" w:cs="Arial"/>
                <w:color w:val="000000" w:themeColor="text1"/>
                <w:lang w:eastAsia="en-GB"/>
              </w:rPr>
              <w:t>Pleasant social touch</w:t>
            </w:r>
          </w:p>
        </w:tc>
        <w:tc>
          <w:tcPr>
            <w:tcW w:w="1266" w:type="dxa"/>
            <w:tcBorders>
              <w:top w:val="nil"/>
              <w:left w:val="nil"/>
              <w:bottom w:val="nil"/>
              <w:right w:val="nil"/>
            </w:tcBorders>
            <w:shd w:val="clear" w:color="auto" w:fill="auto"/>
            <w:noWrap/>
            <w:vAlign w:val="center"/>
            <w:hideMark/>
          </w:tcPr>
          <w:p w14:paraId="7DBAA1D4" w14:textId="77777777" w:rsidR="00EE561A" w:rsidRPr="000F7B18" w:rsidRDefault="00EE561A" w:rsidP="00C710A3">
            <w:pPr>
              <w:jc w:val="center"/>
              <w:rPr>
                <w:rFonts w:ascii="Times" w:eastAsia="Times New Roman" w:hAnsi="Times" w:cs="Arial"/>
                <w:color w:val="000000" w:themeColor="text1"/>
                <w:lang w:eastAsia="en-GB"/>
              </w:rPr>
            </w:pPr>
            <w:r w:rsidRPr="000F7B18">
              <w:rPr>
                <w:rFonts w:ascii="Times" w:eastAsia="Times New Roman" w:hAnsi="Times" w:cs="Arial"/>
                <w:color w:val="000000" w:themeColor="text1"/>
                <w:lang w:eastAsia="en-GB"/>
              </w:rPr>
              <w:t>6</w:t>
            </w:r>
          </w:p>
        </w:tc>
        <w:tc>
          <w:tcPr>
            <w:tcW w:w="1266" w:type="dxa"/>
            <w:tcBorders>
              <w:top w:val="nil"/>
              <w:left w:val="nil"/>
              <w:bottom w:val="nil"/>
              <w:right w:val="nil"/>
            </w:tcBorders>
            <w:shd w:val="clear" w:color="auto" w:fill="auto"/>
            <w:noWrap/>
            <w:vAlign w:val="center"/>
            <w:hideMark/>
          </w:tcPr>
          <w:p w14:paraId="7BDF3FAB" w14:textId="267D7C22" w:rsidR="00EE561A" w:rsidRPr="000F7B18" w:rsidRDefault="00C710A3" w:rsidP="00C710A3">
            <w:pPr>
              <w:jc w:val="center"/>
              <w:rPr>
                <w:rFonts w:ascii="Times" w:eastAsia="Times New Roman" w:hAnsi="Times" w:cs="Arial"/>
                <w:color w:val="000000" w:themeColor="text1"/>
                <w:lang w:eastAsia="en-GB"/>
              </w:rPr>
            </w:pPr>
            <w:r w:rsidRPr="000F7B18">
              <w:rPr>
                <w:rFonts w:ascii="Times" w:eastAsia="Times New Roman" w:hAnsi="Times" w:cs="Arial"/>
                <w:color w:val="000000" w:themeColor="text1"/>
                <w:lang w:eastAsia="en-GB"/>
              </w:rPr>
              <w:t>-</w:t>
            </w:r>
          </w:p>
        </w:tc>
        <w:tc>
          <w:tcPr>
            <w:tcW w:w="1266" w:type="dxa"/>
            <w:tcBorders>
              <w:top w:val="nil"/>
              <w:left w:val="nil"/>
              <w:bottom w:val="nil"/>
              <w:right w:val="nil"/>
            </w:tcBorders>
            <w:shd w:val="clear" w:color="auto" w:fill="auto"/>
            <w:noWrap/>
            <w:vAlign w:val="center"/>
            <w:hideMark/>
          </w:tcPr>
          <w:p w14:paraId="3E9A747D" w14:textId="45CEB834" w:rsidR="00EE561A" w:rsidRPr="000F7B18" w:rsidRDefault="00C710A3" w:rsidP="00C710A3">
            <w:pPr>
              <w:jc w:val="center"/>
              <w:rPr>
                <w:rFonts w:ascii="Times" w:eastAsia="Times New Roman" w:hAnsi="Times" w:cs="Arial"/>
                <w:color w:val="000000" w:themeColor="text1"/>
                <w:lang w:eastAsia="en-GB"/>
              </w:rPr>
            </w:pPr>
            <w:r w:rsidRPr="000F7B18">
              <w:rPr>
                <w:rFonts w:ascii="Times" w:eastAsia="Times New Roman" w:hAnsi="Times" w:cs="Arial"/>
                <w:color w:val="000000" w:themeColor="text1"/>
                <w:lang w:eastAsia="en-GB"/>
              </w:rPr>
              <w:t>-</w:t>
            </w:r>
          </w:p>
        </w:tc>
      </w:tr>
      <w:tr w:rsidR="000F7B18" w:rsidRPr="000F7B18" w14:paraId="0C989199" w14:textId="77777777" w:rsidTr="00C710A3">
        <w:trPr>
          <w:trHeight w:val="320"/>
        </w:trPr>
        <w:tc>
          <w:tcPr>
            <w:tcW w:w="2467" w:type="dxa"/>
            <w:tcBorders>
              <w:top w:val="nil"/>
              <w:left w:val="nil"/>
              <w:right w:val="nil"/>
            </w:tcBorders>
            <w:shd w:val="clear" w:color="auto" w:fill="auto"/>
            <w:noWrap/>
            <w:hideMark/>
          </w:tcPr>
          <w:p w14:paraId="5F93E98F" w14:textId="77777777" w:rsidR="00EE561A" w:rsidRPr="000F7B18" w:rsidRDefault="00EE561A" w:rsidP="00C710A3">
            <w:pPr>
              <w:rPr>
                <w:rFonts w:ascii="Times" w:eastAsia="Times New Roman" w:hAnsi="Times" w:cs="Arial"/>
                <w:color w:val="000000" w:themeColor="text1"/>
                <w:lang w:eastAsia="en-GB"/>
              </w:rPr>
            </w:pPr>
            <w:r w:rsidRPr="000F7B18">
              <w:rPr>
                <w:rFonts w:ascii="Times" w:eastAsia="Times New Roman" w:hAnsi="Times" w:cs="Arial"/>
                <w:color w:val="000000" w:themeColor="text1"/>
                <w:lang w:eastAsia="en-GB"/>
              </w:rPr>
              <w:t>Interactivity</w:t>
            </w:r>
          </w:p>
        </w:tc>
        <w:tc>
          <w:tcPr>
            <w:tcW w:w="2755" w:type="dxa"/>
            <w:tcBorders>
              <w:top w:val="nil"/>
              <w:left w:val="nil"/>
              <w:right w:val="nil"/>
            </w:tcBorders>
            <w:shd w:val="clear" w:color="auto" w:fill="auto"/>
            <w:noWrap/>
            <w:hideMark/>
          </w:tcPr>
          <w:p w14:paraId="487405F7" w14:textId="77777777" w:rsidR="00EE561A" w:rsidRPr="000F7B18" w:rsidRDefault="00EE561A" w:rsidP="00C710A3">
            <w:pPr>
              <w:rPr>
                <w:rFonts w:ascii="Times" w:eastAsia="Times New Roman" w:hAnsi="Times" w:cs="Arial"/>
                <w:color w:val="000000" w:themeColor="text1"/>
                <w:lang w:eastAsia="en-GB"/>
              </w:rPr>
            </w:pPr>
          </w:p>
        </w:tc>
        <w:tc>
          <w:tcPr>
            <w:tcW w:w="1266" w:type="dxa"/>
            <w:tcBorders>
              <w:top w:val="nil"/>
              <w:left w:val="nil"/>
              <w:right w:val="nil"/>
            </w:tcBorders>
            <w:shd w:val="clear" w:color="auto" w:fill="auto"/>
            <w:noWrap/>
            <w:vAlign w:val="center"/>
            <w:hideMark/>
          </w:tcPr>
          <w:p w14:paraId="2615A79A" w14:textId="77777777" w:rsidR="00EE561A" w:rsidRPr="000F7B18" w:rsidRDefault="00EE561A" w:rsidP="00C710A3">
            <w:pPr>
              <w:jc w:val="center"/>
              <w:rPr>
                <w:rFonts w:ascii="Times" w:eastAsia="Times New Roman" w:hAnsi="Times" w:cs="Arial"/>
                <w:color w:val="000000" w:themeColor="text1"/>
                <w:lang w:eastAsia="en-GB"/>
              </w:rPr>
            </w:pPr>
            <w:r w:rsidRPr="000F7B18">
              <w:rPr>
                <w:rFonts w:ascii="Times" w:eastAsia="Times New Roman" w:hAnsi="Times" w:cs="Arial"/>
                <w:color w:val="000000" w:themeColor="text1"/>
                <w:lang w:eastAsia="en-GB"/>
              </w:rPr>
              <w:t>7</w:t>
            </w:r>
          </w:p>
        </w:tc>
        <w:tc>
          <w:tcPr>
            <w:tcW w:w="1266" w:type="dxa"/>
            <w:tcBorders>
              <w:top w:val="nil"/>
              <w:left w:val="nil"/>
              <w:right w:val="nil"/>
            </w:tcBorders>
            <w:shd w:val="clear" w:color="auto" w:fill="auto"/>
            <w:noWrap/>
            <w:vAlign w:val="center"/>
            <w:hideMark/>
          </w:tcPr>
          <w:p w14:paraId="27CB94BD" w14:textId="77777777" w:rsidR="00EE561A" w:rsidRPr="000F7B18" w:rsidRDefault="00EE561A" w:rsidP="00C710A3">
            <w:pPr>
              <w:jc w:val="center"/>
              <w:rPr>
                <w:rFonts w:ascii="Times" w:eastAsia="Times New Roman" w:hAnsi="Times" w:cs="Arial"/>
                <w:color w:val="000000" w:themeColor="text1"/>
                <w:lang w:eastAsia="en-GB"/>
              </w:rPr>
            </w:pPr>
            <w:r w:rsidRPr="000F7B18">
              <w:rPr>
                <w:rFonts w:ascii="Times" w:eastAsia="Times New Roman" w:hAnsi="Times" w:cs="Arial"/>
                <w:color w:val="000000" w:themeColor="text1"/>
                <w:lang w:eastAsia="en-GB"/>
              </w:rPr>
              <w:t>4</w:t>
            </w:r>
          </w:p>
        </w:tc>
        <w:tc>
          <w:tcPr>
            <w:tcW w:w="1266" w:type="dxa"/>
            <w:tcBorders>
              <w:top w:val="nil"/>
              <w:left w:val="nil"/>
              <w:right w:val="nil"/>
            </w:tcBorders>
            <w:shd w:val="clear" w:color="auto" w:fill="auto"/>
            <w:noWrap/>
            <w:vAlign w:val="center"/>
            <w:hideMark/>
          </w:tcPr>
          <w:p w14:paraId="4815EFAD" w14:textId="77777777" w:rsidR="00EE561A" w:rsidRPr="000F7B18" w:rsidRDefault="00EE561A" w:rsidP="00C710A3">
            <w:pPr>
              <w:jc w:val="center"/>
              <w:rPr>
                <w:rFonts w:ascii="Times" w:eastAsia="Times New Roman" w:hAnsi="Times" w:cs="Arial"/>
                <w:color w:val="000000" w:themeColor="text1"/>
                <w:lang w:eastAsia="en-GB"/>
              </w:rPr>
            </w:pPr>
            <w:r w:rsidRPr="000F7B18">
              <w:rPr>
                <w:rFonts w:ascii="Times" w:eastAsia="Times New Roman" w:hAnsi="Times" w:cs="Arial"/>
                <w:color w:val="000000" w:themeColor="text1"/>
                <w:lang w:eastAsia="en-GB"/>
              </w:rPr>
              <w:t>2</w:t>
            </w:r>
          </w:p>
        </w:tc>
      </w:tr>
      <w:tr w:rsidR="000F7B18" w:rsidRPr="000F7B18" w14:paraId="0F47F9C1" w14:textId="77777777" w:rsidTr="00C710A3">
        <w:trPr>
          <w:trHeight w:val="320"/>
        </w:trPr>
        <w:tc>
          <w:tcPr>
            <w:tcW w:w="2467" w:type="dxa"/>
            <w:tcBorders>
              <w:top w:val="nil"/>
              <w:left w:val="nil"/>
              <w:bottom w:val="single" w:sz="4" w:space="0" w:color="auto"/>
              <w:right w:val="nil"/>
            </w:tcBorders>
            <w:shd w:val="clear" w:color="auto" w:fill="auto"/>
            <w:noWrap/>
            <w:hideMark/>
          </w:tcPr>
          <w:p w14:paraId="54165493" w14:textId="77777777" w:rsidR="00EE561A" w:rsidRPr="000F7B18" w:rsidRDefault="00EE561A" w:rsidP="00C710A3">
            <w:pPr>
              <w:rPr>
                <w:rFonts w:ascii="Times" w:eastAsia="Times New Roman" w:hAnsi="Times" w:cs="Arial"/>
                <w:color w:val="000000" w:themeColor="text1"/>
                <w:lang w:eastAsia="en-GB"/>
              </w:rPr>
            </w:pPr>
            <w:r w:rsidRPr="000F7B18">
              <w:rPr>
                <w:rFonts w:ascii="Times" w:eastAsia="Times New Roman" w:hAnsi="Times" w:cs="Arial"/>
                <w:color w:val="000000" w:themeColor="text1"/>
                <w:lang w:eastAsia="en-GB"/>
              </w:rPr>
              <w:t>Relaxation</w:t>
            </w:r>
          </w:p>
        </w:tc>
        <w:tc>
          <w:tcPr>
            <w:tcW w:w="2755" w:type="dxa"/>
            <w:tcBorders>
              <w:top w:val="nil"/>
              <w:left w:val="nil"/>
              <w:bottom w:val="single" w:sz="4" w:space="0" w:color="auto"/>
              <w:right w:val="nil"/>
            </w:tcBorders>
            <w:shd w:val="clear" w:color="auto" w:fill="auto"/>
            <w:noWrap/>
            <w:hideMark/>
          </w:tcPr>
          <w:p w14:paraId="77B77BDE" w14:textId="77777777" w:rsidR="00EE561A" w:rsidRPr="000F7B18" w:rsidRDefault="00EE561A" w:rsidP="00C710A3">
            <w:pPr>
              <w:rPr>
                <w:rFonts w:ascii="Times" w:eastAsia="Times New Roman" w:hAnsi="Times" w:cs="Arial"/>
                <w:color w:val="000000" w:themeColor="text1"/>
                <w:lang w:eastAsia="en-GB"/>
              </w:rPr>
            </w:pPr>
          </w:p>
        </w:tc>
        <w:tc>
          <w:tcPr>
            <w:tcW w:w="1266" w:type="dxa"/>
            <w:tcBorders>
              <w:top w:val="nil"/>
              <w:left w:val="nil"/>
              <w:bottom w:val="single" w:sz="4" w:space="0" w:color="auto"/>
              <w:right w:val="nil"/>
            </w:tcBorders>
            <w:shd w:val="clear" w:color="auto" w:fill="auto"/>
            <w:noWrap/>
            <w:vAlign w:val="center"/>
            <w:hideMark/>
          </w:tcPr>
          <w:p w14:paraId="5517E623" w14:textId="77777777" w:rsidR="00EE561A" w:rsidRPr="000F7B18" w:rsidRDefault="00EE561A" w:rsidP="00C710A3">
            <w:pPr>
              <w:jc w:val="center"/>
              <w:rPr>
                <w:rFonts w:ascii="Times" w:eastAsia="Times New Roman" w:hAnsi="Times" w:cs="Arial"/>
                <w:color w:val="000000" w:themeColor="text1"/>
                <w:lang w:eastAsia="en-GB"/>
              </w:rPr>
            </w:pPr>
            <w:r w:rsidRPr="000F7B18">
              <w:rPr>
                <w:rFonts w:ascii="Times" w:eastAsia="Times New Roman" w:hAnsi="Times" w:cs="Arial"/>
                <w:color w:val="000000" w:themeColor="text1"/>
                <w:lang w:eastAsia="en-GB"/>
              </w:rPr>
              <w:t>7</w:t>
            </w:r>
          </w:p>
        </w:tc>
        <w:tc>
          <w:tcPr>
            <w:tcW w:w="1266" w:type="dxa"/>
            <w:tcBorders>
              <w:top w:val="nil"/>
              <w:left w:val="nil"/>
              <w:bottom w:val="single" w:sz="4" w:space="0" w:color="auto"/>
              <w:right w:val="nil"/>
            </w:tcBorders>
            <w:shd w:val="clear" w:color="auto" w:fill="auto"/>
            <w:noWrap/>
            <w:vAlign w:val="center"/>
            <w:hideMark/>
          </w:tcPr>
          <w:p w14:paraId="10E4BB89" w14:textId="77777777" w:rsidR="00EE561A" w:rsidRPr="000F7B18" w:rsidRDefault="00EE561A" w:rsidP="00C710A3">
            <w:pPr>
              <w:jc w:val="center"/>
              <w:rPr>
                <w:rFonts w:ascii="Times" w:eastAsia="Times New Roman" w:hAnsi="Times" w:cs="Arial"/>
                <w:color w:val="000000" w:themeColor="text1"/>
                <w:lang w:eastAsia="en-GB"/>
              </w:rPr>
            </w:pPr>
            <w:r w:rsidRPr="000F7B18">
              <w:rPr>
                <w:rFonts w:ascii="Times" w:eastAsia="Times New Roman" w:hAnsi="Times" w:cs="Arial"/>
                <w:color w:val="000000" w:themeColor="text1"/>
                <w:lang w:eastAsia="en-GB"/>
              </w:rPr>
              <w:t>4</w:t>
            </w:r>
          </w:p>
        </w:tc>
        <w:tc>
          <w:tcPr>
            <w:tcW w:w="1266" w:type="dxa"/>
            <w:tcBorders>
              <w:top w:val="nil"/>
              <w:left w:val="nil"/>
              <w:bottom w:val="single" w:sz="4" w:space="0" w:color="auto"/>
              <w:right w:val="nil"/>
            </w:tcBorders>
            <w:shd w:val="clear" w:color="auto" w:fill="auto"/>
            <w:noWrap/>
            <w:vAlign w:val="center"/>
            <w:hideMark/>
          </w:tcPr>
          <w:p w14:paraId="31FB430C" w14:textId="101B0AAD" w:rsidR="00EE561A" w:rsidRPr="000F7B18" w:rsidRDefault="00C710A3" w:rsidP="00C710A3">
            <w:pPr>
              <w:jc w:val="center"/>
              <w:rPr>
                <w:rFonts w:ascii="Times" w:eastAsia="Times New Roman" w:hAnsi="Times" w:cs="Arial"/>
                <w:color w:val="000000" w:themeColor="text1"/>
                <w:lang w:eastAsia="en-GB"/>
              </w:rPr>
            </w:pPr>
            <w:r w:rsidRPr="000F7B18">
              <w:rPr>
                <w:rFonts w:ascii="Times" w:eastAsia="Times New Roman" w:hAnsi="Times" w:cs="Arial"/>
                <w:color w:val="000000" w:themeColor="text1"/>
                <w:lang w:eastAsia="en-GB"/>
              </w:rPr>
              <w:t>-</w:t>
            </w:r>
          </w:p>
        </w:tc>
      </w:tr>
    </w:tbl>
    <w:p w14:paraId="796C1C60" w14:textId="28295C46" w:rsidR="004247DF" w:rsidRPr="000F7B18" w:rsidRDefault="004247DF" w:rsidP="004247DF">
      <w:pPr>
        <w:spacing w:line="480" w:lineRule="auto"/>
        <w:jc w:val="center"/>
        <w:rPr>
          <w:rFonts w:ascii="Times" w:hAnsi="Times" w:cs="Arial"/>
          <w:color w:val="000000" w:themeColor="text1"/>
          <w:sz w:val="18"/>
          <w:szCs w:val="18"/>
        </w:rPr>
      </w:pPr>
      <w:r w:rsidRPr="000F7B18">
        <w:rPr>
          <w:rFonts w:ascii="Times" w:hAnsi="Times" w:cs="Arial"/>
          <w:i/>
          <w:color w:val="000000" w:themeColor="text1"/>
          <w:sz w:val="18"/>
          <w:szCs w:val="18"/>
        </w:rPr>
        <w:t>Note:</w:t>
      </w:r>
      <w:r w:rsidRPr="000F7B18">
        <w:rPr>
          <w:rFonts w:ascii="Times" w:hAnsi="Times" w:cs="Arial"/>
          <w:color w:val="000000" w:themeColor="text1"/>
          <w:sz w:val="18"/>
          <w:szCs w:val="18"/>
        </w:rPr>
        <w:t xml:space="preserve"> (- X) indicates a mention of theme indicating a negative attitude. </w:t>
      </w:r>
    </w:p>
    <w:p w14:paraId="2AD66E62" w14:textId="77777777" w:rsidR="004247DF" w:rsidRPr="000F7B18" w:rsidRDefault="004247DF" w:rsidP="00CD5CDC">
      <w:pPr>
        <w:spacing w:line="480" w:lineRule="auto"/>
        <w:rPr>
          <w:rFonts w:ascii="Times" w:hAnsi="Times" w:cs="Arial"/>
          <w:i/>
          <w:iCs/>
          <w:color w:val="000000" w:themeColor="text1"/>
        </w:rPr>
      </w:pPr>
    </w:p>
    <w:p w14:paraId="3BAE0499" w14:textId="7C645E30" w:rsidR="00CD5CDC" w:rsidRPr="000F7B18" w:rsidRDefault="00CD5CDC" w:rsidP="00CD5CDC">
      <w:pPr>
        <w:spacing w:line="480" w:lineRule="auto"/>
        <w:rPr>
          <w:rFonts w:ascii="Times" w:hAnsi="Times" w:cs="Arial"/>
          <w:color w:val="000000" w:themeColor="text1"/>
        </w:rPr>
      </w:pPr>
      <w:r w:rsidRPr="000F7B18">
        <w:rPr>
          <w:rFonts w:ascii="Times" w:hAnsi="Times" w:cs="Arial"/>
          <w:i/>
          <w:iCs/>
          <w:color w:val="000000" w:themeColor="text1"/>
        </w:rPr>
        <w:t xml:space="preserve">Mood: </w:t>
      </w:r>
      <w:r w:rsidRPr="000F7B18">
        <w:rPr>
          <w:rFonts w:ascii="Times" w:hAnsi="Times" w:cs="Arial"/>
          <w:color w:val="000000" w:themeColor="text1"/>
        </w:rPr>
        <w:t xml:space="preserve">Participants reported feeling ‘happy’ a similar number of times for all </w:t>
      </w:r>
      <w:proofErr w:type="spellStart"/>
      <w:r w:rsidR="002B159B" w:rsidRPr="000F7B18">
        <w:rPr>
          <w:rFonts w:ascii="Times" w:hAnsi="Times" w:cs="Arial"/>
          <w:color w:val="000000" w:themeColor="text1"/>
        </w:rPr>
        <w:t>AaR</w:t>
      </w:r>
      <w:proofErr w:type="spellEnd"/>
      <w:r w:rsidRPr="000F7B18">
        <w:rPr>
          <w:rFonts w:ascii="Times" w:hAnsi="Times" w:cs="Arial"/>
          <w:color w:val="000000" w:themeColor="text1"/>
        </w:rPr>
        <w:t xml:space="preserve"> conditions (χ</w:t>
      </w:r>
      <w:r w:rsidRPr="000F7B18">
        <w:rPr>
          <w:rFonts w:ascii="Times" w:hAnsi="Times" w:cs="Arial"/>
          <w:color w:val="000000" w:themeColor="text1"/>
          <w:vertAlign w:val="superscript"/>
        </w:rPr>
        <w:t xml:space="preserve">2 </w:t>
      </w:r>
      <w:r w:rsidRPr="000F7B18">
        <w:rPr>
          <w:rFonts w:ascii="Times" w:hAnsi="Times" w:cs="Arial"/>
          <w:color w:val="000000" w:themeColor="text1"/>
        </w:rPr>
        <w:t xml:space="preserve">(2) = 2.91, </w:t>
      </w:r>
      <w:r w:rsidRPr="000F7B18">
        <w:rPr>
          <w:rFonts w:ascii="Times" w:hAnsi="Times" w:cs="Arial"/>
          <w:i/>
          <w:iCs/>
          <w:color w:val="000000" w:themeColor="text1"/>
        </w:rPr>
        <w:t>p</w:t>
      </w:r>
      <w:r w:rsidRPr="000F7B18">
        <w:rPr>
          <w:rFonts w:ascii="Times" w:hAnsi="Times" w:cs="Arial"/>
          <w:color w:val="000000" w:themeColor="text1"/>
        </w:rPr>
        <w:t xml:space="preserve"> = .23) but </w:t>
      </w:r>
      <w:r w:rsidR="004247DF" w:rsidRPr="000F7B18">
        <w:rPr>
          <w:rFonts w:ascii="Times" w:hAnsi="Times" w:cs="Arial"/>
          <w:color w:val="000000" w:themeColor="text1"/>
        </w:rPr>
        <w:t xml:space="preserve">the </w:t>
      </w:r>
      <w:r w:rsidRPr="000F7B18">
        <w:rPr>
          <w:rFonts w:ascii="Times" w:hAnsi="Times" w:cs="Arial"/>
          <w:color w:val="000000" w:themeColor="text1"/>
        </w:rPr>
        <w:t>number of ‘excited’ (χ</w:t>
      </w:r>
      <w:r w:rsidRPr="000F7B18">
        <w:rPr>
          <w:rFonts w:ascii="Times" w:hAnsi="Times" w:cs="Arial"/>
          <w:color w:val="000000" w:themeColor="text1"/>
          <w:vertAlign w:val="superscript"/>
        </w:rPr>
        <w:t xml:space="preserve">2 </w:t>
      </w:r>
      <w:r w:rsidRPr="000F7B18">
        <w:rPr>
          <w:rFonts w:ascii="Times" w:hAnsi="Times" w:cs="Arial"/>
          <w:color w:val="000000" w:themeColor="text1"/>
        </w:rPr>
        <w:t xml:space="preserve">(2) = 13.04, </w:t>
      </w:r>
      <w:r w:rsidRPr="000F7B18">
        <w:rPr>
          <w:rFonts w:ascii="Times" w:hAnsi="Times" w:cs="Arial"/>
          <w:i/>
          <w:iCs/>
          <w:color w:val="000000" w:themeColor="text1"/>
        </w:rPr>
        <w:t>p</w:t>
      </w:r>
      <w:r w:rsidRPr="000F7B18">
        <w:rPr>
          <w:rFonts w:ascii="Times" w:hAnsi="Times" w:cs="Arial"/>
          <w:color w:val="000000" w:themeColor="text1"/>
        </w:rPr>
        <w:t xml:space="preserve"> = .001) and ‘relaxed’ (χ</w:t>
      </w:r>
      <w:r w:rsidRPr="000F7B18">
        <w:rPr>
          <w:rFonts w:ascii="Times" w:hAnsi="Times" w:cs="Arial"/>
          <w:color w:val="000000" w:themeColor="text1"/>
          <w:vertAlign w:val="superscript"/>
        </w:rPr>
        <w:t xml:space="preserve">2 </w:t>
      </w:r>
      <w:r w:rsidRPr="000F7B18">
        <w:rPr>
          <w:rFonts w:ascii="Times" w:hAnsi="Times" w:cs="Arial"/>
          <w:color w:val="000000" w:themeColor="text1"/>
        </w:rPr>
        <w:t xml:space="preserve">(2) = 6.69, </w:t>
      </w:r>
      <w:r w:rsidRPr="000F7B18">
        <w:rPr>
          <w:rFonts w:ascii="Times" w:hAnsi="Times" w:cs="Arial"/>
          <w:i/>
          <w:iCs/>
          <w:color w:val="000000" w:themeColor="text1"/>
        </w:rPr>
        <w:t>p</w:t>
      </w:r>
      <w:r w:rsidRPr="000F7B18">
        <w:rPr>
          <w:rFonts w:ascii="Times" w:hAnsi="Times" w:cs="Arial"/>
          <w:color w:val="000000" w:themeColor="text1"/>
        </w:rPr>
        <w:t xml:space="preserve"> = .04) selections differed between </w:t>
      </w:r>
      <w:proofErr w:type="spellStart"/>
      <w:r w:rsidR="002B159B" w:rsidRPr="000F7B18">
        <w:rPr>
          <w:rFonts w:ascii="Times" w:hAnsi="Times" w:cs="Arial"/>
          <w:color w:val="000000" w:themeColor="text1"/>
        </w:rPr>
        <w:t>AaR</w:t>
      </w:r>
      <w:proofErr w:type="spellEnd"/>
      <w:r w:rsidRPr="000F7B18">
        <w:rPr>
          <w:rFonts w:ascii="Times" w:hAnsi="Times" w:cs="Arial"/>
          <w:color w:val="000000" w:themeColor="text1"/>
        </w:rPr>
        <w:t xml:space="preserve"> conditions</w:t>
      </w:r>
      <w:r w:rsidR="00FC42AC" w:rsidRPr="000F7B18">
        <w:rPr>
          <w:rFonts w:ascii="Times" w:hAnsi="Times" w:cs="Arial"/>
          <w:color w:val="000000" w:themeColor="text1"/>
        </w:rPr>
        <w:t xml:space="preserve"> (Figure 2)</w:t>
      </w:r>
      <w:r w:rsidRPr="000F7B18">
        <w:rPr>
          <w:rFonts w:ascii="Times" w:hAnsi="Times" w:cs="Arial"/>
          <w:color w:val="000000" w:themeColor="text1"/>
        </w:rPr>
        <w:t xml:space="preserve">. There was no difference between participants reporting they felt ‘excited’ between the </w:t>
      </w:r>
      <w:r w:rsidR="002B159B" w:rsidRPr="000F7B18">
        <w:rPr>
          <w:rFonts w:ascii="Times" w:hAnsi="Times" w:cs="Arial"/>
          <w:color w:val="000000" w:themeColor="text1"/>
        </w:rPr>
        <w:t>dog</w:t>
      </w:r>
      <w:r w:rsidRPr="000F7B18">
        <w:rPr>
          <w:rFonts w:ascii="Times" w:hAnsi="Times" w:cs="Arial"/>
          <w:color w:val="000000" w:themeColor="text1"/>
        </w:rPr>
        <w:t xml:space="preserve"> and </w:t>
      </w:r>
      <w:r w:rsidR="002B159B" w:rsidRPr="000F7B18">
        <w:rPr>
          <w:rFonts w:ascii="Times" w:hAnsi="Times" w:cs="Arial"/>
          <w:color w:val="000000" w:themeColor="text1"/>
        </w:rPr>
        <w:t>robot</w:t>
      </w:r>
      <w:r w:rsidRPr="000F7B18">
        <w:rPr>
          <w:rFonts w:ascii="Times" w:hAnsi="Times" w:cs="Arial"/>
          <w:color w:val="000000" w:themeColor="text1"/>
        </w:rPr>
        <w:t xml:space="preserve"> (</w:t>
      </w:r>
      <w:r w:rsidRPr="000F7B18">
        <w:rPr>
          <w:rFonts w:ascii="Times" w:hAnsi="Times" w:cs="Arial"/>
          <w:i/>
          <w:iCs/>
          <w:color w:val="000000" w:themeColor="text1"/>
        </w:rPr>
        <w:t xml:space="preserve">p </w:t>
      </w:r>
      <w:r w:rsidRPr="000F7B18">
        <w:rPr>
          <w:rFonts w:ascii="Times" w:hAnsi="Times" w:cs="Arial"/>
          <w:color w:val="000000" w:themeColor="text1"/>
        </w:rPr>
        <w:t>= .68)</w:t>
      </w:r>
      <w:r w:rsidR="004247DF" w:rsidRPr="000F7B18">
        <w:rPr>
          <w:rFonts w:ascii="Times" w:hAnsi="Times" w:cs="Arial"/>
          <w:color w:val="000000" w:themeColor="text1"/>
        </w:rPr>
        <w:t xml:space="preserve">, </w:t>
      </w:r>
      <w:r w:rsidRPr="000F7B18">
        <w:rPr>
          <w:rFonts w:ascii="Times" w:hAnsi="Times" w:cs="Arial"/>
          <w:color w:val="000000" w:themeColor="text1"/>
        </w:rPr>
        <w:t xml:space="preserve">but far fewer participants reported feeling ‘excited’ about the </w:t>
      </w:r>
      <w:r w:rsidR="00816EAE" w:rsidRPr="000F7B18">
        <w:rPr>
          <w:rFonts w:ascii="Times" w:hAnsi="Times" w:cs="Arial"/>
          <w:color w:val="000000" w:themeColor="text1"/>
        </w:rPr>
        <w:t>toy</w:t>
      </w:r>
      <w:r w:rsidRPr="000F7B18">
        <w:rPr>
          <w:rFonts w:ascii="Times" w:hAnsi="Times" w:cs="Arial"/>
          <w:color w:val="000000" w:themeColor="text1"/>
        </w:rPr>
        <w:t xml:space="preserve"> when compared to the </w:t>
      </w:r>
      <w:r w:rsidR="002B159B" w:rsidRPr="000F7B18">
        <w:rPr>
          <w:rFonts w:ascii="Times" w:hAnsi="Times" w:cs="Arial"/>
          <w:color w:val="000000" w:themeColor="text1"/>
        </w:rPr>
        <w:t>dog</w:t>
      </w:r>
      <w:r w:rsidRPr="000F7B18">
        <w:rPr>
          <w:rFonts w:ascii="Times" w:hAnsi="Times" w:cs="Arial"/>
          <w:color w:val="000000" w:themeColor="text1"/>
        </w:rPr>
        <w:t xml:space="preserve"> (</w:t>
      </w:r>
      <w:r w:rsidRPr="000F7B18">
        <w:rPr>
          <w:rFonts w:ascii="Times" w:hAnsi="Times" w:cs="Arial"/>
          <w:i/>
          <w:iCs/>
          <w:color w:val="000000" w:themeColor="text1"/>
        </w:rPr>
        <w:t xml:space="preserve">p </w:t>
      </w:r>
      <w:r w:rsidRPr="000F7B18">
        <w:rPr>
          <w:rFonts w:ascii="Times" w:hAnsi="Times" w:cs="Arial"/>
          <w:color w:val="000000" w:themeColor="text1"/>
        </w:rPr>
        <w:t xml:space="preserve">= .003) and </w:t>
      </w:r>
      <w:r w:rsidR="002B159B" w:rsidRPr="000F7B18">
        <w:rPr>
          <w:rFonts w:ascii="Times" w:hAnsi="Times" w:cs="Arial"/>
          <w:color w:val="000000" w:themeColor="text1"/>
        </w:rPr>
        <w:t>robot</w:t>
      </w:r>
      <w:r w:rsidRPr="000F7B18">
        <w:rPr>
          <w:rFonts w:ascii="Times" w:hAnsi="Times" w:cs="Arial"/>
          <w:color w:val="000000" w:themeColor="text1"/>
        </w:rPr>
        <w:t xml:space="preserve"> (</w:t>
      </w:r>
      <w:r w:rsidRPr="000F7B18">
        <w:rPr>
          <w:rFonts w:ascii="Times" w:hAnsi="Times" w:cs="Arial"/>
          <w:i/>
          <w:iCs/>
          <w:color w:val="000000" w:themeColor="text1"/>
        </w:rPr>
        <w:t xml:space="preserve">p </w:t>
      </w:r>
      <w:r w:rsidRPr="000F7B18">
        <w:rPr>
          <w:rFonts w:ascii="Times" w:hAnsi="Times" w:cs="Arial"/>
          <w:color w:val="000000" w:themeColor="text1"/>
        </w:rPr>
        <w:t>&lt; .01). Pairwise comparisons also revealed that there were no significant differences</w:t>
      </w:r>
      <w:r w:rsidR="004247DF" w:rsidRPr="000F7B18">
        <w:rPr>
          <w:rFonts w:ascii="Times" w:hAnsi="Times" w:cs="Arial"/>
          <w:color w:val="000000" w:themeColor="text1"/>
        </w:rPr>
        <w:t>,</w:t>
      </w:r>
      <w:r w:rsidRPr="000F7B18">
        <w:rPr>
          <w:rFonts w:ascii="Times" w:hAnsi="Times" w:cs="Arial"/>
          <w:color w:val="000000" w:themeColor="text1"/>
        </w:rPr>
        <w:t xml:space="preserve"> after Bonferroni correction was applied</w:t>
      </w:r>
      <w:r w:rsidR="004247DF" w:rsidRPr="000F7B18">
        <w:rPr>
          <w:rFonts w:ascii="Times" w:hAnsi="Times" w:cs="Arial"/>
          <w:color w:val="000000" w:themeColor="text1"/>
        </w:rPr>
        <w:t xml:space="preserve">, </w:t>
      </w:r>
      <w:r w:rsidRPr="000F7B18">
        <w:rPr>
          <w:rFonts w:ascii="Times" w:hAnsi="Times" w:cs="Arial"/>
          <w:color w:val="000000" w:themeColor="text1"/>
        </w:rPr>
        <w:t xml:space="preserve">between feeling ‘relaxed’ for the </w:t>
      </w:r>
      <w:r w:rsidR="002B159B" w:rsidRPr="000F7B18">
        <w:rPr>
          <w:rFonts w:ascii="Times" w:hAnsi="Times" w:cs="Arial"/>
          <w:color w:val="000000" w:themeColor="text1"/>
        </w:rPr>
        <w:t>dog</w:t>
      </w:r>
      <w:r w:rsidRPr="000F7B18">
        <w:rPr>
          <w:rFonts w:ascii="Times" w:hAnsi="Times" w:cs="Arial"/>
          <w:color w:val="000000" w:themeColor="text1"/>
        </w:rPr>
        <w:t xml:space="preserve"> and </w:t>
      </w:r>
      <w:r w:rsidR="00816EAE" w:rsidRPr="000F7B18">
        <w:rPr>
          <w:rFonts w:ascii="Times" w:hAnsi="Times" w:cs="Arial"/>
          <w:color w:val="000000" w:themeColor="text1"/>
        </w:rPr>
        <w:t>toy</w:t>
      </w:r>
      <w:r w:rsidRPr="000F7B18">
        <w:rPr>
          <w:rFonts w:ascii="Times" w:hAnsi="Times" w:cs="Arial"/>
          <w:color w:val="000000" w:themeColor="text1"/>
        </w:rPr>
        <w:t xml:space="preserve"> (</w:t>
      </w:r>
      <w:r w:rsidRPr="000F7B18">
        <w:rPr>
          <w:rFonts w:ascii="Times" w:hAnsi="Times" w:cs="Arial"/>
          <w:i/>
          <w:iCs/>
          <w:color w:val="000000" w:themeColor="text1"/>
        </w:rPr>
        <w:t xml:space="preserve">p </w:t>
      </w:r>
      <w:r w:rsidRPr="000F7B18">
        <w:rPr>
          <w:rFonts w:ascii="Times" w:hAnsi="Times" w:cs="Arial"/>
          <w:color w:val="000000" w:themeColor="text1"/>
        </w:rPr>
        <w:t xml:space="preserve">= .66), </w:t>
      </w:r>
      <w:r w:rsidR="002B159B" w:rsidRPr="000F7B18">
        <w:rPr>
          <w:rFonts w:ascii="Times" w:hAnsi="Times" w:cs="Arial"/>
          <w:color w:val="000000" w:themeColor="text1"/>
        </w:rPr>
        <w:t>robot</w:t>
      </w:r>
      <w:r w:rsidRPr="000F7B18">
        <w:rPr>
          <w:rFonts w:ascii="Times" w:hAnsi="Times" w:cs="Arial"/>
          <w:color w:val="000000" w:themeColor="text1"/>
        </w:rPr>
        <w:t xml:space="preserve"> and </w:t>
      </w:r>
      <w:r w:rsidR="00816EAE" w:rsidRPr="000F7B18">
        <w:rPr>
          <w:rFonts w:ascii="Times" w:hAnsi="Times" w:cs="Arial"/>
          <w:color w:val="000000" w:themeColor="text1"/>
        </w:rPr>
        <w:t>toy</w:t>
      </w:r>
      <w:r w:rsidRPr="000F7B18">
        <w:rPr>
          <w:rFonts w:ascii="Times" w:hAnsi="Times" w:cs="Arial"/>
          <w:color w:val="000000" w:themeColor="text1"/>
        </w:rPr>
        <w:t xml:space="preserve"> (</w:t>
      </w:r>
      <w:r w:rsidRPr="000F7B18">
        <w:rPr>
          <w:rFonts w:ascii="Times" w:hAnsi="Times" w:cs="Arial"/>
          <w:i/>
          <w:iCs/>
          <w:color w:val="000000" w:themeColor="text1"/>
        </w:rPr>
        <w:t xml:space="preserve">p </w:t>
      </w:r>
      <w:r w:rsidRPr="000F7B18">
        <w:rPr>
          <w:rFonts w:ascii="Times" w:hAnsi="Times" w:cs="Arial"/>
          <w:color w:val="000000" w:themeColor="text1"/>
        </w:rPr>
        <w:t xml:space="preserve">= .09), or </w:t>
      </w:r>
      <w:r w:rsidR="002B159B" w:rsidRPr="000F7B18">
        <w:rPr>
          <w:rFonts w:ascii="Times" w:hAnsi="Times" w:cs="Arial"/>
          <w:color w:val="000000" w:themeColor="text1"/>
        </w:rPr>
        <w:t>dog</w:t>
      </w:r>
      <w:r w:rsidRPr="000F7B18">
        <w:rPr>
          <w:rFonts w:ascii="Times" w:hAnsi="Times" w:cs="Arial"/>
          <w:color w:val="000000" w:themeColor="text1"/>
        </w:rPr>
        <w:t xml:space="preserve"> and </w:t>
      </w:r>
      <w:r w:rsidR="002B159B" w:rsidRPr="000F7B18">
        <w:rPr>
          <w:rFonts w:ascii="Times" w:hAnsi="Times" w:cs="Arial"/>
          <w:color w:val="000000" w:themeColor="text1"/>
        </w:rPr>
        <w:t>robot</w:t>
      </w:r>
      <w:r w:rsidRPr="000F7B18">
        <w:rPr>
          <w:rFonts w:ascii="Times" w:hAnsi="Times" w:cs="Arial"/>
          <w:color w:val="000000" w:themeColor="text1"/>
        </w:rPr>
        <w:t xml:space="preserve"> (</w:t>
      </w:r>
      <w:r w:rsidRPr="000F7B18">
        <w:rPr>
          <w:rFonts w:ascii="Times" w:hAnsi="Times" w:cs="Arial"/>
          <w:i/>
          <w:iCs/>
          <w:color w:val="000000" w:themeColor="text1"/>
        </w:rPr>
        <w:t xml:space="preserve">p </w:t>
      </w:r>
      <w:r w:rsidRPr="000F7B18">
        <w:rPr>
          <w:rFonts w:ascii="Times" w:hAnsi="Times" w:cs="Arial"/>
          <w:color w:val="000000" w:themeColor="text1"/>
        </w:rPr>
        <w:t xml:space="preserve">= .03), although the latter comparison approached significance. Very few negative emotion words were selected by participants for any of the </w:t>
      </w:r>
      <w:proofErr w:type="spellStart"/>
      <w:r w:rsidR="002B159B" w:rsidRPr="000F7B18">
        <w:rPr>
          <w:rFonts w:ascii="Times" w:hAnsi="Times" w:cs="Arial"/>
          <w:color w:val="000000" w:themeColor="text1"/>
        </w:rPr>
        <w:t>AaRs</w:t>
      </w:r>
      <w:proofErr w:type="spellEnd"/>
      <w:r w:rsidRPr="000F7B18">
        <w:rPr>
          <w:rFonts w:ascii="Times" w:hAnsi="Times" w:cs="Arial"/>
          <w:color w:val="000000" w:themeColor="text1"/>
        </w:rPr>
        <w:t xml:space="preserve"> (</w:t>
      </w:r>
      <w:r w:rsidR="002B159B" w:rsidRPr="000F7B18">
        <w:rPr>
          <w:rFonts w:ascii="Times" w:hAnsi="Times" w:cs="Arial"/>
          <w:color w:val="000000" w:themeColor="text1"/>
        </w:rPr>
        <w:t>dog</w:t>
      </w:r>
      <w:r w:rsidRPr="000F7B18">
        <w:rPr>
          <w:rFonts w:ascii="Times" w:hAnsi="Times" w:cs="Arial"/>
          <w:color w:val="000000" w:themeColor="text1"/>
        </w:rPr>
        <w:t xml:space="preserve"> Σ = 1, </w:t>
      </w:r>
      <w:r w:rsidR="002B159B" w:rsidRPr="000F7B18">
        <w:rPr>
          <w:rFonts w:ascii="Times" w:hAnsi="Times" w:cs="Arial"/>
          <w:color w:val="000000" w:themeColor="text1"/>
        </w:rPr>
        <w:t>robot</w:t>
      </w:r>
      <w:r w:rsidRPr="000F7B18">
        <w:rPr>
          <w:rFonts w:ascii="Times" w:hAnsi="Times" w:cs="Arial"/>
          <w:color w:val="000000" w:themeColor="text1"/>
        </w:rPr>
        <w:t xml:space="preserve"> Σ = 5; </w:t>
      </w:r>
      <w:r w:rsidR="00816EAE" w:rsidRPr="000F7B18">
        <w:rPr>
          <w:rFonts w:ascii="Times" w:hAnsi="Times" w:cs="Arial"/>
          <w:color w:val="000000" w:themeColor="text1"/>
        </w:rPr>
        <w:t>toy</w:t>
      </w:r>
      <w:r w:rsidRPr="000F7B18">
        <w:rPr>
          <w:rFonts w:ascii="Times" w:hAnsi="Times" w:cs="Arial"/>
          <w:color w:val="000000" w:themeColor="text1"/>
        </w:rPr>
        <w:t xml:space="preserve"> Σ = 3), thus statistical analysis could not be performed </w:t>
      </w:r>
      <w:r w:rsidRPr="000F7B18">
        <w:rPr>
          <w:rFonts w:ascii="Times" w:hAnsi="Times" w:cs="Arial"/>
          <w:color w:val="000000" w:themeColor="text1"/>
          <w:highlight w:val="yellow"/>
        </w:rPr>
        <w:t>[38].</w:t>
      </w:r>
    </w:p>
    <w:p w14:paraId="6A8D04F4" w14:textId="77777777" w:rsidR="00967B37" w:rsidRPr="000F7B18" w:rsidRDefault="00967B37" w:rsidP="00967B37">
      <w:pPr>
        <w:spacing w:line="480" w:lineRule="auto"/>
        <w:rPr>
          <w:rFonts w:ascii="Times" w:hAnsi="Times" w:cs="Arial"/>
          <w:b/>
          <w:bCs/>
          <w:color w:val="000000" w:themeColor="text1"/>
        </w:rPr>
      </w:pPr>
    </w:p>
    <w:p w14:paraId="026BF706" w14:textId="77777777" w:rsidR="00967B37" w:rsidRPr="000F7B18" w:rsidRDefault="00967B37" w:rsidP="00967B37">
      <w:pPr>
        <w:spacing w:line="480" w:lineRule="auto"/>
        <w:rPr>
          <w:rFonts w:ascii="Times" w:hAnsi="Times" w:cs="Arial"/>
          <w:b/>
          <w:bCs/>
          <w:color w:val="000000" w:themeColor="text1"/>
        </w:rPr>
      </w:pPr>
    </w:p>
    <w:p w14:paraId="2016A582" w14:textId="77777777" w:rsidR="00967B37" w:rsidRPr="000F7B18" w:rsidRDefault="00967B37" w:rsidP="00967B37">
      <w:pPr>
        <w:spacing w:line="480" w:lineRule="auto"/>
        <w:rPr>
          <w:rFonts w:ascii="Times" w:hAnsi="Times" w:cs="Arial"/>
          <w:b/>
          <w:bCs/>
          <w:color w:val="000000" w:themeColor="text1"/>
        </w:rPr>
      </w:pPr>
    </w:p>
    <w:p w14:paraId="78B67B45" w14:textId="77777777" w:rsidR="00967B37" w:rsidRPr="000F7B18" w:rsidRDefault="00967B37" w:rsidP="00967B37">
      <w:pPr>
        <w:spacing w:line="480" w:lineRule="auto"/>
        <w:rPr>
          <w:rFonts w:ascii="Times" w:hAnsi="Times" w:cs="Arial"/>
          <w:b/>
          <w:bCs/>
          <w:color w:val="000000" w:themeColor="text1"/>
        </w:rPr>
      </w:pPr>
    </w:p>
    <w:p w14:paraId="4A1374F9" w14:textId="542A6020" w:rsidR="00967B37" w:rsidRPr="000F7B18" w:rsidRDefault="00967B37" w:rsidP="00967B37">
      <w:pPr>
        <w:spacing w:line="480" w:lineRule="auto"/>
        <w:rPr>
          <w:rFonts w:ascii="Times" w:hAnsi="Times" w:cs="Arial"/>
          <w:b/>
          <w:bCs/>
          <w:color w:val="000000" w:themeColor="text1"/>
        </w:rPr>
      </w:pPr>
      <w:r w:rsidRPr="000F7B18">
        <w:rPr>
          <w:rFonts w:ascii="Times" w:hAnsi="Times" w:cs="Arial"/>
          <w:b/>
          <w:bCs/>
          <w:color w:val="000000" w:themeColor="text1"/>
        </w:rPr>
        <w:t>Figure 2</w:t>
      </w:r>
    </w:p>
    <w:p w14:paraId="319F3BBC" w14:textId="0C80AB22" w:rsidR="00967B37" w:rsidRPr="000F7B18" w:rsidRDefault="00967B37" w:rsidP="00967B37">
      <w:pPr>
        <w:spacing w:line="480" w:lineRule="auto"/>
        <w:rPr>
          <w:rFonts w:ascii="Times" w:hAnsi="Times" w:cs="Arial"/>
          <w:i/>
          <w:iCs/>
          <w:color w:val="000000" w:themeColor="text1"/>
        </w:rPr>
      </w:pPr>
      <w:r w:rsidRPr="000F7B18">
        <w:rPr>
          <w:rFonts w:ascii="Times" w:hAnsi="Times" w:cs="Arial"/>
          <w:i/>
          <w:iCs/>
          <w:color w:val="000000" w:themeColor="text1"/>
        </w:rPr>
        <w:t xml:space="preserve">Frequency of Selections of Emotion Words for </w:t>
      </w:r>
      <w:r w:rsidR="00E23C2A" w:rsidRPr="000F7B18">
        <w:rPr>
          <w:rFonts w:ascii="Times" w:hAnsi="Times" w:cs="Arial"/>
          <w:i/>
          <w:iCs/>
          <w:color w:val="000000" w:themeColor="text1"/>
        </w:rPr>
        <w:t xml:space="preserve">the </w:t>
      </w:r>
      <w:r w:rsidRPr="000F7B18">
        <w:rPr>
          <w:rFonts w:ascii="Times" w:hAnsi="Times" w:cs="Arial"/>
          <w:i/>
          <w:iCs/>
          <w:color w:val="000000" w:themeColor="text1"/>
        </w:rPr>
        <w:t xml:space="preserve">Dog, </w:t>
      </w:r>
      <w:r w:rsidR="00E23C2A" w:rsidRPr="000F7B18">
        <w:rPr>
          <w:rFonts w:ascii="Times" w:hAnsi="Times" w:cs="Arial"/>
          <w:i/>
          <w:iCs/>
          <w:color w:val="000000" w:themeColor="text1"/>
        </w:rPr>
        <w:t xml:space="preserve">the </w:t>
      </w:r>
      <w:r w:rsidRPr="000F7B18">
        <w:rPr>
          <w:rFonts w:ascii="Times" w:hAnsi="Times" w:cs="Arial"/>
          <w:i/>
          <w:iCs/>
          <w:color w:val="000000" w:themeColor="text1"/>
        </w:rPr>
        <w:t>Robot, and</w:t>
      </w:r>
      <w:r w:rsidR="00E23C2A" w:rsidRPr="000F7B18">
        <w:rPr>
          <w:rFonts w:ascii="Times" w:hAnsi="Times" w:cs="Arial"/>
          <w:i/>
          <w:iCs/>
          <w:color w:val="000000" w:themeColor="text1"/>
        </w:rPr>
        <w:t xml:space="preserve"> the</w:t>
      </w:r>
      <w:r w:rsidRPr="000F7B18">
        <w:rPr>
          <w:rFonts w:ascii="Times" w:hAnsi="Times" w:cs="Arial"/>
          <w:i/>
          <w:iCs/>
          <w:color w:val="000000" w:themeColor="text1"/>
        </w:rPr>
        <w:t xml:space="preserve"> Toy. </w:t>
      </w:r>
    </w:p>
    <w:p w14:paraId="29D41C9C" w14:textId="7C263F8F" w:rsidR="00CD5CDC" w:rsidRPr="000F7B18" w:rsidRDefault="008149B8" w:rsidP="00967B37">
      <w:pPr>
        <w:spacing w:line="480" w:lineRule="auto"/>
        <w:jc w:val="center"/>
        <w:rPr>
          <w:rFonts w:ascii="Times" w:hAnsi="Times" w:cs="Arial"/>
          <w:color w:val="000000" w:themeColor="text1"/>
        </w:rPr>
      </w:pPr>
      <w:r w:rsidRPr="000F7B18">
        <w:rPr>
          <w:rFonts w:ascii="Times" w:hAnsi="Times" w:cs="Arial"/>
          <w:noProof/>
          <w:color w:val="000000" w:themeColor="text1"/>
        </w:rPr>
        <mc:AlternateContent>
          <mc:Choice Requires="wps">
            <w:drawing>
              <wp:anchor distT="0" distB="0" distL="114300" distR="114300" simplePos="0" relativeHeight="251710464" behindDoc="0" locked="0" layoutInCell="1" allowOverlap="1" wp14:anchorId="4A94CDAE" wp14:editId="1A340C36">
                <wp:simplePos x="0" y="0"/>
                <wp:positionH relativeFrom="column">
                  <wp:posOffset>2058670</wp:posOffset>
                </wp:positionH>
                <wp:positionV relativeFrom="paragraph">
                  <wp:posOffset>1139825</wp:posOffset>
                </wp:positionV>
                <wp:extent cx="374650" cy="23939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374650" cy="239395"/>
                        </a:xfrm>
                        <a:prstGeom prst="rect">
                          <a:avLst/>
                        </a:prstGeom>
                        <a:noFill/>
                        <a:ln w="6350">
                          <a:noFill/>
                        </a:ln>
                      </wps:spPr>
                      <wps:txbx>
                        <w:txbxContent>
                          <w:p w14:paraId="0C30D5D2" w14:textId="354AA8B8" w:rsidR="0042555C" w:rsidRPr="00A946A9" w:rsidRDefault="0042555C" w:rsidP="008149B8">
                            <w:pPr>
                              <w:rPr>
                                <w:sz w:val="16"/>
                                <w:szCs w:val="16"/>
                              </w:rPr>
                            </w:pP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4CDAE" id="Text Box 36" o:spid="_x0000_s1028" type="#_x0000_t202" style="position:absolute;left:0;text-align:left;margin-left:162.1pt;margin-top:89.75pt;width:29.5pt;height:18.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" filled="f" stroked="f" strokeweight=".5pt">
                <v:textbox>
                  <w:txbxContent>
                    <w:p w14:paraId="0C30D5D2" w14:textId="354AA8B8" w:rsidR="0042555C" w:rsidRPr="00A946A9" w:rsidRDefault="0042555C" w:rsidP="008149B8">
                      <w:pPr>
                        <w:rPr>
                          <w:sz w:val="16"/>
                          <w:szCs w:val="16"/>
                        </w:rPr>
                      </w:pPr>
                      <w:r>
                        <w:rPr>
                          <w:sz w:val="16"/>
                          <w:szCs w:val="16"/>
                        </w:rPr>
                        <w:t>***</w:t>
                      </w:r>
                    </w:p>
                  </w:txbxContent>
                </v:textbox>
              </v:shape>
            </w:pict>
          </mc:Fallback>
        </mc:AlternateContent>
      </w:r>
      <w:r w:rsidRPr="000F7B18">
        <w:rPr>
          <w:rFonts w:ascii="Times" w:hAnsi="Times" w:cs="Arial"/>
          <w:noProof/>
          <w:color w:val="000000" w:themeColor="text1"/>
        </w:rPr>
        <mc:AlternateContent>
          <mc:Choice Requires="wps">
            <w:drawing>
              <wp:anchor distT="0" distB="0" distL="114300" distR="114300" simplePos="0" relativeHeight="251713536" behindDoc="0" locked="0" layoutInCell="1" allowOverlap="1" wp14:anchorId="1350A152" wp14:editId="59C543CA">
                <wp:simplePos x="0" y="0"/>
                <wp:positionH relativeFrom="column">
                  <wp:posOffset>1993265</wp:posOffset>
                </wp:positionH>
                <wp:positionV relativeFrom="paragraph">
                  <wp:posOffset>883603</wp:posOffset>
                </wp:positionV>
                <wp:extent cx="374650" cy="23939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374650" cy="239395"/>
                        </a:xfrm>
                        <a:prstGeom prst="rect">
                          <a:avLst/>
                        </a:prstGeom>
                        <a:noFill/>
                        <a:ln w="6350">
                          <a:noFill/>
                        </a:ln>
                      </wps:spPr>
                      <wps:txbx>
                        <w:txbxContent>
                          <w:p w14:paraId="199C4284" w14:textId="5DF01DA3" w:rsidR="0042555C" w:rsidRPr="00A946A9" w:rsidRDefault="0042555C" w:rsidP="008149B8">
                            <w:pPr>
                              <w:rPr>
                                <w:sz w:val="16"/>
                                <w:szCs w:val="16"/>
                              </w:rPr>
                            </w:pP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0A152" id="Text Box 38" o:spid="_x0000_s1029" type="#_x0000_t202" style="position:absolute;left:0;text-align:left;margin-left:156.95pt;margin-top:69.6pt;width:29.5pt;height:1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" filled="f" stroked="f" strokeweight=".5pt">
                <v:textbox>
                  <w:txbxContent>
                    <w:p w14:paraId="199C4284" w14:textId="5DF01DA3" w:rsidR="0042555C" w:rsidRPr="00A946A9" w:rsidRDefault="0042555C" w:rsidP="008149B8">
                      <w:pPr>
                        <w:rPr>
                          <w:sz w:val="16"/>
                          <w:szCs w:val="16"/>
                        </w:rPr>
                      </w:pPr>
                      <w:r>
                        <w:rPr>
                          <w:sz w:val="16"/>
                          <w:szCs w:val="16"/>
                        </w:rPr>
                        <w:t>**</w:t>
                      </w:r>
                    </w:p>
                  </w:txbxContent>
                </v:textbox>
              </v:shape>
            </w:pict>
          </mc:Fallback>
        </mc:AlternateContent>
      </w:r>
      <w:r w:rsidRPr="000F7B18">
        <w:rPr>
          <w:rFonts w:ascii="Times" w:hAnsi="Times" w:cs="Arial"/>
          <w:noProof/>
          <w:color w:val="000000" w:themeColor="text1"/>
        </w:rPr>
        <mc:AlternateContent>
          <mc:Choice Requires="wps">
            <w:drawing>
              <wp:anchor distT="0" distB="0" distL="114300" distR="114300" simplePos="0" relativeHeight="251711488" behindDoc="0" locked="0" layoutInCell="1" allowOverlap="1" wp14:anchorId="1E40DEDE" wp14:editId="7FC683DB">
                <wp:simplePos x="0" y="0"/>
                <wp:positionH relativeFrom="column">
                  <wp:posOffset>2183765</wp:posOffset>
                </wp:positionH>
                <wp:positionV relativeFrom="paragraph">
                  <wp:posOffset>1170305</wp:posOffset>
                </wp:positionV>
                <wp:extent cx="45085" cy="303530"/>
                <wp:effectExtent l="0" t="2222" r="16192" b="16193"/>
                <wp:wrapNone/>
                <wp:docPr id="37" name="Left Bracket 37"/>
                <wp:cNvGraphicFramePr/>
                <a:graphic xmlns:a="http://schemas.openxmlformats.org/drawingml/2006/main">
                  <a:graphicData uri="http://schemas.microsoft.com/office/word/2010/wordprocessingShape">
                    <wps:wsp>
                      <wps:cNvSpPr/>
                      <wps:spPr>
                        <a:xfrm rot="5400000">
                          <a:off x="0" y="0"/>
                          <a:ext cx="45085" cy="303530"/>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9B439D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37" o:spid="_x0000_s1026" type="#_x0000_t85" style="position:absolute;margin-left:171.95pt;margin-top:92.15pt;width:3.55pt;height:23.9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" adj="267" strokecolor="black [3213]" strokeweight=".25pt">
                <v:stroke joinstyle="miter"/>
              </v:shape>
            </w:pict>
          </mc:Fallback>
        </mc:AlternateContent>
      </w:r>
      <w:r w:rsidRPr="000F7B18">
        <w:rPr>
          <w:rFonts w:ascii="Times" w:hAnsi="Times" w:cs="Arial"/>
          <w:noProof/>
          <w:color w:val="000000" w:themeColor="text1"/>
        </w:rPr>
        <mc:AlternateContent>
          <mc:Choice Requires="wps">
            <w:drawing>
              <wp:anchor distT="0" distB="0" distL="114300" distR="114300" simplePos="0" relativeHeight="251714560" behindDoc="0" locked="0" layoutInCell="1" allowOverlap="1" wp14:anchorId="78435B9D" wp14:editId="7DBD62D7">
                <wp:simplePos x="0" y="0"/>
                <wp:positionH relativeFrom="column">
                  <wp:posOffset>2092642</wp:posOffset>
                </wp:positionH>
                <wp:positionV relativeFrom="paragraph">
                  <wp:posOffset>830686</wp:posOffset>
                </wp:positionV>
                <wp:extent cx="45085" cy="499110"/>
                <wp:effectExtent l="1588" t="0" r="7302" b="7303"/>
                <wp:wrapNone/>
                <wp:docPr id="40" name="Left Bracket 40"/>
                <wp:cNvGraphicFramePr/>
                <a:graphic xmlns:a="http://schemas.openxmlformats.org/drawingml/2006/main">
                  <a:graphicData uri="http://schemas.microsoft.com/office/word/2010/wordprocessingShape">
                    <wps:wsp>
                      <wps:cNvSpPr/>
                      <wps:spPr>
                        <a:xfrm rot="5400000">
                          <a:off x="0" y="0"/>
                          <a:ext cx="45085" cy="499110"/>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796A03A" id="Left Bracket 40" o:spid="_x0000_s1026" type="#_x0000_t85" style="position:absolute;margin-left:164.75pt;margin-top:65.4pt;width:3.55pt;height:39.3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" adj="163" strokecolor="black [3213]" strokeweight=".25pt">
                <v:stroke joinstyle="miter"/>
              </v:shape>
            </w:pict>
          </mc:Fallback>
        </mc:AlternateContent>
      </w:r>
      <w:r w:rsidRPr="000F7B18">
        <w:rPr>
          <w:noProof/>
          <w:color w:val="000000" w:themeColor="text1"/>
        </w:rPr>
        <w:drawing>
          <wp:inline distT="0" distB="0" distL="0" distR="0" wp14:anchorId="4DEFF83A" wp14:editId="3CADAD74">
            <wp:extent cx="4540250" cy="2784475"/>
            <wp:effectExtent l="0" t="0" r="0" b="0"/>
            <wp:docPr id="3" name="Chart 3">
              <a:extLst xmlns:a="http://schemas.openxmlformats.org/drawingml/2006/main">
                <a:ext uri="{FF2B5EF4-FFF2-40B4-BE49-F238E27FC236}">
                  <a16:creationId xmlns:a16="http://schemas.microsoft.com/office/drawing/2014/main" id="{43C659C5-9FE2-AB44-9966-9064C0F697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024EE17" w14:textId="77777777" w:rsidR="00F9377C" w:rsidRPr="000F7B18" w:rsidRDefault="00F9377C" w:rsidP="00F9377C">
      <w:pPr>
        <w:spacing w:line="480" w:lineRule="auto"/>
        <w:jc w:val="center"/>
        <w:rPr>
          <w:rFonts w:ascii="Times" w:hAnsi="Times" w:cs="Arial"/>
          <w:color w:val="000000" w:themeColor="text1"/>
          <w:sz w:val="18"/>
          <w:szCs w:val="18"/>
        </w:rPr>
      </w:pPr>
      <w:r w:rsidRPr="000F7B18">
        <w:rPr>
          <w:rFonts w:ascii="Times" w:hAnsi="Times" w:cs="Arial"/>
          <w:i/>
          <w:color w:val="000000" w:themeColor="text1"/>
          <w:sz w:val="18"/>
          <w:szCs w:val="18"/>
        </w:rPr>
        <w:t>Note:</w:t>
      </w:r>
      <w:r w:rsidRPr="000F7B18">
        <w:rPr>
          <w:rFonts w:ascii="Times" w:hAnsi="Times" w:cs="Arial"/>
          <w:color w:val="000000" w:themeColor="text1"/>
          <w:sz w:val="18"/>
          <w:szCs w:val="18"/>
        </w:rPr>
        <w:t xml:space="preserve"> * </w:t>
      </w:r>
      <w:r w:rsidRPr="000F7B18">
        <w:rPr>
          <w:rFonts w:ascii="Times" w:hAnsi="Times" w:cs="Arial"/>
          <w:i/>
          <w:color w:val="000000" w:themeColor="text1"/>
          <w:sz w:val="18"/>
          <w:szCs w:val="18"/>
        </w:rPr>
        <w:t xml:space="preserve">p </w:t>
      </w:r>
      <w:r w:rsidRPr="000F7B18">
        <w:rPr>
          <w:rFonts w:ascii="Times" w:hAnsi="Times" w:cs="Arial"/>
          <w:color w:val="000000" w:themeColor="text1"/>
          <w:sz w:val="18"/>
          <w:szCs w:val="18"/>
        </w:rPr>
        <w:t xml:space="preserve">&lt; .05, ** </w:t>
      </w:r>
      <w:r w:rsidRPr="000F7B18">
        <w:rPr>
          <w:rFonts w:ascii="Times" w:hAnsi="Times" w:cs="Arial"/>
          <w:i/>
          <w:color w:val="000000" w:themeColor="text1"/>
          <w:sz w:val="18"/>
          <w:szCs w:val="18"/>
        </w:rPr>
        <w:t xml:space="preserve">p </w:t>
      </w:r>
      <w:r w:rsidRPr="000F7B18">
        <w:rPr>
          <w:rFonts w:ascii="Times" w:hAnsi="Times" w:cs="Arial"/>
          <w:color w:val="000000" w:themeColor="text1"/>
          <w:sz w:val="18"/>
          <w:szCs w:val="18"/>
        </w:rPr>
        <w:t xml:space="preserve">&lt; .01, *** </w:t>
      </w:r>
      <w:r w:rsidRPr="000F7B18">
        <w:rPr>
          <w:rFonts w:ascii="Times" w:hAnsi="Times" w:cs="Arial"/>
          <w:i/>
          <w:color w:val="000000" w:themeColor="text1"/>
          <w:sz w:val="18"/>
          <w:szCs w:val="18"/>
        </w:rPr>
        <w:t xml:space="preserve">p </w:t>
      </w:r>
      <w:r w:rsidRPr="000F7B18">
        <w:rPr>
          <w:rFonts w:ascii="Times" w:hAnsi="Times" w:cs="Arial"/>
          <w:color w:val="000000" w:themeColor="text1"/>
          <w:sz w:val="18"/>
          <w:szCs w:val="18"/>
        </w:rPr>
        <w:t>&lt; .001</w:t>
      </w:r>
    </w:p>
    <w:p w14:paraId="62613B6C" w14:textId="77777777" w:rsidR="00F9377C" w:rsidRPr="000F7B18" w:rsidRDefault="00F9377C" w:rsidP="00967B37">
      <w:pPr>
        <w:spacing w:line="480" w:lineRule="auto"/>
        <w:jc w:val="center"/>
        <w:rPr>
          <w:rFonts w:ascii="Times" w:hAnsi="Times" w:cs="Arial"/>
          <w:color w:val="000000" w:themeColor="text1"/>
        </w:rPr>
      </w:pPr>
    </w:p>
    <w:p w14:paraId="7317D03A" w14:textId="4C13E615" w:rsidR="00CD5CDC" w:rsidRPr="000F7B18" w:rsidRDefault="00CD5CDC" w:rsidP="00CD5CDC">
      <w:pPr>
        <w:spacing w:line="480" w:lineRule="auto"/>
        <w:rPr>
          <w:rFonts w:ascii="Times" w:hAnsi="Times" w:cs="Arial"/>
          <w:color w:val="000000" w:themeColor="text1"/>
        </w:rPr>
      </w:pPr>
      <w:r w:rsidRPr="000F7B18">
        <w:rPr>
          <w:rFonts w:ascii="Times" w:hAnsi="Times" w:cs="Arial"/>
          <w:i/>
          <w:iCs/>
          <w:color w:val="000000" w:themeColor="text1"/>
        </w:rPr>
        <w:t xml:space="preserve">Lifelikeness: </w:t>
      </w:r>
      <w:r w:rsidRPr="000F7B18">
        <w:rPr>
          <w:rFonts w:ascii="Times" w:hAnsi="Times" w:cs="Arial"/>
          <w:color w:val="000000" w:themeColor="text1"/>
        </w:rPr>
        <w:t xml:space="preserve">There was a significant difference in lifelikeness ratings between the </w:t>
      </w:r>
      <w:proofErr w:type="spellStart"/>
      <w:r w:rsidR="002B159B" w:rsidRPr="000F7B18">
        <w:rPr>
          <w:rFonts w:ascii="Times" w:hAnsi="Times" w:cs="Arial"/>
          <w:color w:val="000000" w:themeColor="text1"/>
        </w:rPr>
        <w:t>AaR</w:t>
      </w:r>
      <w:proofErr w:type="spellEnd"/>
      <w:r w:rsidRPr="000F7B18">
        <w:rPr>
          <w:rFonts w:ascii="Times" w:hAnsi="Times" w:cs="Arial"/>
          <w:color w:val="000000" w:themeColor="text1"/>
        </w:rPr>
        <w:t xml:space="preserve"> conditions (</w:t>
      </w:r>
      <w:r w:rsidRPr="000F7B18">
        <w:rPr>
          <w:rFonts w:ascii="Times" w:hAnsi="Times" w:cs="Arial"/>
          <w:i/>
          <w:iCs/>
          <w:color w:val="000000" w:themeColor="text1"/>
        </w:rPr>
        <w:t>Z</w:t>
      </w:r>
      <w:r w:rsidRPr="000F7B18">
        <w:rPr>
          <w:rFonts w:ascii="Times" w:hAnsi="Times" w:cs="Arial"/>
          <w:color w:val="000000" w:themeColor="text1"/>
          <w:vertAlign w:val="superscript"/>
        </w:rPr>
        <w:t xml:space="preserve"> </w:t>
      </w:r>
      <w:r w:rsidR="008149B8" w:rsidRPr="000F7B18">
        <w:rPr>
          <w:rFonts w:ascii="Times" w:hAnsi="Times" w:cs="Arial"/>
          <w:color w:val="000000" w:themeColor="text1"/>
        </w:rPr>
        <w:t xml:space="preserve"> </w:t>
      </w:r>
      <w:r w:rsidRPr="000F7B18">
        <w:rPr>
          <w:rFonts w:ascii="Times" w:hAnsi="Times" w:cs="Arial"/>
          <w:color w:val="000000" w:themeColor="text1"/>
        </w:rPr>
        <w:t xml:space="preserve">= 81.21, </w:t>
      </w:r>
      <w:r w:rsidRPr="000F7B18">
        <w:rPr>
          <w:rFonts w:ascii="Times" w:hAnsi="Times" w:cs="Arial"/>
          <w:i/>
          <w:iCs/>
          <w:color w:val="000000" w:themeColor="text1"/>
        </w:rPr>
        <w:t>p</w:t>
      </w:r>
      <w:r w:rsidRPr="000F7B18">
        <w:rPr>
          <w:rFonts w:ascii="Times" w:hAnsi="Times" w:cs="Arial"/>
          <w:color w:val="000000" w:themeColor="text1"/>
        </w:rPr>
        <w:t xml:space="preserve"> &lt; .001), with participants rating the </w:t>
      </w:r>
      <w:r w:rsidR="002B159B" w:rsidRPr="000F7B18">
        <w:rPr>
          <w:rFonts w:ascii="Times" w:hAnsi="Times" w:cs="Arial"/>
          <w:color w:val="000000" w:themeColor="text1"/>
        </w:rPr>
        <w:t>dog</w:t>
      </w:r>
      <w:r w:rsidRPr="000F7B18">
        <w:rPr>
          <w:rFonts w:ascii="Times" w:hAnsi="Times" w:cs="Arial"/>
          <w:color w:val="000000" w:themeColor="text1"/>
        </w:rPr>
        <w:t xml:space="preserve"> as more lifelike than the </w:t>
      </w:r>
      <w:r w:rsidR="002B159B" w:rsidRPr="000F7B18">
        <w:rPr>
          <w:rFonts w:ascii="Times" w:hAnsi="Times" w:cs="Arial"/>
          <w:color w:val="000000" w:themeColor="text1"/>
        </w:rPr>
        <w:t>robot</w:t>
      </w:r>
      <w:r w:rsidRPr="000F7B18">
        <w:rPr>
          <w:rFonts w:ascii="Times" w:hAnsi="Times" w:cs="Arial"/>
          <w:color w:val="000000" w:themeColor="text1"/>
        </w:rPr>
        <w:t xml:space="preserve"> (</w:t>
      </w:r>
      <w:r w:rsidRPr="000F7B18">
        <w:rPr>
          <w:rFonts w:ascii="Times" w:hAnsi="Times" w:cs="Arial"/>
          <w:i/>
          <w:iCs/>
          <w:color w:val="000000" w:themeColor="text1"/>
        </w:rPr>
        <w:t>Z</w:t>
      </w:r>
      <w:r w:rsidRPr="000F7B18">
        <w:rPr>
          <w:rFonts w:ascii="Times" w:hAnsi="Times" w:cs="Arial"/>
          <w:color w:val="000000" w:themeColor="text1"/>
          <w:vertAlign w:val="superscript"/>
        </w:rPr>
        <w:t xml:space="preserve"> </w:t>
      </w:r>
      <w:r w:rsidRPr="000F7B18">
        <w:rPr>
          <w:rFonts w:ascii="Times" w:hAnsi="Times" w:cs="Arial"/>
          <w:color w:val="000000" w:themeColor="text1"/>
        </w:rPr>
        <w:t xml:space="preserve"> = - 6.48, </w:t>
      </w:r>
      <w:r w:rsidRPr="000F7B18">
        <w:rPr>
          <w:rFonts w:ascii="Times" w:hAnsi="Times" w:cs="Arial"/>
          <w:i/>
          <w:iCs/>
          <w:color w:val="000000" w:themeColor="text1"/>
        </w:rPr>
        <w:t>p</w:t>
      </w:r>
      <w:r w:rsidRPr="000F7B18">
        <w:rPr>
          <w:rFonts w:ascii="Times" w:hAnsi="Times" w:cs="Arial"/>
          <w:color w:val="000000" w:themeColor="text1"/>
        </w:rPr>
        <w:t xml:space="preserve"> &lt; .001) and the </w:t>
      </w:r>
      <w:r w:rsidR="00816EAE" w:rsidRPr="000F7B18">
        <w:rPr>
          <w:rFonts w:ascii="Times" w:hAnsi="Times" w:cs="Arial"/>
          <w:color w:val="000000" w:themeColor="text1"/>
        </w:rPr>
        <w:t>toy</w:t>
      </w:r>
      <w:r w:rsidRPr="000F7B18">
        <w:rPr>
          <w:rFonts w:ascii="Times" w:hAnsi="Times" w:cs="Arial"/>
          <w:color w:val="000000" w:themeColor="text1"/>
        </w:rPr>
        <w:t xml:space="preserve"> (</w:t>
      </w:r>
      <w:r w:rsidRPr="000F7B18">
        <w:rPr>
          <w:rFonts w:ascii="Times" w:hAnsi="Times" w:cs="Arial"/>
          <w:i/>
          <w:iCs/>
          <w:color w:val="000000" w:themeColor="text1"/>
        </w:rPr>
        <w:t>Z</w:t>
      </w:r>
      <w:r w:rsidRPr="000F7B18">
        <w:rPr>
          <w:rFonts w:ascii="Times" w:hAnsi="Times" w:cs="Arial"/>
          <w:color w:val="000000" w:themeColor="text1"/>
          <w:vertAlign w:val="superscript"/>
        </w:rPr>
        <w:t xml:space="preserve"> </w:t>
      </w:r>
      <w:r w:rsidRPr="000F7B18">
        <w:rPr>
          <w:rFonts w:ascii="Times" w:hAnsi="Times" w:cs="Arial"/>
          <w:color w:val="000000" w:themeColor="text1"/>
        </w:rPr>
        <w:t xml:space="preserve"> = - 6.72, </w:t>
      </w:r>
      <w:r w:rsidRPr="000F7B18">
        <w:rPr>
          <w:rFonts w:ascii="Times" w:hAnsi="Times" w:cs="Arial"/>
          <w:i/>
          <w:iCs/>
          <w:color w:val="000000" w:themeColor="text1"/>
        </w:rPr>
        <w:t>p</w:t>
      </w:r>
      <w:r w:rsidRPr="000F7B18">
        <w:rPr>
          <w:rFonts w:ascii="Times" w:hAnsi="Times" w:cs="Arial"/>
          <w:color w:val="000000" w:themeColor="text1"/>
        </w:rPr>
        <w:t xml:space="preserve"> &lt; .001) and no difference between the </w:t>
      </w:r>
      <w:r w:rsidR="002B159B" w:rsidRPr="000F7B18">
        <w:rPr>
          <w:rFonts w:ascii="Times" w:hAnsi="Times" w:cs="Arial"/>
          <w:color w:val="000000" w:themeColor="text1"/>
        </w:rPr>
        <w:t>robot</w:t>
      </w:r>
      <w:r w:rsidRPr="000F7B18">
        <w:rPr>
          <w:rFonts w:ascii="Times" w:hAnsi="Times" w:cs="Arial"/>
          <w:color w:val="000000" w:themeColor="text1"/>
        </w:rPr>
        <w:t xml:space="preserve"> and </w:t>
      </w:r>
      <w:r w:rsidR="00816EAE" w:rsidRPr="000F7B18">
        <w:rPr>
          <w:rFonts w:ascii="Times" w:hAnsi="Times" w:cs="Arial"/>
          <w:color w:val="000000" w:themeColor="text1"/>
        </w:rPr>
        <w:t>toy</w:t>
      </w:r>
      <w:r w:rsidRPr="000F7B18">
        <w:rPr>
          <w:rFonts w:ascii="Times" w:hAnsi="Times" w:cs="Arial"/>
          <w:color w:val="000000" w:themeColor="text1"/>
        </w:rPr>
        <w:t xml:space="preserve"> (</w:t>
      </w:r>
      <w:r w:rsidRPr="000F7B18">
        <w:rPr>
          <w:rFonts w:ascii="Times" w:hAnsi="Times" w:cs="Arial"/>
          <w:i/>
          <w:iCs/>
          <w:color w:val="000000" w:themeColor="text1"/>
        </w:rPr>
        <w:t>Z</w:t>
      </w:r>
      <w:r w:rsidRPr="000F7B18">
        <w:rPr>
          <w:rFonts w:ascii="Times" w:hAnsi="Times" w:cs="Arial"/>
          <w:color w:val="000000" w:themeColor="text1"/>
          <w:vertAlign w:val="superscript"/>
        </w:rPr>
        <w:t xml:space="preserve"> </w:t>
      </w:r>
      <w:r w:rsidRPr="000F7B18">
        <w:rPr>
          <w:rFonts w:ascii="Times" w:hAnsi="Times" w:cs="Arial"/>
          <w:color w:val="000000" w:themeColor="text1"/>
        </w:rPr>
        <w:t xml:space="preserve"> = - .11, </w:t>
      </w:r>
      <w:r w:rsidRPr="000F7B18">
        <w:rPr>
          <w:rFonts w:ascii="Times" w:hAnsi="Times" w:cs="Arial"/>
          <w:i/>
          <w:iCs/>
          <w:color w:val="000000" w:themeColor="text1"/>
        </w:rPr>
        <w:t>p</w:t>
      </w:r>
      <w:r w:rsidRPr="000F7B18">
        <w:rPr>
          <w:rFonts w:ascii="Times" w:hAnsi="Times" w:cs="Arial"/>
          <w:color w:val="000000" w:themeColor="text1"/>
        </w:rPr>
        <w:t xml:space="preserve"> = .91; Figure </w:t>
      </w:r>
      <w:r w:rsidR="00FC42AC" w:rsidRPr="000F7B18">
        <w:rPr>
          <w:rFonts w:ascii="Times" w:hAnsi="Times" w:cs="Arial"/>
          <w:color w:val="000000" w:themeColor="text1"/>
        </w:rPr>
        <w:t>3</w:t>
      </w:r>
      <w:r w:rsidR="00F9377C" w:rsidRPr="000F7B18">
        <w:rPr>
          <w:rFonts w:ascii="Times" w:hAnsi="Times" w:cs="Arial"/>
          <w:color w:val="000000" w:themeColor="text1"/>
        </w:rPr>
        <w:t>a</w:t>
      </w:r>
      <w:r w:rsidRPr="000F7B18">
        <w:rPr>
          <w:rFonts w:ascii="Times" w:hAnsi="Times" w:cs="Arial"/>
          <w:color w:val="000000" w:themeColor="text1"/>
        </w:rPr>
        <w:t xml:space="preserve">).  There was no association of lifelikeness ratings with age for the </w:t>
      </w:r>
      <w:r w:rsidR="002B159B" w:rsidRPr="000F7B18">
        <w:rPr>
          <w:rFonts w:ascii="Times" w:hAnsi="Times" w:cs="Arial"/>
          <w:color w:val="000000" w:themeColor="text1"/>
        </w:rPr>
        <w:t>dog</w:t>
      </w:r>
      <w:r w:rsidRPr="000F7B18">
        <w:rPr>
          <w:rFonts w:ascii="Times" w:hAnsi="Times" w:cs="Arial"/>
          <w:color w:val="000000" w:themeColor="text1"/>
        </w:rPr>
        <w:t xml:space="preserve"> (</w:t>
      </w:r>
      <w:proofErr w:type="spellStart"/>
      <w:r w:rsidRPr="000F7B18">
        <w:rPr>
          <w:rFonts w:ascii="Times" w:hAnsi="Times" w:cs="Arial"/>
          <w:i/>
          <w:iCs/>
          <w:color w:val="000000" w:themeColor="text1"/>
        </w:rPr>
        <w:t>r</w:t>
      </w:r>
      <w:r w:rsidRPr="000F7B18">
        <w:rPr>
          <w:rFonts w:ascii="Times" w:hAnsi="Times" w:cs="Arial"/>
          <w:i/>
          <w:iCs/>
          <w:color w:val="000000" w:themeColor="text1"/>
          <w:vertAlign w:val="subscript"/>
        </w:rPr>
        <w:t>s</w:t>
      </w:r>
      <w:proofErr w:type="spellEnd"/>
      <w:r w:rsidRPr="000F7B18">
        <w:rPr>
          <w:rFonts w:ascii="Times" w:hAnsi="Times" w:cs="Arial"/>
          <w:color w:val="000000" w:themeColor="text1"/>
        </w:rPr>
        <w:t xml:space="preserve"> = .10, </w:t>
      </w:r>
      <w:r w:rsidRPr="000F7B18">
        <w:rPr>
          <w:rFonts w:ascii="Times" w:hAnsi="Times" w:cs="Arial"/>
          <w:i/>
          <w:iCs/>
          <w:color w:val="000000" w:themeColor="text1"/>
        </w:rPr>
        <w:t>p</w:t>
      </w:r>
      <w:r w:rsidRPr="000F7B18">
        <w:rPr>
          <w:rFonts w:ascii="Times" w:hAnsi="Times" w:cs="Arial"/>
          <w:color w:val="000000" w:themeColor="text1"/>
        </w:rPr>
        <w:t xml:space="preserve"> = .40) or </w:t>
      </w:r>
      <w:r w:rsidR="002B159B" w:rsidRPr="000F7B18">
        <w:rPr>
          <w:rFonts w:ascii="Times" w:hAnsi="Times" w:cs="Arial"/>
          <w:color w:val="000000" w:themeColor="text1"/>
        </w:rPr>
        <w:t>robot</w:t>
      </w:r>
      <w:r w:rsidRPr="000F7B18">
        <w:rPr>
          <w:rFonts w:ascii="Times" w:hAnsi="Times" w:cs="Arial"/>
          <w:color w:val="000000" w:themeColor="text1"/>
        </w:rPr>
        <w:t xml:space="preserve"> (</w:t>
      </w:r>
      <w:proofErr w:type="spellStart"/>
      <w:r w:rsidRPr="000F7B18">
        <w:rPr>
          <w:rFonts w:ascii="Times" w:hAnsi="Times" w:cs="Arial"/>
          <w:i/>
          <w:iCs/>
          <w:color w:val="000000" w:themeColor="text1"/>
        </w:rPr>
        <w:t>r</w:t>
      </w:r>
      <w:r w:rsidRPr="000F7B18">
        <w:rPr>
          <w:rFonts w:ascii="Times" w:hAnsi="Times" w:cs="Arial"/>
          <w:i/>
          <w:iCs/>
          <w:color w:val="000000" w:themeColor="text1"/>
          <w:vertAlign w:val="subscript"/>
        </w:rPr>
        <w:t>s</w:t>
      </w:r>
      <w:proofErr w:type="spellEnd"/>
      <w:r w:rsidRPr="000F7B18">
        <w:rPr>
          <w:rFonts w:ascii="Times" w:hAnsi="Times" w:cs="Arial"/>
          <w:color w:val="000000" w:themeColor="text1"/>
        </w:rPr>
        <w:t xml:space="preserve"> = .13, </w:t>
      </w:r>
      <w:r w:rsidRPr="000F7B18">
        <w:rPr>
          <w:rFonts w:ascii="Times" w:hAnsi="Times" w:cs="Arial"/>
          <w:i/>
          <w:iCs/>
          <w:color w:val="000000" w:themeColor="text1"/>
        </w:rPr>
        <w:t>p</w:t>
      </w:r>
      <w:r w:rsidRPr="000F7B18">
        <w:rPr>
          <w:rFonts w:ascii="Times" w:hAnsi="Times" w:cs="Arial"/>
          <w:color w:val="000000" w:themeColor="text1"/>
        </w:rPr>
        <w:t xml:space="preserve"> = .23), but there was a negative correlation between age and lifelikeness rating for the </w:t>
      </w:r>
      <w:r w:rsidR="00816EAE" w:rsidRPr="000F7B18">
        <w:rPr>
          <w:rFonts w:ascii="Times" w:hAnsi="Times" w:cs="Arial"/>
          <w:color w:val="000000" w:themeColor="text1"/>
        </w:rPr>
        <w:t>toy</w:t>
      </w:r>
      <w:r w:rsidRPr="000F7B18">
        <w:rPr>
          <w:rFonts w:ascii="Times" w:hAnsi="Times" w:cs="Arial"/>
          <w:color w:val="000000" w:themeColor="text1"/>
        </w:rPr>
        <w:t xml:space="preserve"> (</w:t>
      </w:r>
      <w:proofErr w:type="spellStart"/>
      <w:r w:rsidRPr="000F7B18">
        <w:rPr>
          <w:rFonts w:ascii="Times" w:hAnsi="Times" w:cs="Arial"/>
          <w:i/>
          <w:iCs/>
          <w:color w:val="000000" w:themeColor="text1"/>
        </w:rPr>
        <w:t>r</w:t>
      </w:r>
      <w:r w:rsidRPr="000F7B18">
        <w:rPr>
          <w:rFonts w:ascii="Times" w:hAnsi="Times" w:cs="Arial"/>
          <w:i/>
          <w:iCs/>
          <w:color w:val="000000" w:themeColor="text1"/>
          <w:vertAlign w:val="subscript"/>
        </w:rPr>
        <w:t>s</w:t>
      </w:r>
      <w:proofErr w:type="spellEnd"/>
      <w:r w:rsidRPr="000F7B18">
        <w:rPr>
          <w:rFonts w:ascii="Times" w:hAnsi="Times" w:cs="Arial"/>
          <w:color w:val="000000" w:themeColor="text1"/>
        </w:rPr>
        <w:t xml:space="preserve"> = -.35, </w:t>
      </w:r>
      <w:r w:rsidRPr="000F7B18">
        <w:rPr>
          <w:rFonts w:ascii="Times" w:hAnsi="Times" w:cs="Arial"/>
          <w:i/>
          <w:iCs/>
          <w:color w:val="000000" w:themeColor="text1"/>
        </w:rPr>
        <w:t>p</w:t>
      </w:r>
      <w:r w:rsidRPr="000F7B18">
        <w:rPr>
          <w:rFonts w:ascii="Times" w:hAnsi="Times" w:cs="Arial"/>
          <w:color w:val="000000" w:themeColor="text1"/>
        </w:rPr>
        <w:t xml:space="preserve"> = .002), indicating that older children were less likely to rate the </w:t>
      </w:r>
      <w:r w:rsidR="00816EAE" w:rsidRPr="000F7B18">
        <w:rPr>
          <w:rFonts w:ascii="Times" w:hAnsi="Times" w:cs="Arial"/>
          <w:color w:val="000000" w:themeColor="text1"/>
        </w:rPr>
        <w:t>toy</w:t>
      </w:r>
      <w:r w:rsidRPr="000F7B18">
        <w:rPr>
          <w:rFonts w:ascii="Times" w:hAnsi="Times" w:cs="Arial"/>
          <w:color w:val="000000" w:themeColor="text1"/>
        </w:rPr>
        <w:t xml:space="preserve"> as lifelike. </w:t>
      </w:r>
    </w:p>
    <w:p w14:paraId="739C350E" w14:textId="6C8FFD22" w:rsidR="00CD5CDC" w:rsidRPr="000F7B18" w:rsidRDefault="00CD5CDC" w:rsidP="00CD5CDC">
      <w:pPr>
        <w:spacing w:line="480" w:lineRule="auto"/>
        <w:rPr>
          <w:rFonts w:ascii="Times" w:hAnsi="Times" w:cs="Arial"/>
          <w:color w:val="000000" w:themeColor="text1"/>
        </w:rPr>
      </w:pPr>
    </w:p>
    <w:p w14:paraId="4AAC612E" w14:textId="790CEF0D" w:rsidR="00CD5CDC" w:rsidRPr="000F7B18" w:rsidRDefault="002B4B63" w:rsidP="00CD5CDC">
      <w:pPr>
        <w:spacing w:line="480" w:lineRule="auto"/>
        <w:rPr>
          <w:rFonts w:ascii="Times" w:hAnsi="Times" w:cs="Arial"/>
          <w:color w:val="000000" w:themeColor="text1"/>
        </w:rPr>
      </w:pPr>
      <w:r w:rsidRPr="000F7B18">
        <w:rPr>
          <w:rFonts w:ascii="Times" w:hAnsi="Times" w:cs="Arial"/>
          <w:i/>
          <w:iCs/>
          <w:color w:val="000000" w:themeColor="text1"/>
        </w:rPr>
        <w:t xml:space="preserve">‘Niceness to stroke’: </w:t>
      </w:r>
      <w:r w:rsidR="00CD5CDC" w:rsidRPr="000F7B18">
        <w:rPr>
          <w:rFonts w:ascii="Times" w:hAnsi="Times" w:cs="Arial"/>
          <w:color w:val="000000" w:themeColor="text1"/>
        </w:rPr>
        <w:t xml:space="preserve">Likewise, there was a significant difference in ratings of how nice the </w:t>
      </w:r>
      <w:proofErr w:type="spellStart"/>
      <w:r w:rsidR="002B159B" w:rsidRPr="000F7B18">
        <w:rPr>
          <w:rFonts w:ascii="Times" w:hAnsi="Times" w:cs="Arial"/>
          <w:color w:val="000000" w:themeColor="text1"/>
        </w:rPr>
        <w:t>AaRs</w:t>
      </w:r>
      <w:proofErr w:type="spellEnd"/>
      <w:r w:rsidR="00CD5CDC" w:rsidRPr="000F7B18">
        <w:rPr>
          <w:rFonts w:ascii="Times" w:hAnsi="Times" w:cs="Arial"/>
          <w:color w:val="000000" w:themeColor="text1"/>
        </w:rPr>
        <w:t xml:space="preserve"> were to stroke (</w:t>
      </w:r>
      <w:r w:rsidR="00CD5CDC" w:rsidRPr="000F7B18">
        <w:rPr>
          <w:rFonts w:ascii="Times" w:hAnsi="Times" w:cs="Arial"/>
          <w:i/>
          <w:iCs/>
          <w:color w:val="000000" w:themeColor="text1"/>
        </w:rPr>
        <w:t>Z</w:t>
      </w:r>
      <w:r w:rsidR="00CD5CDC" w:rsidRPr="000F7B18">
        <w:rPr>
          <w:rFonts w:ascii="Times" w:hAnsi="Times" w:cs="Arial"/>
          <w:color w:val="000000" w:themeColor="text1"/>
          <w:vertAlign w:val="superscript"/>
        </w:rPr>
        <w:t xml:space="preserve"> </w:t>
      </w:r>
      <w:r w:rsidR="00CD5CDC" w:rsidRPr="000F7B18">
        <w:rPr>
          <w:rFonts w:ascii="Times" w:hAnsi="Times" w:cs="Arial"/>
          <w:color w:val="000000" w:themeColor="text1"/>
        </w:rPr>
        <w:t xml:space="preserve">(2) = 50.01, </w:t>
      </w:r>
      <w:r w:rsidR="00CD5CDC" w:rsidRPr="000F7B18">
        <w:rPr>
          <w:rFonts w:ascii="Times" w:hAnsi="Times" w:cs="Arial"/>
          <w:i/>
          <w:iCs/>
          <w:color w:val="000000" w:themeColor="text1"/>
        </w:rPr>
        <w:t>p</w:t>
      </w:r>
      <w:r w:rsidR="00CD5CDC" w:rsidRPr="000F7B18">
        <w:rPr>
          <w:rFonts w:ascii="Times" w:hAnsi="Times" w:cs="Arial"/>
          <w:color w:val="000000" w:themeColor="text1"/>
        </w:rPr>
        <w:t xml:space="preserve"> &lt; .001</w:t>
      </w:r>
      <w:r w:rsidR="00F9377C" w:rsidRPr="000F7B18">
        <w:rPr>
          <w:rFonts w:ascii="Times" w:hAnsi="Times" w:cs="Arial"/>
          <w:color w:val="000000" w:themeColor="text1"/>
        </w:rPr>
        <w:t>; Figure 3b</w:t>
      </w:r>
      <w:r w:rsidR="00CD5CDC" w:rsidRPr="000F7B18">
        <w:rPr>
          <w:rFonts w:ascii="Times" w:hAnsi="Times" w:cs="Arial"/>
          <w:color w:val="000000" w:themeColor="text1"/>
        </w:rPr>
        <w:t xml:space="preserve">). The </w:t>
      </w:r>
      <w:r w:rsidR="002B159B" w:rsidRPr="000F7B18">
        <w:rPr>
          <w:rFonts w:ascii="Times" w:hAnsi="Times" w:cs="Arial"/>
          <w:color w:val="000000" w:themeColor="text1"/>
        </w:rPr>
        <w:t>dog</w:t>
      </w:r>
      <w:r w:rsidR="00CD5CDC" w:rsidRPr="000F7B18">
        <w:rPr>
          <w:rFonts w:ascii="Times" w:hAnsi="Times" w:cs="Arial"/>
          <w:color w:val="000000" w:themeColor="text1"/>
        </w:rPr>
        <w:t xml:space="preserve"> was rated as the nicest to stroke, followed by the </w:t>
      </w:r>
      <w:r w:rsidR="00816EAE" w:rsidRPr="000F7B18">
        <w:rPr>
          <w:rFonts w:ascii="Times" w:hAnsi="Times" w:cs="Arial"/>
          <w:color w:val="000000" w:themeColor="text1"/>
        </w:rPr>
        <w:t>toy</w:t>
      </w:r>
      <w:r w:rsidR="00CD5CDC" w:rsidRPr="000F7B18">
        <w:rPr>
          <w:rFonts w:ascii="Times" w:hAnsi="Times" w:cs="Arial"/>
          <w:color w:val="000000" w:themeColor="text1"/>
        </w:rPr>
        <w:t xml:space="preserve"> (</w:t>
      </w:r>
      <w:r w:rsidR="002B159B" w:rsidRPr="000F7B18">
        <w:rPr>
          <w:rFonts w:ascii="Times" w:hAnsi="Times" w:cs="Arial"/>
          <w:color w:val="000000" w:themeColor="text1"/>
        </w:rPr>
        <w:t>dog</w:t>
      </w:r>
      <w:r w:rsidR="00F9377C" w:rsidRPr="000F7B18">
        <w:rPr>
          <w:rFonts w:ascii="Times" w:hAnsi="Times" w:cs="Arial"/>
          <w:color w:val="000000" w:themeColor="text1"/>
        </w:rPr>
        <w:t>-</w:t>
      </w:r>
      <w:r w:rsidR="00816EAE" w:rsidRPr="000F7B18">
        <w:rPr>
          <w:rFonts w:ascii="Times" w:hAnsi="Times" w:cs="Arial"/>
          <w:color w:val="000000" w:themeColor="text1"/>
        </w:rPr>
        <w:t>toy</w:t>
      </w:r>
      <w:r w:rsidR="00CD5CDC" w:rsidRPr="000F7B18">
        <w:rPr>
          <w:rFonts w:ascii="Times" w:hAnsi="Times" w:cs="Arial"/>
          <w:color w:val="000000" w:themeColor="text1"/>
        </w:rPr>
        <w:t xml:space="preserve"> </w:t>
      </w:r>
      <w:r w:rsidR="00CD5CDC" w:rsidRPr="000F7B18">
        <w:rPr>
          <w:rFonts w:ascii="Times" w:hAnsi="Times" w:cs="Arial"/>
          <w:i/>
          <w:iCs/>
          <w:color w:val="000000" w:themeColor="text1"/>
        </w:rPr>
        <w:t>Z</w:t>
      </w:r>
      <w:r w:rsidR="00CD5CDC" w:rsidRPr="000F7B18">
        <w:rPr>
          <w:rFonts w:ascii="Times" w:hAnsi="Times" w:cs="Arial"/>
          <w:color w:val="000000" w:themeColor="text1"/>
        </w:rPr>
        <w:t xml:space="preserve"> = - 3.62, </w:t>
      </w:r>
      <w:r w:rsidR="00CD5CDC" w:rsidRPr="000F7B18">
        <w:rPr>
          <w:rFonts w:ascii="Times" w:hAnsi="Times" w:cs="Arial"/>
          <w:i/>
          <w:iCs/>
          <w:color w:val="000000" w:themeColor="text1"/>
        </w:rPr>
        <w:t>p</w:t>
      </w:r>
      <w:r w:rsidR="00CD5CDC" w:rsidRPr="000F7B18">
        <w:rPr>
          <w:rFonts w:ascii="Times" w:hAnsi="Times" w:cs="Arial"/>
          <w:color w:val="000000" w:themeColor="text1"/>
        </w:rPr>
        <w:t xml:space="preserve"> &lt; .001), and the </w:t>
      </w:r>
      <w:r w:rsidR="002B159B" w:rsidRPr="000F7B18">
        <w:rPr>
          <w:rFonts w:ascii="Times" w:hAnsi="Times" w:cs="Arial"/>
          <w:color w:val="000000" w:themeColor="text1"/>
        </w:rPr>
        <w:t>robot</w:t>
      </w:r>
      <w:r w:rsidR="00CD5CDC" w:rsidRPr="000F7B18">
        <w:rPr>
          <w:rFonts w:ascii="Times" w:hAnsi="Times" w:cs="Arial"/>
          <w:color w:val="000000" w:themeColor="text1"/>
        </w:rPr>
        <w:t xml:space="preserve"> rated as the least nice to stroke (</w:t>
      </w:r>
      <w:r w:rsidR="00816EAE" w:rsidRPr="000F7B18">
        <w:rPr>
          <w:rFonts w:ascii="Times" w:hAnsi="Times" w:cs="Arial"/>
          <w:color w:val="000000" w:themeColor="text1"/>
        </w:rPr>
        <w:t>toy</w:t>
      </w:r>
      <w:r w:rsidR="00F9377C" w:rsidRPr="000F7B18">
        <w:rPr>
          <w:rFonts w:ascii="Times" w:hAnsi="Times" w:cs="Arial"/>
          <w:color w:val="000000" w:themeColor="text1"/>
        </w:rPr>
        <w:t>-</w:t>
      </w:r>
      <w:r w:rsidR="002B159B" w:rsidRPr="000F7B18">
        <w:rPr>
          <w:rFonts w:ascii="Times" w:hAnsi="Times" w:cs="Arial"/>
          <w:color w:val="000000" w:themeColor="text1"/>
        </w:rPr>
        <w:t>robot</w:t>
      </w:r>
      <w:r w:rsidR="00CD5CDC" w:rsidRPr="000F7B18">
        <w:rPr>
          <w:rFonts w:ascii="Times" w:hAnsi="Times" w:cs="Arial"/>
          <w:color w:val="000000" w:themeColor="text1"/>
        </w:rPr>
        <w:t xml:space="preserve"> </w:t>
      </w:r>
      <w:r w:rsidR="00CD5CDC" w:rsidRPr="000F7B18">
        <w:rPr>
          <w:rFonts w:ascii="Times" w:hAnsi="Times" w:cs="Arial"/>
          <w:i/>
          <w:iCs/>
          <w:color w:val="000000" w:themeColor="text1"/>
        </w:rPr>
        <w:t>Z</w:t>
      </w:r>
      <w:r w:rsidR="00CD5CDC" w:rsidRPr="000F7B18">
        <w:rPr>
          <w:rFonts w:ascii="Times" w:hAnsi="Times" w:cs="Arial"/>
          <w:color w:val="000000" w:themeColor="text1"/>
        </w:rPr>
        <w:t xml:space="preserve"> = - 4.54, </w:t>
      </w:r>
      <w:r w:rsidR="00CD5CDC" w:rsidRPr="000F7B18">
        <w:rPr>
          <w:rFonts w:ascii="Times" w:hAnsi="Times" w:cs="Arial"/>
          <w:i/>
          <w:iCs/>
          <w:color w:val="000000" w:themeColor="text1"/>
        </w:rPr>
        <w:t>p</w:t>
      </w:r>
      <w:r w:rsidR="00CD5CDC" w:rsidRPr="000F7B18">
        <w:rPr>
          <w:rFonts w:ascii="Times" w:hAnsi="Times" w:cs="Arial"/>
          <w:color w:val="000000" w:themeColor="text1"/>
        </w:rPr>
        <w:t xml:space="preserve"> &lt; .001; </w:t>
      </w:r>
      <w:r w:rsidR="002B159B" w:rsidRPr="000F7B18">
        <w:rPr>
          <w:rFonts w:ascii="Times" w:hAnsi="Times" w:cs="Arial"/>
          <w:color w:val="000000" w:themeColor="text1"/>
        </w:rPr>
        <w:t>dog</w:t>
      </w:r>
      <w:r w:rsidR="00F9377C" w:rsidRPr="000F7B18">
        <w:rPr>
          <w:rFonts w:ascii="Times" w:hAnsi="Times" w:cs="Arial"/>
          <w:color w:val="000000" w:themeColor="text1"/>
        </w:rPr>
        <w:t>-</w:t>
      </w:r>
      <w:r w:rsidR="002B159B" w:rsidRPr="000F7B18">
        <w:rPr>
          <w:rFonts w:ascii="Times" w:hAnsi="Times" w:cs="Arial"/>
          <w:color w:val="000000" w:themeColor="text1"/>
        </w:rPr>
        <w:t>robot</w:t>
      </w:r>
      <w:r w:rsidR="00CD5CDC" w:rsidRPr="000F7B18">
        <w:rPr>
          <w:rFonts w:ascii="Times" w:hAnsi="Times" w:cs="Arial"/>
          <w:color w:val="000000" w:themeColor="text1"/>
        </w:rPr>
        <w:t xml:space="preserve"> </w:t>
      </w:r>
      <w:r w:rsidR="00CD5CDC" w:rsidRPr="000F7B18">
        <w:rPr>
          <w:rFonts w:ascii="Times" w:hAnsi="Times" w:cs="Arial"/>
          <w:i/>
          <w:iCs/>
          <w:color w:val="000000" w:themeColor="text1"/>
        </w:rPr>
        <w:t>Z</w:t>
      </w:r>
      <w:r w:rsidR="00CD5CDC" w:rsidRPr="000F7B18">
        <w:rPr>
          <w:rFonts w:ascii="Times" w:hAnsi="Times" w:cs="Arial"/>
          <w:color w:val="000000" w:themeColor="text1"/>
          <w:vertAlign w:val="superscript"/>
        </w:rPr>
        <w:t xml:space="preserve"> </w:t>
      </w:r>
      <w:r w:rsidR="00CD5CDC" w:rsidRPr="000F7B18">
        <w:rPr>
          <w:rFonts w:ascii="Times" w:hAnsi="Times" w:cs="Arial"/>
          <w:color w:val="000000" w:themeColor="text1"/>
        </w:rPr>
        <w:t xml:space="preserve"> = - -5.40, </w:t>
      </w:r>
      <w:r w:rsidR="00CD5CDC" w:rsidRPr="000F7B18">
        <w:rPr>
          <w:rFonts w:ascii="Times" w:hAnsi="Times" w:cs="Arial"/>
          <w:i/>
          <w:iCs/>
          <w:color w:val="000000" w:themeColor="text1"/>
        </w:rPr>
        <w:t>p</w:t>
      </w:r>
      <w:r w:rsidR="00CD5CDC" w:rsidRPr="000F7B18">
        <w:rPr>
          <w:rFonts w:ascii="Times" w:hAnsi="Times" w:cs="Arial"/>
          <w:color w:val="000000" w:themeColor="text1"/>
        </w:rPr>
        <w:t xml:space="preserve"> &lt; .001). There was no </w:t>
      </w:r>
      <w:r w:rsidR="00CD5CDC" w:rsidRPr="000F7B18">
        <w:rPr>
          <w:rFonts w:ascii="Times" w:hAnsi="Times" w:cs="Arial"/>
          <w:color w:val="000000" w:themeColor="text1"/>
        </w:rPr>
        <w:lastRenderedPageBreak/>
        <w:t xml:space="preserve">association of age with stroking ratings for any </w:t>
      </w:r>
      <w:proofErr w:type="spellStart"/>
      <w:r w:rsidR="002B159B" w:rsidRPr="000F7B18">
        <w:rPr>
          <w:rFonts w:ascii="Times" w:hAnsi="Times" w:cs="Arial"/>
          <w:color w:val="000000" w:themeColor="text1"/>
        </w:rPr>
        <w:t>AaR</w:t>
      </w:r>
      <w:proofErr w:type="spellEnd"/>
      <w:r w:rsidR="00CD5CDC" w:rsidRPr="000F7B18">
        <w:rPr>
          <w:rFonts w:ascii="Times" w:hAnsi="Times" w:cs="Arial"/>
          <w:color w:val="000000" w:themeColor="text1"/>
        </w:rPr>
        <w:t xml:space="preserve"> conditions (</w:t>
      </w:r>
      <w:r w:rsidR="002B159B" w:rsidRPr="000F7B18">
        <w:rPr>
          <w:rFonts w:ascii="Times" w:hAnsi="Times" w:cs="Arial"/>
          <w:color w:val="000000" w:themeColor="text1"/>
        </w:rPr>
        <w:t>dog</w:t>
      </w:r>
      <w:r w:rsidR="00CD5CDC" w:rsidRPr="000F7B18">
        <w:rPr>
          <w:rFonts w:ascii="Times" w:hAnsi="Times" w:cs="Arial"/>
          <w:color w:val="000000" w:themeColor="text1"/>
        </w:rPr>
        <w:t xml:space="preserve"> </w:t>
      </w:r>
      <w:proofErr w:type="spellStart"/>
      <w:r w:rsidR="00CD5CDC" w:rsidRPr="000F7B18">
        <w:rPr>
          <w:rFonts w:ascii="Times" w:hAnsi="Times" w:cs="Arial"/>
          <w:i/>
          <w:iCs/>
          <w:color w:val="000000" w:themeColor="text1"/>
        </w:rPr>
        <w:t>r</w:t>
      </w:r>
      <w:r w:rsidR="00CD5CDC" w:rsidRPr="000F7B18">
        <w:rPr>
          <w:rFonts w:ascii="Times" w:hAnsi="Times" w:cs="Arial"/>
          <w:i/>
          <w:iCs/>
          <w:color w:val="000000" w:themeColor="text1"/>
          <w:vertAlign w:val="subscript"/>
        </w:rPr>
        <w:t>s</w:t>
      </w:r>
      <w:proofErr w:type="spellEnd"/>
      <w:r w:rsidR="00CD5CDC" w:rsidRPr="000F7B18">
        <w:rPr>
          <w:rFonts w:ascii="Times" w:hAnsi="Times" w:cs="Arial"/>
          <w:color w:val="000000" w:themeColor="text1"/>
        </w:rPr>
        <w:t xml:space="preserve"> = - .14, </w:t>
      </w:r>
      <w:r w:rsidR="00CD5CDC" w:rsidRPr="000F7B18">
        <w:rPr>
          <w:rFonts w:ascii="Times" w:hAnsi="Times" w:cs="Arial"/>
          <w:i/>
          <w:iCs/>
          <w:color w:val="000000" w:themeColor="text1"/>
        </w:rPr>
        <w:t>p</w:t>
      </w:r>
      <w:r w:rsidR="00CD5CDC" w:rsidRPr="000F7B18">
        <w:rPr>
          <w:rFonts w:ascii="Times" w:hAnsi="Times" w:cs="Arial"/>
          <w:color w:val="000000" w:themeColor="text1"/>
        </w:rPr>
        <w:t xml:space="preserve"> = .23, </w:t>
      </w:r>
      <w:r w:rsidR="002B159B" w:rsidRPr="000F7B18">
        <w:rPr>
          <w:rFonts w:ascii="Times" w:hAnsi="Times" w:cs="Arial"/>
          <w:color w:val="000000" w:themeColor="text1"/>
        </w:rPr>
        <w:t>robot</w:t>
      </w:r>
      <w:r w:rsidR="00CD5CDC" w:rsidRPr="000F7B18">
        <w:rPr>
          <w:rFonts w:ascii="Times" w:hAnsi="Times" w:cs="Arial"/>
          <w:color w:val="000000" w:themeColor="text1"/>
        </w:rPr>
        <w:t xml:space="preserve"> </w:t>
      </w:r>
      <w:proofErr w:type="spellStart"/>
      <w:r w:rsidR="00CD5CDC" w:rsidRPr="000F7B18">
        <w:rPr>
          <w:rFonts w:ascii="Times" w:hAnsi="Times" w:cs="Arial"/>
          <w:i/>
          <w:iCs/>
          <w:color w:val="000000" w:themeColor="text1"/>
        </w:rPr>
        <w:t>r</w:t>
      </w:r>
      <w:r w:rsidR="00CD5CDC" w:rsidRPr="000F7B18">
        <w:rPr>
          <w:rFonts w:ascii="Times" w:hAnsi="Times" w:cs="Arial"/>
          <w:i/>
          <w:iCs/>
          <w:color w:val="000000" w:themeColor="text1"/>
          <w:vertAlign w:val="subscript"/>
        </w:rPr>
        <w:t>s</w:t>
      </w:r>
      <w:proofErr w:type="spellEnd"/>
      <w:r w:rsidR="00CD5CDC" w:rsidRPr="000F7B18">
        <w:rPr>
          <w:rFonts w:ascii="Times" w:hAnsi="Times" w:cs="Arial"/>
          <w:color w:val="000000" w:themeColor="text1"/>
        </w:rPr>
        <w:t xml:space="preserve"> = - .17, </w:t>
      </w:r>
      <w:r w:rsidR="00CD5CDC" w:rsidRPr="000F7B18">
        <w:rPr>
          <w:rFonts w:ascii="Times" w:hAnsi="Times" w:cs="Arial"/>
          <w:i/>
          <w:iCs/>
          <w:color w:val="000000" w:themeColor="text1"/>
        </w:rPr>
        <w:t>p</w:t>
      </w:r>
      <w:r w:rsidR="00CD5CDC" w:rsidRPr="000F7B18">
        <w:rPr>
          <w:rFonts w:ascii="Times" w:hAnsi="Times" w:cs="Arial"/>
          <w:color w:val="000000" w:themeColor="text1"/>
        </w:rPr>
        <w:t> = .15), although the relationship between stroking rating and age approached significance (</w:t>
      </w:r>
      <w:r w:rsidR="00816EAE" w:rsidRPr="000F7B18">
        <w:rPr>
          <w:rFonts w:ascii="Times" w:hAnsi="Times" w:cs="Arial"/>
          <w:color w:val="000000" w:themeColor="text1"/>
        </w:rPr>
        <w:t>toy</w:t>
      </w:r>
      <w:r w:rsidR="00CD5CDC" w:rsidRPr="000F7B18">
        <w:rPr>
          <w:rFonts w:ascii="Times" w:hAnsi="Times" w:cs="Arial"/>
          <w:color w:val="000000" w:themeColor="text1"/>
        </w:rPr>
        <w:t xml:space="preserve"> </w:t>
      </w:r>
      <w:proofErr w:type="spellStart"/>
      <w:r w:rsidR="00CD5CDC" w:rsidRPr="000F7B18">
        <w:rPr>
          <w:rFonts w:ascii="Times" w:hAnsi="Times" w:cs="Arial"/>
          <w:i/>
          <w:iCs/>
          <w:color w:val="000000" w:themeColor="text1"/>
        </w:rPr>
        <w:t>r</w:t>
      </w:r>
      <w:r w:rsidR="00CD5CDC" w:rsidRPr="000F7B18">
        <w:rPr>
          <w:rFonts w:ascii="Times" w:hAnsi="Times" w:cs="Arial"/>
          <w:i/>
          <w:iCs/>
          <w:color w:val="000000" w:themeColor="text1"/>
          <w:vertAlign w:val="subscript"/>
        </w:rPr>
        <w:t>s</w:t>
      </w:r>
      <w:proofErr w:type="spellEnd"/>
      <w:r w:rsidR="00CD5CDC" w:rsidRPr="000F7B18">
        <w:rPr>
          <w:rFonts w:ascii="Times" w:hAnsi="Times" w:cs="Arial"/>
          <w:color w:val="000000" w:themeColor="text1"/>
        </w:rPr>
        <w:t xml:space="preserve"> = - .23, </w:t>
      </w:r>
      <w:r w:rsidR="00CD5CDC" w:rsidRPr="000F7B18">
        <w:rPr>
          <w:rFonts w:ascii="Times" w:hAnsi="Times" w:cs="Arial"/>
          <w:i/>
          <w:iCs/>
          <w:color w:val="000000" w:themeColor="text1"/>
        </w:rPr>
        <w:t>p</w:t>
      </w:r>
      <w:r w:rsidR="00CD5CDC" w:rsidRPr="000F7B18">
        <w:rPr>
          <w:rFonts w:ascii="Times" w:hAnsi="Times" w:cs="Arial"/>
          <w:color w:val="000000" w:themeColor="text1"/>
        </w:rPr>
        <w:t> = .06).</w:t>
      </w:r>
    </w:p>
    <w:p w14:paraId="00607CA3" w14:textId="77777777" w:rsidR="003C5EBA" w:rsidRPr="000F7B18" w:rsidRDefault="003C5EBA" w:rsidP="00CD5CDC">
      <w:pPr>
        <w:spacing w:line="480" w:lineRule="auto"/>
        <w:rPr>
          <w:rFonts w:ascii="Times" w:hAnsi="Times" w:cs="Arial"/>
          <w:color w:val="000000" w:themeColor="text1"/>
        </w:rPr>
      </w:pPr>
    </w:p>
    <w:p w14:paraId="6768C782" w14:textId="5E209D3B" w:rsidR="00AA6B7C" w:rsidRPr="000F7B18" w:rsidRDefault="00AA6B7C" w:rsidP="006B11BB">
      <w:pPr>
        <w:pStyle w:val="Caption"/>
      </w:pPr>
      <w:r w:rsidRPr="000F7B18">
        <w:t xml:space="preserve">Figure 3 </w:t>
      </w:r>
    </w:p>
    <w:p w14:paraId="4505C863" w14:textId="052C2B22" w:rsidR="00967B37" w:rsidRPr="000F7B18" w:rsidRDefault="003265FB" w:rsidP="006B11BB">
      <w:pPr>
        <w:pStyle w:val="Caption"/>
      </w:pPr>
      <w:r w:rsidRPr="000F7B18">
        <w:rPr>
          <w:rFonts w:cs="Arial"/>
          <w:noProof/>
          <w:lang w:eastAsia="en-GB"/>
        </w:rPr>
        <mc:AlternateContent>
          <mc:Choice Requires="wps">
            <w:drawing>
              <wp:anchor distT="0" distB="0" distL="114300" distR="114300" simplePos="0" relativeHeight="251778048" behindDoc="0" locked="0" layoutInCell="1" allowOverlap="1" wp14:anchorId="601F4033" wp14:editId="482761D4">
                <wp:simplePos x="0" y="0"/>
                <wp:positionH relativeFrom="column">
                  <wp:posOffset>4964273</wp:posOffset>
                </wp:positionH>
                <wp:positionV relativeFrom="paragraph">
                  <wp:posOffset>84222</wp:posOffset>
                </wp:positionV>
                <wp:extent cx="45719" cy="1594719"/>
                <wp:effectExtent l="0" t="0" r="18415" b="18415"/>
                <wp:wrapNone/>
                <wp:docPr id="209" name="Left Bracket 209"/>
                <wp:cNvGraphicFramePr/>
                <a:graphic xmlns:a="http://schemas.openxmlformats.org/drawingml/2006/main">
                  <a:graphicData uri="http://schemas.microsoft.com/office/word/2010/wordprocessingShape">
                    <wps:wsp>
                      <wps:cNvSpPr/>
                      <wps:spPr>
                        <a:xfrm rot="5400000">
                          <a:off x="0" y="0"/>
                          <a:ext cx="45719" cy="1594719"/>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108E84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09" o:spid="_x0000_s1026" type="#_x0000_t85" style="position:absolute;margin-left:390.9pt;margin-top:6.65pt;width:3.6pt;height:125.55pt;rotation:9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" adj="52" strokecolor="black [3213]" strokeweight=".25pt">
                <v:stroke joinstyle="miter"/>
              </v:shape>
            </w:pict>
          </mc:Fallback>
        </mc:AlternateContent>
      </w:r>
      <w:r w:rsidR="00AB39EF" w:rsidRPr="000F7B18">
        <w:t xml:space="preserve">Ratings for the three </w:t>
      </w:r>
      <w:proofErr w:type="spellStart"/>
      <w:r w:rsidR="00AB39EF" w:rsidRPr="000F7B18">
        <w:t>AaRs</w:t>
      </w:r>
      <w:proofErr w:type="spellEnd"/>
      <w:r w:rsidR="00AB39EF" w:rsidRPr="000F7B18">
        <w:t xml:space="preserve"> for (a) </w:t>
      </w:r>
      <w:r w:rsidR="00967B37" w:rsidRPr="000F7B18">
        <w:t>Lifelikeness</w:t>
      </w:r>
      <w:r w:rsidRPr="000F7B18">
        <w:t>,</w:t>
      </w:r>
      <w:r w:rsidR="006B11BB" w:rsidRPr="000F7B18">
        <w:t xml:space="preserve"> </w:t>
      </w:r>
      <w:r w:rsidR="00AB39EF" w:rsidRPr="000F7B18">
        <w:t xml:space="preserve">(b) </w:t>
      </w:r>
      <w:r w:rsidR="00967B37" w:rsidRPr="000F7B18">
        <w:t>‘Nice</w:t>
      </w:r>
      <w:r w:rsidR="00AB39EF" w:rsidRPr="000F7B18">
        <w:t>ness</w:t>
      </w:r>
      <w:r w:rsidR="00967B37" w:rsidRPr="000F7B18">
        <w:t xml:space="preserve"> to Stroke’</w:t>
      </w:r>
      <w:r w:rsidRPr="000F7B18">
        <w:t xml:space="preserve">, and </w:t>
      </w:r>
      <w:r w:rsidR="00AB39EF" w:rsidRPr="000F7B18">
        <w:t xml:space="preserve">(c) </w:t>
      </w:r>
      <w:r w:rsidRPr="000F7B18">
        <w:t>Belief in Animal Mind</w:t>
      </w:r>
      <w:r w:rsidR="00967B37" w:rsidRPr="000F7B18">
        <w:t xml:space="preserve">. </w:t>
      </w:r>
    </w:p>
    <w:p w14:paraId="5D4B82B8" w14:textId="76CD2D5B" w:rsidR="00967B37" w:rsidRPr="000F7B18" w:rsidRDefault="003265FB" w:rsidP="00967B37">
      <w:pPr>
        <w:spacing w:line="480" w:lineRule="auto"/>
        <w:rPr>
          <w:rFonts w:ascii="Times" w:hAnsi="Times" w:cs="Arial"/>
          <w:color w:val="000000" w:themeColor="text1"/>
        </w:rPr>
      </w:pPr>
      <w:r w:rsidRPr="000F7B18">
        <w:rPr>
          <w:noProof/>
          <w:color w:val="000000" w:themeColor="text1"/>
          <w:lang w:eastAsia="en-GB"/>
        </w:rPr>
        <w:drawing>
          <wp:anchor distT="0" distB="0" distL="114300" distR="114300" simplePos="0" relativeHeight="251772928" behindDoc="1" locked="0" layoutInCell="1" allowOverlap="1" wp14:anchorId="7C9D0586" wp14:editId="57D101F4">
            <wp:simplePos x="0" y="0"/>
            <wp:positionH relativeFrom="column">
              <wp:posOffset>3295461</wp:posOffset>
            </wp:positionH>
            <wp:positionV relativeFrom="paragraph">
              <wp:posOffset>184647</wp:posOffset>
            </wp:positionV>
            <wp:extent cx="2924175" cy="2208731"/>
            <wp:effectExtent l="0" t="0" r="0" b="1270"/>
            <wp:wrapNone/>
            <wp:docPr id="206" name="Chart 206">
              <a:extLst xmlns:a="http://schemas.openxmlformats.org/drawingml/2006/main">
                <a:ext uri="{FF2B5EF4-FFF2-40B4-BE49-F238E27FC236}">
                  <a16:creationId xmlns:a16="http://schemas.microsoft.com/office/drawing/2014/main" id="{BC7E29D7-10BB-644A-8D64-FF88D45B23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3328A1" w:rsidRPr="000F7B18">
        <w:rPr>
          <w:noProof/>
          <w:color w:val="000000" w:themeColor="text1"/>
        </w:rPr>
        <w:drawing>
          <wp:anchor distT="0" distB="0" distL="114300" distR="114300" simplePos="0" relativeHeight="251771904" behindDoc="1" locked="0" layoutInCell="1" allowOverlap="1" wp14:anchorId="6E1FE258" wp14:editId="75C8418C">
            <wp:simplePos x="0" y="0"/>
            <wp:positionH relativeFrom="column">
              <wp:posOffset>162962</wp:posOffset>
            </wp:positionH>
            <wp:positionV relativeFrom="paragraph">
              <wp:posOffset>103166</wp:posOffset>
            </wp:positionV>
            <wp:extent cx="3394710" cy="2483146"/>
            <wp:effectExtent l="0" t="0" r="0" b="0"/>
            <wp:wrapNone/>
            <wp:docPr id="46" name="Chart 46">
              <a:extLst xmlns:a="http://schemas.openxmlformats.org/drawingml/2006/main">
                <a:ext uri="{FF2B5EF4-FFF2-40B4-BE49-F238E27FC236}">
                  <a16:creationId xmlns:a16="http://schemas.microsoft.com/office/drawing/2014/main" id="{C16C466E-182D-3D43-A22D-E5E2D535D1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265700CA" w14:textId="397ECD2A" w:rsidR="00CD5CDC" w:rsidRPr="000F7B18" w:rsidRDefault="003265FB" w:rsidP="006B11BB">
      <w:pPr>
        <w:pStyle w:val="Caption"/>
      </w:pPr>
      <w:r w:rsidRPr="000F7B18">
        <w:rPr>
          <w:rFonts w:cs="Arial"/>
          <w:noProof/>
          <w:lang w:eastAsia="en-GB"/>
        </w:rPr>
        <mc:AlternateContent>
          <mc:Choice Requires="wps">
            <w:drawing>
              <wp:anchor distT="0" distB="0" distL="114300" distR="114300" simplePos="0" relativeHeight="251777024" behindDoc="0" locked="0" layoutInCell="1" allowOverlap="1" wp14:anchorId="3D26302D" wp14:editId="510696E1">
                <wp:simplePos x="0" y="0"/>
                <wp:positionH relativeFrom="column">
                  <wp:posOffset>4879818</wp:posOffset>
                </wp:positionH>
                <wp:positionV relativeFrom="paragraph">
                  <wp:posOffset>96287</wp:posOffset>
                </wp:positionV>
                <wp:extent cx="374754" cy="239843"/>
                <wp:effectExtent l="0" t="0" r="0" b="0"/>
                <wp:wrapNone/>
                <wp:docPr id="208" name="Text Box 208"/>
                <wp:cNvGraphicFramePr/>
                <a:graphic xmlns:a="http://schemas.openxmlformats.org/drawingml/2006/main">
                  <a:graphicData uri="http://schemas.microsoft.com/office/word/2010/wordprocessingShape">
                    <wps:wsp>
                      <wps:cNvSpPr txBox="1"/>
                      <wps:spPr>
                        <a:xfrm>
                          <a:off x="0" y="0"/>
                          <a:ext cx="374754" cy="239843"/>
                        </a:xfrm>
                        <a:prstGeom prst="rect">
                          <a:avLst/>
                        </a:prstGeom>
                        <a:noFill/>
                        <a:ln w="6350">
                          <a:noFill/>
                        </a:ln>
                      </wps:spPr>
                      <wps:txbx>
                        <w:txbxContent>
                          <w:p w14:paraId="48806AE2" w14:textId="77777777" w:rsidR="003265FB" w:rsidRPr="00A946A9" w:rsidRDefault="003265FB" w:rsidP="003265FB">
                            <w:pPr>
                              <w:rPr>
                                <w:sz w:val="16"/>
                                <w:szCs w:val="16"/>
                              </w:rPr>
                            </w:pP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6302D" id="Text Box 208" o:spid="_x0000_s1030" type="#_x0000_t202" style="position:absolute;margin-left:384.25pt;margin-top:7.6pt;width:29.5pt;height:18.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" filled="f" stroked="f" strokeweight=".5pt">
                <v:textbox>
                  <w:txbxContent>
                    <w:p w14:paraId="48806AE2" w14:textId="77777777" w:rsidR="003265FB" w:rsidRPr="00A946A9" w:rsidRDefault="003265FB" w:rsidP="003265FB">
                      <w:pPr>
                        <w:rPr>
                          <w:sz w:val="16"/>
                          <w:szCs w:val="16"/>
                        </w:rPr>
                      </w:pPr>
                      <w:r>
                        <w:rPr>
                          <w:sz w:val="16"/>
                          <w:szCs w:val="16"/>
                        </w:rPr>
                        <w:t>***</w:t>
                      </w:r>
                    </w:p>
                  </w:txbxContent>
                </v:textbox>
              </v:shape>
            </w:pict>
          </mc:Fallback>
        </mc:AlternateContent>
      </w:r>
      <w:r w:rsidRPr="000F7B18">
        <w:rPr>
          <w:b/>
          <w:bCs/>
          <w:iCs/>
          <w:noProof/>
        </w:rPr>
        <mc:AlternateContent>
          <mc:Choice Requires="wps">
            <w:drawing>
              <wp:anchor distT="0" distB="0" distL="114300" distR="114300" simplePos="0" relativeHeight="251726848" behindDoc="0" locked="0" layoutInCell="1" allowOverlap="1" wp14:anchorId="3250AA80" wp14:editId="2C046DD8">
                <wp:simplePos x="0" y="0"/>
                <wp:positionH relativeFrom="column">
                  <wp:posOffset>2425874</wp:posOffset>
                </wp:positionH>
                <wp:positionV relativeFrom="paragraph">
                  <wp:posOffset>170829</wp:posOffset>
                </wp:positionV>
                <wp:extent cx="45719" cy="505313"/>
                <wp:effectExtent l="0" t="1270" r="17145" b="17145"/>
                <wp:wrapNone/>
                <wp:docPr id="54" name="Left Bracket 54"/>
                <wp:cNvGraphicFramePr/>
                <a:graphic xmlns:a="http://schemas.openxmlformats.org/drawingml/2006/main">
                  <a:graphicData uri="http://schemas.microsoft.com/office/word/2010/wordprocessingShape">
                    <wps:wsp>
                      <wps:cNvSpPr/>
                      <wps:spPr>
                        <a:xfrm rot="5400000">
                          <a:off x="0" y="0"/>
                          <a:ext cx="45719" cy="505313"/>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83B4B0A" id="Left Bracket 54" o:spid="_x0000_s1026" type="#_x0000_t85" style="position:absolute;margin-left:191pt;margin-top:13.45pt;width:3.6pt;height:39.8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" adj="163" strokecolor="black [3213]" strokeweight=".25pt">
                <v:stroke joinstyle="miter"/>
              </v:shape>
            </w:pict>
          </mc:Fallback>
        </mc:AlternateContent>
      </w:r>
      <w:r w:rsidRPr="000F7B18">
        <w:rPr>
          <w:rFonts w:cs="Arial"/>
          <w:noProof/>
        </w:rPr>
        <mc:AlternateContent>
          <mc:Choice Requires="wps">
            <w:drawing>
              <wp:anchor distT="0" distB="0" distL="114300" distR="114300" simplePos="0" relativeHeight="251723776" behindDoc="0" locked="0" layoutInCell="1" allowOverlap="1" wp14:anchorId="160CC655" wp14:editId="7E76A8F8">
                <wp:simplePos x="0" y="0"/>
                <wp:positionH relativeFrom="column">
                  <wp:posOffset>2550534</wp:posOffset>
                </wp:positionH>
                <wp:positionV relativeFrom="paragraph">
                  <wp:posOffset>198120</wp:posOffset>
                </wp:positionV>
                <wp:extent cx="45719" cy="841865"/>
                <wp:effectExtent l="0" t="4445" r="13970" b="13970"/>
                <wp:wrapNone/>
                <wp:docPr id="52" name="Left Bracket 52"/>
                <wp:cNvGraphicFramePr/>
                <a:graphic xmlns:a="http://schemas.openxmlformats.org/drawingml/2006/main">
                  <a:graphicData uri="http://schemas.microsoft.com/office/word/2010/wordprocessingShape">
                    <wps:wsp>
                      <wps:cNvSpPr/>
                      <wps:spPr>
                        <a:xfrm rot="5400000">
                          <a:off x="0" y="0"/>
                          <a:ext cx="45719" cy="8418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3C8C19F" id="Left Bracket 52" o:spid="_x0000_s1026" type="#_x0000_t85" style="position:absolute;margin-left:200.85pt;margin-top:15.6pt;width:3.6pt;height:66.3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" adj="98" strokecolor="black [3213]" strokeweight=".25pt">
                <v:stroke joinstyle="miter"/>
              </v:shape>
            </w:pict>
          </mc:Fallback>
        </mc:AlternateContent>
      </w:r>
      <w:r w:rsidRPr="000F7B18">
        <w:rPr>
          <w:noProof/>
        </w:rPr>
        <mc:AlternateContent>
          <mc:Choice Requires="wps">
            <w:drawing>
              <wp:anchor distT="0" distB="0" distL="114300" distR="114300" simplePos="0" relativeHeight="251716608" behindDoc="0" locked="0" layoutInCell="1" allowOverlap="1" wp14:anchorId="5B0D1764" wp14:editId="7D328A22">
                <wp:simplePos x="0" y="0"/>
                <wp:positionH relativeFrom="column">
                  <wp:posOffset>986589</wp:posOffset>
                </wp:positionH>
                <wp:positionV relativeFrom="paragraph">
                  <wp:posOffset>206775</wp:posOffset>
                </wp:positionV>
                <wp:extent cx="497941" cy="190559"/>
                <wp:effectExtent l="0" t="0" r="0" b="0"/>
                <wp:wrapNone/>
                <wp:docPr id="47" name="Text Box 47"/>
                <wp:cNvGraphicFramePr/>
                <a:graphic xmlns:a="http://schemas.openxmlformats.org/drawingml/2006/main">
                  <a:graphicData uri="http://schemas.microsoft.com/office/word/2010/wordprocessingShape">
                    <wps:wsp>
                      <wps:cNvSpPr txBox="1"/>
                      <wps:spPr>
                        <a:xfrm>
                          <a:off x="0" y="0"/>
                          <a:ext cx="497941" cy="190559"/>
                        </a:xfrm>
                        <a:prstGeom prst="rect">
                          <a:avLst/>
                        </a:prstGeom>
                        <a:noFill/>
                        <a:ln w="6350">
                          <a:noFill/>
                        </a:ln>
                      </wps:spPr>
                      <wps:txbx>
                        <w:txbxContent>
                          <w:p w14:paraId="35521D81" w14:textId="6F04158C" w:rsidR="0042555C" w:rsidRPr="00A946A9" w:rsidRDefault="003328A1" w:rsidP="00B62BD3">
                            <w:pPr>
                              <w:rPr>
                                <w:sz w:val="16"/>
                                <w:szCs w:val="16"/>
                              </w:rPr>
                            </w:pP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D1764" id="Text Box 47" o:spid="_x0000_s1031" type="#_x0000_t202" style="position:absolute;margin-left:77.7pt;margin-top:16.3pt;width:39.2pt;height: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" filled="f" stroked="f" strokeweight=".5pt">
                <v:textbox>
                  <w:txbxContent>
                    <w:p w14:paraId="35521D81" w14:textId="6F04158C" w:rsidR="0042555C" w:rsidRPr="00A946A9" w:rsidRDefault="003328A1" w:rsidP="00B62BD3">
                      <w:pPr>
                        <w:rPr>
                          <w:sz w:val="16"/>
                          <w:szCs w:val="16"/>
                        </w:rPr>
                      </w:pPr>
                      <w:r>
                        <w:rPr>
                          <w:sz w:val="16"/>
                          <w:szCs w:val="16"/>
                        </w:rPr>
                        <w:t>***</w:t>
                      </w:r>
                    </w:p>
                  </w:txbxContent>
                </v:textbox>
              </v:shape>
            </w:pict>
          </mc:Fallback>
        </mc:AlternateContent>
      </w:r>
      <w:r w:rsidRPr="000F7B18">
        <w:rPr>
          <w:noProof/>
        </w:rPr>
        <mc:AlternateContent>
          <mc:Choice Requires="wps">
            <w:drawing>
              <wp:anchor distT="0" distB="0" distL="114300" distR="114300" simplePos="0" relativeHeight="251720704" behindDoc="0" locked="0" layoutInCell="1" allowOverlap="1" wp14:anchorId="643D9F20" wp14:editId="33E0CDA7">
                <wp:simplePos x="0" y="0"/>
                <wp:positionH relativeFrom="column">
                  <wp:posOffset>1127442</wp:posOffset>
                </wp:positionH>
                <wp:positionV relativeFrom="paragraph">
                  <wp:posOffset>118032</wp:posOffset>
                </wp:positionV>
                <wp:extent cx="45719" cy="578116"/>
                <wp:effectExtent l="318" t="0" r="18732" b="18733"/>
                <wp:wrapNone/>
                <wp:docPr id="50" name="Left Bracket 50"/>
                <wp:cNvGraphicFramePr/>
                <a:graphic xmlns:a="http://schemas.openxmlformats.org/drawingml/2006/main">
                  <a:graphicData uri="http://schemas.microsoft.com/office/word/2010/wordprocessingShape">
                    <wps:wsp>
                      <wps:cNvSpPr/>
                      <wps:spPr>
                        <a:xfrm rot="5400000">
                          <a:off x="0" y="0"/>
                          <a:ext cx="45719" cy="57811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18A85CB" id="Left Bracket 50" o:spid="_x0000_s1026" type="#_x0000_t85" style="position:absolute;margin-left:88.75pt;margin-top:9.3pt;width:3.6pt;height:45.5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" adj="142" strokecolor="black [3213]" strokeweight=".25pt">
                <v:stroke joinstyle="miter"/>
              </v:shape>
            </w:pict>
          </mc:Fallback>
        </mc:AlternateContent>
      </w:r>
      <w:r w:rsidRPr="000F7B18">
        <w:rPr>
          <w:rFonts w:cs="Arial"/>
          <w:noProof/>
        </w:rPr>
        <mc:AlternateContent>
          <mc:Choice Requires="wps">
            <w:drawing>
              <wp:anchor distT="0" distB="0" distL="114300" distR="114300" simplePos="0" relativeHeight="251717632" behindDoc="0" locked="0" layoutInCell="1" allowOverlap="1" wp14:anchorId="686976F1" wp14:editId="0704181F">
                <wp:simplePos x="0" y="0"/>
                <wp:positionH relativeFrom="column">
                  <wp:posOffset>1241107</wp:posOffset>
                </wp:positionH>
                <wp:positionV relativeFrom="paragraph">
                  <wp:posOffset>213310</wp:posOffset>
                </wp:positionV>
                <wp:extent cx="46262" cy="807377"/>
                <wp:effectExtent l="317" t="0" r="18098" b="18097"/>
                <wp:wrapNone/>
                <wp:docPr id="48" name="Left Bracket 48"/>
                <wp:cNvGraphicFramePr/>
                <a:graphic xmlns:a="http://schemas.openxmlformats.org/drawingml/2006/main">
                  <a:graphicData uri="http://schemas.microsoft.com/office/word/2010/wordprocessingShape">
                    <wps:wsp>
                      <wps:cNvSpPr/>
                      <wps:spPr>
                        <a:xfrm rot="5400000">
                          <a:off x="0" y="0"/>
                          <a:ext cx="46262" cy="80737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4324652" id="Left Bracket 48" o:spid="_x0000_s1026" type="#_x0000_t85" style="position:absolute;margin-left:97.7pt;margin-top:16.8pt;width:3.65pt;height:63.55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" adj="103" strokecolor="black [3213]" strokeweight=".25pt">
                <v:stroke joinstyle="miter"/>
              </v:shape>
            </w:pict>
          </mc:Fallback>
        </mc:AlternateContent>
      </w:r>
      <w:r w:rsidRPr="000F7B18">
        <w:rPr>
          <w:noProof/>
        </w:rPr>
        <mc:AlternateContent>
          <mc:Choice Requires="wps">
            <w:drawing>
              <wp:anchor distT="0" distB="0" distL="114300" distR="114300" simplePos="0" relativeHeight="251730944" behindDoc="0" locked="0" layoutInCell="1" allowOverlap="1" wp14:anchorId="243BD74B" wp14:editId="33A8667B">
                <wp:simplePos x="0" y="0"/>
                <wp:positionH relativeFrom="column">
                  <wp:posOffset>2270735</wp:posOffset>
                </wp:positionH>
                <wp:positionV relativeFrom="paragraph">
                  <wp:posOffset>38880</wp:posOffset>
                </wp:positionV>
                <wp:extent cx="374650" cy="169947"/>
                <wp:effectExtent l="0" t="0" r="0" b="0"/>
                <wp:wrapNone/>
                <wp:docPr id="56" name="Text Box 56"/>
                <wp:cNvGraphicFramePr/>
                <a:graphic xmlns:a="http://schemas.openxmlformats.org/drawingml/2006/main">
                  <a:graphicData uri="http://schemas.microsoft.com/office/word/2010/wordprocessingShape">
                    <wps:wsp>
                      <wps:cNvSpPr txBox="1"/>
                      <wps:spPr>
                        <a:xfrm>
                          <a:off x="0" y="0"/>
                          <a:ext cx="374650" cy="169947"/>
                        </a:xfrm>
                        <a:prstGeom prst="rect">
                          <a:avLst/>
                        </a:prstGeom>
                        <a:noFill/>
                        <a:ln w="6350">
                          <a:noFill/>
                        </a:ln>
                      </wps:spPr>
                      <wps:txbx>
                        <w:txbxContent>
                          <w:p w14:paraId="4AA0D345" w14:textId="77777777" w:rsidR="0042555C" w:rsidRPr="00A946A9" w:rsidRDefault="0042555C" w:rsidP="00F9377C">
                            <w:pPr>
                              <w:rPr>
                                <w:sz w:val="16"/>
                                <w:szCs w:val="16"/>
                              </w:rPr>
                            </w:pP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BD74B" id="Text Box 56" o:spid="_x0000_s1032" type="#_x0000_t202" style="position:absolute;margin-left:178.8pt;margin-top:3.05pt;width:29.5pt;height:13.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" filled="f" stroked="f" strokeweight=".5pt">
                <v:textbox>
                  <w:txbxContent>
                    <w:p w14:paraId="4AA0D345" w14:textId="77777777" w:rsidR="0042555C" w:rsidRPr="00A946A9" w:rsidRDefault="0042555C" w:rsidP="00F9377C">
                      <w:pPr>
                        <w:rPr>
                          <w:sz w:val="16"/>
                          <w:szCs w:val="16"/>
                        </w:rPr>
                      </w:pPr>
                      <w:r>
                        <w:rPr>
                          <w:sz w:val="16"/>
                          <w:szCs w:val="16"/>
                        </w:rPr>
                        <w:t>****</w:t>
                      </w:r>
                    </w:p>
                  </w:txbxContent>
                </v:textbox>
              </v:shape>
            </w:pict>
          </mc:Fallback>
        </mc:AlternateContent>
      </w:r>
      <w:r w:rsidRPr="000F7B18">
        <w:rPr>
          <w:b/>
          <w:bCs/>
          <w:iCs/>
          <w:noProof/>
        </w:rPr>
        <mc:AlternateContent>
          <mc:Choice Requires="wps">
            <w:drawing>
              <wp:anchor distT="0" distB="0" distL="114300" distR="114300" simplePos="0" relativeHeight="251732992" behindDoc="0" locked="0" layoutInCell="1" allowOverlap="1" wp14:anchorId="638254E5" wp14:editId="4D9B3FBE">
                <wp:simplePos x="0" y="0"/>
                <wp:positionH relativeFrom="column">
                  <wp:posOffset>2384783</wp:posOffset>
                </wp:positionH>
                <wp:positionV relativeFrom="paragraph">
                  <wp:posOffset>50862</wp:posOffset>
                </wp:positionV>
                <wp:extent cx="45719" cy="345189"/>
                <wp:effectExtent l="2540" t="0" r="8255" b="8255"/>
                <wp:wrapNone/>
                <wp:docPr id="57" name="Left Bracket 57"/>
                <wp:cNvGraphicFramePr/>
                <a:graphic xmlns:a="http://schemas.openxmlformats.org/drawingml/2006/main">
                  <a:graphicData uri="http://schemas.microsoft.com/office/word/2010/wordprocessingShape">
                    <wps:wsp>
                      <wps:cNvSpPr/>
                      <wps:spPr>
                        <a:xfrm rot="5400000">
                          <a:off x="0" y="0"/>
                          <a:ext cx="45719" cy="345189"/>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D0330FE" id="Left Bracket 57" o:spid="_x0000_s1026" type="#_x0000_t85" style="position:absolute;margin-left:187.8pt;margin-top:4pt;width:3.6pt;height:27.2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" adj="238" strokecolor="black [3213]" strokeweight=".25pt">
                <v:stroke joinstyle="miter"/>
              </v:shape>
            </w:pict>
          </mc:Fallback>
        </mc:AlternateContent>
      </w:r>
      <w:r w:rsidRPr="000F7B18">
        <w:rPr>
          <w:noProof/>
        </w:rPr>
        <mc:AlternateContent>
          <mc:Choice Requires="wps">
            <w:drawing>
              <wp:anchor distT="0" distB="0" distL="114300" distR="114300" simplePos="0" relativeHeight="251722752" behindDoc="0" locked="0" layoutInCell="1" allowOverlap="1" wp14:anchorId="6D52ABBF" wp14:editId="3EDAE4B2">
                <wp:simplePos x="0" y="0"/>
                <wp:positionH relativeFrom="column">
                  <wp:posOffset>2328156</wp:posOffset>
                </wp:positionH>
                <wp:positionV relativeFrom="paragraph">
                  <wp:posOffset>238745</wp:posOffset>
                </wp:positionV>
                <wp:extent cx="374650" cy="169947"/>
                <wp:effectExtent l="0" t="0" r="0" b="0"/>
                <wp:wrapNone/>
                <wp:docPr id="51" name="Text Box 51"/>
                <wp:cNvGraphicFramePr/>
                <a:graphic xmlns:a="http://schemas.openxmlformats.org/drawingml/2006/main">
                  <a:graphicData uri="http://schemas.microsoft.com/office/word/2010/wordprocessingShape">
                    <wps:wsp>
                      <wps:cNvSpPr txBox="1"/>
                      <wps:spPr>
                        <a:xfrm>
                          <a:off x="0" y="0"/>
                          <a:ext cx="374650" cy="169947"/>
                        </a:xfrm>
                        <a:prstGeom prst="rect">
                          <a:avLst/>
                        </a:prstGeom>
                        <a:noFill/>
                        <a:ln w="6350">
                          <a:noFill/>
                        </a:ln>
                      </wps:spPr>
                      <wps:txbx>
                        <w:txbxContent>
                          <w:p w14:paraId="44D3AE6D" w14:textId="77777777" w:rsidR="0042555C" w:rsidRPr="00A946A9" w:rsidRDefault="0042555C" w:rsidP="00F9377C">
                            <w:pPr>
                              <w:rPr>
                                <w:sz w:val="16"/>
                                <w:szCs w:val="16"/>
                              </w:rPr>
                            </w:pP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2ABBF" id="Text Box 51" o:spid="_x0000_s1033" type="#_x0000_t202" style="position:absolute;margin-left:183.3pt;margin-top:18.8pt;width:29.5pt;height:13.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" filled="f" stroked="f" strokeweight=".5pt">
                <v:textbox>
                  <w:txbxContent>
                    <w:p w14:paraId="44D3AE6D" w14:textId="77777777" w:rsidR="0042555C" w:rsidRPr="00A946A9" w:rsidRDefault="0042555C" w:rsidP="00F9377C">
                      <w:pPr>
                        <w:rPr>
                          <w:sz w:val="16"/>
                          <w:szCs w:val="16"/>
                        </w:rPr>
                      </w:pPr>
                      <w:r>
                        <w:rPr>
                          <w:sz w:val="16"/>
                          <w:szCs w:val="16"/>
                        </w:rPr>
                        <w:t>****</w:t>
                      </w:r>
                    </w:p>
                  </w:txbxContent>
                </v:textbox>
              </v:shape>
            </w:pict>
          </mc:Fallback>
        </mc:AlternateContent>
      </w:r>
    </w:p>
    <w:p w14:paraId="1343C1F6" w14:textId="26DC1ECB" w:rsidR="003328A1" w:rsidRPr="000F7B18" w:rsidRDefault="003265FB" w:rsidP="00F9377C">
      <w:pPr>
        <w:spacing w:line="480" w:lineRule="auto"/>
        <w:jc w:val="center"/>
        <w:rPr>
          <w:rFonts w:ascii="Times" w:hAnsi="Times" w:cs="Arial"/>
          <w:i/>
          <w:color w:val="000000" w:themeColor="text1"/>
          <w:sz w:val="18"/>
          <w:szCs w:val="18"/>
        </w:rPr>
      </w:pPr>
      <w:r w:rsidRPr="000F7B18">
        <w:rPr>
          <w:noProof/>
          <w:color w:val="000000" w:themeColor="text1"/>
        </w:rPr>
        <mc:AlternateContent>
          <mc:Choice Requires="wps">
            <w:drawing>
              <wp:anchor distT="0" distB="0" distL="114300" distR="114300" simplePos="0" relativeHeight="251719680" behindDoc="0" locked="0" layoutInCell="1" allowOverlap="1" wp14:anchorId="6F508D2B" wp14:editId="2CE48BB6">
                <wp:simplePos x="0" y="0"/>
                <wp:positionH relativeFrom="column">
                  <wp:posOffset>1036320</wp:posOffset>
                </wp:positionH>
                <wp:positionV relativeFrom="paragraph">
                  <wp:posOffset>114368</wp:posOffset>
                </wp:positionV>
                <wp:extent cx="680720" cy="39306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680720" cy="393065"/>
                        </a:xfrm>
                        <a:prstGeom prst="rect">
                          <a:avLst/>
                        </a:prstGeom>
                        <a:noFill/>
                        <a:ln w="6350">
                          <a:noFill/>
                        </a:ln>
                      </wps:spPr>
                      <wps:txbx>
                        <w:txbxContent>
                          <w:p w14:paraId="72816F6B" w14:textId="07C3C558" w:rsidR="0042555C" w:rsidRPr="00A946A9" w:rsidRDefault="0042555C" w:rsidP="00B62BD3">
                            <w:pPr>
                              <w:rPr>
                                <w:sz w:val="16"/>
                                <w:szCs w:val="16"/>
                              </w:rPr>
                            </w:pP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08D2B" id="Text Box 49" o:spid="_x0000_s1034" type="#_x0000_t202" style="position:absolute;left:0;text-align:left;margin-left:81.6pt;margin-top:9pt;width:53.6pt;height:30.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" filled="f" stroked="f" strokeweight=".5pt">
                <v:textbox>
                  <w:txbxContent>
                    <w:p w14:paraId="72816F6B" w14:textId="07C3C558" w:rsidR="0042555C" w:rsidRPr="00A946A9" w:rsidRDefault="0042555C" w:rsidP="00B62BD3">
                      <w:pPr>
                        <w:rPr>
                          <w:sz w:val="16"/>
                          <w:szCs w:val="16"/>
                        </w:rPr>
                      </w:pPr>
                      <w:r>
                        <w:rPr>
                          <w:sz w:val="16"/>
                          <w:szCs w:val="16"/>
                        </w:rPr>
                        <w:t>***</w:t>
                      </w:r>
                    </w:p>
                  </w:txbxContent>
                </v:textbox>
              </v:shape>
            </w:pict>
          </mc:Fallback>
        </mc:AlternateContent>
      </w:r>
      <w:r w:rsidRPr="000F7B18">
        <w:rPr>
          <w:noProof/>
          <w:color w:val="000000" w:themeColor="text1"/>
        </w:rPr>
        <mc:AlternateContent>
          <mc:Choice Requires="wps">
            <w:drawing>
              <wp:anchor distT="0" distB="0" distL="114300" distR="114300" simplePos="0" relativeHeight="251728896" behindDoc="0" locked="0" layoutInCell="1" allowOverlap="1" wp14:anchorId="64C86F0F" wp14:editId="15D41873">
                <wp:simplePos x="0" y="0"/>
                <wp:positionH relativeFrom="column">
                  <wp:posOffset>2351260</wp:posOffset>
                </wp:positionH>
                <wp:positionV relativeFrom="paragraph">
                  <wp:posOffset>92075</wp:posOffset>
                </wp:positionV>
                <wp:extent cx="374650" cy="169947"/>
                <wp:effectExtent l="0" t="0" r="0" b="0"/>
                <wp:wrapNone/>
                <wp:docPr id="55" name="Text Box 55"/>
                <wp:cNvGraphicFramePr/>
                <a:graphic xmlns:a="http://schemas.openxmlformats.org/drawingml/2006/main">
                  <a:graphicData uri="http://schemas.microsoft.com/office/word/2010/wordprocessingShape">
                    <wps:wsp>
                      <wps:cNvSpPr txBox="1"/>
                      <wps:spPr>
                        <a:xfrm>
                          <a:off x="0" y="0"/>
                          <a:ext cx="374650" cy="169947"/>
                        </a:xfrm>
                        <a:prstGeom prst="rect">
                          <a:avLst/>
                        </a:prstGeom>
                        <a:noFill/>
                        <a:ln w="6350">
                          <a:noFill/>
                        </a:ln>
                      </wps:spPr>
                      <wps:txbx>
                        <w:txbxContent>
                          <w:p w14:paraId="31A6448A" w14:textId="77777777" w:rsidR="0042555C" w:rsidRPr="00A946A9" w:rsidRDefault="0042555C" w:rsidP="00F9377C">
                            <w:pPr>
                              <w:rPr>
                                <w:sz w:val="16"/>
                                <w:szCs w:val="16"/>
                              </w:rPr>
                            </w:pP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86F0F" id="Text Box 55" o:spid="_x0000_s1035" type="#_x0000_t202" style="position:absolute;left:0;text-align:left;margin-left:185.15pt;margin-top:7.25pt;width:29.5pt;height:13.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" filled="f" stroked="f" strokeweight=".5pt">
                <v:textbox>
                  <w:txbxContent>
                    <w:p w14:paraId="31A6448A" w14:textId="77777777" w:rsidR="0042555C" w:rsidRPr="00A946A9" w:rsidRDefault="0042555C" w:rsidP="00F9377C">
                      <w:pPr>
                        <w:rPr>
                          <w:sz w:val="16"/>
                          <w:szCs w:val="16"/>
                        </w:rPr>
                      </w:pPr>
                      <w:r>
                        <w:rPr>
                          <w:sz w:val="16"/>
                          <w:szCs w:val="16"/>
                        </w:rPr>
                        <w:t>****</w:t>
                      </w:r>
                    </w:p>
                  </w:txbxContent>
                </v:textbox>
              </v:shape>
            </w:pict>
          </mc:Fallback>
        </mc:AlternateContent>
      </w:r>
    </w:p>
    <w:p w14:paraId="39D23F16" w14:textId="19D28C46" w:rsidR="003328A1" w:rsidRPr="000F7B18" w:rsidRDefault="003328A1" w:rsidP="00F9377C">
      <w:pPr>
        <w:spacing w:line="480" w:lineRule="auto"/>
        <w:jc w:val="center"/>
        <w:rPr>
          <w:rFonts w:ascii="Times" w:hAnsi="Times" w:cs="Arial"/>
          <w:i/>
          <w:color w:val="000000" w:themeColor="text1"/>
          <w:sz w:val="18"/>
          <w:szCs w:val="18"/>
        </w:rPr>
      </w:pPr>
    </w:p>
    <w:p w14:paraId="636A6ED8" w14:textId="5EEA5533" w:rsidR="003328A1" w:rsidRPr="000F7B18" w:rsidRDefault="003328A1" w:rsidP="00F9377C">
      <w:pPr>
        <w:spacing w:line="480" w:lineRule="auto"/>
        <w:jc w:val="center"/>
        <w:rPr>
          <w:rFonts w:ascii="Times" w:hAnsi="Times" w:cs="Arial"/>
          <w:i/>
          <w:color w:val="000000" w:themeColor="text1"/>
          <w:sz w:val="18"/>
          <w:szCs w:val="18"/>
        </w:rPr>
      </w:pPr>
    </w:p>
    <w:p w14:paraId="26843008" w14:textId="616F4B9B" w:rsidR="003328A1" w:rsidRPr="000F7B18" w:rsidRDefault="003328A1" w:rsidP="00F9377C">
      <w:pPr>
        <w:spacing w:line="480" w:lineRule="auto"/>
        <w:jc w:val="center"/>
        <w:rPr>
          <w:rFonts w:ascii="Times" w:hAnsi="Times" w:cs="Arial"/>
          <w:i/>
          <w:color w:val="000000" w:themeColor="text1"/>
          <w:sz w:val="18"/>
          <w:szCs w:val="18"/>
        </w:rPr>
      </w:pPr>
    </w:p>
    <w:p w14:paraId="17AC7666" w14:textId="3EAC898A" w:rsidR="003328A1" w:rsidRPr="000F7B18" w:rsidRDefault="003328A1" w:rsidP="00F9377C">
      <w:pPr>
        <w:spacing w:line="480" w:lineRule="auto"/>
        <w:jc w:val="center"/>
        <w:rPr>
          <w:rFonts w:ascii="Times" w:hAnsi="Times" w:cs="Arial"/>
          <w:i/>
          <w:color w:val="000000" w:themeColor="text1"/>
          <w:sz w:val="18"/>
          <w:szCs w:val="18"/>
        </w:rPr>
      </w:pPr>
    </w:p>
    <w:p w14:paraId="57A406E1" w14:textId="402A497E" w:rsidR="003328A1" w:rsidRPr="000F7B18" w:rsidRDefault="003328A1" w:rsidP="00F9377C">
      <w:pPr>
        <w:spacing w:line="480" w:lineRule="auto"/>
        <w:jc w:val="center"/>
        <w:rPr>
          <w:rFonts w:ascii="Times" w:hAnsi="Times" w:cs="Arial"/>
          <w:i/>
          <w:color w:val="000000" w:themeColor="text1"/>
          <w:sz w:val="18"/>
          <w:szCs w:val="18"/>
        </w:rPr>
      </w:pPr>
    </w:p>
    <w:p w14:paraId="31F457E4" w14:textId="02214C2F" w:rsidR="003328A1" w:rsidRPr="000F7B18" w:rsidRDefault="003265FB" w:rsidP="00F9377C">
      <w:pPr>
        <w:spacing w:line="480" w:lineRule="auto"/>
        <w:jc w:val="center"/>
        <w:rPr>
          <w:rFonts w:ascii="Times" w:hAnsi="Times" w:cs="Arial"/>
          <w:i/>
          <w:color w:val="000000" w:themeColor="text1"/>
          <w:sz w:val="18"/>
          <w:szCs w:val="18"/>
        </w:rPr>
      </w:pPr>
      <w:r w:rsidRPr="000F7B18">
        <w:rPr>
          <w:noProof/>
          <w:color w:val="000000" w:themeColor="text1"/>
        </w:rPr>
        <mc:AlternateContent>
          <mc:Choice Requires="wps">
            <w:drawing>
              <wp:anchor distT="0" distB="0" distL="114300" distR="114300" simplePos="0" relativeHeight="251774976" behindDoc="0" locked="0" layoutInCell="1" allowOverlap="1" wp14:anchorId="02ECF0A9" wp14:editId="694CEB83">
                <wp:simplePos x="0" y="0"/>
                <wp:positionH relativeFrom="column">
                  <wp:posOffset>4805579</wp:posOffset>
                </wp:positionH>
                <wp:positionV relativeFrom="paragraph">
                  <wp:posOffset>133086</wp:posOffset>
                </wp:positionV>
                <wp:extent cx="474562" cy="358816"/>
                <wp:effectExtent l="0" t="0" r="0" b="0"/>
                <wp:wrapNone/>
                <wp:docPr id="207" name="Text Box 207"/>
                <wp:cNvGraphicFramePr/>
                <a:graphic xmlns:a="http://schemas.openxmlformats.org/drawingml/2006/main">
                  <a:graphicData uri="http://schemas.microsoft.com/office/word/2010/wordprocessingShape">
                    <wps:wsp>
                      <wps:cNvSpPr txBox="1"/>
                      <wps:spPr>
                        <a:xfrm flipH="1">
                          <a:off x="0" y="0"/>
                          <a:ext cx="474562" cy="358816"/>
                        </a:xfrm>
                        <a:prstGeom prst="rect">
                          <a:avLst/>
                        </a:prstGeom>
                        <a:noFill/>
                        <a:ln w="6350">
                          <a:noFill/>
                        </a:ln>
                      </wps:spPr>
                      <wps:txbx>
                        <w:txbxContent>
                          <w:p w14:paraId="1EA88157" w14:textId="602E02FF" w:rsidR="003265FB" w:rsidRPr="00F9377C" w:rsidRDefault="003265FB" w:rsidP="003265FB">
                            <w:pPr>
                              <w:rPr>
                                <w:rFonts w:ascii="Times" w:hAnsi="Times"/>
                              </w:rPr>
                            </w:pPr>
                            <w:r>
                              <w:rPr>
                                <w:rFonts w:ascii="Times" w:hAnsi="Times"/>
                              </w:rPr>
                              <w:t>c.</w:t>
                            </w:r>
                            <w:r w:rsidRPr="00F9377C">
                              <w:rPr>
                                <w:rFonts w:ascii="Times" w:hAnsi="Tim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CF0A9" id="Text Box 207" o:spid="_x0000_s1036" type="#_x0000_t202" style="position:absolute;left:0;text-align:left;margin-left:378.4pt;margin-top:10.5pt;width:37.35pt;height:28.25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" filled="f" stroked="f" strokeweight=".5pt">
                <v:textbox>
                  <w:txbxContent>
                    <w:p w14:paraId="1EA88157" w14:textId="602E02FF" w:rsidR="003265FB" w:rsidRPr="00F9377C" w:rsidRDefault="003265FB" w:rsidP="003265FB">
                      <w:pPr>
                        <w:rPr>
                          <w:rFonts w:ascii="Times" w:hAnsi="Times"/>
                        </w:rPr>
                      </w:pPr>
                      <w:r>
                        <w:rPr>
                          <w:rFonts w:ascii="Times" w:hAnsi="Times"/>
                        </w:rPr>
                        <w:t>c.</w:t>
                      </w:r>
                      <w:r w:rsidRPr="00F9377C">
                        <w:rPr>
                          <w:rFonts w:ascii="Times" w:hAnsi="Times"/>
                        </w:rPr>
                        <w:t xml:space="preserve"> </w:t>
                      </w:r>
                    </w:p>
                  </w:txbxContent>
                </v:textbox>
              </v:shape>
            </w:pict>
          </mc:Fallback>
        </mc:AlternateContent>
      </w:r>
      <w:r w:rsidRPr="000F7B18">
        <w:rPr>
          <w:noProof/>
          <w:color w:val="000000" w:themeColor="text1"/>
        </w:rPr>
        <mc:AlternateContent>
          <mc:Choice Requires="wps">
            <w:drawing>
              <wp:anchor distT="0" distB="0" distL="114300" distR="114300" simplePos="0" relativeHeight="251737088" behindDoc="0" locked="0" layoutInCell="1" allowOverlap="1" wp14:anchorId="5445A3FB" wp14:editId="418B4A21">
                <wp:simplePos x="0" y="0"/>
                <wp:positionH relativeFrom="column">
                  <wp:posOffset>2406996</wp:posOffset>
                </wp:positionH>
                <wp:positionV relativeFrom="paragraph">
                  <wp:posOffset>132690</wp:posOffset>
                </wp:positionV>
                <wp:extent cx="474562" cy="358816"/>
                <wp:effectExtent l="0" t="0" r="0" b="0"/>
                <wp:wrapNone/>
                <wp:docPr id="60" name="Text Box 60"/>
                <wp:cNvGraphicFramePr/>
                <a:graphic xmlns:a="http://schemas.openxmlformats.org/drawingml/2006/main">
                  <a:graphicData uri="http://schemas.microsoft.com/office/word/2010/wordprocessingShape">
                    <wps:wsp>
                      <wps:cNvSpPr txBox="1"/>
                      <wps:spPr>
                        <a:xfrm flipH="1">
                          <a:off x="0" y="0"/>
                          <a:ext cx="474562" cy="358816"/>
                        </a:xfrm>
                        <a:prstGeom prst="rect">
                          <a:avLst/>
                        </a:prstGeom>
                        <a:noFill/>
                        <a:ln w="6350">
                          <a:noFill/>
                        </a:ln>
                      </wps:spPr>
                      <wps:txbx>
                        <w:txbxContent>
                          <w:p w14:paraId="367E9904" w14:textId="78984921" w:rsidR="0042555C" w:rsidRPr="00F9377C" w:rsidRDefault="0042555C" w:rsidP="00F9377C">
                            <w:pPr>
                              <w:rPr>
                                <w:rFonts w:ascii="Times" w:hAnsi="Times"/>
                              </w:rPr>
                            </w:pPr>
                            <w:r>
                              <w:rPr>
                                <w:rFonts w:ascii="Times" w:hAnsi="Times"/>
                              </w:rPr>
                              <w:t>b</w:t>
                            </w:r>
                            <w:r w:rsidRPr="00F9377C">
                              <w:rPr>
                                <w:rFonts w:ascii="Times" w:hAnsi="Tim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5A3FB" id="Text Box 60" o:spid="_x0000_s1037" type="#_x0000_t202" style="position:absolute;left:0;text-align:left;margin-left:189.55pt;margin-top:10.45pt;width:37.35pt;height:28.2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" filled="f" stroked="f" strokeweight=".5pt">
                <v:textbox>
                  <w:txbxContent>
                    <w:p w14:paraId="367E9904" w14:textId="78984921" w:rsidR="0042555C" w:rsidRPr="00F9377C" w:rsidRDefault="0042555C" w:rsidP="00F9377C">
                      <w:pPr>
                        <w:rPr>
                          <w:rFonts w:ascii="Times" w:hAnsi="Times"/>
                        </w:rPr>
                      </w:pPr>
                      <w:r>
                        <w:rPr>
                          <w:rFonts w:ascii="Times" w:hAnsi="Times"/>
                        </w:rPr>
                        <w:t>b</w:t>
                      </w:r>
                      <w:r w:rsidRPr="00F9377C">
                        <w:rPr>
                          <w:rFonts w:ascii="Times" w:hAnsi="Times"/>
                        </w:rPr>
                        <w:t xml:space="preserve">. </w:t>
                      </w:r>
                    </w:p>
                  </w:txbxContent>
                </v:textbox>
              </v:shape>
            </w:pict>
          </mc:Fallback>
        </mc:AlternateContent>
      </w:r>
      <w:r w:rsidRPr="000F7B18">
        <w:rPr>
          <w:noProof/>
          <w:color w:val="000000" w:themeColor="text1"/>
        </w:rPr>
        <mc:AlternateContent>
          <mc:Choice Requires="wps">
            <w:drawing>
              <wp:anchor distT="0" distB="0" distL="114300" distR="114300" simplePos="0" relativeHeight="251735040" behindDoc="0" locked="0" layoutInCell="1" allowOverlap="1" wp14:anchorId="3C2B9DDD" wp14:editId="05572C5B">
                <wp:simplePos x="0" y="0"/>
                <wp:positionH relativeFrom="column">
                  <wp:posOffset>1021080</wp:posOffset>
                </wp:positionH>
                <wp:positionV relativeFrom="paragraph">
                  <wp:posOffset>127509</wp:posOffset>
                </wp:positionV>
                <wp:extent cx="371194" cy="358816"/>
                <wp:effectExtent l="0" t="0" r="0" b="0"/>
                <wp:wrapNone/>
                <wp:docPr id="59" name="Text Box 59"/>
                <wp:cNvGraphicFramePr/>
                <a:graphic xmlns:a="http://schemas.openxmlformats.org/drawingml/2006/main">
                  <a:graphicData uri="http://schemas.microsoft.com/office/word/2010/wordprocessingShape">
                    <wps:wsp>
                      <wps:cNvSpPr txBox="1"/>
                      <wps:spPr>
                        <a:xfrm>
                          <a:off x="0" y="0"/>
                          <a:ext cx="371194" cy="358816"/>
                        </a:xfrm>
                        <a:prstGeom prst="rect">
                          <a:avLst/>
                        </a:prstGeom>
                        <a:noFill/>
                        <a:ln w="6350">
                          <a:noFill/>
                        </a:ln>
                      </wps:spPr>
                      <wps:txbx>
                        <w:txbxContent>
                          <w:p w14:paraId="6A10199F" w14:textId="7368FA66" w:rsidR="0042555C" w:rsidRPr="00F9377C" w:rsidRDefault="0042555C" w:rsidP="00F9377C">
                            <w:pPr>
                              <w:rPr>
                                <w:rFonts w:ascii="Times" w:hAnsi="Times"/>
                              </w:rPr>
                            </w:pPr>
                            <w:r w:rsidRPr="00F9377C">
                              <w:rPr>
                                <w:rFonts w:ascii="Times" w:hAnsi="Times"/>
                              </w:rPr>
                              <w:t xml:space="preserve">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B9DDD" id="Text Box 59" o:spid="_x0000_s1038" type="#_x0000_t202" style="position:absolute;left:0;text-align:left;margin-left:80.4pt;margin-top:10.05pt;width:29.25pt;height:28.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" filled="f" stroked="f" strokeweight=".5pt">
                <v:textbox>
                  <w:txbxContent>
                    <w:p w14:paraId="6A10199F" w14:textId="7368FA66" w:rsidR="0042555C" w:rsidRPr="00F9377C" w:rsidRDefault="0042555C" w:rsidP="00F9377C">
                      <w:pPr>
                        <w:rPr>
                          <w:rFonts w:ascii="Times" w:hAnsi="Times"/>
                        </w:rPr>
                      </w:pPr>
                      <w:r w:rsidRPr="00F9377C">
                        <w:rPr>
                          <w:rFonts w:ascii="Times" w:hAnsi="Times"/>
                        </w:rPr>
                        <w:t xml:space="preserve">a. </w:t>
                      </w:r>
                    </w:p>
                  </w:txbxContent>
                </v:textbox>
              </v:shape>
            </w:pict>
          </mc:Fallback>
        </mc:AlternateContent>
      </w:r>
    </w:p>
    <w:p w14:paraId="7957B52E" w14:textId="36414C85" w:rsidR="003265FB" w:rsidRPr="000F7B18" w:rsidRDefault="003265FB" w:rsidP="00F9377C">
      <w:pPr>
        <w:spacing w:line="480" w:lineRule="auto"/>
        <w:jc w:val="center"/>
        <w:rPr>
          <w:rFonts w:ascii="Times" w:hAnsi="Times" w:cs="Arial"/>
          <w:i/>
          <w:color w:val="000000" w:themeColor="text1"/>
          <w:sz w:val="18"/>
          <w:szCs w:val="18"/>
        </w:rPr>
      </w:pPr>
    </w:p>
    <w:p w14:paraId="1271919A" w14:textId="2A722DE7" w:rsidR="00F9377C" w:rsidRPr="000F7B18" w:rsidRDefault="00F9377C" w:rsidP="00F9377C">
      <w:pPr>
        <w:spacing w:line="480" w:lineRule="auto"/>
        <w:jc w:val="center"/>
        <w:rPr>
          <w:rFonts w:ascii="Times" w:hAnsi="Times" w:cs="Arial"/>
          <w:color w:val="000000" w:themeColor="text1"/>
          <w:sz w:val="18"/>
          <w:szCs w:val="18"/>
        </w:rPr>
      </w:pPr>
      <w:r w:rsidRPr="000F7B18">
        <w:rPr>
          <w:rFonts w:ascii="Times" w:hAnsi="Times" w:cs="Arial"/>
          <w:i/>
          <w:color w:val="000000" w:themeColor="text1"/>
          <w:sz w:val="18"/>
          <w:szCs w:val="18"/>
        </w:rPr>
        <w:t>Note:</w:t>
      </w:r>
      <w:r w:rsidRPr="000F7B18">
        <w:rPr>
          <w:rFonts w:ascii="Times" w:hAnsi="Times" w:cs="Arial"/>
          <w:color w:val="000000" w:themeColor="text1"/>
          <w:sz w:val="18"/>
          <w:szCs w:val="18"/>
        </w:rPr>
        <w:t xml:space="preserve"> * </w:t>
      </w:r>
      <w:r w:rsidRPr="000F7B18">
        <w:rPr>
          <w:rFonts w:ascii="Times" w:hAnsi="Times" w:cs="Arial"/>
          <w:i/>
          <w:color w:val="000000" w:themeColor="text1"/>
          <w:sz w:val="18"/>
          <w:szCs w:val="18"/>
        </w:rPr>
        <w:t xml:space="preserve">p </w:t>
      </w:r>
      <w:r w:rsidRPr="000F7B18">
        <w:rPr>
          <w:rFonts w:ascii="Times" w:hAnsi="Times" w:cs="Arial"/>
          <w:color w:val="000000" w:themeColor="text1"/>
          <w:sz w:val="18"/>
          <w:szCs w:val="18"/>
        </w:rPr>
        <w:t xml:space="preserve">&lt; .05, ** </w:t>
      </w:r>
      <w:r w:rsidRPr="000F7B18">
        <w:rPr>
          <w:rFonts w:ascii="Times" w:hAnsi="Times" w:cs="Arial"/>
          <w:i/>
          <w:color w:val="000000" w:themeColor="text1"/>
          <w:sz w:val="18"/>
          <w:szCs w:val="18"/>
        </w:rPr>
        <w:t xml:space="preserve">p </w:t>
      </w:r>
      <w:r w:rsidRPr="000F7B18">
        <w:rPr>
          <w:rFonts w:ascii="Times" w:hAnsi="Times" w:cs="Arial"/>
          <w:color w:val="000000" w:themeColor="text1"/>
          <w:sz w:val="18"/>
          <w:szCs w:val="18"/>
        </w:rPr>
        <w:t xml:space="preserve">&lt; .01, *** </w:t>
      </w:r>
      <w:r w:rsidRPr="000F7B18">
        <w:rPr>
          <w:rFonts w:ascii="Times" w:hAnsi="Times" w:cs="Arial"/>
          <w:i/>
          <w:color w:val="000000" w:themeColor="text1"/>
          <w:sz w:val="18"/>
          <w:szCs w:val="18"/>
        </w:rPr>
        <w:t xml:space="preserve">p </w:t>
      </w:r>
      <w:r w:rsidRPr="000F7B18">
        <w:rPr>
          <w:rFonts w:ascii="Times" w:hAnsi="Times" w:cs="Arial"/>
          <w:color w:val="000000" w:themeColor="text1"/>
          <w:sz w:val="18"/>
          <w:szCs w:val="18"/>
        </w:rPr>
        <w:t>&lt; .001</w:t>
      </w:r>
    </w:p>
    <w:p w14:paraId="0ABEB876" w14:textId="371275CF" w:rsidR="00F9377C" w:rsidRPr="000F7B18" w:rsidRDefault="00F9377C" w:rsidP="00F9377C">
      <w:pPr>
        <w:rPr>
          <w:color w:val="000000" w:themeColor="text1"/>
        </w:rPr>
      </w:pPr>
    </w:p>
    <w:p w14:paraId="02E49ACF" w14:textId="2D33D03A" w:rsidR="00AE3B09" w:rsidRPr="000F7B18" w:rsidRDefault="00CD5CDC" w:rsidP="00CD5CDC">
      <w:pPr>
        <w:spacing w:line="480" w:lineRule="auto"/>
        <w:rPr>
          <w:rFonts w:ascii="Times" w:hAnsi="Times" w:cs="Arial"/>
          <w:color w:val="000000" w:themeColor="text1"/>
        </w:rPr>
      </w:pPr>
      <w:r w:rsidRPr="000F7B18">
        <w:rPr>
          <w:rFonts w:ascii="Times" w:hAnsi="Times" w:cs="Arial"/>
          <w:i/>
          <w:iCs/>
          <w:color w:val="000000" w:themeColor="text1"/>
        </w:rPr>
        <w:t>Belief in Animal Mind (BAM)</w:t>
      </w:r>
      <w:r w:rsidR="002B4B63" w:rsidRPr="000F7B18">
        <w:rPr>
          <w:rFonts w:ascii="Times" w:hAnsi="Times" w:cs="Arial"/>
          <w:i/>
          <w:iCs/>
          <w:color w:val="000000" w:themeColor="text1"/>
        </w:rPr>
        <w:t>:</w:t>
      </w:r>
      <w:r w:rsidRPr="000F7B18">
        <w:rPr>
          <w:rFonts w:ascii="Times" w:hAnsi="Times" w:cs="Arial"/>
          <w:color w:val="000000" w:themeColor="text1"/>
        </w:rPr>
        <w:t xml:space="preserve"> </w:t>
      </w:r>
      <w:bookmarkStart w:id="2" w:name="OLE_LINK1"/>
      <w:r w:rsidR="002B4B63" w:rsidRPr="000F7B18">
        <w:rPr>
          <w:rFonts w:ascii="Times" w:hAnsi="Times" w:cs="Arial"/>
          <w:color w:val="000000" w:themeColor="text1"/>
        </w:rPr>
        <w:t xml:space="preserve">Scale </w:t>
      </w:r>
      <w:r w:rsidRPr="000F7B18">
        <w:rPr>
          <w:rFonts w:ascii="Times" w:hAnsi="Times" w:cs="Arial"/>
          <w:color w:val="000000" w:themeColor="text1"/>
        </w:rPr>
        <w:t xml:space="preserve">scores were higher for the </w:t>
      </w:r>
      <w:r w:rsidR="002B159B" w:rsidRPr="000F7B18">
        <w:rPr>
          <w:rFonts w:ascii="Times" w:hAnsi="Times" w:cs="Arial"/>
          <w:color w:val="000000" w:themeColor="text1"/>
        </w:rPr>
        <w:t>dog</w:t>
      </w:r>
      <w:r w:rsidRPr="000F7B18">
        <w:rPr>
          <w:rFonts w:ascii="Times" w:hAnsi="Times" w:cs="Arial"/>
          <w:color w:val="000000" w:themeColor="text1"/>
        </w:rPr>
        <w:t xml:space="preserve"> than for </w:t>
      </w:r>
      <w:r w:rsidR="002B159B" w:rsidRPr="000F7B18">
        <w:rPr>
          <w:rFonts w:ascii="Times" w:hAnsi="Times" w:cs="Arial"/>
          <w:color w:val="000000" w:themeColor="text1"/>
        </w:rPr>
        <w:t>robot</w:t>
      </w:r>
      <w:r w:rsidRPr="000F7B18">
        <w:rPr>
          <w:rFonts w:ascii="Times" w:hAnsi="Times" w:cs="Arial"/>
          <w:color w:val="000000" w:themeColor="text1"/>
        </w:rPr>
        <w:t xml:space="preserve"> (</w:t>
      </w:r>
      <w:r w:rsidR="00F42326" w:rsidRPr="000F7B18">
        <w:rPr>
          <w:rFonts w:ascii="Times" w:hAnsi="Times" w:cs="Arial"/>
          <w:color w:val="000000" w:themeColor="text1"/>
        </w:rPr>
        <w:t xml:space="preserve">Figure </w:t>
      </w:r>
      <w:r w:rsidR="003265FB" w:rsidRPr="000F7B18">
        <w:rPr>
          <w:rFonts w:ascii="Times" w:hAnsi="Times" w:cs="Arial"/>
          <w:color w:val="000000" w:themeColor="text1"/>
        </w:rPr>
        <w:t>3c</w:t>
      </w:r>
      <w:r w:rsidR="00F42326" w:rsidRPr="000F7B18">
        <w:rPr>
          <w:rFonts w:ascii="Times" w:hAnsi="Times" w:cs="Arial"/>
          <w:color w:val="000000" w:themeColor="text1"/>
        </w:rPr>
        <w:t xml:space="preserve">) </w:t>
      </w:r>
      <w:r w:rsidRPr="000F7B18">
        <w:rPr>
          <w:rFonts w:ascii="Times" w:hAnsi="Times" w:cs="Arial"/>
          <w:color w:val="000000" w:themeColor="text1"/>
        </w:rPr>
        <w:t xml:space="preserve">indicating significantly higher attributions of mental capacity to </w:t>
      </w:r>
      <w:r w:rsidR="00A37F24" w:rsidRPr="000F7B18">
        <w:rPr>
          <w:rFonts w:ascii="Times" w:hAnsi="Times" w:cs="Arial"/>
          <w:color w:val="000000" w:themeColor="text1"/>
        </w:rPr>
        <w:t>the dog</w:t>
      </w:r>
      <w:r w:rsidRPr="000F7B18">
        <w:rPr>
          <w:rFonts w:ascii="Times" w:hAnsi="Times" w:cs="Arial"/>
          <w:color w:val="000000" w:themeColor="text1"/>
        </w:rPr>
        <w:t xml:space="preserve">s than </w:t>
      </w:r>
      <w:r w:rsidR="00A37F24" w:rsidRPr="000F7B18">
        <w:rPr>
          <w:rFonts w:ascii="Times" w:hAnsi="Times" w:cs="Arial"/>
          <w:color w:val="000000" w:themeColor="text1"/>
        </w:rPr>
        <w:t>the robot</w:t>
      </w:r>
      <w:r w:rsidR="00F42326" w:rsidRPr="000F7B18">
        <w:rPr>
          <w:rFonts w:ascii="Times" w:hAnsi="Times" w:cs="Arial"/>
          <w:color w:val="000000" w:themeColor="text1"/>
        </w:rPr>
        <w:t xml:space="preserve">, </w:t>
      </w:r>
      <w:r w:rsidRPr="000F7B18">
        <w:rPr>
          <w:rFonts w:ascii="Times" w:hAnsi="Times" w:cs="Arial"/>
          <w:i/>
          <w:iCs/>
          <w:color w:val="000000" w:themeColor="text1"/>
        </w:rPr>
        <w:t>Z</w:t>
      </w:r>
      <w:r w:rsidRPr="000F7B18">
        <w:rPr>
          <w:rFonts w:ascii="Times" w:hAnsi="Times" w:cs="Arial"/>
          <w:color w:val="000000" w:themeColor="text1"/>
        </w:rPr>
        <w:t xml:space="preserve"> = -4.17, </w:t>
      </w:r>
      <w:r w:rsidRPr="000F7B18">
        <w:rPr>
          <w:rFonts w:ascii="Times" w:hAnsi="Times" w:cs="Arial"/>
          <w:i/>
          <w:iCs/>
          <w:color w:val="000000" w:themeColor="text1"/>
        </w:rPr>
        <w:t>p</w:t>
      </w:r>
      <w:r w:rsidRPr="000F7B18">
        <w:rPr>
          <w:rFonts w:ascii="Times" w:hAnsi="Times" w:cs="Arial"/>
          <w:color w:val="000000" w:themeColor="text1"/>
        </w:rPr>
        <w:t xml:space="preserve"> &lt; .001. There was a weak negative relationship between age of participant and BAM score for </w:t>
      </w:r>
      <w:r w:rsidR="002B159B" w:rsidRPr="000F7B18">
        <w:rPr>
          <w:rFonts w:ascii="Times" w:hAnsi="Times" w:cs="Arial"/>
          <w:color w:val="000000" w:themeColor="text1"/>
        </w:rPr>
        <w:t>dog</w:t>
      </w:r>
      <w:r w:rsidRPr="000F7B18">
        <w:rPr>
          <w:rFonts w:ascii="Times" w:hAnsi="Times" w:cs="Arial"/>
          <w:color w:val="000000" w:themeColor="text1"/>
        </w:rPr>
        <w:t xml:space="preserve"> (</w:t>
      </w:r>
      <w:proofErr w:type="spellStart"/>
      <w:r w:rsidRPr="000F7B18">
        <w:rPr>
          <w:rFonts w:ascii="Times" w:hAnsi="Times" w:cs="Arial"/>
          <w:i/>
          <w:iCs/>
          <w:color w:val="000000" w:themeColor="text1"/>
        </w:rPr>
        <w:t>r</w:t>
      </w:r>
      <w:r w:rsidRPr="000F7B18">
        <w:rPr>
          <w:rFonts w:ascii="Times" w:hAnsi="Times" w:cs="Arial"/>
          <w:i/>
          <w:iCs/>
          <w:color w:val="000000" w:themeColor="text1"/>
          <w:vertAlign w:val="subscript"/>
        </w:rPr>
        <w:t>s</w:t>
      </w:r>
      <w:proofErr w:type="spellEnd"/>
      <w:r w:rsidRPr="000F7B18">
        <w:rPr>
          <w:rFonts w:ascii="Times" w:hAnsi="Times" w:cs="Arial"/>
          <w:color w:val="000000" w:themeColor="text1"/>
        </w:rPr>
        <w:t xml:space="preserve"> = -.27, </w:t>
      </w:r>
      <w:r w:rsidRPr="000F7B18">
        <w:rPr>
          <w:rFonts w:ascii="Times" w:hAnsi="Times" w:cs="Arial"/>
          <w:i/>
          <w:iCs/>
          <w:color w:val="000000" w:themeColor="text1"/>
        </w:rPr>
        <w:t>p</w:t>
      </w:r>
      <w:r w:rsidRPr="000F7B18">
        <w:rPr>
          <w:rFonts w:ascii="Times" w:hAnsi="Times" w:cs="Arial"/>
          <w:color w:val="000000" w:themeColor="text1"/>
        </w:rPr>
        <w:t xml:space="preserve"> = .02) but no relationship between age and </w:t>
      </w:r>
      <w:r w:rsidR="002B159B" w:rsidRPr="000F7B18">
        <w:rPr>
          <w:rFonts w:ascii="Times" w:hAnsi="Times" w:cs="Arial"/>
          <w:color w:val="000000" w:themeColor="text1"/>
        </w:rPr>
        <w:t>robot</w:t>
      </w:r>
      <w:r w:rsidRPr="000F7B18">
        <w:rPr>
          <w:rFonts w:ascii="Times" w:hAnsi="Times" w:cs="Arial"/>
          <w:color w:val="000000" w:themeColor="text1"/>
        </w:rPr>
        <w:t xml:space="preserve"> BAM score (</w:t>
      </w:r>
      <w:proofErr w:type="spellStart"/>
      <w:r w:rsidRPr="000F7B18">
        <w:rPr>
          <w:rFonts w:ascii="Times" w:hAnsi="Times" w:cs="Arial"/>
          <w:i/>
          <w:iCs/>
          <w:color w:val="000000" w:themeColor="text1"/>
        </w:rPr>
        <w:t>r</w:t>
      </w:r>
      <w:r w:rsidRPr="000F7B18">
        <w:rPr>
          <w:rFonts w:ascii="Times" w:hAnsi="Times" w:cs="Arial"/>
          <w:i/>
          <w:iCs/>
          <w:color w:val="000000" w:themeColor="text1"/>
          <w:vertAlign w:val="subscript"/>
        </w:rPr>
        <w:t>s</w:t>
      </w:r>
      <w:proofErr w:type="spellEnd"/>
      <w:r w:rsidRPr="000F7B18">
        <w:rPr>
          <w:rFonts w:ascii="Times" w:hAnsi="Times" w:cs="Arial"/>
          <w:color w:val="000000" w:themeColor="text1"/>
        </w:rPr>
        <w:t xml:space="preserve"> = -.004, </w:t>
      </w:r>
      <w:r w:rsidRPr="000F7B18">
        <w:rPr>
          <w:rFonts w:ascii="Times" w:hAnsi="Times" w:cs="Arial"/>
          <w:i/>
          <w:iCs/>
          <w:color w:val="000000" w:themeColor="text1"/>
        </w:rPr>
        <w:t>p</w:t>
      </w:r>
      <w:r w:rsidRPr="000F7B18">
        <w:rPr>
          <w:rFonts w:ascii="Times" w:hAnsi="Times" w:cs="Arial"/>
          <w:color w:val="000000" w:themeColor="text1"/>
        </w:rPr>
        <w:t xml:space="preserve"> = .98). </w:t>
      </w:r>
      <w:bookmarkEnd w:id="2"/>
      <w:r w:rsidRPr="000F7B18">
        <w:rPr>
          <w:rFonts w:ascii="Times" w:hAnsi="Times" w:cs="Arial"/>
          <w:color w:val="000000" w:themeColor="text1"/>
        </w:rPr>
        <w:t xml:space="preserve"> Participants who provided higher scores for the </w:t>
      </w:r>
      <w:r w:rsidR="002B159B" w:rsidRPr="000F7B18">
        <w:rPr>
          <w:rFonts w:ascii="Times" w:hAnsi="Times" w:cs="Arial"/>
          <w:color w:val="000000" w:themeColor="text1"/>
        </w:rPr>
        <w:t>dog</w:t>
      </w:r>
      <w:r w:rsidRPr="000F7B18">
        <w:rPr>
          <w:rFonts w:ascii="Times" w:hAnsi="Times" w:cs="Arial"/>
          <w:color w:val="000000" w:themeColor="text1"/>
        </w:rPr>
        <w:t xml:space="preserve"> were also likely to score the </w:t>
      </w:r>
      <w:r w:rsidR="002B159B" w:rsidRPr="000F7B18">
        <w:rPr>
          <w:rFonts w:ascii="Times" w:hAnsi="Times" w:cs="Arial"/>
          <w:color w:val="000000" w:themeColor="text1"/>
        </w:rPr>
        <w:t>robot</w:t>
      </w:r>
      <w:r w:rsidRPr="000F7B18">
        <w:rPr>
          <w:rFonts w:ascii="Times" w:hAnsi="Times" w:cs="Arial"/>
          <w:color w:val="000000" w:themeColor="text1"/>
        </w:rPr>
        <w:t xml:space="preserve"> highly (</w:t>
      </w:r>
      <w:proofErr w:type="spellStart"/>
      <w:r w:rsidRPr="000F7B18">
        <w:rPr>
          <w:rFonts w:ascii="Times" w:hAnsi="Times" w:cs="Arial"/>
          <w:i/>
          <w:iCs/>
          <w:color w:val="000000" w:themeColor="text1"/>
        </w:rPr>
        <w:t>r</w:t>
      </w:r>
      <w:r w:rsidRPr="000F7B18">
        <w:rPr>
          <w:rFonts w:ascii="Times" w:hAnsi="Times" w:cs="Arial"/>
          <w:i/>
          <w:iCs/>
          <w:color w:val="000000" w:themeColor="text1"/>
          <w:vertAlign w:val="subscript"/>
        </w:rPr>
        <w:t>s</w:t>
      </w:r>
      <w:proofErr w:type="spellEnd"/>
      <w:r w:rsidRPr="000F7B18">
        <w:rPr>
          <w:rFonts w:ascii="Times" w:hAnsi="Times" w:cs="Arial"/>
          <w:color w:val="000000" w:themeColor="text1"/>
        </w:rPr>
        <w:t xml:space="preserve"> = .28, </w:t>
      </w:r>
      <w:r w:rsidRPr="000F7B18">
        <w:rPr>
          <w:rFonts w:ascii="Times" w:hAnsi="Times" w:cs="Arial"/>
          <w:i/>
          <w:iCs/>
          <w:color w:val="000000" w:themeColor="text1"/>
        </w:rPr>
        <w:t>p</w:t>
      </w:r>
      <w:r w:rsidRPr="000F7B18">
        <w:rPr>
          <w:rFonts w:ascii="Times" w:hAnsi="Times" w:cs="Arial"/>
          <w:color w:val="000000" w:themeColor="text1"/>
        </w:rPr>
        <w:t> = .01)</w:t>
      </w:r>
      <w:r w:rsidR="00EF2C9E" w:rsidRPr="000F7B18">
        <w:rPr>
          <w:rFonts w:ascii="Times" w:hAnsi="Times" w:cs="Arial"/>
          <w:color w:val="000000" w:themeColor="text1"/>
        </w:rPr>
        <w:t>, but there was no relationship between preference and BAM scores for the dog (χ</w:t>
      </w:r>
      <w:r w:rsidR="00EF2C9E" w:rsidRPr="000F7B18">
        <w:rPr>
          <w:rFonts w:ascii="Times" w:hAnsi="Times" w:cs="Arial"/>
          <w:color w:val="000000" w:themeColor="text1"/>
          <w:vertAlign w:val="superscript"/>
        </w:rPr>
        <w:t xml:space="preserve">2 </w:t>
      </w:r>
      <w:r w:rsidR="00EF2C9E" w:rsidRPr="000F7B18">
        <w:rPr>
          <w:rFonts w:ascii="Times" w:hAnsi="Times" w:cs="Arial"/>
          <w:color w:val="000000" w:themeColor="text1"/>
        </w:rPr>
        <w:t xml:space="preserve">(2) = 1.19, </w:t>
      </w:r>
      <w:r w:rsidR="00EF2C9E" w:rsidRPr="000F7B18">
        <w:rPr>
          <w:rFonts w:ascii="Times" w:hAnsi="Times" w:cs="Arial"/>
          <w:i/>
          <w:iCs/>
          <w:color w:val="000000" w:themeColor="text1"/>
        </w:rPr>
        <w:t>p</w:t>
      </w:r>
      <w:r w:rsidR="00EF2C9E" w:rsidRPr="000F7B18">
        <w:rPr>
          <w:rFonts w:ascii="Times" w:hAnsi="Times" w:cs="Arial"/>
          <w:color w:val="000000" w:themeColor="text1"/>
        </w:rPr>
        <w:t xml:space="preserve"> = .55) and robot (χ</w:t>
      </w:r>
      <w:r w:rsidR="00EF2C9E" w:rsidRPr="000F7B18">
        <w:rPr>
          <w:rFonts w:ascii="Times" w:hAnsi="Times" w:cs="Arial"/>
          <w:color w:val="000000" w:themeColor="text1"/>
          <w:vertAlign w:val="superscript"/>
        </w:rPr>
        <w:t xml:space="preserve">2 </w:t>
      </w:r>
      <w:r w:rsidR="00EF2C9E" w:rsidRPr="000F7B18">
        <w:rPr>
          <w:rFonts w:ascii="Times" w:hAnsi="Times" w:cs="Arial"/>
          <w:color w:val="000000" w:themeColor="text1"/>
        </w:rPr>
        <w:t xml:space="preserve">(2) = .17, </w:t>
      </w:r>
      <w:r w:rsidR="00EF2C9E" w:rsidRPr="000F7B18">
        <w:rPr>
          <w:rFonts w:ascii="Times" w:hAnsi="Times" w:cs="Arial"/>
          <w:i/>
          <w:iCs/>
          <w:color w:val="000000" w:themeColor="text1"/>
        </w:rPr>
        <w:t>p</w:t>
      </w:r>
      <w:r w:rsidR="00EF2C9E" w:rsidRPr="000F7B18">
        <w:rPr>
          <w:rFonts w:ascii="Times" w:hAnsi="Times" w:cs="Arial"/>
          <w:color w:val="000000" w:themeColor="text1"/>
        </w:rPr>
        <w:t xml:space="preserve"> = .92). </w:t>
      </w:r>
    </w:p>
    <w:p w14:paraId="3D49874F" w14:textId="7B078660" w:rsidR="004955BF" w:rsidRPr="000F7B18" w:rsidRDefault="004955BF" w:rsidP="00850540">
      <w:pPr>
        <w:spacing w:line="480" w:lineRule="auto"/>
        <w:rPr>
          <w:rFonts w:ascii="Times" w:hAnsi="Times" w:cs="Arial"/>
          <w:color w:val="000000" w:themeColor="text1"/>
        </w:rPr>
      </w:pPr>
    </w:p>
    <w:p w14:paraId="12AEF9F3" w14:textId="01CE896E" w:rsidR="00EE561A" w:rsidRPr="000F7B18" w:rsidRDefault="003C5EBA" w:rsidP="00F16D05">
      <w:pPr>
        <w:spacing w:line="480" w:lineRule="auto"/>
        <w:ind w:firstLine="720"/>
        <w:rPr>
          <w:rFonts w:ascii="Times" w:hAnsi="Times" w:cs="Arial"/>
          <w:b/>
          <w:bCs/>
          <w:color w:val="000000" w:themeColor="text1"/>
        </w:rPr>
      </w:pPr>
      <w:r w:rsidRPr="000F7B18">
        <w:rPr>
          <w:rFonts w:ascii="Times" w:hAnsi="Times" w:cs="Arial"/>
          <w:b/>
          <w:bCs/>
          <w:color w:val="000000" w:themeColor="text1"/>
        </w:rPr>
        <w:t xml:space="preserve">4.2 </w:t>
      </w:r>
      <w:r w:rsidR="00EE561A" w:rsidRPr="000F7B18">
        <w:rPr>
          <w:rFonts w:ascii="Times" w:hAnsi="Times" w:cs="Arial"/>
          <w:b/>
          <w:bCs/>
          <w:color w:val="000000" w:themeColor="text1"/>
        </w:rPr>
        <w:t>Behaviour</w:t>
      </w:r>
      <w:r w:rsidR="00CD5CDC" w:rsidRPr="000F7B18">
        <w:rPr>
          <w:rFonts w:ascii="Times" w:hAnsi="Times" w:cs="Arial"/>
          <w:b/>
          <w:bCs/>
          <w:color w:val="000000" w:themeColor="text1"/>
        </w:rPr>
        <w:t>al Data</w:t>
      </w:r>
    </w:p>
    <w:p w14:paraId="5DB79C44" w14:textId="576BB4AA" w:rsidR="00EE561A" w:rsidRPr="000F7B18" w:rsidRDefault="00FC42AC" w:rsidP="00EE561A">
      <w:pPr>
        <w:spacing w:line="480" w:lineRule="auto"/>
        <w:rPr>
          <w:rFonts w:ascii="Times" w:hAnsi="Times" w:cs="Arial"/>
          <w:color w:val="000000" w:themeColor="text1"/>
        </w:rPr>
      </w:pPr>
      <w:r w:rsidRPr="000F7B18">
        <w:rPr>
          <w:rFonts w:ascii="Times" w:hAnsi="Times" w:cs="Arial"/>
          <w:color w:val="000000" w:themeColor="text1"/>
        </w:rPr>
        <w:lastRenderedPageBreak/>
        <w:t>Participants approached the dog first most often (</w:t>
      </w:r>
      <w:r w:rsidRPr="000F7B18">
        <w:rPr>
          <w:rFonts w:ascii="Times" w:hAnsi="Times" w:cs="Arial"/>
          <w:i/>
          <w:iCs/>
          <w:color w:val="000000" w:themeColor="text1"/>
        </w:rPr>
        <w:t>N</w:t>
      </w:r>
      <w:r w:rsidRPr="000F7B18">
        <w:rPr>
          <w:rFonts w:ascii="Times" w:hAnsi="Times" w:cs="Arial"/>
          <w:color w:val="000000" w:themeColor="text1"/>
        </w:rPr>
        <w:t xml:space="preserve"> = 62), followed by the robot (</w:t>
      </w:r>
      <w:r w:rsidRPr="000F7B18">
        <w:rPr>
          <w:rFonts w:ascii="Times" w:hAnsi="Times" w:cs="Arial"/>
          <w:i/>
          <w:color w:val="000000" w:themeColor="text1"/>
        </w:rPr>
        <w:t>N</w:t>
      </w:r>
      <w:r w:rsidRPr="000F7B18">
        <w:rPr>
          <w:rFonts w:ascii="Times" w:hAnsi="Times" w:cs="Arial"/>
          <w:color w:val="000000" w:themeColor="text1"/>
        </w:rPr>
        <w:t xml:space="preserve"> = 31) and the </w:t>
      </w:r>
      <w:r w:rsidR="00816EAE" w:rsidRPr="000F7B18">
        <w:rPr>
          <w:rFonts w:ascii="Times" w:hAnsi="Times" w:cs="Arial"/>
          <w:color w:val="000000" w:themeColor="text1"/>
        </w:rPr>
        <w:t>toy</w:t>
      </w:r>
      <w:r w:rsidRPr="000F7B18">
        <w:rPr>
          <w:rFonts w:ascii="Times" w:hAnsi="Times" w:cs="Arial"/>
          <w:color w:val="000000" w:themeColor="text1"/>
        </w:rPr>
        <w:t xml:space="preserve"> was approached first least often (</w:t>
      </w:r>
      <w:r w:rsidRPr="000F7B18">
        <w:rPr>
          <w:rFonts w:ascii="Times" w:hAnsi="Times" w:cs="Arial"/>
          <w:i/>
          <w:iCs/>
          <w:color w:val="000000" w:themeColor="text1"/>
        </w:rPr>
        <w:t>N</w:t>
      </w:r>
      <w:r w:rsidRPr="000F7B18">
        <w:rPr>
          <w:rFonts w:ascii="Times" w:hAnsi="Times" w:cs="Arial"/>
          <w:color w:val="000000" w:themeColor="text1"/>
        </w:rPr>
        <w:t xml:space="preserve"> = 20</w:t>
      </w:r>
      <w:r w:rsidR="00D04590" w:rsidRPr="000F7B18">
        <w:rPr>
          <w:rFonts w:ascii="Times" w:hAnsi="Times" w:cs="Arial"/>
          <w:color w:val="000000" w:themeColor="text1"/>
        </w:rPr>
        <w:t xml:space="preserve">) </w:t>
      </w:r>
      <w:r w:rsidRPr="000F7B18">
        <w:rPr>
          <w:rFonts w:ascii="Times" w:hAnsi="Times" w:cs="Arial"/>
          <w:color w:val="000000" w:themeColor="text1"/>
        </w:rPr>
        <w:t>χ</w:t>
      </w:r>
      <w:r w:rsidRPr="000F7B18">
        <w:rPr>
          <w:rFonts w:ascii="Times" w:hAnsi="Times" w:cs="Arial"/>
          <w:color w:val="000000" w:themeColor="text1"/>
          <w:vertAlign w:val="superscript"/>
        </w:rPr>
        <w:t>2</w:t>
      </w:r>
      <w:r w:rsidRPr="000F7B18">
        <w:rPr>
          <w:rFonts w:ascii="Times" w:hAnsi="Times" w:cs="Arial"/>
          <w:color w:val="000000" w:themeColor="text1"/>
        </w:rPr>
        <w:t xml:space="preserve"> (2) = 25.19, </w:t>
      </w:r>
      <w:r w:rsidRPr="000F7B18">
        <w:rPr>
          <w:rFonts w:ascii="Times" w:hAnsi="Times" w:cs="Arial"/>
          <w:i/>
          <w:iCs/>
          <w:color w:val="000000" w:themeColor="text1"/>
        </w:rPr>
        <w:t>p</w:t>
      </w:r>
      <w:r w:rsidRPr="000F7B18">
        <w:rPr>
          <w:rFonts w:ascii="Times" w:hAnsi="Times" w:cs="Arial"/>
          <w:color w:val="000000" w:themeColor="text1"/>
        </w:rPr>
        <w:t xml:space="preserve"> &lt; .001</w:t>
      </w:r>
      <w:r w:rsidR="00D04590" w:rsidRPr="000F7B18">
        <w:rPr>
          <w:rFonts w:ascii="Times" w:hAnsi="Times" w:cs="Arial"/>
          <w:color w:val="000000" w:themeColor="text1"/>
        </w:rPr>
        <w:t xml:space="preserve">. No relationship was found between first choice and amount of time </w:t>
      </w:r>
      <w:r w:rsidR="00AB19EC" w:rsidRPr="000F7B18">
        <w:rPr>
          <w:rFonts w:ascii="Times" w:hAnsi="Times" w:cs="Arial"/>
          <w:color w:val="000000" w:themeColor="text1"/>
        </w:rPr>
        <w:t>in proximity to the</w:t>
      </w:r>
      <w:r w:rsidR="00D04590" w:rsidRPr="000F7B18">
        <w:rPr>
          <w:rFonts w:ascii="Times" w:hAnsi="Times" w:cs="Arial"/>
          <w:color w:val="000000" w:themeColor="text1"/>
        </w:rPr>
        <w:t xml:space="preserve"> </w:t>
      </w:r>
      <w:proofErr w:type="spellStart"/>
      <w:r w:rsidR="00D04590" w:rsidRPr="000F7B18">
        <w:rPr>
          <w:rFonts w:ascii="Times" w:hAnsi="Times" w:cs="Arial"/>
          <w:color w:val="000000" w:themeColor="text1"/>
        </w:rPr>
        <w:t>AaR</w:t>
      </w:r>
      <w:proofErr w:type="spellEnd"/>
      <w:r w:rsidR="00D04590" w:rsidRPr="000F7B18">
        <w:rPr>
          <w:rFonts w:ascii="Times" w:hAnsi="Times" w:cs="Arial"/>
          <w:color w:val="000000" w:themeColor="text1"/>
        </w:rPr>
        <w:t xml:space="preserve"> (χ</w:t>
      </w:r>
      <w:r w:rsidR="00D04590" w:rsidRPr="000F7B18">
        <w:rPr>
          <w:rFonts w:ascii="Times" w:hAnsi="Times" w:cs="Arial"/>
          <w:color w:val="000000" w:themeColor="text1"/>
          <w:vertAlign w:val="superscript"/>
        </w:rPr>
        <w:t>2</w:t>
      </w:r>
      <w:r w:rsidR="00D04590" w:rsidRPr="000F7B18">
        <w:rPr>
          <w:rFonts w:ascii="Times" w:hAnsi="Times" w:cs="Arial"/>
          <w:color w:val="000000" w:themeColor="text1"/>
        </w:rPr>
        <w:t xml:space="preserve"> (6) = 9.32, </w:t>
      </w:r>
      <w:r w:rsidR="00D04590" w:rsidRPr="000F7B18">
        <w:rPr>
          <w:rFonts w:ascii="Times" w:hAnsi="Times" w:cs="Arial"/>
          <w:i/>
          <w:iCs/>
          <w:color w:val="000000" w:themeColor="text1"/>
        </w:rPr>
        <w:t>p</w:t>
      </w:r>
      <w:r w:rsidR="00D04590" w:rsidRPr="000F7B18">
        <w:rPr>
          <w:rFonts w:ascii="Times" w:hAnsi="Times" w:cs="Arial"/>
          <w:color w:val="000000" w:themeColor="text1"/>
        </w:rPr>
        <w:t xml:space="preserve"> = .16)</w:t>
      </w:r>
      <w:r w:rsidRPr="000F7B18">
        <w:rPr>
          <w:rFonts w:ascii="Times" w:hAnsi="Times" w:cs="Arial"/>
          <w:color w:val="000000" w:themeColor="text1"/>
        </w:rPr>
        <w:t xml:space="preserve">. </w:t>
      </w:r>
      <w:r w:rsidR="00EE561A" w:rsidRPr="000F7B18">
        <w:rPr>
          <w:rFonts w:ascii="Times" w:hAnsi="Times" w:cs="Arial"/>
          <w:color w:val="000000" w:themeColor="text1"/>
        </w:rPr>
        <w:t xml:space="preserve">Observations demonstrated that participants </w:t>
      </w:r>
      <w:r w:rsidR="00A01EEE" w:rsidRPr="000F7B18">
        <w:rPr>
          <w:rFonts w:ascii="Times" w:hAnsi="Times" w:cs="Arial"/>
          <w:color w:val="000000" w:themeColor="text1"/>
        </w:rPr>
        <w:t xml:space="preserve">who completed the questionnaire </w:t>
      </w:r>
      <w:r w:rsidR="00EE561A" w:rsidRPr="000F7B18">
        <w:rPr>
          <w:rFonts w:ascii="Times" w:hAnsi="Times" w:cs="Arial"/>
          <w:color w:val="000000" w:themeColor="text1"/>
        </w:rPr>
        <w:t>did not necessarily spend the longest amount of time with the</w:t>
      </w:r>
      <w:r w:rsidR="00A01EEE" w:rsidRPr="000F7B18">
        <w:rPr>
          <w:rFonts w:ascii="Times" w:hAnsi="Times" w:cs="Arial"/>
          <w:color w:val="000000" w:themeColor="text1"/>
        </w:rPr>
        <w:t xml:space="preserve"> </w:t>
      </w:r>
      <w:proofErr w:type="spellStart"/>
      <w:r w:rsidR="00A01EEE" w:rsidRPr="000F7B18">
        <w:rPr>
          <w:rFonts w:ascii="Times" w:hAnsi="Times" w:cs="Arial"/>
          <w:color w:val="000000" w:themeColor="text1"/>
        </w:rPr>
        <w:t>AaR</w:t>
      </w:r>
      <w:proofErr w:type="spellEnd"/>
      <w:r w:rsidR="00A01EEE" w:rsidRPr="000F7B18">
        <w:rPr>
          <w:rFonts w:ascii="Times" w:hAnsi="Times" w:cs="Arial"/>
          <w:color w:val="000000" w:themeColor="text1"/>
        </w:rPr>
        <w:t xml:space="preserve"> that they selected as their favourite in the questionnaire </w:t>
      </w:r>
      <w:r w:rsidR="00EE561A" w:rsidRPr="000F7B18">
        <w:rPr>
          <w:rFonts w:ascii="Times" w:hAnsi="Times" w:cs="Arial"/>
          <w:color w:val="000000" w:themeColor="text1"/>
        </w:rPr>
        <w:t>(χ</w:t>
      </w:r>
      <w:r w:rsidR="00EE561A" w:rsidRPr="000F7B18">
        <w:rPr>
          <w:rFonts w:ascii="Times" w:hAnsi="Times" w:cs="Arial"/>
          <w:color w:val="000000" w:themeColor="text1"/>
          <w:vertAlign w:val="superscript"/>
        </w:rPr>
        <w:t>2</w:t>
      </w:r>
      <w:r w:rsidR="00EE561A" w:rsidRPr="000F7B18">
        <w:rPr>
          <w:rFonts w:ascii="Times" w:hAnsi="Times" w:cs="Arial"/>
          <w:color w:val="000000" w:themeColor="text1"/>
        </w:rPr>
        <w:t xml:space="preserve"> (4) = 8.45, </w:t>
      </w:r>
      <w:r w:rsidR="00EE561A" w:rsidRPr="000F7B18">
        <w:rPr>
          <w:rFonts w:ascii="Times" w:hAnsi="Times" w:cs="Arial"/>
          <w:i/>
          <w:iCs/>
          <w:color w:val="000000" w:themeColor="text1"/>
        </w:rPr>
        <w:t>p</w:t>
      </w:r>
      <w:r w:rsidR="00EE561A" w:rsidRPr="000F7B18">
        <w:rPr>
          <w:rFonts w:ascii="Times" w:hAnsi="Times" w:cs="Arial"/>
          <w:color w:val="000000" w:themeColor="text1"/>
        </w:rPr>
        <w:t xml:space="preserve"> = .08)</w:t>
      </w:r>
      <w:r w:rsidR="00D04590" w:rsidRPr="000F7B18">
        <w:rPr>
          <w:rFonts w:ascii="Times" w:hAnsi="Times" w:cs="Arial"/>
          <w:color w:val="000000" w:themeColor="text1"/>
        </w:rPr>
        <w:t xml:space="preserve"> nor</w:t>
      </w:r>
      <w:r w:rsidR="0098767B" w:rsidRPr="000F7B18">
        <w:rPr>
          <w:rFonts w:ascii="Times" w:hAnsi="Times" w:cs="Arial"/>
          <w:color w:val="000000" w:themeColor="text1"/>
        </w:rPr>
        <w:t xml:space="preserve"> did</w:t>
      </w:r>
      <w:r w:rsidR="00A01EEE" w:rsidRPr="000F7B18">
        <w:rPr>
          <w:rFonts w:ascii="Times" w:hAnsi="Times" w:cs="Arial"/>
          <w:color w:val="000000" w:themeColor="text1"/>
        </w:rPr>
        <w:t xml:space="preserve"> they</w:t>
      </w:r>
      <w:r w:rsidR="00EE561A" w:rsidRPr="000F7B18">
        <w:rPr>
          <w:rFonts w:ascii="Times" w:hAnsi="Times" w:cs="Arial"/>
          <w:color w:val="000000" w:themeColor="text1"/>
        </w:rPr>
        <w:t xml:space="preserve"> approach </w:t>
      </w:r>
      <w:r w:rsidR="0098767B" w:rsidRPr="000F7B18">
        <w:rPr>
          <w:rFonts w:ascii="Times" w:hAnsi="Times" w:cs="Arial"/>
          <w:color w:val="000000" w:themeColor="text1"/>
        </w:rPr>
        <w:t>their stated favourite</w:t>
      </w:r>
      <w:r w:rsidR="00D04590" w:rsidRPr="000F7B18">
        <w:rPr>
          <w:rFonts w:ascii="Times" w:hAnsi="Times" w:cs="Arial"/>
          <w:color w:val="000000" w:themeColor="text1"/>
        </w:rPr>
        <w:t xml:space="preserve"> </w:t>
      </w:r>
      <w:proofErr w:type="spellStart"/>
      <w:r w:rsidR="00A01EEE" w:rsidRPr="000F7B18">
        <w:rPr>
          <w:rFonts w:ascii="Times" w:hAnsi="Times" w:cs="Arial"/>
          <w:color w:val="000000" w:themeColor="text1"/>
        </w:rPr>
        <w:t>AaR</w:t>
      </w:r>
      <w:proofErr w:type="spellEnd"/>
      <w:r w:rsidR="00A01EEE" w:rsidRPr="000F7B18">
        <w:rPr>
          <w:rFonts w:ascii="Times" w:hAnsi="Times" w:cs="Arial"/>
          <w:color w:val="000000" w:themeColor="text1"/>
        </w:rPr>
        <w:t xml:space="preserve"> first</w:t>
      </w:r>
      <w:r w:rsidR="00EE561A" w:rsidRPr="000F7B18">
        <w:rPr>
          <w:rFonts w:ascii="Times" w:hAnsi="Times" w:cs="Arial"/>
          <w:color w:val="000000" w:themeColor="text1"/>
        </w:rPr>
        <w:t xml:space="preserve"> (χ</w:t>
      </w:r>
      <w:r w:rsidR="00EE561A" w:rsidRPr="000F7B18">
        <w:rPr>
          <w:rFonts w:ascii="Times" w:hAnsi="Times" w:cs="Arial"/>
          <w:color w:val="000000" w:themeColor="text1"/>
          <w:vertAlign w:val="superscript"/>
        </w:rPr>
        <w:t>2</w:t>
      </w:r>
      <w:r w:rsidR="00EE561A" w:rsidRPr="000F7B18">
        <w:rPr>
          <w:rFonts w:ascii="Times" w:hAnsi="Times" w:cs="Arial"/>
          <w:color w:val="000000" w:themeColor="text1"/>
        </w:rPr>
        <w:t xml:space="preserve"> (6) = 7.45, </w:t>
      </w:r>
      <w:r w:rsidR="00EE561A" w:rsidRPr="000F7B18">
        <w:rPr>
          <w:rFonts w:ascii="Times" w:hAnsi="Times" w:cs="Arial"/>
          <w:i/>
          <w:iCs/>
          <w:color w:val="000000" w:themeColor="text1"/>
        </w:rPr>
        <w:t>p</w:t>
      </w:r>
      <w:r w:rsidR="00EE561A" w:rsidRPr="000F7B18">
        <w:rPr>
          <w:rFonts w:ascii="Times" w:hAnsi="Times" w:cs="Arial"/>
          <w:color w:val="000000" w:themeColor="text1"/>
        </w:rPr>
        <w:t xml:space="preserve"> = .28)</w:t>
      </w:r>
      <w:r w:rsidR="00D04590" w:rsidRPr="000F7B18">
        <w:rPr>
          <w:rFonts w:ascii="Times" w:hAnsi="Times" w:cs="Arial"/>
          <w:color w:val="000000" w:themeColor="text1"/>
        </w:rPr>
        <w:t>. The</w:t>
      </w:r>
      <w:r w:rsidR="00AB39EF" w:rsidRPr="000F7B18">
        <w:rPr>
          <w:rFonts w:ascii="Times" w:hAnsi="Times" w:cs="Arial"/>
          <w:color w:val="000000" w:themeColor="text1"/>
        </w:rPr>
        <w:t xml:space="preserve"> choice of favourite </w:t>
      </w:r>
      <w:proofErr w:type="spellStart"/>
      <w:r w:rsidR="00AB39EF" w:rsidRPr="000F7B18">
        <w:rPr>
          <w:rFonts w:ascii="Times" w:hAnsi="Times" w:cs="Arial"/>
          <w:color w:val="000000" w:themeColor="text1"/>
        </w:rPr>
        <w:t>AaR</w:t>
      </w:r>
      <w:proofErr w:type="spellEnd"/>
      <w:r w:rsidR="00AB39EF" w:rsidRPr="000F7B18">
        <w:rPr>
          <w:rFonts w:ascii="Times" w:hAnsi="Times" w:cs="Arial"/>
          <w:color w:val="000000" w:themeColor="text1"/>
        </w:rPr>
        <w:t xml:space="preserve"> was not affected by </w:t>
      </w:r>
      <w:r w:rsidR="00D04590" w:rsidRPr="000F7B18">
        <w:rPr>
          <w:rFonts w:ascii="Times" w:hAnsi="Times" w:cs="Arial"/>
          <w:color w:val="000000" w:themeColor="text1"/>
        </w:rPr>
        <w:t xml:space="preserve"> how busy the zone was (χ</w:t>
      </w:r>
      <w:r w:rsidR="00D04590" w:rsidRPr="000F7B18">
        <w:rPr>
          <w:rFonts w:ascii="Times" w:hAnsi="Times" w:cs="Arial"/>
          <w:color w:val="000000" w:themeColor="text1"/>
          <w:vertAlign w:val="superscript"/>
        </w:rPr>
        <w:t>2</w:t>
      </w:r>
      <w:r w:rsidR="00D04590" w:rsidRPr="000F7B18">
        <w:rPr>
          <w:rFonts w:ascii="Times" w:hAnsi="Times" w:cs="Arial"/>
          <w:color w:val="000000" w:themeColor="text1"/>
        </w:rPr>
        <w:t xml:space="preserve"> (2) = 0.37, </w:t>
      </w:r>
      <w:r w:rsidR="00D04590" w:rsidRPr="000F7B18">
        <w:rPr>
          <w:rFonts w:ascii="Times" w:hAnsi="Times" w:cs="Arial"/>
          <w:i/>
          <w:iCs/>
          <w:color w:val="000000" w:themeColor="text1"/>
        </w:rPr>
        <w:t>p</w:t>
      </w:r>
      <w:r w:rsidR="00D04590" w:rsidRPr="000F7B18">
        <w:rPr>
          <w:rFonts w:ascii="Times" w:hAnsi="Times" w:cs="Arial"/>
          <w:color w:val="000000" w:themeColor="text1"/>
        </w:rPr>
        <w:t xml:space="preserve"> = .83) nor being encouraged by parents to approach </w:t>
      </w:r>
      <w:r w:rsidR="00AB39EF" w:rsidRPr="000F7B18">
        <w:rPr>
          <w:rFonts w:ascii="Times" w:hAnsi="Times" w:cs="Arial"/>
          <w:color w:val="000000" w:themeColor="text1"/>
        </w:rPr>
        <w:t xml:space="preserve">a particular </w:t>
      </w:r>
      <w:proofErr w:type="spellStart"/>
      <w:r w:rsidR="00AB39EF" w:rsidRPr="000F7B18">
        <w:rPr>
          <w:rFonts w:ascii="Times" w:hAnsi="Times" w:cs="Arial"/>
          <w:color w:val="000000" w:themeColor="text1"/>
        </w:rPr>
        <w:t>AaR</w:t>
      </w:r>
      <w:proofErr w:type="spellEnd"/>
      <w:r w:rsidR="00AB39EF" w:rsidRPr="000F7B18">
        <w:rPr>
          <w:rFonts w:ascii="Times" w:hAnsi="Times" w:cs="Arial"/>
          <w:color w:val="000000" w:themeColor="text1"/>
        </w:rPr>
        <w:t xml:space="preserve"> </w:t>
      </w:r>
      <w:r w:rsidR="00D04590" w:rsidRPr="000F7B18">
        <w:rPr>
          <w:rFonts w:ascii="Times" w:hAnsi="Times" w:cs="Arial"/>
          <w:color w:val="000000" w:themeColor="text1"/>
        </w:rPr>
        <w:t>(χ</w:t>
      </w:r>
      <w:r w:rsidR="00D04590" w:rsidRPr="000F7B18">
        <w:rPr>
          <w:rFonts w:ascii="Times" w:hAnsi="Times" w:cs="Arial"/>
          <w:color w:val="000000" w:themeColor="text1"/>
          <w:vertAlign w:val="superscript"/>
        </w:rPr>
        <w:t>2</w:t>
      </w:r>
      <w:r w:rsidR="00D04590" w:rsidRPr="000F7B18">
        <w:rPr>
          <w:rFonts w:ascii="Times" w:hAnsi="Times" w:cs="Arial"/>
          <w:color w:val="000000" w:themeColor="text1"/>
        </w:rPr>
        <w:t xml:space="preserve"> (</w:t>
      </w:r>
      <w:r w:rsidR="00313EEA" w:rsidRPr="000F7B18">
        <w:rPr>
          <w:rFonts w:ascii="Times" w:hAnsi="Times" w:cs="Arial"/>
          <w:color w:val="000000" w:themeColor="text1"/>
        </w:rPr>
        <w:t>2</w:t>
      </w:r>
      <w:r w:rsidR="00D04590" w:rsidRPr="000F7B18">
        <w:rPr>
          <w:rFonts w:ascii="Times" w:hAnsi="Times" w:cs="Arial"/>
          <w:color w:val="000000" w:themeColor="text1"/>
        </w:rPr>
        <w:t xml:space="preserve">) = </w:t>
      </w:r>
      <w:r w:rsidR="00313EEA" w:rsidRPr="000F7B18">
        <w:rPr>
          <w:rFonts w:ascii="Times" w:hAnsi="Times" w:cs="Arial"/>
          <w:color w:val="000000" w:themeColor="text1"/>
        </w:rPr>
        <w:t>1.32</w:t>
      </w:r>
      <w:r w:rsidR="00D04590" w:rsidRPr="000F7B18">
        <w:rPr>
          <w:rFonts w:ascii="Times" w:hAnsi="Times" w:cs="Arial"/>
          <w:color w:val="000000" w:themeColor="text1"/>
        </w:rPr>
        <w:t xml:space="preserve">, </w:t>
      </w:r>
      <w:r w:rsidR="00D04590" w:rsidRPr="000F7B18">
        <w:rPr>
          <w:rFonts w:ascii="Times" w:hAnsi="Times" w:cs="Arial"/>
          <w:i/>
          <w:iCs/>
          <w:color w:val="000000" w:themeColor="text1"/>
        </w:rPr>
        <w:t>p</w:t>
      </w:r>
      <w:r w:rsidR="00D04590" w:rsidRPr="000F7B18">
        <w:rPr>
          <w:rFonts w:ascii="Times" w:hAnsi="Times" w:cs="Arial"/>
          <w:color w:val="000000" w:themeColor="text1"/>
        </w:rPr>
        <w:t xml:space="preserve"> = .</w:t>
      </w:r>
      <w:r w:rsidR="00313EEA" w:rsidRPr="000F7B18">
        <w:rPr>
          <w:rFonts w:ascii="Times" w:hAnsi="Times" w:cs="Arial"/>
          <w:color w:val="000000" w:themeColor="text1"/>
        </w:rPr>
        <w:t>52</w:t>
      </w:r>
      <w:r w:rsidR="00D04590" w:rsidRPr="000F7B18">
        <w:rPr>
          <w:rFonts w:ascii="Times" w:hAnsi="Times" w:cs="Arial"/>
          <w:color w:val="000000" w:themeColor="text1"/>
        </w:rPr>
        <w:t>).</w:t>
      </w:r>
    </w:p>
    <w:p w14:paraId="67F2D75C" w14:textId="021BFC19" w:rsidR="00EE561A" w:rsidRPr="000F7B18" w:rsidRDefault="00EE561A" w:rsidP="00EE561A">
      <w:pPr>
        <w:spacing w:line="480" w:lineRule="auto"/>
        <w:rPr>
          <w:rFonts w:ascii="Times" w:hAnsi="Times" w:cs="Arial"/>
          <w:color w:val="000000" w:themeColor="text1"/>
        </w:rPr>
      </w:pPr>
    </w:p>
    <w:p w14:paraId="6A3CCB85" w14:textId="3508D5D3" w:rsidR="00EE561A" w:rsidRPr="000F7B18" w:rsidRDefault="00FC42AC" w:rsidP="00EE561A">
      <w:pPr>
        <w:spacing w:line="480" w:lineRule="auto"/>
        <w:rPr>
          <w:rFonts w:ascii="Times" w:hAnsi="Times" w:cs="Arial"/>
          <w:color w:val="000000" w:themeColor="text1"/>
        </w:rPr>
      </w:pPr>
      <w:r w:rsidRPr="000F7B18">
        <w:rPr>
          <w:rFonts w:ascii="Times" w:hAnsi="Times" w:cs="Arial"/>
          <w:color w:val="000000" w:themeColor="text1"/>
        </w:rPr>
        <w:t xml:space="preserve">Participants spent different lengths of time with the three </w:t>
      </w:r>
      <w:proofErr w:type="spellStart"/>
      <w:r w:rsidRPr="000F7B18">
        <w:rPr>
          <w:rFonts w:ascii="Times" w:hAnsi="Times" w:cs="Arial"/>
          <w:color w:val="000000" w:themeColor="text1"/>
        </w:rPr>
        <w:t>AaRs</w:t>
      </w:r>
      <w:proofErr w:type="spellEnd"/>
      <w:r w:rsidRPr="000F7B18">
        <w:rPr>
          <w:rFonts w:ascii="Times" w:hAnsi="Times" w:cs="Arial"/>
          <w:color w:val="000000" w:themeColor="text1"/>
        </w:rPr>
        <w:t xml:space="preserve"> (Figure </w:t>
      </w:r>
      <w:r w:rsidR="003265FB" w:rsidRPr="000F7B18">
        <w:rPr>
          <w:rFonts w:ascii="Times" w:hAnsi="Times" w:cs="Arial"/>
          <w:color w:val="000000" w:themeColor="text1"/>
        </w:rPr>
        <w:t>4</w:t>
      </w:r>
      <w:r w:rsidR="00CE4F36" w:rsidRPr="000F7B18">
        <w:rPr>
          <w:rFonts w:ascii="Times" w:hAnsi="Times" w:cs="Arial"/>
          <w:color w:val="000000" w:themeColor="text1"/>
        </w:rPr>
        <w:t>a</w:t>
      </w:r>
      <w:r w:rsidRPr="000F7B18">
        <w:rPr>
          <w:rFonts w:ascii="Times" w:hAnsi="Times" w:cs="Arial"/>
          <w:color w:val="000000" w:themeColor="text1"/>
        </w:rPr>
        <w:t>), χ</w:t>
      </w:r>
      <w:r w:rsidRPr="000F7B18">
        <w:rPr>
          <w:rFonts w:ascii="Times" w:hAnsi="Times" w:cs="Arial"/>
          <w:color w:val="000000" w:themeColor="text1"/>
          <w:vertAlign w:val="superscript"/>
        </w:rPr>
        <w:t>2</w:t>
      </w:r>
      <w:r w:rsidRPr="000F7B18">
        <w:rPr>
          <w:rFonts w:ascii="Times" w:hAnsi="Times" w:cs="Arial"/>
          <w:color w:val="000000" w:themeColor="text1"/>
        </w:rPr>
        <w:t xml:space="preserve"> (2) = 7.61, </w:t>
      </w:r>
      <w:r w:rsidRPr="000F7B18">
        <w:rPr>
          <w:rFonts w:ascii="Times" w:hAnsi="Times" w:cs="Arial"/>
          <w:i/>
          <w:iCs/>
          <w:color w:val="000000" w:themeColor="text1"/>
        </w:rPr>
        <w:t>p</w:t>
      </w:r>
      <w:r w:rsidRPr="000F7B18">
        <w:rPr>
          <w:rFonts w:ascii="Times" w:hAnsi="Times" w:cs="Arial"/>
          <w:color w:val="000000" w:themeColor="text1"/>
        </w:rPr>
        <w:t xml:space="preserve"> = .02. </w:t>
      </w:r>
      <w:r w:rsidR="00EE561A" w:rsidRPr="000F7B18">
        <w:rPr>
          <w:rFonts w:ascii="Times" w:hAnsi="Times" w:cs="Arial"/>
          <w:color w:val="000000" w:themeColor="text1"/>
        </w:rPr>
        <w:t>Post hoc analyses indicated that participants spen</w:t>
      </w:r>
      <w:r w:rsidR="005209DC" w:rsidRPr="000F7B18">
        <w:rPr>
          <w:rFonts w:ascii="Times" w:hAnsi="Times" w:cs="Arial"/>
          <w:color w:val="000000" w:themeColor="text1"/>
        </w:rPr>
        <w:t>t</w:t>
      </w:r>
      <w:r w:rsidR="00EE561A" w:rsidRPr="000F7B18">
        <w:rPr>
          <w:rFonts w:ascii="Times" w:hAnsi="Times" w:cs="Arial"/>
          <w:color w:val="000000" w:themeColor="text1"/>
        </w:rPr>
        <w:t xml:space="preserve"> a similar amount of time </w:t>
      </w:r>
      <w:r w:rsidR="00316940" w:rsidRPr="000F7B18">
        <w:rPr>
          <w:rFonts w:ascii="Times" w:hAnsi="Times" w:cs="Arial"/>
          <w:color w:val="000000" w:themeColor="text1"/>
        </w:rPr>
        <w:t>in proximity to</w:t>
      </w:r>
      <w:r w:rsidR="00EE561A" w:rsidRPr="000F7B18">
        <w:rPr>
          <w:rFonts w:ascii="Times" w:hAnsi="Times" w:cs="Arial"/>
          <w:color w:val="000000" w:themeColor="text1"/>
        </w:rPr>
        <w:t xml:space="preserve">, looking at, and touching the </w:t>
      </w:r>
      <w:r w:rsidR="002B159B" w:rsidRPr="000F7B18">
        <w:rPr>
          <w:rFonts w:ascii="Times" w:hAnsi="Times" w:cs="Arial"/>
          <w:color w:val="000000" w:themeColor="text1"/>
        </w:rPr>
        <w:t>dog</w:t>
      </w:r>
      <w:r w:rsidR="00EE561A" w:rsidRPr="000F7B18">
        <w:rPr>
          <w:rFonts w:ascii="Times" w:hAnsi="Times" w:cs="Arial"/>
          <w:color w:val="000000" w:themeColor="text1"/>
        </w:rPr>
        <w:t xml:space="preserve"> and the </w:t>
      </w:r>
      <w:r w:rsidR="002B159B" w:rsidRPr="000F7B18">
        <w:rPr>
          <w:rFonts w:ascii="Times" w:hAnsi="Times" w:cs="Arial"/>
          <w:color w:val="000000" w:themeColor="text1"/>
        </w:rPr>
        <w:t>robot</w:t>
      </w:r>
      <w:r w:rsidR="00EE561A" w:rsidRPr="000F7B18">
        <w:rPr>
          <w:rFonts w:ascii="Times" w:hAnsi="Times" w:cs="Arial"/>
          <w:color w:val="000000" w:themeColor="text1"/>
        </w:rPr>
        <w:t xml:space="preserve"> (</w:t>
      </w:r>
      <w:r w:rsidR="00316940" w:rsidRPr="000F7B18">
        <w:rPr>
          <w:rFonts w:ascii="Times" w:hAnsi="Times" w:cs="Arial"/>
          <w:color w:val="000000" w:themeColor="text1"/>
        </w:rPr>
        <w:t>proximity</w:t>
      </w:r>
      <w:r w:rsidR="00EE561A" w:rsidRPr="000F7B18">
        <w:rPr>
          <w:rFonts w:ascii="Times" w:hAnsi="Times" w:cs="Arial"/>
          <w:color w:val="000000" w:themeColor="text1"/>
        </w:rPr>
        <w:t xml:space="preserve">: </w:t>
      </w:r>
      <w:r w:rsidR="00EE561A" w:rsidRPr="000F7B18">
        <w:rPr>
          <w:rFonts w:ascii="Times" w:hAnsi="Times" w:cs="Arial"/>
          <w:i/>
          <w:iCs/>
          <w:color w:val="000000" w:themeColor="text1"/>
        </w:rPr>
        <w:t xml:space="preserve">Z </w:t>
      </w:r>
      <w:r w:rsidR="00EE561A" w:rsidRPr="000F7B18">
        <w:rPr>
          <w:rFonts w:ascii="Times" w:hAnsi="Times" w:cs="Arial"/>
          <w:color w:val="000000" w:themeColor="text1"/>
        </w:rPr>
        <w:t>= -.</w:t>
      </w:r>
      <w:r w:rsidR="00DC4534" w:rsidRPr="000F7B18">
        <w:rPr>
          <w:rFonts w:ascii="Times" w:hAnsi="Times" w:cs="Arial"/>
          <w:color w:val="000000" w:themeColor="text1"/>
        </w:rPr>
        <w:t>95</w:t>
      </w:r>
      <w:r w:rsidR="00EE561A" w:rsidRPr="000F7B18">
        <w:rPr>
          <w:rFonts w:ascii="Times" w:hAnsi="Times" w:cs="Arial"/>
          <w:color w:val="000000" w:themeColor="text1"/>
        </w:rPr>
        <w:t xml:space="preserve">, </w:t>
      </w:r>
      <w:r w:rsidR="00EE561A" w:rsidRPr="000F7B18">
        <w:rPr>
          <w:rFonts w:ascii="Times" w:hAnsi="Times" w:cs="Arial"/>
          <w:i/>
          <w:iCs/>
          <w:color w:val="000000" w:themeColor="text1"/>
        </w:rPr>
        <w:t xml:space="preserve">p </w:t>
      </w:r>
      <w:r w:rsidR="00EE561A" w:rsidRPr="000F7B18">
        <w:rPr>
          <w:rFonts w:ascii="Times" w:hAnsi="Times" w:cs="Arial"/>
          <w:color w:val="000000" w:themeColor="text1"/>
        </w:rPr>
        <w:t xml:space="preserve"> = .</w:t>
      </w:r>
      <w:r w:rsidR="00DC4534" w:rsidRPr="000F7B18">
        <w:rPr>
          <w:rFonts w:ascii="Times" w:hAnsi="Times" w:cs="Arial"/>
          <w:color w:val="000000" w:themeColor="text1"/>
        </w:rPr>
        <w:t>34</w:t>
      </w:r>
      <w:r w:rsidR="00EE561A" w:rsidRPr="000F7B18">
        <w:rPr>
          <w:rFonts w:ascii="Times" w:hAnsi="Times" w:cs="Arial"/>
          <w:color w:val="000000" w:themeColor="text1"/>
        </w:rPr>
        <w:t xml:space="preserve">; looking: </w:t>
      </w:r>
      <w:r w:rsidR="00EE561A" w:rsidRPr="000F7B18">
        <w:rPr>
          <w:rFonts w:ascii="Times" w:hAnsi="Times" w:cs="Arial"/>
          <w:i/>
          <w:iCs/>
          <w:color w:val="000000" w:themeColor="text1"/>
        </w:rPr>
        <w:t xml:space="preserve">Z </w:t>
      </w:r>
      <w:r w:rsidR="00EE561A" w:rsidRPr="000F7B18">
        <w:rPr>
          <w:rFonts w:ascii="Times" w:hAnsi="Times" w:cs="Arial"/>
          <w:color w:val="000000" w:themeColor="text1"/>
        </w:rPr>
        <w:t xml:space="preserve">= -.97, </w:t>
      </w:r>
      <w:r w:rsidR="00EE561A" w:rsidRPr="000F7B18">
        <w:rPr>
          <w:rFonts w:ascii="Times" w:hAnsi="Times" w:cs="Arial"/>
          <w:i/>
          <w:iCs/>
          <w:color w:val="000000" w:themeColor="text1"/>
        </w:rPr>
        <w:t>p</w:t>
      </w:r>
      <w:r w:rsidR="00EE561A" w:rsidRPr="000F7B18">
        <w:rPr>
          <w:rFonts w:ascii="Times" w:hAnsi="Times" w:cs="Arial"/>
          <w:color w:val="000000" w:themeColor="text1"/>
        </w:rPr>
        <w:t xml:space="preserve"> = .33, touching: </w:t>
      </w:r>
      <w:r w:rsidR="00EE561A" w:rsidRPr="000F7B18">
        <w:rPr>
          <w:rFonts w:ascii="Times" w:hAnsi="Times" w:cs="Arial"/>
          <w:i/>
          <w:iCs/>
          <w:color w:val="000000" w:themeColor="text1"/>
        </w:rPr>
        <w:t xml:space="preserve">Z </w:t>
      </w:r>
      <w:r w:rsidR="00EE561A" w:rsidRPr="000F7B18">
        <w:rPr>
          <w:rFonts w:ascii="Times" w:hAnsi="Times" w:cs="Arial"/>
          <w:color w:val="000000" w:themeColor="text1"/>
        </w:rPr>
        <w:t xml:space="preserve">= -1.69, </w:t>
      </w:r>
      <w:r w:rsidR="00EE561A" w:rsidRPr="000F7B18">
        <w:rPr>
          <w:rFonts w:ascii="Times" w:hAnsi="Times" w:cs="Arial"/>
          <w:i/>
          <w:iCs/>
          <w:color w:val="000000" w:themeColor="text1"/>
        </w:rPr>
        <w:t>p</w:t>
      </w:r>
      <w:r w:rsidR="00EE561A" w:rsidRPr="000F7B18">
        <w:rPr>
          <w:rFonts w:ascii="Times" w:hAnsi="Times" w:cs="Arial"/>
          <w:color w:val="000000" w:themeColor="text1"/>
        </w:rPr>
        <w:t xml:space="preserve"> = .09), but less time with and looking at the </w:t>
      </w:r>
      <w:r w:rsidR="00816EAE" w:rsidRPr="000F7B18">
        <w:rPr>
          <w:rFonts w:ascii="Times" w:hAnsi="Times" w:cs="Arial"/>
          <w:color w:val="000000" w:themeColor="text1"/>
        </w:rPr>
        <w:t>toy</w:t>
      </w:r>
      <w:r w:rsidR="00EE561A" w:rsidRPr="000F7B18">
        <w:rPr>
          <w:rFonts w:ascii="Times" w:hAnsi="Times" w:cs="Arial"/>
          <w:color w:val="000000" w:themeColor="text1"/>
        </w:rPr>
        <w:t xml:space="preserve"> </w:t>
      </w:r>
      <w:r w:rsidR="0098767B" w:rsidRPr="000F7B18">
        <w:rPr>
          <w:rFonts w:ascii="Times" w:hAnsi="Times" w:cs="Arial"/>
          <w:color w:val="000000" w:themeColor="text1"/>
        </w:rPr>
        <w:t xml:space="preserve">compared to </w:t>
      </w:r>
      <w:r w:rsidR="00EE561A" w:rsidRPr="000F7B18">
        <w:rPr>
          <w:rFonts w:ascii="Times" w:hAnsi="Times" w:cs="Arial"/>
          <w:color w:val="000000" w:themeColor="text1"/>
        </w:rPr>
        <w:t xml:space="preserve">the </w:t>
      </w:r>
      <w:r w:rsidR="002B159B" w:rsidRPr="000F7B18">
        <w:rPr>
          <w:rFonts w:ascii="Times" w:hAnsi="Times" w:cs="Arial"/>
          <w:color w:val="000000" w:themeColor="text1"/>
        </w:rPr>
        <w:t>dog</w:t>
      </w:r>
      <w:r w:rsidR="00EE561A" w:rsidRPr="000F7B18">
        <w:rPr>
          <w:rFonts w:ascii="Times" w:hAnsi="Times" w:cs="Arial"/>
          <w:color w:val="000000" w:themeColor="text1"/>
        </w:rPr>
        <w:t xml:space="preserve"> or </w:t>
      </w:r>
      <w:r w:rsidR="002B159B" w:rsidRPr="000F7B18">
        <w:rPr>
          <w:rFonts w:ascii="Times" w:hAnsi="Times" w:cs="Arial"/>
          <w:color w:val="000000" w:themeColor="text1"/>
        </w:rPr>
        <w:t>robot</w:t>
      </w:r>
      <w:r w:rsidR="00EE561A" w:rsidRPr="000F7B18">
        <w:rPr>
          <w:rFonts w:ascii="Times" w:hAnsi="Times" w:cs="Arial"/>
          <w:color w:val="000000" w:themeColor="text1"/>
        </w:rPr>
        <w:t xml:space="preserve"> (</w:t>
      </w:r>
      <w:r w:rsidR="002B159B" w:rsidRPr="000F7B18">
        <w:rPr>
          <w:rFonts w:ascii="Times" w:hAnsi="Times" w:cs="Arial"/>
          <w:color w:val="000000" w:themeColor="text1"/>
        </w:rPr>
        <w:t>dog</w:t>
      </w:r>
      <w:r w:rsidR="00EE561A" w:rsidRPr="000F7B18">
        <w:rPr>
          <w:rFonts w:ascii="Times" w:hAnsi="Times" w:cs="Arial"/>
          <w:color w:val="000000" w:themeColor="text1"/>
        </w:rPr>
        <w:t>-</w:t>
      </w:r>
      <w:r w:rsidR="00816EAE" w:rsidRPr="000F7B18">
        <w:rPr>
          <w:rFonts w:ascii="Times" w:hAnsi="Times" w:cs="Arial"/>
          <w:color w:val="000000" w:themeColor="text1"/>
        </w:rPr>
        <w:t>toy</w:t>
      </w:r>
      <w:r w:rsidR="00EE561A" w:rsidRPr="000F7B18">
        <w:rPr>
          <w:rFonts w:ascii="Times" w:hAnsi="Times" w:cs="Arial"/>
          <w:color w:val="000000" w:themeColor="text1"/>
        </w:rPr>
        <w:t xml:space="preserve"> </w:t>
      </w:r>
      <w:r w:rsidR="00316940" w:rsidRPr="000F7B18">
        <w:rPr>
          <w:rFonts w:ascii="Times" w:hAnsi="Times" w:cs="Arial"/>
          <w:color w:val="000000" w:themeColor="text1"/>
        </w:rPr>
        <w:t>proximity</w:t>
      </w:r>
      <w:r w:rsidR="00EE561A" w:rsidRPr="000F7B18">
        <w:rPr>
          <w:rFonts w:ascii="Times" w:hAnsi="Times" w:cs="Arial"/>
          <w:color w:val="000000" w:themeColor="text1"/>
        </w:rPr>
        <w:t xml:space="preserve">: </w:t>
      </w:r>
      <w:r w:rsidR="00EE561A" w:rsidRPr="000F7B18">
        <w:rPr>
          <w:rFonts w:ascii="Times" w:hAnsi="Times" w:cs="Arial"/>
          <w:i/>
          <w:iCs/>
          <w:color w:val="000000" w:themeColor="text1"/>
        </w:rPr>
        <w:t xml:space="preserve">Z </w:t>
      </w:r>
      <w:r w:rsidR="00EE561A" w:rsidRPr="000F7B18">
        <w:rPr>
          <w:rFonts w:ascii="Times" w:hAnsi="Times" w:cs="Arial"/>
          <w:color w:val="000000" w:themeColor="text1"/>
        </w:rPr>
        <w:t xml:space="preserve">= - </w:t>
      </w:r>
      <w:r w:rsidR="00DC4534" w:rsidRPr="000F7B18">
        <w:rPr>
          <w:rFonts w:ascii="Times" w:hAnsi="Times" w:cs="Arial"/>
          <w:color w:val="000000" w:themeColor="text1"/>
        </w:rPr>
        <w:t>2.28</w:t>
      </w:r>
      <w:r w:rsidR="00EE561A" w:rsidRPr="000F7B18">
        <w:rPr>
          <w:rFonts w:ascii="Times" w:hAnsi="Times" w:cs="Arial"/>
          <w:color w:val="000000" w:themeColor="text1"/>
        </w:rPr>
        <w:t xml:space="preserve">, </w:t>
      </w:r>
      <w:r w:rsidR="00EE561A" w:rsidRPr="000F7B18">
        <w:rPr>
          <w:rFonts w:ascii="Times" w:hAnsi="Times" w:cs="Arial"/>
          <w:i/>
          <w:iCs/>
          <w:color w:val="000000" w:themeColor="text1"/>
        </w:rPr>
        <w:t xml:space="preserve">p </w:t>
      </w:r>
      <w:r w:rsidR="00DC4534" w:rsidRPr="000F7B18">
        <w:rPr>
          <w:rFonts w:ascii="Times" w:hAnsi="Times" w:cs="Arial"/>
          <w:color w:val="000000" w:themeColor="text1"/>
        </w:rPr>
        <w:t>=</w:t>
      </w:r>
      <w:r w:rsidR="00EE561A" w:rsidRPr="000F7B18">
        <w:rPr>
          <w:rFonts w:ascii="Times" w:hAnsi="Times" w:cs="Arial"/>
          <w:color w:val="000000" w:themeColor="text1"/>
        </w:rPr>
        <w:t xml:space="preserve"> .0</w:t>
      </w:r>
      <w:r w:rsidR="00DC4534" w:rsidRPr="000F7B18">
        <w:rPr>
          <w:rFonts w:ascii="Times" w:hAnsi="Times" w:cs="Arial"/>
          <w:color w:val="000000" w:themeColor="text1"/>
        </w:rPr>
        <w:t>2</w:t>
      </w:r>
      <w:r w:rsidR="00EE561A" w:rsidRPr="000F7B18">
        <w:rPr>
          <w:rFonts w:ascii="Times" w:hAnsi="Times" w:cs="Arial"/>
          <w:color w:val="000000" w:themeColor="text1"/>
        </w:rPr>
        <w:t xml:space="preserve">, looking: </w:t>
      </w:r>
      <w:r w:rsidR="00EE561A" w:rsidRPr="000F7B18">
        <w:rPr>
          <w:rFonts w:ascii="Times" w:hAnsi="Times" w:cs="Arial"/>
          <w:i/>
          <w:iCs/>
          <w:color w:val="000000" w:themeColor="text1"/>
        </w:rPr>
        <w:t xml:space="preserve">Z </w:t>
      </w:r>
      <w:r w:rsidR="00EE561A" w:rsidRPr="000F7B18">
        <w:rPr>
          <w:rFonts w:ascii="Times" w:hAnsi="Times" w:cs="Arial"/>
          <w:color w:val="000000" w:themeColor="text1"/>
        </w:rPr>
        <w:t xml:space="preserve">= - 4.19, </w:t>
      </w:r>
      <w:r w:rsidR="00EE561A" w:rsidRPr="000F7B18">
        <w:rPr>
          <w:rFonts w:ascii="Times" w:hAnsi="Times" w:cs="Arial"/>
          <w:i/>
          <w:iCs/>
          <w:color w:val="000000" w:themeColor="text1"/>
        </w:rPr>
        <w:t xml:space="preserve">p </w:t>
      </w:r>
      <w:r w:rsidR="00EE561A" w:rsidRPr="000F7B18">
        <w:rPr>
          <w:rFonts w:ascii="Times" w:hAnsi="Times" w:cs="Arial"/>
          <w:color w:val="000000" w:themeColor="text1"/>
        </w:rPr>
        <w:t xml:space="preserve">&lt; .001, touch: </w:t>
      </w:r>
      <w:r w:rsidR="00EE561A" w:rsidRPr="000F7B18">
        <w:rPr>
          <w:rFonts w:ascii="Times" w:hAnsi="Times" w:cs="Arial"/>
          <w:i/>
          <w:iCs/>
          <w:color w:val="000000" w:themeColor="text1"/>
        </w:rPr>
        <w:t xml:space="preserve">Z </w:t>
      </w:r>
      <w:r w:rsidR="00EE561A" w:rsidRPr="000F7B18">
        <w:rPr>
          <w:rFonts w:ascii="Times" w:hAnsi="Times" w:cs="Arial"/>
          <w:color w:val="000000" w:themeColor="text1"/>
        </w:rPr>
        <w:t xml:space="preserve">= - 6.24, </w:t>
      </w:r>
      <w:r w:rsidR="00EE561A" w:rsidRPr="000F7B18">
        <w:rPr>
          <w:rFonts w:ascii="Times" w:hAnsi="Times" w:cs="Arial"/>
          <w:i/>
          <w:iCs/>
          <w:color w:val="000000" w:themeColor="text1"/>
        </w:rPr>
        <w:t>p</w:t>
      </w:r>
      <w:r w:rsidR="00EE561A" w:rsidRPr="000F7B18">
        <w:rPr>
          <w:rFonts w:ascii="Times" w:hAnsi="Times" w:cs="Arial"/>
          <w:color w:val="000000" w:themeColor="text1"/>
        </w:rPr>
        <w:t xml:space="preserve"> &lt; .001; </w:t>
      </w:r>
      <w:r w:rsidR="002B159B" w:rsidRPr="000F7B18">
        <w:rPr>
          <w:rFonts w:ascii="Times" w:hAnsi="Times" w:cs="Arial"/>
          <w:color w:val="000000" w:themeColor="text1"/>
        </w:rPr>
        <w:t>robot</w:t>
      </w:r>
      <w:r w:rsidR="00EE561A" w:rsidRPr="000F7B18">
        <w:rPr>
          <w:rFonts w:ascii="Times" w:hAnsi="Times" w:cs="Arial"/>
          <w:color w:val="000000" w:themeColor="text1"/>
        </w:rPr>
        <w:t>-</w:t>
      </w:r>
      <w:r w:rsidR="00816EAE" w:rsidRPr="000F7B18">
        <w:rPr>
          <w:rFonts w:ascii="Times" w:hAnsi="Times" w:cs="Arial"/>
          <w:color w:val="000000" w:themeColor="text1"/>
        </w:rPr>
        <w:t>toy</w:t>
      </w:r>
      <w:r w:rsidR="00EE561A" w:rsidRPr="000F7B18">
        <w:rPr>
          <w:rFonts w:ascii="Times" w:hAnsi="Times" w:cs="Arial"/>
          <w:color w:val="000000" w:themeColor="text1"/>
        </w:rPr>
        <w:t xml:space="preserve"> </w:t>
      </w:r>
      <w:r w:rsidR="00316940" w:rsidRPr="000F7B18">
        <w:rPr>
          <w:rFonts w:ascii="Times" w:hAnsi="Times" w:cs="Arial"/>
          <w:color w:val="000000" w:themeColor="text1"/>
        </w:rPr>
        <w:t>proximity</w:t>
      </w:r>
      <w:r w:rsidR="00EE561A" w:rsidRPr="000F7B18">
        <w:rPr>
          <w:rFonts w:ascii="Times" w:hAnsi="Times" w:cs="Arial"/>
          <w:color w:val="000000" w:themeColor="text1"/>
        </w:rPr>
        <w:t xml:space="preserve">: </w:t>
      </w:r>
      <w:r w:rsidR="00EE561A" w:rsidRPr="000F7B18">
        <w:rPr>
          <w:rFonts w:ascii="Times" w:hAnsi="Times" w:cs="Arial"/>
          <w:i/>
          <w:iCs/>
          <w:color w:val="000000" w:themeColor="text1"/>
        </w:rPr>
        <w:t xml:space="preserve">Z </w:t>
      </w:r>
      <w:r w:rsidR="00EE561A" w:rsidRPr="000F7B18">
        <w:rPr>
          <w:rFonts w:ascii="Times" w:hAnsi="Times" w:cs="Arial"/>
          <w:color w:val="000000" w:themeColor="text1"/>
        </w:rPr>
        <w:t xml:space="preserve">= - </w:t>
      </w:r>
      <w:r w:rsidR="00DC4534" w:rsidRPr="000F7B18">
        <w:rPr>
          <w:rFonts w:ascii="Times" w:hAnsi="Times" w:cs="Arial"/>
          <w:color w:val="000000" w:themeColor="text1"/>
        </w:rPr>
        <w:t>3.36</w:t>
      </w:r>
      <w:r w:rsidR="00EE561A" w:rsidRPr="000F7B18">
        <w:rPr>
          <w:rFonts w:ascii="Times" w:hAnsi="Times" w:cs="Arial"/>
          <w:color w:val="000000" w:themeColor="text1"/>
        </w:rPr>
        <w:t xml:space="preserve">, </w:t>
      </w:r>
      <w:r w:rsidR="00EE561A" w:rsidRPr="000F7B18">
        <w:rPr>
          <w:rFonts w:ascii="Times" w:hAnsi="Times" w:cs="Arial"/>
          <w:i/>
          <w:iCs/>
          <w:color w:val="000000" w:themeColor="text1"/>
        </w:rPr>
        <w:t>p</w:t>
      </w:r>
      <w:r w:rsidR="00EE561A" w:rsidRPr="000F7B18">
        <w:rPr>
          <w:rFonts w:ascii="Times" w:hAnsi="Times" w:cs="Arial"/>
          <w:color w:val="000000" w:themeColor="text1"/>
        </w:rPr>
        <w:t xml:space="preserve"> </w:t>
      </w:r>
      <w:r w:rsidR="00DC4534" w:rsidRPr="000F7B18">
        <w:rPr>
          <w:rFonts w:ascii="Times" w:hAnsi="Times" w:cs="Arial"/>
          <w:color w:val="000000" w:themeColor="text1"/>
        </w:rPr>
        <w:t>&lt;</w:t>
      </w:r>
      <w:r w:rsidR="00EE561A" w:rsidRPr="000F7B18">
        <w:rPr>
          <w:rFonts w:ascii="Times" w:hAnsi="Times" w:cs="Arial"/>
          <w:color w:val="000000" w:themeColor="text1"/>
        </w:rPr>
        <w:t xml:space="preserve"> .</w:t>
      </w:r>
      <w:r w:rsidR="00DC4534" w:rsidRPr="000F7B18">
        <w:rPr>
          <w:rFonts w:ascii="Times" w:hAnsi="Times" w:cs="Arial"/>
          <w:color w:val="000000" w:themeColor="text1"/>
        </w:rPr>
        <w:t>001</w:t>
      </w:r>
      <w:r w:rsidR="00EE561A" w:rsidRPr="000F7B18">
        <w:rPr>
          <w:rFonts w:ascii="Times" w:hAnsi="Times" w:cs="Arial"/>
          <w:color w:val="000000" w:themeColor="text1"/>
        </w:rPr>
        <w:t xml:space="preserve">, looking time: </w:t>
      </w:r>
      <w:r w:rsidR="00EE561A" w:rsidRPr="000F7B18">
        <w:rPr>
          <w:rFonts w:ascii="Times" w:hAnsi="Times" w:cs="Arial"/>
          <w:i/>
          <w:iCs/>
          <w:color w:val="000000" w:themeColor="text1"/>
        </w:rPr>
        <w:t xml:space="preserve">Z </w:t>
      </w:r>
      <w:r w:rsidR="00EE561A" w:rsidRPr="000F7B18">
        <w:rPr>
          <w:rFonts w:ascii="Times" w:hAnsi="Times" w:cs="Arial"/>
          <w:color w:val="000000" w:themeColor="text1"/>
        </w:rPr>
        <w:t xml:space="preserve">= -2.44, </w:t>
      </w:r>
      <w:r w:rsidR="00EE561A" w:rsidRPr="000F7B18">
        <w:rPr>
          <w:rFonts w:ascii="Times" w:hAnsi="Times" w:cs="Arial"/>
          <w:i/>
          <w:iCs/>
          <w:color w:val="000000" w:themeColor="text1"/>
        </w:rPr>
        <w:t>p</w:t>
      </w:r>
      <w:r w:rsidR="00EE561A" w:rsidRPr="000F7B18">
        <w:rPr>
          <w:rFonts w:ascii="Times" w:hAnsi="Times" w:cs="Arial"/>
          <w:color w:val="000000" w:themeColor="text1"/>
        </w:rPr>
        <w:t xml:space="preserve"> = .02, touch: </w:t>
      </w:r>
      <w:r w:rsidR="00EE561A" w:rsidRPr="000F7B18">
        <w:rPr>
          <w:rFonts w:ascii="Times" w:hAnsi="Times" w:cs="Arial"/>
          <w:i/>
          <w:iCs/>
          <w:color w:val="000000" w:themeColor="text1"/>
        </w:rPr>
        <w:t xml:space="preserve">Z </w:t>
      </w:r>
      <w:r w:rsidR="00EE561A" w:rsidRPr="000F7B18">
        <w:rPr>
          <w:rFonts w:ascii="Times" w:hAnsi="Times" w:cs="Arial"/>
          <w:color w:val="000000" w:themeColor="text1"/>
        </w:rPr>
        <w:t xml:space="preserve">= - 4.77, </w:t>
      </w:r>
      <w:r w:rsidR="00EE561A" w:rsidRPr="000F7B18">
        <w:rPr>
          <w:rFonts w:ascii="Times" w:hAnsi="Times" w:cs="Arial"/>
          <w:i/>
          <w:iCs/>
          <w:color w:val="000000" w:themeColor="text1"/>
        </w:rPr>
        <w:t>p</w:t>
      </w:r>
      <w:r w:rsidR="00EE561A" w:rsidRPr="000F7B18">
        <w:rPr>
          <w:rFonts w:ascii="Times" w:hAnsi="Times" w:cs="Arial"/>
          <w:color w:val="000000" w:themeColor="text1"/>
        </w:rPr>
        <w:t xml:space="preserve"> &lt; .001). Likewise, participants spoke for a similar amount of time in the </w:t>
      </w:r>
      <w:r w:rsidR="002B159B" w:rsidRPr="000F7B18">
        <w:rPr>
          <w:rFonts w:ascii="Times" w:hAnsi="Times" w:cs="Arial"/>
          <w:color w:val="000000" w:themeColor="text1"/>
        </w:rPr>
        <w:t>dog</w:t>
      </w:r>
      <w:r w:rsidR="00EE561A" w:rsidRPr="000F7B18">
        <w:rPr>
          <w:rFonts w:ascii="Times" w:hAnsi="Times" w:cs="Arial"/>
          <w:color w:val="000000" w:themeColor="text1"/>
        </w:rPr>
        <w:t xml:space="preserve"> and </w:t>
      </w:r>
      <w:r w:rsidR="002B159B" w:rsidRPr="000F7B18">
        <w:rPr>
          <w:rFonts w:ascii="Times" w:hAnsi="Times" w:cs="Arial"/>
          <w:color w:val="000000" w:themeColor="text1"/>
        </w:rPr>
        <w:t>robot</w:t>
      </w:r>
      <w:r w:rsidR="00EE561A" w:rsidRPr="000F7B18">
        <w:rPr>
          <w:rFonts w:ascii="Times" w:hAnsi="Times" w:cs="Arial"/>
          <w:color w:val="000000" w:themeColor="text1"/>
        </w:rPr>
        <w:t xml:space="preserve"> conditions (</w:t>
      </w:r>
      <w:r w:rsidR="00EE561A" w:rsidRPr="000F7B18">
        <w:rPr>
          <w:rFonts w:ascii="Times" w:hAnsi="Times" w:cs="Arial"/>
          <w:i/>
          <w:iCs/>
          <w:color w:val="000000" w:themeColor="text1"/>
        </w:rPr>
        <w:t xml:space="preserve">Z </w:t>
      </w:r>
      <w:r w:rsidR="00EE561A" w:rsidRPr="000F7B18">
        <w:rPr>
          <w:rFonts w:ascii="Times" w:hAnsi="Times" w:cs="Arial"/>
          <w:color w:val="000000" w:themeColor="text1"/>
        </w:rPr>
        <w:t xml:space="preserve">= -2.98, </w:t>
      </w:r>
      <w:r w:rsidR="00EE561A" w:rsidRPr="000F7B18">
        <w:rPr>
          <w:rFonts w:ascii="Times" w:hAnsi="Times" w:cs="Arial"/>
          <w:i/>
          <w:iCs/>
          <w:color w:val="000000" w:themeColor="text1"/>
        </w:rPr>
        <w:t xml:space="preserve">p </w:t>
      </w:r>
      <w:r w:rsidR="00EE561A" w:rsidRPr="000F7B18">
        <w:rPr>
          <w:rFonts w:ascii="Times" w:hAnsi="Times" w:cs="Arial"/>
          <w:color w:val="000000" w:themeColor="text1"/>
        </w:rPr>
        <w:t xml:space="preserve">= .003) and spoke during the </w:t>
      </w:r>
      <w:r w:rsidR="00816EAE" w:rsidRPr="000F7B18">
        <w:rPr>
          <w:rFonts w:ascii="Times" w:hAnsi="Times" w:cs="Arial"/>
          <w:color w:val="000000" w:themeColor="text1"/>
        </w:rPr>
        <w:t>toy</w:t>
      </w:r>
      <w:r w:rsidR="00EE561A" w:rsidRPr="000F7B18">
        <w:rPr>
          <w:rFonts w:ascii="Times" w:hAnsi="Times" w:cs="Arial"/>
          <w:color w:val="000000" w:themeColor="text1"/>
        </w:rPr>
        <w:t xml:space="preserve"> condition for the shortest duration (</w:t>
      </w:r>
      <w:r w:rsidR="002B159B" w:rsidRPr="000F7B18">
        <w:rPr>
          <w:rFonts w:ascii="Times" w:hAnsi="Times" w:cs="Arial"/>
          <w:color w:val="000000" w:themeColor="text1"/>
        </w:rPr>
        <w:t>dog</w:t>
      </w:r>
      <w:r w:rsidR="00EE561A" w:rsidRPr="000F7B18">
        <w:rPr>
          <w:rFonts w:ascii="Times" w:hAnsi="Times" w:cs="Arial"/>
          <w:color w:val="000000" w:themeColor="text1"/>
        </w:rPr>
        <w:t>-</w:t>
      </w:r>
      <w:r w:rsidR="00816EAE" w:rsidRPr="000F7B18">
        <w:rPr>
          <w:rFonts w:ascii="Times" w:hAnsi="Times" w:cs="Arial"/>
          <w:color w:val="000000" w:themeColor="text1"/>
        </w:rPr>
        <w:t>toy</w:t>
      </w:r>
      <w:r w:rsidR="00EE561A" w:rsidRPr="000F7B18">
        <w:rPr>
          <w:rFonts w:ascii="Times" w:hAnsi="Times" w:cs="Arial"/>
          <w:color w:val="000000" w:themeColor="text1"/>
        </w:rPr>
        <w:t xml:space="preserve">: </w:t>
      </w:r>
      <w:r w:rsidR="00EE561A" w:rsidRPr="000F7B18">
        <w:rPr>
          <w:rFonts w:ascii="Times" w:hAnsi="Times" w:cs="Arial"/>
          <w:i/>
          <w:iCs/>
          <w:color w:val="000000" w:themeColor="text1"/>
        </w:rPr>
        <w:t xml:space="preserve">Z </w:t>
      </w:r>
      <w:r w:rsidR="00EE561A" w:rsidRPr="000F7B18">
        <w:rPr>
          <w:rFonts w:ascii="Times" w:hAnsi="Times" w:cs="Arial"/>
          <w:color w:val="000000" w:themeColor="text1"/>
        </w:rPr>
        <w:t xml:space="preserve">= -2.98, </w:t>
      </w:r>
      <w:r w:rsidR="00EE561A" w:rsidRPr="000F7B18">
        <w:rPr>
          <w:rFonts w:ascii="Times" w:hAnsi="Times" w:cs="Arial"/>
          <w:i/>
          <w:iCs/>
          <w:color w:val="000000" w:themeColor="text1"/>
        </w:rPr>
        <w:t xml:space="preserve">p </w:t>
      </w:r>
      <w:r w:rsidR="00EE561A" w:rsidRPr="000F7B18">
        <w:rPr>
          <w:rFonts w:ascii="Times" w:hAnsi="Times" w:cs="Arial"/>
          <w:color w:val="000000" w:themeColor="text1"/>
        </w:rPr>
        <w:t xml:space="preserve">= .003; </w:t>
      </w:r>
      <w:r w:rsidR="002B159B" w:rsidRPr="000F7B18">
        <w:rPr>
          <w:rFonts w:ascii="Times" w:hAnsi="Times" w:cs="Arial"/>
          <w:color w:val="000000" w:themeColor="text1"/>
        </w:rPr>
        <w:t>robot</w:t>
      </w:r>
      <w:r w:rsidR="00EE561A" w:rsidRPr="000F7B18">
        <w:rPr>
          <w:rFonts w:ascii="Times" w:hAnsi="Times" w:cs="Arial"/>
          <w:color w:val="000000" w:themeColor="text1"/>
        </w:rPr>
        <w:t>-</w:t>
      </w:r>
      <w:r w:rsidR="00816EAE" w:rsidRPr="000F7B18">
        <w:rPr>
          <w:rFonts w:ascii="Times" w:hAnsi="Times" w:cs="Arial"/>
          <w:color w:val="000000" w:themeColor="text1"/>
        </w:rPr>
        <w:t>toy</w:t>
      </w:r>
      <w:r w:rsidR="00EE561A" w:rsidRPr="000F7B18">
        <w:rPr>
          <w:rFonts w:ascii="Times" w:hAnsi="Times" w:cs="Arial"/>
          <w:color w:val="000000" w:themeColor="text1"/>
        </w:rPr>
        <w:t xml:space="preserve">: </w:t>
      </w:r>
      <w:r w:rsidR="00EE561A" w:rsidRPr="000F7B18">
        <w:rPr>
          <w:rFonts w:ascii="Times" w:hAnsi="Times" w:cs="Arial"/>
          <w:i/>
          <w:iCs/>
          <w:color w:val="000000" w:themeColor="text1"/>
        </w:rPr>
        <w:t xml:space="preserve">Z </w:t>
      </w:r>
      <w:r w:rsidR="00EE561A" w:rsidRPr="000F7B18">
        <w:rPr>
          <w:rFonts w:ascii="Times" w:hAnsi="Times" w:cs="Arial"/>
          <w:color w:val="000000" w:themeColor="text1"/>
        </w:rPr>
        <w:t xml:space="preserve">= -1.69, </w:t>
      </w:r>
      <w:r w:rsidR="00EE561A" w:rsidRPr="000F7B18">
        <w:rPr>
          <w:rFonts w:ascii="Times" w:hAnsi="Times" w:cs="Arial"/>
          <w:i/>
          <w:iCs/>
          <w:color w:val="000000" w:themeColor="text1"/>
        </w:rPr>
        <w:t>p</w:t>
      </w:r>
      <w:r w:rsidR="00EE561A" w:rsidRPr="000F7B18">
        <w:rPr>
          <w:rFonts w:ascii="Times" w:hAnsi="Times" w:cs="Arial"/>
          <w:color w:val="000000" w:themeColor="text1"/>
        </w:rPr>
        <w:t xml:space="preserve"> = .09). </w:t>
      </w:r>
      <w:r w:rsidR="00B32C48" w:rsidRPr="000F7B18">
        <w:rPr>
          <w:rFonts w:ascii="Times" w:hAnsi="Times" w:cs="Arial"/>
          <w:color w:val="000000" w:themeColor="text1"/>
        </w:rPr>
        <w:t>If the zones were busy, p</w:t>
      </w:r>
      <w:r w:rsidR="002B40C8" w:rsidRPr="000F7B18">
        <w:rPr>
          <w:rFonts w:ascii="Times" w:hAnsi="Times" w:cs="Arial"/>
          <w:color w:val="000000" w:themeColor="text1"/>
        </w:rPr>
        <w:t xml:space="preserve">articipants spent more time </w:t>
      </w:r>
      <w:r w:rsidR="00316940" w:rsidRPr="000F7B18">
        <w:rPr>
          <w:rFonts w:ascii="Times" w:hAnsi="Times" w:cs="Arial"/>
          <w:color w:val="000000" w:themeColor="text1"/>
        </w:rPr>
        <w:t>in proximity to</w:t>
      </w:r>
      <w:r w:rsidR="002B40C8" w:rsidRPr="000F7B18">
        <w:rPr>
          <w:rFonts w:ascii="Times" w:hAnsi="Times" w:cs="Arial"/>
          <w:color w:val="000000" w:themeColor="text1"/>
        </w:rPr>
        <w:t xml:space="preserve"> (busy </w:t>
      </w:r>
      <w:r w:rsidR="002B40C8" w:rsidRPr="000F7B18">
        <w:rPr>
          <w:rFonts w:ascii="Times" w:hAnsi="Times" w:cs="Arial"/>
          <w:i/>
          <w:iCs/>
          <w:color w:val="000000" w:themeColor="text1"/>
        </w:rPr>
        <w:t>M</w:t>
      </w:r>
      <w:r w:rsidR="002B40C8" w:rsidRPr="000F7B18">
        <w:rPr>
          <w:rFonts w:ascii="Times" w:hAnsi="Times" w:cs="Arial"/>
          <w:color w:val="000000" w:themeColor="text1"/>
        </w:rPr>
        <w:t xml:space="preserve"> = 175.69, </w:t>
      </w:r>
      <w:r w:rsidR="002B40C8" w:rsidRPr="000F7B18">
        <w:rPr>
          <w:rFonts w:ascii="Times" w:hAnsi="Times" w:cs="Arial"/>
          <w:i/>
          <w:iCs/>
          <w:color w:val="000000" w:themeColor="text1"/>
        </w:rPr>
        <w:t>SD</w:t>
      </w:r>
      <w:r w:rsidR="002B40C8" w:rsidRPr="000F7B18">
        <w:rPr>
          <w:rFonts w:ascii="Times" w:hAnsi="Times" w:cs="Arial"/>
          <w:color w:val="000000" w:themeColor="text1"/>
        </w:rPr>
        <w:t xml:space="preserve"> = 181.56, not busy </w:t>
      </w:r>
      <w:r w:rsidR="002B40C8" w:rsidRPr="000F7B18">
        <w:rPr>
          <w:rFonts w:ascii="Times" w:hAnsi="Times" w:cs="Arial"/>
          <w:i/>
          <w:iCs/>
          <w:color w:val="000000" w:themeColor="text1"/>
        </w:rPr>
        <w:t>M</w:t>
      </w:r>
      <w:r w:rsidR="002B40C8" w:rsidRPr="000F7B18">
        <w:rPr>
          <w:rFonts w:ascii="Times" w:hAnsi="Times" w:cs="Arial"/>
          <w:color w:val="000000" w:themeColor="text1"/>
        </w:rPr>
        <w:t xml:space="preserve"> = 114.07, </w:t>
      </w:r>
      <w:r w:rsidR="002B40C8" w:rsidRPr="000F7B18">
        <w:rPr>
          <w:rFonts w:ascii="Times" w:hAnsi="Times" w:cs="Arial"/>
          <w:i/>
          <w:iCs/>
          <w:color w:val="000000" w:themeColor="text1"/>
        </w:rPr>
        <w:t>SD</w:t>
      </w:r>
      <w:r w:rsidR="002B40C8" w:rsidRPr="000F7B18">
        <w:rPr>
          <w:rFonts w:ascii="Times" w:hAnsi="Times" w:cs="Arial"/>
          <w:color w:val="000000" w:themeColor="text1"/>
        </w:rPr>
        <w:t xml:space="preserve"> = 181.56, U = 6701.00, </w:t>
      </w:r>
      <w:r w:rsidR="002B40C8" w:rsidRPr="000F7B18">
        <w:rPr>
          <w:rFonts w:ascii="Times" w:hAnsi="Times" w:cs="Arial"/>
          <w:i/>
          <w:iCs/>
          <w:color w:val="000000" w:themeColor="text1"/>
        </w:rPr>
        <w:t xml:space="preserve">p </w:t>
      </w:r>
      <w:r w:rsidR="002B40C8" w:rsidRPr="000F7B18">
        <w:rPr>
          <w:rFonts w:ascii="Times" w:hAnsi="Times" w:cs="Arial"/>
          <w:color w:val="000000" w:themeColor="text1"/>
        </w:rPr>
        <w:t xml:space="preserve"> &lt; .001), looking at (busy </w:t>
      </w:r>
      <w:r w:rsidR="002B40C8" w:rsidRPr="000F7B18">
        <w:rPr>
          <w:rFonts w:ascii="Times" w:hAnsi="Times" w:cs="Arial"/>
          <w:i/>
          <w:iCs/>
          <w:color w:val="000000" w:themeColor="text1"/>
        </w:rPr>
        <w:t>M</w:t>
      </w:r>
      <w:r w:rsidR="002B40C8" w:rsidRPr="000F7B18">
        <w:rPr>
          <w:rFonts w:ascii="Times" w:hAnsi="Times" w:cs="Arial"/>
          <w:color w:val="000000" w:themeColor="text1"/>
        </w:rPr>
        <w:t xml:space="preserve"> = 117.87, </w:t>
      </w:r>
      <w:r w:rsidR="002B40C8" w:rsidRPr="000F7B18">
        <w:rPr>
          <w:rFonts w:ascii="Times" w:hAnsi="Times" w:cs="Arial"/>
          <w:i/>
          <w:iCs/>
          <w:color w:val="000000" w:themeColor="text1"/>
        </w:rPr>
        <w:t>SD</w:t>
      </w:r>
      <w:r w:rsidR="002B40C8" w:rsidRPr="000F7B18">
        <w:rPr>
          <w:rFonts w:ascii="Times" w:hAnsi="Times" w:cs="Arial"/>
          <w:color w:val="000000" w:themeColor="text1"/>
        </w:rPr>
        <w:t xml:space="preserve"> = 130.94, not busy </w:t>
      </w:r>
      <w:r w:rsidR="002B40C8" w:rsidRPr="000F7B18">
        <w:rPr>
          <w:rFonts w:ascii="Times" w:hAnsi="Times" w:cs="Arial"/>
          <w:i/>
          <w:iCs/>
          <w:color w:val="000000" w:themeColor="text1"/>
        </w:rPr>
        <w:t>M</w:t>
      </w:r>
      <w:r w:rsidR="002B40C8" w:rsidRPr="000F7B18">
        <w:rPr>
          <w:rFonts w:ascii="Times" w:hAnsi="Times" w:cs="Arial"/>
          <w:color w:val="000000" w:themeColor="text1"/>
        </w:rPr>
        <w:t xml:space="preserve"> = 72.80, </w:t>
      </w:r>
      <w:r w:rsidR="002B40C8" w:rsidRPr="000F7B18">
        <w:rPr>
          <w:rFonts w:ascii="Times" w:hAnsi="Times" w:cs="Arial"/>
          <w:i/>
          <w:iCs/>
          <w:color w:val="000000" w:themeColor="text1"/>
        </w:rPr>
        <w:t>SD</w:t>
      </w:r>
      <w:r w:rsidR="002B40C8" w:rsidRPr="000F7B18">
        <w:rPr>
          <w:rFonts w:ascii="Times" w:hAnsi="Times" w:cs="Arial"/>
          <w:color w:val="000000" w:themeColor="text1"/>
        </w:rPr>
        <w:t xml:space="preserve"> = 126.50, </w:t>
      </w:r>
      <w:r w:rsidR="002B40C8" w:rsidRPr="000F7B18">
        <w:rPr>
          <w:rFonts w:ascii="Times" w:hAnsi="Times" w:cs="Arial"/>
          <w:i/>
          <w:iCs/>
          <w:color w:val="000000" w:themeColor="text1"/>
        </w:rPr>
        <w:t>U</w:t>
      </w:r>
      <w:r w:rsidR="002B40C8" w:rsidRPr="000F7B18">
        <w:rPr>
          <w:rFonts w:ascii="Times" w:hAnsi="Times" w:cs="Arial"/>
          <w:color w:val="000000" w:themeColor="text1"/>
        </w:rPr>
        <w:t xml:space="preserve"> = 6832.00, </w:t>
      </w:r>
      <w:r w:rsidR="002B40C8" w:rsidRPr="000F7B18">
        <w:rPr>
          <w:rFonts w:ascii="Times" w:hAnsi="Times" w:cs="Arial"/>
          <w:i/>
          <w:iCs/>
          <w:color w:val="000000" w:themeColor="text1"/>
        </w:rPr>
        <w:t xml:space="preserve">p </w:t>
      </w:r>
      <w:r w:rsidR="002B40C8" w:rsidRPr="000F7B18">
        <w:rPr>
          <w:rFonts w:ascii="Times" w:hAnsi="Times" w:cs="Arial"/>
          <w:color w:val="000000" w:themeColor="text1"/>
        </w:rPr>
        <w:t xml:space="preserve"> &lt; .001), and touching (busy </w:t>
      </w:r>
      <w:r w:rsidR="002B40C8" w:rsidRPr="000F7B18">
        <w:rPr>
          <w:rFonts w:ascii="Times" w:hAnsi="Times" w:cs="Arial"/>
          <w:i/>
          <w:iCs/>
          <w:color w:val="000000" w:themeColor="text1"/>
        </w:rPr>
        <w:t>M</w:t>
      </w:r>
      <w:r w:rsidR="002B40C8" w:rsidRPr="000F7B18">
        <w:rPr>
          <w:rFonts w:ascii="Times" w:hAnsi="Times" w:cs="Arial"/>
          <w:color w:val="000000" w:themeColor="text1"/>
        </w:rPr>
        <w:t xml:space="preserve"> = 87.03, </w:t>
      </w:r>
      <w:r w:rsidR="002B40C8" w:rsidRPr="000F7B18">
        <w:rPr>
          <w:rFonts w:ascii="Times" w:hAnsi="Times" w:cs="Arial"/>
          <w:i/>
          <w:iCs/>
          <w:color w:val="000000" w:themeColor="text1"/>
        </w:rPr>
        <w:t>SD</w:t>
      </w:r>
      <w:r w:rsidR="002B40C8" w:rsidRPr="000F7B18">
        <w:rPr>
          <w:rFonts w:ascii="Times" w:hAnsi="Times" w:cs="Arial"/>
          <w:color w:val="000000" w:themeColor="text1"/>
        </w:rPr>
        <w:t xml:space="preserve"> = 129.50, not busy </w:t>
      </w:r>
      <w:r w:rsidR="002B40C8" w:rsidRPr="000F7B18">
        <w:rPr>
          <w:rFonts w:ascii="Times" w:hAnsi="Times" w:cs="Arial"/>
          <w:i/>
          <w:iCs/>
          <w:color w:val="000000" w:themeColor="text1"/>
        </w:rPr>
        <w:t>M</w:t>
      </w:r>
      <w:r w:rsidR="002B40C8" w:rsidRPr="000F7B18">
        <w:rPr>
          <w:rFonts w:ascii="Times" w:hAnsi="Times" w:cs="Arial"/>
          <w:color w:val="000000" w:themeColor="text1"/>
        </w:rPr>
        <w:t xml:space="preserve"> = 50.86, </w:t>
      </w:r>
      <w:r w:rsidR="002B40C8" w:rsidRPr="000F7B18">
        <w:rPr>
          <w:rFonts w:ascii="Times" w:hAnsi="Times" w:cs="Arial"/>
          <w:i/>
          <w:iCs/>
          <w:color w:val="000000" w:themeColor="text1"/>
        </w:rPr>
        <w:t>SD</w:t>
      </w:r>
      <w:r w:rsidR="002B40C8" w:rsidRPr="000F7B18">
        <w:rPr>
          <w:rFonts w:ascii="Times" w:hAnsi="Times" w:cs="Arial"/>
          <w:color w:val="000000" w:themeColor="text1"/>
        </w:rPr>
        <w:t xml:space="preserve"> = 97.07, </w:t>
      </w:r>
      <w:r w:rsidR="002B40C8" w:rsidRPr="000F7B18">
        <w:rPr>
          <w:rFonts w:ascii="Times" w:hAnsi="Times" w:cs="Arial"/>
          <w:i/>
          <w:iCs/>
          <w:color w:val="000000" w:themeColor="text1"/>
        </w:rPr>
        <w:t>U</w:t>
      </w:r>
      <w:r w:rsidR="002B40C8" w:rsidRPr="000F7B18">
        <w:rPr>
          <w:rFonts w:ascii="Times" w:hAnsi="Times" w:cs="Arial"/>
          <w:color w:val="000000" w:themeColor="text1"/>
        </w:rPr>
        <w:t xml:space="preserve"> = 7800.50, </w:t>
      </w:r>
      <w:r w:rsidR="002B40C8" w:rsidRPr="000F7B18">
        <w:rPr>
          <w:rFonts w:ascii="Times" w:hAnsi="Times" w:cs="Arial"/>
          <w:i/>
          <w:iCs/>
          <w:color w:val="000000" w:themeColor="text1"/>
        </w:rPr>
        <w:t xml:space="preserve">p </w:t>
      </w:r>
      <w:r w:rsidR="002B40C8" w:rsidRPr="000F7B18">
        <w:rPr>
          <w:rFonts w:ascii="Times" w:hAnsi="Times" w:cs="Arial"/>
          <w:color w:val="000000" w:themeColor="text1"/>
        </w:rPr>
        <w:t xml:space="preserve"> &lt; .001) the </w:t>
      </w:r>
      <w:proofErr w:type="spellStart"/>
      <w:r w:rsidR="002B40C8" w:rsidRPr="000F7B18">
        <w:rPr>
          <w:rFonts w:ascii="Times" w:hAnsi="Times" w:cs="Arial"/>
          <w:color w:val="000000" w:themeColor="text1"/>
        </w:rPr>
        <w:t>AaRs</w:t>
      </w:r>
      <w:proofErr w:type="spellEnd"/>
      <w:r w:rsidR="00B32C48" w:rsidRPr="000F7B18">
        <w:rPr>
          <w:rFonts w:ascii="Times" w:hAnsi="Times" w:cs="Arial"/>
          <w:color w:val="000000" w:themeColor="text1"/>
        </w:rPr>
        <w:t>.</w:t>
      </w:r>
    </w:p>
    <w:p w14:paraId="769E47E2" w14:textId="3A041019" w:rsidR="00F9377C" w:rsidRPr="000F7B18" w:rsidRDefault="00F9377C" w:rsidP="00EE561A">
      <w:pPr>
        <w:spacing w:line="480" w:lineRule="auto"/>
        <w:rPr>
          <w:rFonts w:ascii="Times" w:hAnsi="Times" w:cs="Arial"/>
          <w:color w:val="000000" w:themeColor="text1"/>
        </w:rPr>
      </w:pPr>
    </w:p>
    <w:p w14:paraId="69C71119" w14:textId="77777777" w:rsidR="00282B96" w:rsidRPr="000F7B18" w:rsidRDefault="00282B96" w:rsidP="00EE561A">
      <w:pPr>
        <w:spacing w:line="480" w:lineRule="auto"/>
        <w:rPr>
          <w:rFonts w:ascii="Times" w:hAnsi="Times" w:cs="Arial"/>
          <w:b/>
          <w:bCs/>
          <w:color w:val="000000" w:themeColor="text1"/>
        </w:rPr>
      </w:pPr>
    </w:p>
    <w:p w14:paraId="198A20BD" w14:textId="42C86EE5" w:rsidR="00F9377C" w:rsidRPr="000F7B18" w:rsidRDefault="00F9377C" w:rsidP="00EE561A">
      <w:pPr>
        <w:spacing w:line="480" w:lineRule="auto"/>
        <w:rPr>
          <w:rFonts w:ascii="Times" w:hAnsi="Times" w:cs="Arial"/>
          <w:color w:val="000000" w:themeColor="text1"/>
        </w:rPr>
      </w:pPr>
      <w:r w:rsidRPr="000F7B18">
        <w:rPr>
          <w:rFonts w:ascii="Times" w:hAnsi="Times" w:cs="Arial"/>
          <w:b/>
          <w:bCs/>
          <w:color w:val="000000" w:themeColor="text1"/>
        </w:rPr>
        <w:lastRenderedPageBreak/>
        <w:t xml:space="preserve">Figure </w:t>
      </w:r>
      <w:r w:rsidR="003265FB" w:rsidRPr="000F7B18">
        <w:rPr>
          <w:rFonts w:ascii="Times" w:hAnsi="Times" w:cs="Arial"/>
          <w:b/>
          <w:bCs/>
          <w:color w:val="000000" w:themeColor="text1"/>
        </w:rPr>
        <w:t>4</w:t>
      </w:r>
    </w:p>
    <w:p w14:paraId="68D2A132" w14:textId="57558ACE" w:rsidR="00F9377C" w:rsidRPr="000F7B18" w:rsidRDefault="00CE4F36" w:rsidP="00EE561A">
      <w:pPr>
        <w:spacing w:line="480" w:lineRule="auto"/>
        <w:rPr>
          <w:rFonts w:ascii="Times" w:hAnsi="Times" w:cs="Arial"/>
          <w:i/>
          <w:iCs/>
          <w:color w:val="000000" w:themeColor="text1"/>
        </w:rPr>
      </w:pPr>
      <w:r w:rsidRPr="000F7B18">
        <w:rPr>
          <w:rFonts w:ascii="Times" w:hAnsi="Times" w:cs="Arial"/>
          <w:i/>
          <w:iCs/>
          <w:noProof/>
          <w:color w:val="000000" w:themeColor="text1"/>
          <w:sz w:val="18"/>
          <w:szCs w:val="18"/>
          <w:lang w:eastAsia="en-GB"/>
        </w:rPr>
        <mc:AlternateContent>
          <mc:Choice Requires="wps">
            <w:drawing>
              <wp:anchor distT="0" distB="0" distL="114300" distR="114300" simplePos="0" relativeHeight="251793408" behindDoc="0" locked="0" layoutInCell="1" allowOverlap="1" wp14:anchorId="276DD2C8" wp14:editId="4C03B1BF">
                <wp:simplePos x="0" y="0"/>
                <wp:positionH relativeFrom="column">
                  <wp:posOffset>4399211</wp:posOffset>
                </wp:positionH>
                <wp:positionV relativeFrom="paragraph">
                  <wp:posOffset>635926</wp:posOffset>
                </wp:positionV>
                <wp:extent cx="45719" cy="650624"/>
                <wp:effectExtent l="2223" t="0" r="7937" b="7938"/>
                <wp:wrapNone/>
                <wp:docPr id="218" name="Left Bracket 218"/>
                <wp:cNvGraphicFramePr/>
                <a:graphic xmlns:a="http://schemas.openxmlformats.org/drawingml/2006/main">
                  <a:graphicData uri="http://schemas.microsoft.com/office/word/2010/wordprocessingShape">
                    <wps:wsp>
                      <wps:cNvSpPr/>
                      <wps:spPr>
                        <a:xfrm rot="5400000">
                          <a:off x="0" y="0"/>
                          <a:ext cx="45719" cy="650624"/>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5C615A4" id="Left Bracket 218" o:spid="_x0000_s1026" type="#_x0000_t85" style="position:absolute;margin-left:346.4pt;margin-top:50.05pt;width:3.6pt;height:51.25pt;rotation:9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" adj="126" strokecolor="black [3213]" strokeweight=".25pt">
                <v:stroke joinstyle="miter"/>
              </v:shape>
            </w:pict>
          </mc:Fallback>
        </mc:AlternateContent>
      </w:r>
      <w:r w:rsidR="00C57AE1" w:rsidRPr="000F7B18">
        <w:rPr>
          <w:noProof/>
          <w:color w:val="000000" w:themeColor="text1"/>
        </w:rPr>
        <w:drawing>
          <wp:anchor distT="0" distB="0" distL="114300" distR="114300" simplePos="0" relativeHeight="251786240" behindDoc="1" locked="0" layoutInCell="1" allowOverlap="1" wp14:anchorId="1D238544" wp14:editId="0E72D117">
            <wp:simplePos x="0" y="0"/>
            <wp:positionH relativeFrom="column">
              <wp:posOffset>3327400</wp:posOffset>
            </wp:positionH>
            <wp:positionV relativeFrom="paragraph">
              <wp:posOffset>572711</wp:posOffset>
            </wp:positionV>
            <wp:extent cx="2934586" cy="2604770"/>
            <wp:effectExtent l="0" t="0" r="0" b="0"/>
            <wp:wrapNone/>
            <wp:docPr id="215" name="Chart 215">
              <a:extLst xmlns:a="http://schemas.openxmlformats.org/drawingml/2006/main">
                <a:ext uri="{FF2B5EF4-FFF2-40B4-BE49-F238E27FC236}">
                  <a16:creationId xmlns:a16="http://schemas.microsoft.com/office/drawing/2014/main" id="{2E524E3C-BF49-B690-7132-8FB6BEFD3F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F9377C" w:rsidRPr="000F7B18">
        <w:rPr>
          <w:rFonts w:ascii="Times" w:hAnsi="Times" w:cs="Arial"/>
          <w:i/>
          <w:iCs/>
          <w:color w:val="000000" w:themeColor="text1"/>
        </w:rPr>
        <w:t>Mean (+/-1SD) Amount of Time Children Spent</w:t>
      </w:r>
      <w:r w:rsidR="002368F3" w:rsidRPr="000F7B18">
        <w:rPr>
          <w:rFonts w:ascii="Times" w:hAnsi="Times" w:cs="Arial"/>
          <w:i/>
          <w:iCs/>
          <w:color w:val="000000" w:themeColor="text1"/>
        </w:rPr>
        <w:t xml:space="preserve"> in </w:t>
      </w:r>
      <w:r w:rsidR="00AB39EF" w:rsidRPr="000F7B18">
        <w:rPr>
          <w:rFonts w:ascii="Times" w:hAnsi="Times" w:cs="Arial"/>
          <w:i/>
          <w:iCs/>
          <w:color w:val="000000" w:themeColor="text1"/>
        </w:rPr>
        <w:t>(a) Proximity to</w:t>
      </w:r>
      <w:r w:rsidR="002368F3" w:rsidRPr="000F7B18">
        <w:rPr>
          <w:rFonts w:ascii="Times" w:hAnsi="Times" w:cs="Arial"/>
          <w:i/>
          <w:iCs/>
          <w:color w:val="000000" w:themeColor="text1"/>
        </w:rPr>
        <w:t xml:space="preserve">, Looking at, and Touching the </w:t>
      </w:r>
      <w:proofErr w:type="spellStart"/>
      <w:r w:rsidR="002368F3" w:rsidRPr="000F7B18">
        <w:rPr>
          <w:rFonts w:ascii="Times" w:hAnsi="Times" w:cs="Arial"/>
          <w:i/>
          <w:iCs/>
          <w:color w:val="000000" w:themeColor="text1"/>
        </w:rPr>
        <w:t>AaRs</w:t>
      </w:r>
      <w:proofErr w:type="spellEnd"/>
      <w:r w:rsidR="00C57AE1" w:rsidRPr="000F7B18">
        <w:rPr>
          <w:rFonts w:ascii="Times" w:hAnsi="Times" w:cs="Arial"/>
          <w:i/>
          <w:iCs/>
          <w:color w:val="000000" w:themeColor="text1"/>
        </w:rPr>
        <w:t xml:space="preserve"> and </w:t>
      </w:r>
      <w:r w:rsidR="009A5294" w:rsidRPr="000F7B18">
        <w:rPr>
          <w:rFonts w:ascii="Times" w:hAnsi="Times" w:cs="Arial"/>
          <w:i/>
          <w:iCs/>
          <w:color w:val="000000" w:themeColor="text1"/>
        </w:rPr>
        <w:t xml:space="preserve">(b) </w:t>
      </w:r>
      <w:r w:rsidR="00E23C2A" w:rsidRPr="000F7B18">
        <w:rPr>
          <w:rFonts w:ascii="Times" w:hAnsi="Times" w:cs="Arial"/>
          <w:i/>
          <w:iCs/>
          <w:color w:val="000000" w:themeColor="text1"/>
        </w:rPr>
        <w:t xml:space="preserve">engaging </w:t>
      </w:r>
      <w:r w:rsidR="00C57AE1" w:rsidRPr="000F7B18">
        <w:rPr>
          <w:rFonts w:ascii="Times" w:hAnsi="Times" w:cs="Arial"/>
          <w:i/>
          <w:iCs/>
          <w:color w:val="000000" w:themeColor="text1"/>
        </w:rPr>
        <w:t>in</w:t>
      </w:r>
      <w:r w:rsidR="00AB39EF" w:rsidRPr="000F7B18">
        <w:rPr>
          <w:rFonts w:ascii="Times" w:hAnsi="Times" w:cs="Arial"/>
          <w:i/>
          <w:iCs/>
          <w:color w:val="000000" w:themeColor="text1"/>
        </w:rPr>
        <w:t xml:space="preserve"> </w:t>
      </w:r>
      <w:r w:rsidR="00C57AE1" w:rsidRPr="000F7B18">
        <w:rPr>
          <w:rFonts w:ascii="Times" w:hAnsi="Times" w:cs="Arial"/>
          <w:i/>
          <w:iCs/>
          <w:color w:val="000000" w:themeColor="text1"/>
        </w:rPr>
        <w:t>Pleasant and Exploratory Touch)</w:t>
      </w:r>
    </w:p>
    <w:p w14:paraId="626AE972" w14:textId="0C4BB8C3" w:rsidR="009B0A82" w:rsidRPr="000F7B18" w:rsidRDefault="003A3B9D" w:rsidP="00E571FA">
      <w:pPr>
        <w:spacing w:line="480" w:lineRule="auto"/>
        <w:jc w:val="center"/>
        <w:rPr>
          <w:rFonts w:ascii="Times" w:hAnsi="Times" w:cs="Arial"/>
          <w:color w:val="000000" w:themeColor="text1"/>
          <w:sz w:val="20"/>
          <w:szCs w:val="20"/>
        </w:rPr>
      </w:pPr>
      <w:r w:rsidRPr="000F7B18">
        <w:rPr>
          <w:noProof/>
          <w:color w:val="000000" w:themeColor="text1"/>
        </w:rPr>
        <w:drawing>
          <wp:anchor distT="0" distB="0" distL="114300" distR="114300" simplePos="0" relativeHeight="251816960" behindDoc="1" locked="0" layoutInCell="1" allowOverlap="1" wp14:anchorId="54699294" wp14:editId="7AEAC981">
            <wp:simplePos x="0" y="0"/>
            <wp:positionH relativeFrom="column">
              <wp:posOffset>29183</wp:posOffset>
            </wp:positionH>
            <wp:positionV relativeFrom="paragraph">
              <wp:posOffset>82131</wp:posOffset>
            </wp:positionV>
            <wp:extent cx="3365500" cy="2390762"/>
            <wp:effectExtent l="0" t="0" r="0" b="0"/>
            <wp:wrapNone/>
            <wp:docPr id="2" name="Chart 2">
              <a:extLst xmlns:a="http://schemas.openxmlformats.org/drawingml/2006/main">
                <a:ext uri="{FF2B5EF4-FFF2-40B4-BE49-F238E27FC236}">
                  <a16:creationId xmlns:a16="http://schemas.microsoft.com/office/drawing/2014/main" id="{B39ED33F-3783-9B47-BFD6-26AB95448B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CE4F36" w:rsidRPr="000F7B18">
        <w:rPr>
          <w:rFonts w:ascii="Times" w:hAnsi="Times" w:cs="Arial"/>
          <w:noProof/>
          <w:color w:val="000000" w:themeColor="text1"/>
          <w:sz w:val="20"/>
          <w:szCs w:val="20"/>
          <w:lang w:eastAsia="en-GB"/>
        </w:rPr>
        <mc:AlternateContent>
          <mc:Choice Requires="wps">
            <w:drawing>
              <wp:anchor distT="0" distB="0" distL="114300" distR="114300" simplePos="0" relativeHeight="251795456" behindDoc="0" locked="0" layoutInCell="1" allowOverlap="1" wp14:anchorId="7FABF944" wp14:editId="2184EFE0">
                <wp:simplePos x="0" y="0"/>
                <wp:positionH relativeFrom="column">
                  <wp:posOffset>4238044</wp:posOffset>
                </wp:positionH>
                <wp:positionV relativeFrom="paragraph">
                  <wp:posOffset>81032</wp:posOffset>
                </wp:positionV>
                <wp:extent cx="445273" cy="301625"/>
                <wp:effectExtent l="0" t="0" r="0" b="0"/>
                <wp:wrapNone/>
                <wp:docPr id="219" name="Text Box 219"/>
                <wp:cNvGraphicFramePr/>
                <a:graphic xmlns:a="http://schemas.openxmlformats.org/drawingml/2006/main">
                  <a:graphicData uri="http://schemas.microsoft.com/office/word/2010/wordprocessingShape">
                    <wps:wsp>
                      <wps:cNvSpPr txBox="1"/>
                      <wps:spPr>
                        <a:xfrm>
                          <a:off x="0" y="0"/>
                          <a:ext cx="445273" cy="301625"/>
                        </a:xfrm>
                        <a:prstGeom prst="rect">
                          <a:avLst/>
                        </a:prstGeom>
                        <a:noFill/>
                        <a:ln w="6350">
                          <a:noFill/>
                        </a:ln>
                      </wps:spPr>
                      <wps:txbx>
                        <w:txbxContent>
                          <w:p w14:paraId="13C8D278" w14:textId="77777777" w:rsidR="00CE4F36" w:rsidRPr="00A946A9" w:rsidRDefault="00CE4F36" w:rsidP="00CE4F36">
                            <w:pPr>
                              <w:rPr>
                                <w:sz w:val="16"/>
                                <w:szCs w:val="16"/>
                              </w:rPr>
                            </w:pP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BF944" id="Text Box 219" o:spid="_x0000_s1039" type="#_x0000_t202" style="position:absolute;left:0;text-align:left;margin-left:333.7pt;margin-top:6.4pt;width:35.05pt;height:23.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" filled="f" stroked="f" strokeweight=".5pt">
                <v:textbox>
                  <w:txbxContent>
                    <w:p w14:paraId="13C8D278" w14:textId="77777777" w:rsidR="00CE4F36" w:rsidRPr="00A946A9" w:rsidRDefault="00CE4F36" w:rsidP="00CE4F36">
                      <w:pPr>
                        <w:rPr>
                          <w:sz w:val="16"/>
                          <w:szCs w:val="16"/>
                        </w:rPr>
                      </w:pPr>
                      <w:r>
                        <w:rPr>
                          <w:sz w:val="16"/>
                          <w:szCs w:val="16"/>
                        </w:rPr>
                        <w:t>***</w:t>
                      </w:r>
                    </w:p>
                  </w:txbxContent>
                </v:textbox>
              </v:shape>
            </w:pict>
          </mc:Fallback>
        </mc:AlternateContent>
      </w:r>
      <w:r w:rsidR="00CE4F36" w:rsidRPr="000F7B18">
        <w:rPr>
          <w:rFonts w:ascii="Times" w:hAnsi="Times" w:cs="Arial"/>
          <w:noProof/>
          <w:color w:val="000000" w:themeColor="text1"/>
          <w:sz w:val="20"/>
          <w:szCs w:val="20"/>
          <w:lang w:eastAsia="en-GB"/>
        </w:rPr>
        <mc:AlternateContent>
          <mc:Choice Requires="wps">
            <w:drawing>
              <wp:anchor distT="0" distB="0" distL="114300" distR="114300" simplePos="0" relativeHeight="251801600" behindDoc="0" locked="0" layoutInCell="1" allowOverlap="1" wp14:anchorId="44C4E635" wp14:editId="71174D98">
                <wp:simplePos x="0" y="0"/>
                <wp:positionH relativeFrom="column">
                  <wp:posOffset>4239315</wp:posOffset>
                </wp:positionH>
                <wp:positionV relativeFrom="paragraph">
                  <wp:posOffset>286937</wp:posOffset>
                </wp:positionV>
                <wp:extent cx="400050" cy="301719"/>
                <wp:effectExtent l="0" t="0" r="0" b="0"/>
                <wp:wrapNone/>
                <wp:docPr id="222" name="Text Box 222"/>
                <wp:cNvGraphicFramePr/>
                <a:graphic xmlns:a="http://schemas.openxmlformats.org/drawingml/2006/main">
                  <a:graphicData uri="http://schemas.microsoft.com/office/word/2010/wordprocessingShape">
                    <wps:wsp>
                      <wps:cNvSpPr txBox="1"/>
                      <wps:spPr>
                        <a:xfrm>
                          <a:off x="0" y="0"/>
                          <a:ext cx="400050" cy="301719"/>
                        </a:xfrm>
                        <a:prstGeom prst="rect">
                          <a:avLst/>
                        </a:prstGeom>
                        <a:noFill/>
                        <a:ln w="6350">
                          <a:noFill/>
                        </a:ln>
                      </wps:spPr>
                      <wps:txbx>
                        <w:txbxContent>
                          <w:p w14:paraId="2EA1798E" w14:textId="77777777" w:rsidR="00CE4F36" w:rsidRPr="00A946A9" w:rsidRDefault="00CE4F36" w:rsidP="00CE4F36">
                            <w:pPr>
                              <w:rPr>
                                <w:sz w:val="16"/>
                                <w:szCs w:val="16"/>
                              </w:rPr>
                            </w:pP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4E635" id="Text Box 222" o:spid="_x0000_s1040" type="#_x0000_t202" style="position:absolute;left:0;text-align:left;margin-left:333.8pt;margin-top:22.6pt;width:31.5pt;height:23.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" filled="f" stroked="f" strokeweight=".5pt">
                <v:textbox>
                  <w:txbxContent>
                    <w:p w14:paraId="2EA1798E" w14:textId="77777777" w:rsidR="00CE4F36" w:rsidRPr="00A946A9" w:rsidRDefault="00CE4F36" w:rsidP="00CE4F36">
                      <w:pPr>
                        <w:rPr>
                          <w:sz w:val="16"/>
                          <w:szCs w:val="16"/>
                        </w:rPr>
                      </w:pPr>
                      <w:r>
                        <w:rPr>
                          <w:sz w:val="16"/>
                          <w:szCs w:val="16"/>
                        </w:rPr>
                        <w:t>***</w:t>
                      </w:r>
                    </w:p>
                  </w:txbxContent>
                </v:textbox>
              </v:shape>
            </w:pict>
          </mc:Fallback>
        </mc:AlternateContent>
      </w:r>
      <w:r w:rsidR="00CE4F36" w:rsidRPr="000F7B18">
        <w:rPr>
          <w:rFonts w:ascii="Times" w:hAnsi="Times" w:cs="Arial"/>
          <w:noProof/>
          <w:color w:val="000000" w:themeColor="text1"/>
          <w:sz w:val="20"/>
          <w:szCs w:val="20"/>
        </w:rPr>
        <mc:AlternateContent>
          <mc:Choice Requires="wps">
            <w:drawing>
              <wp:anchor distT="0" distB="0" distL="114300" distR="114300" simplePos="0" relativeHeight="251799552" behindDoc="0" locked="0" layoutInCell="1" allowOverlap="1" wp14:anchorId="510B8A4C" wp14:editId="2B677E80">
                <wp:simplePos x="0" y="0"/>
                <wp:positionH relativeFrom="column">
                  <wp:posOffset>4334897</wp:posOffset>
                </wp:positionH>
                <wp:positionV relativeFrom="paragraph">
                  <wp:posOffset>252150</wp:posOffset>
                </wp:positionV>
                <wp:extent cx="45085" cy="427355"/>
                <wp:effectExtent l="0" t="635" r="17780" b="17780"/>
                <wp:wrapNone/>
                <wp:docPr id="221" name="Left Bracket 221"/>
                <wp:cNvGraphicFramePr/>
                <a:graphic xmlns:a="http://schemas.openxmlformats.org/drawingml/2006/main">
                  <a:graphicData uri="http://schemas.microsoft.com/office/word/2010/wordprocessingShape">
                    <wps:wsp>
                      <wps:cNvSpPr/>
                      <wps:spPr>
                        <a:xfrm rot="5400000">
                          <a:off x="0" y="0"/>
                          <a:ext cx="45085" cy="42735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11A660A" id="Left Bracket 221" o:spid="_x0000_s1026" type="#_x0000_t85" style="position:absolute;margin-left:341.35pt;margin-top:19.85pt;width:3.55pt;height:33.65pt;rotation:9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" adj="190" strokecolor="black [3213]" strokeweight=".25pt">
                <v:stroke joinstyle="miter"/>
              </v:shape>
            </w:pict>
          </mc:Fallback>
        </mc:AlternateContent>
      </w:r>
      <w:r w:rsidR="00282B96" w:rsidRPr="000F7B18">
        <w:rPr>
          <w:rFonts w:ascii="Times" w:hAnsi="Times" w:cs="Arial"/>
          <w:i/>
          <w:noProof/>
          <w:color w:val="000000" w:themeColor="text1"/>
          <w:sz w:val="18"/>
          <w:szCs w:val="18"/>
          <w:lang w:eastAsia="en-GB"/>
        </w:rPr>
        <mc:AlternateContent>
          <mc:Choice Requires="wps">
            <w:drawing>
              <wp:anchor distT="0" distB="0" distL="114300" distR="114300" simplePos="0" relativeHeight="251660288" behindDoc="0" locked="0" layoutInCell="1" allowOverlap="1" wp14:anchorId="6C9354A6" wp14:editId="4F2B7BCC">
                <wp:simplePos x="0" y="0"/>
                <wp:positionH relativeFrom="column">
                  <wp:posOffset>1005500</wp:posOffset>
                </wp:positionH>
                <wp:positionV relativeFrom="paragraph">
                  <wp:posOffset>184268</wp:posOffset>
                </wp:positionV>
                <wp:extent cx="286273" cy="197224"/>
                <wp:effectExtent l="0" t="0" r="0" b="0"/>
                <wp:wrapNone/>
                <wp:docPr id="4" name="Text Box 4"/>
                <wp:cNvGraphicFramePr/>
                <a:graphic xmlns:a="http://schemas.openxmlformats.org/drawingml/2006/main">
                  <a:graphicData uri="http://schemas.microsoft.com/office/word/2010/wordprocessingShape">
                    <wps:wsp>
                      <wps:cNvSpPr txBox="1"/>
                      <wps:spPr>
                        <a:xfrm>
                          <a:off x="0" y="0"/>
                          <a:ext cx="286273" cy="197224"/>
                        </a:xfrm>
                        <a:prstGeom prst="rect">
                          <a:avLst/>
                        </a:prstGeom>
                        <a:noFill/>
                        <a:ln w="6350">
                          <a:noFill/>
                        </a:ln>
                      </wps:spPr>
                      <wps:txbx>
                        <w:txbxContent>
                          <w:p w14:paraId="202AA768" w14:textId="604E610E" w:rsidR="0042555C" w:rsidRPr="00A946A9" w:rsidRDefault="0042555C">
                            <w:pPr>
                              <w:rPr>
                                <w:sz w:val="16"/>
                                <w:szCs w:val="16"/>
                              </w:rPr>
                            </w:pPr>
                            <w:r w:rsidRPr="00A946A9">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354A6" id="Text Box 4" o:spid="_x0000_s1041" type="#_x0000_t202" style="position:absolute;left:0;text-align:left;margin-left:79.15pt;margin-top:14.5pt;width:22.55pt;height:1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" filled="f" stroked="f" strokeweight=".5pt">
                <v:textbox>
                  <w:txbxContent>
                    <w:p w14:paraId="202AA768" w14:textId="604E610E" w:rsidR="0042555C" w:rsidRPr="00A946A9" w:rsidRDefault="0042555C">
                      <w:pPr>
                        <w:rPr>
                          <w:sz w:val="16"/>
                          <w:szCs w:val="16"/>
                        </w:rPr>
                      </w:pPr>
                      <w:r w:rsidRPr="00A946A9">
                        <w:rPr>
                          <w:sz w:val="16"/>
                          <w:szCs w:val="16"/>
                        </w:rPr>
                        <w:t>*</w:t>
                      </w:r>
                    </w:p>
                  </w:txbxContent>
                </v:textbox>
              </v:shape>
            </w:pict>
          </mc:Fallback>
        </mc:AlternateContent>
      </w:r>
      <w:r w:rsidR="00282B96" w:rsidRPr="000F7B18">
        <w:rPr>
          <w:rFonts w:ascii="Times" w:hAnsi="Times" w:cs="Arial"/>
          <w:i/>
          <w:iCs/>
          <w:noProof/>
          <w:color w:val="000000" w:themeColor="text1"/>
          <w:sz w:val="18"/>
          <w:szCs w:val="18"/>
          <w:lang w:eastAsia="en-GB"/>
        </w:rPr>
        <mc:AlternateContent>
          <mc:Choice Requires="wps">
            <w:drawing>
              <wp:anchor distT="0" distB="0" distL="114300" distR="114300" simplePos="0" relativeHeight="251739136" behindDoc="0" locked="0" layoutInCell="1" allowOverlap="1" wp14:anchorId="5A2EE1AA" wp14:editId="5FDB57EA">
                <wp:simplePos x="0" y="0"/>
                <wp:positionH relativeFrom="column">
                  <wp:posOffset>1089260</wp:posOffset>
                </wp:positionH>
                <wp:positionV relativeFrom="paragraph">
                  <wp:posOffset>34807</wp:posOffset>
                </wp:positionV>
                <wp:extent cx="45719" cy="650624"/>
                <wp:effectExtent l="2223" t="0" r="7937" b="7938"/>
                <wp:wrapNone/>
                <wp:docPr id="61" name="Left Bracket 61"/>
                <wp:cNvGraphicFramePr/>
                <a:graphic xmlns:a="http://schemas.openxmlformats.org/drawingml/2006/main">
                  <a:graphicData uri="http://schemas.microsoft.com/office/word/2010/wordprocessingShape">
                    <wps:wsp>
                      <wps:cNvSpPr/>
                      <wps:spPr>
                        <a:xfrm rot="5400000">
                          <a:off x="0" y="0"/>
                          <a:ext cx="45719" cy="650624"/>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9642513" id="Left Bracket 61" o:spid="_x0000_s1026" type="#_x0000_t85" style="position:absolute;margin-left:85.75pt;margin-top:2.75pt;width:3.6pt;height:51.25pt;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" adj="126" strokecolor="black [3213]" strokeweight=".25pt">
                <v:stroke joinstyle="miter"/>
              </v:shape>
            </w:pict>
          </mc:Fallback>
        </mc:AlternateContent>
      </w:r>
    </w:p>
    <w:p w14:paraId="4D26B92F" w14:textId="79214472" w:rsidR="00282B96" w:rsidRPr="000F7B18" w:rsidRDefault="00CE4F36" w:rsidP="00EE561A">
      <w:pPr>
        <w:spacing w:line="480" w:lineRule="auto"/>
        <w:rPr>
          <w:rFonts w:ascii="Times" w:hAnsi="Times" w:cs="Arial"/>
          <w:color w:val="000000" w:themeColor="text1"/>
        </w:rPr>
      </w:pPr>
      <w:r w:rsidRPr="000F7B18">
        <w:rPr>
          <w:rFonts w:ascii="Times" w:hAnsi="Times" w:cs="Arial"/>
          <w:noProof/>
          <w:color w:val="000000" w:themeColor="text1"/>
          <w:sz w:val="20"/>
          <w:szCs w:val="20"/>
          <w:lang w:eastAsia="en-GB"/>
        </w:rPr>
        <mc:AlternateContent>
          <mc:Choice Requires="wps">
            <w:drawing>
              <wp:anchor distT="0" distB="0" distL="114300" distR="114300" simplePos="0" relativeHeight="251803648" behindDoc="0" locked="0" layoutInCell="1" allowOverlap="1" wp14:anchorId="5E973227" wp14:editId="3FB019EB">
                <wp:simplePos x="0" y="0"/>
                <wp:positionH relativeFrom="column">
                  <wp:posOffset>4405023</wp:posOffset>
                </wp:positionH>
                <wp:positionV relativeFrom="paragraph">
                  <wp:posOffset>193178</wp:posOffset>
                </wp:positionV>
                <wp:extent cx="492980" cy="301719"/>
                <wp:effectExtent l="0" t="0" r="0" b="0"/>
                <wp:wrapNone/>
                <wp:docPr id="223" name="Text Box 223"/>
                <wp:cNvGraphicFramePr/>
                <a:graphic xmlns:a="http://schemas.openxmlformats.org/drawingml/2006/main">
                  <a:graphicData uri="http://schemas.microsoft.com/office/word/2010/wordprocessingShape">
                    <wps:wsp>
                      <wps:cNvSpPr txBox="1"/>
                      <wps:spPr>
                        <a:xfrm>
                          <a:off x="0" y="0"/>
                          <a:ext cx="492980" cy="301719"/>
                        </a:xfrm>
                        <a:prstGeom prst="rect">
                          <a:avLst/>
                        </a:prstGeom>
                        <a:noFill/>
                        <a:ln w="6350">
                          <a:noFill/>
                        </a:ln>
                      </wps:spPr>
                      <wps:txbx>
                        <w:txbxContent>
                          <w:p w14:paraId="01A4A8F9" w14:textId="77777777" w:rsidR="00CE4F36" w:rsidRPr="00A946A9" w:rsidRDefault="00CE4F36" w:rsidP="00CE4F36">
                            <w:pPr>
                              <w:rPr>
                                <w:sz w:val="16"/>
                                <w:szCs w:val="16"/>
                              </w:rPr>
                            </w:pP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73227" id="Text Box 223" o:spid="_x0000_s1042" type="#_x0000_t202" style="position:absolute;margin-left:346.85pt;margin-top:15.2pt;width:38.8pt;height:23.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" filled="f" stroked="f" strokeweight=".5pt">
                <v:textbox>
                  <w:txbxContent>
                    <w:p w14:paraId="01A4A8F9" w14:textId="77777777" w:rsidR="00CE4F36" w:rsidRPr="00A946A9" w:rsidRDefault="00CE4F36" w:rsidP="00CE4F36">
                      <w:pPr>
                        <w:rPr>
                          <w:sz w:val="16"/>
                          <w:szCs w:val="16"/>
                        </w:rPr>
                      </w:pPr>
                      <w:r>
                        <w:rPr>
                          <w:sz w:val="16"/>
                          <w:szCs w:val="16"/>
                        </w:rPr>
                        <w:t>***</w:t>
                      </w:r>
                    </w:p>
                  </w:txbxContent>
                </v:textbox>
              </v:shape>
            </w:pict>
          </mc:Fallback>
        </mc:AlternateContent>
      </w:r>
      <w:r w:rsidRPr="000F7B18">
        <w:rPr>
          <w:rFonts w:ascii="Times" w:hAnsi="Times" w:cs="Arial"/>
          <w:noProof/>
          <w:color w:val="000000" w:themeColor="text1"/>
          <w:sz w:val="20"/>
          <w:szCs w:val="20"/>
        </w:rPr>
        <mc:AlternateContent>
          <mc:Choice Requires="wps">
            <w:drawing>
              <wp:anchor distT="0" distB="0" distL="114300" distR="114300" simplePos="0" relativeHeight="251797504" behindDoc="0" locked="0" layoutInCell="1" allowOverlap="1" wp14:anchorId="034CAA11" wp14:editId="6E1E86B3">
                <wp:simplePos x="0" y="0"/>
                <wp:positionH relativeFrom="column">
                  <wp:posOffset>4598505</wp:posOffset>
                </wp:positionH>
                <wp:positionV relativeFrom="paragraph">
                  <wp:posOffset>170152</wp:posOffset>
                </wp:positionV>
                <wp:extent cx="45085" cy="427355"/>
                <wp:effectExtent l="0" t="635" r="17780" b="17780"/>
                <wp:wrapNone/>
                <wp:docPr id="220" name="Left Bracket 220"/>
                <wp:cNvGraphicFramePr/>
                <a:graphic xmlns:a="http://schemas.openxmlformats.org/drawingml/2006/main">
                  <a:graphicData uri="http://schemas.microsoft.com/office/word/2010/wordprocessingShape">
                    <wps:wsp>
                      <wps:cNvSpPr/>
                      <wps:spPr>
                        <a:xfrm rot="5400000">
                          <a:off x="0" y="0"/>
                          <a:ext cx="45085" cy="42735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58DD09F" id="Left Bracket 220" o:spid="_x0000_s1026" type="#_x0000_t85" style="position:absolute;margin-left:362.1pt;margin-top:13.4pt;width:3.55pt;height:33.65pt;rotation:9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" adj="190" strokecolor="black [3213]" strokeweight=".25pt">
                <v:stroke joinstyle="miter"/>
              </v:shape>
            </w:pict>
          </mc:Fallback>
        </mc:AlternateContent>
      </w:r>
      <w:r w:rsidR="00282B96" w:rsidRPr="000F7B18">
        <w:rPr>
          <w:rFonts w:ascii="Times" w:hAnsi="Times" w:cs="Arial"/>
          <w:i/>
          <w:noProof/>
          <w:color w:val="000000" w:themeColor="text1"/>
          <w:sz w:val="18"/>
          <w:szCs w:val="18"/>
          <w:lang w:eastAsia="en-GB"/>
        </w:rPr>
        <mc:AlternateContent>
          <mc:Choice Requires="wps">
            <w:drawing>
              <wp:anchor distT="0" distB="0" distL="114300" distR="114300" simplePos="0" relativeHeight="251747328" behindDoc="0" locked="0" layoutInCell="1" allowOverlap="1" wp14:anchorId="60CBB535" wp14:editId="2C211715">
                <wp:simplePos x="0" y="0"/>
                <wp:positionH relativeFrom="column">
                  <wp:posOffset>1011659</wp:posOffset>
                </wp:positionH>
                <wp:positionV relativeFrom="paragraph">
                  <wp:posOffset>90304</wp:posOffset>
                </wp:positionV>
                <wp:extent cx="509286" cy="161836"/>
                <wp:effectExtent l="0" t="0" r="0" b="0"/>
                <wp:wrapNone/>
                <wp:docPr id="66" name="Text Box 66"/>
                <wp:cNvGraphicFramePr/>
                <a:graphic xmlns:a="http://schemas.openxmlformats.org/drawingml/2006/main">
                  <a:graphicData uri="http://schemas.microsoft.com/office/word/2010/wordprocessingShape">
                    <wps:wsp>
                      <wps:cNvSpPr txBox="1"/>
                      <wps:spPr>
                        <a:xfrm>
                          <a:off x="0" y="0"/>
                          <a:ext cx="509286" cy="161836"/>
                        </a:xfrm>
                        <a:prstGeom prst="rect">
                          <a:avLst/>
                        </a:prstGeom>
                        <a:noFill/>
                        <a:ln w="6350">
                          <a:noFill/>
                        </a:ln>
                      </wps:spPr>
                      <wps:txbx>
                        <w:txbxContent>
                          <w:p w14:paraId="24CBCC16" w14:textId="4710F338" w:rsidR="0042555C" w:rsidRPr="00A946A9" w:rsidRDefault="0042555C" w:rsidP="002368F3">
                            <w:pPr>
                              <w:rPr>
                                <w:sz w:val="16"/>
                                <w:szCs w:val="16"/>
                              </w:rPr>
                            </w:pPr>
                            <w:r w:rsidRPr="00A946A9">
                              <w:rPr>
                                <w:sz w:val="16"/>
                                <w:szCs w:val="16"/>
                              </w:rPr>
                              <w:t>*</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BB535" id="Text Box 66" o:spid="_x0000_s1043" type="#_x0000_t202" style="position:absolute;margin-left:79.65pt;margin-top:7.1pt;width:40.1pt;height:12.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" filled="f" stroked="f" strokeweight=".5pt">
                <v:textbox>
                  <w:txbxContent>
                    <w:p w14:paraId="24CBCC16" w14:textId="4710F338" w:rsidR="0042555C" w:rsidRPr="00A946A9" w:rsidRDefault="0042555C" w:rsidP="002368F3">
                      <w:pPr>
                        <w:rPr>
                          <w:sz w:val="16"/>
                          <w:szCs w:val="16"/>
                        </w:rPr>
                      </w:pPr>
                      <w:r w:rsidRPr="00A946A9">
                        <w:rPr>
                          <w:sz w:val="16"/>
                          <w:szCs w:val="16"/>
                        </w:rPr>
                        <w:t>*</w:t>
                      </w:r>
                      <w:r>
                        <w:rPr>
                          <w:sz w:val="16"/>
                          <w:szCs w:val="16"/>
                        </w:rPr>
                        <w:t>**</w:t>
                      </w:r>
                    </w:p>
                  </w:txbxContent>
                </v:textbox>
              </v:shape>
            </w:pict>
          </mc:Fallback>
        </mc:AlternateContent>
      </w:r>
      <w:r w:rsidR="00282B96" w:rsidRPr="000F7B18">
        <w:rPr>
          <w:rFonts w:ascii="Times" w:hAnsi="Times" w:cs="Arial"/>
          <w:i/>
          <w:noProof/>
          <w:color w:val="000000" w:themeColor="text1"/>
          <w:sz w:val="18"/>
          <w:szCs w:val="18"/>
          <w:lang w:eastAsia="en-GB"/>
        </w:rPr>
        <mc:AlternateContent>
          <mc:Choice Requires="wps">
            <w:drawing>
              <wp:anchor distT="0" distB="0" distL="114300" distR="114300" simplePos="0" relativeHeight="251666432" behindDoc="0" locked="0" layoutInCell="1" allowOverlap="1" wp14:anchorId="3DCDE48E" wp14:editId="3A31B646">
                <wp:simplePos x="0" y="0"/>
                <wp:positionH relativeFrom="column">
                  <wp:posOffset>1135941</wp:posOffset>
                </wp:positionH>
                <wp:positionV relativeFrom="paragraph">
                  <wp:posOffset>69319</wp:posOffset>
                </wp:positionV>
                <wp:extent cx="45719" cy="402148"/>
                <wp:effectExtent l="0" t="635" r="17780" b="17780"/>
                <wp:wrapNone/>
                <wp:docPr id="9" name="Left Bracket 9"/>
                <wp:cNvGraphicFramePr/>
                <a:graphic xmlns:a="http://schemas.openxmlformats.org/drawingml/2006/main">
                  <a:graphicData uri="http://schemas.microsoft.com/office/word/2010/wordprocessingShape">
                    <wps:wsp>
                      <wps:cNvSpPr/>
                      <wps:spPr>
                        <a:xfrm rot="5400000">
                          <a:off x="0" y="0"/>
                          <a:ext cx="45719" cy="402148"/>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40EF310" id="Left Bracket 9" o:spid="_x0000_s1026" type="#_x0000_t85" style="position:absolute;margin-left:89.45pt;margin-top:5.45pt;width:3.6pt;height:31.6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" adj="205" strokecolor="black [3213]" strokeweight=".25pt">
                <v:stroke joinstyle="miter"/>
              </v:shape>
            </w:pict>
          </mc:Fallback>
        </mc:AlternateContent>
      </w:r>
    </w:p>
    <w:p w14:paraId="0764D4FA" w14:textId="0782005B" w:rsidR="00282B96" w:rsidRPr="000F7B18" w:rsidRDefault="00CE4F36" w:rsidP="00EE561A">
      <w:pPr>
        <w:spacing w:line="480" w:lineRule="auto"/>
        <w:rPr>
          <w:rFonts w:ascii="Times" w:hAnsi="Times" w:cs="Arial"/>
          <w:color w:val="000000" w:themeColor="text1"/>
        </w:rPr>
      </w:pPr>
      <w:r w:rsidRPr="000F7B18">
        <w:rPr>
          <w:rFonts w:ascii="Times" w:hAnsi="Times" w:cs="Arial"/>
          <w:noProof/>
          <w:color w:val="000000" w:themeColor="text1"/>
          <w:sz w:val="20"/>
          <w:szCs w:val="20"/>
          <w:lang w:eastAsia="en-GB"/>
        </w:rPr>
        <mc:AlternateContent>
          <mc:Choice Requires="wps">
            <w:drawing>
              <wp:anchor distT="0" distB="0" distL="114300" distR="114300" simplePos="0" relativeHeight="251807744" behindDoc="0" locked="0" layoutInCell="1" allowOverlap="1" wp14:anchorId="403FBCAF" wp14:editId="6877B92B">
                <wp:simplePos x="0" y="0"/>
                <wp:positionH relativeFrom="column">
                  <wp:posOffset>5534136</wp:posOffset>
                </wp:positionH>
                <wp:positionV relativeFrom="paragraph">
                  <wp:posOffset>161097</wp:posOffset>
                </wp:positionV>
                <wp:extent cx="445273" cy="301625"/>
                <wp:effectExtent l="0" t="0" r="0" b="0"/>
                <wp:wrapNone/>
                <wp:docPr id="225" name="Text Box 225"/>
                <wp:cNvGraphicFramePr/>
                <a:graphic xmlns:a="http://schemas.openxmlformats.org/drawingml/2006/main">
                  <a:graphicData uri="http://schemas.microsoft.com/office/word/2010/wordprocessingShape">
                    <wps:wsp>
                      <wps:cNvSpPr txBox="1"/>
                      <wps:spPr>
                        <a:xfrm>
                          <a:off x="0" y="0"/>
                          <a:ext cx="445273" cy="301625"/>
                        </a:xfrm>
                        <a:prstGeom prst="rect">
                          <a:avLst/>
                        </a:prstGeom>
                        <a:noFill/>
                        <a:ln w="6350">
                          <a:noFill/>
                        </a:ln>
                      </wps:spPr>
                      <wps:txbx>
                        <w:txbxContent>
                          <w:p w14:paraId="484B1076" w14:textId="77777777" w:rsidR="00CE4F36" w:rsidRPr="00A946A9" w:rsidRDefault="00CE4F36" w:rsidP="00CE4F36">
                            <w:pPr>
                              <w:rPr>
                                <w:sz w:val="16"/>
                                <w:szCs w:val="16"/>
                              </w:rPr>
                            </w:pP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FBCAF" id="Text Box 225" o:spid="_x0000_s1044" type="#_x0000_t202" style="position:absolute;margin-left:435.75pt;margin-top:12.7pt;width:35.05pt;height:23.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" filled="f" stroked="f" strokeweight=".5pt">
                <v:textbox>
                  <w:txbxContent>
                    <w:p w14:paraId="484B1076" w14:textId="77777777" w:rsidR="00CE4F36" w:rsidRPr="00A946A9" w:rsidRDefault="00CE4F36" w:rsidP="00CE4F36">
                      <w:pPr>
                        <w:rPr>
                          <w:sz w:val="16"/>
                          <w:szCs w:val="16"/>
                        </w:rPr>
                      </w:pPr>
                      <w:r>
                        <w:rPr>
                          <w:sz w:val="16"/>
                          <w:szCs w:val="16"/>
                        </w:rPr>
                        <w:t>***</w:t>
                      </w:r>
                    </w:p>
                  </w:txbxContent>
                </v:textbox>
              </v:shape>
            </w:pict>
          </mc:Fallback>
        </mc:AlternateContent>
      </w:r>
      <w:r w:rsidRPr="000F7B18">
        <w:rPr>
          <w:rFonts w:ascii="Times" w:hAnsi="Times" w:cs="Arial"/>
          <w:i/>
          <w:iCs/>
          <w:noProof/>
          <w:color w:val="000000" w:themeColor="text1"/>
          <w:sz w:val="18"/>
          <w:szCs w:val="18"/>
          <w:lang w:eastAsia="en-GB"/>
        </w:rPr>
        <mc:AlternateContent>
          <mc:Choice Requires="wps">
            <w:drawing>
              <wp:anchor distT="0" distB="0" distL="114300" distR="114300" simplePos="0" relativeHeight="251805696" behindDoc="0" locked="0" layoutInCell="1" allowOverlap="1" wp14:anchorId="13292E16" wp14:editId="10B04E91">
                <wp:simplePos x="0" y="0"/>
                <wp:positionH relativeFrom="column">
                  <wp:posOffset>5658208</wp:posOffset>
                </wp:positionH>
                <wp:positionV relativeFrom="paragraph">
                  <wp:posOffset>49876</wp:posOffset>
                </wp:positionV>
                <wp:extent cx="45719" cy="650624"/>
                <wp:effectExtent l="2223" t="0" r="7937" b="7938"/>
                <wp:wrapNone/>
                <wp:docPr id="224" name="Left Bracket 224"/>
                <wp:cNvGraphicFramePr/>
                <a:graphic xmlns:a="http://schemas.openxmlformats.org/drawingml/2006/main">
                  <a:graphicData uri="http://schemas.microsoft.com/office/word/2010/wordprocessingShape">
                    <wps:wsp>
                      <wps:cNvSpPr/>
                      <wps:spPr>
                        <a:xfrm rot="5400000">
                          <a:off x="0" y="0"/>
                          <a:ext cx="45719" cy="650624"/>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7AA2AEC" id="Left Bracket 224" o:spid="_x0000_s1026" type="#_x0000_t85" style="position:absolute;margin-left:445.55pt;margin-top:3.95pt;width:3.6pt;height:51.25pt;rotation:9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" adj="126" strokecolor="black [3213]" strokeweight=".25pt">
                <v:stroke joinstyle="miter"/>
              </v:shape>
            </w:pict>
          </mc:Fallback>
        </mc:AlternateContent>
      </w:r>
      <w:r w:rsidR="00C57AE1" w:rsidRPr="000F7B18">
        <w:rPr>
          <w:rFonts w:ascii="Times" w:hAnsi="Times" w:cs="Arial"/>
          <w:noProof/>
          <w:color w:val="000000" w:themeColor="text1"/>
          <w:sz w:val="20"/>
          <w:szCs w:val="20"/>
        </w:rPr>
        <mc:AlternateContent>
          <mc:Choice Requires="wps">
            <w:drawing>
              <wp:anchor distT="0" distB="0" distL="114300" distR="114300" simplePos="0" relativeHeight="251790336" behindDoc="0" locked="0" layoutInCell="1" allowOverlap="1" wp14:anchorId="6F1175B4" wp14:editId="5B4BE519">
                <wp:simplePos x="0" y="0"/>
                <wp:positionH relativeFrom="column">
                  <wp:posOffset>1943100</wp:posOffset>
                </wp:positionH>
                <wp:positionV relativeFrom="paragraph">
                  <wp:posOffset>344501</wp:posOffset>
                </wp:positionV>
                <wp:extent cx="509270" cy="16129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509270" cy="161290"/>
                        </a:xfrm>
                        <a:prstGeom prst="rect">
                          <a:avLst/>
                        </a:prstGeom>
                        <a:noFill/>
                        <a:ln w="6350">
                          <a:noFill/>
                        </a:ln>
                      </wps:spPr>
                      <wps:txbx>
                        <w:txbxContent>
                          <w:p w14:paraId="0E6ABBA3" w14:textId="4969E852" w:rsidR="0042555C" w:rsidRPr="00A946A9" w:rsidRDefault="0042555C" w:rsidP="00410FBF">
                            <w:pPr>
                              <w:rPr>
                                <w:sz w:val="16"/>
                                <w:szCs w:val="16"/>
                              </w:rPr>
                            </w:pP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175B4" id="Text Box 69" o:spid="_x0000_s1045" type="#_x0000_t202" style="position:absolute;margin-left:153pt;margin-top:27.15pt;width:40.1pt;height:12.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" filled="f" stroked="f" strokeweight=".5pt">
                <v:textbox>
                  <w:txbxContent>
                    <w:p w14:paraId="0E6ABBA3" w14:textId="4969E852" w:rsidR="0042555C" w:rsidRPr="00A946A9" w:rsidRDefault="0042555C" w:rsidP="00410FBF">
                      <w:pPr>
                        <w:rPr>
                          <w:sz w:val="16"/>
                          <w:szCs w:val="16"/>
                        </w:rPr>
                      </w:pPr>
                      <w:r>
                        <w:rPr>
                          <w:sz w:val="16"/>
                          <w:szCs w:val="16"/>
                        </w:rPr>
                        <w:t>*</w:t>
                      </w:r>
                    </w:p>
                  </w:txbxContent>
                </v:textbox>
              </v:shape>
            </w:pict>
          </mc:Fallback>
        </mc:AlternateContent>
      </w:r>
      <w:r w:rsidR="00282B96" w:rsidRPr="000F7B18">
        <w:rPr>
          <w:rFonts w:ascii="Times" w:hAnsi="Times" w:cs="Arial"/>
          <w:i/>
          <w:iCs/>
          <w:noProof/>
          <w:color w:val="000000" w:themeColor="text1"/>
        </w:rPr>
        <mc:AlternateContent>
          <mc:Choice Requires="wps">
            <w:drawing>
              <wp:anchor distT="0" distB="0" distL="114300" distR="114300" simplePos="0" relativeHeight="251741184" behindDoc="0" locked="0" layoutInCell="1" allowOverlap="1" wp14:anchorId="37924BAE" wp14:editId="25FEEA4B">
                <wp:simplePos x="0" y="0"/>
                <wp:positionH relativeFrom="column">
                  <wp:posOffset>1829192</wp:posOffset>
                </wp:positionH>
                <wp:positionV relativeFrom="paragraph">
                  <wp:posOffset>210480</wp:posOffset>
                </wp:positionV>
                <wp:extent cx="564692" cy="254643"/>
                <wp:effectExtent l="0" t="0" r="0" b="0"/>
                <wp:wrapNone/>
                <wp:docPr id="62" name="Text Box 62"/>
                <wp:cNvGraphicFramePr/>
                <a:graphic xmlns:a="http://schemas.openxmlformats.org/drawingml/2006/main">
                  <a:graphicData uri="http://schemas.microsoft.com/office/word/2010/wordprocessingShape">
                    <wps:wsp>
                      <wps:cNvSpPr txBox="1"/>
                      <wps:spPr>
                        <a:xfrm>
                          <a:off x="0" y="0"/>
                          <a:ext cx="564692" cy="254643"/>
                        </a:xfrm>
                        <a:prstGeom prst="rect">
                          <a:avLst/>
                        </a:prstGeom>
                        <a:noFill/>
                        <a:ln w="6350">
                          <a:noFill/>
                        </a:ln>
                      </wps:spPr>
                      <wps:txbx>
                        <w:txbxContent>
                          <w:p w14:paraId="28B98EF4" w14:textId="5E1A7A5D" w:rsidR="0042555C" w:rsidRPr="00A946A9" w:rsidRDefault="0042555C" w:rsidP="002368F3">
                            <w:pPr>
                              <w:rPr>
                                <w:sz w:val="16"/>
                                <w:szCs w:val="16"/>
                              </w:rPr>
                            </w:pPr>
                            <w:r w:rsidRPr="00A946A9">
                              <w:rPr>
                                <w:sz w:val="16"/>
                                <w:szCs w:val="16"/>
                              </w:rPr>
                              <w:t>*</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24BAE" id="Text Box 62" o:spid="_x0000_s1046" type="#_x0000_t202" style="position:absolute;margin-left:144.05pt;margin-top:16.55pt;width:44.45pt;height:20.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" filled="f" stroked="f" strokeweight=".5pt">
                <v:textbox>
                  <w:txbxContent>
                    <w:p w14:paraId="28B98EF4" w14:textId="5E1A7A5D" w:rsidR="0042555C" w:rsidRPr="00A946A9" w:rsidRDefault="0042555C" w:rsidP="002368F3">
                      <w:pPr>
                        <w:rPr>
                          <w:sz w:val="16"/>
                          <w:szCs w:val="16"/>
                        </w:rPr>
                      </w:pPr>
                      <w:r w:rsidRPr="00A946A9">
                        <w:rPr>
                          <w:sz w:val="16"/>
                          <w:szCs w:val="16"/>
                        </w:rPr>
                        <w:t>*</w:t>
                      </w:r>
                      <w:r>
                        <w:rPr>
                          <w:sz w:val="16"/>
                          <w:szCs w:val="16"/>
                        </w:rPr>
                        <w:t>**</w:t>
                      </w:r>
                    </w:p>
                  </w:txbxContent>
                </v:textbox>
              </v:shape>
            </w:pict>
          </mc:Fallback>
        </mc:AlternateContent>
      </w:r>
      <w:r w:rsidR="00282B96" w:rsidRPr="000F7B18">
        <w:rPr>
          <w:rFonts w:ascii="Times" w:hAnsi="Times" w:cs="Arial"/>
          <w:noProof/>
          <w:color w:val="000000" w:themeColor="text1"/>
          <w:sz w:val="20"/>
          <w:szCs w:val="20"/>
          <w:lang w:eastAsia="en-GB"/>
        </w:rPr>
        <mc:AlternateContent>
          <mc:Choice Requires="wps">
            <w:drawing>
              <wp:anchor distT="0" distB="0" distL="114300" distR="114300" simplePos="0" relativeHeight="251663360" behindDoc="0" locked="0" layoutInCell="1" allowOverlap="1" wp14:anchorId="410762B7" wp14:editId="1E223692">
                <wp:simplePos x="0" y="0"/>
                <wp:positionH relativeFrom="column">
                  <wp:posOffset>2725066</wp:posOffset>
                </wp:positionH>
                <wp:positionV relativeFrom="paragraph">
                  <wp:posOffset>216963</wp:posOffset>
                </wp:positionV>
                <wp:extent cx="400050" cy="301719"/>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 cy="301719"/>
                        </a:xfrm>
                        <a:prstGeom prst="rect">
                          <a:avLst/>
                        </a:prstGeom>
                        <a:noFill/>
                        <a:ln w="6350">
                          <a:noFill/>
                        </a:ln>
                      </wps:spPr>
                      <wps:txbx>
                        <w:txbxContent>
                          <w:p w14:paraId="1607D5BB" w14:textId="30562D8B" w:rsidR="0042555C" w:rsidRPr="00A946A9" w:rsidRDefault="0042555C" w:rsidP="00D23B09">
                            <w:pPr>
                              <w:rPr>
                                <w:sz w:val="16"/>
                                <w:szCs w:val="16"/>
                              </w:rPr>
                            </w:pP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762B7" id="Text Box 6" o:spid="_x0000_s1047" type="#_x0000_t202" style="position:absolute;margin-left:214.55pt;margin-top:17.1pt;width:31.5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" filled="f" stroked="f" strokeweight=".5pt">
                <v:textbox>
                  <w:txbxContent>
                    <w:p w14:paraId="1607D5BB" w14:textId="30562D8B" w:rsidR="0042555C" w:rsidRPr="00A946A9" w:rsidRDefault="0042555C" w:rsidP="00D23B09">
                      <w:pPr>
                        <w:rPr>
                          <w:sz w:val="16"/>
                          <w:szCs w:val="16"/>
                        </w:rPr>
                      </w:pPr>
                      <w:r>
                        <w:rPr>
                          <w:sz w:val="16"/>
                          <w:szCs w:val="16"/>
                        </w:rPr>
                        <w:t>***</w:t>
                      </w:r>
                    </w:p>
                  </w:txbxContent>
                </v:textbox>
              </v:shape>
            </w:pict>
          </mc:Fallback>
        </mc:AlternateContent>
      </w:r>
      <w:r w:rsidR="00282B96" w:rsidRPr="000F7B18">
        <w:rPr>
          <w:rFonts w:ascii="Times" w:hAnsi="Times" w:cs="Arial"/>
          <w:i/>
          <w:iCs/>
          <w:noProof/>
          <w:color w:val="000000" w:themeColor="text1"/>
          <w:sz w:val="18"/>
          <w:szCs w:val="18"/>
          <w:lang w:eastAsia="en-GB"/>
        </w:rPr>
        <mc:AlternateContent>
          <mc:Choice Requires="wps">
            <w:drawing>
              <wp:anchor distT="0" distB="0" distL="114300" distR="114300" simplePos="0" relativeHeight="251783168" behindDoc="0" locked="0" layoutInCell="1" allowOverlap="1" wp14:anchorId="24744FC1" wp14:editId="7D87531E">
                <wp:simplePos x="0" y="0"/>
                <wp:positionH relativeFrom="column">
                  <wp:posOffset>2827677</wp:posOffset>
                </wp:positionH>
                <wp:positionV relativeFrom="paragraph">
                  <wp:posOffset>60466</wp:posOffset>
                </wp:positionV>
                <wp:extent cx="45719" cy="650624"/>
                <wp:effectExtent l="2223" t="0" r="7937" b="7938"/>
                <wp:wrapNone/>
                <wp:docPr id="212" name="Left Bracket 212"/>
                <wp:cNvGraphicFramePr/>
                <a:graphic xmlns:a="http://schemas.openxmlformats.org/drawingml/2006/main">
                  <a:graphicData uri="http://schemas.microsoft.com/office/word/2010/wordprocessingShape">
                    <wps:wsp>
                      <wps:cNvSpPr/>
                      <wps:spPr>
                        <a:xfrm rot="5400000">
                          <a:off x="0" y="0"/>
                          <a:ext cx="45719" cy="650624"/>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87B77C5" id="Left Bracket 212" o:spid="_x0000_s1026" type="#_x0000_t85" style="position:absolute;margin-left:222.65pt;margin-top:4.75pt;width:3.6pt;height:51.25pt;rotation:9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" adj="126" strokecolor="black [3213]" strokeweight=".25pt">
                <v:stroke joinstyle="miter"/>
              </v:shape>
            </w:pict>
          </mc:Fallback>
        </mc:AlternateContent>
      </w:r>
      <w:r w:rsidR="00282B96" w:rsidRPr="000F7B18">
        <w:rPr>
          <w:rFonts w:ascii="Times" w:hAnsi="Times" w:cs="Arial"/>
          <w:noProof/>
          <w:color w:val="000000" w:themeColor="text1"/>
          <w:sz w:val="20"/>
          <w:szCs w:val="20"/>
        </w:rPr>
        <mc:AlternateContent>
          <mc:Choice Requires="wps">
            <w:drawing>
              <wp:anchor distT="0" distB="0" distL="114300" distR="114300" simplePos="0" relativeHeight="251749376" behindDoc="0" locked="0" layoutInCell="1" allowOverlap="1" wp14:anchorId="1D7388A6" wp14:editId="600EFEFC">
                <wp:simplePos x="0" y="0"/>
                <wp:positionH relativeFrom="column">
                  <wp:posOffset>2052416</wp:posOffset>
                </wp:positionH>
                <wp:positionV relativeFrom="paragraph">
                  <wp:posOffset>342775</wp:posOffset>
                </wp:positionV>
                <wp:extent cx="45719" cy="427561"/>
                <wp:effectExtent l="0" t="635" r="17780" b="17780"/>
                <wp:wrapNone/>
                <wp:docPr id="68" name="Left Bracket 68"/>
                <wp:cNvGraphicFramePr/>
                <a:graphic xmlns:a="http://schemas.openxmlformats.org/drawingml/2006/main">
                  <a:graphicData uri="http://schemas.microsoft.com/office/word/2010/wordprocessingShape">
                    <wps:wsp>
                      <wps:cNvSpPr/>
                      <wps:spPr>
                        <a:xfrm rot="5400000">
                          <a:off x="0" y="0"/>
                          <a:ext cx="45719" cy="427561"/>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63683CB" id="Left Bracket 68" o:spid="_x0000_s1026" type="#_x0000_t85" style="position:absolute;margin-left:161.6pt;margin-top:27pt;width:3.6pt;height:33.65pt;rotation:9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" adj="192" strokecolor="black [3213]" strokeweight=".25pt">
                <v:stroke joinstyle="miter"/>
              </v:shape>
            </w:pict>
          </mc:Fallback>
        </mc:AlternateContent>
      </w:r>
      <w:r w:rsidR="00282B96" w:rsidRPr="000F7B18">
        <w:rPr>
          <w:rFonts w:ascii="Times" w:hAnsi="Times" w:cs="Arial"/>
          <w:i/>
          <w:iCs/>
          <w:noProof/>
          <w:color w:val="000000" w:themeColor="text1"/>
          <w:sz w:val="18"/>
          <w:szCs w:val="18"/>
          <w:lang w:eastAsia="en-GB"/>
        </w:rPr>
        <mc:AlternateContent>
          <mc:Choice Requires="wps">
            <w:drawing>
              <wp:anchor distT="0" distB="0" distL="114300" distR="114300" simplePos="0" relativeHeight="251781120" behindDoc="0" locked="0" layoutInCell="1" allowOverlap="1" wp14:anchorId="203697CD" wp14:editId="7B081BAE">
                <wp:simplePos x="0" y="0"/>
                <wp:positionH relativeFrom="column">
                  <wp:posOffset>1945749</wp:posOffset>
                </wp:positionH>
                <wp:positionV relativeFrom="paragraph">
                  <wp:posOffset>46924</wp:posOffset>
                </wp:positionV>
                <wp:extent cx="45719" cy="650624"/>
                <wp:effectExtent l="2223" t="0" r="7937" b="7938"/>
                <wp:wrapNone/>
                <wp:docPr id="211" name="Left Bracket 211"/>
                <wp:cNvGraphicFramePr/>
                <a:graphic xmlns:a="http://schemas.openxmlformats.org/drawingml/2006/main">
                  <a:graphicData uri="http://schemas.microsoft.com/office/word/2010/wordprocessingShape">
                    <wps:wsp>
                      <wps:cNvSpPr/>
                      <wps:spPr>
                        <a:xfrm rot="5400000">
                          <a:off x="0" y="0"/>
                          <a:ext cx="45719" cy="650624"/>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820D1AF" id="Left Bracket 211" o:spid="_x0000_s1026" type="#_x0000_t85" style="position:absolute;margin-left:153.2pt;margin-top:3.7pt;width:3.6pt;height:51.25pt;rotation:9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" adj="126" strokecolor="black [3213]" strokeweight=".25pt">
                <v:stroke joinstyle="miter"/>
              </v:shape>
            </w:pict>
          </mc:Fallback>
        </mc:AlternateContent>
      </w:r>
    </w:p>
    <w:p w14:paraId="7E054E92" w14:textId="16E84273" w:rsidR="00282B96" w:rsidRPr="000F7B18" w:rsidRDefault="00CE4F36" w:rsidP="00EE561A">
      <w:pPr>
        <w:spacing w:line="480" w:lineRule="auto"/>
        <w:rPr>
          <w:rFonts w:ascii="Times" w:hAnsi="Times" w:cs="Arial"/>
          <w:color w:val="000000" w:themeColor="text1"/>
        </w:rPr>
      </w:pPr>
      <w:r w:rsidRPr="000F7B18">
        <w:rPr>
          <w:rFonts w:ascii="Times" w:hAnsi="Times" w:cs="Arial"/>
          <w:noProof/>
          <w:color w:val="000000" w:themeColor="text1"/>
          <w:sz w:val="20"/>
          <w:szCs w:val="20"/>
          <w:lang w:eastAsia="en-GB"/>
        </w:rPr>
        <mc:AlternateContent>
          <mc:Choice Requires="wps">
            <w:drawing>
              <wp:anchor distT="0" distB="0" distL="114300" distR="114300" simplePos="0" relativeHeight="251813888" behindDoc="0" locked="0" layoutInCell="1" allowOverlap="1" wp14:anchorId="4E214F9D" wp14:editId="26A5C401">
                <wp:simplePos x="0" y="0"/>
                <wp:positionH relativeFrom="column">
                  <wp:posOffset>5439686</wp:posOffset>
                </wp:positionH>
                <wp:positionV relativeFrom="paragraph">
                  <wp:posOffset>37106</wp:posOffset>
                </wp:positionV>
                <wp:extent cx="400050" cy="301719"/>
                <wp:effectExtent l="0" t="0" r="0" b="0"/>
                <wp:wrapNone/>
                <wp:docPr id="228" name="Text Box 228"/>
                <wp:cNvGraphicFramePr/>
                <a:graphic xmlns:a="http://schemas.openxmlformats.org/drawingml/2006/main">
                  <a:graphicData uri="http://schemas.microsoft.com/office/word/2010/wordprocessingShape">
                    <wps:wsp>
                      <wps:cNvSpPr txBox="1"/>
                      <wps:spPr>
                        <a:xfrm>
                          <a:off x="0" y="0"/>
                          <a:ext cx="400050" cy="301719"/>
                        </a:xfrm>
                        <a:prstGeom prst="rect">
                          <a:avLst/>
                        </a:prstGeom>
                        <a:noFill/>
                        <a:ln w="6350">
                          <a:noFill/>
                        </a:ln>
                      </wps:spPr>
                      <wps:txbx>
                        <w:txbxContent>
                          <w:p w14:paraId="3F9AB78C" w14:textId="77777777" w:rsidR="00CE4F36" w:rsidRPr="00A946A9" w:rsidRDefault="00CE4F36" w:rsidP="00CE4F36">
                            <w:pPr>
                              <w:rPr>
                                <w:sz w:val="16"/>
                                <w:szCs w:val="16"/>
                              </w:rPr>
                            </w:pP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14F9D" id="Text Box 228" o:spid="_x0000_s1048" type="#_x0000_t202" style="position:absolute;margin-left:428.3pt;margin-top:2.9pt;width:31.5pt;height:23.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" filled="f" stroked="f" strokeweight=".5pt">
                <v:textbox>
                  <w:txbxContent>
                    <w:p w14:paraId="3F9AB78C" w14:textId="77777777" w:rsidR="00CE4F36" w:rsidRPr="00A946A9" w:rsidRDefault="00CE4F36" w:rsidP="00CE4F36">
                      <w:pPr>
                        <w:rPr>
                          <w:sz w:val="16"/>
                          <w:szCs w:val="16"/>
                        </w:rPr>
                      </w:pPr>
                      <w:r>
                        <w:rPr>
                          <w:sz w:val="16"/>
                          <w:szCs w:val="16"/>
                        </w:rPr>
                        <w:t>***</w:t>
                      </w:r>
                    </w:p>
                  </w:txbxContent>
                </v:textbox>
              </v:shape>
            </w:pict>
          </mc:Fallback>
        </mc:AlternateContent>
      </w:r>
      <w:r w:rsidRPr="000F7B18">
        <w:rPr>
          <w:rFonts w:ascii="Times" w:hAnsi="Times" w:cs="Arial"/>
          <w:noProof/>
          <w:color w:val="000000" w:themeColor="text1"/>
          <w:sz w:val="20"/>
          <w:szCs w:val="20"/>
        </w:rPr>
        <mc:AlternateContent>
          <mc:Choice Requires="wps">
            <w:drawing>
              <wp:anchor distT="0" distB="0" distL="114300" distR="114300" simplePos="0" relativeHeight="251809792" behindDoc="0" locked="0" layoutInCell="1" allowOverlap="1" wp14:anchorId="60212D83" wp14:editId="0EE056D7">
                <wp:simplePos x="0" y="0"/>
                <wp:positionH relativeFrom="column">
                  <wp:posOffset>5563870</wp:posOffset>
                </wp:positionH>
                <wp:positionV relativeFrom="paragraph">
                  <wp:posOffset>34471</wp:posOffset>
                </wp:positionV>
                <wp:extent cx="45085" cy="427355"/>
                <wp:effectExtent l="0" t="635" r="17780" b="17780"/>
                <wp:wrapNone/>
                <wp:docPr id="226" name="Left Bracket 226"/>
                <wp:cNvGraphicFramePr/>
                <a:graphic xmlns:a="http://schemas.openxmlformats.org/drawingml/2006/main">
                  <a:graphicData uri="http://schemas.microsoft.com/office/word/2010/wordprocessingShape">
                    <wps:wsp>
                      <wps:cNvSpPr/>
                      <wps:spPr>
                        <a:xfrm rot="5400000">
                          <a:off x="0" y="0"/>
                          <a:ext cx="45085" cy="42735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00D2D78" id="Left Bracket 226" o:spid="_x0000_s1026" type="#_x0000_t85" style="position:absolute;margin-left:438.1pt;margin-top:2.7pt;width:3.55pt;height:33.65pt;rotation:9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" adj="190" strokecolor="black [3213]" strokeweight=".25pt">
                <v:stroke joinstyle="miter"/>
              </v:shape>
            </w:pict>
          </mc:Fallback>
        </mc:AlternateContent>
      </w:r>
      <w:r w:rsidRPr="000F7B18">
        <w:rPr>
          <w:rFonts w:ascii="Times" w:hAnsi="Times" w:cs="Arial"/>
          <w:noProof/>
          <w:color w:val="000000" w:themeColor="text1"/>
          <w:sz w:val="20"/>
          <w:szCs w:val="20"/>
          <w:lang w:eastAsia="en-GB"/>
        </w:rPr>
        <mc:AlternateContent>
          <mc:Choice Requires="wps">
            <w:drawing>
              <wp:anchor distT="0" distB="0" distL="114300" distR="114300" simplePos="0" relativeHeight="251815936" behindDoc="0" locked="0" layoutInCell="1" allowOverlap="1" wp14:anchorId="6EC2BDB6" wp14:editId="0011280A">
                <wp:simplePos x="0" y="0"/>
                <wp:positionH relativeFrom="column">
                  <wp:posOffset>5634038</wp:posOffset>
                </wp:positionH>
                <wp:positionV relativeFrom="paragraph">
                  <wp:posOffset>267102</wp:posOffset>
                </wp:positionV>
                <wp:extent cx="400050" cy="301719"/>
                <wp:effectExtent l="0" t="0" r="0" b="0"/>
                <wp:wrapNone/>
                <wp:docPr id="229" name="Text Box 229"/>
                <wp:cNvGraphicFramePr/>
                <a:graphic xmlns:a="http://schemas.openxmlformats.org/drawingml/2006/main">
                  <a:graphicData uri="http://schemas.microsoft.com/office/word/2010/wordprocessingShape">
                    <wps:wsp>
                      <wps:cNvSpPr txBox="1"/>
                      <wps:spPr>
                        <a:xfrm>
                          <a:off x="0" y="0"/>
                          <a:ext cx="400050" cy="301719"/>
                        </a:xfrm>
                        <a:prstGeom prst="rect">
                          <a:avLst/>
                        </a:prstGeom>
                        <a:noFill/>
                        <a:ln w="6350">
                          <a:noFill/>
                        </a:ln>
                      </wps:spPr>
                      <wps:txbx>
                        <w:txbxContent>
                          <w:p w14:paraId="788E58C7" w14:textId="77777777" w:rsidR="00CE4F36" w:rsidRPr="00A946A9" w:rsidRDefault="00CE4F36" w:rsidP="00CE4F36">
                            <w:pPr>
                              <w:rPr>
                                <w:sz w:val="16"/>
                                <w:szCs w:val="16"/>
                              </w:rPr>
                            </w:pP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2BDB6" id="Text Box 229" o:spid="_x0000_s1049" type="#_x0000_t202" style="position:absolute;margin-left:443.65pt;margin-top:21.05pt;width:31.5pt;height:23.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" filled="f" stroked="f" strokeweight=".5pt">
                <v:textbox>
                  <w:txbxContent>
                    <w:p w14:paraId="788E58C7" w14:textId="77777777" w:rsidR="00CE4F36" w:rsidRPr="00A946A9" w:rsidRDefault="00CE4F36" w:rsidP="00CE4F36">
                      <w:pPr>
                        <w:rPr>
                          <w:sz w:val="16"/>
                          <w:szCs w:val="16"/>
                        </w:rPr>
                      </w:pPr>
                      <w:r>
                        <w:rPr>
                          <w:sz w:val="16"/>
                          <w:szCs w:val="16"/>
                        </w:rPr>
                        <w:t>***</w:t>
                      </w:r>
                    </w:p>
                  </w:txbxContent>
                </v:textbox>
              </v:shape>
            </w:pict>
          </mc:Fallback>
        </mc:AlternateContent>
      </w:r>
      <w:r w:rsidRPr="000F7B18">
        <w:rPr>
          <w:rFonts w:ascii="Times" w:hAnsi="Times" w:cs="Arial"/>
          <w:noProof/>
          <w:color w:val="000000" w:themeColor="text1"/>
          <w:sz w:val="20"/>
          <w:szCs w:val="20"/>
        </w:rPr>
        <mc:AlternateContent>
          <mc:Choice Requires="wps">
            <w:drawing>
              <wp:anchor distT="0" distB="0" distL="114300" distR="114300" simplePos="0" relativeHeight="251811840" behindDoc="0" locked="0" layoutInCell="1" allowOverlap="1" wp14:anchorId="58132249" wp14:editId="1C551D74">
                <wp:simplePos x="0" y="0"/>
                <wp:positionH relativeFrom="column">
                  <wp:posOffset>5798862</wp:posOffset>
                </wp:positionH>
                <wp:positionV relativeFrom="paragraph">
                  <wp:posOffset>230616</wp:posOffset>
                </wp:positionV>
                <wp:extent cx="45085" cy="427355"/>
                <wp:effectExtent l="0" t="635" r="17780" b="17780"/>
                <wp:wrapNone/>
                <wp:docPr id="227" name="Left Bracket 227"/>
                <wp:cNvGraphicFramePr/>
                <a:graphic xmlns:a="http://schemas.openxmlformats.org/drawingml/2006/main">
                  <a:graphicData uri="http://schemas.microsoft.com/office/word/2010/wordprocessingShape">
                    <wps:wsp>
                      <wps:cNvSpPr/>
                      <wps:spPr>
                        <a:xfrm rot="5400000">
                          <a:off x="0" y="0"/>
                          <a:ext cx="45085" cy="42735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3513199" id="Left Bracket 227" o:spid="_x0000_s1026" type="#_x0000_t85" style="position:absolute;margin-left:456.6pt;margin-top:18.15pt;width:3.55pt;height:33.65pt;rotation:9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" adj="190" strokecolor="black [3213]" strokeweight=".25pt">
                <v:stroke joinstyle="miter"/>
              </v:shape>
            </w:pict>
          </mc:Fallback>
        </mc:AlternateContent>
      </w:r>
      <w:r w:rsidR="00282B96" w:rsidRPr="000F7B18">
        <w:rPr>
          <w:rFonts w:ascii="Times" w:hAnsi="Times" w:cs="Arial"/>
          <w:noProof/>
          <w:color w:val="000000" w:themeColor="text1"/>
          <w:sz w:val="20"/>
          <w:szCs w:val="20"/>
        </w:rPr>
        <mc:AlternateContent>
          <mc:Choice Requires="wps">
            <w:drawing>
              <wp:anchor distT="0" distB="0" distL="114300" distR="114300" simplePos="0" relativeHeight="251791360" behindDoc="0" locked="0" layoutInCell="1" allowOverlap="1" wp14:anchorId="3DCB65E8" wp14:editId="2BB0092E">
                <wp:simplePos x="0" y="0"/>
                <wp:positionH relativeFrom="column">
                  <wp:posOffset>2816225</wp:posOffset>
                </wp:positionH>
                <wp:positionV relativeFrom="paragraph">
                  <wp:posOffset>37134</wp:posOffset>
                </wp:positionV>
                <wp:extent cx="509270" cy="16129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509270" cy="161290"/>
                        </a:xfrm>
                        <a:prstGeom prst="rect">
                          <a:avLst/>
                        </a:prstGeom>
                        <a:noFill/>
                        <a:ln w="6350">
                          <a:noFill/>
                        </a:ln>
                      </wps:spPr>
                      <wps:txbx>
                        <w:txbxContent>
                          <w:p w14:paraId="7CA369B2" w14:textId="77777777" w:rsidR="0042555C" w:rsidRPr="00A946A9" w:rsidRDefault="0042555C" w:rsidP="00410FBF">
                            <w:pPr>
                              <w:rPr>
                                <w:sz w:val="16"/>
                                <w:szCs w:val="16"/>
                              </w:rPr>
                            </w:pPr>
                            <w:r w:rsidRPr="00A946A9">
                              <w:rPr>
                                <w:sz w:val="16"/>
                                <w:szCs w:val="16"/>
                              </w:rPr>
                              <w:t>*</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B65E8" id="Text Box 71" o:spid="_x0000_s1050" type="#_x0000_t202" style="position:absolute;margin-left:221.75pt;margin-top:2.9pt;width:40.1pt;height:12.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" filled="f" stroked="f" strokeweight=".5pt">
                <v:textbox>
                  <w:txbxContent>
                    <w:p w14:paraId="7CA369B2" w14:textId="77777777" w:rsidR="0042555C" w:rsidRPr="00A946A9" w:rsidRDefault="0042555C" w:rsidP="00410FBF">
                      <w:pPr>
                        <w:rPr>
                          <w:sz w:val="16"/>
                          <w:szCs w:val="16"/>
                        </w:rPr>
                      </w:pPr>
                      <w:r w:rsidRPr="00A946A9">
                        <w:rPr>
                          <w:sz w:val="16"/>
                          <w:szCs w:val="16"/>
                        </w:rPr>
                        <w:t>*</w:t>
                      </w:r>
                      <w:r>
                        <w:rPr>
                          <w:sz w:val="16"/>
                          <w:szCs w:val="16"/>
                        </w:rPr>
                        <w:t>**</w:t>
                      </w:r>
                    </w:p>
                  </w:txbxContent>
                </v:textbox>
              </v:shape>
            </w:pict>
          </mc:Fallback>
        </mc:AlternateContent>
      </w:r>
      <w:r w:rsidR="00282B96" w:rsidRPr="000F7B18">
        <w:rPr>
          <w:rFonts w:ascii="Times" w:hAnsi="Times" w:cs="Arial"/>
          <w:noProof/>
          <w:color w:val="000000" w:themeColor="text1"/>
          <w:sz w:val="20"/>
          <w:szCs w:val="20"/>
        </w:rPr>
        <mc:AlternateContent>
          <mc:Choice Requires="wps">
            <w:drawing>
              <wp:anchor distT="0" distB="0" distL="114300" distR="114300" simplePos="0" relativeHeight="251785216" behindDoc="0" locked="0" layoutInCell="1" allowOverlap="1" wp14:anchorId="7EADE870" wp14:editId="185F7D36">
                <wp:simplePos x="0" y="0"/>
                <wp:positionH relativeFrom="column">
                  <wp:posOffset>2938780</wp:posOffset>
                </wp:positionH>
                <wp:positionV relativeFrom="paragraph">
                  <wp:posOffset>13970</wp:posOffset>
                </wp:positionV>
                <wp:extent cx="45085" cy="427355"/>
                <wp:effectExtent l="0" t="635" r="17780" b="17780"/>
                <wp:wrapNone/>
                <wp:docPr id="213" name="Left Bracket 213"/>
                <wp:cNvGraphicFramePr/>
                <a:graphic xmlns:a="http://schemas.openxmlformats.org/drawingml/2006/main">
                  <a:graphicData uri="http://schemas.microsoft.com/office/word/2010/wordprocessingShape">
                    <wps:wsp>
                      <wps:cNvSpPr/>
                      <wps:spPr>
                        <a:xfrm rot="5400000">
                          <a:off x="0" y="0"/>
                          <a:ext cx="45085" cy="42735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74979CE" id="Left Bracket 213" o:spid="_x0000_s1026" type="#_x0000_t85" style="position:absolute;margin-left:231.4pt;margin-top:1.1pt;width:3.55pt;height:33.65pt;rotation:9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" adj="190" strokecolor="black [3213]" strokeweight=".25pt">
                <v:stroke joinstyle="miter"/>
              </v:shape>
            </w:pict>
          </mc:Fallback>
        </mc:AlternateContent>
      </w:r>
    </w:p>
    <w:p w14:paraId="4E2FFB8A" w14:textId="29429ABD" w:rsidR="00282B96" w:rsidRPr="000F7B18" w:rsidRDefault="00282B96" w:rsidP="00EE561A">
      <w:pPr>
        <w:spacing w:line="480" w:lineRule="auto"/>
        <w:rPr>
          <w:rFonts w:ascii="Times" w:hAnsi="Times" w:cs="Arial"/>
          <w:color w:val="000000" w:themeColor="text1"/>
        </w:rPr>
      </w:pPr>
    </w:p>
    <w:p w14:paraId="0D4D75C1" w14:textId="1D5D7945" w:rsidR="00282B96" w:rsidRPr="000F7B18" w:rsidRDefault="00282B96" w:rsidP="00EE561A">
      <w:pPr>
        <w:spacing w:line="480" w:lineRule="auto"/>
        <w:rPr>
          <w:rFonts w:ascii="Times" w:hAnsi="Times" w:cs="Arial"/>
          <w:color w:val="000000" w:themeColor="text1"/>
        </w:rPr>
      </w:pPr>
    </w:p>
    <w:p w14:paraId="62A96E05" w14:textId="6A3A691D" w:rsidR="00282B96" w:rsidRPr="000F7B18" w:rsidRDefault="00C57AE1" w:rsidP="00EE561A">
      <w:pPr>
        <w:spacing w:line="480" w:lineRule="auto"/>
        <w:rPr>
          <w:rFonts w:ascii="Times" w:hAnsi="Times" w:cs="Arial"/>
          <w:color w:val="000000" w:themeColor="text1"/>
        </w:rPr>
      </w:pPr>
      <w:r w:rsidRPr="000F7B18">
        <w:rPr>
          <w:noProof/>
          <w:color w:val="000000" w:themeColor="text1"/>
        </w:rPr>
        <mc:AlternateContent>
          <mc:Choice Requires="wps">
            <w:drawing>
              <wp:anchor distT="0" distB="0" distL="114300" distR="114300" simplePos="0" relativeHeight="251788288" behindDoc="0" locked="0" layoutInCell="1" allowOverlap="1" wp14:anchorId="0A77278E" wp14:editId="119712A6">
                <wp:simplePos x="0" y="0"/>
                <wp:positionH relativeFrom="column">
                  <wp:posOffset>1744197</wp:posOffset>
                </wp:positionH>
                <wp:positionV relativeFrom="paragraph">
                  <wp:posOffset>324957</wp:posOffset>
                </wp:positionV>
                <wp:extent cx="544881" cy="358775"/>
                <wp:effectExtent l="0" t="0" r="0" b="0"/>
                <wp:wrapNone/>
                <wp:docPr id="216" name="Text Box 216"/>
                <wp:cNvGraphicFramePr/>
                <a:graphic xmlns:a="http://schemas.openxmlformats.org/drawingml/2006/main">
                  <a:graphicData uri="http://schemas.microsoft.com/office/word/2010/wordprocessingShape">
                    <wps:wsp>
                      <wps:cNvSpPr txBox="1"/>
                      <wps:spPr>
                        <a:xfrm>
                          <a:off x="0" y="0"/>
                          <a:ext cx="544881" cy="358775"/>
                        </a:xfrm>
                        <a:prstGeom prst="rect">
                          <a:avLst/>
                        </a:prstGeom>
                        <a:noFill/>
                        <a:ln w="6350">
                          <a:noFill/>
                        </a:ln>
                      </wps:spPr>
                      <wps:txbx>
                        <w:txbxContent>
                          <w:p w14:paraId="60C40575" w14:textId="77777777" w:rsidR="00C57AE1" w:rsidRPr="00F9377C" w:rsidRDefault="00C57AE1" w:rsidP="00C57AE1">
                            <w:pPr>
                              <w:rPr>
                                <w:rFonts w:ascii="Times" w:hAnsi="Times"/>
                              </w:rPr>
                            </w:pPr>
                            <w:r w:rsidRPr="00F9377C">
                              <w:rPr>
                                <w:rFonts w:ascii="Times" w:hAnsi="Times"/>
                              </w:rPr>
                              <w:t xml:space="preserve">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7278E" id="Text Box 216" o:spid="_x0000_s1051" type="#_x0000_t202" style="position:absolute;margin-left:137.35pt;margin-top:25.6pt;width:42.9pt;height:28.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" filled="f" stroked="f" strokeweight=".5pt">
                <v:textbox>
                  <w:txbxContent>
                    <w:p w14:paraId="60C40575" w14:textId="77777777" w:rsidR="00C57AE1" w:rsidRPr="00F9377C" w:rsidRDefault="00C57AE1" w:rsidP="00C57AE1">
                      <w:pPr>
                        <w:rPr>
                          <w:rFonts w:ascii="Times" w:hAnsi="Times"/>
                        </w:rPr>
                      </w:pPr>
                      <w:r w:rsidRPr="00F9377C">
                        <w:rPr>
                          <w:rFonts w:ascii="Times" w:hAnsi="Times"/>
                        </w:rPr>
                        <w:t xml:space="preserve">a. </w:t>
                      </w:r>
                    </w:p>
                  </w:txbxContent>
                </v:textbox>
              </v:shape>
            </w:pict>
          </mc:Fallback>
        </mc:AlternateContent>
      </w:r>
      <w:r w:rsidRPr="000F7B18">
        <w:rPr>
          <w:noProof/>
          <w:color w:val="000000" w:themeColor="text1"/>
        </w:rPr>
        <mc:AlternateContent>
          <mc:Choice Requires="wps">
            <w:drawing>
              <wp:anchor distT="0" distB="0" distL="114300" distR="114300" simplePos="0" relativeHeight="251789312" behindDoc="0" locked="0" layoutInCell="1" allowOverlap="1" wp14:anchorId="4A6F4092" wp14:editId="2CC5ADE1">
                <wp:simplePos x="0" y="0"/>
                <wp:positionH relativeFrom="column">
                  <wp:posOffset>4900472</wp:posOffset>
                </wp:positionH>
                <wp:positionV relativeFrom="paragraph">
                  <wp:posOffset>323215</wp:posOffset>
                </wp:positionV>
                <wp:extent cx="474562" cy="358816"/>
                <wp:effectExtent l="0" t="0" r="0" b="0"/>
                <wp:wrapNone/>
                <wp:docPr id="217" name="Text Box 217"/>
                <wp:cNvGraphicFramePr/>
                <a:graphic xmlns:a="http://schemas.openxmlformats.org/drawingml/2006/main">
                  <a:graphicData uri="http://schemas.microsoft.com/office/word/2010/wordprocessingShape">
                    <wps:wsp>
                      <wps:cNvSpPr txBox="1"/>
                      <wps:spPr>
                        <a:xfrm flipH="1">
                          <a:off x="0" y="0"/>
                          <a:ext cx="474562" cy="358816"/>
                        </a:xfrm>
                        <a:prstGeom prst="rect">
                          <a:avLst/>
                        </a:prstGeom>
                        <a:noFill/>
                        <a:ln w="6350">
                          <a:noFill/>
                        </a:ln>
                      </wps:spPr>
                      <wps:txbx>
                        <w:txbxContent>
                          <w:p w14:paraId="5B123DE8" w14:textId="77777777" w:rsidR="00C57AE1" w:rsidRPr="00F9377C" w:rsidRDefault="00C57AE1" w:rsidP="00C57AE1">
                            <w:pPr>
                              <w:rPr>
                                <w:rFonts w:ascii="Times" w:hAnsi="Times"/>
                              </w:rPr>
                            </w:pPr>
                            <w:r>
                              <w:rPr>
                                <w:rFonts w:ascii="Times" w:hAnsi="Times"/>
                              </w:rPr>
                              <w:t>b</w:t>
                            </w:r>
                            <w:r w:rsidRPr="00F9377C">
                              <w:rPr>
                                <w:rFonts w:ascii="Times" w:hAnsi="Tim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F4092" id="Text Box 217" o:spid="_x0000_s1052" type="#_x0000_t202" style="position:absolute;margin-left:385.85pt;margin-top:25.45pt;width:37.35pt;height:28.25p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" filled="f" stroked="f" strokeweight=".5pt">
                <v:textbox>
                  <w:txbxContent>
                    <w:p w14:paraId="5B123DE8" w14:textId="77777777" w:rsidR="00C57AE1" w:rsidRPr="00F9377C" w:rsidRDefault="00C57AE1" w:rsidP="00C57AE1">
                      <w:pPr>
                        <w:rPr>
                          <w:rFonts w:ascii="Times" w:hAnsi="Times"/>
                        </w:rPr>
                      </w:pPr>
                      <w:r>
                        <w:rPr>
                          <w:rFonts w:ascii="Times" w:hAnsi="Times"/>
                        </w:rPr>
                        <w:t>b</w:t>
                      </w:r>
                      <w:r w:rsidRPr="00F9377C">
                        <w:rPr>
                          <w:rFonts w:ascii="Times" w:hAnsi="Times"/>
                        </w:rPr>
                        <w:t xml:space="preserve">. </w:t>
                      </w:r>
                    </w:p>
                  </w:txbxContent>
                </v:textbox>
              </v:shape>
            </w:pict>
          </mc:Fallback>
        </mc:AlternateContent>
      </w:r>
    </w:p>
    <w:p w14:paraId="3EC02E3F" w14:textId="535069DB" w:rsidR="00C57AE1" w:rsidRPr="000F7B18" w:rsidRDefault="00C57AE1" w:rsidP="00C57AE1">
      <w:pPr>
        <w:spacing w:line="480" w:lineRule="auto"/>
        <w:jc w:val="center"/>
        <w:rPr>
          <w:rFonts w:ascii="Times" w:hAnsi="Times" w:cs="Arial"/>
          <w:i/>
          <w:color w:val="000000" w:themeColor="text1"/>
          <w:sz w:val="18"/>
          <w:szCs w:val="18"/>
        </w:rPr>
      </w:pPr>
    </w:p>
    <w:p w14:paraId="21429654" w14:textId="1F6274B1" w:rsidR="00C57AE1" w:rsidRPr="000F7B18" w:rsidRDefault="00C57AE1" w:rsidP="00C57AE1">
      <w:pPr>
        <w:spacing w:line="480" w:lineRule="auto"/>
        <w:jc w:val="center"/>
        <w:rPr>
          <w:rFonts w:ascii="Times" w:hAnsi="Times" w:cs="Arial"/>
          <w:i/>
          <w:color w:val="000000" w:themeColor="text1"/>
          <w:sz w:val="18"/>
          <w:szCs w:val="18"/>
        </w:rPr>
      </w:pPr>
    </w:p>
    <w:p w14:paraId="27E7DFB2" w14:textId="64F56AC3" w:rsidR="00316940" w:rsidRPr="000F7B18" w:rsidRDefault="00C57AE1" w:rsidP="00316940">
      <w:pPr>
        <w:jc w:val="center"/>
        <w:rPr>
          <w:rFonts w:ascii="Times" w:hAnsi="Times"/>
          <w:color w:val="000000" w:themeColor="text1"/>
          <w:sz w:val="18"/>
          <w:szCs w:val="18"/>
        </w:rPr>
      </w:pPr>
      <w:r w:rsidRPr="000F7B18">
        <w:rPr>
          <w:rFonts w:ascii="Times" w:hAnsi="Times" w:cs="Arial"/>
          <w:i/>
          <w:color w:val="000000" w:themeColor="text1"/>
          <w:sz w:val="18"/>
          <w:szCs w:val="18"/>
        </w:rPr>
        <w:t>Note.</w:t>
      </w:r>
      <w:r w:rsidRPr="000F7B18">
        <w:rPr>
          <w:rFonts w:ascii="Times" w:hAnsi="Times" w:cs="Arial"/>
          <w:color w:val="000000" w:themeColor="text1"/>
          <w:sz w:val="18"/>
          <w:szCs w:val="18"/>
        </w:rPr>
        <w:t xml:space="preserve"> </w:t>
      </w:r>
      <w:r w:rsidR="00316940" w:rsidRPr="000F7B18">
        <w:rPr>
          <w:rFonts w:ascii="Times" w:hAnsi="Times"/>
          <w:color w:val="000000" w:themeColor="text1"/>
          <w:sz w:val="18"/>
          <w:szCs w:val="18"/>
        </w:rPr>
        <w:t xml:space="preserve"> * </w:t>
      </w:r>
      <w:r w:rsidR="00316940" w:rsidRPr="000F7B18">
        <w:rPr>
          <w:rFonts w:ascii="Times" w:hAnsi="Times"/>
          <w:i/>
          <w:color w:val="000000" w:themeColor="text1"/>
          <w:sz w:val="18"/>
          <w:szCs w:val="18"/>
        </w:rPr>
        <w:t xml:space="preserve">p </w:t>
      </w:r>
      <w:r w:rsidR="00316940" w:rsidRPr="000F7B18">
        <w:rPr>
          <w:rFonts w:ascii="Times" w:hAnsi="Times"/>
          <w:color w:val="000000" w:themeColor="text1"/>
          <w:sz w:val="18"/>
          <w:szCs w:val="18"/>
        </w:rPr>
        <w:t xml:space="preserve">&lt; .05, ** </w:t>
      </w:r>
      <w:r w:rsidR="00316940" w:rsidRPr="000F7B18">
        <w:rPr>
          <w:rFonts w:ascii="Times" w:hAnsi="Times"/>
          <w:i/>
          <w:color w:val="000000" w:themeColor="text1"/>
          <w:sz w:val="18"/>
          <w:szCs w:val="18"/>
        </w:rPr>
        <w:t xml:space="preserve">p </w:t>
      </w:r>
      <w:r w:rsidR="00316940" w:rsidRPr="000F7B18">
        <w:rPr>
          <w:rFonts w:ascii="Times" w:hAnsi="Times"/>
          <w:color w:val="000000" w:themeColor="text1"/>
          <w:sz w:val="18"/>
          <w:szCs w:val="18"/>
        </w:rPr>
        <w:t xml:space="preserve">&lt; .01, *** </w:t>
      </w:r>
      <w:r w:rsidR="00316940" w:rsidRPr="000F7B18">
        <w:rPr>
          <w:rFonts w:ascii="Times" w:hAnsi="Times"/>
          <w:i/>
          <w:color w:val="000000" w:themeColor="text1"/>
          <w:sz w:val="18"/>
          <w:szCs w:val="18"/>
        </w:rPr>
        <w:t xml:space="preserve">p </w:t>
      </w:r>
      <w:r w:rsidR="00316940" w:rsidRPr="000F7B18">
        <w:rPr>
          <w:rFonts w:ascii="Times" w:hAnsi="Times"/>
          <w:color w:val="000000" w:themeColor="text1"/>
          <w:sz w:val="18"/>
          <w:szCs w:val="18"/>
        </w:rPr>
        <w:t>&lt; .001</w:t>
      </w:r>
    </w:p>
    <w:p w14:paraId="73A9299D" w14:textId="5BCEF4F7" w:rsidR="00C57AE1" w:rsidRPr="000F7B18" w:rsidRDefault="00C57AE1" w:rsidP="00C57AE1">
      <w:pPr>
        <w:spacing w:line="480" w:lineRule="auto"/>
        <w:jc w:val="center"/>
        <w:rPr>
          <w:rFonts w:ascii="Times" w:hAnsi="Times" w:cs="Arial"/>
          <w:color w:val="000000" w:themeColor="text1"/>
          <w:sz w:val="18"/>
          <w:szCs w:val="18"/>
        </w:rPr>
      </w:pPr>
      <w:r w:rsidRPr="000F7B18">
        <w:rPr>
          <w:rFonts w:ascii="Times" w:hAnsi="Times" w:cs="Arial"/>
          <w:color w:val="000000" w:themeColor="text1"/>
          <w:sz w:val="18"/>
          <w:szCs w:val="18"/>
        </w:rPr>
        <w:t>Unpleasant behaviours</w:t>
      </w:r>
      <w:r w:rsidR="00E23C2A" w:rsidRPr="000F7B18">
        <w:rPr>
          <w:rFonts w:ascii="Times" w:hAnsi="Times" w:cs="Arial"/>
          <w:color w:val="000000" w:themeColor="text1"/>
          <w:sz w:val="18"/>
          <w:szCs w:val="18"/>
        </w:rPr>
        <w:t xml:space="preserve"> are</w:t>
      </w:r>
      <w:r w:rsidRPr="000F7B18">
        <w:rPr>
          <w:rFonts w:ascii="Times" w:hAnsi="Times" w:cs="Arial"/>
          <w:color w:val="000000" w:themeColor="text1"/>
          <w:sz w:val="18"/>
          <w:szCs w:val="18"/>
        </w:rPr>
        <w:t xml:space="preserve"> omitted from figure as very few unpleasant behaviours</w:t>
      </w:r>
      <w:r w:rsidR="00E23C2A" w:rsidRPr="000F7B18">
        <w:rPr>
          <w:rFonts w:ascii="Times" w:hAnsi="Times" w:cs="Arial"/>
          <w:color w:val="000000" w:themeColor="text1"/>
          <w:sz w:val="18"/>
          <w:szCs w:val="18"/>
        </w:rPr>
        <w:t xml:space="preserve"> were</w:t>
      </w:r>
      <w:r w:rsidRPr="000F7B18">
        <w:rPr>
          <w:rFonts w:ascii="Times" w:hAnsi="Times" w:cs="Arial"/>
          <w:color w:val="000000" w:themeColor="text1"/>
          <w:sz w:val="18"/>
          <w:szCs w:val="18"/>
        </w:rPr>
        <w:t xml:space="preserve"> observed.</w:t>
      </w:r>
    </w:p>
    <w:p w14:paraId="3C8596B5" w14:textId="77777777" w:rsidR="00282B96" w:rsidRPr="000F7B18" w:rsidRDefault="00282B96" w:rsidP="00EE561A">
      <w:pPr>
        <w:spacing w:line="480" w:lineRule="auto"/>
        <w:rPr>
          <w:rFonts w:ascii="Times" w:hAnsi="Times" w:cs="Arial"/>
          <w:color w:val="000000" w:themeColor="text1"/>
        </w:rPr>
      </w:pPr>
    </w:p>
    <w:p w14:paraId="78741F6A" w14:textId="2C74F6BE" w:rsidR="003C5EBA" w:rsidRPr="000F7B18" w:rsidRDefault="00EE561A" w:rsidP="00EE561A">
      <w:pPr>
        <w:spacing w:line="480" w:lineRule="auto"/>
        <w:rPr>
          <w:rFonts w:ascii="Times" w:hAnsi="Times" w:cs="Arial"/>
          <w:b/>
          <w:bCs/>
          <w:color w:val="000000" w:themeColor="text1"/>
        </w:rPr>
      </w:pPr>
      <w:r w:rsidRPr="000F7B18">
        <w:rPr>
          <w:rFonts w:ascii="Times" w:hAnsi="Times" w:cs="Arial"/>
          <w:color w:val="000000" w:themeColor="text1"/>
        </w:rPr>
        <w:t>There were differences in duration of categories of behaviour (</w:t>
      </w:r>
      <w:r w:rsidR="009B0A82" w:rsidRPr="000F7B18">
        <w:rPr>
          <w:rFonts w:ascii="Times" w:hAnsi="Times" w:cs="Arial"/>
          <w:color w:val="000000" w:themeColor="text1"/>
        </w:rPr>
        <w:t>ple</w:t>
      </w:r>
      <w:r w:rsidR="009E4182" w:rsidRPr="000F7B18">
        <w:rPr>
          <w:rFonts w:ascii="Times" w:hAnsi="Times" w:cs="Arial"/>
          <w:color w:val="000000" w:themeColor="text1"/>
        </w:rPr>
        <w:t>a</w:t>
      </w:r>
      <w:r w:rsidR="009B0A82" w:rsidRPr="000F7B18">
        <w:rPr>
          <w:rFonts w:ascii="Times" w:hAnsi="Times" w:cs="Arial"/>
          <w:color w:val="000000" w:themeColor="text1"/>
        </w:rPr>
        <w:t>sant</w:t>
      </w:r>
      <w:r w:rsidR="009A70D3" w:rsidRPr="000F7B18">
        <w:rPr>
          <w:rFonts w:ascii="Times" w:hAnsi="Times" w:cs="Arial"/>
          <w:color w:val="000000" w:themeColor="text1"/>
        </w:rPr>
        <w:t xml:space="preserve"> and </w:t>
      </w:r>
      <w:r w:rsidRPr="000F7B18">
        <w:rPr>
          <w:rFonts w:ascii="Times" w:hAnsi="Times" w:cs="Arial"/>
          <w:color w:val="000000" w:themeColor="text1"/>
        </w:rPr>
        <w:t xml:space="preserve">exploratory) used by participants towards the </w:t>
      </w:r>
      <w:proofErr w:type="spellStart"/>
      <w:r w:rsidR="002B159B" w:rsidRPr="000F7B18">
        <w:rPr>
          <w:rFonts w:ascii="Times" w:hAnsi="Times" w:cs="Arial"/>
          <w:color w:val="000000" w:themeColor="text1"/>
        </w:rPr>
        <w:t>AaRs</w:t>
      </w:r>
      <w:proofErr w:type="spellEnd"/>
      <w:r w:rsidR="009B0A82" w:rsidRPr="000F7B18">
        <w:rPr>
          <w:rFonts w:ascii="Times" w:hAnsi="Times" w:cs="Arial"/>
          <w:color w:val="000000" w:themeColor="text1"/>
        </w:rPr>
        <w:t xml:space="preserve"> (Figure </w:t>
      </w:r>
      <w:r w:rsidR="003265FB" w:rsidRPr="000F7B18">
        <w:rPr>
          <w:rFonts w:ascii="Times" w:hAnsi="Times" w:cs="Arial"/>
          <w:color w:val="000000" w:themeColor="text1"/>
        </w:rPr>
        <w:t>4</w:t>
      </w:r>
      <w:r w:rsidR="00CE4F36" w:rsidRPr="000F7B18">
        <w:rPr>
          <w:rFonts w:ascii="Times" w:hAnsi="Times" w:cs="Arial"/>
          <w:color w:val="000000" w:themeColor="text1"/>
        </w:rPr>
        <w:t>b</w:t>
      </w:r>
      <w:r w:rsidR="009B0A82" w:rsidRPr="000F7B18">
        <w:rPr>
          <w:rFonts w:ascii="Times" w:hAnsi="Times" w:cs="Arial"/>
          <w:color w:val="000000" w:themeColor="text1"/>
        </w:rPr>
        <w:t>)</w:t>
      </w:r>
      <w:r w:rsidR="00BC4363" w:rsidRPr="000F7B18">
        <w:rPr>
          <w:rFonts w:ascii="Times" w:hAnsi="Times" w:cs="Arial"/>
          <w:color w:val="000000" w:themeColor="text1"/>
        </w:rPr>
        <w:t>.</w:t>
      </w:r>
      <w:r w:rsidRPr="000F7B18">
        <w:rPr>
          <w:rFonts w:ascii="Times" w:hAnsi="Times" w:cs="Arial"/>
          <w:color w:val="000000" w:themeColor="text1"/>
        </w:rPr>
        <w:t xml:space="preserve"> Participants engaged in pleasant behaviours for the longest duration with the </w:t>
      </w:r>
      <w:r w:rsidR="002B159B" w:rsidRPr="000F7B18">
        <w:rPr>
          <w:rFonts w:ascii="Times" w:hAnsi="Times" w:cs="Arial"/>
          <w:color w:val="000000" w:themeColor="text1"/>
        </w:rPr>
        <w:t>dog</w:t>
      </w:r>
      <w:r w:rsidRPr="000F7B18">
        <w:rPr>
          <w:rFonts w:ascii="Times" w:hAnsi="Times" w:cs="Arial"/>
          <w:color w:val="000000" w:themeColor="text1"/>
        </w:rPr>
        <w:t xml:space="preserve">, followed by the </w:t>
      </w:r>
      <w:r w:rsidR="002B159B" w:rsidRPr="000F7B18">
        <w:rPr>
          <w:rFonts w:ascii="Times" w:hAnsi="Times" w:cs="Arial"/>
          <w:color w:val="000000" w:themeColor="text1"/>
        </w:rPr>
        <w:t>robot</w:t>
      </w:r>
      <w:r w:rsidRPr="000F7B18">
        <w:rPr>
          <w:rFonts w:ascii="Times" w:hAnsi="Times" w:cs="Arial"/>
          <w:color w:val="000000" w:themeColor="text1"/>
        </w:rPr>
        <w:t xml:space="preserve">, and for the least amount of time with the </w:t>
      </w:r>
      <w:r w:rsidR="00816EAE" w:rsidRPr="000F7B18">
        <w:rPr>
          <w:rFonts w:ascii="Times" w:hAnsi="Times" w:cs="Arial"/>
          <w:color w:val="000000" w:themeColor="text1"/>
        </w:rPr>
        <w:t>toy</w:t>
      </w:r>
      <w:r w:rsidR="00B726B9" w:rsidRPr="000F7B18">
        <w:rPr>
          <w:rFonts w:ascii="Times" w:hAnsi="Times" w:cs="Arial"/>
          <w:color w:val="000000" w:themeColor="text1"/>
        </w:rPr>
        <w:t xml:space="preserve"> (</w:t>
      </w:r>
      <w:r w:rsidR="00BC4363" w:rsidRPr="000F7B18">
        <w:rPr>
          <w:rFonts w:ascii="Times" w:hAnsi="Times" w:cs="Arial"/>
          <w:color w:val="000000" w:themeColor="text1"/>
        </w:rPr>
        <w:t>χ</w:t>
      </w:r>
      <w:r w:rsidR="00BC4363" w:rsidRPr="000F7B18">
        <w:rPr>
          <w:rFonts w:ascii="Times" w:hAnsi="Times" w:cs="Arial"/>
          <w:color w:val="000000" w:themeColor="text1"/>
          <w:vertAlign w:val="superscript"/>
        </w:rPr>
        <w:t>2</w:t>
      </w:r>
      <w:r w:rsidR="00BC4363" w:rsidRPr="000F7B18">
        <w:rPr>
          <w:rFonts w:ascii="Times" w:hAnsi="Times" w:cs="Arial"/>
          <w:color w:val="000000" w:themeColor="text1"/>
        </w:rPr>
        <w:t xml:space="preserve"> (2) = 62.51, </w:t>
      </w:r>
      <w:r w:rsidR="00BC4363" w:rsidRPr="000F7B18">
        <w:rPr>
          <w:rFonts w:ascii="Times" w:hAnsi="Times" w:cs="Arial"/>
          <w:i/>
          <w:iCs/>
          <w:color w:val="000000" w:themeColor="text1"/>
        </w:rPr>
        <w:t>p</w:t>
      </w:r>
      <w:r w:rsidR="00BC4363" w:rsidRPr="000F7B18">
        <w:rPr>
          <w:rFonts w:ascii="Times" w:hAnsi="Times" w:cs="Arial"/>
          <w:color w:val="000000" w:themeColor="text1"/>
        </w:rPr>
        <w:t xml:space="preserve"> &lt; .001</w:t>
      </w:r>
      <w:r w:rsidR="00B726B9" w:rsidRPr="000F7B18">
        <w:rPr>
          <w:rFonts w:ascii="Times" w:hAnsi="Times" w:cs="Arial"/>
          <w:color w:val="000000" w:themeColor="text1"/>
        </w:rPr>
        <w:t xml:space="preserve">; </w:t>
      </w:r>
      <w:r w:rsidR="002C2EDD" w:rsidRPr="000F7B18">
        <w:rPr>
          <w:rFonts w:ascii="Times" w:hAnsi="Times" w:cs="Arial"/>
          <w:color w:val="000000" w:themeColor="text1"/>
        </w:rPr>
        <w:t>p</w:t>
      </w:r>
      <w:r w:rsidRPr="000F7B18">
        <w:rPr>
          <w:rFonts w:ascii="Times" w:hAnsi="Times" w:cs="Arial"/>
          <w:color w:val="000000" w:themeColor="text1"/>
        </w:rPr>
        <w:t>ost-hoc tests</w:t>
      </w:r>
      <w:r w:rsidR="00B726B9" w:rsidRPr="000F7B18">
        <w:rPr>
          <w:rFonts w:ascii="Times" w:hAnsi="Times" w:cs="Arial"/>
          <w:color w:val="000000" w:themeColor="text1"/>
        </w:rPr>
        <w:t xml:space="preserve">: </w:t>
      </w:r>
      <w:r w:rsidR="002B159B" w:rsidRPr="000F7B18">
        <w:rPr>
          <w:rFonts w:ascii="Times" w:hAnsi="Times" w:cs="Arial"/>
          <w:color w:val="000000" w:themeColor="text1"/>
        </w:rPr>
        <w:t>dog</w:t>
      </w:r>
      <w:r w:rsidR="00871C54" w:rsidRPr="000F7B18">
        <w:rPr>
          <w:rFonts w:ascii="Times" w:hAnsi="Times" w:cs="Arial"/>
          <w:color w:val="000000" w:themeColor="text1"/>
        </w:rPr>
        <w:t>-</w:t>
      </w:r>
      <w:r w:rsidR="002B159B" w:rsidRPr="000F7B18">
        <w:rPr>
          <w:rFonts w:ascii="Times" w:hAnsi="Times" w:cs="Arial"/>
          <w:color w:val="000000" w:themeColor="text1"/>
        </w:rPr>
        <w:t>robot</w:t>
      </w:r>
      <w:r w:rsidRPr="000F7B18">
        <w:rPr>
          <w:rFonts w:ascii="Times" w:hAnsi="Times" w:cs="Arial"/>
          <w:color w:val="000000" w:themeColor="text1"/>
        </w:rPr>
        <w:t xml:space="preserve"> </w:t>
      </w:r>
      <w:r w:rsidRPr="000F7B18">
        <w:rPr>
          <w:rFonts w:ascii="Times" w:hAnsi="Times" w:cs="Arial"/>
          <w:i/>
          <w:iCs/>
          <w:color w:val="000000" w:themeColor="text1"/>
        </w:rPr>
        <w:t xml:space="preserve">Z </w:t>
      </w:r>
      <w:r w:rsidRPr="000F7B18">
        <w:rPr>
          <w:rFonts w:ascii="Times" w:hAnsi="Times" w:cs="Arial"/>
          <w:color w:val="000000" w:themeColor="text1"/>
        </w:rPr>
        <w:t xml:space="preserve">= -3.20, </w:t>
      </w:r>
      <w:r w:rsidRPr="000F7B18">
        <w:rPr>
          <w:rFonts w:ascii="Times" w:hAnsi="Times" w:cs="Arial"/>
          <w:i/>
          <w:iCs/>
          <w:color w:val="000000" w:themeColor="text1"/>
        </w:rPr>
        <w:t xml:space="preserve">p </w:t>
      </w:r>
      <w:r w:rsidRPr="000F7B18">
        <w:rPr>
          <w:rFonts w:ascii="Times" w:hAnsi="Times" w:cs="Arial"/>
          <w:color w:val="000000" w:themeColor="text1"/>
        </w:rPr>
        <w:t xml:space="preserve">= .001; </w:t>
      </w:r>
      <w:r w:rsidR="002B159B" w:rsidRPr="000F7B18">
        <w:rPr>
          <w:rFonts w:ascii="Times" w:hAnsi="Times" w:cs="Arial"/>
          <w:color w:val="000000" w:themeColor="text1"/>
        </w:rPr>
        <w:t>dog</w:t>
      </w:r>
      <w:r w:rsidR="00871C54" w:rsidRPr="000F7B18">
        <w:rPr>
          <w:rFonts w:ascii="Times" w:hAnsi="Times" w:cs="Arial"/>
          <w:color w:val="000000" w:themeColor="text1"/>
        </w:rPr>
        <w:t>-</w:t>
      </w:r>
      <w:r w:rsidR="00816EAE" w:rsidRPr="000F7B18">
        <w:rPr>
          <w:rFonts w:ascii="Times" w:hAnsi="Times" w:cs="Arial"/>
          <w:color w:val="000000" w:themeColor="text1"/>
        </w:rPr>
        <w:t>toy</w:t>
      </w:r>
      <w:r w:rsidRPr="000F7B18">
        <w:rPr>
          <w:rFonts w:ascii="Times" w:hAnsi="Times" w:cs="Arial"/>
          <w:color w:val="000000" w:themeColor="text1"/>
        </w:rPr>
        <w:t xml:space="preserve"> </w:t>
      </w:r>
      <w:r w:rsidRPr="000F7B18">
        <w:rPr>
          <w:rFonts w:ascii="Times" w:hAnsi="Times" w:cs="Arial"/>
          <w:i/>
          <w:iCs/>
          <w:color w:val="000000" w:themeColor="text1"/>
        </w:rPr>
        <w:t xml:space="preserve">Z </w:t>
      </w:r>
      <w:r w:rsidRPr="000F7B18">
        <w:rPr>
          <w:rFonts w:ascii="Times" w:hAnsi="Times" w:cs="Arial"/>
          <w:color w:val="000000" w:themeColor="text1"/>
        </w:rPr>
        <w:t xml:space="preserve">= -7.27, </w:t>
      </w:r>
      <w:r w:rsidRPr="000F7B18">
        <w:rPr>
          <w:rFonts w:ascii="Times" w:hAnsi="Times" w:cs="Arial"/>
          <w:i/>
          <w:iCs/>
          <w:color w:val="000000" w:themeColor="text1"/>
        </w:rPr>
        <w:t xml:space="preserve">p </w:t>
      </w:r>
      <w:r w:rsidRPr="000F7B18">
        <w:rPr>
          <w:rFonts w:ascii="Times" w:hAnsi="Times" w:cs="Arial"/>
          <w:color w:val="000000" w:themeColor="text1"/>
        </w:rPr>
        <w:t xml:space="preserve">&lt; .001; </w:t>
      </w:r>
      <w:r w:rsidR="002B159B" w:rsidRPr="000F7B18">
        <w:rPr>
          <w:rFonts w:ascii="Times" w:hAnsi="Times" w:cs="Arial"/>
          <w:color w:val="000000" w:themeColor="text1"/>
        </w:rPr>
        <w:t>robot</w:t>
      </w:r>
      <w:r w:rsidR="00871C54" w:rsidRPr="000F7B18">
        <w:rPr>
          <w:rFonts w:ascii="Times" w:hAnsi="Times" w:cs="Arial"/>
          <w:color w:val="000000" w:themeColor="text1"/>
        </w:rPr>
        <w:t>-</w:t>
      </w:r>
      <w:r w:rsidR="00816EAE" w:rsidRPr="000F7B18">
        <w:rPr>
          <w:rFonts w:ascii="Times" w:hAnsi="Times" w:cs="Arial"/>
          <w:color w:val="000000" w:themeColor="text1"/>
        </w:rPr>
        <w:t>toy</w:t>
      </w:r>
      <w:r w:rsidRPr="000F7B18">
        <w:rPr>
          <w:rFonts w:ascii="Times" w:hAnsi="Times" w:cs="Arial"/>
          <w:color w:val="000000" w:themeColor="text1"/>
        </w:rPr>
        <w:t xml:space="preserve"> </w:t>
      </w:r>
      <w:r w:rsidRPr="000F7B18">
        <w:rPr>
          <w:rFonts w:ascii="Times" w:hAnsi="Times" w:cs="Arial"/>
          <w:i/>
          <w:iCs/>
          <w:color w:val="000000" w:themeColor="text1"/>
        </w:rPr>
        <w:t xml:space="preserve">Z </w:t>
      </w:r>
      <w:r w:rsidRPr="000F7B18">
        <w:rPr>
          <w:rFonts w:ascii="Times" w:hAnsi="Times" w:cs="Arial"/>
          <w:color w:val="000000" w:themeColor="text1"/>
        </w:rPr>
        <w:t xml:space="preserve">= -5.03, </w:t>
      </w:r>
      <w:r w:rsidRPr="000F7B18">
        <w:rPr>
          <w:rFonts w:ascii="Times" w:hAnsi="Times" w:cs="Arial"/>
          <w:i/>
          <w:iCs/>
          <w:color w:val="000000" w:themeColor="text1"/>
        </w:rPr>
        <w:t xml:space="preserve">p </w:t>
      </w:r>
      <w:r w:rsidRPr="000F7B18">
        <w:rPr>
          <w:rFonts w:ascii="Times" w:hAnsi="Times" w:cs="Arial"/>
          <w:color w:val="000000" w:themeColor="text1"/>
        </w:rPr>
        <w:t xml:space="preserve">&lt; .001). Participants stroked the </w:t>
      </w:r>
      <w:r w:rsidR="002B159B" w:rsidRPr="000F7B18">
        <w:rPr>
          <w:rFonts w:ascii="Times" w:hAnsi="Times" w:cs="Arial"/>
          <w:color w:val="000000" w:themeColor="text1"/>
        </w:rPr>
        <w:t>dog</w:t>
      </w:r>
      <w:r w:rsidRPr="000F7B18">
        <w:rPr>
          <w:rFonts w:ascii="Times" w:hAnsi="Times" w:cs="Arial"/>
          <w:color w:val="000000" w:themeColor="text1"/>
        </w:rPr>
        <w:t xml:space="preserve"> for longest, followed by the </w:t>
      </w:r>
      <w:r w:rsidR="002B159B" w:rsidRPr="000F7B18">
        <w:rPr>
          <w:rFonts w:ascii="Times" w:hAnsi="Times" w:cs="Arial"/>
          <w:color w:val="000000" w:themeColor="text1"/>
        </w:rPr>
        <w:t>robot</w:t>
      </w:r>
      <w:r w:rsidRPr="000F7B18">
        <w:rPr>
          <w:rFonts w:ascii="Times" w:hAnsi="Times" w:cs="Arial"/>
          <w:color w:val="000000" w:themeColor="text1"/>
        </w:rPr>
        <w:t xml:space="preserve"> (</w:t>
      </w:r>
      <w:r w:rsidR="00FC42AC" w:rsidRPr="000F7B18">
        <w:rPr>
          <w:rFonts w:ascii="Times" w:hAnsi="Times" w:cs="Arial"/>
          <w:color w:val="000000" w:themeColor="text1"/>
        </w:rPr>
        <w:t>χ</w:t>
      </w:r>
      <w:r w:rsidR="00FC42AC" w:rsidRPr="000F7B18">
        <w:rPr>
          <w:rFonts w:ascii="Times" w:hAnsi="Times" w:cs="Arial"/>
          <w:color w:val="000000" w:themeColor="text1"/>
          <w:vertAlign w:val="superscript"/>
        </w:rPr>
        <w:t>2</w:t>
      </w:r>
      <w:r w:rsidR="00FC42AC" w:rsidRPr="000F7B18">
        <w:rPr>
          <w:rFonts w:ascii="Times" w:hAnsi="Times" w:cs="Arial"/>
          <w:color w:val="000000" w:themeColor="text1"/>
        </w:rPr>
        <w:t xml:space="preserve"> (2) = </w:t>
      </w:r>
      <w:r w:rsidR="00D37571" w:rsidRPr="000F7B18">
        <w:rPr>
          <w:rFonts w:ascii="Times" w:hAnsi="Times" w:cs="Arial"/>
          <w:color w:val="000000" w:themeColor="text1"/>
        </w:rPr>
        <w:t>27.00</w:t>
      </w:r>
      <w:r w:rsidR="00FC42AC" w:rsidRPr="000F7B18">
        <w:rPr>
          <w:rFonts w:ascii="Times" w:hAnsi="Times" w:cs="Arial"/>
          <w:color w:val="000000" w:themeColor="text1"/>
        </w:rPr>
        <w:t xml:space="preserve">, </w:t>
      </w:r>
      <w:r w:rsidR="00FC42AC" w:rsidRPr="000F7B18">
        <w:rPr>
          <w:rFonts w:ascii="Times" w:hAnsi="Times" w:cs="Arial"/>
          <w:i/>
          <w:iCs/>
          <w:color w:val="000000" w:themeColor="text1"/>
        </w:rPr>
        <w:t>p</w:t>
      </w:r>
      <w:r w:rsidR="00FC42AC" w:rsidRPr="000F7B18">
        <w:rPr>
          <w:rFonts w:ascii="Times" w:hAnsi="Times" w:cs="Arial"/>
          <w:color w:val="000000" w:themeColor="text1"/>
        </w:rPr>
        <w:t xml:space="preserve"> &lt; .001</w:t>
      </w:r>
      <w:r w:rsidR="00D37571" w:rsidRPr="000F7B18">
        <w:rPr>
          <w:rFonts w:ascii="Times" w:hAnsi="Times" w:cs="Arial"/>
          <w:color w:val="000000" w:themeColor="text1"/>
        </w:rPr>
        <w:t xml:space="preserve">; </w:t>
      </w:r>
      <w:r w:rsidR="002B159B" w:rsidRPr="000F7B18">
        <w:rPr>
          <w:rFonts w:ascii="Times" w:hAnsi="Times" w:cs="Arial"/>
          <w:color w:val="000000" w:themeColor="text1"/>
        </w:rPr>
        <w:t>dog</w:t>
      </w:r>
      <w:r w:rsidRPr="000F7B18">
        <w:rPr>
          <w:rFonts w:ascii="Times" w:hAnsi="Times" w:cs="Arial"/>
          <w:color w:val="000000" w:themeColor="text1"/>
        </w:rPr>
        <w:t>-</w:t>
      </w:r>
      <w:r w:rsidR="002B159B" w:rsidRPr="000F7B18">
        <w:rPr>
          <w:rFonts w:ascii="Times" w:hAnsi="Times" w:cs="Arial"/>
          <w:color w:val="000000" w:themeColor="text1"/>
        </w:rPr>
        <w:t>robot</w:t>
      </w:r>
      <w:r w:rsidRPr="000F7B18">
        <w:rPr>
          <w:rFonts w:ascii="Times" w:hAnsi="Times" w:cs="Arial"/>
          <w:color w:val="000000" w:themeColor="text1"/>
        </w:rPr>
        <w:t xml:space="preserve"> </w:t>
      </w:r>
      <w:r w:rsidRPr="000F7B18">
        <w:rPr>
          <w:rFonts w:ascii="Times" w:hAnsi="Times" w:cs="Arial"/>
          <w:i/>
          <w:iCs/>
          <w:color w:val="000000" w:themeColor="text1"/>
        </w:rPr>
        <w:t xml:space="preserve">Z </w:t>
      </w:r>
      <w:r w:rsidRPr="000F7B18">
        <w:rPr>
          <w:rFonts w:ascii="Times" w:hAnsi="Times" w:cs="Arial"/>
          <w:color w:val="000000" w:themeColor="text1"/>
        </w:rPr>
        <w:t xml:space="preserve">= - 3.18, </w:t>
      </w:r>
      <w:r w:rsidRPr="000F7B18">
        <w:rPr>
          <w:rFonts w:ascii="Times" w:hAnsi="Times" w:cs="Arial"/>
          <w:i/>
          <w:iCs/>
          <w:color w:val="000000" w:themeColor="text1"/>
        </w:rPr>
        <w:t xml:space="preserve">p </w:t>
      </w:r>
      <w:r w:rsidRPr="000F7B18">
        <w:rPr>
          <w:rFonts w:ascii="Times" w:hAnsi="Times" w:cs="Arial"/>
          <w:color w:val="000000" w:themeColor="text1"/>
        </w:rPr>
        <w:t xml:space="preserve">= .001), and stroked the </w:t>
      </w:r>
      <w:r w:rsidR="00816EAE" w:rsidRPr="000F7B18">
        <w:rPr>
          <w:rFonts w:ascii="Times" w:hAnsi="Times" w:cs="Arial"/>
          <w:color w:val="000000" w:themeColor="text1"/>
        </w:rPr>
        <w:t>toy</w:t>
      </w:r>
      <w:r w:rsidRPr="000F7B18">
        <w:rPr>
          <w:rFonts w:ascii="Times" w:hAnsi="Times" w:cs="Arial"/>
          <w:color w:val="000000" w:themeColor="text1"/>
        </w:rPr>
        <w:t xml:space="preserve"> for the shortest amount of time (</w:t>
      </w:r>
      <w:r w:rsidR="002B159B" w:rsidRPr="000F7B18">
        <w:rPr>
          <w:rFonts w:ascii="Times" w:hAnsi="Times" w:cs="Arial"/>
          <w:color w:val="000000" w:themeColor="text1"/>
        </w:rPr>
        <w:t>dog</w:t>
      </w:r>
      <w:r w:rsidRPr="000F7B18">
        <w:rPr>
          <w:rFonts w:ascii="Times" w:hAnsi="Times" w:cs="Arial"/>
          <w:color w:val="000000" w:themeColor="text1"/>
        </w:rPr>
        <w:t>-</w:t>
      </w:r>
      <w:r w:rsidR="00816EAE" w:rsidRPr="000F7B18">
        <w:rPr>
          <w:rFonts w:ascii="Times" w:hAnsi="Times" w:cs="Arial"/>
          <w:color w:val="000000" w:themeColor="text1"/>
        </w:rPr>
        <w:t>toy</w:t>
      </w:r>
      <w:r w:rsidRPr="000F7B18">
        <w:rPr>
          <w:rFonts w:ascii="Times" w:hAnsi="Times" w:cs="Arial"/>
          <w:color w:val="000000" w:themeColor="text1"/>
        </w:rPr>
        <w:t xml:space="preserve"> </w:t>
      </w:r>
      <w:r w:rsidRPr="000F7B18">
        <w:rPr>
          <w:rFonts w:ascii="Times" w:hAnsi="Times" w:cs="Arial"/>
          <w:i/>
          <w:iCs/>
          <w:color w:val="000000" w:themeColor="text1"/>
        </w:rPr>
        <w:t xml:space="preserve">Z </w:t>
      </w:r>
      <w:r w:rsidRPr="000F7B18">
        <w:rPr>
          <w:rFonts w:ascii="Times" w:hAnsi="Times" w:cs="Arial"/>
          <w:color w:val="000000" w:themeColor="text1"/>
        </w:rPr>
        <w:t xml:space="preserve">= -7.40, </w:t>
      </w:r>
      <w:r w:rsidRPr="000F7B18">
        <w:rPr>
          <w:rFonts w:ascii="Times" w:hAnsi="Times" w:cs="Arial"/>
          <w:i/>
          <w:iCs/>
          <w:color w:val="000000" w:themeColor="text1"/>
        </w:rPr>
        <w:t xml:space="preserve">p </w:t>
      </w:r>
      <w:r w:rsidRPr="000F7B18">
        <w:rPr>
          <w:rFonts w:ascii="Times" w:hAnsi="Times" w:cs="Arial"/>
          <w:color w:val="000000" w:themeColor="text1"/>
        </w:rPr>
        <w:t xml:space="preserve">&lt; .001; </w:t>
      </w:r>
      <w:r w:rsidR="002B159B" w:rsidRPr="000F7B18">
        <w:rPr>
          <w:rFonts w:ascii="Times" w:hAnsi="Times" w:cs="Arial"/>
          <w:color w:val="000000" w:themeColor="text1"/>
        </w:rPr>
        <w:t>robot</w:t>
      </w:r>
      <w:r w:rsidRPr="000F7B18">
        <w:rPr>
          <w:rFonts w:ascii="Times" w:hAnsi="Times" w:cs="Arial"/>
          <w:color w:val="000000" w:themeColor="text1"/>
        </w:rPr>
        <w:t>-</w:t>
      </w:r>
      <w:r w:rsidR="00816EAE" w:rsidRPr="000F7B18">
        <w:rPr>
          <w:rFonts w:ascii="Times" w:hAnsi="Times" w:cs="Arial"/>
          <w:color w:val="000000" w:themeColor="text1"/>
        </w:rPr>
        <w:t>toy</w:t>
      </w:r>
      <w:r w:rsidRPr="000F7B18">
        <w:rPr>
          <w:rFonts w:ascii="Times" w:hAnsi="Times" w:cs="Arial"/>
          <w:color w:val="000000" w:themeColor="text1"/>
        </w:rPr>
        <w:t xml:space="preserve"> </w:t>
      </w:r>
      <w:r w:rsidRPr="000F7B18">
        <w:rPr>
          <w:rFonts w:ascii="Times" w:hAnsi="Times" w:cs="Arial"/>
          <w:i/>
          <w:iCs/>
          <w:color w:val="000000" w:themeColor="text1"/>
        </w:rPr>
        <w:t xml:space="preserve">Z </w:t>
      </w:r>
      <w:r w:rsidRPr="000F7B18">
        <w:rPr>
          <w:rFonts w:ascii="Times" w:hAnsi="Times" w:cs="Arial"/>
          <w:color w:val="000000" w:themeColor="text1"/>
        </w:rPr>
        <w:t xml:space="preserve">= -5.22, </w:t>
      </w:r>
      <w:r w:rsidRPr="000F7B18">
        <w:rPr>
          <w:rFonts w:ascii="Times" w:hAnsi="Times" w:cs="Arial"/>
          <w:i/>
          <w:iCs/>
          <w:color w:val="000000" w:themeColor="text1"/>
        </w:rPr>
        <w:t xml:space="preserve">p </w:t>
      </w:r>
      <w:r w:rsidRPr="000F7B18">
        <w:rPr>
          <w:rFonts w:ascii="Times" w:hAnsi="Times" w:cs="Arial"/>
          <w:color w:val="000000" w:themeColor="text1"/>
        </w:rPr>
        <w:t>&lt; .001).</w:t>
      </w:r>
    </w:p>
    <w:p w14:paraId="1CF8ED44" w14:textId="77777777" w:rsidR="00EE561A" w:rsidRPr="000F7B18" w:rsidRDefault="00EE561A" w:rsidP="00EE561A">
      <w:pPr>
        <w:spacing w:line="480" w:lineRule="auto"/>
        <w:rPr>
          <w:rFonts w:ascii="Times" w:hAnsi="Times" w:cs="Arial"/>
          <w:color w:val="000000" w:themeColor="text1"/>
        </w:rPr>
      </w:pPr>
    </w:p>
    <w:p w14:paraId="1E710516" w14:textId="248CC288" w:rsidR="00A17E84" w:rsidRPr="000F7B18" w:rsidRDefault="00EE561A" w:rsidP="007546E2">
      <w:pPr>
        <w:spacing w:line="480" w:lineRule="auto"/>
        <w:rPr>
          <w:rFonts w:ascii="Times" w:hAnsi="Times" w:cs="Arial"/>
          <w:color w:val="000000" w:themeColor="text1"/>
        </w:rPr>
      </w:pPr>
      <w:r w:rsidRPr="000F7B18">
        <w:rPr>
          <w:rFonts w:ascii="Times" w:hAnsi="Times" w:cs="Arial"/>
          <w:color w:val="000000" w:themeColor="text1"/>
        </w:rPr>
        <w:t xml:space="preserve">Conversely, participants spent the shortest duration of time in exploratory behaviours with the </w:t>
      </w:r>
      <w:r w:rsidR="002B159B" w:rsidRPr="000F7B18">
        <w:rPr>
          <w:rFonts w:ascii="Times" w:hAnsi="Times" w:cs="Arial"/>
          <w:color w:val="000000" w:themeColor="text1"/>
        </w:rPr>
        <w:t>dog</w:t>
      </w:r>
      <w:r w:rsidRPr="000F7B18">
        <w:rPr>
          <w:rFonts w:ascii="Times" w:hAnsi="Times" w:cs="Arial"/>
          <w:color w:val="000000" w:themeColor="text1"/>
        </w:rPr>
        <w:t xml:space="preserve"> and longest with the </w:t>
      </w:r>
      <w:r w:rsidR="00494A3D" w:rsidRPr="000F7B18">
        <w:rPr>
          <w:rFonts w:ascii="Times" w:hAnsi="Times" w:cs="Arial"/>
          <w:color w:val="000000" w:themeColor="text1"/>
        </w:rPr>
        <w:t>toy</w:t>
      </w:r>
      <w:r w:rsidR="00BC4363" w:rsidRPr="000F7B18">
        <w:rPr>
          <w:rFonts w:ascii="Times" w:hAnsi="Times" w:cs="Arial"/>
          <w:color w:val="000000" w:themeColor="text1"/>
        </w:rPr>
        <w:t xml:space="preserve"> (χ</w:t>
      </w:r>
      <w:r w:rsidR="00BC4363" w:rsidRPr="000F7B18">
        <w:rPr>
          <w:rFonts w:ascii="Times" w:hAnsi="Times" w:cs="Arial"/>
          <w:color w:val="000000" w:themeColor="text1"/>
          <w:vertAlign w:val="superscript"/>
        </w:rPr>
        <w:t>2</w:t>
      </w:r>
      <w:r w:rsidR="00BC4363" w:rsidRPr="000F7B18">
        <w:rPr>
          <w:rFonts w:ascii="Times" w:hAnsi="Times" w:cs="Arial"/>
          <w:color w:val="000000" w:themeColor="text1"/>
        </w:rPr>
        <w:t xml:space="preserve"> (2) = 26.66, </w:t>
      </w:r>
      <w:r w:rsidR="00BC4363" w:rsidRPr="000F7B18">
        <w:rPr>
          <w:rFonts w:ascii="Times" w:hAnsi="Times" w:cs="Arial"/>
          <w:i/>
          <w:iCs/>
          <w:color w:val="000000" w:themeColor="text1"/>
        </w:rPr>
        <w:t>p</w:t>
      </w:r>
      <w:r w:rsidR="00BC4363" w:rsidRPr="000F7B18">
        <w:rPr>
          <w:rFonts w:ascii="Times" w:hAnsi="Times" w:cs="Arial"/>
          <w:color w:val="000000" w:themeColor="text1"/>
        </w:rPr>
        <w:t xml:space="preserve"> &lt; .001</w:t>
      </w:r>
      <w:r w:rsidR="00B726B9" w:rsidRPr="000F7B18">
        <w:rPr>
          <w:rFonts w:ascii="Times" w:hAnsi="Times" w:cs="Arial"/>
          <w:color w:val="000000" w:themeColor="text1"/>
        </w:rPr>
        <w:t xml:space="preserve">; </w:t>
      </w:r>
      <w:r w:rsidR="002C2EDD" w:rsidRPr="000F7B18">
        <w:rPr>
          <w:rFonts w:ascii="Times" w:hAnsi="Times" w:cs="Arial"/>
          <w:color w:val="000000" w:themeColor="text1"/>
        </w:rPr>
        <w:t>p</w:t>
      </w:r>
      <w:r w:rsidR="00B726B9" w:rsidRPr="000F7B18">
        <w:rPr>
          <w:rFonts w:ascii="Times" w:hAnsi="Times" w:cs="Arial"/>
          <w:color w:val="000000" w:themeColor="text1"/>
        </w:rPr>
        <w:t xml:space="preserve">ost-hoc tests: </w:t>
      </w:r>
      <w:r w:rsidR="002B159B" w:rsidRPr="000F7B18">
        <w:rPr>
          <w:rFonts w:ascii="Times" w:hAnsi="Times" w:cs="Arial"/>
          <w:color w:val="000000" w:themeColor="text1"/>
        </w:rPr>
        <w:t>dog</w:t>
      </w:r>
      <w:r w:rsidRPr="000F7B18">
        <w:rPr>
          <w:rFonts w:ascii="Times" w:hAnsi="Times" w:cs="Arial"/>
          <w:color w:val="000000" w:themeColor="text1"/>
        </w:rPr>
        <w:t>-</w:t>
      </w:r>
      <w:r w:rsidR="002B159B" w:rsidRPr="000F7B18">
        <w:rPr>
          <w:rFonts w:ascii="Times" w:hAnsi="Times" w:cs="Arial"/>
          <w:color w:val="000000" w:themeColor="text1"/>
        </w:rPr>
        <w:t>robot</w:t>
      </w:r>
      <w:r w:rsidRPr="000F7B18">
        <w:rPr>
          <w:rFonts w:ascii="Times" w:hAnsi="Times" w:cs="Arial"/>
          <w:color w:val="000000" w:themeColor="text1"/>
        </w:rPr>
        <w:t xml:space="preserve"> </w:t>
      </w:r>
      <w:r w:rsidRPr="000F7B18">
        <w:rPr>
          <w:rFonts w:ascii="Times" w:hAnsi="Times" w:cs="Arial"/>
          <w:i/>
          <w:iCs/>
          <w:color w:val="000000" w:themeColor="text1"/>
        </w:rPr>
        <w:t xml:space="preserve">Z </w:t>
      </w:r>
      <w:r w:rsidRPr="000F7B18">
        <w:rPr>
          <w:rFonts w:ascii="Times" w:hAnsi="Times" w:cs="Arial"/>
          <w:color w:val="000000" w:themeColor="text1"/>
        </w:rPr>
        <w:t xml:space="preserve">= -4.79, </w:t>
      </w:r>
      <w:r w:rsidRPr="000F7B18">
        <w:rPr>
          <w:rFonts w:ascii="Times" w:hAnsi="Times" w:cs="Arial"/>
          <w:i/>
          <w:iCs/>
          <w:color w:val="000000" w:themeColor="text1"/>
        </w:rPr>
        <w:t xml:space="preserve">p </w:t>
      </w:r>
      <w:r w:rsidRPr="000F7B18">
        <w:rPr>
          <w:rFonts w:ascii="Times" w:hAnsi="Times" w:cs="Arial"/>
          <w:color w:val="000000" w:themeColor="text1"/>
        </w:rPr>
        <w:t xml:space="preserve">&lt; .001; </w:t>
      </w:r>
      <w:r w:rsidR="002B159B" w:rsidRPr="000F7B18">
        <w:rPr>
          <w:rFonts w:ascii="Times" w:hAnsi="Times" w:cs="Arial"/>
          <w:color w:val="000000" w:themeColor="text1"/>
        </w:rPr>
        <w:t>dog</w:t>
      </w:r>
      <w:r w:rsidRPr="000F7B18">
        <w:rPr>
          <w:rFonts w:ascii="Times" w:hAnsi="Times" w:cs="Arial"/>
          <w:color w:val="000000" w:themeColor="text1"/>
        </w:rPr>
        <w:t xml:space="preserve"> and </w:t>
      </w:r>
      <w:r w:rsidR="00816EAE" w:rsidRPr="000F7B18">
        <w:rPr>
          <w:rFonts w:ascii="Times" w:hAnsi="Times" w:cs="Arial"/>
          <w:color w:val="000000" w:themeColor="text1"/>
        </w:rPr>
        <w:t>toy</w:t>
      </w:r>
      <w:r w:rsidRPr="000F7B18">
        <w:rPr>
          <w:rFonts w:ascii="Times" w:hAnsi="Times" w:cs="Arial"/>
          <w:color w:val="000000" w:themeColor="text1"/>
        </w:rPr>
        <w:t xml:space="preserve"> </w:t>
      </w:r>
      <w:r w:rsidRPr="000F7B18">
        <w:rPr>
          <w:rFonts w:ascii="Times" w:hAnsi="Times" w:cs="Arial"/>
          <w:i/>
          <w:iCs/>
          <w:color w:val="000000" w:themeColor="text1"/>
        </w:rPr>
        <w:t xml:space="preserve">Z </w:t>
      </w:r>
      <w:r w:rsidRPr="000F7B18">
        <w:rPr>
          <w:rFonts w:ascii="Times" w:hAnsi="Times" w:cs="Arial"/>
          <w:color w:val="000000" w:themeColor="text1"/>
        </w:rPr>
        <w:t xml:space="preserve">= -3.50, </w:t>
      </w:r>
      <w:r w:rsidRPr="000F7B18">
        <w:rPr>
          <w:rFonts w:ascii="Times" w:hAnsi="Times" w:cs="Arial"/>
          <w:i/>
          <w:iCs/>
          <w:color w:val="000000" w:themeColor="text1"/>
        </w:rPr>
        <w:t xml:space="preserve">p </w:t>
      </w:r>
      <w:r w:rsidRPr="000F7B18">
        <w:rPr>
          <w:rFonts w:ascii="Times" w:hAnsi="Times" w:cs="Arial"/>
          <w:color w:val="000000" w:themeColor="text1"/>
        </w:rPr>
        <w:t xml:space="preserve"> &lt; .001; </w:t>
      </w:r>
      <w:r w:rsidR="002B159B" w:rsidRPr="000F7B18">
        <w:rPr>
          <w:rFonts w:ascii="Times" w:hAnsi="Times" w:cs="Arial"/>
          <w:color w:val="000000" w:themeColor="text1"/>
        </w:rPr>
        <w:t>robot</w:t>
      </w:r>
      <w:r w:rsidRPr="000F7B18">
        <w:rPr>
          <w:rFonts w:ascii="Times" w:hAnsi="Times" w:cs="Arial"/>
          <w:color w:val="000000" w:themeColor="text1"/>
        </w:rPr>
        <w:t xml:space="preserve"> and </w:t>
      </w:r>
      <w:r w:rsidR="00816EAE" w:rsidRPr="000F7B18">
        <w:rPr>
          <w:rFonts w:ascii="Times" w:hAnsi="Times" w:cs="Arial"/>
          <w:color w:val="000000" w:themeColor="text1"/>
        </w:rPr>
        <w:t>toy</w:t>
      </w:r>
      <w:r w:rsidRPr="000F7B18">
        <w:rPr>
          <w:rFonts w:ascii="Times" w:hAnsi="Times" w:cs="Arial"/>
          <w:color w:val="000000" w:themeColor="text1"/>
        </w:rPr>
        <w:t xml:space="preserve"> </w:t>
      </w:r>
      <w:r w:rsidRPr="000F7B18">
        <w:rPr>
          <w:rFonts w:ascii="Times" w:hAnsi="Times" w:cs="Arial"/>
          <w:i/>
          <w:iCs/>
          <w:color w:val="000000" w:themeColor="text1"/>
        </w:rPr>
        <w:t xml:space="preserve">Z </w:t>
      </w:r>
      <w:r w:rsidRPr="000F7B18">
        <w:rPr>
          <w:rFonts w:ascii="Times" w:hAnsi="Times" w:cs="Arial"/>
          <w:color w:val="000000" w:themeColor="text1"/>
        </w:rPr>
        <w:t xml:space="preserve">= -2.37, </w:t>
      </w:r>
      <w:r w:rsidRPr="000F7B18">
        <w:rPr>
          <w:rFonts w:ascii="Times" w:hAnsi="Times" w:cs="Arial"/>
          <w:i/>
          <w:iCs/>
          <w:color w:val="000000" w:themeColor="text1"/>
        </w:rPr>
        <w:t xml:space="preserve">p </w:t>
      </w:r>
      <w:r w:rsidRPr="000F7B18">
        <w:rPr>
          <w:rFonts w:ascii="Times" w:hAnsi="Times" w:cs="Arial"/>
          <w:color w:val="000000" w:themeColor="text1"/>
        </w:rPr>
        <w:t xml:space="preserve"> = .02). </w:t>
      </w:r>
      <w:r w:rsidR="0098767B" w:rsidRPr="000F7B18">
        <w:rPr>
          <w:rFonts w:ascii="Times" w:hAnsi="Times" w:cs="Arial"/>
          <w:color w:val="000000" w:themeColor="text1"/>
        </w:rPr>
        <w:t xml:space="preserve">Data </w:t>
      </w:r>
      <w:r w:rsidR="00A969DC" w:rsidRPr="000F7B18">
        <w:rPr>
          <w:rFonts w:ascii="Times" w:hAnsi="Times" w:cs="Arial"/>
          <w:color w:val="000000" w:themeColor="text1"/>
        </w:rPr>
        <w:t>f</w:t>
      </w:r>
      <w:r w:rsidR="0098767B" w:rsidRPr="000F7B18">
        <w:rPr>
          <w:rFonts w:ascii="Times" w:hAnsi="Times" w:cs="Arial"/>
          <w:color w:val="000000" w:themeColor="text1"/>
        </w:rPr>
        <w:t xml:space="preserve">rom all </w:t>
      </w:r>
      <w:r w:rsidR="0098767B" w:rsidRPr="000F7B18">
        <w:rPr>
          <w:rFonts w:ascii="Times" w:hAnsi="Times" w:cs="Arial"/>
          <w:color w:val="000000" w:themeColor="text1"/>
        </w:rPr>
        <w:lastRenderedPageBreak/>
        <w:t>the p</w:t>
      </w:r>
      <w:r w:rsidRPr="000F7B18">
        <w:rPr>
          <w:rFonts w:ascii="Times" w:hAnsi="Times" w:cs="Arial"/>
          <w:color w:val="000000" w:themeColor="text1"/>
        </w:rPr>
        <w:t xml:space="preserve">articipants </w:t>
      </w:r>
      <w:r w:rsidR="0098767B" w:rsidRPr="000F7B18">
        <w:rPr>
          <w:rFonts w:ascii="Times" w:hAnsi="Times" w:cs="Arial"/>
          <w:color w:val="000000" w:themeColor="text1"/>
        </w:rPr>
        <w:t>sho</w:t>
      </w:r>
      <w:r w:rsidR="00A969DC" w:rsidRPr="000F7B18">
        <w:rPr>
          <w:rFonts w:ascii="Times" w:hAnsi="Times" w:cs="Arial"/>
          <w:color w:val="000000" w:themeColor="text1"/>
        </w:rPr>
        <w:t>wed</w:t>
      </w:r>
      <w:r w:rsidR="0098767B" w:rsidRPr="000F7B18">
        <w:rPr>
          <w:rFonts w:ascii="Times" w:hAnsi="Times" w:cs="Arial"/>
          <w:color w:val="000000" w:themeColor="text1"/>
        </w:rPr>
        <w:t xml:space="preserve"> five instances of the </w:t>
      </w:r>
      <w:r w:rsidR="002B159B" w:rsidRPr="000F7B18">
        <w:rPr>
          <w:rFonts w:ascii="Times" w:hAnsi="Times" w:cs="Arial"/>
          <w:color w:val="000000" w:themeColor="text1"/>
        </w:rPr>
        <w:t>robot</w:t>
      </w:r>
      <w:r w:rsidRPr="000F7B18">
        <w:rPr>
          <w:rFonts w:ascii="Times" w:hAnsi="Times" w:cs="Arial"/>
          <w:color w:val="000000" w:themeColor="text1"/>
        </w:rPr>
        <w:t xml:space="preserve">’s eye </w:t>
      </w:r>
      <w:r w:rsidR="0098767B" w:rsidRPr="000F7B18">
        <w:rPr>
          <w:rFonts w:ascii="Times" w:hAnsi="Times" w:cs="Arial"/>
          <w:color w:val="000000" w:themeColor="text1"/>
        </w:rPr>
        <w:t>being touched</w:t>
      </w:r>
      <w:r w:rsidR="00A969DC" w:rsidRPr="000F7B18">
        <w:rPr>
          <w:rFonts w:ascii="Times" w:hAnsi="Times" w:cs="Arial"/>
          <w:color w:val="000000" w:themeColor="text1"/>
        </w:rPr>
        <w:t xml:space="preserve"> and</w:t>
      </w:r>
      <w:r w:rsidR="0098767B" w:rsidRPr="000F7B18">
        <w:rPr>
          <w:rFonts w:ascii="Times" w:hAnsi="Times" w:cs="Arial"/>
          <w:color w:val="000000" w:themeColor="text1"/>
        </w:rPr>
        <w:t xml:space="preserve"> three of it b</w:t>
      </w:r>
      <w:r w:rsidR="00A969DC" w:rsidRPr="000F7B18">
        <w:rPr>
          <w:rFonts w:ascii="Times" w:hAnsi="Times" w:cs="Arial"/>
          <w:color w:val="000000" w:themeColor="text1"/>
        </w:rPr>
        <w:t>e</w:t>
      </w:r>
      <w:r w:rsidR="0098767B" w:rsidRPr="000F7B18">
        <w:rPr>
          <w:rFonts w:ascii="Times" w:hAnsi="Times" w:cs="Arial"/>
          <w:color w:val="000000" w:themeColor="text1"/>
        </w:rPr>
        <w:t>ing poke</w:t>
      </w:r>
      <w:r w:rsidR="00A969DC" w:rsidRPr="000F7B18">
        <w:rPr>
          <w:rFonts w:ascii="Times" w:hAnsi="Times" w:cs="Arial"/>
          <w:color w:val="000000" w:themeColor="text1"/>
        </w:rPr>
        <w:t>d. The toy was sl</w:t>
      </w:r>
      <w:r w:rsidR="0098767B" w:rsidRPr="000F7B18">
        <w:rPr>
          <w:rFonts w:ascii="Times" w:hAnsi="Times" w:cs="Arial"/>
          <w:color w:val="000000" w:themeColor="text1"/>
        </w:rPr>
        <w:t xml:space="preserve">apped </w:t>
      </w:r>
      <w:r w:rsidRPr="000F7B18">
        <w:rPr>
          <w:rFonts w:ascii="Times" w:hAnsi="Times" w:cs="Arial"/>
          <w:color w:val="000000" w:themeColor="text1"/>
        </w:rPr>
        <w:t>five times</w:t>
      </w:r>
      <w:r w:rsidR="00A969DC" w:rsidRPr="000F7B18">
        <w:rPr>
          <w:rFonts w:ascii="Times" w:hAnsi="Times" w:cs="Arial"/>
          <w:color w:val="000000" w:themeColor="text1"/>
        </w:rPr>
        <w:t xml:space="preserve">. There were no instances of the dog’s eye being touched </w:t>
      </w:r>
      <w:r w:rsidR="00616A67" w:rsidRPr="000F7B18">
        <w:rPr>
          <w:rFonts w:ascii="Times" w:hAnsi="Times" w:cs="Arial"/>
          <w:color w:val="000000" w:themeColor="text1"/>
        </w:rPr>
        <w:t xml:space="preserve">(considered exploratory, see Table 1) </w:t>
      </w:r>
      <w:r w:rsidR="00A969DC" w:rsidRPr="000F7B18">
        <w:rPr>
          <w:rFonts w:ascii="Times" w:hAnsi="Times" w:cs="Arial"/>
          <w:color w:val="000000" w:themeColor="text1"/>
        </w:rPr>
        <w:t xml:space="preserve">nor of the dog or robot being slapped. </w:t>
      </w:r>
      <w:r w:rsidRPr="000F7B18">
        <w:rPr>
          <w:rFonts w:ascii="Times" w:hAnsi="Times" w:cs="Arial"/>
          <w:color w:val="000000" w:themeColor="text1"/>
        </w:rPr>
        <w:t>A small number of participants of all ages (Σ</w:t>
      </w:r>
      <w:r w:rsidRPr="000F7B18">
        <w:rPr>
          <w:rFonts w:ascii="Times" w:hAnsi="Times" w:cs="Arial"/>
          <w:i/>
          <w:iCs/>
          <w:color w:val="000000" w:themeColor="text1"/>
        </w:rPr>
        <w:t xml:space="preserve"> </w:t>
      </w:r>
      <w:r w:rsidRPr="000F7B18">
        <w:rPr>
          <w:rFonts w:ascii="Times" w:hAnsi="Times" w:cs="Arial"/>
          <w:color w:val="000000" w:themeColor="text1"/>
        </w:rPr>
        <w:t xml:space="preserve">= 14, </w:t>
      </w:r>
      <w:r w:rsidR="00B600E7" w:rsidRPr="000F7B18">
        <w:rPr>
          <w:rFonts w:ascii="Times" w:hAnsi="Times" w:cs="Arial"/>
          <w:color w:val="000000" w:themeColor="text1"/>
        </w:rPr>
        <w:t>1</w:t>
      </w:r>
      <w:r w:rsidR="003328A1" w:rsidRPr="000F7B18">
        <w:rPr>
          <w:rFonts w:ascii="Times" w:hAnsi="Times" w:cs="Arial"/>
          <w:color w:val="000000" w:themeColor="text1"/>
        </w:rPr>
        <w:t>4 months</w:t>
      </w:r>
      <w:r w:rsidRPr="000F7B18">
        <w:rPr>
          <w:rFonts w:ascii="Times" w:hAnsi="Times" w:cs="Arial"/>
          <w:color w:val="000000" w:themeColor="text1"/>
        </w:rPr>
        <w:t xml:space="preserve">-4yrs </w:t>
      </w:r>
      <w:r w:rsidRPr="000F7B18">
        <w:rPr>
          <w:rFonts w:ascii="Times" w:hAnsi="Times" w:cs="Arial"/>
          <w:i/>
          <w:iCs/>
          <w:color w:val="000000" w:themeColor="text1"/>
        </w:rPr>
        <w:t xml:space="preserve">N </w:t>
      </w:r>
      <w:r w:rsidRPr="000F7B18">
        <w:rPr>
          <w:rFonts w:ascii="Times" w:hAnsi="Times" w:cs="Arial"/>
          <w:color w:val="000000" w:themeColor="text1"/>
        </w:rPr>
        <w:t xml:space="preserve">= 3, 5-8yrs </w:t>
      </w:r>
      <w:r w:rsidRPr="000F7B18">
        <w:rPr>
          <w:rFonts w:ascii="Times" w:hAnsi="Times" w:cs="Arial"/>
          <w:i/>
          <w:iCs/>
          <w:color w:val="000000" w:themeColor="text1"/>
        </w:rPr>
        <w:t xml:space="preserve">N </w:t>
      </w:r>
      <w:r w:rsidRPr="000F7B18">
        <w:rPr>
          <w:rFonts w:ascii="Times" w:hAnsi="Times" w:cs="Arial"/>
          <w:color w:val="000000" w:themeColor="text1"/>
        </w:rPr>
        <w:t xml:space="preserve">= 7, 9+yrs </w:t>
      </w:r>
      <w:r w:rsidRPr="000F7B18">
        <w:rPr>
          <w:rFonts w:ascii="Times" w:hAnsi="Times" w:cs="Arial"/>
          <w:i/>
          <w:iCs/>
          <w:color w:val="000000" w:themeColor="text1"/>
        </w:rPr>
        <w:t xml:space="preserve">N </w:t>
      </w:r>
      <w:r w:rsidRPr="000F7B18">
        <w:rPr>
          <w:rFonts w:ascii="Times" w:hAnsi="Times" w:cs="Arial"/>
          <w:color w:val="000000" w:themeColor="text1"/>
        </w:rPr>
        <w:t xml:space="preserve">= 4) engaged in </w:t>
      </w:r>
      <w:r w:rsidR="00A8586D" w:rsidRPr="000F7B18">
        <w:rPr>
          <w:rFonts w:ascii="Times" w:hAnsi="Times" w:cs="Arial"/>
          <w:color w:val="000000" w:themeColor="text1"/>
        </w:rPr>
        <w:t>r</w:t>
      </w:r>
      <w:r w:rsidR="001C2814" w:rsidRPr="000F7B18">
        <w:rPr>
          <w:rFonts w:ascii="Times" w:hAnsi="Times" w:cs="Arial"/>
          <w:color w:val="000000" w:themeColor="text1"/>
        </w:rPr>
        <w:t>epresentational</w:t>
      </w:r>
      <w:r w:rsidRPr="000F7B18">
        <w:rPr>
          <w:rFonts w:ascii="Times" w:hAnsi="Times" w:cs="Arial"/>
          <w:color w:val="000000" w:themeColor="text1"/>
        </w:rPr>
        <w:t xml:space="preserve"> play with the </w:t>
      </w:r>
      <w:r w:rsidR="00816EAE" w:rsidRPr="000F7B18">
        <w:rPr>
          <w:rFonts w:ascii="Times" w:hAnsi="Times" w:cs="Arial"/>
          <w:color w:val="000000" w:themeColor="text1"/>
        </w:rPr>
        <w:t>toy</w:t>
      </w:r>
      <w:r w:rsidRPr="000F7B18">
        <w:rPr>
          <w:rFonts w:ascii="Times" w:hAnsi="Times" w:cs="Arial"/>
          <w:color w:val="000000" w:themeColor="text1"/>
        </w:rPr>
        <w:t xml:space="preserve"> and </w:t>
      </w:r>
      <w:r w:rsidR="004247DF" w:rsidRPr="000F7B18">
        <w:rPr>
          <w:rFonts w:ascii="Times" w:hAnsi="Times" w:cs="Arial"/>
          <w:color w:val="000000" w:themeColor="text1"/>
        </w:rPr>
        <w:t>this included the participants placing</w:t>
      </w:r>
      <w:r w:rsidRPr="000F7B18">
        <w:rPr>
          <w:rFonts w:ascii="Times" w:hAnsi="Times" w:cs="Arial"/>
          <w:color w:val="000000" w:themeColor="text1"/>
        </w:rPr>
        <w:t xml:space="preserve"> the </w:t>
      </w:r>
      <w:r w:rsidR="00816EAE" w:rsidRPr="000F7B18">
        <w:rPr>
          <w:rFonts w:ascii="Times" w:hAnsi="Times" w:cs="Arial"/>
          <w:color w:val="000000" w:themeColor="text1"/>
        </w:rPr>
        <w:t>toy</w:t>
      </w:r>
      <w:r w:rsidRPr="000F7B18">
        <w:rPr>
          <w:rFonts w:ascii="Times" w:hAnsi="Times" w:cs="Arial"/>
          <w:color w:val="000000" w:themeColor="text1"/>
        </w:rPr>
        <w:t xml:space="preserve"> </w:t>
      </w:r>
      <w:r w:rsidR="004247DF" w:rsidRPr="000F7B18">
        <w:rPr>
          <w:rFonts w:ascii="Times" w:hAnsi="Times" w:cs="Arial"/>
          <w:color w:val="000000" w:themeColor="text1"/>
        </w:rPr>
        <w:t>in the bed to sleep</w:t>
      </w:r>
      <w:r w:rsidRPr="000F7B18">
        <w:rPr>
          <w:rFonts w:ascii="Times" w:hAnsi="Times" w:cs="Arial"/>
          <w:color w:val="000000" w:themeColor="text1"/>
        </w:rPr>
        <w:t xml:space="preserve"> or encouraging the </w:t>
      </w:r>
      <w:r w:rsidR="00816EAE" w:rsidRPr="000F7B18">
        <w:rPr>
          <w:rFonts w:ascii="Times" w:hAnsi="Times" w:cs="Arial"/>
          <w:color w:val="000000" w:themeColor="text1"/>
        </w:rPr>
        <w:t>toy</w:t>
      </w:r>
      <w:r w:rsidRPr="000F7B18">
        <w:rPr>
          <w:rFonts w:ascii="Times" w:hAnsi="Times" w:cs="Arial"/>
          <w:color w:val="000000" w:themeColor="text1"/>
        </w:rPr>
        <w:t xml:space="preserve"> to eat from the food bowl</w:t>
      </w:r>
      <w:r w:rsidR="004247DF" w:rsidRPr="000F7B18">
        <w:rPr>
          <w:rFonts w:ascii="Times" w:hAnsi="Times" w:cs="Arial"/>
          <w:color w:val="000000" w:themeColor="text1"/>
        </w:rPr>
        <w:t>. N</w:t>
      </w:r>
      <w:r w:rsidRPr="000F7B18">
        <w:rPr>
          <w:rFonts w:ascii="Times" w:hAnsi="Times" w:cs="Arial"/>
          <w:color w:val="000000" w:themeColor="text1"/>
        </w:rPr>
        <w:t xml:space="preserve">o </w:t>
      </w:r>
      <w:r w:rsidR="00A15AFC" w:rsidRPr="000F7B18">
        <w:rPr>
          <w:rFonts w:ascii="Times" w:hAnsi="Times" w:cs="Arial"/>
          <w:color w:val="000000" w:themeColor="text1"/>
        </w:rPr>
        <w:t>r</w:t>
      </w:r>
      <w:r w:rsidR="001C2814" w:rsidRPr="000F7B18">
        <w:rPr>
          <w:rFonts w:ascii="Times" w:hAnsi="Times" w:cs="Arial"/>
          <w:color w:val="000000" w:themeColor="text1"/>
        </w:rPr>
        <w:t>epresentational</w:t>
      </w:r>
      <w:r w:rsidR="00A15AFC" w:rsidRPr="000F7B18">
        <w:rPr>
          <w:rFonts w:ascii="Times" w:hAnsi="Times" w:cs="Arial"/>
          <w:color w:val="000000" w:themeColor="text1"/>
        </w:rPr>
        <w:t xml:space="preserve"> </w:t>
      </w:r>
      <w:r w:rsidRPr="000F7B18">
        <w:rPr>
          <w:rFonts w:ascii="Times" w:hAnsi="Times" w:cs="Arial"/>
          <w:color w:val="000000" w:themeColor="text1"/>
        </w:rPr>
        <w:t xml:space="preserve">play events were observed with the </w:t>
      </w:r>
      <w:r w:rsidR="002B159B" w:rsidRPr="000F7B18">
        <w:rPr>
          <w:rFonts w:ascii="Times" w:hAnsi="Times" w:cs="Arial"/>
          <w:color w:val="000000" w:themeColor="text1"/>
        </w:rPr>
        <w:t>robot</w:t>
      </w:r>
      <w:r w:rsidRPr="000F7B18">
        <w:rPr>
          <w:rFonts w:ascii="Times" w:hAnsi="Times" w:cs="Arial"/>
          <w:color w:val="000000" w:themeColor="text1"/>
        </w:rPr>
        <w:t xml:space="preserve"> or </w:t>
      </w:r>
      <w:r w:rsidR="002B159B" w:rsidRPr="000F7B18">
        <w:rPr>
          <w:rFonts w:ascii="Times" w:hAnsi="Times" w:cs="Arial"/>
          <w:color w:val="000000" w:themeColor="text1"/>
        </w:rPr>
        <w:t>dog</w:t>
      </w:r>
      <w:r w:rsidRPr="000F7B18">
        <w:rPr>
          <w:rFonts w:ascii="Times" w:hAnsi="Times" w:cs="Arial"/>
          <w:color w:val="000000" w:themeColor="text1"/>
        </w:rPr>
        <w:t xml:space="preserve">. </w:t>
      </w:r>
      <w:r w:rsidR="009A70D3" w:rsidRPr="000F7B18">
        <w:rPr>
          <w:rFonts w:ascii="Times" w:hAnsi="Times" w:cs="Arial"/>
          <w:color w:val="000000" w:themeColor="text1"/>
        </w:rPr>
        <w:t xml:space="preserve">No unpleasant behaviours were observed for the </w:t>
      </w:r>
      <w:r w:rsidR="00C710A3" w:rsidRPr="000F7B18">
        <w:rPr>
          <w:rFonts w:ascii="Times" w:hAnsi="Times" w:cs="Arial"/>
          <w:color w:val="000000" w:themeColor="text1"/>
        </w:rPr>
        <w:t>dog,</w:t>
      </w:r>
      <w:r w:rsidR="009A70D3" w:rsidRPr="000F7B18">
        <w:rPr>
          <w:rFonts w:ascii="Times" w:hAnsi="Times" w:cs="Arial"/>
          <w:color w:val="000000" w:themeColor="text1"/>
        </w:rPr>
        <w:t xml:space="preserve"> but</w:t>
      </w:r>
      <w:r w:rsidR="00A969DC" w:rsidRPr="000F7B18">
        <w:rPr>
          <w:rFonts w:ascii="Times" w:hAnsi="Times" w:cs="Arial"/>
          <w:color w:val="000000" w:themeColor="text1"/>
        </w:rPr>
        <w:t xml:space="preserve"> the</w:t>
      </w:r>
      <w:r w:rsidR="009A70D3" w:rsidRPr="000F7B18">
        <w:rPr>
          <w:rFonts w:ascii="Times" w:hAnsi="Times" w:cs="Arial"/>
          <w:color w:val="000000" w:themeColor="text1"/>
        </w:rPr>
        <w:t xml:space="preserve"> three instances</w:t>
      </w:r>
      <w:r w:rsidR="00A969DC" w:rsidRPr="000F7B18">
        <w:rPr>
          <w:rFonts w:ascii="Times" w:hAnsi="Times" w:cs="Arial"/>
          <w:color w:val="000000" w:themeColor="text1"/>
        </w:rPr>
        <w:t xml:space="preserve"> each</w:t>
      </w:r>
      <w:r w:rsidR="009A70D3" w:rsidRPr="000F7B18">
        <w:rPr>
          <w:rFonts w:ascii="Times" w:hAnsi="Times" w:cs="Arial"/>
          <w:color w:val="000000" w:themeColor="text1"/>
        </w:rPr>
        <w:t xml:space="preserve"> of poking</w:t>
      </w:r>
      <w:r w:rsidR="00A969DC" w:rsidRPr="000F7B18">
        <w:rPr>
          <w:rFonts w:ascii="Times" w:hAnsi="Times" w:cs="Arial"/>
          <w:color w:val="000000" w:themeColor="text1"/>
        </w:rPr>
        <w:t xml:space="preserve"> the robot’s eye and slapping the toy were recorded as unpleasant. </w:t>
      </w:r>
    </w:p>
    <w:p w14:paraId="015F4ABF" w14:textId="77777777" w:rsidR="003265FB" w:rsidRPr="000F7B18" w:rsidRDefault="003265FB" w:rsidP="007546E2">
      <w:pPr>
        <w:spacing w:line="480" w:lineRule="auto"/>
        <w:rPr>
          <w:rFonts w:ascii="Times" w:hAnsi="Times" w:cs="Arial"/>
          <w:color w:val="000000" w:themeColor="text1"/>
        </w:rPr>
      </w:pPr>
    </w:p>
    <w:p w14:paraId="4602DA55" w14:textId="10EE0B3E" w:rsidR="00EE561A" w:rsidRPr="000F7B18" w:rsidRDefault="003C5EBA" w:rsidP="00F16D05">
      <w:pPr>
        <w:spacing w:line="480" w:lineRule="auto"/>
        <w:jc w:val="center"/>
        <w:rPr>
          <w:rFonts w:ascii="Times" w:hAnsi="Times" w:cs="Arial"/>
          <w:color w:val="000000" w:themeColor="text1"/>
        </w:rPr>
      </w:pPr>
      <w:r w:rsidRPr="000F7B18">
        <w:rPr>
          <w:rFonts w:ascii="Times" w:hAnsi="Times" w:cs="Arial"/>
          <w:b/>
          <w:bCs/>
          <w:color w:val="000000" w:themeColor="text1"/>
        </w:rPr>
        <w:t xml:space="preserve">5. </w:t>
      </w:r>
      <w:r w:rsidR="00EE561A" w:rsidRPr="000F7B18">
        <w:rPr>
          <w:rFonts w:ascii="Times" w:hAnsi="Times" w:cs="Arial"/>
          <w:b/>
          <w:bCs/>
          <w:color w:val="000000" w:themeColor="text1"/>
        </w:rPr>
        <w:t>Discussion</w:t>
      </w:r>
    </w:p>
    <w:p w14:paraId="4DDB08E3" w14:textId="72FFCD62" w:rsidR="005962B9" w:rsidRPr="000F7B18" w:rsidRDefault="00EE561A" w:rsidP="00643DA3">
      <w:pPr>
        <w:spacing w:line="480" w:lineRule="auto"/>
        <w:rPr>
          <w:rFonts w:ascii="Times" w:hAnsi="Times" w:cs="Arial"/>
          <w:color w:val="000000" w:themeColor="text1"/>
        </w:rPr>
      </w:pPr>
      <w:r w:rsidRPr="000F7B18">
        <w:rPr>
          <w:rFonts w:ascii="Times" w:hAnsi="Times" w:cs="Arial"/>
          <w:color w:val="000000" w:themeColor="text1"/>
        </w:rPr>
        <w:t>The present study assessed</w:t>
      </w:r>
      <w:r w:rsidR="00ED7923" w:rsidRPr="000F7B18">
        <w:rPr>
          <w:rFonts w:ascii="Times" w:hAnsi="Times" w:cs="Arial"/>
          <w:color w:val="000000" w:themeColor="text1"/>
        </w:rPr>
        <w:t xml:space="preserve"> children’s attitudes and behaviour towards</w:t>
      </w:r>
      <w:r w:rsidRPr="000F7B18">
        <w:rPr>
          <w:rFonts w:ascii="Times" w:hAnsi="Times" w:cs="Arial"/>
          <w:color w:val="000000" w:themeColor="text1"/>
        </w:rPr>
        <w:t xml:space="preserve"> a </w:t>
      </w:r>
      <w:r w:rsidR="002B159B" w:rsidRPr="000F7B18">
        <w:rPr>
          <w:rFonts w:ascii="Times" w:hAnsi="Times" w:cs="Arial"/>
          <w:color w:val="000000" w:themeColor="text1"/>
        </w:rPr>
        <w:t>dog</w:t>
      </w:r>
      <w:r w:rsidRPr="000F7B18">
        <w:rPr>
          <w:rFonts w:ascii="Times" w:hAnsi="Times" w:cs="Arial"/>
          <w:color w:val="000000" w:themeColor="text1"/>
        </w:rPr>
        <w:t xml:space="preserve">, </w:t>
      </w:r>
      <w:r w:rsidR="002B159B" w:rsidRPr="000F7B18">
        <w:rPr>
          <w:rFonts w:ascii="Times" w:hAnsi="Times" w:cs="Arial"/>
          <w:color w:val="000000" w:themeColor="text1"/>
        </w:rPr>
        <w:t>robot</w:t>
      </w:r>
      <w:r w:rsidR="00802AB9" w:rsidRPr="000F7B18">
        <w:rPr>
          <w:rFonts w:ascii="Times" w:hAnsi="Times" w:cs="Arial"/>
          <w:color w:val="000000" w:themeColor="text1"/>
        </w:rPr>
        <w:t xml:space="preserve"> animal</w:t>
      </w:r>
      <w:r w:rsidRPr="000F7B18">
        <w:rPr>
          <w:rFonts w:ascii="Times" w:hAnsi="Times" w:cs="Arial"/>
          <w:color w:val="000000" w:themeColor="text1"/>
        </w:rPr>
        <w:t>, and toy</w:t>
      </w:r>
      <w:r w:rsidR="004955BF" w:rsidRPr="000F7B18">
        <w:rPr>
          <w:rFonts w:ascii="Times" w:hAnsi="Times" w:cs="Arial"/>
          <w:color w:val="000000" w:themeColor="text1"/>
        </w:rPr>
        <w:t xml:space="preserve"> during free play in a</w:t>
      </w:r>
      <w:r w:rsidRPr="000F7B18">
        <w:rPr>
          <w:rFonts w:ascii="Times" w:hAnsi="Times" w:cs="Arial"/>
          <w:color w:val="000000" w:themeColor="text1"/>
        </w:rPr>
        <w:t xml:space="preserve"> naturalistic setting. </w:t>
      </w:r>
      <w:r w:rsidR="00F16D05" w:rsidRPr="000F7B18">
        <w:rPr>
          <w:rFonts w:ascii="Times" w:hAnsi="Times" w:cs="Arial"/>
          <w:color w:val="000000" w:themeColor="text1"/>
        </w:rPr>
        <w:t>Based on</w:t>
      </w:r>
      <w:r w:rsidR="00643DA3" w:rsidRPr="000F7B18">
        <w:rPr>
          <w:rFonts w:ascii="Times" w:hAnsi="Times" w:cs="Arial"/>
          <w:color w:val="000000" w:themeColor="text1"/>
        </w:rPr>
        <w:t xml:space="preserve"> </w:t>
      </w:r>
      <w:r w:rsidR="00971F64" w:rsidRPr="000F7B18">
        <w:rPr>
          <w:rFonts w:ascii="Times" w:hAnsi="Times" w:cs="Arial"/>
          <w:color w:val="000000" w:themeColor="text1"/>
        </w:rPr>
        <w:t>related</w:t>
      </w:r>
      <w:r w:rsidR="00643DA3" w:rsidRPr="000F7B18">
        <w:rPr>
          <w:rFonts w:ascii="Times" w:hAnsi="Times" w:cs="Arial"/>
          <w:color w:val="000000" w:themeColor="text1"/>
        </w:rPr>
        <w:t xml:space="preserve"> work and</w:t>
      </w:r>
      <w:r w:rsidR="00F16D05" w:rsidRPr="000F7B18">
        <w:rPr>
          <w:rFonts w:ascii="Times" w:hAnsi="Times" w:cs="Arial"/>
          <w:color w:val="000000" w:themeColor="text1"/>
        </w:rPr>
        <w:t xml:space="preserve"> the </w:t>
      </w:r>
      <w:r w:rsidR="000B170B" w:rsidRPr="000F7B18">
        <w:rPr>
          <w:rFonts w:ascii="Times" w:hAnsi="Times" w:cs="Arial"/>
          <w:color w:val="000000" w:themeColor="text1"/>
        </w:rPr>
        <w:t>B</w:t>
      </w:r>
      <w:r w:rsidR="00F16D05" w:rsidRPr="000F7B18">
        <w:rPr>
          <w:rFonts w:ascii="Times" w:hAnsi="Times" w:cs="Arial"/>
          <w:color w:val="000000" w:themeColor="text1"/>
        </w:rPr>
        <w:t>iophilia hypothesis, i</w:t>
      </w:r>
      <w:r w:rsidR="005962B9" w:rsidRPr="000F7B18">
        <w:rPr>
          <w:rFonts w:ascii="Times" w:hAnsi="Times" w:cs="Arial"/>
          <w:color w:val="000000" w:themeColor="text1"/>
        </w:rPr>
        <w:t xml:space="preserve">t was predicted that children in all age groups would exhibit a preference for the dog and would attribute more </w:t>
      </w:r>
      <w:r w:rsidR="002D0B96" w:rsidRPr="000F7B18">
        <w:rPr>
          <w:rFonts w:ascii="Times" w:hAnsi="Times" w:cs="Arial"/>
          <w:color w:val="000000" w:themeColor="text1"/>
        </w:rPr>
        <w:t xml:space="preserve">lifelike </w:t>
      </w:r>
      <w:r w:rsidR="005962B9" w:rsidRPr="000F7B18">
        <w:rPr>
          <w:rFonts w:ascii="Times" w:hAnsi="Times" w:cs="Arial"/>
          <w:color w:val="000000" w:themeColor="text1"/>
        </w:rPr>
        <w:t xml:space="preserve">properties to them. We also predicted that there would be differences in the time </w:t>
      </w:r>
      <w:r w:rsidR="00316940" w:rsidRPr="000F7B18">
        <w:rPr>
          <w:rFonts w:ascii="Times" w:hAnsi="Times" w:cs="Arial"/>
          <w:color w:val="000000" w:themeColor="text1"/>
        </w:rPr>
        <w:t>in proximity to</w:t>
      </w:r>
      <w:r w:rsidR="005962B9" w:rsidRPr="000F7B18">
        <w:rPr>
          <w:rFonts w:ascii="Times" w:hAnsi="Times" w:cs="Arial"/>
          <w:color w:val="000000" w:themeColor="text1"/>
        </w:rPr>
        <w:t xml:space="preserve"> the Animals and Robots (</w:t>
      </w:r>
      <w:proofErr w:type="spellStart"/>
      <w:r w:rsidR="005962B9" w:rsidRPr="000F7B18">
        <w:rPr>
          <w:rFonts w:ascii="Times" w:hAnsi="Times" w:cs="Arial"/>
          <w:color w:val="000000" w:themeColor="text1"/>
        </w:rPr>
        <w:t>AaRs</w:t>
      </w:r>
      <w:proofErr w:type="spellEnd"/>
      <w:r w:rsidR="005962B9" w:rsidRPr="000F7B18">
        <w:rPr>
          <w:rFonts w:ascii="Times" w:hAnsi="Times" w:cs="Arial"/>
          <w:color w:val="000000" w:themeColor="text1"/>
        </w:rPr>
        <w:t>)</w:t>
      </w:r>
      <w:r w:rsidR="00A969DC" w:rsidRPr="000F7B18">
        <w:rPr>
          <w:rFonts w:ascii="Times" w:hAnsi="Times" w:cs="Arial"/>
          <w:color w:val="000000" w:themeColor="text1"/>
        </w:rPr>
        <w:t>,</w:t>
      </w:r>
      <w:r w:rsidR="005962B9" w:rsidRPr="000F7B18">
        <w:rPr>
          <w:rFonts w:ascii="Times" w:hAnsi="Times" w:cs="Arial"/>
          <w:color w:val="000000" w:themeColor="text1"/>
        </w:rPr>
        <w:t xml:space="preserve"> </w:t>
      </w:r>
      <w:r w:rsidR="00A969DC" w:rsidRPr="000F7B18">
        <w:rPr>
          <w:rFonts w:ascii="Times" w:hAnsi="Times" w:cs="Arial"/>
          <w:color w:val="000000" w:themeColor="text1"/>
        </w:rPr>
        <w:t>and</w:t>
      </w:r>
      <w:r w:rsidR="005962B9" w:rsidRPr="000F7B18">
        <w:rPr>
          <w:rFonts w:ascii="Times" w:hAnsi="Times" w:cs="Arial"/>
          <w:color w:val="000000" w:themeColor="text1"/>
        </w:rPr>
        <w:t xml:space="preserve"> differences in the types of behaviour displayed towards the objects. </w:t>
      </w:r>
      <w:proofErr w:type="gramStart"/>
      <w:r w:rsidR="005962B9" w:rsidRPr="000F7B18">
        <w:rPr>
          <w:rFonts w:ascii="Times" w:hAnsi="Times" w:cs="Arial"/>
          <w:color w:val="000000" w:themeColor="text1"/>
        </w:rPr>
        <w:t>In particular, it</w:t>
      </w:r>
      <w:proofErr w:type="gramEnd"/>
      <w:r w:rsidR="005962B9" w:rsidRPr="000F7B18">
        <w:rPr>
          <w:rFonts w:ascii="Times" w:hAnsi="Times" w:cs="Arial"/>
          <w:color w:val="000000" w:themeColor="text1"/>
        </w:rPr>
        <w:t xml:space="preserve"> was </w:t>
      </w:r>
      <w:r w:rsidR="00643DA3" w:rsidRPr="000F7B18">
        <w:rPr>
          <w:rFonts w:ascii="Times" w:hAnsi="Times" w:cs="Arial"/>
          <w:color w:val="000000" w:themeColor="text1"/>
        </w:rPr>
        <w:t xml:space="preserve">thought </w:t>
      </w:r>
      <w:r w:rsidR="005962B9" w:rsidRPr="000F7B18">
        <w:rPr>
          <w:rFonts w:ascii="Times" w:hAnsi="Times" w:cs="Arial"/>
          <w:color w:val="000000" w:themeColor="text1"/>
        </w:rPr>
        <w:t xml:space="preserve">that there would be more pleasant social touch with the dog, more exploratory touch with the robot and </w:t>
      </w:r>
      <w:r w:rsidR="00802AB9" w:rsidRPr="000F7B18">
        <w:rPr>
          <w:rFonts w:ascii="Times" w:hAnsi="Times" w:cs="Arial"/>
          <w:color w:val="000000" w:themeColor="text1"/>
        </w:rPr>
        <w:t>toy</w:t>
      </w:r>
      <w:r w:rsidR="005962B9" w:rsidRPr="000F7B18">
        <w:rPr>
          <w:rFonts w:ascii="Times" w:hAnsi="Times" w:cs="Arial"/>
          <w:color w:val="000000" w:themeColor="text1"/>
        </w:rPr>
        <w:t xml:space="preserve">, and that any unpleasant, aggressive, behaviour would only be directed to the </w:t>
      </w:r>
      <w:r w:rsidR="00802AB9" w:rsidRPr="000F7B18">
        <w:rPr>
          <w:rFonts w:ascii="Times" w:hAnsi="Times" w:cs="Arial"/>
          <w:color w:val="000000" w:themeColor="text1"/>
        </w:rPr>
        <w:t>toy</w:t>
      </w:r>
      <w:r w:rsidR="005962B9" w:rsidRPr="000F7B18">
        <w:rPr>
          <w:rFonts w:ascii="Times" w:hAnsi="Times" w:cs="Arial"/>
          <w:color w:val="000000" w:themeColor="text1"/>
        </w:rPr>
        <w:t>.</w:t>
      </w:r>
      <w:r w:rsidR="00643DA3" w:rsidRPr="000F7B18">
        <w:rPr>
          <w:rFonts w:ascii="Times" w:hAnsi="Times" w:cs="Arial"/>
          <w:color w:val="000000" w:themeColor="text1"/>
        </w:rPr>
        <w:t xml:space="preserve"> </w:t>
      </w:r>
    </w:p>
    <w:p w14:paraId="69E4A8A9" w14:textId="77777777" w:rsidR="005962B9" w:rsidRPr="000F7B18" w:rsidRDefault="005962B9" w:rsidP="00EE561A">
      <w:pPr>
        <w:spacing w:line="480" w:lineRule="auto"/>
        <w:rPr>
          <w:rFonts w:ascii="Times" w:hAnsi="Times" w:cs="Arial"/>
          <w:color w:val="000000" w:themeColor="text1"/>
        </w:rPr>
      </w:pPr>
    </w:p>
    <w:p w14:paraId="767EC199" w14:textId="29267D01" w:rsidR="00EE561A" w:rsidRPr="000F7B18" w:rsidRDefault="00475DEC" w:rsidP="00EE561A">
      <w:pPr>
        <w:spacing w:line="480" w:lineRule="auto"/>
        <w:rPr>
          <w:rFonts w:ascii="Times" w:hAnsi="Times" w:cs="Arial"/>
          <w:color w:val="000000" w:themeColor="text1"/>
        </w:rPr>
      </w:pPr>
      <w:r w:rsidRPr="000F7B18">
        <w:rPr>
          <w:rFonts w:ascii="Times" w:hAnsi="Times" w:cs="Arial"/>
          <w:color w:val="000000" w:themeColor="text1"/>
        </w:rPr>
        <w:t>We found that m</w:t>
      </w:r>
      <w:r w:rsidR="00930BE8" w:rsidRPr="000F7B18">
        <w:rPr>
          <w:rFonts w:ascii="Times" w:hAnsi="Times" w:cs="Arial"/>
          <w:color w:val="000000" w:themeColor="text1"/>
        </w:rPr>
        <w:t>ost</w:t>
      </w:r>
      <w:r w:rsidR="00F86AAC" w:rsidRPr="000F7B18">
        <w:rPr>
          <w:rFonts w:ascii="Times" w:hAnsi="Times" w:cs="Arial"/>
          <w:color w:val="000000" w:themeColor="text1"/>
        </w:rPr>
        <w:t xml:space="preserve"> participants preferred the</w:t>
      </w:r>
      <w:r w:rsidR="002B159B" w:rsidRPr="000F7B18">
        <w:rPr>
          <w:rFonts w:ascii="Times" w:hAnsi="Times" w:cs="Arial"/>
          <w:color w:val="000000" w:themeColor="text1"/>
        </w:rPr>
        <w:t xml:space="preserve"> dog</w:t>
      </w:r>
      <w:r w:rsidR="00F86AAC" w:rsidRPr="000F7B18">
        <w:rPr>
          <w:rFonts w:ascii="Times" w:hAnsi="Times" w:cs="Arial"/>
          <w:color w:val="000000" w:themeColor="text1"/>
        </w:rPr>
        <w:t xml:space="preserve">, although preference was split for the youngest age group of children </w:t>
      </w:r>
      <w:r w:rsidR="0051562A" w:rsidRPr="000F7B18">
        <w:rPr>
          <w:rFonts w:ascii="Times" w:hAnsi="Times" w:cs="Arial"/>
          <w:color w:val="000000" w:themeColor="text1"/>
        </w:rPr>
        <w:t>(</w:t>
      </w:r>
      <w:r w:rsidR="00B600E7" w:rsidRPr="000F7B18">
        <w:rPr>
          <w:rFonts w:ascii="Times" w:hAnsi="Times" w:cs="Arial"/>
          <w:color w:val="000000" w:themeColor="text1"/>
        </w:rPr>
        <w:t>1</w:t>
      </w:r>
      <w:r w:rsidR="003328A1" w:rsidRPr="000F7B18">
        <w:rPr>
          <w:rFonts w:ascii="Times" w:hAnsi="Times" w:cs="Arial"/>
          <w:color w:val="000000" w:themeColor="text1"/>
        </w:rPr>
        <w:t>4 months</w:t>
      </w:r>
      <w:r w:rsidR="0051562A" w:rsidRPr="000F7B18">
        <w:rPr>
          <w:rFonts w:ascii="Times" w:hAnsi="Times" w:cs="Arial"/>
          <w:color w:val="000000" w:themeColor="text1"/>
        </w:rPr>
        <w:t xml:space="preserve">-4yrs) </w:t>
      </w:r>
      <w:r w:rsidR="00F86AAC" w:rsidRPr="000F7B18">
        <w:rPr>
          <w:rFonts w:ascii="Times" w:hAnsi="Times" w:cs="Arial"/>
          <w:color w:val="000000" w:themeColor="text1"/>
        </w:rPr>
        <w:t xml:space="preserve">between the </w:t>
      </w:r>
      <w:r w:rsidR="002B159B" w:rsidRPr="000F7B18">
        <w:rPr>
          <w:rFonts w:ascii="Times" w:hAnsi="Times" w:cs="Arial"/>
          <w:color w:val="000000" w:themeColor="text1"/>
        </w:rPr>
        <w:t>dog</w:t>
      </w:r>
      <w:r w:rsidR="00F86AAC" w:rsidRPr="000F7B18">
        <w:rPr>
          <w:rFonts w:ascii="Times" w:hAnsi="Times" w:cs="Arial"/>
          <w:color w:val="000000" w:themeColor="text1"/>
        </w:rPr>
        <w:t xml:space="preserve"> and </w:t>
      </w:r>
      <w:r w:rsidR="00802AB9" w:rsidRPr="000F7B18">
        <w:rPr>
          <w:rFonts w:ascii="Times" w:hAnsi="Times" w:cs="Arial"/>
          <w:color w:val="000000" w:themeColor="text1"/>
        </w:rPr>
        <w:t>toy</w:t>
      </w:r>
      <w:r w:rsidR="00F86AAC" w:rsidRPr="000F7B18">
        <w:rPr>
          <w:rFonts w:ascii="Times" w:hAnsi="Times" w:cs="Arial"/>
          <w:color w:val="000000" w:themeColor="text1"/>
        </w:rPr>
        <w:t>. Participants</w:t>
      </w:r>
      <w:r w:rsidR="00EE561A" w:rsidRPr="000F7B18">
        <w:rPr>
          <w:rFonts w:ascii="Times" w:hAnsi="Times" w:cs="Arial"/>
          <w:color w:val="000000" w:themeColor="text1"/>
        </w:rPr>
        <w:t xml:space="preserve"> also rated the </w:t>
      </w:r>
      <w:r w:rsidR="002B159B" w:rsidRPr="000F7B18">
        <w:rPr>
          <w:rFonts w:ascii="Times" w:hAnsi="Times" w:cs="Arial"/>
          <w:color w:val="000000" w:themeColor="text1"/>
        </w:rPr>
        <w:t>dog</w:t>
      </w:r>
      <w:r w:rsidR="00EE561A" w:rsidRPr="000F7B18">
        <w:rPr>
          <w:rFonts w:ascii="Times" w:hAnsi="Times" w:cs="Arial"/>
          <w:color w:val="000000" w:themeColor="text1"/>
        </w:rPr>
        <w:t xml:space="preserve"> as more lifelike and nicer to stroke than the other </w:t>
      </w:r>
      <w:proofErr w:type="spellStart"/>
      <w:r w:rsidR="002B159B" w:rsidRPr="000F7B18">
        <w:rPr>
          <w:rFonts w:ascii="Times" w:hAnsi="Times" w:cs="Arial"/>
          <w:color w:val="000000" w:themeColor="text1"/>
        </w:rPr>
        <w:t>AaRs</w:t>
      </w:r>
      <w:proofErr w:type="spellEnd"/>
      <w:r w:rsidR="003F5BEB" w:rsidRPr="000F7B18">
        <w:rPr>
          <w:rFonts w:ascii="Times" w:hAnsi="Times" w:cs="Arial"/>
          <w:color w:val="000000" w:themeColor="text1"/>
        </w:rPr>
        <w:t>. They</w:t>
      </w:r>
      <w:r w:rsidR="00EE561A" w:rsidRPr="000F7B18">
        <w:rPr>
          <w:rFonts w:ascii="Times" w:hAnsi="Times" w:cs="Arial"/>
          <w:color w:val="000000" w:themeColor="text1"/>
        </w:rPr>
        <w:t xml:space="preserve"> </w:t>
      </w:r>
      <w:r w:rsidR="00A32D1E" w:rsidRPr="000F7B18">
        <w:rPr>
          <w:rFonts w:ascii="Times" w:hAnsi="Times" w:cs="Arial"/>
          <w:color w:val="000000" w:themeColor="text1"/>
        </w:rPr>
        <w:t xml:space="preserve">scored the dog higher </w:t>
      </w:r>
      <w:r w:rsidR="00753FD1" w:rsidRPr="000F7B18">
        <w:rPr>
          <w:rFonts w:ascii="Times" w:hAnsi="Times" w:cs="Arial"/>
          <w:color w:val="000000" w:themeColor="text1"/>
        </w:rPr>
        <w:t xml:space="preserve">on the Belief in Animal Mind scale </w:t>
      </w:r>
      <w:r w:rsidR="00897765" w:rsidRPr="000F7B18">
        <w:rPr>
          <w:rFonts w:ascii="Times" w:hAnsi="Times" w:cs="Arial"/>
          <w:color w:val="000000" w:themeColor="text1"/>
        </w:rPr>
        <w:t xml:space="preserve">than the </w:t>
      </w:r>
      <w:r w:rsidR="002B159B" w:rsidRPr="000F7B18">
        <w:rPr>
          <w:rFonts w:ascii="Times" w:hAnsi="Times" w:cs="Arial"/>
          <w:color w:val="000000" w:themeColor="text1"/>
        </w:rPr>
        <w:t>robot</w:t>
      </w:r>
      <w:r w:rsidR="00A32D1E" w:rsidRPr="000F7B18">
        <w:rPr>
          <w:rFonts w:ascii="Times" w:hAnsi="Times" w:cs="Arial"/>
          <w:color w:val="000000" w:themeColor="text1"/>
        </w:rPr>
        <w:t>, attributing the dogs with awareness of their surroundings, having emotions, having motivations and mental processes,</w:t>
      </w:r>
      <w:r w:rsidR="003F5BEB" w:rsidRPr="000F7B18">
        <w:rPr>
          <w:rFonts w:ascii="Times" w:hAnsi="Times" w:cs="Arial"/>
          <w:color w:val="000000" w:themeColor="text1"/>
        </w:rPr>
        <w:t xml:space="preserve"> and </w:t>
      </w:r>
      <w:r w:rsidR="002B159B" w:rsidRPr="000F7B18">
        <w:rPr>
          <w:rFonts w:ascii="Times" w:hAnsi="Times" w:cs="Arial"/>
          <w:color w:val="000000" w:themeColor="text1"/>
        </w:rPr>
        <w:t>several</w:t>
      </w:r>
      <w:r w:rsidR="00F86AAC" w:rsidRPr="000F7B18">
        <w:rPr>
          <w:rFonts w:ascii="Times" w:hAnsi="Times" w:cs="Arial"/>
          <w:color w:val="000000" w:themeColor="text1"/>
        </w:rPr>
        <w:t xml:space="preserve"> </w:t>
      </w:r>
      <w:r w:rsidR="00F86AAC" w:rsidRPr="000F7B18">
        <w:rPr>
          <w:rFonts w:ascii="Times" w:hAnsi="Times" w:cs="Arial"/>
          <w:color w:val="000000" w:themeColor="text1"/>
        </w:rPr>
        <w:lastRenderedPageBreak/>
        <w:t xml:space="preserve">participants </w:t>
      </w:r>
      <w:r w:rsidR="0051562A" w:rsidRPr="000F7B18">
        <w:rPr>
          <w:rFonts w:ascii="Times" w:hAnsi="Times" w:cs="Arial"/>
          <w:color w:val="000000" w:themeColor="text1"/>
        </w:rPr>
        <w:t xml:space="preserve">referred to the “aliveness” of the </w:t>
      </w:r>
      <w:r w:rsidR="002B159B" w:rsidRPr="000F7B18">
        <w:rPr>
          <w:rFonts w:ascii="Times" w:hAnsi="Times" w:cs="Arial"/>
          <w:color w:val="000000" w:themeColor="text1"/>
        </w:rPr>
        <w:t>dog</w:t>
      </w:r>
      <w:r w:rsidR="0051562A" w:rsidRPr="000F7B18">
        <w:rPr>
          <w:rFonts w:ascii="Times" w:hAnsi="Times" w:cs="Arial"/>
          <w:color w:val="000000" w:themeColor="text1"/>
        </w:rPr>
        <w:t xml:space="preserve"> in their qualitative answer</w:t>
      </w:r>
      <w:r w:rsidR="00C710A3" w:rsidRPr="000F7B18">
        <w:rPr>
          <w:rFonts w:ascii="Times" w:hAnsi="Times" w:cs="Arial"/>
          <w:color w:val="000000" w:themeColor="text1"/>
        </w:rPr>
        <w:t>s</w:t>
      </w:r>
      <w:r w:rsidR="00897765" w:rsidRPr="000F7B18">
        <w:rPr>
          <w:rFonts w:ascii="Times" w:hAnsi="Times" w:cs="Arial"/>
          <w:color w:val="000000" w:themeColor="text1"/>
        </w:rPr>
        <w:t xml:space="preserve">. </w:t>
      </w:r>
      <w:r w:rsidR="00D765AF" w:rsidRPr="000F7B18">
        <w:rPr>
          <w:rFonts w:ascii="Times" w:hAnsi="Times" w:cs="Arial"/>
          <w:color w:val="000000" w:themeColor="text1"/>
        </w:rPr>
        <w:t>However, t</w:t>
      </w:r>
      <w:r w:rsidR="009D1288" w:rsidRPr="000F7B18">
        <w:rPr>
          <w:rFonts w:ascii="Times" w:hAnsi="Times" w:cs="Arial"/>
          <w:color w:val="000000" w:themeColor="text1"/>
        </w:rPr>
        <w:t xml:space="preserve">here was a similar pattern of emotion words reported across </w:t>
      </w:r>
      <w:proofErr w:type="gramStart"/>
      <w:r w:rsidR="00930BE8" w:rsidRPr="000F7B18">
        <w:rPr>
          <w:rFonts w:ascii="Times" w:hAnsi="Times" w:cs="Arial"/>
          <w:color w:val="000000" w:themeColor="text1"/>
        </w:rPr>
        <w:t>all</w:t>
      </w:r>
      <w:r w:rsidR="002B159B" w:rsidRPr="000F7B18">
        <w:rPr>
          <w:rFonts w:ascii="Times" w:hAnsi="Times" w:cs="Arial"/>
          <w:color w:val="000000" w:themeColor="text1"/>
        </w:rPr>
        <w:t xml:space="preserve"> of</w:t>
      </w:r>
      <w:proofErr w:type="gramEnd"/>
      <w:r w:rsidR="002B159B" w:rsidRPr="000F7B18">
        <w:rPr>
          <w:rFonts w:ascii="Times" w:hAnsi="Times" w:cs="Arial"/>
          <w:color w:val="000000" w:themeColor="text1"/>
        </w:rPr>
        <w:t xml:space="preserve"> the </w:t>
      </w:r>
      <w:proofErr w:type="spellStart"/>
      <w:r w:rsidR="002B159B" w:rsidRPr="000F7B18">
        <w:rPr>
          <w:rFonts w:ascii="Times" w:hAnsi="Times" w:cs="Arial"/>
          <w:color w:val="000000" w:themeColor="text1"/>
        </w:rPr>
        <w:t>AaR</w:t>
      </w:r>
      <w:proofErr w:type="spellEnd"/>
      <w:r w:rsidR="009D1288" w:rsidRPr="000F7B18">
        <w:rPr>
          <w:rFonts w:ascii="Times" w:hAnsi="Times" w:cs="Arial"/>
          <w:color w:val="000000" w:themeColor="text1"/>
        </w:rPr>
        <w:t xml:space="preserve"> conditions</w:t>
      </w:r>
      <w:r w:rsidR="00930BE8" w:rsidRPr="000F7B18">
        <w:rPr>
          <w:rFonts w:ascii="Times" w:hAnsi="Times" w:cs="Arial"/>
          <w:color w:val="000000" w:themeColor="text1"/>
        </w:rPr>
        <w:t xml:space="preserve">. </w:t>
      </w:r>
      <w:r w:rsidR="00753FD1" w:rsidRPr="000F7B18">
        <w:rPr>
          <w:rFonts w:ascii="Times" w:hAnsi="Times" w:cs="Arial"/>
          <w:color w:val="000000" w:themeColor="text1"/>
        </w:rPr>
        <w:t>P</w:t>
      </w:r>
      <w:r w:rsidR="0051562A" w:rsidRPr="000F7B18">
        <w:rPr>
          <w:rFonts w:ascii="Times" w:hAnsi="Times" w:cs="Arial"/>
          <w:color w:val="000000" w:themeColor="text1"/>
        </w:rPr>
        <w:t xml:space="preserve">articipants approached the </w:t>
      </w:r>
      <w:r w:rsidR="002B159B" w:rsidRPr="000F7B18">
        <w:rPr>
          <w:rFonts w:ascii="Times" w:hAnsi="Times" w:cs="Arial"/>
          <w:color w:val="000000" w:themeColor="text1"/>
        </w:rPr>
        <w:t>dog</w:t>
      </w:r>
      <w:r w:rsidR="0051562A" w:rsidRPr="000F7B18">
        <w:rPr>
          <w:rFonts w:ascii="Times" w:hAnsi="Times" w:cs="Arial"/>
          <w:color w:val="000000" w:themeColor="text1"/>
        </w:rPr>
        <w:t xml:space="preserve"> first most frequently</w:t>
      </w:r>
      <w:r w:rsidR="00897765" w:rsidRPr="000F7B18">
        <w:rPr>
          <w:rFonts w:ascii="Times" w:hAnsi="Times" w:cs="Arial"/>
          <w:color w:val="000000" w:themeColor="text1"/>
        </w:rPr>
        <w:t>,</w:t>
      </w:r>
      <w:r w:rsidR="00753FD1" w:rsidRPr="000F7B18">
        <w:rPr>
          <w:rFonts w:ascii="Times" w:hAnsi="Times" w:cs="Arial"/>
          <w:color w:val="000000" w:themeColor="text1"/>
        </w:rPr>
        <w:t xml:space="preserve"> although they spent </w:t>
      </w:r>
      <w:r w:rsidR="003A5762" w:rsidRPr="000F7B18">
        <w:rPr>
          <w:rFonts w:ascii="Times" w:hAnsi="Times" w:cs="Arial"/>
          <w:color w:val="000000" w:themeColor="text1"/>
        </w:rPr>
        <w:t xml:space="preserve">a similar amount of </w:t>
      </w:r>
      <w:r w:rsidR="00316940" w:rsidRPr="000F7B18">
        <w:rPr>
          <w:rFonts w:ascii="Times" w:hAnsi="Times" w:cs="Arial"/>
          <w:color w:val="000000" w:themeColor="text1"/>
        </w:rPr>
        <w:t xml:space="preserve">in proximity to </w:t>
      </w:r>
      <w:r w:rsidR="003A5762" w:rsidRPr="000F7B18">
        <w:rPr>
          <w:rFonts w:ascii="Times" w:hAnsi="Times" w:cs="Arial"/>
          <w:color w:val="000000" w:themeColor="text1"/>
        </w:rPr>
        <w:t>the dog and robot,</w:t>
      </w:r>
      <w:r w:rsidR="00897765" w:rsidRPr="000F7B18">
        <w:rPr>
          <w:rFonts w:ascii="Times" w:hAnsi="Times" w:cs="Arial"/>
          <w:color w:val="000000" w:themeColor="text1"/>
        </w:rPr>
        <w:t xml:space="preserve"> </w:t>
      </w:r>
      <w:r w:rsidR="00824E56" w:rsidRPr="000F7B18">
        <w:rPr>
          <w:rFonts w:ascii="Times" w:hAnsi="Times" w:cs="Arial"/>
          <w:color w:val="000000" w:themeColor="text1"/>
        </w:rPr>
        <w:t>possibly due to the novelty of the robot</w:t>
      </w:r>
      <w:r w:rsidR="00753FD1" w:rsidRPr="000F7B18">
        <w:rPr>
          <w:rFonts w:ascii="Times" w:hAnsi="Times" w:cs="Arial"/>
          <w:color w:val="000000" w:themeColor="text1"/>
        </w:rPr>
        <w:t>. They spent the longest duration engaging in pleasant behaviours with the dog,</w:t>
      </w:r>
      <w:r w:rsidR="001E64B2" w:rsidRPr="000F7B18">
        <w:rPr>
          <w:rFonts w:ascii="Times" w:hAnsi="Times" w:cs="Arial"/>
          <w:color w:val="000000" w:themeColor="text1"/>
        </w:rPr>
        <w:t xml:space="preserve"> and in </w:t>
      </w:r>
      <w:r w:rsidR="00753FD1" w:rsidRPr="000F7B18">
        <w:rPr>
          <w:rFonts w:ascii="Times" w:hAnsi="Times" w:cs="Arial"/>
          <w:color w:val="000000" w:themeColor="text1"/>
        </w:rPr>
        <w:t xml:space="preserve">exploratory behaviours with the </w:t>
      </w:r>
      <w:r w:rsidR="00494A3D" w:rsidRPr="000F7B18">
        <w:rPr>
          <w:rFonts w:ascii="Times" w:hAnsi="Times" w:cs="Arial"/>
          <w:color w:val="000000" w:themeColor="text1"/>
        </w:rPr>
        <w:t>toy</w:t>
      </w:r>
      <w:r w:rsidR="00A969DC" w:rsidRPr="000F7B18">
        <w:rPr>
          <w:rFonts w:ascii="Times" w:hAnsi="Times" w:cs="Arial"/>
          <w:color w:val="000000" w:themeColor="text1"/>
        </w:rPr>
        <w:t xml:space="preserve">. Unpleasant behaviours were observed very infrequently (6 instances in total) and only </w:t>
      </w:r>
      <w:r w:rsidR="00753FD1" w:rsidRPr="000F7B18">
        <w:rPr>
          <w:rFonts w:ascii="Times" w:hAnsi="Times" w:cs="Arial"/>
          <w:color w:val="000000" w:themeColor="text1"/>
        </w:rPr>
        <w:t>with the toy</w:t>
      </w:r>
      <w:r w:rsidR="00A969DC" w:rsidRPr="000F7B18">
        <w:rPr>
          <w:rFonts w:ascii="Times" w:hAnsi="Times" w:cs="Arial"/>
          <w:color w:val="000000" w:themeColor="text1"/>
        </w:rPr>
        <w:t xml:space="preserve"> and </w:t>
      </w:r>
      <w:r w:rsidR="00494A3D" w:rsidRPr="000F7B18">
        <w:rPr>
          <w:rFonts w:ascii="Times" w:hAnsi="Times" w:cs="Arial"/>
          <w:color w:val="000000" w:themeColor="text1"/>
        </w:rPr>
        <w:t xml:space="preserve">once with the </w:t>
      </w:r>
      <w:r w:rsidR="00A969DC" w:rsidRPr="000F7B18">
        <w:rPr>
          <w:rFonts w:ascii="Times" w:hAnsi="Times" w:cs="Arial"/>
          <w:color w:val="000000" w:themeColor="text1"/>
        </w:rPr>
        <w:t>robot</w:t>
      </w:r>
      <w:r w:rsidR="00EB0C85" w:rsidRPr="000F7B18">
        <w:rPr>
          <w:rFonts w:ascii="Times" w:hAnsi="Times" w:cs="Arial"/>
          <w:color w:val="000000" w:themeColor="text1"/>
        </w:rPr>
        <w:t xml:space="preserve">, </w:t>
      </w:r>
      <w:r w:rsidR="00752A1C" w:rsidRPr="000F7B18">
        <w:rPr>
          <w:rFonts w:ascii="Times" w:hAnsi="Times" w:cs="Arial"/>
          <w:color w:val="000000" w:themeColor="text1"/>
        </w:rPr>
        <w:t xml:space="preserve">fortunately not replicating existing literature </w:t>
      </w:r>
      <w:r w:rsidR="00EB0C85" w:rsidRPr="000F7B18">
        <w:rPr>
          <w:rFonts w:ascii="Times" w:hAnsi="Times" w:cs="Arial"/>
          <w:color w:val="000000" w:themeColor="text1"/>
        </w:rPr>
        <w:t>finding</w:t>
      </w:r>
      <w:r w:rsidR="00752A1C" w:rsidRPr="000F7B18">
        <w:rPr>
          <w:rFonts w:ascii="Times" w:hAnsi="Times" w:cs="Arial"/>
          <w:color w:val="000000" w:themeColor="text1"/>
        </w:rPr>
        <w:t xml:space="preserve"> </w:t>
      </w:r>
      <w:r w:rsidR="00EB0C85" w:rsidRPr="000F7B18">
        <w:rPr>
          <w:rFonts w:ascii="Times" w:hAnsi="Times" w:cs="Arial"/>
          <w:color w:val="000000" w:themeColor="text1"/>
        </w:rPr>
        <w:t xml:space="preserve">a propensity for abusive behaviour from people towards some robots </w:t>
      </w:r>
      <w:r w:rsidR="00EB0C85" w:rsidRPr="000F7B18">
        <w:rPr>
          <w:rFonts w:ascii="Times" w:hAnsi="Times" w:cs="Arial"/>
          <w:color w:val="000000" w:themeColor="text1"/>
        </w:rPr>
        <w:fldChar w:fldCharType="begin" w:fldLock="1"/>
      </w:r>
      <w:r w:rsidR="004E0542" w:rsidRPr="000F7B18">
        <w:rPr>
          <w:rFonts w:ascii="Times" w:hAnsi="Times" w:cs="Arial"/>
          <w:color w:val="000000" w:themeColor="text1"/>
        </w:rPr>
        <w:instrText>ADDIN CSL_CITATION {"citationItems":[{"id":"ITEM-1","itemData":{"DOI":"10.1075/is.9.3.04bar","ISSN":"1572-0373","abstract":"Robots have been introduced into our society, but their social role is still unclear. A critical issue is whether the robot’s exhibition of intelligent behaviour leads to the users’ perception of the robot as being a social actor, similar to the way in which people treat computers and media as social actors. The first experiment mimicked Stanley Milgram’s obedience experiment, but on a robot. The participants were asked to administer electric shocks to a robot, and the results show that people have fewer concerns about abusing robots than about abusing other people. We refined the methodology for the second experiment by intensifying the social dilemma of the users. The participants were asked to kill the robot. In this experiment, the intelligence of the robot and the gender of the participants were the independent variables, and the users’ destructive behaviour towards the robot the dependent variable. Several practical and methodological problems compromised the acquired data, but we can conclude that the robot’s intelligence had a significant influence on the users’ destructive behaviour. We discuss the encountered problems and suggest improvements. We also speculate on whether the users’ perception of the robot as being “sort of alive” may have influenced the participants’ abusive behaviour.","author":[{"dropping-particle":"","family":"Bartneck","given":"Christoph","non-dropping-particle":"","parse-names":false,"suffix":""},{"dropping-particle":"","family":"Hu","given":"Jun","non-dropping-particle":"","parse-names":false,"suffix":""}],"container-title":"Interaction Studies. Social Behaviour and Communication in Biological and Artificial Systems","id":"ITEM-1","issue":"3","issued":{"date-parts":[["2008"]]},"page":"415-433","title":"Exploring the abuse of robots","type":"article-journal","volume":"9"},"uris":["http://www.mendeley.com/documents/?uuid=e9549848-dd2c-4f18-94a3-5d045308f9e0"]},{"id":"ITEM-2","itemData":{"DOI":"10.1145/3171221.3171266","ISBN":"9781450349536","ISSN":"21672148","abstract":"Humans recognise and respond to robots as social agents, to such extent that they occasionally attempt to bully a robot. The current paper investigates whether aggressive behaviour directed towards robots is influenced by the same social processes that guide human bullying behaviour. More specifically, it measured the effects of dehumanisation primes and anthropomorphic qualities of the robot on participants verbal abuse of a virtual robotic agents. Contrary to previous findings in human-human interaction, priming participants with power did not result in less mind attribution. However, evidence for dehumanisation was still found, as the less mind participants attributed to the robot, the more aggressive responses they gave. In the main study this effect was moderated by the manipulations of power and robot anthropomorphism; the low anthropomorphic robot in the power prime condition endured significantly less abuse, and mind attribution remained a significant predictor for verbal aggression in all conditions save the low anthropomorphic robot with no prime. It is concluded that dehumanisation occurs in human-robot interaction and that like in human-human interaction, it is linked to aggressive behaviour. Moreover, it is argued that this dehumanisation is different from anthropomorphism as well as human-human dehumanisation, since anthropomorphism itself did not predict aggressive behaviour and dehumanisation of robots was not influenced by primes that have been established in human-human dehumanisation research.","author":[{"dropping-particle":"","family":"Keijsers","given":"Merel","non-dropping-particle":"","parse-names":false,"suffix":""},{"dropping-particle":"","family":"Bartneck","given":"Christoph","non-dropping-particle":"","parse-names":false,"suffix":""}],"container-title":"ACM/IEEE International Conference on Human-Robot Interaction","id":"ITEM-2","issued":{"date-parts":[["2018"]]},"page":"205-214","publisher":"ACM","title":"Mindless Robots get Bullied","type":"article-journal"},"uris":["http://www.mendeley.com/documents/?uuid=2e1bac41-e0db-463a-ba97-23a5ba1ca6b4"]}],"mendeley":{"formattedCitation":"(Bartneck &amp; Hu, 2008; Keijsers &amp; Bartneck, 2018)","plainTextFormattedCitation":"(Bartneck &amp; Hu, 2008; Keijsers &amp; Bartneck, 2018)","previouslyFormattedCitation":"(Bartneck &amp; Hu, 2008; Keijsers &amp; Bartneck, 2018)"},"properties":{"noteIndex":0},"schema":"https://github.com/citation-style-language/schema/raw/master/csl-citation.json"}</w:instrText>
      </w:r>
      <w:r w:rsidR="00EB0C85" w:rsidRPr="000F7B18">
        <w:rPr>
          <w:rFonts w:ascii="Times" w:hAnsi="Times" w:cs="Arial"/>
          <w:color w:val="000000" w:themeColor="text1"/>
        </w:rPr>
        <w:fldChar w:fldCharType="separate"/>
      </w:r>
      <w:r w:rsidR="00EB0C85" w:rsidRPr="000F7B18">
        <w:rPr>
          <w:rFonts w:ascii="Times" w:hAnsi="Times" w:cs="Arial"/>
          <w:noProof/>
          <w:color w:val="000000" w:themeColor="text1"/>
        </w:rPr>
        <w:t>(Bartneck &amp; Hu, 2008; Keijsers &amp; Bartneck, 2018)</w:t>
      </w:r>
      <w:r w:rsidR="00EB0C85" w:rsidRPr="000F7B18">
        <w:rPr>
          <w:rFonts w:ascii="Times" w:hAnsi="Times" w:cs="Arial"/>
          <w:color w:val="000000" w:themeColor="text1"/>
        </w:rPr>
        <w:fldChar w:fldCharType="end"/>
      </w:r>
      <w:r w:rsidR="00753FD1" w:rsidRPr="000F7B18">
        <w:rPr>
          <w:rFonts w:ascii="Times" w:hAnsi="Times" w:cs="Arial"/>
          <w:color w:val="000000" w:themeColor="text1"/>
        </w:rPr>
        <w:t>.</w:t>
      </w:r>
    </w:p>
    <w:p w14:paraId="77D5F8CC" w14:textId="77777777" w:rsidR="00EE561A" w:rsidRPr="000F7B18" w:rsidRDefault="00EE561A" w:rsidP="00EE561A">
      <w:pPr>
        <w:spacing w:line="480" w:lineRule="auto"/>
        <w:rPr>
          <w:rFonts w:ascii="Times" w:hAnsi="Times" w:cs="Arial"/>
          <w:color w:val="000000" w:themeColor="text1"/>
        </w:rPr>
      </w:pPr>
    </w:p>
    <w:p w14:paraId="40F32E39" w14:textId="06E39D37" w:rsidR="006D734C" w:rsidRPr="000F7B18" w:rsidRDefault="00EE561A" w:rsidP="00427C38">
      <w:pPr>
        <w:spacing w:line="480" w:lineRule="auto"/>
        <w:rPr>
          <w:rFonts w:ascii="Times" w:hAnsi="Times" w:cs="Arial"/>
          <w:color w:val="000000" w:themeColor="text1"/>
        </w:rPr>
      </w:pPr>
      <w:r w:rsidRPr="000F7B18">
        <w:rPr>
          <w:rFonts w:ascii="Times" w:hAnsi="Times" w:cs="Arial"/>
          <w:color w:val="000000" w:themeColor="text1"/>
        </w:rPr>
        <w:t>The preference for the</w:t>
      </w:r>
      <w:r w:rsidR="002B159B" w:rsidRPr="000F7B18">
        <w:rPr>
          <w:rFonts w:ascii="Times" w:hAnsi="Times" w:cs="Arial"/>
          <w:color w:val="000000" w:themeColor="text1"/>
        </w:rPr>
        <w:t xml:space="preserve"> dog</w:t>
      </w:r>
      <w:r w:rsidR="005173D4" w:rsidRPr="000F7B18">
        <w:rPr>
          <w:rFonts w:ascii="Times" w:hAnsi="Times" w:cs="Arial"/>
          <w:color w:val="000000" w:themeColor="text1"/>
        </w:rPr>
        <w:t xml:space="preserve"> over a robot</w:t>
      </w:r>
      <w:r w:rsidRPr="000F7B18">
        <w:rPr>
          <w:rFonts w:ascii="Times" w:hAnsi="Times" w:cs="Arial"/>
          <w:color w:val="000000" w:themeColor="text1"/>
        </w:rPr>
        <w:t xml:space="preserve"> </w:t>
      </w:r>
      <w:r w:rsidR="00427C38" w:rsidRPr="000F7B18">
        <w:rPr>
          <w:rFonts w:ascii="Times" w:hAnsi="Times" w:cs="Arial"/>
          <w:color w:val="000000" w:themeColor="text1"/>
        </w:rPr>
        <w:t xml:space="preserve">or toy </w:t>
      </w:r>
      <w:r w:rsidRPr="000F7B18">
        <w:rPr>
          <w:rFonts w:ascii="Times" w:hAnsi="Times" w:cs="Arial"/>
          <w:color w:val="000000" w:themeColor="text1"/>
        </w:rPr>
        <w:t>was consistent with previous work</w:t>
      </w:r>
      <w:r w:rsidR="005173D4" w:rsidRPr="000F7B18">
        <w:rPr>
          <w:rFonts w:ascii="Times" w:hAnsi="Times" w:cs="Arial"/>
          <w:color w:val="000000" w:themeColor="text1"/>
        </w:rPr>
        <w:t xml:space="preserve"> and supports the stringent interpretation of the Biophilia </w:t>
      </w:r>
      <w:r w:rsidR="006D1514" w:rsidRPr="000F7B18">
        <w:rPr>
          <w:rFonts w:ascii="Times" w:hAnsi="Times" w:cs="Arial"/>
          <w:color w:val="000000" w:themeColor="text1"/>
        </w:rPr>
        <w:t>h</w:t>
      </w:r>
      <w:r w:rsidR="005173D4" w:rsidRPr="000F7B18">
        <w:rPr>
          <w:rFonts w:ascii="Times" w:hAnsi="Times" w:cs="Arial"/>
          <w:color w:val="000000" w:themeColor="text1"/>
        </w:rPr>
        <w:t>ypothesis as referring principally to living organisms by demonstrating that children have an attraction to animals</w:t>
      </w:r>
      <w:r w:rsidRPr="000F7B18">
        <w:rPr>
          <w:rFonts w:ascii="Times" w:hAnsi="Times" w:cs="Arial"/>
          <w:color w:val="000000" w:themeColor="text1"/>
        </w:rPr>
        <w:t xml:space="preserve"> </w:t>
      </w:r>
      <w:r w:rsidR="0008580F" w:rsidRPr="000F7B18">
        <w:rPr>
          <w:rFonts w:ascii="Times" w:hAnsi="Times" w:cs="Arial"/>
          <w:color w:val="000000" w:themeColor="text1"/>
        </w:rPr>
        <w:fldChar w:fldCharType="begin" w:fldLock="1"/>
      </w:r>
      <w:r w:rsidR="00BD130B" w:rsidRPr="000F7B18">
        <w:rPr>
          <w:rFonts w:ascii="Times" w:hAnsi="Times" w:cs="Arial"/>
          <w:color w:val="000000" w:themeColor="text1"/>
        </w:rPr>
        <w:instrText>ADDIN CSL_CITATION {"citationItems":[{"id":"ITEM-1","itemData":{"author":[{"dropping-particle":"","family":"Wilson","given":"E. O.","non-dropping-particle":"","parse-names":false,"suffix":""}],"id":"ITEM-1","issued":{"date-parts":[["1984"]]},"publisher":"Harvard University Press","publisher-place":"Boston, MA","title":"Biophilia","type":"book"},"uris":["http://www.mendeley.com/documents/?uuid=e61c8b18-2f17-469c-8648-6abbd3863e7b"]}],"mendeley":{"formattedCitation":"(Wilson, 1984)","plainTextFormattedCitation":"(Wilson, 1984)","previouslyFormattedCitation":"(Wilson, 1984)"},"properties":{"noteIndex":0},"schema":"https://github.com/citation-style-language/schema/raw/master/csl-citation.json"}</w:instrText>
      </w:r>
      <w:r w:rsidR="0008580F" w:rsidRPr="000F7B18">
        <w:rPr>
          <w:rFonts w:ascii="Times" w:hAnsi="Times" w:cs="Arial"/>
          <w:color w:val="000000" w:themeColor="text1"/>
        </w:rPr>
        <w:fldChar w:fldCharType="separate"/>
      </w:r>
      <w:r w:rsidR="00BD130B" w:rsidRPr="000F7B18">
        <w:rPr>
          <w:rFonts w:ascii="Times" w:hAnsi="Times" w:cs="Arial"/>
          <w:noProof/>
          <w:color w:val="000000" w:themeColor="text1"/>
        </w:rPr>
        <w:t>(Wilson, 1984)</w:t>
      </w:r>
      <w:r w:rsidR="0008580F" w:rsidRPr="000F7B18">
        <w:rPr>
          <w:rFonts w:ascii="Times" w:hAnsi="Times" w:cs="Arial"/>
          <w:color w:val="000000" w:themeColor="text1"/>
        </w:rPr>
        <w:fldChar w:fldCharType="end"/>
      </w:r>
      <w:r w:rsidRPr="000F7B18">
        <w:rPr>
          <w:rFonts w:ascii="Times" w:hAnsi="Times" w:cs="Arial"/>
          <w:color w:val="000000" w:themeColor="text1"/>
        </w:rPr>
        <w:t xml:space="preserve">. </w:t>
      </w:r>
      <w:r w:rsidR="00005D37" w:rsidRPr="000F7B18">
        <w:rPr>
          <w:rFonts w:ascii="Times" w:hAnsi="Times" w:cs="Arial"/>
          <w:color w:val="000000" w:themeColor="text1"/>
        </w:rPr>
        <w:t>Most of</w:t>
      </w:r>
      <w:r w:rsidR="006A2571" w:rsidRPr="000F7B18">
        <w:rPr>
          <w:rFonts w:ascii="Times" w:hAnsi="Times" w:cs="Arial"/>
          <w:color w:val="000000" w:themeColor="text1"/>
        </w:rPr>
        <w:t xml:space="preserve"> the children reported that they like dogs </w:t>
      </w:r>
      <w:r w:rsidR="00005D37" w:rsidRPr="000F7B18">
        <w:rPr>
          <w:rFonts w:ascii="Times" w:hAnsi="Times" w:cs="Arial"/>
          <w:color w:val="000000" w:themeColor="text1"/>
        </w:rPr>
        <w:t xml:space="preserve">and animals, </w:t>
      </w:r>
      <w:r w:rsidR="006A2571" w:rsidRPr="000F7B18">
        <w:rPr>
          <w:rFonts w:ascii="Times" w:hAnsi="Times" w:cs="Arial"/>
          <w:color w:val="000000" w:themeColor="text1"/>
        </w:rPr>
        <w:t>and some (</w:t>
      </w:r>
      <w:r w:rsidR="006A2571" w:rsidRPr="000F7B18">
        <w:rPr>
          <w:rFonts w:ascii="Times" w:hAnsi="Times" w:cs="Arial"/>
          <w:i/>
          <w:iCs/>
          <w:color w:val="000000" w:themeColor="text1"/>
        </w:rPr>
        <w:t xml:space="preserve">N </w:t>
      </w:r>
      <w:r w:rsidR="006A2571" w:rsidRPr="000F7B18">
        <w:rPr>
          <w:rFonts w:ascii="Times" w:hAnsi="Times" w:cs="Arial"/>
          <w:color w:val="000000" w:themeColor="text1"/>
        </w:rPr>
        <w:t xml:space="preserve">= 6) </w:t>
      </w:r>
      <w:r w:rsidR="009A5294" w:rsidRPr="000F7B18">
        <w:rPr>
          <w:rFonts w:ascii="Times" w:hAnsi="Times" w:cs="Arial"/>
          <w:color w:val="000000" w:themeColor="text1"/>
        </w:rPr>
        <w:t>referred</w:t>
      </w:r>
      <w:r w:rsidR="006A2571" w:rsidRPr="000F7B18">
        <w:rPr>
          <w:rFonts w:ascii="Times" w:hAnsi="Times" w:cs="Arial"/>
          <w:color w:val="000000" w:themeColor="text1"/>
        </w:rPr>
        <w:t xml:space="preserve"> to another dog that they like</w:t>
      </w:r>
      <w:r w:rsidR="00AE3B09" w:rsidRPr="000F7B18">
        <w:rPr>
          <w:rFonts w:ascii="Times" w:hAnsi="Times" w:cs="Arial"/>
          <w:color w:val="000000" w:themeColor="text1"/>
        </w:rPr>
        <w:t xml:space="preserve"> or </w:t>
      </w:r>
      <w:r w:rsidR="006A2571" w:rsidRPr="000F7B18">
        <w:rPr>
          <w:rFonts w:ascii="Times" w:hAnsi="Times" w:cs="Arial"/>
          <w:color w:val="000000" w:themeColor="text1"/>
        </w:rPr>
        <w:t xml:space="preserve">have a relationship with </w:t>
      </w:r>
      <w:r w:rsidR="00005D37" w:rsidRPr="000F7B18">
        <w:rPr>
          <w:rFonts w:ascii="Times" w:hAnsi="Times" w:cs="Arial"/>
          <w:color w:val="000000" w:themeColor="text1"/>
        </w:rPr>
        <w:t>when</w:t>
      </w:r>
      <w:r w:rsidR="006A2571" w:rsidRPr="000F7B18">
        <w:rPr>
          <w:rFonts w:ascii="Times" w:hAnsi="Times" w:cs="Arial"/>
          <w:color w:val="000000" w:themeColor="text1"/>
        </w:rPr>
        <w:t xml:space="preserve"> explaining their preference (e.g.</w:t>
      </w:r>
      <w:r w:rsidR="003F5BEB" w:rsidRPr="000F7B18">
        <w:rPr>
          <w:rFonts w:ascii="Times" w:hAnsi="Times" w:cs="Arial"/>
          <w:color w:val="000000" w:themeColor="text1"/>
        </w:rPr>
        <w:t>,</w:t>
      </w:r>
      <w:r w:rsidR="006A2571" w:rsidRPr="000F7B18">
        <w:rPr>
          <w:rFonts w:ascii="Times" w:hAnsi="Times" w:cs="Arial"/>
          <w:color w:val="000000" w:themeColor="text1"/>
        </w:rPr>
        <w:t xml:space="preserve"> “remind[ed] me of our old dog” or “even though I don’t have a dog, I treat other ones as if they are part of my family”). </w:t>
      </w:r>
      <w:r w:rsidRPr="000F7B18">
        <w:rPr>
          <w:rFonts w:ascii="Times" w:hAnsi="Times" w:cs="Arial"/>
          <w:color w:val="000000" w:themeColor="text1"/>
        </w:rPr>
        <w:t xml:space="preserve">The Biophilia </w:t>
      </w:r>
      <w:r w:rsidR="006D1514" w:rsidRPr="000F7B18">
        <w:rPr>
          <w:rFonts w:ascii="Times" w:hAnsi="Times" w:cs="Arial"/>
          <w:color w:val="000000" w:themeColor="text1"/>
        </w:rPr>
        <w:t>h</w:t>
      </w:r>
      <w:r w:rsidRPr="000F7B18">
        <w:rPr>
          <w:rFonts w:ascii="Times" w:hAnsi="Times" w:cs="Arial"/>
          <w:color w:val="000000" w:themeColor="text1"/>
        </w:rPr>
        <w:t xml:space="preserve">ypothesis as a driver of preference for the </w:t>
      </w:r>
      <w:r w:rsidR="002B159B" w:rsidRPr="000F7B18">
        <w:rPr>
          <w:rFonts w:ascii="Times" w:hAnsi="Times" w:cs="Arial"/>
          <w:color w:val="000000" w:themeColor="text1"/>
        </w:rPr>
        <w:t>dog</w:t>
      </w:r>
      <w:r w:rsidRPr="000F7B18">
        <w:rPr>
          <w:rFonts w:ascii="Times" w:hAnsi="Times" w:cs="Arial"/>
          <w:color w:val="000000" w:themeColor="text1"/>
        </w:rPr>
        <w:t xml:space="preserve"> was further reinforced by higher scores for “lifelikeness” and Belief in Animal Mind</w:t>
      </w:r>
      <w:r w:rsidR="00ED52B0" w:rsidRPr="000F7B18">
        <w:rPr>
          <w:rFonts w:ascii="Times" w:hAnsi="Times" w:cs="Arial"/>
          <w:color w:val="000000" w:themeColor="text1"/>
        </w:rPr>
        <w:t xml:space="preserve"> scale</w:t>
      </w:r>
      <w:r w:rsidRPr="000F7B18">
        <w:rPr>
          <w:rFonts w:ascii="Times" w:hAnsi="Times" w:cs="Arial"/>
          <w:color w:val="000000" w:themeColor="text1"/>
        </w:rPr>
        <w:t xml:space="preserve">, and multiple mentions of </w:t>
      </w:r>
      <w:r w:rsidR="00583C87" w:rsidRPr="000F7B18">
        <w:rPr>
          <w:rFonts w:ascii="Times" w:hAnsi="Times" w:cs="Arial"/>
          <w:color w:val="000000" w:themeColor="text1"/>
        </w:rPr>
        <w:t xml:space="preserve">the dog </w:t>
      </w:r>
      <w:r w:rsidRPr="000F7B18">
        <w:rPr>
          <w:rFonts w:ascii="Times" w:hAnsi="Times" w:cs="Arial"/>
          <w:color w:val="000000" w:themeColor="text1"/>
        </w:rPr>
        <w:t xml:space="preserve">being “alive” or a “real </w:t>
      </w:r>
      <w:r w:rsidR="002B159B" w:rsidRPr="000F7B18">
        <w:rPr>
          <w:rFonts w:ascii="Times" w:hAnsi="Times" w:cs="Arial"/>
          <w:color w:val="000000" w:themeColor="text1"/>
        </w:rPr>
        <w:t>dog</w:t>
      </w:r>
      <w:r w:rsidRPr="000F7B18">
        <w:rPr>
          <w:rFonts w:ascii="Times" w:hAnsi="Times" w:cs="Arial"/>
          <w:color w:val="000000" w:themeColor="text1"/>
        </w:rPr>
        <w:t xml:space="preserve">” </w:t>
      </w:r>
      <w:r w:rsidR="00583C87" w:rsidRPr="000F7B18">
        <w:rPr>
          <w:rFonts w:ascii="Times" w:hAnsi="Times" w:cs="Arial"/>
          <w:color w:val="000000" w:themeColor="text1"/>
        </w:rPr>
        <w:t>in qualitative explanations of preference</w:t>
      </w:r>
      <w:r w:rsidRPr="000F7B18">
        <w:rPr>
          <w:rFonts w:ascii="Times" w:hAnsi="Times" w:cs="Arial"/>
          <w:color w:val="000000" w:themeColor="text1"/>
        </w:rPr>
        <w:t xml:space="preserve">. </w:t>
      </w:r>
      <w:r w:rsidR="006D734C" w:rsidRPr="000F7B18">
        <w:rPr>
          <w:rFonts w:ascii="Times" w:hAnsi="Times" w:cs="Arial"/>
          <w:color w:val="000000" w:themeColor="text1"/>
        </w:rPr>
        <w:t>It was unclear why there was a weak inverse relationship between BAM score and age for the dog. Possibly</w:t>
      </w:r>
      <w:r w:rsidR="00332AD3" w:rsidRPr="000F7B18">
        <w:rPr>
          <w:rFonts w:ascii="Times" w:hAnsi="Times" w:cs="Arial"/>
          <w:color w:val="000000" w:themeColor="text1"/>
        </w:rPr>
        <w:t>,</w:t>
      </w:r>
      <w:r w:rsidR="006D734C" w:rsidRPr="000F7B18">
        <w:rPr>
          <w:rFonts w:ascii="Times" w:hAnsi="Times" w:cs="Arial"/>
          <w:color w:val="000000" w:themeColor="text1"/>
        </w:rPr>
        <w:t xml:space="preserve"> this could be due to the younger children’s </w:t>
      </w:r>
      <w:r w:rsidR="00332AD3" w:rsidRPr="000F7B18">
        <w:rPr>
          <w:rFonts w:ascii="Times" w:hAnsi="Times" w:cs="Arial"/>
          <w:color w:val="000000" w:themeColor="text1"/>
        </w:rPr>
        <w:t>proneness to anthropomorphic</w:t>
      </w:r>
      <w:r w:rsidR="002C60DF" w:rsidRPr="000F7B18">
        <w:rPr>
          <w:rFonts w:ascii="Times" w:hAnsi="Times" w:cs="Arial"/>
          <w:color w:val="000000" w:themeColor="text1"/>
        </w:rPr>
        <w:t xml:space="preserve"> and animistic</w:t>
      </w:r>
      <w:r w:rsidR="00332AD3" w:rsidRPr="000F7B18">
        <w:rPr>
          <w:rFonts w:ascii="Times" w:hAnsi="Times" w:cs="Arial"/>
          <w:color w:val="000000" w:themeColor="text1"/>
        </w:rPr>
        <w:t xml:space="preserve"> thinking causing them to have ascribed more mental state abilities to the dogs than their more rationally-minded, older counterparts</w:t>
      </w:r>
      <w:r w:rsidR="002C60DF" w:rsidRPr="000F7B18">
        <w:rPr>
          <w:rFonts w:ascii="Times" w:hAnsi="Times" w:cs="Arial"/>
          <w:color w:val="000000" w:themeColor="text1"/>
        </w:rPr>
        <w:t xml:space="preserve"> </w:t>
      </w:r>
      <w:r w:rsidR="002C60DF" w:rsidRPr="000F7B18">
        <w:rPr>
          <w:rFonts w:ascii="Times" w:hAnsi="Times" w:cs="Arial"/>
          <w:color w:val="000000" w:themeColor="text1"/>
        </w:rPr>
        <w:fldChar w:fldCharType="begin" w:fldLock="1"/>
      </w:r>
      <w:r w:rsidR="009438DA" w:rsidRPr="000F7B18">
        <w:rPr>
          <w:rFonts w:ascii="Times" w:hAnsi="Times" w:cs="Arial"/>
          <w:color w:val="000000" w:themeColor="text1"/>
        </w:rPr>
        <w:instrText>ADDIN CSL_CITATION {"citationItems":[{"id":"ITEM-1","itemData":{"DOI":"10.1080/08856559.1939.10533203","ISSN":"0885-6559","author":[{"dropping-particle":"","family":"Russell","given":"R W","non-dropping-particle":"","parse-names":false,"suffix":""},{"dropping-particle":"","family":"Dennis","given":"W","non-dropping-particle":"","parse-names":false,"suffix":""}],"container-title":"The Pedagogical Seminary and Journal of Genetic Psychology","id":"ITEM-1","issue":"2","issued":{"date-parts":[["1939","12","1"]]},"note":"doi: 10.1080/08856559.1939.10533203","page":"389-400","publisher":"Routledge","title":"Studies in Animism: I. A Standardized Procedure for the Investigation of Animism","type":"article-journal","volume":"55"},"uris":["http://www.mendeley.com/documents/?uuid=c7622d39-2a85-4d54-b17c-fb619dc124c2"]},{"id":"ITEM-2","itemData":{"DOI":"10.3389/fpsyg.2018.02136","ISSN":"16641078","abstract":"Human beings frequently attribute anthropomorphic features, motivations and behaviors to animals, artifacts, and natural phenomena. Historically, many interpretations of this attitude have been provided within different disciplines. What most interpretations have in common is distinguishing children's manifestations of this attitude, which are considered \"natural,\" from adults' occurrences, which must be explained by resorting to particular circumstances. In this article, I argue that anthropomorphism is not grounded in specific belief systems but rather in interaction. In interaction, a non-human entity assumes a place that generally is attributed to a human interlocutor, which means that it is independent of the beliefs that people may have about the nature and features of the entities that are anthropomorphized. This perspective allows us to explain the problems that emerge if we consider anthropomorphism as a belief: (i) adults under certain circumstances may anthropomorphize entities even if they perfectly know that these entities have no mental life; (ii) according to the situation, the same entity may be anthropomorphized or treated as an object; (iii) there is no consistency among the entities that are anthropomorphized; (iv) there is individual variability in anthropomorphization, and this variability derives from affective states rather than from different degrees of knowledge about the entity that is anthropomorphized or greater or lesser naivety of the person who anthropomorphizes. From this perspective, anthropomorphism is a basic human attitude that begins in infants and persists throughout life. The difference between adults and children is not qualitative but rather a matter of complexity.","author":[{"dropping-particle":"","family":"Airenti","given":"Gabriella","non-dropping-particle":"","parse-names":false,"suffix":""}],"container-title":"Frontiers in Psychology","id":"ITEM-2","issue":"NOV","issued":{"date-parts":[["2018"]]},"page":"1-13","title":"The development of anthropomorphism in interaction: Intersubjectivity, imagination, and theory of mind","type":"article-journal","volume":"9"},"uris":["http://www.mendeley.com/documents/?uuid=fb55c01e-6339-4b68-8507-c81143b1f93a"]}],"mendeley":{"formattedCitation":"(Airenti, 2018; Russell &amp; Dennis, 1939)","plainTextFormattedCitation":"(Airenti, 2018; Russell &amp; Dennis, 1939)","previouslyFormattedCitation":"(Airenti, 2018; Russell &amp; Dennis, 1939)"},"properties":{"noteIndex":0},"schema":"https://github.com/citation-style-language/schema/raw/master/csl-citation.json"}</w:instrText>
      </w:r>
      <w:r w:rsidR="002C60DF" w:rsidRPr="000F7B18">
        <w:rPr>
          <w:rFonts w:ascii="Times" w:hAnsi="Times" w:cs="Arial"/>
          <w:color w:val="000000" w:themeColor="text1"/>
        </w:rPr>
        <w:fldChar w:fldCharType="separate"/>
      </w:r>
      <w:r w:rsidR="002C60DF" w:rsidRPr="000F7B18">
        <w:rPr>
          <w:rFonts w:ascii="Times" w:hAnsi="Times" w:cs="Arial"/>
          <w:noProof/>
          <w:color w:val="000000" w:themeColor="text1"/>
        </w:rPr>
        <w:t>(Airenti, 2018; Russell &amp; Dennis, 1939)</w:t>
      </w:r>
      <w:r w:rsidR="002C60DF" w:rsidRPr="000F7B18">
        <w:rPr>
          <w:rFonts w:ascii="Times" w:hAnsi="Times" w:cs="Arial"/>
          <w:color w:val="000000" w:themeColor="text1"/>
        </w:rPr>
        <w:fldChar w:fldCharType="end"/>
      </w:r>
      <w:r w:rsidR="00332AD3" w:rsidRPr="000F7B18">
        <w:rPr>
          <w:rFonts w:ascii="Times" w:hAnsi="Times" w:cs="Arial"/>
          <w:color w:val="000000" w:themeColor="text1"/>
        </w:rPr>
        <w:t xml:space="preserve">. </w:t>
      </w:r>
      <w:r w:rsidR="00DC1F32" w:rsidRPr="000F7B18">
        <w:rPr>
          <w:rFonts w:ascii="Times" w:hAnsi="Times" w:cs="Arial"/>
          <w:color w:val="000000" w:themeColor="text1"/>
        </w:rPr>
        <w:t xml:space="preserve">The average BAM score in this study for 11-12year olds was lower than in a previous study of participants in this age group by the authors, possibly due to the </w:t>
      </w:r>
      <w:r w:rsidR="00DC1F32" w:rsidRPr="000F7B18">
        <w:rPr>
          <w:rFonts w:ascii="Times" w:hAnsi="Times" w:cs="Arial"/>
          <w:color w:val="000000" w:themeColor="text1"/>
        </w:rPr>
        <w:lastRenderedPageBreak/>
        <w:t xml:space="preserve">children in the previous study having a familiarisation session with the </w:t>
      </w:r>
      <w:proofErr w:type="spellStart"/>
      <w:r w:rsidR="00DC1F32" w:rsidRPr="000F7B18">
        <w:rPr>
          <w:rFonts w:ascii="Times" w:hAnsi="Times" w:cs="Arial"/>
          <w:color w:val="000000" w:themeColor="text1"/>
        </w:rPr>
        <w:t>AaRs</w:t>
      </w:r>
      <w:proofErr w:type="spellEnd"/>
      <w:r w:rsidR="00DC1F32" w:rsidRPr="000F7B18">
        <w:rPr>
          <w:rFonts w:ascii="Times" w:hAnsi="Times" w:cs="Arial"/>
          <w:color w:val="000000" w:themeColor="text1"/>
        </w:rPr>
        <w:t xml:space="preserve"> prior to the test session </w:t>
      </w:r>
      <w:r w:rsidR="00DC1F32" w:rsidRPr="000F7B18">
        <w:rPr>
          <w:rFonts w:ascii="Times" w:hAnsi="Times" w:cs="Arial"/>
          <w:color w:val="000000" w:themeColor="text1"/>
        </w:rPr>
        <w:fldChar w:fldCharType="begin" w:fldLock="1"/>
      </w:r>
      <w:r w:rsidR="00DD1657" w:rsidRPr="000F7B18">
        <w:rPr>
          <w:rFonts w:ascii="Times" w:hAnsi="Times" w:cs="Arial"/>
          <w:color w:val="000000" w:themeColor="text1"/>
        </w:rPr>
        <w:instrText>ADDIN CSL_CITATION {"citationItems":[{"id":"ITEM-1","itemData":{"author":[{"dropping-particle":"","family":"Barber","given":"Olivia","non-dropping-particle":"","parse-names":false,"suffix":""},{"dropping-particle":"","family":"Somogyi","given":"Eszter","non-dropping-particle":"","parse-names":false,"suffix":""},{"dropping-particle":"","family":"Mcbride","given":"Anne E","non-dropping-particle":"","parse-names":false,"suffix":""},{"dropping-particle":"","family":"Proops","given":"Leanne","non-dropping-particle":"","parse-names":false,"suffix":""}],"container-title":"International Journal of Social Robotics","id":"ITEM-1","issued":{"date-parts":[["2020"]]},"publisher":"Springer Netherlands","title":"Children ’ s Evaluations of a Therapy Dog and Biomimetic Robot : Influences of Animistic Beliefs and Social Interaction","type":"article-journal"},"uris":["http://www.mendeley.com/documents/?uuid=1cc3032f-4258-4bd8-aa49-4ac3e179be3a"]}],"mendeley":{"formattedCitation":"(Barber et al., 2020)","plainTextFormattedCitation":"(Barber et al., 2020)","previouslyFormattedCitation":"(Barber et al., 2020)"},"properties":{"noteIndex":0},"schema":"https://github.com/citation-style-language/schema/raw/master/csl-citation.json"}</w:instrText>
      </w:r>
      <w:r w:rsidR="00DC1F32" w:rsidRPr="000F7B18">
        <w:rPr>
          <w:rFonts w:ascii="Times" w:hAnsi="Times" w:cs="Arial"/>
          <w:color w:val="000000" w:themeColor="text1"/>
        </w:rPr>
        <w:fldChar w:fldCharType="separate"/>
      </w:r>
      <w:r w:rsidR="00DC1F32" w:rsidRPr="000F7B18">
        <w:rPr>
          <w:rFonts w:ascii="Times" w:hAnsi="Times" w:cs="Arial"/>
          <w:noProof/>
          <w:color w:val="000000" w:themeColor="text1"/>
        </w:rPr>
        <w:t>(Barber et al., 2020)</w:t>
      </w:r>
      <w:r w:rsidR="00DC1F32" w:rsidRPr="000F7B18">
        <w:rPr>
          <w:rFonts w:ascii="Times" w:hAnsi="Times" w:cs="Arial"/>
          <w:color w:val="000000" w:themeColor="text1"/>
        </w:rPr>
        <w:fldChar w:fldCharType="end"/>
      </w:r>
      <w:r w:rsidR="00DC1F32" w:rsidRPr="000F7B18">
        <w:rPr>
          <w:rFonts w:ascii="Times" w:hAnsi="Times" w:cs="Arial"/>
          <w:color w:val="000000" w:themeColor="text1"/>
        </w:rPr>
        <w:t xml:space="preserve">. This suggests that increasing the amount of time and experience children have with non-human entities might change the animistic properties they ascribe to them, but this would require further investigation. </w:t>
      </w:r>
    </w:p>
    <w:p w14:paraId="0002930D" w14:textId="77777777" w:rsidR="006D734C" w:rsidRPr="000F7B18" w:rsidRDefault="006D734C" w:rsidP="00427C38">
      <w:pPr>
        <w:spacing w:line="480" w:lineRule="auto"/>
        <w:rPr>
          <w:rFonts w:ascii="Times" w:hAnsi="Times" w:cs="Arial"/>
          <w:color w:val="000000" w:themeColor="text1"/>
        </w:rPr>
      </w:pPr>
    </w:p>
    <w:p w14:paraId="30744D1C" w14:textId="71D7A0FA" w:rsidR="00427C38" w:rsidRPr="000F7B18" w:rsidRDefault="00EE561A" w:rsidP="00427C38">
      <w:pPr>
        <w:spacing w:line="480" w:lineRule="auto"/>
        <w:rPr>
          <w:rFonts w:ascii="Times" w:hAnsi="Times" w:cs="Arial"/>
          <w:color w:val="000000" w:themeColor="text1"/>
        </w:rPr>
      </w:pPr>
      <w:r w:rsidRPr="000F7B18">
        <w:rPr>
          <w:rFonts w:ascii="Times" w:hAnsi="Times" w:cs="Arial"/>
          <w:color w:val="000000" w:themeColor="text1"/>
        </w:rPr>
        <w:t>Due to the succinctness of participant written responses, the precise reasons for why being alive was such an important factor in their preference or explanations for how they made this distinction was unclear.</w:t>
      </w:r>
      <w:r w:rsidR="006D1514" w:rsidRPr="000F7B18">
        <w:rPr>
          <w:rFonts w:ascii="Times" w:hAnsi="Times" w:cs="Arial"/>
          <w:color w:val="000000" w:themeColor="text1"/>
        </w:rPr>
        <w:t xml:space="preserve"> One explanation may simply be that the dog was often referred to during the interactions by its real name thereby potentially anthropomorphising it and imbuing it with animism, whereas the robot was called by the brand name “</w:t>
      </w:r>
      <w:proofErr w:type="spellStart"/>
      <w:r w:rsidR="006D1514" w:rsidRPr="000F7B18">
        <w:rPr>
          <w:rFonts w:ascii="Times" w:hAnsi="Times" w:cs="Arial"/>
          <w:color w:val="000000" w:themeColor="text1"/>
        </w:rPr>
        <w:t>MiRo</w:t>
      </w:r>
      <w:proofErr w:type="spellEnd"/>
      <w:r w:rsidR="006D1514" w:rsidRPr="000F7B18">
        <w:rPr>
          <w:rFonts w:ascii="Times" w:hAnsi="Times" w:cs="Arial"/>
          <w:color w:val="000000" w:themeColor="text1"/>
        </w:rPr>
        <w:t xml:space="preserve"> robot” and toy referred to simply as “toy dog”, so this should be controlled for in future research. </w:t>
      </w:r>
      <w:r w:rsidR="00557B8D" w:rsidRPr="000F7B18">
        <w:rPr>
          <w:rFonts w:ascii="Times" w:hAnsi="Times" w:cs="Arial"/>
          <w:color w:val="000000" w:themeColor="text1"/>
        </w:rPr>
        <w:t>It is important to note that t</w:t>
      </w:r>
      <w:r w:rsidRPr="000F7B18">
        <w:rPr>
          <w:rFonts w:ascii="Times" w:hAnsi="Times" w:cs="Arial"/>
          <w:color w:val="000000" w:themeColor="text1"/>
        </w:rPr>
        <w:t xml:space="preserve">he preference </w:t>
      </w:r>
      <w:r w:rsidR="00557B8D" w:rsidRPr="000F7B18">
        <w:rPr>
          <w:rFonts w:ascii="Times" w:hAnsi="Times" w:cs="Arial"/>
          <w:color w:val="000000" w:themeColor="text1"/>
        </w:rPr>
        <w:t>question</w:t>
      </w:r>
      <w:r w:rsidRPr="000F7B18">
        <w:rPr>
          <w:rFonts w:ascii="Times" w:hAnsi="Times" w:cs="Arial"/>
          <w:color w:val="000000" w:themeColor="text1"/>
        </w:rPr>
        <w:t xml:space="preserve"> was before questions about lifelikeness and </w:t>
      </w:r>
      <w:r w:rsidR="00557B8D" w:rsidRPr="000F7B18">
        <w:rPr>
          <w:rFonts w:ascii="Times" w:hAnsi="Times" w:cs="Arial"/>
          <w:color w:val="000000" w:themeColor="text1"/>
        </w:rPr>
        <w:t xml:space="preserve">the </w:t>
      </w:r>
      <w:r w:rsidRPr="000F7B18">
        <w:rPr>
          <w:rFonts w:ascii="Times" w:hAnsi="Times" w:cs="Arial"/>
          <w:color w:val="000000" w:themeColor="text1"/>
        </w:rPr>
        <w:t xml:space="preserve">BAM scale, so it was unlikely that they were primed to mention this feature in their written feedback. </w:t>
      </w:r>
      <w:r w:rsidR="005173D4" w:rsidRPr="000F7B18">
        <w:rPr>
          <w:rFonts w:ascii="Times" w:hAnsi="Times" w:cs="Arial"/>
          <w:color w:val="000000" w:themeColor="text1"/>
        </w:rPr>
        <w:t xml:space="preserve">In a </w:t>
      </w:r>
      <w:r w:rsidR="00BB2874" w:rsidRPr="000F7B18">
        <w:rPr>
          <w:rFonts w:ascii="Times" w:hAnsi="Times" w:cs="Arial"/>
          <w:color w:val="000000" w:themeColor="text1"/>
        </w:rPr>
        <w:t>previous study</w:t>
      </w:r>
      <w:r w:rsidR="00BD130B" w:rsidRPr="000F7B18">
        <w:rPr>
          <w:rFonts w:ascii="Times" w:hAnsi="Times" w:cs="Arial"/>
          <w:color w:val="000000" w:themeColor="text1"/>
        </w:rPr>
        <w:t xml:space="preserve"> by </w:t>
      </w:r>
      <w:r w:rsidR="00BD130B" w:rsidRPr="000F7B18">
        <w:rPr>
          <w:rFonts w:ascii="Times" w:hAnsi="Times" w:cs="Arial"/>
          <w:color w:val="000000" w:themeColor="text1"/>
        </w:rPr>
        <w:fldChar w:fldCharType="begin" w:fldLock="1"/>
      </w:r>
      <w:r w:rsidR="00753FD1" w:rsidRPr="000F7B18">
        <w:rPr>
          <w:rFonts w:ascii="Times" w:hAnsi="Times" w:cs="Arial"/>
          <w:color w:val="000000" w:themeColor="text1"/>
        </w:rPr>
        <w:instrText>ADDIN CSL_CITATION {"citationItems":[{"id":"ITEM-1","itemData":{"DOI":"10.1016/j.chb.2017.11.002","ISSN":"07475632","abstract":"In the future, robots may live with users as long-term companions, thus it is important that some sort of attachment relationship develop between humans and agents. Man's best friend the dog provides a model for investigating what makes a heterospecific companion a lovable social partner. Thus, we studied people's attitudes toward dogs and robots comparatively, with a special focus on those features in dogs that cause people to accept them in their homes and love them. Additionally, we explored from what kind of behaviors people infer these qualities. We found that people's attitude toward robots is much more negative than towards dogs. Having emotions, personality and showing attachment were the most frequently reported advantages of dogs. Respondents showed high agreement about the behavioral manifestation of these qualities, which are necessary for engineers to be able to implement such advantages into the social robots' programs. Based on our results, in the future roboticists may supply social robots with these preferred qualities, which will aid in the designing of successful social robots.","author":[{"dropping-particle":"","family":"Konok","given":"Veronika","non-dropping-particle":"","parse-names":false,"suffix":""},{"dropping-particle":"","family":"Korcsok","given":"Beáta","non-dropping-particle":"","parse-names":false,"suffix":""},{"dropping-particle":"","family":"Miklósi","given":"Ádám","non-dropping-particle":"","parse-names":false,"suffix":""},{"dropping-particle":"","family":"Gácsi","given":"Márta","non-dropping-particle":"","parse-names":false,"suffix":""}],"container-title":"Computers in Human Behavior","id":"ITEM-1","issued":{"date-parts":[["2018"]]},"page":"132-142","title":"Should we love robots? – The most liked qualities of companion dogs and how they can be implemented in social robots","type":"article-journal","volume":"80"},"uris":["http://www.mendeley.com/documents/?uuid=ac4d5bde-e479-4b8d-8163-28bf7b380c61"]}],"mendeley":{"formattedCitation":"(Konok et al., 2018)","manualFormatting":"Konok, Korcsok, Miklósi, and Gácsi (2018)","plainTextFormattedCitation":"(Konok et al., 2018)","previouslyFormattedCitation":"(Konok et al., 2018)"},"properties":{"noteIndex":0},"schema":"https://github.com/citation-style-language/schema/raw/master/csl-citation.json"}</w:instrText>
      </w:r>
      <w:r w:rsidR="00BD130B" w:rsidRPr="000F7B18">
        <w:rPr>
          <w:rFonts w:ascii="Times" w:hAnsi="Times" w:cs="Arial"/>
          <w:color w:val="000000" w:themeColor="text1"/>
        </w:rPr>
        <w:fldChar w:fldCharType="separate"/>
      </w:r>
      <w:r w:rsidR="00BD130B" w:rsidRPr="000F7B18">
        <w:rPr>
          <w:rFonts w:ascii="Times" w:hAnsi="Times" w:cs="Arial"/>
          <w:noProof/>
          <w:color w:val="000000" w:themeColor="text1"/>
        </w:rPr>
        <w:t>Konok, Korcsok, Miklósi, and Gácsi (2018)</w:t>
      </w:r>
      <w:r w:rsidR="00BD130B" w:rsidRPr="000F7B18">
        <w:rPr>
          <w:rFonts w:ascii="Times" w:hAnsi="Times" w:cs="Arial"/>
          <w:color w:val="000000" w:themeColor="text1"/>
        </w:rPr>
        <w:fldChar w:fldCharType="end"/>
      </w:r>
      <w:r w:rsidR="005173D4" w:rsidRPr="000F7B18">
        <w:rPr>
          <w:rFonts w:ascii="Times" w:hAnsi="Times" w:cs="Arial"/>
          <w:color w:val="000000" w:themeColor="text1"/>
        </w:rPr>
        <w:t>,</w:t>
      </w:r>
      <w:r w:rsidR="00BB2874" w:rsidRPr="000F7B18">
        <w:rPr>
          <w:rFonts w:ascii="Times" w:hAnsi="Times" w:cs="Arial"/>
          <w:color w:val="000000" w:themeColor="text1"/>
        </w:rPr>
        <w:t xml:space="preserve"> aliveness was</w:t>
      </w:r>
      <w:r w:rsidR="005173D4" w:rsidRPr="000F7B18">
        <w:rPr>
          <w:rFonts w:ascii="Times" w:hAnsi="Times" w:cs="Arial"/>
          <w:color w:val="000000" w:themeColor="text1"/>
        </w:rPr>
        <w:t xml:space="preserve"> also</w:t>
      </w:r>
      <w:r w:rsidR="00BB2874" w:rsidRPr="000F7B18">
        <w:rPr>
          <w:rFonts w:ascii="Times" w:hAnsi="Times" w:cs="Arial"/>
          <w:color w:val="000000" w:themeColor="text1"/>
        </w:rPr>
        <w:t xml:space="preserve"> </w:t>
      </w:r>
      <w:r w:rsidR="005173D4" w:rsidRPr="000F7B18">
        <w:rPr>
          <w:rFonts w:ascii="Times" w:hAnsi="Times" w:cs="Arial"/>
          <w:color w:val="000000" w:themeColor="text1"/>
        </w:rPr>
        <w:t>given as the reason</w:t>
      </w:r>
      <w:r w:rsidR="00BB2874" w:rsidRPr="000F7B18">
        <w:rPr>
          <w:rFonts w:ascii="Times" w:hAnsi="Times" w:cs="Arial"/>
          <w:color w:val="000000" w:themeColor="text1"/>
        </w:rPr>
        <w:t xml:space="preserve"> why </w:t>
      </w:r>
      <w:r w:rsidR="00EF2C9E" w:rsidRPr="000F7B18">
        <w:rPr>
          <w:rFonts w:ascii="Times" w:hAnsi="Times" w:cs="Arial"/>
          <w:color w:val="000000" w:themeColor="text1"/>
        </w:rPr>
        <w:t>participants</w:t>
      </w:r>
      <w:r w:rsidR="00BB2874" w:rsidRPr="000F7B18">
        <w:rPr>
          <w:rFonts w:ascii="Times" w:hAnsi="Times" w:cs="Arial"/>
          <w:color w:val="000000" w:themeColor="text1"/>
        </w:rPr>
        <w:t xml:space="preserve"> preferred their living dog over the prospect of owning a robotic dog and contributed to views that robots could not be loved as much or make as good companions as dogs</w:t>
      </w:r>
      <w:r w:rsidR="005173D4" w:rsidRPr="000F7B18">
        <w:rPr>
          <w:rFonts w:ascii="Times" w:hAnsi="Times" w:cs="Arial"/>
          <w:color w:val="000000" w:themeColor="text1"/>
        </w:rPr>
        <w:t>.</w:t>
      </w:r>
      <w:r w:rsidR="00BB2874" w:rsidRPr="000F7B18">
        <w:rPr>
          <w:rFonts w:ascii="Times" w:hAnsi="Times" w:cs="Arial"/>
          <w:color w:val="000000" w:themeColor="text1"/>
        </w:rPr>
        <w:t xml:space="preserve"> </w:t>
      </w:r>
      <w:r w:rsidR="005173D4" w:rsidRPr="000F7B18">
        <w:rPr>
          <w:rFonts w:ascii="Times" w:hAnsi="Times" w:cs="Arial"/>
          <w:color w:val="000000" w:themeColor="text1"/>
        </w:rPr>
        <w:t xml:space="preserve">Additional factors identified </w:t>
      </w:r>
      <w:r w:rsidR="00BD130B" w:rsidRPr="000F7B18">
        <w:rPr>
          <w:rFonts w:ascii="Times" w:hAnsi="Times" w:cs="Arial"/>
          <w:color w:val="000000" w:themeColor="text1"/>
        </w:rPr>
        <w:t xml:space="preserve">in </w:t>
      </w:r>
      <w:proofErr w:type="spellStart"/>
      <w:r w:rsidR="00BD130B" w:rsidRPr="000F7B18">
        <w:rPr>
          <w:rFonts w:ascii="Times" w:hAnsi="Times" w:cs="Arial"/>
          <w:color w:val="000000" w:themeColor="text1"/>
        </w:rPr>
        <w:t>Konok</w:t>
      </w:r>
      <w:proofErr w:type="spellEnd"/>
      <w:r w:rsidR="00BD130B" w:rsidRPr="000F7B18">
        <w:rPr>
          <w:rFonts w:ascii="Times" w:hAnsi="Times" w:cs="Arial"/>
          <w:color w:val="000000" w:themeColor="text1"/>
        </w:rPr>
        <w:t xml:space="preserve"> et </w:t>
      </w:r>
      <w:proofErr w:type="spellStart"/>
      <w:r w:rsidR="00BD130B" w:rsidRPr="000F7B18">
        <w:rPr>
          <w:rFonts w:ascii="Times" w:hAnsi="Times" w:cs="Arial"/>
          <w:color w:val="000000" w:themeColor="text1"/>
        </w:rPr>
        <w:t>al.,’s</w:t>
      </w:r>
      <w:proofErr w:type="spellEnd"/>
      <w:r w:rsidR="00BD130B" w:rsidRPr="000F7B18">
        <w:rPr>
          <w:rFonts w:ascii="Times" w:hAnsi="Times" w:cs="Arial"/>
          <w:color w:val="000000" w:themeColor="text1"/>
        </w:rPr>
        <w:t xml:space="preserve"> study </w:t>
      </w:r>
      <w:r w:rsidR="005173D4" w:rsidRPr="000F7B18">
        <w:rPr>
          <w:rFonts w:ascii="Times" w:hAnsi="Times" w:cs="Arial"/>
          <w:color w:val="000000" w:themeColor="text1"/>
        </w:rPr>
        <w:t>as leading to a preference for</w:t>
      </w:r>
      <w:r w:rsidR="00BB2874" w:rsidRPr="000F7B18">
        <w:rPr>
          <w:rFonts w:ascii="Times" w:hAnsi="Times" w:cs="Arial"/>
          <w:color w:val="000000" w:themeColor="text1"/>
        </w:rPr>
        <w:t xml:space="preserve"> dogs over companion robots included</w:t>
      </w:r>
      <w:r w:rsidR="003F5BEB" w:rsidRPr="000F7B18">
        <w:rPr>
          <w:rFonts w:ascii="Times" w:hAnsi="Times" w:cs="Arial"/>
          <w:color w:val="000000" w:themeColor="text1"/>
        </w:rPr>
        <w:t xml:space="preserve"> that dogs </w:t>
      </w:r>
      <w:proofErr w:type="gramStart"/>
      <w:r w:rsidR="003F5BEB" w:rsidRPr="000F7B18">
        <w:rPr>
          <w:rFonts w:ascii="Times" w:hAnsi="Times" w:cs="Arial"/>
          <w:color w:val="000000" w:themeColor="text1"/>
        </w:rPr>
        <w:t>are able to</w:t>
      </w:r>
      <w:proofErr w:type="gramEnd"/>
      <w:r w:rsidR="003F5BEB" w:rsidRPr="000F7B18">
        <w:rPr>
          <w:rFonts w:ascii="Times" w:hAnsi="Times" w:cs="Arial"/>
          <w:color w:val="000000" w:themeColor="text1"/>
        </w:rPr>
        <w:t xml:space="preserve"> display</w:t>
      </w:r>
      <w:r w:rsidR="00BB2874" w:rsidRPr="000F7B18">
        <w:rPr>
          <w:rFonts w:ascii="Times" w:hAnsi="Times" w:cs="Arial"/>
          <w:color w:val="000000" w:themeColor="text1"/>
        </w:rPr>
        <w:t xml:space="preserve"> emotions, personality, and attachment</w:t>
      </w:r>
      <w:r w:rsidR="005173D4" w:rsidRPr="000F7B18">
        <w:rPr>
          <w:rFonts w:ascii="Times" w:hAnsi="Times" w:cs="Arial"/>
          <w:color w:val="000000" w:themeColor="text1"/>
        </w:rPr>
        <w:t xml:space="preserve">. </w:t>
      </w:r>
      <w:r w:rsidR="00A94BE4" w:rsidRPr="000F7B18">
        <w:rPr>
          <w:rFonts w:ascii="Times" w:hAnsi="Times" w:cs="Arial"/>
          <w:color w:val="000000" w:themeColor="text1"/>
        </w:rPr>
        <w:t xml:space="preserve">It may also be the case that factors </w:t>
      </w:r>
      <w:r w:rsidR="009A5294" w:rsidRPr="000F7B18">
        <w:rPr>
          <w:rFonts w:ascii="Times" w:hAnsi="Times" w:cs="Arial"/>
          <w:color w:val="000000" w:themeColor="text1"/>
        </w:rPr>
        <w:t xml:space="preserve">other </w:t>
      </w:r>
      <w:r w:rsidR="00A94BE4" w:rsidRPr="000F7B18">
        <w:rPr>
          <w:rFonts w:ascii="Times" w:hAnsi="Times" w:cs="Arial"/>
          <w:color w:val="000000" w:themeColor="text1"/>
        </w:rPr>
        <w:t>than the living/non-living status of the</w:t>
      </w:r>
      <w:r w:rsidR="009B1CE0" w:rsidRPr="000F7B18">
        <w:rPr>
          <w:rFonts w:ascii="Times" w:hAnsi="Times" w:cs="Arial"/>
          <w:color w:val="000000" w:themeColor="text1"/>
        </w:rPr>
        <w:t xml:space="preserve"> </w:t>
      </w:r>
      <w:proofErr w:type="spellStart"/>
      <w:r w:rsidR="009B1CE0" w:rsidRPr="000F7B18">
        <w:rPr>
          <w:rFonts w:ascii="Times" w:hAnsi="Times" w:cs="Arial"/>
          <w:color w:val="000000" w:themeColor="text1"/>
        </w:rPr>
        <w:t>AaRs</w:t>
      </w:r>
      <w:proofErr w:type="spellEnd"/>
      <w:r w:rsidR="00A94BE4" w:rsidRPr="000F7B18">
        <w:rPr>
          <w:rFonts w:ascii="Times" w:hAnsi="Times" w:cs="Arial"/>
          <w:color w:val="000000" w:themeColor="text1"/>
        </w:rPr>
        <w:t xml:space="preserve"> in </w:t>
      </w:r>
      <w:r w:rsidR="009B1CE0" w:rsidRPr="000F7B18">
        <w:rPr>
          <w:rFonts w:ascii="Times" w:hAnsi="Times" w:cs="Arial"/>
          <w:color w:val="000000" w:themeColor="text1"/>
        </w:rPr>
        <w:t>our</w:t>
      </w:r>
      <w:r w:rsidR="00A94BE4" w:rsidRPr="000F7B18">
        <w:rPr>
          <w:rFonts w:ascii="Times" w:hAnsi="Times" w:cs="Arial"/>
          <w:color w:val="000000" w:themeColor="text1"/>
        </w:rPr>
        <w:t xml:space="preserve"> study </w:t>
      </w:r>
      <w:r w:rsidR="009A5294" w:rsidRPr="000F7B18">
        <w:rPr>
          <w:rFonts w:ascii="Times" w:hAnsi="Times" w:cs="Arial"/>
          <w:color w:val="000000" w:themeColor="text1"/>
        </w:rPr>
        <w:t>influenced</w:t>
      </w:r>
      <w:r w:rsidR="00A94BE4" w:rsidRPr="000F7B18">
        <w:rPr>
          <w:rFonts w:ascii="Times" w:hAnsi="Times" w:cs="Arial"/>
          <w:color w:val="000000" w:themeColor="text1"/>
        </w:rPr>
        <w:t xml:space="preserve"> children’s evaluations and interactions with them, such as the</w:t>
      </w:r>
      <w:r w:rsidR="00BD1C45" w:rsidRPr="000F7B18">
        <w:rPr>
          <w:rFonts w:ascii="Times" w:hAnsi="Times" w:cs="Arial"/>
          <w:color w:val="000000" w:themeColor="text1"/>
        </w:rPr>
        <w:t xml:space="preserve"> </w:t>
      </w:r>
      <w:proofErr w:type="spellStart"/>
      <w:r w:rsidR="00BD1C45" w:rsidRPr="000F7B18">
        <w:rPr>
          <w:rFonts w:ascii="Times" w:hAnsi="Times" w:cs="Arial"/>
          <w:color w:val="000000" w:themeColor="text1"/>
        </w:rPr>
        <w:t>AaR’s</w:t>
      </w:r>
      <w:proofErr w:type="spellEnd"/>
      <w:r w:rsidR="009B1CE0" w:rsidRPr="000F7B18">
        <w:rPr>
          <w:rFonts w:ascii="Times" w:hAnsi="Times" w:cs="Arial"/>
          <w:color w:val="000000" w:themeColor="text1"/>
        </w:rPr>
        <w:t xml:space="preserve"> physical appearance, movement, or surface texture</w:t>
      </w:r>
      <w:r w:rsidR="00AB39EF" w:rsidRPr="000F7B18">
        <w:rPr>
          <w:rFonts w:ascii="Times" w:hAnsi="Times" w:cs="Arial"/>
          <w:color w:val="000000" w:themeColor="text1"/>
        </w:rPr>
        <w:t>.</w:t>
      </w:r>
      <w:r w:rsidR="00BD1C45" w:rsidRPr="000F7B18">
        <w:rPr>
          <w:rFonts w:ascii="Times" w:hAnsi="Times" w:cs="Arial"/>
          <w:color w:val="000000" w:themeColor="text1"/>
        </w:rPr>
        <w:t xml:space="preserve"> </w:t>
      </w:r>
      <w:r w:rsidR="00BD6C4E" w:rsidRPr="000F7B18">
        <w:rPr>
          <w:rFonts w:ascii="Times" w:hAnsi="Times" w:cs="Arial"/>
          <w:color w:val="000000" w:themeColor="text1"/>
        </w:rPr>
        <w:t>Other environmental factors introduced by the natural</w:t>
      </w:r>
      <w:r w:rsidR="006F108C" w:rsidRPr="000F7B18">
        <w:rPr>
          <w:rFonts w:ascii="Times" w:hAnsi="Times" w:cs="Arial"/>
          <w:color w:val="000000" w:themeColor="text1"/>
        </w:rPr>
        <w:t>istic</w:t>
      </w:r>
      <w:r w:rsidR="00BD6C4E" w:rsidRPr="000F7B18">
        <w:rPr>
          <w:rFonts w:ascii="Times" w:hAnsi="Times" w:cs="Arial"/>
          <w:color w:val="000000" w:themeColor="text1"/>
        </w:rPr>
        <w:t xml:space="preserve"> setting may also have influenced participant interactions and evaluations of the </w:t>
      </w:r>
      <w:proofErr w:type="spellStart"/>
      <w:r w:rsidR="00BD6C4E" w:rsidRPr="000F7B18">
        <w:rPr>
          <w:rFonts w:ascii="Times" w:hAnsi="Times" w:cs="Arial"/>
          <w:color w:val="000000" w:themeColor="text1"/>
        </w:rPr>
        <w:t>AaRs</w:t>
      </w:r>
      <w:proofErr w:type="spellEnd"/>
      <w:r w:rsidR="00BD6C4E" w:rsidRPr="000F7B18">
        <w:rPr>
          <w:rFonts w:ascii="Times" w:hAnsi="Times" w:cs="Arial"/>
          <w:color w:val="000000" w:themeColor="text1"/>
        </w:rPr>
        <w:t>, such as the social influence of other people</w:t>
      </w:r>
      <w:r w:rsidR="003A3B9D" w:rsidRPr="000F7B18">
        <w:rPr>
          <w:rFonts w:ascii="Times" w:hAnsi="Times" w:cs="Arial"/>
          <w:color w:val="000000" w:themeColor="text1"/>
        </w:rPr>
        <w:t>. The</w:t>
      </w:r>
      <w:r w:rsidR="00E23C2A" w:rsidRPr="000F7B18">
        <w:rPr>
          <w:rFonts w:ascii="Times" w:hAnsi="Times" w:cs="Arial"/>
          <w:color w:val="000000" w:themeColor="text1"/>
        </w:rPr>
        <w:t xml:space="preserve"> presence of others appears to have provided a social facilitation effect whereby</w:t>
      </w:r>
      <w:r w:rsidR="003A3B9D" w:rsidRPr="000F7B18">
        <w:rPr>
          <w:rFonts w:ascii="Times" w:hAnsi="Times" w:cs="Arial"/>
          <w:color w:val="000000" w:themeColor="text1"/>
        </w:rPr>
        <w:t xml:space="preserve"> participants spent</w:t>
      </w:r>
      <w:r w:rsidR="00316940" w:rsidRPr="000F7B18">
        <w:rPr>
          <w:rFonts w:ascii="Times" w:hAnsi="Times" w:cs="Arial"/>
          <w:color w:val="000000" w:themeColor="text1"/>
        </w:rPr>
        <w:t xml:space="preserve"> more time in proximity to</w:t>
      </w:r>
      <w:r w:rsidR="003A3B9D" w:rsidRPr="000F7B18">
        <w:rPr>
          <w:rFonts w:ascii="Times" w:hAnsi="Times" w:cs="Arial"/>
          <w:color w:val="000000" w:themeColor="text1"/>
        </w:rPr>
        <w:t xml:space="preserve">, looking at, and touching the </w:t>
      </w:r>
      <w:proofErr w:type="spellStart"/>
      <w:r w:rsidR="003A3B9D" w:rsidRPr="000F7B18">
        <w:rPr>
          <w:rFonts w:ascii="Times" w:hAnsi="Times" w:cs="Arial"/>
          <w:color w:val="000000" w:themeColor="text1"/>
        </w:rPr>
        <w:t>AaRs</w:t>
      </w:r>
      <w:proofErr w:type="spellEnd"/>
      <w:r w:rsidR="003A3B9D" w:rsidRPr="000F7B18">
        <w:rPr>
          <w:rFonts w:ascii="Times" w:hAnsi="Times" w:cs="Arial"/>
          <w:color w:val="000000" w:themeColor="text1"/>
        </w:rPr>
        <w:t xml:space="preserve"> when the </w:t>
      </w:r>
      <w:r w:rsidR="003A3B9D" w:rsidRPr="000F7B18">
        <w:rPr>
          <w:rFonts w:ascii="Times" w:hAnsi="Times" w:cs="Arial"/>
          <w:color w:val="000000" w:themeColor="text1"/>
        </w:rPr>
        <w:lastRenderedPageBreak/>
        <w:t xml:space="preserve">zones were busy. </w:t>
      </w:r>
      <w:r w:rsidR="009A5294" w:rsidRPr="000F7B18">
        <w:rPr>
          <w:rFonts w:ascii="Times" w:hAnsi="Times" w:cs="Arial"/>
          <w:color w:val="000000" w:themeColor="text1"/>
        </w:rPr>
        <w:t>Despite the additional social factors, t</w:t>
      </w:r>
      <w:r w:rsidR="00BD6C4E" w:rsidRPr="000F7B18">
        <w:rPr>
          <w:rFonts w:ascii="Times" w:hAnsi="Times" w:cs="Arial"/>
          <w:color w:val="000000" w:themeColor="text1"/>
        </w:rPr>
        <w:t>he</w:t>
      </w:r>
      <w:r w:rsidR="00E23C2A" w:rsidRPr="000F7B18">
        <w:rPr>
          <w:rFonts w:ascii="Times" w:hAnsi="Times" w:cs="Arial"/>
          <w:color w:val="000000" w:themeColor="text1"/>
        </w:rPr>
        <w:t xml:space="preserve"> results observed here show strong parallels with the results of our</w:t>
      </w:r>
      <w:r w:rsidR="00BD6C4E" w:rsidRPr="000F7B18">
        <w:rPr>
          <w:rFonts w:ascii="Times" w:hAnsi="Times" w:cs="Arial"/>
          <w:color w:val="000000" w:themeColor="text1"/>
        </w:rPr>
        <w:t xml:space="preserve"> </w:t>
      </w:r>
      <w:r w:rsidR="00E23C2A" w:rsidRPr="000F7B18">
        <w:rPr>
          <w:rFonts w:ascii="Times" w:hAnsi="Times" w:cs="Arial"/>
          <w:color w:val="000000" w:themeColor="text1"/>
        </w:rPr>
        <w:t xml:space="preserve">previous </w:t>
      </w:r>
      <w:r w:rsidR="00BD6C4E" w:rsidRPr="000F7B18">
        <w:rPr>
          <w:rFonts w:ascii="Times" w:hAnsi="Times" w:cs="Arial"/>
          <w:color w:val="000000" w:themeColor="text1"/>
        </w:rPr>
        <w:t>controlled study</w:t>
      </w:r>
      <w:r w:rsidR="00E23C2A" w:rsidRPr="000F7B18">
        <w:rPr>
          <w:rFonts w:ascii="Times" w:hAnsi="Times" w:cs="Arial"/>
          <w:color w:val="000000" w:themeColor="text1"/>
        </w:rPr>
        <w:t xml:space="preserve"> of one-to-one interactions between children and </w:t>
      </w:r>
      <w:proofErr w:type="spellStart"/>
      <w:r w:rsidR="00E23C2A" w:rsidRPr="000F7B18">
        <w:rPr>
          <w:rFonts w:ascii="Times" w:hAnsi="Times" w:cs="Arial"/>
          <w:color w:val="000000" w:themeColor="text1"/>
        </w:rPr>
        <w:t>AaRs</w:t>
      </w:r>
      <w:proofErr w:type="spellEnd"/>
      <w:r w:rsidR="00E23C2A" w:rsidRPr="000F7B18">
        <w:rPr>
          <w:rFonts w:ascii="Times" w:hAnsi="Times" w:cs="Arial"/>
          <w:color w:val="000000" w:themeColor="text1"/>
        </w:rPr>
        <w:t xml:space="preserve"> (Barber et al., 2020)</w:t>
      </w:r>
      <w:r w:rsidR="009A5294" w:rsidRPr="000F7B18">
        <w:rPr>
          <w:rFonts w:ascii="Times" w:hAnsi="Times" w:cs="Arial"/>
          <w:color w:val="000000" w:themeColor="text1"/>
        </w:rPr>
        <w:t xml:space="preserve">. </w:t>
      </w:r>
      <w:r w:rsidR="00E23C2A" w:rsidRPr="000F7B18">
        <w:rPr>
          <w:rFonts w:ascii="Times" w:hAnsi="Times" w:cs="Arial"/>
          <w:color w:val="000000" w:themeColor="text1"/>
        </w:rPr>
        <w:t>Th</w:t>
      </w:r>
      <w:r w:rsidR="00BD6C4E" w:rsidRPr="000F7B18">
        <w:rPr>
          <w:rFonts w:ascii="Times" w:hAnsi="Times" w:cs="Arial"/>
          <w:color w:val="000000" w:themeColor="text1"/>
        </w:rPr>
        <w:t>is</w:t>
      </w:r>
      <w:r w:rsidR="009A5294" w:rsidRPr="000F7B18">
        <w:rPr>
          <w:rFonts w:ascii="Times" w:hAnsi="Times" w:cs="Arial"/>
          <w:color w:val="000000" w:themeColor="text1"/>
        </w:rPr>
        <w:t xml:space="preserve"> new</w:t>
      </w:r>
      <w:r w:rsidR="00BD6C4E" w:rsidRPr="000F7B18">
        <w:rPr>
          <w:rFonts w:ascii="Times" w:hAnsi="Times" w:cs="Arial"/>
          <w:color w:val="000000" w:themeColor="text1"/>
        </w:rPr>
        <w:t xml:space="preserve"> </w:t>
      </w:r>
      <w:r w:rsidR="00E23C2A" w:rsidRPr="000F7B18">
        <w:rPr>
          <w:rFonts w:ascii="Times" w:hAnsi="Times" w:cs="Arial"/>
          <w:color w:val="000000" w:themeColor="text1"/>
        </w:rPr>
        <w:t xml:space="preserve">setting </w:t>
      </w:r>
      <w:r w:rsidR="00BD6C4E" w:rsidRPr="000F7B18">
        <w:rPr>
          <w:rFonts w:ascii="Times" w:hAnsi="Times" w:cs="Arial"/>
          <w:color w:val="000000" w:themeColor="text1"/>
        </w:rPr>
        <w:t>provide</w:t>
      </w:r>
      <w:r w:rsidR="00E23C2A" w:rsidRPr="000F7B18">
        <w:rPr>
          <w:rFonts w:ascii="Times" w:hAnsi="Times" w:cs="Arial"/>
          <w:color w:val="000000" w:themeColor="text1"/>
        </w:rPr>
        <w:t>d</w:t>
      </w:r>
      <w:r w:rsidR="00BD6C4E" w:rsidRPr="000F7B18">
        <w:rPr>
          <w:rFonts w:ascii="Times" w:hAnsi="Times" w:cs="Arial"/>
          <w:color w:val="000000" w:themeColor="text1"/>
        </w:rPr>
        <w:t xml:space="preserve"> a good test of </w:t>
      </w:r>
      <w:r w:rsidR="00E23C2A" w:rsidRPr="000F7B18">
        <w:rPr>
          <w:rFonts w:ascii="Times" w:hAnsi="Times" w:cs="Arial"/>
          <w:color w:val="000000" w:themeColor="text1"/>
        </w:rPr>
        <w:t xml:space="preserve">the effects of natural social </w:t>
      </w:r>
      <w:r w:rsidR="00BD6C4E" w:rsidRPr="000F7B18">
        <w:rPr>
          <w:rFonts w:ascii="Times" w:hAnsi="Times" w:cs="Arial"/>
          <w:color w:val="000000" w:themeColor="text1"/>
        </w:rPr>
        <w:t>interactions</w:t>
      </w:r>
      <w:r w:rsidR="00E23C2A" w:rsidRPr="000F7B18">
        <w:rPr>
          <w:rFonts w:ascii="Times" w:hAnsi="Times" w:cs="Arial"/>
          <w:color w:val="000000" w:themeColor="text1"/>
        </w:rPr>
        <w:t xml:space="preserve"> on children’s behaviour towards and perceptions of </w:t>
      </w:r>
      <w:proofErr w:type="spellStart"/>
      <w:r w:rsidR="00E23C2A" w:rsidRPr="000F7B18">
        <w:rPr>
          <w:rFonts w:ascii="Times" w:hAnsi="Times" w:cs="Arial"/>
          <w:color w:val="000000" w:themeColor="text1"/>
        </w:rPr>
        <w:t>AaRs</w:t>
      </w:r>
      <w:proofErr w:type="spellEnd"/>
      <w:r w:rsidR="00BD6C4E" w:rsidRPr="000F7B18">
        <w:rPr>
          <w:rFonts w:ascii="Times" w:hAnsi="Times" w:cs="Arial"/>
          <w:color w:val="000000" w:themeColor="text1"/>
        </w:rPr>
        <w:t xml:space="preserve"> </w:t>
      </w:r>
      <w:r w:rsidR="00E23C2A" w:rsidRPr="000F7B18">
        <w:rPr>
          <w:rFonts w:ascii="Times" w:hAnsi="Times" w:cs="Arial"/>
          <w:color w:val="000000" w:themeColor="text1"/>
        </w:rPr>
        <w:t>in a location</w:t>
      </w:r>
      <w:r w:rsidR="00BD6C4E" w:rsidRPr="000F7B18">
        <w:rPr>
          <w:rFonts w:ascii="Times" w:hAnsi="Times" w:cs="Arial"/>
          <w:color w:val="000000" w:themeColor="text1"/>
        </w:rPr>
        <w:t xml:space="preserve"> </w:t>
      </w:r>
      <w:r w:rsidR="00E23C2A" w:rsidRPr="000F7B18">
        <w:rPr>
          <w:rFonts w:ascii="Times" w:hAnsi="Times" w:cs="Arial"/>
          <w:color w:val="000000" w:themeColor="text1"/>
        </w:rPr>
        <w:t>that is</w:t>
      </w:r>
      <w:r w:rsidR="00BD6C4E" w:rsidRPr="000F7B18">
        <w:rPr>
          <w:rFonts w:ascii="Times" w:hAnsi="Times" w:cs="Arial"/>
          <w:color w:val="000000" w:themeColor="text1"/>
        </w:rPr>
        <w:t xml:space="preserve"> more comparable to</w:t>
      </w:r>
      <w:r w:rsidR="00E23C2A" w:rsidRPr="000F7B18">
        <w:rPr>
          <w:rFonts w:ascii="Times" w:hAnsi="Times" w:cs="Arial"/>
          <w:color w:val="000000" w:themeColor="text1"/>
        </w:rPr>
        <w:t xml:space="preserve"> the</w:t>
      </w:r>
      <w:r w:rsidR="00BD6C4E" w:rsidRPr="000F7B18">
        <w:rPr>
          <w:rFonts w:ascii="Times" w:hAnsi="Times" w:cs="Arial"/>
          <w:color w:val="000000" w:themeColor="text1"/>
        </w:rPr>
        <w:t xml:space="preserve"> informal </w:t>
      </w:r>
      <w:r w:rsidR="00E23C2A" w:rsidRPr="000F7B18">
        <w:rPr>
          <w:rFonts w:ascii="Times" w:hAnsi="Times" w:cs="Arial"/>
          <w:color w:val="000000" w:themeColor="text1"/>
        </w:rPr>
        <w:t xml:space="preserve">social </w:t>
      </w:r>
      <w:r w:rsidR="00BD6C4E" w:rsidRPr="000F7B18">
        <w:rPr>
          <w:rFonts w:ascii="Times" w:hAnsi="Times" w:cs="Arial"/>
          <w:color w:val="000000" w:themeColor="text1"/>
        </w:rPr>
        <w:t>settings in schools</w:t>
      </w:r>
      <w:r w:rsidR="00E23C2A" w:rsidRPr="000F7B18">
        <w:rPr>
          <w:rFonts w:ascii="Times" w:hAnsi="Times" w:cs="Arial"/>
          <w:color w:val="000000" w:themeColor="text1"/>
        </w:rPr>
        <w:t>,</w:t>
      </w:r>
      <w:r w:rsidR="009A5294" w:rsidRPr="000F7B18">
        <w:rPr>
          <w:rFonts w:ascii="Times" w:hAnsi="Times" w:cs="Arial"/>
          <w:color w:val="000000" w:themeColor="text1"/>
        </w:rPr>
        <w:t xml:space="preserve"> </w:t>
      </w:r>
      <w:r w:rsidR="00BD6C4E" w:rsidRPr="000F7B18">
        <w:rPr>
          <w:rFonts w:ascii="Times" w:hAnsi="Times" w:cs="Arial"/>
          <w:color w:val="000000" w:themeColor="text1"/>
        </w:rPr>
        <w:t xml:space="preserve">hospitals, </w:t>
      </w:r>
      <w:r w:rsidR="00E23C2A" w:rsidRPr="000F7B18">
        <w:rPr>
          <w:rFonts w:ascii="Times" w:hAnsi="Times" w:cs="Arial"/>
          <w:color w:val="000000" w:themeColor="text1"/>
        </w:rPr>
        <w:t xml:space="preserve">and other locations </w:t>
      </w:r>
      <w:r w:rsidR="00BD6C4E" w:rsidRPr="000F7B18">
        <w:rPr>
          <w:rFonts w:ascii="Times" w:hAnsi="Times" w:cs="Arial"/>
          <w:color w:val="000000" w:themeColor="text1"/>
        </w:rPr>
        <w:t>where Dog/Robot Assisted Interactions may occur.</w:t>
      </w:r>
    </w:p>
    <w:p w14:paraId="48CC4EC0" w14:textId="77777777" w:rsidR="00332AD3" w:rsidRPr="000F7B18" w:rsidRDefault="00332AD3" w:rsidP="00427C38">
      <w:pPr>
        <w:spacing w:line="480" w:lineRule="auto"/>
        <w:rPr>
          <w:rFonts w:ascii="Times" w:hAnsi="Times" w:cs="Arial"/>
          <w:color w:val="000000" w:themeColor="text1"/>
        </w:rPr>
      </w:pPr>
    </w:p>
    <w:p w14:paraId="086E24BD" w14:textId="2D14AA4C" w:rsidR="00427C38" w:rsidRPr="000F7B18" w:rsidRDefault="00427C38" w:rsidP="00427C38">
      <w:pPr>
        <w:spacing w:line="480" w:lineRule="auto"/>
        <w:rPr>
          <w:rFonts w:ascii="Times" w:hAnsi="Times" w:cs="Arial"/>
          <w:color w:val="000000" w:themeColor="text1"/>
        </w:rPr>
      </w:pPr>
      <w:r w:rsidRPr="000F7B18">
        <w:rPr>
          <w:rFonts w:ascii="Times" w:hAnsi="Times" w:cs="Arial"/>
          <w:color w:val="000000" w:themeColor="text1"/>
        </w:rPr>
        <w:t xml:space="preserve">Although we found an overall preference for the dog, </w:t>
      </w:r>
      <w:proofErr w:type="spellStart"/>
      <w:r w:rsidRPr="000F7B18">
        <w:rPr>
          <w:rFonts w:ascii="Times" w:hAnsi="Times" w:cs="Arial"/>
          <w:color w:val="000000" w:themeColor="text1"/>
        </w:rPr>
        <w:t>AaR</w:t>
      </w:r>
      <w:proofErr w:type="spellEnd"/>
      <w:r w:rsidRPr="000F7B18">
        <w:rPr>
          <w:rFonts w:ascii="Times" w:hAnsi="Times" w:cs="Arial"/>
          <w:color w:val="000000" w:themeColor="text1"/>
        </w:rPr>
        <w:t xml:space="preserve"> preference was split between the dog and </w:t>
      </w:r>
      <w:r w:rsidR="00802AB9" w:rsidRPr="000F7B18">
        <w:rPr>
          <w:rFonts w:ascii="Times" w:hAnsi="Times" w:cs="Arial"/>
          <w:color w:val="000000" w:themeColor="text1"/>
        </w:rPr>
        <w:t>toy</w:t>
      </w:r>
      <w:r w:rsidRPr="000F7B18">
        <w:rPr>
          <w:rFonts w:ascii="Times" w:hAnsi="Times" w:cs="Arial"/>
          <w:color w:val="000000" w:themeColor="text1"/>
        </w:rPr>
        <w:t xml:space="preserve"> for the youngest children (</w:t>
      </w:r>
      <w:r w:rsidR="00B600E7" w:rsidRPr="000F7B18">
        <w:rPr>
          <w:rFonts w:ascii="Times" w:hAnsi="Times" w:cs="Arial"/>
          <w:color w:val="000000" w:themeColor="text1"/>
        </w:rPr>
        <w:t>1</w:t>
      </w:r>
      <w:r w:rsidR="003328A1" w:rsidRPr="000F7B18">
        <w:rPr>
          <w:rFonts w:ascii="Times" w:hAnsi="Times" w:cs="Arial"/>
          <w:color w:val="000000" w:themeColor="text1"/>
        </w:rPr>
        <w:t>4 months</w:t>
      </w:r>
      <w:r w:rsidRPr="000F7B18">
        <w:rPr>
          <w:rFonts w:ascii="Times" w:hAnsi="Times" w:cs="Arial"/>
          <w:color w:val="000000" w:themeColor="text1"/>
        </w:rPr>
        <w:t xml:space="preserve">-4yrs). Language and conceptual barriers prohibited us from asking the youngest age group of children the reasons for </w:t>
      </w:r>
      <w:r w:rsidR="003F5BEB" w:rsidRPr="000F7B18">
        <w:rPr>
          <w:rFonts w:ascii="Times" w:hAnsi="Times" w:cs="Arial"/>
          <w:color w:val="000000" w:themeColor="text1"/>
        </w:rPr>
        <w:t>their</w:t>
      </w:r>
      <w:r w:rsidRPr="000F7B18">
        <w:rPr>
          <w:rFonts w:ascii="Times" w:hAnsi="Times" w:cs="Arial"/>
          <w:color w:val="000000" w:themeColor="text1"/>
        </w:rPr>
        <w:t xml:space="preserve"> preference</w:t>
      </w:r>
      <w:r w:rsidR="003F5BEB" w:rsidRPr="000F7B18">
        <w:rPr>
          <w:rFonts w:ascii="Times" w:hAnsi="Times" w:cs="Arial"/>
          <w:color w:val="000000" w:themeColor="text1"/>
        </w:rPr>
        <w:t xml:space="preserve"> or about the living status of the </w:t>
      </w:r>
      <w:proofErr w:type="spellStart"/>
      <w:r w:rsidR="003F5BEB" w:rsidRPr="000F7B18">
        <w:rPr>
          <w:rFonts w:ascii="Times" w:hAnsi="Times" w:cs="Arial"/>
          <w:color w:val="000000" w:themeColor="text1"/>
        </w:rPr>
        <w:t>AaRs</w:t>
      </w:r>
      <w:proofErr w:type="spellEnd"/>
      <w:r w:rsidR="00332AD3" w:rsidRPr="000F7B18">
        <w:rPr>
          <w:rFonts w:ascii="Times" w:hAnsi="Times" w:cs="Arial"/>
          <w:color w:val="000000" w:themeColor="text1"/>
        </w:rPr>
        <w:t>.</w:t>
      </w:r>
      <w:r w:rsidR="000D1812" w:rsidRPr="000F7B18">
        <w:rPr>
          <w:rFonts w:ascii="Times" w:hAnsi="Times" w:cs="Arial"/>
          <w:color w:val="000000" w:themeColor="text1"/>
        </w:rPr>
        <w:t xml:space="preserve"> The interest of the infants by the </w:t>
      </w:r>
      <w:proofErr w:type="spellStart"/>
      <w:r w:rsidR="000D1812" w:rsidRPr="000F7B18">
        <w:rPr>
          <w:rFonts w:ascii="Times" w:hAnsi="Times" w:cs="Arial"/>
          <w:color w:val="000000" w:themeColor="text1"/>
        </w:rPr>
        <w:t>AaRs</w:t>
      </w:r>
      <w:proofErr w:type="spellEnd"/>
      <w:r w:rsidR="000D1812" w:rsidRPr="000F7B18">
        <w:rPr>
          <w:rFonts w:ascii="Times" w:hAnsi="Times" w:cs="Arial"/>
          <w:color w:val="000000" w:themeColor="text1"/>
        </w:rPr>
        <w:t xml:space="preserve"> in our study is unsurprising, given the claims that the affinity for animate objects emerges at an early age</w:t>
      </w:r>
      <w:r w:rsidR="002C60DF" w:rsidRPr="000F7B18">
        <w:rPr>
          <w:rFonts w:ascii="Times" w:hAnsi="Times" w:cs="Arial"/>
          <w:color w:val="000000" w:themeColor="text1"/>
        </w:rPr>
        <w:t xml:space="preserve"> </w:t>
      </w:r>
      <w:r w:rsidR="002C60DF" w:rsidRPr="000F7B18">
        <w:rPr>
          <w:rFonts w:ascii="Times" w:hAnsi="Times" w:cs="Arial"/>
          <w:color w:val="000000" w:themeColor="text1"/>
        </w:rPr>
        <w:fldChar w:fldCharType="begin" w:fldLock="1"/>
      </w:r>
      <w:r w:rsidR="002C60DF" w:rsidRPr="000F7B18">
        <w:rPr>
          <w:rFonts w:ascii="Times" w:hAnsi="Times" w:cs="Arial"/>
          <w:color w:val="000000" w:themeColor="text1"/>
        </w:rPr>
        <w:instrText>ADDIN CSL_CITATION {"citationItems":[{"id":"ITEM-1","itemData":{"author":[{"dropping-particle":"","family":"Gelman","given":"Rochel","non-dropping-particle":"","parse-names":false,"suffix":""}],"container-title":"Stevens Handbook of Experimental Psychology","editor":[{"dropping-particle":"","family":"Medin","given":"D","non-dropping-particle":"","parse-names":false,"suffix":""},{"dropping-particle":"","family":"Pashler","given":"H","non-dropping-particle":"","parse-names":false,"suffix":""}],"id":"ITEM-1","issued":{"date-parts":[["2002"]]},"page":"1-28","publisher":"Rutgers University","title":"Cognitive Development","type":"chapter","volume":"2"},"uris":["http://www.mendeley.com/documents/?uuid=8464cea4-175f-476f-ab0a-e330326e87bb"]}],"mendeley":{"formattedCitation":"(R. Gelman, 2002)","plainTextFormattedCitation":"(R. Gelman, 2002)","previouslyFormattedCitation":"(R. Gelman, 2002)"},"properties":{"noteIndex":0},"schema":"https://github.com/citation-style-language/schema/raw/master/csl-citation.json"}</w:instrText>
      </w:r>
      <w:r w:rsidR="002C60DF" w:rsidRPr="000F7B18">
        <w:rPr>
          <w:rFonts w:ascii="Times" w:hAnsi="Times" w:cs="Arial"/>
          <w:color w:val="000000" w:themeColor="text1"/>
        </w:rPr>
        <w:fldChar w:fldCharType="separate"/>
      </w:r>
      <w:r w:rsidR="002C60DF" w:rsidRPr="000F7B18">
        <w:rPr>
          <w:rFonts w:ascii="Times" w:hAnsi="Times" w:cs="Arial"/>
          <w:noProof/>
          <w:color w:val="000000" w:themeColor="text1"/>
        </w:rPr>
        <w:t>(R. Gelman, 2002)</w:t>
      </w:r>
      <w:r w:rsidR="002C60DF" w:rsidRPr="000F7B18">
        <w:rPr>
          <w:rFonts w:ascii="Times" w:hAnsi="Times" w:cs="Arial"/>
          <w:color w:val="000000" w:themeColor="text1"/>
        </w:rPr>
        <w:fldChar w:fldCharType="end"/>
      </w:r>
      <w:r w:rsidR="000D1812" w:rsidRPr="000F7B18">
        <w:rPr>
          <w:rFonts w:ascii="Times" w:hAnsi="Times" w:cs="Arial"/>
          <w:color w:val="000000" w:themeColor="text1"/>
        </w:rPr>
        <w:t>.</w:t>
      </w:r>
      <w:r w:rsidR="002C60DF" w:rsidRPr="000F7B18">
        <w:rPr>
          <w:rFonts w:ascii="Times" w:hAnsi="Times" w:cs="Arial"/>
          <w:color w:val="000000" w:themeColor="text1"/>
        </w:rPr>
        <w:t xml:space="preserve"> </w:t>
      </w:r>
      <w:r w:rsidR="00332AD3" w:rsidRPr="000F7B18">
        <w:rPr>
          <w:rFonts w:ascii="Times" w:hAnsi="Times" w:cs="Arial"/>
          <w:color w:val="000000" w:themeColor="text1"/>
        </w:rPr>
        <w:t xml:space="preserve">There are many potential </w:t>
      </w:r>
      <w:r w:rsidRPr="000F7B18">
        <w:rPr>
          <w:rFonts w:ascii="Times" w:hAnsi="Times" w:cs="Arial"/>
          <w:color w:val="000000" w:themeColor="text1"/>
        </w:rPr>
        <w:t xml:space="preserve">explanations </w:t>
      </w:r>
      <w:r w:rsidR="00332AD3" w:rsidRPr="000F7B18">
        <w:rPr>
          <w:rFonts w:ascii="Times" w:hAnsi="Times" w:cs="Arial"/>
          <w:color w:val="000000" w:themeColor="text1"/>
        </w:rPr>
        <w:t xml:space="preserve">for why the youngest children </w:t>
      </w:r>
      <w:r w:rsidR="000B170B" w:rsidRPr="000F7B18">
        <w:rPr>
          <w:rFonts w:ascii="Times" w:hAnsi="Times" w:cs="Arial"/>
          <w:color w:val="000000" w:themeColor="text1"/>
        </w:rPr>
        <w:t xml:space="preserve">exhibited a preference for the toy at a higher rate than the older age groups, </w:t>
      </w:r>
      <w:r w:rsidRPr="000F7B18">
        <w:rPr>
          <w:rFonts w:ascii="Times" w:hAnsi="Times" w:cs="Arial"/>
          <w:color w:val="000000" w:themeColor="text1"/>
        </w:rPr>
        <w:t>includ</w:t>
      </w:r>
      <w:r w:rsidR="000B170B" w:rsidRPr="000F7B18">
        <w:rPr>
          <w:rFonts w:ascii="Times" w:hAnsi="Times" w:cs="Arial"/>
          <w:color w:val="000000" w:themeColor="text1"/>
        </w:rPr>
        <w:t xml:space="preserve">ing </w:t>
      </w:r>
      <w:r w:rsidRPr="000F7B18">
        <w:rPr>
          <w:rFonts w:ascii="Times" w:hAnsi="Times" w:cs="Arial"/>
          <w:color w:val="000000" w:themeColor="text1"/>
        </w:rPr>
        <w:t xml:space="preserve">lowered inhibition when playing with the </w:t>
      </w:r>
      <w:r w:rsidR="00802AB9" w:rsidRPr="000F7B18">
        <w:rPr>
          <w:rFonts w:ascii="Times" w:hAnsi="Times" w:cs="Arial"/>
          <w:color w:val="000000" w:themeColor="text1"/>
        </w:rPr>
        <w:t>toy</w:t>
      </w:r>
      <w:r w:rsidRPr="000F7B18">
        <w:rPr>
          <w:rFonts w:ascii="Times" w:hAnsi="Times" w:cs="Arial"/>
          <w:color w:val="000000" w:themeColor="text1"/>
        </w:rPr>
        <w:t xml:space="preserve"> due to familiarity with playing with toys </w:t>
      </w:r>
      <w:r w:rsidRPr="000F7B18">
        <w:rPr>
          <w:rFonts w:ascii="Times" w:hAnsi="Times" w:cs="Arial"/>
          <w:color w:val="000000" w:themeColor="text1"/>
        </w:rPr>
        <w:fldChar w:fldCharType="begin" w:fldLock="1"/>
      </w:r>
      <w:r w:rsidRPr="000F7B18">
        <w:rPr>
          <w:rFonts w:ascii="Times" w:hAnsi="Times" w:cs="Arial"/>
          <w:color w:val="000000" w:themeColor="text1"/>
        </w:rPr>
        <w:instrText>ADDIN CSL_CITATION {"citationItems":[{"id":"ITEM-1","itemData":{"DOI":"10.1177/15257401030240040201","ISSN":"15257401","abstract":"The developmental domain of play is critical to early intervention efforts. It often may be one of the few areas that can be reliably and validly observed in infants, toddlers, and young children with, or suspected of having, developmental disabilities. It is imperative that professionals involved in early intervention efforts have a deep and broad knowledge and understanding of play. This article, the first in a two-part series, presents a comprehensive, illustrative review of the development of play in infants, toddlers, and young children. © 2003, Sage Publications. All rights reserved.","author":[{"dropping-particle":"","family":"Casby","given":"Michael W.","non-dropping-particle":"","parse-names":false,"suffix":""}],"container-title":"Communication Disorders Quarterly","id":"ITEM-1","issue":"4","issued":{"date-parts":[["2003"]]},"page":"163-174","title":"The Development of Play in Infants, Toddlers, and Young Children","type":"article-journal","volume":"24"},"uris":["http://www.mendeley.com/documents/?uuid=428f27f8-308b-4e49-a303-5ff3f641ffd5"]}],"mendeley":{"formattedCitation":"(Casby, 2003)","plainTextFormattedCitation":"(Casby, 2003)","previouslyFormattedCitation":"(Casby, 2003)"},"properties":{"noteIndex":0},"schema":"https://github.com/citation-style-language/schema/raw/master/csl-citation.json"}</w:instrText>
      </w:r>
      <w:r w:rsidRPr="000F7B18">
        <w:rPr>
          <w:rFonts w:ascii="Times" w:hAnsi="Times" w:cs="Arial"/>
          <w:color w:val="000000" w:themeColor="text1"/>
        </w:rPr>
        <w:fldChar w:fldCharType="separate"/>
      </w:r>
      <w:r w:rsidRPr="000F7B18">
        <w:rPr>
          <w:rFonts w:ascii="Times" w:hAnsi="Times" w:cs="Arial"/>
          <w:noProof/>
          <w:color w:val="000000" w:themeColor="text1"/>
        </w:rPr>
        <w:t>(Casby, 2003)</w:t>
      </w:r>
      <w:r w:rsidRPr="000F7B18">
        <w:rPr>
          <w:rFonts w:ascii="Times" w:hAnsi="Times" w:cs="Arial"/>
          <w:color w:val="000000" w:themeColor="text1"/>
        </w:rPr>
        <w:fldChar w:fldCharType="end"/>
      </w:r>
      <w:r w:rsidRPr="000F7B18">
        <w:rPr>
          <w:rFonts w:ascii="Times" w:hAnsi="Times" w:cs="Arial"/>
          <w:color w:val="000000" w:themeColor="text1"/>
        </w:rPr>
        <w:t>, inability to play with a real dog in the same way as the toy, difficulties in interpreting the body language and intent of a real dog</w:t>
      </w:r>
      <w:r w:rsidR="00BD130B" w:rsidRPr="000F7B18">
        <w:rPr>
          <w:rFonts w:ascii="Times" w:hAnsi="Times" w:cs="Arial"/>
          <w:color w:val="000000" w:themeColor="text1"/>
        </w:rPr>
        <w:t>,</w:t>
      </w:r>
      <w:r w:rsidRPr="000F7B18">
        <w:rPr>
          <w:rFonts w:ascii="Times" w:hAnsi="Times" w:cs="Arial"/>
          <w:color w:val="000000" w:themeColor="text1"/>
        </w:rPr>
        <w:t xml:space="preserve"> or a wariness of the potential danger associated with a real dog </w:t>
      </w:r>
      <w:r w:rsidRPr="000F7B18">
        <w:rPr>
          <w:rFonts w:ascii="Times" w:hAnsi="Times" w:cs="Arial"/>
          <w:color w:val="000000" w:themeColor="text1"/>
        </w:rPr>
        <w:fldChar w:fldCharType="begin" w:fldLock="1"/>
      </w:r>
      <w:r w:rsidR="00753FD1" w:rsidRPr="000F7B18">
        <w:rPr>
          <w:rFonts w:ascii="Times" w:hAnsi="Times" w:cs="Arial"/>
          <w:color w:val="000000" w:themeColor="text1"/>
        </w:rPr>
        <w:instrText>ADDIN CSL_CITATION {"citationItems":[{"id":"ITEM-1","itemData":{"DOI":"10.3389/fvets.2017.00130","ISSN":"22971769","abstract":"In children up to 6 years, interactions such as interfering with the dog's resources and also benign behaviors (e.g., petting) commonly precede a bite incident with the family dog. Therefore, the aim of the present study was to explore the development of everyday interactions between children up to 6 years and their family dogs and whether parents' attitudes to supervision are related to those interactions. Additionally, we investigated whether behavior of dogs that had lived in the family for longer than the child differed from those that grew up with children. A self-selected sample of caregivers living with a child up to 6 years and a family dog was surveyed via an online questionnaire (N = 402). Frequency of observed child behaviors directed toward the dog and dog behaviors directed toward the child were scored on a six-point scale (1-never and 6-very often). Data on characteristics of the caregiver, the child, and the dog were collected, and a section surveying attitudes to supervision of child-dog interactions was included. Additionally, we asked whether the dog already injured the child. Benign child behaviors toward dogs were most frequently reported (mean ± SD: 4.1 ± 1.2), increased with child age (rs = 0.38, p &lt; 0.001), and reached high levels from 6 months on. Overall, resource-related interactions were relatively infrequent (2.1 ± 1.1). Most common was the dog allowing the child to take objects from its mouth (4.1 ± 1.7). This behavior was more common with older children (rs = 0.37, p &lt; 0.001). Reported injuries during resource-related interactions occurred while feeding treats or taking objects from the dog during fetch play. Dogs that had lived in the family for longer than the child showed less affiliative behaviors toward the child (e.g., energetic affiliative: U = -7.171, p &lt; 0.001) and more fear-related behaviors (U = -3.581, p &lt; 0.001). Finally, the caregivers' attitudes to supervision were related to all child behaviors (e.g., allow unsafe behaviors-benign child behavior: rs = 0.47, p &lt; 0.001). The results of this study underline the need for a dog bite prevention approach directed toward the caregivers very early in the child-dog relationship, taking into account the child's age and individual needs of the dog.","author":[{"dropping-particle":"","family":"Arhant","given":"Christine","non-dropping-particle":"","parse-names":false,"suffix":""},{"dropping-particle":"","family":"Beetz","given":"Andrea Martina","non-dropping-particle":"","parse-names":false,"suffix":""},{"dropping-particle":"","family":"Troxler","given":"Josef","non-dropping-particle":"","parse-names":false,"suffix":""}],"container-title":"Frontiers in Veterinary Science","id":"ITEM-1","issued":{"date-parts":[["2017"]]},"page":"1-14","title":"Caregiver reports of interactions between children up to 6 years and their family dog-implications for dog bite prevention","type":"article-journal","volume":"4"},"uris":["http://www.mendeley.com/documents/?uuid=0365cd14-ad23-43ed-ab76-ead2813bc35f"]}],"mendeley":{"formattedCitation":"(Arhant et al., 2017)","plainTextFormattedCitation":"(Arhant et al., 2017)","previouslyFormattedCitation":"(Arhant et al., 2017)"},"properties":{"noteIndex":0},"schema":"https://github.com/citation-style-language/schema/raw/master/csl-citation.json"}</w:instrText>
      </w:r>
      <w:r w:rsidRPr="000F7B18">
        <w:rPr>
          <w:rFonts w:ascii="Times" w:hAnsi="Times" w:cs="Arial"/>
          <w:color w:val="000000" w:themeColor="text1"/>
        </w:rPr>
        <w:fldChar w:fldCharType="separate"/>
      </w:r>
      <w:r w:rsidR="003C5EBA" w:rsidRPr="000F7B18">
        <w:rPr>
          <w:rFonts w:ascii="Times" w:hAnsi="Times" w:cs="Arial"/>
          <w:noProof/>
          <w:color w:val="000000" w:themeColor="text1"/>
        </w:rPr>
        <w:t>(Arhant et al., 2017)</w:t>
      </w:r>
      <w:r w:rsidRPr="000F7B18">
        <w:rPr>
          <w:rFonts w:ascii="Times" w:hAnsi="Times" w:cs="Arial"/>
          <w:color w:val="000000" w:themeColor="text1"/>
        </w:rPr>
        <w:fldChar w:fldCharType="end"/>
      </w:r>
      <w:r w:rsidRPr="000F7B18">
        <w:rPr>
          <w:rFonts w:ascii="Times" w:hAnsi="Times" w:cs="Arial"/>
          <w:color w:val="000000" w:themeColor="text1"/>
        </w:rPr>
        <w:t xml:space="preserve">.  </w:t>
      </w:r>
    </w:p>
    <w:p w14:paraId="09D003E1" w14:textId="77777777" w:rsidR="00EE561A" w:rsidRPr="000F7B18" w:rsidRDefault="00EE561A" w:rsidP="00EE561A">
      <w:pPr>
        <w:spacing w:line="480" w:lineRule="auto"/>
        <w:rPr>
          <w:rFonts w:ascii="Times" w:hAnsi="Times" w:cs="Arial"/>
          <w:color w:val="000000" w:themeColor="text1"/>
        </w:rPr>
      </w:pPr>
    </w:p>
    <w:p w14:paraId="5617C8CB" w14:textId="1ACE0714" w:rsidR="00ED52B0" w:rsidRPr="000F7B18" w:rsidRDefault="00B04EA8" w:rsidP="00EE561A">
      <w:pPr>
        <w:spacing w:line="480" w:lineRule="auto"/>
        <w:rPr>
          <w:rFonts w:ascii="Times" w:hAnsi="Times" w:cs="Arial"/>
          <w:color w:val="000000" w:themeColor="text1"/>
          <w:lang w:val="fr-FR"/>
        </w:rPr>
      </w:pPr>
      <w:r w:rsidRPr="000F7B18">
        <w:rPr>
          <w:rFonts w:ascii="Times" w:hAnsi="Times" w:cs="Arial"/>
          <w:color w:val="000000" w:themeColor="text1"/>
        </w:rPr>
        <w:t>Despite using a</w:t>
      </w:r>
      <w:r w:rsidR="00427C38" w:rsidRPr="000F7B18">
        <w:rPr>
          <w:rFonts w:ascii="Times" w:hAnsi="Times" w:cs="Arial"/>
          <w:color w:val="000000" w:themeColor="text1"/>
        </w:rPr>
        <w:t xml:space="preserve"> </w:t>
      </w:r>
      <w:r w:rsidR="00EF2C9E" w:rsidRPr="000F7B18">
        <w:rPr>
          <w:rFonts w:ascii="Times" w:hAnsi="Times" w:cs="Arial"/>
          <w:color w:val="000000" w:themeColor="text1"/>
        </w:rPr>
        <w:t xml:space="preserve">highly advanced, </w:t>
      </w:r>
      <w:r w:rsidR="00427C38" w:rsidRPr="000F7B18">
        <w:rPr>
          <w:rFonts w:ascii="Times" w:hAnsi="Times" w:cs="Arial"/>
          <w:color w:val="000000" w:themeColor="text1"/>
        </w:rPr>
        <w:t xml:space="preserve">biomimetic </w:t>
      </w:r>
      <w:proofErr w:type="spellStart"/>
      <w:r w:rsidR="00427C38" w:rsidRPr="000F7B18">
        <w:rPr>
          <w:rFonts w:ascii="Times" w:hAnsi="Times" w:cs="Arial"/>
          <w:color w:val="000000" w:themeColor="text1"/>
        </w:rPr>
        <w:t>MiRo</w:t>
      </w:r>
      <w:proofErr w:type="spellEnd"/>
      <w:r w:rsidR="00427C38" w:rsidRPr="000F7B18">
        <w:rPr>
          <w:rFonts w:ascii="Times" w:hAnsi="Times" w:cs="Arial"/>
          <w:color w:val="000000" w:themeColor="text1"/>
        </w:rPr>
        <w:t>-E robot in this study</w:t>
      </w:r>
      <w:r w:rsidR="008969A8" w:rsidRPr="000F7B18">
        <w:rPr>
          <w:rFonts w:ascii="Times" w:hAnsi="Times" w:cs="Arial"/>
          <w:color w:val="000000" w:themeColor="text1"/>
        </w:rPr>
        <w:t xml:space="preserve">, </w:t>
      </w:r>
      <w:r w:rsidR="00EF2C9E" w:rsidRPr="000F7B18">
        <w:rPr>
          <w:rFonts w:ascii="Times" w:hAnsi="Times" w:cs="Arial"/>
          <w:color w:val="000000" w:themeColor="text1"/>
        </w:rPr>
        <w:t>it</w:t>
      </w:r>
      <w:r w:rsidR="00427C38" w:rsidRPr="000F7B18">
        <w:rPr>
          <w:rFonts w:ascii="Times" w:hAnsi="Times" w:cs="Arial"/>
          <w:color w:val="000000" w:themeColor="text1"/>
        </w:rPr>
        <w:t xml:space="preserve"> was </w:t>
      </w:r>
      <w:r w:rsidR="008969A8" w:rsidRPr="000F7B18">
        <w:rPr>
          <w:rFonts w:ascii="Times" w:hAnsi="Times" w:cs="Arial"/>
          <w:color w:val="000000" w:themeColor="text1"/>
        </w:rPr>
        <w:t xml:space="preserve">easily </w:t>
      </w:r>
      <w:r w:rsidR="00427C38" w:rsidRPr="000F7B18">
        <w:rPr>
          <w:rFonts w:ascii="Times" w:hAnsi="Times" w:cs="Arial"/>
          <w:color w:val="000000" w:themeColor="text1"/>
        </w:rPr>
        <w:t>recognisable as being a human-designed machine to the children</w:t>
      </w:r>
      <w:r w:rsidR="00BB2874" w:rsidRPr="000F7B18">
        <w:rPr>
          <w:rFonts w:ascii="Times" w:hAnsi="Times" w:cs="Arial"/>
          <w:color w:val="000000" w:themeColor="text1"/>
        </w:rPr>
        <w:t xml:space="preserve">. </w:t>
      </w:r>
      <w:r w:rsidR="00736C13" w:rsidRPr="000F7B18">
        <w:rPr>
          <w:rFonts w:ascii="Times" w:hAnsi="Times" w:cs="Arial"/>
          <w:color w:val="000000" w:themeColor="text1"/>
        </w:rPr>
        <w:t xml:space="preserve">BAM scores for the robot were stable </w:t>
      </w:r>
      <w:r w:rsidR="00DC1F32" w:rsidRPr="000F7B18">
        <w:rPr>
          <w:rFonts w:ascii="Times" w:hAnsi="Times" w:cs="Arial"/>
          <w:color w:val="000000" w:themeColor="text1"/>
        </w:rPr>
        <w:t xml:space="preserve">for the different ages </w:t>
      </w:r>
      <w:r w:rsidR="00736C13" w:rsidRPr="000F7B18">
        <w:rPr>
          <w:rFonts w:ascii="Times" w:hAnsi="Times" w:cs="Arial"/>
          <w:color w:val="000000" w:themeColor="text1"/>
        </w:rPr>
        <w:t>in this study</w:t>
      </w:r>
      <w:r w:rsidR="001D4EF0" w:rsidRPr="000F7B18">
        <w:rPr>
          <w:rFonts w:ascii="Times" w:hAnsi="Times" w:cs="Arial"/>
          <w:color w:val="000000" w:themeColor="text1"/>
        </w:rPr>
        <w:t xml:space="preserve">, suggesting that there were no developmental changes for this particular animal-like robot in the age of children answering the BAM scale (5 years and older). </w:t>
      </w:r>
      <w:r w:rsidR="00BB2874" w:rsidRPr="000F7B18">
        <w:rPr>
          <w:rFonts w:ascii="Times" w:hAnsi="Times" w:cs="Arial"/>
          <w:color w:val="000000" w:themeColor="text1"/>
        </w:rPr>
        <w:t xml:space="preserve">This </w:t>
      </w:r>
      <w:r w:rsidR="00AD19B3" w:rsidRPr="000F7B18">
        <w:rPr>
          <w:rFonts w:ascii="Times" w:hAnsi="Times" w:cs="Arial"/>
          <w:color w:val="000000" w:themeColor="text1"/>
        </w:rPr>
        <w:t>support</w:t>
      </w:r>
      <w:r w:rsidR="001D4EF0" w:rsidRPr="000F7B18">
        <w:rPr>
          <w:rFonts w:ascii="Times" w:hAnsi="Times" w:cs="Arial"/>
          <w:color w:val="000000" w:themeColor="text1"/>
        </w:rPr>
        <w:t>ed</w:t>
      </w:r>
      <w:r w:rsidR="00AD19B3" w:rsidRPr="000F7B18">
        <w:rPr>
          <w:rFonts w:ascii="Times" w:hAnsi="Times" w:cs="Arial"/>
          <w:color w:val="000000" w:themeColor="text1"/>
        </w:rPr>
        <w:t xml:space="preserve"> the assertion</w:t>
      </w:r>
      <w:r w:rsidR="00BB2874" w:rsidRPr="000F7B18">
        <w:rPr>
          <w:rFonts w:ascii="Times" w:hAnsi="Times" w:cs="Arial"/>
          <w:bCs/>
          <w:color w:val="000000" w:themeColor="text1"/>
        </w:rPr>
        <w:t xml:space="preserve"> </w:t>
      </w:r>
      <w:r w:rsidR="00AD19B3" w:rsidRPr="000F7B18">
        <w:rPr>
          <w:rFonts w:ascii="Times" w:hAnsi="Times" w:cs="Arial"/>
          <w:color w:val="000000" w:themeColor="text1"/>
        </w:rPr>
        <w:t>that children</w:t>
      </w:r>
      <w:r w:rsidR="00350B6C" w:rsidRPr="000F7B18">
        <w:rPr>
          <w:rFonts w:ascii="Times" w:hAnsi="Times" w:cs="Arial"/>
          <w:color w:val="000000" w:themeColor="text1"/>
        </w:rPr>
        <w:t xml:space="preserve"> as young as</w:t>
      </w:r>
      <w:r w:rsidR="00427C38" w:rsidRPr="000F7B18">
        <w:rPr>
          <w:rFonts w:ascii="Times" w:hAnsi="Times" w:cs="Arial"/>
          <w:color w:val="000000" w:themeColor="text1"/>
        </w:rPr>
        <w:t xml:space="preserve"> 5 years</w:t>
      </w:r>
      <w:r w:rsidR="00350B6C" w:rsidRPr="000F7B18">
        <w:rPr>
          <w:rFonts w:ascii="Times" w:hAnsi="Times" w:cs="Arial"/>
          <w:color w:val="000000" w:themeColor="text1"/>
        </w:rPr>
        <w:t xml:space="preserve"> old</w:t>
      </w:r>
      <w:r w:rsidR="00AD19B3" w:rsidRPr="000F7B18">
        <w:rPr>
          <w:rFonts w:ascii="Times" w:hAnsi="Times" w:cs="Arial"/>
          <w:color w:val="000000" w:themeColor="text1"/>
        </w:rPr>
        <w:t xml:space="preserve"> </w:t>
      </w:r>
      <w:r w:rsidR="00BB2874" w:rsidRPr="000F7B18">
        <w:rPr>
          <w:rFonts w:ascii="Times" w:hAnsi="Times" w:cs="Arial"/>
          <w:color w:val="000000" w:themeColor="text1"/>
        </w:rPr>
        <w:t>can</w:t>
      </w:r>
      <w:r w:rsidR="00350B6C" w:rsidRPr="000F7B18">
        <w:rPr>
          <w:rFonts w:ascii="Times" w:hAnsi="Times" w:cs="Arial"/>
          <w:color w:val="000000" w:themeColor="text1"/>
        </w:rPr>
        <w:t xml:space="preserve"> readily</w:t>
      </w:r>
      <w:r w:rsidR="00AD19B3" w:rsidRPr="000F7B18">
        <w:rPr>
          <w:rFonts w:ascii="Times" w:hAnsi="Times" w:cs="Arial"/>
          <w:color w:val="000000" w:themeColor="text1"/>
        </w:rPr>
        <w:t xml:space="preserve"> discern between living </w:t>
      </w:r>
      <w:r w:rsidR="00350B6C" w:rsidRPr="000F7B18">
        <w:rPr>
          <w:rFonts w:ascii="Times" w:hAnsi="Times" w:cs="Arial"/>
          <w:color w:val="000000" w:themeColor="text1"/>
        </w:rPr>
        <w:t xml:space="preserve">animals </w:t>
      </w:r>
      <w:r w:rsidR="00AD19B3" w:rsidRPr="000F7B18">
        <w:rPr>
          <w:rFonts w:ascii="Times" w:hAnsi="Times" w:cs="Arial"/>
          <w:color w:val="000000" w:themeColor="text1"/>
        </w:rPr>
        <w:t>and non-living</w:t>
      </w:r>
      <w:r w:rsidR="00350B6C" w:rsidRPr="000F7B18">
        <w:rPr>
          <w:rFonts w:ascii="Times" w:hAnsi="Times" w:cs="Arial"/>
          <w:color w:val="000000" w:themeColor="text1"/>
        </w:rPr>
        <w:t xml:space="preserve">, animal-like </w:t>
      </w:r>
      <w:r w:rsidR="00AD19B3" w:rsidRPr="000F7B18">
        <w:rPr>
          <w:rFonts w:ascii="Times" w:hAnsi="Times" w:cs="Arial"/>
          <w:color w:val="000000" w:themeColor="text1"/>
        </w:rPr>
        <w:t>artifact</w:t>
      </w:r>
      <w:r w:rsidR="00BB2874" w:rsidRPr="000F7B18">
        <w:rPr>
          <w:rFonts w:ascii="Times" w:hAnsi="Times" w:cs="Arial"/>
          <w:color w:val="000000" w:themeColor="text1"/>
        </w:rPr>
        <w:t>s</w:t>
      </w:r>
      <w:r w:rsidR="001D4EF0" w:rsidRPr="000F7B18">
        <w:rPr>
          <w:rFonts w:ascii="Times" w:hAnsi="Times" w:cs="Arial"/>
          <w:color w:val="000000" w:themeColor="text1"/>
        </w:rPr>
        <w:t xml:space="preserve"> (R. Gelman, </w:t>
      </w:r>
      <w:r w:rsidR="001D4EF0" w:rsidRPr="000F7B18">
        <w:rPr>
          <w:rFonts w:ascii="Times" w:hAnsi="Times" w:cs="Arial"/>
          <w:color w:val="000000" w:themeColor="text1"/>
        </w:rPr>
        <w:lastRenderedPageBreak/>
        <w:t>2002)</w:t>
      </w:r>
      <w:r w:rsidR="00A611E7" w:rsidRPr="000F7B18">
        <w:rPr>
          <w:rFonts w:ascii="Times" w:hAnsi="Times" w:cs="Arial"/>
          <w:color w:val="000000" w:themeColor="text1"/>
        </w:rPr>
        <w:t>.</w:t>
      </w:r>
      <w:r w:rsidR="00ED52B0" w:rsidRPr="000F7B18">
        <w:rPr>
          <w:rFonts w:ascii="Times" w:hAnsi="Times" w:cs="Arial"/>
          <w:color w:val="000000" w:themeColor="text1"/>
        </w:rPr>
        <w:t xml:space="preserve"> </w:t>
      </w:r>
      <w:r w:rsidR="003F5BEB" w:rsidRPr="000F7B18">
        <w:rPr>
          <w:rFonts w:ascii="Times" w:hAnsi="Times" w:cs="Arial"/>
          <w:color w:val="000000" w:themeColor="text1"/>
        </w:rPr>
        <w:t>P</w:t>
      </w:r>
      <w:r w:rsidR="00EE561A" w:rsidRPr="000F7B18">
        <w:rPr>
          <w:rFonts w:ascii="Times" w:hAnsi="Times" w:cs="Arial"/>
          <w:color w:val="000000" w:themeColor="text1"/>
        </w:rPr>
        <w:t xml:space="preserve">articipants rated the </w:t>
      </w:r>
      <w:r w:rsidR="002B159B" w:rsidRPr="000F7B18">
        <w:rPr>
          <w:rFonts w:ascii="Times" w:hAnsi="Times" w:cs="Arial"/>
          <w:color w:val="000000" w:themeColor="text1"/>
        </w:rPr>
        <w:t>robot</w:t>
      </w:r>
      <w:r w:rsidR="00EE561A" w:rsidRPr="000F7B18">
        <w:rPr>
          <w:rFonts w:ascii="Times" w:hAnsi="Times" w:cs="Arial"/>
          <w:color w:val="000000" w:themeColor="text1"/>
        </w:rPr>
        <w:t xml:space="preserve"> and </w:t>
      </w:r>
      <w:r w:rsidR="00802AB9" w:rsidRPr="000F7B18">
        <w:rPr>
          <w:rFonts w:ascii="Times" w:hAnsi="Times" w:cs="Arial"/>
          <w:color w:val="000000" w:themeColor="text1"/>
        </w:rPr>
        <w:t>toy</w:t>
      </w:r>
      <w:r w:rsidR="00EE561A" w:rsidRPr="000F7B18">
        <w:rPr>
          <w:rFonts w:ascii="Times" w:hAnsi="Times" w:cs="Arial"/>
          <w:color w:val="000000" w:themeColor="text1"/>
        </w:rPr>
        <w:t xml:space="preserve"> as being comparably </w:t>
      </w:r>
      <w:r w:rsidR="00EE561A" w:rsidRPr="000F7B18">
        <w:rPr>
          <w:rFonts w:ascii="Times" w:hAnsi="Times" w:cs="Arial"/>
          <w:i/>
          <w:iCs/>
          <w:color w:val="000000" w:themeColor="text1"/>
        </w:rPr>
        <w:t>non</w:t>
      </w:r>
      <w:r w:rsidR="00EE561A" w:rsidRPr="000F7B18">
        <w:rPr>
          <w:rFonts w:ascii="Times" w:hAnsi="Times" w:cs="Arial"/>
          <w:color w:val="000000" w:themeColor="text1"/>
        </w:rPr>
        <w:t>-lifelike</w:t>
      </w:r>
      <w:r w:rsidR="003F5BEB" w:rsidRPr="000F7B18">
        <w:rPr>
          <w:rFonts w:ascii="Times" w:hAnsi="Times" w:cs="Arial"/>
          <w:color w:val="000000" w:themeColor="text1"/>
        </w:rPr>
        <w:t>, which</w:t>
      </w:r>
      <w:r w:rsidR="006006F5" w:rsidRPr="000F7B18">
        <w:rPr>
          <w:rFonts w:ascii="Times" w:hAnsi="Times" w:cs="Arial"/>
          <w:color w:val="000000" w:themeColor="text1"/>
        </w:rPr>
        <w:t xml:space="preserve"> suggest</w:t>
      </w:r>
      <w:r w:rsidR="003F5BEB" w:rsidRPr="000F7B18">
        <w:rPr>
          <w:rFonts w:ascii="Times" w:hAnsi="Times" w:cs="Arial"/>
          <w:color w:val="000000" w:themeColor="text1"/>
        </w:rPr>
        <w:t>ed</w:t>
      </w:r>
      <w:r w:rsidR="006006F5" w:rsidRPr="000F7B18">
        <w:rPr>
          <w:rFonts w:ascii="Times" w:hAnsi="Times" w:cs="Arial"/>
          <w:color w:val="000000" w:themeColor="text1"/>
        </w:rPr>
        <w:t xml:space="preserve"> that </w:t>
      </w:r>
      <w:r w:rsidR="00FF151E" w:rsidRPr="000F7B18">
        <w:rPr>
          <w:rFonts w:ascii="Times" w:hAnsi="Times" w:cs="Arial"/>
          <w:color w:val="000000" w:themeColor="text1"/>
        </w:rPr>
        <w:t xml:space="preserve">even the more </w:t>
      </w:r>
      <w:r w:rsidR="00F30ECF" w:rsidRPr="000F7B18">
        <w:rPr>
          <w:rFonts w:ascii="Times" w:hAnsi="Times" w:cs="Arial"/>
          <w:color w:val="000000" w:themeColor="text1"/>
        </w:rPr>
        <w:t>animal-</w:t>
      </w:r>
      <w:r w:rsidR="00FF151E" w:rsidRPr="000F7B18">
        <w:rPr>
          <w:rFonts w:ascii="Times" w:hAnsi="Times" w:cs="Arial"/>
          <w:color w:val="000000" w:themeColor="text1"/>
        </w:rPr>
        <w:t xml:space="preserve">like </w:t>
      </w:r>
      <w:r w:rsidR="00B57CCF" w:rsidRPr="000F7B18">
        <w:rPr>
          <w:rFonts w:ascii="Times" w:hAnsi="Times" w:cs="Arial"/>
          <w:color w:val="000000" w:themeColor="text1"/>
        </w:rPr>
        <w:t>control system</w:t>
      </w:r>
      <w:r w:rsidR="00FF151E" w:rsidRPr="000F7B18">
        <w:rPr>
          <w:rFonts w:ascii="Times" w:hAnsi="Times" w:cs="Arial"/>
          <w:color w:val="000000" w:themeColor="text1"/>
        </w:rPr>
        <w:t xml:space="preserve"> </w:t>
      </w:r>
      <w:r w:rsidR="00F30ECF" w:rsidRPr="000F7B18">
        <w:rPr>
          <w:rFonts w:ascii="Times" w:hAnsi="Times" w:cs="Arial"/>
          <w:color w:val="000000" w:themeColor="text1"/>
        </w:rPr>
        <w:t xml:space="preserve">and behaviour </w:t>
      </w:r>
      <w:r w:rsidR="00FF151E" w:rsidRPr="000F7B18">
        <w:rPr>
          <w:rFonts w:ascii="Times" w:hAnsi="Times" w:cs="Arial"/>
          <w:color w:val="000000" w:themeColor="text1"/>
        </w:rPr>
        <w:t xml:space="preserve">of the </w:t>
      </w:r>
      <w:proofErr w:type="spellStart"/>
      <w:r w:rsidR="00B57CCF" w:rsidRPr="000F7B18">
        <w:rPr>
          <w:rFonts w:ascii="Times" w:hAnsi="Times" w:cs="Arial"/>
          <w:color w:val="000000" w:themeColor="text1"/>
        </w:rPr>
        <w:t>MiRo</w:t>
      </w:r>
      <w:proofErr w:type="spellEnd"/>
      <w:r w:rsidR="00B57CCF" w:rsidRPr="000F7B18">
        <w:rPr>
          <w:rFonts w:ascii="Times" w:hAnsi="Times" w:cs="Arial"/>
          <w:color w:val="000000" w:themeColor="text1"/>
        </w:rPr>
        <w:t xml:space="preserve">-E </w:t>
      </w:r>
      <w:r w:rsidR="002B159B" w:rsidRPr="000F7B18">
        <w:rPr>
          <w:rFonts w:ascii="Times" w:hAnsi="Times" w:cs="Arial"/>
          <w:color w:val="000000" w:themeColor="text1"/>
        </w:rPr>
        <w:t>robot</w:t>
      </w:r>
      <w:r w:rsidR="00FF151E" w:rsidRPr="000F7B18">
        <w:rPr>
          <w:rFonts w:ascii="Times" w:hAnsi="Times" w:cs="Arial"/>
          <w:color w:val="000000" w:themeColor="text1"/>
        </w:rPr>
        <w:t xml:space="preserve"> was insufficient in this case for challenging the ontological categories of the children</w:t>
      </w:r>
      <w:r w:rsidR="00EE561A" w:rsidRPr="000F7B18">
        <w:rPr>
          <w:rFonts w:ascii="Times" w:hAnsi="Times" w:cs="Arial"/>
          <w:color w:val="000000" w:themeColor="text1"/>
        </w:rPr>
        <w:t xml:space="preserve">. </w:t>
      </w:r>
      <w:r w:rsidR="00F30ECF" w:rsidRPr="000F7B18">
        <w:rPr>
          <w:rFonts w:ascii="Times" w:hAnsi="Times" w:cs="Arial"/>
          <w:color w:val="000000" w:themeColor="text1"/>
        </w:rPr>
        <w:t>We found that e</w:t>
      </w:r>
      <w:r w:rsidR="00B57CCF" w:rsidRPr="000F7B18">
        <w:rPr>
          <w:rFonts w:ascii="Times" w:hAnsi="Times" w:cs="Arial"/>
          <w:color w:val="000000" w:themeColor="text1"/>
        </w:rPr>
        <w:t xml:space="preserve">ven the </w:t>
      </w:r>
      <w:r w:rsidR="00350B6C" w:rsidRPr="000F7B18">
        <w:rPr>
          <w:rFonts w:ascii="Times" w:hAnsi="Times" w:cs="Arial"/>
          <w:color w:val="000000" w:themeColor="text1"/>
        </w:rPr>
        <w:t>self-propelled</w:t>
      </w:r>
      <w:r w:rsidR="00B57CCF" w:rsidRPr="000F7B18">
        <w:rPr>
          <w:rFonts w:ascii="Times" w:hAnsi="Times" w:cs="Arial"/>
          <w:color w:val="000000" w:themeColor="text1"/>
        </w:rPr>
        <w:t xml:space="preserve"> movement of the </w:t>
      </w:r>
      <w:proofErr w:type="spellStart"/>
      <w:r w:rsidR="00B57CCF" w:rsidRPr="000F7B18">
        <w:rPr>
          <w:rFonts w:ascii="Times" w:hAnsi="Times" w:cs="Arial"/>
          <w:color w:val="000000" w:themeColor="text1"/>
        </w:rPr>
        <w:t>MiRo</w:t>
      </w:r>
      <w:proofErr w:type="spellEnd"/>
      <w:r w:rsidR="00B57CCF" w:rsidRPr="000F7B18">
        <w:rPr>
          <w:rFonts w:ascii="Times" w:hAnsi="Times" w:cs="Arial"/>
          <w:color w:val="000000" w:themeColor="text1"/>
        </w:rPr>
        <w:t>-E</w:t>
      </w:r>
      <w:r w:rsidR="00350B6C" w:rsidRPr="000F7B18">
        <w:rPr>
          <w:rFonts w:ascii="Times" w:hAnsi="Times" w:cs="Arial"/>
          <w:color w:val="000000" w:themeColor="text1"/>
        </w:rPr>
        <w:t xml:space="preserve">, identified as a </w:t>
      </w:r>
      <w:r w:rsidR="00F30ECF" w:rsidRPr="000F7B18">
        <w:rPr>
          <w:rFonts w:ascii="Times" w:hAnsi="Times" w:cs="Arial"/>
          <w:color w:val="000000" w:themeColor="text1"/>
        </w:rPr>
        <w:t>requirement for being rated as alive by children found in previous literature</w:t>
      </w:r>
      <w:r w:rsidR="00B57CCF" w:rsidRPr="000F7B18">
        <w:rPr>
          <w:rFonts w:ascii="Times" w:hAnsi="Times" w:cs="Arial"/>
          <w:color w:val="000000" w:themeColor="text1"/>
        </w:rPr>
        <w:t xml:space="preserve"> and which sharply contrasted with</w:t>
      </w:r>
      <w:r w:rsidR="00F30ECF" w:rsidRPr="000F7B18">
        <w:rPr>
          <w:rFonts w:ascii="Times" w:hAnsi="Times" w:cs="Arial"/>
          <w:color w:val="000000" w:themeColor="text1"/>
        </w:rPr>
        <w:t xml:space="preserve"> the </w:t>
      </w:r>
      <w:r w:rsidR="00802AB9" w:rsidRPr="000F7B18">
        <w:rPr>
          <w:rFonts w:ascii="Times" w:hAnsi="Times" w:cs="Arial"/>
          <w:color w:val="000000" w:themeColor="text1"/>
        </w:rPr>
        <w:t>toy</w:t>
      </w:r>
      <w:r w:rsidR="00F30ECF" w:rsidRPr="000F7B18">
        <w:rPr>
          <w:rFonts w:ascii="Times" w:hAnsi="Times" w:cs="Arial"/>
          <w:color w:val="000000" w:themeColor="text1"/>
        </w:rPr>
        <w:t xml:space="preserve"> </w:t>
      </w:r>
      <w:r w:rsidR="0021721B" w:rsidRPr="000F7B18">
        <w:rPr>
          <w:rFonts w:ascii="Times" w:hAnsi="Times" w:cs="Arial"/>
          <w:color w:val="000000" w:themeColor="text1"/>
        </w:rPr>
        <w:t xml:space="preserve">dog </w:t>
      </w:r>
      <w:r w:rsidR="00F30ECF" w:rsidRPr="000F7B18">
        <w:rPr>
          <w:rFonts w:ascii="Times" w:hAnsi="Times" w:cs="Arial"/>
          <w:color w:val="000000" w:themeColor="text1"/>
        </w:rPr>
        <w:t xml:space="preserve">needing physical input to </w:t>
      </w:r>
      <w:r w:rsidR="00350B6C" w:rsidRPr="000F7B18">
        <w:rPr>
          <w:rFonts w:ascii="Times" w:hAnsi="Times" w:cs="Arial"/>
          <w:color w:val="000000" w:themeColor="text1"/>
        </w:rPr>
        <w:t>move</w:t>
      </w:r>
      <w:r w:rsidR="00B57CCF" w:rsidRPr="000F7B18">
        <w:rPr>
          <w:rFonts w:ascii="Times" w:hAnsi="Times" w:cs="Arial"/>
          <w:color w:val="000000" w:themeColor="text1"/>
        </w:rPr>
        <w:t>,</w:t>
      </w:r>
      <w:r w:rsidR="00F30ECF" w:rsidRPr="000F7B18">
        <w:rPr>
          <w:rFonts w:ascii="Times" w:hAnsi="Times" w:cs="Arial"/>
          <w:color w:val="000000" w:themeColor="text1"/>
        </w:rPr>
        <w:t xml:space="preserve"> was insufficient</w:t>
      </w:r>
      <w:r w:rsidR="00350B6C" w:rsidRPr="000F7B18">
        <w:rPr>
          <w:rFonts w:ascii="Times" w:hAnsi="Times" w:cs="Arial"/>
          <w:color w:val="000000" w:themeColor="text1"/>
        </w:rPr>
        <w:t xml:space="preserve"> to produce attributions of aliveness</w:t>
      </w:r>
      <w:r w:rsidR="002D4218" w:rsidRPr="000F7B18">
        <w:rPr>
          <w:rFonts w:ascii="Times" w:hAnsi="Times" w:cs="Arial"/>
          <w:color w:val="000000" w:themeColor="text1"/>
        </w:rPr>
        <w:t xml:space="preserve"> </w:t>
      </w:r>
      <w:r w:rsidR="00EF2C9E" w:rsidRPr="000F7B18">
        <w:rPr>
          <w:rFonts w:ascii="Times" w:hAnsi="Times" w:cs="Arial"/>
          <w:bCs/>
          <w:color w:val="000000" w:themeColor="text1"/>
        </w:rPr>
        <w:fldChar w:fldCharType="begin" w:fldLock="1"/>
      </w:r>
      <w:r w:rsidR="00971F64" w:rsidRPr="000F7B18">
        <w:rPr>
          <w:rFonts w:ascii="Times" w:hAnsi="Times" w:cs="Arial"/>
          <w:bCs/>
          <w:color w:val="000000" w:themeColor="text1"/>
        </w:rPr>
        <w:instrText>ADDIN CSL_CITATION {"citationItems":[{"id":"ITEM-1","itemData":{"DOI":"10.1073/pnas.1314075110","ISSN":"00278424","PMID":"24003134","abstract":"What are the deèelopmental origins of our concept of animal? There has long been controèersy concerning this question. At issue is whether biological reasoning deèelops from earlier forms of reasoning, such as physical and psychological reasoning, or whether from a young age children endow animals with biological properties. Here we demonstrate that 8-mo-old infants already expect noèel objects they identify as animals to haèe insides. Infants detected a èiolation when an object that was self-propelled and agentièe (but not an object that lacked one or both of these properties) was reèealed to be hollow. Infants also detected a èiolation when an object that was self-propelled and furry (but not an object that lacked one or both of these properties) either was shown to be hollow or rattled (when shaken) as although mostly hollow. Young infants' expectations about animals' insides may serèe as a foundation for the deèelopment of more adèanced biological knowledge.","author":[{"dropping-particle":"","family":"Setoh","given":"Peipei","non-dropping-particle":"","parse-names":false,"suffix":""},{"dropping-particle":"","family":"Wu","given":"Di","non-dropping-particle":"","parse-names":false,"suffix":""},{"dropping-particle":"","family":"Baillargeon","given":"Renée","non-dropping-particle":"","parse-names":false,"suffix":""},{"dropping-particle":"","family":"Gelman","given":"Rochel","non-dropping-particle":"","parse-names":false,"suffix":""}],"container-title":"Proceedings of the National Academy of Sciences of the United States of America","id":"ITEM-1","issue":"40","issued":{"date-parts":[["2013"]]},"page":"15937-15942","title":"Young infants hve biological expectations about animals","type":"article-journal","volume":"110"},"uris":["http://www.mendeley.com/documents/?uuid=4e9f985a-7887-4401-a320-e4c15ebba663"]},{"id":"ITEM-2","itemData":{"DOI":"10.1007/s12124-011-9186-3","ISSN":"19363567","abstract":"This study examines whether the categories animate/inanimate might be formed on the basis of information available to the cognitive system. We suggest that the discrimination of percepts according to these categories relies on proprioceptive information, which allows the perceiving subject to know that he is 'animate'. Since other 'objects' in the world exhibit movements, reactions, etc. similar to those that the subject experiences himself, he can 'project' his knowledge onto these objects and recognize them as 'animate' like himself. On this basis we try to corroborate the empricist position in the debate concerning the organization of knowledge as opposed to the nativist view. Furthermore, we argue that the categorical dichotomy animate/inanimate is more basic than other analogous ones such as living/non-living, biological/non-biological and we sketch a 'categorical stratification' following the line 'humans-animals-plants' based on the hypothesis that humans detect different degrees of 'vitality' according to the degree of similarity they recognise between the considered instance and themselves. © 2011 Springer Science+Business Media, LLC.","author":[{"dropping-particle":"","family":"Dellantonio","given":"Sara","non-dropping-particle":"","parse-names":false,"suffix":""},{"dropping-particle":"","family":"Innamorati","given":"Marco","non-dropping-particle":"","parse-names":false,"suffix":""},{"dropping-particle":"","family":"Pastore","given":"Luigi","non-dropping-particle":"","parse-names":false,"suffix":""}],"container-title":"Integrative Psychological and Behavioral Science","id":"ITEM-2","issue":"2","issued":{"date-parts":[["2012"]]},"page":"172-195","title":"Sensing Aliveness: An Hypothesis on the Constitution of the Categories 'Animate' and 'Inanimate'","type":"article-journal","volume":"46"},"uris":["http://www.mendeley.com/documents/?uuid=b3a4871a-2033-490d-99a2-70f87bd16f53"]},{"id":"ITEM-3","itemData":{"DOI":"10.1111/desc.12394","ISSN":"14677687","PMID":"26898995","abstract":"Self-propelled motion is a powerful cue that conveys information that an object is animate. In this case, animate refers to an entity's capacity to initiate motion without an applied external force. Sensitivity to this motion cue is present in infants that are a few months old, but whether this sensitivity is experience-dependent or is already present at birth is unknown. Here, we tested newborns to examine whether predispositions to process self-produced motion cues underlying animacy perception were present soon after birth. We systematically manipulated the onset of motion by self-propulsion (Experiment 1) and the change in trajectory direction in the presence or absence of direct contact with an external object (Experiments 2 and 3) to investigate how these motion cues determine preference in newborns. Overall, data demonstrated that, at least at birth, the self-propelled onset of motion is a crucial visual cue that allowed newborns to differentiate between self- and non-self-propelled objects (Experiment 1) because when this cue was removed, newborns did not manifest any visual preference (Experiment 2), even if they were able to discriminate between the stimuli (Experiment 3). To our knowledge, this is the first study aimed at identifying sensitivity in human newborns to the most basic and rudimentary motion cues that reliably trigger perceptions of animacy in adults. Our findings are compatible with the hypothesis of the existence of inborn predispositions to visual cues of motion that trigger animacy perception in adults.","author":[{"dropping-particle":"","family":"Giorgio","given":"Elisa","non-dropping-particle":"Di","parse-names":false,"suffix":""},{"dropping-particle":"","family":"Lunghi","given":"Marco","non-dropping-particle":"","parse-names":false,"suffix":""},{"dropping-particle":"","family":"Simion","given":"Francesca","non-dropping-particle":"","parse-names":false,"suffix":""},{"dropping-particle":"","family":"Vallortigara","given":"Giorgio","non-dropping-particle":"","parse-names":false,"suffix":""}],"container-title":"Developmental Science","id":"ITEM-3","issue":"4","issued":{"date-parts":[["2017"]]},"page":"1-12","title":"Visual cues of motion that trigger animacy perception at birth: the case of self-propulsion","type":"article-journal","volume":"20"},"uris":["http://www.mendeley.com/documents/?uuid=3269662d-39d0-49e3-9de2-fc3c9d92a23a"]}],"mendeley":{"formattedCitation":"(Dellantonio et al., 2012; Di Giorgio et al., 2017a; Setoh et al., 2013)","plainTextFormattedCitation":"(Dellantonio et al., 2012; Di Giorgio et al., 2017a; Setoh et al., 2013)","previouslyFormattedCitation":"(Dellantonio et al., 2012; Di Giorgio et al., 2017; Setoh et al., 2013)"},"properties":{"noteIndex":0},"schema":"https://github.com/citation-style-language/schema/raw/master/csl-citation.json"}</w:instrText>
      </w:r>
      <w:r w:rsidR="00EF2C9E" w:rsidRPr="000F7B18">
        <w:rPr>
          <w:rFonts w:ascii="Times" w:hAnsi="Times" w:cs="Arial"/>
          <w:bCs/>
          <w:color w:val="000000" w:themeColor="text1"/>
        </w:rPr>
        <w:fldChar w:fldCharType="separate"/>
      </w:r>
      <w:r w:rsidR="00971F64" w:rsidRPr="000F7B18">
        <w:rPr>
          <w:rFonts w:ascii="Times" w:hAnsi="Times" w:cs="Arial"/>
          <w:bCs/>
          <w:noProof/>
          <w:color w:val="000000" w:themeColor="text1"/>
          <w:lang w:val="fr-FR"/>
        </w:rPr>
        <w:t>(Dellantonio et al., 2012; Di Giorgio et al., 2017a; Setoh et al., 2013)</w:t>
      </w:r>
      <w:r w:rsidR="00EF2C9E" w:rsidRPr="000F7B18">
        <w:rPr>
          <w:rFonts w:ascii="Times" w:hAnsi="Times" w:cs="Arial"/>
          <w:bCs/>
          <w:color w:val="000000" w:themeColor="text1"/>
        </w:rPr>
        <w:fldChar w:fldCharType="end"/>
      </w:r>
      <w:r w:rsidR="00B57CCF" w:rsidRPr="000F7B18">
        <w:rPr>
          <w:rFonts w:ascii="Times" w:hAnsi="Times" w:cs="Arial"/>
          <w:color w:val="000000" w:themeColor="text1"/>
          <w:lang w:val="fr-FR"/>
        </w:rPr>
        <w:t>.</w:t>
      </w:r>
      <w:r w:rsidR="00A611E7" w:rsidRPr="000F7B18">
        <w:rPr>
          <w:rFonts w:ascii="Times" w:hAnsi="Times" w:cs="Arial"/>
          <w:color w:val="000000" w:themeColor="text1"/>
          <w:lang w:val="fr-FR"/>
        </w:rPr>
        <w:t xml:space="preserve"> </w:t>
      </w:r>
    </w:p>
    <w:p w14:paraId="0C3192A0" w14:textId="628CE118" w:rsidR="00EE561A" w:rsidRPr="000F7B18" w:rsidRDefault="00B57CCF" w:rsidP="00EE561A">
      <w:pPr>
        <w:spacing w:line="480" w:lineRule="auto"/>
        <w:rPr>
          <w:rFonts w:ascii="Times" w:hAnsi="Times" w:cs="Arial"/>
          <w:color w:val="000000" w:themeColor="text1"/>
          <w:lang w:val="fr-FR"/>
        </w:rPr>
      </w:pPr>
      <w:r w:rsidRPr="000F7B18">
        <w:rPr>
          <w:rFonts w:ascii="Times" w:hAnsi="Times" w:cs="Arial"/>
          <w:color w:val="000000" w:themeColor="text1"/>
          <w:lang w:val="fr-FR"/>
        </w:rPr>
        <w:t xml:space="preserve"> </w:t>
      </w:r>
    </w:p>
    <w:p w14:paraId="4FC238D1" w14:textId="20D4C3EB" w:rsidR="00042E49" w:rsidRPr="000F7B18" w:rsidRDefault="00042E49" w:rsidP="00042E49">
      <w:pPr>
        <w:spacing w:line="480" w:lineRule="auto"/>
        <w:rPr>
          <w:rFonts w:ascii="Times" w:hAnsi="Times" w:cs="Arial"/>
          <w:color w:val="000000" w:themeColor="text1"/>
        </w:rPr>
      </w:pPr>
      <w:r w:rsidRPr="000F7B18">
        <w:rPr>
          <w:rFonts w:ascii="Times" w:hAnsi="Times" w:cs="Arial"/>
          <w:color w:val="000000" w:themeColor="text1"/>
        </w:rPr>
        <w:t xml:space="preserve">Behavioural observations of the interactions also </w:t>
      </w:r>
      <w:r w:rsidR="00BA4712" w:rsidRPr="000F7B18">
        <w:rPr>
          <w:rFonts w:ascii="Times" w:hAnsi="Times" w:cs="Arial"/>
          <w:color w:val="000000" w:themeColor="text1"/>
        </w:rPr>
        <w:t>len</w:t>
      </w:r>
      <w:r w:rsidR="003F5BEB" w:rsidRPr="000F7B18">
        <w:rPr>
          <w:rFonts w:ascii="Times" w:hAnsi="Times" w:cs="Arial"/>
          <w:color w:val="000000" w:themeColor="text1"/>
        </w:rPr>
        <w:t>t</w:t>
      </w:r>
      <w:r w:rsidR="00BA4712" w:rsidRPr="000F7B18">
        <w:rPr>
          <w:rFonts w:ascii="Times" w:hAnsi="Times" w:cs="Arial"/>
          <w:color w:val="000000" w:themeColor="text1"/>
        </w:rPr>
        <w:t xml:space="preserve"> tentative </w:t>
      </w:r>
      <w:r w:rsidRPr="000F7B18">
        <w:rPr>
          <w:rFonts w:ascii="Times" w:hAnsi="Times" w:cs="Arial"/>
          <w:color w:val="000000" w:themeColor="text1"/>
        </w:rPr>
        <w:t>support</w:t>
      </w:r>
      <w:r w:rsidR="00BA4712" w:rsidRPr="000F7B18">
        <w:rPr>
          <w:rFonts w:ascii="Times" w:hAnsi="Times" w:cs="Arial"/>
          <w:color w:val="000000" w:themeColor="text1"/>
        </w:rPr>
        <w:t xml:space="preserve"> to </w:t>
      </w:r>
      <w:r w:rsidRPr="000F7B18">
        <w:rPr>
          <w:rFonts w:ascii="Times" w:hAnsi="Times" w:cs="Arial"/>
          <w:color w:val="000000" w:themeColor="text1"/>
        </w:rPr>
        <w:t xml:space="preserve">the </w:t>
      </w:r>
      <w:r w:rsidR="00BA4712" w:rsidRPr="000F7B18">
        <w:rPr>
          <w:rFonts w:ascii="Times" w:hAnsi="Times" w:cs="Arial"/>
          <w:color w:val="000000" w:themeColor="text1"/>
        </w:rPr>
        <w:t>idea</w:t>
      </w:r>
      <w:r w:rsidRPr="000F7B18">
        <w:rPr>
          <w:rFonts w:ascii="Times" w:hAnsi="Times" w:cs="Arial"/>
          <w:color w:val="000000" w:themeColor="text1"/>
        </w:rPr>
        <w:t xml:space="preserve"> that the participants were aware of the categorical distinction of “aliveness” between the </w:t>
      </w:r>
      <w:proofErr w:type="spellStart"/>
      <w:r w:rsidRPr="000F7B18">
        <w:rPr>
          <w:rFonts w:ascii="Times" w:hAnsi="Times" w:cs="Arial"/>
          <w:color w:val="000000" w:themeColor="text1"/>
        </w:rPr>
        <w:t>AaRs</w:t>
      </w:r>
      <w:proofErr w:type="spellEnd"/>
      <w:r w:rsidRPr="000F7B18">
        <w:rPr>
          <w:rFonts w:ascii="Times" w:hAnsi="Times" w:cs="Arial"/>
          <w:color w:val="000000" w:themeColor="text1"/>
        </w:rPr>
        <w:t xml:space="preserve">, influencing them to behave differently with the </w:t>
      </w:r>
      <w:proofErr w:type="spellStart"/>
      <w:r w:rsidRPr="000F7B18">
        <w:rPr>
          <w:rFonts w:ascii="Times" w:hAnsi="Times" w:cs="Arial"/>
          <w:color w:val="000000" w:themeColor="text1"/>
        </w:rPr>
        <w:t>AaRs</w:t>
      </w:r>
      <w:proofErr w:type="spellEnd"/>
      <w:r w:rsidRPr="000F7B18">
        <w:rPr>
          <w:rFonts w:ascii="Times" w:hAnsi="Times" w:cs="Arial"/>
          <w:color w:val="000000" w:themeColor="text1"/>
        </w:rPr>
        <w:t xml:space="preserve">. For example, the children spent longer </w:t>
      </w:r>
      <w:r w:rsidR="0081285F" w:rsidRPr="000F7B18">
        <w:rPr>
          <w:rFonts w:ascii="Times" w:hAnsi="Times" w:cs="Arial"/>
          <w:color w:val="000000" w:themeColor="text1"/>
        </w:rPr>
        <w:t xml:space="preserve">time </w:t>
      </w:r>
      <w:r w:rsidRPr="000F7B18">
        <w:rPr>
          <w:rFonts w:ascii="Times" w:hAnsi="Times" w:cs="Arial"/>
          <w:color w:val="000000" w:themeColor="text1"/>
        </w:rPr>
        <w:t xml:space="preserve">engaging in pleasant social touch with the dog than the dog or robot. Stroking has been demonstrated in observational studies previously as a behaviour most commonly engaged in for children with dogs </w:t>
      </w:r>
      <w:r w:rsidRPr="000F7B18">
        <w:rPr>
          <w:rFonts w:ascii="Times" w:hAnsi="Times" w:cs="Arial"/>
          <w:color w:val="000000" w:themeColor="text1"/>
        </w:rPr>
        <w:fldChar w:fldCharType="begin" w:fldLock="1"/>
      </w:r>
      <w:r w:rsidR="003C5EBA" w:rsidRPr="000F7B18">
        <w:rPr>
          <w:rFonts w:ascii="Times" w:hAnsi="Times" w:cs="Arial"/>
          <w:color w:val="000000" w:themeColor="text1"/>
        </w:rPr>
        <w:instrText>ADDIN CSL_CITATION {"citationItems":[{"id":"ITEM-1","itemData":{"DOI":"10.3389/fvets.2017.00130","ISSN":"22971769","abstract":"In children up to 6 years, interactions such as interfering with the dog's resources and also benign behaviors (e.g., petting) commonly precede a bite incident with the family dog. Therefore, the aim of the present study was to explore the development of everyday interactions between children up to 6 years and their family dogs and whether parents' attitudes to supervision are related to those interactions. Additionally, we investigated whether behavior of dogs that had lived in the family for longer than the child differed from those that grew up with children. A self-selected sample of caregivers living with a child up to 6 years and a family dog was surveyed via an online questionnaire (N = 402). Frequency of observed child behaviors directed toward the dog and dog behaviors directed toward the child were scored on a six-point scale (1-never and 6-very often). Data on characteristics of the caregiver, the child, and the dog were collected, and a section surveying attitudes to supervision of child-dog interactions was included. Additionally, we asked whether the dog already injured the child. Benign child behaviors toward dogs were most frequently reported (mean ± SD: 4.1 ± 1.2), increased with child age (rs = 0.38, p &lt; 0.001), and reached high levels from 6 months on. Overall, resource-related interactions were relatively infrequent (2.1 ± 1.1). Most common was the dog allowing the child to take objects from its mouth (4.1 ± 1.7). This behavior was more common with older children (rs = 0.37, p &lt; 0.001). Reported injuries during resource-related interactions occurred while feeding treats or taking objects from the dog during fetch play. Dogs that had lived in the family for longer than the child showed less affiliative behaviors toward the child (e.g., energetic affiliative: U = -7.171, p &lt; 0.001) and more fear-related behaviors (U = -3.581, p &lt; 0.001). Finally, the caregivers' attitudes to supervision were related to all child behaviors (e.g., allow unsafe behaviors-benign child behavior: rs = 0.47, p &lt; 0.001). The results of this study underline the need for a dog bite prevention approach directed toward the caregivers very early in the child-dog relationship, taking into account the child's age and individual needs of the dog.","author":[{"dropping-particle":"","family":"Arhant","given":"Christine","non-dropping-particle":"","parse-names":false,"suffix":""},{"dropping-particle":"","family":"Beetz","given":"Andrea Martina","non-dropping-particle":"","parse-names":false,"suffix":""},{"dropping-particle":"","family":"Troxler","given":"Josef","non-dropping-particle":"","parse-names":false,"suffix":""}],"container-title":"Frontiers in Veterinary Science","id":"ITEM-1","issued":{"date-parts":[["2017"]]},"page":"1-14","title":"Caregiver reports of interactions between children up to 6 years and their family dog-implications for dog bite prevention","type":"article-journal","volume":"4"},"uris":["http://www.mendeley.com/documents/?uuid=0365cd14-ad23-43ed-ab76-ead2813bc35f"]}],"mendeley":{"formattedCitation":"(Arhant et al., 2017)","plainTextFormattedCitation":"(Arhant et al., 2017)","previouslyFormattedCitation":"(Arhant et al., 2017)"},"properties":{"noteIndex":0},"schema":"https://github.com/citation-style-language/schema/raw/master/csl-citation.json"}</w:instrText>
      </w:r>
      <w:r w:rsidRPr="000F7B18">
        <w:rPr>
          <w:rFonts w:ascii="Times" w:hAnsi="Times" w:cs="Arial"/>
          <w:color w:val="000000" w:themeColor="text1"/>
        </w:rPr>
        <w:fldChar w:fldCharType="separate"/>
      </w:r>
      <w:r w:rsidRPr="000F7B18">
        <w:rPr>
          <w:rFonts w:ascii="Times" w:hAnsi="Times" w:cs="Arial"/>
          <w:noProof/>
          <w:color w:val="000000" w:themeColor="text1"/>
        </w:rPr>
        <w:t>(Arhant et al., 2017)</w:t>
      </w:r>
      <w:r w:rsidRPr="000F7B18">
        <w:rPr>
          <w:rFonts w:ascii="Times" w:hAnsi="Times" w:cs="Arial"/>
          <w:color w:val="000000" w:themeColor="text1"/>
        </w:rPr>
        <w:fldChar w:fldCharType="end"/>
      </w:r>
      <w:r w:rsidRPr="000F7B18">
        <w:rPr>
          <w:rFonts w:ascii="Times" w:hAnsi="Times" w:cs="Arial"/>
          <w:color w:val="000000" w:themeColor="text1"/>
        </w:rPr>
        <w:t xml:space="preserve"> and stroking a dog increases oxytocin and lowers heart rate, leading to feelings of relaxation and stress regulation </w:t>
      </w:r>
      <w:r w:rsidRPr="000F7B18">
        <w:rPr>
          <w:rFonts w:ascii="Times" w:hAnsi="Times" w:cs="Arial"/>
          <w:color w:val="000000" w:themeColor="text1"/>
        </w:rPr>
        <w:fldChar w:fldCharType="begin" w:fldLock="1"/>
      </w:r>
      <w:r w:rsidR="00BD130B" w:rsidRPr="000F7B18">
        <w:rPr>
          <w:rFonts w:ascii="Times" w:hAnsi="Times" w:cs="Arial"/>
          <w:color w:val="000000" w:themeColor="text1"/>
        </w:rPr>
        <w:instrText>ADDIN CSL_CITATION {"citationItems":[{"id":"ITEM-1","itemData":{"DOI":"10.1016/S1090-0233(02)00237-X","ISSN":"10900233","PMID":"12672376","abstract":"Few physiological parameters for positive human-companion animal contact have been identified and those that are established have all been in humans. The implication is that if the physiological reactions are mutual, dogs would experience the same psychological benefits from these neurophysiological changes as humans. Therefore, we have determined the role of certain neurochemicals during affiliation behaviour on an interspecies basis. Our results indicate that concentrations of β-endorphin, oxytocin, prolactin, β-phenylethylamine, and dopamine increased in both species after positive interspecies interaction, while that of cortisol decreased in the humans only. Indicators of mutual physiological changes during positive interaction between dog lovers and dogs may contribute to a better understanding of the human-animal bond in veterinary practice. © 2002 Elsevier Science Ltd. All rights reserved.","author":[{"dropping-particle":"","family":"Odendaal","given":"J. S.J.","non-dropping-particle":"","parse-names":false,"suffix":""},{"dropping-particle":"","family":"Meintjes","given":"R. A.","non-dropping-particle":"","parse-names":false,"suffix":""}],"container-title":"Veterinary Journal","id":"ITEM-1","issue":"3","issued":{"date-parts":[["2003"]]},"page":"296-301","title":"Neurophysiological correlates of affiliative behaviour between humans and dogs","type":"article-journal","volume":"165"},"uris":["http://www.mendeley.com/documents/?uuid=19d85976-c5c2-46a7-9fc6-4a4c0842d145"]}],"mendeley":{"formattedCitation":"(Odendaal &amp; Meintjes, 2003)","plainTextFormattedCitation":"(Odendaal &amp; Meintjes, 2003)","previouslyFormattedCitation":"(Odendaal &amp; Meintjes, 2003)"},"properties":{"noteIndex":0},"schema":"https://github.com/citation-style-language/schema/raw/master/csl-citation.json"}</w:instrText>
      </w:r>
      <w:r w:rsidRPr="000F7B18">
        <w:rPr>
          <w:rFonts w:ascii="Times" w:hAnsi="Times" w:cs="Arial"/>
          <w:color w:val="000000" w:themeColor="text1"/>
        </w:rPr>
        <w:fldChar w:fldCharType="separate"/>
      </w:r>
      <w:r w:rsidR="00BD130B" w:rsidRPr="000F7B18">
        <w:rPr>
          <w:rFonts w:ascii="Times" w:hAnsi="Times" w:cs="Arial"/>
          <w:noProof/>
          <w:color w:val="000000" w:themeColor="text1"/>
        </w:rPr>
        <w:t>(Odendaal &amp; Meintjes, 2003)</w:t>
      </w:r>
      <w:r w:rsidRPr="000F7B18">
        <w:rPr>
          <w:rFonts w:ascii="Times" w:hAnsi="Times" w:cs="Arial"/>
          <w:color w:val="000000" w:themeColor="text1"/>
        </w:rPr>
        <w:fldChar w:fldCharType="end"/>
      </w:r>
      <w:r w:rsidRPr="000F7B18">
        <w:rPr>
          <w:rFonts w:ascii="Times" w:hAnsi="Times" w:cs="Arial"/>
          <w:color w:val="000000" w:themeColor="text1"/>
        </w:rPr>
        <w:t xml:space="preserve">. </w:t>
      </w:r>
      <w:r w:rsidR="006D1514" w:rsidRPr="000F7B18">
        <w:rPr>
          <w:rFonts w:ascii="Times" w:hAnsi="Times" w:cs="Arial"/>
          <w:color w:val="000000" w:themeColor="text1"/>
        </w:rPr>
        <w:t>C</w:t>
      </w:r>
      <w:r w:rsidR="00475DEC" w:rsidRPr="000F7B18">
        <w:rPr>
          <w:rFonts w:ascii="Times" w:hAnsi="Times" w:cs="Arial"/>
          <w:color w:val="000000" w:themeColor="text1"/>
        </w:rPr>
        <w:t>aution is advised</w:t>
      </w:r>
      <w:r w:rsidR="006D1514" w:rsidRPr="000F7B18">
        <w:rPr>
          <w:rFonts w:ascii="Times" w:hAnsi="Times" w:cs="Arial"/>
          <w:color w:val="000000" w:themeColor="text1"/>
        </w:rPr>
        <w:t xml:space="preserve"> however</w:t>
      </w:r>
      <w:r w:rsidR="00475DEC" w:rsidRPr="000F7B18">
        <w:rPr>
          <w:rFonts w:ascii="Times" w:hAnsi="Times" w:cs="Arial"/>
          <w:color w:val="000000" w:themeColor="text1"/>
        </w:rPr>
        <w:t xml:space="preserve"> about assuming a causal relationship between aliveness and pleasant touch</w:t>
      </w:r>
      <w:r w:rsidR="003F5BEB" w:rsidRPr="000F7B18">
        <w:rPr>
          <w:rFonts w:ascii="Times" w:hAnsi="Times" w:cs="Arial"/>
          <w:color w:val="000000" w:themeColor="text1"/>
        </w:rPr>
        <w:t xml:space="preserve"> behaviour</w:t>
      </w:r>
      <w:r w:rsidR="00475DEC" w:rsidRPr="000F7B18">
        <w:rPr>
          <w:rFonts w:ascii="Times" w:hAnsi="Times" w:cs="Arial"/>
          <w:color w:val="000000" w:themeColor="text1"/>
        </w:rPr>
        <w:t xml:space="preserve">. </w:t>
      </w:r>
      <w:r w:rsidRPr="000F7B18">
        <w:rPr>
          <w:rFonts w:ascii="Times" w:hAnsi="Times" w:cs="Arial"/>
          <w:color w:val="000000" w:themeColor="text1"/>
        </w:rPr>
        <w:t xml:space="preserve">Participants rated the dog as significantly nicer to stroke than the robot and </w:t>
      </w:r>
      <w:r w:rsidR="00802AB9" w:rsidRPr="000F7B18">
        <w:rPr>
          <w:rFonts w:ascii="Times" w:hAnsi="Times" w:cs="Arial"/>
          <w:color w:val="000000" w:themeColor="text1"/>
        </w:rPr>
        <w:t>toy</w:t>
      </w:r>
      <w:r w:rsidRPr="000F7B18">
        <w:rPr>
          <w:rFonts w:ascii="Times" w:hAnsi="Times" w:cs="Arial"/>
          <w:color w:val="000000" w:themeColor="text1"/>
        </w:rPr>
        <w:t>, and several participants (</w:t>
      </w:r>
      <w:r w:rsidRPr="000F7B18">
        <w:rPr>
          <w:rFonts w:ascii="Times" w:hAnsi="Times" w:cs="Arial"/>
          <w:i/>
          <w:iCs/>
          <w:color w:val="000000" w:themeColor="text1"/>
        </w:rPr>
        <w:t xml:space="preserve">N </w:t>
      </w:r>
      <w:r w:rsidRPr="000F7B18">
        <w:rPr>
          <w:rFonts w:ascii="Times" w:hAnsi="Times" w:cs="Arial"/>
          <w:color w:val="000000" w:themeColor="text1"/>
        </w:rPr>
        <w:t>= 22) in our study mentioned the dog’s “fluffy” or “furry” coat as a reason for their preference of the dog and, suggesting that the tactile surface of the dog’s fur was important to their evaluations.</w:t>
      </w:r>
      <w:r w:rsidR="008C4133" w:rsidRPr="000F7B18">
        <w:rPr>
          <w:color w:val="000000" w:themeColor="text1"/>
        </w:rPr>
        <w:t xml:space="preserve"> </w:t>
      </w:r>
      <w:r w:rsidR="008C4133" w:rsidRPr="000F7B18">
        <w:rPr>
          <w:rFonts w:ascii="Times" w:hAnsi="Times" w:cs="Arial"/>
          <w:color w:val="000000" w:themeColor="text1"/>
        </w:rPr>
        <w:t xml:space="preserve">Likewise, in ratings of nice to touch, the toy was considered significantly nicer than the robot. The robot had a hard plastic surface and the </w:t>
      </w:r>
      <w:r w:rsidR="00802AB9" w:rsidRPr="000F7B18">
        <w:rPr>
          <w:rFonts w:ascii="Times" w:hAnsi="Times" w:cs="Arial"/>
          <w:color w:val="000000" w:themeColor="text1"/>
        </w:rPr>
        <w:t>toy</w:t>
      </w:r>
      <w:r w:rsidR="008C4133" w:rsidRPr="000F7B18">
        <w:rPr>
          <w:rFonts w:ascii="Times" w:hAnsi="Times" w:cs="Arial"/>
          <w:color w:val="000000" w:themeColor="text1"/>
        </w:rPr>
        <w:t xml:space="preserve"> a fluffy covering over a hard surface. Thus</w:t>
      </w:r>
      <w:r w:rsidRPr="000F7B18">
        <w:rPr>
          <w:rFonts w:ascii="Times" w:hAnsi="Times" w:cs="Arial"/>
          <w:color w:val="000000" w:themeColor="text1"/>
        </w:rPr>
        <w:t>, it could be argued that the increased amount of time in pleasant social touch was primarily because of the soft texture of the dog</w:t>
      </w:r>
      <w:r w:rsidR="001E64B2" w:rsidRPr="000F7B18">
        <w:rPr>
          <w:rFonts w:ascii="Times" w:hAnsi="Times" w:cs="Arial"/>
          <w:color w:val="000000" w:themeColor="text1"/>
        </w:rPr>
        <w:t>’s fur</w:t>
      </w:r>
      <w:r w:rsidR="0081285F" w:rsidRPr="000F7B18">
        <w:rPr>
          <w:rFonts w:ascii="Times" w:hAnsi="Times" w:cs="Arial"/>
          <w:color w:val="000000" w:themeColor="text1"/>
        </w:rPr>
        <w:t xml:space="preserve"> rather than its aliveness</w:t>
      </w:r>
      <w:r w:rsidR="008C4133" w:rsidRPr="000F7B18">
        <w:rPr>
          <w:rFonts w:ascii="Times" w:hAnsi="Times" w:cs="Arial"/>
          <w:color w:val="000000" w:themeColor="text1"/>
        </w:rPr>
        <w:t xml:space="preserve">. </w:t>
      </w:r>
      <w:r w:rsidR="001E64B2" w:rsidRPr="000F7B18">
        <w:rPr>
          <w:rFonts w:ascii="Times" w:hAnsi="Times" w:cs="Arial"/>
          <w:color w:val="000000" w:themeColor="text1"/>
        </w:rPr>
        <w:t xml:space="preserve">There may be additional stimuli associated with this, such as the warmth and softness of the dog’s body under the fur, compared to the hard, </w:t>
      </w:r>
      <w:r w:rsidR="001E64B2" w:rsidRPr="000F7B18">
        <w:rPr>
          <w:rFonts w:ascii="Times" w:hAnsi="Times" w:cs="Arial"/>
          <w:color w:val="000000" w:themeColor="text1"/>
        </w:rPr>
        <w:lastRenderedPageBreak/>
        <w:t>unyielding surface of both the toy and robot. As a minimum, f</w:t>
      </w:r>
      <w:r w:rsidRPr="000F7B18">
        <w:rPr>
          <w:rFonts w:ascii="Times" w:hAnsi="Times" w:cs="Arial"/>
          <w:color w:val="000000" w:themeColor="text1"/>
        </w:rPr>
        <w:t xml:space="preserve">uture studies should attempt to match the texture of </w:t>
      </w:r>
      <w:proofErr w:type="spellStart"/>
      <w:r w:rsidRPr="000F7B18">
        <w:rPr>
          <w:rFonts w:ascii="Times" w:hAnsi="Times" w:cs="Arial"/>
          <w:color w:val="000000" w:themeColor="text1"/>
        </w:rPr>
        <w:t>AaR</w:t>
      </w:r>
      <w:proofErr w:type="spellEnd"/>
      <w:r w:rsidRPr="000F7B18">
        <w:rPr>
          <w:rFonts w:ascii="Times" w:hAnsi="Times" w:cs="Arial"/>
          <w:color w:val="000000" w:themeColor="text1"/>
        </w:rPr>
        <w:t xml:space="preserve"> alternatives to </w:t>
      </w:r>
      <w:r w:rsidR="001E64B2" w:rsidRPr="000F7B18">
        <w:rPr>
          <w:rFonts w:ascii="Times" w:hAnsi="Times" w:cs="Arial"/>
          <w:color w:val="000000" w:themeColor="text1"/>
        </w:rPr>
        <w:t xml:space="preserve">that of </w:t>
      </w:r>
      <w:r w:rsidRPr="000F7B18">
        <w:rPr>
          <w:rFonts w:ascii="Times" w:hAnsi="Times" w:cs="Arial"/>
          <w:color w:val="000000" w:themeColor="text1"/>
        </w:rPr>
        <w:t xml:space="preserve">a dog’s fur.  </w:t>
      </w:r>
    </w:p>
    <w:p w14:paraId="5C0BABB6" w14:textId="77777777" w:rsidR="00B65FDE" w:rsidRPr="000F7B18" w:rsidRDefault="00B65FDE" w:rsidP="00EE561A">
      <w:pPr>
        <w:spacing w:line="480" w:lineRule="auto"/>
        <w:rPr>
          <w:rFonts w:ascii="Times" w:hAnsi="Times" w:cs="Arial"/>
          <w:color w:val="000000" w:themeColor="text1"/>
        </w:rPr>
      </w:pPr>
    </w:p>
    <w:p w14:paraId="34131C2C" w14:textId="5B6EE85D" w:rsidR="00B65FDE" w:rsidRPr="000F7B18" w:rsidRDefault="008969A8" w:rsidP="00B65FDE">
      <w:pPr>
        <w:spacing w:line="480" w:lineRule="auto"/>
        <w:rPr>
          <w:rFonts w:ascii="Times" w:hAnsi="Times" w:cs="Arial"/>
          <w:color w:val="000000" w:themeColor="text1"/>
        </w:rPr>
      </w:pPr>
      <w:r w:rsidRPr="000F7B18">
        <w:rPr>
          <w:rFonts w:ascii="Times" w:hAnsi="Times" w:cs="Arial"/>
          <w:color w:val="000000" w:themeColor="text1"/>
        </w:rPr>
        <w:t>Despite enjoying engaging in positive social interaction with the dog, the p</w:t>
      </w:r>
      <w:r w:rsidR="00B65FDE" w:rsidRPr="000F7B18">
        <w:rPr>
          <w:rFonts w:ascii="Times" w:hAnsi="Times" w:cs="Arial"/>
          <w:color w:val="000000" w:themeColor="text1"/>
        </w:rPr>
        <w:t xml:space="preserve">articipants </w:t>
      </w:r>
      <w:r w:rsidR="003A5762" w:rsidRPr="000F7B18">
        <w:rPr>
          <w:rFonts w:ascii="Times" w:hAnsi="Times" w:cs="Arial"/>
          <w:color w:val="000000" w:themeColor="text1"/>
        </w:rPr>
        <w:t xml:space="preserve">spent a comparable amount of time </w:t>
      </w:r>
      <w:r w:rsidR="00316940" w:rsidRPr="000F7B18">
        <w:rPr>
          <w:rFonts w:ascii="Times" w:hAnsi="Times" w:cs="Arial"/>
          <w:color w:val="000000" w:themeColor="text1"/>
        </w:rPr>
        <w:t xml:space="preserve">in proximity to </w:t>
      </w:r>
      <w:r w:rsidR="003A5762" w:rsidRPr="000F7B18">
        <w:rPr>
          <w:rFonts w:ascii="Times" w:hAnsi="Times" w:cs="Arial"/>
          <w:color w:val="000000" w:themeColor="text1"/>
        </w:rPr>
        <w:t>the dog and robot</w:t>
      </w:r>
      <w:r w:rsidRPr="000F7B18">
        <w:rPr>
          <w:rFonts w:ascii="Times" w:hAnsi="Times" w:cs="Arial"/>
          <w:color w:val="000000" w:themeColor="text1"/>
        </w:rPr>
        <w:t xml:space="preserve">, suggesting </w:t>
      </w:r>
      <w:r w:rsidR="00B65FDE" w:rsidRPr="000F7B18">
        <w:rPr>
          <w:rFonts w:ascii="Times" w:hAnsi="Times" w:cs="Arial"/>
          <w:color w:val="000000" w:themeColor="text1"/>
        </w:rPr>
        <w:t>that some feature</w:t>
      </w:r>
      <w:r w:rsidR="008A4D60" w:rsidRPr="000F7B18">
        <w:rPr>
          <w:rFonts w:ascii="Times" w:hAnsi="Times" w:cs="Arial"/>
          <w:color w:val="000000" w:themeColor="text1"/>
        </w:rPr>
        <w:t>s</w:t>
      </w:r>
      <w:r w:rsidR="00B65FDE" w:rsidRPr="000F7B18">
        <w:rPr>
          <w:rFonts w:ascii="Times" w:hAnsi="Times" w:cs="Arial"/>
          <w:color w:val="000000" w:themeColor="text1"/>
        </w:rPr>
        <w:t xml:space="preserve"> of the </w:t>
      </w:r>
      <w:r w:rsidR="002B159B" w:rsidRPr="000F7B18">
        <w:rPr>
          <w:rFonts w:ascii="Times" w:hAnsi="Times" w:cs="Arial"/>
          <w:color w:val="000000" w:themeColor="text1"/>
        </w:rPr>
        <w:t>robot</w:t>
      </w:r>
      <w:r w:rsidR="00B65FDE" w:rsidRPr="000F7B18">
        <w:rPr>
          <w:rFonts w:ascii="Times" w:hAnsi="Times" w:cs="Arial"/>
          <w:color w:val="000000" w:themeColor="text1"/>
        </w:rPr>
        <w:t xml:space="preserve"> w</w:t>
      </w:r>
      <w:r w:rsidR="008A4D60" w:rsidRPr="000F7B18">
        <w:rPr>
          <w:rFonts w:ascii="Times" w:hAnsi="Times" w:cs="Arial"/>
          <w:color w:val="000000" w:themeColor="text1"/>
        </w:rPr>
        <w:t>ere</w:t>
      </w:r>
      <w:r w:rsidR="00B65FDE" w:rsidRPr="000F7B18">
        <w:rPr>
          <w:rFonts w:ascii="Times" w:hAnsi="Times" w:cs="Arial"/>
          <w:color w:val="000000" w:themeColor="text1"/>
        </w:rPr>
        <w:t xml:space="preserve"> interesting and worthy of the participants’ time.</w:t>
      </w:r>
      <w:r w:rsidR="00556746" w:rsidRPr="000F7B18">
        <w:rPr>
          <w:rFonts w:ascii="Times" w:hAnsi="Times" w:cs="Arial"/>
          <w:color w:val="000000" w:themeColor="text1"/>
        </w:rPr>
        <w:t xml:space="preserve"> </w:t>
      </w:r>
      <w:r w:rsidR="008A4D60" w:rsidRPr="000F7B18">
        <w:rPr>
          <w:rFonts w:ascii="Times" w:hAnsi="Times" w:cs="Arial"/>
          <w:color w:val="000000" w:themeColor="text1"/>
        </w:rPr>
        <w:t xml:space="preserve">This result </w:t>
      </w:r>
      <w:r w:rsidR="00824E56" w:rsidRPr="000F7B18">
        <w:rPr>
          <w:rFonts w:ascii="Times" w:hAnsi="Times" w:cs="Arial"/>
          <w:color w:val="000000" w:themeColor="text1"/>
        </w:rPr>
        <w:t xml:space="preserve">differs from </w:t>
      </w:r>
      <w:r w:rsidR="003A5762" w:rsidRPr="000F7B18">
        <w:rPr>
          <w:rFonts w:ascii="Times" w:hAnsi="Times" w:cs="Arial"/>
          <w:color w:val="000000" w:themeColor="text1"/>
        </w:rPr>
        <w:t>our previous research, in which we found that children spent a longer amount of time interacting with the robot</w:t>
      </w:r>
      <w:r w:rsidR="008C4133" w:rsidRPr="000F7B18">
        <w:rPr>
          <w:rFonts w:ascii="Times" w:hAnsi="Times" w:cs="Arial"/>
          <w:color w:val="000000" w:themeColor="text1"/>
        </w:rPr>
        <w:t>. However, both studies</w:t>
      </w:r>
      <w:r w:rsidR="008A4D60" w:rsidRPr="000F7B18">
        <w:rPr>
          <w:rFonts w:ascii="Times" w:hAnsi="Times" w:cs="Arial"/>
          <w:color w:val="000000" w:themeColor="text1"/>
        </w:rPr>
        <w:t xml:space="preserve"> </w:t>
      </w:r>
      <w:r w:rsidRPr="000F7B18">
        <w:rPr>
          <w:rFonts w:ascii="Times" w:hAnsi="Times" w:cs="Arial"/>
          <w:color w:val="000000" w:themeColor="text1"/>
        </w:rPr>
        <w:t>highlight</w:t>
      </w:r>
      <w:r w:rsidR="008A4D60" w:rsidRPr="000F7B18">
        <w:rPr>
          <w:rFonts w:ascii="Times" w:hAnsi="Times" w:cs="Arial"/>
          <w:color w:val="000000" w:themeColor="text1"/>
        </w:rPr>
        <w:t xml:space="preserve"> the potential benefit of using </w:t>
      </w:r>
      <w:r w:rsidRPr="000F7B18">
        <w:rPr>
          <w:rFonts w:ascii="Times" w:hAnsi="Times" w:cs="Arial"/>
          <w:color w:val="000000" w:themeColor="text1"/>
        </w:rPr>
        <w:t>robots</w:t>
      </w:r>
      <w:r w:rsidR="008A4D60" w:rsidRPr="000F7B18">
        <w:rPr>
          <w:rFonts w:ascii="Times" w:hAnsi="Times" w:cs="Arial"/>
          <w:color w:val="000000" w:themeColor="text1"/>
        </w:rPr>
        <w:t xml:space="preserve"> in</w:t>
      </w:r>
      <w:r w:rsidRPr="000F7B18">
        <w:rPr>
          <w:rFonts w:ascii="Times" w:hAnsi="Times" w:cs="Arial"/>
          <w:color w:val="000000" w:themeColor="text1"/>
        </w:rPr>
        <w:t xml:space="preserve"> therapeutic contexts where</w:t>
      </w:r>
      <w:r w:rsidR="008A4D60" w:rsidRPr="000F7B18">
        <w:rPr>
          <w:rFonts w:ascii="Times" w:hAnsi="Times" w:cs="Arial"/>
          <w:color w:val="000000" w:themeColor="text1"/>
        </w:rPr>
        <w:t xml:space="preserve"> they can be used for a long period of time without negative effects on </w:t>
      </w:r>
      <w:r w:rsidRPr="000F7B18">
        <w:rPr>
          <w:rFonts w:ascii="Times" w:hAnsi="Times" w:cs="Arial"/>
          <w:color w:val="000000" w:themeColor="text1"/>
        </w:rPr>
        <w:t xml:space="preserve">their </w:t>
      </w:r>
      <w:r w:rsidR="008A4D60" w:rsidRPr="000F7B18">
        <w:rPr>
          <w:rFonts w:ascii="Times" w:hAnsi="Times" w:cs="Arial"/>
          <w:color w:val="000000" w:themeColor="text1"/>
        </w:rPr>
        <w:t xml:space="preserve">welfare and can sustain the prolonged attention of the user </w:t>
      </w:r>
      <w:r w:rsidR="008A4D60" w:rsidRPr="000F7B18">
        <w:rPr>
          <w:rFonts w:ascii="Times" w:hAnsi="Times" w:cs="Arial"/>
          <w:color w:val="000000" w:themeColor="text1"/>
        </w:rPr>
        <w:fldChar w:fldCharType="begin" w:fldLock="1"/>
      </w:r>
      <w:r w:rsidR="003C5EBA" w:rsidRPr="000F7B18">
        <w:rPr>
          <w:rFonts w:ascii="Times" w:hAnsi="Times" w:cs="Arial"/>
          <w:color w:val="000000" w:themeColor="text1"/>
        </w:rPr>
        <w:instrText>ADDIN CSL_CITATION {"citationItems":[{"id":"ITEM-1","itemData":{"DOI":"10.2752/175303708X332053","ISBN":"0892-7936(Print)","ISSN":"08927936","abstract":"A comparison of children's behavior toward Sony's robotic dog AIBO™ (ERS-210) and a similar sized live dog was made over time. Fourteen children between three and six years of age from a kindergarten and a pre-school play group in Zurich, Switzerland, were visited once a week for eleven weeks with the live dog and subsequently for eleven weeks with AIBO. We investigated the children's spatial proximity toward AIBO and the live dog, and the rate of stroking and touching, the overall rate of interactions, and the rate of laughing in the presence of AIBO and the live dog. The children refused to participate in 18.2% of the sessions with the live dog and in 30.5% of the sessions with AIBO. Children who participated initiated approaches to AIBO significantly more often than to the live dog over the observation period. In contrast, there was no significant difference between the live dog and AIBO initiating the very first contact, even though the live dog approached the children 24 times in 126 sessions, while AIBO approached the children only ten times in 107 sessions. The children tended to interact more with AIBO than with the dog. For example, AIBO was touched more often than the dog and there was also less laughter with the dog than with AIBO, but these differences were not significant. In contrast, the dog was stroked significantly more often than AIBO. AIBO started to play ball 44 times whereas the dog only started to play once. That the dog did not often play with a ball, whereas AIBO did, may have played an important role because the children liked this characteristic. That children touched and interacted more with AIBO could be because dogs are widespread in their society and therefore sometimes taken for granted. Nevertheless, 10 out of 14 children said they preferred the dog, three said both, and only one preferred AIBO. Because of the small sample size, strong conclusions can not be drawn from this study, but it may open the door for further research on human-pet and human-robot social interactions. (PsycINFO Database Record (c) 2015 APA, all rights reserved)","author":[{"dropping-particle":"","family":"Ribi","given":"Filomena Nina","non-dropping-particle":"","parse-names":false,"suffix":""},{"dropping-particle":"","family":"Yokoyama","given":"Akimitsu","non-dropping-particle":"","parse-names":false,"suffix":""},{"dropping-particle":"","family":"Turner","given":"Dennis C.","non-dropping-particle":"","parse-names":false,"suffix":""}],"container-title":"Anthrozoos","id":"ITEM-1","issue":"3","issued":{"date-parts":[["2008"]]},"page":"245-256","title":"Comparison of children's behavior toward sony's robotic dog aibo and a real dog: A pilot study","type":"article-journal","volume":"21"},"uris":["http://www.mendeley.com/documents/?uuid=1e1bfa96-c665-4abd-9710-f6b96a01703f"]},{"id":"ITEM-2","itemData":{"author":[{"dropping-particle":"","family":"Barber","given":"Olivia","non-dropping-particle":"","parse-names":false,"suffix":""},{"dropping-particle":"","family":"Somogyi","given":"Eszter","non-dropping-particle":"","parse-names":false,"suffix":""},{"dropping-particle":"","family":"Mcbride","given":"Anne E","non-dropping-particle":"","parse-names":false,"suffix":""},{"dropping-particle":"","family":"Proops","given":"Leanne","non-dropping-particle":"","parse-names":false,"suffix":""}],"container-title":"International Journal of Social Robotics","id":"ITEM-2","issued":{"date-parts":[["2020"]]},"publisher":"Springer Netherlands","title":"Children ’ s Evaluations of a Therapy Dog and Biomimetic Robot : Influences of Animistic Beliefs and Social Interaction","type":"article-journal"},"uris":["http://www.mendeley.com/documents/?uuid=1cc3032f-4258-4bd8-aa49-4ac3e179be3a"]}],"mendeley":{"formattedCitation":"(Barber et al., 2020; Ribi et al., 2008)","plainTextFormattedCitation":"(Barber et al., 2020; Ribi et al., 2008)","previouslyFormattedCitation":"(Barber et al., 2020; Ribi et al., 2008)"},"properties":{"noteIndex":0},"schema":"https://github.com/citation-style-language/schema/raw/master/csl-citation.json"}</w:instrText>
      </w:r>
      <w:r w:rsidR="008A4D60" w:rsidRPr="000F7B18">
        <w:rPr>
          <w:rFonts w:ascii="Times" w:hAnsi="Times" w:cs="Arial"/>
          <w:color w:val="000000" w:themeColor="text1"/>
        </w:rPr>
        <w:fldChar w:fldCharType="separate"/>
      </w:r>
      <w:r w:rsidR="008A4D60" w:rsidRPr="000F7B18">
        <w:rPr>
          <w:rFonts w:ascii="Times" w:hAnsi="Times" w:cs="Arial"/>
          <w:noProof/>
          <w:color w:val="000000" w:themeColor="text1"/>
        </w:rPr>
        <w:t>(Barber et al., 2020; Ribi et al., 2008)</w:t>
      </w:r>
      <w:r w:rsidR="008A4D60" w:rsidRPr="000F7B18">
        <w:rPr>
          <w:rFonts w:ascii="Times" w:hAnsi="Times" w:cs="Arial"/>
          <w:color w:val="000000" w:themeColor="text1"/>
        </w:rPr>
        <w:fldChar w:fldCharType="end"/>
      </w:r>
      <w:r w:rsidR="00BD130B" w:rsidRPr="000F7B18">
        <w:rPr>
          <w:rFonts w:ascii="Times" w:hAnsi="Times" w:cs="Arial"/>
          <w:color w:val="000000" w:themeColor="text1"/>
        </w:rPr>
        <w:t xml:space="preserve">. </w:t>
      </w:r>
      <w:r w:rsidR="009438DA" w:rsidRPr="000F7B18">
        <w:rPr>
          <w:rFonts w:ascii="Times" w:hAnsi="Times" w:cs="Arial"/>
          <w:color w:val="000000" w:themeColor="text1"/>
        </w:rPr>
        <w:t xml:space="preserve">It may also lend support to findings from existing attitudinal studies that found people </w:t>
      </w:r>
      <w:r w:rsidR="00922157" w:rsidRPr="000F7B18">
        <w:rPr>
          <w:rFonts w:ascii="Times" w:hAnsi="Times" w:cs="Arial"/>
          <w:color w:val="000000" w:themeColor="text1"/>
        </w:rPr>
        <w:t>conceptualise</w:t>
      </w:r>
      <w:r w:rsidR="009438DA" w:rsidRPr="000F7B18">
        <w:rPr>
          <w:rFonts w:ascii="Times" w:hAnsi="Times" w:cs="Arial"/>
          <w:color w:val="000000" w:themeColor="text1"/>
        </w:rPr>
        <w:t xml:space="preserve"> animal-like robot</w:t>
      </w:r>
      <w:r w:rsidR="00922157" w:rsidRPr="000F7B18">
        <w:rPr>
          <w:rFonts w:ascii="Times" w:hAnsi="Times" w:cs="Arial"/>
          <w:color w:val="000000" w:themeColor="text1"/>
        </w:rPr>
        <w:t xml:space="preserve">s as being pet- or toy-like role, whereas </w:t>
      </w:r>
      <w:r w:rsidR="009438DA" w:rsidRPr="000F7B18">
        <w:rPr>
          <w:rFonts w:ascii="Times" w:hAnsi="Times" w:cs="Arial"/>
          <w:color w:val="000000" w:themeColor="text1"/>
        </w:rPr>
        <w:t>humanoid robot</w:t>
      </w:r>
      <w:r w:rsidR="00922157" w:rsidRPr="000F7B18">
        <w:rPr>
          <w:rFonts w:ascii="Times" w:hAnsi="Times" w:cs="Arial"/>
          <w:color w:val="000000" w:themeColor="text1"/>
        </w:rPr>
        <w:t>s perform concrete tasks in society, thereby suggesting that children may be more comfortable interacting with the animal-like form</w:t>
      </w:r>
      <w:r w:rsidR="009438DA" w:rsidRPr="000F7B18">
        <w:rPr>
          <w:rFonts w:ascii="Times" w:hAnsi="Times" w:cs="Arial"/>
          <w:color w:val="000000" w:themeColor="text1"/>
        </w:rPr>
        <w:t xml:space="preserve"> </w:t>
      </w:r>
      <w:r w:rsidR="009438DA" w:rsidRPr="000F7B18">
        <w:rPr>
          <w:rFonts w:ascii="Times" w:hAnsi="Times" w:cs="Arial"/>
          <w:color w:val="000000" w:themeColor="text1"/>
        </w:rPr>
        <w:fldChar w:fldCharType="begin" w:fldLock="1"/>
      </w:r>
      <w:r w:rsidR="00DD1657" w:rsidRPr="000F7B18">
        <w:rPr>
          <w:rFonts w:ascii="Times" w:hAnsi="Times" w:cs="Arial"/>
          <w:color w:val="000000" w:themeColor="text1"/>
        </w:rPr>
        <w:instrText>ADDIN CSL_CITATION {"citationItems":[{"id":"ITEM-1","itemData":{"DOI":"10.1109/ROMAN.2017.8172354","ISBN":"9781538635186","abstract":"The paper summarizes the results of the questionnaire surveys conducted by the author's research group, along 1) attitudes toward robots, 2) assumptions and images about robots, 3) anxiety and expectation toward humanoid robots based on the concept of Frankenstein Syndrome, and 4) ethical problems related to robots. Then, the paper discusses about the future direction of the research on cultural differences on social acceptance of robots.","author":[{"dropping-particle":"","family":"Nomura","given":"Tatsuya","non-dropping-particle":"","parse-names":false,"suffix":""}],"container-title":"RO-MAN 2017 - 26th IEEE International Symposium on Robot and Human Interactive Communication","id":"ITEM-1","issued":{"date-parts":[["2017"]]},"page":"534-538","title":"Cultural differences in social acceptance of robots","type":"article-journal","volume":"2017-Janua"},"uris":["http://www.mendeley.com/documents/?uuid=788cca93-9441-4b55-98fc-d410bfa648cd"]}],"mendeley":{"formattedCitation":"(Nomura, 2017)","plainTextFormattedCitation":"(Nomura, 2017)","previouslyFormattedCitation":"(Nomura, 2017)"},"properties":{"noteIndex":0},"schema":"https://github.com/citation-style-language/schema/raw/master/csl-citation.json"}</w:instrText>
      </w:r>
      <w:r w:rsidR="009438DA" w:rsidRPr="000F7B18">
        <w:rPr>
          <w:rFonts w:ascii="Times" w:hAnsi="Times" w:cs="Arial"/>
          <w:color w:val="000000" w:themeColor="text1"/>
        </w:rPr>
        <w:fldChar w:fldCharType="separate"/>
      </w:r>
      <w:r w:rsidR="009438DA" w:rsidRPr="000F7B18">
        <w:rPr>
          <w:rFonts w:ascii="Times" w:hAnsi="Times" w:cs="Arial"/>
          <w:noProof/>
          <w:color w:val="000000" w:themeColor="text1"/>
        </w:rPr>
        <w:t>(Nomura, 2017)</w:t>
      </w:r>
      <w:r w:rsidR="009438DA" w:rsidRPr="000F7B18">
        <w:rPr>
          <w:rFonts w:ascii="Times" w:hAnsi="Times" w:cs="Arial"/>
          <w:color w:val="000000" w:themeColor="text1"/>
        </w:rPr>
        <w:fldChar w:fldCharType="end"/>
      </w:r>
      <w:r w:rsidR="009438DA" w:rsidRPr="000F7B18">
        <w:rPr>
          <w:rFonts w:ascii="Times" w:hAnsi="Times" w:cs="Arial"/>
          <w:color w:val="000000" w:themeColor="text1"/>
        </w:rPr>
        <w:t xml:space="preserve">. </w:t>
      </w:r>
      <w:r w:rsidR="00B65FDE" w:rsidRPr="000F7B18">
        <w:rPr>
          <w:rFonts w:ascii="Times" w:hAnsi="Times" w:cs="Arial"/>
          <w:color w:val="000000" w:themeColor="text1"/>
        </w:rPr>
        <w:t>Th</w:t>
      </w:r>
      <w:r w:rsidR="00753FD1" w:rsidRPr="000F7B18">
        <w:rPr>
          <w:rFonts w:ascii="Times" w:hAnsi="Times" w:cs="Arial"/>
          <w:color w:val="000000" w:themeColor="text1"/>
        </w:rPr>
        <w:t>e</w:t>
      </w:r>
      <w:r w:rsidR="00B65FDE" w:rsidRPr="000F7B18">
        <w:rPr>
          <w:rFonts w:ascii="Times" w:hAnsi="Times" w:cs="Arial"/>
          <w:color w:val="000000" w:themeColor="text1"/>
        </w:rPr>
        <w:t xml:space="preserve"> </w:t>
      </w:r>
      <w:r w:rsidR="003A5762" w:rsidRPr="000F7B18">
        <w:rPr>
          <w:rFonts w:ascii="Times" w:hAnsi="Times" w:cs="Arial"/>
          <w:color w:val="000000" w:themeColor="text1"/>
        </w:rPr>
        <w:t>pro</w:t>
      </w:r>
      <w:r w:rsidR="00B65FDE" w:rsidRPr="000F7B18">
        <w:rPr>
          <w:rFonts w:ascii="Times" w:hAnsi="Times" w:cs="Arial"/>
          <w:color w:val="000000" w:themeColor="text1"/>
        </w:rPr>
        <w:t>long</w:t>
      </w:r>
      <w:r w:rsidR="003A5762" w:rsidRPr="000F7B18">
        <w:rPr>
          <w:rFonts w:ascii="Times" w:hAnsi="Times" w:cs="Arial"/>
          <w:color w:val="000000" w:themeColor="text1"/>
        </w:rPr>
        <w:t>ed</w:t>
      </w:r>
      <w:r w:rsidR="008A4D60" w:rsidRPr="000F7B18">
        <w:rPr>
          <w:rFonts w:ascii="Times" w:hAnsi="Times" w:cs="Arial"/>
          <w:color w:val="000000" w:themeColor="text1"/>
        </w:rPr>
        <w:t xml:space="preserve"> interaction</w:t>
      </w:r>
      <w:r w:rsidR="00B65FDE" w:rsidRPr="000F7B18">
        <w:rPr>
          <w:rFonts w:ascii="Times" w:hAnsi="Times" w:cs="Arial"/>
          <w:color w:val="000000" w:themeColor="text1"/>
        </w:rPr>
        <w:t xml:space="preserve"> duration</w:t>
      </w:r>
      <w:r w:rsidR="008C4133" w:rsidRPr="000F7B18">
        <w:rPr>
          <w:rFonts w:ascii="Times" w:hAnsi="Times" w:cs="Arial"/>
          <w:color w:val="000000" w:themeColor="text1"/>
        </w:rPr>
        <w:t>s recorded here</w:t>
      </w:r>
      <w:r w:rsidR="00B65FDE" w:rsidRPr="000F7B18">
        <w:rPr>
          <w:rFonts w:ascii="Times" w:hAnsi="Times" w:cs="Arial"/>
          <w:color w:val="000000" w:themeColor="text1"/>
        </w:rPr>
        <w:t xml:space="preserve"> may be due to the novelty of the </w:t>
      </w:r>
      <w:proofErr w:type="spellStart"/>
      <w:r w:rsidR="002D4218" w:rsidRPr="000F7B18">
        <w:rPr>
          <w:rFonts w:ascii="Times" w:hAnsi="Times" w:cs="Arial"/>
          <w:color w:val="000000" w:themeColor="text1"/>
        </w:rPr>
        <w:t>MiRo</w:t>
      </w:r>
      <w:proofErr w:type="spellEnd"/>
      <w:r w:rsidR="002D4218" w:rsidRPr="000F7B18">
        <w:rPr>
          <w:rFonts w:ascii="Times" w:hAnsi="Times" w:cs="Arial"/>
          <w:color w:val="000000" w:themeColor="text1"/>
        </w:rPr>
        <w:t xml:space="preserve">-E </w:t>
      </w:r>
      <w:r w:rsidR="002B159B" w:rsidRPr="000F7B18">
        <w:rPr>
          <w:rFonts w:ascii="Times" w:hAnsi="Times" w:cs="Arial"/>
          <w:color w:val="000000" w:themeColor="text1"/>
        </w:rPr>
        <w:t>robot</w:t>
      </w:r>
      <w:r w:rsidR="008A4D60" w:rsidRPr="000F7B18">
        <w:rPr>
          <w:rFonts w:ascii="Times" w:hAnsi="Times" w:cs="Arial"/>
          <w:color w:val="000000" w:themeColor="text1"/>
        </w:rPr>
        <w:t xml:space="preserve">, </w:t>
      </w:r>
      <w:r w:rsidR="0081285F" w:rsidRPr="000F7B18">
        <w:rPr>
          <w:rFonts w:ascii="Times" w:hAnsi="Times" w:cs="Arial"/>
          <w:color w:val="000000" w:themeColor="text1"/>
        </w:rPr>
        <w:t xml:space="preserve">as certain </w:t>
      </w:r>
      <w:r w:rsidR="00B65FDE" w:rsidRPr="000F7B18">
        <w:rPr>
          <w:rFonts w:ascii="Times" w:hAnsi="Times" w:cs="Arial"/>
          <w:color w:val="000000" w:themeColor="text1"/>
        </w:rPr>
        <w:t>participants</w:t>
      </w:r>
      <w:r w:rsidR="005A7AF0" w:rsidRPr="000F7B18">
        <w:rPr>
          <w:rFonts w:ascii="Times" w:hAnsi="Times" w:cs="Arial"/>
          <w:color w:val="000000" w:themeColor="text1"/>
        </w:rPr>
        <w:t xml:space="preserve"> were observed</w:t>
      </w:r>
      <w:r w:rsidR="008A4D60" w:rsidRPr="000F7B18">
        <w:rPr>
          <w:rFonts w:ascii="Times" w:hAnsi="Times" w:cs="Arial"/>
          <w:color w:val="000000" w:themeColor="text1"/>
        </w:rPr>
        <w:t xml:space="preserve"> engag</w:t>
      </w:r>
      <w:r w:rsidR="005A7AF0" w:rsidRPr="000F7B18">
        <w:rPr>
          <w:rFonts w:ascii="Times" w:hAnsi="Times" w:cs="Arial"/>
          <w:color w:val="000000" w:themeColor="text1"/>
        </w:rPr>
        <w:t>ing</w:t>
      </w:r>
      <w:r w:rsidR="008A4D60" w:rsidRPr="000F7B18">
        <w:rPr>
          <w:rFonts w:ascii="Times" w:hAnsi="Times" w:cs="Arial"/>
          <w:color w:val="000000" w:themeColor="text1"/>
        </w:rPr>
        <w:t xml:space="preserve"> in explorative touch with</w:t>
      </w:r>
      <w:r w:rsidR="00B65FDE" w:rsidRPr="000F7B18">
        <w:rPr>
          <w:rFonts w:ascii="Times" w:hAnsi="Times" w:cs="Arial"/>
          <w:color w:val="000000" w:themeColor="text1"/>
        </w:rPr>
        <w:t xml:space="preserve"> the </w:t>
      </w:r>
      <w:r w:rsidR="002B159B" w:rsidRPr="000F7B18">
        <w:rPr>
          <w:rFonts w:ascii="Times" w:hAnsi="Times" w:cs="Arial"/>
          <w:color w:val="000000" w:themeColor="text1"/>
        </w:rPr>
        <w:t>robot</w:t>
      </w:r>
      <w:r w:rsidR="00B65FDE" w:rsidRPr="000F7B18">
        <w:rPr>
          <w:rFonts w:ascii="Times" w:hAnsi="Times" w:cs="Arial"/>
          <w:color w:val="000000" w:themeColor="text1"/>
        </w:rPr>
        <w:t xml:space="preserve"> </w:t>
      </w:r>
      <w:proofErr w:type="gramStart"/>
      <w:r w:rsidR="00B65FDE" w:rsidRPr="000F7B18">
        <w:rPr>
          <w:rFonts w:ascii="Times" w:hAnsi="Times" w:cs="Arial"/>
          <w:color w:val="000000" w:themeColor="text1"/>
        </w:rPr>
        <w:t>and</w:t>
      </w:r>
      <w:r w:rsidR="008A4D60" w:rsidRPr="000F7B18">
        <w:rPr>
          <w:rFonts w:ascii="Times" w:hAnsi="Times" w:cs="Arial"/>
          <w:color w:val="000000" w:themeColor="text1"/>
        </w:rPr>
        <w:t xml:space="preserve"> also</w:t>
      </w:r>
      <w:proofErr w:type="gramEnd"/>
      <w:r w:rsidR="008A4D60" w:rsidRPr="000F7B18">
        <w:rPr>
          <w:rFonts w:ascii="Times" w:hAnsi="Times" w:cs="Arial"/>
          <w:color w:val="000000" w:themeColor="text1"/>
        </w:rPr>
        <w:t xml:space="preserve"> may have spent more time</w:t>
      </w:r>
      <w:r w:rsidR="00B65FDE" w:rsidRPr="000F7B18">
        <w:rPr>
          <w:rFonts w:ascii="Times" w:hAnsi="Times" w:cs="Arial"/>
          <w:color w:val="000000" w:themeColor="text1"/>
        </w:rPr>
        <w:t xml:space="preserve"> </w:t>
      </w:r>
      <w:r w:rsidR="008A4D60" w:rsidRPr="000F7B18">
        <w:rPr>
          <w:rFonts w:ascii="Times" w:hAnsi="Times" w:cs="Arial"/>
          <w:color w:val="000000" w:themeColor="text1"/>
        </w:rPr>
        <w:t>discussing the robot with</w:t>
      </w:r>
      <w:r w:rsidR="00B65FDE" w:rsidRPr="000F7B18">
        <w:rPr>
          <w:rFonts w:ascii="Times" w:hAnsi="Times" w:cs="Arial"/>
          <w:color w:val="000000" w:themeColor="text1"/>
        </w:rPr>
        <w:t xml:space="preserve"> the handler</w:t>
      </w:r>
      <w:r w:rsidR="008C4133" w:rsidRPr="000F7B18">
        <w:rPr>
          <w:rFonts w:ascii="Times" w:hAnsi="Times" w:cs="Arial"/>
          <w:color w:val="000000" w:themeColor="text1"/>
        </w:rPr>
        <w:t>, though</w:t>
      </w:r>
      <w:r w:rsidR="00BA4712" w:rsidRPr="000F7B18">
        <w:rPr>
          <w:rFonts w:ascii="Times" w:hAnsi="Times" w:cs="Arial"/>
          <w:color w:val="000000" w:themeColor="text1"/>
        </w:rPr>
        <w:t xml:space="preserve"> it was not possible to interpret the audio recordings taken during data collection</w:t>
      </w:r>
      <w:r w:rsidR="001E64B2" w:rsidRPr="000F7B18">
        <w:rPr>
          <w:rFonts w:ascii="Times" w:hAnsi="Times" w:cs="Arial"/>
          <w:color w:val="000000" w:themeColor="text1"/>
        </w:rPr>
        <w:t xml:space="preserve"> due to the level of background noise from the Science Centre</w:t>
      </w:r>
      <w:r w:rsidR="008C4133" w:rsidRPr="000F7B18">
        <w:rPr>
          <w:rFonts w:ascii="Times" w:hAnsi="Times" w:cs="Arial"/>
          <w:color w:val="000000" w:themeColor="text1"/>
        </w:rPr>
        <w:t>.</w:t>
      </w:r>
      <w:r w:rsidR="008A4D60" w:rsidRPr="000F7B18">
        <w:rPr>
          <w:rFonts w:ascii="Times" w:hAnsi="Times" w:cs="Arial"/>
          <w:color w:val="000000" w:themeColor="text1"/>
        </w:rPr>
        <w:t xml:space="preserve"> F</w:t>
      </w:r>
      <w:r w:rsidR="00B65FDE" w:rsidRPr="000F7B18">
        <w:rPr>
          <w:rFonts w:ascii="Times" w:hAnsi="Times" w:cs="Arial"/>
          <w:color w:val="000000" w:themeColor="text1"/>
        </w:rPr>
        <w:t xml:space="preserve">uture studies could investigate how to </w:t>
      </w:r>
      <w:r w:rsidR="005A7AF0" w:rsidRPr="000F7B18">
        <w:rPr>
          <w:rFonts w:ascii="Times" w:hAnsi="Times" w:cs="Arial"/>
          <w:color w:val="000000" w:themeColor="text1"/>
        </w:rPr>
        <w:t>manipulate</w:t>
      </w:r>
      <w:r w:rsidR="00B65FDE" w:rsidRPr="000F7B18">
        <w:rPr>
          <w:rFonts w:ascii="Times" w:hAnsi="Times" w:cs="Arial"/>
          <w:color w:val="000000" w:themeColor="text1"/>
        </w:rPr>
        <w:t xml:space="preserve"> this novelty effect, possibly by increasing exposure to and knowledge about the </w:t>
      </w:r>
      <w:proofErr w:type="spellStart"/>
      <w:r w:rsidR="002B159B" w:rsidRPr="000F7B18">
        <w:rPr>
          <w:rFonts w:ascii="Times" w:hAnsi="Times" w:cs="Arial"/>
          <w:color w:val="000000" w:themeColor="text1"/>
        </w:rPr>
        <w:t>AaRs</w:t>
      </w:r>
      <w:proofErr w:type="spellEnd"/>
      <w:r w:rsidR="00B65FDE" w:rsidRPr="000F7B18">
        <w:rPr>
          <w:rFonts w:ascii="Times" w:hAnsi="Times" w:cs="Arial"/>
          <w:color w:val="000000" w:themeColor="text1"/>
        </w:rPr>
        <w:t xml:space="preserve"> prior to the experimental sessions. </w:t>
      </w:r>
    </w:p>
    <w:p w14:paraId="5C2C84B9" w14:textId="0C9003B2" w:rsidR="00B65FDE" w:rsidRPr="000F7B18" w:rsidRDefault="00B65FDE" w:rsidP="00B65FDE">
      <w:pPr>
        <w:spacing w:line="480" w:lineRule="auto"/>
        <w:rPr>
          <w:rFonts w:ascii="Times" w:hAnsi="Times" w:cs="Arial"/>
          <w:color w:val="000000" w:themeColor="text1"/>
        </w:rPr>
      </w:pPr>
    </w:p>
    <w:p w14:paraId="3CFD90D8" w14:textId="508464A7" w:rsidR="00042E49" w:rsidRPr="000F7B18" w:rsidRDefault="002D4218" w:rsidP="00042E49">
      <w:pPr>
        <w:spacing w:line="480" w:lineRule="auto"/>
        <w:rPr>
          <w:rFonts w:ascii="Times" w:hAnsi="Times" w:cs="Arial"/>
          <w:color w:val="000000" w:themeColor="text1"/>
        </w:rPr>
      </w:pPr>
      <w:r w:rsidRPr="000F7B18">
        <w:rPr>
          <w:rFonts w:ascii="Times" w:hAnsi="Times" w:cs="Arial"/>
          <w:color w:val="000000" w:themeColor="text1"/>
        </w:rPr>
        <w:t xml:space="preserve">The importance of novelty during these interactions is further supported </w:t>
      </w:r>
      <w:r w:rsidR="00A611E7" w:rsidRPr="000F7B18">
        <w:rPr>
          <w:rFonts w:ascii="Times" w:hAnsi="Times" w:cs="Arial"/>
          <w:color w:val="000000" w:themeColor="text1"/>
        </w:rPr>
        <w:t>by</w:t>
      </w:r>
      <w:r w:rsidRPr="000F7B18">
        <w:rPr>
          <w:rFonts w:ascii="Times" w:hAnsi="Times" w:cs="Arial"/>
          <w:color w:val="000000" w:themeColor="text1"/>
        </w:rPr>
        <w:t xml:space="preserve"> </w:t>
      </w:r>
      <w:r w:rsidR="00042E49" w:rsidRPr="000F7B18">
        <w:rPr>
          <w:rFonts w:ascii="Times" w:hAnsi="Times" w:cs="Arial"/>
          <w:color w:val="000000" w:themeColor="text1"/>
        </w:rPr>
        <w:t xml:space="preserve">participants </w:t>
      </w:r>
      <w:r w:rsidRPr="000F7B18">
        <w:rPr>
          <w:rFonts w:ascii="Times" w:hAnsi="Times" w:cs="Arial"/>
          <w:color w:val="000000" w:themeColor="text1"/>
        </w:rPr>
        <w:t>spe</w:t>
      </w:r>
      <w:r w:rsidR="00A611E7" w:rsidRPr="000F7B18">
        <w:rPr>
          <w:rFonts w:ascii="Times" w:hAnsi="Times" w:cs="Arial"/>
          <w:color w:val="000000" w:themeColor="text1"/>
        </w:rPr>
        <w:t>nding</w:t>
      </w:r>
      <w:r w:rsidRPr="000F7B18">
        <w:rPr>
          <w:rFonts w:ascii="Times" w:hAnsi="Times" w:cs="Arial"/>
          <w:color w:val="000000" w:themeColor="text1"/>
        </w:rPr>
        <w:t xml:space="preserve"> </w:t>
      </w:r>
      <w:r w:rsidR="00042E49" w:rsidRPr="000F7B18">
        <w:rPr>
          <w:rFonts w:ascii="Times" w:hAnsi="Times" w:cs="Arial"/>
          <w:color w:val="000000" w:themeColor="text1"/>
        </w:rPr>
        <w:t xml:space="preserve">the </w:t>
      </w:r>
      <w:r w:rsidRPr="000F7B18">
        <w:rPr>
          <w:rFonts w:ascii="Times" w:hAnsi="Times" w:cs="Arial"/>
          <w:color w:val="000000" w:themeColor="text1"/>
        </w:rPr>
        <w:t>longest</w:t>
      </w:r>
      <w:r w:rsidR="00042E49" w:rsidRPr="000F7B18">
        <w:rPr>
          <w:rFonts w:ascii="Times" w:hAnsi="Times" w:cs="Arial"/>
          <w:color w:val="000000" w:themeColor="text1"/>
        </w:rPr>
        <w:t xml:space="preserve"> amount </w:t>
      </w:r>
      <w:r w:rsidRPr="000F7B18">
        <w:rPr>
          <w:rFonts w:ascii="Times" w:hAnsi="Times" w:cs="Arial"/>
          <w:color w:val="000000" w:themeColor="text1"/>
        </w:rPr>
        <w:t xml:space="preserve">of time performing exploratory touches </w:t>
      </w:r>
      <w:r w:rsidR="00042E49" w:rsidRPr="000F7B18">
        <w:rPr>
          <w:rFonts w:ascii="Times" w:hAnsi="Times" w:cs="Arial"/>
          <w:color w:val="000000" w:themeColor="text1"/>
        </w:rPr>
        <w:t xml:space="preserve">with the </w:t>
      </w:r>
      <w:r w:rsidR="00802AB9" w:rsidRPr="000F7B18">
        <w:rPr>
          <w:rFonts w:ascii="Times" w:hAnsi="Times" w:cs="Arial"/>
          <w:color w:val="000000" w:themeColor="text1"/>
        </w:rPr>
        <w:t>toy</w:t>
      </w:r>
      <w:r w:rsidR="00042E49" w:rsidRPr="000F7B18">
        <w:rPr>
          <w:rFonts w:ascii="Times" w:hAnsi="Times" w:cs="Arial"/>
          <w:color w:val="000000" w:themeColor="text1"/>
        </w:rPr>
        <w:t xml:space="preserve">. Exploratory touch is likely to facilitate the child’s hypothesis-testing about the unfamiliar </w:t>
      </w:r>
      <w:r w:rsidR="00042E49" w:rsidRPr="000F7B18">
        <w:rPr>
          <w:rFonts w:ascii="Times" w:hAnsi="Times" w:cs="Arial"/>
          <w:color w:val="000000" w:themeColor="text1"/>
        </w:rPr>
        <w:lastRenderedPageBreak/>
        <w:t xml:space="preserve">robot and </w:t>
      </w:r>
      <w:r w:rsidR="00802AB9" w:rsidRPr="000F7B18">
        <w:rPr>
          <w:rFonts w:ascii="Times" w:hAnsi="Times" w:cs="Arial"/>
          <w:color w:val="000000" w:themeColor="text1"/>
        </w:rPr>
        <w:t>toy</w:t>
      </w:r>
      <w:r w:rsidR="00753FD1" w:rsidRPr="000F7B18">
        <w:rPr>
          <w:rFonts w:ascii="Times" w:hAnsi="Times" w:cs="Arial"/>
          <w:color w:val="000000" w:themeColor="text1"/>
        </w:rPr>
        <w:t>,</w:t>
      </w:r>
      <w:r w:rsidR="00042E49" w:rsidRPr="000F7B18">
        <w:rPr>
          <w:rFonts w:ascii="Times" w:hAnsi="Times" w:cs="Arial"/>
          <w:color w:val="000000" w:themeColor="text1"/>
        </w:rPr>
        <w:t xml:space="preserve"> and has been demonstrated as being a superior method for knowledge acquisition about objects than identifying by name or description of function </w:t>
      </w:r>
      <w:r w:rsidR="00BD130B" w:rsidRPr="000F7B18">
        <w:rPr>
          <w:rFonts w:ascii="Times" w:hAnsi="Times" w:cs="Arial"/>
          <w:color w:val="000000" w:themeColor="text1"/>
        </w:rPr>
        <w:fldChar w:fldCharType="begin" w:fldLock="1"/>
      </w:r>
      <w:r w:rsidR="00D91147" w:rsidRPr="000F7B18">
        <w:rPr>
          <w:rFonts w:ascii="Times" w:hAnsi="Times" w:cs="Arial"/>
          <w:color w:val="000000" w:themeColor="text1"/>
        </w:rPr>
        <w:instrText>ADDIN CSL_CITATION {"citationItems":[{"id":"ITEM-1","itemData":{"DOI":"10.1111/j.1467-8624.2011.01691.x","ISSN":"00093920","PMID":"22172010","abstract":"Explaining inconsistency may serve as an important mechanism for driving the process of causal learning. But how might this process generate amended beliefs? One way that explaining inconsistency may promote discovery is by guiding exploratory, hypothesis-testing behavior. In order to investigate this, a study with young children ranging in age from 2 to 6years (N=80) examined the relation between explanation and exploratory behavior following consistent versus inconsistent outcomes. Results indicated that for inconsistent outcomes only, the kind of explanation children provided informed the kind of exploratory behavior they engaged in and the extent to which children modified and generated new hypotheses. In sum, the data provide insight into a mechanism by which explaining inconsistent evidence guides causal cognition. © 2011 The Author. Child Development © 2011 Society for Research in Child Development, Inc.","author":[{"dropping-particle":"","family":"Legare","given":"Cristine H.","non-dropping-particle":"","parse-names":false,"suffix":""}],"container-title":"Child Development","id":"ITEM-1","issue":"1","issued":{"date-parts":[["2012"]]},"page":"173-185","title":"Exploring explanation: Explaining inconsistent evidence informs exploratory, hypothesis-testing behavior in young children","type":"article-journal","volume":"83"},"uris":["http://www.mendeley.com/documents/?uuid=9ea20fe4-ef44-4efa-8e81-57afeb1add27"]}],"mendeley":{"formattedCitation":"(Legare, 2012)","plainTextFormattedCitation":"(Legare, 2012)","previouslyFormattedCitation":"(Legare, 2012)"},"properties":{"noteIndex":0},"schema":"https://github.com/citation-style-language/schema/raw/master/csl-citation.json"}</w:instrText>
      </w:r>
      <w:r w:rsidR="00BD130B" w:rsidRPr="000F7B18">
        <w:rPr>
          <w:rFonts w:ascii="Times" w:hAnsi="Times" w:cs="Arial"/>
          <w:color w:val="000000" w:themeColor="text1"/>
        </w:rPr>
        <w:fldChar w:fldCharType="separate"/>
      </w:r>
      <w:r w:rsidR="00D52F18" w:rsidRPr="000F7B18">
        <w:rPr>
          <w:rFonts w:ascii="Times" w:hAnsi="Times" w:cs="Arial"/>
          <w:noProof/>
          <w:color w:val="000000" w:themeColor="text1"/>
        </w:rPr>
        <w:t>(Legare, 2012)</w:t>
      </w:r>
      <w:r w:rsidR="00BD130B" w:rsidRPr="000F7B18">
        <w:rPr>
          <w:rFonts w:ascii="Times" w:hAnsi="Times" w:cs="Arial"/>
          <w:color w:val="000000" w:themeColor="text1"/>
        </w:rPr>
        <w:fldChar w:fldCharType="end"/>
      </w:r>
      <w:r w:rsidR="00042E49" w:rsidRPr="000F7B18">
        <w:rPr>
          <w:rFonts w:ascii="Times" w:hAnsi="Times" w:cs="Arial"/>
          <w:color w:val="000000" w:themeColor="text1"/>
        </w:rPr>
        <w:t xml:space="preserve">. Representational play in the form of the children performing actions typically associated with caring for a real dog </w:t>
      </w:r>
      <w:r w:rsidR="00042E49" w:rsidRPr="000F7B18">
        <w:rPr>
          <w:rFonts w:ascii="Times" w:hAnsi="Times" w:cs="Arial"/>
          <w:color w:val="000000" w:themeColor="text1"/>
        </w:rPr>
        <w:fldChar w:fldCharType="begin" w:fldLock="1"/>
      </w:r>
      <w:r w:rsidR="00042E49" w:rsidRPr="000F7B18">
        <w:rPr>
          <w:rFonts w:ascii="Times" w:hAnsi="Times" w:cs="Arial"/>
          <w:color w:val="000000" w:themeColor="text1"/>
        </w:rPr>
        <w:instrText>ADDIN CSL_CITATION {"citationItems":[{"id":"ITEM-1","itemData":{"DOI":"10.1037/0012-1649.31.2.198","ISSN":"00121649","abstract":"A theoretical sequence of cognitive developments is proposed as influencing representational play and language in the second year of life. Scale analysis supported an ordinal sequence of play developments for 102 children (cross-sectional sample, 8 to 24 months of age) and a comparable longitudinal sample of 10 children, despite some inconsistency of temporal placement and overlap of onset time. Structural and temporal links between play and language indicate the influence of developing mental representation, but variation in timing of developments points to the influence of intervening variables. A dynamic systems perspective (E. Thelen, 1989) provides a useful descriptive framework for the transition to language. © 1995 American Psychological Association.","author":[{"dropping-particle":"","family":"McCune","given":"Lorraine","non-dropping-particle":"","parse-names":false,"suffix":""}],"container-title":"Developmental Psychology","id":"ITEM-1","issue":"2","issued":{"date-parts":[["1995"]]},"page":"198-206","title":"A Normative Study of Representational Play at the Transition to Language","type":"article-journal","volume":"31"},"uris":["http://www.mendeley.com/documents/?uuid=1139c101-74d2-4ecf-88fb-f4c4b532575a"]}],"mendeley":{"formattedCitation":"(McCune, 1995)","plainTextFormattedCitation":"(McCune, 1995)","previouslyFormattedCitation":"(McCune, 1995)"},"properties":{"noteIndex":0},"schema":"https://github.com/citation-style-language/schema/raw/master/csl-citation.json"}</w:instrText>
      </w:r>
      <w:r w:rsidR="00042E49" w:rsidRPr="000F7B18">
        <w:rPr>
          <w:rFonts w:ascii="Times" w:hAnsi="Times" w:cs="Arial"/>
          <w:color w:val="000000" w:themeColor="text1"/>
        </w:rPr>
        <w:fldChar w:fldCharType="separate"/>
      </w:r>
      <w:r w:rsidR="00042E49" w:rsidRPr="000F7B18">
        <w:rPr>
          <w:rFonts w:ascii="Times" w:hAnsi="Times" w:cs="Arial"/>
          <w:noProof/>
          <w:color w:val="000000" w:themeColor="text1"/>
        </w:rPr>
        <w:t>(McCune, 1995)</w:t>
      </w:r>
      <w:r w:rsidR="00042E49" w:rsidRPr="000F7B18">
        <w:rPr>
          <w:rFonts w:ascii="Times" w:hAnsi="Times" w:cs="Arial"/>
          <w:color w:val="000000" w:themeColor="text1"/>
        </w:rPr>
        <w:fldChar w:fldCharType="end"/>
      </w:r>
      <w:r w:rsidR="00042E49" w:rsidRPr="000F7B18">
        <w:rPr>
          <w:rFonts w:ascii="Times" w:hAnsi="Times" w:cs="Arial"/>
          <w:color w:val="000000" w:themeColor="text1"/>
        </w:rPr>
        <w:t xml:space="preserve">, such as placing into bed or taking for a walk, was observed only in the </w:t>
      </w:r>
      <w:r w:rsidR="00802AB9" w:rsidRPr="000F7B18">
        <w:rPr>
          <w:rFonts w:ascii="Times" w:hAnsi="Times" w:cs="Arial"/>
          <w:color w:val="000000" w:themeColor="text1"/>
        </w:rPr>
        <w:t>toy</w:t>
      </w:r>
      <w:r w:rsidR="00042E49" w:rsidRPr="000F7B18">
        <w:rPr>
          <w:rFonts w:ascii="Times" w:hAnsi="Times" w:cs="Arial"/>
          <w:color w:val="000000" w:themeColor="text1"/>
        </w:rPr>
        <w:t xml:space="preserve"> condition. </w:t>
      </w:r>
      <w:r w:rsidR="006D1514" w:rsidRPr="000F7B18">
        <w:rPr>
          <w:rFonts w:ascii="Times" w:hAnsi="Times" w:cs="Arial"/>
          <w:color w:val="000000" w:themeColor="text1"/>
        </w:rPr>
        <w:t xml:space="preserve">It was interesting that children engaged in representational play with the toy dog given that its lead had been removed; in future, a collar and lead will be put on </w:t>
      </w:r>
      <w:proofErr w:type="gramStart"/>
      <w:r w:rsidR="006D1514" w:rsidRPr="000F7B18">
        <w:rPr>
          <w:rFonts w:ascii="Times" w:hAnsi="Times" w:cs="Arial"/>
          <w:color w:val="000000" w:themeColor="text1"/>
        </w:rPr>
        <w:t>all of</w:t>
      </w:r>
      <w:proofErr w:type="gramEnd"/>
      <w:r w:rsidR="006D1514" w:rsidRPr="000F7B18">
        <w:rPr>
          <w:rFonts w:ascii="Times" w:hAnsi="Times" w:cs="Arial"/>
          <w:color w:val="000000" w:themeColor="text1"/>
        </w:rPr>
        <w:t xml:space="preserve"> the </w:t>
      </w:r>
      <w:proofErr w:type="spellStart"/>
      <w:r w:rsidR="006D1514" w:rsidRPr="000F7B18">
        <w:rPr>
          <w:rFonts w:ascii="Times" w:hAnsi="Times" w:cs="Arial"/>
          <w:color w:val="000000" w:themeColor="text1"/>
        </w:rPr>
        <w:t>AaRs</w:t>
      </w:r>
      <w:proofErr w:type="spellEnd"/>
      <w:r w:rsidR="006D1514" w:rsidRPr="000F7B18">
        <w:rPr>
          <w:rFonts w:ascii="Times" w:hAnsi="Times" w:cs="Arial"/>
          <w:color w:val="000000" w:themeColor="text1"/>
        </w:rPr>
        <w:t xml:space="preserve"> in our studies to better match the one worn by the real dog. </w:t>
      </w:r>
      <w:r w:rsidRPr="000F7B18">
        <w:rPr>
          <w:rFonts w:ascii="Times" w:hAnsi="Times" w:cs="Arial"/>
          <w:color w:val="000000" w:themeColor="text1"/>
        </w:rPr>
        <w:t>E</w:t>
      </w:r>
      <w:r w:rsidR="00042E49" w:rsidRPr="000F7B18">
        <w:rPr>
          <w:rFonts w:ascii="Times" w:hAnsi="Times" w:cs="Arial"/>
          <w:color w:val="000000" w:themeColor="text1"/>
        </w:rPr>
        <w:t>xploratory behaviours were barely observed and play never observed with the dog</w:t>
      </w:r>
      <w:r w:rsidR="00B8340A" w:rsidRPr="000F7B18">
        <w:rPr>
          <w:rFonts w:ascii="Times" w:hAnsi="Times" w:cs="Arial"/>
          <w:color w:val="000000" w:themeColor="text1"/>
        </w:rPr>
        <w:t>.</w:t>
      </w:r>
      <w:r w:rsidR="00B8340A" w:rsidRPr="000F7B18">
        <w:rPr>
          <w:color w:val="000000" w:themeColor="text1"/>
        </w:rPr>
        <w:t xml:space="preserve"> </w:t>
      </w:r>
      <w:r w:rsidR="00B8340A" w:rsidRPr="000F7B18">
        <w:rPr>
          <w:rFonts w:ascii="Times" w:hAnsi="Times" w:cs="Arial"/>
          <w:color w:val="000000" w:themeColor="text1"/>
        </w:rPr>
        <w:t>Rather</w:t>
      </w:r>
      <w:r w:rsidR="006D1514" w:rsidRPr="000F7B18">
        <w:rPr>
          <w:rFonts w:ascii="Times" w:hAnsi="Times" w:cs="Arial"/>
          <w:color w:val="000000" w:themeColor="text1"/>
        </w:rPr>
        <w:t>,</w:t>
      </w:r>
      <w:r w:rsidR="00B8340A" w:rsidRPr="000F7B18">
        <w:rPr>
          <w:rFonts w:ascii="Times" w:hAnsi="Times" w:cs="Arial"/>
          <w:color w:val="000000" w:themeColor="text1"/>
        </w:rPr>
        <w:t xml:space="preserve"> children spent most of the time with the dog simply stroking it. This</w:t>
      </w:r>
      <w:r w:rsidR="00042E49" w:rsidRPr="000F7B18">
        <w:rPr>
          <w:rFonts w:ascii="Times" w:hAnsi="Times" w:cs="Arial"/>
          <w:color w:val="000000" w:themeColor="text1"/>
        </w:rPr>
        <w:t xml:space="preserve"> likely</w:t>
      </w:r>
      <w:r w:rsidR="00B8340A" w:rsidRPr="000F7B18">
        <w:rPr>
          <w:rFonts w:ascii="Times" w:hAnsi="Times" w:cs="Arial"/>
          <w:color w:val="000000" w:themeColor="text1"/>
        </w:rPr>
        <w:t xml:space="preserve"> reflects</w:t>
      </w:r>
      <w:r w:rsidR="00042E49" w:rsidRPr="000F7B18">
        <w:rPr>
          <w:rFonts w:ascii="Times" w:hAnsi="Times" w:cs="Arial"/>
          <w:color w:val="000000" w:themeColor="text1"/>
        </w:rPr>
        <w:t xml:space="preserve"> children hav</w:t>
      </w:r>
      <w:r w:rsidR="00B8340A" w:rsidRPr="000F7B18">
        <w:rPr>
          <w:rFonts w:ascii="Times" w:hAnsi="Times" w:cs="Arial"/>
          <w:color w:val="000000" w:themeColor="text1"/>
        </w:rPr>
        <w:t>ing</w:t>
      </w:r>
      <w:r w:rsidR="00042E49" w:rsidRPr="000F7B18">
        <w:rPr>
          <w:rFonts w:ascii="Times" w:hAnsi="Times" w:cs="Arial"/>
          <w:color w:val="000000" w:themeColor="text1"/>
        </w:rPr>
        <w:t xml:space="preserve"> been socialised (or even received formal instructions) about the “correct” way to interact with dogs for the safety and wellbeing of both parties</w:t>
      </w:r>
      <w:r w:rsidR="00B8340A" w:rsidRPr="000F7B18">
        <w:rPr>
          <w:rFonts w:ascii="Times" w:hAnsi="Times" w:cs="Arial"/>
          <w:color w:val="000000" w:themeColor="text1"/>
        </w:rPr>
        <w:t>. Likewise, we also observed either only short durations or no instances of the children hugging, leaning on, or kissing the dog</w:t>
      </w:r>
      <w:r w:rsidR="006D1514" w:rsidRPr="000F7B18">
        <w:rPr>
          <w:rFonts w:ascii="Times" w:hAnsi="Times" w:cs="Arial"/>
          <w:color w:val="000000" w:themeColor="text1"/>
        </w:rPr>
        <w:t>.</w:t>
      </w:r>
      <w:r w:rsidR="00B8340A" w:rsidRPr="000F7B18">
        <w:rPr>
          <w:rFonts w:ascii="Times" w:hAnsi="Times" w:cs="Arial"/>
          <w:color w:val="000000" w:themeColor="text1"/>
        </w:rPr>
        <w:t xml:space="preserve"> These and exploratory </w:t>
      </w:r>
      <w:r w:rsidR="00042E49" w:rsidRPr="000F7B18">
        <w:rPr>
          <w:rFonts w:ascii="Times" w:hAnsi="Times" w:cs="Arial"/>
          <w:color w:val="000000" w:themeColor="text1"/>
        </w:rPr>
        <w:t xml:space="preserve">behaviours often seem benign to human observers but can cause discomfort or fear in dogs and resultantly, are frequently associated with </w:t>
      </w:r>
      <w:r w:rsidR="006D1514" w:rsidRPr="000F7B18">
        <w:rPr>
          <w:rFonts w:ascii="Times" w:hAnsi="Times" w:cs="Arial"/>
          <w:color w:val="000000" w:themeColor="text1"/>
        </w:rPr>
        <w:t>succeeding</w:t>
      </w:r>
      <w:r w:rsidR="0081285F" w:rsidRPr="000F7B18">
        <w:rPr>
          <w:rFonts w:ascii="Times" w:hAnsi="Times" w:cs="Arial"/>
          <w:color w:val="000000" w:themeColor="text1"/>
        </w:rPr>
        <w:t xml:space="preserve"> </w:t>
      </w:r>
      <w:r w:rsidR="00042E49" w:rsidRPr="000F7B18">
        <w:rPr>
          <w:rFonts w:ascii="Times" w:hAnsi="Times" w:cs="Arial"/>
          <w:color w:val="000000" w:themeColor="text1"/>
        </w:rPr>
        <w:t>dog</w:t>
      </w:r>
      <w:r w:rsidR="00B8340A" w:rsidRPr="000F7B18">
        <w:rPr>
          <w:rFonts w:ascii="Times" w:hAnsi="Times" w:cs="Arial"/>
          <w:color w:val="000000" w:themeColor="text1"/>
        </w:rPr>
        <w:t xml:space="preserve"> snaps or</w:t>
      </w:r>
      <w:r w:rsidR="00042E49" w:rsidRPr="000F7B18">
        <w:rPr>
          <w:rFonts w:ascii="Times" w:hAnsi="Times" w:cs="Arial"/>
          <w:color w:val="000000" w:themeColor="text1"/>
        </w:rPr>
        <w:t xml:space="preserve"> bites</w:t>
      </w:r>
      <w:r w:rsidR="00D9314B" w:rsidRPr="000F7B18">
        <w:rPr>
          <w:rFonts w:ascii="Times" w:hAnsi="Times" w:cs="Arial"/>
          <w:color w:val="000000" w:themeColor="text1"/>
        </w:rPr>
        <w:t xml:space="preserve"> </w:t>
      </w:r>
      <w:r w:rsidR="00D9314B" w:rsidRPr="000F7B18">
        <w:rPr>
          <w:rFonts w:ascii="Times" w:hAnsi="Times" w:cs="Arial"/>
          <w:color w:val="000000" w:themeColor="text1"/>
        </w:rPr>
        <w:fldChar w:fldCharType="begin" w:fldLock="1"/>
      </w:r>
      <w:r w:rsidR="003C5EBA" w:rsidRPr="000F7B18">
        <w:rPr>
          <w:rFonts w:ascii="Times" w:hAnsi="Times" w:cs="Arial"/>
          <w:color w:val="000000" w:themeColor="text1"/>
        </w:rPr>
        <w:instrText>ADDIN CSL_CITATION {"citationItems":[{"id":"ITEM-1","itemData":{"DOI":"10.3389/fvets.2017.00130","ISSN":"22971769","abstract":"In children up to 6 years, interactions such as interfering with the dog's resources and also benign behaviors (e.g., petting) commonly precede a bite incident with the family dog. Therefore, the aim of the present study was to explore the development of everyday interactions between children up to 6 years and their family dogs and whether parents' attitudes to supervision are related to those interactions. Additionally, we investigated whether behavior of dogs that had lived in the family for longer than the child differed from those that grew up with children. A self-selected sample of caregivers living with a child up to 6 years and a family dog was surveyed via an online questionnaire (N = 402). Frequency of observed child behaviors directed toward the dog and dog behaviors directed toward the child were scored on a six-point scale (1-never and 6-very often). Data on characteristics of the caregiver, the child, and the dog were collected, and a section surveying attitudes to supervision of child-dog interactions was included. Additionally, we asked whether the dog already injured the child. Benign child behaviors toward dogs were most frequently reported (mean ± SD: 4.1 ± 1.2), increased with child age (rs = 0.38, p &lt; 0.001), and reached high levels from 6 months on. Overall, resource-related interactions were relatively infrequent (2.1 ± 1.1). Most common was the dog allowing the child to take objects from its mouth (4.1 ± 1.7). This behavior was more common with older children (rs = 0.37, p &lt; 0.001). Reported injuries during resource-related interactions occurred while feeding treats or taking objects from the dog during fetch play. Dogs that had lived in the family for longer than the child showed less affiliative behaviors toward the child (e.g., energetic affiliative: U = -7.171, p &lt; 0.001) and more fear-related behaviors (U = -3.581, p &lt; 0.001). Finally, the caregivers' attitudes to supervision were related to all child behaviors (e.g., allow unsafe behaviors-benign child behavior: rs = 0.47, p &lt; 0.001). The results of this study underline the need for a dog bite prevention approach directed toward the caregivers very early in the child-dog relationship, taking into account the child's age and individual needs of the dog.","author":[{"dropping-particle":"","family":"Arhant","given":"Christine","non-dropping-particle":"","parse-names":false,"suffix":""},{"dropping-particle":"","family":"Beetz","given":"Andrea Martina","non-dropping-particle":"","parse-names":false,"suffix":""},{"dropping-particle":"","family":"Troxler","given":"Josef","non-dropping-particle":"","parse-names":false,"suffix":""}],"container-title":"Frontiers in Veterinary Science","id":"ITEM-1","issued":{"date-parts":[["2017"]]},"page":"1-14","title":"Caregiver reports of interactions between children up to 6 years and their family dog-implications for dog bite prevention","type":"article-journal","volume":"4"},"uris":["http://www.mendeley.com/documents/?uuid=0365cd14-ad23-43ed-ab76-ead2813bc35f"]}],"mendeley":{"formattedCitation":"(Arhant et al., 2017)","plainTextFormattedCitation":"(Arhant et al., 2017)","previouslyFormattedCitation":"(Arhant et al., 2017)"},"properties":{"noteIndex":0},"schema":"https://github.com/citation-style-language/schema/raw/master/csl-citation.json"}</w:instrText>
      </w:r>
      <w:r w:rsidR="00D9314B" w:rsidRPr="000F7B18">
        <w:rPr>
          <w:rFonts w:ascii="Times" w:hAnsi="Times" w:cs="Arial"/>
          <w:color w:val="000000" w:themeColor="text1"/>
        </w:rPr>
        <w:fldChar w:fldCharType="separate"/>
      </w:r>
      <w:r w:rsidR="00D52F18" w:rsidRPr="000F7B18">
        <w:rPr>
          <w:rFonts w:ascii="Times" w:hAnsi="Times" w:cs="Arial"/>
          <w:noProof/>
          <w:color w:val="000000" w:themeColor="text1"/>
        </w:rPr>
        <w:t>(Arhant et al., 2017)</w:t>
      </w:r>
      <w:r w:rsidR="00D9314B" w:rsidRPr="000F7B18">
        <w:rPr>
          <w:rFonts w:ascii="Times" w:hAnsi="Times" w:cs="Arial"/>
          <w:color w:val="000000" w:themeColor="text1"/>
        </w:rPr>
        <w:fldChar w:fldCharType="end"/>
      </w:r>
      <w:r w:rsidR="00042E49" w:rsidRPr="000F7B18">
        <w:rPr>
          <w:rFonts w:ascii="Times" w:hAnsi="Times" w:cs="Arial"/>
          <w:color w:val="000000" w:themeColor="text1"/>
        </w:rPr>
        <w:t xml:space="preserve">. </w:t>
      </w:r>
    </w:p>
    <w:p w14:paraId="4C3339E5" w14:textId="77777777" w:rsidR="008969A8" w:rsidRPr="000F7B18" w:rsidRDefault="008969A8" w:rsidP="00B65FDE">
      <w:pPr>
        <w:spacing w:line="480" w:lineRule="auto"/>
        <w:rPr>
          <w:rFonts w:ascii="Times" w:hAnsi="Times" w:cs="Arial"/>
          <w:color w:val="000000" w:themeColor="text1"/>
        </w:rPr>
      </w:pPr>
    </w:p>
    <w:p w14:paraId="6AAF2295" w14:textId="5A4CA2C9" w:rsidR="00EE561A" w:rsidRPr="000F7B18" w:rsidRDefault="00B65FDE" w:rsidP="00EE561A">
      <w:pPr>
        <w:spacing w:line="480" w:lineRule="auto"/>
        <w:rPr>
          <w:rFonts w:ascii="Times" w:hAnsi="Times" w:cs="Arial"/>
          <w:color w:val="000000" w:themeColor="text1"/>
        </w:rPr>
      </w:pPr>
      <w:r w:rsidRPr="000F7B18">
        <w:rPr>
          <w:rFonts w:ascii="Times" w:hAnsi="Times" w:cs="Arial"/>
          <w:color w:val="000000" w:themeColor="text1"/>
        </w:rPr>
        <w:t xml:space="preserve">One of the goals of the study was to allow participants access to the </w:t>
      </w:r>
      <w:proofErr w:type="spellStart"/>
      <w:r w:rsidR="002B159B" w:rsidRPr="000F7B18">
        <w:rPr>
          <w:rFonts w:ascii="Times" w:hAnsi="Times" w:cs="Arial"/>
          <w:color w:val="000000" w:themeColor="text1"/>
        </w:rPr>
        <w:t>AaRs</w:t>
      </w:r>
      <w:proofErr w:type="spellEnd"/>
      <w:r w:rsidRPr="000F7B18">
        <w:rPr>
          <w:rFonts w:ascii="Times" w:hAnsi="Times" w:cs="Arial"/>
          <w:color w:val="000000" w:themeColor="text1"/>
        </w:rPr>
        <w:t xml:space="preserve"> without requiring them to spend time with the </w:t>
      </w:r>
      <w:r w:rsidR="002B159B" w:rsidRPr="000F7B18">
        <w:rPr>
          <w:rFonts w:ascii="Times" w:hAnsi="Times" w:cs="Arial"/>
          <w:color w:val="000000" w:themeColor="text1"/>
        </w:rPr>
        <w:t>dog</w:t>
      </w:r>
      <w:r w:rsidRPr="000F7B18">
        <w:rPr>
          <w:rFonts w:ascii="Times" w:hAnsi="Times" w:cs="Arial"/>
          <w:color w:val="000000" w:themeColor="text1"/>
        </w:rPr>
        <w:t xml:space="preserve">, thereby enabling participants to encounter alternative </w:t>
      </w:r>
      <w:proofErr w:type="spellStart"/>
      <w:r w:rsidR="002B159B" w:rsidRPr="000F7B18">
        <w:rPr>
          <w:rFonts w:ascii="Times" w:hAnsi="Times" w:cs="Arial"/>
          <w:color w:val="000000" w:themeColor="text1"/>
        </w:rPr>
        <w:t>AaRs</w:t>
      </w:r>
      <w:proofErr w:type="spellEnd"/>
      <w:r w:rsidRPr="000F7B18">
        <w:rPr>
          <w:rFonts w:ascii="Times" w:hAnsi="Times" w:cs="Arial"/>
          <w:color w:val="000000" w:themeColor="text1"/>
        </w:rPr>
        <w:t xml:space="preserve"> if they did not like </w:t>
      </w:r>
      <w:r w:rsidR="002B159B" w:rsidRPr="000F7B18">
        <w:rPr>
          <w:rFonts w:ascii="Times" w:hAnsi="Times" w:cs="Arial"/>
          <w:color w:val="000000" w:themeColor="text1"/>
        </w:rPr>
        <w:t>dog</w:t>
      </w:r>
      <w:r w:rsidRPr="000F7B18">
        <w:rPr>
          <w:rFonts w:ascii="Times" w:hAnsi="Times" w:cs="Arial"/>
          <w:color w:val="000000" w:themeColor="text1"/>
        </w:rPr>
        <w:t xml:space="preserve">s. There are many people who do not enjoy interacting with </w:t>
      </w:r>
      <w:r w:rsidR="002B159B" w:rsidRPr="000F7B18">
        <w:rPr>
          <w:rFonts w:ascii="Times" w:hAnsi="Times" w:cs="Arial"/>
          <w:color w:val="000000" w:themeColor="text1"/>
        </w:rPr>
        <w:t>dog</w:t>
      </w:r>
      <w:r w:rsidRPr="000F7B18">
        <w:rPr>
          <w:rFonts w:ascii="Times" w:hAnsi="Times" w:cs="Arial"/>
          <w:color w:val="000000" w:themeColor="text1"/>
        </w:rPr>
        <w:t xml:space="preserve">s for a variety of reasons and </w:t>
      </w:r>
      <w:r w:rsidRPr="000F7B18">
        <w:rPr>
          <w:rFonts w:ascii="Times" w:hAnsi="Times" w:cs="Arial"/>
          <w:bCs/>
          <w:color w:val="000000" w:themeColor="text1"/>
        </w:rPr>
        <w:t xml:space="preserve">between 2.5% and 15% of the population are allergic to </w:t>
      </w:r>
      <w:r w:rsidR="002B159B" w:rsidRPr="000F7B18">
        <w:rPr>
          <w:rFonts w:ascii="Times" w:hAnsi="Times" w:cs="Arial"/>
          <w:bCs/>
          <w:color w:val="000000" w:themeColor="text1"/>
        </w:rPr>
        <w:t>dog</w:t>
      </w:r>
      <w:r w:rsidRPr="000F7B18">
        <w:rPr>
          <w:rFonts w:ascii="Times" w:hAnsi="Times" w:cs="Arial"/>
          <w:bCs/>
          <w:color w:val="000000" w:themeColor="text1"/>
        </w:rPr>
        <w:t xml:space="preserve">s </w:t>
      </w:r>
      <w:r w:rsidR="006A2571" w:rsidRPr="000F7B18">
        <w:rPr>
          <w:rFonts w:ascii="Times" w:hAnsi="Times" w:cs="Arial"/>
          <w:color w:val="000000" w:themeColor="text1"/>
        </w:rPr>
        <w:t xml:space="preserve"> </w:t>
      </w:r>
      <w:r w:rsidR="006A2571" w:rsidRPr="000F7B18">
        <w:rPr>
          <w:rFonts w:ascii="Times" w:hAnsi="Times" w:cs="Arial"/>
          <w:color w:val="000000" w:themeColor="text1"/>
        </w:rPr>
        <w:fldChar w:fldCharType="begin" w:fldLock="1"/>
      </w:r>
      <w:r w:rsidR="00753FD1" w:rsidRPr="000F7B18">
        <w:rPr>
          <w:rFonts w:ascii="Times" w:hAnsi="Times" w:cs="Arial"/>
          <w:color w:val="000000" w:themeColor="text1"/>
        </w:rPr>
        <w:instrText>ADDIN CSL_CITATION {"citationItems":[{"id":"ITEM-1","itemData":{"DOI":"10.1016/j.jveb.2010.11.002","ISSN":"15587878","abstract":"The aim of this study was to create and carry out a preliminary assessment of an attitude toward dogs scale, for preschool children and adults, in different European countries. Attitudes to animals may differ between different cultures; however, differences in attitudes to pets between European countries have not yet been investigated. Because exchange of information between the European countries is increasing, investigating differences in cultures is important for creating an effective European dog bite prevention program.Two short questionnaires were created, one to measure children's attitudes and another to measure adults' attitudes to dogs. These were administered to 107 nursery school children (mean age = 4.5 years) and 120 University students (mean age = 21.3 years) in Milan, Barcelona, and Edinburgh.Reliability testing of the questionnaire yielded a Cronbach's alpha coefficient of 0.77 for the children's questionnaire and of 0.73 for the adults' questionnaire, suggesting that the questionnaires reliably measure attitudes to dogs. Children who owned dogs were found to have a more positive attitude to dogs than children who did not own dogs (U = 1347, P &lt; 0.001). Similarly, adults who owned dogs had a more positive attitude to dogs than those who did not own dogs (U = 4027.5, P &lt; 0.001). No significant differences in attitudes to dogs were found between the different countries and genders. Surprisingly, adults who had been bitten by dogs had a significantly more positive attitude than those who had not been bitten in the past (U = 770.5, P &lt; 0.05).These results suggest that it is possible to use a questionnaire to measure attitudes of very young children to dogs and, because no differences were found between the different countries, it should be possible to use a single dog bite prevention program for Italy, Spain, and the United Kingdom, rather than having to modify it to suit different cultures. In addition, the attitudes to dogs' questionnaire may be used in various other contexts such as to assess the effectiveness in changing attitudes of a welfare education program on dogs. © 2011 Elsevier Inc.","author":[{"dropping-particle":"","family":"Lakestani","given":"Nelly","non-dropping-particle":"","parse-names":false,"suffix":""},{"dropping-particle":"","family":"Donaldson","given":"Morag L.","non-dropping-particle":"","parse-names":false,"suffix":""},{"dropping-particle":"","family":"Verga","given":"Marina","non-dropping-particle":"","parse-names":false,"suffix":""},{"dropping-particle":"","family":"Waran","given":"Natalie","non-dropping-particle":"","parse-names":false,"suffix":""}],"container-title":"Journal of Veterinary Behavior: Clinical Applications and Research","id":"ITEM-1","issued":{"date-parts":[["2011"]]},"title":"Attitudes of children and adults to dogs in Italy, Spain, and the United Kingdom","type":"article-journal"},"uris":["http://www.mendeley.com/documents/?uuid=f9abecc5-37cd-43cf-8dcd-30ff771e4954"]},{"id":"ITEM-2","itemData":{"DOI":"10.2752/089279301786999535","ISSN":"08927936","abstract":"Five hundred and sixty-two children and adolescents, aged between nine and 15 years, from one urban and three rural areas in Southern Norway, completed a questionnaire in which they expressed their degree of preference for various animal species, participation in animalrelated activities, and the presence of pets at home. The results showed that a majority of the respondents had an animal at home (71%), and participated in animal-related activities such as fishing (72%), feeding birds (74%), and reading about animals (66%). Participation in most animal-related activities decreased with increasing age. Pet owners liked farm and wild animals more than did respondents without pets. Positive associations were found between the liking of animal species and participation in animal-related activities. Gender differences were largest for horseback riding (girls most) and for fishing and hunting (boys most). Those who reported allergic reactions to animals, or had been injured by an animal, liked animals as much as, or more than, did the other respondents. © 2001 International Society for Anthrozoology.","author":[{"dropping-particle":"","family":"Bjerke","given":"Tore","non-dropping-particle":"","parse-names":false,"suffix":""},{"dropping-particle":"","family":"Kaltenbom","given":"Bjørn P.","non-dropping-particle":"","parse-names":false,"suffix":""},{"dropping-particle":"","family":"Ødegårdstuen","given":"Toril S.","non-dropping-particle":"","parse-names":false,"suffix":""}],"container-title":"Anthrozoos","id":"ITEM-2","issue":"2","issued":{"date-parts":[["2001"]]},"page":"86-94","title":"Animal-related activities and appreciation of animals among children and adolescents","type":"article-journal","volume":"14"},"uris":["http://www.mendeley.com/documents/?uuid=60b1df74-e6b2-4b0a-ba02-14f05c82699e"]}],"mendeley":{"formattedCitation":"(Bjerke et al., 2001; Lakestani et al., 2011)","plainTextFormattedCitation":"(Bjerke et al., 2001; Lakestani et al., 2011)","previouslyFormattedCitation":"(Bjerke et al., 2001; Lakestani et al., 2011)"},"properties":{"noteIndex":0},"schema":"https://github.com/citation-style-language/schema/raw/master/csl-citation.json"}</w:instrText>
      </w:r>
      <w:r w:rsidR="006A2571" w:rsidRPr="000F7B18">
        <w:rPr>
          <w:rFonts w:ascii="Times" w:hAnsi="Times" w:cs="Arial"/>
          <w:color w:val="000000" w:themeColor="text1"/>
        </w:rPr>
        <w:fldChar w:fldCharType="separate"/>
      </w:r>
      <w:r w:rsidR="003C5EBA" w:rsidRPr="000F7B18">
        <w:rPr>
          <w:rFonts w:ascii="Times" w:hAnsi="Times" w:cs="Arial"/>
          <w:noProof/>
          <w:color w:val="000000" w:themeColor="text1"/>
        </w:rPr>
        <w:t>(Bjerke et al., 2001; Lakestani et al., 2011)</w:t>
      </w:r>
      <w:r w:rsidR="006A2571" w:rsidRPr="000F7B18">
        <w:rPr>
          <w:rFonts w:ascii="Times" w:hAnsi="Times" w:cs="Arial"/>
          <w:color w:val="000000" w:themeColor="text1"/>
        </w:rPr>
        <w:fldChar w:fldCharType="end"/>
      </w:r>
      <w:r w:rsidRPr="000F7B18">
        <w:rPr>
          <w:rFonts w:ascii="Times" w:hAnsi="Times" w:cs="Arial"/>
          <w:bCs/>
          <w:color w:val="000000" w:themeColor="text1"/>
        </w:rPr>
        <w:t xml:space="preserve"> </w:t>
      </w:r>
      <w:r w:rsidRPr="000F7B18">
        <w:rPr>
          <w:rFonts w:ascii="Times" w:hAnsi="Times" w:cs="Arial"/>
          <w:color w:val="000000" w:themeColor="text1"/>
        </w:rPr>
        <w:t xml:space="preserve">Consequently, </w:t>
      </w:r>
      <w:r w:rsidRPr="000F7B18">
        <w:rPr>
          <w:rFonts w:ascii="Times" w:hAnsi="Times" w:cs="Arial"/>
          <w:bCs/>
          <w:color w:val="000000" w:themeColor="text1"/>
        </w:rPr>
        <w:t xml:space="preserve">individuals who do not like </w:t>
      </w:r>
      <w:r w:rsidR="002B159B" w:rsidRPr="000F7B18">
        <w:rPr>
          <w:rFonts w:ascii="Times" w:hAnsi="Times" w:cs="Arial"/>
          <w:bCs/>
          <w:color w:val="000000" w:themeColor="text1"/>
        </w:rPr>
        <w:t>dog</w:t>
      </w:r>
      <w:r w:rsidRPr="000F7B18">
        <w:rPr>
          <w:rFonts w:ascii="Times" w:hAnsi="Times" w:cs="Arial"/>
          <w:bCs/>
          <w:color w:val="000000" w:themeColor="text1"/>
        </w:rPr>
        <w:t xml:space="preserve">s are less likely to partake in AAI sessions, volunteer to participate in scientific research about the efficacy of therapy </w:t>
      </w:r>
      <w:r w:rsidR="002B159B" w:rsidRPr="000F7B18">
        <w:rPr>
          <w:rFonts w:ascii="Times" w:hAnsi="Times" w:cs="Arial"/>
          <w:bCs/>
          <w:color w:val="000000" w:themeColor="text1"/>
        </w:rPr>
        <w:t>dog</w:t>
      </w:r>
      <w:r w:rsidRPr="000F7B18">
        <w:rPr>
          <w:rFonts w:ascii="Times" w:hAnsi="Times" w:cs="Arial"/>
          <w:bCs/>
          <w:color w:val="000000" w:themeColor="text1"/>
        </w:rPr>
        <w:t xml:space="preserve">s, or derive benefits from interacting with them. For these individuals, a social </w:t>
      </w:r>
      <w:r w:rsidR="002B159B" w:rsidRPr="000F7B18">
        <w:rPr>
          <w:rFonts w:ascii="Times" w:hAnsi="Times" w:cs="Arial"/>
          <w:bCs/>
          <w:color w:val="000000" w:themeColor="text1"/>
        </w:rPr>
        <w:t>robot</w:t>
      </w:r>
      <w:r w:rsidRPr="000F7B18">
        <w:rPr>
          <w:rFonts w:ascii="Times" w:hAnsi="Times" w:cs="Arial"/>
          <w:bCs/>
          <w:color w:val="000000" w:themeColor="text1"/>
        </w:rPr>
        <w:t xml:space="preserve"> used in </w:t>
      </w:r>
      <w:r w:rsidR="002B159B" w:rsidRPr="000F7B18">
        <w:rPr>
          <w:rFonts w:ascii="Times" w:hAnsi="Times" w:cs="Arial"/>
          <w:bCs/>
          <w:color w:val="000000" w:themeColor="text1"/>
        </w:rPr>
        <w:t>Robot</w:t>
      </w:r>
      <w:r w:rsidRPr="000F7B18">
        <w:rPr>
          <w:rFonts w:ascii="Times" w:hAnsi="Times" w:cs="Arial"/>
          <w:bCs/>
          <w:color w:val="000000" w:themeColor="text1"/>
        </w:rPr>
        <w:t xml:space="preserve"> Assisted Interventions (‘RAI’) may be preferable</w:t>
      </w:r>
      <w:r w:rsidR="006A2571" w:rsidRPr="000F7B18">
        <w:rPr>
          <w:rFonts w:ascii="Times" w:hAnsi="Times" w:cs="Arial"/>
          <w:bCs/>
          <w:color w:val="000000" w:themeColor="text1"/>
        </w:rPr>
        <w:t xml:space="preserve"> and</w:t>
      </w:r>
      <w:r w:rsidR="00B8340A" w:rsidRPr="000F7B18">
        <w:rPr>
          <w:rFonts w:ascii="Times" w:hAnsi="Times" w:cs="Arial"/>
          <w:bCs/>
          <w:color w:val="000000" w:themeColor="text1"/>
        </w:rPr>
        <w:t>,</w:t>
      </w:r>
      <w:r w:rsidR="006A2571" w:rsidRPr="000F7B18">
        <w:rPr>
          <w:rFonts w:ascii="Times" w:hAnsi="Times" w:cs="Arial"/>
          <w:bCs/>
          <w:color w:val="000000" w:themeColor="text1"/>
        </w:rPr>
        <w:t xml:space="preserve"> as one participant wrote about the robot: “you know you are going to be safe”</w:t>
      </w:r>
      <w:r w:rsidRPr="000F7B18">
        <w:rPr>
          <w:rFonts w:ascii="Times" w:hAnsi="Times" w:cs="Arial"/>
          <w:bCs/>
          <w:color w:val="000000" w:themeColor="text1"/>
        </w:rPr>
        <w:t xml:space="preserve">. </w:t>
      </w:r>
      <w:r w:rsidRPr="000F7B18">
        <w:rPr>
          <w:rFonts w:ascii="Times" w:hAnsi="Times" w:cs="Arial"/>
          <w:color w:val="000000" w:themeColor="text1"/>
        </w:rPr>
        <w:t xml:space="preserve">Despite </w:t>
      </w:r>
      <w:r w:rsidR="00377C82" w:rsidRPr="000F7B18">
        <w:rPr>
          <w:rFonts w:ascii="Times" w:hAnsi="Times" w:cs="Arial"/>
          <w:color w:val="000000" w:themeColor="text1"/>
        </w:rPr>
        <w:t xml:space="preserve">individuals </w:t>
      </w:r>
      <w:r w:rsidR="00377C82" w:rsidRPr="000F7B18">
        <w:rPr>
          <w:rFonts w:ascii="Times" w:hAnsi="Times" w:cs="Arial"/>
          <w:color w:val="000000" w:themeColor="text1"/>
        </w:rPr>
        <w:lastRenderedPageBreak/>
        <w:t>being able to participate by only interacting with the robot or toy dog</w:t>
      </w:r>
      <w:r w:rsidRPr="000F7B18">
        <w:rPr>
          <w:rFonts w:ascii="Times" w:hAnsi="Times" w:cs="Arial"/>
          <w:color w:val="000000" w:themeColor="text1"/>
        </w:rPr>
        <w:t xml:space="preserve">, only four individuals who did not like </w:t>
      </w:r>
      <w:r w:rsidR="002B159B" w:rsidRPr="000F7B18">
        <w:rPr>
          <w:rFonts w:ascii="Times" w:hAnsi="Times" w:cs="Arial"/>
          <w:color w:val="000000" w:themeColor="text1"/>
        </w:rPr>
        <w:t>dog</w:t>
      </w:r>
      <w:r w:rsidRPr="000F7B18">
        <w:rPr>
          <w:rFonts w:ascii="Times" w:hAnsi="Times" w:cs="Arial"/>
          <w:color w:val="000000" w:themeColor="text1"/>
        </w:rPr>
        <w:t>s participated in the study. Th</w:t>
      </w:r>
      <w:r w:rsidR="00F903F3" w:rsidRPr="000F7B18">
        <w:rPr>
          <w:rFonts w:ascii="Times" w:hAnsi="Times" w:cs="Arial"/>
          <w:color w:val="000000" w:themeColor="text1"/>
        </w:rPr>
        <w:t>is</w:t>
      </w:r>
      <w:r w:rsidRPr="000F7B18">
        <w:rPr>
          <w:rFonts w:ascii="Times" w:hAnsi="Times" w:cs="Arial"/>
          <w:color w:val="000000" w:themeColor="text1"/>
        </w:rPr>
        <w:t xml:space="preserve"> number </w:t>
      </w:r>
      <w:r w:rsidR="00F75D4D" w:rsidRPr="000F7B18">
        <w:rPr>
          <w:rFonts w:ascii="Times" w:hAnsi="Times" w:cs="Arial"/>
          <w:color w:val="000000" w:themeColor="text1"/>
        </w:rPr>
        <w:t xml:space="preserve">is </w:t>
      </w:r>
      <w:r w:rsidR="00B00D76" w:rsidRPr="000F7B18">
        <w:rPr>
          <w:rFonts w:ascii="Times" w:hAnsi="Times" w:cs="Arial"/>
          <w:color w:val="000000" w:themeColor="text1"/>
        </w:rPr>
        <w:t xml:space="preserve">far </w:t>
      </w:r>
      <w:r w:rsidR="00F75D4D" w:rsidRPr="000F7B18">
        <w:rPr>
          <w:rFonts w:ascii="Times" w:hAnsi="Times" w:cs="Arial"/>
          <w:color w:val="000000" w:themeColor="text1"/>
        </w:rPr>
        <w:t>lower than the proportion of children reported to have a fear of dogs in the United Kingdom (37</w:t>
      </w:r>
      <w:r w:rsidR="00B00D76" w:rsidRPr="000F7B18">
        <w:rPr>
          <w:rFonts w:ascii="Times" w:hAnsi="Times" w:cs="Arial"/>
          <w:color w:val="000000" w:themeColor="text1"/>
        </w:rPr>
        <w:t xml:space="preserve">%; </w:t>
      </w:r>
      <w:r w:rsidR="00B00D76" w:rsidRPr="000F7B18">
        <w:rPr>
          <w:rFonts w:ascii="Times" w:hAnsi="Times" w:cs="Arial"/>
          <w:color w:val="000000" w:themeColor="text1"/>
        </w:rPr>
        <w:fldChar w:fldCharType="begin" w:fldLock="1"/>
      </w:r>
      <w:r w:rsidR="00B00D76" w:rsidRPr="000F7B18">
        <w:rPr>
          <w:rFonts w:ascii="Times" w:hAnsi="Times" w:cs="Arial"/>
          <w:color w:val="000000" w:themeColor="text1"/>
        </w:rPr>
        <w:instrText>ADDIN CSL_CITATION {"citationItems":[{"id":"ITEM-1","itemData":{"URL":"https://www.learnwithdogstrust.org.uk/blog/20170315113119-managing-fear-of-dogs","accessed":{"date-parts":[["2021","9","21"]]},"author":[{"dropping-particle":"","family":"Dogs Trust","given":"","non-dropping-particle":"","parse-names":false,"suffix":""}],"id":"ITEM-1","issued":{"date-parts":[["2016"]]},"title":"Managing Fear of Dogs","type":"webpage"},"uris":["http://www.mendeley.com/documents/?uuid=45ff6c50-cc8e-465c-9268-c27e34a32ad3"]}],"mendeley":{"formattedCitation":"(Dogs Trust, 2016)","manualFormatting":"Dogs Trust, 2016)","plainTextFormattedCitation":"(Dogs Trust, 2016)","previouslyFormattedCitation":"(Dogs Trust, 2016)"},"properties":{"noteIndex":0},"schema":"https://github.com/citation-style-language/schema/raw/master/csl-citation.json"}</w:instrText>
      </w:r>
      <w:r w:rsidR="00B00D76" w:rsidRPr="000F7B18">
        <w:rPr>
          <w:rFonts w:ascii="Times" w:hAnsi="Times" w:cs="Arial"/>
          <w:color w:val="000000" w:themeColor="text1"/>
        </w:rPr>
        <w:fldChar w:fldCharType="separate"/>
      </w:r>
      <w:r w:rsidR="00B00D76" w:rsidRPr="000F7B18">
        <w:rPr>
          <w:rFonts w:ascii="Times" w:hAnsi="Times" w:cs="Arial"/>
          <w:noProof/>
          <w:color w:val="000000" w:themeColor="text1"/>
        </w:rPr>
        <w:t>Dogs Trust, 2016)</w:t>
      </w:r>
      <w:r w:rsidR="00B00D76" w:rsidRPr="000F7B18">
        <w:rPr>
          <w:rFonts w:ascii="Times" w:hAnsi="Times" w:cs="Arial"/>
          <w:color w:val="000000" w:themeColor="text1"/>
        </w:rPr>
        <w:fldChar w:fldCharType="end"/>
      </w:r>
      <w:r w:rsidR="003F5BEB" w:rsidRPr="000F7B18">
        <w:rPr>
          <w:rFonts w:ascii="Times" w:hAnsi="Times" w:cs="Arial"/>
          <w:color w:val="000000" w:themeColor="text1"/>
        </w:rPr>
        <w:t xml:space="preserve">, meaning that </w:t>
      </w:r>
      <w:r w:rsidR="00F75D4D" w:rsidRPr="000F7B18">
        <w:rPr>
          <w:rFonts w:ascii="Times" w:hAnsi="Times" w:cs="Arial"/>
          <w:color w:val="000000" w:themeColor="text1"/>
        </w:rPr>
        <w:t xml:space="preserve">it </w:t>
      </w:r>
      <w:r w:rsidRPr="000F7B18">
        <w:rPr>
          <w:rFonts w:ascii="Times" w:hAnsi="Times" w:cs="Arial"/>
          <w:color w:val="000000" w:themeColor="text1"/>
        </w:rPr>
        <w:t xml:space="preserve">may have been </w:t>
      </w:r>
      <w:r w:rsidR="00F75D4D" w:rsidRPr="000F7B18">
        <w:rPr>
          <w:rFonts w:ascii="Times" w:hAnsi="Times" w:cs="Arial"/>
          <w:color w:val="000000" w:themeColor="text1"/>
        </w:rPr>
        <w:t>that</w:t>
      </w:r>
      <w:r w:rsidRPr="000F7B18">
        <w:rPr>
          <w:rFonts w:ascii="Times" w:hAnsi="Times" w:cs="Arial"/>
          <w:color w:val="000000" w:themeColor="text1"/>
        </w:rPr>
        <w:t xml:space="preserve"> the presence of a </w:t>
      </w:r>
      <w:r w:rsidR="002B159B" w:rsidRPr="000F7B18">
        <w:rPr>
          <w:rFonts w:ascii="Times" w:hAnsi="Times" w:cs="Arial"/>
          <w:color w:val="000000" w:themeColor="text1"/>
        </w:rPr>
        <w:t>dog</w:t>
      </w:r>
      <w:r w:rsidRPr="000F7B18">
        <w:rPr>
          <w:rFonts w:ascii="Times" w:hAnsi="Times" w:cs="Arial"/>
          <w:color w:val="000000" w:themeColor="text1"/>
        </w:rPr>
        <w:t xml:space="preserve"> in the</w:t>
      </w:r>
      <w:r w:rsidR="00B8340A" w:rsidRPr="000F7B18">
        <w:rPr>
          <w:rFonts w:ascii="Times" w:hAnsi="Times" w:cs="Arial"/>
          <w:color w:val="000000" w:themeColor="text1"/>
        </w:rPr>
        <w:t xml:space="preserve"> near</w:t>
      </w:r>
      <w:r w:rsidRPr="000F7B18">
        <w:rPr>
          <w:rFonts w:ascii="Times" w:hAnsi="Times" w:cs="Arial"/>
          <w:color w:val="000000" w:themeColor="text1"/>
        </w:rPr>
        <w:t xml:space="preserve"> vicinity of the other </w:t>
      </w:r>
      <w:proofErr w:type="spellStart"/>
      <w:r w:rsidR="002B159B" w:rsidRPr="000F7B18">
        <w:rPr>
          <w:rFonts w:ascii="Times" w:hAnsi="Times" w:cs="Arial"/>
          <w:color w:val="000000" w:themeColor="text1"/>
        </w:rPr>
        <w:t>AaRs</w:t>
      </w:r>
      <w:proofErr w:type="spellEnd"/>
      <w:r w:rsidRPr="000F7B18">
        <w:rPr>
          <w:rFonts w:ascii="Times" w:hAnsi="Times" w:cs="Arial"/>
          <w:color w:val="000000" w:themeColor="text1"/>
        </w:rPr>
        <w:t xml:space="preserve"> was sufficiently aversive for the child to not want to participate</w:t>
      </w:r>
      <w:r w:rsidR="00B36A93" w:rsidRPr="000F7B18">
        <w:rPr>
          <w:rFonts w:ascii="Times" w:hAnsi="Times" w:cs="Arial"/>
          <w:color w:val="000000" w:themeColor="text1"/>
        </w:rPr>
        <w:t>.</w:t>
      </w:r>
      <w:r w:rsidR="00F75D4D" w:rsidRPr="000F7B18">
        <w:rPr>
          <w:rFonts w:ascii="Times" w:hAnsi="Times" w:cs="Arial"/>
          <w:color w:val="000000" w:themeColor="text1"/>
        </w:rPr>
        <w:t xml:space="preserve"> </w:t>
      </w:r>
    </w:p>
    <w:p w14:paraId="713380E9" w14:textId="0B1D7644" w:rsidR="00CD1C09" w:rsidRPr="000F7B18" w:rsidRDefault="00CD1C09" w:rsidP="00EE561A">
      <w:pPr>
        <w:spacing w:line="480" w:lineRule="auto"/>
        <w:rPr>
          <w:rFonts w:ascii="Times" w:hAnsi="Times" w:cs="Arial"/>
          <w:color w:val="000000" w:themeColor="text1"/>
        </w:rPr>
      </w:pPr>
    </w:p>
    <w:p w14:paraId="29961C7A" w14:textId="77777777" w:rsidR="003265FB" w:rsidRPr="000F7B18" w:rsidRDefault="00CD1C09" w:rsidP="00824E56">
      <w:pPr>
        <w:spacing w:line="480" w:lineRule="auto"/>
        <w:rPr>
          <w:rFonts w:ascii="Times" w:hAnsi="Times" w:cs="Arial"/>
          <w:color w:val="000000" w:themeColor="text1"/>
        </w:rPr>
      </w:pPr>
      <w:r w:rsidRPr="000F7B18">
        <w:rPr>
          <w:rFonts w:ascii="Times" w:hAnsi="Times" w:cs="Arial"/>
          <w:color w:val="000000" w:themeColor="text1"/>
        </w:rPr>
        <w:t>Overall,</w:t>
      </w:r>
      <w:r w:rsidR="00746F4A" w:rsidRPr="000F7B18">
        <w:rPr>
          <w:rFonts w:ascii="Times" w:hAnsi="Times" w:cs="Arial"/>
          <w:color w:val="000000" w:themeColor="text1"/>
        </w:rPr>
        <w:t xml:space="preserve"> </w:t>
      </w:r>
      <w:r w:rsidR="00AC2D57" w:rsidRPr="000F7B18">
        <w:rPr>
          <w:rFonts w:ascii="Times" w:hAnsi="Times" w:cs="Arial"/>
          <w:color w:val="000000" w:themeColor="text1"/>
        </w:rPr>
        <w:t xml:space="preserve">the children in this study seemed to recognise the categorical distinction between the living status of the </w:t>
      </w:r>
      <w:proofErr w:type="spellStart"/>
      <w:r w:rsidR="00AC2D57" w:rsidRPr="000F7B18">
        <w:rPr>
          <w:rFonts w:ascii="Times" w:hAnsi="Times" w:cs="Arial"/>
          <w:color w:val="000000" w:themeColor="text1"/>
        </w:rPr>
        <w:t>AaRs</w:t>
      </w:r>
      <w:proofErr w:type="spellEnd"/>
      <w:r w:rsidR="00AC2D57" w:rsidRPr="000F7B18">
        <w:rPr>
          <w:rFonts w:ascii="Times" w:hAnsi="Times" w:cs="Arial"/>
          <w:color w:val="000000" w:themeColor="text1"/>
        </w:rPr>
        <w:t>, as evidenced by differences in ‘lifelikeness’</w:t>
      </w:r>
      <w:r w:rsidR="000F6E58" w:rsidRPr="000F7B18">
        <w:rPr>
          <w:rFonts w:ascii="Times" w:hAnsi="Times" w:cs="Arial"/>
          <w:color w:val="000000" w:themeColor="text1"/>
        </w:rPr>
        <w:t xml:space="preserve"> ratings</w:t>
      </w:r>
      <w:r w:rsidR="00AC2D57" w:rsidRPr="000F7B18">
        <w:rPr>
          <w:rFonts w:ascii="Times" w:hAnsi="Times" w:cs="Arial"/>
          <w:color w:val="000000" w:themeColor="text1"/>
        </w:rPr>
        <w:t xml:space="preserve"> and Belief in Animal/Robot Mind scores </w:t>
      </w:r>
      <w:proofErr w:type="gramStart"/>
      <w:r w:rsidR="00AC2D57" w:rsidRPr="000F7B18">
        <w:rPr>
          <w:rFonts w:ascii="Times" w:hAnsi="Times" w:cs="Arial"/>
          <w:color w:val="000000" w:themeColor="text1"/>
        </w:rPr>
        <w:t>and also</w:t>
      </w:r>
      <w:proofErr w:type="gramEnd"/>
      <w:r w:rsidR="00AC2D57" w:rsidRPr="000F7B18">
        <w:rPr>
          <w:rFonts w:ascii="Times" w:hAnsi="Times" w:cs="Arial"/>
          <w:color w:val="000000" w:themeColor="text1"/>
        </w:rPr>
        <w:t xml:space="preserve"> demonstrated in differences in participant behaviour between the </w:t>
      </w:r>
      <w:proofErr w:type="spellStart"/>
      <w:r w:rsidR="00AC2D57" w:rsidRPr="000F7B18">
        <w:rPr>
          <w:rFonts w:ascii="Times" w:hAnsi="Times" w:cs="Arial"/>
          <w:color w:val="000000" w:themeColor="text1"/>
        </w:rPr>
        <w:t>AaRs</w:t>
      </w:r>
      <w:proofErr w:type="spellEnd"/>
      <w:r w:rsidR="00AC2D57" w:rsidRPr="000F7B18">
        <w:rPr>
          <w:rFonts w:ascii="Times" w:hAnsi="Times" w:cs="Arial"/>
          <w:color w:val="000000" w:themeColor="text1"/>
        </w:rPr>
        <w:t xml:space="preserve">. It seems that the interplay of children recognising the living status of the dog as suggested by the Core Knowledge Systems of Agency and the “natural affinity for life” proposed by the </w:t>
      </w:r>
      <w:r w:rsidR="000B170B" w:rsidRPr="000F7B18">
        <w:rPr>
          <w:rFonts w:ascii="Times" w:hAnsi="Times" w:cs="Arial"/>
          <w:color w:val="000000" w:themeColor="text1"/>
        </w:rPr>
        <w:t>B</w:t>
      </w:r>
      <w:r w:rsidR="00AC2D57" w:rsidRPr="000F7B18">
        <w:rPr>
          <w:rFonts w:ascii="Times" w:hAnsi="Times" w:cs="Arial"/>
          <w:color w:val="000000" w:themeColor="text1"/>
        </w:rPr>
        <w:t xml:space="preserve">iophilia hypothesis was a major contributor to </w:t>
      </w:r>
      <w:proofErr w:type="gramStart"/>
      <w:r w:rsidR="00AC2D57" w:rsidRPr="000F7B18">
        <w:rPr>
          <w:rFonts w:ascii="Times" w:hAnsi="Times" w:cs="Arial"/>
          <w:color w:val="000000" w:themeColor="text1"/>
        </w:rPr>
        <w:t>the majority of</w:t>
      </w:r>
      <w:proofErr w:type="gramEnd"/>
      <w:r w:rsidR="00AC2D57" w:rsidRPr="000F7B18">
        <w:rPr>
          <w:rFonts w:ascii="Times" w:hAnsi="Times" w:cs="Arial"/>
          <w:color w:val="000000" w:themeColor="text1"/>
        </w:rPr>
        <w:t xml:space="preserve"> participants selecting this condition as their favourite. However, despite this, </w:t>
      </w:r>
      <w:r w:rsidR="00746F4A" w:rsidRPr="000F7B18">
        <w:rPr>
          <w:rFonts w:ascii="Times" w:hAnsi="Times" w:cs="Arial"/>
          <w:color w:val="000000" w:themeColor="text1"/>
        </w:rPr>
        <w:t xml:space="preserve">the </w:t>
      </w:r>
      <w:r w:rsidR="002B159B" w:rsidRPr="000F7B18">
        <w:rPr>
          <w:rFonts w:ascii="Times" w:hAnsi="Times" w:cs="Arial"/>
          <w:color w:val="000000" w:themeColor="text1"/>
        </w:rPr>
        <w:t>robot</w:t>
      </w:r>
      <w:r w:rsidR="00746F4A" w:rsidRPr="000F7B18">
        <w:rPr>
          <w:rFonts w:ascii="Times" w:hAnsi="Times" w:cs="Arial"/>
          <w:color w:val="000000" w:themeColor="text1"/>
        </w:rPr>
        <w:t xml:space="preserve"> was successful </w:t>
      </w:r>
      <w:r w:rsidR="00AC2D57" w:rsidRPr="000F7B18">
        <w:rPr>
          <w:rFonts w:ascii="Times" w:hAnsi="Times" w:cs="Arial"/>
          <w:color w:val="000000" w:themeColor="text1"/>
        </w:rPr>
        <w:t xml:space="preserve">in </w:t>
      </w:r>
      <w:r w:rsidR="001C2C07" w:rsidRPr="000F7B18">
        <w:rPr>
          <w:rFonts w:ascii="Times" w:hAnsi="Times" w:cs="Arial"/>
          <w:color w:val="000000" w:themeColor="text1"/>
        </w:rPr>
        <w:t>sustain</w:t>
      </w:r>
      <w:r w:rsidR="00AC2D57" w:rsidRPr="000F7B18">
        <w:rPr>
          <w:rFonts w:ascii="Times" w:hAnsi="Times" w:cs="Arial"/>
          <w:color w:val="000000" w:themeColor="text1"/>
        </w:rPr>
        <w:t xml:space="preserve">ing the attention </w:t>
      </w:r>
      <w:r w:rsidR="00746F4A" w:rsidRPr="000F7B18">
        <w:rPr>
          <w:rFonts w:ascii="Times" w:hAnsi="Times" w:cs="Arial"/>
          <w:color w:val="000000" w:themeColor="text1"/>
        </w:rPr>
        <w:t>and in generating positive mood in participants</w:t>
      </w:r>
      <w:r w:rsidR="00AC2D57" w:rsidRPr="000F7B18">
        <w:rPr>
          <w:rFonts w:ascii="Times" w:hAnsi="Times" w:cs="Arial"/>
          <w:color w:val="000000" w:themeColor="text1"/>
        </w:rPr>
        <w:t>, and therefore may be considered as a suitably novel alternative for the living dog.</w:t>
      </w:r>
      <w:r w:rsidR="006D1514" w:rsidRPr="000F7B18">
        <w:rPr>
          <w:rFonts w:ascii="Times" w:hAnsi="Times" w:cs="Arial"/>
          <w:color w:val="000000" w:themeColor="text1"/>
        </w:rPr>
        <w:t xml:space="preserve"> </w:t>
      </w:r>
    </w:p>
    <w:p w14:paraId="444E9B55" w14:textId="77777777" w:rsidR="003265FB" w:rsidRPr="000F7B18" w:rsidRDefault="003265FB" w:rsidP="00824E56">
      <w:pPr>
        <w:spacing w:line="480" w:lineRule="auto"/>
        <w:rPr>
          <w:rFonts w:ascii="Times" w:hAnsi="Times" w:cs="Arial"/>
          <w:color w:val="000000" w:themeColor="text1"/>
        </w:rPr>
      </w:pPr>
    </w:p>
    <w:p w14:paraId="5D6A4074" w14:textId="03BEA863" w:rsidR="006D1729" w:rsidRPr="000F7B18" w:rsidRDefault="006D1729" w:rsidP="00824E56">
      <w:pPr>
        <w:spacing w:line="480" w:lineRule="auto"/>
        <w:rPr>
          <w:rFonts w:ascii="Times" w:hAnsi="Times" w:cs="Arial"/>
          <w:color w:val="000000" w:themeColor="text1"/>
        </w:rPr>
      </w:pPr>
      <w:r w:rsidRPr="000F7B18">
        <w:rPr>
          <w:rFonts w:ascii="Times" w:hAnsi="Times" w:cs="Arial"/>
          <w:bCs/>
          <w:color w:val="000000" w:themeColor="text1"/>
        </w:rPr>
        <w:br w:type="page"/>
      </w:r>
    </w:p>
    <w:p w14:paraId="34A66FBB" w14:textId="7DC0E773" w:rsidR="00824E56" w:rsidRPr="000F7B18" w:rsidRDefault="003C5EBA" w:rsidP="003A3924">
      <w:pPr>
        <w:widowControl w:val="0"/>
        <w:autoSpaceDE w:val="0"/>
        <w:autoSpaceDN w:val="0"/>
        <w:adjustRightInd w:val="0"/>
        <w:ind w:left="480" w:hanging="480"/>
        <w:rPr>
          <w:rFonts w:ascii="Times" w:hAnsi="Times" w:cs="Arial"/>
          <w:b/>
          <w:color w:val="000000" w:themeColor="text1"/>
          <w:u w:val="single"/>
        </w:rPr>
      </w:pPr>
      <w:r w:rsidRPr="000F7B18">
        <w:rPr>
          <w:rFonts w:ascii="Times" w:hAnsi="Times" w:cs="Arial"/>
          <w:b/>
          <w:color w:val="000000" w:themeColor="text1"/>
          <w:u w:val="single"/>
        </w:rPr>
        <w:lastRenderedPageBreak/>
        <w:t xml:space="preserve">6. </w:t>
      </w:r>
      <w:r w:rsidR="00824E56" w:rsidRPr="000F7B18">
        <w:rPr>
          <w:rFonts w:ascii="Times" w:hAnsi="Times" w:cs="Arial"/>
          <w:b/>
          <w:color w:val="000000" w:themeColor="text1"/>
          <w:u w:val="single"/>
        </w:rPr>
        <w:t>References</w:t>
      </w:r>
    </w:p>
    <w:p w14:paraId="6DF5F1DC" w14:textId="49B805AB" w:rsidR="00971F64" w:rsidRPr="000F7B18" w:rsidRDefault="006D1729"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Arial"/>
          <w:bCs/>
          <w:color w:val="000000" w:themeColor="text1"/>
        </w:rPr>
        <w:fldChar w:fldCharType="begin" w:fldLock="1"/>
      </w:r>
      <w:r w:rsidRPr="000F7B18">
        <w:rPr>
          <w:rFonts w:ascii="Times" w:hAnsi="Times" w:cs="Arial"/>
          <w:bCs/>
          <w:color w:val="000000" w:themeColor="text1"/>
        </w:rPr>
        <w:instrText xml:space="preserve">ADDIN Mendeley Bibliography CSL_BIBLIOGRAPHY </w:instrText>
      </w:r>
      <w:r w:rsidRPr="000F7B18">
        <w:rPr>
          <w:rFonts w:ascii="Times" w:hAnsi="Times" w:cs="Arial"/>
          <w:bCs/>
          <w:color w:val="000000" w:themeColor="text1"/>
        </w:rPr>
        <w:fldChar w:fldCharType="separate"/>
      </w:r>
      <w:r w:rsidR="00971F64" w:rsidRPr="000F7B18">
        <w:rPr>
          <w:rFonts w:ascii="Times" w:hAnsi="Times" w:cs="Times New Roman"/>
          <w:noProof/>
          <w:color w:val="000000" w:themeColor="text1"/>
        </w:rPr>
        <w:t xml:space="preserve">Airenti, G. (2018). The development of anthropomorphism in interaction: Intersubjectivity, imagination, and theory of mind. </w:t>
      </w:r>
      <w:r w:rsidR="00971F64" w:rsidRPr="000F7B18">
        <w:rPr>
          <w:rFonts w:ascii="Times" w:hAnsi="Times" w:cs="Times New Roman"/>
          <w:i/>
          <w:iCs/>
          <w:noProof/>
          <w:color w:val="000000" w:themeColor="text1"/>
        </w:rPr>
        <w:t>Frontiers in Psychology</w:t>
      </w:r>
      <w:r w:rsidR="00971F64" w:rsidRPr="000F7B18">
        <w:rPr>
          <w:rFonts w:ascii="Times" w:hAnsi="Times" w:cs="Times New Roman"/>
          <w:noProof/>
          <w:color w:val="000000" w:themeColor="text1"/>
        </w:rPr>
        <w:t xml:space="preserve">, </w:t>
      </w:r>
      <w:r w:rsidR="00971F64" w:rsidRPr="000F7B18">
        <w:rPr>
          <w:rFonts w:ascii="Times" w:hAnsi="Times" w:cs="Times New Roman"/>
          <w:i/>
          <w:iCs/>
          <w:noProof/>
          <w:color w:val="000000" w:themeColor="text1"/>
        </w:rPr>
        <w:t>9</w:t>
      </w:r>
      <w:r w:rsidR="00971F64" w:rsidRPr="000F7B18">
        <w:rPr>
          <w:rFonts w:ascii="Times" w:hAnsi="Times" w:cs="Times New Roman"/>
          <w:noProof/>
          <w:color w:val="000000" w:themeColor="text1"/>
        </w:rPr>
        <w:t>(NOV), 1–13. https://doi.org/10.3389/fpsyg.2018.02136</w:t>
      </w:r>
    </w:p>
    <w:p w14:paraId="0F4C7F82"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Arhant, C., Beetz, A. M., &amp; Troxler, J. (2017). Caregiver reports of interactions between children up to 6 years and their family dog-implications for dog bite prevention. </w:t>
      </w:r>
      <w:r w:rsidRPr="000F7B18">
        <w:rPr>
          <w:rFonts w:ascii="Times" w:hAnsi="Times" w:cs="Times New Roman"/>
          <w:i/>
          <w:iCs/>
          <w:noProof/>
          <w:color w:val="000000" w:themeColor="text1"/>
        </w:rPr>
        <w:t>Frontiers in Veterinary Science</w:t>
      </w:r>
      <w:r w:rsidRPr="000F7B18">
        <w:rPr>
          <w:rFonts w:ascii="Times" w:hAnsi="Times" w:cs="Times New Roman"/>
          <w:noProof/>
          <w:color w:val="000000" w:themeColor="text1"/>
        </w:rPr>
        <w:t xml:space="preserve">, </w:t>
      </w:r>
      <w:r w:rsidRPr="000F7B18">
        <w:rPr>
          <w:rFonts w:ascii="Times" w:hAnsi="Times" w:cs="Times New Roman"/>
          <w:i/>
          <w:iCs/>
          <w:noProof/>
          <w:color w:val="000000" w:themeColor="text1"/>
        </w:rPr>
        <w:t>4</w:t>
      </w:r>
      <w:r w:rsidRPr="000F7B18">
        <w:rPr>
          <w:rFonts w:ascii="Times" w:hAnsi="Times" w:cs="Times New Roman"/>
          <w:noProof/>
          <w:color w:val="000000" w:themeColor="text1"/>
        </w:rPr>
        <w:t>, 1–14. https://doi.org/10.3389/fvets.2017.00130</w:t>
      </w:r>
    </w:p>
    <w:p w14:paraId="04C45800"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Association for the Study of Animal Behaviour. (2012). Guidelines for the treatment of animals in behavioural research and teaching. </w:t>
      </w:r>
      <w:r w:rsidRPr="000F7B18">
        <w:rPr>
          <w:rFonts w:ascii="Times" w:hAnsi="Times" w:cs="Times New Roman"/>
          <w:i/>
          <w:iCs/>
          <w:noProof/>
          <w:color w:val="000000" w:themeColor="text1"/>
        </w:rPr>
        <w:t>Animal Behaviour</w:t>
      </w:r>
      <w:r w:rsidRPr="000F7B18">
        <w:rPr>
          <w:rFonts w:ascii="Times" w:hAnsi="Times" w:cs="Times New Roman"/>
          <w:noProof/>
          <w:color w:val="000000" w:themeColor="text1"/>
        </w:rPr>
        <w:t xml:space="preserve">, </w:t>
      </w:r>
      <w:r w:rsidRPr="000F7B18">
        <w:rPr>
          <w:rFonts w:ascii="Times" w:hAnsi="Times" w:cs="Times New Roman"/>
          <w:i/>
          <w:iCs/>
          <w:noProof/>
          <w:color w:val="000000" w:themeColor="text1"/>
        </w:rPr>
        <w:t>83</w:t>
      </w:r>
      <w:r w:rsidRPr="000F7B18">
        <w:rPr>
          <w:rFonts w:ascii="Times" w:hAnsi="Times" w:cs="Times New Roman"/>
          <w:noProof/>
          <w:color w:val="000000" w:themeColor="text1"/>
        </w:rPr>
        <w:t>(1), 301–309. https://doi.org/10.1016/j.anbehav.2011.10.031</w:t>
      </w:r>
    </w:p>
    <w:p w14:paraId="7B70AD32"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Barber, O., &amp; Proops, L. (2019). Low-Ability Secondary School Students Show Emotional, Motivational, and Performance Benefits when Reading to a Dog Versus a Teacher. </w:t>
      </w:r>
      <w:r w:rsidRPr="000F7B18">
        <w:rPr>
          <w:rFonts w:ascii="Times" w:hAnsi="Times" w:cs="Times New Roman"/>
          <w:i/>
          <w:iCs/>
          <w:noProof/>
          <w:color w:val="000000" w:themeColor="text1"/>
        </w:rPr>
        <w:t>Anthrozoos</w:t>
      </w:r>
      <w:r w:rsidRPr="000F7B18">
        <w:rPr>
          <w:rFonts w:ascii="Times" w:hAnsi="Times" w:cs="Times New Roman"/>
          <w:noProof/>
          <w:color w:val="000000" w:themeColor="text1"/>
        </w:rPr>
        <w:t xml:space="preserve">, </w:t>
      </w:r>
      <w:r w:rsidRPr="000F7B18">
        <w:rPr>
          <w:rFonts w:ascii="Times" w:hAnsi="Times" w:cs="Times New Roman"/>
          <w:i/>
          <w:iCs/>
          <w:noProof/>
          <w:color w:val="000000" w:themeColor="text1"/>
        </w:rPr>
        <w:t>32</w:t>
      </w:r>
      <w:r w:rsidRPr="000F7B18">
        <w:rPr>
          <w:rFonts w:ascii="Times" w:hAnsi="Times" w:cs="Times New Roman"/>
          <w:noProof/>
          <w:color w:val="000000" w:themeColor="text1"/>
        </w:rPr>
        <w:t>(4), 503–518.</w:t>
      </w:r>
    </w:p>
    <w:p w14:paraId="2CB15605"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Barber, O., Somogyi, E., Mcbride, A. E., &amp; Proops, L. (2020). Children ’ s Evaluations of a Therapy Dog and Biomimetic Robot</w:t>
      </w:r>
      <w:r w:rsidRPr="000F7B18">
        <w:rPr>
          <w:rFonts w:ascii="Times New Roman" w:hAnsi="Times New Roman" w:cs="Times New Roman"/>
          <w:noProof/>
          <w:color w:val="000000" w:themeColor="text1"/>
        </w:rPr>
        <w:t> </w:t>
      </w:r>
      <w:r w:rsidRPr="000F7B18">
        <w:rPr>
          <w:rFonts w:ascii="Times" w:hAnsi="Times" w:cs="Times New Roman"/>
          <w:noProof/>
          <w:color w:val="000000" w:themeColor="text1"/>
        </w:rPr>
        <w:t xml:space="preserve">: Influences of Animistic Beliefs and Social Interaction. </w:t>
      </w:r>
      <w:r w:rsidRPr="000F7B18">
        <w:rPr>
          <w:rFonts w:ascii="Times" w:hAnsi="Times" w:cs="Times New Roman"/>
          <w:i/>
          <w:iCs/>
          <w:noProof/>
          <w:color w:val="000000" w:themeColor="text1"/>
        </w:rPr>
        <w:t>International Journal of Social Robotics</w:t>
      </w:r>
      <w:r w:rsidRPr="000F7B18">
        <w:rPr>
          <w:rFonts w:ascii="Times" w:hAnsi="Times" w:cs="Times New Roman"/>
          <w:noProof/>
          <w:color w:val="000000" w:themeColor="text1"/>
        </w:rPr>
        <w:t>.</w:t>
      </w:r>
    </w:p>
    <w:p w14:paraId="2A3DC53A"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Bartneck, C., &amp; Hu, J. (2008). Exploring the abuse of robots. </w:t>
      </w:r>
      <w:r w:rsidRPr="000F7B18">
        <w:rPr>
          <w:rFonts w:ascii="Times" w:hAnsi="Times" w:cs="Times New Roman"/>
          <w:i/>
          <w:iCs/>
          <w:noProof/>
          <w:color w:val="000000" w:themeColor="text1"/>
        </w:rPr>
        <w:t>Interaction Studies. Social Behaviour and Communication in Biological and Artificial Systems</w:t>
      </w:r>
      <w:r w:rsidRPr="000F7B18">
        <w:rPr>
          <w:rFonts w:ascii="Times" w:hAnsi="Times" w:cs="Times New Roman"/>
          <w:noProof/>
          <w:color w:val="000000" w:themeColor="text1"/>
        </w:rPr>
        <w:t xml:space="preserve">, </w:t>
      </w:r>
      <w:r w:rsidRPr="000F7B18">
        <w:rPr>
          <w:rFonts w:ascii="Times" w:hAnsi="Times" w:cs="Times New Roman"/>
          <w:i/>
          <w:iCs/>
          <w:noProof/>
          <w:color w:val="000000" w:themeColor="text1"/>
        </w:rPr>
        <w:t>9</w:t>
      </w:r>
      <w:r w:rsidRPr="000F7B18">
        <w:rPr>
          <w:rFonts w:ascii="Times" w:hAnsi="Times" w:cs="Times New Roman"/>
          <w:noProof/>
          <w:color w:val="000000" w:themeColor="text1"/>
        </w:rPr>
        <w:t>(3), 415–433. https://doi.org/10.1075/is.9.3.04bar</w:t>
      </w:r>
    </w:p>
    <w:p w14:paraId="1EC3F985"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Beck, A., &amp; Katcher, A. H. (1996). Between pets and people</w:t>
      </w:r>
      <w:r w:rsidRPr="000F7B18">
        <w:rPr>
          <w:rFonts w:ascii="Times New Roman" w:hAnsi="Times New Roman" w:cs="Times New Roman"/>
          <w:noProof/>
          <w:color w:val="000000" w:themeColor="text1"/>
        </w:rPr>
        <w:t> </w:t>
      </w:r>
      <w:r w:rsidRPr="000F7B18">
        <w:rPr>
          <w:rFonts w:ascii="Times" w:hAnsi="Times" w:cs="Times New Roman"/>
          <w:noProof/>
          <w:color w:val="000000" w:themeColor="text1"/>
        </w:rPr>
        <w:t xml:space="preserve">: the importance of animal companionship. </w:t>
      </w:r>
      <w:r w:rsidRPr="000F7B18">
        <w:rPr>
          <w:rFonts w:ascii="Times" w:hAnsi="Times" w:cs="Times New Roman"/>
          <w:i/>
          <w:iCs/>
          <w:noProof/>
          <w:color w:val="000000" w:themeColor="text1"/>
        </w:rPr>
        <w:t>Purdue University Press.</w:t>
      </w:r>
    </w:p>
    <w:p w14:paraId="5F4826AD"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Beetz, A., Kotrschal, K., Turner, D. C., Hediger, K., Uvnäs-Moberg, K., &amp; Julius, H. (2011). The effect of a real dog, toy dog and friendly person on insecurely attached children during a stressful task: An exploratory study. </w:t>
      </w:r>
      <w:r w:rsidRPr="000F7B18">
        <w:rPr>
          <w:rFonts w:ascii="Times" w:hAnsi="Times" w:cs="Times New Roman"/>
          <w:i/>
          <w:iCs/>
          <w:noProof/>
          <w:color w:val="000000" w:themeColor="text1"/>
        </w:rPr>
        <w:t>Anthrozoos</w:t>
      </w:r>
      <w:r w:rsidRPr="000F7B18">
        <w:rPr>
          <w:rFonts w:ascii="Times" w:hAnsi="Times" w:cs="Times New Roman"/>
          <w:noProof/>
          <w:color w:val="000000" w:themeColor="text1"/>
        </w:rPr>
        <w:t xml:space="preserve">, </w:t>
      </w:r>
      <w:r w:rsidRPr="000F7B18">
        <w:rPr>
          <w:rFonts w:ascii="Times" w:hAnsi="Times" w:cs="Times New Roman"/>
          <w:i/>
          <w:iCs/>
          <w:noProof/>
          <w:color w:val="000000" w:themeColor="text1"/>
        </w:rPr>
        <w:t>24</w:t>
      </w:r>
      <w:r w:rsidRPr="000F7B18">
        <w:rPr>
          <w:rFonts w:ascii="Times" w:hAnsi="Times" w:cs="Times New Roman"/>
          <w:noProof/>
          <w:color w:val="000000" w:themeColor="text1"/>
        </w:rPr>
        <w:t>(4), 349–368. https://doi.org/10.2752/175303711X13159027359746</w:t>
      </w:r>
    </w:p>
    <w:p w14:paraId="6E00A000"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Bjerke, T., Kaltenbom, B. P., &amp; Ødegårdstuen, T. S. (2001). Animal-related activities and appreciation of animals among children and adolescents. </w:t>
      </w:r>
      <w:r w:rsidRPr="000F7B18">
        <w:rPr>
          <w:rFonts w:ascii="Times" w:hAnsi="Times" w:cs="Times New Roman"/>
          <w:i/>
          <w:iCs/>
          <w:noProof/>
          <w:color w:val="000000" w:themeColor="text1"/>
        </w:rPr>
        <w:t>Anthrozoos</w:t>
      </w:r>
      <w:r w:rsidRPr="000F7B18">
        <w:rPr>
          <w:rFonts w:ascii="Times" w:hAnsi="Times" w:cs="Times New Roman"/>
          <w:noProof/>
          <w:color w:val="000000" w:themeColor="text1"/>
        </w:rPr>
        <w:t xml:space="preserve">, </w:t>
      </w:r>
      <w:r w:rsidRPr="000F7B18">
        <w:rPr>
          <w:rFonts w:ascii="Times" w:hAnsi="Times" w:cs="Times New Roman"/>
          <w:i/>
          <w:iCs/>
          <w:noProof/>
          <w:color w:val="000000" w:themeColor="text1"/>
        </w:rPr>
        <w:t>14</w:t>
      </w:r>
      <w:r w:rsidRPr="000F7B18">
        <w:rPr>
          <w:rFonts w:ascii="Times" w:hAnsi="Times" w:cs="Times New Roman"/>
          <w:noProof/>
          <w:color w:val="000000" w:themeColor="text1"/>
        </w:rPr>
        <w:t>(2), 86–94. https://doi.org/10.2752/089279301786999535</w:t>
      </w:r>
    </w:p>
    <w:p w14:paraId="29070215"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Braun, V., &amp; Clarke, V. (2006). Using thematic analysis in psychology. </w:t>
      </w:r>
      <w:r w:rsidRPr="000F7B18">
        <w:rPr>
          <w:rFonts w:ascii="Times" w:hAnsi="Times" w:cs="Times New Roman"/>
          <w:i/>
          <w:iCs/>
          <w:noProof/>
          <w:color w:val="000000" w:themeColor="text1"/>
        </w:rPr>
        <w:t>Qualitative Research in Psychology</w:t>
      </w:r>
      <w:r w:rsidRPr="000F7B18">
        <w:rPr>
          <w:rFonts w:ascii="Times" w:hAnsi="Times" w:cs="Times New Roman"/>
          <w:noProof/>
          <w:color w:val="000000" w:themeColor="text1"/>
        </w:rPr>
        <w:t xml:space="preserve">, </w:t>
      </w:r>
      <w:r w:rsidRPr="000F7B18">
        <w:rPr>
          <w:rFonts w:ascii="Times" w:hAnsi="Times" w:cs="Times New Roman"/>
          <w:i/>
          <w:iCs/>
          <w:noProof/>
          <w:color w:val="000000" w:themeColor="text1"/>
        </w:rPr>
        <w:t>3</w:t>
      </w:r>
      <w:r w:rsidRPr="000F7B18">
        <w:rPr>
          <w:rFonts w:ascii="Times" w:hAnsi="Times" w:cs="Times New Roman"/>
          <w:noProof/>
          <w:color w:val="000000" w:themeColor="text1"/>
        </w:rPr>
        <w:t>(2), 77–101. https://doi.org/10.1191/1478088706qp063oa</w:t>
      </w:r>
    </w:p>
    <w:p w14:paraId="0CE7B0A1"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Burge, T. (2018). Do infants and nonhuman animals attribute mental states? </w:t>
      </w:r>
      <w:r w:rsidRPr="000F7B18">
        <w:rPr>
          <w:rFonts w:ascii="Times" w:hAnsi="Times" w:cs="Times New Roman"/>
          <w:i/>
          <w:iCs/>
          <w:noProof/>
          <w:color w:val="000000" w:themeColor="text1"/>
        </w:rPr>
        <w:t>Psychological Review</w:t>
      </w:r>
      <w:r w:rsidRPr="000F7B18">
        <w:rPr>
          <w:rFonts w:ascii="Times" w:hAnsi="Times" w:cs="Times New Roman"/>
          <w:noProof/>
          <w:color w:val="000000" w:themeColor="text1"/>
        </w:rPr>
        <w:t xml:space="preserve">, </w:t>
      </w:r>
      <w:r w:rsidRPr="000F7B18">
        <w:rPr>
          <w:rFonts w:ascii="Times" w:hAnsi="Times" w:cs="Times New Roman"/>
          <w:i/>
          <w:iCs/>
          <w:noProof/>
          <w:color w:val="000000" w:themeColor="text1"/>
        </w:rPr>
        <w:t>125</w:t>
      </w:r>
      <w:r w:rsidRPr="000F7B18">
        <w:rPr>
          <w:rFonts w:ascii="Times" w:hAnsi="Times" w:cs="Times New Roman"/>
          <w:noProof/>
          <w:color w:val="000000" w:themeColor="text1"/>
        </w:rPr>
        <w:t>(3), 409–434. https://doi.org/10.1037/rev0000091</w:t>
      </w:r>
    </w:p>
    <w:p w14:paraId="2F6FD187"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Carey, S., &amp; Spelke, E. (1996). Science and core knowledge. </w:t>
      </w:r>
      <w:r w:rsidRPr="000F7B18">
        <w:rPr>
          <w:rFonts w:ascii="Times" w:hAnsi="Times" w:cs="Times New Roman"/>
          <w:i/>
          <w:iCs/>
          <w:noProof/>
          <w:color w:val="000000" w:themeColor="text1"/>
        </w:rPr>
        <w:t>Philosophy of Science</w:t>
      </w:r>
      <w:r w:rsidRPr="000F7B18">
        <w:rPr>
          <w:rFonts w:ascii="Times" w:hAnsi="Times" w:cs="Times New Roman"/>
          <w:noProof/>
          <w:color w:val="000000" w:themeColor="text1"/>
        </w:rPr>
        <w:t xml:space="preserve">, </w:t>
      </w:r>
      <w:r w:rsidRPr="000F7B18">
        <w:rPr>
          <w:rFonts w:ascii="Times" w:hAnsi="Times" w:cs="Times New Roman"/>
          <w:i/>
          <w:iCs/>
          <w:noProof/>
          <w:color w:val="000000" w:themeColor="text1"/>
        </w:rPr>
        <w:t>63</w:t>
      </w:r>
      <w:r w:rsidRPr="000F7B18">
        <w:rPr>
          <w:rFonts w:ascii="Times" w:hAnsi="Times" w:cs="Times New Roman"/>
          <w:noProof/>
          <w:color w:val="000000" w:themeColor="text1"/>
        </w:rPr>
        <w:t>(4), 515–533. https://doi.org/10.1086/289971</w:t>
      </w:r>
    </w:p>
    <w:p w14:paraId="6FC5F4FE"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Casby, M. W. (2003). The Development of Play in Infants, Toddlers, and Young Children. </w:t>
      </w:r>
      <w:r w:rsidRPr="000F7B18">
        <w:rPr>
          <w:rFonts w:ascii="Times" w:hAnsi="Times" w:cs="Times New Roman"/>
          <w:i/>
          <w:iCs/>
          <w:noProof/>
          <w:color w:val="000000" w:themeColor="text1"/>
        </w:rPr>
        <w:t>Communication Disorders Quarterly</w:t>
      </w:r>
      <w:r w:rsidRPr="000F7B18">
        <w:rPr>
          <w:rFonts w:ascii="Times" w:hAnsi="Times" w:cs="Times New Roman"/>
          <w:noProof/>
          <w:color w:val="000000" w:themeColor="text1"/>
        </w:rPr>
        <w:t xml:space="preserve">, </w:t>
      </w:r>
      <w:r w:rsidRPr="000F7B18">
        <w:rPr>
          <w:rFonts w:ascii="Times" w:hAnsi="Times" w:cs="Times New Roman"/>
          <w:i/>
          <w:iCs/>
          <w:noProof/>
          <w:color w:val="000000" w:themeColor="text1"/>
        </w:rPr>
        <w:t>24</w:t>
      </w:r>
      <w:r w:rsidRPr="000F7B18">
        <w:rPr>
          <w:rFonts w:ascii="Times" w:hAnsi="Times" w:cs="Times New Roman"/>
          <w:noProof/>
          <w:color w:val="000000" w:themeColor="text1"/>
        </w:rPr>
        <w:t>(4), 163–174. https://doi.org/10.1177/15257401030240040201</w:t>
      </w:r>
    </w:p>
    <w:p w14:paraId="1854A305"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Chinn, L. K., Noonan, C. F., Hoffmann, M., &amp; Lockman, J. J. (2019). Development of infant reaching strategies to tactile targets on the Face. </w:t>
      </w:r>
      <w:r w:rsidRPr="000F7B18">
        <w:rPr>
          <w:rFonts w:ascii="Times" w:hAnsi="Times" w:cs="Times New Roman"/>
          <w:i/>
          <w:iCs/>
          <w:noProof/>
          <w:color w:val="000000" w:themeColor="text1"/>
        </w:rPr>
        <w:t>Frontiers in Psychology</w:t>
      </w:r>
      <w:r w:rsidRPr="000F7B18">
        <w:rPr>
          <w:rFonts w:ascii="Times" w:hAnsi="Times" w:cs="Times New Roman"/>
          <w:noProof/>
          <w:color w:val="000000" w:themeColor="text1"/>
        </w:rPr>
        <w:t xml:space="preserve">, </w:t>
      </w:r>
      <w:r w:rsidRPr="000F7B18">
        <w:rPr>
          <w:rFonts w:ascii="Times" w:hAnsi="Times" w:cs="Times New Roman"/>
          <w:i/>
          <w:iCs/>
          <w:noProof/>
          <w:color w:val="000000" w:themeColor="text1"/>
        </w:rPr>
        <w:t>10</w:t>
      </w:r>
      <w:r w:rsidRPr="000F7B18">
        <w:rPr>
          <w:rFonts w:ascii="Times" w:hAnsi="Times" w:cs="Times New Roman"/>
          <w:noProof/>
          <w:color w:val="000000" w:themeColor="text1"/>
        </w:rPr>
        <w:t>, 1–9. https://doi.org/10.3389/fpsyg.2019.00009</w:t>
      </w:r>
    </w:p>
    <w:p w14:paraId="01FEBC47"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Cohen, J. (1988). Statistical power for the social sciences. </w:t>
      </w:r>
      <w:r w:rsidRPr="000F7B18">
        <w:rPr>
          <w:rFonts w:ascii="Times" w:hAnsi="Times" w:cs="Times New Roman"/>
          <w:i/>
          <w:iCs/>
          <w:noProof/>
          <w:color w:val="000000" w:themeColor="text1"/>
        </w:rPr>
        <w:t>Hillsdale, NJ: Laurence Erlbaum and Associates</w:t>
      </w:r>
      <w:r w:rsidRPr="000F7B18">
        <w:rPr>
          <w:rFonts w:ascii="Times" w:hAnsi="Times" w:cs="Times New Roman"/>
          <w:noProof/>
          <w:color w:val="000000" w:themeColor="text1"/>
        </w:rPr>
        <w:t>.</w:t>
      </w:r>
    </w:p>
    <w:p w14:paraId="2489B1E2"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Collins, E. C., Prescott, T. J., Mitchinson, B., &amp; Conran, S. (2015). MIRO: a versatile biomimetic edutainment robot. </w:t>
      </w:r>
      <w:r w:rsidRPr="000F7B18">
        <w:rPr>
          <w:rFonts w:ascii="Times" w:hAnsi="Times" w:cs="Times New Roman"/>
          <w:i/>
          <w:iCs/>
          <w:noProof/>
          <w:color w:val="000000" w:themeColor="text1"/>
        </w:rPr>
        <w:t>Proceedings of the 12th International Conference on Advances in Computer Entertainment Technology - ACE ’15</w:t>
      </w:r>
      <w:r w:rsidRPr="000F7B18">
        <w:rPr>
          <w:rFonts w:ascii="Times" w:hAnsi="Times" w:cs="Times New Roman"/>
          <w:noProof/>
          <w:color w:val="000000" w:themeColor="text1"/>
        </w:rPr>
        <w:t>. https://doi.org/10.1145/2832932.2832978</w:t>
      </w:r>
    </w:p>
    <w:p w14:paraId="5179E685"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Dellantonio, S., Innamorati, M., &amp; Pastore, L. (2012). Sensing Aliveness: An Hypothesis on the Constitution of the Categories “Animate” and “Inanimate.” </w:t>
      </w:r>
      <w:r w:rsidRPr="000F7B18">
        <w:rPr>
          <w:rFonts w:ascii="Times" w:hAnsi="Times" w:cs="Times New Roman"/>
          <w:i/>
          <w:iCs/>
          <w:noProof/>
          <w:color w:val="000000" w:themeColor="text1"/>
        </w:rPr>
        <w:t>Integrative Psychological and Behavioral Science</w:t>
      </w:r>
      <w:r w:rsidRPr="000F7B18">
        <w:rPr>
          <w:rFonts w:ascii="Times" w:hAnsi="Times" w:cs="Times New Roman"/>
          <w:noProof/>
          <w:color w:val="000000" w:themeColor="text1"/>
        </w:rPr>
        <w:t xml:space="preserve">, </w:t>
      </w:r>
      <w:r w:rsidRPr="000F7B18">
        <w:rPr>
          <w:rFonts w:ascii="Times" w:hAnsi="Times" w:cs="Times New Roman"/>
          <w:i/>
          <w:iCs/>
          <w:noProof/>
          <w:color w:val="000000" w:themeColor="text1"/>
        </w:rPr>
        <w:t>46</w:t>
      </w:r>
      <w:r w:rsidRPr="000F7B18">
        <w:rPr>
          <w:rFonts w:ascii="Times" w:hAnsi="Times" w:cs="Times New Roman"/>
          <w:noProof/>
          <w:color w:val="000000" w:themeColor="text1"/>
        </w:rPr>
        <w:t>(2), 172–195. https://doi.org/10.1007/s12124-011-9186-3</w:t>
      </w:r>
    </w:p>
    <w:p w14:paraId="4C8D6EBB"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lastRenderedPageBreak/>
        <w:t xml:space="preserve">Di Giorgio, E., Lunghi, M., Simion, F., &amp; Vallortigara, G. (2017a). Visual cues of motion that trigger animacy perception at birth: the case of self-propulsion. </w:t>
      </w:r>
      <w:r w:rsidRPr="000F7B18">
        <w:rPr>
          <w:rFonts w:ascii="Times" w:hAnsi="Times" w:cs="Times New Roman"/>
          <w:i/>
          <w:iCs/>
          <w:noProof/>
          <w:color w:val="000000" w:themeColor="text1"/>
        </w:rPr>
        <w:t>Developmental Science</w:t>
      </w:r>
      <w:r w:rsidRPr="000F7B18">
        <w:rPr>
          <w:rFonts w:ascii="Times" w:hAnsi="Times" w:cs="Times New Roman"/>
          <w:noProof/>
          <w:color w:val="000000" w:themeColor="text1"/>
        </w:rPr>
        <w:t xml:space="preserve">, </w:t>
      </w:r>
      <w:r w:rsidRPr="000F7B18">
        <w:rPr>
          <w:rFonts w:ascii="Times" w:hAnsi="Times" w:cs="Times New Roman"/>
          <w:i/>
          <w:iCs/>
          <w:noProof/>
          <w:color w:val="000000" w:themeColor="text1"/>
        </w:rPr>
        <w:t>20</w:t>
      </w:r>
      <w:r w:rsidRPr="000F7B18">
        <w:rPr>
          <w:rFonts w:ascii="Times" w:hAnsi="Times" w:cs="Times New Roman"/>
          <w:noProof/>
          <w:color w:val="000000" w:themeColor="text1"/>
        </w:rPr>
        <w:t>(4), 1–12. https://doi.org/10.1111/desc.12394</w:t>
      </w:r>
    </w:p>
    <w:p w14:paraId="68DDE3C8"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Di Giorgio, E., Lunghi, M., Simion, F., &amp; Vallortigara, G. (2017b). Visual cues of motion that trigger animacy perception at birth: the case of self-propulsion. </w:t>
      </w:r>
      <w:r w:rsidRPr="000F7B18">
        <w:rPr>
          <w:rFonts w:ascii="Times" w:hAnsi="Times" w:cs="Times New Roman"/>
          <w:i/>
          <w:iCs/>
          <w:noProof/>
          <w:color w:val="000000" w:themeColor="text1"/>
        </w:rPr>
        <w:t>Developmental Science</w:t>
      </w:r>
      <w:r w:rsidRPr="000F7B18">
        <w:rPr>
          <w:rFonts w:ascii="Times" w:hAnsi="Times" w:cs="Times New Roman"/>
          <w:noProof/>
          <w:color w:val="000000" w:themeColor="text1"/>
        </w:rPr>
        <w:t xml:space="preserve">, </w:t>
      </w:r>
      <w:r w:rsidRPr="000F7B18">
        <w:rPr>
          <w:rFonts w:ascii="Times" w:hAnsi="Times" w:cs="Times New Roman"/>
          <w:i/>
          <w:iCs/>
          <w:noProof/>
          <w:color w:val="000000" w:themeColor="text1"/>
        </w:rPr>
        <w:t>20</w:t>
      </w:r>
      <w:r w:rsidRPr="000F7B18">
        <w:rPr>
          <w:rFonts w:ascii="Times" w:hAnsi="Times" w:cs="Times New Roman"/>
          <w:noProof/>
          <w:color w:val="000000" w:themeColor="text1"/>
        </w:rPr>
        <w:t>(4), e12394. https://doi.org/10.1111/DESC.12394</w:t>
      </w:r>
    </w:p>
    <w:p w14:paraId="2378666B"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Dogs Trust. (2016). </w:t>
      </w:r>
      <w:r w:rsidRPr="000F7B18">
        <w:rPr>
          <w:rFonts w:ascii="Times" w:hAnsi="Times" w:cs="Times New Roman"/>
          <w:i/>
          <w:iCs/>
          <w:noProof/>
          <w:color w:val="000000" w:themeColor="text1"/>
        </w:rPr>
        <w:t>Managing Fear of Dogs</w:t>
      </w:r>
      <w:r w:rsidRPr="000F7B18">
        <w:rPr>
          <w:rFonts w:ascii="Times" w:hAnsi="Times" w:cs="Times New Roman"/>
          <w:noProof/>
          <w:color w:val="000000" w:themeColor="text1"/>
        </w:rPr>
        <w:t>. https://www.learnwithdogstrust.org.uk/blog/20170315113119-managing-fear-of-dogs</w:t>
      </w:r>
    </w:p>
    <w:p w14:paraId="5CFDECE3"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Ellingsen, D. M., Leknes, S., Løseth, G., Wessberg, J., &amp; Olausson, H. (2016). The neurobiology shaping affective touch: Expectation, motivation, and meaning in the multisensory context. </w:t>
      </w:r>
      <w:r w:rsidRPr="000F7B18">
        <w:rPr>
          <w:rFonts w:ascii="Times" w:hAnsi="Times" w:cs="Times New Roman"/>
          <w:i/>
          <w:iCs/>
          <w:noProof/>
          <w:color w:val="000000" w:themeColor="text1"/>
        </w:rPr>
        <w:t>Frontiers in Psychology</w:t>
      </w:r>
      <w:r w:rsidRPr="000F7B18">
        <w:rPr>
          <w:rFonts w:ascii="Times" w:hAnsi="Times" w:cs="Times New Roman"/>
          <w:noProof/>
          <w:color w:val="000000" w:themeColor="text1"/>
        </w:rPr>
        <w:t xml:space="preserve">, </w:t>
      </w:r>
      <w:r w:rsidRPr="000F7B18">
        <w:rPr>
          <w:rFonts w:ascii="Times" w:hAnsi="Times" w:cs="Times New Roman"/>
          <w:i/>
          <w:iCs/>
          <w:noProof/>
          <w:color w:val="000000" w:themeColor="text1"/>
        </w:rPr>
        <w:t>6</w:t>
      </w:r>
      <w:r w:rsidRPr="000F7B18">
        <w:rPr>
          <w:rFonts w:ascii="Times" w:hAnsi="Times" w:cs="Times New Roman"/>
          <w:noProof/>
          <w:color w:val="000000" w:themeColor="text1"/>
        </w:rPr>
        <w:t>, 1–16. https://doi.org/10.3389/fpsyg.2015.01986</w:t>
      </w:r>
    </w:p>
    <w:p w14:paraId="1475AE63"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Forsell, L. M., &amp; Åström, J. A. (2012). Meanings of Hugging: From Greeting Behavior to Touching Implications. </w:t>
      </w:r>
      <w:r w:rsidRPr="000F7B18">
        <w:rPr>
          <w:rFonts w:ascii="Times" w:hAnsi="Times" w:cs="Times New Roman"/>
          <w:i/>
          <w:iCs/>
          <w:noProof/>
          <w:color w:val="000000" w:themeColor="text1"/>
        </w:rPr>
        <w:t>Comprehensive Psychology</w:t>
      </w:r>
      <w:r w:rsidRPr="000F7B18">
        <w:rPr>
          <w:rFonts w:ascii="Times" w:hAnsi="Times" w:cs="Times New Roman"/>
          <w:noProof/>
          <w:color w:val="000000" w:themeColor="text1"/>
        </w:rPr>
        <w:t>. https://doi.org/10.2466/02.17.21.cp.1.13</w:t>
      </w:r>
    </w:p>
    <w:p w14:paraId="01AFD15A"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Friard, O., &amp; Gamba, M. (2016). BORIS: a free, versatile open-source event-logging software for video/audio coding and live observations. </w:t>
      </w:r>
      <w:r w:rsidRPr="000F7B18">
        <w:rPr>
          <w:rFonts w:ascii="Times" w:hAnsi="Times" w:cs="Times New Roman"/>
          <w:i/>
          <w:iCs/>
          <w:noProof/>
          <w:color w:val="000000" w:themeColor="text1"/>
        </w:rPr>
        <w:t>Methods in Ecology and Evolution</w:t>
      </w:r>
      <w:r w:rsidRPr="000F7B18">
        <w:rPr>
          <w:rFonts w:ascii="Times" w:hAnsi="Times" w:cs="Times New Roman"/>
          <w:noProof/>
          <w:color w:val="000000" w:themeColor="text1"/>
        </w:rPr>
        <w:t>. https://doi.org/10.1111/2041-210X.12584</w:t>
      </w:r>
    </w:p>
    <w:p w14:paraId="50FF24D0"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Gelman, R. (2002). Cognitive Development. In D. Medin &amp; H. Pashler (Eds.), </w:t>
      </w:r>
      <w:r w:rsidRPr="000F7B18">
        <w:rPr>
          <w:rFonts w:ascii="Times" w:hAnsi="Times" w:cs="Times New Roman"/>
          <w:i/>
          <w:iCs/>
          <w:noProof/>
          <w:color w:val="000000" w:themeColor="text1"/>
        </w:rPr>
        <w:t>Stevens Handbook of Experimental Psychology</w:t>
      </w:r>
      <w:r w:rsidRPr="000F7B18">
        <w:rPr>
          <w:rFonts w:ascii="Times" w:hAnsi="Times" w:cs="Times New Roman"/>
          <w:noProof/>
          <w:color w:val="000000" w:themeColor="text1"/>
        </w:rPr>
        <w:t xml:space="preserve"> (Vol. 2, pp. 1–28). Rutgers University.</w:t>
      </w:r>
    </w:p>
    <w:p w14:paraId="67342577"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Gelman, S. A., &amp; Davidson, N. S. (2016). Young children’s preference for unique owned objects. </w:t>
      </w:r>
      <w:r w:rsidRPr="000F7B18">
        <w:rPr>
          <w:rFonts w:ascii="Times" w:hAnsi="Times" w:cs="Times New Roman"/>
          <w:i/>
          <w:iCs/>
          <w:noProof/>
          <w:color w:val="000000" w:themeColor="text1"/>
        </w:rPr>
        <w:t>Cognition</w:t>
      </w:r>
      <w:r w:rsidRPr="000F7B18">
        <w:rPr>
          <w:rFonts w:ascii="Times" w:hAnsi="Times" w:cs="Times New Roman"/>
          <w:noProof/>
          <w:color w:val="000000" w:themeColor="text1"/>
        </w:rPr>
        <w:t xml:space="preserve">, </w:t>
      </w:r>
      <w:r w:rsidRPr="000F7B18">
        <w:rPr>
          <w:rFonts w:ascii="Times" w:hAnsi="Times" w:cs="Times New Roman"/>
          <w:i/>
          <w:iCs/>
          <w:noProof/>
          <w:color w:val="000000" w:themeColor="text1"/>
        </w:rPr>
        <w:t>155</w:t>
      </w:r>
      <w:r w:rsidRPr="000F7B18">
        <w:rPr>
          <w:rFonts w:ascii="Times" w:hAnsi="Times" w:cs="Times New Roman"/>
          <w:noProof/>
          <w:color w:val="000000" w:themeColor="text1"/>
        </w:rPr>
        <w:t>, 146–154.</w:t>
      </w:r>
    </w:p>
    <w:p w14:paraId="568E3845"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Gibson, J. J. (1962). Observations on active touch. </w:t>
      </w:r>
      <w:r w:rsidRPr="000F7B18">
        <w:rPr>
          <w:rFonts w:ascii="Times" w:hAnsi="Times" w:cs="Times New Roman"/>
          <w:i/>
          <w:iCs/>
          <w:noProof/>
          <w:color w:val="000000" w:themeColor="text1"/>
        </w:rPr>
        <w:t>Psychological Review</w:t>
      </w:r>
      <w:r w:rsidRPr="000F7B18">
        <w:rPr>
          <w:rFonts w:ascii="Times" w:hAnsi="Times" w:cs="Times New Roman"/>
          <w:noProof/>
          <w:color w:val="000000" w:themeColor="text1"/>
        </w:rPr>
        <w:t xml:space="preserve">, </w:t>
      </w:r>
      <w:r w:rsidRPr="000F7B18">
        <w:rPr>
          <w:rFonts w:ascii="Times" w:hAnsi="Times" w:cs="Times New Roman"/>
          <w:i/>
          <w:iCs/>
          <w:noProof/>
          <w:color w:val="000000" w:themeColor="text1"/>
        </w:rPr>
        <w:t>69</w:t>
      </w:r>
      <w:r w:rsidRPr="000F7B18">
        <w:rPr>
          <w:rFonts w:ascii="Times" w:hAnsi="Times" w:cs="Times New Roman"/>
          <w:noProof/>
          <w:color w:val="000000" w:themeColor="text1"/>
        </w:rPr>
        <w:t>(6), 477–491. https://doi.org/10.1037/h0046962</w:t>
      </w:r>
    </w:p>
    <w:p w14:paraId="29119A71"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Hartmann, M. J. Z. (2009). Active touch, exploratory movements, and sensory prediction. </w:t>
      </w:r>
      <w:r w:rsidRPr="000F7B18">
        <w:rPr>
          <w:rFonts w:ascii="Times" w:hAnsi="Times" w:cs="Times New Roman"/>
          <w:i/>
          <w:iCs/>
          <w:noProof/>
          <w:color w:val="000000" w:themeColor="text1"/>
        </w:rPr>
        <w:t>Integrative and Comparative Biology</w:t>
      </w:r>
      <w:r w:rsidRPr="000F7B18">
        <w:rPr>
          <w:rFonts w:ascii="Times" w:hAnsi="Times" w:cs="Times New Roman"/>
          <w:noProof/>
          <w:color w:val="000000" w:themeColor="text1"/>
        </w:rPr>
        <w:t xml:space="preserve">, </w:t>
      </w:r>
      <w:r w:rsidRPr="000F7B18">
        <w:rPr>
          <w:rFonts w:ascii="Times" w:hAnsi="Times" w:cs="Times New Roman"/>
          <w:i/>
          <w:iCs/>
          <w:noProof/>
          <w:color w:val="000000" w:themeColor="text1"/>
        </w:rPr>
        <w:t>49</w:t>
      </w:r>
      <w:r w:rsidRPr="000F7B18">
        <w:rPr>
          <w:rFonts w:ascii="Times" w:hAnsi="Times" w:cs="Times New Roman"/>
          <w:noProof/>
          <w:color w:val="000000" w:themeColor="text1"/>
        </w:rPr>
        <w:t>(6), 681–690. https://doi.org/10.1093/icb/icp107</w:t>
      </w:r>
    </w:p>
    <w:p w14:paraId="235E9FB1"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Horowitz, E. (2018). </w:t>
      </w:r>
      <w:r w:rsidRPr="000F7B18">
        <w:rPr>
          <w:rFonts w:ascii="Times" w:hAnsi="Times" w:cs="Times New Roman"/>
          <w:i/>
          <w:iCs/>
          <w:noProof/>
          <w:color w:val="000000" w:themeColor="text1"/>
        </w:rPr>
        <w:t>Facial Information as a Minimal Cue of Animacy</w:t>
      </w:r>
      <w:r w:rsidRPr="000F7B18">
        <w:rPr>
          <w:rFonts w:ascii="Times" w:hAnsi="Times" w:cs="Times New Roman"/>
          <w:noProof/>
          <w:color w:val="000000" w:themeColor="text1"/>
        </w:rPr>
        <w:t>. ProQuest Dissertations and Theses. https://www.proquest.com/docview/2038561666?pq-origsite=gscholar&amp;fromopenview=true</w:t>
      </w:r>
    </w:p>
    <w:p w14:paraId="00211D73"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IAHAIO. (2018). The IAHAIO Definitions for Animal Assisted Intervention and Guidelines for Wellness of Animals Involved in AAI. In </w:t>
      </w:r>
      <w:r w:rsidRPr="000F7B18">
        <w:rPr>
          <w:rFonts w:ascii="Times" w:hAnsi="Times" w:cs="Times New Roman"/>
          <w:i/>
          <w:iCs/>
          <w:noProof/>
          <w:color w:val="000000" w:themeColor="text1"/>
        </w:rPr>
        <w:t>Handbook on Animal-Assisted Therapy</w:t>
      </w:r>
      <w:r w:rsidRPr="000F7B18">
        <w:rPr>
          <w:rFonts w:ascii="Times" w:hAnsi="Times" w:cs="Times New Roman"/>
          <w:noProof/>
          <w:color w:val="000000" w:themeColor="text1"/>
        </w:rPr>
        <w:t>. https://iahaio.org/wp/wp-content/uploads/2019/01/iahaio_wp_updated-2018-19-final.pdf</w:t>
      </w:r>
    </w:p>
    <w:p w14:paraId="11737795"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Jipson, J. L., &amp; Gelman, S. A. (2007). Robots and rodents: Children’s inferences about living and nonliving kinds. </w:t>
      </w:r>
      <w:r w:rsidRPr="000F7B18">
        <w:rPr>
          <w:rFonts w:ascii="Times" w:hAnsi="Times" w:cs="Times New Roman"/>
          <w:i/>
          <w:iCs/>
          <w:noProof/>
          <w:color w:val="000000" w:themeColor="text1"/>
        </w:rPr>
        <w:t>Child Development</w:t>
      </w:r>
      <w:r w:rsidRPr="000F7B18">
        <w:rPr>
          <w:rFonts w:ascii="Times" w:hAnsi="Times" w:cs="Times New Roman"/>
          <w:noProof/>
          <w:color w:val="000000" w:themeColor="text1"/>
        </w:rPr>
        <w:t xml:space="preserve">, </w:t>
      </w:r>
      <w:r w:rsidRPr="000F7B18">
        <w:rPr>
          <w:rFonts w:ascii="Times" w:hAnsi="Times" w:cs="Times New Roman"/>
          <w:i/>
          <w:iCs/>
          <w:noProof/>
          <w:color w:val="000000" w:themeColor="text1"/>
        </w:rPr>
        <w:t>78</w:t>
      </w:r>
      <w:r w:rsidRPr="000F7B18">
        <w:rPr>
          <w:rFonts w:ascii="Times" w:hAnsi="Times" w:cs="Times New Roman"/>
          <w:noProof/>
          <w:color w:val="000000" w:themeColor="text1"/>
        </w:rPr>
        <w:t>(6), 1675–1688. https://doi.org/10.1111/j.1467-8624.2007.01095.x</w:t>
      </w:r>
    </w:p>
    <w:p w14:paraId="15BF4874"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Joye, Y. (2011). Biophilia in animal-assisted interventions-fad or fact? </w:t>
      </w:r>
      <w:r w:rsidRPr="000F7B18">
        <w:rPr>
          <w:rFonts w:ascii="Times" w:hAnsi="Times" w:cs="Times New Roman"/>
          <w:i/>
          <w:iCs/>
          <w:noProof/>
          <w:color w:val="000000" w:themeColor="text1"/>
        </w:rPr>
        <w:t>Anthrozoos</w:t>
      </w:r>
      <w:r w:rsidRPr="000F7B18">
        <w:rPr>
          <w:rFonts w:ascii="Times" w:hAnsi="Times" w:cs="Times New Roman"/>
          <w:noProof/>
          <w:color w:val="000000" w:themeColor="text1"/>
        </w:rPr>
        <w:t xml:space="preserve">, </w:t>
      </w:r>
      <w:r w:rsidRPr="000F7B18">
        <w:rPr>
          <w:rFonts w:ascii="Times" w:hAnsi="Times" w:cs="Times New Roman"/>
          <w:i/>
          <w:iCs/>
          <w:noProof/>
          <w:color w:val="000000" w:themeColor="text1"/>
        </w:rPr>
        <w:t>24</w:t>
      </w:r>
      <w:r w:rsidRPr="000F7B18">
        <w:rPr>
          <w:rFonts w:ascii="Times" w:hAnsi="Times" w:cs="Times New Roman"/>
          <w:noProof/>
          <w:color w:val="000000" w:themeColor="text1"/>
        </w:rPr>
        <w:t>(1), 5–15. https://doi.org/10.2752/175303711X12923300467249</w:t>
      </w:r>
    </w:p>
    <w:p w14:paraId="664B4A42"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Kamewari, K., Kato, M., Kanda, T., Ishiguro, H., &amp; Hiraki, K. (2005). Six-and-a-half-month-old children positively attribute goals to human action and to humanoid-robot motion. </w:t>
      </w:r>
      <w:r w:rsidRPr="000F7B18">
        <w:rPr>
          <w:rFonts w:ascii="Times" w:hAnsi="Times" w:cs="Times New Roman"/>
          <w:i/>
          <w:iCs/>
          <w:noProof/>
          <w:color w:val="000000" w:themeColor="text1"/>
        </w:rPr>
        <w:t>Cognitive Development</w:t>
      </w:r>
      <w:r w:rsidRPr="000F7B18">
        <w:rPr>
          <w:rFonts w:ascii="Times" w:hAnsi="Times" w:cs="Times New Roman"/>
          <w:noProof/>
          <w:color w:val="000000" w:themeColor="text1"/>
        </w:rPr>
        <w:t xml:space="preserve">, </w:t>
      </w:r>
      <w:r w:rsidRPr="000F7B18">
        <w:rPr>
          <w:rFonts w:ascii="Times" w:hAnsi="Times" w:cs="Times New Roman"/>
          <w:i/>
          <w:iCs/>
          <w:noProof/>
          <w:color w:val="000000" w:themeColor="text1"/>
        </w:rPr>
        <w:t>20</w:t>
      </w:r>
      <w:r w:rsidRPr="000F7B18">
        <w:rPr>
          <w:rFonts w:ascii="Times" w:hAnsi="Times" w:cs="Times New Roman"/>
          <w:noProof/>
          <w:color w:val="000000" w:themeColor="text1"/>
        </w:rPr>
        <w:t>(2), 303–320. https://doi.org/10.1016/J.COGDEV.2005.04.004</w:t>
      </w:r>
    </w:p>
    <w:p w14:paraId="716CBA3E"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Keijsers, M., &amp; Bartneck, C. (2018). Mindless Robots get Bullied. </w:t>
      </w:r>
      <w:r w:rsidRPr="000F7B18">
        <w:rPr>
          <w:rFonts w:ascii="Times" w:hAnsi="Times" w:cs="Times New Roman"/>
          <w:i/>
          <w:iCs/>
          <w:noProof/>
          <w:color w:val="000000" w:themeColor="text1"/>
        </w:rPr>
        <w:t>ACM/IEEE International Conference on Human-Robot Interaction</w:t>
      </w:r>
      <w:r w:rsidRPr="000F7B18">
        <w:rPr>
          <w:rFonts w:ascii="Times" w:hAnsi="Times" w:cs="Times New Roman"/>
          <w:noProof/>
          <w:color w:val="000000" w:themeColor="text1"/>
        </w:rPr>
        <w:t>, 205–214. https://doi.org/10.1145/3171221.3171266</w:t>
      </w:r>
    </w:p>
    <w:p w14:paraId="7331E0FE"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Kirshenbaum, S. (2011). </w:t>
      </w:r>
      <w:r w:rsidRPr="000F7B18">
        <w:rPr>
          <w:rFonts w:ascii="Times" w:hAnsi="Times" w:cs="Times New Roman"/>
          <w:i/>
          <w:iCs/>
          <w:noProof/>
          <w:color w:val="000000" w:themeColor="text1"/>
        </w:rPr>
        <w:t>The Science of Kissing: What Our Lips are Telling Us</w:t>
      </w:r>
      <w:r w:rsidRPr="000F7B18">
        <w:rPr>
          <w:rFonts w:ascii="Times" w:hAnsi="Times" w:cs="Times New Roman"/>
          <w:noProof/>
          <w:color w:val="000000" w:themeColor="text1"/>
        </w:rPr>
        <w:t>. Grand Central Publishing.</w:t>
      </w:r>
    </w:p>
    <w:p w14:paraId="5B9175DF"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Klapper, A., Ramsey, R., Wigboldus, D., &amp; Cross, E. S. (2014). </w:t>
      </w:r>
      <w:r w:rsidRPr="000F7B18">
        <w:rPr>
          <w:rFonts w:ascii="Times" w:hAnsi="Times" w:cs="Times New Roman"/>
          <w:i/>
          <w:iCs/>
          <w:noProof/>
          <w:color w:val="000000" w:themeColor="text1"/>
        </w:rPr>
        <w:t>The Control of Automatic Imitation Based on Bottom-Up and Top-Down Cues to Animacy: Insights from Brain and Behavior</w:t>
      </w:r>
      <w:r w:rsidRPr="000F7B18">
        <w:rPr>
          <w:rFonts w:ascii="Times" w:hAnsi="Times" w:cs="Times New Roman"/>
          <w:noProof/>
          <w:color w:val="000000" w:themeColor="text1"/>
        </w:rPr>
        <w:t>. https://doi.org/10.1162/jocn_a_00651</w:t>
      </w:r>
    </w:p>
    <w:p w14:paraId="7663C0C1"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lastRenderedPageBreak/>
        <w:t xml:space="preserve">Knight, S., Vrij, A., Cherryman, J., &amp; Nunkoosing, K. (2004). Attitudes towards animal use and belief in animal mind. </w:t>
      </w:r>
      <w:r w:rsidRPr="000F7B18">
        <w:rPr>
          <w:rFonts w:ascii="Times" w:hAnsi="Times" w:cs="Times New Roman"/>
          <w:i/>
          <w:iCs/>
          <w:noProof/>
          <w:color w:val="000000" w:themeColor="text1"/>
        </w:rPr>
        <w:t>Anthrozoos</w:t>
      </w:r>
      <w:r w:rsidRPr="000F7B18">
        <w:rPr>
          <w:rFonts w:ascii="Times" w:hAnsi="Times" w:cs="Times New Roman"/>
          <w:noProof/>
          <w:color w:val="000000" w:themeColor="text1"/>
        </w:rPr>
        <w:t xml:space="preserve">, </w:t>
      </w:r>
      <w:r w:rsidRPr="000F7B18">
        <w:rPr>
          <w:rFonts w:ascii="Times" w:hAnsi="Times" w:cs="Times New Roman"/>
          <w:i/>
          <w:iCs/>
          <w:noProof/>
          <w:color w:val="000000" w:themeColor="text1"/>
        </w:rPr>
        <w:t>17</w:t>
      </w:r>
      <w:r w:rsidRPr="000F7B18">
        <w:rPr>
          <w:rFonts w:ascii="Times" w:hAnsi="Times" w:cs="Times New Roman"/>
          <w:noProof/>
          <w:color w:val="000000" w:themeColor="text1"/>
        </w:rPr>
        <w:t>(1), 43–62. https://doi.org/10.2752/089279304786991945</w:t>
      </w:r>
    </w:p>
    <w:p w14:paraId="6BE696A9"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Konok, V., Korcsok, B., Miklósi, Á., &amp; Gácsi, M. (2018). Should we love robots? – The most liked qualities of companion dogs and how they can be implemented in social robots. </w:t>
      </w:r>
      <w:r w:rsidRPr="000F7B18">
        <w:rPr>
          <w:rFonts w:ascii="Times" w:hAnsi="Times" w:cs="Times New Roman"/>
          <w:i/>
          <w:iCs/>
          <w:noProof/>
          <w:color w:val="000000" w:themeColor="text1"/>
        </w:rPr>
        <w:t>Computers in Human Behavior</w:t>
      </w:r>
      <w:r w:rsidRPr="000F7B18">
        <w:rPr>
          <w:rFonts w:ascii="Times" w:hAnsi="Times" w:cs="Times New Roman"/>
          <w:noProof/>
          <w:color w:val="000000" w:themeColor="text1"/>
        </w:rPr>
        <w:t xml:space="preserve">, </w:t>
      </w:r>
      <w:r w:rsidRPr="000F7B18">
        <w:rPr>
          <w:rFonts w:ascii="Times" w:hAnsi="Times" w:cs="Times New Roman"/>
          <w:i/>
          <w:iCs/>
          <w:noProof/>
          <w:color w:val="000000" w:themeColor="text1"/>
        </w:rPr>
        <w:t>80</w:t>
      </w:r>
      <w:r w:rsidRPr="000F7B18">
        <w:rPr>
          <w:rFonts w:ascii="Times" w:hAnsi="Times" w:cs="Times New Roman"/>
          <w:noProof/>
          <w:color w:val="000000" w:themeColor="text1"/>
        </w:rPr>
        <w:t>, 132–142. https://doi.org/10.1016/j.chb.2017.11.002</w:t>
      </w:r>
    </w:p>
    <w:p w14:paraId="082EB6A0"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Lakestani, N., Donaldson, M. L., Verga, M., &amp; Waran, N. (2011). Attitudes of children and adults to dogs in Italy, Spain, and the United Kingdom. </w:t>
      </w:r>
      <w:r w:rsidRPr="000F7B18">
        <w:rPr>
          <w:rFonts w:ascii="Times" w:hAnsi="Times" w:cs="Times New Roman"/>
          <w:i/>
          <w:iCs/>
          <w:noProof/>
          <w:color w:val="000000" w:themeColor="text1"/>
        </w:rPr>
        <w:t>Journal of Veterinary Behavior: Clinical Applications and Research</w:t>
      </w:r>
      <w:r w:rsidRPr="000F7B18">
        <w:rPr>
          <w:rFonts w:ascii="Times" w:hAnsi="Times" w:cs="Times New Roman"/>
          <w:noProof/>
          <w:color w:val="000000" w:themeColor="text1"/>
        </w:rPr>
        <w:t>. https://doi.org/10.1016/j.jveb.2010.11.002</w:t>
      </w:r>
    </w:p>
    <w:p w14:paraId="0320DAE4"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Legare, C. H. (2012). Exploring explanation: Explaining inconsistent evidence informs exploratory, hypothesis-testing behavior in young children. </w:t>
      </w:r>
      <w:r w:rsidRPr="000F7B18">
        <w:rPr>
          <w:rFonts w:ascii="Times" w:hAnsi="Times" w:cs="Times New Roman"/>
          <w:i/>
          <w:iCs/>
          <w:noProof/>
          <w:color w:val="000000" w:themeColor="text1"/>
        </w:rPr>
        <w:t>Child Development</w:t>
      </w:r>
      <w:r w:rsidRPr="000F7B18">
        <w:rPr>
          <w:rFonts w:ascii="Times" w:hAnsi="Times" w:cs="Times New Roman"/>
          <w:noProof/>
          <w:color w:val="000000" w:themeColor="text1"/>
        </w:rPr>
        <w:t xml:space="preserve">, </w:t>
      </w:r>
      <w:r w:rsidRPr="000F7B18">
        <w:rPr>
          <w:rFonts w:ascii="Times" w:hAnsi="Times" w:cs="Times New Roman"/>
          <w:i/>
          <w:iCs/>
          <w:noProof/>
          <w:color w:val="000000" w:themeColor="text1"/>
        </w:rPr>
        <w:t>83</w:t>
      </w:r>
      <w:r w:rsidRPr="000F7B18">
        <w:rPr>
          <w:rFonts w:ascii="Times" w:hAnsi="Times" w:cs="Times New Roman"/>
          <w:noProof/>
          <w:color w:val="000000" w:themeColor="text1"/>
        </w:rPr>
        <w:t>(1), 173–185. https://doi.org/10.1111/j.1467-8624.2011.01691.x</w:t>
      </w:r>
    </w:p>
    <w:p w14:paraId="1E7A0A3D"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Lobue, V., Bloom Pickard, M., Sherman, K., Axford, C., &amp; Deloache, J. S. (2013). Young children’s interest in live animals. </w:t>
      </w:r>
      <w:r w:rsidRPr="000F7B18">
        <w:rPr>
          <w:rFonts w:ascii="Times" w:hAnsi="Times" w:cs="Times New Roman"/>
          <w:i/>
          <w:iCs/>
          <w:noProof/>
          <w:color w:val="000000" w:themeColor="text1"/>
        </w:rPr>
        <w:t>British Journal of Developmental Psychology</w:t>
      </w:r>
      <w:r w:rsidRPr="000F7B18">
        <w:rPr>
          <w:rFonts w:ascii="Times" w:hAnsi="Times" w:cs="Times New Roman"/>
          <w:noProof/>
          <w:color w:val="000000" w:themeColor="text1"/>
        </w:rPr>
        <w:t>. https://doi.org/10.1111/j.2044-835X.2012.02078.x</w:t>
      </w:r>
    </w:p>
    <w:p w14:paraId="4AE77C7C"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McCune, L. (1995). A Normative Study of Representational Play at the Transition to Language. </w:t>
      </w:r>
      <w:r w:rsidRPr="000F7B18">
        <w:rPr>
          <w:rFonts w:ascii="Times" w:hAnsi="Times" w:cs="Times New Roman"/>
          <w:i/>
          <w:iCs/>
          <w:noProof/>
          <w:color w:val="000000" w:themeColor="text1"/>
        </w:rPr>
        <w:t>Developmental Psychology</w:t>
      </w:r>
      <w:r w:rsidRPr="000F7B18">
        <w:rPr>
          <w:rFonts w:ascii="Times" w:hAnsi="Times" w:cs="Times New Roman"/>
          <w:noProof/>
          <w:color w:val="000000" w:themeColor="text1"/>
        </w:rPr>
        <w:t xml:space="preserve">, </w:t>
      </w:r>
      <w:r w:rsidRPr="000F7B18">
        <w:rPr>
          <w:rFonts w:ascii="Times" w:hAnsi="Times" w:cs="Times New Roman"/>
          <w:i/>
          <w:iCs/>
          <w:noProof/>
          <w:color w:val="000000" w:themeColor="text1"/>
        </w:rPr>
        <w:t>31</w:t>
      </w:r>
      <w:r w:rsidRPr="000F7B18">
        <w:rPr>
          <w:rFonts w:ascii="Times" w:hAnsi="Times" w:cs="Times New Roman"/>
          <w:noProof/>
          <w:color w:val="000000" w:themeColor="text1"/>
        </w:rPr>
        <w:t>(2), 198–206. https://doi.org/10.1037/0012-1649.31.2.198</w:t>
      </w:r>
    </w:p>
    <w:p w14:paraId="2D9F85FA"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Melson, G. F., &amp; Fine, A. H. (2019). Animals in the Lives of Children. In </w:t>
      </w:r>
      <w:r w:rsidRPr="000F7B18">
        <w:rPr>
          <w:rFonts w:ascii="Times" w:hAnsi="Times" w:cs="Times New Roman"/>
          <w:i/>
          <w:iCs/>
          <w:noProof/>
          <w:color w:val="000000" w:themeColor="text1"/>
        </w:rPr>
        <w:t>Handbook on Animal-Assisted Therapy</w:t>
      </w:r>
      <w:r w:rsidRPr="000F7B18">
        <w:rPr>
          <w:rFonts w:ascii="Times" w:hAnsi="Times" w:cs="Times New Roman"/>
          <w:noProof/>
          <w:color w:val="000000" w:themeColor="text1"/>
        </w:rPr>
        <w:t>. https://doi.org/10.1016/b978-0-12-815395-6.00016-x</w:t>
      </w:r>
    </w:p>
    <w:p w14:paraId="5BE394FF"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Melson, G. F., Kahn, P. H., Beck, A. M., Friedman, B., Roberts, T., &amp; Garrett, E. (2005). Robots as dogs? - Children’s interactions with the robotic dog AIBO and a live Australian shepherd. </w:t>
      </w:r>
      <w:r w:rsidRPr="000F7B18">
        <w:rPr>
          <w:rFonts w:ascii="Times" w:hAnsi="Times" w:cs="Times New Roman"/>
          <w:i/>
          <w:iCs/>
          <w:noProof/>
          <w:color w:val="000000" w:themeColor="text1"/>
        </w:rPr>
        <w:t>Conference on Human Factors in Computing Systems - Proceedings</w:t>
      </w:r>
      <w:r w:rsidRPr="000F7B18">
        <w:rPr>
          <w:rFonts w:ascii="Times" w:hAnsi="Times" w:cs="Times New Roman"/>
          <w:noProof/>
          <w:color w:val="000000" w:themeColor="text1"/>
        </w:rPr>
        <w:t>, 1649–1652. https://doi.org/10.1145/1056808.1056988</w:t>
      </w:r>
    </w:p>
    <w:p w14:paraId="44D7D7EC"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Menor-Campos, D. J., Hawkins, R., &amp; Williams, J. (2018). Belief in Animal Mind among Spanish Primary School Children. </w:t>
      </w:r>
      <w:r w:rsidRPr="000F7B18">
        <w:rPr>
          <w:rFonts w:ascii="Times" w:hAnsi="Times" w:cs="Times New Roman"/>
          <w:i/>
          <w:iCs/>
          <w:noProof/>
          <w:color w:val="000000" w:themeColor="text1"/>
        </w:rPr>
        <w:t>Anthrozoos</w:t>
      </w:r>
      <w:r w:rsidRPr="000F7B18">
        <w:rPr>
          <w:rFonts w:ascii="Times" w:hAnsi="Times" w:cs="Times New Roman"/>
          <w:noProof/>
          <w:color w:val="000000" w:themeColor="text1"/>
        </w:rPr>
        <w:t xml:space="preserve">, </w:t>
      </w:r>
      <w:r w:rsidRPr="000F7B18">
        <w:rPr>
          <w:rFonts w:ascii="Times" w:hAnsi="Times" w:cs="Times New Roman"/>
          <w:i/>
          <w:iCs/>
          <w:noProof/>
          <w:color w:val="000000" w:themeColor="text1"/>
        </w:rPr>
        <w:t>31</w:t>
      </w:r>
      <w:r w:rsidRPr="000F7B18">
        <w:rPr>
          <w:rFonts w:ascii="Times" w:hAnsi="Times" w:cs="Times New Roman"/>
          <w:noProof/>
          <w:color w:val="000000" w:themeColor="text1"/>
        </w:rPr>
        <w:t>(5), 599–614. https://doi.org/10.1080/08927936.2018.1505340</w:t>
      </w:r>
    </w:p>
    <w:p w14:paraId="2783580C"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Miklósi, Á., &amp; Gácsi, M. (2012). On the utilization of social animals as a model for social robotics. </w:t>
      </w:r>
      <w:r w:rsidRPr="000F7B18">
        <w:rPr>
          <w:rFonts w:ascii="Times" w:hAnsi="Times" w:cs="Times New Roman"/>
          <w:i/>
          <w:iCs/>
          <w:noProof/>
          <w:color w:val="000000" w:themeColor="text1"/>
        </w:rPr>
        <w:t>Frontiers in Psychology</w:t>
      </w:r>
      <w:r w:rsidRPr="000F7B18">
        <w:rPr>
          <w:rFonts w:ascii="Times" w:hAnsi="Times" w:cs="Times New Roman"/>
          <w:noProof/>
          <w:color w:val="000000" w:themeColor="text1"/>
        </w:rPr>
        <w:t xml:space="preserve">, </w:t>
      </w:r>
      <w:r w:rsidRPr="000F7B18">
        <w:rPr>
          <w:rFonts w:ascii="Times" w:hAnsi="Times" w:cs="Times New Roman"/>
          <w:i/>
          <w:iCs/>
          <w:noProof/>
          <w:color w:val="000000" w:themeColor="text1"/>
        </w:rPr>
        <w:t>3</w:t>
      </w:r>
      <w:r w:rsidRPr="000F7B18">
        <w:rPr>
          <w:rFonts w:ascii="Times" w:hAnsi="Times" w:cs="Times New Roman"/>
          <w:noProof/>
          <w:color w:val="000000" w:themeColor="text1"/>
        </w:rPr>
        <w:t>, 75. https://doi.org/10.3389/fpsyg.2012.00075</w:t>
      </w:r>
    </w:p>
    <w:p w14:paraId="74D579A1"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Miles, M. B., &amp; Huberman, A. M. (1994). Qualitative Data Analysis Second Edition: Expanded Sourcebook. In </w:t>
      </w:r>
      <w:r w:rsidRPr="000F7B18">
        <w:rPr>
          <w:rFonts w:ascii="Times" w:hAnsi="Times" w:cs="Times New Roman"/>
          <w:i/>
          <w:iCs/>
          <w:noProof/>
          <w:color w:val="000000" w:themeColor="text1"/>
        </w:rPr>
        <w:t>Sage Publications</w:t>
      </w:r>
      <w:r w:rsidRPr="000F7B18">
        <w:rPr>
          <w:rFonts w:ascii="Times" w:hAnsi="Times" w:cs="Times New Roman"/>
          <w:noProof/>
          <w:color w:val="000000" w:themeColor="text1"/>
        </w:rPr>
        <w:t>. https://doi.org/10.1016/j.marpetgeo.2016.02.030</w:t>
      </w:r>
    </w:p>
    <w:p w14:paraId="3CA81B50"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Nomura, T. (2017). Cultural differences in social acceptance of robots. </w:t>
      </w:r>
      <w:r w:rsidRPr="000F7B18">
        <w:rPr>
          <w:rFonts w:ascii="Times" w:hAnsi="Times" w:cs="Times New Roman"/>
          <w:i/>
          <w:iCs/>
          <w:noProof/>
          <w:color w:val="000000" w:themeColor="text1"/>
        </w:rPr>
        <w:t>RO-MAN 2017 - 26th IEEE International Symposium on Robot and Human Interactive Communication</w:t>
      </w:r>
      <w:r w:rsidRPr="000F7B18">
        <w:rPr>
          <w:rFonts w:ascii="Times" w:hAnsi="Times" w:cs="Times New Roman"/>
          <w:noProof/>
          <w:color w:val="000000" w:themeColor="text1"/>
        </w:rPr>
        <w:t xml:space="preserve">, </w:t>
      </w:r>
      <w:r w:rsidRPr="000F7B18">
        <w:rPr>
          <w:rFonts w:ascii="Times" w:hAnsi="Times" w:cs="Times New Roman"/>
          <w:i/>
          <w:iCs/>
          <w:noProof/>
          <w:color w:val="000000" w:themeColor="text1"/>
        </w:rPr>
        <w:t>2017</w:t>
      </w:r>
      <w:r w:rsidRPr="000F7B18">
        <w:rPr>
          <w:rFonts w:ascii="Times" w:hAnsi="Times" w:cs="Times New Roman"/>
          <w:noProof/>
          <w:color w:val="000000" w:themeColor="text1"/>
        </w:rPr>
        <w:t>-</w:t>
      </w:r>
      <w:r w:rsidRPr="000F7B18">
        <w:rPr>
          <w:rFonts w:ascii="Times" w:hAnsi="Times" w:cs="Times New Roman"/>
          <w:i/>
          <w:iCs/>
          <w:noProof/>
          <w:color w:val="000000" w:themeColor="text1"/>
        </w:rPr>
        <w:t>Janua</w:t>
      </w:r>
      <w:r w:rsidRPr="000F7B18">
        <w:rPr>
          <w:rFonts w:ascii="Times" w:hAnsi="Times" w:cs="Times New Roman"/>
          <w:noProof/>
          <w:color w:val="000000" w:themeColor="text1"/>
        </w:rPr>
        <w:t>, 534–538. https://doi.org/10.1109/ROMAN.2017.8172354</w:t>
      </w:r>
    </w:p>
    <w:p w14:paraId="182C8F6D"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Odendaal, J. S. J., &amp; Meintjes, R. A. (2003). Neurophysiological correlates of affiliative behaviour between humans and dogs. </w:t>
      </w:r>
      <w:r w:rsidRPr="000F7B18">
        <w:rPr>
          <w:rFonts w:ascii="Times" w:hAnsi="Times" w:cs="Times New Roman"/>
          <w:i/>
          <w:iCs/>
          <w:noProof/>
          <w:color w:val="000000" w:themeColor="text1"/>
        </w:rPr>
        <w:t>Veterinary Journal</w:t>
      </w:r>
      <w:r w:rsidRPr="000F7B18">
        <w:rPr>
          <w:rFonts w:ascii="Times" w:hAnsi="Times" w:cs="Times New Roman"/>
          <w:noProof/>
          <w:color w:val="000000" w:themeColor="text1"/>
        </w:rPr>
        <w:t xml:space="preserve">, </w:t>
      </w:r>
      <w:r w:rsidRPr="000F7B18">
        <w:rPr>
          <w:rFonts w:ascii="Times" w:hAnsi="Times" w:cs="Times New Roman"/>
          <w:i/>
          <w:iCs/>
          <w:noProof/>
          <w:color w:val="000000" w:themeColor="text1"/>
        </w:rPr>
        <w:t>165</w:t>
      </w:r>
      <w:r w:rsidRPr="000F7B18">
        <w:rPr>
          <w:rFonts w:ascii="Times" w:hAnsi="Times" w:cs="Times New Roman"/>
          <w:noProof/>
          <w:color w:val="000000" w:themeColor="text1"/>
        </w:rPr>
        <w:t>(3), 296–301. https://doi.org/10.1016/S1090-0233(02)00237-X</w:t>
      </w:r>
    </w:p>
    <w:p w14:paraId="00870764"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Okanda, M., Taniguchi, K., Wang, Y., &amp; Itakura, S. (2021). Preschoolers’ and adults’ animism tendencies toward a humanoid robot. </w:t>
      </w:r>
      <w:r w:rsidRPr="000F7B18">
        <w:rPr>
          <w:rFonts w:ascii="Times" w:hAnsi="Times" w:cs="Times New Roman"/>
          <w:i/>
          <w:iCs/>
          <w:noProof/>
          <w:color w:val="000000" w:themeColor="text1"/>
        </w:rPr>
        <w:t>Computers in Human Behavior</w:t>
      </w:r>
      <w:r w:rsidRPr="000F7B18">
        <w:rPr>
          <w:rFonts w:ascii="Times" w:hAnsi="Times" w:cs="Times New Roman"/>
          <w:noProof/>
          <w:color w:val="000000" w:themeColor="text1"/>
        </w:rPr>
        <w:t xml:space="preserve">, </w:t>
      </w:r>
      <w:r w:rsidRPr="000F7B18">
        <w:rPr>
          <w:rFonts w:ascii="Times" w:hAnsi="Times" w:cs="Times New Roman"/>
          <w:i/>
          <w:iCs/>
          <w:noProof/>
          <w:color w:val="000000" w:themeColor="text1"/>
        </w:rPr>
        <w:t>118</w:t>
      </w:r>
      <w:r w:rsidRPr="000F7B18">
        <w:rPr>
          <w:rFonts w:ascii="Times" w:hAnsi="Times" w:cs="Times New Roman"/>
          <w:noProof/>
          <w:color w:val="000000" w:themeColor="text1"/>
        </w:rPr>
        <w:t>(June 2019), 106688. https://doi.org/10.1016/j.chb.2021.106688</w:t>
      </w:r>
    </w:p>
    <w:p w14:paraId="5733430B"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Opfer, J. E., &amp; Gelman, S. A. (2011). Development of the Animate-Inanimate Distinction. In </w:t>
      </w:r>
      <w:r w:rsidRPr="000F7B18">
        <w:rPr>
          <w:rFonts w:ascii="Times" w:hAnsi="Times" w:cs="Times New Roman"/>
          <w:i/>
          <w:iCs/>
          <w:noProof/>
          <w:color w:val="000000" w:themeColor="text1"/>
        </w:rPr>
        <w:t>The Wiley-Blackwell Handbook of Childhood Cognitive Development</w:t>
      </w:r>
      <w:r w:rsidRPr="000F7B18">
        <w:rPr>
          <w:rFonts w:ascii="Times" w:hAnsi="Times" w:cs="Times New Roman"/>
          <w:noProof/>
          <w:color w:val="000000" w:themeColor="text1"/>
        </w:rPr>
        <w:t xml:space="preserve"> (2nd ed., pp. 213–238). Wiley-Blackwell.</w:t>
      </w:r>
    </w:p>
    <w:p w14:paraId="649FF448"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Papadopoulos, I., &amp; Koulouglioti, C. (2018). The Influence of Culture on Attitudes Towards Humanoid and Animal-like Robots: An Integrative Review. </w:t>
      </w:r>
      <w:r w:rsidRPr="000F7B18">
        <w:rPr>
          <w:rFonts w:ascii="Times" w:hAnsi="Times" w:cs="Times New Roman"/>
          <w:i/>
          <w:iCs/>
          <w:noProof/>
          <w:color w:val="000000" w:themeColor="text1"/>
        </w:rPr>
        <w:t>Journal of Nursing Scholarship</w:t>
      </w:r>
      <w:r w:rsidRPr="000F7B18">
        <w:rPr>
          <w:rFonts w:ascii="Times" w:hAnsi="Times" w:cs="Times New Roman"/>
          <w:noProof/>
          <w:color w:val="000000" w:themeColor="text1"/>
        </w:rPr>
        <w:t xml:space="preserve">, </w:t>
      </w:r>
      <w:r w:rsidRPr="000F7B18">
        <w:rPr>
          <w:rFonts w:ascii="Times" w:hAnsi="Times" w:cs="Times New Roman"/>
          <w:i/>
          <w:iCs/>
          <w:noProof/>
          <w:color w:val="000000" w:themeColor="text1"/>
        </w:rPr>
        <w:t>50</w:t>
      </w:r>
      <w:r w:rsidRPr="000F7B18">
        <w:rPr>
          <w:rFonts w:ascii="Times" w:hAnsi="Times" w:cs="Times New Roman"/>
          <w:noProof/>
          <w:color w:val="000000" w:themeColor="text1"/>
        </w:rPr>
        <w:t>(6), 653–665. https://doi.org/10.1111/jnu.12422</w:t>
      </w:r>
    </w:p>
    <w:p w14:paraId="676B5A0D"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Pets as Therapy. (2017). </w:t>
      </w:r>
      <w:r w:rsidRPr="000F7B18">
        <w:rPr>
          <w:rFonts w:ascii="Times" w:hAnsi="Times" w:cs="Times New Roman"/>
          <w:i/>
          <w:iCs/>
          <w:noProof/>
          <w:color w:val="000000" w:themeColor="text1"/>
        </w:rPr>
        <w:t>What we do</w:t>
      </w:r>
      <w:r w:rsidRPr="000F7B18">
        <w:rPr>
          <w:rFonts w:ascii="Times" w:hAnsi="Times" w:cs="Times New Roman"/>
          <w:noProof/>
          <w:color w:val="000000" w:themeColor="text1"/>
        </w:rPr>
        <w:t>. Pets as Therapy TM. https://petsastherapy.org/what-we-do/</w:t>
      </w:r>
    </w:p>
    <w:p w14:paraId="1C6A9425"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lastRenderedPageBreak/>
        <w:t xml:space="preserve">Piaget, J. (1929). The child’s concept of the world. In </w:t>
      </w:r>
      <w:r w:rsidRPr="000F7B18">
        <w:rPr>
          <w:rFonts w:ascii="Times" w:hAnsi="Times" w:cs="Times New Roman"/>
          <w:i/>
          <w:iCs/>
          <w:noProof/>
          <w:color w:val="000000" w:themeColor="text1"/>
        </w:rPr>
        <w:t>Londres, Routldge &amp; Kegan Paul</w:t>
      </w:r>
      <w:r w:rsidRPr="000F7B18">
        <w:rPr>
          <w:rFonts w:ascii="Times" w:hAnsi="Times" w:cs="Times New Roman"/>
          <w:noProof/>
          <w:color w:val="000000" w:themeColor="text1"/>
        </w:rPr>
        <w:t>.</w:t>
      </w:r>
    </w:p>
    <w:p w14:paraId="3FC206BD"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Rakison, D. H., &amp; Poulin-Dubois, D. (2001). Developmental Origin of the Animate-Inanimate Distinction. </w:t>
      </w:r>
      <w:r w:rsidRPr="000F7B18">
        <w:rPr>
          <w:rFonts w:ascii="Times" w:hAnsi="Times" w:cs="Times New Roman"/>
          <w:i/>
          <w:iCs/>
          <w:noProof/>
          <w:color w:val="000000" w:themeColor="text1"/>
        </w:rPr>
        <w:t>Psychological Bulletin</w:t>
      </w:r>
      <w:r w:rsidRPr="000F7B18">
        <w:rPr>
          <w:rFonts w:ascii="Times" w:hAnsi="Times" w:cs="Times New Roman"/>
          <w:noProof/>
          <w:color w:val="000000" w:themeColor="text1"/>
        </w:rPr>
        <w:t xml:space="preserve">, </w:t>
      </w:r>
      <w:r w:rsidRPr="000F7B18">
        <w:rPr>
          <w:rFonts w:ascii="Times" w:hAnsi="Times" w:cs="Times New Roman"/>
          <w:i/>
          <w:iCs/>
          <w:noProof/>
          <w:color w:val="000000" w:themeColor="text1"/>
        </w:rPr>
        <w:t>127</w:t>
      </w:r>
      <w:r w:rsidRPr="000F7B18">
        <w:rPr>
          <w:rFonts w:ascii="Times" w:hAnsi="Times" w:cs="Times New Roman"/>
          <w:noProof/>
          <w:color w:val="000000" w:themeColor="text1"/>
        </w:rPr>
        <w:t>(2), 209–228.</w:t>
      </w:r>
    </w:p>
    <w:p w14:paraId="11895C73"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Ribi, F. N., Yokoyama, A., &amp; Turner, D. C. (2008). Comparison of children’s behavior toward sony’s robotic dog aibo and a real dog: A pilot study. </w:t>
      </w:r>
      <w:r w:rsidRPr="000F7B18">
        <w:rPr>
          <w:rFonts w:ascii="Times" w:hAnsi="Times" w:cs="Times New Roman"/>
          <w:i/>
          <w:iCs/>
          <w:noProof/>
          <w:color w:val="000000" w:themeColor="text1"/>
        </w:rPr>
        <w:t>Anthrozoos</w:t>
      </w:r>
      <w:r w:rsidRPr="000F7B18">
        <w:rPr>
          <w:rFonts w:ascii="Times" w:hAnsi="Times" w:cs="Times New Roman"/>
          <w:noProof/>
          <w:color w:val="000000" w:themeColor="text1"/>
        </w:rPr>
        <w:t xml:space="preserve">, </w:t>
      </w:r>
      <w:r w:rsidRPr="000F7B18">
        <w:rPr>
          <w:rFonts w:ascii="Times" w:hAnsi="Times" w:cs="Times New Roman"/>
          <w:i/>
          <w:iCs/>
          <w:noProof/>
          <w:color w:val="000000" w:themeColor="text1"/>
        </w:rPr>
        <w:t>21</w:t>
      </w:r>
      <w:r w:rsidRPr="000F7B18">
        <w:rPr>
          <w:rFonts w:ascii="Times" w:hAnsi="Times" w:cs="Times New Roman"/>
          <w:noProof/>
          <w:color w:val="000000" w:themeColor="text1"/>
        </w:rPr>
        <w:t>(3), 245–256. https://doi.org/10.2752/175303708X332053</w:t>
      </w:r>
    </w:p>
    <w:p w14:paraId="5DAC6ECF"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Russell, R. W., &amp; Dennis, W. (1939). Studies in Animism: I. A Standardized Procedure for the Investigation of Animism. </w:t>
      </w:r>
      <w:r w:rsidRPr="000F7B18">
        <w:rPr>
          <w:rFonts w:ascii="Times" w:hAnsi="Times" w:cs="Times New Roman"/>
          <w:i/>
          <w:iCs/>
          <w:noProof/>
          <w:color w:val="000000" w:themeColor="text1"/>
        </w:rPr>
        <w:t>The Pedagogical Seminary and Journal of Genetic Psychology</w:t>
      </w:r>
      <w:r w:rsidRPr="000F7B18">
        <w:rPr>
          <w:rFonts w:ascii="Times" w:hAnsi="Times" w:cs="Times New Roman"/>
          <w:noProof/>
          <w:color w:val="000000" w:themeColor="text1"/>
        </w:rPr>
        <w:t xml:space="preserve">, </w:t>
      </w:r>
      <w:r w:rsidRPr="000F7B18">
        <w:rPr>
          <w:rFonts w:ascii="Times" w:hAnsi="Times" w:cs="Times New Roman"/>
          <w:i/>
          <w:iCs/>
          <w:noProof/>
          <w:color w:val="000000" w:themeColor="text1"/>
        </w:rPr>
        <w:t>55</w:t>
      </w:r>
      <w:r w:rsidRPr="000F7B18">
        <w:rPr>
          <w:rFonts w:ascii="Times" w:hAnsi="Times" w:cs="Times New Roman"/>
          <w:noProof/>
          <w:color w:val="000000" w:themeColor="text1"/>
        </w:rPr>
        <w:t>(2), 389–400. https://doi.org/10.1080/08856559.1939.10533203</w:t>
      </w:r>
    </w:p>
    <w:p w14:paraId="3B23DC88"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Serpell, J. A. (2004). Factors influencing human attitudes to animals and their welfare. </w:t>
      </w:r>
      <w:r w:rsidRPr="000F7B18">
        <w:rPr>
          <w:rFonts w:ascii="Times" w:hAnsi="Times" w:cs="Times New Roman"/>
          <w:i/>
          <w:iCs/>
          <w:noProof/>
          <w:color w:val="000000" w:themeColor="text1"/>
        </w:rPr>
        <w:t>Animal Welfare</w:t>
      </w:r>
      <w:r w:rsidRPr="000F7B18">
        <w:rPr>
          <w:rFonts w:ascii="Times" w:hAnsi="Times" w:cs="Times New Roman"/>
          <w:noProof/>
          <w:color w:val="000000" w:themeColor="text1"/>
        </w:rPr>
        <w:t xml:space="preserve">, </w:t>
      </w:r>
      <w:r w:rsidRPr="000F7B18">
        <w:rPr>
          <w:rFonts w:ascii="Times" w:hAnsi="Times" w:cs="Times New Roman"/>
          <w:i/>
          <w:iCs/>
          <w:noProof/>
          <w:color w:val="000000" w:themeColor="text1"/>
        </w:rPr>
        <w:t>13</w:t>
      </w:r>
      <w:r w:rsidRPr="000F7B18">
        <w:rPr>
          <w:rFonts w:ascii="Times" w:hAnsi="Times" w:cs="Times New Roman"/>
          <w:noProof/>
          <w:color w:val="000000" w:themeColor="text1"/>
        </w:rPr>
        <w:t>(1), 145–151.</w:t>
      </w:r>
    </w:p>
    <w:p w14:paraId="69D0255F"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Setoh, P., Wu, D., Baillargeon, R., &amp; Gelman, R. (2013). Young infants hve biological expectations about animals. </w:t>
      </w:r>
      <w:r w:rsidRPr="000F7B18">
        <w:rPr>
          <w:rFonts w:ascii="Times" w:hAnsi="Times" w:cs="Times New Roman"/>
          <w:i/>
          <w:iCs/>
          <w:noProof/>
          <w:color w:val="000000" w:themeColor="text1"/>
        </w:rPr>
        <w:t>Proceedings of the National Academy of Sciences of the United States of America</w:t>
      </w:r>
      <w:r w:rsidRPr="000F7B18">
        <w:rPr>
          <w:rFonts w:ascii="Times" w:hAnsi="Times" w:cs="Times New Roman"/>
          <w:noProof/>
          <w:color w:val="000000" w:themeColor="text1"/>
        </w:rPr>
        <w:t xml:space="preserve">, </w:t>
      </w:r>
      <w:r w:rsidRPr="000F7B18">
        <w:rPr>
          <w:rFonts w:ascii="Times" w:hAnsi="Times" w:cs="Times New Roman"/>
          <w:i/>
          <w:iCs/>
          <w:noProof/>
          <w:color w:val="000000" w:themeColor="text1"/>
        </w:rPr>
        <w:t>110</w:t>
      </w:r>
      <w:r w:rsidRPr="000F7B18">
        <w:rPr>
          <w:rFonts w:ascii="Times" w:hAnsi="Times" w:cs="Times New Roman"/>
          <w:noProof/>
          <w:color w:val="000000" w:themeColor="text1"/>
        </w:rPr>
        <w:t>(40), 15937–15942. https://doi.org/10.1073/pnas.1314075110</w:t>
      </w:r>
    </w:p>
    <w:p w14:paraId="713690CA"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Society for Companion Animal Studies. (2019). </w:t>
      </w:r>
      <w:r w:rsidRPr="000F7B18">
        <w:rPr>
          <w:rFonts w:ascii="Times" w:hAnsi="Times" w:cs="Times New Roman"/>
          <w:i/>
          <w:iCs/>
          <w:noProof/>
          <w:color w:val="000000" w:themeColor="text1"/>
        </w:rPr>
        <w:t>Animal Assisted Interventions: SCAS Code of Practice for the UK</w:t>
      </w:r>
      <w:r w:rsidRPr="000F7B18">
        <w:rPr>
          <w:rFonts w:ascii="Times" w:hAnsi="Times" w:cs="Times New Roman"/>
          <w:noProof/>
          <w:color w:val="000000" w:themeColor="text1"/>
        </w:rPr>
        <w:t>. http://www.scas.org.uk/wp-content/uploads/2019/08/SCAS-AAI-Code-of-Practice-August-2019.pdf</w:t>
      </w:r>
    </w:p>
    <w:p w14:paraId="555D8912" w14:textId="77777777" w:rsidR="00971F64" w:rsidRPr="000F7B18" w:rsidRDefault="00971F64" w:rsidP="00971F64">
      <w:pPr>
        <w:widowControl w:val="0"/>
        <w:autoSpaceDE w:val="0"/>
        <w:autoSpaceDN w:val="0"/>
        <w:adjustRightInd w:val="0"/>
        <w:ind w:left="480" w:hanging="480"/>
        <w:rPr>
          <w:rFonts w:ascii="Times" w:hAnsi="Times" w:cs="Times New Roman"/>
          <w:noProof/>
          <w:color w:val="000000" w:themeColor="text1"/>
        </w:rPr>
      </w:pPr>
      <w:r w:rsidRPr="000F7B18">
        <w:rPr>
          <w:rFonts w:ascii="Times" w:hAnsi="Times" w:cs="Times New Roman"/>
          <w:noProof/>
          <w:color w:val="000000" w:themeColor="text1"/>
        </w:rPr>
        <w:t xml:space="preserve">Tremoulet, P. D., &amp; Feldman, J. (2006). The influence of spatial context and the role of intentionality in the interpretation of animacy from motion. </w:t>
      </w:r>
      <w:r w:rsidRPr="000F7B18">
        <w:rPr>
          <w:rFonts w:ascii="Times" w:hAnsi="Times" w:cs="Times New Roman"/>
          <w:i/>
          <w:iCs/>
          <w:noProof/>
          <w:color w:val="000000" w:themeColor="text1"/>
        </w:rPr>
        <w:t>Perception and Psychophysics</w:t>
      </w:r>
      <w:r w:rsidRPr="000F7B18">
        <w:rPr>
          <w:rFonts w:ascii="Times" w:hAnsi="Times" w:cs="Times New Roman"/>
          <w:noProof/>
          <w:color w:val="000000" w:themeColor="text1"/>
        </w:rPr>
        <w:t xml:space="preserve">, </w:t>
      </w:r>
      <w:r w:rsidRPr="000F7B18">
        <w:rPr>
          <w:rFonts w:ascii="Times" w:hAnsi="Times" w:cs="Times New Roman"/>
          <w:i/>
          <w:iCs/>
          <w:noProof/>
          <w:color w:val="000000" w:themeColor="text1"/>
        </w:rPr>
        <w:t>68</w:t>
      </w:r>
      <w:r w:rsidRPr="000F7B18">
        <w:rPr>
          <w:rFonts w:ascii="Times" w:hAnsi="Times" w:cs="Times New Roman"/>
          <w:noProof/>
          <w:color w:val="000000" w:themeColor="text1"/>
        </w:rPr>
        <w:t>(6), 1047–1058. https://doi.org/10.3758/BF03193364</w:t>
      </w:r>
    </w:p>
    <w:p w14:paraId="006062C4" w14:textId="77777777" w:rsidR="00971F64" w:rsidRPr="000F7B18" w:rsidRDefault="00971F64" w:rsidP="00971F64">
      <w:pPr>
        <w:widowControl w:val="0"/>
        <w:autoSpaceDE w:val="0"/>
        <w:autoSpaceDN w:val="0"/>
        <w:adjustRightInd w:val="0"/>
        <w:ind w:left="480" w:hanging="480"/>
        <w:rPr>
          <w:rFonts w:ascii="Times" w:hAnsi="Times"/>
          <w:noProof/>
          <w:color w:val="000000" w:themeColor="text1"/>
        </w:rPr>
      </w:pPr>
      <w:r w:rsidRPr="000F7B18">
        <w:rPr>
          <w:rFonts w:ascii="Times" w:hAnsi="Times" w:cs="Times New Roman"/>
          <w:noProof/>
          <w:color w:val="000000" w:themeColor="text1"/>
        </w:rPr>
        <w:t xml:space="preserve">Wilson, E. O. (1984). </w:t>
      </w:r>
      <w:r w:rsidRPr="000F7B18">
        <w:rPr>
          <w:rFonts w:ascii="Times" w:hAnsi="Times" w:cs="Times New Roman"/>
          <w:i/>
          <w:iCs/>
          <w:noProof/>
          <w:color w:val="000000" w:themeColor="text1"/>
        </w:rPr>
        <w:t>Biophilia</w:t>
      </w:r>
      <w:r w:rsidRPr="000F7B18">
        <w:rPr>
          <w:rFonts w:ascii="Times" w:hAnsi="Times" w:cs="Times New Roman"/>
          <w:noProof/>
          <w:color w:val="000000" w:themeColor="text1"/>
        </w:rPr>
        <w:t>. Harvard University Press.</w:t>
      </w:r>
    </w:p>
    <w:p w14:paraId="7EF21276" w14:textId="0CB9A9E9" w:rsidR="00EF1287" w:rsidRPr="000F7B18" w:rsidRDefault="006D1729" w:rsidP="00971F64">
      <w:pPr>
        <w:widowControl w:val="0"/>
        <w:autoSpaceDE w:val="0"/>
        <w:autoSpaceDN w:val="0"/>
        <w:adjustRightInd w:val="0"/>
        <w:ind w:left="480" w:hanging="480"/>
        <w:rPr>
          <w:rFonts w:ascii="Times" w:hAnsi="Times" w:cs="Arial"/>
          <w:bCs/>
          <w:color w:val="000000" w:themeColor="text1"/>
        </w:rPr>
      </w:pPr>
      <w:r w:rsidRPr="000F7B18">
        <w:rPr>
          <w:rFonts w:ascii="Times" w:hAnsi="Times" w:cs="Arial"/>
          <w:bCs/>
          <w:color w:val="000000" w:themeColor="text1"/>
        </w:rPr>
        <w:fldChar w:fldCharType="end"/>
      </w:r>
    </w:p>
    <w:p w14:paraId="542D3D6C" w14:textId="77777777" w:rsidR="00EF1287" w:rsidRPr="000F7B18" w:rsidRDefault="00EF1287">
      <w:pPr>
        <w:rPr>
          <w:rFonts w:ascii="Times" w:hAnsi="Times" w:cs="Arial"/>
          <w:bCs/>
          <w:color w:val="000000" w:themeColor="text1"/>
        </w:rPr>
      </w:pPr>
      <w:r w:rsidRPr="000F7B18">
        <w:rPr>
          <w:rFonts w:ascii="Times" w:hAnsi="Times" w:cs="Arial"/>
          <w:bCs/>
          <w:color w:val="000000" w:themeColor="text1"/>
        </w:rPr>
        <w:br w:type="page"/>
      </w:r>
    </w:p>
    <w:p w14:paraId="76BF87BC" w14:textId="0020AD6D" w:rsidR="003A3924" w:rsidRPr="000F7B18" w:rsidRDefault="003A3924" w:rsidP="00DD1657">
      <w:pPr>
        <w:widowControl w:val="0"/>
        <w:autoSpaceDE w:val="0"/>
        <w:autoSpaceDN w:val="0"/>
        <w:adjustRightInd w:val="0"/>
        <w:ind w:left="480" w:hanging="480"/>
        <w:rPr>
          <w:rFonts w:ascii="Times" w:hAnsi="Times" w:cs="Arial"/>
          <w:b/>
          <w:color w:val="000000" w:themeColor="text1"/>
          <w:u w:val="single"/>
        </w:rPr>
      </w:pPr>
      <w:r w:rsidRPr="000F7B18">
        <w:rPr>
          <w:rFonts w:ascii="Times" w:hAnsi="Times" w:cs="Arial"/>
          <w:b/>
          <w:color w:val="000000" w:themeColor="text1"/>
          <w:u w:val="single"/>
        </w:rPr>
        <w:lastRenderedPageBreak/>
        <w:t xml:space="preserve">7. </w:t>
      </w:r>
      <w:r w:rsidR="00EF1287" w:rsidRPr="000F7B18">
        <w:rPr>
          <w:rFonts w:ascii="Times" w:hAnsi="Times" w:cs="Arial"/>
          <w:b/>
          <w:color w:val="000000" w:themeColor="text1"/>
          <w:u w:val="single"/>
        </w:rPr>
        <w:t>Supplementary Information</w:t>
      </w:r>
    </w:p>
    <w:p w14:paraId="51245459" w14:textId="2CC72D4F" w:rsidR="003A3924" w:rsidRPr="000F7B18" w:rsidRDefault="003A3924" w:rsidP="009E1AD3">
      <w:pPr>
        <w:widowControl w:val="0"/>
        <w:autoSpaceDE w:val="0"/>
        <w:autoSpaceDN w:val="0"/>
        <w:adjustRightInd w:val="0"/>
        <w:ind w:left="480" w:hanging="480"/>
        <w:rPr>
          <w:rFonts w:ascii="Times" w:hAnsi="Times" w:cs="Arial"/>
          <w:bCs/>
          <w:color w:val="000000" w:themeColor="text1"/>
        </w:rPr>
      </w:pPr>
    </w:p>
    <w:p w14:paraId="1E001C9C" w14:textId="6D38F3C0" w:rsidR="006D1729" w:rsidRPr="000F7B18" w:rsidRDefault="00542835" w:rsidP="009E1AD3">
      <w:pPr>
        <w:widowControl w:val="0"/>
        <w:autoSpaceDE w:val="0"/>
        <w:autoSpaceDN w:val="0"/>
        <w:adjustRightInd w:val="0"/>
        <w:ind w:left="480" w:hanging="480"/>
        <w:rPr>
          <w:rFonts w:ascii="Times" w:hAnsi="Times" w:cs="Arial"/>
          <w:bCs/>
          <w:color w:val="000000" w:themeColor="text1"/>
          <w:u w:val="single"/>
        </w:rPr>
      </w:pPr>
      <w:r w:rsidRPr="000F7B18">
        <w:rPr>
          <w:rFonts w:ascii="Times" w:hAnsi="Times" w:cs="Arial"/>
          <w:bCs/>
          <w:color w:val="000000" w:themeColor="text1"/>
          <w:u w:val="single"/>
        </w:rPr>
        <w:t>A: Frequency of Participant Ages</w:t>
      </w:r>
    </w:p>
    <w:p w14:paraId="48D58728" w14:textId="3AED00A4" w:rsidR="00542835" w:rsidRPr="000F7B18" w:rsidRDefault="00542835" w:rsidP="009E1AD3">
      <w:pPr>
        <w:widowControl w:val="0"/>
        <w:autoSpaceDE w:val="0"/>
        <w:autoSpaceDN w:val="0"/>
        <w:adjustRightInd w:val="0"/>
        <w:ind w:left="480" w:hanging="480"/>
        <w:rPr>
          <w:rFonts w:ascii="Times" w:hAnsi="Times" w:cs="Arial"/>
          <w:bCs/>
          <w:color w:val="000000" w:themeColor="text1"/>
          <w:u w:val="single"/>
        </w:rPr>
      </w:pPr>
    </w:p>
    <w:p w14:paraId="313E5B70" w14:textId="270759D1" w:rsidR="00542835" w:rsidRPr="000F7B18" w:rsidRDefault="00542835" w:rsidP="009E1AD3">
      <w:pPr>
        <w:widowControl w:val="0"/>
        <w:autoSpaceDE w:val="0"/>
        <w:autoSpaceDN w:val="0"/>
        <w:adjustRightInd w:val="0"/>
        <w:ind w:left="480" w:hanging="480"/>
        <w:rPr>
          <w:rFonts w:ascii="Times" w:hAnsi="Times" w:cs="Arial"/>
          <w:b/>
          <w:color w:val="000000" w:themeColor="text1"/>
        </w:rPr>
      </w:pPr>
      <w:r w:rsidRPr="000F7B18">
        <w:rPr>
          <w:rFonts w:ascii="Times" w:hAnsi="Times" w:cs="Arial"/>
          <w:b/>
          <w:color w:val="000000" w:themeColor="text1"/>
        </w:rPr>
        <w:t>Table 1</w:t>
      </w:r>
    </w:p>
    <w:p w14:paraId="600D67F6" w14:textId="46CC40BD" w:rsidR="00542835" w:rsidRPr="000F7B18" w:rsidRDefault="00542835" w:rsidP="009E1AD3">
      <w:pPr>
        <w:widowControl w:val="0"/>
        <w:autoSpaceDE w:val="0"/>
        <w:autoSpaceDN w:val="0"/>
        <w:adjustRightInd w:val="0"/>
        <w:ind w:left="480" w:hanging="480"/>
        <w:rPr>
          <w:rFonts w:ascii="Times" w:hAnsi="Times" w:cs="Arial"/>
          <w:bCs/>
          <w:color w:val="000000" w:themeColor="text1"/>
        </w:rPr>
      </w:pPr>
    </w:p>
    <w:tbl>
      <w:tblPr>
        <w:tblStyle w:val="TableGrid"/>
        <w:tblW w:w="0" w:type="auto"/>
        <w:tblInd w:w="4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2"/>
        <w:gridCol w:w="2302"/>
        <w:gridCol w:w="2302"/>
      </w:tblGrid>
      <w:tr w:rsidR="000F7B18" w:rsidRPr="000F7B18" w14:paraId="0D9266D0" w14:textId="07891DF9" w:rsidTr="0026730B">
        <w:tc>
          <w:tcPr>
            <w:tcW w:w="2012" w:type="dxa"/>
            <w:tcBorders>
              <w:top w:val="single" w:sz="4" w:space="0" w:color="auto"/>
              <w:bottom w:val="single" w:sz="4" w:space="0" w:color="auto"/>
            </w:tcBorders>
          </w:tcPr>
          <w:p w14:paraId="1A4D1622" w14:textId="180DC8B3" w:rsidR="0026730B" w:rsidRPr="000F7B18" w:rsidRDefault="0026730B" w:rsidP="00542835">
            <w:pPr>
              <w:widowControl w:val="0"/>
              <w:autoSpaceDE w:val="0"/>
              <w:autoSpaceDN w:val="0"/>
              <w:adjustRightInd w:val="0"/>
              <w:jc w:val="center"/>
              <w:rPr>
                <w:rFonts w:ascii="Times" w:hAnsi="Times" w:cs="Arial"/>
                <w:bCs/>
                <w:color w:val="000000" w:themeColor="text1"/>
              </w:rPr>
            </w:pPr>
            <w:r w:rsidRPr="000F7B18">
              <w:rPr>
                <w:rFonts w:ascii="Times" w:hAnsi="Times" w:cs="Arial"/>
                <w:bCs/>
                <w:color w:val="000000" w:themeColor="text1"/>
              </w:rPr>
              <w:t>Age (years)</w:t>
            </w:r>
          </w:p>
        </w:tc>
        <w:tc>
          <w:tcPr>
            <w:tcW w:w="2302" w:type="dxa"/>
            <w:tcBorders>
              <w:top w:val="single" w:sz="4" w:space="0" w:color="auto"/>
              <w:bottom w:val="single" w:sz="4" w:space="0" w:color="auto"/>
            </w:tcBorders>
          </w:tcPr>
          <w:p w14:paraId="1A56C363" w14:textId="3DD34DBB" w:rsidR="0026730B" w:rsidRPr="000F7B18" w:rsidRDefault="0026730B" w:rsidP="00542835">
            <w:pPr>
              <w:widowControl w:val="0"/>
              <w:autoSpaceDE w:val="0"/>
              <w:autoSpaceDN w:val="0"/>
              <w:adjustRightInd w:val="0"/>
              <w:jc w:val="center"/>
              <w:rPr>
                <w:rFonts w:ascii="Times" w:hAnsi="Times" w:cs="Arial"/>
                <w:bCs/>
                <w:color w:val="000000" w:themeColor="text1"/>
              </w:rPr>
            </w:pPr>
            <w:r w:rsidRPr="000F7B18">
              <w:rPr>
                <w:rFonts w:ascii="Times" w:hAnsi="Times" w:cs="Arial"/>
                <w:bCs/>
                <w:color w:val="000000" w:themeColor="text1"/>
              </w:rPr>
              <w:t>Number of Participants</w:t>
            </w:r>
          </w:p>
        </w:tc>
        <w:tc>
          <w:tcPr>
            <w:tcW w:w="2302" w:type="dxa"/>
            <w:tcBorders>
              <w:top w:val="single" w:sz="4" w:space="0" w:color="auto"/>
              <w:bottom w:val="single" w:sz="4" w:space="0" w:color="auto"/>
            </w:tcBorders>
          </w:tcPr>
          <w:p w14:paraId="324F9194" w14:textId="0DDB8C97" w:rsidR="0026730B" w:rsidRPr="000F7B18" w:rsidRDefault="0026730B" w:rsidP="00542835">
            <w:pPr>
              <w:widowControl w:val="0"/>
              <w:autoSpaceDE w:val="0"/>
              <w:autoSpaceDN w:val="0"/>
              <w:adjustRightInd w:val="0"/>
              <w:jc w:val="center"/>
              <w:rPr>
                <w:rFonts w:ascii="Times" w:hAnsi="Times" w:cs="Arial"/>
                <w:bCs/>
                <w:color w:val="000000" w:themeColor="text1"/>
              </w:rPr>
            </w:pPr>
            <w:r w:rsidRPr="000F7B18">
              <w:rPr>
                <w:rFonts w:ascii="Times" w:hAnsi="Times" w:cs="Arial"/>
                <w:bCs/>
                <w:color w:val="000000" w:themeColor="text1"/>
              </w:rPr>
              <w:t>Study Group</w:t>
            </w:r>
          </w:p>
        </w:tc>
      </w:tr>
      <w:tr w:rsidR="000F7B18" w:rsidRPr="000F7B18" w14:paraId="56DB070B" w14:textId="3190B67B" w:rsidTr="0026730B">
        <w:tc>
          <w:tcPr>
            <w:tcW w:w="2012" w:type="dxa"/>
            <w:tcBorders>
              <w:top w:val="single" w:sz="4" w:space="0" w:color="auto"/>
              <w:bottom w:val="nil"/>
            </w:tcBorders>
          </w:tcPr>
          <w:p w14:paraId="447EF5BB" w14:textId="3E75D919" w:rsidR="0026730B" w:rsidRPr="000F7B18" w:rsidRDefault="0026730B" w:rsidP="00542835">
            <w:pPr>
              <w:widowControl w:val="0"/>
              <w:autoSpaceDE w:val="0"/>
              <w:autoSpaceDN w:val="0"/>
              <w:adjustRightInd w:val="0"/>
              <w:jc w:val="center"/>
              <w:rPr>
                <w:rFonts w:ascii="Times" w:hAnsi="Times" w:cs="Arial"/>
                <w:bCs/>
                <w:color w:val="000000" w:themeColor="text1"/>
              </w:rPr>
            </w:pPr>
            <w:r w:rsidRPr="000F7B18">
              <w:rPr>
                <w:rFonts w:ascii="Times" w:hAnsi="Times" w:cs="Arial"/>
                <w:bCs/>
                <w:color w:val="000000" w:themeColor="text1"/>
              </w:rPr>
              <w:t>1</w:t>
            </w:r>
          </w:p>
        </w:tc>
        <w:tc>
          <w:tcPr>
            <w:tcW w:w="2302" w:type="dxa"/>
            <w:tcBorders>
              <w:top w:val="single" w:sz="4" w:space="0" w:color="auto"/>
              <w:bottom w:val="nil"/>
            </w:tcBorders>
          </w:tcPr>
          <w:p w14:paraId="55A5DB4D" w14:textId="36BFBE98" w:rsidR="0026730B" w:rsidRPr="000F7B18" w:rsidRDefault="0026730B" w:rsidP="00542835">
            <w:pPr>
              <w:widowControl w:val="0"/>
              <w:autoSpaceDE w:val="0"/>
              <w:autoSpaceDN w:val="0"/>
              <w:adjustRightInd w:val="0"/>
              <w:jc w:val="center"/>
              <w:rPr>
                <w:rFonts w:ascii="Times" w:hAnsi="Times" w:cs="Arial"/>
                <w:bCs/>
                <w:color w:val="000000" w:themeColor="text1"/>
              </w:rPr>
            </w:pPr>
            <w:r w:rsidRPr="000F7B18">
              <w:rPr>
                <w:rFonts w:ascii="Times" w:hAnsi="Times" w:cs="Arial"/>
                <w:bCs/>
                <w:color w:val="000000" w:themeColor="text1"/>
              </w:rPr>
              <w:t>2</w:t>
            </w:r>
          </w:p>
        </w:tc>
        <w:tc>
          <w:tcPr>
            <w:tcW w:w="2302" w:type="dxa"/>
            <w:vMerge w:val="restart"/>
            <w:tcBorders>
              <w:top w:val="single" w:sz="4" w:space="0" w:color="auto"/>
            </w:tcBorders>
            <w:vAlign w:val="center"/>
          </w:tcPr>
          <w:p w14:paraId="17B54CC0" w14:textId="1FB00312" w:rsidR="0026730B" w:rsidRPr="000F7B18" w:rsidRDefault="00B600E7" w:rsidP="0026730B">
            <w:pPr>
              <w:widowControl w:val="0"/>
              <w:autoSpaceDE w:val="0"/>
              <w:autoSpaceDN w:val="0"/>
              <w:adjustRightInd w:val="0"/>
              <w:jc w:val="center"/>
              <w:rPr>
                <w:rFonts w:ascii="Times" w:hAnsi="Times" w:cs="Arial"/>
                <w:bCs/>
                <w:color w:val="000000" w:themeColor="text1"/>
              </w:rPr>
            </w:pPr>
            <w:r w:rsidRPr="000F7B18">
              <w:rPr>
                <w:rFonts w:ascii="Times" w:hAnsi="Times" w:cs="Arial"/>
                <w:bCs/>
                <w:color w:val="000000" w:themeColor="text1"/>
              </w:rPr>
              <w:t>1</w:t>
            </w:r>
            <w:r w:rsidR="003328A1" w:rsidRPr="000F7B18">
              <w:rPr>
                <w:rFonts w:ascii="Times" w:hAnsi="Times" w:cs="Arial"/>
                <w:bCs/>
                <w:color w:val="000000" w:themeColor="text1"/>
              </w:rPr>
              <w:t>4 months</w:t>
            </w:r>
            <w:r w:rsidR="0026730B" w:rsidRPr="000F7B18">
              <w:rPr>
                <w:rFonts w:ascii="Times" w:hAnsi="Times" w:cs="Arial"/>
                <w:bCs/>
                <w:color w:val="000000" w:themeColor="text1"/>
              </w:rPr>
              <w:t>-4 years</w:t>
            </w:r>
          </w:p>
        </w:tc>
      </w:tr>
      <w:tr w:rsidR="000F7B18" w:rsidRPr="000F7B18" w14:paraId="72131068" w14:textId="214E20D8" w:rsidTr="0026730B">
        <w:tc>
          <w:tcPr>
            <w:tcW w:w="2012" w:type="dxa"/>
            <w:tcBorders>
              <w:top w:val="nil"/>
              <w:bottom w:val="nil"/>
            </w:tcBorders>
          </w:tcPr>
          <w:p w14:paraId="2BAA0451" w14:textId="3795BF0A" w:rsidR="0026730B" w:rsidRPr="000F7B18" w:rsidRDefault="0026730B" w:rsidP="00542835">
            <w:pPr>
              <w:widowControl w:val="0"/>
              <w:autoSpaceDE w:val="0"/>
              <w:autoSpaceDN w:val="0"/>
              <w:adjustRightInd w:val="0"/>
              <w:jc w:val="center"/>
              <w:rPr>
                <w:rFonts w:ascii="Times" w:hAnsi="Times" w:cs="Arial"/>
                <w:bCs/>
                <w:color w:val="000000" w:themeColor="text1"/>
              </w:rPr>
            </w:pPr>
            <w:r w:rsidRPr="000F7B18">
              <w:rPr>
                <w:rFonts w:ascii="Times" w:hAnsi="Times" w:cs="Arial"/>
                <w:bCs/>
                <w:color w:val="000000" w:themeColor="text1"/>
              </w:rPr>
              <w:t>2</w:t>
            </w:r>
          </w:p>
        </w:tc>
        <w:tc>
          <w:tcPr>
            <w:tcW w:w="2302" w:type="dxa"/>
            <w:tcBorders>
              <w:top w:val="nil"/>
              <w:bottom w:val="nil"/>
            </w:tcBorders>
          </w:tcPr>
          <w:p w14:paraId="347470AB" w14:textId="285ED25B" w:rsidR="0026730B" w:rsidRPr="000F7B18" w:rsidRDefault="0026730B" w:rsidP="00542835">
            <w:pPr>
              <w:widowControl w:val="0"/>
              <w:autoSpaceDE w:val="0"/>
              <w:autoSpaceDN w:val="0"/>
              <w:adjustRightInd w:val="0"/>
              <w:jc w:val="center"/>
              <w:rPr>
                <w:rFonts w:ascii="Times" w:hAnsi="Times" w:cs="Arial"/>
                <w:bCs/>
                <w:color w:val="000000" w:themeColor="text1"/>
              </w:rPr>
            </w:pPr>
            <w:r w:rsidRPr="000F7B18">
              <w:rPr>
                <w:rFonts w:ascii="Times" w:hAnsi="Times" w:cs="Arial"/>
                <w:bCs/>
                <w:color w:val="000000" w:themeColor="text1"/>
              </w:rPr>
              <w:t>5</w:t>
            </w:r>
          </w:p>
        </w:tc>
        <w:tc>
          <w:tcPr>
            <w:tcW w:w="2302" w:type="dxa"/>
            <w:vMerge/>
            <w:vAlign w:val="center"/>
          </w:tcPr>
          <w:p w14:paraId="4D4EAFB2" w14:textId="77777777" w:rsidR="0026730B" w:rsidRPr="000F7B18" w:rsidRDefault="0026730B" w:rsidP="0026730B">
            <w:pPr>
              <w:widowControl w:val="0"/>
              <w:autoSpaceDE w:val="0"/>
              <w:autoSpaceDN w:val="0"/>
              <w:adjustRightInd w:val="0"/>
              <w:jc w:val="center"/>
              <w:rPr>
                <w:rFonts w:ascii="Times" w:hAnsi="Times" w:cs="Arial"/>
                <w:bCs/>
                <w:color w:val="000000" w:themeColor="text1"/>
              </w:rPr>
            </w:pPr>
          </w:p>
        </w:tc>
      </w:tr>
      <w:tr w:rsidR="000F7B18" w:rsidRPr="000F7B18" w14:paraId="42734822" w14:textId="5EB72677" w:rsidTr="0026730B">
        <w:tc>
          <w:tcPr>
            <w:tcW w:w="2012" w:type="dxa"/>
            <w:tcBorders>
              <w:top w:val="nil"/>
              <w:bottom w:val="nil"/>
            </w:tcBorders>
          </w:tcPr>
          <w:p w14:paraId="60696023" w14:textId="5AA12B7A" w:rsidR="0026730B" w:rsidRPr="000F7B18" w:rsidRDefault="0026730B" w:rsidP="00542835">
            <w:pPr>
              <w:widowControl w:val="0"/>
              <w:autoSpaceDE w:val="0"/>
              <w:autoSpaceDN w:val="0"/>
              <w:adjustRightInd w:val="0"/>
              <w:jc w:val="center"/>
              <w:rPr>
                <w:rFonts w:ascii="Times" w:hAnsi="Times" w:cs="Arial"/>
                <w:bCs/>
                <w:color w:val="000000" w:themeColor="text1"/>
              </w:rPr>
            </w:pPr>
            <w:r w:rsidRPr="000F7B18">
              <w:rPr>
                <w:rFonts w:ascii="Times" w:hAnsi="Times" w:cs="Arial"/>
                <w:bCs/>
                <w:color w:val="000000" w:themeColor="text1"/>
              </w:rPr>
              <w:t>3</w:t>
            </w:r>
          </w:p>
        </w:tc>
        <w:tc>
          <w:tcPr>
            <w:tcW w:w="2302" w:type="dxa"/>
            <w:tcBorders>
              <w:top w:val="nil"/>
              <w:bottom w:val="nil"/>
            </w:tcBorders>
          </w:tcPr>
          <w:p w14:paraId="459A1062" w14:textId="40B983FA" w:rsidR="0026730B" w:rsidRPr="000F7B18" w:rsidRDefault="0026730B" w:rsidP="00542835">
            <w:pPr>
              <w:widowControl w:val="0"/>
              <w:autoSpaceDE w:val="0"/>
              <w:autoSpaceDN w:val="0"/>
              <w:adjustRightInd w:val="0"/>
              <w:jc w:val="center"/>
              <w:rPr>
                <w:rFonts w:ascii="Times" w:hAnsi="Times" w:cs="Arial"/>
                <w:bCs/>
                <w:color w:val="000000" w:themeColor="text1"/>
              </w:rPr>
            </w:pPr>
            <w:r w:rsidRPr="000F7B18">
              <w:rPr>
                <w:rFonts w:ascii="Times" w:hAnsi="Times" w:cs="Arial"/>
                <w:bCs/>
                <w:color w:val="000000" w:themeColor="text1"/>
              </w:rPr>
              <w:t>4</w:t>
            </w:r>
          </w:p>
        </w:tc>
        <w:tc>
          <w:tcPr>
            <w:tcW w:w="2302" w:type="dxa"/>
            <w:vMerge/>
            <w:vAlign w:val="center"/>
          </w:tcPr>
          <w:p w14:paraId="334B852A" w14:textId="77777777" w:rsidR="0026730B" w:rsidRPr="000F7B18" w:rsidRDefault="0026730B" w:rsidP="0026730B">
            <w:pPr>
              <w:widowControl w:val="0"/>
              <w:autoSpaceDE w:val="0"/>
              <w:autoSpaceDN w:val="0"/>
              <w:adjustRightInd w:val="0"/>
              <w:jc w:val="center"/>
              <w:rPr>
                <w:rFonts w:ascii="Times" w:hAnsi="Times" w:cs="Arial"/>
                <w:bCs/>
                <w:color w:val="000000" w:themeColor="text1"/>
              </w:rPr>
            </w:pPr>
          </w:p>
        </w:tc>
      </w:tr>
      <w:tr w:rsidR="000F7B18" w:rsidRPr="000F7B18" w14:paraId="4A94E3F8" w14:textId="73405F3E" w:rsidTr="0026730B">
        <w:tc>
          <w:tcPr>
            <w:tcW w:w="2012" w:type="dxa"/>
            <w:tcBorders>
              <w:top w:val="nil"/>
              <w:bottom w:val="single" w:sz="4" w:space="0" w:color="auto"/>
            </w:tcBorders>
          </w:tcPr>
          <w:p w14:paraId="5BA31398" w14:textId="5E7EB8F3" w:rsidR="0026730B" w:rsidRPr="000F7B18" w:rsidRDefault="0026730B" w:rsidP="00542835">
            <w:pPr>
              <w:widowControl w:val="0"/>
              <w:autoSpaceDE w:val="0"/>
              <w:autoSpaceDN w:val="0"/>
              <w:adjustRightInd w:val="0"/>
              <w:jc w:val="center"/>
              <w:rPr>
                <w:rFonts w:ascii="Times" w:hAnsi="Times" w:cs="Arial"/>
                <w:bCs/>
                <w:color w:val="000000" w:themeColor="text1"/>
              </w:rPr>
            </w:pPr>
            <w:r w:rsidRPr="000F7B18">
              <w:rPr>
                <w:rFonts w:ascii="Times" w:hAnsi="Times" w:cs="Arial"/>
                <w:bCs/>
                <w:color w:val="000000" w:themeColor="text1"/>
              </w:rPr>
              <w:t>4</w:t>
            </w:r>
          </w:p>
        </w:tc>
        <w:tc>
          <w:tcPr>
            <w:tcW w:w="2302" w:type="dxa"/>
            <w:tcBorders>
              <w:top w:val="nil"/>
              <w:bottom w:val="single" w:sz="4" w:space="0" w:color="auto"/>
            </w:tcBorders>
          </w:tcPr>
          <w:p w14:paraId="1A33A6DB" w14:textId="5EE62593" w:rsidR="0026730B" w:rsidRPr="000F7B18" w:rsidRDefault="0026730B" w:rsidP="00542835">
            <w:pPr>
              <w:widowControl w:val="0"/>
              <w:autoSpaceDE w:val="0"/>
              <w:autoSpaceDN w:val="0"/>
              <w:adjustRightInd w:val="0"/>
              <w:jc w:val="center"/>
              <w:rPr>
                <w:rFonts w:ascii="Times" w:hAnsi="Times" w:cs="Arial"/>
                <w:bCs/>
                <w:color w:val="000000" w:themeColor="text1"/>
              </w:rPr>
            </w:pPr>
            <w:r w:rsidRPr="000F7B18">
              <w:rPr>
                <w:rFonts w:ascii="Times" w:hAnsi="Times" w:cs="Arial"/>
                <w:bCs/>
                <w:color w:val="000000" w:themeColor="text1"/>
              </w:rPr>
              <w:t>8</w:t>
            </w:r>
          </w:p>
        </w:tc>
        <w:tc>
          <w:tcPr>
            <w:tcW w:w="2302" w:type="dxa"/>
            <w:vMerge/>
            <w:vAlign w:val="center"/>
          </w:tcPr>
          <w:p w14:paraId="0792B634" w14:textId="77777777" w:rsidR="0026730B" w:rsidRPr="000F7B18" w:rsidRDefault="0026730B" w:rsidP="0026730B">
            <w:pPr>
              <w:widowControl w:val="0"/>
              <w:autoSpaceDE w:val="0"/>
              <w:autoSpaceDN w:val="0"/>
              <w:adjustRightInd w:val="0"/>
              <w:jc w:val="center"/>
              <w:rPr>
                <w:rFonts w:ascii="Times" w:hAnsi="Times" w:cs="Arial"/>
                <w:bCs/>
                <w:color w:val="000000" w:themeColor="text1"/>
              </w:rPr>
            </w:pPr>
          </w:p>
        </w:tc>
      </w:tr>
      <w:tr w:rsidR="000F7B18" w:rsidRPr="000F7B18" w14:paraId="55BE309A" w14:textId="226492ED" w:rsidTr="0026730B">
        <w:tc>
          <w:tcPr>
            <w:tcW w:w="2012" w:type="dxa"/>
            <w:tcBorders>
              <w:top w:val="single" w:sz="4" w:space="0" w:color="auto"/>
              <w:bottom w:val="nil"/>
            </w:tcBorders>
          </w:tcPr>
          <w:p w14:paraId="4CFA74B7" w14:textId="105215F4" w:rsidR="0026730B" w:rsidRPr="000F7B18" w:rsidRDefault="0026730B" w:rsidP="00542835">
            <w:pPr>
              <w:widowControl w:val="0"/>
              <w:autoSpaceDE w:val="0"/>
              <w:autoSpaceDN w:val="0"/>
              <w:adjustRightInd w:val="0"/>
              <w:jc w:val="center"/>
              <w:rPr>
                <w:rFonts w:ascii="Times" w:hAnsi="Times" w:cs="Arial"/>
                <w:bCs/>
                <w:color w:val="000000" w:themeColor="text1"/>
              </w:rPr>
            </w:pPr>
            <w:r w:rsidRPr="000F7B18">
              <w:rPr>
                <w:rFonts w:ascii="Times" w:hAnsi="Times" w:cs="Arial"/>
                <w:bCs/>
                <w:color w:val="000000" w:themeColor="text1"/>
              </w:rPr>
              <w:t>5</w:t>
            </w:r>
          </w:p>
        </w:tc>
        <w:tc>
          <w:tcPr>
            <w:tcW w:w="2302" w:type="dxa"/>
            <w:tcBorders>
              <w:top w:val="single" w:sz="4" w:space="0" w:color="auto"/>
              <w:bottom w:val="nil"/>
            </w:tcBorders>
          </w:tcPr>
          <w:p w14:paraId="3F5C5F3B" w14:textId="4BF53D13" w:rsidR="0026730B" w:rsidRPr="000F7B18" w:rsidRDefault="0026730B" w:rsidP="00542835">
            <w:pPr>
              <w:widowControl w:val="0"/>
              <w:autoSpaceDE w:val="0"/>
              <w:autoSpaceDN w:val="0"/>
              <w:adjustRightInd w:val="0"/>
              <w:jc w:val="center"/>
              <w:rPr>
                <w:rFonts w:ascii="Times" w:hAnsi="Times" w:cs="Arial"/>
                <w:bCs/>
                <w:color w:val="000000" w:themeColor="text1"/>
              </w:rPr>
            </w:pPr>
            <w:r w:rsidRPr="000F7B18">
              <w:rPr>
                <w:rFonts w:ascii="Times" w:hAnsi="Times" w:cs="Arial"/>
                <w:bCs/>
                <w:color w:val="000000" w:themeColor="text1"/>
              </w:rPr>
              <w:t>14</w:t>
            </w:r>
          </w:p>
        </w:tc>
        <w:tc>
          <w:tcPr>
            <w:tcW w:w="2302" w:type="dxa"/>
            <w:vMerge w:val="restart"/>
            <w:vAlign w:val="center"/>
          </w:tcPr>
          <w:p w14:paraId="0765641E" w14:textId="38D0BE4B" w:rsidR="0026730B" w:rsidRPr="000F7B18" w:rsidRDefault="0026730B" w:rsidP="0026730B">
            <w:pPr>
              <w:widowControl w:val="0"/>
              <w:autoSpaceDE w:val="0"/>
              <w:autoSpaceDN w:val="0"/>
              <w:adjustRightInd w:val="0"/>
              <w:jc w:val="center"/>
              <w:rPr>
                <w:rFonts w:ascii="Times" w:hAnsi="Times" w:cs="Arial"/>
                <w:bCs/>
                <w:color w:val="000000" w:themeColor="text1"/>
              </w:rPr>
            </w:pPr>
            <w:r w:rsidRPr="000F7B18">
              <w:rPr>
                <w:rFonts w:ascii="Times" w:hAnsi="Times" w:cs="Arial"/>
                <w:bCs/>
                <w:color w:val="000000" w:themeColor="text1"/>
              </w:rPr>
              <w:t>5-8 years</w:t>
            </w:r>
          </w:p>
        </w:tc>
      </w:tr>
      <w:tr w:rsidR="000F7B18" w:rsidRPr="000F7B18" w14:paraId="57D19708" w14:textId="57BE9A74" w:rsidTr="0026730B">
        <w:tc>
          <w:tcPr>
            <w:tcW w:w="2012" w:type="dxa"/>
            <w:tcBorders>
              <w:top w:val="nil"/>
              <w:bottom w:val="nil"/>
            </w:tcBorders>
          </w:tcPr>
          <w:p w14:paraId="7C5B596F" w14:textId="47549AFE" w:rsidR="0026730B" w:rsidRPr="000F7B18" w:rsidRDefault="0026730B" w:rsidP="00542835">
            <w:pPr>
              <w:widowControl w:val="0"/>
              <w:autoSpaceDE w:val="0"/>
              <w:autoSpaceDN w:val="0"/>
              <w:adjustRightInd w:val="0"/>
              <w:jc w:val="center"/>
              <w:rPr>
                <w:rFonts w:ascii="Times" w:hAnsi="Times" w:cs="Arial"/>
                <w:bCs/>
                <w:color w:val="000000" w:themeColor="text1"/>
              </w:rPr>
            </w:pPr>
            <w:r w:rsidRPr="000F7B18">
              <w:rPr>
                <w:rFonts w:ascii="Times" w:hAnsi="Times" w:cs="Arial"/>
                <w:bCs/>
                <w:color w:val="000000" w:themeColor="text1"/>
              </w:rPr>
              <w:t>6</w:t>
            </w:r>
          </w:p>
        </w:tc>
        <w:tc>
          <w:tcPr>
            <w:tcW w:w="2302" w:type="dxa"/>
            <w:tcBorders>
              <w:top w:val="nil"/>
              <w:bottom w:val="nil"/>
            </w:tcBorders>
          </w:tcPr>
          <w:p w14:paraId="57830131" w14:textId="5538AB88" w:rsidR="0026730B" w:rsidRPr="000F7B18" w:rsidRDefault="0026730B" w:rsidP="00542835">
            <w:pPr>
              <w:widowControl w:val="0"/>
              <w:autoSpaceDE w:val="0"/>
              <w:autoSpaceDN w:val="0"/>
              <w:adjustRightInd w:val="0"/>
              <w:jc w:val="center"/>
              <w:rPr>
                <w:rFonts w:ascii="Times" w:hAnsi="Times" w:cs="Arial"/>
                <w:bCs/>
                <w:color w:val="000000" w:themeColor="text1"/>
              </w:rPr>
            </w:pPr>
            <w:r w:rsidRPr="000F7B18">
              <w:rPr>
                <w:rFonts w:ascii="Times" w:hAnsi="Times" w:cs="Arial"/>
                <w:bCs/>
                <w:color w:val="000000" w:themeColor="text1"/>
              </w:rPr>
              <w:t>17</w:t>
            </w:r>
          </w:p>
        </w:tc>
        <w:tc>
          <w:tcPr>
            <w:tcW w:w="2302" w:type="dxa"/>
            <w:vMerge/>
            <w:vAlign w:val="center"/>
          </w:tcPr>
          <w:p w14:paraId="46383FE3" w14:textId="77777777" w:rsidR="0026730B" w:rsidRPr="000F7B18" w:rsidRDefault="0026730B" w:rsidP="0026730B">
            <w:pPr>
              <w:widowControl w:val="0"/>
              <w:autoSpaceDE w:val="0"/>
              <w:autoSpaceDN w:val="0"/>
              <w:adjustRightInd w:val="0"/>
              <w:jc w:val="center"/>
              <w:rPr>
                <w:rFonts w:ascii="Times" w:hAnsi="Times" w:cs="Arial"/>
                <w:bCs/>
                <w:color w:val="000000" w:themeColor="text1"/>
              </w:rPr>
            </w:pPr>
          </w:p>
        </w:tc>
      </w:tr>
      <w:tr w:rsidR="000F7B18" w:rsidRPr="000F7B18" w14:paraId="77443B83" w14:textId="76F7C8F2" w:rsidTr="0026730B">
        <w:tc>
          <w:tcPr>
            <w:tcW w:w="2012" w:type="dxa"/>
            <w:tcBorders>
              <w:top w:val="nil"/>
              <w:bottom w:val="nil"/>
            </w:tcBorders>
          </w:tcPr>
          <w:p w14:paraId="1E9BECC5" w14:textId="5C42FFA7" w:rsidR="0026730B" w:rsidRPr="000F7B18" w:rsidRDefault="0026730B" w:rsidP="00542835">
            <w:pPr>
              <w:widowControl w:val="0"/>
              <w:autoSpaceDE w:val="0"/>
              <w:autoSpaceDN w:val="0"/>
              <w:adjustRightInd w:val="0"/>
              <w:jc w:val="center"/>
              <w:rPr>
                <w:rFonts w:ascii="Times" w:hAnsi="Times" w:cs="Arial"/>
                <w:bCs/>
                <w:color w:val="000000" w:themeColor="text1"/>
              </w:rPr>
            </w:pPr>
            <w:r w:rsidRPr="000F7B18">
              <w:rPr>
                <w:rFonts w:ascii="Times" w:hAnsi="Times" w:cs="Arial"/>
                <w:bCs/>
                <w:color w:val="000000" w:themeColor="text1"/>
              </w:rPr>
              <w:t>7</w:t>
            </w:r>
          </w:p>
        </w:tc>
        <w:tc>
          <w:tcPr>
            <w:tcW w:w="2302" w:type="dxa"/>
            <w:tcBorders>
              <w:top w:val="nil"/>
              <w:bottom w:val="nil"/>
            </w:tcBorders>
          </w:tcPr>
          <w:p w14:paraId="5ED6F364" w14:textId="0D5E8342" w:rsidR="0026730B" w:rsidRPr="000F7B18" w:rsidRDefault="0026730B" w:rsidP="00542835">
            <w:pPr>
              <w:widowControl w:val="0"/>
              <w:autoSpaceDE w:val="0"/>
              <w:autoSpaceDN w:val="0"/>
              <w:adjustRightInd w:val="0"/>
              <w:jc w:val="center"/>
              <w:rPr>
                <w:rFonts w:ascii="Times" w:hAnsi="Times" w:cs="Arial"/>
                <w:bCs/>
                <w:color w:val="000000" w:themeColor="text1"/>
              </w:rPr>
            </w:pPr>
            <w:r w:rsidRPr="000F7B18">
              <w:rPr>
                <w:rFonts w:ascii="Times" w:hAnsi="Times" w:cs="Arial"/>
                <w:bCs/>
                <w:color w:val="000000" w:themeColor="text1"/>
              </w:rPr>
              <w:t>9</w:t>
            </w:r>
          </w:p>
        </w:tc>
        <w:tc>
          <w:tcPr>
            <w:tcW w:w="2302" w:type="dxa"/>
            <w:vMerge/>
            <w:vAlign w:val="center"/>
          </w:tcPr>
          <w:p w14:paraId="1AE4D1D2" w14:textId="77777777" w:rsidR="0026730B" w:rsidRPr="000F7B18" w:rsidRDefault="0026730B" w:rsidP="0026730B">
            <w:pPr>
              <w:widowControl w:val="0"/>
              <w:autoSpaceDE w:val="0"/>
              <w:autoSpaceDN w:val="0"/>
              <w:adjustRightInd w:val="0"/>
              <w:jc w:val="center"/>
              <w:rPr>
                <w:rFonts w:ascii="Times" w:hAnsi="Times" w:cs="Arial"/>
                <w:bCs/>
                <w:color w:val="000000" w:themeColor="text1"/>
              </w:rPr>
            </w:pPr>
          </w:p>
        </w:tc>
      </w:tr>
      <w:tr w:rsidR="000F7B18" w:rsidRPr="000F7B18" w14:paraId="1BE84319" w14:textId="575219F6" w:rsidTr="0026730B">
        <w:tc>
          <w:tcPr>
            <w:tcW w:w="2012" w:type="dxa"/>
            <w:tcBorders>
              <w:top w:val="nil"/>
              <w:bottom w:val="single" w:sz="4" w:space="0" w:color="auto"/>
            </w:tcBorders>
          </w:tcPr>
          <w:p w14:paraId="31F3EC28" w14:textId="522C2BD3" w:rsidR="0026730B" w:rsidRPr="000F7B18" w:rsidRDefault="0026730B" w:rsidP="00542835">
            <w:pPr>
              <w:widowControl w:val="0"/>
              <w:autoSpaceDE w:val="0"/>
              <w:autoSpaceDN w:val="0"/>
              <w:adjustRightInd w:val="0"/>
              <w:jc w:val="center"/>
              <w:rPr>
                <w:rFonts w:ascii="Times" w:hAnsi="Times" w:cs="Arial"/>
                <w:bCs/>
                <w:color w:val="000000" w:themeColor="text1"/>
              </w:rPr>
            </w:pPr>
            <w:r w:rsidRPr="000F7B18">
              <w:rPr>
                <w:rFonts w:ascii="Times" w:hAnsi="Times" w:cs="Arial"/>
                <w:bCs/>
                <w:color w:val="000000" w:themeColor="text1"/>
              </w:rPr>
              <w:t>8</w:t>
            </w:r>
          </w:p>
        </w:tc>
        <w:tc>
          <w:tcPr>
            <w:tcW w:w="2302" w:type="dxa"/>
            <w:tcBorders>
              <w:top w:val="nil"/>
              <w:bottom w:val="single" w:sz="4" w:space="0" w:color="auto"/>
            </w:tcBorders>
          </w:tcPr>
          <w:p w14:paraId="75B7814C" w14:textId="385DE327" w:rsidR="0026730B" w:rsidRPr="000F7B18" w:rsidRDefault="0026730B" w:rsidP="00542835">
            <w:pPr>
              <w:widowControl w:val="0"/>
              <w:autoSpaceDE w:val="0"/>
              <w:autoSpaceDN w:val="0"/>
              <w:adjustRightInd w:val="0"/>
              <w:jc w:val="center"/>
              <w:rPr>
                <w:rFonts w:ascii="Times" w:hAnsi="Times" w:cs="Arial"/>
                <w:bCs/>
                <w:color w:val="000000" w:themeColor="text1"/>
              </w:rPr>
            </w:pPr>
            <w:r w:rsidRPr="000F7B18">
              <w:rPr>
                <w:rFonts w:ascii="Times" w:hAnsi="Times" w:cs="Arial"/>
                <w:bCs/>
                <w:color w:val="000000" w:themeColor="text1"/>
              </w:rPr>
              <w:t>7</w:t>
            </w:r>
          </w:p>
        </w:tc>
        <w:tc>
          <w:tcPr>
            <w:tcW w:w="2302" w:type="dxa"/>
            <w:vMerge/>
            <w:vAlign w:val="center"/>
          </w:tcPr>
          <w:p w14:paraId="03BAE6CF" w14:textId="77777777" w:rsidR="0026730B" w:rsidRPr="000F7B18" w:rsidRDefault="0026730B" w:rsidP="0026730B">
            <w:pPr>
              <w:widowControl w:val="0"/>
              <w:autoSpaceDE w:val="0"/>
              <w:autoSpaceDN w:val="0"/>
              <w:adjustRightInd w:val="0"/>
              <w:jc w:val="center"/>
              <w:rPr>
                <w:rFonts w:ascii="Times" w:hAnsi="Times" w:cs="Arial"/>
                <w:bCs/>
                <w:color w:val="000000" w:themeColor="text1"/>
              </w:rPr>
            </w:pPr>
          </w:p>
        </w:tc>
      </w:tr>
      <w:tr w:rsidR="000F7B18" w:rsidRPr="000F7B18" w14:paraId="0C0C78EC" w14:textId="34355104" w:rsidTr="0026730B">
        <w:tc>
          <w:tcPr>
            <w:tcW w:w="2012" w:type="dxa"/>
            <w:tcBorders>
              <w:top w:val="single" w:sz="4" w:space="0" w:color="auto"/>
            </w:tcBorders>
          </w:tcPr>
          <w:p w14:paraId="6DD052B2" w14:textId="1341E6A0" w:rsidR="0026730B" w:rsidRPr="000F7B18" w:rsidRDefault="0026730B" w:rsidP="00542835">
            <w:pPr>
              <w:widowControl w:val="0"/>
              <w:autoSpaceDE w:val="0"/>
              <w:autoSpaceDN w:val="0"/>
              <w:adjustRightInd w:val="0"/>
              <w:jc w:val="center"/>
              <w:rPr>
                <w:rFonts w:ascii="Times" w:hAnsi="Times" w:cs="Arial"/>
                <w:bCs/>
                <w:color w:val="000000" w:themeColor="text1"/>
              </w:rPr>
            </w:pPr>
            <w:r w:rsidRPr="000F7B18">
              <w:rPr>
                <w:rFonts w:ascii="Times" w:hAnsi="Times" w:cs="Arial"/>
                <w:bCs/>
                <w:color w:val="000000" w:themeColor="text1"/>
              </w:rPr>
              <w:t>9</w:t>
            </w:r>
          </w:p>
        </w:tc>
        <w:tc>
          <w:tcPr>
            <w:tcW w:w="2302" w:type="dxa"/>
            <w:tcBorders>
              <w:top w:val="single" w:sz="4" w:space="0" w:color="auto"/>
            </w:tcBorders>
          </w:tcPr>
          <w:p w14:paraId="6C0161A9" w14:textId="1C86F051" w:rsidR="0026730B" w:rsidRPr="000F7B18" w:rsidRDefault="0026730B" w:rsidP="00542835">
            <w:pPr>
              <w:widowControl w:val="0"/>
              <w:autoSpaceDE w:val="0"/>
              <w:autoSpaceDN w:val="0"/>
              <w:adjustRightInd w:val="0"/>
              <w:jc w:val="center"/>
              <w:rPr>
                <w:rFonts w:ascii="Times" w:hAnsi="Times" w:cs="Arial"/>
                <w:bCs/>
                <w:color w:val="000000" w:themeColor="text1"/>
              </w:rPr>
            </w:pPr>
            <w:r w:rsidRPr="000F7B18">
              <w:rPr>
                <w:rFonts w:ascii="Times" w:hAnsi="Times" w:cs="Arial"/>
                <w:bCs/>
                <w:color w:val="000000" w:themeColor="text1"/>
              </w:rPr>
              <w:t>13</w:t>
            </w:r>
          </w:p>
        </w:tc>
        <w:tc>
          <w:tcPr>
            <w:tcW w:w="2302" w:type="dxa"/>
            <w:vMerge w:val="restart"/>
            <w:vAlign w:val="center"/>
          </w:tcPr>
          <w:p w14:paraId="7C71DAAB" w14:textId="2F50EE0B" w:rsidR="0026730B" w:rsidRPr="000F7B18" w:rsidRDefault="0026730B" w:rsidP="0026730B">
            <w:pPr>
              <w:widowControl w:val="0"/>
              <w:autoSpaceDE w:val="0"/>
              <w:autoSpaceDN w:val="0"/>
              <w:adjustRightInd w:val="0"/>
              <w:jc w:val="center"/>
              <w:rPr>
                <w:rFonts w:ascii="Times" w:hAnsi="Times" w:cs="Arial"/>
                <w:bCs/>
                <w:color w:val="000000" w:themeColor="text1"/>
              </w:rPr>
            </w:pPr>
            <w:r w:rsidRPr="000F7B18">
              <w:rPr>
                <w:rFonts w:ascii="Times" w:hAnsi="Times" w:cs="Arial"/>
                <w:bCs/>
                <w:color w:val="000000" w:themeColor="text1"/>
              </w:rPr>
              <w:t>9 years+</w:t>
            </w:r>
          </w:p>
        </w:tc>
      </w:tr>
      <w:tr w:rsidR="000F7B18" w:rsidRPr="000F7B18" w14:paraId="74C1B6A7" w14:textId="36DED89E" w:rsidTr="0042555C">
        <w:tc>
          <w:tcPr>
            <w:tcW w:w="2012" w:type="dxa"/>
          </w:tcPr>
          <w:p w14:paraId="7CFC9C89" w14:textId="039C6878" w:rsidR="0026730B" w:rsidRPr="000F7B18" w:rsidRDefault="0026730B" w:rsidP="00542835">
            <w:pPr>
              <w:widowControl w:val="0"/>
              <w:autoSpaceDE w:val="0"/>
              <w:autoSpaceDN w:val="0"/>
              <w:adjustRightInd w:val="0"/>
              <w:jc w:val="center"/>
              <w:rPr>
                <w:rFonts w:ascii="Times" w:hAnsi="Times" w:cs="Arial"/>
                <w:bCs/>
                <w:color w:val="000000" w:themeColor="text1"/>
              </w:rPr>
            </w:pPr>
            <w:r w:rsidRPr="000F7B18">
              <w:rPr>
                <w:rFonts w:ascii="Times" w:hAnsi="Times" w:cs="Arial"/>
                <w:bCs/>
                <w:color w:val="000000" w:themeColor="text1"/>
              </w:rPr>
              <w:t>10</w:t>
            </w:r>
          </w:p>
        </w:tc>
        <w:tc>
          <w:tcPr>
            <w:tcW w:w="2302" w:type="dxa"/>
          </w:tcPr>
          <w:p w14:paraId="020E2C2F" w14:textId="004322F2" w:rsidR="0026730B" w:rsidRPr="000F7B18" w:rsidRDefault="0026730B" w:rsidP="00542835">
            <w:pPr>
              <w:widowControl w:val="0"/>
              <w:autoSpaceDE w:val="0"/>
              <w:autoSpaceDN w:val="0"/>
              <w:adjustRightInd w:val="0"/>
              <w:jc w:val="center"/>
              <w:rPr>
                <w:rFonts w:ascii="Times" w:hAnsi="Times" w:cs="Arial"/>
                <w:bCs/>
                <w:color w:val="000000" w:themeColor="text1"/>
              </w:rPr>
            </w:pPr>
            <w:r w:rsidRPr="000F7B18">
              <w:rPr>
                <w:rFonts w:ascii="Times" w:hAnsi="Times" w:cs="Arial"/>
                <w:bCs/>
                <w:color w:val="000000" w:themeColor="text1"/>
              </w:rPr>
              <w:t>8</w:t>
            </w:r>
          </w:p>
        </w:tc>
        <w:tc>
          <w:tcPr>
            <w:tcW w:w="2302" w:type="dxa"/>
            <w:vMerge/>
          </w:tcPr>
          <w:p w14:paraId="1E29010A" w14:textId="77777777" w:rsidR="0026730B" w:rsidRPr="000F7B18" w:rsidRDefault="0026730B" w:rsidP="00542835">
            <w:pPr>
              <w:widowControl w:val="0"/>
              <w:autoSpaceDE w:val="0"/>
              <w:autoSpaceDN w:val="0"/>
              <w:adjustRightInd w:val="0"/>
              <w:jc w:val="center"/>
              <w:rPr>
                <w:rFonts w:ascii="Times" w:hAnsi="Times" w:cs="Arial"/>
                <w:bCs/>
                <w:color w:val="000000" w:themeColor="text1"/>
              </w:rPr>
            </w:pPr>
          </w:p>
        </w:tc>
      </w:tr>
      <w:tr w:rsidR="000F7B18" w:rsidRPr="000F7B18" w14:paraId="23D20531" w14:textId="261995BB" w:rsidTr="0042555C">
        <w:tc>
          <w:tcPr>
            <w:tcW w:w="2012" w:type="dxa"/>
          </w:tcPr>
          <w:p w14:paraId="0381C42E" w14:textId="1720D0BF" w:rsidR="0026730B" w:rsidRPr="000F7B18" w:rsidRDefault="0026730B" w:rsidP="00542835">
            <w:pPr>
              <w:widowControl w:val="0"/>
              <w:autoSpaceDE w:val="0"/>
              <w:autoSpaceDN w:val="0"/>
              <w:adjustRightInd w:val="0"/>
              <w:jc w:val="center"/>
              <w:rPr>
                <w:rFonts w:ascii="Times" w:hAnsi="Times" w:cs="Arial"/>
                <w:bCs/>
                <w:color w:val="000000" w:themeColor="text1"/>
              </w:rPr>
            </w:pPr>
            <w:r w:rsidRPr="000F7B18">
              <w:rPr>
                <w:rFonts w:ascii="Times" w:hAnsi="Times" w:cs="Arial"/>
                <w:bCs/>
                <w:color w:val="000000" w:themeColor="text1"/>
              </w:rPr>
              <w:t>11</w:t>
            </w:r>
          </w:p>
        </w:tc>
        <w:tc>
          <w:tcPr>
            <w:tcW w:w="2302" w:type="dxa"/>
          </w:tcPr>
          <w:p w14:paraId="244FC8AB" w14:textId="1F5ECA40" w:rsidR="0026730B" w:rsidRPr="000F7B18" w:rsidRDefault="0026730B" w:rsidP="00542835">
            <w:pPr>
              <w:widowControl w:val="0"/>
              <w:autoSpaceDE w:val="0"/>
              <w:autoSpaceDN w:val="0"/>
              <w:adjustRightInd w:val="0"/>
              <w:jc w:val="center"/>
              <w:rPr>
                <w:rFonts w:ascii="Times" w:hAnsi="Times" w:cs="Arial"/>
                <w:bCs/>
                <w:color w:val="000000" w:themeColor="text1"/>
              </w:rPr>
            </w:pPr>
            <w:r w:rsidRPr="000F7B18">
              <w:rPr>
                <w:rFonts w:ascii="Times" w:hAnsi="Times" w:cs="Arial"/>
                <w:bCs/>
                <w:color w:val="000000" w:themeColor="text1"/>
              </w:rPr>
              <w:t>8</w:t>
            </w:r>
          </w:p>
        </w:tc>
        <w:tc>
          <w:tcPr>
            <w:tcW w:w="2302" w:type="dxa"/>
            <w:vMerge/>
          </w:tcPr>
          <w:p w14:paraId="3E91EA25" w14:textId="77777777" w:rsidR="0026730B" w:rsidRPr="000F7B18" w:rsidRDefault="0026730B" w:rsidP="00542835">
            <w:pPr>
              <w:widowControl w:val="0"/>
              <w:autoSpaceDE w:val="0"/>
              <w:autoSpaceDN w:val="0"/>
              <w:adjustRightInd w:val="0"/>
              <w:jc w:val="center"/>
              <w:rPr>
                <w:rFonts w:ascii="Times" w:hAnsi="Times" w:cs="Arial"/>
                <w:bCs/>
                <w:color w:val="000000" w:themeColor="text1"/>
              </w:rPr>
            </w:pPr>
          </w:p>
        </w:tc>
      </w:tr>
      <w:tr w:rsidR="000F7B18" w:rsidRPr="000F7B18" w14:paraId="1D79EE0A" w14:textId="7ED064A8" w:rsidTr="0042555C">
        <w:tc>
          <w:tcPr>
            <w:tcW w:w="2012" w:type="dxa"/>
          </w:tcPr>
          <w:p w14:paraId="4257DE4B" w14:textId="11759698" w:rsidR="0026730B" w:rsidRPr="000F7B18" w:rsidRDefault="0026730B" w:rsidP="00542835">
            <w:pPr>
              <w:widowControl w:val="0"/>
              <w:autoSpaceDE w:val="0"/>
              <w:autoSpaceDN w:val="0"/>
              <w:adjustRightInd w:val="0"/>
              <w:jc w:val="center"/>
              <w:rPr>
                <w:rFonts w:ascii="Times" w:hAnsi="Times" w:cs="Arial"/>
                <w:bCs/>
                <w:color w:val="000000" w:themeColor="text1"/>
              </w:rPr>
            </w:pPr>
            <w:r w:rsidRPr="000F7B18">
              <w:rPr>
                <w:rFonts w:ascii="Times" w:hAnsi="Times" w:cs="Arial"/>
                <w:bCs/>
                <w:color w:val="000000" w:themeColor="text1"/>
              </w:rPr>
              <w:t>12</w:t>
            </w:r>
          </w:p>
        </w:tc>
        <w:tc>
          <w:tcPr>
            <w:tcW w:w="2302" w:type="dxa"/>
          </w:tcPr>
          <w:p w14:paraId="3FF7B8D1" w14:textId="2E6933A7" w:rsidR="0026730B" w:rsidRPr="000F7B18" w:rsidRDefault="0026730B" w:rsidP="00542835">
            <w:pPr>
              <w:widowControl w:val="0"/>
              <w:autoSpaceDE w:val="0"/>
              <w:autoSpaceDN w:val="0"/>
              <w:adjustRightInd w:val="0"/>
              <w:jc w:val="center"/>
              <w:rPr>
                <w:rFonts w:ascii="Times" w:hAnsi="Times" w:cs="Arial"/>
                <w:bCs/>
                <w:color w:val="000000" w:themeColor="text1"/>
              </w:rPr>
            </w:pPr>
            <w:r w:rsidRPr="000F7B18">
              <w:rPr>
                <w:rFonts w:ascii="Times" w:hAnsi="Times" w:cs="Arial"/>
                <w:bCs/>
                <w:color w:val="000000" w:themeColor="text1"/>
              </w:rPr>
              <w:t>8</w:t>
            </w:r>
          </w:p>
        </w:tc>
        <w:tc>
          <w:tcPr>
            <w:tcW w:w="2302" w:type="dxa"/>
            <w:vMerge/>
          </w:tcPr>
          <w:p w14:paraId="1BB26B5B" w14:textId="77777777" w:rsidR="0026730B" w:rsidRPr="000F7B18" w:rsidRDefault="0026730B" w:rsidP="00542835">
            <w:pPr>
              <w:widowControl w:val="0"/>
              <w:autoSpaceDE w:val="0"/>
              <w:autoSpaceDN w:val="0"/>
              <w:adjustRightInd w:val="0"/>
              <w:jc w:val="center"/>
              <w:rPr>
                <w:rFonts w:ascii="Times" w:hAnsi="Times" w:cs="Arial"/>
                <w:bCs/>
                <w:color w:val="000000" w:themeColor="text1"/>
              </w:rPr>
            </w:pPr>
          </w:p>
        </w:tc>
      </w:tr>
      <w:tr w:rsidR="000F7B18" w:rsidRPr="000F7B18" w14:paraId="6DC56743" w14:textId="26CD524F" w:rsidTr="0042555C">
        <w:tc>
          <w:tcPr>
            <w:tcW w:w="2012" w:type="dxa"/>
          </w:tcPr>
          <w:p w14:paraId="12621373" w14:textId="547F6887" w:rsidR="0026730B" w:rsidRPr="000F7B18" w:rsidRDefault="0026730B" w:rsidP="00542835">
            <w:pPr>
              <w:widowControl w:val="0"/>
              <w:autoSpaceDE w:val="0"/>
              <w:autoSpaceDN w:val="0"/>
              <w:adjustRightInd w:val="0"/>
              <w:jc w:val="center"/>
              <w:rPr>
                <w:rFonts w:ascii="Times" w:hAnsi="Times" w:cs="Arial"/>
                <w:bCs/>
                <w:color w:val="000000" w:themeColor="text1"/>
              </w:rPr>
            </w:pPr>
            <w:r w:rsidRPr="000F7B18">
              <w:rPr>
                <w:rFonts w:ascii="Times" w:hAnsi="Times" w:cs="Arial"/>
                <w:bCs/>
                <w:color w:val="000000" w:themeColor="text1"/>
              </w:rPr>
              <w:t>13</w:t>
            </w:r>
          </w:p>
        </w:tc>
        <w:tc>
          <w:tcPr>
            <w:tcW w:w="2302" w:type="dxa"/>
          </w:tcPr>
          <w:p w14:paraId="5790EC48" w14:textId="36B34246" w:rsidR="0026730B" w:rsidRPr="000F7B18" w:rsidRDefault="0026730B" w:rsidP="00542835">
            <w:pPr>
              <w:widowControl w:val="0"/>
              <w:autoSpaceDE w:val="0"/>
              <w:autoSpaceDN w:val="0"/>
              <w:adjustRightInd w:val="0"/>
              <w:jc w:val="center"/>
              <w:rPr>
                <w:rFonts w:ascii="Times" w:hAnsi="Times" w:cs="Arial"/>
                <w:bCs/>
                <w:color w:val="000000" w:themeColor="text1"/>
              </w:rPr>
            </w:pPr>
            <w:r w:rsidRPr="000F7B18">
              <w:rPr>
                <w:rFonts w:ascii="Times" w:hAnsi="Times" w:cs="Arial"/>
                <w:bCs/>
                <w:color w:val="000000" w:themeColor="text1"/>
              </w:rPr>
              <w:t>2</w:t>
            </w:r>
          </w:p>
        </w:tc>
        <w:tc>
          <w:tcPr>
            <w:tcW w:w="2302" w:type="dxa"/>
            <w:vMerge/>
          </w:tcPr>
          <w:p w14:paraId="2DDB68C8" w14:textId="77777777" w:rsidR="0026730B" w:rsidRPr="000F7B18" w:rsidRDefault="0026730B" w:rsidP="00542835">
            <w:pPr>
              <w:widowControl w:val="0"/>
              <w:autoSpaceDE w:val="0"/>
              <w:autoSpaceDN w:val="0"/>
              <w:adjustRightInd w:val="0"/>
              <w:jc w:val="center"/>
              <w:rPr>
                <w:rFonts w:ascii="Times" w:hAnsi="Times" w:cs="Arial"/>
                <w:bCs/>
                <w:color w:val="000000" w:themeColor="text1"/>
              </w:rPr>
            </w:pPr>
          </w:p>
        </w:tc>
      </w:tr>
      <w:tr w:rsidR="0026730B" w:rsidRPr="000F7B18" w14:paraId="7EF38B68" w14:textId="554F9074" w:rsidTr="0042555C">
        <w:tc>
          <w:tcPr>
            <w:tcW w:w="2012" w:type="dxa"/>
          </w:tcPr>
          <w:p w14:paraId="47B70F17" w14:textId="128BAC58" w:rsidR="0026730B" w:rsidRPr="000F7B18" w:rsidRDefault="0026730B" w:rsidP="00542835">
            <w:pPr>
              <w:widowControl w:val="0"/>
              <w:autoSpaceDE w:val="0"/>
              <w:autoSpaceDN w:val="0"/>
              <w:adjustRightInd w:val="0"/>
              <w:jc w:val="center"/>
              <w:rPr>
                <w:rFonts w:ascii="Times" w:hAnsi="Times" w:cs="Arial"/>
                <w:bCs/>
                <w:color w:val="000000" w:themeColor="text1"/>
              </w:rPr>
            </w:pPr>
            <w:r w:rsidRPr="000F7B18">
              <w:rPr>
                <w:rFonts w:ascii="Times" w:hAnsi="Times" w:cs="Arial"/>
                <w:bCs/>
                <w:color w:val="000000" w:themeColor="text1"/>
              </w:rPr>
              <w:t>14</w:t>
            </w:r>
          </w:p>
        </w:tc>
        <w:tc>
          <w:tcPr>
            <w:tcW w:w="2302" w:type="dxa"/>
          </w:tcPr>
          <w:p w14:paraId="54CAB0F5" w14:textId="0C55A3DF" w:rsidR="0026730B" w:rsidRPr="000F7B18" w:rsidRDefault="0026730B" w:rsidP="00542835">
            <w:pPr>
              <w:widowControl w:val="0"/>
              <w:autoSpaceDE w:val="0"/>
              <w:autoSpaceDN w:val="0"/>
              <w:adjustRightInd w:val="0"/>
              <w:jc w:val="center"/>
              <w:rPr>
                <w:rFonts w:ascii="Times" w:hAnsi="Times" w:cs="Arial"/>
                <w:bCs/>
                <w:color w:val="000000" w:themeColor="text1"/>
              </w:rPr>
            </w:pPr>
            <w:r w:rsidRPr="000F7B18">
              <w:rPr>
                <w:rFonts w:ascii="Times" w:hAnsi="Times" w:cs="Arial"/>
                <w:bCs/>
                <w:color w:val="000000" w:themeColor="text1"/>
              </w:rPr>
              <w:t>2</w:t>
            </w:r>
          </w:p>
        </w:tc>
        <w:tc>
          <w:tcPr>
            <w:tcW w:w="2302" w:type="dxa"/>
            <w:vMerge/>
          </w:tcPr>
          <w:p w14:paraId="68659D23" w14:textId="77777777" w:rsidR="0026730B" w:rsidRPr="000F7B18" w:rsidRDefault="0026730B" w:rsidP="00542835">
            <w:pPr>
              <w:widowControl w:val="0"/>
              <w:autoSpaceDE w:val="0"/>
              <w:autoSpaceDN w:val="0"/>
              <w:adjustRightInd w:val="0"/>
              <w:jc w:val="center"/>
              <w:rPr>
                <w:rFonts w:ascii="Times" w:hAnsi="Times" w:cs="Arial"/>
                <w:bCs/>
                <w:color w:val="000000" w:themeColor="text1"/>
              </w:rPr>
            </w:pPr>
          </w:p>
        </w:tc>
      </w:tr>
    </w:tbl>
    <w:p w14:paraId="24DC64C9" w14:textId="4C00616E" w:rsidR="00542835" w:rsidRPr="000F7B18" w:rsidRDefault="00542835" w:rsidP="00542835">
      <w:pPr>
        <w:widowControl w:val="0"/>
        <w:autoSpaceDE w:val="0"/>
        <w:autoSpaceDN w:val="0"/>
        <w:adjustRightInd w:val="0"/>
        <w:rPr>
          <w:rFonts w:ascii="Times" w:hAnsi="Times" w:cs="Arial"/>
          <w:bCs/>
          <w:color w:val="000000" w:themeColor="text1"/>
        </w:rPr>
      </w:pPr>
    </w:p>
    <w:sectPr w:rsidR="00542835" w:rsidRPr="000F7B18" w:rsidSect="00835CAB">
      <w:pgSz w:w="11900" w:h="16840"/>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651C8" w14:textId="77777777" w:rsidR="00346125" w:rsidRDefault="00346125" w:rsidP="003A4F76">
      <w:r>
        <w:separator/>
      </w:r>
    </w:p>
  </w:endnote>
  <w:endnote w:type="continuationSeparator" w:id="0">
    <w:p w14:paraId="4659FC38" w14:textId="77777777" w:rsidR="00346125" w:rsidRDefault="00346125" w:rsidP="003A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62C26" w14:textId="77777777" w:rsidR="00346125" w:rsidRDefault="00346125" w:rsidP="003A4F76">
      <w:r>
        <w:separator/>
      </w:r>
    </w:p>
  </w:footnote>
  <w:footnote w:type="continuationSeparator" w:id="0">
    <w:p w14:paraId="2572E32D" w14:textId="77777777" w:rsidR="00346125" w:rsidRDefault="00346125" w:rsidP="003A4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03ECA"/>
    <w:multiLevelType w:val="hybridMultilevel"/>
    <w:tmpl w:val="F8348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44807"/>
    <w:multiLevelType w:val="hybridMultilevel"/>
    <w:tmpl w:val="8BDCD726"/>
    <w:lvl w:ilvl="0" w:tplc="89CAA9DA">
      <w:start w:val="20"/>
      <w:numFmt w:val="bullet"/>
      <w:lvlText w:val="-"/>
      <w:lvlJc w:val="left"/>
      <w:pPr>
        <w:ind w:left="720" w:hanging="360"/>
      </w:pPr>
      <w:rPr>
        <w:rFonts w:ascii="Times" w:eastAsiaTheme="minorHAnsi" w:hAnsi="Time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11520"/>
    <w:multiLevelType w:val="hybridMultilevel"/>
    <w:tmpl w:val="11F68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932E7A"/>
    <w:multiLevelType w:val="hybridMultilevel"/>
    <w:tmpl w:val="F034AF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BD451F"/>
    <w:multiLevelType w:val="hybridMultilevel"/>
    <w:tmpl w:val="E2E86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2F779A"/>
    <w:multiLevelType w:val="hybridMultilevel"/>
    <w:tmpl w:val="2AEE4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BB7EEF"/>
    <w:multiLevelType w:val="hybridMultilevel"/>
    <w:tmpl w:val="0EE6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451FD0"/>
    <w:multiLevelType w:val="hybridMultilevel"/>
    <w:tmpl w:val="00A2B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992214"/>
    <w:multiLevelType w:val="hybridMultilevel"/>
    <w:tmpl w:val="DF68467C"/>
    <w:lvl w:ilvl="0" w:tplc="C1100EE6">
      <w:start w:val="20"/>
      <w:numFmt w:val="bullet"/>
      <w:lvlText w:val="-"/>
      <w:lvlJc w:val="left"/>
      <w:pPr>
        <w:ind w:left="720" w:hanging="360"/>
      </w:pPr>
      <w:rPr>
        <w:rFonts w:ascii="Times" w:eastAsiaTheme="minorHAnsi" w:hAnsi="Time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FC301D"/>
    <w:multiLevelType w:val="hybridMultilevel"/>
    <w:tmpl w:val="0B8A1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1D0D5C"/>
    <w:multiLevelType w:val="hybridMultilevel"/>
    <w:tmpl w:val="83ACC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1040021">
    <w:abstractNumId w:val="0"/>
  </w:num>
  <w:num w:numId="2" w16cid:durableId="1443181949">
    <w:abstractNumId w:val="5"/>
  </w:num>
  <w:num w:numId="3" w16cid:durableId="1051805322">
    <w:abstractNumId w:val="8"/>
  </w:num>
  <w:num w:numId="4" w16cid:durableId="1342046880">
    <w:abstractNumId w:val="1"/>
  </w:num>
  <w:num w:numId="5" w16cid:durableId="395780870">
    <w:abstractNumId w:val="3"/>
  </w:num>
  <w:num w:numId="6" w16cid:durableId="1464733668">
    <w:abstractNumId w:val="2"/>
  </w:num>
  <w:num w:numId="7" w16cid:durableId="2053773611">
    <w:abstractNumId w:val="6"/>
  </w:num>
  <w:num w:numId="8" w16cid:durableId="987317741">
    <w:abstractNumId w:val="4"/>
  </w:num>
  <w:num w:numId="9" w16cid:durableId="1363823287">
    <w:abstractNumId w:val="10"/>
  </w:num>
  <w:num w:numId="10" w16cid:durableId="746460702">
    <w:abstractNumId w:val="9"/>
  </w:num>
  <w:num w:numId="11" w16cid:durableId="18837815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06F"/>
    <w:rsid w:val="00005D37"/>
    <w:rsid w:val="0000692D"/>
    <w:rsid w:val="00006F16"/>
    <w:rsid w:val="00015E21"/>
    <w:rsid w:val="00024933"/>
    <w:rsid w:val="00027CB4"/>
    <w:rsid w:val="0003008B"/>
    <w:rsid w:val="00033DB3"/>
    <w:rsid w:val="000342A4"/>
    <w:rsid w:val="000419C5"/>
    <w:rsid w:val="00041CB1"/>
    <w:rsid w:val="00042E49"/>
    <w:rsid w:val="00065B1E"/>
    <w:rsid w:val="00074B8F"/>
    <w:rsid w:val="0007635E"/>
    <w:rsid w:val="0008580F"/>
    <w:rsid w:val="0009710F"/>
    <w:rsid w:val="000A0F45"/>
    <w:rsid w:val="000A6DD6"/>
    <w:rsid w:val="000B170B"/>
    <w:rsid w:val="000B2EDC"/>
    <w:rsid w:val="000C1B91"/>
    <w:rsid w:val="000C2231"/>
    <w:rsid w:val="000C5609"/>
    <w:rsid w:val="000D1812"/>
    <w:rsid w:val="000E2B4B"/>
    <w:rsid w:val="000E6766"/>
    <w:rsid w:val="000F1C14"/>
    <w:rsid w:val="000F6E58"/>
    <w:rsid w:val="000F7B18"/>
    <w:rsid w:val="00104BA0"/>
    <w:rsid w:val="00113A40"/>
    <w:rsid w:val="00114757"/>
    <w:rsid w:val="00114D19"/>
    <w:rsid w:val="00125B20"/>
    <w:rsid w:val="00133436"/>
    <w:rsid w:val="001425E8"/>
    <w:rsid w:val="001429CE"/>
    <w:rsid w:val="0014732A"/>
    <w:rsid w:val="00147CB1"/>
    <w:rsid w:val="00156492"/>
    <w:rsid w:val="00157608"/>
    <w:rsid w:val="001651A3"/>
    <w:rsid w:val="00165C99"/>
    <w:rsid w:val="00173B49"/>
    <w:rsid w:val="00182B9C"/>
    <w:rsid w:val="00182D52"/>
    <w:rsid w:val="00193469"/>
    <w:rsid w:val="00194EC7"/>
    <w:rsid w:val="001C2351"/>
    <w:rsid w:val="001C2814"/>
    <w:rsid w:val="001C2C07"/>
    <w:rsid w:val="001C39DA"/>
    <w:rsid w:val="001C7F60"/>
    <w:rsid w:val="001D254D"/>
    <w:rsid w:val="001D45BA"/>
    <w:rsid w:val="001D4EF0"/>
    <w:rsid w:val="001D5FFF"/>
    <w:rsid w:val="001E0152"/>
    <w:rsid w:val="001E0B3B"/>
    <w:rsid w:val="001E64B2"/>
    <w:rsid w:val="001F0B7E"/>
    <w:rsid w:val="001F19B1"/>
    <w:rsid w:val="00202011"/>
    <w:rsid w:val="00206DEB"/>
    <w:rsid w:val="00210576"/>
    <w:rsid w:val="00212D7C"/>
    <w:rsid w:val="0021360D"/>
    <w:rsid w:val="0021721B"/>
    <w:rsid w:val="00217FEC"/>
    <w:rsid w:val="00226D1F"/>
    <w:rsid w:val="00231AD4"/>
    <w:rsid w:val="0023290C"/>
    <w:rsid w:val="002368F3"/>
    <w:rsid w:val="00237D3D"/>
    <w:rsid w:val="00243AAF"/>
    <w:rsid w:val="0024544B"/>
    <w:rsid w:val="002476A1"/>
    <w:rsid w:val="002560C1"/>
    <w:rsid w:val="0026223D"/>
    <w:rsid w:val="0026356D"/>
    <w:rsid w:val="0026730B"/>
    <w:rsid w:val="0027075D"/>
    <w:rsid w:val="00270790"/>
    <w:rsid w:val="00270D1B"/>
    <w:rsid w:val="002716E0"/>
    <w:rsid w:val="002802BE"/>
    <w:rsid w:val="00281E80"/>
    <w:rsid w:val="00282B96"/>
    <w:rsid w:val="00282BD6"/>
    <w:rsid w:val="00282D15"/>
    <w:rsid w:val="0028369D"/>
    <w:rsid w:val="00286256"/>
    <w:rsid w:val="00290CF5"/>
    <w:rsid w:val="002930A4"/>
    <w:rsid w:val="00295849"/>
    <w:rsid w:val="002B159B"/>
    <w:rsid w:val="002B3FA1"/>
    <w:rsid w:val="002B40C8"/>
    <w:rsid w:val="002B4B63"/>
    <w:rsid w:val="002B51BE"/>
    <w:rsid w:val="002C2CDD"/>
    <w:rsid w:val="002C2EDD"/>
    <w:rsid w:val="002C60DF"/>
    <w:rsid w:val="002D0B96"/>
    <w:rsid w:val="002D33EC"/>
    <w:rsid w:val="002D4218"/>
    <w:rsid w:val="002D6DC9"/>
    <w:rsid w:val="002E3AEE"/>
    <w:rsid w:val="002E5747"/>
    <w:rsid w:val="002F098A"/>
    <w:rsid w:val="00303867"/>
    <w:rsid w:val="00306AAD"/>
    <w:rsid w:val="0031000C"/>
    <w:rsid w:val="00313EEA"/>
    <w:rsid w:val="003161A8"/>
    <w:rsid w:val="00316940"/>
    <w:rsid w:val="00316AE1"/>
    <w:rsid w:val="00323690"/>
    <w:rsid w:val="003265FB"/>
    <w:rsid w:val="00330469"/>
    <w:rsid w:val="003328A1"/>
    <w:rsid w:val="00332AD3"/>
    <w:rsid w:val="003358E0"/>
    <w:rsid w:val="00340646"/>
    <w:rsid w:val="00346125"/>
    <w:rsid w:val="00346378"/>
    <w:rsid w:val="00350B6C"/>
    <w:rsid w:val="00365FF6"/>
    <w:rsid w:val="00366560"/>
    <w:rsid w:val="00371B3E"/>
    <w:rsid w:val="00377C82"/>
    <w:rsid w:val="00381120"/>
    <w:rsid w:val="003834F6"/>
    <w:rsid w:val="00393C96"/>
    <w:rsid w:val="003965F9"/>
    <w:rsid w:val="00397ABB"/>
    <w:rsid w:val="003A3924"/>
    <w:rsid w:val="003A3AC5"/>
    <w:rsid w:val="003A3B9D"/>
    <w:rsid w:val="003A4F76"/>
    <w:rsid w:val="003A5762"/>
    <w:rsid w:val="003B394B"/>
    <w:rsid w:val="003B3DCF"/>
    <w:rsid w:val="003B5DFA"/>
    <w:rsid w:val="003C25E1"/>
    <w:rsid w:val="003C300C"/>
    <w:rsid w:val="003C4B44"/>
    <w:rsid w:val="003C5EBA"/>
    <w:rsid w:val="003C5FB6"/>
    <w:rsid w:val="003D12E0"/>
    <w:rsid w:val="003D1891"/>
    <w:rsid w:val="003E5C5A"/>
    <w:rsid w:val="003F4B48"/>
    <w:rsid w:val="003F5BEB"/>
    <w:rsid w:val="0040191F"/>
    <w:rsid w:val="00410FBF"/>
    <w:rsid w:val="004146BC"/>
    <w:rsid w:val="00416ACD"/>
    <w:rsid w:val="00420E48"/>
    <w:rsid w:val="00423578"/>
    <w:rsid w:val="004247DF"/>
    <w:rsid w:val="0042555C"/>
    <w:rsid w:val="00427C38"/>
    <w:rsid w:val="00433C4E"/>
    <w:rsid w:val="00435954"/>
    <w:rsid w:val="00447FC2"/>
    <w:rsid w:val="00452311"/>
    <w:rsid w:val="00453BB5"/>
    <w:rsid w:val="0046255E"/>
    <w:rsid w:val="0046750F"/>
    <w:rsid w:val="00475DEC"/>
    <w:rsid w:val="004836E1"/>
    <w:rsid w:val="00491E0A"/>
    <w:rsid w:val="00494A3D"/>
    <w:rsid w:val="00495102"/>
    <w:rsid w:val="004955BF"/>
    <w:rsid w:val="004C3563"/>
    <w:rsid w:val="004C6E9A"/>
    <w:rsid w:val="004D36BA"/>
    <w:rsid w:val="004E0542"/>
    <w:rsid w:val="004E6C73"/>
    <w:rsid w:val="004F0146"/>
    <w:rsid w:val="004F19E4"/>
    <w:rsid w:val="004F1DEC"/>
    <w:rsid w:val="004F3EDB"/>
    <w:rsid w:val="004F4E74"/>
    <w:rsid w:val="005008E6"/>
    <w:rsid w:val="0050396A"/>
    <w:rsid w:val="00503A29"/>
    <w:rsid w:val="00506DC2"/>
    <w:rsid w:val="00512D39"/>
    <w:rsid w:val="00514590"/>
    <w:rsid w:val="0051562A"/>
    <w:rsid w:val="005173D4"/>
    <w:rsid w:val="005209DC"/>
    <w:rsid w:val="00521165"/>
    <w:rsid w:val="00521388"/>
    <w:rsid w:val="00523BAC"/>
    <w:rsid w:val="0053509C"/>
    <w:rsid w:val="0053532B"/>
    <w:rsid w:val="00542835"/>
    <w:rsid w:val="005447D0"/>
    <w:rsid w:val="00544AB2"/>
    <w:rsid w:val="00553E40"/>
    <w:rsid w:val="00556746"/>
    <w:rsid w:val="00556F62"/>
    <w:rsid w:val="00557B8D"/>
    <w:rsid w:val="00561F9F"/>
    <w:rsid w:val="005707DE"/>
    <w:rsid w:val="00572D09"/>
    <w:rsid w:val="00573CA3"/>
    <w:rsid w:val="00583C87"/>
    <w:rsid w:val="005962B9"/>
    <w:rsid w:val="005A1D3A"/>
    <w:rsid w:val="005A28D3"/>
    <w:rsid w:val="005A3F58"/>
    <w:rsid w:val="005A4AF4"/>
    <w:rsid w:val="005A7A3A"/>
    <w:rsid w:val="005A7AF0"/>
    <w:rsid w:val="005B39F5"/>
    <w:rsid w:val="005B482B"/>
    <w:rsid w:val="005B6D52"/>
    <w:rsid w:val="005B792E"/>
    <w:rsid w:val="005C05FB"/>
    <w:rsid w:val="005C3B30"/>
    <w:rsid w:val="005C544A"/>
    <w:rsid w:val="005D3CF4"/>
    <w:rsid w:val="005D65A2"/>
    <w:rsid w:val="005F2962"/>
    <w:rsid w:val="005F2E0C"/>
    <w:rsid w:val="006006F5"/>
    <w:rsid w:val="0060085F"/>
    <w:rsid w:val="00601534"/>
    <w:rsid w:val="0060636F"/>
    <w:rsid w:val="00606704"/>
    <w:rsid w:val="00613F01"/>
    <w:rsid w:val="00616A67"/>
    <w:rsid w:val="006207BD"/>
    <w:rsid w:val="00624E37"/>
    <w:rsid w:val="00631E83"/>
    <w:rsid w:val="00632F1B"/>
    <w:rsid w:val="00634EBB"/>
    <w:rsid w:val="00641005"/>
    <w:rsid w:val="00643DA3"/>
    <w:rsid w:val="006479BE"/>
    <w:rsid w:val="00654510"/>
    <w:rsid w:val="00663070"/>
    <w:rsid w:val="006645C5"/>
    <w:rsid w:val="0067516D"/>
    <w:rsid w:val="0067680E"/>
    <w:rsid w:val="006875AD"/>
    <w:rsid w:val="0069477A"/>
    <w:rsid w:val="00694D53"/>
    <w:rsid w:val="00696DA5"/>
    <w:rsid w:val="006A2571"/>
    <w:rsid w:val="006B11BB"/>
    <w:rsid w:val="006C3888"/>
    <w:rsid w:val="006C4E3D"/>
    <w:rsid w:val="006C5AC7"/>
    <w:rsid w:val="006C65BD"/>
    <w:rsid w:val="006C73DB"/>
    <w:rsid w:val="006D1499"/>
    <w:rsid w:val="006D1514"/>
    <w:rsid w:val="006D1729"/>
    <w:rsid w:val="006D29BF"/>
    <w:rsid w:val="006D734C"/>
    <w:rsid w:val="006E1AC2"/>
    <w:rsid w:val="006E3A9B"/>
    <w:rsid w:val="006E4789"/>
    <w:rsid w:val="006F108C"/>
    <w:rsid w:val="00704507"/>
    <w:rsid w:val="00704AE0"/>
    <w:rsid w:val="00715250"/>
    <w:rsid w:val="0072285B"/>
    <w:rsid w:val="0072406F"/>
    <w:rsid w:val="00726C87"/>
    <w:rsid w:val="007307BD"/>
    <w:rsid w:val="00735C83"/>
    <w:rsid w:val="00736C13"/>
    <w:rsid w:val="00742BDE"/>
    <w:rsid w:val="007433CB"/>
    <w:rsid w:val="00746F4A"/>
    <w:rsid w:val="00752A1C"/>
    <w:rsid w:val="00753FD1"/>
    <w:rsid w:val="007541FE"/>
    <w:rsid w:val="007546E2"/>
    <w:rsid w:val="0075482E"/>
    <w:rsid w:val="007563A2"/>
    <w:rsid w:val="00774AFC"/>
    <w:rsid w:val="007750AD"/>
    <w:rsid w:val="007776A5"/>
    <w:rsid w:val="00787812"/>
    <w:rsid w:val="007A04F7"/>
    <w:rsid w:val="007A0F89"/>
    <w:rsid w:val="007A10B3"/>
    <w:rsid w:val="007A365A"/>
    <w:rsid w:val="007A730A"/>
    <w:rsid w:val="007B677F"/>
    <w:rsid w:val="007C0BE4"/>
    <w:rsid w:val="007D1E14"/>
    <w:rsid w:val="007D3D8B"/>
    <w:rsid w:val="007D4E5A"/>
    <w:rsid w:val="007D6415"/>
    <w:rsid w:val="007E0EFD"/>
    <w:rsid w:val="007E2862"/>
    <w:rsid w:val="007E3491"/>
    <w:rsid w:val="007F0240"/>
    <w:rsid w:val="007F20B4"/>
    <w:rsid w:val="007F4837"/>
    <w:rsid w:val="00802AB9"/>
    <w:rsid w:val="00802E6B"/>
    <w:rsid w:val="0081285F"/>
    <w:rsid w:val="008149B8"/>
    <w:rsid w:val="00814BB2"/>
    <w:rsid w:val="00816EAE"/>
    <w:rsid w:val="008174D6"/>
    <w:rsid w:val="00817A9A"/>
    <w:rsid w:val="00824E56"/>
    <w:rsid w:val="00835CAB"/>
    <w:rsid w:val="008438AA"/>
    <w:rsid w:val="00850540"/>
    <w:rsid w:val="00850CA0"/>
    <w:rsid w:val="008547A4"/>
    <w:rsid w:val="00860B0D"/>
    <w:rsid w:val="00863F18"/>
    <w:rsid w:val="00870E1E"/>
    <w:rsid w:val="00871C54"/>
    <w:rsid w:val="0087594B"/>
    <w:rsid w:val="008760E1"/>
    <w:rsid w:val="00880E50"/>
    <w:rsid w:val="0088681F"/>
    <w:rsid w:val="00891DC2"/>
    <w:rsid w:val="00892847"/>
    <w:rsid w:val="008937AF"/>
    <w:rsid w:val="00895D0F"/>
    <w:rsid w:val="008969A8"/>
    <w:rsid w:val="00897765"/>
    <w:rsid w:val="008A34A4"/>
    <w:rsid w:val="008A4D60"/>
    <w:rsid w:val="008A56D6"/>
    <w:rsid w:val="008A65E6"/>
    <w:rsid w:val="008A78F4"/>
    <w:rsid w:val="008B7DCF"/>
    <w:rsid w:val="008C4133"/>
    <w:rsid w:val="008C6B10"/>
    <w:rsid w:val="008D3EC0"/>
    <w:rsid w:val="008D6574"/>
    <w:rsid w:val="008E0ABD"/>
    <w:rsid w:val="008F1ADB"/>
    <w:rsid w:val="008F21B1"/>
    <w:rsid w:val="00900771"/>
    <w:rsid w:val="009025D6"/>
    <w:rsid w:val="00904B73"/>
    <w:rsid w:val="00915851"/>
    <w:rsid w:val="00922157"/>
    <w:rsid w:val="0092299C"/>
    <w:rsid w:val="00924C73"/>
    <w:rsid w:val="00930553"/>
    <w:rsid w:val="00930BE8"/>
    <w:rsid w:val="00934AF0"/>
    <w:rsid w:val="009438DA"/>
    <w:rsid w:val="00943F72"/>
    <w:rsid w:val="00943F7A"/>
    <w:rsid w:val="00944F73"/>
    <w:rsid w:val="00946E2E"/>
    <w:rsid w:val="00954000"/>
    <w:rsid w:val="0095687D"/>
    <w:rsid w:val="00956C8D"/>
    <w:rsid w:val="0096153C"/>
    <w:rsid w:val="00961F30"/>
    <w:rsid w:val="009651AD"/>
    <w:rsid w:val="009672B6"/>
    <w:rsid w:val="00967B37"/>
    <w:rsid w:val="009710CC"/>
    <w:rsid w:val="00971F64"/>
    <w:rsid w:val="00977D76"/>
    <w:rsid w:val="00983925"/>
    <w:rsid w:val="0098767B"/>
    <w:rsid w:val="009946A4"/>
    <w:rsid w:val="009A0136"/>
    <w:rsid w:val="009A5294"/>
    <w:rsid w:val="009A6C6B"/>
    <w:rsid w:val="009A70D3"/>
    <w:rsid w:val="009B0A82"/>
    <w:rsid w:val="009B1CE0"/>
    <w:rsid w:val="009B7A2C"/>
    <w:rsid w:val="009C652D"/>
    <w:rsid w:val="009D02CA"/>
    <w:rsid w:val="009D1288"/>
    <w:rsid w:val="009D74E0"/>
    <w:rsid w:val="009E179C"/>
    <w:rsid w:val="009E1AD3"/>
    <w:rsid w:val="009E3B1D"/>
    <w:rsid w:val="009E4182"/>
    <w:rsid w:val="009E6020"/>
    <w:rsid w:val="009F2220"/>
    <w:rsid w:val="009F2413"/>
    <w:rsid w:val="00A01EEE"/>
    <w:rsid w:val="00A03021"/>
    <w:rsid w:val="00A12FAB"/>
    <w:rsid w:val="00A15AFC"/>
    <w:rsid w:val="00A15DEC"/>
    <w:rsid w:val="00A17A28"/>
    <w:rsid w:val="00A17E84"/>
    <w:rsid w:val="00A239C0"/>
    <w:rsid w:val="00A32D1E"/>
    <w:rsid w:val="00A34FA1"/>
    <w:rsid w:val="00A35BE7"/>
    <w:rsid w:val="00A37F24"/>
    <w:rsid w:val="00A4180D"/>
    <w:rsid w:val="00A45266"/>
    <w:rsid w:val="00A47C6A"/>
    <w:rsid w:val="00A5286C"/>
    <w:rsid w:val="00A52C2D"/>
    <w:rsid w:val="00A5346D"/>
    <w:rsid w:val="00A56B27"/>
    <w:rsid w:val="00A60940"/>
    <w:rsid w:val="00A611E7"/>
    <w:rsid w:val="00A6248F"/>
    <w:rsid w:val="00A66327"/>
    <w:rsid w:val="00A76D60"/>
    <w:rsid w:val="00A81171"/>
    <w:rsid w:val="00A8163A"/>
    <w:rsid w:val="00A81F35"/>
    <w:rsid w:val="00A8586D"/>
    <w:rsid w:val="00A872ED"/>
    <w:rsid w:val="00A91950"/>
    <w:rsid w:val="00A946A9"/>
    <w:rsid w:val="00A94BE4"/>
    <w:rsid w:val="00A969DC"/>
    <w:rsid w:val="00AA6B7C"/>
    <w:rsid w:val="00AA6C52"/>
    <w:rsid w:val="00AB0759"/>
    <w:rsid w:val="00AB19EC"/>
    <w:rsid w:val="00AB39EF"/>
    <w:rsid w:val="00AC2AEA"/>
    <w:rsid w:val="00AC2D57"/>
    <w:rsid w:val="00AD16E9"/>
    <w:rsid w:val="00AD19B3"/>
    <w:rsid w:val="00AD1BAD"/>
    <w:rsid w:val="00AD3143"/>
    <w:rsid w:val="00AE3B09"/>
    <w:rsid w:val="00AE6DB8"/>
    <w:rsid w:val="00AF640A"/>
    <w:rsid w:val="00B00927"/>
    <w:rsid w:val="00B00D76"/>
    <w:rsid w:val="00B04EA8"/>
    <w:rsid w:val="00B062E7"/>
    <w:rsid w:val="00B117FF"/>
    <w:rsid w:val="00B2039C"/>
    <w:rsid w:val="00B21022"/>
    <w:rsid w:val="00B21181"/>
    <w:rsid w:val="00B257BC"/>
    <w:rsid w:val="00B25E01"/>
    <w:rsid w:val="00B32C48"/>
    <w:rsid w:val="00B35113"/>
    <w:rsid w:val="00B3555D"/>
    <w:rsid w:val="00B36A93"/>
    <w:rsid w:val="00B37177"/>
    <w:rsid w:val="00B4207C"/>
    <w:rsid w:val="00B43411"/>
    <w:rsid w:val="00B57CCF"/>
    <w:rsid w:val="00B600E7"/>
    <w:rsid w:val="00B62BD3"/>
    <w:rsid w:val="00B65FDE"/>
    <w:rsid w:val="00B72360"/>
    <w:rsid w:val="00B726B9"/>
    <w:rsid w:val="00B7360D"/>
    <w:rsid w:val="00B75FCF"/>
    <w:rsid w:val="00B8340A"/>
    <w:rsid w:val="00BA46A9"/>
    <w:rsid w:val="00BA4712"/>
    <w:rsid w:val="00BA5633"/>
    <w:rsid w:val="00BA6F0D"/>
    <w:rsid w:val="00BB2874"/>
    <w:rsid w:val="00BB5E63"/>
    <w:rsid w:val="00BB689B"/>
    <w:rsid w:val="00BC082C"/>
    <w:rsid w:val="00BC4363"/>
    <w:rsid w:val="00BC6455"/>
    <w:rsid w:val="00BD130B"/>
    <w:rsid w:val="00BD1C45"/>
    <w:rsid w:val="00BD6C4E"/>
    <w:rsid w:val="00BE0E26"/>
    <w:rsid w:val="00BE376E"/>
    <w:rsid w:val="00BE52C8"/>
    <w:rsid w:val="00BE5B12"/>
    <w:rsid w:val="00BF7D30"/>
    <w:rsid w:val="00C00B5E"/>
    <w:rsid w:val="00C0602C"/>
    <w:rsid w:val="00C169DB"/>
    <w:rsid w:val="00C17171"/>
    <w:rsid w:val="00C222A3"/>
    <w:rsid w:val="00C22669"/>
    <w:rsid w:val="00C367B2"/>
    <w:rsid w:val="00C412F5"/>
    <w:rsid w:val="00C44126"/>
    <w:rsid w:val="00C45463"/>
    <w:rsid w:val="00C45D16"/>
    <w:rsid w:val="00C46887"/>
    <w:rsid w:val="00C52884"/>
    <w:rsid w:val="00C56A12"/>
    <w:rsid w:val="00C57AE1"/>
    <w:rsid w:val="00C626A2"/>
    <w:rsid w:val="00C62A3E"/>
    <w:rsid w:val="00C65289"/>
    <w:rsid w:val="00C662DF"/>
    <w:rsid w:val="00C710A3"/>
    <w:rsid w:val="00C92E3F"/>
    <w:rsid w:val="00CA7A3E"/>
    <w:rsid w:val="00CB7C21"/>
    <w:rsid w:val="00CC0CC1"/>
    <w:rsid w:val="00CD1C09"/>
    <w:rsid w:val="00CD49D3"/>
    <w:rsid w:val="00CD5CDC"/>
    <w:rsid w:val="00CE19F7"/>
    <w:rsid w:val="00CE280B"/>
    <w:rsid w:val="00CE4F36"/>
    <w:rsid w:val="00CE793F"/>
    <w:rsid w:val="00CF31E1"/>
    <w:rsid w:val="00D04590"/>
    <w:rsid w:val="00D10F13"/>
    <w:rsid w:val="00D23B09"/>
    <w:rsid w:val="00D34E56"/>
    <w:rsid w:val="00D37571"/>
    <w:rsid w:val="00D41266"/>
    <w:rsid w:val="00D43C56"/>
    <w:rsid w:val="00D476AA"/>
    <w:rsid w:val="00D47DAC"/>
    <w:rsid w:val="00D52F18"/>
    <w:rsid w:val="00D666D1"/>
    <w:rsid w:val="00D66EF9"/>
    <w:rsid w:val="00D74D81"/>
    <w:rsid w:val="00D765AF"/>
    <w:rsid w:val="00D76E10"/>
    <w:rsid w:val="00D91147"/>
    <w:rsid w:val="00D9314B"/>
    <w:rsid w:val="00DA1E01"/>
    <w:rsid w:val="00DA6EAC"/>
    <w:rsid w:val="00DB0895"/>
    <w:rsid w:val="00DB0C0F"/>
    <w:rsid w:val="00DB2AD8"/>
    <w:rsid w:val="00DB4B48"/>
    <w:rsid w:val="00DB4D5D"/>
    <w:rsid w:val="00DC1F32"/>
    <w:rsid w:val="00DC4315"/>
    <w:rsid w:val="00DC4534"/>
    <w:rsid w:val="00DC466D"/>
    <w:rsid w:val="00DC4779"/>
    <w:rsid w:val="00DD1657"/>
    <w:rsid w:val="00DD5F49"/>
    <w:rsid w:val="00DE1B12"/>
    <w:rsid w:val="00DE1DB9"/>
    <w:rsid w:val="00DF282A"/>
    <w:rsid w:val="00DF3D94"/>
    <w:rsid w:val="00DF7AED"/>
    <w:rsid w:val="00E009A6"/>
    <w:rsid w:val="00E01BF6"/>
    <w:rsid w:val="00E01D64"/>
    <w:rsid w:val="00E0645B"/>
    <w:rsid w:val="00E12ADD"/>
    <w:rsid w:val="00E226E3"/>
    <w:rsid w:val="00E237F0"/>
    <w:rsid w:val="00E23C2A"/>
    <w:rsid w:val="00E23F88"/>
    <w:rsid w:val="00E406DF"/>
    <w:rsid w:val="00E40F1C"/>
    <w:rsid w:val="00E41FAD"/>
    <w:rsid w:val="00E42576"/>
    <w:rsid w:val="00E446D1"/>
    <w:rsid w:val="00E457BE"/>
    <w:rsid w:val="00E517D7"/>
    <w:rsid w:val="00E571FA"/>
    <w:rsid w:val="00E65E6C"/>
    <w:rsid w:val="00E75EB1"/>
    <w:rsid w:val="00EA022D"/>
    <w:rsid w:val="00EB0C85"/>
    <w:rsid w:val="00EC59BD"/>
    <w:rsid w:val="00EC66F3"/>
    <w:rsid w:val="00EC6AD5"/>
    <w:rsid w:val="00ED2381"/>
    <w:rsid w:val="00ED52B0"/>
    <w:rsid w:val="00ED787D"/>
    <w:rsid w:val="00ED7923"/>
    <w:rsid w:val="00EE561A"/>
    <w:rsid w:val="00EE610F"/>
    <w:rsid w:val="00EE61CA"/>
    <w:rsid w:val="00EF0CAF"/>
    <w:rsid w:val="00EF0D22"/>
    <w:rsid w:val="00EF0F75"/>
    <w:rsid w:val="00EF1287"/>
    <w:rsid w:val="00EF2C9E"/>
    <w:rsid w:val="00EF6CEC"/>
    <w:rsid w:val="00F1383C"/>
    <w:rsid w:val="00F16D05"/>
    <w:rsid w:val="00F24C6C"/>
    <w:rsid w:val="00F27E82"/>
    <w:rsid w:val="00F309E2"/>
    <w:rsid w:val="00F30ECF"/>
    <w:rsid w:val="00F348AC"/>
    <w:rsid w:val="00F36BD3"/>
    <w:rsid w:val="00F37D55"/>
    <w:rsid w:val="00F42326"/>
    <w:rsid w:val="00F54143"/>
    <w:rsid w:val="00F54BAB"/>
    <w:rsid w:val="00F54CDE"/>
    <w:rsid w:val="00F56484"/>
    <w:rsid w:val="00F56F5D"/>
    <w:rsid w:val="00F630B2"/>
    <w:rsid w:val="00F66A3A"/>
    <w:rsid w:val="00F75D4D"/>
    <w:rsid w:val="00F75EEE"/>
    <w:rsid w:val="00F76AE8"/>
    <w:rsid w:val="00F77D74"/>
    <w:rsid w:val="00F83B64"/>
    <w:rsid w:val="00F86AAC"/>
    <w:rsid w:val="00F903F3"/>
    <w:rsid w:val="00F9377C"/>
    <w:rsid w:val="00F9480D"/>
    <w:rsid w:val="00F9641A"/>
    <w:rsid w:val="00F97550"/>
    <w:rsid w:val="00FA2AAF"/>
    <w:rsid w:val="00FA33A0"/>
    <w:rsid w:val="00FA7A1A"/>
    <w:rsid w:val="00FB4C59"/>
    <w:rsid w:val="00FC42AC"/>
    <w:rsid w:val="00FC4558"/>
    <w:rsid w:val="00FC59CA"/>
    <w:rsid w:val="00FC712D"/>
    <w:rsid w:val="00FE3092"/>
    <w:rsid w:val="00FE3D28"/>
    <w:rsid w:val="00FF151E"/>
    <w:rsid w:val="00FF155D"/>
    <w:rsid w:val="00FF53FD"/>
    <w:rsid w:val="00FF674B"/>
    <w:rsid w:val="00FF6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7BC53"/>
  <w15:chartTrackingRefBased/>
  <w15:docId w15:val="{79EBE76C-8785-3F4B-9A88-9959BECC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next w:val="Normal"/>
    <w:qFormat/>
    <w:rsid w:val="008F1ADB"/>
    <w:pPr>
      <w:jc w:val="center"/>
    </w:pPr>
    <w:rPr>
      <w:rFonts w:ascii="Times" w:eastAsia="Times New Roman" w:hAnsi="Times" w:cstheme="minorHAnsi"/>
      <w:b/>
      <w:bCs/>
      <w:lang w:eastAsia="en-GB"/>
    </w:rPr>
  </w:style>
  <w:style w:type="paragraph" w:styleId="ListParagraph">
    <w:name w:val="List Paragraph"/>
    <w:basedOn w:val="Normal"/>
    <w:uiPriority w:val="34"/>
    <w:qFormat/>
    <w:rsid w:val="0067680E"/>
    <w:pPr>
      <w:ind w:left="720"/>
      <w:contextualSpacing/>
    </w:pPr>
  </w:style>
  <w:style w:type="paragraph" w:styleId="BalloonText">
    <w:name w:val="Balloon Text"/>
    <w:basedOn w:val="Normal"/>
    <w:link w:val="BalloonTextChar"/>
    <w:uiPriority w:val="99"/>
    <w:semiHidden/>
    <w:unhideWhenUsed/>
    <w:rsid w:val="00EE56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561A"/>
    <w:rPr>
      <w:rFonts w:ascii="Times New Roman" w:hAnsi="Times New Roman" w:cs="Times New Roman"/>
      <w:sz w:val="18"/>
      <w:szCs w:val="18"/>
    </w:rPr>
  </w:style>
  <w:style w:type="paragraph" w:styleId="Caption">
    <w:name w:val="caption"/>
    <w:basedOn w:val="Normal"/>
    <w:next w:val="Normal"/>
    <w:autoRedefine/>
    <w:uiPriority w:val="35"/>
    <w:unhideWhenUsed/>
    <w:qFormat/>
    <w:rsid w:val="006B11BB"/>
    <w:pPr>
      <w:spacing w:before="120" w:after="120"/>
    </w:pPr>
    <w:rPr>
      <w:rFonts w:ascii="Times" w:hAnsi="Times"/>
      <w:i/>
      <w:color w:val="000000" w:themeColor="text1"/>
    </w:rPr>
  </w:style>
  <w:style w:type="table" w:styleId="TableGrid">
    <w:name w:val="Table Grid"/>
    <w:basedOn w:val="TableNormal"/>
    <w:uiPriority w:val="39"/>
    <w:rsid w:val="00EE5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561A"/>
    <w:rPr>
      <w:sz w:val="16"/>
      <w:szCs w:val="16"/>
    </w:rPr>
  </w:style>
  <w:style w:type="paragraph" w:styleId="CommentText">
    <w:name w:val="annotation text"/>
    <w:basedOn w:val="Normal"/>
    <w:link w:val="CommentTextChar"/>
    <w:uiPriority w:val="99"/>
    <w:semiHidden/>
    <w:unhideWhenUsed/>
    <w:rsid w:val="00EE561A"/>
    <w:rPr>
      <w:sz w:val="20"/>
      <w:szCs w:val="20"/>
    </w:rPr>
  </w:style>
  <w:style w:type="character" w:customStyle="1" w:styleId="CommentTextChar">
    <w:name w:val="Comment Text Char"/>
    <w:basedOn w:val="DefaultParagraphFont"/>
    <w:link w:val="CommentText"/>
    <w:uiPriority w:val="99"/>
    <w:semiHidden/>
    <w:rsid w:val="00EE561A"/>
    <w:rPr>
      <w:sz w:val="20"/>
      <w:szCs w:val="20"/>
    </w:rPr>
  </w:style>
  <w:style w:type="paragraph" w:styleId="CommentSubject">
    <w:name w:val="annotation subject"/>
    <w:basedOn w:val="CommentText"/>
    <w:next w:val="CommentText"/>
    <w:link w:val="CommentSubjectChar"/>
    <w:uiPriority w:val="99"/>
    <w:semiHidden/>
    <w:unhideWhenUsed/>
    <w:rsid w:val="00EE561A"/>
    <w:rPr>
      <w:b/>
      <w:bCs/>
    </w:rPr>
  </w:style>
  <w:style w:type="character" w:customStyle="1" w:styleId="CommentSubjectChar">
    <w:name w:val="Comment Subject Char"/>
    <w:basedOn w:val="CommentTextChar"/>
    <w:link w:val="CommentSubject"/>
    <w:uiPriority w:val="99"/>
    <w:semiHidden/>
    <w:rsid w:val="00EE561A"/>
    <w:rPr>
      <w:b/>
      <w:bCs/>
      <w:sz w:val="20"/>
      <w:szCs w:val="20"/>
    </w:rPr>
  </w:style>
  <w:style w:type="paragraph" w:styleId="Revision">
    <w:name w:val="Revision"/>
    <w:hidden/>
    <w:uiPriority w:val="99"/>
    <w:semiHidden/>
    <w:rsid w:val="00A17E84"/>
  </w:style>
  <w:style w:type="paragraph" w:styleId="Header">
    <w:name w:val="header"/>
    <w:basedOn w:val="Normal"/>
    <w:link w:val="HeaderChar"/>
    <w:uiPriority w:val="99"/>
    <w:unhideWhenUsed/>
    <w:rsid w:val="003A4F76"/>
    <w:pPr>
      <w:tabs>
        <w:tab w:val="center" w:pos="4513"/>
        <w:tab w:val="right" w:pos="9026"/>
      </w:tabs>
    </w:pPr>
  </w:style>
  <w:style w:type="character" w:customStyle="1" w:styleId="HeaderChar">
    <w:name w:val="Header Char"/>
    <w:basedOn w:val="DefaultParagraphFont"/>
    <w:link w:val="Header"/>
    <w:uiPriority w:val="99"/>
    <w:rsid w:val="003A4F76"/>
  </w:style>
  <w:style w:type="paragraph" w:styleId="Footer">
    <w:name w:val="footer"/>
    <w:basedOn w:val="Normal"/>
    <w:link w:val="FooterChar"/>
    <w:uiPriority w:val="99"/>
    <w:unhideWhenUsed/>
    <w:rsid w:val="003A4F76"/>
    <w:pPr>
      <w:tabs>
        <w:tab w:val="center" w:pos="4513"/>
        <w:tab w:val="right" w:pos="9026"/>
      </w:tabs>
    </w:pPr>
  </w:style>
  <w:style w:type="character" w:customStyle="1" w:styleId="FooterChar">
    <w:name w:val="Footer Char"/>
    <w:basedOn w:val="DefaultParagraphFont"/>
    <w:link w:val="Footer"/>
    <w:uiPriority w:val="99"/>
    <w:rsid w:val="003A4F76"/>
  </w:style>
  <w:style w:type="character" w:styleId="LineNumber">
    <w:name w:val="line number"/>
    <w:basedOn w:val="DefaultParagraphFont"/>
    <w:uiPriority w:val="99"/>
    <w:semiHidden/>
    <w:unhideWhenUsed/>
    <w:rsid w:val="00A91950"/>
  </w:style>
  <w:style w:type="character" w:styleId="Hyperlink">
    <w:name w:val="Hyperlink"/>
    <w:basedOn w:val="DefaultParagraphFont"/>
    <w:uiPriority w:val="99"/>
    <w:unhideWhenUsed/>
    <w:rsid w:val="00C169DB"/>
    <w:rPr>
      <w:color w:val="0563C1" w:themeColor="hyperlink"/>
      <w:u w:val="single"/>
    </w:rPr>
  </w:style>
  <w:style w:type="character" w:styleId="UnresolvedMention">
    <w:name w:val="Unresolved Mention"/>
    <w:basedOn w:val="DefaultParagraphFont"/>
    <w:uiPriority w:val="99"/>
    <w:semiHidden/>
    <w:unhideWhenUsed/>
    <w:rsid w:val="00C16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4548">
      <w:bodyDiv w:val="1"/>
      <w:marLeft w:val="0"/>
      <w:marRight w:val="0"/>
      <w:marTop w:val="0"/>
      <w:marBottom w:val="0"/>
      <w:divBdr>
        <w:top w:val="none" w:sz="0" w:space="0" w:color="auto"/>
        <w:left w:val="none" w:sz="0" w:space="0" w:color="auto"/>
        <w:bottom w:val="none" w:sz="0" w:space="0" w:color="auto"/>
        <w:right w:val="none" w:sz="0" w:space="0" w:color="auto"/>
      </w:divBdr>
    </w:div>
    <w:div w:id="294022685">
      <w:bodyDiv w:val="1"/>
      <w:marLeft w:val="0"/>
      <w:marRight w:val="0"/>
      <w:marTop w:val="0"/>
      <w:marBottom w:val="0"/>
      <w:divBdr>
        <w:top w:val="none" w:sz="0" w:space="0" w:color="auto"/>
        <w:left w:val="none" w:sz="0" w:space="0" w:color="auto"/>
        <w:bottom w:val="none" w:sz="0" w:space="0" w:color="auto"/>
        <w:right w:val="none" w:sz="0" w:space="0" w:color="auto"/>
      </w:divBdr>
      <w:divsChild>
        <w:div w:id="1265576610">
          <w:marLeft w:val="0"/>
          <w:marRight w:val="0"/>
          <w:marTop w:val="0"/>
          <w:marBottom w:val="0"/>
          <w:divBdr>
            <w:top w:val="none" w:sz="0" w:space="0" w:color="auto"/>
            <w:left w:val="none" w:sz="0" w:space="0" w:color="auto"/>
            <w:bottom w:val="none" w:sz="0" w:space="0" w:color="auto"/>
            <w:right w:val="none" w:sz="0" w:space="0" w:color="auto"/>
          </w:divBdr>
          <w:divsChild>
            <w:div w:id="1303535067">
              <w:marLeft w:val="0"/>
              <w:marRight w:val="0"/>
              <w:marTop w:val="0"/>
              <w:marBottom w:val="0"/>
              <w:divBdr>
                <w:top w:val="none" w:sz="0" w:space="0" w:color="auto"/>
                <w:left w:val="none" w:sz="0" w:space="0" w:color="auto"/>
                <w:bottom w:val="none" w:sz="0" w:space="0" w:color="auto"/>
                <w:right w:val="none" w:sz="0" w:space="0" w:color="auto"/>
              </w:divBdr>
              <w:divsChild>
                <w:div w:id="38445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4368">
      <w:bodyDiv w:val="1"/>
      <w:marLeft w:val="0"/>
      <w:marRight w:val="0"/>
      <w:marTop w:val="0"/>
      <w:marBottom w:val="0"/>
      <w:divBdr>
        <w:top w:val="none" w:sz="0" w:space="0" w:color="auto"/>
        <w:left w:val="none" w:sz="0" w:space="0" w:color="auto"/>
        <w:bottom w:val="none" w:sz="0" w:space="0" w:color="auto"/>
        <w:right w:val="none" w:sz="0" w:space="0" w:color="auto"/>
      </w:divBdr>
      <w:divsChild>
        <w:div w:id="827549494">
          <w:marLeft w:val="0"/>
          <w:marRight w:val="0"/>
          <w:marTop w:val="0"/>
          <w:marBottom w:val="0"/>
          <w:divBdr>
            <w:top w:val="none" w:sz="0" w:space="0" w:color="auto"/>
            <w:left w:val="none" w:sz="0" w:space="0" w:color="auto"/>
            <w:bottom w:val="none" w:sz="0" w:space="0" w:color="auto"/>
            <w:right w:val="none" w:sz="0" w:space="0" w:color="auto"/>
          </w:divBdr>
          <w:divsChild>
            <w:div w:id="617296080">
              <w:marLeft w:val="0"/>
              <w:marRight w:val="0"/>
              <w:marTop w:val="0"/>
              <w:marBottom w:val="0"/>
              <w:divBdr>
                <w:top w:val="none" w:sz="0" w:space="0" w:color="auto"/>
                <w:left w:val="none" w:sz="0" w:space="0" w:color="auto"/>
                <w:bottom w:val="none" w:sz="0" w:space="0" w:color="auto"/>
                <w:right w:val="none" w:sz="0" w:space="0" w:color="auto"/>
              </w:divBdr>
              <w:divsChild>
                <w:div w:id="1072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1422">
      <w:bodyDiv w:val="1"/>
      <w:marLeft w:val="0"/>
      <w:marRight w:val="0"/>
      <w:marTop w:val="0"/>
      <w:marBottom w:val="0"/>
      <w:divBdr>
        <w:top w:val="none" w:sz="0" w:space="0" w:color="auto"/>
        <w:left w:val="none" w:sz="0" w:space="0" w:color="auto"/>
        <w:bottom w:val="none" w:sz="0" w:space="0" w:color="auto"/>
        <w:right w:val="none" w:sz="0" w:space="0" w:color="auto"/>
      </w:divBdr>
    </w:div>
    <w:div w:id="1872330423">
      <w:bodyDiv w:val="1"/>
      <w:marLeft w:val="0"/>
      <w:marRight w:val="0"/>
      <w:marTop w:val="0"/>
      <w:marBottom w:val="0"/>
      <w:divBdr>
        <w:top w:val="none" w:sz="0" w:space="0" w:color="auto"/>
        <w:left w:val="none" w:sz="0" w:space="0" w:color="auto"/>
        <w:bottom w:val="none" w:sz="0" w:space="0" w:color="auto"/>
        <w:right w:val="none" w:sz="0" w:space="0" w:color="auto"/>
      </w:divBdr>
      <w:divsChild>
        <w:div w:id="1502889955">
          <w:marLeft w:val="0"/>
          <w:marRight w:val="0"/>
          <w:marTop w:val="0"/>
          <w:marBottom w:val="0"/>
          <w:divBdr>
            <w:top w:val="none" w:sz="0" w:space="0" w:color="auto"/>
            <w:left w:val="none" w:sz="0" w:space="0" w:color="auto"/>
            <w:bottom w:val="none" w:sz="0" w:space="0" w:color="auto"/>
            <w:right w:val="none" w:sz="0" w:space="0" w:color="auto"/>
          </w:divBdr>
          <w:divsChild>
            <w:div w:id="697003018">
              <w:marLeft w:val="0"/>
              <w:marRight w:val="0"/>
              <w:marTop w:val="0"/>
              <w:marBottom w:val="0"/>
              <w:divBdr>
                <w:top w:val="none" w:sz="0" w:space="0" w:color="auto"/>
                <w:left w:val="none" w:sz="0" w:space="0" w:color="auto"/>
                <w:bottom w:val="none" w:sz="0" w:space="0" w:color="auto"/>
                <w:right w:val="none" w:sz="0" w:space="0" w:color="auto"/>
              </w:divBdr>
              <w:divsChild>
                <w:div w:id="13745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Users\oliviabarber\Documents\UNIVERSITY\PhD\6.%20STUDY%202%20-%20WSC\1.%20Data\Questionnaire%20Response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Users\oliviabarber\Documents\UNIVERSITY\PhD\6.%20STUDY%202%20-%20WSC\1.%20Data\WSC%20Graph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Users\oliviabarber\Documents\UNIVERSITY\PhD\6.%20STUDY%202%20-%20WSC\1.%20Data\WSC%20Graph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Users\oliviabarber\Documents\UNIVERSITY\PhD\6.%20STUDY%202%20-%20WSC\1.%20Data\WSC%20Graphs.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Users\oliviabarber\Documents\UNIVERSITY\PhD\6.%20STUDY%202%20-%20WSC\1.%20Data\WSC%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Emotions!$C$92</c:f>
              <c:strCache>
                <c:ptCount val="1"/>
                <c:pt idx="0">
                  <c:v>Dog</c:v>
                </c:pt>
              </c:strCache>
            </c:strRef>
          </c:tx>
          <c:spPr>
            <a:solidFill>
              <a:schemeClr val="bg1">
                <a:lumMod val="50000"/>
              </a:schemeClr>
            </a:solidFill>
            <a:ln>
              <a:noFill/>
            </a:ln>
            <a:effectLst/>
          </c:spPr>
          <c:invertIfNegative val="0"/>
          <c:errBars>
            <c:errBarType val="both"/>
            <c:errValType val="cust"/>
            <c:noEndCap val="0"/>
            <c:plus>
              <c:numLit>
                <c:ptCount val="0"/>
              </c:numLit>
            </c:plus>
            <c:minus>
              <c:numLit>
                <c:ptCount val="0"/>
              </c:numLit>
            </c:minus>
            <c:spPr>
              <a:noFill/>
              <a:ln w="9525" cap="flat" cmpd="sng" algn="ctr">
                <a:solidFill>
                  <a:schemeClr val="tx1">
                    <a:lumMod val="65000"/>
                    <a:lumOff val="35000"/>
                  </a:schemeClr>
                </a:solidFill>
                <a:round/>
              </a:ln>
              <a:effectLst/>
            </c:spPr>
          </c:errBars>
          <c:cat>
            <c:strRef>
              <c:f>Emotions!$D$91:$I$91</c:f>
              <c:strCache>
                <c:ptCount val="6"/>
                <c:pt idx="0">
                  <c:v>Happy</c:v>
                </c:pt>
                <c:pt idx="1">
                  <c:v>Excited</c:v>
                </c:pt>
                <c:pt idx="2">
                  <c:v>Relaxed</c:v>
                </c:pt>
                <c:pt idx="3">
                  <c:v>Sad</c:v>
                </c:pt>
                <c:pt idx="4">
                  <c:v>Angry</c:v>
                </c:pt>
                <c:pt idx="5">
                  <c:v>Scared</c:v>
                </c:pt>
              </c:strCache>
            </c:strRef>
          </c:cat>
          <c:val>
            <c:numRef>
              <c:f>Emotions!$D$92:$I$92</c:f>
              <c:numCache>
                <c:formatCode>General</c:formatCode>
                <c:ptCount val="6"/>
                <c:pt idx="0">
                  <c:v>45</c:v>
                </c:pt>
                <c:pt idx="1">
                  <c:v>13</c:v>
                </c:pt>
                <c:pt idx="2">
                  <c:v>31</c:v>
                </c:pt>
                <c:pt idx="3">
                  <c:v>0</c:v>
                </c:pt>
                <c:pt idx="4">
                  <c:v>0</c:v>
                </c:pt>
                <c:pt idx="5">
                  <c:v>1</c:v>
                </c:pt>
              </c:numCache>
            </c:numRef>
          </c:val>
          <c:extLst>
            <c:ext xmlns:c16="http://schemas.microsoft.com/office/drawing/2014/chart" uri="{C3380CC4-5D6E-409C-BE32-E72D297353CC}">
              <c16:uniqueId val="{00000000-7A84-2A4D-8A9C-2FCC39E49DD3}"/>
            </c:ext>
          </c:extLst>
        </c:ser>
        <c:ser>
          <c:idx val="1"/>
          <c:order val="1"/>
          <c:tx>
            <c:strRef>
              <c:f>Emotions!$C$93</c:f>
              <c:strCache>
                <c:ptCount val="1"/>
                <c:pt idx="0">
                  <c:v>Robot</c:v>
                </c:pt>
              </c:strCache>
            </c:strRef>
          </c:tx>
          <c:spPr>
            <a:solidFill>
              <a:schemeClr val="bg2"/>
            </a:solidFill>
            <a:ln>
              <a:noFill/>
            </a:ln>
            <a:effectLst/>
          </c:spPr>
          <c:invertIfNegative val="0"/>
          <c:errBars>
            <c:errBarType val="both"/>
            <c:errValType val="cust"/>
            <c:noEndCap val="0"/>
            <c:plus>
              <c:numLit>
                <c:ptCount val="0"/>
              </c:numLit>
            </c:plus>
            <c:minus>
              <c:numLit>
                <c:ptCount val="0"/>
              </c:numLit>
            </c:minus>
            <c:spPr>
              <a:noFill/>
              <a:ln w="9525" cap="flat" cmpd="sng" algn="ctr">
                <a:solidFill>
                  <a:schemeClr val="tx1">
                    <a:lumMod val="65000"/>
                    <a:lumOff val="35000"/>
                  </a:schemeClr>
                </a:solidFill>
                <a:round/>
              </a:ln>
              <a:effectLst/>
            </c:spPr>
          </c:errBars>
          <c:cat>
            <c:strRef>
              <c:f>Emotions!$D$91:$I$91</c:f>
              <c:strCache>
                <c:ptCount val="6"/>
                <c:pt idx="0">
                  <c:v>Happy</c:v>
                </c:pt>
                <c:pt idx="1">
                  <c:v>Excited</c:v>
                </c:pt>
                <c:pt idx="2">
                  <c:v>Relaxed</c:v>
                </c:pt>
                <c:pt idx="3">
                  <c:v>Sad</c:v>
                </c:pt>
                <c:pt idx="4">
                  <c:v>Angry</c:v>
                </c:pt>
                <c:pt idx="5">
                  <c:v>Scared</c:v>
                </c:pt>
              </c:strCache>
            </c:strRef>
          </c:cat>
          <c:val>
            <c:numRef>
              <c:f>Emotions!$D$93:$I$93</c:f>
              <c:numCache>
                <c:formatCode>General</c:formatCode>
                <c:ptCount val="6"/>
                <c:pt idx="0">
                  <c:v>37</c:v>
                </c:pt>
                <c:pt idx="1">
                  <c:v>16</c:v>
                </c:pt>
                <c:pt idx="2">
                  <c:v>19</c:v>
                </c:pt>
                <c:pt idx="3">
                  <c:v>3</c:v>
                </c:pt>
                <c:pt idx="4">
                  <c:v>1</c:v>
                </c:pt>
                <c:pt idx="5">
                  <c:v>1</c:v>
                </c:pt>
              </c:numCache>
            </c:numRef>
          </c:val>
          <c:extLst>
            <c:ext xmlns:c16="http://schemas.microsoft.com/office/drawing/2014/chart" uri="{C3380CC4-5D6E-409C-BE32-E72D297353CC}">
              <c16:uniqueId val="{00000001-7A84-2A4D-8A9C-2FCC39E49DD3}"/>
            </c:ext>
          </c:extLst>
        </c:ser>
        <c:ser>
          <c:idx val="2"/>
          <c:order val="2"/>
          <c:tx>
            <c:strRef>
              <c:f>Emotions!$C$94</c:f>
              <c:strCache>
                <c:ptCount val="1"/>
                <c:pt idx="0">
                  <c:v>Toy Dog</c:v>
                </c:pt>
              </c:strCache>
            </c:strRef>
          </c:tx>
          <c:spPr>
            <a:solidFill>
              <a:schemeClr val="accent3"/>
            </a:solidFill>
            <a:ln>
              <a:noFill/>
            </a:ln>
            <a:effectLst/>
          </c:spPr>
          <c:invertIfNegative val="0"/>
          <c:cat>
            <c:strRef>
              <c:f>Emotions!$D$91:$I$91</c:f>
              <c:strCache>
                <c:ptCount val="6"/>
                <c:pt idx="0">
                  <c:v>Happy</c:v>
                </c:pt>
                <c:pt idx="1">
                  <c:v>Excited</c:v>
                </c:pt>
                <c:pt idx="2">
                  <c:v>Relaxed</c:v>
                </c:pt>
                <c:pt idx="3">
                  <c:v>Sad</c:v>
                </c:pt>
                <c:pt idx="4">
                  <c:v>Angry</c:v>
                </c:pt>
                <c:pt idx="5">
                  <c:v>Scared</c:v>
                </c:pt>
              </c:strCache>
            </c:strRef>
          </c:cat>
          <c:val>
            <c:numRef>
              <c:f>Emotions!$D$94:$I$94</c:f>
              <c:numCache>
                <c:formatCode>General</c:formatCode>
                <c:ptCount val="6"/>
                <c:pt idx="0">
                  <c:v>37</c:v>
                </c:pt>
                <c:pt idx="1">
                  <c:v>2</c:v>
                </c:pt>
                <c:pt idx="2">
                  <c:v>28</c:v>
                </c:pt>
                <c:pt idx="3">
                  <c:v>2</c:v>
                </c:pt>
                <c:pt idx="4">
                  <c:v>0</c:v>
                </c:pt>
                <c:pt idx="5">
                  <c:v>1</c:v>
                </c:pt>
              </c:numCache>
            </c:numRef>
          </c:val>
          <c:extLst>
            <c:ext xmlns:c16="http://schemas.microsoft.com/office/drawing/2014/chart" uri="{C3380CC4-5D6E-409C-BE32-E72D297353CC}">
              <c16:uniqueId val="{00000002-7A84-2A4D-8A9C-2FCC39E49DD3}"/>
            </c:ext>
          </c:extLst>
        </c:ser>
        <c:dLbls>
          <c:showLegendKey val="0"/>
          <c:showVal val="0"/>
          <c:showCatName val="0"/>
          <c:showSerName val="0"/>
          <c:showPercent val="0"/>
          <c:showBubbleSize val="0"/>
        </c:dLbls>
        <c:gapWidth val="219"/>
        <c:overlap val="-27"/>
        <c:axId val="482039984"/>
        <c:axId val="482034416"/>
      </c:barChart>
      <c:catAx>
        <c:axId val="4820399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pitchFamily="2" charset="0"/>
                    <a:ea typeface="+mn-ea"/>
                    <a:cs typeface="+mn-cs"/>
                  </a:defRPr>
                </a:pPr>
                <a:r>
                  <a:rPr lang="en-GB"/>
                  <a:t>Emotion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pitchFamily="2" charset="0"/>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pitchFamily="2" charset="0"/>
                <a:ea typeface="+mn-ea"/>
                <a:cs typeface="+mn-cs"/>
              </a:defRPr>
            </a:pPr>
            <a:endParaRPr lang="en-US"/>
          </a:p>
        </c:txPr>
        <c:crossAx val="482034416"/>
        <c:crosses val="autoZero"/>
        <c:auto val="1"/>
        <c:lblAlgn val="ctr"/>
        <c:lblOffset val="100"/>
        <c:noMultiLvlLbl val="0"/>
      </c:catAx>
      <c:valAx>
        <c:axId val="48203441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pitchFamily="2" charset="0"/>
                    <a:ea typeface="+mn-ea"/>
                    <a:cs typeface="+mn-cs"/>
                  </a:defRPr>
                </a:pPr>
                <a:r>
                  <a:rPr lang="en-GB"/>
                  <a:t>Frequency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pitchFamily="2" charset="0"/>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pitchFamily="2" charset="0"/>
                <a:ea typeface="+mn-ea"/>
                <a:cs typeface="+mn-cs"/>
              </a:defRPr>
            </a:pPr>
            <a:endParaRPr lang="en-US"/>
          </a:p>
        </c:txPr>
        <c:crossAx val="482039984"/>
        <c:crosses val="autoZero"/>
        <c:crossBetween val="between"/>
      </c:valAx>
      <c:spPr>
        <a:noFill/>
        <a:ln>
          <a:noFill/>
        </a:ln>
        <a:effectLst/>
      </c:spPr>
    </c:plotArea>
    <c:legend>
      <c:legendPos val="b"/>
      <c:layout>
        <c:manualLayout>
          <c:xMode val="edge"/>
          <c:yMode val="edge"/>
          <c:x val="0.81406244149551221"/>
          <c:y val="6.8577739071099625E-2"/>
          <c:w val="0.14324255272286768"/>
          <c:h val="0.265104193788775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pitchFamily="2" charset="0"/>
              <a:ea typeface="+mn-ea"/>
              <a:cs typeface="+mn-cs"/>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pitchFamily="2"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683518705763395"/>
          <c:y val="4.8944631385744876E-2"/>
          <c:w val="0.788675429726997"/>
          <c:h val="0.85539229471316081"/>
        </c:manualLayout>
      </c:layout>
      <c:barChart>
        <c:barDir val="col"/>
        <c:grouping val="clustered"/>
        <c:varyColors val="0"/>
        <c:ser>
          <c:idx val="0"/>
          <c:order val="0"/>
          <c:spPr>
            <a:solidFill>
              <a:sysClr val="window" lastClr="FFFFFF">
                <a:lumMod val="75000"/>
              </a:sysClr>
            </a:solidFill>
            <a:ln>
              <a:noFill/>
            </a:ln>
            <a:effectLst/>
          </c:spPr>
          <c:invertIfNegative val="0"/>
          <c:errBars>
            <c:errBarType val="both"/>
            <c:errValType val="cust"/>
            <c:noEndCap val="0"/>
            <c:plus>
              <c:numRef>
                <c:f>Pref!$C$49:$C$50</c:f>
                <c:numCache>
                  <c:formatCode>General</c:formatCode>
                  <c:ptCount val="2"/>
                  <c:pt idx="0">
                    <c:v>4.38</c:v>
                  </c:pt>
                  <c:pt idx="1">
                    <c:v>5.25</c:v>
                  </c:pt>
                </c:numCache>
              </c:numRef>
            </c:plus>
            <c:minus>
              <c:numRef>
                <c:f>Pref!$C$49:$C$50</c:f>
                <c:numCache>
                  <c:formatCode>General</c:formatCode>
                  <c:ptCount val="2"/>
                  <c:pt idx="0">
                    <c:v>4.38</c:v>
                  </c:pt>
                  <c:pt idx="1">
                    <c:v>5.25</c:v>
                  </c:pt>
                </c:numCache>
              </c:numRef>
            </c:minus>
            <c:spPr>
              <a:noFill/>
              <a:ln w="9525" cap="flat" cmpd="sng" algn="ctr">
                <a:solidFill>
                  <a:schemeClr val="tx1">
                    <a:lumMod val="65000"/>
                    <a:lumOff val="35000"/>
                  </a:schemeClr>
                </a:solidFill>
                <a:round/>
              </a:ln>
              <a:effectLst/>
            </c:spPr>
          </c:errBars>
          <c:cat>
            <c:strRef>
              <c:f>Pref!$A$49:$A$50</c:f>
              <c:strCache>
                <c:ptCount val="2"/>
                <c:pt idx="0">
                  <c:v>Dog</c:v>
                </c:pt>
                <c:pt idx="1">
                  <c:v>Robot</c:v>
                </c:pt>
              </c:strCache>
            </c:strRef>
          </c:cat>
          <c:val>
            <c:numRef>
              <c:f>Pref!$B$49:$B$50</c:f>
              <c:numCache>
                <c:formatCode>General</c:formatCode>
                <c:ptCount val="2"/>
                <c:pt idx="0">
                  <c:v>14.5</c:v>
                </c:pt>
                <c:pt idx="1">
                  <c:v>11.82</c:v>
                </c:pt>
              </c:numCache>
            </c:numRef>
          </c:val>
          <c:extLst>
            <c:ext xmlns:c16="http://schemas.microsoft.com/office/drawing/2014/chart" uri="{C3380CC4-5D6E-409C-BE32-E72D297353CC}">
              <c16:uniqueId val="{00000000-2D04-C349-893A-7136B6C513D9}"/>
            </c:ext>
          </c:extLst>
        </c:ser>
        <c:dLbls>
          <c:showLegendKey val="0"/>
          <c:showVal val="0"/>
          <c:showCatName val="0"/>
          <c:showSerName val="0"/>
          <c:showPercent val="0"/>
          <c:showBubbleSize val="0"/>
        </c:dLbls>
        <c:gapWidth val="219"/>
        <c:overlap val="-27"/>
        <c:axId val="482039984"/>
        <c:axId val="482034416"/>
      </c:barChart>
      <c:catAx>
        <c:axId val="482039984"/>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pitchFamily="2" charset="0"/>
                <a:ea typeface="+mn-ea"/>
                <a:cs typeface="+mn-cs"/>
              </a:defRPr>
            </a:pPr>
            <a:endParaRPr lang="en-US"/>
          </a:p>
        </c:txPr>
        <c:crossAx val="482034416"/>
        <c:crosses val="autoZero"/>
        <c:auto val="1"/>
        <c:lblAlgn val="ctr"/>
        <c:lblOffset val="100"/>
        <c:noMultiLvlLbl val="0"/>
      </c:catAx>
      <c:valAx>
        <c:axId val="482034416"/>
        <c:scaling>
          <c:orientation val="minMax"/>
          <c:max val="24"/>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pitchFamily="2" charset="0"/>
                    <a:ea typeface="+mn-ea"/>
                    <a:cs typeface="+mn-cs"/>
                  </a:defRPr>
                </a:pPr>
                <a:r>
                  <a:rPr lang="en-GB"/>
                  <a:t>Score (±1SD)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pitchFamily="2" charset="0"/>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pitchFamily="2" charset="0"/>
                <a:ea typeface="+mn-ea"/>
                <a:cs typeface="+mn-cs"/>
              </a:defRPr>
            </a:pPr>
            <a:endParaRPr lang="en-US"/>
          </a:p>
        </c:txPr>
        <c:crossAx val="482039984"/>
        <c:crosses val="autoZero"/>
        <c:crossBetween val="between"/>
        <c:majorUnit val="2"/>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pitchFamily="2"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708333333333333"/>
          <c:y val="6.6656866101455992E-2"/>
          <c:w val="0.78136217821257203"/>
          <c:h val="0.76886682642930493"/>
        </c:manualLayout>
      </c:layout>
      <c:barChart>
        <c:barDir val="col"/>
        <c:grouping val="clustered"/>
        <c:varyColors val="0"/>
        <c:ser>
          <c:idx val="0"/>
          <c:order val="0"/>
          <c:tx>
            <c:strRef>
              <c:f>Sheet2!$S$3</c:f>
              <c:strCache>
                <c:ptCount val="1"/>
                <c:pt idx="0">
                  <c:v>Dog</c:v>
                </c:pt>
              </c:strCache>
            </c:strRef>
          </c:tx>
          <c:spPr>
            <a:solidFill>
              <a:schemeClr val="bg1">
                <a:lumMod val="50000"/>
              </a:schemeClr>
            </a:solidFill>
            <a:ln>
              <a:noFill/>
            </a:ln>
            <a:effectLst/>
          </c:spPr>
          <c:invertIfNegative val="0"/>
          <c:errBars>
            <c:errBarType val="both"/>
            <c:errValType val="cust"/>
            <c:noEndCap val="0"/>
            <c:plus>
              <c:numLit>
                <c:ptCount val="0"/>
              </c:numLit>
            </c:plus>
            <c:minus>
              <c:numLit>
                <c:ptCount val="0"/>
              </c:numLit>
            </c:minus>
            <c:spPr>
              <a:noFill/>
              <a:ln w="9525" cap="flat" cmpd="sng" algn="ctr">
                <a:solidFill>
                  <a:schemeClr val="tx1">
                    <a:lumMod val="65000"/>
                    <a:lumOff val="35000"/>
                  </a:schemeClr>
                </a:solidFill>
                <a:round/>
              </a:ln>
              <a:effectLst/>
            </c:spPr>
          </c:errBars>
          <c:cat>
            <c:strRef>
              <c:f>Sheet2!$T$2:$U$2</c:f>
              <c:strCache>
                <c:ptCount val="2"/>
                <c:pt idx="0">
                  <c:v>Lifelikeness</c:v>
                </c:pt>
                <c:pt idx="1">
                  <c:v>Nice to Stroke</c:v>
                </c:pt>
              </c:strCache>
            </c:strRef>
          </c:cat>
          <c:val>
            <c:numRef>
              <c:f>Sheet2!$T$3:$U$3</c:f>
              <c:numCache>
                <c:formatCode>General</c:formatCode>
                <c:ptCount val="2"/>
                <c:pt idx="0">
                  <c:v>232</c:v>
                </c:pt>
                <c:pt idx="1">
                  <c:v>229</c:v>
                </c:pt>
              </c:numCache>
            </c:numRef>
          </c:val>
          <c:extLst>
            <c:ext xmlns:c16="http://schemas.microsoft.com/office/drawing/2014/chart" uri="{C3380CC4-5D6E-409C-BE32-E72D297353CC}">
              <c16:uniqueId val="{00000000-D9AA-8740-87A9-74D61E65C58A}"/>
            </c:ext>
          </c:extLst>
        </c:ser>
        <c:ser>
          <c:idx val="1"/>
          <c:order val="1"/>
          <c:tx>
            <c:strRef>
              <c:f>Sheet2!$S$4</c:f>
              <c:strCache>
                <c:ptCount val="1"/>
                <c:pt idx="0">
                  <c:v>Robot</c:v>
                </c:pt>
              </c:strCache>
            </c:strRef>
          </c:tx>
          <c:spPr>
            <a:solidFill>
              <a:schemeClr val="bg2"/>
            </a:solidFill>
            <a:ln>
              <a:noFill/>
            </a:ln>
            <a:effectLst/>
          </c:spPr>
          <c:invertIfNegative val="0"/>
          <c:errBars>
            <c:errBarType val="both"/>
            <c:errValType val="cust"/>
            <c:noEndCap val="0"/>
            <c:plus>
              <c:numLit>
                <c:ptCount val="0"/>
              </c:numLit>
            </c:plus>
            <c:minus>
              <c:numLit>
                <c:ptCount val="0"/>
              </c:numLit>
            </c:minus>
            <c:spPr>
              <a:noFill/>
              <a:ln w="9525" cap="flat" cmpd="sng" algn="ctr">
                <a:solidFill>
                  <a:schemeClr val="tx1">
                    <a:lumMod val="65000"/>
                    <a:lumOff val="35000"/>
                  </a:schemeClr>
                </a:solidFill>
                <a:round/>
              </a:ln>
              <a:effectLst/>
            </c:spPr>
          </c:errBars>
          <c:cat>
            <c:strRef>
              <c:f>Sheet2!$T$2:$U$2</c:f>
              <c:strCache>
                <c:ptCount val="2"/>
                <c:pt idx="0">
                  <c:v>Lifelikeness</c:v>
                </c:pt>
                <c:pt idx="1">
                  <c:v>Nice to Stroke</c:v>
                </c:pt>
              </c:strCache>
            </c:strRef>
          </c:cat>
          <c:val>
            <c:numRef>
              <c:f>Sheet2!$T$4:$U$4</c:f>
              <c:numCache>
                <c:formatCode>General</c:formatCode>
                <c:ptCount val="2"/>
                <c:pt idx="0">
                  <c:v>139</c:v>
                </c:pt>
                <c:pt idx="1">
                  <c:v>159</c:v>
                </c:pt>
              </c:numCache>
            </c:numRef>
          </c:val>
          <c:extLst>
            <c:ext xmlns:c16="http://schemas.microsoft.com/office/drawing/2014/chart" uri="{C3380CC4-5D6E-409C-BE32-E72D297353CC}">
              <c16:uniqueId val="{00000001-D9AA-8740-87A9-74D61E65C58A}"/>
            </c:ext>
          </c:extLst>
        </c:ser>
        <c:ser>
          <c:idx val="2"/>
          <c:order val="2"/>
          <c:tx>
            <c:strRef>
              <c:f>Sheet2!$S$5</c:f>
              <c:strCache>
                <c:ptCount val="1"/>
                <c:pt idx="0">
                  <c:v>Toy</c:v>
                </c:pt>
              </c:strCache>
            </c:strRef>
          </c:tx>
          <c:spPr>
            <a:solidFill>
              <a:schemeClr val="accent3"/>
            </a:solidFill>
            <a:ln>
              <a:noFill/>
            </a:ln>
            <a:effectLst/>
          </c:spPr>
          <c:invertIfNegative val="0"/>
          <c:cat>
            <c:strRef>
              <c:f>Sheet2!$T$2:$U$2</c:f>
              <c:strCache>
                <c:ptCount val="2"/>
                <c:pt idx="0">
                  <c:v>Lifelikeness</c:v>
                </c:pt>
                <c:pt idx="1">
                  <c:v>Nice to Stroke</c:v>
                </c:pt>
              </c:strCache>
            </c:strRef>
          </c:cat>
          <c:val>
            <c:numRef>
              <c:f>Sheet2!$T$5:$U$5</c:f>
              <c:numCache>
                <c:formatCode>General</c:formatCode>
                <c:ptCount val="2"/>
                <c:pt idx="0">
                  <c:v>141</c:v>
                </c:pt>
                <c:pt idx="1">
                  <c:v>190</c:v>
                </c:pt>
              </c:numCache>
            </c:numRef>
          </c:val>
          <c:extLst>
            <c:ext xmlns:c16="http://schemas.microsoft.com/office/drawing/2014/chart" uri="{C3380CC4-5D6E-409C-BE32-E72D297353CC}">
              <c16:uniqueId val="{00000002-D9AA-8740-87A9-74D61E65C58A}"/>
            </c:ext>
          </c:extLst>
        </c:ser>
        <c:dLbls>
          <c:showLegendKey val="0"/>
          <c:showVal val="0"/>
          <c:showCatName val="0"/>
          <c:showSerName val="0"/>
          <c:showPercent val="0"/>
          <c:showBubbleSize val="0"/>
        </c:dLbls>
        <c:gapWidth val="219"/>
        <c:overlap val="-27"/>
        <c:axId val="482039984"/>
        <c:axId val="482034416"/>
      </c:barChart>
      <c:catAx>
        <c:axId val="482039984"/>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pitchFamily="2" charset="0"/>
                <a:ea typeface="+mn-ea"/>
                <a:cs typeface="+mn-cs"/>
              </a:defRPr>
            </a:pPr>
            <a:endParaRPr lang="en-US"/>
          </a:p>
        </c:txPr>
        <c:crossAx val="482034416"/>
        <c:crosses val="autoZero"/>
        <c:auto val="1"/>
        <c:lblAlgn val="ctr"/>
        <c:lblOffset val="100"/>
        <c:noMultiLvlLbl val="0"/>
      </c:catAx>
      <c:valAx>
        <c:axId val="482034416"/>
        <c:scaling>
          <c:orientation val="minMax"/>
          <c:max val="4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pitchFamily="2" charset="0"/>
                    <a:ea typeface="+mn-ea"/>
                    <a:cs typeface="+mn-cs"/>
                  </a:defRPr>
                </a:pPr>
                <a:r>
                  <a:rPr lang="en-GB"/>
                  <a:t>Total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pitchFamily="2" charset="0"/>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pitchFamily="2" charset="0"/>
                <a:ea typeface="+mn-ea"/>
                <a:cs typeface="+mn-cs"/>
              </a:defRPr>
            </a:pPr>
            <a:endParaRPr lang="en-US"/>
          </a:p>
        </c:txPr>
        <c:crossAx val="482039984"/>
        <c:crosses val="autoZero"/>
        <c:crossBetween val="between"/>
      </c:valAx>
      <c:spPr>
        <a:noFill/>
        <a:ln w="3175">
          <a:noFill/>
        </a:ln>
        <a:effectLst/>
      </c:spPr>
    </c:plotArea>
    <c:legend>
      <c:legendPos val="b"/>
      <c:layout>
        <c:manualLayout>
          <c:xMode val="edge"/>
          <c:yMode val="edge"/>
          <c:x val="0.74484330031136681"/>
          <c:y val="9.0719536017077135E-2"/>
          <c:w val="0.16214669294284342"/>
          <c:h val="0.218352738792981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pitchFamily="2" charset="0"/>
              <a:ea typeface="+mn-ea"/>
              <a:cs typeface="+mn-cs"/>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pitchFamily="2"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575929469539096"/>
          <c:y val="0.11918518717583508"/>
          <c:w val="0.81310995506648009"/>
          <c:h val="0.67524387949799802"/>
        </c:manualLayout>
      </c:layout>
      <c:barChart>
        <c:barDir val="col"/>
        <c:grouping val="clustered"/>
        <c:varyColors val="0"/>
        <c:ser>
          <c:idx val="0"/>
          <c:order val="0"/>
          <c:tx>
            <c:strRef>
              <c:f>Sheet1!$A$57</c:f>
              <c:strCache>
                <c:ptCount val="1"/>
                <c:pt idx="0">
                  <c:v>Dog</c:v>
                </c:pt>
              </c:strCache>
            </c:strRef>
          </c:tx>
          <c:spPr>
            <a:solidFill>
              <a:schemeClr val="bg1">
                <a:lumMod val="50000"/>
              </a:schemeClr>
            </a:solidFill>
            <a:ln>
              <a:noFill/>
            </a:ln>
            <a:effectLst/>
          </c:spPr>
          <c:invertIfNegative val="0"/>
          <c:errBars>
            <c:errBarType val="both"/>
            <c:errValType val="cust"/>
            <c:noEndCap val="0"/>
            <c:plus>
              <c:numRef>
                <c:f>Sheet1!$F$57:$G$57</c:f>
                <c:numCache>
                  <c:formatCode>General</c:formatCode>
                  <c:ptCount val="2"/>
                  <c:pt idx="0">
                    <c:v>116.49</c:v>
                  </c:pt>
                  <c:pt idx="1">
                    <c:v>4.99</c:v>
                  </c:pt>
                </c:numCache>
              </c:numRef>
            </c:plus>
            <c:minus>
              <c:numRef>
                <c:f>Sheet1!$F$57:$G$57</c:f>
                <c:numCache>
                  <c:formatCode>General</c:formatCode>
                  <c:ptCount val="2"/>
                  <c:pt idx="0">
                    <c:v>116.49</c:v>
                  </c:pt>
                  <c:pt idx="1">
                    <c:v>4.99</c:v>
                  </c:pt>
                </c:numCache>
              </c:numRef>
            </c:minus>
            <c:spPr>
              <a:noFill/>
              <a:ln w="9525" cap="flat" cmpd="sng" algn="ctr">
                <a:solidFill>
                  <a:schemeClr val="tx1">
                    <a:lumMod val="65000"/>
                    <a:lumOff val="35000"/>
                  </a:schemeClr>
                </a:solidFill>
                <a:round/>
              </a:ln>
              <a:effectLst/>
            </c:spPr>
          </c:errBars>
          <c:cat>
            <c:strRef>
              <c:f>Sheet1!$B$56:$C$56</c:f>
              <c:strCache>
                <c:ptCount val="2"/>
                <c:pt idx="0">
                  <c:v>Pleasant</c:v>
                </c:pt>
                <c:pt idx="1">
                  <c:v>Exploratory</c:v>
                </c:pt>
              </c:strCache>
            </c:strRef>
          </c:cat>
          <c:val>
            <c:numRef>
              <c:f>Sheet1!$B$57:$C$57</c:f>
              <c:numCache>
                <c:formatCode>General</c:formatCode>
                <c:ptCount val="2"/>
                <c:pt idx="0">
                  <c:v>89.58</c:v>
                </c:pt>
                <c:pt idx="1">
                  <c:v>0.99</c:v>
                </c:pt>
              </c:numCache>
            </c:numRef>
          </c:val>
          <c:extLst>
            <c:ext xmlns:c16="http://schemas.microsoft.com/office/drawing/2014/chart" uri="{C3380CC4-5D6E-409C-BE32-E72D297353CC}">
              <c16:uniqueId val="{00000000-D7A6-A34A-B55B-7B00BE796C6A}"/>
            </c:ext>
          </c:extLst>
        </c:ser>
        <c:ser>
          <c:idx val="1"/>
          <c:order val="1"/>
          <c:tx>
            <c:strRef>
              <c:f>Sheet1!$A$58</c:f>
              <c:strCache>
                <c:ptCount val="1"/>
                <c:pt idx="0">
                  <c:v>Toy</c:v>
                </c:pt>
              </c:strCache>
            </c:strRef>
          </c:tx>
          <c:spPr>
            <a:solidFill>
              <a:schemeClr val="bg2"/>
            </a:solidFill>
            <a:ln>
              <a:noFill/>
            </a:ln>
            <a:effectLst/>
          </c:spPr>
          <c:invertIfNegative val="0"/>
          <c:errBars>
            <c:errBarType val="both"/>
            <c:errValType val="cust"/>
            <c:noEndCap val="0"/>
            <c:plus>
              <c:numRef>
                <c:f>Sheet1!$F$58:$G$58</c:f>
                <c:numCache>
                  <c:formatCode>General</c:formatCode>
                  <c:ptCount val="2"/>
                  <c:pt idx="0">
                    <c:v>104.59</c:v>
                  </c:pt>
                  <c:pt idx="1">
                    <c:v>44.36</c:v>
                  </c:pt>
                </c:numCache>
              </c:numRef>
            </c:plus>
            <c:minus>
              <c:numRef>
                <c:f>Sheet1!$F$58:$G$58</c:f>
                <c:numCache>
                  <c:formatCode>General</c:formatCode>
                  <c:ptCount val="2"/>
                  <c:pt idx="0">
                    <c:v>104.59</c:v>
                  </c:pt>
                  <c:pt idx="1">
                    <c:v>44.36</c:v>
                  </c:pt>
                </c:numCache>
              </c:numRef>
            </c:minus>
            <c:spPr>
              <a:noFill/>
              <a:ln w="9525" cap="flat" cmpd="sng" algn="ctr">
                <a:solidFill>
                  <a:schemeClr val="tx1">
                    <a:lumMod val="65000"/>
                    <a:lumOff val="35000"/>
                  </a:schemeClr>
                </a:solidFill>
                <a:round/>
              </a:ln>
              <a:effectLst/>
            </c:spPr>
          </c:errBars>
          <c:cat>
            <c:strRef>
              <c:f>Sheet1!$B$56:$C$56</c:f>
              <c:strCache>
                <c:ptCount val="2"/>
                <c:pt idx="0">
                  <c:v>Pleasant</c:v>
                </c:pt>
                <c:pt idx="1">
                  <c:v>Exploratory</c:v>
                </c:pt>
              </c:strCache>
            </c:strRef>
          </c:cat>
          <c:val>
            <c:numRef>
              <c:f>Sheet1!$B$58:$C$58</c:f>
              <c:numCache>
                <c:formatCode>General</c:formatCode>
                <c:ptCount val="2"/>
                <c:pt idx="0">
                  <c:v>52.14</c:v>
                </c:pt>
                <c:pt idx="1">
                  <c:v>19.04</c:v>
                </c:pt>
              </c:numCache>
            </c:numRef>
          </c:val>
          <c:extLst>
            <c:ext xmlns:c16="http://schemas.microsoft.com/office/drawing/2014/chart" uri="{C3380CC4-5D6E-409C-BE32-E72D297353CC}">
              <c16:uniqueId val="{00000001-D7A6-A34A-B55B-7B00BE796C6A}"/>
            </c:ext>
          </c:extLst>
        </c:ser>
        <c:ser>
          <c:idx val="2"/>
          <c:order val="2"/>
          <c:tx>
            <c:strRef>
              <c:f>Sheet1!$A$59</c:f>
              <c:strCache>
                <c:ptCount val="1"/>
                <c:pt idx="0">
                  <c:v>Robot</c:v>
                </c:pt>
              </c:strCache>
            </c:strRef>
          </c:tx>
          <c:spPr>
            <a:solidFill>
              <a:schemeClr val="accent3"/>
            </a:solidFill>
            <a:ln>
              <a:noFill/>
            </a:ln>
            <a:effectLst/>
          </c:spPr>
          <c:invertIfNegative val="0"/>
          <c:errBars>
            <c:errBarType val="both"/>
            <c:errValType val="cust"/>
            <c:noEndCap val="0"/>
            <c:plus>
              <c:numRef>
                <c:f>Sheet1!$F$59:$G$59</c:f>
                <c:numCache>
                  <c:formatCode>General</c:formatCode>
                  <c:ptCount val="2"/>
                  <c:pt idx="0">
                    <c:v>31.39</c:v>
                  </c:pt>
                  <c:pt idx="1">
                    <c:v>35.5</c:v>
                  </c:pt>
                </c:numCache>
              </c:numRef>
            </c:plus>
            <c:minus>
              <c:numRef>
                <c:f>Sheet1!$F$59:$G$59</c:f>
                <c:numCache>
                  <c:formatCode>General</c:formatCode>
                  <c:ptCount val="2"/>
                  <c:pt idx="0">
                    <c:v>31.39</c:v>
                  </c:pt>
                  <c:pt idx="1">
                    <c:v>35.5</c:v>
                  </c:pt>
                </c:numCache>
              </c:numRef>
            </c:minus>
            <c:spPr>
              <a:noFill/>
              <a:ln w="9525" cap="flat" cmpd="sng" algn="ctr">
                <a:solidFill>
                  <a:schemeClr val="tx1">
                    <a:lumMod val="65000"/>
                    <a:lumOff val="35000"/>
                  </a:schemeClr>
                </a:solidFill>
                <a:round/>
              </a:ln>
              <a:effectLst/>
            </c:spPr>
          </c:errBars>
          <c:cat>
            <c:strRef>
              <c:f>Sheet1!$B$56:$C$56</c:f>
              <c:strCache>
                <c:ptCount val="2"/>
                <c:pt idx="0">
                  <c:v>Pleasant</c:v>
                </c:pt>
                <c:pt idx="1">
                  <c:v>Exploratory</c:v>
                </c:pt>
              </c:strCache>
            </c:strRef>
          </c:cat>
          <c:val>
            <c:numRef>
              <c:f>Sheet1!$B$59:$C$59</c:f>
              <c:numCache>
                <c:formatCode>General</c:formatCode>
                <c:ptCount val="2"/>
                <c:pt idx="0">
                  <c:v>13.64</c:v>
                </c:pt>
                <c:pt idx="1">
                  <c:v>9.1199999999999992</c:v>
                </c:pt>
              </c:numCache>
            </c:numRef>
          </c:val>
          <c:extLst>
            <c:ext xmlns:c16="http://schemas.microsoft.com/office/drawing/2014/chart" uri="{C3380CC4-5D6E-409C-BE32-E72D297353CC}">
              <c16:uniqueId val="{00000002-D7A6-A34A-B55B-7B00BE796C6A}"/>
            </c:ext>
          </c:extLst>
        </c:ser>
        <c:dLbls>
          <c:showLegendKey val="0"/>
          <c:showVal val="0"/>
          <c:showCatName val="0"/>
          <c:showSerName val="0"/>
          <c:showPercent val="0"/>
          <c:showBubbleSize val="0"/>
        </c:dLbls>
        <c:gapWidth val="219"/>
        <c:overlap val="-27"/>
        <c:axId val="482039984"/>
        <c:axId val="482034416"/>
      </c:barChart>
      <c:catAx>
        <c:axId val="4820399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pitchFamily="2" charset="0"/>
                    <a:ea typeface="+mn-ea"/>
                    <a:cs typeface="+mn-cs"/>
                  </a:defRPr>
                </a:pPr>
                <a:r>
                  <a:rPr lang="en-GB"/>
                  <a:t>Touch Type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pitchFamily="2" charset="0"/>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pitchFamily="2" charset="0"/>
                <a:ea typeface="+mn-ea"/>
                <a:cs typeface="+mn-cs"/>
              </a:defRPr>
            </a:pPr>
            <a:endParaRPr lang="en-US"/>
          </a:p>
        </c:txPr>
        <c:crossAx val="482034416"/>
        <c:crosses val="autoZero"/>
        <c:auto val="1"/>
        <c:lblAlgn val="ctr"/>
        <c:lblOffset val="100"/>
        <c:noMultiLvlLbl val="0"/>
      </c:catAx>
      <c:valAx>
        <c:axId val="482034416"/>
        <c:scaling>
          <c:orientation val="minMax"/>
          <c:max val="300"/>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pitchFamily="2" charset="0"/>
                    <a:ea typeface="+mn-ea"/>
                    <a:cs typeface="+mn-cs"/>
                  </a:defRPr>
                </a:pPr>
                <a:r>
                  <a:rPr lang="en-GB"/>
                  <a:t>Duration</a:t>
                </a:r>
                <a:r>
                  <a:rPr lang="en-GB" baseline="0"/>
                  <a:t> (s)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pitchFamily="2" charset="0"/>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pitchFamily="2" charset="0"/>
                <a:ea typeface="+mn-ea"/>
                <a:cs typeface="+mn-cs"/>
              </a:defRPr>
            </a:pPr>
            <a:endParaRPr lang="en-US"/>
          </a:p>
        </c:txPr>
        <c:crossAx val="482039984"/>
        <c:crosses val="autoZero"/>
        <c:crossBetween val="between"/>
      </c:valAx>
      <c:spPr>
        <a:noFill/>
        <a:ln>
          <a:noFill/>
        </a:ln>
        <a:effectLst/>
      </c:spPr>
    </c:plotArea>
    <c:legend>
      <c:legendPos val="r"/>
      <c:layout>
        <c:manualLayout>
          <c:xMode val="edge"/>
          <c:yMode val="edge"/>
          <c:x val="0.76241481828501412"/>
          <c:y val="7.7255957339803519E-2"/>
          <c:w val="0.21013171408493847"/>
          <c:h val="0.2022074885690483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pitchFamily="2" charset="0"/>
              <a:ea typeface="+mn-ea"/>
              <a:cs typeface="+mn-cs"/>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pitchFamily="2" charset="0"/>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Sheet1!$A$30</c:f>
              <c:strCache>
                <c:ptCount val="1"/>
                <c:pt idx="0">
                  <c:v>Dog</c:v>
                </c:pt>
              </c:strCache>
            </c:strRef>
          </c:tx>
          <c:spPr>
            <a:solidFill>
              <a:schemeClr val="bg1">
                <a:lumMod val="50000"/>
              </a:schemeClr>
            </a:solidFill>
            <a:ln>
              <a:noFill/>
            </a:ln>
            <a:effectLst/>
          </c:spPr>
          <c:invertIfNegative val="0"/>
          <c:errBars>
            <c:errBarType val="both"/>
            <c:errValType val="cust"/>
            <c:noEndCap val="0"/>
            <c:plus>
              <c:numRef>
                <c:f>Sheet1!$B$35:$F$35</c:f>
                <c:numCache>
                  <c:formatCode>General</c:formatCode>
                  <c:ptCount val="5"/>
                  <c:pt idx="0">
                    <c:v>178.91</c:v>
                  </c:pt>
                  <c:pt idx="1">
                    <c:v>123.78</c:v>
                  </c:pt>
                  <c:pt idx="2">
                    <c:v>117.91</c:v>
                  </c:pt>
                  <c:pt idx="3">
                    <c:v>116.49</c:v>
                  </c:pt>
                  <c:pt idx="4">
                    <c:v>4.99</c:v>
                  </c:pt>
                </c:numCache>
              </c:numRef>
            </c:plus>
            <c:minus>
              <c:numRef>
                <c:f>Sheet1!$B$35:$F$35</c:f>
                <c:numCache>
                  <c:formatCode>General</c:formatCode>
                  <c:ptCount val="5"/>
                  <c:pt idx="0">
                    <c:v>178.91</c:v>
                  </c:pt>
                  <c:pt idx="1">
                    <c:v>123.78</c:v>
                  </c:pt>
                  <c:pt idx="2">
                    <c:v>117.91</c:v>
                  </c:pt>
                  <c:pt idx="3">
                    <c:v>116.49</c:v>
                  </c:pt>
                  <c:pt idx="4">
                    <c:v>4.99</c:v>
                  </c:pt>
                </c:numCache>
              </c:numRef>
            </c:minus>
            <c:spPr>
              <a:noFill/>
              <a:ln w="9525" cap="flat" cmpd="sng" algn="ctr">
                <a:solidFill>
                  <a:schemeClr val="tx1">
                    <a:lumMod val="65000"/>
                    <a:lumOff val="35000"/>
                  </a:schemeClr>
                </a:solidFill>
                <a:round/>
              </a:ln>
              <a:effectLst/>
            </c:spPr>
          </c:errBars>
          <c:cat>
            <c:strRef>
              <c:f>Sheet1!$B$28:$D$29</c:f>
              <c:strCache>
                <c:ptCount val="3"/>
                <c:pt idx="0">
                  <c:v>Proximity</c:v>
                </c:pt>
                <c:pt idx="1">
                  <c:v>Looking</c:v>
                </c:pt>
                <c:pt idx="2">
                  <c:v>Touching</c:v>
                </c:pt>
              </c:strCache>
            </c:strRef>
          </c:cat>
          <c:val>
            <c:numRef>
              <c:f>Sheet1!$B$30:$D$30</c:f>
              <c:numCache>
                <c:formatCode>General</c:formatCode>
                <c:ptCount val="3"/>
                <c:pt idx="0">
                  <c:v>176.28</c:v>
                </c:pt>
                <c:pt idx="1">
                  <c:v>133.03</c:v>
                </c:pt>
                <c:pt idx="2">
                  <c:v>92.05</c:v>
                </c:pt>
              </c:numCache>
            </c:numRef>
          </c:val>
          <c:extLst>
            <c:ext xmlns:c16="http://schemas.microsoft.com/office/drawing/2014/chart" uri="{C3380CC4-5D6E-409C-BE32-E72D297353CC}">
              <c16:uniqueId val="{00000000-090D-3F40-BDC1-60BD295D4DFD}"/>
            </c:ext>
          </c:extLst>
        </c:ser>
        <c:ser>
          <c:idx val="1"/>
          <c:order val="1"/>
          <c:tx>
            <c:strRef>
              <c:f>Sheet1!$A$31</c:f>
              <c:strCache>
                <c:ptCount val="1"/>
                <c:pt idx="0">
                  <c:v>Robot</c:v>
                </c:pt>
              </c:strCache>
            </c:strRef>
          </c:tx>
          <c:spPr>
            <a:solidFill>
              <a:schemeClr val="bg2"/>
            </a:solidFill>
            <a:ln>
              <a:noFill/>
            </a:ln>
            <a:effectLst/>
          </c:spPr>
          <c:invertIfNegative val="0"/>
          <c:errBars>
            <c:errBarType val="both"/>
            <c:errValType val="cust"/>
            <c:noEndCap val="0"/>
            <c:plus>
              <c:numRef>
                <c:f>Sheet1!$B$36:$F$36</c:f>
                <c:numCache>
                  <c:formatCode>General</c:formatCode>
                  <c:ptCount val="5"/>
                  <c:pt idx="0">
                    <c:v>461.3</c:v>
                  </c:pt>
                  <c:pt idx="1">
                    <c:v>180.22</c:v>
                  </c:pt>
                  <c:pt idx="2">
                    <c:v>131.06</c:v>
                  </c:pt>
                  <c:pt idx="3">
                    <c:v>104.59</c:v>
                  </c:pt>
                  <c:pt idx="4">
                    <c:v>44.36</c:v>
                  </c:pt>
                </c:numCache>
              </c:numRef>
            </c:plus>
            <c:minus>
              <c:numRef>
                <c:f>Sheet1!$B$36:$F$36</c:f>
                <c:numCache>
                  <c:formatCode>General</c:formatCode>
                  <c:ptCount val="5"/>
                  <c:pt idx="0">
                    <c:v>461.3</c:v>
                  </c:pt>
                  <c:pt idx="1">
                    <c:v>180.22</c:v>
                  </c:pt>
                  <c:pt idx="2">
                    <c:v>131.06</c:v>
                  </c:pt>
                  <c:pt idx="3">
                    <c:v>104.59</c:v>
                  </c:pt>
                  <c:pt idx="4">
                    <c:v>44.36</c:v>
                  </c:pt>
                </c:numCache>
              </c:numRef>
            </c:minus>
            <c:spPr>
              <a:noFill/>
              <a:ln w="9525" cap="flat" cmpd="sng" algn="ctr">
                <a:solidFill>
                  <a:schemeClr val="tx1">
                    <a:lumMod val="65000"/>
                    <a:lumOff val="35000"/>
                  </a:schemeClr>
                </a:solidFill>
                <a:round/>
              </a:ln>
              <a:effectLst/>
            </c:spPr>
          </c:errBars>
          <c:cat>
            <c:strRef>
              <c:f>Sheet1!$B$28:$D$29</c:f>
              <c:strCache>
                <c:ptCount val="3"/>
                <c:pt idx="0">
                  <c:v>Proximity</c:v>
                </c:pt>
                <c:pt idx="1">
                  <c:v>Looking</c:v>
                </c:pt>
                <c:pt idx="2">
                  <c:v>Touching</c:v>
                </c:pt>
              </c:strCache>
            </c:strRef>
          </c:cat>
          <c:val>
            <c:numRef>
              <c:f>Sheet1!$B$31:$D$31</c:f>
              <c:numCache>
                <c:formatCode>General</c:formatCode>
                <c:ptCount val="3"/>
                <c:pt idx="0">
                  <c:v>247.63</c:v>
                </c:pt>
                <c:pt idx="1">
                  <c:v>158.01</c:v>
                </c:pt>
                <c:pt idx="2">
                  <c:v>72.680000000000007</c:v>
                </c:pt>
              </c:numCache>
            </c:numRef>
          </c:val>
          <c:extLst>
            <c:ext xmlns:c16="http://schemas.microsoft.com/office/drawing/2014/chart" uri="{C3380CC4-5D6E-409C-BE32-E72D297353CC}">
              <c16:uniqueId val="{00000001-090D-3F40-BDC1-60BD295D4DFD}"/>
            </c:ext>
          </c:extLst>
        </c:ser>
        <c:ser>
          <c:idx val="2"/>
          <c:order val="2"/>
          <c:tx>
            <c:strRef>
              <c:f>Sheet1!$A$32</c:f>
              <c:strCache>
                <c:ptCount val="1"/>
                <c:pt idx="0">
                  <c:v>Toy</c:v>
                </c:pt>
              </c:strCache>
            </c:strRef>
          </c:tx>
          <c:spPr>
            <a:solidFill>
              <a:schemeClr val="accent3"/>
            </a:solidFill>
            <a:ln>
              <a:noFill/>
            </a:ln>
            <a:effectLst/>
          </c:spPr>
          <c:invertIfNegative val="0"/>
          <c:errBars>
            <c:errBarType val="both"/>
            <c:errValType val="cust"/>
            <c:noEndCap val="0"/>
            <c:plus>
              <c:numRef>
                <c:f>Sheet1!$B$37:$F$37</c:f>
                <c:numCache>
                  <c:formatCode>General</c:formatCode>
                  <c:ptCount val="5"/>
                  <c:pt idx="0">
                    <c:v>147.1</c:v>
                  </c:pt>
                  <c:pt idx="1">
                    <c:v>99.85</c:v>
                  </c:pt>
                  <c:pt idx="2">
                    <c:v>50.62</c:v>
                  </c:pt>
                  <c:pt idx="3">
                    <c:v>31.39</c:v>
                  </c:pt>
                  <c:pt idx="4">
                    <c:v>35.5</c:v>
                  </c:pt>
                </c:numCache>
              </c:numRef>
            </c:plus>
            <c:minus>
              <c:numRef>
                <c:f>Sheet1!$B$37:$F$37</c:f>
                <c:numCache>
                  <c:formatCode>General</c:formatCode>
                  <c:ptCount val="5"/>
                  <c:pt idx="0">
                    <c:v>147.1</c:v>
                  </c:pt>
                  <c:pt idx="1">
                    <c:v>99.85</c:v>
                  </c:pt>
                  <c:pt idx="2">
                    <c:v>50.62</c:v>
                  </c:pt>
                  <c:pt idx="3">
                    <c:v>31.39</c:v>
                  </c:pt>
                  <c:pt idx="4">
                    <c:v>35.5</c:v>
                  </c:pt>
                </c:numCache>
              </c:numRef>
            </c:minus>
            <c:spPr>
              <a:noFill/>
              <a:ln w="9525" cap="flat" cmpd="sng" algn="ctr">
                <a:solidFill>
                  <a:schemeClr val="tx1">
                    <a:lumMod val="65000"/>
                    <a:lumOff val="35000"/>
                  </a:schemeClr>
                </a:solidFill>
                <a:round/>
              </a:ln>
              <a:effectLst/>
            </c:spPr>
          </c:errBars>
          <c:cat>
            <c:strRef>
              <c:f>Sheet1!$B$28:$D$29</c:f>
              <c:strCache>
                <c:ptCount val="3"/>
                <c:pt idx="0">
                  <c:v>Proximity</c:v>
                </c:pt>
                <c:pt idx="1">
                  <c:v>Looking</c:v>
                </c:pt>
                <c:pt idx="2">
                  <c:v>Touching</c:v>
                </c:pt>
              </c:strCache>
            </c:strRef>
          </c:cat>
          <c:val>
            <c:numRef>
              <c:f>Sheet1!$B$32:$D$32</c:f>
              <c:numCache>
                <c:formatCode>General</c:formatCode>
                <c:ptCount val="3"/>
                <c:pt idx="0">
                  <c:v>127.26</c:v>
                </c:pt>
                <c:pt idx="1">
                  <c:v>87.6</c:v>
                </c:pt>
                <c:pt idx="2">
                  <c:v>23.37</c:v>
                </c:pt>
              </c:numCache>
            </c:numRef>
          </c:val>
          <c:extLst>
            <c:ext xmlns:c16="http://schemas.microsoft.com/office/drawing/2014/chart" uri="{C3380CC4-5D6E-409C-BE32-E72D297353CC}">
              <c16:uniqueId val="{00000002-090D-3F40-BDC1-60BD295D4DFD}"/>
            </c:ext>
          </c:extLst>
        </c:ser>
        <c:dLbls>
          <c:showLegendKey val="0"/>
          <c:showVal val="0"/>
          <c:showCatName val="0"/>
          <c:showSerName val="0"/>
          <c:showPercent val="0"/>
          <c:showBubbleSize val="0"/>
        </c:dLbls>
        <c:gapWidth val="219"/>
        <c:overlap val="-27"/>
        <c:axId val="482039984"/>
        <c:axId val="482034416"/>
      </c:barChart>
      <c:catAx>
        <c:axId val="482039984"/>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pitchFamily="2" charset="0"/>
                <a:ea typeface="+mn-ea"/>
                <a:cs typeface="+mn-cs"/>
              </a:defRPr>
            </a:pPr>
            <a:endParaRPr lang="en-US"/>
          </a:p>
        </c:txPr>
        <c:crossAx val="482034416"/>
        <c:crosses val="autoZero"/>
        <c:auto val="1"/>
        <c:lblAlgn val="ctr"/>
        <c:lblOffset val="100"/>
        <c:noMultiLvlLbl val="0"/>
      </c:catAx>
      <c:valAx>
        <c:axId val="482034416"/>
        <c:scaling>
          <c:orientation val="minMax"/>
          <c:max val="1000"/>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pitchFamily="2" charset="0"/>
                    <a:ea typeface="+mn-ea"/>
                    <a:cs typeface="+mn-cs"/>
                  </a:defRPr>
                </a:pPr>
                <a:r>
                  <a:rPr lang="en-GB"/>
                  <a:t>Duration (s)</a:t>
                </a:r>
              </a:p>
            </c:rich>
          </c:tx>
          <c:layout>
            <c:manualLayout>
              <c:xMode val="edge"/>
              <c:yMode val="edge"/>
              <c:x val="1.3996890265702857E-2"/>
              <c:y val="0.2933224246710570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pitchFamily="2" charset="0"/>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pitchFamily="2" charset="0"/>
                <a:ea typeface="+mn-ea"/>
                <a:cs typeface="+mn-cs"/>
              </a:defRPr>
            </a:pPr>
            <a:endParaRPr lang="en-US"/>
          </a:p>
        </c:txPr>
        <c:crossAx val="482039984"/>
        <c:crosses val="autoZero"/>
        <c:crossBetween val="between"/>
      </c:valAx>
      <c:spPr>
        <a:noFill/>
        <a:ln w="12700">
          <a:noFill/>
        </a:ln>
        <a:effectLst/>
      </c:spPr>
    </c:plotArea>
    <c:legend>
      <c:legendPos val="b"/>
      <c:layout>
        <c:manualLayout>
          <c:xMode val="edge"/>
          <c:yMode val="edge"/>
          <c:x val="0.79838739470168507"/>
          <c:y val="3.4333823067512044E-2"/>
          <c:w val="0.1715220949263502"/>
          <c:h val="0.273909454264275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pitchFamily="2" charset="0"/>
              <a:ea typeface="+mn-ea"/>
              <a:cs typeface="+mn-cs"/>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pitchFamily="2"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3D0CB-D1E0-4BDF-8361-99EDC8E5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37801</Words>
  <Characters>215469</Characters>
  <Application>Microsoft Office Word</Application>
  <DocSecurity>0</DocSecurity>
  <Lines>1795</Lines>
  <Paragraphs>505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Barber</dc:creator>
  <cp:keywords/>
  <dc:description/>
  <cp:lastModifiedBy>Anne Mcbride</cp:lastModifiedBy>
  <cp:revision>2</cp:revision>
  <cp:lastPrinted>2021-08-18T14:56:00Z</cp:lastPrinted>
  <dcterms:created xsi:type="dcterms:W3CDTF">2023-04-04T16:47:00Z</dcterms:created>
  <dcterms:modified xsi:type="dcterms:W3CDTF">2023-04-04T16:47:00Z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6650dc5a-6ec1-3ece-a2af-a00437e399e5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http://csl.mendeley.com/styles/styles/apa-2</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7th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http://www.zotero.org/styles/computers-in-human-behavior</vt:lpwstr>
  </property>
  <property fmtid="{D5CDD505-2E9C-101B-9397-08002B2CF9AE}" pid="20" name="Mendeley Recent Style Name 7_1">
    <vt:lpwstr>Computers in Human Behavior</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http://www.zotero.org/styles/modern-humanities-research-association</vt:lpwstr>
  </property>
  <property fmtid="{D5CDD505-2E9C-101B-9397-08002B2CF9AE}" pid="24" name="Mendeley Recent Style Name 9_1">
    <vt:lpwstr>Modern Humanities Research Association 3rd edition (note with bibliography)</vt:lpwstr>
  </property>
</Properties>
</file>