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3858E9" w14:textId="77777777" w:rsidR="00B62514" w:rsidRDefault="00024524" w:rsidP="00BE5F67">
      <w:pPr>
        <w:pStyle w:val="Authors"/>
        <w:spacing w:line="276" w:lineRule="auto"/>
        <w:jc w:val="both"/>
        <w:rPr>
          <w:b/>
          <w:sz w:val="32"/>
          <w:szCs w:val="28"/>
          <w:lang w:val="en-US"/>
        </w:rPr>
      </w:pPr>
      <w:r>
        <w:rPr>
          <w:b/>
          <w:sz w:val="32"/>
          <w:szCs w:val="28"/>
          <w:lang w:val="en-US"/>
        </w:rPr>
        <w:t>Au</w:t>
      </w:r>
      <w:r w:rsidRPr="00024524">
        <w:rPr>
          <w:b/>
          <w:sz w:val="32"/>
          <w:szCs w:val="28"/>
          <w:vertAlign w:val="subscript"/>
          <w:lang w:val="en-US"/>
        </w:rPr>
        <w:t>x</w:t>
      </w:r>
      <w:r>
        <w:rPr>
          <w:b/>
          <w:sz w:val="32"/>
          <w:szCs w:val="28"/>
          <w:lang w:val="en-US"/>
        </w:rPr>
        <w:t>Pd</w:t>
      </w:r>
      <w:r w:rsidRPr="00024524">
        <w:rPr>
          <w:b/>
          <w:sz w:val="32"/>
          <w:szCs w:val="28"/>
          <w:vertAlign w:val="subscript"/>
          <w:lang w:val="en-US"/>
        </w:rPr>
        <w:t>y</w:t>
      </w:r>
      <w:r>
        <w:rPr>
          <w:b/>
          <w:sz w:val="32"/>
          <w:szCs w:val="28"/>
          <w:lang w:val="en-US"/>
        </w:rPr>
        <w:t>-based</w:t>
      </w:r>
      <w:r w:rsidR="00401F29">
        <w:rPr>
          <w:b/>
          <w:sz w:val="32"/>
          <w:szCs w:val="28"/>
          <w:lang w:val="en-US"/>
        </w:rPr>
        <w:t xml:space="preserve"> </w:t>
      </w:r>
      <w:r w:rsidR="00650C3E">
        <w:rPr>
          <w:b/>
          <w:sz w:val="32"/>
          <w:szCs w:val="28"/>
          <w:lang w:val="en-US"/>
        </w:rPr>
        <w:t xml:space="preserve">heterogeneous nanocatalysts for </w:t>
      </w:r>
      <w:r w:rsidR="0018769C">
        <w:rPr>
          <w:b/>
          <w:sz w:val="32"/>
          <w:szCs w:val="28"/>
          <w:lang w:val="en-US"/>
        </w:rPr>
        <w:t xml:space="preserve">plasmon-mediated </w:t>
      </w:r>
      <w:r w:rsidR="00650C3E">
        <w:rPr>
          <w:b/>
          <w:sz w:val="32"/>
          <w:szCs w:val="28"/>
          <w:lang w:val="en-US"/>
        </w:rPr>
        <w:t>enhanced catalysis under visible light irradiation</w:t>
      </w:r>
    </w:p>
    <w:p w14:paraId="28B7B824" w14:textId="43589AB9" w:rsidR="00882247" w:rsidRPr="000E3DA1" w:rsidRDefault="00795E3D" w:rsidP="00882247">
      <w:pPr>
        <w:pStyle w:val="Authors"/>
        <w:sectPr w:rsidR="00882247" w:rsidRPr="000E3DA1" w:rsidSect="0095126A">
          <w:headerReference w:type="even" r:id="rId8"/>
          <w:headerReference w:type="default" r:id="rId9"/>
          <w:footerReference w:type="default" r:id="rId10"/>
          <w:headerReference w:type="first" r:id="rId11"/>
          <w:pgSz w:w="11906" w:h="16838" w:code="9"/>
          <w:pgMar w:top="1134" w:right="936" w:bottom="1134" w:left="936" w:header="1021" w:footer="0" w:gutter="0"/>
          <w:cols w:space="425"/>
          <w:docGrid w:linePitch="360"/>
        </w:sectPr>
      </w:pPr>
      <w:r>
        <w:rPr>
          <w:noProof/>
          <w:lang w:eastAsia="en-GB"/>
        </w:rPr>
        <mc:AlternateContent>
          <mc:Choice Requires="wps">
            <w:drawing>
              <wp:anchor distT="180340" distB="0" distL="114300" distR="180340" simplePos="0" relativeHeight="251656704" behindDoc="0" locked="1" layoutInCell="1" allowOverlap="1" wp14:anchorId="06160E98" wp14:editId="76C6880E">
                <wp:simplePos x="0" y="0"/>
                <wp:positionH relativeFrom="column">
                  <wp:posOffset>-48895</wp:posOffset>
                </wp:positionH>
                <wp:positionV relativeFrom="margin">
                  <wp:posOffset>4603115</wp:posOffset>
                </wp:positionV>
                <wp:extent cx="3150235" cy="4008755"/>
                <wp:effectExtent l="0" t="0" r="0" b="0"/>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4008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5D062" w14:textId="77777777" w:rsidR="00C80CBD" w:rsidRPr="00D20B4D" w:rsidRDefault="00C80CBD" w:rsidP="00BF14BC">
                            <w:pPr>
                              <w:pStyle w:val="Adress"/>
                              <w:pBdr>
                                <w:top w:val="single" w:sz="4" w:space="1" w:color="000000"/>
                              </w:pBdr>
                              <w:rPr>
                                <w:lang w:val="it-IT"/>
                              </w:rPr>
                            </w:pPr>
                            <w:r w:rsidRPr="00D20B4D">
                              <w:rPr>
                                <w:lang w:val="it-IT"/>
                              </w:rPr>
                              <w:t>[a]</w:t>
                            </w:r>
                            <w:r w:rsidRPr="00D20B4D">
                              <w:rPr>
                                <w:lang w:val="it-IT"/>
                              </w:rPr>
                              <w:tab/>
                              <w:t>Dr. P. Verma, Prof. H. Yamashita</w:t>
                            </w:r>
                          </w:p>
                          <w:p w14:paraId="4E47F074" w14:textId="77777777" w:rsidR="00C80CBD" w:rsidRDefault="00C80CBD" w:rsidP="00BF14BC">
                            <w:pPr>
                              <w:pStyle w:val="Adress"/>
                              <w:pBdr>
                                <w:top w:val="single" w:sz="4" w:space="1" w:color="000000"/>
                              </w:pBdr>
                              <w:rPr>
                                <w:lang w:val="en-GB"/>
                              </w:rPr>
                            </w:pPr>
                            <w:r w:rsidRPr="00D20B4D">
                              <w:rPr>
                                <w:lang w:val="it-IT"/>
                              </w:rPr>
                              <w:tab/>
                            </w:r>
                            <w:r w:rsidRPr="00BE1390">
                              <w:rPr>
                                <w:lang w:val="en-GB"/>
                              </w:rPr>
                              <w:t>Division of Materials and Manufacturing Science, Graduate School of Engineering, Osaka University, 2-1 Yamadaoka, Suita, Osaka 565-0871, Japan</w:t>
                            </w:r>
                          </w:p>
                          <w:p w14:paraId="38E07C78" w14:textId="77777777" w:rsidR="00C80CBD" w:rsidRPr="00D20B4D" w:rsidRDefault="00C80CBD" w:rsidP="00BF14BC">
                            <w:pPr>
                              <w:pStyle w:val="Adress"/>
                              <w:pBdr>
                                <w:top w:val="single" w:sz="4" w:space="1" w:color="000000"/>
                              </w:pBdr>
                              <w:rPr>
                                <w:lang w:val="it-IT"/>
                              </w:rPr>
                            </w:pPr>
                            <w:r>
                              <w:rPr>
                                <w:lang w:val="en-GB"/>
                              </w:rPr>
                              <w:tab/>
                            </w:r>
                            <w:r w:rsidRPr="00D20B4D">
                              <w:rPr>
                                <w:lang w:val="it-IT"/>
                              </w:rPr>
                              <w:t xml:space="preserve">E-mail: </w:t>
                            </w:r>
                            <w:hyperlink r:id="rId12" w:history="1">
                              <w:r w:rsidRPr="00D20B4D">
                                <w:rPr>
                                  <w:rStyle w:val="Hyperlink"/>
                                  <w:lang w:val="it-IT"/>
                                </w:rPr>
                                <w:t>yamashita@mat.eng.osaka-u.ac.jp</w:t>
                              </w:r>
                            </w:hyperlink>
                          </w:p>
                          <w:p w14:paraId="1713C869" w14:textId="77777777" w:rsidR="00C80CBD" w:rsidRPr="00D20B4D" w:rsidRDefault="00C80CBD" w:rsidP="00BF14BC">
                            <w:pPr>
                              <w:pStyle w:val="Adress"/>
                              <w:pBdr>
                                <w:top w:val="single" w:sz="4" w:space="1" w:color="000000"/>
                              </w:pBdr>
                              <w:rPr>
                                <w:lang w:val="it-IT"/>
                              </w:rPr>
                            </w:pPr>
                          </w:p>
                          <w:p w14:paraId="6CFC1C30" w14:textId="77777777" w:rsidR="00C80CBD" w:rsidRDefault="00C80CBD" w:rsidP="00BF14BC">
                            <w:pPr>
                              <w:pStyle w:val="Adress"/>
                              <w:rPr>
                                <w:lang w:val="en-GB"/>
                              </w:rPr>
                            </w:pPr>
                            <w:r w:rsidRPr="0095126A">
                              <w:rPr>
                                <w:lang w:val="en-GB"/>
                              </w:rPr>
                              <w:t>[b]</w:t>
                            </w:r>
                            <w:r w:rsidRPr="0095126A">
                              <w:rPr>
                                <w:lang w:val="en-GB"/>
                              </w:rPr>
                              <w:tab/>
                            </w:r>
                            <w:r>
                              <w:rPr>
                                <w:lang w:val="en-GB"/>
                              </w:rPr>
                              <w:t xml:space="preserve">Dr. P. Verma, P.M. Mhembere, Prof. R. Raja </w:t>
                            </w:r>
                          </w:p>
                          <w:p w14:paraId="1ED2588C" w14:textId="6D528602" w:rsidR="00C80CBD" w:rsidRDefault="00C80CBD" w:rsidP="00BF14BC">
                            <w:pPr>
                              <w:pStyle w:val="Adress"/>
                              <w:rPr>
                                <w:lang w:val="en-GB"/>
                              </w:rPr>
                            </w:pPr>
                            <w:r>
                              <w:rPr>
                                <w:lang w:val="en-GB"/>
                              </w:rPr>
                              <w:tab/>
                            </w:r>
                            <w:r w:rsidRPr="009C1C21">
                              <w:rPr>
                                <w:lang w:val="en-GB"/>
                              </w:rPr>
                              <w:t>School of Chemistry, University of Southampton, University Road, Highfield, Southampton, SO17 1 BJ, U</w:t>
                            </w:r>
                            <w:r w:rsidR="00997114">
                              <w:rPr>
                                <w:lang w:val="en-GB"/>
                              </w:rPr>
                              <w:t>nited Kingdom</w:t>
                            </w:r>
                          </w:p>
                          <w:p w14:paraId="069BB71F" w14:textId="77777777" w:rsidR="00C80CBD" w:rsidRPr="00D20B4D" w:rsidRDefault="00C80CBD" w:rsidP="00BF14BC">
                            <w:pPr>
                              <w:pStyle w:val="Adress"/>
                              <w:rPr>
                                <w:lang w:val="it-IT"/>
                              </w:rPr>
                            </w:pPr>
                            <w:r>
                              <w:rPr>
                                <w:lang w:val="en-GB"/>
                              </w:rPr>
                              <w:tab/>
                            </w:r>
                            <w:r w:rsidRPr="00D20B4D">
                              <w:rPr>
                                <w:lang w:val="it-IT"/>
                              </w:rPr>
                              <w:t xml:space="preserve">E-mail: </w:t>
                            </w:r>
                            <w:hyperlink r:id="rId13" w:history="1">
                              <w:r w:rsidRPr="00D20B4D">
                                <w:rPr>
                                  <w:rStyle w:val="Hyperlink"/>
                                  <w:lang w:val="it-IT"/>
                                </w:rPr>
                                <w:t>r.raja@soton.ac.uk</w:t>
                              </w:r>
                            </w:hyperlink>
                          </w:p>
                          <w:p w14:paraId="1ECCE5F3" w14:textId="77777777" w:rsidR="00C80CBD" w:rsidRPr="00D20B4D" w:rsidRDefault="00C80CBD" w:rsidP="00BF14BC">
                            <w:pPr>
                              <w:pStyle w:val="Adress"/>
                              <w:rPr>
                                <w:lang w:val="it-IT"/>
                              </w:rPr>
                            </w:pPr>
                          </w:p>
                          <w:p w14:paraId="359E4BE8" w14:textId="77777777" w:rsidR="00C80CBD" w:rsidRDefault="00C80CBD" w:rsidP="002F61ED">
                            <w:pPr>
                              <w:pStyle w:val="Adress"/>
                              <w:rPr>
                                <w:lang w:val="en-GB"/>
                              </w:rPr>
                            </w:pPr>
                            <w:r>
                              <w:rPr>
                                <w:lang w:val="en-GB"/>
                              </w:rPr>
                              <w:t>[c]</w:t>
                            </w:r>
                            <w:r>
                              <w:rPr>
                                <w:lang w:val="en-GB"/>
                              </w:rPr>
                              <w:tab/>
                              <w:t xml:space="preserve">Dr. P. Verma, Prof. R. Watanabe, Prof. C. Fukuhara </w:t>
                            </w:r>
                          </w:p>
                          <w:p w14:paraId="14D2D8B4" w14:textId="77777777" w:rsidR="00C80CBD" w:rsidRDefault="00C80CBD" w:rsidP="002F61ED">
                            <w:pPr>
                              <w:pStyle w:val="Adress"/>
                              <w:rPr>
                                <w:lang w:val="en-GB"/>
                              </w:rPr>
                            </w:pPr>
                            <w:r>
                              <w:rPr>
                                <w:lang w:val="en-GB"/>
                              </w:rPr>
                              <w:tab/>
                            </w:r>
                            <w:r w:rsidRPr="00F21B8B">
                              <w:rPr>
                                <w:lang w:val="en-GB"/>
                              </w:rPr>
                              <w:t>Department of Applied Chemistry and Biochemical Engineering, Faculty of Engineering, Shizuoka University, 3-5-1, Johoku, Naka-ku, Hamamatsu, Shizuoka 432-8561, Japan</w:t>
                            </w:r>
                          </w:p>
                          <w:p w14:paraId="77D02790" w14:textId="77777777" w:rsidR="00C80CBD" w:rsidRPr="00D20B4D" w:rsidRDefault="00C80CBD" w:rsidP="00A726BB">
                            <w:pPr>
                              <w:pStyle w:val="Adress"/>
                              <w:ind w:firstLine="0"/>
                              <w:rPr>
                                <w:lang w:val="it-IT"/>
                              </w:rPr>
                            </w:pPr>
                            <w:r w:rsidRPr="00D20B4D">
                              <w:rPr>
                                <w:lang w:val="it-IT"/>
                              </w:rPr>
                              <w:t xml:space="preserve">E-mail: </w:t>
                            </w:r>
                            <w:hyperlink r:id="rId14" w:history="1">
                              <w:r w:rsidRPr="00D20B4D">
                                <w:rPr>
                                  <w:rStyle w:val="Hyperlink"/>
                                  <w:lang w:val="it-IT"/>
                                </w:rPr>
                                <w:t>verma.priyanka@shizuoka.ac.jp</w:t>
                              </w:r>
                            </w:hyperlink>
                          </w:p>
                          <w:p w14:paraId="078AA5AB" w14:textId="77777777" w:rsidR="00C80CBD" w:rsidRPr="00D20B4D" w:rsidRDefault="00C80CBD" w:rsidP="00A726BB">
                            <w:pPr>
                              <w:pStyle w:val="Adress"/>
                              <w:ind w:firstLine="0"/>
                              <w:rPr>
                                <w:lang w:val="it-IT"/>
                              </w:rPr>
                            </w:pPr>
                          </w:p>
                          <w:p w14:paraId="6D024964" w14:textId="77777777" w:rsidR="00C80CBD" w:rsidRPr="00D20B4D" w:rsidRDefault="00C80CBD" w:rsidP="002F61ED">
                            <w:pPr>
                              <w:pStyle w:val="Adress"/>
                              <w:rPr>
                                <w:lang w:val="it-IT"/>
                              </w:rPr>
                            </w:pPr>
                            <w:r w:rsidRPr="00D20B4D">
                              <w:rPr>
                                <w:lang w:val="it-IT"/>
                              </w:rPr>
                              <w:t>[d]</w:t>
                            </w:r>
                            <w:r w:rsidRPr="00D20B4D">
                              <w:rPr>
                                <w:lang w:val="it-IT"/>
                              </w:rPr>
                              <w:tab/>
                              <w:t>P. Tallone, Prof. M. Manzoli</w:t>
                            </w:r>
                          </w:p>
                          <w:p w14:paraId="0BC66AFB" w14:textId="3B001C99" w:rsidR="00C80CBD" w:rsidRDefault="00C80CBD" w:rsidP="00FE3084">
                            <w:pPr>
                              <w:pStyle w:val="Adress"/>
                              <w:ind w:firstLine="0"/>
                              <w:rPr>
                                <w:lang w:val="en-GB"/>
                              </w:rPr>
                            </w:pPr>
                            <w:r w:rsidRPr="00FE3084">
                              <w:rPr>
                                <w:lang w:val="en-GB"/>
                              </w:rPr>
                              <w:t>Department of Drug Science and Technology, NIS Center and INSTM Reference Center, University of Torino, Via P. Giuria 9, 10125, Torino, Italy</w:t>
                            </w:r>
                          </w:p>
                          <w:p w14:paraId="0E55F034" w14:textId="77777777" w:rsidR="00B838A3" w:rsidRDefault="00B838A3" w:rsidP="00FE3084">
                            <w:pPr>
                              <w:pStyle w:val="Adress"/>
                              <w:ind w:firstLine="0"/>
                              <w:rPr>
                                <w:lang w:val="en-GB"/>
                              </w:rPr>
                            </w:pPr>
                          </w:p>
                          <w:p w14:paraId="3E54FC24" w14:textId="3FC79F5F" w:rsidR="00B838A3" w:rsidRPr="00D20B4D" w:rsidRDefault="00B838A3" w:rsidP="00B838A3">
                            <w:pPr>
                              <w:pStyle w:val="Adress"/>
                              <w:rPr>
                                <w:lang w:val="it-IT"/>
                              </w:rPr>
                            </w:pPr>
                            <w:r w:rsidRPr="00D20B4D">
                              <w:rPr>
                                <w:lang w:val="it-IT"/>
                              </w:rPr>
                              <w:t>[</w:t>
                            </w:r>
                            <w:r>
                              <w:rPr>
                                <w:lang w:val="it-IT"/>
                              </w:rPr>
                              <w:t>e</w:t>
                            </w:r>
                            <w:r w:rsidRPr="00D20B4D">
                              <w:rPr>
                                <w:lang w:val="it-IT"/>
                              </w:rPr>
                              <w:t>]</w:t>
                            </w:r>
                            <w:r w:rsidRPr="00D20B4D">
                              <w:rPr>
                                <w:lang w:val="it-IT"/>
                              </w:rPr>
                              <w:tab/>
                              <w:t>P. Tallone</w:t>
                            </w:r>
                            <w:r>
                              <w:rPr>
                                <w:lang w:val="it-IT"/>
                              </w:rPr>
                              <w:t xml:space="preserve"> </w:t>
                            </w:r>
                          </w:p>
                          <w:p w14:paraId="5D59BE67" w14:textId="3E428C0F" w:rsidR="00B838A3" w:rsidRDefault="00B838A3" w:rsidP="00B838A3">
                            <w:pPr>
                              <w:pStyle w:val="Adress"/>
                              <w:ind w:firstLine="0"/>
                              <w:rPr>
                                <w:lang w:val="en-GB"/>
                              </w:rPr>
                            </w:pPr>
                            <w:r w:rsidRPr="00B838A3">
                              <w:rPr>
                                <w:lang w:val="en-GB"/>
                              </w:rPr>
                              <w:t xml:space="preserve">Applied Science and Technology Department, Politecnico di Torino, C. so </w:t>
                            </w:r>
                            <w:proofErr w:type="spellStart"/>
                            <w:r w:rsidRPr="00B838A3">
                              <w:rPr>
                                <w:lang w:val="en-GB"/>
                              </w:rPr>
                              <w:t>Duca</w:t>
                            </w:r>
                            <w:proofErr w:type="spellEnd"/>
                            <w:r w:rsidRPr="00B838A3">
                              <w:rPr>
                                <w:lang w:val="en-GB"/>
                              </w:rPr>
                              <w:t xml:space="preserve"> </w:t>
                            </w:r>
                            <w:proofErr w:type="spellStart"/>
                            <w:r w:rsidRPr="00B838A3">
                              <w:rPr>
                                <w:lang w:val="en-GB"/>
                              </w:rPr>
                              <w:t>degli</w:t>
                            </w:r>
                            <w:proofErr w:type="spellEnd"/>
                            <w:r w:rsidRPr="00B838A3">
                              <w:rPr>
                                <w:lang w:val="en-GB"/>
                              </w:rPr>
                              <w:t xml:space="preserve"> Abruzzi 24, Torino 10129, Italy</w:t>
                            </w:r>
                          </w:p>
                          <w:p w14:paraId="5602D727" w14:textId="77777777" w:rsidR="00C80CBD" w:rsidRDefault="00C80CBD" w:rsidP="00FE3084">
                            <w:pPr>
                              <w:pStyle w:val="Adress"/>
                              <w:ind w:firstLine="0"/>
                              <w:rPr>
                                <w:lang w:val="en-GB"/>
                              </w:rPr>
                            </w:pPr>
                          </w:p>
                          <w:p w14:paraId="4604E74F" w14:textId="54850D5A" w:rsidR="00C80CBD" w:rsidRDefault="00C80CBD" w:rsidP="003A2F5E">
                            <w:pPr>
                              <w:pStyle w:val="Adress"/>
                              <w:rPr>
                                <w:lang w:val="en-GB"/>
                              </w:rPr>
                            </w:pPr>
                            <w:r>
                              <w:rPr>
                                <w:lang w:val="en-GB"/>
                              </w:rPr>
                              <w:t>[</w:t>
                            </w:r>
                            <w:r w:rsidR="00B838A3">
                              <w:rPr>
                                <w:lang w:val="en-GB"/>
                              </w:rPr>
                              <w:t>f</w:t>
                            </w:r>
                            <w:r>
                              <w:rPr>
                                <w:lang w:val="en-GB"/>
                              </w:rPr>
                              <w:t>]</w:t>
                            </w:r>
                            <w:r>
                              <w:rPr>
                                <w:lang w:val="en-GB"/>
                              </w:rPr>
                              <w:tab/>
                              <w:t>Prof. G. Cerrato</w:t>
                            </w:r>
                          </w:p>
                          <w:p w14:paraId="452A8A01" w14:textId="77777777" w:rsidR="00C80CBD" w:rsidRPr="00217081" w:rsidRDefault="00C80CBD" w:rsidP="00FE3084">
                            <w:pPr>
                              <w:pStyle w:val="Adress"/>
                              <w:ind w:firstLine="0"/>
                              <w:rPr>
                                <w:lang w:val="en-GB"/>
                              </w:rPr>
                            </w:pPr>
                            <w:r w:rsidRPr="003A2F5E">
                              <w:rPr>
                                <w:lang w:val="en-GB"/>
                              </w:rPr>
                              <w:t>Department of Chemistry, University of Turin, Via Pietro Giuria 7, 10125 Turin, Italy</w:t>
                            </w:r>
                          </w:p>
                          <w:p w14:paraId="0BFD2D12" w14:textId="77777777" w:rsidR="00C80CBD" w:rsidRPr="007E3A49" w:rsidRDefault="00C80CBD" w:rsidP="00BF14BC">
                            <w:pPr>
                              <w:pStyle w:val="Footnote"/>
                            </w:pPr>
                            <w:r w:rsidRPr="007E3A49">
                              <w:tab/>
                            </w:r>
                            <w:r w:rsidRPr="004532F9">
                              <w:t xml:space="preserve">Supporting information for this article is </w:t>
                            </w:r>
                            <w:r>
                              <w:t>given via a link at the end of the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160E98" id="_x0000_t202" coordsize="21600,21600" o:spt="202" path="m,l,21600r21600,l21600,xe">
                <v:stroke joinstyle="miter"/>
                <v:path gradientshapeok="t" o:connecttype="rect"/>
              </v:shapetype>
              <v:shape id="Text Box 30" o:spid="_x0000_s1026" type="#_x0000_t202" style="position:absolute;margin-left:-3.85pt;margin-top:362.45pt;width:248.05pt;height:315.65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" stroked="f">
                <v:fill opacity="0"/>
                <v:textbox>
                  <w:txbxContent>
                    <w:p w14:paraId="01F5D062" w14:textId="77777777" w:rsidR="00C80CBD" w:rsidRPr="00D20B4D" w:rsidRDefault="00C80CBD" w:rsidP="00BF14BC">
                      <w:pPr>
                        <w:pStyle w:val="Adress"/>
                        <w:pBdr>
                          <w:top w:val="single" w:sz="4" w:space="1" w:color="000000"/>
                        </w:pBdr>
                        <w:rPr>
                          <w:lang w:val="it-IT"/>
                        </w:rPr>
                      </w:pPr>
                      <w:r w:rsidRPr="00D20B4D">
                        <w:rPr>
                          <w:lang w:val="it-IT"/>
                        </w:rPr>
                        <w:t>[a]</w:t>
                      </w:r>
                      <w:r w:rsidRPr="00D20B4D">
                        <w:rPr>
                          <w:lang w:val="it-IT"/>
                        </w:rPr>
                        <w:tab/>
                        <w:t>Dr. P. Verma, Prof. H. Yamashita</w:t>
                      </w:r>
                    </w:p>
                    <w:p w14:paraId="4E47F074" w14:textId="77777777" w:rsidR="00C80CBD" w:rsidRDefault="00C80CBD" w:rsidP="00BF14BC">
                      <w:pPr>
                        <w:pStyle w:val="Adress"/>
                        <w:pBdr>
                          <w:top w:val="single" w:sz="4" w:space="1" w:color="000000"/>
                        </w:pBdr>
                        <w:rPr>
                          <w:lang w:val="en-GB"/>
                        </w:rPr>
                      </w:pPr>
                      <w:r w:rsidRPr="00D20B4D">
                        <w:rPr>
                          <w:lang w:val="it-IT"/>
                        </w:rPr>
                        <w:tab/>
                      </w:r>
                      <w:r w:rsidRPr="00BE1390">
                        <w:rPr>
                          <w:lang w:val="en-GB"/>
                        </w:rPr>
                        <w:t>Division of Materials and Manufacturing Science, Graduate School of Engineering, Osaka University, 2-1 Yamadaoka, Suita, Osaka 565-0871, Japan</w:t>
                      </w:r>
                    </w:p>
                    <w:p w14:paraId="38E07C78" w14:textId="77777777" w:rsidR="00C80CBD" w:rsidRPr="00D20B4D" w:rsidRDefault="00C80CBD" w:rsidP="00BF14BC">
                      <w:pPr>
                        <w:pStyle w:val="Adress"/>
                        <w:pBdr>
                          <w:top w:val="single" w:sz="4" w:space="1" w:color="000000"/>
                        </w:pBdr>
                        <w:rPr>
                          <w:lang w:val="it-IT"/>
                        </w:rPr>
                      </w:pPr>
                      <w:r>
                        <w:rPr>
                          <w:lang w:val="en-GB"/>
                        </w:rPr>
                        <w:tab/>
                      </w:r>
                      <w:r w:rsidRPr="00D20B4D">
                        <w:rPr>
                          <w:lang w:val="it-IT"/>
                        </w:rPr>
                        <w:t xml:space="preserve">E-mail: </w:t>
                      </w:r>
                      <w:hyperlink r:id="rId15" w:history="1">
                        <w:r w:rsidRPr="00D20B4D">
                          <w:rPr>
                            <w:rStyle w:val="Hyperlink"/>
                            <w:lang w:val="it-IT"/>
                          </w:rPr>
                          <w:t>yamashita@mat.eng.osaka-u.ac.jp</w:t>
                        </w:r>
                      </w:hyperlink>
                    </w:p>
                    <w:p w14:paraId="1713C869" w14:textId="77777777" w:rsidR="00C80CBD" w:rsidRPr="00D20B4D" w:rsidRDefault="00C80CBD" w:rsidP="00BF14BC">
                      <w:pPr>
                        <w:pStyle w:val="Adress"/>
                        <w:pBdr>
                          <w:top w:val="single" w:sz="4" w:space="1" w:color="000000"/>
                        </w:pBdr>
                        <w:rPr>
                          <w:lang w:val="it-IT"/>
                        </w:rPr>
                      </w:pPr>
                    </w:p>
                    <w:p w14:paraId="6CFC1C30" w14:textId="77777777" w:rsidR="00C80CBD" w:rsidRDefault="00C80CBD" w:rsidP="00BF14BC">
                      <w:pPr>
                        <w:pStyle w:val="Adress"/>
                        <w:rPr>
                          <w:lang w:val="en-GB"/>
                        </w:rPr>
                      </w:pPr>
                      <w:r w:rsidRPr="0095126A">
                        <w:rPr>
                          <w:lang w:val="en-GB"/>
                        </w:rPr>
                        <w:t>[b]</w:t>
                      </w:r>
                      <w:r w:rsidRPr="0095126A">
                        <w:rPr>
                          <w:lang w:val="en-GB"/>
                        </w:rPr>
                        <w:tab/>
                      </w:r>
                      <w:r>
                        <w:rPr>
                          <w:lang w:val="en-GB"/>
                        </w:rPr>
                        <w:t xml:space="preserve">Dr. P. Verma, P.M. Mhembere, Prof. R. Raja </w:t>
                      </w:r>
                    </w:p>
                    <w:p w14:paraId="1ED2588C" w14:textId="6D528602" w:rsidR="00C80CBD" w:rsidRDefault="00C80CBD" w:rsidP="00BF14BC">
                      <w:pPr>
                        <w:pStyle w:val="Adress"/>
                        <w:rPr>
                          <w:lang w:val="en-GB"/>
                        </w:rPr>
                      </w:pPr>
                      <w:r>
                        <w:rPr>
                          <w:lang w:val="en-GB"/>
                        </w:rPr>
                        <w:tab/>
                      </w:r>
                      <w:r w:rsidRPr="009C1C21">
                        <w:rPr>
                          <w:lang w:val="en-GB"/>
                        </w:rPr>
                        <w:t>School of Chemistry, University of Southampton, University Road, Highfield, Southampton, SO17 1 BJ, U</w:t>
                      </w:r>
                      <w:r w:rsidR="00997114">
                        <w:rPr>
                          <w:lang w:val="en-GB"/>
                        </w:rPr>
                        <w:t>nited Kingdom</w:t>
                      </w:r>
                    </w:p>
                    <w:p w14:paraId="069BB71F" w14:textId="77777777" w:rsidR="00C80CBD" w:rsidRPr="00D20B4D" w:rsidRDefault="00C80CBD" w:rsidP="00BF14BC">
                      <w:pPr>
                        <w:pStyle w:val="Adress"/>
                        <w:rPr>
                          <w:lang w:val="it-IT"/>
                        </w:rPr>
                      </w:pPr>
                      <w:r>
                        <w:rPr>
                          <w:lang w:val="en-GB"/>
                        </w:rPr>
                        <w:tab/>
                      </w:r>
                      <w:r w:rsidRPr="00D20B4D">
                        <w:rPr>
                          <w:lang w:val="it-IT"/>
                        </w:rPr>
                        <w:t xml:space="preserve">E-mail: </w:t>
                      </w:r>
                      <w:hyperlink r:id="rId16" w:history="1">
                        <w:r w:rsidRPr="00D20B4D">
                          <w:rPr>
                            <w:rStyle w:val="Hyperlink"/>
                            <w:lang w:val="it-IT"/>
                          </w:rPr>
                          <w:t>r.raja@soton.ac.uk</w:t>
                        </w:r>
                      </w:hyperlink>
                    </w:p>
                    <w:p w14:paraId="1ECCE5F3" w14:textId="77777777" w:rsidR="00C80CBD" w:rsidRPr="00D20B4D" w:rsidRDefault="00C80CBD" w:rsidP="00BF14BC">
                      <w:pPr>
                        <w:pStyle w:val="Adress"/>
                        <w:rPr>
                          <w:lang w:val="it-IT"/>
                        </w:rPr>
                      </w:pPr>
                    </w:p>
                    <w:p w14:paraId="359E4BE8" w14:textId="77777777" w:rsidR="00C80CBD" w:rsidRDefault="00C80CBD" w:rsidP="002F61ED">
                      <w:pPr>
                        <w:pStyle w:val="Adress"/>
                        <w:rPr>
                          <w:lang w:val="en-GB"/>
                        </w:rPr>
                      </w:pPr>
                      <w:r>
                        <w:rPr>
                          <w:lang w:val="en-GB"/>
                        </w:rPr>
                        <w:t>[c]</w:t>
                      </w:r>
                      <w:r>
                        <w:rPr>
                          <w:lang w:val="en-GB"/>
                        </w:rPr>
                        <w:tab/>
                        <w:t xml:space="preserve">Dr. P. Verma, Prof. R. Watanabe, Prof. C. Fukuhara </w:t>
                      </w:r>
                    </w:p>
                    <w:p w14:paraId="14D2D8B4" w14:textId="77777777" w:rsidR="00C80CBD" w:rsidRDefault="00C80CBD" w:rsidP="002F61ED">
                      <w:pPr>
                        <w:pStyle w:val="Adress"/>
                        <w:rPr>
                          <w:lang w:val="en-GB"/>
                        </w:rPr>
                      </w:pPr>
                      <w:r>
                        <w:rPr>
                          <w:lang w:val="en-GB"/>
                        </w:rPr>
                        <w:tab/>
                      </w:r>
                      <w:r w:rsidRPr="00F21B8B">
                        <w:rPr>
                          <w:lang w:val="en-GB"/>
                        </w:rPr>
                        <w:t>Department of Applied Chemistry and Biochemical Engineering, Faculty of Engineering, Shizuoka University, 3-5-1, Johoku, Naka-ku, Hamamatsu, Shizuoka 432-8561, Japan</w:t>
                      </w:r>
                    </w:p>
                    <w:p w14:paraId="77D02790" w14:textId="77777777" w:rsidR="00C80CBD" w:rsidRPr="00D20B4D" w:rsidRDefault="00C80CBD" w:rsidP="00A726BB">
                      <w:pPr>
                        <w:pStyle w:val="Adress"/>
                        <w:ind w:firstLine="0"/>
                        <w:rPr>
                          <w:lang w:val="it-IT"/>
                        </w:rPr>
                      </w:pPr>
                      <w:r w:rsidRPr="00D20B4D">
                        <w:rPr>
                          <w:lang w:val="it-IT"/>
                        </w:rPr>
                        <w:t xml:space="preserve">E-mail: </w:t>
                      </w:r>
                      <w:hyperlink r:id="rId17" w:history="1">
                        <w:r w:rsidRPr="00D20B4D">
                          <w:rPr>
                            <w:rStyle w:val="Hyperlink"/>
                            <w:lang w:val="it-IT"/>
                          </w:rPr>
                          <w:t>verma.priyanka@shizuoka.ac.jp</w:t>
                        </w:r>
                      </w:hyperlink>
                    </w:p>
                    <w:p w14:paraId="078AA5AB" w14:textId="77777777" w:rsidR="00C80CBD" w:rsidRPr="00D20B4D" w:rsidRDefault="00C80CBD" w:rsidP="00A726BB">
                      <w:pPr>
                        <w:pStyle w:val="Adress"/>
                        <w:ind w:firstLine="0"/>
                        <w:rPr>
                          <w:lang w:val="it-IT"/>
                        </w:rPr>
                      </w:pPr>
                    </w:p>
                    <w:p w14:paraId="6D024964" w14:textId="77777777" w:rsidR="00C80CBD" w:rsidRPr="00D20B4D" w:rsidRDefault="00C80CBD" w:rsidP="002F61ED">
                      <w:pPr>
                        <w:pStyle w:val="Adress"/>
                        <w:rPr>
                          <w:lang w:val="it-IT"/>
                        </w:rPr>
                      </w:pPr>
                      <w:r w:rsidRPr="00D20B4D">
                        <w:rPr>
                          <w:lang w:val="it-IT"/>
                        </w:rPr>
                        <w:t>[d]</w:t>
                      </w:r>
                      <w:r w:rsidRPr="00D20B4D">
                        <w:rPr>
                          <w:lang w:val="it-IT"/>
                        </w:rPr>
                        <w:tab/>
                        <w:t>P. Tallone, Prof. M. Manzoli</w:t>
                      </w:r>
                    </w:p>
                    <w:p w14:paraId="0BC66AFB" w14:textId="3B001C99" w:rsidR="00C80CBD" w:rsidRDefault="00C80CBD" w:rsidP="00FE3084">
                      <w:pPr>
                        <w:pStyle w:val="Adress"/>
                        <w:ind w:firstLine="0"/>
                        <w:rPr>
                          <w:lang w:val="en-GB"/>
                        </w:rPr>
                      </w:pPr>
                      <w:r w:rsidRPr="00FE3084">
                        <w:rPr>
                          <w:lang w:val="en-GB"/>
                        </w:rPr>
                        <w:t>Department of Drug Science and Technology, NIS Center and INSTM Reference Center, University of Torino, Via P. Giuria 9, 10125, Torino, Italy</w:t>
                      </w:r>
                    </w:p>
                    <w:p w14:paraId="0E55F034" w14:textId="77777777" w:rsidR="00B838A3" w:rsidRDefault="00B838A3" w:rsidP="00FE3084">
                      <w:pPr>
                        <w:pStyle w:val="Adress"/>
                        <w:ind w:firstLine="0"/>
                        <w:rPr>
                          <w:lang w:val="en-GB"/>
                        </w:rPr>
                      </w:pPr>
                    </w:p>
                    <w:p w14:paraId="3E54FC24" w14:textId="3FC79F5F" w:rsidR="00B838A3" w:rsidRPr="00D20B4D" w:rsidRDefault="00B838A3" w:rsidP="00B838A3">
                      <w:pPr>
                        <w:pStyle w:val="Adress"/>
                        <w:rPr>
                          <w:lang w:val="it-IT"/>
                        </w:rPr>
                      </w:pPr>
                      <w:r w:rsidRPr="00D20B4D">
                        <w:rPr>
                          <w:lang w:val="it-IT"/>
                        </w:rPr>
                        <w:t>[</w:t>
                      </w:r>
                      <w:r>
                        <w:rPr>
                          <w:lang w:val="it-IT"/>
                        </w:rPr>
                        <w:t>e</w:t>
                      </w:r>
                      <w:r w:rsidRPr="00D20B4D">
                        <w:rPr>
                          <w:lang w:val="it-IT"/>
                        </w:rPr>
                        <w:t>]</w:t>
                      </w:r>
                      <w:r w:rsidRPr="00D20B4D">
                        <w:rPr>
                          <w:lang w:val="it-IT"/>
                        </w:rPr>
                        <w:tab/>
                        <w:t>P. Tallone</w:t>
                      </w:r>
                      <w:r>
                        <w:rPr>
                          <w:lang w:val="it-IT"/>
                        </w:rPr>
                        <w:t xml:space="preserve"> </w:t>
                      </w:r>
                    </w:p>
                    <w:p w14:paraId="5D59BE67" w14:textId="3E428C0F" w:rsidR="00B838A3" w:rsidRDefault="00B838A3" w:rsidP="00B838A3">
                      <w:pPr>
                        <w:pStyle w:val="Adress"/>
                        <w:ind w:firstLine="0"/>
                        <w:rPr>
                          <w:lang w:val="en-GB"/>
                        </w:rPr>
                      </w:pPr>
                      <w:r w:rsidRPr="00B838A3">
                        <w:rPr>
                          <w:lang w:val="en-GB"/>
                        </w:rPr>
                        <w:t xml:space="preserve">Applied Science and Technology Department, Politecnico di Torino, C. so </w:t>
                      </w:r>
                      <w:proofErr w:type="spellStart"/>
                      <w:r w:rsidRPr="00B838A3">
                        <w:rPr>
                          <w:lang w:val="en-GB"/>
                        </w:rPr>
                        <w:t>Duca</w:t>
                      </w:r>
                      <w:proofErr w:type="spellEnd"/>
                      <w:r w:rsidRPr="00B838A3">
                        <w:rPr>
                          <w:lang w:val="en-GB"/>
                        </w:rPr>
                        <w:t xml:space="preserve"> degli Abruzzi 24, Torino 10129, Italy</w:t>
                      </w:r>
                    </w:p>
                    <w:p w14:paraId="5602D727" w14:textId="77777777" w:rsidR="00C80CBD" w:rsidRDefault="00C80CBD" w:rsidP="00FE3084">
                      <w:pPr>
                        <w:pStyle w:val="Adress"/>
                        <w:ind w:firstLine="0"/>
                        <w:rPr>
                          <w:lang w:val="en-GB"/>
                        </w:rPr>
                      </w:pPr>
                    </w:p>
                    <w:p w14:paraId="4604E74F" w14:textId="54850D5A" w:rsidR="00C80CBD" w:rsidRDefault="00C80CBD" w:rsidP="003A2F5E">
                      <w:pPr>
                        <w:pStyle w:val="Adress"/>
                        <w:rPr>
                          <w:lang w:val="en-GB"/>
                        </w:rPr>
                      </w:pPr>
                      <w:r>
                        <w:rPr>
                          <w:lang w:val="en-GB"/>
                        </w:rPr>
                        <w:t>[</w:t>
                      </w:r>
                      <w:r w:rsidR="00B838A3">
                        <w:rPr>
                          <w:lang w:val="en-GB"/>
                        </w:rPr>
                        <w:t>f</w:t>
                      </w:r>
                      <w:r>
                        <w:rPr>
                          <w:lang w:val="en-GB"/>
                        </w:rPr>
                        <w:t>]</w:t>
                      </w:r>
                      <w:r>
                        <w:rPr>
                          <w:lang w:val="en-GB"/>
                        </w:rPr>
                        <w:tab/>
                        <w:t>Prof. G. Cerrato</w:t>
                      </w:r>
                    </w:p>
                    <w:p w14:paraId="452A8A01" w14:textId="77777777" w:rsidR="00C80CBD" w:rsidRPr="00217081" w:rsidRDefault="00C80CBD" w:rsidP="00FE3084">
                      <w:pPr>
                        <w:pStyle w:val="Adress"/>
                        <w:ind w:firstLine="0"/>
                        <w:rPr>
                          <w:lang w:val="en-GB"/>
                        </w:rPr>
                      </w:pPr>
                      <w:r w:rsidRPr="003A2F5E">
                        <w:rPr>
                          <w:lang w:val="en-GB"/>
                        </w:rPr>
                        <w:t>Department of Chemistry, University of Turin, Via Pietro Giuria 7, 10125 Turin, Italy</w:t>
                      </w:r>
                    </w:p>
                    <w:p w14:paraId="0BFD2D12" w14:textId="77777777" w:rsidR="00C80CBD" w:rsidRPr="007E3A49" w:rsidRDefault="00C80CBD" w:rsidP="00BF14BC">
                      <w:pPr>
                        <w:pStyle w:val="Footnote"/>
                      </w:pPr>
                      <w:r w:rsidRPr="007E3A49">
                        <w:tab/>
                      </w:r>
                      <w:r w:rsidRPr="004532F9">
                        <w:t xml:space="preserve">Supporting information for this article is </w:t>
                      </w:r>
                      <w:r>
                        <w:t>given via a link at the end of the document.</w:t>
                      </w:r>
                    </w:p>
                  </w:txbxContent>
                </v:textbox>
                <w10:wrap type="square" side="right" anchory="margin"/>
                <w10:anchorlock/>
              </v:shape>
            </w:pict>
          </mc:Fallback>
        </mc:AlternateContent>
      </w:r>
      <w:r w:rsidR="00A64BC2">
        <w:t xml:space="preserve">Priyanka </w:t>
      </w:r>
      <w:r w:rsidR="00222566">
        <w:t>Verma,</w:t>
      </w:r>
      <w:r w:rsidR="00222566" w:rsidRPr="007942EC">
        <w:rPr>
          <w:vertAlign w:val="superscript"/>
        </w:rPr>
        <w:t>[</w:t>
      </w:r>
      <w:r w:rsidR="007942EC" w:rsidRPr="007942EC">
        <w:rPr>
          <w:vertAlign w:val="superscript"/>
        </w:rPr>
        <w:t>a,b,c]</w:t>
      </w:r>
      <w:r w:rsidR="000E3DA1" w:rsidRPr="000E3DA1">
        <w:t>*</w:t>
      </w:r>
      <w:r w:rsidR="00A64BC2">
        <w:t xml:space="preserve"> Panashe M. Mhembere,</w:t>
      </w:r>
      <w:r w:rsidR="007942EC" w:rsidRPr="007942EC">
        <w:rPr>
          <w:vertAlign w:val="superscript"/>
        </w:rPr>
        <w:t>[</w:t>
      </w:r>
      <w:r w:rsidR="007633C9">
        <w:rPr>
          <w:vertAlign w:val="superscript"/>
        </w:rPr>
        <w:t>b</w:t>
      </w:r>
      <w:r w:rsidR="007942EC" w:rsidRPr="007942EC">
        <w:rPr>
          <w:vertAlign w:val="superscript"/>
        </w:rPr>
        <w:t>]</w:t>
      </w:r>
      <w:r w:rsidR="00A64BC2" w:rsidRPr="007942EC">
        <w:rPr>
          <w:vertAlign w:val="superscript"/>
        </w:rPr>
        <w:t xml:space="preserve"> </w:t>
      </w:r>
      <w:r w:rsidR="00A64BC2">
        <w:t xml:space="preserve">Paolo </w:t>
      </w:r>
      <w:proofErr w:type="spellStart"/>
      <w:r w:rsidR="00A64BC2">
        <w:t>Tallone</w:t>
      </w:r>
      <w:proofErr w:type="spellEnd"/>
      <w:r w:rsidR="00A64BC2">
        <w:t>,</w:t>
      </w:r>
      <w:r w:rsidR="001B0B9F" w:rsidRPr="00BD23B6">
        <w:rPr>
          <w:vertAlign w:val="superscript"/>
        </w:rPr>
        <w:t>[</w:t>
      </w:r>
      <w:proofErr w:type="spellStart"/>
      <w:r w:rsidR="001B0B9F" w:rsidRPr="00BD23B6">
        <w:rPr>
          <w:vertAlign w:val="superscript"/>
        </w:rPr>
        <w:t>d</w:t>
      </w:r>
      <w:r w:rsidR="00D12562">
        <w:rPr>
          <w:vertAlign w:val="superscript"/>
        </w:rPr>
        <w:t>,e</w:t>
      </w:r>
      <w:proofErr w:type="spellEnd"/>
      <w:r w:rsidR="001B0B9F" w:rsidRPr="00BD23B6">
        <w:rPr>
          <w:vertAlign w:val="superscript"/>
        </w:rPr>
        <w:t>]</w:t>
      </w:r>
      <w:r w:rsidR="00A64BC2" w:rsidRPr="00BD23B6">
        <w:rPr>
          <w:vertAlign w:val="superscript"/>
        </w:rPr>
        <w:t xml:space="preserve"> </w:t>
      </w:r>
      <w:r w:rsidR="00A64BC2">
        <w:t>Maela Manzoli,</w:t>
      </w:r>
      <w:r w:rsidR="001B0B9F" w:rsidRPr="00BD23B6">
        <w:rPr>
          <w:vertAlign w:val="superscript"/>
        </w:rPr>
        <w:t>[d]</w:t>
      </w:r>
      <w:r w:rsidR="00A64BC2" w:rsidRPr="00BD23B6">
        <w:rPr>
          <w:vertAlign w:val="superscript"/>
        </w:rPr>
        <w:t xml:space="preserve"> </w:t>
      </w:r>
      <w:proofErr w:type="spellStart"/>
      <w:r w:rsidR="00A64BC2" w:rsidRPr="00A64BC2">
        <w:t>Giuseppina</w:t>
      </w:r>
      <w:proofErr w:type="spellEnd"/>
      <w:r w:rsidR="00A64BC2" w:rsidRPr="00A64BC2">
        <w:t xml:space="preserve"> Cerrato</w:t>
      </w:r>
      <w:r w:rsidR="00612F13">
        <w:t>,</w:t>
      </w:r>
      <w:r w:rsidR="00D45745" w:rsidRPr="00D45745">
        <w:rPr>
          <w:vertAlign w:val="superscript"/>
        </w:rPr>
        <w:t>[</w:t>
      </w:r>
      <w:r w:rsidR="00D12562">
        <w:rPr>
          <w:vertAlign w:val="superscript"/>
        </w:rPr>
        <w:t>f</w:t>
      </w:r>
      <w:r w:rsidR="00D45745" w:rsidRPr="00D45745">
        <w:rPr>
          <w:vertAlign w:val="superscript"/>
        </w:rPr>
        <w:t>]</w:t>
      </w:r>
      <w:r w:rsidR="00612F13" w:rsidRPr="00D45745">
        <w:rPr>
          <w:vertAlign w:val="superscript"/>
        </w:rPr>
        <w:t xml:space="preserve"> </w:t>
      </w:r>
      <w:r w:rsidR="00C945F6">
        <w:t>Ryo Watanabe,</w:t>
      </w:r>
      <w:r w:rsidR="00C945F6" w:rsidRPr="00D45745">
        <w:rPr>
          <w:vertAlign w:val="superscript"/>
        </w:rPr>
        <w:t>[c]</w:t>
      </w:r>
      <w:r w:rsidR="00C945F6">
        <w:t xml:space="preserve"> </w:t>
      </w:r>
      <w:r w:rsidR="00612F13">
        <w:t>Choji Fukuhara,</w:t>
      </w:r>
      <w:r w:rsidR="00D45745" w:rsidRPr="00D45745">
        <w:rPr>
          <w:vertAlign w:val="superscript"/>
        </w:rPr>
        <w:t>[c]</w:t>
      </w:r>
      <w:r w:rsidR="00612F13" w:rsidRPr="00D45745">
        <w:rPr>
          <w:vertAlign w:val="superscript"/>
        </w:rPr>
        <w:t xml:space="preserve"> </w:t>
      </w:r>
      <w:r w:rsidR="00612F13">
        <w:t>Robert Raja</w:t>
      </w:r>
      <w:r w:rsidR="00D45745" w:rsidRPr="00D45745">
        <w:rPr>
          <w:vertAlign w:val="superscript"/>
        </w:rPr>
        <w:t>[</w:t>
      </w:r>
      <w:r w:rsidR="007633C9">
        <w:rPr>
          <w:vertAlign w:val="superscript"/>
        </w:rPr>
        <w:t>b</w:t>
      </w:r>
      <w:r w:rsidR="00D45745" w:rsidRPr="00D45745">
        <w:rPr>
          <w:vertAlign w:val="superscript"/>
        </w:rPr>
        <w:t>]</w:t>
      </w:r>
      <w:r w:rsidR="000E3DA1" w:rsidRPr="000E3DA1">
        <w:t>*</w:t>
      </w:r>
      <w:r w:rsidR="00612F13">
        <w:t xml:space="preserve"> and Hiromi Yamashita</w:t>
      </w:r>
      <w:r w:rsidR="00D45745" w:rsidRPr="00D45745">
        <w:rPr>
          <w:vertAlign w:val="superscript"/>
        </w:rPr>
        <w:t>[</w:t>
      </w:r>
      <w:r w:rsidR="007633C9">
        <w:rPr>
          <w:vertAlign w:val="superscript"/>
        </w:rPr>
        <w:t>a</w:t>
      </w:r>
      <w:r w:rsidR="00D45745" w:rsidRPr="00D45745">
        <w:rPr>
          <w:vertAlign w:val="superscript"/>
        </w:rPr>
        <w:t>]</w:t>
      </w:r>
      <w:r w:rsidR="000E3DA1">
        <w:t>*</w:t>
      </w:r>
    </w:p>
    <w:p w14:paraId="2B1FFA39" w14:textId="5097CEA3" w:rsidR="00B22DD7" w:rsidRPr="002C52E4" w:rsidRDefault="00591262" w:rsidP="00CA248E">
      <w:pPr>
        <w:pStyle w:val="Abstract"/>
        <w:spacing w:after="0" w:line="276" w:lineRule="auto"/>
        <w:rPr>
          <w:lang w:val="en-US"/>
        </w:rPr>
      </w:pPr>
      <w:r w:rsidRPr="002D5B99">
        <w:rPr>
          <w:b/>
          <w:lang w:val="en-US"/>
        </w:rPr>
        <w:t>Abstract:</w:t>
      </w:r>
      <w:r>
        <w:rPr>
          <w:lang w:val="en-US"/>
        </w:rPr>
        <w:t xml:space="preserve"> </w:t>
      </w:r>
      <w:r w:rsidR="001463D4">
        <w:rPr>
          <w:lang w:val="en-US"/>
        </w:rPr>
        <w:t>The formation of hybrid p</w:t>
      </w:r>
      <w:r w:rsidR="00831BD5">
        <w:rPr>
          <w:lang w:val="en-US"/>
        </w:rPr>
        <w:t xml:space="preserve">lasmonic </w:t>
      </w:r>
      <w:r w:rsidR="00BA0CE6">
        <w:rPr>
          <w:lang w:val="en-US"/>
        </w:rPr>
        <w:t xml:space="preserve">nanocatalysts made of </w:t>
      </w:r>
      <w:r w:rsidR="00CA248E" w:rsidRPr="00CA248E">
        <w:rPr>
          <w:lang w:val="en-US"/>
        </w:rPr>
        <w:t>A</w:t>
      </w:r>
      <w:r w:rsidR="00831BD5">
        <w:rPr>
          <w:lang w:val="en-US"/>
        </w:rPr>
        <w:t>u</w:t>
      </w:r>
      <w:r w:rsidR="00CA248E" w:rsidRPr="00CA248E">
        <w:rPr>
          <w:lang w:val="en-US"/>
        </w:rPr>
        <w:t xml:space="preserve"> nanoparticles (NPs) </w:t>
      </w:r>
      <w:r w:rsidR="00BA0CE6">
        <w:rPr>
          <w:lang w:val="en-US"/>
        </w:rPr>
        <w:t xml:space="preserve">combined </w:t>
      </w:r>
      <w:r w:rsidR="001463D4">
        <w:rPr>
          <w:lang w:val="en-US"/>
        </w:rPr>
        <w:t>with catalytically active NPs has</w:t>
      </w:r>
      <w:r w:rsidR="00CA248E" w:rsidRPr="00CA248E">
        <w:rPr>
          <w:lang w:val="en-US"/>
        </w:rPr>
        <w:t xml:space="preserve"> gained great attention owing to their interesting properties </w:t>
      </w:r>
      <w:r w:rsidR="00471C6B">
        <w:rPr>
          <w:lang w:val="en-US"/>
        </w:rPr>
        <w:t>and</w:t>
      </w:r>
      <w:r w:rsidR="002B70D0">
        <w:rPr>
          <w:lang w:val="en-US"/>
        </w:rPr>
        <w:t xml:space="preserve"> </w:t>
      </w:r>
      <w:r w:rsidR="00CA248E" w:rsidRPr="00CA248E">
        <w:rPr>
          <w:lang w:val="en-US"/>
        </w:rPr>
        <w:t xml:space="preserve">efficient catalysis under visible light irradiation. </w:t>
      </w:r>
      <w:r w:rsidR="00471C6B">
        <w:rPr>
          <w:lang w:val="en-US"/>
        </w:rPr>
        <w:t xml:space="preserve">However, the </w:t>
      </w:r>
      <w:r w:rsidR="00B32AFE">
        <w:rPr>
          <w:lang w:val="en-US"/>
        </w:rPr>
        <w:t xml:space="preserve">research on the </w:t>
      </w:r>
      <w:r w:rsidR="00471C6B">
        <w:rPr>
          <w:lang w:val="en-US"/>
        </w:rPr>
        <w:t>combination of</w:t>
      </w:r>
      <w:r w:rsidR="00005CD9">
        <w:rPr>
          <w:lang w:val="en-US"/>
        </w:rPr>
        <w:t xml:space="preserve"> plasmonic</w:t>
      </w:r>
      <w:r w:rsidR="00471C6B">
        <w:rPr>
          <w:lang w:val="en-US"/>
        </w:rPr>
        <w:t xml:space="preserve"> metal NPs with unique support frameworks is still limited. </w:t>
      </w:r>
      <w:r w:rsidR="00F94478">
        <w:rPr>
          <w:lang w:val="en-US"/>
        </w:rPr>
        <w:t>In this report, t</w:t>
      </w:r>
      <w:r w:rsidR="000A22B9">
        <w:rPr>
          <w:lang w:val="en-US"/>
        </w:rPr>
        <w:t>he varying ratio of Au</w:t>
      </w:r>
      <w:r w:rsidR="000A22B9" w:rsidRPr="00E7395C">
        <w:rPr>
          <w:vertAlign w:val="subscript"/>
          <w:lang w:val="en-US"/>
        </w:rPr>
        <w:t>x</w:t>
      </w:r>
      <w:r w:rsidR="000A22B9">
        <w:rPr>
          <w:lang w:val="en-US"/>
        </w:rPr>
        <w:t>Pd</w:t>
      </w:r>
      <w:r w:rsidR="000A22B9" w:rsidRPr="00E7395C">
        <w:rPr>
          <w:vertAlign w:val="subscript"/>
          <w:lang w:val="en-US"/>
        </w:rPr>
        <w:t>y</w:t>
      </w:r>
      <w:r w:rsidR="00E7395C">
        <w:rPr>
          <w:lang w:val="en-US"/>
        </w:rPr>
        <w:t xml:space="preserve"> prepared by </w:t>
      </w:r>
      <w:r w:rsidR="005901C9">
        <w:rPr>
          <w:lang w:val="en-US"/>
        </w:rPr>
        <w:t xml:space="preserve">the </w:t>
      </w:r>
      <w:r w:rsidR="00E7395C">
        <w:rPr>
          <w:lang w:val="en-US"/>
        </w:rPr>
        <w:t xml:space="preserve">extrusion method on </w:t>
      </w:r>
      <w:r w:rsidR="00F90BAE">
        <w:rPr>
          <w:lang w:val="en-US"/>
        </w:rPr>
        <w:t xml:space="preserve">the </w:t>
      </w:r>
      <w:r w:rsidR="00E7395C">
        <w:rPr>
          <w:lang w:val="en-US"/>
        </w:rPr>
        <w:t>CuClP framework</w:t>
      </w:r>
      <w:r w:rsidR="000A22B9">
        <w:rPr>
          <w:lang w:val="en-US"/>
        </w:rPr>
        <w:t xml:space="preserve"> has been </w:t>
      </w:r>
      <w:r w:rsidR="006A2914">
        <w:rPr>
          <w:lang w:val="en-US"/>
        </w:rPr>
        <w:t>correlated to</w:t>
      </w:r>
      <w:r w:rsidR="00E7395C">
        <w:rPr>
          <w:lang w:val="en-US"/>
        </w:rPr>
        <w:t xml:space="preserve"> </w:t>
      </w:r>
      <w:r w:rsidR="006A2914">
        <w:rPr>
          <w:lang w:val="en-US"/>
        </w:rPr>
        <w:t xml:space="preserve">its </w:t>
      </w:r>
      <w:r w:rsidR="00E7395C">
        <w:rPr>
          <w:lang w:val="en-US"/>
        </w:rPr>
        <w:t xml:space="preserve">optimized catalysis in </w:t>
      </w:r>
      <w:r w:rsidR="00B31A6B">
        <w:rPr>
          <w:lang w:val="en-US"/>
        </w:rPr>
        <w:t xml:space="preserve">the </w:t>
      </w:r>
      <w:r w:rsidR="00E7395C">
        <w:rPr>
          <w:lang w:val="en-US"/>
        </w:rPr>
        <w:t>Suzuki-Miyaura coupling reaction in dark and under visible light irradiation</w:t>
      </w:r>
      <w:r w:rsidR="00553104">
        <w:rPr>
          <w:lang w:val="en-US"/>
        </w:rPr>
        <w:t>.</w:t>
      </w:r>
      <w:r w:rsidR="00DC3239">
        <w:rPr>
          <w:lang w:val="en-US"/>
        </w:rPr>
        <w:t xml:space="preserve"> </w:t>
      </w:r>
      <w:r w:rsidR="0004081E">
        <w:rPr>
          <w:lang w:val="en-US"/>
        </w:rPr>
        <w:t xml:space="preserve">The </w:t>
      </w:r>
      <w:r w:rsidR="0072035B">
        <w:rPr>
          <w:lang w:val="en-US"/>
        </w:rPr>
        <w:t xml:space="preserve">prepared catalysts </w:t>
      </w:r>
      <w:r w:rsidR="005901C9">
        <w:rPr>
          <w:lang w:val="en-US"/>
        </w:rPr>
        <w:t>Au</w:t>
      </w:r>
      <w:r w:rsidR="005901C9" w:rsidRPr="00F94478">
        <w:rPr>
          <w:vertAlign w:val="subscript"/>
          <w:lang w:val="en-US"/>
        </w:rPr>
        <w:t>x</w:t>
      </w:r>
      <w:r w:rsidR="005901C9">
        <w:rPr>
          <w:lang w:val="en-US"/>
        </w:rPr>
        <w:t>Pd</w:t>
      </w:r>
      <w:r w:rsidR="005901C9" w:rsidRPr="00F94478">
        <w:rPr>
          <w:vertAlign w:val="subscript"/>
          <w:lang w:val="en-US"/>
        </w:rPr>
        <w:t>y</w:t>
      </w:r>
      <w:r w:rsidR="005901C9">
        <w:rPr>
          <w:lang w:val="en-US"/>
        </w:rPr>
        <w:t xml:space="preserve">/CuClP </w:t>
      </w:r>
      <w:r w:rsidR="00D52B97">
        <w:rPr>
          <w:lang w:val="en-US"/>
        </w:rPr>
        <w:t xml:space="preserve">were </w:t>
      </w:r>
      <w:r w:rsidR="0004081E">
        <w:rPr>
          <w:lang w:val="en-US"/>
        </w:rPr>
        <w:t>characterized by</w:t>
      </w:r>
      <w:r w:rsidR="00844DE2">
        <w:rPr>
          <w:lang w:val="en-US"/>
        </w:rPr>
        <w:t xml:space="preserve"> spectrosc</w:t>
      </w:r>
      <w:r w:rsidR="00987705">
        <w:rPr>
          <w:lang w:val="en-US"/>
        </w:rPr>
        <w:t xml:space="preserve">opic techniques to understand the structural </w:t>
      </w:r>
      <w:r w:rsidR="00CC6841">
        <w:rPr>
          <w:lang w:val="en-US"/>
        </w:rPr>
        <w:t xml:space="preserve">and electronic </w:t>
      </w:r>
      <w:r w:rsidR="00987705">
        <w:rPr>
          <w:lang w:val="en-US"/>
        </w:rPr>
        <w:t xml:space="preserve">modification with different </w:t>
      </w:r>
      <w:r w:rsidR="006A2914">
        <w:rPr>
          <w:lang w:val="en-US"/>
        </w:rPr>
        <w:t xml:space="preserve">metal </w:t>
      </w:r>
      <w:r w:rsidR="00AB7FAB">
        <w:rPr>
          <w:lang w:val="en-US"/>
        </w:rPr>
        <w:t>ratios</w:t>
      </w:r>
      <w:r w:rsidR="00987705">
        <w:rPr>
          <w:lang w:val="en-US"/>
        </w:rPr>
        <w:t xml:space="preserve">. </w:t>
      </w:r>
      <w:r w:rsidR="00736BB7">
        <w:rPr>
          <w:lang w:val="en-US"/>
        </w:rPr>
        <w:t xml:space="preserve">The presence of bimetallic NPs on </w:t>
      </w:r>
      <w:r w:rsidR="004752CE">
        <w:rPr>
          <w:lang w:val="en-US"/>
        </w:rPr>
        <w:t xml:space="preserve">the </w:t>
      </w:r>
      <w:r w:rsidR="00736BB7">
        <w:rPr>
          <w:lang w:val="en-US"/>
        </w:rPr>
        <w:t xml:space="preserve">surface was confirmed by HR-TEM </w:t>
      </w:r>
      <w:r w:rsidR="00CC6841">
        <w:rPr>
          <w:lang w:val="en-US"/>
        </w:rPr>
        <w:t xml:space="preserve">measurements </w:t>
      </w:r>
      <w:r w:rsidR="001C00DC">
        <w:rPr>
          <w:lang w:val="en-US"/>
        </w:rPr>
        <w:t>and</w:t>
      </w:r>
      <w:r w:rsidR="004752CE">
        <w:rPr>
          <w:lang w:val="en-US"/>
        </w:rPr>
        <w:t xml:space="preserve"> [MCl</w:t>
      </w:r>
      <w:r w:rsidR="004752CE" w:rsidRPr="004752CE">
        <w:rPr>
          <w:vertAlign w:val="subscript"/>
          <w:lang w:val="en-US"/>
        </w:rPr>
        <w:t>4</w:t>
      </w:r>
      <w:proofErr w:type="gramStart"/>
      <w:r w:rsidR="004752CE">
        <w:rPr>
          <w:lang w:val="en-US"/>
        </w:rPr>
        <w:t>]</w:t>
      </w:r>
      <w:r w:rsidR="004752CE" w:rsidRPr="004752CE">
        <w:rPr>
          <w:vertAlign w:val="superscript"/>
          <w:lang w:val="en-US"/>
        </w:rPr>
        <w:t>n</w:t>
      </w:r>
      <w:proofErr w:type="gramEnd"/>
      <w:r w:rsidR="004752CE" w:rsidRPr="004752CE">
        <w:rPr>
          <w:vertAlign w:val="superscript"/>
          <w:lang w:val="en-US"/>
        </w:rPr>
        <w:t>-</w:t>
      </w:r>
      <w:r w:rsidR="004752CE">
        <w:rPr>
          <w:lang w:val="en-US"/>
        </w:rPr>
        <w:t xml:space="preserve"> species </w:t>
      </w:r>
      <w:r w:rsidR="004C4A98">
        <w:rPr>
          <w:lang w:val="en-US"/>
        </w:rPr>
        <w:t xml:space="preserve">in the framework </w:t>
      </w:r>
      <w:r w:rsidR="004752CE">
        <w:rPr>
          <w:lang w:val="en-US"/>
        </w:rPr>
        <w:t>were</w:t>
      </w:r>
      <w:r w:rsidR="00412D3D">
        <w:rPr>
          <w:lang w:val="en-US"/>
        </w:rPr>
        <w:t xml:space="preserve"> </w:t>
      </w:r>
      <w:r w:rsidR="00DC04B7">
        <w:rPr>
          <w:lang w:val="en-US"/>
        </w:rPr>
        <w:t>validated</w:t>
      </w:r>
      <w:r w:rsidR="00412D3D">
        <w:rPr>
          <w:lang w:val="en-US"/>
        </w:rPr>
        <w:t xml:space="preserve"> by </w:t>
      </w:r>
      <w:r w:rsidR="00373055">
        <w:rPr>
          <w:lang w:val="en-US"/>
        </w:rPr>
        <w:t xml:space="preserve">XPS, </w:t>
      </w:r>
      <w:r w:rsidR="00412D3D">
        <w:rPr>
          <w:lang w:val="en-US"/>
        </w:rPr>
        <w:t>FT-EXAFS</w:t>
      </w:r>
      <w:r w:rsidR="00373055">
        <w:rPr>
          <w:lang w:val="en-US"/>
        </w:rPr>
        <w:t>,</w:t>
      </w:r>
      <w:r w:rsidR="00412D3D">
        <w:rPr>
          <w:lang w:val="en-US"/>
        </w:rPr>
        <w:t xml:space="preserve"> </w:t>
      </w:r>
      <w:r w:rsidR="00373055">
        <w:rPr>
          <w:lang w:val="en-US"/>
        </w:rPr>
        <w:t>DR UV-Vis</w:t>
      </w:r>
      <w:r w:rsidR="001E4697">
        <w:rPr>
          <w:lang w:val="en-US"/>
        </w:rPr>
        <w:t>-NIR</w:t>
      </w:r>
      <w:r w:rsidR="00373055">
        <w:rPr>
          <w:lang w:val="en-US"/>
        </w:rPr>
        <w:t xml:space="preserve">, </w:t>
      </w:r>
      <w:r w:rsidR="00412D3D">
        <w:rPr>
          <w:lang w:val="en-US"/>
        </w:rPr>
        <w:t xml:space="preserve">and </w:t>
      </w:r>
      <w:r w:rsidR="00CA7BAC">
        <w:rPr>
          <w:lang w:val="en-US"/>
        </w:rPr>
        <w:t>Raman analysis</w:t>
      </w:r>
      <w:r w:rsidR="007B34CD">
        <w:rPr>
          <w:lang w:val="en-US"/>
        </w:rPr>
        <w:t>.</w:t>
      </w:r>
      <w:r w:rsidR="008E3882">
        <w:rPr>
          <w:lang w:val="en-US"/>
        </w:rPr>
        <w:t xml:space="preserve"> </w:t>
      </w:r>
      <w:r w:rsidR="007B34CD">
        <w:rPr>
          <w:lang w:val="en-US"/>
        </w:rPr>
        <w:t xml:space="preserve">The </w:t>
      </w:r>
      <w:r w:rsidR="008E3882">
        <w:rPr>
          <w:lang w:val="en-US"/>
        </w:rPr>
        <w:t xml:space="preserve">obtained results display the </w:t>
      </w:r>
      <w:r w:rsidR="007B34CD">
        <w:rPr>
          <w:lang w:val="en-US"/>
        </w:rPr>
        <w:t xml:space="preserve">superior catalytic performance </w:t>
      </w:r>
      <w:r w:rsidR="003D4C0B">
        <w:rPr>
          <w:lang w:val="en-US"/>
        </w:rPr>
        <w:t xml:space="preserve">and </w:t>
      </w:r>
      <w:r w:rsidR="00483E77">
        <w:rPr>
          <w:lang w:val="en-US"/>
        </w:rPr>
        <w:t xml:space="preserve">highest </w:t>
      </w:r>
      <w:r w:rsidR="003D4C0B">
        <w:rPr>
          <w:lang w:val="en-US"/>
        </w:rPr>
        <w:t xml:space="preserve">plasmonic enhancement factor over </w:t>
      </w:r>
      <w:r w:rsidR="007B34CD">
        <w:rPr>
          <w:lang w:val="en-US"/>
        </w:rPr>
        <w:t>Au</w:t>
      </w:r>
      <w:r w:rsidR="007B34CD" w:rsidRPr="007B34CD">
        <w:rPr>
          <w:vertAlign w:val="subscript"/>
          <w:lang w:val="en-US"/>
        </w:rPr>
        <w:t>1</w:t>
      </w:r>
      <w:r w:rsidR="007B34CD">
        <w:rPr>
          <w:lang w:val="en-US"/>
        </w:rPr>
        <w:t>Pd</w:t>
      </w:r>
      <w:r w:rsidR="007B34CD" w:rsidRPr="007B34CD">
        <w:rPr>
          <w:vertAlign w:val="subscript"/>
          <w:lang w:val="en-US"/>
        </w:rPr>
        <w:t>1</w:t>
      </w:r>
      <w:r w:rsidR="007B34CD">
        <w:rPr>
          <w:lang w:val="en-US"/>
        </w:rPr>
        <w:t xml:space="preserve">/CuClP </w:t>
      </w:r>
      <w:r w:rsidR="008E3882">
        <w:rPr>
          <w:lang w:val="en-US"/>
        </w:rPr>
        <w:t>under visible light irradiation</w:t>
      </w:r>
      <w:r w:rsidR="00E65E32">
        <w:rPr>
          <w:lang w:val="en-US"/>
        </w:rPr>
        <w:t xml:space="preserve">, which was facilely recycled and </w:t>
      </w:r>
      <w:r w:rsidR="00555EDB">
        <w:rPr>
          <w:lang w:val="en-US"/>
        </w:rPr>
        <w:t>reused</w:t>
      </w:r>
      <w:r w:rsidR="00E65E32">
        <w:rPr>
          <w:lang w:val="en-US"/>
        </w:rPr>
        <w:t xml:space="preserve"> for several cycles</w:t>
      </w:r>
      <w:r w:rsidR="008E3882">
        <w:rPr>
          <w:lang w:val="en-US"/>
        </w:rPr>
        <w:t>.</w:t>
      </w:r>
      <w:r w:rsidR="007F604A">
        <w:rPr>
          <w:lang w:val="en-US"/>
        </w:rPr>
        <w:t xml:space="preserve"> </w:t>
      </w:r>
      <w:r w:rsidR="004C2E45">
        <w:rPr>
          <w:lang w:val="en-US"/>
        </w:rPr>
        <w:t>T</w:t>
      </w:r>
      <w:r w:rsidR="004C2E45" w:rsidRPr="004C2E45">
        <w:rPr>
          <w:lang w:val="en-US"/>
        </w:rPr>
        <w:t>he hot-electron transfer mechanism</w:t>
      </w:r>
      <w:r w:rsidR="004C2E45">
        <w:rPr>
          <w:lang w:val="en-US"/>
        </w:rPr>
        <w:t xml:space="preserve"> has been discussed for </w:t>
      </w:r>
      <w:r w:rsidR="00E30919">
        <w:rPr>
          <w:lang w:val="en-US"/>
        </w:rPr>
        <w:t>enhanced catalysis in the</w:t>
      </w:r>
      <w:r w:rsidR="004C2E45" w:rsidRPr="004C2E45">
        <w:rPr>
          <w:lang w:val="en-US"/>
        </w:rPr>
        <w:t xml:space="preserve"> plasmon-driven Suzuki−Miyaura</w:t>
      </w:r>
      <w:r w:rsidR="00E30919">
        <w:rPr>
          <w:lang w:val="en-US"/>
        </w:rPr>
        <w:t xml:space="preserve"> </w:t>
      </w:r>
      <w:r w:rsidR="004C2E45" w:rsidRPr="004C2E45">
        <w:rPr>
          <w:lang w:val="en-US"/>
        </w:rPr>
        <w:t xml:space="preserve">coupling reaction. These results </w:t>
      </w:r>
      <w:r w:rsidR="00E65E32">
        <w:rPr>
          <w:lang w:val="en-US"/>
        </w:rPr>
        <w:t>are highly significant</w:t>
      </w:r>
      <w:r w:rsidR="000E1783">
        <w:rPr>
          <w:lang w:val="en-US"/>
        </w:rPr>
        <w:t xml:space="preserve"> in the </w:t>
      </w:r>
      <w:r w:rsidR="004C2E45" w:rsidRPr="004C2E45">
        <w:rPr>
          <w:lang w:val="en-US"/>
        </w:rPr>
        <w:t>rational design</w:t>
      </w:r>
      <w:r w:rsidR="000E1783">
        <w:rPr>
          <w:lang w:val="en-US"/>
        </w:rPr>
        <w:t xml:space="preserve"> </w:t>
      </w:r>
      <w:r w:rsidR="004C2E45" w:rsidRPr="004C2E45">
        <w:rPr>
          <w:lang w:val="en-US"/>
        </w:rPr>
        <w:t>of</w:t>
      </w:r>
      <w:r w:rsidR="003F750B">
        <w:rPr>
          <w:lang w:val="en-US"/>
        </w:rPr>
        <w:t xml:space="preserve"> </w:t>
      </w:r>
      <w:r w:rsidR="000E1783">
        <w:rPr>
          <w:lang w:val="en-US"/>
        </w:rPr>
        <w:t xml:space="preserve">new plasmonic </w:t>
      </w:r>
      <w:r w:rsidR="004C2E45" w:rsidRPr="004C2E45">
        <w:rPr>
          <w:lang w:val="en-US"/>
        </w:rPr>
        <w:t>photocatalysts</w:t>
      </w:r>
      <w:r w:rsidR="000E1783">
        <w:rPr>
          <w:lang w:val="en-US"/>
        </w:rPr>
        <w:t xml:space="preserve"> </w:t>
      </w:r>
      <w:r w:rsidR="009E7034">
        <w:rPr>
          <w:lang w:val="en-US"/>
        </w:rPr>
        <w:t>combined with unique support materials.</w:t>
      </w:r>
    </w:p>
    <w:p w14:paraId="04CF1894" w14:textId="77777777" w:rsidR="00B75512" w:rsidRDefault="00B75512" w:rsidP="00BE6382">
      <w:pPr>
        <w:pStyle w:val="H1"/>
        <w:spacing w:before="0" w:after="0" w:line="276" w:lineRule="auto"/>
      </w:pPr>
    </w:p>
    <w:p w14:paraId="17EE9E44" w14:textId="77777777" w:rsidR="00AD78DA" w:rsidRDefault="00AD78DA" w:rsidP="00BE6382">
      <w:pPr>
        <w:pStyle w:val="H1"/>
        <w:spacing w:before="0" w:after="0" w:line="276" w:lineRule="auto"/>
      </w:pPr>
      <w:r>
        <w:t>Introduction</w:t>
      </w:r>
    </w:p>
    <w:p w14:paraId="383A4888" w14:textId="59A36D90" w:rsidR="00741B1C" w:rsidRDefault="00455B9D" w:rsidP="00073F12">
      <w:pPr>
        <w:pStyle w:val="P1"/>
        <w:spacing w:line="276" w:lineRule="auto"/>
        <w:rPr>
          <w:lang w:val="en-GB"/>
        </w:rPr>
      </w:pPr>
      <w:r>
        <w:rPr>
          <w:lang w:val="en-GB"/>
        </w:rPr>
        <w:t xml:space="preserve">Plasmonic </w:t>
      </w:r>
      <w:r w:rsidRPr="00AD2622">
        <w:rPr>
          <w:lang w:val="en-GB"/>
        </w:rPr>
        <w:t>catalysis</w:t>
      </w:r>
      <w:r w:rsidR="00E65CF2" w:rsidRPr="00AD2622">
        <w:rPr>
          <w:lang w:val="en-GB"/>
        </w:rPr>
        <w:t xml:space="preserve"> is </w:t>
      </w:r>
      <w:r w:rsidR="009656CD" w:rsidRPr="00AD2622">
        <w:rPr>
          <w:lang w:val="en-GB"/>
        </w:rPr>
        <w:t xml:space="preserve">rapidly </w:t>
      </w:r>
      <w:r w:rsidR="00E65CF2" w:rsidRPr="00AD2622">
        <w:rPr>
          <w:lang w:val="en-GB"/>
        </w:rPr>
        <w:t>emerging</w:t>
      </w:r>
      <w:r w:rsidR="00CE0BF4" w:rsidRPr="00AD2622">
        <w:rPr>
          <w:lang w:val="en-GB"/>
        </w:rPr>
        <w:t xml:space="preserve"> </w:t>
      </w:r>
      <w:r w:rsidR="00E65CF2" w:rsidRPr="00AD2622">
        <w:rPr>
          <w:lang w:val="en-GB"/>
        </w:rPr>
        <w:t xml:space="preserve">in </w:t>
      </w:r>
      <w:r w:rsidR="0074798A" w:rsidRPr="00AD2622">
        <w:rPr>
          <w:lang w:val="en-GB"/>
        </w:rPr>
        <w:t xml:space="preserve">the field of </w:t>
      </w:r>
      <w:r w:rsidR="00E65CF2" w:rsidRPr="00AD2622">
        <w:rPr>
          <w:lang w:val="en-GB"/>
        </w:rPr>
        <w:t xml:space="preserve">heterogeneous </w:t>
      </w:r>
      <w:r w:rsidR="00DF150B" w:rsidRPr="00AD2622">
        <w:rPr>
          <w:lang w:val="en-GB"/>
        </w:rPr>
        <w:t>photo</w:t>
      </w:r>
      <w:r w:rsidR="00E65CF2" w:rsidRPr="00AD2622">
        <w:rPr>
          <w:lang w:val="en-GB"/>
        </w:rPr>
        <w:t>catalysis to exploit the</w:t>
      </w:r>
      <w:r w:rsidR="00DF150B" w:rsidRPr="00AD2622">
        <w:rPr>
          <w:lang w:val="en-GB"/>
        </w:rPr>
        <w:t xml:space="preserve"> unique optical absorption property of </w:t>
      </w:r>
      <w:r w:rsidR="00986754" w:rsidRPr="00AD2622">
        <w:rPr>
          <w:lang w:val="en-GB"/>
        </w:rPr>
        <w:t>noble</w:t>
      </w:r>
      <w:r w:rsidR="00DF150B" w:rsidRPr="00AD2622">
        <w:rPr>
          <w:lang w:val="en-GB"/>
        </w:rPr>
        <w:t xml:space="preserve"> metal nanostructures</w:t>
      </w:r>
      <w:r w:rsidR="00C334F5" w:rsidRPr="00AD2622">
        <w:rPr>
          <w:lang w:val="en-GB"/>
        </w:rPr>
        <w:t xml:space="preserve"> such as Ag and Au</w:t>
      </w:r>
      <w:r w:rsidR="00DF150B" w:rsidRPr="00AD2622">
        <w:rPr>
          <w:lang w:val="en-GB"/>
        </w:rPr>
        <w:t>.</w:t>
      </w:r>
      <w:r w:rsidR="00EF43A2" w:rsidRPr="00AD2622">
        <w:rPr>
          <w:lang w:val="en-GB"/>
        </w:rPr>
        <w:t xml:space="preserve"> </w:t>
      </w:r>
      <w:r w:rsidR="004B5F41" w:rsidRPr="00AD2622">
        <w:rPr>
          <w:lang w:val="en-GB"/>
        </w:rPr>
        <w:t>The</w:t>
      </w:r>
      <w:r w:rsidR="00B5729C" w:rsidRPr="00AD2622">
        <w:rPr>
          <w:lang w:val="en-GB"/>
        </w:rPr>
        <w:t>se nano</w:t>
      </w:r>
      <w:r w:rsidR="00F52AFB" w:rsidRPr="00AD2622">
        <w:rPr>
          <w:lang w:val="en-GB"/>
        </w:rPr>
        <w:t>structured materials</w:t>
      </w:r>
      <w:r w:rsidR="004B5F41" w:rsidRPr="00AD2622">
        <w:rPr>
          <w:lang w:val="en-GB"/>
        </w:rPr>
        <w:t xml:space="preserve"> </w:t>
      </w:r>
      <w:r w:rsidR="00741B1C" w:rsidRPr="00AD2622">
        <w:rPr>
          <w:lang w:val="en-GB"/>
        </w:rPr>
        <w:t xml:space="preserve">are capable of harvesting abundant sunlight and </w:t>
      </w:r>
      <w:r w:rsidR="0036029C" w:rsidRPr="00AD2622">
        <w:rPr>
          <w:lang w:val="en-GB"/>
        </w:rPr>
        <w:t>converting</w:t>
      </w:r>
      <w:r w:rsidR="00741B1C" w:rsidRPr="00AD2622">
        <w:rPr>
          <w:lang w:val="en-GB"/>
        </w:rPr>
        <w:t xml:space="preserve"> it into chemical energy owing to their unique visible light absorption because</w:t>
      </w:r>
      <w:r w:rsidR="00741B1C" w:rsidRPr="00741B1C">
        <w:rPr>
          <w:lang w:val="en-GB"/>
        </w:rPr>
        <w:t xml:space="preserve"> of locali</w:t>
      </w:r>
      <w:r w:rsidR="00337608">
        <w:rPr>
          <w:lang w:val="en-GB"/>
        </w:rPr>
        <w:t>z</w:t>
      </w:r>
      <w:r w:rsidR="00741B1C" w:rsidRPr="00741B1C">
        <w:rPr>
          <w:lang w:val="en-GB"/>
        </w:rPr>
        <w:t>ed surface plasmon resonance (LSPR).</w:t>
      </w:r>
      <w:sdt>
        <w:sdtPr>
          <w:rPr>
            <w:color w:val="000000"/>
            <w:vertAlign w:val="superscript"/>
            <w:lang w:val="en-GB"/>
          </w:rPr>
          <w:tag w:val="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"/>
          <w:id w:val="-1391422447"/>
          <w:placeholder>
            <w:docPart w:val="DefaultPlaceholder_-1854013440"/>
          </w:placeholder>
        </w:sdtPr>
        <w:sdtEndPr/>
        <w:sdtContent>
          <w:r w:rsidR="002F1AF4" w:rsidRPr="002F1AF4">
            <w:rPr>
              <w:color w:val="000000"/>
              <w:vertAlign w:val="superscript"/>
              <w:lang w:val="en-GB"/>
            </w:rPr>
            <w:t>[1–3]</w:t>
          </w:r>
        </w:sdtContent>
      </w:sdt>
      <w:r w:rsidR="00D838DD">
        <w:rPr>
          <w:lang w:val="en-GB"/>
        </w:rPr>
        <w:t xml:space="preserve"> </w:t>
      </w:r>
      <w:r w:rsidR="00741B1C" w:rsidRPr="00741B1C">
        <w:rPr>
          <w:lang w:val="en-GB"/>
        </w:rPr>
        <w:t>LSPR is defined as the collective oscillation of free electrons to establish resonance between photons of the incident light and the natural frequency of surface electrons in nanoparticles</w:t>
      </w:r>
      <w:r w:rsidR="0036029C">
        <w:rPr>
          <w:lang w:val="en-GB"/>
        </w:rPr>
        <w:t xml:space="preserve"> (NPs)</w:t>
      </w:r>
      <w:r w:rsidR="00741B1C" w:rsidRPr="00741B1C">
        <w:rPr>
          <w:lang w:val="en-GB"/>
        </w:rPr>
        <w:t>.</w:t>
      </w:r>
      <w:sdt>
        <w:sdtPr>
          <w:rPr>
            <w:color w:val="000000"/>
            <w:vertAlign w:val="superscript"/>
            <w:lang w:val="en-GB"/>
          </w:rPr>
          <w:tag w:val="MENDELEY_CITATION_v3_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"/>
          <w:id w:val="961532320"/>
          <w:placeholder>
            <w:docPart w:val="DefaultPlaceholder_-1854013440"/>
          </w:placeholder>
        </w:sdtPr>
        <w:sdtEndPr/>
        <w:sdtContent>
          <w:r w:rsidR="002F1AF4" w:rsidRPr="002F1AF4">
            <w:rPr>
              <w:color w:val="000000"/>
              <w:vertAlign w:val="superscript"/>
              <w:lang w:val="en-GB"/>
            </w:rPr>
            <w:t>[4]</w:t>
          </w:r>
        </w:sdtContent>
      </w:sdt>
      <w:r w:rsidR="00741B1C" w:rsidRPr="00741B1C">
        <w:rPr>
          <w:lang w:val="en-GB"/>
        </w:rPr>
        <w:t xml:space="preserve"> Recently, these plasmonic metal nanostructures are being studied in combination with other active metal species, for example, Pd, Ru, Ni, </w:t>
      </w:r>
      <w:r w:rsidR="000742F3">
        <w:rPr>
          <w:lang w:val="en-GB"/>
        </w:rPr>
        <w:t xml:space="preserve">and </w:t>
      </w:r>
      <w:r w:rsidR="00741B1C" w:rsidRPr="00741B1C">
        <w:rPr>
          <w:lang w:val="en-GB"/>
        </w:rPr>
        <w:t>Pt in order to improve their catalytic and optical properties.</w:t>
      </w:r>
      <w:sdt>
        <w:sdtPr>
          <w:rPr>
            <w:color w:val="000000"/>
            <w:vertAlign w:val="superscript"/>
            <w:lang w:val="en-GB"/>
          </w:rPr>
          <w:tag w:val="MENDELEY_CITATION_v3_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"/>
          <w:id w:val="-206173177"/>
          <w:placeholder>
            <w:docPart w:val="DefaultPlaceholder_-1854013440"/>
          </w:placeholder>
        </w:sdtPr>
        <w:sdtEndPr/>
        <w:sdtContent>
          <w:r w:rsidR="002F1AF4" w:rsidRPr="002F1AF4">
            <w:rPr>
              <w:color w:val="000000"/>
              <w:vertAlign w:val="superscript"/>
              <w:lang w:val="en-GB"/>
            </w:rPr>
            <w:t>[5]</w:t>
          </w:r>
        </w:sdtContent>
      </w:sdt>
      <w:r w:rsidR="00741B1C" w:rsidRPr="00741B1C">
        <w:rPr>
          <w:lang w:val="en-GB"/>
        </w:rPr>
        <w:t xml:space="preserve"> In the last decade, plasmon-mediated heterogeneous catalysis was explored in several important catalytic reactions to improve the product yield under mild reaction conditions such as hydrogen generation</w:t>
      </w:r>
      <w:sdt>
        <w:sdtPr>
          <w:rPr>
            <w:color w:val="000000"/>
            <w:vertAlign w:val="superscript"/>
            <w:lang w:val="en-GB"/>
          </w:rPr>
          <w:tag w:val="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"/>
          <w:id w:val="27540900"/>
          <w:placeholder>
            <w:docPart w:val="DefaultPlaceholder_-1854013440"/>
          </w:placeholder>
        </w:sdtPr>
        <w:sdtEndPr/>
        <w:sdtContent>
          <w:r w:rsidR="002F1AF4" w:rsidRPr="002F1AF4">
            <w:rPr>
              <w:color w:val="000000"/>
              <w:vertAlign w:val="superscript"/>
              <w:lang w:val="en-GB"/>
            </w:rPr>
            <w:t>[6–9]</w:t>
          </w:r>
        </w:sdtContent>
      </w:sdt>
      <w:r w:rsidR="00741B1C" w:rsidRPr="00741B1C">
        <w:rPr>
          <w:lang w:val="en-GB"/>
        </w:rPr>
        <w:t>, CO</w:t>
      </w:r>
      <w:r w:rsidR="00741B1C" w:rsidRPr="008D4297">
        <w:rPr>
          <w:vertAlign w:val="subscript"/>
          <w:lang w:val="en-GB"/>
        </w:rPr>
        <w:t>2</w:t>
      </w:r>
      <w:r w:rsidR="00741B1C" w:rsidRPr="00741B1C">
        <w:rPr>
          <w:lang w:val="en-GB"/>
        </w:rPr>
        <w:t xml:space="preserve"> reduction</w:t>
      </w:r>
      <w:sdt>
        <w:sdtPr>
          <w:rPr>
            <w:color w:val="000000"/>
            <w:vertAlign w:val="superscript"/>
            <w:lang w:val="en-GB"/>
          </w:rPr>
          <w:tag w:val="MENDELEY_CITATION_v3_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"/>
          <w:id w:val="104627388"/>
          <w:placeholder>
            <w:docPart w:val="DefaultPlaceholder_-1854013440"/>
          </w:placeholder>
        </w:sdtPr>
        <w:sdtEndPr/>
        <w:sdtContent>
          <w:r w:rsidR="002F1AF4" w:rsidRPr="002F1AF4">
            <w:rPr>
              <w:color w:val="000000"/>
              <w:vertAlign w:val="superscript"/>
              <w:lang w:val="en-GB"/>
            </w:rPr>
            <w:t>[10,11]</w:t>
          </w:r>
        </w:sdtContent>
      </w:sdt>
      <w:r w:rsidR="00741B1C" w:rsidRPr="00741B1C">
        <w:rPr>
          <w:lang w:val="en-GB"/>
        </w:rPr>
        <w:t>, water purification</w:t>
      </w:r>
      <w:sdt>
        <w:sdtPr>
          <w:rPr>
            <w:color w:val="000000"/>
            <w:vertAlign w:val="superscript"/>
            <w:lang w:val="en-GB"/>
          </w:rPr>
          <w:tag w:val="MENDELEY_CITATION_v3_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"/>
          <w:id w:val="1900481368"/>
          <w:placeholder>
            <w:docPart w:val="DefaultPlaceholder_-1854013440"/>
          </w:placeholder>
        </w:sdtPr>
        <w:sdtEndPr/>
        <w:sdtContent>
          <w:r w:rsidR="002F1AF4" w:rsidRPr="002F1AF4">
            <w:rPr>
              <w:color w:val="000000"/>
              <w:vertAlign w:val="superscript"/>
              <w:lang w:val="en-GB"/>
            </w:rPr>
            <w:t>[12]</w:t>
          </w:r>
        </w:sdtContent>
      </w:sdt>
      <w:r w:rsidR="00741B1C" w:rsidRPr="00741B1C">
        <w:rPr>
          <w:lang w:val="en-GB"/>
        </w:rPr>
        <w:t xml:space="preserve"> and carbon-carbon coupling reaction.</w:t>
      </w:r>
      <w:sdt>
        <w:sdtPr>
          <w:rPr>
            <w:color w:val="000000"/>
            <w:vertAlign w:val="superscript"/>
            <w:lang w:val="en-GB"/>
          </w:rPr>
          <w:tag w:val="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"/>
          <w:id w:val="-1942757308"/>
          <w:placeholder>
            <w:docPart w:val="DefaultPlaceholder_-1854013440"/>
          </w:placeholder>
        </w:sdtPr>
        <w:sdtEndPr/>
        <w:sdtContent>
          <w:r w:rsidR="002F1AF4" w:rsidRPr="002F1AF4">
            <w:rPr>
              <w:color w:val="000000"/>
              <w:vertAlign w:val="superscript"/>
              <w:lang w:val="en-GB"/>
            </w:rPr>
            <w:t>[13–16]</w:t>
          </w:r>
        </w:sdtContent>
      </w:sdt>
    </w:p>
    <w:p w14:paraId="2EFD5B3B" w14:textId="16B34C48" w:rsidR="007D1B97" w:rsidRPr="00B467A2" w:rsidRDefault="008D4297" w:rsidP="002F7897">
      <w:pPr>
        <w:pStyle w:val="P1"/>
        <w:spacing w:line="276" w:lineRule="auto"/>
      </w:pPr>
      <w:r w:rsidRPr="008D4297">
        <w:rPr>
          <w:lang w:val="en-GB"/>
        </w:rPr>
        <w:t>The immobilization of these novel plasmonic nanostructures has been reported on a variety of support materials ranging from insulator mesoporous-macroporous silica to semiconducting TiO</w:t>
      </w:r>
      <w:r w:rsidRPr="008D4297">
        <w:rPr>
          <w:vertAlign w:val="subscript"/>
          <w:lang w:val="en-GB"/>
        </w:rPr>
        <w:t>2</w:t>
      </w:r>
      <w:r w:rsidRPr="008D4297">
        <w:rPr>
          <w:lang w:val="en-GB"/>
        </w:rPr>
        <w:t xml:space="preserve"> and </w:t>
      </w:r>
      <w:r w:rsidR="000B29FA">
        <w:rPr>
          <w:lang w:val="en-GB"/>
        </w:rPr>
        <w:t>metal-organic</w:t>
      </w:r>
      <w:r w:rsidRPr="008D4297">
        <w:rPr>
          <w:lang w:val="en-GB"/>
        </w:rPr>
        <w:t xml:space="preserve"> frameworks (MOFs)</w:t>
      </w:r>
      <w:r w:rsidR="006800C7">
        <w:rPr>
          <w:lang w:val="en-GB"/>
        </w:rPr>
        <w:t>.</w:t>
      </w:r>
      <w:sdt>
        <w:sdtPr>
          <w:rPr>
            <w:color w:val="000000"/>
            <w:vertAlign w:val="superscript"/>
            <w:lang w:val="en-GB"/>
          </w:rPr>
          <w:tag w:val="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"/>
          <w:id w:val="2036915045"/>
          <w:placeholder>
            <w:docPart w:val="DefaultPlaceholder_-1854013440"/>
          </w:placeholder>
        </w:sdtPr>
        <w:sdtEndPr/>
        <w:sdtContent>
          <w:r w:rsidR="002F1AF4" w:rsidRPr="002F1AF4">
            <w:rPr>
              <w:color w:val="000000"/>
              <w:vertAlign w:val="superscript"/>
              <w:lang w:val="en-GB"/>
            </w:rPr>
            <w:t>[1,17–20]</w:t>
          </w:r>
        </w:sdtContent>
      </w:sdt>
      <w:r w:rsidRPr="008D4297">
        <w:rPr>
          <w:lang w:val="en-GB"/>
        </w:rPr>
        <w:t xml:space="preserve"> However, the use of copper chloropyrophosphate (CuClP) as the support material for plasmonic nanoparticles (NPs) has not been reported </w:t>
      </w:r>
      <w:r w:rsidR="00F53D4B">
        <w:rPr>
          <w:lang w:val="en-GB"/>
        </w:rPr>
        <w:t xml:space="preserve">in the literature </w:t>
      </w:r>
      <w:r w:rsidRPr="008D4297">
        <w:rPr>
          <w:lang w:val="en-GB"/>
        </w:rPr>
        <w:t>yet.</w:t>
      </w:r>
      <w:r w:rsidR="00283814" w:rsidRPr="00283814">
        <w:rPr>
          <w:lang w:val="en-GB"/>
        </w:rPr>
        <w:t xml:space="preserve"> </w:t>
      </w:r>
      <w:r w:rsidR="00283814" w:rsidRPr="008D4297">
        <w:rPr>
          <w:lang w:val="en-GB"/>
        </w:rPr>
        <w:t>CuClP materials are emerging as a robust platform for the generation and anchoring of NPs of several noble metals.</w:t>
      </w:r>
      <w:sdt>
        <w:sdtPr>
          <w:rPr>
            <w:color w:val="000000"/>
            <w:vertAlign w:val="superscript"/>
            <w:lang w:val="en-GB"/>
          </w:rPr>
          <w:tag w:val="MENDELEY_CITATION_v3_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"/>
          <w:id w:val="1636991175"/>
          <w:placeholder>
            <w:docPart w:val="E57A764841DB46ED9E1261DDABC38721"/>
          </w:placeholder>
        </w:sdtPr>
        <w:sdtEndPr/>
        <w:sdtContent>
          <w:r w:rsidR="002F1AF4" w:rsidRPr="002F1AF4">
            <w:rPr>
              <w:color w:val="000000"/>
              <w:vertAlign w:val="superscript"/>
              <w:lang w:val="en-GB"/>
            </w:rPr>
            <w:t>[21]</w:t>
          </w:r>
        </w:sdtContent>
      </w:sdt>
      <w:r w:rsidRPr="008D4297">
        <w:rPr>
          <w:lang w:val="en-GB"/>
        </w:rPr>
        <w:t xml:space="preserve"> </w:t>
      </w:r>
      <w:r w:rsidR="000A6665" w:rsidRPr="00B467A2">
        <w:rPr>
          <w:lang w:val="en-GB"/>
        </w:rPr>
        <w:t xml:space="preserve">The </w:t>
      </w:r>
      <w:r w:rsidR="00A04257" w:rsidRPr="00B467A2">
        <w:t>framework is composed of halide ions and a lower charge density of Cu</w:t>
      </w:r>
      <w:r w:rsidR="00A04257" w:rsidRPr="00B467A2">
        <w:rPr>
          <w:vertAlign w:val="superscript"/>
        </w:rPr>
        <w:t>II</w:t>
      </w:r>
      <w:r w:rsidR="00A04257" w:rsidRPr="00B467A2">
        <w:t xml:space="preserve">, which assists in the ionic mobility of the system. The chloride ions </w:t>
      </w:r>
      <w:r w:rsidR="000A6665" w:rsidRPr="00B467A2">
        <w:t xml:space="preserve">are present </w:t>
      </w:r>
      <w:r w:rsidR="00A04257" w:rsidRPr="00B467A2">
        <w:t>at the apex of 4 × CuO</w:t>
      </w:r>
      <w:r w:rsidR="00A04257" w:rsidRPr="00B467A2">
        <w:rPr>
          <w:vertAlign w:val="subscript"/>
        </w:rPr>
        <w:t>4</w:t>
      </w:r>
      <w:r w:rsidR="00A04257" w:rsidRPr="00B467A2">
        <w:t>Cl square-based pyramids and pyrophosphate (P</w:t>
      </w:r>
      <w:r w:rsidR="00A04257" w:rsidRPr="00B467A2">
        <w:rPr>
          <w:vertAlign w:val="subscript"/>
        </w:rPr>
        <w:t>2</w:t>
      </w:r>
      <w:r w:rsidR="00A04257" w:rsidRPr="00B467A2">
        <w:t>O</w:t>
      </w:r>
      <w:r w:rsidR="00A04257" w:rsidRPr="00B467A2">
        <w:rPr>
          <w:vertAlign w:val="subscript"/>
        </w:rPr>
        <w:t>7</w:t>
      </w:r>
      <w:r w:rsidR="00A04257" w:rsidRPr="00B467A2">
        <w:t xml:space="preserve">) units that link the quartets to form 1D channels 12.7 Å in diameter. The charge compensation </w:t>
      </w:r>
      <w:r w:rsidR="006A2914" w:rsidRPr="00B467A2">
        <w:t xml:space="preserve">is </w:t>
      </w:r>
      <w:r w:rsidR="00A04257" w:rsidRPr="00B467A2">
        <w:t>done by the Rb</w:t>
      </w:r>
      <w:r w:rsidR="00A04257" w:rsidRPr="00B467A2">
        <w:rPr>
          <w:vertAlign w:val="superscript"/>
        </w:rPr>
        <w:t>+</w:t>
      </w:r>
      <w:r w:rsidR="00A04257" w:rsidRPr="00B467A2">
        <w:t xml:space="preserve"> cations and tetrachloro metallate anions such as [CuCl</w:t>
      </w:r>
      <w:r w:rsidR="00A04257" w:rsidRPr="00B467A2">
        <w:rPr>
          <w:vertAlign w:val="subscript"/>
        </w:rPr>
        <w:t>4</w:t>
      </w:r>
      <w:r w:rsidR="00A04257" w:rsidRPr="00B467A2">
        <w:t>]</w:t>
      </w:r>
      <w:r w:rsidR="00A04257" w:rsidRPr="00B467A2">
        <w:rPr>
          <w:vertAlign w:val="superscript"/>
        </w:rPr>
        <w:t>2-</w:t>
      </w:r>
      <w:r w:rsidR="00A04257" w:rsidRPr="00B467A2">
        <w:t>, [AuCl</w:t>
      </w:r>
      <w:r w:rsidR="00A04257" w:rsidRPr="00B467A2">
        <w:rPr>
          <w:vertAlign w:val="subscript"/>
        </w:rPr>
        <w:t>4</w:t>
      </w:r>
      <w:r w:rsidR="00A04257" w:rsidRPr="00B467A2">
        <w:t>]</w:t>
      </w:r>
      <w:r w:rsidR="00A04257" w:rsidRPr="00B467A2">
        <w:rPr>
          <w:vertAlign w:val="superscript"/>
        </w:rPr>
        <w:t>-</w:t>
      </w:r>
      <w:r w:rsidR="00A04257" w:rsidRPr="00B467A2">
        <w:t>, [PdCl</w:t>
      </w:r>
      <w:r w:rsidR="00A04257" w:rsidRPr="00B467A2">
        <w:rPr>
          <w:vertAlign w:val="subscript"/>
        </w:rPr>
        <w:t>4</w:t>
      </w:r>
      <w:r w:rsidR="00A04257" w:rsidRPr="00B467A2">
        <w:t>]</w:t>
      </w:r>
      <w:r w:rsidR="00A04257" w:rsidRPr="00B467A2">
        <w:rPr>
          <w:vertAlign w:val="superscript"/>
        </w:rPr>
        <w:t>2-</w:t>
      </w:r>
      <w:r w:rsidR="00A04257" w:rsidRPr="00B467A2">
        <w:t xml:space="preserve"> or [PtCl</w:t>
      </w:r>
      <w:r w:rsidR="00A04257" w:rsidRPr="00B467A2">
        <w:rPr>
          <w:vertAlign w:val="subscript"/>
        </w:rPr>
        <w:t>4</w:t>
      </w:r>
      <w:r w:rsidR="00A04257" w:rsidRPr="00B467A2">
        <w:t>]</w:t>
      </w:r>
      <w:r w:rsidR="00A04257" w:rsidRPr="00B467A2">
        <w:rPr>
          <w:vertAlign w:val="superscript"/>
        </w:rPr>
        <w:t>2-</w:t>
      </w:r>
      <w:r w:rsidR="00A04257" w:rsidRPr="00B467A2">
        <w:t xml:space="preserve"> present within the microporous channels. The presence of these metal complexes facilitates the generation of nano-sized, uncapped metal NPs by undergoing H</w:t>
      </w:r>
      <w:r w:rsidR="00A04257" w:rsidRPr="00B467A2">
        <w:rPr>
          <w:vertAlign w:val="subscript"/>
        </w:rPr>
        <w:t>2</w:t>
      </w:r>
      <w:r w:rsidR="00A04257" w:rsidRPr="00B467A2">
        <w:t xml:space="preserve"> reduction at higher temperatures, a novel process called as extrusion method. This treatment leads to the extrusion of metallic species moving towards the material's surface to form uniformly distributed metal NPs by releasing HCl and RbCl as the by-product to preserve the neutrality of the framework. </w:t>
      </w:r>
      <w:r w:rsidR="000B17D2" w:rsidRPr="00B467A2">
        <w:t>The extrusion process is possible owing to the 1D micropores present within the framework (</w:t>
      </w:r>
      <w:r w:rsidR="000B17D2" w:rsidRPr="00B467A2">
        <w:rPr>
          <w:b/>
        </w:rPr>
        <w:t>Figure 1</w:t>
      </w:r>
      <w:r w:rsidR="000B17D2" w:rsidRPr="00B467A2">
        <w:t xml:space="preserve">). </w:t>
      </w:r>
      <w:r w:rsidR="00A04257" w:rsidRPr="00B467A2">
        <w:t>Hence, the design and development of hybrid materials that can assist in the controlled formation of active metal NPs and display plasmonic characteristics on a chemically diverse porous phosphate material can prove to be a unique approach to synthesiz</w:t>
      </w:r>
      <w:r w:rsidR="006A2914" w:rsidRPr="00B467A2">
        <w:t>e</w:t>
      </w:r>
      <w:r w:rsidR="00A04257" w:rsidRPr="00B467A2">
        <w:t xml:space="preserve"> supported metal NPs for catalytic and photocatalytic applications. It has already been reported in the literature on the use of monometallic M/CuClP to display a high catalytic response in the selective oxidation of industrially important alcohols such </w:t>
      </w:r>
      <w:r w:rsidR="00A04257" w:rsidRPr="00B467A2">
        <w:lastRenderedPageBreak/>
        <w:t>as benzyl, vanillyl, and KA oil.</w:t>
      </w:r>
      <w:sdt>
        <w:sdtPr>
          <w:rPr>
            <w:color w:val="000000"/>
            <w:vertAlign w:val="superscript"/>
          </w:rPr>
          <w:tag w:val="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"/>
          <w:id w:val="61457439"/>
          <w:placeholder>
            <w:docPart w:val="DefaultPlaceholder_-1854013440"/>
          </w:placeholder>
        </w:sdtPr>
        <w:sdtEndPr/>
        <w:sdtContent>
          <w:r w:rsidR="002F1AF4" w:rsidRPr="00B467A2">
            <w:rPr>
              <w:color w:val="000000"/>
              <w:vertAlign w:val="superscript"/>
            </w:rPr>
            <w:t>[22–24]</w:t>
          </w:r>
        </w:sdtContent>
      </w:sdt>
      <w:r w:rsidR="00A04257" w:rsidRPr="00B467A2">
        <w:t xml:space="preserve"> In the present report, we have investigated</w:t>
      </w:r>
      <w:r w:rsidR="006A2914" w:rsidRPr="00B467A2">
        <w:t xml:space="preserve"> </w:t>
      </w:r>
      <w:r w:rsidR="00A04257" w:rsidRPr="00B467A2">
        <w:t xml:space="preserve">the extrusion of AuPd bimetallic NPs capable of displaying plasmonic properties for their application in the organic coupling reaction under visible light irradiation.   </w:t>
      </w:r>
    </w:p>
    <w:p w14:paraId="48A1A765" w14:textId="77777777" w:rsidR="007D1B97" w:rsidRPr="00B467A2" w:rsidRDefault="007D1B97" w:rsidP="007D1B97">
      <w:pPr>
        <w:spacing w:line="276" w:lineRule="auto"/>
        <w:jc w:val="center"/>
        <w:rPr>
          <w:rFonts w:ascii="Arial" w:hAnsi="Arial"/>
          <w:b/>
          <w:sz w:val="17"/>
          <w:lang w:val="en-GB"/>
        </w:rPr>
      </w:pPr>
      <w:r w:rsidRPr="00B467A2">
        <w:rPr>
          <w:rFonts w:ascii="Arial" w:hAnsi="Arial" w:cs="Arial"/>
          <w:noProof/>
          <w:lang w:val="en-GB" w:eastAsia="en-GB"/>
        </w:rPr>
        <w:drawing>
          <wp:inline distT="0" distB="0" distL="0" distR="0" wp14:anchorId="3D1B6AD8" wp14:editId="5FDEBDAE">
            <wp:extent cx="3095625" cy="15130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5625" cy="1513045"/>
                    </a:xfrm>
                    <a:prstGeom prst="rect">
                      <a:avLst/>
                    </a:prstGeom>
                    <a:noFill/>
                  </pic:spPr>
                </pic:pic>
              </a:graphicData>
            </a:graphic>
          </wp:inline>
        </w:drawing>
      </w:r>
    </w:p>
    <w:p w14:paraId="7C9FBA09" w14:textId="77777777" w:rsidR="007D1B97" w:rsidRPr="00B467A2" w:rsidRDefault="007D1B97" w:rsidP="007D1B97">
      <w:pPr>
        <w:pStyle w:val="FigureCaption"/>
        <w:rPr>
          <w:rFonts w:asciiTheme="majorHAnsi" w:hAnsiTheme="majorHAnsi" w:cstheme="majorHAnsi"/>
          <w:b/>
        </w:rPr>
      </w:pPr>
      <w:r w:rsidRPr="00B467A2">
        <w:rPr>
          <w:rFonts w:asciiTheme="majorHAnsi" w:hAnsiTheme="majorHAnsi" w:cstheme="majorHAnsi" w:hint="eastAsia"/>
          <w:b/>
        </w:rPr>
        <w:t>Fig</w:t>
      </w:r>
      <w:r w:rsidRPr="00B467A2">
        <w:rPr>
          <w:rFonts w:asciiTheme="majorHAnsi" w:hAnsiTheme="majorHAnsi" w:cstheme="majorHAnsi"/>
          <w:b/>
        </w:rPr>
        <w:t>ure</w:t>
      </w:r>
      <w:r w:rsidRPr="00B467A2">
        <w:rPr>
          <w:rFonts w:asciiTheme="majorHAnsi" w:hAnsiTheme="majorHAnsi" w:cstheme="majorHAnsi" w:hint="eastAsia"/>
          <w:b/>
        </w:rPr>
        <w:t xml:space="preserve"> 1.</w:t>
      </w:r>
      <w:r w:rsidRPr="00B467A2">
        <w:rPr>
          <w:rFonts w:asciiTheme="majorHAnsi" w:hAnsiTheme="majorHAnsi" w:cstheme="majorHAnsi"/>
          <w:b/>
        </w:rPr>
        <w:t xml:space="preserve"> </w:t>
      </w:r>
      <w:r w:rsidRPr="00B467A2">
        <w:rPr>
          <w:rFonts w:asciiTheme="majorHAnsi" w:hAnsiTheme="majorHAnsi" w:cstheme="majorHAnsi"/>
        </w:rPr>
        <w:t>The 1D microporous architecture of the CuClP framework, with the [MCl</w:t>
      </w:r>
      <w:r w:rsidRPr="00B467A2">
        <w:rPr>
          <w:rFonts w:asciiTheme="majorHAnsi" w:hAnsiTheme="majorHAnsi" w:cstheme="majorHAnsi"/>
          <w:vertAlign w:val="subscript"/>
        </w:rPr>
        <w:t>4</w:t>
      </w:r>
      <w:proofErr w:type="gramStart"/>
      <w:r w:rsidRPr="00B467A2">
        <w:rPr>
          <w:rFonts w:asciiTheme="majorHAnsi" w:hAnsiTheme="majorHAnsi" w:cstheme="majorHAnsi"/>
        </w:rPr>
        <w:t>]</w:t>
      </w:r>
      <w:r w:rsidRPr="00B467A2">
        <w:rPr>
          <w:rFonts w:asciiTheme="majorHAnsi" w:hAnsiTheme="majorHAnsi" w:cstheme="majorHAnsi"/>
          <w:vertAlign w:val="superscript"/>
        </w:rPr>
        <w:t>n</w:t>
      </w:r>
      <w:proofErr w:type="gramEnd"/>
      <w:r w:rsidRPr="00B467A2">
        <w:rPr>
          <w:rFonts w:asciiTheme="majorHAnsi" w:hAnsiTheme="majorHAnsi" w:cstheme="majorHAnsi"/>
          <w:vertAlign w:val="superscript"/>
        </w:rPr>
        <w:t>-</w:t>
      </w:r>
      <w:r w:rsidRPr="00B467A2">
        <w:rPr>
          <w:rFonts w:asciiTheme="majorHAnsi" w:hAnsiTheme="majorHAnsi" w:cstheme="majorHAnsi"/>
        </w:rPr>
        <w:t xml:space="preserve"> anions (grey polyhedra) present within the micropores.</w:t>
      </w:r>
      <w:r w:rsidR="00C95D0A" w:rsidRPr="00B467A2">
        <w:rPr>
          <w:rFonts w:asciiTheme="majorHAnsi" w:hAnsiTheme="majorHAnsi" w:cstheme="majorHAnsi"/>
        </w:rPr>
        <w:t xml:space="preserve"> </w:t>
      </w:r>
      <w:r w:rsidRPr="00B467A2">
        <w:rPr>
          <w:rFonts w:asciiTheme="majorHAnsi" w:hAnsiTheme="majorHAnsi" w:cstheme="majorHAnsi"/>
        </w:rPr>
        <w:t>Charge balancing ions are omitted for clarity.</w:t>
      </w:r>
    </w:p>
    <w:p w14:paraId="16B0DE23" w14:textId="4B5EF8C8" w:rsidR="002F7897" w:rsidRPr="00B467A2" w:rsidRDefault="002F7897" w:rsidP="002F7897">
      <w:pPr>
        <w:pStyle w:val="P1"/>
        <w:spacing w:line="276" w:lineRule="auto"/>
        <w:rPr>
          <w:lang w:val="en-GB"/>
        </w:rPr>
      </w:pPr>
      <w:r w:rsidRPr="00B467A2">
        <w:rPr>
          <w:lang w:val="en-GB"/>
        </w:rPr>
        <w:t xml:space="preserve">Prior investigations of the CuClP materials saw them used exclusively for alcohol oxidation reactions, where they showed varying degrees of activity depending on the </w:t>
      </w:r>
      <w:r w:rsidR="00D01437" w:rsidRPr="00B467A2">
        <w:rPr>
          <w:lang w:val="en-GB"/>
        </w:rPr>
        <w:t>metal NP</w:t>
      </w:r>
      <w:r w:rsidRPr="00B467A2">
        <w:rPr>
          <w:lang w:val="en-GB"/>
        </w:rPr>
        <w:t>.</w:t>
      </w:r>
      <w:sdt>
        <w:sdtPr>
          <w:rPr>
            <w:color w:val="000000"/>
            <w:vertAlign w:val="superscript"/>
            <w:lang w:val="en-GB"/>
          </w:rPr>
          <w:tag w:val="MENDELEY_CITATION_v3_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"/>
          <w:id w:val="-481392452"/>
          <w:placeholder>
            <w:docPart w:val="DefaultPlaceholder_-1854013440"/>
          </w:placeholder>
        </w:sdtPr>
        <w:sdtEndPr/>
        <w:sdtContent>
          <w:r w:rsidR="002F1AF4" w:rsidRPr="00B467A2">
            <w:rPr>
              <w:color w:val="000000"/>
              <w:vertAlign w:val="superscript"/>
              <w:lang w:val="en-GB"/>
            </w:rPr>
            <w:t>[21]</w:t>
          </w:r>
        </w:sdtContent>
      </w:sdt>
      <w:r w:rsidRPr="00B467A2">
        <w:rPr>
          <w:lang w:val="en-GB"/>
        </w:rPr>
        <w:t xml:space="preserve"> On the other hand, the Pd/CuClP catalyst has been side-lined largely due to its limited stability under activation conditions, which </w:t>
      </w:r>
      <w:r w:rsidR="000B29FA" w:rsidRPr="00B467A2">
        <w:rPr>
          <w:lang w:val="en-GB"/>
        </w:rPr>
        <w:t>results</w:t>
      </w:r>
      <w:r w:rsidRPr="00B467A2">
        <w:rPr>
          <w:lang w:val="en-GB"/>
        </w:rPr>
        <w:t xml:space="preserve"> in </w:t>
      </w:r>
      <w:r w:rsidR="000B29FA" w:rsidRPr="00B467A2">
        <w:rPr>
          <w:lang w:val="en-GB"/>
        </w:rPr>
        <w:t xml:space="preserve">the </w:t>
      </w:r>
      <w:r w:rsidRPr="00B467A2">
        <w:rPr>
          <w:lang w:val="en-GB"/>
        </w:rPr>
        <w:t>sintering of the framework.</w:t>
      </w:r>
      <w:sdt>
        <w:sdtPr>
          <w:rPr>
            <w:color w:val="000000"/>
            <w:vertAlign w:val="superscript"/>
            <w:lang w:val="en-GB"/>
          </w:rPr>
          <w:tag w:val="MENDELEY_CITATION_v3_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"/>
          <w:id w:val="119816851"/>
          <w:placeholder>
            <w:docPart w:val="DefaultPlaceholder_-1854013440"/>
          </w:placeholder>
        </w:sdtPr>
        <w:sdtEndPr/>
        <w:sdtContent>
          <w:r w:rsidR="002F1AF4" w:rsidRPr="00B467A2">
            <w:rPr>
              <w:color w:val="000000"/>
              <w:vertAlign w:val="superscript"/>
              <w:lang w:val="en-GB"/>
            </w:rPr>
            <w:t>[23]</w:t>
          </w:r>
        </w:sdtContent>
      </w:sdt>
      <w:r w:rsidRPr="00B467A2">
        <w:rPr>
          <w:lang w:val="en-GB"/>
        </w:rPr>
        <w:t xml:space="preserve"> Presented here is an avenue </w:t>
      </w:r>
      <w:r w:rsidR="000B29FA" w:rsidRPr="00B467A2">
        <w:rPr>
          <w:lang w:val="en-GB"/>
        </w:rPr>
        <w:t>toward</w:t>
      </w:r>
      <w:r w:rsidRPr="00B467A2">
        <w:rPr>
          <w:lang w:val="en-GB"/>
        </w:rPr>
        <w:t xml:space="preserve"> remedying the limited stability of the Pd/CuClP system. The approach taken here is by exploiting the higher stability of the Au/CuClP catalyst under activation conditions, which exceeds that of the Pd </w:t>
      </w:r>
      <w:r w:rsidR="009D4C97" w:rsidRPr="00B467A2">
        <w:rPr>
          <w:lang w:val="en-GB"/>
        </w:rPr>
        <w:t>analogue</w:t>
      </w:r>
      <w:r w:rsidRPr="00B467A2">
        <w:rPr>
          <w:lang w:val="en-GB"/>
        </w:rPr>
        <w:t>. This would be done by the synthesis of a bimetallic system, incorporating both Au and Pd in the CuClP framework</w:t>
      </w:r>
      <w:r w:rsidR="0062657C" w:rsidRPr="00B467A2">
        <w:rPr>
          <w:lang w:val="en-GB"/>
        </w:rPr>
        <w:t>.</w:t>
      </w:r>
    </w:p>
    <w:p w14:paraId="1A46A9BA" w14:textId="1524F7B2" w:rsidR="002F7897" w:rsidRPr="00B467A2" w:rsidRDefault="00572324" w:rsidP="00073F12">
      <w:pPr>
        <w:pStyle w:val="P1"/>
        <w:spacing w:line="276" w:lineRule="auto"/>
        <w:rPr>
          <w:lang w:val="en-GB"/>
        </w:rPr>
      </w:pPr>
      <w:r w:rsidRPr="00B467A2">
        <w:rPr>
          <w:lang w:val="en-GB"/>
        </w:rPr>
        <w:tab/>
      </w:r>
      <w:r w:rsidR="0021649F" w:rsidRPr="00B467A2">
        <w:rPr>
          <w:lang w:val="en-GB"/>
        </w:rPr>
        <w:t>In the present report, t</w:t>
      </w:r>
      <w:r w:rsidRPr="00B467A2">
        <w:rPr>
          <w:lang w:val="en-GB"/>
        </w:rPr>
        <w:t>he Au</w:t>
      </w:r>
      <w:r w:rsidRPr="00B467A2">
        <w:rPr>
          <w:vertAlign w:val="subscript"/>
          <w:lang w:val="en-GB"/>
        </w:rPr>
        <w:t>x</w:t>
      </w:r>
      <w:r w:rsidRPr="00B467A2">
        <w:rPr>
          <w:lang w:val="en-GB"/>
        </w:rPr>
        <w:t>Pd</w:t>
      </w:r>
      <w:r w:rsidRPr="00B467A2">
        <w:rPr>
          <w:vertAlign w:val="subscript"/>
          <w:lang w:val="en-GB"/>
        </w:rPr>
        <w:t>y</w:t>
      </w:r>
      <w:r w:rsidRPr="00B467A2">
        <w:rPr>
          <w:lang w:val="en-GB"/>
        </w:rPr>
        <w:t xml:space="preserve">/CuClP catalysts have been explored for their potential application in Suzuki-Miyaura coupling </w:t>
      </w:r>
      <w:r w:rsidR="000B29FA" w:rsidRPr="00B467A2">
        <w:rPr>
          <w:lang w:val="en-GB"/>
        </w:rPr>
        <w:t>reactions</w:t>
      </w:r>
      <w:r w:rsidRPr="00B467A2">
        <w:rPr>
          <w:lang w:val="en-GB"/>
        </w:rPr>
        <w:t xml:space="preserve"> in dark and under visible light irradiation conditions.</w:t>
      </w:r>
      <w:r w:rsidR="00960D04" w:rsidRPr="00B467A2">
        <w:rPr>
          <w:lang w:val="en-GB"/>
        </w:rPr>
        <w:t xml:space="preserve"> </w:t>
      </w:r>
      <w:r w:rsidR="00084C6D" w:rsidRPr="00B467A2">
        <w:rPr>
          <w:lang w:val="en-GB"/>
        </w:rPr>
        <w:t xml:space="preserve">This </w:t>
      </w:r>
      <w:r w:rsidR="00960D04" w:rsidRPr="00B467A2">
        <w:rPr>
          <w:lang w:val="en-GB"/>
        </w:rPr>
        <w:t>bimetallic combination has been reported to display superior product yields with significant plasmonic enhancement.</w:t>
      </w:r>
      <w:sdt>
        <w:sdtPr>
          <w:rPr>
            <w:color w:val="000000"/>
            <w:vertAlign w:val="superscript"/>
            <w:lang w:val="en-GB"/>
          </w:rPr>
          <w:tag w:val="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"/>
          <w:id w:val="545339333"/>
          <w:placeholder>
            <w:docPart w:val="DefaultPlaceholder_-1854013440"/>
          </w:placeholder>
        </w:sdtPr>
        <w:sdtEndPr/>
        <w:sdtContent>
          <w:r w:rsidR="002F1AF4" w:rsidRPr="00B467A2">
            <w:rPr>
              <w:color w:val="000000"/>
              <w:vertAlign w:val="superscript"/>
              <w:lang w:val="en-GB"/>
            </w:rPr>
            <w:t>[25–27]</w:t>
          </w:r>
        </w:sdtContent>
      </w:sdt>
      <w:r w:rsidR="00960D04" w:rsidRPr="00B467A2">
        <w:rPr>
          <w:lang w:val="en-GB"/>
        </w:rPr>
        <w:t xml:space="preserve"> </w:t>
      </w:r>
      <w:r w:rsidR="00084C6D" w:rsidRPr="00B467A2">
        <w:rPr>
          <w:lang w:val="en-GB"/>
        </w:rPr>
        <w:t xml:space="preserve">The Suzuki-Miyaura was chosen as a model reaction, since </w:t>
      </w:r>
      <w:r w:rsidR="00B45EB6" w:rsidRPr="00B467A2">
        <w:rPr>
          <w:lang w:val="en-GB"/>
        </w:rPr>
        <w:t>it is</w:t>
      </w:r>
      <w:r w:rsidRPr="00B467A2">
        <w:rPr>
          <w:lang w:val="en-GB"/>
        </w:rPr>
        <w:t xml:space="preserve"> crucial in the synthesis of various key industrial products including pharmaceuticals.</w:t>
      </w:r>
      <w:r w:rsidR="00A501C8" w:rsidRPr="00B467A2">
        <w:rPr>
          <w:lang w:val="en-GB"/>
        </w:rPr>
        <w:t xml:space="preserve"> </w:t>
      </w:r>
      <w:r w:rsidRPr="00B467A2">
        <w:rPr>
          <w:lang w:val="en-GB"/>
        </w:rPr>
        <w:t xml:space="preserve">In this reaction, an organoboron compound and an organic halide are </w:t>
      </w:r>
      <w:r w:rsidR="00084C6D" w:rsidRPr="00B467A2">
        <w:rPr>
          <w:lang w:val="en-GB"/>
        </w:rPr>
        <w:t xml:space="preserve">generally </w:t>
      </w:r>
      <w:r w:rsidRPr="00B467A2">
        <w:rPr>
          <w:lang w:val="en-GB"/>
        </w:rPr>
        <w:t>coupled in a Pd-</w:t>
      </w:r>
      <w:r w:rsidRPr="00B467A2">
        <w:t>cataly</w:t>
      </w:r>
      <w:r w:rsidR="00DB2169" w:rsidRPr="00B467A2">
        <w:t>z</w:t>
      </w:r>
      <w:r w:rsidRPr="00B467A2">
        <w:t>ed</w:t>
      </w:r>
      <w:r w:rsidRPr="00B467A2">
        <w:rPr>
          <w:lang w:val="en-GB"/>
        </w:rPr>
        <w:t xml:space="preserve"> process to form the required C-C bonds.</w:t>
      </w:r>
      <w:r w:rsidR="00A501C8" w:rsidRPr="00B467A2">
        <w:rPr>
          <w:lang w:val="en-GB"/>
        </w:rPr>
        <w:t xml:space="preserve"> </w:t>
      </w:r>
      <w:r w:rsidRPr="00B467A2">
        <w:rPr>
          <w:lang w:val="en-GB"/>
        </w:rPr>
        <w:t>Owing to the wide range of industrial applications of the Suzuki coupling reaction, there has been a strong imperative to understand its catalytic mechanism.</w:t>
      </w:r>
      <w:sdt>
        <w:sdtPr>
          <w:rPr>
            <w:color w:val="000000"/>
            <w:vertAlign w:val="superscript"/>
            <w:lang w:val="en-GB"/>
          </w:rPr>
          <w:tag w:val="MENDELEY_CITATION_v3_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"/>
          <w:id w:val="1631439522"/>
          <w:placeholder>
            <w:docPart w:val="DefaultPlaceholder_-1854013440"/>
          </w:placeholder>
        </w:sdtPr>
        <w:sdtEndPr/>
        <w:sdtContent>
          <w:r w:rsidR="002F1AF4" w:rsidRPr="00B467A2">
            <w:rPr>
              <w:color w:val="000000"/>
              <w:vertAlign w:val="superscript"/>
              <w:lang w:val="en-GB"/>
            </w:rPr>
            <w:t>[28]</w:t>
          </w:r>
        </w:sdtContent>
      </w:sdt>
      <w:r w:rsidRPr="00B467A2">
        <w:rPr>
          <w:lang w:val="en-GB"/>
        </w:rPr>
        <w:t xml:space="preserve"> This has led to a catalytic cycle that indicates the well-established key steps and intermediates in the reaction.</w:t>
      </w:r>
      <w:r w:rsidR="0031670C" w:rsidRPr="00B467A2">
        <w:rPr>
          <w:lang w:val="en-GB"/>
        </w:rPr>
        <w:t xml:space="preserve"> </w:t>
      </w:r>
      <w:r w:rsidR="009D4C97" w:rsidRPr="00B467A2">
        <w:rPr>
          <w:lang w:val="en-GB"/>
        </w:rPr>
        <w:t xml:space="preserve">We observed different reaction rates on varying the </w:t>
      </w:r>
      <w:r w:rsidR="00FE7115" w:rsidRPr="00B467A2">
        <w:rPr>
          <w:lang w:val="en-GB"/>
        </w:rPr>
        <w:t>composition</w:t>
      </w:r>
      <w:r w:rsidR="009D4C97" w:rsidRPr="00B467A2">
        <w:rPr>
          <w:lang w:val="en-GB"/>
        </w:rPr>
        <w:t xml:space="preserve"> ratio of Au and Pd in the CuClP framework. </w:t>
      </w:r>
      <w:r w:rsidR="00811A56" w:rsidRPr="00B467A2">
        <w:rPr>
          <w:lang w:val="en-GB"/>
        </w:rPr>
        <w:t>Interestingly, t</w:t>
      </w:r>
      <w:r w:rsidR="00EE0511" w:rsidRPr="00B467A2">
        <w:rPr>
          <w:lang w:val="en-GB"/>
        </w:rPr>
        <w:t xml:space="preserve">he reaction rates </w:t>
      </w:r>
      <w:r w:rsidR="00811A56" w:rsidRPr="00B467A2">
        <w:rPr>
          <w:lang w:val="en-GB"/>
        </w:rPr>
        <w:t xml:space="preserve">were found to be enhanced </w:t>
      </w:r>
      <w:r w:rsidR="00EE0511" w:rsidRPr="00B467A2">
        <w:rPr>
          <w:lang w:val="en-GB"/>
        </w:rPr>
        <w:t xml:space="preserve">in the presence </w:t>
      </w:r>
      <w:r w:rsidR="00811A56" w:rsidRPr="00B467A2">
        <w:rPr>
          <w:lang w:val="en-GB"/>
        </w:rPr>
        <w:t xml:space="preserve">of </w:t>
      </w:r>
      <w:r w:rsidR="00EE0511" w:rsidRPr="00B467A2">
        <w:rPr>
          <w:lang w:val="en-GB"/>
        </w:rPr>
        <w:t xml:space="preserve">light irradiation </w:t>
      </w:r>
      <w:r w:rsidR="00811A56" w:rsidRPr="00B467A2">
        <w:rPr>
          <w:lang w:val="en-GB"/>
        </w:rPr>
        <w:t xml:space="preserve">conditions for the bimetallic catalyst. </w:t>
      </w:r>
      <w:r w:rsidR="0070400F" w:rsidRPr="00B467A2">
        <w:rPr>
          <w:lang w:val="en-GB"/>
        </w:rPr>
        <w:t xml:space="preserve">Furthermore, </w:t>
      </w:r>
      <w:r w:rsidR="0070400F" w:rsidRPr="00B467A2">
        <w:t>the</w:t>
      </w:r>
      <w:r w:rsidR="0070400F" w:rsidRPr="00B467A2">
        <w:rPr>
          <w:lang w:val="en-GB"/>
        </w:rPr>
        <w:t xml:space="preserve"> stability tests </w:t>
      </w:r>
      <w:r w:rsidR="005A6335" w:rsidRPr="00B467A2">
        <w:rPr>
          <w:lang w:val="en-GB"/>
        </w:rPr>
        <w:t xml:space="preserve">by catalysis and </w:t>
      </w:r>
      <w:r w:rsidR="00FC654A" w:rsidRPr="00B467A2">
        <w:rPr>
          <w:lang w:val="en-GB"/>
        </w:rPr>
        <w:t>characterization</w:t>
      </w:r>
      <w:r w:rsidR="005A6335" w:rsidRPr="00B467A2">
        <w:rPr>
          <w:lang w:val="en-GB"/>
        </w:rPr>
        <w:t xml:space="preserve"> </w:t>
      </w:r>
      <w:r w:rsidR="0070400F" w:rsidRPr="00B467A2">
        <w:rPr>
          <w:lang w:val="en-GB"/>
        </w:rPr>
        <w:t>revealed the reusability</w:t>
      </w:r>
      <w:r w:rsidR="00FC654A" w:rsidRPr="00B467A2">
        <w:rPr>
          <w:lang w:val="en-GB"/>
        </w:rPr>
        <w:t xml:space="preserve"> and preservation of structural crystallinity in</w:t>
      </w:r>
      <w:r w:rsidR="0070400F" w:rsidRPr="00B467A2">
        <w:rPr>
          <w:lang w:val="en-GB"/>
        </w:rPr>
        <w:t xml:space="preserve"> Au</w:t>
      </w:r>
      <w:r w:rsidR="0070400F" w:rsidRPr="00B467A2">
        <w:rPr>
          <w:vertAlign w:val="subscript"/>
          <w:lang w:val="en-GB"/>
        </w:rPr>
        <w:t>x</w:t>
      </w:r>
      <w:r w:rsidR="0070400F" w:rsidRPr="00B467A2">
        <w:rPr>
          <w:lang w:val="en-GB"/>
        </w:rPr>
        <w:t>Pd</w:t>
      </w:r>
      <w:r w:rsidR="0070400F" w:rsidRPr="00B467A2">
        <w:rPr>
          <w:vertAlign w:val="subscript"/>
          <w:lang w:val="en-GB"/>
        </w:rPr>
        <w:t>y</w:t>
      </w:r>
      <w:r w:rsidR="00FC654A" w:rsidRPr="00B467A2">
        <w:rPr>
          <w:lang w:val="en-GB"/>
        </w:rPr>
        <w:t xml:space="preserve">/CuClP </w:t>
      </w:r>
      <w:r w:rsidR="0070400F" w:rsidRPr="00B467A2">
        <w:rPr>
          <w:lang w:val="en-GB"/>
        </w:rPr>
        <w:t>catalysts.</w:t>
      </w:r>
    </w:p>
    <w:p w14:paraId="23EA0336" w14:textId="77777777" w:rsidR="00C00B45" w:rsidRPr="00B467A2" w:rsidRDefault="00C00B45" w:rsidP="00C00B45">
      <w:pPr>
        <w:pStyle w:val="H1"/>
      </w:pPr>
      <w:r w:rsidRPr="00B467A2">
        <w:t>Results and Discussion</w:t>
      </w:r>
    </w:p>
    <w:p w14:paraId="638A02C3" w14:textId="77777777" w:rsidR="00FE60A0" w:rsidRPr="00B467A2" w:rsidRDefault="00FE60A0" w:rsidP="00CA248E">
      <w:pPr>
        <w:jc w:val="both"/>
        <w:rPr>
          <w:rFonts w:ascii="Arial" w:hAnsi="Arial"/>
          <w:b/>
          <w:sz w:val="17"/>
        </w:rPr>
      </w:pPr>
      <w:r w:rsidRPr="00B467A2">
        <w:rPr>
          <w:rFonts w:ascii="Arial" w:hAnsi="Arial" w:hint="eastAsia"/>
          <w:b/>
          <w:sz w:val="17"/>
        </w:rPr>
        <w:t>S</w:t>
      </w:r>
      <w:r w:rsidR="00471844" w:rsidRPr="00B467A2">
        <w:rPr>
          <w:rFonts w:ascii="Arial" w:hAnsi="Arial"/>
          <w:b/>
          <w:sz w:val="17"/>
        </w:rPr>
        <w:t>tructural</w:t>
      </w:r>
      <w:r w:rsidRPr="00B467A2">
        <w:rPr>
          <w:rFonts w:ascii="Arial" w:hAnsi="Arial" w:hint="eastAsia"/>
          <w:b/>
          <w:sz w:val="17"/>
        </w:rPr>
        <w:t xml:space="preserve"> characterization of </w:t>
      </w:r>
      <w:r w:rsidR="00AD31B3" w:rsidRPr="00B467A2">
        <w:rPr>
          <w:rFonts w:ascii="Arial" w:hAnsi="Arial"/>
          <w:b/>
          <w:sz w:val="17"/>
        </w:rPr>
        <w:t xml:space="preserve">CuClP and </w:t>
      </w:r>
      <w:r w:rsidR="00110E17" w:rsidRPr="00B467A2">
        <w:rPr>
          <w:rFonts w:ascii="Arial" w:hAnsi="Arial"/>
          <w:b/>
          <w:sz w:val="17"/>
        </w:rPr>
        <w:t>Au</w:t>
      </w:r>
      <w:r w:rsidR="00110E17" w:rsidRPr="00B467A2">
        <w:rPr>
          <w:rFonts w:ascii="Arial" w:hAnsi="Arial"/>
          <w:b/>
          <w:sz w:val="17"/>
          <w:vertAlign w:val="subscript"/>
        </w:rPr>
        <w:t>x</w:t>
      </w:r>
      <w:r w:rsidR="00110E17" w:rsidRPr="00B467A2">
        <w:rPr>
          <w:rFonts w:ascii="Arial" w:hAnsi="Arial"/>
          <w:b/>
          <w:sz w:val="17"/>
        </w:rPr>
        <w:t>Pd</w:t>
      </w:r>
      <w:r w:rsidR="00110E17" w:rsidRPr="00B467A2">
        <w:rPr>
          <w:rFonts w:ascii="Arial" w:hAnsi="Arial"/>
          <w:b/>
          <w:sz w:val="17"/>
          <w:vertAlign w:val="subscript"/>
        </w:rPr>
        <w:t>y</w:t>
      </w:r>
      <w:r w:rsidR="00110E17" w:rsidRPr="00B467A2">
        <w:rPr>
          <w:rFonts w:ascii="Arial" w:hAnsi="Arial"/>
          <w:b/>
          <w:sz w:val="17"/>
        </w:rPr>
        <w:t>/CuClP</w:t>
      </w:r>
      <w:r w:rsidR="00A277BA" w:rsidRPr="00B467A2">
        <w:rPr>
          <w:rFonts w:ascii="Arial" w:hAnsi="Arial"/>
          <w:b/>
          <w:sz w:val="17"/>
        </w:rPr>
        <w:t xml:space="preserve"> catalysts</w:t>
      </w:r>
    </w:p>
    <w:p w14:paraId="4098CC01" w14:textId="77777777" w:rsidR="00084C6D" w:rsidRDefault="0005778E" w:rsidP="00084C6D">
      <w:pPr>
        <w:spacing w:line="276" w:lineRule="auto"/>
        <w:jc w:val="both"/>
        <w:rPr>
          <w:rFonts w:ascii="Arial" w:hAnsi="Arial"/>
          <w:sz w:val="17"/>
          <w:lang w:val="en-GB"/>
        </w:rPr>
      </w:pPr>
      <w:r w:rsidRPr="00B467A2">
        <w:rPr>
          <w:rFonts w:ascii="Arial" w:hAnsi="Arial"/>
          <w:sz w:val="17"/>
          <w:lang w:val="en-GB"/>
        </w:rPr>
        <w:t xml:space="preserve">The </w:t>
      </w:r>
      <w:r w:rsidR="005527B6" w:rsidRPr="00B467A2">
        <w:rPr>
          <w:rFonts w:ascii="Arial" w:hAnsi="Arial"/>
          <w:sz w:val="17"/>
          <w:lang w:val="en-GB"/>
        </w:rPr>
        <w:t>powder X-ray diffraction (XRD) analysis of the Au</w:t>
      </w:r>
      <w:r w:rsidR="005527B6" w:rsidRPr="00B467A2">
        <w:rPr>
          <w:rFonts w:ascii="Arial" w:hAnsi="Arial"/>
          <w:sz w:val="17"/>
          <w:vertAlign w:val="subscript"/>
          <w:lang w:val="en-GB"/>
        </w:rPr>
        <w:t>x</w:t>
      </w:r>
      <w:r w:rsidR="005527B6" w:rsidRPr="00B467A2">
        <w:rPr>
          <w:rFonts w:ascii="Arial" w:hAnsi="Arial"/>
          <w:sz w:val="17"/>
          <w:lang w:val="en-GB"/>
        </w:rPr>
        <w:t>Pd</w:t>
      </w:r>
      <w:r w:rsidR="005527B6" w:rsidRPr="00B467A2">
        <w:rPr>
          <w:rFonts w:ascii="Arial" w:hAnsi="Arial"/>
          <w:sz w:val="17"/>
          <w:vertAlign w:val="subscript"/>
          <w:lang w:val="en-GB"/>
        </w:rPr>
        <w:t>y</w:t>
      </w:r>
      <w:r w:rsidR="005527B6" w:rsidRPr="00B467A2">
        <w:rPr>
          <w:rFonts w:ascii="Arial" w:hAnsi="Arial"/>
          <w:sz w:val="17"/>
          <w:lang w:val="en-GB"/>
        </w:rPr>
        <w:t xml:space="preserve">/CuClP catalysts before </w:t>
      </w:r>
      <w:r w:rsidR="00F6250C" w:rsidRPr="00B467A2">
        <w:rPr>
          <w:rFonts w:ascii="Arial" w:hAnsi="Arial"/>
          <w:sz w:val="17"/>
          <w:lang w:val="en-GB"/>
        </w:rPr>
        <w:t>(</w:t>
      </w:r>
      <w:r w:rsidR="00F6250C" w:rsidRPr="00B467A2">
        <w:rPr>
          <w:rFonts w:ascii="Arial" w:hAnsi="Arial"/>
          <w:b/>
          <w:sz w:val="17"/>
          <w:lang w:val="en-GB"/>
        </w:rPr>
        <w:t>Figure 2a</w:t>
      </w:r>
      <w:r w:rsidR="00F6250C" w:rsidRPr="00B467A2">
        <w:rPr>
          <w:rFonts w:ascii="Arial" w:hAnsi="Arial"/>
          <w:sz w:val="17"/>
          <w:lang w:val="en-GB"/>
        </w:rPr>
        <w:t xml:space="preserve">) </w:t>
      </w:r>
      <w:r w:rsidR="005527B6" w:rsidRPr="00B467A2">
        <w:rPr>
          <w:rFonts w:ascii="Arial" w:hAnsi="Arial"/>
          <w:sz w:val="17"/>
          <w:lang w:val="en-GB"/>
        </w:rPr>
        <w:t xml:space="preserve">and after </w:t>
      </w:r>
      <w:r w:rsidR="00F6250C" w:rsidRPr="00B467A2">
        <w:rPr>
          <w:rFonts w:ascii="Arial" w:hAnsi="Arial"/>
          <w:sz w:val="17"/>
          <w:lang w:val="en-GB"/>
        </w:rPr>
        <w:t>(</w:t>
      </w:r>
      <w:r w:rsidR="00F6250C" w:rsidRPr="00B467A2">
        <w:rPr>
          <w:rFonts w:ascii="Arial" w:hAnsi="Arial"/>
          <w:b/>
          <w:sz w:val="17"/>
          <w:lang w:val="en-GB"/>
        </w:rPr>
        <w:t>Figure 2b</w:t>
      </w:r>
      <w:r w:rsidR="00F6250C" w:rsidRPr="00B467A2">
        <w:rPr>
          <w:rFonts w:ascii="Arial" w:hAnsi="Arial"/>
          <w:sz w:val="17"/>
          <w:lang w:val="en-GB"/>
        </w:rPr>
        <w:t xml:space="preserve">) </w:t>
      </w:r>
      <w:r w:rsidR="005527B6" w:rsidRPr="00B467A2">
        <w:rPr>
          <w:rFonts w:ascii="Arial" w:hAnsi="Arial"/>
          <w:sz w:val="17"/>
          <w:lang w:val="en-GB"/>
        </w:rPr>
        <w:t xml:space="preserve">the activation process showed that the fresh (as-synth) catalysts had the expected tetragonal phase associated with </w:t>
      </w:r>
      <w:r w:rsidR="0032344F" w:rsidRPr="00B467A2">
        <w:rPr>
          <w:rFonts w:ascii="Arial" w:hAnsi="Arial"/>
          <w:sz w:val="17"/>
          <w:lang w:val="en-GB"/>
        </w:rPr>
        <w:t xml:space="preserve">the </w:t>
      </w:r>
      <w:r w:rsidR="005527B6" w:rsidRPr="00B467A2">
        <w:rPr>
          <w:rFonts w:ascii="Arial" w:hAnsi="Arial"/>
          <w:sz w:val="17"/>
          <w:lang w:val="en-GB"/>
        </w:rPr>
        <w:t>successful formation of the CuClP framework.</w:t>
      </w:r>
      <w:r w:rsidR="00556BA6" w:rsidRPr="00B467A2">
        <w:rPr>
          <w:rFonts w:ascii="Arial" w:hAnsi="Arial"/>
          <w:sz w:val="17"/>
          <w:lang w:val="en-GB"/>
        </w:rPr>
        <w:t xml:space="preserve"> </w:t>
      </w:r>
      <w:r w:rsidR="00713128" w:rsidRPr="00B467A2">
        <w:rPr>
          <w:rFonts w:ascii="Arial" w:hAnsi="Arial"/>
          <w:sz w:val="17"/>
          <w:lang w:val="en-GB"/>
        </w:rPr>
        <w:t xml:space="preserve">Similarly, the activated catalysts </w:t>
      </w:r>
      <w:r w:rsidR="00B30DED" w:rsidRPr="00B467A2">
        <w:rPr>
          <w:rFonts w:ascii="Arial" w:hAnsi="Arial"/>
          <w:sz w:val="17"/>
          <w:lang w:val="en-GB"/>
        </w:rPr>
        <w:t xml:space="preserve">did not show </w:t>
      </w:r>
      <w:r w:rsidR="00713128" w:rsidRPr="00B467A2">
        <w:rPr>
          <w:rFonts w:ascii="Arial" w:hAnsi="Arial"/>
          <w:sz w:val="17"/>
          <w:lang w:val="en-GB"/>
        </w:rPr>
        <w:t xml:space="preserve">any additional phases. Crucially, this was only true for the Au-containing CuClP catalysts; the monometallic Pd/CuClP showed the expected sintering. This was confirmed by the accompanying formation of rubidium polyphosphate phases (as shown by the grey bars in </w:t>
      </w:r>
      <w:r w:rsidR="00713128" w:rsidRPr="00B467A2">
        <w:rPr>
          <w:rFonts w:ascii="Arial" w:hAnsi="Arial"/>
          <w:b/>
          <w:bCs/>
          <w:sz w:val="17"/>
          <w:lang w:val="en-GB"/>
        </w:rPr>
        <w:t>Figure 2</w:t>
      </w:r>
      <w:r w:rsidR="00FD1D7C" w:rsidRPr="00B467A2">
        <w:rPr>
          <w:rFonts w:ascii="Arial" w:hAnsi="Arial"/>
          <w:b/>
          <w:bCs/>
          <w:sz w:val="17"/>
          <w:lang w:val="en-GB"/>
        </w:rPr>
        <w:t>b</w:t>
      </w:r>
      <w:r w:rsidR="00713128" w:rsidRPr="00B467A2">
        <w:rPr>
          <w:rFonts w:ascii="Arial" w:hAnsi="Arial"/>
          <w:sz w:val="17"/>
          <w:lang w:val="en-GB"/>
        </w:rPr>
        <w:t>). The formation</w:t>
      </w:r>
      <w:r w:rsidR="00713128" w:rsidRPr="00713128">
        <w:rPr>
          <w:rFonts w:ascii="Arial" w:hAnsi="Arial"/>
          <w:sz w:val="17"/>
          <w:lang w:val="en-GB"/>
        </w:rPr>
        <w:t xml:space="preserve"> of alternative phosphate phases was contingent upon the </w:t>
      </w:r>
      <w:r w:rsidR="00F3445C">
        <w:rPr>
          <w:rFonts w:ascii="Arial" w:hAnsi="Arial"/>
          <w:sz w:val="17"/>
          <w:lang w:val="en-GB"/>
        </w:rPr>
        <w:t>reorganization</w:t>
      </w:r>
      <w:r w:rsidR="00713128" w:rsidRPr="00713128">
        <w:rPr>
          <w:rFonts w:ascii="Arial" w:hAnsi="Arial"/>
          <w:sz w:val="17"/>
          <w:lang w:val="en-GB"/>
        </w:rPr>
        <w:t xml:space="preserve"> of the pyrophosphate groups in the framework, which played an integral role in maintaining the porous structure of the CuClP framework. This </w:t>
      </w:r>
      <w:r w:rsidR="00F3445C">
        <w:rPr>
          <w:rFonts w:ascii="Arial" w:hAnsi="Arial"/>
          <w:sz w:val="17"/>
          <w:lang w:val="en-GB"/>
        </w:rPr>
        <w:t>reorganization</w:t>
      </w:r>
      <w:r w:rsidR="00713128" w:rsidRPr="00713128">
        <w:rPr>
          <w:rFonts w:ascii="Arial" w:hAnsi="Arial"/>
          <w:sz w:val="17"/>
          <w:lang w:val="en-GB"/>
        </w:rPr>
        <w:t xml:space="preserve"> was evident only in the monometallic Pd catalyst.</w:t>
      </w:r>
      <w:r w:rsidR="00084C6D" w:rsidRPr="00084C6D">
        <w:rPr>
          <w:rFonts w:ascii="Arial" w:hAnsi="Arial"/>
          <w:sz w:val="17"/>
          <w:lang w:val="en-GB"/>
        </w:rPr>
        <w:t xml:space="preserve"> </w:t>
      </w:r>
    </w:p>
    <w:p w14:paraId="40D7220C" w14:textId="4856B0DA" w:rsidR="00084C6D" w:rsidRDefault="00084C6D" w:rsidP="00084C6D">
      <w:pPr>
        <w:spacing w:line="276" w:lineRule="auto"/>
        <w:jc w:val="both"/>
        <w:rPr>
          <w:rFonts w:ascii="Arial" w:hAnsi="Arial"/>
          <w:sz w:val="17"/>
          <w:lang w:val="en-GB"/>
        </w:rPr>
      </w:pPr>
      <w:r w:rsidRPr="000E6774">
        <w:rPr>
          <w:rFonts w:ascii="Arial" w:hAnsi="Arial"/>
          <w:sz w:val="17"/>
          <w:lang w:val="en-GB"/>
        </w:rPr>
        <w:t xml:space="preserve">The XRD results were evidence for the </w:t>
      </w:r>
      <w:r>
        <w:rPr>
          <w:rFonts w:ascii="Arial" w:hAnsi="Arial"/>
          <w:sz w:val="17"/>
          <w:lang w:val="en-GB"/>
        </w:rPr>
        <w:t>theorized</w:t>
      </w:r>
      <w:r w:rsidRPr="000E6774">
        <w:rPr>
          <w:rFonts w:ascii="Arial" w:hAnsi="Arial"/>
          <w:sz w:val="17"/>
          <w:lang w:val="en-GB"/>
        </w:rPr>
        <w:t xml:space="preserve"> </w:t>
      </w:r>
      <w:r>
        <w:rPr>
          <w:rFonts w:ascii="Arial" w:hAnsi="Arial"/>
          <w:sz w:val="17"/>
          <w:lang w:val="en-GB"/>
        </w:rPr>
        <w:t>stabilization</w:t>
      </w:r>
      <w:r w:rsidRPr="000E6774">
        <w:rPr>
          <w:rFonts w:ascii="Arial" w:hAnsi="Arial"/>
          <w:sz w:val="17"/>
          <w:lang w:val="en-GB"/>
        </w:rPr>
        <w:t xml:space="preserve"> of the Pd/CuClP system via the incorporation of Au. Ordinarily, the high affinity of the [PdCl</w:t>
      </w:r>
      <w:r w:rsidRPr="00D120E3">
        <w:rPr>
          <w:rFonts w:ascii="Arial" w:hAnsi="Arial"/>
          <w:sz w:val="17"/>
          <w:vertAlign w:val="subscript"/>
          <w:lang w:val="en-GB"/>
        </w:rPr>
        <w:t>4</w:t>
      </w:r>
      <w:r w:rsidRPr="000E6774">
        <w:rPr>
          <w:rFonts w:ascii="Arial" w:hAnsi="Arial"/>
          <w:sz w:val="17"/>
          <w:lang w:val="en-GB"/>
        </w:rPr>
        <w:t>]</w:t>
      </w:r>
      <w:r w:rsidRPr="00D120E3">
        <w:rPr>
          <w:rFonts w:ascii="Arial" w:hAnsi="Arial"/>
          <w:sz w:val="17"/>
          <w:vertAlign w:val="superscript"/>
          <w:lang w:val="en-GB"/>
        </w:rPr>
        <w:t>2-</w:t>
      </w:r>
      <w:r w:rsidRPr="000E6774">
        <w:rPr>
          <w:rFonts w:ascii="Arial" w:hAnsi="Arial"/>
          <w:sz w:val="17"/>
          <w:lang w:val="en-GB"/>
        </w:rPr>
        <w:t xml:space="preserve"> moieties for the parent framework results in the sintering of the framework before successful extrusion of the Pd anions, even at </w:t>
      </w:r>
      <w:r>
        <w:rPr>
          <w:rFonts w:ascii="Arial" w:hAnsi="Arial"/>
          <w:sz w:val="17"/>
          <w:lang w:val="en-GB"/>
        </w:rPr>
        <w:t xml:space="preserve">a </w:t>
      </w:r>
      <w:r w:rsidRPr="000E6774">
        <w:rPr>
          <w:rFonts w:ascii="Arial" w:hAnsi="Arial"/>
          <w:sz w:val="17"/>
          <w:lang w:val="en-GB"/>
        </w:rPr>
        <w:t>relatively low activation temperature of 200 °C.</w:t>
      </w:r>
      <w:sdt>
        <w:sdtPr>
          <w:rPr>
            <w:rFonts w:ascii="Arial" w:hAnsi="Arial"/>
            <w:color w:val="000000"/>
            <w:sz w:val="17"/>
            <w:vertAlign w:val="superscript"/>
            <w:lang w:val="en-GB"/>
          </w:rPr>
          <w:tag w:val="MENDELEY_CITATION_v3_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"/>
          <w:id w:val="1735207721"/>
          <w:placeholder>
            <w:docPart w:val="DefaultPlaceholder_-1854013440"/>
          </w:placeholder>
        </w:sdtPr>
        <w:sdtEndPr/>
        <w:sdtContent>
          <w:r w:rsidR="002F1AF4" w:rsidRPr="002F1AF4">
            <w:rPr>
              <w:rFonts w:ascii="Arial" w:hAnsi="Arial"/>
              <w:color w:val="000000"/>
              <w:sz w:val="17"/>
              <w:vertAlign w:val="superscript"/>
              <w:lang w:val="en-GB"/>
            </w:rPr>
            <w:t>[23]</w:t>
          </w:r>
        </w:sdtContent>
      </w:sdt>
      <w:r w:rsidRPr="000E6774">
        <w:rPr>
          <w:rFonts w:ascii="Arial" w:hAnsi="Arial"/>
          <w:sz w:val="17"/>
          <w:lang w:val="en-GB"/>
        </w:rPr>
        <w:t xml:space="preserve"> In contrast, the Au system is stable at such temperatures, with the CuClP framework remaining unchanged at 200 °C. This feature of the Au system was surmised to be intrinsic to the [AuCl</w:t>
      </w:r>
      <w:r w:rsidRPr="000E6774">
        <w:rPr>
          <w:rFonts w:ascii="Arial" w:hAnsi="Arial"/>
          <w:sz w:val="17"/>
          <w:vertAlign w:val="subscript"/>
          <w:lang w:val="en-GB"/>
        </w:rPr>
        <w:t>4</w:t>
      </w:r>
      <w:r w:rsidRPr="000E6774">
        <w:rPr>
          <w:rFonts w:ascii="Arial" w:hAnsi="Arial"/>
          <w:sz w:val="17"/>
          <w:lang w:val="en-GB"/>
        </w:rPr>
        <w:t>]</w:t>
      </w:r>
      <w:r w:rsidRPr="000E6774">
        <w:rPr>
          <w:rFonts w:ascii="Arial" w:hAnsi="Arial"/>
          <w:sz w:val="17"/>
          <w:vertAlign w:val="superscript"/>
          <w:lang w:val="en-GB"/>
        </w:rPr>
        <w:t>-</w:t>
      </w:r>
      <w:r w:rsidRPr="000E6774">
        <w:rPr>
          <w:rFonts w:ascii="Arial" w:hAnsi="Arial"/>
          <w:sz w:val="17"/>
          <w:lang w:val="en-GB"/>
        </w:rPr>
        <w:t xml:space="preserve"> anions, meaning that the incorporation of these anions into the Pd systems served to create discrete regions of stability within the framework, with a more stable structure achieved overall.</w:t>
      </w:r>
    </w:p>
    <w:p w14:paraId="1841FE7A" w14:textId="77777777" w:rsidR="00C23158" w:rsidRPr="00713128" w:rsidRDefault="00C23158" w:rsidP="00713128">
      <w:pPr>
        <w:spacing w:line="276" w:lineRule="auto"/>
        <w:ind w:firstLine="425"/>
        <w:jc w:val="both"/>
        <w:rPr>
          <w:rFonts w:ascii="Arial" w:hAnsi="Arial"/>
          <w:sz w:val="17"/>
          <w:lang w:val="en-GB"/>
        </w:rPr>
      </w:pPr>
    </w:p>
    <w:p w14:paraId="36CC592D" w14:textId="77777777" w:rsidR="001D526B" w:rsidRDefault="001D526B" w:rsidP="007F2B9C">
      <w:pPr>
        <w:spacing w:line="276" w:lineRule="auto"/>
        <w:jc w:val="center"/>
        <w:rPr>
          <w:rFonts w:ascii="Arial" w:hAnsi="Arial"/>
          <w:b/>
          <w:sz w:val="17"/>
          <w:lang w:val="en-GB"/>
        </w:rPr>
      </w:pPr>
      <w:r>
        <w:rPr>
          <w:noProof/>
          <w:lang w:val="en-GB" w:eastAsia="en-GB"/>
        </w:rPr>
        <w:drawing>
          <wp:inline distT="0" distB="0" distL="0" distR="0" wp14:anchorId="7F1F948C" wp14:editId="7992C4FA">
            <wp:extent cx="2969896" cy="3532586"/>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1209" cy="3546043"/>
                    </a:xfrm>
                    <a:prstGeom prst="rect">
                      <a:avLst/>
                    </a:prstGeom>
                    <a:noFill/>
                    <a:ln>
                      <a:noFill/>
                    </a:ln>
                  </pic:spPr>
                </pic:pic>
              </a:graphicData>
            </a:graphic>
          </wp:inline>
        </w:drawing>
      </w:r>
    </w:p>
    <w:p w14:paraId="5885D86E" w14:textId="77777777" w:rsidR="00776BAB" w:rsidRPr="00776BAB" w:rsidRDefault="00776BAB" w:rsidP="00776BAB">
      <w:pPr>
        <w:pStyle w:val="FigureCaption"/>
        <w:rPr>
          <w:rFonts w:asciiTheme="majorHAnsi" w:hAnsiTheme="majorHAnsi" w:cstheme="majorHAnsi"/>
          <w:b/>
        </w:rPr>
      </w:pPr>
      <w:r w:rsidRPr="00B467A2">
        <w:rPr>
          <w:rFonts w:asciiTheme="majorHAnsi" w:hAnsiTheme="majorHAnsi" w:cstheme="majorHAnsi" w:hint="eastAsia"/>
          <w:b/>
        </w:rPr>
        <w:t>Fig</w:t>
      </w:r>
      <w:r w:rsidRPr="00B467A2">
        <w:rPr>
          <w:rFonts w:asciiTheme="majorHAnsi" w:hAnsiTheme="majorHAnsi" w:cstheme="majorHAnsi"/>
          <w:b/>
        </w:rPr>
        <w:t>ure</w:t>
      </w:r>
      <w:r w:rsidRPr="00B467A2">
        <w:rPr>
          <w:rFonts w:asciiTheme="majorHAnsi" w:hAnsiTheme="majorHAnsi" w:cstheme="majorHAnsi" w:hint="eastAsia"/>
          <w:b/>
        </w:rPr>
        <w:t xml:space="preserve"> </w:t>
      </w:r>
      <w:r w:rsidR="00E92E16" w:rsidRPr="00B467A2">
        <w:rPr>
          <w:rFonts w:asciiTheme="majorHAnsi" w:hAnsiTheme="majorHAnsi" w:cstheme="majorHAnsi"/>
          <w:b/>
        </w:rPr>
        <w:t>2</w:t>
      </w:r>
      <w:r w:rsidRPr="00B467A2">
        <w:rPr>
          <w:rFonts w:asciiTheme="majorHAnsi" w:hAnsiTheme="majorHAnsi" w:cstheme="majorHAnsi" w:hint="eastAsia"/>
          <w:b/>
        </w:rPr>
        <w:t>.</w:t>
      </w:r>
      <w:r w:rsidR="00305AF1" w:rsidRPr="00B467A2">
        <w:rPr>
          <w:rFonts w:asciiTheme="majorHAnsi" w:hAnsiTheme="majorHAnsi" w:cstheme="majorHAnsi"/>
          <w:b/>
        </w:rPr>
        <w:t xml:space="preserve"> </w:t>
      </w:r>
      <w:r w:rsidR="00305AF1" w:rsidRPr="00B467A2">
        <w:rPr>
          <w:rFonts w:asciiTheme="majorHAnsi" w:hAnsiTheme="majorHAnsi" w:cstheme="majorHAnsi"/>
        </w:rPr>
        <w:t>XRD patterns of Au</w:t>
      </w:r>
      <w:r w:rsidR="00305AF1" w:rsidRPr="00B467A2">
        <w:rPr>
          <w:rFonts w:asciiTheme="majorHAnsi" w:hAnsiTheme="majorHAnsi" w:cstheme="majorHAnsi"/>
          <w:vertAlign w:val="subscript"/>
        </w:rPr>
        <w:t>x</w:t>
      </w:r>
      <w:r w:rsidR="00305AF1" w:rsidRPr="00B467A2">
        <w:rPr>
          <w:rFonts w:asciiTheme="majorHAnsi" w:hAnsiTheme="majorHAnsi" w:cstheme="majorHAnsi"/>
        </w:rPr>
        <w:t>Pd</w:t>
      </w:r>
      <w:r w:rsidR="00305AF1" w:rsidRPr="00B467A2">
        <w:rPr>
          <w:rFonts w:asciiTheme="majorHAnsi" w:hAnsiTheme="majorHAnsi" w:cstheme="majorHAnsi"/>
          <w:vertAlign w:val="subscript"/>
        </w:rPr>
        <w:t>y</w:t>
      </w:r>
      <w:r w:rsidR="00305AF1" w:rsidRPr="00B467A2">
        <w:rPr>
          <w:rFonts w:asciiTheme="majorHAnsi" w:hAnsiTheme="majorHAnsi" w:cstheme="majorHAnsi"/>
        </w:rPr>
        <w:t xml:space="preserve">/CuClP catalysts (a) </w:t>
      </w:r>
      <w:r w:rsidR="0008692C" w:rsidRPr="00B467A2">
        <w:rPr>
          <w:rFonts w:asciiTheme="majorHAnsi" w:hAnsiTheme="majorHAnsi" w:cstheme="majorHAnsi"/>
        </w:rPr>
        <w:t>as-synthesized</w:t>
      </w:r>
      <w:r w:rsidR="00305AF1" w:rsidRPr="00B467A2">
        <w:rPr>
          <w:rFonts w:asciiTheme="majorHAnsi" w:hAnsiTheme="majorHAnsi" w:cstheme="majorHAnsi"/>
        </w:rPr>
        <w:t xml:space="preserve"> </w:t>
      </w:r>
      <w:r w:rsidR="00827B2C" w:rsidRPr="00B467A2">
        <w:rPr>
          <w:rFonts w:asciiTheme="majorHAnsi" w:hAnsiTheme="majorHAnsi" w:cstheme="majorHAnsi"/>
        </w:rPr>
        <w:t>and (b) after activation</w:t>
      </w:r>
      <w:r w:rsidR="00305AF1" w:rsidRPr="00B467A2">
        <w:rPr>
          <w:rFonts w:asciiTheme="majorHAnsi" w:hAnsiTheme="majorHAnsi" w:cstheme="majorHAnsi"/>
        </w:rPr>
        <w:t>. Grey bars indicate some of the reflections that are associated with rubidium polyphosphate phases.</w:t>
      </w:r>
    </w:p>
    <w:p w14:paraId="21CCDFEF" w14:textId="77777777" w:rsidR="003963E9" w:rsidRDefault="00084C6D" w:rsidP="00295FF1">
      <w:pPr>
        <w:spacing w:line="276" w:lineRule="auto"/>
        <w:jc w:val="both"/>
        <w:rPr>
          <w:rFonts w:ascii="Arial" w:hAnsi="Arial"/>
          <w:b/>
          <w:sz w:val="17"/>
          <w:lang w:val="en-GB"/>
        </w:rPr>
      </w:pPr>
      <w:r w:rsidRPr="00D15BD1">
        <w:rPr>
          <w:rFonts w:ascii="Arial" w:hAnsi="Arial"/>
          <w:b/>
          <w:sz w:val="17"/>
          <w:lang w:val="en-GB"/>
        </w:rPr>
        <w:t>Figure 3</w:t>
      </w:r>
      <w:r w:rsidRPr="00FC7DBC">
        <w:rPr>
          <w:rFonts w:ascii="Arial" w:hAnsi="Arial"/>
          <w:sz w:val="17"/>
          <w:lang w:val="en-GB"/>
        </w:rPr>
        <w:t xml:space="preserve"> shows the X-ray photoelectron spectroscopy (XPS) data for the activated Au</w:t>
      </w:r>
      <w:r w:rsidRPr="00881A81">
        <w:rPr>
          <w:rFonts w:ascii="Arial" w:hAnsi="Arial"/>
          <w:sz w:val="17"/>
          <w:vertAlign w:val="subscript"/>
          <w:lang w:val="en-GB"/>
        </w:rPr>
        <w:t>x</w:t>
      </w:r>
      <w:r w:rsidRPr="00FC7DBC">
        <w:rPr>
          <w:rFonts w:ascii="Arial" w:hAnsi="Arial"/>
          <w:sz w:val="17"/>
          <w:lang w:val="en-GB"/>
        </w:rPr>
        <w:t>Pd</w:t>
      </w:r>
      <w:r w:rsidRPr="00881A81">
        <w:rPr>
          <w:rFonts w:ascii="Arial" w:hAnsi="Arial"/>
          <w:sz w:val="17"/>
          <w:vertAlign w:val="subscript"/>
          <w:lang w:val="en-GB"/>
        </w:rPr>
        <w:t>y</w:t>
      </w:r>
      <w:r w:rsidRPr="00FC7DBC">
        <w:rPr>
          <w:rFonts w:ascii="Arial" w:hAnsi="Arial"/>
          <w:sz w:val="17"/>
          <w:lang w:val="en-GB"/>
        </w:rPr>
        <w:t xml:space="preserve">/CuClP catalysts, separated into the Au </w:t>
      </w:r>
      <w:r w:rsidRPr="00FC7DBC">
        <w:rPr>
          <w:rFonts w:ascii="Arial" w:hAnsi="Arial"/>
          <w:sz w:val="17"/>
          <w:lang w:val="en-GB"/>
        </w:rPr>
        <w:lastRenderedPageBreak/>
        <w:t xml:space="preserve">and Pd regions. </w:t>
      </w:r>
      <w:r>
        <w:rPr>
          <w:rFonts w:ascii="Arial" w:hAnsi="Arial"/>
          <w:sz w:val="17"/>
          <w:lang w:val="en-GB"/>
        </w:rPr>
        <w:t xml:space="preserve">The C1s, P2p, and Cu2p XPS spectra are shown in </w:t>
      </w:r>
      <w:r w:rsidRPr="007E35CE">
        <w:rPr>
          <w:rFonts w:ascii="Arial" w:hAnsi="Arial"/>
          <w:b/>
          <w:sz w:val="17"/>
          <w:lang w:val="en-GB"/>
        </w:rPr>
        <w:t>Figure S1</w:t>
      </w:r>
      <w:r>
        <w:rPr>
          <w:rFonts w:ascii="Arial" w:hAnsi="Arial"/>
          <w:sz w:val="17"/>
          <w:lang w:val="en-GB"/>
        </w:rPr>
        <w:t>. A</w:t>
      </w:r>
      <w:r w:rsidRPr="00FC7DBC">
        <w:rPr>
          <w:rFonts w:ascii="Arial" w:hAnsi="Arial"/>
          <w:sz w:val="17"/>
          <w:lang w:val="en-GB"/>
        </w:rPr>
        <w:t>fter activation of the monometallic Au/CuClP catalyst, there was a considerable amount of Au</w:t>
      </w:r>
      <w:r w:rsidRPr="00881A81">
        <w:rPr>
          <w:rFonts w:ascii="Arial" w:hAnsi="Arial"/>
          <w:sz w:val="17"/>
          <w:vertAlign w:val="superscript"/>
          <w:lang w:val="en-GB"/>
        </w:rPr>
        <w:t>0</w:t>
      </w:r>
      <w:r w:rsidRPr="00FC7DBC">
        <w:rPr>
          <w:rFonts w:ascii="Arial" w:hAnsi="Arial"/>
          <w:sz w:val="17"/>
          <w:lang w:val="en-GB"/>
        </w:rPr>
        <w:t xml:space="preserve"> at the surface of the framework.</w:t>
      </w:r>
    </w:p>
    <w:p w14:paraId="4BB7A3D9" w14:textId="30B74510" w:rsidR="003963E9" w:rsidRDefault="003963E9" w:rsidP="003963E9">
      <w:pPr>
        <w:spacing w:line="276" w:lineRule="auto"/>
        <w:jc w:val="center"/>
        <w:rPr>
          <w:rFonts w:ascii="Arial" w:hAnsi="Arial"/>
          <w:b/>
          <w:sz w:val="17"/>
          <w:lang w:val="en-GB"/>
        </w:rPr>
      </w:pPr>
    </w:p>
    <w:p w14:paraId="0B2D0E0D" w14:textId="38724EB2" w:rsidR="008241D1" w:rsidRDefault="008241D1" w:rsidP="003963E9">
      <w:pPr>
        <w:spacing w:line="276" w:lineRule="auto"/>
        <w:jc w:val="center"/>
        <w:rPr>
          <w:rFonts w:ascii="Arial" w:hAnsi="Arial"/>
          <w:b/>
          <w:sz w:val="17"/>
          <w:lang w:val="en-GB"/>
        </w:rPr>
      </w:pPr>
    </w:p>
    <w:p w14:paraId="328A086C" w14:textId="69645EB9" w:rsidR="00DD48B9" w:rsidRDefault="00DD48B9" w:rsidP="003963E9">
      <w:pPr>
        <w:spacing w:line="276" w:lineRule="auto"/>
        <w:jc w:val="center"/>
        <w:rPr>
          <w:rFonts w:ascii="Arial" w:hAnsi="Arial"/>
          <w:b/>
          <w:sz w:val="17"/>
          <w:lang w:val="en-GB"/>
        </w:rPr>
      </w:pPr>
      <w:r>
        <w:rPr>
          <w:noProof/>
          <w:lang w:val="en-GB" w:eastAsia="en-GB"/>
        </w:rPr>
        <w:drawing>
          <wp:inline distT="0" distB="0" distL="0" distR="0" wp14:anchorId="379201A3" wp14:editId="63E3867B">
            <wp:extent cx="2355478" cy="45720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5478" cy="4572000"/>
                    </a:xfrm>
                    <a:prstGeom prst="rect">
                      <a:avLst/>
                    </a:prstGeom>
                    <a:noFill/>
                    <a:ln>
                      <a:noFill/>
                    </a:ln>
                  </pic:spPr>
                </pic:pic>
              </a:graphicData>
            </a:graphic>
          </wp:inline>
        </w:drawing>
      </w:r>
    </w:p>
    <w:p w14:paraId="5F15955F" w14:textId="77777777" w:rsidR="003963E9" w:rsidRPr="00B467A2" w:rsidRDefault="003963E9" w:rsidP="003963E9">
      <w:pPr>
        <w:pStyle w:val="FigureCaption"/>
        <w:rPr>
          <w:rFonts w:asciiTheme="majorHAnsi" w:hAnsiTheme="majorHAnsi" w:cstheme="majorHAnsi"/>
          <w:b/>
        </w:rPr>
      </w:pPr>
      <w:r w:rsidRPr="00B467A2">
        <w:rPr>
          <w:rFonts w:asciiTheme="majorHAnsi" w:hAnsiTheme="majorHAnsi" w:cstheme="majorHAnsi" w:hint="eastAsia"/>
          <w:b/>
        </w:rPr>
        <w:t>Fig</w:t>
      </w:r>
      <w:r w:rsidRPr="00B467A2">
        <w:rPr>
          <w:rFonts w:asciiTheme="majorHAnsi" w:hAnsiTheme="majorHAnsi" w:cstheme="majorHAnsi"/>
          <w:b/>
        </w:rPr>
        <w:t>ure</w:t>
      </w:r>
      <w:r w:rsidRPr="00B467A2">
        <w:rPr>
          <w:rFonts w:asciiTheme="majorHAnsi" w:hAnsiTheme="majorHAnsi" w:cstheme="majorHAnsi" w:hint="eastAsia"/>
          <w:b/>
        </w:rPr>
        <w:t xml:space="preserve"> </w:t>
      </w:r>
      <w:r w:rsidR="003023F6" w:rsidRPr="00B467A2">
        <w:rPr>
          <w:rFonts w:asciiTheme="majorHAnsi" w:hAnsiTheme="majorHAnsi" w:cstheme="majorHAnsi"/>
          <w:b/>
        </w:rPr>
        <w:t>3</w:t>
      </w:r>
      <w:r w:rsidRPr="00B467A2">
        <w:rPr>
          <w:rFonts w:asciiTheme="majorHAnsi" w:hAnsiTheme="majorHAnsi" w:cstheme="majorHAnsi" w:hint="eastAsia"/>
          <w:b/>
        </w:rPr>
        <w:t>.</w:t>
      </w:r>
      <w:r w:rsidRPr="00B467A2">
        <w:rPr>
          <w:rFonts w:asciiTheme="majorHAnsi" w:hAnsiTheme="majorHAnsi" w:cstheme="majorHAnsi"/>
          <w:b/>
        </w:rPr>
        <w:t xml:space="preserve"> </w:t>
      </w:r>
      <w:r w:rsidR="00B41F49" w:rsidRPr="00B467A2">
        <w:rPr>
          <w:rFonts w:asciiTheme="majorHAnsi" w:hAnsiTheme="majorHAnsi" w:cstheme="majorHAnsi"/>
        </w:rPr>
        <w:t>XPS spectra of the Au</w:t>
      </w:r>
      <w:r w:rsidR="00B41F49" w:rsidRPr="00B467A2">
        <w:rPr>
          <w:rFonts w:asciiTheme="majorHAnsi" w:hAnsiTheme="majorHAnsi" w:cstheme="majorHAnsi"/>
          <w:vertAlign w:val="subscript"/>
        </w:rPr>
        <w:t>x</w:t>
      </w:r>
      <w:r w:rsidR="00B41F49" w:rsidRPr="00B467A2">
        <w:rPr>
          <w:rFonts w:asciiTheme="majorHAnsi" w:hAnsiTheme="majorHAnsi" w:cstheme="majorHAnsi"/>
        </w:rPr>
        <w:t>Pd</w:t>
      </w:r>
      <w:r w:rsidR="00B41F49" w:rsidRPr="00B467A2">
        <w:rPr>
          <w:rFonts w:asciiTheme="majorHAnsi" w:hAnsiTheme="majorHAnsi" w:cstheme="majorHAnsi"/>
          <w:vertAlign w:val="subscript"/>
        </w:rPr>
        <w:t>y</w:t>
      </w:r>
      <w:r w:rsidR="00B41F49" w:rsidRPr="00B467A2">
        <w:rPr>
          <w:rFonts w:asciiTheme="majorHAnsi" w:hAnsiTheme="majorHAnsi" w:cstheme="majorHAnsi"/>
        </w:rPr>
        <w:t>/CuClP catalysts after activation; (a) Au region and (b) Pd region. NB grey component overlapping the Pd</w:t>
      </w:r>
      <w:r w:rsidR="00B41F49" w:rsidRPr="00B467A2">
        <w:rPr>
          <w:rFonts w:asciiTheme="majorHAnsi" w:hAnsiTheme="majorHAnsi" w:cstheme="majorHAnsi"/>
          <w:vertAlign w:val="superscript"/>
        </w:rPr>
        <w:t>0</w:t>
      </w:r>
      <w:r w:rsidR="00B41F49" w:rsidRPr="00B467A2">
        <w:rPr>
          <w:rFonts w:asciiTheme="majorHAnsi" w:hAnsiTheme="majorHAnsi" w:cstheme="majorHAnsi"/>
        </w:rPr>
        <w:t xml:space="preserve"> 3d</w:t>
      </w:r>
      <w:r w:rsidR="00B41F49" w:rsidRPr="00B467A2">
        <w:rPr>
          <w:rFonts w:asciiTheme="majorHAnsi" w:hAnsiTheme="majorHAnsi" w:cstheme="majorHAnsi"/>
          <w:vertAlign w:val="subscript"/>
        </w:rPr>
        <w:t>5/2</w:t>
      </w:r>
      <w:r w:rsidR="00B41F49" w:rsidRPr="00B467A2">
        <w:rPr>
          <w:rFonts w:asciiTheme="majorHAnsi" w:hAnsiTheme="majorHAnsi" w:cstheme="majorHAnsi"/>
        </w:rPr>
        <w:t xml:space="preserve"> component in the bimetallic catalysts is due to Au</w:t>
      </w:r>
      <w:r w:rsidR="00B41F49" w:rsidRPr="00B467A2">
        <w:rPr>
          <w:rFonts w:asciiTheme="majorHAnsi" w:hAnsiTheme="majorHAnsi" w:cstheme="majorHAnsi"/>
          <w:vertAlign w:val="superscript"/>
        </w:rPr>
        <w:t>0</w:t>
      </w:r>
      <w:r w:rsidR="00B41F49" w:rsidRPr="00B467A2">
        <w:rPr>
          <w:rFonts w:asciiTheme="majorHAnsi" w:hAnsiTheme="majorHAnsi" w:cstheme="majorHAnsi"/>
        </w:rPr>
        <w:t xml:space="preserve"> 4d</w:t>
      </w:r>
      <w:r w:rsidR="00B41F49" w:rsidRPr="00B467A2">
        <w:rPr>
          <w:rFonts w:asciiTheme="majorHAnsi" w:hAnsiTheme="majorHAnsi" w:cstheme="majorHAnsi"/>
          <w:vertAlign w:val="subscript"/>
        </w:rPr>
        <w:t>5/2</w:t>
      </w:r>
      <w:r w:rsidR="00B41F49" w:rsidRPr="00B467A2">
        <w:rPr>
          <w:rFonts w:asciiTheme="majorHAnsi" w:hAnsiTheme="majorHAnsi" w:cstheme="majorHAnsi"/>
        </w:rPr>
        <w:t>.</w:t>
      </w:r>
    </w:p>
    <w:p w14:paraId="5A1039AC" w14:textId="55E8CDEA" w:rsidR="00BE65B1" w:rsidRPr="00B467A2" w:rsidRDefault="00FC7DBC" w:rsidP="00BE65B1">
      <w:pPr>
        <w:spacing w:line="276" w:lineRule="auto"/>
        <w:jc w:val="both"/>
        <w:rPr>
          <w:rFonts w:ascii="Arial" w:hAnsi="Arial"/>
          <w:sz w:val="17"/>
          <w:lang w:val="en-GB"/>
        </w:rPr>
      </w:pPr>
      <w:r w:rsidRPr="00B467A2">
        <w:rPr>
          <w:rFonts w:ascii="Arial" w:hAnsi="Arial"/>
          <w:sz w:val="17"/>
          <w:lang w:val="en-GB"/>
        </w:rPr>
        <w:t>Some Au</w:t>
      </w:r>
      <w:r w:rsidRPr="00B467A2">
        <w:rPr>
          <w:rFonts w:ascii="Arial" w:hAnsi="Arial"/>
          <w:sz w:val="17"/>
          <w:vertAlign w:val="superscript"/>
          <w:lang w:val="en-GB"/>
        </w:rPr>
        <w:t>3+</w:t>
      </w:r>
      <w:r w:rsidRPr="00B467A2">
        <w:rPr>
          <w:rFonts w:ascii="Arial" w:hAnsi="Arial"/>
          <w:sz w:val="17"/>
          <w:lang w:val="en-GB"/>
        </w:rPr>
        <w:t xml:space="preserve"> was also present; suggesting that there was </w:t>
      </w:r>
      <w:r w:rsidR="00E406E9" w:rsidRPr="00B467A2">
        <w:rPr>
          <w:rFonts w:ascii="Arial" w:hAnsi="Arial"/>
          <w:sz w:val="17"/>
          <w:lang w:val="en-GB"/>
        </w:rPr>
        <w:t xml:space="preserve">an </w:t>
      </w:r>
      <w:r w:rsidRPr="00B467A2">
        <w:rPr>
          <w:rFonts w:ascii="Arial" w:hAnsi="Arial"/>
          <w:sz w:val="17"/>
          <w:lang w:val="en-GB"/>
        </w:rPr>
        <w:t>incomplete reduction of the [AuCl</w:t>
      </w:r>
      <w:r w:rsidRPr="00B467A2">
        <w:rPr>
          <w:rFonts w:ascii="Arial" w:hAnsi="Arial"/>
          <w:sz w:val="17"/>
          <w:vertAlign w:val="subscript"/>
          <w:lang w:val="en-GB"/>
        </w:rPr>
        <w:t>4</w:t>
      </w:r>
      <w:r w:rsidRPr="00B467A2">
        <w:rPr>
          <w:rFonts w:ascii="Arial" w:hAnsi="Arial"/>
          <w:sz w:val="17"/>
          <w:lang w:val="en-GB"/>
        </w:rPr>
        <w:t>]</w:t>
      </w:r>
      <w:r w:rsidRPr="00B467A2">
        <w:rPr>
          <w:rFonts w:ascii="Arial" w:hAnsi="Arial"/>
          <w:sz w:val="17"/>
          <w:vertAlign w:val="superscript"/>
          <w:lang w:val="en-GB"/>
        </w:rPr>
        <w:t>-</w:t>
      </w:r>
      <w:r w:rsidRPr="00B467A2">
        <w:rPr>
          <w:rFonts w:ascii="Arial" w:hAnsi="Arial"/>
          <w:sz w:val="17"/>
          <w:lang w:val="en-GB"/>
        </w:rPr>
        <w:t xml:space="preserve"> precursor during the activation process. Furthermore, the binding energy of the Au</w:t>
      </w:r>
      <w:r w:rsidRPr="00B467A2">
        <w:rPr>
          <w:rFonts w:ascii="Arial" w:hAnsi="Arial"/>
          <w:sz w:val="17"/>
          <w:vertAlign w:val="superscript"/>
          <w:lang w:val="en-GB"/>
        </w:rPr>
        <w:t>0</w:t>
      </w:r>
      <w:r w:rsidRPr="00B467A2">
        <w:rPr>
          <w:rFonts w:ascii="Arial" w:hAnsi="Arial"/>
          <w:sz w:val="17"/>
          <w:lang w:val="en-GB"/>
        </w:rPr>
        <w:t xml:space="preserve"> component occurred at 84.1 eV (grey line in </w:t>
      </w:r>
      <w:r w:rsidRPr="00B467A2">
        <w:rPr>
          <w:rFonts w:ascii="Arial" w:hAnsi="Arial"/>
          <w:b/>
          <w:bCs/>
          <w:sz w:val="17"/>
          <w:lang w:val="en-GB"/>
        </w:rPr>
        <w:t>Figure 3</w:t>
      </w:r>
      <w:r w:rsidRPr="00B467A2">
        <w:rPr>
          <w:rFonts w:ascii="Arial" w:hAnsi="Arial"/>
          <w:sz w:val="17"/>
          <w:lang w:val="en-GB"/>
        </w:rPr>
        <w:t>a); similar to bulk Au.</w:t>
      </w:r>
      <w:sdt>
        <w:sdtPr>
          <w:rPr>
            <w:rFonts w:ascii="Arial" w:hAnsi="Arial"/>
            <w:color w:val="000000"/>
            <w:sz w:val="17"/>
            <w:vertAlign w:val="superscript"/>
            <w:lang w:val="en-GB"/>
          </w:rPr>
          <w:tag w:val="MENDELEY_CITATION_v3_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"/>
          <w:id w:val="459532929"/>
          <w:placeholder>
            <w:docPart w:val="DefaultPlaceholder_-1854013440"/>
          </w:placeholder>
        </w:sdtPr>
        <w:sdtEndPr/>
        <w:sdtContent>
          <w:r w:rsidR="002F1AF4" w:rsidRPr="00B467A2">
            <w:rPr>
              <w:rFonts w:ascii="Arial" w:hAnsi="Arial"/>
              <w:color w:val="000000"/>
              <w:sz w:val="17"/>
              <w:vertAlign w:val="superscript"/>
              <w:lang w:val="en-GB"/>
            </w:rPr>
            <w:t>[22,29]</w:t>
          </w:r>
        </w:sdtContent>
      </w:sdt>
      <w:r w:rsidR="000539CA" w:rsidRPr="00B467A2">
        <w:rPr>
          <w:rFonts w:ascii="Arial" w:hAnsi="Arial"/>
          <w:sz w:val="17"/>
          <w:lang w:val="en-GB"/>
        </w:rPr>
        <w:t xml:space="preserve"> </w:t>
      </w:r>
      <w:r w:rsidRPr="00B467A2">
        <w:rPr>
          <w:rFonts w:ascii="Arial" w:hAnsi="Arial"/>
          <w:sz w:val="17"/>
          <w:lang w:val="en-GB"/>
        </w:rPr>
        <w:t>This observation suggested that the Au present in this catalyst was not in nanoparticulate form, as nanoscale Au had been documented to have a different binding energy from its bulk counterpart. Specifically, the Au</w:t>
      </w:r>
      <w:r w:rsidRPr="00B467A2">
        <w:rPr>
          <w:rFonts w:ascii="Arial" w:hAnsi="Arial"/>
          <w:sz w:val="17"/>
          <w:vertAlign w:val="superscript"/>
          <w:lang w:val="en-GB"/>
        </w:rPr>
        <w:t>0</w:t>
      </w:r>
      <w:r w:rsidRPr="00B467A2">
        <w:rPr>
          <w:rFonts w:ascii="Arial" w:hAnsi="Arial"/>
          <w:sz w:val="17"/>
          <w:lang w:val="en-GB"/>
        </w:rPr>
        <w:t xml:space="preserve"> 4f</w:t>
      </w:r>
      <w:r w:rsidRPr="00B467A2">
        <w:rPr>
          <w:rFonts w:ascii="Arial" w:hAnsi="Arial"/>
          <w:sz w:val="17"/>
          <w:vertAlign w:val="superscript"/>
          <w:lang w:val="en-GB"/>
        </w:rPr>
        <w:t>7/2</w:t>
      </w:r>
      <w:r w:rsidRPr="00B467A2">
        <w:rPr>
          <w:rFonts w:ascii="Arial" w:hAnsi="Arial"/>
          <w:sz w:val="17"/>
          <w:lang w:val="en-GB"/>
        </w:rPr>
        <w:t xml:space="preserve"> binding energy of Au within NPs was known to occur at lower binding energy values (83.0</w:t>
      </w:r>
      <w:r w:rsidR="000539CA" w:rsidRPr="00B467A2">
        <w:rPr>
          <w:rFonts w:ascii="Arial" w:hAnsi="Arial"/>
          <w:sz w:val="17"/>
          <w:lang w:val="en-GB"/>
        </w:rPr>
        <w:t>-</w:t>
      </w:r>
      <w:r w:rsidRPr="00B467A2">
        <w:rPr>
          <w:rFonts w:ascii="Arial" w:hAnsi="Arial"/>
          <w:sz w:val="17"/>
          <w:lang w:val="en-GB"/>
        </w:rPr>
        <w:t>83.8 eV). This effect was associated with changes in the local density of states near the Fermi level of the nanoparticulate Au</w:t>
      </w:r>
      <w:r w:rsidRPr="00B467A2">
        <w:rPr>
          <w:rFonts w:ascii="Arial" w:hAnsi="Arial"/>
          <w:sz w:val="17"/>
          <w:vertAlign w:val="superscript"/>
          <w:lang w:val="en-GB"/>
        </w:rPr>
        <w:t>0</w:t>
      </w:r>
      <w:r w:rsidRPr="00B467A2">
        <w:rPr>
          <w:rFonts w:ascii="Arial" w:hAnsi="Arial"/>
          <w:sz w:val="17"/>
          <w:lang w:val="en-GB"/>
        </w:rPr>
        <w:t>.</w:t>
      </w:r>
      <w:sdt>
        <w:sdtPr>
          <w:rPr>
            <w:rFonts w:ascii="Arial" w:hAnsi="Arial"/>
            <w:color w:val="000000"/>
            <w:sz w:val="17"/>
            <w:vertAlign w:val="superscript"/>
            <w:lang w:val="en-GB"/>
          </w:rPr>
          <w:tag w:val="MENDELEY_CITATION_v3_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"/>
          <w:id w:val="1492366557"/>
          <w:placeholder>
            <w:docPart w:val="DefaultPlaceholder_-1854013440"/>
          </w:placeholder>
        </w:sdtPr>
        <w:sdtEndPr/>
        <w:sdtContent>
          <w:r w:rsidR="002F1AF4" w:rsidRPr="00B467A2">
            <w:rPr>
              <w:rFonts w:ascii="Arial" w:hAnsi="Arial"/>
              <w:color w:val="000000"/>
              <w:sz w:val="17"/>
              <w:vertAlign w:val="superscript"/>
              <w:lang w:val="en-GB"/>
            </w:rPr>
            <w:t>[30]</w:t>
          </w:r>
        </w:sdtContent>
      </w:sdt>
    </w:p>
    <w:p w14:paraId="3B81655C" w14:textId="04EBC374" w:rsidR="00801C29" w:rsidRPr="00B467A2" w:rsidRDefault="00801C29" w:rsidP="00801C29">
      <w:pPr>
        <w:spacing w:line="276" w:lineRule="auto"/>
        <w:ind w:firstLine="425"/>
        <w:jc w:val="both"/>
        <w:rPr>
          <w:rFonts w:ascii="Arial" w:hAnsi="Arial"/>
          <w:sz w:val="17"/>
          <w:lang w:val="en-GB"/>
        </w:rPr>
      </w:pPr>
      <w:r w:rsidRPr="00B467A2">
        <w:rPr>
          <w:rFonts w:ascii="Arial" w:hAnsi="Arial"/>
          <w:sz w:val="17"/>
          <w:lang w:val="en-GB"/>
        </w:rPr>
        <w:t>The extrusion process was thought to generate particles with a narrow size distribution, as the amount of [MCl</w:t>
      </w:r>
      <w:r w:rsidRPr="00B467A2">
        <w:rPr>
          <w:rFonts w:ascii="Arial" w:hAnsi="Arial"/>
          <w:sz w:val="17"/>
          <w:vertAlign w:val="subscript"/>
          <w:lang w:val="en-GB"/>
        </w:rPr>
        <w:t>4</w:t>
      </w:r>
      <w:proofErr w:type="gramStart"/>
      <w:r w:rsidRPr="00B467A2">
        <w:rPr>
          <w:rFonts w:ascii="Arial" w:hAnsi="Arial"/>
          <w:sz w:val="17"/>
          <w:lang w:val="en-GB"/>
        </w:rPr>
        <w:t>]</w:t>
      </w:r>
      <w:r w:rsidRPr="00B467A2">
        <w:rPr>
          <w:rFonts w:ascii="Arial" w:hAnsi="Arial"/>
          <w:sz w:val="17"/>
          <w:vertAlign w:val="superscript"/>
          <w:lang w:val="en-GB"/>
        </w:rPr>
        <w:t>n</w:t>
      </w:r>
      <w:proofErr w:type="gramEnd"/>
      <w:r w:rsidRPr="00B467A2">
        <w:rPr>
          <w:rFonts w:ascii="Arial" w:hAnsi="Arial"/>
          <w:sz w:val="17"/>
          <w:vertAlign w:val="superscript"/>
          <w:lang w:val="en-GB"/>
        </w:rPr>
        <w:t>-</w:t>
      </w:r>
      <w:r w:rsidRPr="00B467A2">
        <w:rPr>
          <w:rFonts w:ascii="Arial" w:hAnsi="Arial"/>
          <w:sz w:val="17"/>
          <w:lang w:val="en-GB"/>
        </w:rPr>
        <w:t xml:space="preserve"> anions within a micropore put a threshold on the number of possible M atoms that constituted each NP. In such a case, one would expect </w:t>
      </w:r>
      <w:r w:rsidRPr="00B467A2">
        <w:rPr>
          <w:rFonts w:ascii="Arial" w:hAnsi="Arial"/>
          <w:sz w:val="17"/>
          <w:lang w:val="en-GB"/>
        </w:rPr>
        <w:t>signs of Au NPs in the XPS data, however, the reality was the opposite. This suggested that the Au</w:t>
      </w:r>
      <w:r w:rsidRPr="00B467A2">
        <w:rPr>
          <w:rFonts w:ascii="Arial" w:hAnsi="Arial"/>
          <w:sz w:val="17"/>
          <w:vertAlign w:val="superscript"/>
          <w:lang w:val="en-GB"/>
        </w:rPr>
        <w:t>0</w:t>
      </w:r>
      <w:r w:rsidRPr="00B467A2">
        <w:rPr>
          <w:rFonts w:ascii="Arial" w:hAnsi="Arial"/>
          <w:sz w:val="17"/>
          <w:lang w:val="en-GB"/>
        </w:rPr>
        <w:t xml:space="preserve"> particles that were shown by the XPS were not formed via extrusion. This was not an unreasonable assumption, given that the synthetic procedure used in the preparation of these catalysts was a hydrothermal method. Hinde et al. </w:t>
      </w:r>
      <w:r w:rsidR="0008692C" w:rsidRPr="00B467A2">
        <w:rPr>
          <w:rFonts w:ascii="Arial" w:hAnsi="Arial"/>
          <w:sz w:val="17"/>
          <w:lang w:val="en-GB"/>
        </w:rPr>
        <w:t>theorized</w:t>
      </w:r>
      <w:r w:rsidRPr="00B467A2">
        <w:rPr>
          <w:rFonts w:ascii="Arial" w:hAnsi="Arial"/>
          <w:sz w:val="17"/>
          <w:lang w:val="en-GB"/>
        </w:rPr>
        <w:t xml:space="preserve"> the possibility that some amount of the [MCl</w:t>
      </w:r>
      <w:r w:rsidRPr="00B467A2">
        <w:rPr>
          <w:rFonts w:ascii="Arial" w:hAnsi="Arial"/>
          <w:sz w:val="17"/>
          <w:vertAlign w:val="subscript"/>
          <w:lang w:val="en-GB"/>
        </w:rPr>
        <w:t>4</w:t>
      </w:r>
      <w:proofErr w:type="gramStart"/>
      <w:r w:rsidRPr="00B467A2">
        <w:rPr>
          <w:rFonts w:ascii="Arial" w:hAnsi="Arial"/>
          <w:sz w:val="17"/>
          <w:lang w:val="en-GB"/>
        </w:rPr>
        <w:t>]</w:t>
      </w:r>
      <w:r w:rsidRPr="00B467A2">
        <w:rPr>
          <w:rFonts w:ascii="Arial" w:hAnsi="Arial"/>
          <w:sz w:val="17"/>
          <w:vertAlign w:val="superscript"/>
          <w:lang w:val="en-GB"/>
        </w:rPr>
        <w:t>n</w:t>
      </w:r>
      <w:proofErr w:type="gramEnd"/>
      <w:r w:rsidRPr="00B467A2">
        <w:rPr>
          <w:rFonts w:ascii="Arial" w:hAnsi="Arial"/>
          <w:sz w:val="17"/>
          <w:vertAlign w:val="superscript"/>
          <w:lang w:val="en-GB"/>
        </w:rPr>
        <w:t>-</w:t>
      </w:r>
      <w:r w:rsidRPr="00B467A2">
        <w:rPr>
          <w:rFonts w:ascii="Arial" w:hAnsi="Arial"/>
          <w:sz w:val="17"/>
          <w:lang w:val="en-GB"/>
        </w:rPr>
        <w:t xml:space="preserve"> anions would not be included </w:t>
      </w:r>
      <w:r w:rsidR="0008692C" w:rsidRPr="00B467A2">
        <w:rPr>
          <w:rFonts w:ascii="Arial" w:hAnsi="Arial"/>
          <w:sz w:val="17"/>
          <w:lang w:val="en-GB"/>
        </w:rPr>
        <w:t>in</w:t>
      </w:r>
      <w:r w:rsidRPr="00B467A2">
        <w:rPr>
          <w:rFonts w:ascii="Arial" w:hAnsi="Arial"/>
          <w:sz w:val="17"/>
          <w:lang w:val="en-GB"/>
        </w:rPr>
        <w:t xml:space="preserve"> the micropores, but get deposited on the framework.</w:t>
      </w:r>
      <w:sdt>
        <w:sdtPr>
          <w:rPr>
            <w:rFonts w:ascii="Arial" w:hAnsi="Arial"/>
            <w:color w:val="000000"/>
            <w:sz w:val="17"/>
            <w:vertAlign w:val="superscript"/>
            <w:lang w:val="en-GB"/>
          </w:rPr>
          <w:tag w:val="MENDELEY_CITATION_v3_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"/>
          <w:id w:val="-1120614594"/>
          <w:placeholder>
            <w:docPart w:val="DefaultPlaceholder_-1854013440"/>
          </w:placeholder>
        </w:sdtPr>
        <w:sdtEndPr/>
        <w:sdtContent>
          <w:r w:rsidR="002F1AF4" w:rsidRPr="00B467A2">
            <w:rPr>
              <w:rFonts w:ascii="Arial" w:hAnsi="Arial"/>
              <w:color w:val="000000"/>
              <w:sz w:val="17"/>
              <w:vertAlign w:val="superscript"/>
              <w:lang w:val="en-GB"/>
            </w:rPr>
            <w:t>[22]</w:t>
          </w:r>
        </w:sdtContent>
      </w:sdt>
      <w:r w:rsidR="00E608CD" w:rsidRPr="00B467A2">
        <w:rPr>
          <w:rFonts w:ascii="Arial" w:hAnsi="Arial"/>
          <w:sz w:val="17"/>
          <w:lang w:val="en-GB"/>
        </w:rPr>
        <w:t xml:space="preserve"> </w:t>
      </w:r>
      <w:r w:rsidRPr="00B467A2">
        <w:rPr>
          <w:rFonts w:ascii="Arial" w:hAnsi="Arial"/>
          <w:sz w:val="17"/>
          <w:lang w:val="en-GB"/>
        </w:rPr>
        <w:t>Reduction of such moieties would not occur in such a controlled manner as what would extrusion would allow, thus they would be larger and therefore possess electronic characteristics similar to those of Au</w:t>
      </w:r>
      <w:r w:rsidR="0073425F" w:rsidRPr="00B467A2">
        <w:rPr>
          <w:rFonts w:ascii="Arial" w:hAnsi="Arial"/>
          <w:sz w:val="17"/>
          <w:lang w:val="en-GB"/>
        </w:rPr>
        <w:t xml:space="preserve"> NPs</w:t>
      </w:r>
      <w:r w:rsidRPr="00B467A2">
        <w:rPr>
          <w:rFonts w:ascii="Arial" w:hAnsi="Arial"/>
          <w:sz w:val="17"/>
          <w:lang w:val="en-GB"/>
        </w:rPr>
        <w:t>.</w:t>
      </w:r>
    </w:p>
    <w:p w14:paraId="6E1A4725" w14:textId="1E1A7CDB" w:rsidR="00675373" w:rsidRPr="00B467A2" w:rsidRDefault="00675373" w:rsidP="00801C29">
      <w:pPr>
        <w:spacing w:line="276" w:lineRule="auto"/>
        <w:ind w:firstLine="425"/>
        <w:jc w:val="both"/>
        <w:rPr>
          <w:rFonts w:ascii="Arial" w:hAnsi="Arial"/>
          <w:sz w:val="17"/>
          <w:lang w:val="en-GB"/>
        </w:rPr>
      </w:pPr>
      <w:r w:rsidRPr="00B467A2">
        <w:rPr>
          <w:rFonts w:ascii="Arial" w:hAnsi="Arial"/>
          <w:sz w:val="17"/>
          <w:lang w:val="en-GB"/>
        </w:rPr>
        <w:t>Interestingly, the Au</w:t>
      </w:r>
      <w:r w:rsidRPr="00B467A2">
        <w:rPr>
          <w:rFonts w:ascii="Arial" w:hAnsi="Arial"/>
          <w:sz w:val="17"/>
          <w:vertAlign w:val="superscript"/>
          <w:lang w:val="en-GB"/>
        </w:rPr>
        <w:t>0</w:t>
      </w:r>
      <w:r w:rsidRPr="00B467A2">
        <w:rPr>
          <w:rFonts w:ascii="Arial" w:hAnsi="Arial"/>
          <w:sz w:val="17"/>
          <w:lang w:val="en-GB"/>
        </w:rPr>
        <w:t xml:space="preserve"> 4f</w:t>
      </w:r>
      <w:r w:rsidRPr="00B467A2">
        <w:rPr>
          <w:rFonts w:ascii="Arial" w:hAnsi="Arial"/>
          <w:sz w:val="17"/>
          <w:vertAlign w:val="subscript"/>
          <w:lang w:val="en-GB"/>
        </w:rPr>
        <w:t>7/2</w:t>
      </w:r>
      <w:r w:rsidRPr="00B467A2">
        <w:rPr>
          <w:rFonts w:ascii="Arial" w:hAnsi="Arial"/>
          <w:sz w:val="17"/>
          <w:lang w:val="en-GB"/>
        </w:rPr>
        <w:t xml:space="preserve"> binding energy in the bimetallic catalysts was lower than it was in the monometallic Au catalyst. This </w:t>
      </w:r>
      <w:r w:rsidR="00F71F77" w:rsidRPr="00B467A2">
        <w:rPr>
          <w:rFonts w:ascii="Arial" w:hAnsi="Arial"/>
          <w:sz w:val="17"/>
          <w:lang w:val="en-GB"/>
        </w:rPr>
        <w:t>indicated</w:t>
      </w:r>
      <w:r w:rsidRPr="00B467A2">
        <w:rPr>
          <w:rFonts w:ascii="Arial" w:hAnsi="Arial"/>
          <w:sz w:val="17"/>
          <w:lang w:val="en-GB"/>
        </w:rPr>
        <w:t xml:space="preserve"> the presence of a large proportion of Au</w:t>
      </w:r>
      <w:r w:rsidRPr="00B467A2">
        <w:rPr>
          <w:rFonts w:ascii="Arial" w:hAnsi="Arial"/>
          <w:sz w:val="17"/>
          <w:vertAlign w:val="superscript"/>
          <w:lang w:val="en-GB"/>
        </w:rPr>
        <w:t>0</w:t>
      </w:r>
      <w:r w:rsidRPr="00B467A2">
        <w:rPr>
          <w:rFonts w:ascii="Arial" w:hAnsi="Arial"/>
          <w:sz w:val="17"/>
          <w:lang w:val="en-GB"/>
        </w:rPr>
        <w:t xml:space="preserve"> NPs on the surface of the CuClP framework that </w:t>
      </w:r>
      <w:r w:rsidR="00F71F77" w:rsidRPr="00B467A2">
        <w:rPr>
          <w:rFonts w:ascii="Arial" w:hAnsi="Arial"/>
          <w:sz w:val="17"/>
          <w:lang w:val="en-GB"/>
        </w:rPr>
        <w:t xml:space="preserve">were </w:t>
      </w:r>
      <w:r w:rsidRPr="00B467A2">
        <w:rPr>
          <w:rFonts w:ascii="Arial" w:hAnsi="Arial"/>
          <w:sz w:val="17"/>
          <w:lang w:val="en-GB"/>
        </w:rPr>
        <w:t xml:space="preserve">smaller in size than those present on the surface of the monometallic catalyst. These smaller particles were surmised to have been formed via the intended extrusion process. This </w:t>
      </w:r>
      <w:r w:rsidR="00084C6D" w:rsidRPr="00B467A2">
        <w:rPr>
          <w:rFonts w:ascii="Arial" w:hAnsi="Arial"/>
          <w:sz w:val="17"/>
          <w:lang w:val="en-GB"/>
        </w:rPr>
        <w:t>suggested</w:t>
      </w:r>
      <w:r w:rsidRPr="00B467A2">
        <w:rPr>
          <w:rFonts w:ascii="Arial" w:hAnsi="Arial"/>
          <w:sz w:val="17"/>
          <w:lang w:val="en-GB"/>
        </w:rPr>
        <w:t xml:space="preserve"> that the presence of Pd facilitated the extrusion of Au at lower temperatures in the bimetallic catalyst than in the monometallic catalyst.</w:t>
      </w:r>
    </w:p>
    <w:p w14:paraId="012856A6" w14:textId="166BF9CF" w:rsidR="009745B0" w:rsidRPr="00B467A2" w:rsidRDefault="009745B0" w:rsidP="00801C29">
      <w:pPr>
        <w:spacing w:line="276" w:lineRule="auto"/>
        <w:ind w:firstLine="425"/>
        <w:jc w:val="both"/>
        <w:rPr>
          <w:rFonts w:ascii="Arial" w:hAnsi="Arial"/>
          <w:sz w:val="17"/>
          <w:lang w:val="en-GB"/>
        </w:rPr>
      </w:pPr>
      <w:r w:rsidRPr="00B467A2">
        <w:rPr>
          <w:rFonts w:ascii="Arial" w:hAnsi="Arial"/>
          <w:sz w:val="17"/>
          <w:lang w:val="en-GB"/>
        </w:rPr>
        <w:t>XPS data of the Pd (</w:t>
      </w:r>
      <w:r w:rsidRPr="00B467A2">
        <w:rPr>
          <w:rFonts w:ascii="Arial" w:hAnsi="Arial"/>
          <w:b/>
          <w:bCs/>
          <w:sz w:val="17"/>
          <w:lang w:val="en-GB"/>
        </w:rPr>
        <w:t>Figure 3b</w:t>
      </w:r>
      <w:r w:rsidRPr="00B467A2">
        <w:rPr>
          <w:rFonts w:ascii="Arial" w:hAnsi="Arial"/>
          <w:sz w:val="17"/>
          <w:lang w:val="en-GB"/>
        </w:rPr>
        <w:t>) state yielded interesting, albeit</w:t>
      </w:r>
      <w:r w:rsidR="00F71F77" w:rsidRPr="00B467A2">
        <w:rPr>
          <w:rFonts w:ascii="Arial" w:hAnsi="Arial"/>
          <w:sz w:val="17"/>
          <w:lang w:val="en-GB"/>
        </w:rPr>
        <w:t>,</w:t>
      </w:r>
      <w:r w:rsidRPr="00B467A2">
        <w:rPr>
          <w:rFonts w:ascii="Arial" w:hAnsi="Arial"/>
          <w:sz w:val="17"/>
          <w:lang w:val="en-GB"/>
        </w:rPr>
        <w:t xml:space="preserve"> expected results. The data showed a mix of Pd oxidation states, regardless of the presence of Au; similar to previous findings.</w:t>
      </w:r>
      <w:sdt>
        <w:sdtPr>
          <w:rPr>
            <w:rFonts w:ascii="Arial" w:hAnsi="Arial"/>
            <w:color w:val="000000"/>
            <w:sz w:val="17"/>
            <w:vertAlign w:val="superscript"/>
            <w:lang w:val="en-GB"/>
          </w:rPr>
          <w:tag w:val="MENDELEY_CITATION_v3_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"/>
          <w:id w:val="-1103652725"/>
          <w:placeholder>
            <w:docPart w:val="DefaultPlaceholder_-1854013440"/>
          </w:placeholder>
        </w:sdtPr>
        <w:sdtEndPr/>
        <w:sdtContent>
          <w:r w:rsidR="002F1AF4" w:rsidRPr="00B467A2">
            <w:rPr>
              <w:rFonts w:ascii="Arial" w:hAnsi="Arial"/>
              <w:color w:val="000000"/>
              <w:sz w:val="17"/>
              <w:vertAlign w:val="superscript"/>
              <w:lang w:val="en-GB"/>
            </w:rPr>
            <w:t>[22]</w:t>
          </w:r>
        </w:sdtContent>
      </w:sdt>
      <w:r w:rsidRPr="00B467A2">
        <w:rPr>
          <w:rFonts w:ascii="Arial" w:hAnsi="Arial"/>
          <w:sz w:val="17"/>
          <w:lang w:val="en-GB"/>
        </w:rPr>
        <w:t xml:space="preserve"> </w:t>
      </w:r>
      <w:r w:rsidR="00660F09" w:rsidRPr="00B467A2">
        <w:rPr>
          <w:rFonts w:ascii="Arial" w:hAnsi="Arial"/>
          <w:sz w:val="17"/>
          <w:lang w:val="en-GB"/>
        </w:rPr>
        <w:t>The peaks observed at B.E. of 335.0 eV and 336.7 eV are ascribed to the standard 3d</w:t>
      </w:r>
      <w:r w:rsidR="00E74B49" w:rsidRPr="00B467A2">
        <w:rPr>
          <w:rFonts w:ascii="Arial" w:hAnsi="Arial"/>
          <w:sz w:val="17"/>
          <w:vertAlign w:val="subscript"/>
          <w:lang w:val="en-GB"/>
        </w:rPr>
        <w:t xml:space="preserve">5/2 </w:t>
      </w:r>
      <w:r w:rsidR="00E74B49" w:rsidRPr="00B467A2">
        <w:rPr>
          <w:rFonts w:ascii="Arial" w:hAnsi="Arial"/>
          <w:sz w:val="17"/>
          <w:lang w:val="en-GB"/>
        </w:rPr>
        <w:t>Pd</w:t>
      </w:r>
      <w:r w:rsidR="00E74B49" w:rsidRPr="00B467A2">
        <w:rPr>
          <w:rFonts w:ascii="Arial" w:hAnsi="Arial"/>
          <w:sz w:val="17"/>
          <w:vertAlign w:val="superscript"/>
          <w:lang w:val="en-GB"/>
        </w:rPr>
        <w:t>0</w:t>
      </w:r>
      <w:r w:rsidR="00E74B49" w:rsidRPr="00B467A2">
        <w:rPr>
          <w:rFonts w:ascii="Arial" w:hAnsi="Arial"/>
          <w:sz w:val="17"/>
          <w:lang w:val="en-GB"/>
        </w:rPr>
        <w:t xml:space="preserve"> and Pd</w:t>
      </w:r>
      <w:r w:rsidR="00E74B49" w:rsidRPr="00B467A2">
        <w:rPr>
          <w:rFonts w:ascii="Arial" w:hAnsi="Arial"/>
          <w:sz w:val="17"/>
          <w:vertAlign w:val="superscript"/>
          <w:lang w:val="en-GB"/>
        </w:rPr>
        <w:t>2+</w:t>
      </w:r>
      <w:r w:rsidR="00E74B49" w:rsidRPr="00B467A2">
        <w:rPr>
          <w:rFonts w:ascii="Arial" w:hAnsi="Arial"/>
          <w:sz w:val="17"/>
          <w:lang w:val="en-GB"/>
        </w:rPr>
        <w:t xml:space="preserve"> species</w:t>
      </w:r>
      <w:r w:rsidR="00E048D1" w:rsidRPr="00B467A2">
        <w:rPr>
          <w:rFonts w:ascii="Arial" w:hAnsi="Arial"/>
          <w:sz w:val="17"/>
          <w:lang w:val="en-GB"/>
        </w:rPr>
        <w:t>, respectively</w:t>
      </w:r>
      <w:r w:rsidR="00E74B49" w:rsidRPr="00B467A2">
        <w:rPr>
          <w:rFonts w:ascii="Arial" w:hAnsi="Arial"/>
          <w:sz w:val="17"/>
          <w:lang w:val="en-GB"/>
        </w:rPr>
        <w:t>.</w:t>
      </w:r>
      <w:r w:rsidR="00660F09" w:rsidRPr="00B467A2">
        <w:rPr>
          <w:rFonts w:ascii="Arial" w:hAnsi="Arial"/>
          <w:sz w:val="17"/>
          <w:lang w:val="en-GB"/>
        </w:rPr>
        <w:t xml:space="preserve"> </w:t>
      </w:r>
      <w:r w:rsidRPr="00B467A2">
        <w:rPr>
          <w:rFonts w:ascii="Arial" w:hAnsi="Arial"/>
          <w:sz w:val="17"/>
          <w:lang w:val="en-GB"/>
        </w:rPr>
        <w:t>The most striking feature of the Pd catalysts was that the proportion of Pd</w:t>
      </w:r>
      <w:r w:rsidRPr="00B467A2">
        <w:rPr>
          <w:rFonts w:ascii="Arial" w:hAnsi="Arial"/>
          <w:sz w:val="17"/>
          <w:vertAlign w:val="superscript"/>
          <w:lang w:val="en-GB"/>
        </w:rPr>
        <w:t>0</w:t>
      </w:r>
      <w:r w:rsidRPr="00B467A2">
        <w:rPr>
          <w:rFonts w:ascii="Arial" w:hAnsi="Arial"/>
          <w:sz w:val="17"/>
          <w:lang w:val="en-GB"/>
        </w:rPr>
        <w:t xml:space="preserve"> increased with the incorporation of Au in the bimetallic catalysts. The proportion of </w:t>
      </w:r>
      <w:r w:rsidR="00F564C4" w:rsidRPr="00B467A2">
        <w:rPr>
          <w:rFonts w:ascii="Arial" w:hAnsi="Arial"/>
          <w:sz w:val="17"/>
          <w:lang w:val="en-GB"/>
        </w:rPr>
        <w:t xml:space="preserve">the </w:t>
      </w:r>
      <w:r w:rsidRPr="00B467A2">
        <w:rPr>
          <w:rFonts w:ascii="Arial" w:hAnsi="Arial"/>
          <w:sz w:val="17"/>
          <w:lang w:val="en-GB"/>
        </w:rPr>
        <w:t>Pd</w:t>
      </w:r>
      <w:r w:rsidRPr="00B467A2">
        <w:rPr>
          <w:rFonts w:ascii="Arial" w:hAnsi="Arial"/>
          <w:sz w:val="17"/>
          <w:vertAlign w:val="superscript"/>
          <w:lang w:val="en-GB"/>
        </w:rPr>
        <w:t>2+</w:t>
      </w:r>
      <w:r w:rsidRPr="00B467A2">
        <w:rPr>
          <w:rFonts w:ascii="Arial" w:hAnsi="Arial"/>
          <w:sz w:val="17"/>
          <w:lang w:val="en-GB"/>
        </w:rPr>
        <w:t xml:space="preserve"> component in the monometallic catalyst was 3.0 times more than that of the Pd</w:t>
      </w:r>
      <w:r w:rsidRPr="00B467A2">
        <w:rPr>
          <w:rFonts w:ascii="Arial" w:hAnsi="Arial"/>
          <w:sz w:val="17"/>
          <w:vertAlign w:val="superscript"/>
          <w:lang w:val="en-GB"/>
        </w:rPr>
        <w:t>0</w:t>
      </w:r>
      <w:r w:rsidRPr="00B467A2">
        <w:rPr>
          <w:rFonts w:ascii="Arial" w:hAnsi="Arial"/>
          <w:sz w:val="17"/>
          <w:lang w:val="en-GB"/>
        </w:rPr>
        <w:t xml:space="preserve"> component. Conversely, the greatest proportion of Pd</w:t>
      </w:r>
      <w:r w:rsidRPr="00B467A2">
        <w:rPr>
          <w:rFonts w:ascii="Arial" w:hAnsi="Arial"/>
          <w:sz w:val="17"/>
          <w:vertAlign w:val="superscript"/>
          <w:lang w:val="en-GB"/>
        </w:rPr>
        <w:t>2+</w:t>
      </w:r>
      <w:r w:rsidRPr="00B467A2">
        <w:rPr>
          <w:rFonts w:ascii="Arial" w:hAnsi="Arial"/>
          <w:sz w:val="17"/>
          <w:lang w:val="en-GB"/>
        </w:rPr>
        <w:t xml:space="preserve"> among the bimetallic catalysts was 1.6 times more than Pd</w:t>
      </w:r>
      <w:r w:rsidRPr="00B467A2">
        <w:rPr>
          <w:rFonts w:ascii="Arial" w:hAnsi="Arial"/>
          <w:sz w:val="17"/>
          <w:vertAlign w:val="superscript"/>
          <w:lang w:val="en-GB"/>
        </w:rPr>
        <w:t>0</w:t>
      </w:r>
      <w:r w:rsidRPr="00B467A2">
        <w:rPr>
          <w:rFonts w:ascii="Arial" w:hAnsi="Arial"/>
          <w:sz w:val="17"/>
          <w:lang w:val="en-GB"/>
        </w:rPr>
        <w:t>, which was observed in the Au</w:t>
      </w:r>
      <w:r w:rsidRPr="00B467A2">
        <w:rPr>
          <w:rFonts w:ascii="Arial" w:hAnsi="Arial"/>
          <w:sz w:val="17"/>
          <w:vertAlign w:val="subscript"/>
          <w:lang w:val="en-GB"/>
        </w:rPr>
        <w:t>1</w:t>
      </w:r>
      <w:r w:rsidRPr="00B467A2">
        <w:rPr>
          <w:rFonts w:ascii="Arial" w:hAnsi="Arial"/>
          <w:sz w:val="17"/>
          <w:lang w:val="en-GB"/>
        </w:rPr>
        <w:t>Pd</w:t>
      </w:r>
      <w:r w:rsidRPr="00B467A2">
        <w:rPr>
          <w:rFonts w:ascii="Arial" w:hAnsi="Arial"/>
          <w:sz w:val="17"/>
          <w:vertAlign w:val="subscript"/>
          <w:lang w:val="en-GB"/>
        </w:rPr>
        <w:t>1</w:t>
      </w:r>
      <w:r w:rsidRPr="00B467A2">
        <w:rPr>
          <w:rFonts w:ascii="Arial" w:hAnsi="Arial"/>
          <w:sz w:val="17"/>
          <w:lang w:val="en-GB"/>
        </w:rPr>
        <w:t>/CuClP catalyst. From a structural perspective, this alluded to the possibility that Au was playing a role in the generation of more Pd</w:t>
      </w:r>
      <w:r w:rsidRPr="00B467A2">
        <w:rPr>
          <w:rFonts w:ascii="Arial" w:hAnsi="Arial"/>
          <w:sz w:val="17"/>
          <w:vertAlign w:val="superscript"/>
          <w:lang w:val="en-GB"/>
        </w:rPr>
        <w:t>0</w:t>
      </w:r>
      <w:r w:rsidRPr="00B467A2">
        <w:rPr>
          <w:rFonts w:ascii="Arial" w:hAnsi="Arial"/>
          <w:sz w:val="17"/>
          <w:lang w:val="en-GB"/>
        </w:rPr>
        <w:t>. Such an interaction could have been due to the presence of Au resulting in a co-reduction process,</w:t>
      </w:r>
      <w:r w:rsidR="001D7F4D" w:rsidRPr="00B467A2">
        <w:rPr>
          <w:rFonts w:ascii="Arial" w:hAnsi="Arial"/>
          <w:sz w:val="17"/>
          <w:lang w:val="en-GB"/>
        </w:rPr>
        <w:t xml:space="preserve"> </w:t>
      </w:r>
      <w:r w:rsidRPr="00B467A2">
        <w:rPr>
          <w:rFonts w:ascii="Arial" w:hAnsi="Arial"/>
          <w:sz w:val="17"/>
          <w:lang w:val="en-GB"/>
        </w:rPr>
        <w:t xml:space="preserve">which induced </w:t>
      </w:r>
      <w:r w:rsidR="00C411D1" w:rsidRPr="00B467A2">
        <w:rPr>
          <w:rFonts w:ascii="Arial" w:hAnsi="Arial"/>
          <w:sz w:val="17"/>
          <w:lang w:val="en-GB"/>
        </w:rPr>
        <w:t xml:space="preserve">a </w:t>
      </w:r>
      <w:r w:rsidRPr="00B467A2">
        <w:rPr>
          <w:rFonts w:ascii="Arial" w:hAnsi="Arial"/>
          <w:sz w:val="17"/>
          <w:lang w:val="en-GB"/>
        </w:rPr>
        <w:t xml:space="preserve">more efficient reduction of Pd during the activation process. </w:t>
      </w:r>
      <w:sdt>
        <w:sdtPr>
          <w:rPr>
            <w:rFonts w:ascii="Arial" w:hAnsi="Arial"/>
            <w:color w:val="000000"/>
            <w:sz w:val="17"/>
            <w:vertAlign w:val="superscript"/>
            <w:lang w:val="en-GB"/>
          </w:rPr>
          <w:tag w:val="MENDELEY_CITATION_v3_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"/>
          <w:id w:val="380068994"/>
          <w:placeholder>
            <w:docPart w:val="DefaultPlaceholder_-1854013440"/>
          </w:placeholder>
        </w:sdtPr>
        <w:sdtEndPr/>
        <w:sdtContent>
          <w:r w:rsidR="002F1AF4" w:rsidRPr="00B467A2">
            <w:rPr>
              <w:rFonts w:ascii="Arial" w:hAnsi="Arial"/>
              <w:color w:val="000000"/>
              <w:sz w:val="17"/>
              <w:vertAlign w:val="superscript"/>
              <w:lang w:val="en-GB"/>
            </w:rPr>
            <w:t>[31,32]</w:t>
          </w:r>
        </w:sdtContent>
      </w:sdt>
    </w:p>
    <w:p w14:paraId="0390C9B1" w14:textId="721B98AB" w:rsidR="00D15BD1" w:rsidRPr="008B0769" w:rsidRDefault="00AD7CF7" w:rsidP="00D15BD1">
      <w:pPr>
        <w:spacing w:line="276" w:lineRule="auto"/>
        <w:jc w:val="both"/>
        <w:rPr>
          <w:rFonts w:ascii="Arial" w:hAnsi="Arial"/>
          <w:sz w:val="17"/>
          <w:lang w:val="en-GB"/>
        </w:rPr>
      </w:pPr>
      <w:r w:rsidRPr="00B467A2">
        <w:rPr>
          <w:rFonts w:ascii="Arial" w:hAnsi="Arial"/>
          <w:sz w:val="17"/>
          <w:lang w:val="en-GB"/>
        </w:rPr>
        <w:tab/>
        <w:t xml:space="preserve">X-ray absorption near-edge spectroscopy (XANES) was </w:t>
      </w:r>
      <w:r w:rsidR="004C2D11" w:rsidRPr="00B467A2">
        <w:rPr>
          <w:rFonts w:ascii="Arial" w:hAnsi="Arial"/>
          <w:sz w:val="17"/>
          <w:lang w:val="en-GB"/>
        </w:rPr>
        <w:t xml:space="preserve">then </w:t>
      </w:r>
      <w:r w:rsidRPr="00B467A2">
        <w:rPr>
          <w:rFonts w:ascii="Arial" w:hAnsi="Arial"/>
          <w:sz w:val="17"/>
          <w:lang w:val="en-GB"/>
        </w:rPr>
        <w:t>used to gain insight into the nature of Au and Pd in the Au</w:t>
      </w:r>
      <w:r w:rsidRPr="00B467A2">
        <w:rPr>
          <w:rFonts w:ascii="Arial" w:hAnsi="Arial"/>
          <w:sz w:val="17"/>
          <w:vertAlign w:val="subscript"/>
          <w:lang w:val="en-GB"/>
        </w:rPr>
        <w:t>x</w:t>
      </w:r>
      <w:r w:rsidRPr="00B467A2">
        <w:rPr>
          <w:rFonts w:ascii="Arial" w:hAnsi="Arial"/>
          <w:sz w:val="17"/>
          <w:lang w:val="en-GB"/>
        </w:rPr>
        <w:t>Pd</w:t>
      </w:r>
      <w:r w:rsidRPr="00B467A2">
        <w:rPr>
          <w:rFonts w:ascii="Arial" w:hAnsi="Arial"/>
          <w:sz w:val="17"/>
          <w:vertAlign w:val="subscript"/>
          <w:lang w:val="en-GB"/>
        </w:rPr>
        <w:t>y</w:t>
      </w:r>
      <w:r w:rsidRPr="00B467A2">
        <w:rPr>
          <w:rFonts w:ascii="Arial" w:hAnsi="Arial"/>
          <w:sz w:val="17"/>
          <w:lang w:val="en-GB"/>
        </w:rPr>
        <w:t>/CuClP catalysts</w:t>
      </w:r>
      <w:r w:rsidR="00C123B5" w:rsidRPr="00B467A2">
        <w:rPr>
          <w:rFonts w:ascii="Arial" w:hAnsi="Arial"/>
          <w:sz w:val="17"/>
          <w:lang w:val="en-GB"/>
        </w:rPr>
        <w:t xml:space="preserve"> upon </w:t>
      </w:r>
      <w:r w:rsidR="001E4697" w:rsidRPr="00B467A2">
        <w:rPr>
          <w:rFonts w:ascii="Arial" w:hAnsi="Arial"/>
          <w:sz w:val="17"/>
          <w:lang w:val="en-GB"/>
        </w:rPr>
        <w:t>reduction</w:t>
      </w:r>
      <w:r w:rsidRPr="00B467A2">
        <w:rPr>
          <w:rFonts w:ascii="Arial" w:hAnsi="Arial"/>
          <w:sz w:val="17"/>
          <w:lang w:val="en-GB"/>
        </w:rPr>
        <w:t>.</w:t>
      </w:r>
      <w:r w:rsidR="00D15BD1" w:rsidRPr="00B467A2">
        <w:rPr>
          <w:rFonts w:ascii="Arial" w:hAnsi="Arial"/>
          <w:sz w:val="17"/>
          <w:lang w:val="en-GB"/>
        </w:rPr>
        <w:t xml:space="preserve"> Probing the Au L</w:t>
      </w:r>
      <w:r w:rsidR="00D15BD1" w:rsidRPr="00B467A2">
        <w:rPr>
          <w:rFonts w:ascii="Arial" w:hAnsi="Arial"/>
          <w:sz w:val="17"/>
          <w:vertAlign w:val="subscript"/>
          <w:lang w:val="en-GB"/>
        </w:rPr>
        <w:t>3</w:t>
      </w:r>
      <w:r w:rsidR="00D15BD1" w:rsidRPr="00B467A2">
        <w:rPr>
          <w:rFonts w:ascii="Arial" w:hAnsi="Arial"/>
          <w:sz w:val="17"/>
          <w:lang w:val="en-GB"/>
        </w:rPr>
        <w:t>-edge of the Au</w:t>
      </w:r>
      <w:r w:rsidR="00D15BD1" w:rsidRPr="00B467A2">
        <w:rPr>
          <w:rFonts w:ascii="Arial" w:hAnsi="Arial"/>
          <w:sz w:val="17"/>
          <w:vertAlign w:val="subscript"/>
          <w:lang w:val="en-GB"/>
        </w:rPr>
        <w:t>x</w:t>
      </w:r>
      <w:r w:rsidR="00D15BD1" w:rsidRPr="00B467A2">
        <w:rPr>
          <w:rFonts w:ascii="Arial" w:hAnsi="Arial"/>
          <w:sz w:val="17"/>
          <w:lang w:val="en-GB"/>
        </w:rPr>
        <w:t>Pd</w:t>
      </w:r>
      <w:r w:rsidR="00D15BD1" w:rsidRPr="00B467A2">
        <w:rPr>
          <w:rFonts w:ascii="Arial" w:hAnsi="Arial"/>
          <w:sz w:val="17"/>
          <w:vertAlign w:val="subscript"/>
          <w:lang w:val="en-GB"/>
        </w:rPr>
        <w:t>y</w:t>
      </w:r>
      <w:r w:rsidR="00D15BD1" w:rsidRPr="00B467A2">
        <w:rPr>
          <w:rFonts w:ascii="Arial" w:hAnsi="Arial"/>
          <w:sz w:val="17"/>
          <w:lang w:val="en-GB"/>
        </w:rPr>
        <w:t>/CuClP materials showed that the</w:t>
      </w:r>
      <w:r w:rsidR="00D15BD1" w:rsidRPr="00E35C7B">
        <w:rPr>
          <w:rFonts w:ascii="Arial" w:hAnsi="Arial"/>
          <w:sz w:val="17"/>
          <w:lang w:val="en-GB"/>
        </w:rPr>
        <w:t xml:space="preserve"> majority of the Au within the samples was similar to the KAuCl</w:t>
      </w:r>
      <w:r w:rsidR="00D15BD1" w:rsidRPr="00BC3E5B">
        <w:rPr>
          <w:rFonts w:ascii="Arial" w:hAnsi="Arial"/>
          <w:sz w:val="17"/>
          <w:vertAlign w:val="subscript"/>
          <w:lang w:val="en-GB"/>
        </w:rPr>
        <w:t>4</w:t>
      </w:r>
      <w:r w:rsidR="00D15BD1" w:rsidRPr="00E35C7B">
        <w:rPr>
          <w:rFonts w:ascii="Arial" w:hAnsi="Arial"/>
          <w:sz w:val="17"/>
          <w:lang w:val="en-GB"/>
        </w:rPr>
        <w:t xml:space="preserve"> standard (</w:t>
      </w:r>
      <w:r w:rsidR="00D15BD1" w:rsidRPr="00E35C7B">
        <w:rPr>
          <w:rFonts w:ascii="Arial" w:hAnsi="Arial"/>
          <w:b/>
          <w:bCs/>
          <w:sz w:val="17"/>
          <w:lang w:val="en-GB"/>
        </w:rPr>
        <w:t>Figure 4</w:t>
      </w:r>
      <w:r w:rsidR="00D15BD1" w:rsidRPr="007F0076">
        <w:rPr>
          <w:rFonts w:ascii="Arial" w:hAnsi="Arial"/>
          <w:b/>
          <w:sz w:val="17"/>
          <w:lang w:val="en-GB"/>
        </w:rPr>
        <w:t>a</w:t>
      </w:r>
      <w:r w:rsidR="00D15BD1" w:rsidRPr="00E35C7B">
        <w:rPr>
          <w:rFonts w:ascii="Arial" w:hAnsi="Arial"/>
          <w:sz w:val="17"/>
          <w:lang w:val="en-GB"/>
        </w:rPr>
        <w:t>) in all bimetallic catalysts. This showed that the Au in the CuClP catalysts was still in the 1D micropores. The Au</w:t>
      </w:r>
      <w:r w:rsidR="00D15BD1" w:rsidRPr="00E35C7B">
        <w:rPr>
          <w:rFonts w:ascii="Arial" w:hAnsi="Arial"/>
          <w:sz w:val="17"/>
          <w:vertAlign w:val="superscript"/>
          <w:lang w:val="en-GB"/>
        </w:rPr>
        <w:t>0</w:t>
      </w:r>
      <w:r w:rsidR="00D15BD1" w:rsidRPr="00E35C7B">
        <w:rPr>
          <w:rFonts w:ascii="Arial" w:hAnsi="Arial"/>
          <w:sz w:val="17"/>
          <w:lang w:val="en-GB"/>
        </w:rPr>
        <w:t xml:space="preserve"> evidenced by XPS was therefore only confined to the surface regions, with most of the Au remaining in its precursor form.</w:t>
      </w:r>
      <w:r w:rsidR="00D15BD1" w:rsidRPr="00D15BD1">
        <w:rPr>
          <w:rFonts w:ascii="Arial" w:hAnsi="Arial"/>
          <w:sz w:val="17"/>
          <w:lang w:val="en-GB"/>
        </w:rPr>
        <w:t xml:space="preserve"> </w:t>
      </w:r>
      <w:r w:rsidR="00D15BD1" w:rsidRPr="00E35C7B">
        <w:rPr>
          <w:rFonts w:ascii="Arial" w:hAnsi="Arial"/>
          <w:sz w:val="17"/>
          <w:lang w:val="en-GB"/>
        </w:rPr>
        <w:t xml:space="preserve">This was not an unexpected observation, given the known stability of the Au/CuClP system. </w:t>
      </w:r>
      <w:r w:rsidR="00A63EB7">
        <w:rPr>
          <w:rFonts w:ascii="Arial" w:hAnsi="Arial"/>
          <w:sz w:val="17"/>
          <w:lang w:val="en-GB"/>
        </w:rPr>
        <w:t>Indeed</w:t>
      </w:r>
      <w:r w:rsidR="00D15BD1" w:rsidRPr="00E35C7B">
        <w:rPr>
          <w:rFonts w:ascii="Arial" w:hAnsi="Arial"/>
          <w:sz w:val="17"/>
          <w:lang w:val="en-GB"/>
        </w:rPr>
        <w:t xml:space="preserve">, it validated the supposition that the introduction of Au into the Pd/CuClP framework resulted in Au imparting </w:t>
      </w:r>
      <w:r w:rsidR="00D15BD1" w:rsidRPr="00B467A2">
        <w:rPr>
          <w:rFonts w:ascii="Arial" w:hAnsi="Arial"/>
          <w:sz w:val="17"/>
          <w:lang w:val="en-GB"/>
        </w:rPr>
        <w:t>stability to the framework. XANES spectra of the Pd K-edge of the Au</w:t>
      </w:r>
      <w:r w:rsidR="00D15BD1" w:rsidRPr="00B467A2">
        <w:rPr>
          <w:rFonts w:ascii="Arial" w:hAnsi="Arial"/>
          <w:sz w:val="17"/>
          <w:vertAlign w:val="subscript"/>
          <w:lang w:val="en-GB"/>
        </w:rPr>
        <w:t>x</w:t>
      </w:r>
      <w:r w:rsidR="00D15BD1" w:rsidRPr="00B467A2">
        <w:rPr>
          <w:rFonts w:ascii="Arial" w:hAnsi="Arial"/>
          <w:sz w:val="17"/>
          <w:lang w:val="en-GB"/>
        </w:rPr>
        <w:t>Pd</w:t>
      </w:r>
      <w:r w:rsidR="00D15BD1" w:rsidRPr="00B467A2">
        <w:rPr>
          <w:rFonts w:ascii="Arial" w:hAnsi="Arial"/>
          <w:sz w:val="17"/>
          <w:vertAlign w:val="subscript"/>
          <w:lang w:val="en-GB"/>
        </w:rPr>
        <w:t>y</w:t>
      </w:r>
      <w:r w:rsidR="00D15BD1" w:rsidRPr="00B467A2">
        <w:rPr>
          <w:rFonts w:ascii="Arial" w:hAnsi="Arial"/>
          <w:sz w:val="17"/>
          <w:lang w:val="en-GB"/>
        </w:rPr>
        <w:t xml:space="preserve">/CuClP catalysts displayed similar information to that of the Au case; the Pd in the samples closely matched the chlorometallate salt. </w:t>
      </w:r>
      <w:r w:rsidR="0022484C" w:rsidRPr="00B467A2">
        <w:rPr>
          <w:rFonts w:ascii="Arial" w:hAnsi="Arial"/>
          <w:sz w:val="17"/>
          <w:lang w:val="en-GB"/>
        </w:rPr>
        <w:t>However, a difference in the edge intensity peaks could attribute to the presence of extruded metal NPs</w:t>
      </w:r>
      <w:r w:rsidR="00822A1E" w:rsidRPr="00B467A2">
        <w:rPr>
          <w:rFonts w:ascii="Arial" w:hAnsi="Arial"/>
          <w:sz w:val="17"/>
          <w:lang w:val="en-GB"/>
        </w:rPr>
        <w:t>.</w:t>
      </w:r>
      <w:r w:rsidR="0022484C" w:rsidRPr="00B467A2">
        <w:rPr>
          <w:rFonts w:ascii="Arial" w:hAnsi="Arial"/>
          <w:sz w:val="17"/>
          <w:lang w:val="en-GB"/>
        </w:rPr>
        <w:t xml:space="preserve"> </w:t>
      </w:r>
      <w:r w:rsidR="00D15BD1" w:rsidRPr="00B467A2">
        <w:rPr>
          <w:rFonts w:ascii="Arial" w:hAnsi="Arial"/>
          <w:sz w:val="17"/>
          <w:lang w:val="en-GB"/>
        </w:rPr>
        <w:t>Again, the Pd</w:t>
      </w:r>
      <w:r w:rsidR="00D15BD1" w:rsidRPr="00B467A2">
        <w:rPr>
          <w:rFonts w:ascii="Arial" w:hAnsi="Arial"/>
          <w:sz w:val="17"/>
          <w:vertAlign w:val="superscript"/>
          <w:lang w:val="en-GB"/>
        </w:rPr>
        <w:t>0</w:t>
      </w:r>
      <w:r w:rsidR="00D15BD1" w:rsidRPr="00B467A2">
        <w:rPr>
          <w:rFonts w:ascii="Arial" w:hAnsi="Arial"/>
          <w:sz w:val="17"/>
          <w:lang w:val="en-GB"/>
        </w:rPr>
        <w:t xml:space="preserve"> evidenced by the XPS analysis was confined only to the surface regions.</w:t>
      </w:r>
    </w:p>
    <w:p w14:paraId="6496454B" w14:textId="77777777" w:rsidR="00FC7DBC" w:rsidRDefault="004E1DB4" w:rsidP="00BE65B1">
      <w:pPr>
        <w:spacing w:line="276" w:lineRule="auto"/>
        <w:jc w:val="both"/>
        <w:rPr>
          <w:rFonts w:ascii="Arial" w:hAnsi="Arial"/>
          <w:sz w:val="17"/>
          <w:lang w:val="en-GB"/>
        </w:rPr>
      </w:pPr>
      <w:r w:rsidRPr="0066490A">
        <w:rPr>
          <w:rFonts w:ascii="Arial" w:hAnsi="Arial"/>
          <w:sz w:val="17"/>
          <w:lang w:val="en-GB"/>
        </w:rPr>
        <w:t>From the XANES analysis, it was clear that much of the Au and the Pd in the Au</w:t>
      </w:r>
      <w:r w:rsidRPr="00F039A7">
        <w:rPr>
          <w:rFonts w:ascii="Arial" w:hAnsi="Arial"/>
          <w:sz w:val="17"/>
          <w:vertAlign w:val="subscript"/>
          <w:lang w:val="en-GB"/>
        </w:rPr>
        <w:t>x</w:t>
      </w:r>
      <w:r w:rsidRPr="0066490A">
        <w:rPr>
          <w:rFonts w:ascii="Arial" w:hAnsi="Arial"/>
          <w:sz w:val="17"/>
          <w:lang w:val="en-GB"/>
        </w:rPr>
        <w:t>Pd</w:t>
      </w:r>
      <w:r w:rsidRPr="00F039A7">
        <w:rPr>
          <w:rFonts w:ascii="Arial" w:hAnsi="Arial"/>
          <w:sz w:val="17"/>
          <w:vertAlign w:val="subscript"/>
          <w:lang w:val="en-GB"/>
        </w:rPr>
        <w:t>y</w:t>
      </w:r>
      <w:r w:rsidRPr="0066490A">
        <w:rPr>
          <w:rFonts w:ascii="Arial" w:hAnsi="Arial"/>
          <w:sz w:val="17"/>
          <w:lang w:val="en-GB"/>
        </w:rPr>
        <w:t xml:space="preserve">/CuClP catalysts had remained in their non-metallic states. To further understand the local environment of Au </w:t>
      </w:r>
      <w:r w:rsidRPr="0066490A">
        <w:rPr>
          <w:rFonts w:ascii="Arial" w:hAnsi="Arial"/>
          <w:sz w:val="17"/>
          <w:lang w:val="en-GB"/>
        </w:rPr>
        <w:lastRenderedPageBreak/>
        <w:t>and Pd,</w:t>
      </w:r>
      <w:r>
        <w:rPr>
          <w:rFonts w:ascii="Arial" w:hAnsi="Arial"/>
          <w:sz w:val="17"/>
          <w:lang w:val="en-GB"/>
        </w:rPr>
        <w:t xml:space="preserve"> </w:t>
      </w:r>
      <w:r w:rsidRPr="0066490A">
        <w:rPr>
          <w:rFonts w:ascii="Arial" w:hAnsi="Arial"/>
          <w:sz w:val="17"/>
          <w:lang w:val="en-GB"/>
        </w:rPr>
        <w:t xml:space="preserve">extended X-ray absorption fine structure (EXAFS) analysis was </w:t>
      </w:r>
      <w:r>
        <w:rPr>
          <w:rFonts w:ascii="Arial" w:hAnsi="Arial"/>
          <w:sz w:val="17"/>
          <w:lang w:val="en-GB"/>
        </w:rPr>
        <w:t xml:space="preserve">carried out </w:t>
      </w:r>
      <w:r w:rsidRPr="0066490A">
        <w:rPr>
          <w:rFonts w:ascii="Arial" w:hAnsi="Arial"/>
          <w:sz w:val="17"/>
          <w:lang w:val="en-GB"/>
        </w:rPr>
        <w:t>(</w:t>
      </w:r>
      <w:r w:rsidRPr="0066490A">
        <w:rPr>
          <w:rFonts w:ascii="Arial" w:hAnsi="Arial"/>
          <w:b/>
          <w:bCs/>
          <w:sz w:val="17"/>
          <w:lang w:val="en-GB"/>
        </w:rPr>
        <w:t>Figure 5</w:t>
      </w:r>
      <w:r w:rsidRPr="0066490A">
        <w:rPr>
          <w:rFonts w:ascii="Arial" w:hAnsi="Arial"/>
          <w:sz w:val="17"/>
          <w:lang w:val="en-GB"/>
        </w:rPr>
        <w:t>).</w:t>
      </w:r>
    </w:p>
    <w:p w14:paraId="73ED4A35" w14:textId="77777777" w:rsidR="00FC7DBC" w:rsidRDefault="00FC7DBC" w:rsidP="00BE65B1">
      <w:pPr>
        <w:spacing w:line="276" w:lineRule="auto"/>
        <w:jc w:val="both"/>
        <w:rPr>
          <w:rFonts w:ascii="Arial" w:hAnsi="Arial"/>
          <w:sz w:val="17"/>
          <w:lang w:val="en-GB"/>
        </w:rPr>
      </w:pPr>
    </w:p>
    <w:p w14:paraId="4DB98FFA" w14:textId="1D0BB04E" w:rsidR="00F50CB2" w:rsidRDefault="00F50CB2" w:rsidP="008B0769">
      <w:pPr>
        <w:spacing w:line="276" w:lineRule="auto"/>
        <w:jc w:val="center"/>
        <w:rPr>
          <w:rFonts w:ascii="Arial" w:hAnsi="Arial"/>
          <w:b/>
          <w:sz w:val="17"/>
          <w:lang w:val="en-GB"/>
        </w:rPr>
      </w:pPr>
      <w:r>
        <w:rPr>
          <w:rFonts w:ascii="Arial" w:hAnsi="Arial"/>
          <w:b/>
          <w:noProof/>
          <w:sz w:val="17"/>
          <w:lang w:val="en-GB" w:eastAsia="en-GB"/>
        </w:rPr>
        <w:drawing>
          <wp:inline distT="0" distB="0" distL="0" distR="0" wp14:anchorId="5046FC5C" wp14:editId="62B08503">
            <wp:extent cx="2473860" cy="338328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3860" cy="3383280"/>
                    </a:xfrm>
                    <a:prstGeom prst="rect">
                      <a:avLst/>
                    </a:prstGeom>
                    <a:noFill/>
                  </pic:spPr>
                </pic:pic>
              </a:graphicData>
            </a:graphic>
          </wp:inline>
        </w:drawing>
      </w:r>
    </w:p>
    <w:p w14:paraId="77712CD5" w14:textId="77777777" w:rsidR="008B0769" w:rsidRPr="00776BAB" w:rsidRDefault="008B0769" w:rsidP="008B0769">
      <w:pPr>
        <w:pStyle w:val="FigureCaption"/>
        <w:rPr>
          <w:rFonts w:asciiTheme="majorHAnsi" w:hAnsiTheme="majorHAnsi" w:cstheme="majorHAnsi"/>
          <w:b/>
        </w:rPr>
      </w:pPr>
      <w:r w:rsidRPr="006C516E">
        <w:rPr>
          <w:rFonts w:asciiTheme="majorHAnsi" w:hAnsiTheme="majorHAnsi" w:cstheme="majorHAnsi" w:hint="eastAsia"/>
          <w:b/>
        </w:rPr>
        <w:t>Fig</w:t>
      </w:r>
      <w:r w:rsidRPr="006C516E">
        <w:rPr>
          <w:rFonts w:asciiTheme="majorHAnsi" w:hAnsiTheme="majorHAnsi" w:cstheme="majorHAnsi"/>
          <w:b/>
        </w:rPr>
        <w:t>ure</w:t>
      </w:r>
      <w:r w:rsidRPr="006C516E">
        <w:rPr>
          <w:rFonts w:asciiTheme="majorHAnsi" w:hAnsiTheme="majorHAnsi" w:cstheme="majorHAnsi" w:hint="eastAsia"/>
          <w:b/>
        </w:rPr>
        <w:t xml:space="preserve"> </w:t>
      </w:r>
      <w:r w:rsidR="00C378FC" w:rsidRPr="006C516E">
        <w:rPr>
          <w:rFonts w:asciiTheme="majorHAnsi" w:hAnsiTheme="majorHAnsi" w:cstheme="majorHAnsi"/>
          <w:b/>
        </w:rPr>
        <w:t>4</w:t>
      </w:r>
      <w:r w:rsidRPr="006C516E">
        <w:rPr>
          <w:rFonts w:asciiTheme="majorHAnsi" w:hAnsiTheme="majorHAnsi" w:cstheme="majorHAnsi" w:hint="eastAsia"/>
          <w:b/>
        </w:rPr>
        <w:t>.</w:t>
      </w:r>
      <w:r w:rsidRPr="006C516E">
        <w:rPr>
          <w:rFonts w:asciiTheme="majorHAnsi" w:hAnsiTheme="majorHAnsi" w:cstheme="majorHAnsi"/>
          <w:b/>
        </w:rPr>
        <w:t xml:space="preserve"> </w:t>
      </w:r>
      <w:r w:rsidR="00C378FC" w:rsidRPr="006C516E">
        <w:rPr>
          <w:rFonts w:asciiTheme="majorHAnsi" w:hAnsiTheme="majorHAnsi" w:cstheme="majorHAnsi"/>
        </w:rPr>
        <w:t>XANES spectra of Au</w:t>
      </w:r>
      <w:r w:rsidR="00C378FC" w:rsidRPr="006C516E">
        <w:rPr>
          <w:rFonts w:asciiTheme="majorHAnsi" w:hAnsiTheme="majorHAnsi" w:cstheme="majorHAnsi"/>
          <w:vertAlign w:val="subscript"/>
        </w:rPr>
        <w:t>x</w:t>
      </w:r>
      <w:r w:rsidR="00C378FC" w:rsidRPr="006C516E">
        <w:rPr>
          <w:rFonts w:asciiTheme="majorHAnsi" w:hAnsiTheme="majorHAnsi" w:cstheme="majorHAnsi"/>
        </w:rPr>
        <w:t>Pd</w:t>
      </w:r>
      <w:r w:rsidR="00C378FC" w:rsidRPr="006C516E">
        <w:rPr>
          <w:rFonts w:asciiTheme="majorHAnsi" w:hAnsiTheme="majorHAnsi" w:cstheme="majorHAnsi"/>
          <w:vertAlign w:val="subscript"/>
        </w:rPr>
        <w:t>y</w:t>
      </w:r>
      <w:r w:rsidR="00C378FC" w:rsidRPr="006C516E">
        <w:rPr>
          <w:rFonts w:asciiTheme="majorHAnsi" w:hAnsiTheme="majorHAnsi" w:cstheme="majorHAnsi"/>
        </w:rPr>
        <w:t>/CuClP catalysts at (a) the Au L</w:t>
      </w:r>
      <w:r w:rsidR="00C378FC" w:rsidRPr="006C516E">
        <w:rPr>
          <w:rFonts w:asciiTheme="majorHAnsi" w:hAnsiTheme="majorHAnsi" w:cstheme="majorHAnsi"/>
          <w:vertAlign w:val="subscript"/>
        </w:rPr>
        <w:t>3</w:t>
      </w:r>
      <w:r w:rsidR="00C378FC" w:rsidRPr="006C516E">
        <w:rPr>
          <w:rFonts w:asciiTheme="majorHAnsi" w:hAnsiTheme="majorHAnsi" w:cstheme="majorHAnsi"/>
        </w:rPr>
        <w:t>-edge and (b) the Pd K-edge. Metallic foil and chlorometallate standards are shown for comparison.</w:t>
      </w:r>
      <w:r w:rsidR="00C378FC" w:rsidRPr="00C378FC">
        <w:rPr>
          <w:rFonts w:asciiTheme="majorHAnsi" w:hAnsiTheme="majorHAnsi" w:cstheme="majorHAnsi"/>
        </w:rPr>
        <w:t xml:space="preserve"> </w:t>
      </w:r>
    </w:p>
    <w:p w14:paraId="4BD1E449" w14:textId="77777777" w:rsidR="006E2B1A" w:rsidRDefault="0066490A" w:rsidP="00A63EB7">
      <w:pPr>
        <w:spacing w:line="276" w:lineRule="auto"/>
        <w:jc w:val="both"/>
        <w:rPr>
          <w:rFonts w:ascii="Arial" w:hAnsi="Arial"/>
          <w:sz w:val="17"/>
          <w:lang w:val="en-GB"/>
        </w:rPr>
      </w:pPr>
      <w:r>
        <w:rPr>
          <w:rFonts w:ascii="Arial" w:hAnsi="Arial"/>
          <w:sz w:val="17"/>
          <w:lang w:val="en-GB"/>
        </w:rPr>
        <w:tab/>
      </w:r>
    </w:p>
    <w:p w14:paraId="21ECFE7C" w14:textId="1BEB8D8D" w:rsidR="00E96FDD" w:rsidRDefault="00E96FDD" w:rsidP="006E2B1A">
      <w:pPr>
        <w:spacing w:line="276" w:lineRule="auto"/>
        <w:jc w:val="both"/>
        <w:rPr>
          <w:rFonts w:ascii="Arial" w:hAnsi="Arial"/>
          <w:b/>
          <w:sz w:val="17"/>
          <w:lang w:val="en-GB"/>
        </w:rPr>
      </w:pPr>
      <w:r>
        <w:rPr>
          <w:noProof/>
          <w:lang w:val="en-GB" w:eastAsia="en-GB"/>
        </w:rPr>
        <w:drawing>
          <wp:inline distT="0" distB="0" distL="0" distR="0" wp14:anchorId="36A21E09" wp14:editId="5D36D123">
            <wp:extent cx="3095625" cy="130524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5625" cy="1305243"/>
                    </a:xfrm>
                    <a:prstGeom prst="rect">
                      <a:avLst/>
                    </a:prstGeom>
                    <a:noFill/>
                  </pic:spPr>
                </pic:pic>
              </a:graphicData>
            </a:graphic>
          </wp:inline>
        </w:drawing>
      </w:r>
    </w:p>
    <w:p w14:paraId="12B00E8C" w14:textId="77777777" w:rsidR="006E2B1A" w:rsidRDefault="006E2B1A" w:rsidP="006E2B1A">
      <w:pPr>
        <w:pStyle w:val="FigureCaption"/>
        <w:rPr>
          <w:rFonts w:asciiTheme="majorHAnsi" w:hAnsiTheme="majorHAnsi" w:cstheme="majorHAnsi"/>
        </w:rPr>
      </w:pPr>
      <w:r w:rsidRPr="006C516E">
        <w:rPr>
          <w:rFonts w:asciiTheme="majorHAnsi" w:hAnsiTheme="majorHAnsi" w:cstheme="majorHAnsi" w:hint="eastAsia"/>
          <w:b/>
        </w:rPr>
        <w:t>Fig</w:t>
      </w:r>
      <w:r w:rsidRPr="006C516E">
        <w:rPr>
          <w:rFonts w:asciiTheme="majorHAnsi" w:hAnsiTheme="majorHAnsi" w:cstheme="majorHAnsi"/>
          <w:b/>
        </w:rPr>
        <w:t>ure</w:t>
      </w:r>
      <w:r w:rsidRPr="006C516E">
        <w:rPr>
          <w:rFonts w:asciiTheme="majorHAnsi" w:hAnsiTheme="majorHAnsi" w:cstheme="majorHAnsi" w:hint="eastAsia"/>
          <w:b/>
        </w:rPr>
        <w:t xml:space="preserve"> </w:t>
      </w:r>
      <w:r w:rsidRPr="006C516E">
        <w:rPr>
          <w:rFonts w:asciiTheme="majorHAnsi" w:hAnsiTheme="majorHAnsi" w:cstheme="majorHAnsi"/>
          <w:b/>
        </w:rPr>
        <w:t>5</w:t>
      </w:r>
      <w:r w:rsidRPr="006C516E">
        <w:rPr>
          <w:rFonts w:asciiTheme="majorHAnsi" w:hAnsiTheme="majorHAnsi" w:cstheme="majorHAnsi" w:hint="eastAsia"/>
          <w:b/>
        </w:rPr>
        <w:t>.</w:t>
      </w:r>
      <w:r w:rsidRPr="006C516E">
        <w:rPr>
          <w:rFonts w:asciiTheme="majorHAnsi" w:hAnsiTheme="majorHAnsi" w:cstheme="majorHAnsi"/>
          <w:b/>
        </w:rPr>
        <w:t xml:space="preserve"> </w:t>
      </w:r>
      <w:r w:rsidR="007E3A52" w:rsidRPr="006C516E">
        <w:rPr>
          <w:rFonts w:asciiTheme="majorHAnsi" w:hAnsiTheme="majorHAnsi" w:cstheme="majorHAnsi"/>
        </w:rPr>
        <w:t>The magnitude</w:t>
      </w:r>
      <w:r w:rsidRPr="006C516E">
        <w:rPr>
          <w:rFonts w:asciiTheme="majorHAnsi" w:hAnsiTheme="majorHAnsi" w:cstheme="majorHAnsi"/>
        </w:rPr>
        <w:t xml:space="preserve"> and real component of the k</w:t>
      </w:r>
      <w:r w:rsidRPr="006C516E">
        <w:rPr>
          <w:rFonts w:asciiTheme="majorHAnsi" w:hAnsiTheme="majorHAnsi" w:cstheme="majorHAnsi"/>
          <w:vertAlign w:val="superscript"/>
        </w:rPr>
        <w:t>2</w:t>
      </w:r>
      <w:r w:rsidRPr="006C516E">
        <w:rPr>
          <w:rFonts w:asciiTheme="majorHAnsi" w:hAnsiTheme="majorHAnsi" w:cstheme="majorHAnsi"/>
        </w:rPr>
        <w:t xml:space="preserve"> weighted Fourier transform of the EXAFS for the (a) Au edge and (b) Pd edge of Au</w:t>
      </w:r>
      <w:r w:rsidRPr="006C516E">
        <w:rPr>
          <w:rFonts w:asciiTheme="majorHAnsi" w:hAnsiTheme="majorHAnsi" w:cstheme="majorHAnsi"/>
          <w:vertAlign w:val="subscript"/>
        </w:rPr>
        <w:t>x</w:t>
      </w:r>
      <w:r w:rsidRPr="006C516E">
        <w:rPr>
          <w:rFonts w:asciiTheme="majorHAnsi" w:hAnsiTheme="majorHAnsi" w:cstheme="majorHAnsi"/>
        </w:rPr>
        <w:t>Pd</w:t>
      </w:r>
      <w:r w:rsidRPr="006C516E">
        <w:rPr>
          <w:rFonts w:asciiTheme="majorHAnsi" w:hAnsiTheme="majorHAnsi" w:cstheme="majorHAnsi"/>
          <w:vertAlign w:val="subscript"/>
        </w:rPr>
        <w:t>y</w:t>
      </w:r>
      <w:r w:rsidRPr="006C516E">
        <w:rPr>
          <w:rFonts w:asciiTheme="majorHAnsi" w:hAnsiTheme="majorHAnsi" w:cstheme="majorHAnsi"/>
        </w:rPr>
        <w:t xml:space="preserve">/CuClP catalysts. Fitting parameters </w:t>
      </w:r>
      <w:r w:rsidR="007E3A52" w:rsidRPr="006C516E">
        <w:rPr>
          <w:rFonts w:asciiTheme="majorHAnsi" w:hAnsiTheme="majorHAnsi" w:cstheme="majorHAnsi"/>
        </w:rPr>
        <w:t xml:space="preserve">are </w:t>
      </w:r>
      <w:r w:rsidRPr="006C516E">
        <w:rPr>
          <w:rFonts w:asciiTheme="majorHAnsi" w:hAnsiTheme="majorHAnsi" w:cstheme="majorHAnsi"/>
        </w:rPr>
        <w:t>provided in Table S2.</w:t>
      </w:r>
    </w:p>
    <w:p w14:paraId="072ACA7C" w14:textId="1F291612" w:rsidR="00A63EB7" w:rsidRDefault="00A63EB7" w:rsidP="00A63EB7">
      <w:pPr>
        <w:spacing w:line="276" w:lineRule="auto"/>
        <w:jc w:val="both"/>
        <w:rPr>
          <w:rFonts w:ascii="Arial" w:hAnsi="Arial"/>
          <w:sz w:val="17"/>
          <w:lang w:val="en-GB"/>
        </w:rPr>
      </w:pPr>
      <w:r>
        <w:rPr>
          <w:rFonts w:ascii="Arial" w:hAnsi="Arial"/>
          <w:sz w:val="17"/>
          <w:lang w:val="en-GB"/>
        </w:rPr>
        <w:t>The first</w:t>
      </w:r>
      <w:r w:rsidRPr="00F039A7">
        <w:rPr>
          <w:rFonts w:ascii="Arial" w:hAnsi="Arial"/>
          <w:sz w:val="17"/>
          <w:lang w:val="en-GB"/>
        </w:rPr>
        <w:t xml:space="preserve"> shell fits of the Au EXAFS for all the catalysts were compared with the [AuCl</w:t>
      </w:r>
      <w:r w:rsidRPr="00F039A7">
        <w:rPr>
          <w:rFonts w:ascii="Arial" w:hAnsi="Arial"/>
          <w:sz w:val="17"/>
          <w:vertAlign w:val="subscript"/>
          <w:lang w:val="en-GB"/>
        </w:rPr>
        <w:t>4</w:t>
      </w:r>
      <w:r w:rsidRPr="00F039A7">
        <w:rPr>
          <w:rFonts w:ascii="Arial" w:hAnsi="Arial"/>
          <w:sz w:val="17"/>
          <w:lang w:val="en-GB"/>
        </w:rPr>
        <w:t>]</w:t>
      </w:r>
      <w:r w:rsidRPr="00F039A7">
        <w:rPr>
          <w:rFonts w:ascii="Arial" w:hAnsi="Arial"/>
          <w:sz w:val="17"/>
          <w:vertAlign w:val="superscript"/>
          <w:lang w:val="en-GB"/>
        </w:rPr>
        <w:t>-</w:t>
      </w:r>
      <w:r>
        <w:rPr>
          <w:rFonts w:ascii="Arial" w:hAnsi="Arial"/>
          <w:sz w:val="17"/>
          <w:lang w:val="en-GB"/>
        </w:rPr>
        <w:t xml:space="preserve"> </w:t>
      </w:r>
      <w:r w:rsidRPr="00F039A7">
        <w:rPr>
          <w:rFonts w:ascii="Arial" w:hAnsi="Arial"/>
          <w:sz w:val="17"/>
          <w:lang w:val="en-GB"/>
        </w:rPr>
        <w:t>moiety in the framework and also with the Au foil. Overlaid fits (Figure 5a) show that the Au EXAFS closely matches the framework [AuCl</w:t>
      </w:r>
      <w:r w:rsidRPr="00713072">
        <w:rPr>
          <w:rFonts w:ascii="Arial" w:hAnsi="Arial"/>
          <w:sz w:val="17"/>
          <w:vertAlign w:val="subscript"/>
          <w:lang w:val="en-GB"/>
        </w:rPr>
        <w:t>4</w:t>
      </w:r>
      <w:r w:rsidRPr="00F039A7">
        <w:rPr>
          <w:rFonts w:ascii="Arial" w:hAnsi="Arial"/>
          <w:sz w:val="17"/>
          <w:lang w:val="en-GB"/>
        </w:rPr>
        <w:t>]</w:t>
      </w:r>
      <w:r w:rsidRPr="00713072">
        <w:rPr>
          <w:rFonts w:ascii="Arial" w:hAnsi="Arial"/>
          <w:sz w:val="17"/>
          <w:vertAlign w:val="superscript"/>
          <w:lang w:val="en-GB"/>
        </w:rPr>
        <w:t>-</w:t>
      </w:r>
      <w:r w:rsidRPr="00F039A7">
        <w:rPr>
          <w:rFonts w:ascii="Arial" w:hAnsi="Arial"/>
          <w:sz w:val="17"/>
          <w:lang w:val="en-GB"/>
        </w:rPr>
        <w:t xml:space="preserve"> across all the bimetallic catalysts. Therefore, </w:t>
      </w:r>
      <w:r w:rsidR="00905710">
        <w:rPr>
          <w:rFonts w:ascii="Arial" w:hAnsi="Arial"/>
          <w:sz w:val="17"/>
          <w:lang w:val="en-GB"/>
        </w:rPr>
        <w:t>a large fraction</w:t>
      </w:r>
      <w:r w:rsidRPr="00F039A7">
        <w:rPr>
          <w:rFonts w:ascii="Arial" w:hAnsi="Arial"/>
          <w:sz w:val="17"/>
          <w:lang w:val="en-GB"/>
        </w:rPr>
        <w:t xml:space="preserve"> of Au in the bimetallic catalysts was </w:t>
      </w:r>
      <w:r w:rsidR="00905710">
        <w:rPr>
          <w:rFonts w:ascii="Arial" w:hAnsi="Arial"/>
          <w:sz w:val="17"/>
          <w:lang w:val="en-GB"/>
        </w:rPr>
        <w:t xml:space="preserve">reasonably </w:t>
      </w:r>
      <w:r w:rsidRPr="00F039A7">
        <w:rPr>
          <w:rFonts w:ascii="Arial" w:hAnsi="Arial"/>
          <w:sz w:val="17"/>
          <w:lang w:val="en-GB"/>
        </w:rPr>
        <w:t>still in the framework. Similarly, the Pd EXAFS showed good agreement between the data and the framework-bound [PdCl</w:t>
      </w:r>
      <w:r w:rsidRPr="00344E82">
        <w:rPr>
          <w:rFonts w:ascii="Arial" w:hAnsi="Arial"/>
          <w:sz w:val="17"/>
          <w:vertAlign w:val="subscript"/>
          <w:lang w:val="en-GB"/>
        </w:rPr>
        <w:t>4</w:t>
      </w:r>
      <w:r w:rsidRPr="00F039A7">
        <w:rPr>
          <w:rFonts w:ascii="Arial" w:hAnsi="Arial"/>
          <w:sz w:val="17"/>
          <w:lang w:val="en-GB"/>
        </w:rPr>
        <w:t>]</w:t>
      </w:r>
      <w:r w:rsidRPr="00344E82">
        <w:rPr>
          <w:rFonts w:ascii="Arial" w:hAnsi="Arial"/>
          <w:sz w:val="17"/>
          <w:vertAlign w:val="superscript"/>
          <w:lang w:val="en-GB"/>
        </w:rPr>
        <w:t>2-</w:t>
      </w:r>
      <w:r w:rsidRPr="00F039A7">
        <w:rPr>
          <w:rFonts w:ascii="Arial" w:hAnsi="Arial"/>
          <w:sz w:val="17"/>
          <w:lang w:val="en-GB"/>
        </w:rPr>
        <w:t xml:space="preserve"> anion.</w:t>
      </w:r>
    </w:p>
    <w:p w14:paraId="0FA69E50" w14:textId="77777777" w:rsidR="00A63EB7" w:rsidRPr="003963E9" w:rsidRDefault="00A63EB7" w:rsidP="00A63EB7">
      <w:pPr>
        <w:spacing w:line="276" w:lineRule="auto"/>
        <w:ind w:firstLine="425"/>
        <w:jc w:val="both"/>
        <w:rPr>
          <w:rFonts w:ascii="Arial" w:hAnsi="Arial"/>
          <w:sz w:val="17"/>
          <w:lang w:val="en-GB"/>
        </w:rPr>
      </w:pPr>
      <w:r w:rsidRPr="00B522C0">
        <w:rPr>
          <w:rFonts w:ascii="Arial" w:hAnsi="Arial"/>
          <w:sz w:val="17"/>
          <w:lang w:val="en-GB"/>
        </w:rPr>
        <w:t>The bulk analysis indicated that there was limited extrusion of the [MCl</w:t>
      </w:r>
      <w:r w:rsidRPr="00B522C0">
        <w:rPr>
          <w:rFonts w:ascii="Arial" w:hAnsi="Arial"/>
          <w:sz w:val="17"/>
          <w:vertAlign w:val="subscript"/>
          <w:lang w:val="en-GB"/>
        </w:rPr>
        <w:t>4</w:t>
      </w:r>
      <w:proofErr w:type="gramStart"/>
      <w:r w:rsidRPr="00B522C0">
        <w:rPr>
          <w:rFonts w:ascii="Arial" w:hAnsi="Arial"/>
          <w:sz w:val="17"/>
          <w:lang w:val="en-GB"/>
        </w:rPr>
        <w:t>]</w:t>
      </w:r>
      <w:r w:rsidRPr="00B522C0">
        <w:rPr>
          <w:rFonts w:ascii="Arial" w:hAnsi="Arial"/>
          <w:sz w:val="17"/>
          <w:vertAlign w:val="superscript"/>
          <w:lang w:val="en-GB"/>
        </w:rPr>
        <w:t>n</w:t>
      </w:r>
      <w:proofErr w:type="gramEnd"/>
      <w:r w:rsidRPr="00B522C0">
        <w:rPr>
          <w:rFonts w:ascii="Arial" w:hAnsi="Arial"/>
          <w:sz w:val="17"/>
          <w:vertAlign w:val="superscript"/>
          <w:lang w:val="en-GB"/>
        </w:rPr>
        <w:t>-</w:t>
      </w:r>
      <w:r w:rsidRPr="00B522C0">
        <w:rPr>
          <w:rFonts w:ascii="Arial" w:hAnsi="Arial"/>
          <w:sz w:val="17"/>
          <w:lang w:val="en-GB"/>
        </w:rPr>
        <w:t xml:space="preserve"> anions from the CuClP framework, however, the surface was populated with a relatively large amount of metallic Au and Pd. Given that the BET surface area of the CuClP </w:t>
      </w:r>
      <w:r w:rsidRPr="00B522C0">
        <w:rPr>
          <w:rFonts w:ascii="Arial" w:hAnsi="Arial"/>
          <w:sz w:val="17"/>
          <w:lang w:val="en-GB"/>
        </w:rPr>
        <w:t>materials was low (&lt;5 m</w:t>
      </w:r>
      <w:r w:rsidRPr="00B522C0">
        <w:rPr>
          <w:rFonts w:ascii="Arial" w:hAnsi="Arial"/>
          <w:sz w:val="17"/>
          <w:vertAlign w:val="superscript"/>
          <w:lang w:val="en-GB"/>
        </w:rPr>
        <w:t>2</w:t>
      </w:r>
      <w:r w:rsidRPr="00B522C0">
        <w:rPr>
          <w:rFonts w:ascii="Arial" w:hAnsi="Arial"/>
          <w:sz w:val="17"/>
          <w:lang w:val="en-GB"/>
        </w:rPr>
        <w:t xml:space="preserve">/g), the 1D micropores of the framework were not expected to be involved in the catalytic reaction. This meant that the coupling reaction could only take place at the surface of the CuClP framework. Thus, the surface </w:t>
      </w:r>
      <w:r>
        <w:rPr>
          <w:rFonts w:ascii="Arial" w:hAnsi="Arial"/>
          <w:sz w:val="17"/>
          <w:lang w:val="en-GB"/>
        </w:rPr>
        <w:t>characterization</w:t>
      </w:r>
      <w:r w:rsidRPr="00B522C0">
        <w:rPr>
          <w:rFonts w:ascii="Arial" w:hAnsi="Arial"/>
          <w:sz w:val="17"/>
          <w:lang w:val="en-GB"/>
        </w:rPr>
        <w:t xml:space="preserve"> by XPS was the most relevant in the context of</w:t>
      </w:r>
      <w:r w:rsidRPr="00B522C0">
        <w:t xml:space="preserve"> </w:t>
      </w:r>
      <w:r w:rsidRPr="00B522C0">
        <w:rPr>
          <w:rFonts w:ascii="Arial" w:hAnsi="Arial"/>
          <w:sz w:val="17"/>
          <w:lang w:val="en-GB"/>
        </w:rPr>
        <w:t>catalysis, while the XAS data provided information regarding the structural stability of the CuClP.</w:t>
      </w:r>
    </w:p>
    <w:p w14:paraId="06141D6F" w14:textId="03A4202C" w:rsidR="00905710" w:rsidRPr="00B467A2" w:rsidRDefault="00A7288A" w:rsidP="001360E1">
      <w:pPr>
        <w:spacing w:line="276" w:lineRule="auto"/>
        <w:jc w:val="both"/>
        <w:rPr>
          <w:rFonts w:ascii="Arial" w:hAnsi="Arial"/>
          <w:b/>
          <w:sz w:val="17"/>
          <w:lang w:val="en-GB"/>
        </w:rPr>
      </w:pPr>
      <w:r>
        <w:rPr>
          <w:rFonts w:ascii="Arial" w:hAnsi="Arial" w:hint="eastAsia"/>
          <w:sz w:val="17"/>
          <w:lang w:val="en-GB"/>
        </w:rPr>
        <w:t>T</w:t>
      </w:r>
      <w:r>
        <w:rPr>
          <w:rFonts w:ascii="Arial" w:hAnsi="Arial"/>
          <w:sz w:val="17"/>
          <w:lang w:val="en-GB"/>
        </w:rPr>
        <w:t>he NPs size and morphology of the support framework were investigated by FE-SEM and HR-TEM</w:t>
      </w:r>
      <w:r w:rsidR="00F71F77">
        <w:rPr>
          <w:rFonts w:ascii="Arial" w:hAnsi="Arial"/>
          <w:sz w:val="17"/>
          <w:lang w:val="en-GB"/>
        </w:rPr>
        <w:t>,</w:t>
      </w:r>
      <w:r>
        <w:rPr>
          <w:rFonts w:ascii="Arial" w:hAnsi="Arial"/>
          <w:sz w:val="17"/>
          <w:lang w:val="en-GB"/>
        </w:rPr>
        <w:t xml:space="preserve"> as shown in </w:t>
      </w:r>
      <w:r w:rsidRPr="00CB449A">
        <w:rPr>
          <w:rFonts w:ascii="Arial" w:hAnsi="Arial"/>
          <w:b/>
          <w:bCs/>
          <w:sz w:val="17"/>
          <w:lang w:val="en-GB"/>
        </w:rPr>
        <w:t xml:space="preserve">Figure </w:t>
      </w:r>
      <w:r>
        <w:rPr>
          <w:rFonts w:ascii="Arial" w:hAnsi="Arial"/>
          <w:b/>
          <w:bCs/>
          <w:sz w:val="17"/>
          <w:lang w:val="en-GB"/>
        </w:rPr>
        <w:t>6</w:t>
      </w:r>
      <w:r w:rsidRPr="003F70BA">
        <w:rPr>
          <w:rFonts w:ascii="Arial" w:hAnsi="Arial"/>
          <w:sz w:val="17"/>
          <w:lang w:val="en-GB"/>
        </w:rPr>
        <w:t xml:space="preserve">. </w:t>
      </w:r>
      <w:r>
        <w:rPr>
          <w:rFonts w:ascii="Arial" w:hAnsi="Arial"/>
          <w:sz w:val="17"/>
          <w:lang w:val="en-GB"/>
        </w:rPr>
        <w:t>The FE-SEM image of the Au</w:t>
      </w:r>
      <w:r w:rsidRPr="00917339">
        <w:rPr>
          <w:rFonts w:ascii="Arial" w:hAnsi="Arial"/>
          <w:sz w:val="17"/>
          <w:vertAlign w:val="subscript"/>
          <w:lang w:val="en-GB"/>
        </w:rPr>
        <w:t>1</w:t>
      </w:r>
      <w:r>
        <w:rPr>
          <w:rFonts w:ascii="Arial" w:hAnsi="Arial"/>
          <w:sz w:val="17"/>
          <w:lang w:val="en-GB"/>
        </w:rPr>
        <w:t>Pd</w:t>
      </w:r>
      <w:r w:rsidRPr="007506D6">
        <w:rPr>
          <w:rFonts w:ascii="Arial" w:hAnsi="Arial"/>
          <w:sz w:val="17"/>
          <w:vertAlign w:val="subscript"/>
          <w:lang w:val="en-GB"/>
        </w:rPr>
        <w:t>1</w:t>
      </w:r>
      <w:r>
        <w:rPr>
          <w:rFonts w:ascii="Arial" w:hAnsi="Arial"/>
          <w:sz w:val="17"/>
          <w:lang w:val="en-GB"/>
        </w:rPr>
        <w:t xml:space="preserve">/CuClP displays a cuboid crystal and the </w:t>
      </w:r>
      <w:r w:rsidRPr="00B467A2">
        <w:rPr>
          <w:rFonts w:ascii="Arial" w:hAnsi="Arial"/>
          <w:sz w:val="17"/>
          <w:lang w:val="en-GB"/>
        </w:rPr>
        <w:t xml:space="preserve">formation of extruded </w:t>
      </w:r>
      <w:r w:rsidR="002D4096" w:rsidRPr="00B467A2">
        <w:rPr>
          <w:rFonts w:ascii="Arial" w:hAnsi="Arial"/>
          <w:sz w:val="17"/>
          <w:lang w:val="en-GB"/>
        </w:rPr>
        <w:t xml:space="preserve">roundish </w:t>
      </w:r>
      <w:r w:rsidRPr="00B467A2">
        <w:rPr>
          <w:rFonts w:ascii="Arial" w:hAnsi="Arial"/>
          <w:sz w:val="17"/>
          <w:lang w:val="en-GB"/>
        </w:rPr>
        <w:t xml:space="preserve">metal NPs </w:t>
      </w:r>
      <w:r w:rsidR="00905710" w:rsidRPr="00B467A2">
        <w:rPr>
          <w:rFonts w:ascii="Arial" w:hAnsi="Arial"/>
          <w:sz w:val="17"/>
          <w:lang w:val="en-GB"/>
        </w:rPr>
        <w:t>(</w:t>
      </w:r>
      <w:r w:rsidR="00905710" w:rsidRPr="00B467A2">
        <w:rPr>
          <w:rFonts w:ascii="Arial" w:hAnsi="Arial"/>
          <w:b/>
          <w:sz w:val="17"/>
          <w:lang w:val="en-GB"/>
        </w:rPr>
        <w:t>Figure 6</w:t>
      </w:r>
      <w:r w:rsidR="00905710" w:rsidRPr="00B467A2">
        <w:rPr>
          <w:rFonts w:ascii="Arial" w:hAnsi="Arial"/>
          <w:sz w:val="17"/>
          <w:lang w:val="en-GB"/>
        </w:rPr>
        <w:t xml:space="preserve"> (</w:t>
      </w:r>
      <w:proofErr w:type="spellStart"/>
      <w:r w:rsidR="00905710" w:rsidRPr="00B467A2">
        <w:rPr>
          <w:rFonts w:ascii="Arial" w:hAnsi="Arial"/>
          <w:sz w:val="17"/>
          <w:lang w:val="en-GB"/>
        </w:rPr>
        <w:t>a</w:t>
      </w:r>
      <w:proofErr w:type="gramStart"/>
      <w:r w:rsidR="00905710" w:rsidRPr="00B467A2">
        <w:rPr>
          <w:rFonts w:ascii="Arial" w:hAnsi="Arial"/>
          <w:sz w:val="17"/>
          <w:lang w:val="en-GB"/>
        </w:rPr>
        <w:t>,b</w:t>
      </w:r>
      <w:proofErr w:type="spellEnd"/>
      <w:proofErr w:type="gramEnd"/>
      <w:r w:rsidR="00905710" w:rsidRPr="00B467A2">
        <w:rPr>
          <w:rFonts w:ascii="Arial" w:hAnsi="Arial"/>
          <w:sz w:val="17"/>
          <w:lang w:val="en-GB"/>
        </w:rPr>
        <w:t xml:space="preserve">)) appearing as white spots </w:t>
      </w:r>
      <w:r w:rsidRPr="00B467A2">
        <w:rPr>
          <w:rFonts w:ascii="Arial" w:hAnsi="Arial"/>
          <w:sz w:val="17"/>
          <w:lang w:val="en-GB"/>
        </w:rPr>
        <w:t>and rubidium phosphate (Rb</w:t>
      </w:r>
      <w:r w:rsidRPr="00B467A2">
        <w:rPr>
          <w:rFonts w:ascii="Arial" w:hAnsi="Arial"/>
          <w:sz w:val="17"/>
          <w:vertAlign w:val="subscript"/>
          <w:lang w:val="en-GB"/>
        </w:rPr>
        <w:t>3</w:t>
      </w:r>
      <w:r w:rsidRPr="00B467A2">
        <w:rPr>
          <w:rFonts w:ascii="Arial" w:hAnsi="Arial"/>
          <w:sz w:val="17"/>
          <w:lang w:val="en-GB"/>
        </w:rPr>
        <w:t>PO</w:t>
      </w:r>
      <w:r w:rsidRPr="00B467A2">
        <w:rPr>
          <w:rFonts w:ascii="Arial" w:hAnsi="Arial"/>
          <w:sz w:val="17"/>
          <w:vertAlign w:val="subscript"/>
          <w:lang w:val="en-GB"/>
        </w:rPr>
        <w:t>4</w:t>
      </w:r>
      <w:r w:rsidRPr="00B467A2">
        <w:rPr>
          <w:rFonts w:ascii="Arial" w:hAnsi="Arial"/>
          <w:sz w:val="17"/>
          <w:lang w:val="en-GB"/>
        </w:rPr>
        <w:t>) crystals</w:t>
      </w:r>
      <w:r w:rsidR="001A5F3E" w:rsidRPr="00B467A2">
        <w:rPr>
          <w:rFonts w:ascii="Arial" w:hAnsi="Arial"/>
          <w:sz w:val="17"/>
          <w:lang w:val="en-GB"/>
        </w:rPr>
        <w:t xml:space="preserve"> with ramified morphology</w:t>
      </w:r>
      <w:r w:rsidR="00905710" w:rsidRPr="00B467A2">
        <w:rPr>
          <w:rFonts w:ascii="Arial" w:hAnsi="Arial"/>
          <w:sz w:val="17"/>
          <w:lang w:val="en-GB"/>
        </w:rPr>
        <w:t xml:space="preserve"> (</w:t>
      </w:r>
      <w:r w:rsidR="00905710" w:rsidRPr="00B467A2">
        <w:rPr>
          <w:rFonts w:ascii="Arial" w:hAnsi="Arial"/>
          <w:b/>
          <w:sz w:val="17"/>
          <w:lang w:val="en-GB"/>
        </w:rPr>
        <w:t>Figure 6</w:t>
      </w:r>
      <w:r w:rsidR="00905710" w:rsidRPr="00B467A2">
        <w:rPr>
          <w:rFonts w:ascii="Arial" w:hAnsi="Arial"/>
          <w:sz w:val="17"/>
          <w:lang w:val="en-GB"/>
        </w:rPr>
        <w:t>(b))</w:t>
      </w:r>
      <w:r w:rsidRPr="00B467A2">
        <w:rPr>
          <w:rFonts w:ascii="Arial" w:hAnsi="Arial"/>
          <w:sz w:val="17"/>
          <w:lang w:val="en-GB"/>
        </w:rPr>
        <w:t xml:space="preserve">. The energy dispersive X-ray spectroscopic (EDS) analysis revealed the existence of bimetallic AuPd NPs </w:t>
      </w:r>
      <w:r w:rsidR="00651C34" w:rsidRPr="00B467A2">
        <w:rPr>
          <w:rFonts w:ascii="Arial" w:hAnsi="Arial"/>
          <w:sz w:val="17"/>
          <w:lang w:val="en-GB"/>
        </w:rPr>
        <w:t>(</w:t>
      </w:r>
      <w:r w:rsidR="00651C34" w:rsidRPr="00B467A2">
        <w:rPr>
          <w:rFonts w:ascii="Arial" w:hAnsi="Arial"/>
          <w:b/>
          <w:sz w:val="17"/>
          <w:lang w:val="en-GB"/>
        </w:rPr>
        <w:t>Figure S2)</w:t>
      </w:r>
      <w:r w:rsidRPr="00B467A2">
        <w:rPr>
          <w:rFonts w:ascii="Arial" w:hAnsi="Arial"/>
          <w:b/>
          <w:sz w:val="17"/>
          <w:lang w:val="en-GB"/>
        </w:rPr>
        <w:t xml:space="preserve">. </w:t>
      </w:r>
    </w:p>
    <w:p w14:paraId="4CB9F1E8" w14:textId="003758BF" w:rsidR="00373055" w:rsidRPr="00B467A2" w:rsidRDefault="00373055" w:rsidP="001360E1">
      <w:pPr>
        <w:spacing w:line="276" w:lineRule="auto"/>
        <w:jc w:val="both"/>
        <w:rPr>
          <w:rFonts w:ascii="Arial" w:hAnsi="Arial"/>
          <w:sz w:val="17"/>
          <w:lang w:val="en-GB"/>
        </w:rPr>
      </w:pPr>
      <w:r w:rsidRPr="00B467A2">
        <w:rPr>
          <w:rFonts w:ascii="Arial" w:hAnsi="Arial"/>
          <w:sz w:val="17"/>
          <w:lang w:val="en-GB"/>
        </w:rPr>
        <w:t>The HR-TEM analysis (</w:t>
      </w:r>
      <w:r w:rsidRPr="00B467A2">
        <w:rPr>
          <w:rFonts w:ascii="Arial" w:hAnsi="Arial"/>
          <w:b/>
          <w:sz w:val="17"/>
          <w:lang w:val="en-GB"/>
        </w:rPr>
        <w:t>Figure 6</w:t>
      </w:r>
      <w:r w:rsidRPr="00B467A2">
        <w:rPr>
          <w:rFonts w:ascii="Arial" w:hAnsi="Arial"/>
          <w:sz w:val="17"/>
          <w:lang w:val="en-GB"/>
        </w:rPr>
        <w:t xml:space="preserve"> (c, d)) clearly displays the formation of uniformly dispersed small-sized NPs with an average particle size diameter of 4.2</w:t>
      </w:r>
      <m:oMath>
        <m:r>
          <w:rPr>
            <w:rFonts w:ascii="Cambria Math" w:hAnsi="Cambria Math"/>
            <w:sz w:val="17"/>
            <w:lang w:val="en-GB"/>
          </w:rPr>
          <m:t>±</m:t>
        </m:r>
      </m:oMath>
      <w:r w:rsidRPr="00B467A2">
        <w:rPr>
          <w:rFonts w:ascii="Arial" w:hAnsi="Arial"/>
          <w:sz w:val="17"/>
          <w:lang w:val="en-GB"/>
        </w:rPr>
        <w:t>1.3 nm (Figure 6 (f)). The bimetallic composition of NPs on CuClP was confirmed by the EDS analysis also in this case.</w:t>
      </w:r>
      <w:r w:rsidRPr="00B467A2">
        <w:rPr>
          <w:rFonts w:ascii="Arial" w:hAnsi="Arial" w:hint="eastAsia"/>
          <w:sz w:val="17"/>
          <w:lang w:val="en-GB"/>
        </w:rPr>
        <w:t xml:space="preserve"> </w:t>
      </w:r>
      <w:r w:rsidRPr="00B467A2">
        <w:rPr>
          <w:rFonts w:ascii="Arial" w:hAnsi="Arial"/>
          <w:sz w:val="17"/>
          <w:lang w:val="en-GB"/>
        </w:rPr>
        <w:t>The diffraction fringes typical of the long-range ordered structure of CuClP can also be seen in Figure 6 (d).</w:t>
      </w:r>
    </w:p>
    <w:p w14:paraId="14822F2B" w14:textId="10B0B6A2" w:rsidR="00373055" w:rsidRDefault="00905710" w:rsidP="001360E1">
      <w:pPr>
        <w:spacing w:line="276" w:lineRule="auto"/>
        <w:jc w:val="both"/>
        <w:rPr>
          <w:rFonts w:ascii="Arial" w:hAnsi="Arial"/>
          <w:sz w:val="17"/>
          <w:lang w:val="en-GB"/>
        </w:rPr>
      </w:pPr>
      <w:r w:rsidRPr="00B467A2">
        <w:rPr>
          <w:rFonts w:ascii="Arial" w:hAnsi="Arial"/>
          <w:sz w:val="17"/>
          <w:lang w:val="en-GB"/>
        </w:rPr>
        <w:t xml:space="preserve">It is then possible to state that </w:t>
      </w:r>
      <w:r w:rsidR="00975D1B" w:rsidRPr="00B467A2">
        <w:rPr>
          <w:rFonts w:ascii="Arial" w:hAnsi="Arial"/>
          <w:sz w:val="17"/>
          <w:lang w:val="en-GB"/>
        </w:rPr>
        <w:t>t</w:t>
      </w:r>
      <w:r w:rsidRPr="00B467A2">
        <w:rPr>
          <w:rFonts w:ascii="Arial" w:hAnsi="Arial"/>
          <w:sz w:val="17"/>
          <w:lang w:val="en-GB"/>
        </w:rPr>
        <w:t xml:space="preserve">he </w:t>
      </w:r>
      <w:r w:rsidR="00A7288A" w:rsidRPr="00B467A2">
        <w:rPr>
          <w:rFonts w:ascii="Arial" w:hAnsi="Arial"/>
          <w:sz w:val="17"/>
          <w:lang w:val="en-GB"/>
        </w:rPr>
        <w:t>Au NPs tend</w:t>
      </w:r>
      <w:r w:rsidRPr="00B467A2">
        <w:rPr>
          <w:rFonts w:ascii="Arial" w:hAnsi="Arial"/>
          <w:sz w:val="17"/>
          <w:lang w:val="en-GB"/>
        </w:rPr>
        <w:t>ed</w:t>
      </w:r>
      <w:r w:rsidR="00A7288A" w:rsidRPr="00B467A2">
        <w:rPr>
          <w:rFonts w:ascii="Arial" w:hAnsi="Arial"/>
          <w:sz w:val="17"/>
          <w:lang w:val="en-GB"/>
        </w:rPr>
        <w:t xml:space="preserve"> to aggregate to form </w:t>
      </w:r>
      <w:r w:rsidR="00BC5E3F" w:rsidRPr="00B467A2">
        <w:rPr>
          <w:rFonts w:ascii="Arial" w:hAnsi="Arial"/>
          <w:sz w:val="17"/>
          <w:lang w:val="en-GB"/>
        </w:rPr>
        <w:t>large-size</w:t>
      </w:r>
      <w:r w:rsidR="00A7288A" w:rsidRPr="00B467A2">
        <w:rPr>
          <w:rFonts w:ascii="Arial" w:hAnsi="Arial"/>
          <w:sz w:val="17"/>
          <w:lang w:val="en-GB"/>
        </w:rPr>
        <w:t xml:space="preserve"> NPs which </w:t>
      </w:r>
      <w:r w:rsidRPr="00B467A2">
        <w:rPr>
          <w:rFonts w:ascii="Arial" w:hAnsi="Arial"/>
          <w:sz w:val="17"/>
          <w:lang w:val="en-GB"/>
        </w:rPr>
        <w:t xml:space="preserve">were </w:t>
      </w:r>
      <w:r w:rsidR="00A7288A" w:rsidRPr="00B467A2">
        <w:rPr>
          <w:rFonts w:ascii="Arial" w:hAnsi="Arial"/>
          <w:sz w:val="17"/>
          <w:lang w:val="en-GB"/>
        </w:rPr>
        <w:t xml:space="preserve">also observed at some </w:t>
      </w:r>
      <w:r w:rsidR="00A85D7C" w:rsidRPr="00B467A2">
        <w:rPr>
          <w:rFonts w:ascii="Arial" w:hAnsi="Arial"/>
          <w:sz w:val="17"/>
          <w:lang w:val="en-GB"/>
        </w:rPr>
        <w:t>regions</w:t>
      </w:r>
      <w:r w:rsidR="00A7288A" w:rsidRPr="00B467A2">
        <w:rPr>
          <w:rFonts w:ascii="Arial" w:hAnsi="Arial"/>
          <w:sz w:val="17"/>
          <w:lang w:val="en-GB"/>
        </w:rPr>
        <w:t xml:space="preserve"> on the surface of the catalyst</w:t>
      </w:r>
      <w:r w:rsidRPr="00B467A2">
        <w:rPr>
          <w:rFonts w:ascii="Arial" w:hAnsi="Arial"/>
          <w:sz w:val="17"/>
          <w:lang w:val="en-GB"/>
        </w:rPr>
        <w:t xml:space="preserve"> (</w:t>
      </w:r>
      <w:r w:rsidRPr="00B467A2">
        <w:rPr>
          <w:rFonts w:ascii="Arial" w:hAnsi="Arial"/>
          <w:b/>
          <w:sz w:val="17"/>
          <w:lang w:val="en-GB"/>
        </w:rPr>
        <w:t>Figure 6</w:t>
      </w:r>
      <w:r w:rsidRPr="00B467A2">
        <w:rPr>
          <w:rFonts w:ascii="Arial" w:hAnsi="Arial"/>
          <w:sz w:val="17"/>
          <w:lang w:val="en-GB"/>
        </w:rPr>
        <w:t xml:space="preserve"> (</w:t>
      </w:r>
      <w:proofErr w:type="spellStart"/>
      <w:r w:rsidRPr="00B467A2">
        <w:rPr>
          <w:rFonts w:ascii="Arial" w:hAnsi="Arial"/>
          <w:sz w:val="17"/>
          <w:lang w:val="en-GB"/>
        </w:rPr>
        <w:t>a,b</w:t>
      </w:r>
      <w:proofErr w:type="spellEnd"/>
      <w:r w:rsidRPr="00B467A2">
        <w:rPr>
          <w:rFonts w:ascii="Arial" w:hAnsi="Arial"/>
          <w:sz w:val="17"/>
          <w:lang w:val="en-GB"/>
        </w:rPr>
        <w:t>))</w:t>
      </w:r>
      <w:r w:rsidR="00A7288A" w:rsidRPr="00B467A2">
        <w:rPr>
          <w:rFonts w:ascii="Arial" w:hAnsi="Arial"/>
          <w:sz w:val="17"/>
          <w:lang w:val="en-GB"/>
        </w:rPr>
        <w:t xml:space="preserve">. </w:t>
      </w:r>
      <w:r w:rsidR="00630C7E" w:rsidRPr="00B467A2">
        <w:rPr>
          <w:rFonts w:ascii="Arial" w:hAnsi="Arial"/>
          <w:sz w:val="17"/>
          <w:lang w:val="en-GB"/>
        </w:rPr>
        <w:t xml:space="preserve">Conversely, the </w:t>
      </w:r>
      <w:r w:rsidR="00A7288A" w:rsidRPr="00B467A2">
        <w:rPr>
          <w:rFonts w:ascii="Arial" w:hAnsi="Arial"/>
          <w:sz w:val="17"/>
          <w:lang w:val="en-GB"/>
        </w:rPr>
        <w:t>Pd</w:t>
      </w:r>
      <w:r w:rsidR="001E4697" w:rsidRPr="00B467A2">
        <w:rPr>
          <w:rFonts w:ascii="Arial" w:hAnsi="Arial"/>
          <w:sz w:val="17"/>
          <w:lang w:val="en-GB"/>
        </w:rPr>
        <w:t>-containing</w:t>
      </w:r>
      <w:r w:rsidR="00A7288A" w:rsidRPr="00B467A2">
        <w:rPr>
          <w:rFonts w:ascii="Arial" w:hAnsi="Arial"/>
          <w:sz w:val="17"/>
          <w:lang w:val="en-GB"/>
        </w:rPr>
        <w:t xml:space="preserve"> NPs were always small-sized and uniformly dispersed on the surface. It can be predicted that the extrusion process </w:t>
      </w:r>
      <w:r w:rsidR="00373055" w:rsidRPr="00B467A2">
        <w:rPr>
          <w:rFonts w:ascii="Arial" w:hAnsi="Arial"/>
          <w:sz w:val="17"/>
          <w:lang w:val="en-GB"/>
        </w:rPr>
        <w:t xml:space="preserve">damaged some </w:t>
      </w:r>
      <w:r w:rsidR="00A7288A" w:rsidRPr="00B467A2">
        <w:rPr>
          <w:rFonts w:ascii="Arial" w:hAnsi="Arial"/>
          <w:sz w:val="17"/>
          <w:lang w:val="en-GB"/>
        </w:rPr>
        <w:t xml:space="preserve">parts of the framework, leading to the formation of aggregated Au NPs. </w:t>
      </w:r>
      <w:r w:rsidR="00A7288A" w:rsidRPr="00B467A2">
        <w:rPr>
          <w:rFonts w:ascii="Arial" w:hAnsi="Arial" w:hint="eastAsia"/>
          <w:sz w:val="17"/>
          <w:lang w:val="en-GB"/>
        </w:rPr>
        <w:t>T</w:t>
      </w:r>
      <w:r w:rsidR="00A7288A" w:rsidRPr="00B467A2">
        <w:rPr>
          <w:rFonts w:ascii="Arial" w:hAnsi="Arial"/>
          <w:sz w:val="17"/>
          <w:lang w:val="en-GB"/>
        </w:rPr>
        <w:t xml:space="preserve">he EDS mapping result as shown in </w:t>
      </w:r>
      <w:r w:rsidR="00A7288A" w:rsidRPr="00B467A2">
        <w:rPr>
          <w:rFonts w:ascii="Arial" w:hAnsi="Arial"/>
          <w:b/>
          <w:bCs/>
          <w:sz w:val="17"/>
          <w:lang w:val="en-GB"/>
        </w:rPr>
        <w:t>Figure S</w:t>
      </w:r>
      <w:r w:rsidR="00D1587A" w:rsidRPr="00B467A2">
        <w:rPr>
          <w:rFonts w:ascii="Arial" w:hAnsi="Arial"/>
          <w:b/>
          <w:bCs/>
          <w:sz w:val="17"/>
          <w:lang w:val="en-GB"/>
        </w:rPr>
        <w:t>3</w:t>
      </w:r>
      <w:r w:rsidR="00A7288A" w:rsidRPr="00B467A2">
        <w:rPr>
          <w:rFonts w:ascii="Arial" w:hAnsi="Arial"/>
          <w:sz w:val="17"/>
          <w:lang w:val="en-GB"/>
        </w:rPr>
        <w:t xml:space="preserve"> also confirms the homogeneous distribution of Cu, Cl, and P.</w:t>
      </w:r>
      <w:r w:rsidR="00A7288A" w:rsidRPr="00A7288A">
        <w:rPr>
          <w:rFonts w:ascii="Arial" w:hAnsi="Arial"/>
          <w:sz w:val="17"/>
          <w:lang w:val="en-GB"/>
        </w:rPr>
        <w:t xml:space="preserve"> </w:t>
      </w:r>
    </w:p>
    <w:p w14:paraId="61584EF3" w14:textId="77777777" w:rsidR="00824478" w:rsidRDefault="00373055" w:rsidP="001360E1">
      <w:pPr>
        <w:spacing w:line="276" w:lineRule="auto"/>
        <w:jc w:val="both"/>
        <w:rPr>
          <w:rFonts w:ascii="Arial" w:hAnsi="Arial"/>
          <w:sz w:val="17"/>
          <w:lang w:val="en-GB"/>
        </w:rPr>
      </w:pPr>
      <w:r>
        <w:rPr>
          <w:rFonts w:ascii="Arial" w:hAnsi="Arial"/>
          <w:sz w:val="17"/>
          <w:lang w:val="en-GB"/>
        </w:rPr>
        <w:t>The formation of such uniformly dispersed spherical NPs (&lt; 5 nm) validates the effectiveness of the synthetic procedure by the extrusion method.</w:t>
      </w:r>
    </w:p>
    <w:p w14:paraId="13D9A150" w14:textId="6B415FF8" w:rsidR="001360E1" w:rsidRDefault="001360E1" w:rsidP="008E5CA6">
      <w:pPr>
        <w:spacing w:line="276" w:lineRule="auto"/>
        <w:jc w:val="center"/>
        <w:rPr>
          <w:rFonts w:ascii="Arial" w:hAnsi="Arial"/>
          <w:sz w:val="17"/>
          <w:lang w:val="en-GB"/>
        </w:rPr>
      </w:pPr>
    </w:p>
    <w:p w14:paraId="0FF0AA1C" w14:textId="44369A9C" w:rsidR="0004708C" w:rsidRDefault="0004708C" w:rsidP="008E5CA6">
      <w:pPr>
        <w:spacing w:line="276" w:lineRule="auto"/>
        <w:jc w:val="center"/>
        <w:rPr>
          <w:rFonts w:ascii="Arial" w:hAnsi="Arial"/>
          <w:sz w:val="17"/>
          <w:lang w:val="en-GB"/>
        </w:rPr>
      </w:pPr>
    </w:p>
    <w:p w14:paraId="3A41D33A" w14:textId="3EF01722" w:rsidR="00325C40" w:rsidRDefault="00325C40" w:rsidP="008E5CA6">
      <w:pPr>
        <w:spacing w:line="276" w:lineRule="auto"/>
        <w:jc w:val="center"/>
        <w:rPr>
          <w:rFonts w:ascii="Arial" w:hAnsi="Arial"/>
          <w:sz w:val="17"/>
          <w:lang w:val="en-GB"/>
        </w:rPr>
      </w:pPr>
      <w:r>
        <w:rPr>
          <w:rFonts w:ascii="Arial" w:hAnsi="Arial"/>
          <w:noProof/>
          <w:sz w:val="17"/>
          <w:lang w:val="en-GB" w:eastAsia="en-GB"/>
        </w:rPr>
        <w:lastRenderedPageBreak/>
        <w:drawing>
          <wp:inline distT="0" distB="0" distL="0" distR="0" wp14:anchorId="66CF5681" wp14:editId="24D71AE7">
            <wp:extent cx="2830470" cy="3848669"/>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3619" cy="3880146"/>
                    </a:xfrm>
                    <a:prstGeom prst="rect">
                      <a:avLst/>
                    </a:prstGeom>
                    <a:noFill/>
                  </pic:spPr>
                </pic:pic>
              </a:graphicData>
            </a:graphic>
          </wp:inline>
        </w:drawing>
      </w:r>
    </w:p>
    <w:p w14:paraId="1F0E3628" w14:textId="77777777" w:rsidR="008D3B1F" w:rsidRPr="00B467A2" w:rsidRDefault="003177B7" w:rsidP="003177B7">
      <w:pPr>
        <w:pStyle w:val="FigureCaption"/>
        <w:rPr>
          <w:rFonts w:asciiTheme="majorHAnsi" w:hAnsiTheme="majorHAnsi" w:cstheme="majorHAnsi"/>
          <w:bCs/>
        </w:rPr>
      </w:pPr>
      <w:bookmarkStart w:id="0" w:name="_Hlk128676467"/>
      <w:r w:rsidRPr="006C516E">
        <w:rPr>
          <w:rFonts w:asciiTheme="majorHAnsi" w:hAnsiTheme="majorHAnsi" w:cstheme="majorHAnsi" w:hint="eastAsia"/>
          <w:b/>
        </w:rPr>
        <w:t>Fig</w:t>
      </w:r>
      <w:r w:rsidRPr="006C516E">
        <w:rPr>
          <w:rFonts w:asciiTheme="majorHAnsi" w:hAnsiTheme="majorHAnsi" w:cstheme="majorHAnsi"/>
          <w:b/>
        </w:rPr>
        <w:t>ure</w:t>
      </w:r>
      <w:r w:rsidRPr="006C516E">
        <w:rPr>
          <w:rFonts w:asciiTheme="majorHAnsi" w:hAnsiTheme="majorHAnsi" w:cstheme="majorHAnsi" w:hint="eastAsia"/>
          <w:b/>
        </w:rPr>
        <w:t xml:space="preserve"> </w:t>
      </w:r>
      <w:r w:rsidR="00CE7B78" w:rsidRPr="006C516E">
        <w:rPr>
          <w:rFonts w:asciiTheme="majorHAnsi" w:hAnsiTheme="majorHAnsi" w:cstheme="majorHAnsi"/>
          <w:b/>
        </w:rPr>
        <w:t>6</w:t>
      </w:r>
      <w:r w:rsidRPr="006C516E">
        <w:rPr>
          <w:rFonts w:asciiTheme="majorHAnsi" w:hAnsiTheme="majorHAnsi" w:cstheme="majorHAnsi" w:hint="eastAsia"/>
          <w:b/>
        </w:rPr>
        <w:t>.</w:t>
      </w:r>
      <w:r w:rsidRPr="006C516E">
        <w:rPr>
          <w:rFonts w:asciiTheme="majorHAnsi" w:hAnsiTheme="majorHAnsi" w:cstheme="majorHAnsi"/>
          <w:b/>
        </w:rPr>
        <w:t xml:space="preserve"> </w:t>
      </w:r>
      <w:r w:rsidRPr="006C516E">
        <w:rPr>
          <w:rFonts w:asciiTheme="majorHAnsi" w:hAnsiTheme="majorHAnsi" w:cstheme="majorHAnsi"/>
          <w:bCs/>
        </w:rPr>
        <w:t xml:space="preserve">(a) FE-SEM </w:t>
      </w:r>
      <w:r w:rsidR="00905710" w:rsidRPr="006C516E">
        <w:rPr>
          <w:rFonts w:asciiTheme="majorHAnsi" w:hAnsiTheme="majorHAnsi" w:cstheme="majorHAnsi"/>
          <w:bCs/>
        </w:rPr>
        <w:t xml:space="preserve">BSE </w:t>
      </w:r>
      <w:r w:rsidRPr="006C516E">
        <w:rPr>
          <w:rFonts w:asciiTheme="majorHAnsi" w:hAnsiTheme="majorHAnsi" w:cstheme="majorHAnsi"/>
          <w:bCs/>
        </w:rPr>
        <w:t>image of the Au</w:t>
      </w:r>
      <w:r w:rsidRPr="006C516E">
        <w:rPr>
          <w:rFonts w:asciiTheme="majorHAnsi" w:hAnsiTheme="majorHAnsi" w:cstheme="majorHAnsi"/>
          <w:bCs/>
          <w:vertAlign w:val="subscript"/>
        </w:rPr>
        <w:t>1</w:t>
      </w:r>
      <w:r w:rsidR="00150FCF" w:rsidRPr="006C516E">
        <w:rPr>
          <w:rFonts w:asciiTheme="majorHAnsi" w:hAnsiTheme="majorHAnsi" w:cstheme="majorHAnsi"/>
          <w:bCs/>
        </w:rPr>
        <w:t>Pd</w:t>
      </w:r>
      <w:r w:rsidR="00150FCF" w:rsidRPr="006C516E">
        <w:rPr>
          <w:rFonts w:asciiTheme="majorHAnsi" w:hAnsiTheme="majorHAnsi" w:cstheme="majorHAnsi"/>
          <w:bCs/>
          <w:vertAlign w:val="subscript"/>
        </w:rPr>
        <w:t>1</w:t>
      </w:r>
      <w:r w:rsidR="00150FCF" w:rsidRPr="006C516E">
        <w:rPr>
          <w:rFonts w:asciiTheme="majorHAnsi" w:hAnsiTheme="majorHAnsi" w:cstheme="majorHAnsi"/>
          <w:bCs/>
        </w:rPr>
        <w:t xml:space="preserve">/CuClP </w:t>
      </w:r>
      <w:r w:rsidR="00905710" w:rsidRPr="006C516E">
        <w:rPr>
          <w:rFonts w:asciiTheme="majorHAnsi" w:hAnsiTheme="majorHAnsi" w:cstheme="majorHAnsi"/>
          <w:bCs/>
        </w:rPr>
        <w:t xml:space="preserve">catalyst </w:t>
      </w:r>
      <w:r w:rsidR="00150FCF" w:rsidRPr="006C516E">
        <w:rPr>
          <w:rFonts w:asciiTheme="majorHAnsi" w:hAnsiTheme="majorHAnsi" w:cstheme="majorHAnsi"/>
          <w:bCs/>
        </w:rPr>
        <w:t xml:space="preserve">displaying the cuboid crystal, (b) </w:t>
      </w:r>
      <w:r w:rsidR="001D0943" w:rsidRPr="006C516E">
        <w:rPr>
          <w:rFonts w:asciiTheme="majorHAnsi" w:hAnsiTheme="majorHAnsi" w:cstheme="majorHAnsi"/>
          <w:bCs/>
        </w:rPr>
        <w:t xml:space="preserve">FE-SEM </w:t>
      </w:r>
      <w:r w:rsidR="00905710" w:rsidRPr="006C516E">
        <w:rPr>
          <w:rFonts w:asciiTheme="majorHAnsi" w:hAnsiTheme="majorHAnsi" w:cstheme="majorHAnsi"/>
          <w:bCs/>
        </w:rPr>
        <w:t xml:space="preserve">BSE </w:t>
      </w:r>
      <w:r w:rsidR="001D0943" w:rsidRPr="006C516E">
        <w:rPr>
          <w:rFonts w:asciiTheme="majorHAnsi" w:hAnsiTheme="majorHAnsi" w:cstheme="majorHAnsi"/>
          <w:bCs/>
        </w:rPr>
        <w:t xml:space="preserve">image with </w:t>
      </w:r>
      <w:r w:rsidR="00CF38D0" w:rsidRPr="006C516E">
        <w:rPr>
          <w:rFonts w:asciiTheme="majorHAnsi" w:hAnsiTheme="majorHAnsi" w:cstheme="majorHAnsi"/>
          <w:bCs/>
        </w:rPr>
        <w:t>metal NPs and Rb</w:t>
      </w:r>
      <w:r w:rsidR="00CF38D0" w:rsidRPr="006C516E">
        <w:rPr>
          <w:rFonts w:asciiTheme="majorHAnsi" w:hAnsiTheme="majorHAnsi" w:cstheme="majorHAnsi"/>
          <w:bCs/>
          <w:vertAlign w:val="subscript"/>
        </w:rPr>
        <w:t>3</w:t>
      </w:r>
      <w:r w:rsidR="00CF38D0" w:rsidRPr="006C516E">
        <w:rPr>
          <w:rFonts w:asciiTheme="majorHAnsi" w:hAnsiTheme="majorHAnsi" w:cstheme="majorHAnsi"/>
          <w:bCs/>
        </w:rPr>
        <w:t>PO</w:t>
      </w:r>
      <w:r w:rsidR="00CF38D0" w:rsidRPr="006C516E">
        <w:rPr>
          <w:rFonts w:asciiTheme="majorHAnsi" w:hAnsiTheme="majorHAnsi" w:cstheme="majorHAnsi"/>
          <w:bCs/>
          <w:vertAlign w:val="subscript"/>
        </w:rPr>
        <w:t>4</w:t>
      </w:r>
      <w:r w:rsidR="00815158" w:rsidRPr="006C516E">
        <w:rPr>
          <w:rFonts w:asciiTheme="majorHAnsi" w:hAnsiTheme="majorHAnsi" w:cstheme="majorHAnsi"/>
          <w:bCs/>
          <w:vertAlign w:val="subscript"/>
        </w:rPr>
        <w:t xml:space="preserve"> </w:t>
      </w:r>
      <w:r w:rsidR="00993874" w:rsidRPr="006C516E">
        <w:rPr>
          <w:rFonts w:asciiTheme="majorHAnsi" w:hAnsiTheme="majorHAnsi" w:cstheme="majorHAnsi"/>
          <w:bCs/>
        </w:rPr>
        <w:t>crystals</w:t>
      </w:r>
      <w:r w:rsidR="00777D59" w:rsidRPr="006C516E">
        <w:rPr>
          <w:rFonts w:asciiTheme="majorHAnsi" w:hAnsiTheme="majorHAnsi" w:cstheme="majorHAnsi"/>
          <w:bCs/>
        </w:rPr>
        <w:t>, (c</w:t>
      </w:r>
      <w:r w:rsidR="00FA76CA" w:rsidRPr="006C516E">
        <w:rPr>
          <w:rFonts w:asciiTheme="majorHAnsi" w:hAnsiTheme="majorHAnsi" w:cstheme="majorHAnsi"/>
          <w:bCs/>
        </w:rPr>
        <w:t>, d</w:t>
      </w:r>
      <w:r w:rsidR="00777D59" w:rsidRPr="006C516E">
        <w:rPr>
          <w:rFonts w:asciiTheme="majorHAnsi" w:hAnsiTheme="majorHAnsi" w:cstheme="majorHAnsi"/>
          <w:bCs/>
        </w:rPr>
        <w:t>)</w:t>
      </w:r>
      <w:r w:rsidR="00FA76CA" w:rsidRPr="006C516E">
        <w:rPr>
          <w:rFonts w:asciiTheme="majorHAnsi" w:hAnsiTheme="majorHAnsi" w:cstheme="majorHAnsi"/>
          <w:bCs/>
        </w:rPr>
        <w:t xml:space="preserve"> HR-TEM images of Au</w:t>
      </w:r>
      <w:r w:rsidR="00FA76CA" w:rsidRPr="006C516E">
        <w:rPr>
          <w:rFonts w:asciiTheme="majorHAnsi" w:hAnsiTheme="majorHAnsi" w:cstheme="majorHAnsi"/>
          <w:bCs/>
          <w:vertAlign w:val="subscript"/>
        </w:rPr>
        <w:t>1</w:t>
      </w:r>
      <w:r w:rsidR="00FA76CA" w:rsidRPr="006C516E">
        <w:rPr>
          <w:rFonts w:asciiTheme="majorHAnsi" w:hAnsiTheme="majorHAnsi" w:cstheme="majorHAnsi"/>
          <w:bCs/>
        </w:rPr>
        <w:t>Pd</w:t>
      </w:r>
      <w:r w:rsidR="00FA76CA" w:rsidRPr="006C516E">
        <w:rPr>
          <w:rFonts w:asciiTheme="majorHAnsi" w:hAnsiTheme="majorHAnsi" w:cstheme="majorHAnsi"/>
          <w:bCs/>
          <w:vertAlign w:val="subscript"/>
        </w:rPr>
        <w:t>1</w:t>
      </w:r>
      <w:r w:rsidR="00FA76CA" w:rsidRPr="006C516E">
        <w:rPr>
          <w:rFonts w:asciiTheme="majorHAnsi" w:hAnsiTheme="majorHAnsi" w:cstheme="majorHAnsi"/>
          <w:bCs/>
        </w:rPr>
        <w:t>/CuClP catalyst with metal NPs and diffraction fringes of the crystalline CuClP framework, (e)</w:t>
      </w:r>
      <w:r w:rsidR="00D82D69" w:rsidRPr="006C516E">
        <w:rPr>
          <w:rFonts w:asciiTheme="majorHAnsi" w:hAnsiTheme="majorHAnsi" w:cstheme="majorHAnsi"/>
          <w:bCs/>
        </w:rPr>
        <w:t xml:space="preserve"> FE-SEM </w:t>
      </w:r>
      <w:r w:rsidR="00905710" w:rsidRPr="006C516E">
        <w:rPr>
          <w:rFonts w:asciiTheme="majorHAnsi" w:hAnsiTheme="majorHAnsi" w:cstheme="majorHAnsi"/>
          <w:bCs/>
        </w:rPr>
        <w:t xml:space="preserve">BSE </w:t>
      </w:r>
      <w:r w:rsidR="00D82D69" w:rsidRPr="006C516E">
        <w:rPr>
          <w:rFonts w:asciiTheme="majorHAnsi" w:hAnsiTheme="majorHAnsi" w:cstheme="majorHAnsi"/>
          <w:bCs/>
        </w:rPr>
        <w:t>image of the re-used Au</w:t>
      </w:r>
      <w:r w:rsidR="00D82D69" w:rsidRPr="006C516E">
        <w:rPr>
          <w:rFonts w:asciiTheme="majorHAnsi" w:hAnsiTheme="majorHAnsi" w:cstheme="majorHAnsi"/>
          <w:bCs/>
          <w:vertAlign w:val="subscript"/>
        </w:rPr>
        <w:t>1</w:t>
      </w:r>
      <w:r w:rsidR="00D82D69" w:rsidRPr="006C516E">
        <w:rPr>
          <w:rFonts w:asciiTheme="majorHAnsi" w:hAnsiTheme="majorHAnsi" w:cstheme="majorHAnsi"/>
          <w:bCs/>
        </w:rPr>
        <w:t>Pd</w:t>
      </w:r>
      <w:r w:rsidR="00D82D69" w:rsidRPr="006C516E">
        <w:rPr>
          <w:rFonts w:asciiTheme="majorHAnsi" w:hAnsiTheme="majorHAnsi" w:cstheme="majorHAnsi"/>
          <w:bCs/>
          <w:vertAlign w:val="subscript"/>
        </w:rPr>
        <w:t>1</w:t>
      </w:r>
      <w:r w:rsidR="00D82D69" w:rsidRPr="006C516E">
        <w:rPr>
          <w:rFonts w:asciiTheme="majorHAnsi" w:hAnsiTheme="majorHAnsi" w:cstheme="majorHAnsi"/>
          <w:bCs/>
        </w:rPr>
        <w:t>/CuClP catalyst and (f) particle size distribution based on the HR-TEM results.</w:t>
      </w:r>
    </w:p>
    <w:bookmarkEnd w:id="0"/>
    <w:p w14:paraId="7F4069EE" w14:textId="2DB3A4FA" w:rsidR="00373055" w:rsidRPr="00B467A2" w:rsidRDefault="00373055" w:rsidP="00A7288A">
      <w:pPr>
        <w:spacing w:line="276" w:lineRule="auto"/>
        <w:jc w:val="both"/>
        <w:rPr>
          <w:rFonts w:ascii="Arial" w:hAnsi="Arial"/>
          <w:sz w:val="17"/>
          <w:lang w:val="en-GB"/>
        </w:rPr>
      </w:pPr>
      <w:proofErr w:type="gramStart"/>
      <w:r w:rsidRPr="00B467A2">
        <w:rPr>
          <w:rFonts w:ascii="Arial" w:hAnsi="Arial"/>
          <w:sz w:val="17"/>
          <w:lang w:val="en-GB"/>
        </w:rPr>
        <w:t>As a matter of fact</w:t>
      </w:r>
      <w:proofErr w:type="gramEnd"/>
      <w:r w:rsidRPr="00B467A2">
        <w:rPr>
          <w:rFonts w:ascii="Arial" w:hAnsi="Arial"/>
          <w:sz w:val="17"/>
          <w:lang w:val="en-GB"/>
        </w:rPr>
        <w:t xml:space="preserve">, the </w:t>
      </w:r>
      <w:r w:rsidR="008E5FBF" w:rsidRPr="00B467A2">
        <w:rPr>
          <w:rFonts w:ascii="Arial" w:hAnsi="Arial"/>
          <w:sz w:val="17"/>
          <w:lang w:val="en-GB"/>
        </w:rPr>
        <w:t xml:space="preserve">monometallic Au/CuClP </w:t>
      </w:r>
      <w:r w:rsidRPr="00B467A2">
        <w:rPr>
          <w:rFonts w:ascii="Arial" w:hAnsi="Arial"/>
          <w:sz w:val="17"/>
          <w:lang w:val="en-GB"/>
        </w:rPr>
        <w:t xml:space="preserve">contained an </w:t>
      </w:r>
      <w:r w:rsidR="008E5FBF" w:rsidRPr="00B467A2">
        <w:rPr>
          <w:rFonts w:ascii="Arial" w:hAnsi="Arial"/>
          <w:sz w:val="17"/>
          <w:lang w:val="en-GB"/>
        </w:rPr>
        <w:t xml:space="preserve">homogeneous distribution of </w:t>
      </w:r>
      <w:r w:rsidR="00574D58" w:rsidRPr="00B467A2">
        <w:rPr>
          <w:rFonts w:ascii="Arial" w:hAnsi="Arial"/>
          <w:sz w:val="17"/>
          <w:lang w:val="en-GB"/>
        </w:rPr>
        <w:t>large-sized</w:t>
      </w:r>
      <w:r w:rsidR="000A1C18" w:rsidRPr="00B467A2">
        <w:rPr>
          <w:rFonts w:ascii="Arial" w:hAnsi="Arial"/>
          <w:sz w:val="17"/>
          <w:lang w:val="en-GB"/>
        </w:rPr>
        <w:t xml:space="preserve"> (</w:t>
      </w:r>
      <w:r w:rsidR="00A51B27" w:rsidRPr="00B467A2">
        <w:rPr>
          <w:rFonts w:ascii="Arial" w:hAnsi="Arial"/>
          <w:sz w:val="17"/>
          <w:lang w:val="en-GB"/>
        </w:rPr>
        <w:t xml:space="preserve">18.13 </w:t>
      </w:r>
      <w:r w:rsidR="00A51B27" w:rsidRPr="00B467A2">
        <w:rPr>
          <w:rFonts w:ascii="Arial" w:hAnsi="Arial" w:cs="Arial"/>
          <w:sz w:val="17"/>
          <w:lang w:val="en-GB"/>
        </w:rPr>
        <w:t>±</w:t>
      </w:r>
      <w:r w:rsidR="00A51B27" w:rsidRPr="00B467A2">
        <w:rPr>
          <w:rFonts w:ascii="Arial" w:hAnsi="Arial"/>
          <w:sz w:val="17"/>
          <w:lang w:val="en-GB"/>
        </w:rPr>
        <w:t xml:space="preserve"> 2.5</w:t>
      </w:r>
      <w:r w:rsidR="000A1C18" w:rsidRPr="00B467A2">
        <w:rPr>
          <w:rFonts w:ascii="Arial" w:hAnsi="Arial"/>
          <w:sz w:val="17"/>
          <w:lang w:val="en-GB"/>
        </w:rPr>
        <w:t xml:space="preserve"> nm) </w:t>
      </w:r>
      <w:r w:rsidR="008E5FBF" w:rsidRPr="00B467A2">
        <w:rPr>
          <w:rFonts w:ascii="Arial" w:hAnsi="Arial"/>
          <w:sz w:val="17"/>
          <w:lang w:val="en-GB"/>
        </w:rPr>
        <w:t>Au NPs extruded from the framework</w:t>
      </w:r>
      <w:r w:rsidR="00260397" w:rsidRPr="00B467A2">
        <w:rPr>
          <w:rFonts w:ascii="Arial" w:hAnsi="Arial"/>
          <w:sz w:val="17"/>
          <w:lang w:val="en-GB"/>
        </w:rPr>
        <w:t xml:space="preserve"> (data not shown)</w:t>
      </w:r>
      <w:r w:rsidR="002337B8" w:rsidRPr="00B467A2">
        <w:rPr>
          <w:rFonts w:ascii="Arial" w:hAnsi="Arial"/>
          <w:sz w:val="17"/>
          <w:lang w:val="en-GB"/>
        </w:rPr>
        <w:t xml:space="preserve">. </w:t>
      </w:r>
      <w:r w:rsidR="005C196C" w:rsidRPr="00B467A2">
        <w:rPr>
          <w:rFonts w:ascii="Arial" w:hAnsi="Arial"/>
          <w:sz w:val="17"/>
          <w:lang w:val="en-GB"/>
        </w:rPr>
        <w:t>Conversely, small</w:t>
      </w:r>
      <w:r w:rsidR="00574D58" w:rsidRPr="00B467A2">
        <w:rPr>
          <w:rFonts w:ascii="Arial" w:hAnsi="Arial"/>
          <w:sz w:val="17"/>
          <w:lang w:val="en-GB"/>
        </w:rPr>
        <w:t>-sized</w:t>
      </w:r>
      <w:r w:rsidR="002A28E5" w:rsidRPr="00B467A2">
        <w:rPr>
          <w:rFonts w:ascii="Arial" w:hAnsi="Arial"/>
          <w:sz w:val="17"/>
          <w:lang w:val="en-GB"/>
        </w:rPr>
        <w:t xml:space="preserve"> </w:t>
      </w:r>
      <w:r w:rsidRPr="00B467A2">
        <w:rPr>
          <w:rFonts w:ascii="Arial" w:hAnsi="Arial"/>
          <w:sz w:val="17"/>
          <w:lang w:val="en-GB"/>
        </w:rPr>
        <w:t xml:space="preserve">and </w:t>
      </w:r>
      <w:r w:rsidR="00574D58" w:rsidRPr="00B467A2">
        <w:rPr>
          <w:rFonts w:ascii="Arial" w:hAnsi="Arial"/>
          <w:sz w:val="17"/>
          <w:lang w:val="en-GB"/>
        </w:rPr>
        <w:t>well-dispersed</w:t>
      </w:r>
      <w:r w:rsidR="002A28E5" w:rsidRPr="00B467A2">
        <w:rPr>
          <w:rFonts w:ascii="Arial" w:hAnsi="Arial"/>
          <w:sz w:val="17"/>
          <w:lang w:val="en-GB"/>
        </w:rPr>
        <w:t xml:space="preserve"> metal NPs along with the presence of extruded Rb</w:t>
      </w:r>
      <w:r w:rsidR="002A28E5" w:rsidRPr="00B467A2">
        <w:rPr>
          <w:rFonts w:ascii="Arial" w:hAnsi="Arial"/>
          <w:sz w:val="17"/>
          <w:vertAlign w:val="subscript"/>
          <w:lang w:val="en-GB"/>
        </w:rPr>
        <w:t>3</w:t>
      </w:r>
      <w:r w:rsidR="002A28E5" w:rsidRPr="00B467A2">
        <w:rPr>
          <w:rFonts w:ascii="Arial" w:hAnsi="Arial"/>
          <w:sz w:val="17"/>
          <w:lang w:val="en-GB"/>
        </w:rPr>
        <w:t>PO</w:t>
      </w:r>
      <w:r w:rsidR="002A28E5" w:rsidRPr="00B467A2">
        <w:rPr>
          <w:rFonts w:ascii="Arial" w:hAnsi="Arial"/>
          <w:sz w:val="17"/>
          <w:vertAlign w:val="subscript"/>
          <w:lang w:val="en-GB"/>
        </w:rPr>
        <w:t>4</w:t>
      </w:r>
      <w:r w:rsidR="002A28E5" w:rsidRPr="00B467A2">
        <w:rPr>
          <w:rFonts w:ascii="Arial" w:hAnsi="Arial"/>
          <w:sz w:val="17"/>
          <w:lang w:val="en-GB"/>
        </w:rPr>
        <w:t xml:space="preserve"> crystals</w:t>
      </w:r>
      <w:r w:rsidRPr="00B467A2">
        <w:rPr>
          <w:rFonts w:ascii="Arial" w:hAnsi="Arial"/>
          <w:sz w:val="17"/>
          <w:lang w:val="en-GB"/>
        </w:rPr>
        <w:t xml:space="preserve"> were observed on the monometallic Pd/CuClP</w:t>
      </w:r>
      <w:r w:rsidR="009E0696" w:rsidRPr="00B467A2">
        <w:rPr>
          <w:rFonts w:ascii="Arial" w:hAnsi="Arial"/>
          <w:sz w:val="17"/>
          <w:lang w:val="en-GB"/>
        </w:rPr>
        <w:t xml:space="preserve">. </w:t>
      </w:r>
      <w:r w:rsidRPr="00B467A2">
        <w:rPr>
          <w:rFonts w:ascii="Arial" w:hAnsi="Arial"/>
          <w:sz w:val="17"/>
          <w:lang w:val="en-GB"/>
        </w:rPr>
        <w:t xml:space="preserve">Overall, the </w:t>
      </w:r>
      <w:r w:rsidR="009E0696" w:rsidRPr="00B467A2">
        <w:rPr>
          <w:rFonts w:ascii="Arial" w:hAnsi="Arial"/>
          <w:sz w:val="17"/>
          <w:lang w:val="en-GB"/>
        </w:rPr>
        <w:t>amount of extruded Rb</w:t>
      </w:r>
      <w:r w:rsidR="009E0696" w:rsidRPr="00B467A2">
        <w:rPr>
          <w:rFonts w:ascii="Arial" w:hAnsi="Arial"/>
          <w:sz w:val="17"/>
          <w:vertAlign w:val="subscript"/>
          <w:lang w:val="en-GB"/>
        </w:rPr>
        <w:t>3</w:t>
      </w:r>
      <w:r w:rsidR="009E0696" w:rsidRPr="00B467A2">
        <w:rPr>
          <w:rFonts w:ascii="Arial" w:hAnsi="Arial"/>
          <w:sz w:val="17"/>
          <w:lang w:val="en-GB"/>
        </w:rPr>
        <w:t>O</w:t>
      </w:r>
      <w:r w:rsidR="009E0696" w:rsidRPr="00B467A2">
        <w:rPr>
          <w:rFonts w:ascii="Arial" w:hAnsi="Arial"/>
          <w:sz w:val="17"/>
          <w:vertAlign w:val="subscript"/>
          <w:lang w:val="en-GB"/>
        </w:rPr>
        <w:t>4</w:t>
      </w:r>
      <w:r w:rsidR="009E0696" w:rsidRPr="00B467A2">
        <w:rPr>
          <w:rFonts w:ascii="Arial" w:hAnsi="Arial"/>
          <w:sz w:val="17"/>
          <w:lang w:val="en-GB"/>
        </w:rPr>
        <w:t xml:space="preserve"> crystals was found to increase upon increasing the </w:t>
      </w:r>
      <w:r w:rsidR="00FD7F4B" w:rsidRPr="00B467A2">
        <w:rPr>
          <w:rFonts w:ascii="Arial" w:hAnsi="Arial"/>
          <w:sz w:val="17"/>
          <w:lang w:val="en-GB"/>
        </w:rPr>
        <w:t>Pd content in the CuClP framework.</w:t>
      </w:r>
      <w:r w:rsidR="00B031A0" w:rsidRPr="00B467A2">
        <w:rPr>
          <w:rFonts w:ascii="Arial" w:hAnsi="Arial"/>
          <w:sz w:val="17"/>
          <w:lang w:val="en-GB"/>
        </w:rPr>
        <w:t xml:space="preserve"> </w:t>
      </w:r>
    </w:p>
    <w:p w14:paraId="652CC1A6" w14:textId="3B8B973A" w:rsidR="005F140C" w:rsidRPr="00B467A2" w:rsidRDefault="00373055" w:rsidP="00A7288A">
      <w:pPr>
        <w:spacing w:line="276" w:lineRule="auto"/>
        <w:jc w:val="both"/>
        <w:rPr>
          <w:rFonts w:ascii="Arial" w:hAnsi="Arial"/>
          <w:sz w:val="17"/>
          <w:lang w:val="en-GB"/>
        </w:rPr>
      </w:pPr>
      <w:r w:rsidRPr="00B467A2">
        <w:rPr>
          <w:rFonts w:ascii="Arial" w:hAnsi="Arial"/>
          <w:sz w:val="17"/>
          <w:lang w:val="en-GB"/>
        </w:rPr>
        <w:t>As for the bimetallic catalysts, t</w:t>
      </w:r>
      <w:r w:rsidR="002A0127" w:rsidRPr="00B467A2">
        <w:rPr>
          <w:rFonts w:ascii="Arial" w:hAnsi="Arial"/>
          <w:sz w:val="17"/>
          <w:lang w:val="en-GB"/>
        </w:rPr>
        <w:t xml:space="preserve">he different </w:t>
      </w:r>
      <w:r w:rsidR="00574D58" w:rsidRPr="00B467A2">
        <w:rPr>
          <w:rFonts w:ascii="Arial" w:hAnsi="Arial"/>
          <w:sz w:val="17"/>
          <w:lang w:val="en-GB"/>
        </w:rPr>
        <w:t>ratios</w:t>
      </w:r>
      <w:r w:rsidR="002A0127" w:rsidRPr="00B467A2">
        <w:rPr>
          <w:rFonts w:ascii="Arial" w:hAnsi="Arial"/>
          <w:sz w:val="17"/>
          <w:lang w:val="en-GB"/>
        </w:rPr>
        <w:t xml:space="preserve"> of Au and Pd led to different </w:t>
      </w:r>
      <w:r w:rsidR="00574D58" w:rsidRPr="00B467A2">
        <w:rPr>
          <w:rFonts w:ascii="Arial" w:hAnsi="Arial"/>
          <w:sz w:val="17"/>
          <w:lang w:val="en-GB"/>
        </w:rPr>
        <w:t>extents</w:t>
      </w:r>
      <w:r w:rsidR="002A0127" w:rsidRPr="00B467A2">
        <w:rPr>
          <w:rFonts w:ascii="Arial" w:hAnsi="Arial"/>
          <w:sz w:val="17"/>
          <w:lang w:val="en-GB"/>
        </w:rPr>
        <w:t xml:space="preserve"> of </w:t>
      </w:r>
      <w:r w:rsidRPr="00B467A2">
        <w:rPr>
          <w:rFonts w:ascii="Arial" w:hAnsi="Arial"/>
          <w:sz w:val="17"/>
          <w:lang w:val="en-GB"/>
        </w:rPr>
        <w:t xml:space="preserve">NPs </w:t>
      </w:r>
      <w:r w:rsidR="002A0127" w:rsidRPr="00B467A2">
        <w:rPr>
          <w:rFonts w:ascii="Arial" w:hAnsi="Arial"/>
          <w:sz w:val="17"/>
          <w:lang w:val="en-GB"/>
        </w:rPr>
        <w:t>extrusion</w:t>
      </w:r>
      <w:r w:rsidR="00FF5663" w:rsidRPr="00B467A2">
        <w:rPr>
          <w:rFonts w:ascii="Arial" w:hAnsi="Arial"/>
          <w:sz w:val="17"/>
          <w:lang w:val="en-GB"/>
        </w:rPr>
        <w:t xml:space="preserve"> from the framework. </w:t>
      </w:r>
      <w:r w:rsidRPr="00B467A2">
        <w:rPr>
          <w:rFonts w:ascii="Arial" w:hAnsi="Arial"/>
          <w:sz w:val="17"/>
          <w:lang w:val="en-GB"/>
        </w:rPr>
        <w:t>In particular, t</w:t>
      </w:r>
      <w:r w:rsidR="002E63A2" w:rsidRPr="00B467A2">
        <w:rPr>
          <w:rFonts w:ascii="Arial" w:hAnsi="Arial"/>
          <w:sz w:val="17"/>
          <w:lang w:val="en-GB"/>
        </w:rPr>
        <w:t xml:space="preserve">he </w:t>
      </w:r>
      <w:r w:rsidR="00FF5663" w:rsidRPr="00B467A2">
        <w:rPr>
          <w:rFonts w:ascii="Arial" w:hAnsi="Arial"/>
          <w:sz w:val="17"/>
          <w:lang w:val="en-GB"/>
        </w:rPr>
        <w:t xml:space="preserve">higher Pd content led to larger </w:t>
      </w:r>
      <w:r w:rsidR="00802283" w:rsidRPr="00B467A2">
        <w:rPr>
          <w:rFonts w:ascii="Arial" w:hAnsi="Arial"/>
          <w:sz w:val="17"/>
          <w:lang w:val="en-GB"/>
        </w:rPr>
        <w:t xml:space="preserve">amounts </w:t>
      </w:r>
      <w:r w:rsidR="00FF5663" w:rsidRPr="00B467A2">
        <w:rPr>
          <w:rFonts w:ascii="Arial" w:hAnsi="Arial"/>
          <w:sz w:val="17"/>
          <w:lang w:val="en-GB"/>
        </w:rPr>
        <w:t>of Rb</w:t>
      </w:r>
      <w:r w:rsidR="00FF5663" w:rsidRPr="00B467A2">
        <w:rPr>
          <w:rFonts w:ascii="Arial" w:hAnsi="Arial"/>
          <w:sz w:val="17"/>
          <w:vertAlign w:val="subscript"/>
          <w:lang w:val="en-GB"/>
        </w:rPr>
        <w:t>3</w:t>
      </w:r>
      <w:r w:rsidR="00FF5663" w:rsidRPr="00B467A2">
        <w:rPr>
          <w:rFonts w:ascii="Arial" w:hAnsi="Arial"/>
          <w:sz w:val="17"/>
          <w:lang w:val="en-GB"/>
        </w:rPr>
        <w:t>PO</w:t>
      </w:r>
      <w:r w:rsidR="00FF5663" w:rsidRPr="00B467A2">
        <w:rPr>
          <w:rFonts w:ascii="Arial" w:hAnsi="Arial"/>
          <w:sz w:val="17"/>
          <w:vertAlign w:val="subscript"/>
          <w:lang w:val="en-GB"/>
        </w:rPr>
        <w:t>4</w:t>
      </w:r>
      <w:r w:rsidR="00FF5663" w:rsidRPr="00B467A2">
        <w:rPr>
          <w:rFonts w:ascii="Arial" w:hAnsi="Arial"/>
          <w:sz w:val="17"/>
          <w:lang w:val="en-GB"/>
        </w:rPr>
        <w:t xml:space="preserve"> crystal</w:t>
      </w:r>
      <w:r w:rsidR="00802283" w:rsidRPr="00B467A2">
        <w:rPr>
          <w:rFonts w:ascii="Arial" w:hAnsi="Arial"/>
          <w:sz w:val="17"/>
          <w:lang w:val="en-GB"/>
        </w:rPr>
        <w:t xml:space="preserve"> formation</w:t>
      </w:r>
      <w:r w:rsidRPr="00B467A2">
        <w:rPr>
          <w:rFonts w:ascii="Arial" w:hAnsi="Arial"/>
          <w:sz w:val="17"/>
          <w:lang w:val="en-GB"/>
        </w:rPr>
        <w:t>, as previously observed for Pd/CuClP</w:t>
      </w:r>
      <w:r w:rsidR="00920ED0" w:rsidRPr="00B467A2">
        <w:rPr>
          <w:rFonts w:ascii="Arial" w:hAnsi="Arial"/>
          <w:sz w:val="17"/>
          <w:lang w:val="en-GB"/>
        </w:rPr>
        <w:t xml:space="preserve">. The </w:t>
      </w:r>
      <w:r w:rsidR="00305102" w:rsidRPr="00B467A2">
        <w:rPr>
          <w:rFonts w:ascii="Arial" w:hAnsi="Arial"/>
          <w:sz w:val="17"/>
          <w:lang w:val="en-GB"/>
        </w:rPr>
        <w:t>FE-</w:t>
      </w:r>
      <w:r w:rsidR="00920ED0" w:rsidRPr="00B467A2">
        <w:rPr>
          <w:rFonts w:ascii="Arial" w:hAnsi="Arial"/>
          <w:sz w:val="17"/>
          <w:lang w:val="en-GB"/>
        </w:rPr>
        <w:t xml:space="preserve">SEM </w:t>
      </w:r>
      <w:r w:rsidRPr="00B467A2">
        <w:rPr>
          <w:rFonts w:ascii="Arial" w:hAnsi="Arial"/>
          <w:sz w:val="17"/>
          <w:lang w:val="en-GB"/>
        </w:rPr>
        <w:t>characterisation</w:t>
      </w:r>
      <w:r w:rsidR="00BC5E3F" w:rsidRPr="00B467A2">
        <w:rPr>
          <w:rFonts w:ascii="Arial" w:hAnsi="Arial"/>
          <w:sz w:val="17"/>
          <w:lang w:val="en-GB"/>
        </w:rPr>
        <w:t xml:space="preserve"> shown</w:t>
      </w:r>
      <w:r w:rsidR="00920ED0" w:rsidRPr="00B467A2">
        <w:rPr>
          <w:rFonts w:ascii="Arial" w:hAnsi="Arial"/>
          <w:sz w:val="17"/>
          <w:lang w:val="en-GB"/>
        </w:rPr>
        <w:t xml:space="preserve"> in </w:t>
      </w:r>
      <w:r w:rsidR="00920ED0" w:rsidRPr="00B467A2">
        <w:rPr>
          <w:rFonts w:ascii="Arial" w:hAnsi="Arial"/>
          <w:b/>
          <w:sz w:val="17"/>
          <w:lang w:val="en-GB"/>
        </w:rPr>
        <w:t>Figure S</w:t>
      </w:r>
      <w:r w:rsidR="00DA0839" w:rsidRPr="00B467A2">
        <w:rPr>
          <w:rFonts w:ascii="Arial" w:hAnsi="Arial"/>
          <w:b/>
          <w:sz w:val="17"/>
          <w:lang w:val="en-GB"/>
        </w:rPr>
        <w:t>4</w:t>
      </w:r>
      <w:r w:rsidR="00920ED0" w:rsidRPr="00B467A2">
        <w:rPr>
          <w:rFonts w:ascii="Arial" w:hAnsi="Arial"/>
          <w:b/>
          <w:sz w:val="17"/>
          <w:lang w:val="en-GB"/>
        </w:rPr>
        <w:t xml:space="preserve"> </w:t>
      </w:r>
      <w:r w:rsidRPr="00B467A2">
        <w:rPr>
          <w:rFonts w:ascii="Arial" w:hAnsi="Arial"/>
          <w:sz w:val="17"/>
          <w:lang w:val="en-GB"/>
        </w:rPr>
        <w:t>put in</w:t>
      </w:r>
      <w:r w:rsidRPr="00B467A2">
        <w:rPr>
          <w:rFonts w:ascii="Arial" w:hAnsi="Arial"/>
          <w:b/>
          <w:sz w:val="17"/>
          <w:lang w:val="en-GB"/>
        </w:rPr>
        <w:t xml:space="preserve"> </w:t>
      </w:r>
      <w:r w:rsidR="00A40635" w:rsidRPr="00B467A2">
        <w:rPr>
          <w:rFonts w:ascii="Arial" w:hAnsi="Arial"/>
          <w:sz w:val="17"/>
          <w:lang w:val="en-GB"/>
        </w:rPr>
        <w:t>evidence</w:t>
      </w:r>
      <w:r w:rsidR="00920ED0" w:rsidRPr="00B467A2">
        <w:rPr>
          <w:rFonts w:ascii="Arial" w:hAnsi="Arial"/>
          <w:sz w:val="17"/>
          <w:lang w:val="en-GB"/>
        </w:rPr>
        <w:t xml:space="preserve"> the</w:t>
      </w:r>
      <w:r w:rsidR="00A847FF" w:rsidRPr="00B467A2">
        <w:rPr>
          <w:rFonts w:ascii="Arial" w:hAnsi="Arial"/>
          <w:sz w:val="17"/>
          <w:lang w:val="en-GB"/>
        </w:rPr>
        <w:t xml:space="preserve"> </w:t>
      </w:r>
      <w:r w:rsidR="0030051B" w:rsidRPr="00B467A2">
        <w:rPr>
          <w:rFonts w:ascii="Arial" w:hAnsi="Arial"/>
          <w:sz w:val="17"/>
          <w:lang w:val="en-GB"/>
        </w:rPr>
        <w:t xml:space="preserve">formation </w:t>
      </w:r>
      <w:r w:rsidR="00A40635" w:rsidRPr="00B467A2">
        <w:rPr>
          <w:rFonts w:ascii="Arial" w:hAnsi="Arial"/>
          <w:sz w:val="17"/>
          <w:lang w:val="en-GB"/>
        </w:rPr>
        <w:t xml:space="preserve">of </w:t>
      </w:r>
      <w:r w:rsidR="00A847FF" w:rsidRPr="00B467A2">
        <w:rPr>
          <w:rFonts w:ascii="Arial" w:hAnsi="Arial"/>
          <w:sz w:val="17"/>
          <w:lang w:val="en-GB"/>
        </w:rPr>
        <w:t>snowflake-shaped</w:t>
      </w:r>
      <w:r w:rsidR="00A40635" w:rsidRPr="00B467A2">
        <w:rPr>
          <w:rFonts w:ascii="Arial" w:hAnsi="Arial"/>
          <w:sz w:val="17"/>
          <w:lang w:val="en-GB"/>
        </w:rPr>
        <w:t xml:space="preserve"> Rb</w:t>
      </w:r>
      <w:r w:rsidR="00A40635" w:rsidRPr="00B467A2">
        <w:rPr>
          <w:rFonts w:ascii="Arial" w:hAnsi="Arial"/>
          <w:sz w:val="17"/>
          <w:vertAlign w:val="subscript"/>
          <w:lang w:val="en-GB"/>
        </w:rPr>
        <w:t>3</w:t>
      </w:r>
      <w:r w:rsidR="00A40635" w:rsidRPr="00B467A2">
        <w:rPr>
          <w:rFonts w:ascii="Arial" w:hAnsi="Arial"/>
          <w:sz w:val="17"/>
          <w:lang w:val="en-GB"/>
        </w:rPr>
        <w:t>PO</w:t>
      </w:r>
      <w:r w:rsidR="00A40635" w:rsidRPr="00B467A2">
        <w:rPr>
          <w:rFonts w:ascii="Arial" w:hAnsi="Arial"/>
          <w:sz w:val="17"/>
          <w:vertAlign w:val="subscript"/>
          <w:lang w:val="en-GB"/>
        </w:rPr>
        <w:t>4</w:t>
      </w:r>
      <w:r w:rsidR="00A40635" w:rsidRPr="00B467A2">
        <w:rPr>
          <w:rFonts w:ascii="Arial" w:hAnsi="Arial"/>
          <w:sz w:val="17"/>
          <w:lang w:val="en-GB"/>
        </w:rPr>
        <w:t xml:space="preserve"> </w:t>
      </w:r>
      <w:r w:rsidR="005D3B91" w:rsidRPr="00B467A2">
        <w:rPr>
          <w:rFonts w:ascii="Arial" w:hAnsi="Arial"/>
          <w:sz w:val="17"/>
          <w:lang w:val="en-GB"/>
        </w:rPr>
        <w:t>crystals</w:t>
      </w:r>
      <w:r w:rsidR="00A40635" w:rsidRPr="00B467A2">
        <w:rPr>
          <w:rFonts w:ascii="Arial" w:hAnsi="Arial"/>
          <w:sz w:val="17"/>
          <w:lang w:val="en-GB"/>
        </w:rPr>
        <w:t xml:space="preserve"> in </w:t>
      </w:r>
      <w:r w:rsidR="00BC5E3F" w:rsidRPr="00B467A2">
        <w:rPr>
          <w:rFonts w:ascii="Arial" w:hAnsi="Arial"/>
          <w:sz w:val="17"/>
          <w:lang w:val="en-GB"/>
        </w:rPr>
        <w:t xml:space="preserve">the </w:t>
      </w:r>
      <w:r w:rsidR="00A40635" w:rsidRPr="00B467A2">
        <w:rPr>
          <w:rFonts w:ascii="Arial" w:hAnsi="Arial"/>
          <w:sz w:val="17"/>
          <w:lang w:val="en-GB"/>
        </w:rPr>
        <w:t>Au</w:t>
      </w:r>
      <w:r w:rsidR="00A40635" w:rsidRPr="00B467A2">
        <w:rPr>
          <w:rFonts w:ascii="Arial" w:hAnsi="Arial"/>
          <w:sz w:val="17"/>
          <w:vertAlign w:val="subscript"/>
          <w:lang w:val="en-GB"/>
        </w:rPr>
        <w:t>1</w:t>
      </w:r>
      <w:r w:rsidR="00A40635" w:rsidRPr="00B467A2">
        <w:rPr>
          <w:rFonts w:ascii="Arial" w:hAnsi="Arial"/>
          <w:sz w:val="17"/>
          <w:lang w:val="en-GB"/>
        </w:rPr>
        <w:t>Pd</w:t>
      </w:r>
      <w:r w:rsidR="00A40635" w:rsidRPr="00B467A2">
        <w:rPr>
          <w:rFonts w:ascii="Arial" w:hAnsi="Arial"/>
          <w:sz w:val="17"/>
          <w:vertAlign w:val="subscript"/>
          <w:lang w:val="en-GB"/>
        </w:rPr>
        <w:t>1</w:t>
      </w:r>
      <w:r w:rsidR="00A847FF" w:rsidRPr="00B467A2">
        <w:rPr>
          <w:rFonts w:ascii="Arial" w:hAnsi="Arial"/>
          <w:sz w:val="17"/>
          <w:lang w:val="en-GB"/>
        </w:rPr>
        <w:t xml:space="preserve">/CuClP </w:t>
      </w:r>
      <w:r w:rsidR="00A40635" w:rsidRPr="00B467A2">
        <w:rPr>
          <w:rFonts w:ascii="Arial" w:hAnsi="Arial"/>
          <w:sz w:val="17"/>
          <w:lang w:val="en-GB"/>
        </w:rPr>
        <w:t xml:space="preserve">sample and </w:t>
      </w:r>
      <w:r w:rsidRPr="00B467A2">
        <w:rPr>
          <w:rFonts w:ascii="Arial" w:hAnsi="Arial"/>
          <w:sz w:val="17"/>
          <w:lang w:val="en-GB"/>
        </w:rPr>
        <w:t xml:space="preserve">a </w:t>
      </w:r>
      <w:r w:rsidR="00A847FF" w:rsidRPr="00B467A2">
        <w:rPr>
          <w:rFonts w:ascii="Arial" w:hAnsi="Arial"/>
          <w:sz w:val="17"/>
          <w:lang w:val="en-GB"/>
        </w:rPr>
        <w:t xml:space="preserve">significantly </w:t>
      </w:r>
      <w:r w:rsidR="00921220" w:rsidRPr="00B467A2">
        <w:rPr>
          <w:rFonts w:ascii="Arial" w:hAnsi="Arial"/>
          <w:sz w:val="17"/>
          <w:lang w:val="en-GB"/>
        </w:rPr>
        <w:t xml:space="preserve">higher </w:t>
      </w:r>
      <w:r w:rsidR="00A40635" w:rsidRPr="00B467A2">
        <w:rPr>
          <w:rFonts w:ascii="Arial" w:hAnsi="Arial"/>
          <w:sz w:val="17"/>
          <w:lang w:val="en-GB"/>
        </w:rPr>
        <w:t xml:space="preserve">concentration in </w:t>
      </w:r>
      <w:r w:rsidR="008957AE" w:rsidRPr="00B467A2">
        <w:rPr>
          <w:rFonts w:ascii="Arial" w:hAnsi="Arial"/>
          <w:sz w:val="17"/>
          <w:lang w:val="en-GB"/>
        </w:rPr>
        <w:t xml:space="preserve">the </w:t>
      </w:r>
      <w:r w:rsidR="00A40635" w:rsidRPr="00B467A2">
        <w:rPr>
          <w:rFonts w:ascii="Arial" w:hAnsi="Arial"/>
          <w:sz w:val="17"/>
          <w:lang w:val="en-GB"/>
        </w:rPr>
        <w:t>Au</w:t>
      </w:r>
      <w:r w:rsidR="00A40635" w:rsidRPr="00B467A2">
        <w:rPr>
          <w:rFonts w:ascii="Arial" w:hAnsi="Arial"/>
          <w:sz w:val="17"/>
          <w:vertAlign w:val="subscript"/>
          <w:lang w:val="en-GB"/>
        </w:rPr>
        <w:t>1</w:t>
      </w:r>
      <w:r w:rsidR="00A40635" w:rsidRPr="00B467A2">
        <w:rPr>
          <w:rFonts w:ascii="Arial" w:hAnsi="Arial"/>
          <w:sz w:val="17"/>
          <w:lang w:val="en-GB"/>
        </w:rPr>
        <w:t>Pd</w:t>
      </w:r>
      <w:r w:rsidR="00A40635" w:rsidRPr="00B467A2">
        <w:rPr>
          <w:rFonts w:ascii="Arial" w:hAnsi="Arial"/>
          <w:sz w:val="17"/>
          <w:vertAlign w:val="subscript"/>
          <w:lang w:val="en-GB"/>
        </w:rPr>
        <w:t>4</w:t>
      </w:r>
      <w:r w:rsidR="000668A7" w:rsidRPr="00B467A2">
        <w:rPr>
          <w:rFonts w:ascii="Arial" w:hAnsi="Arial"/>
          <w:sz w:val="17"/>
          <w:lang w:val="en-GB"/>
        </w:rPr>
        <w:t>/CuClP</w:t>
      </w:r>
      <w:r w:rsidR="00A40635" w:rsidRPr="00B467A2">
        <w:rPr>
          <w:rFonts w:ascii="Arial" w:hAnsi="Arial"/>
          <w:sz w:val="17"/>
          <w:lang w:val="en-GB"/>
        </w:rPr>
        <w:t xml:space="preserve"> sample</w:t>
      </w:r>
      <w:r w:rsidR="00802283" w:rsidRPr="00B467A2">
        <w:rPr>
          <w:rFonts w:ascii="Arial" w:hAnsi="Arial"/>
          <w:sz w:val="17"/>
          <w:lang w:val="en-GB"/>
        </w:rPr>
        <w:t>.</w:t>
      </w:r>
      <w:r w:rsidR="002A0127" w:rsidRPr="00B467A2">
        <w:rPr>
          <w:rFonts w:ascii="Arial" w:hAnsi="Arial"/>
          <w:sz w:val="17"/>
          <w:lang w:val="en-GB"/>
        </w:rPr>
        <w:t xml:space="preserve"> </w:t>
      </w:r>
      <w:r w:rsidR="000768CA" w:rsidRPr="00B467A2">
        <w:rPr>
          <w:rFonts w:ascii="Arial" w:hAnsi="Arial"/>
          <w:sz w:val="17"/>
          <w:lang w:val="en-GB"/>
        </w:rPr>
        <w:t xml:space="preserve">This is accomplished by </w:t>
      </w:r>
      <w:r w:rsidR="00CF764B" w:rsidRPr="00B467A2">
        <w:rPr>
          <w:rFonts w:ascii="Arial" w:hAnsi="Arial"/>
          <w:sz w:val="17"/>
          <w:lang w:val="en-GB"/>
        </w:rPr>
        <w:t xml:space="preserve">ATR-FTIR </w:t>
      </w:r>
      <w:r w:rsidR="00F84DC8" w:rsidRPr="00B467A2">
        <w:rPr>
          <w:rFonts w:ascii="Arial" w:hAnsi="Arial"/>
          <w:sz w:val="17"/>
          <w:lang w:val="en-GB"/>
        </w:rPr>
        <w:t xml:space="preserve">measurements which showed </w:t>
      </w:r>
      <w:r w:rsidR="00CF764B" w:rsidRPr="00B467A2">
        <w:rPr>
          <w:rFonts w:ascii="Arial" w:hAnsi="Arial"/>
          <w:sz w:val="17"/>
          <w:lang w:val="en-GB"/>
        </w:rPr>
        <w:t xml:space="preserve">the formation of </w:t>
      </w:r>
      <w:r w:rsidR="00326982" w:rsidRPr="00B467A2">
        <w:rPr>
          <w:rFonts w:ascii="Arial" w:hAnsi="Arial"/>
          <w:sz w:val="17"/>
          <w:lang w:val="en-GB"/>
        </w:rPr>
        <w:t xml:space="preserve">bands at </w:t>
      </w:r>
      <w:r w:rsidR="00731E2D" w:rsidRPr="00B467A2">
        <w:rPr>
          <w:rFonts w:ascii="Arial" w:hAnsi="Arial"/>
          <w:sz w:val="17"/>
          <w:lang w:val="en-GB"/>
        </w:rPr>
        <w:t>1190, 1090, 900 cm</w:t>
      </w:r>
      <w:r w:rsidR="00731E2D" w:rsidRPr="00B467A2">
        <w:rPr>
          <w:rFonts w:ascii="Arial" w:hAnsi="Arial"/>
          <w:sz w:val="17"/>
          <w:vertAlign w:val="superscript"/>
          <w:lang w:val="en-GB"/>
        </w:rPr>
        <w:t xml:space="preserve">-1 </w:t>
      </w:r>
      <w:r w:rsidR="00731E2D" w:rsidRPr="00B467A2">
        <w:rPr>
          <w:rFonts w:ascii="Arial" w:hAnsi="Arial"/>
          <w:sz w:val="17"/>
          <w:lang w:val="en-GB"/>
        </w:rPr>
        <w:t xml:space="preserve">due to </w:t>
      </w:r>
      <w:r w:rsidR="00CF764B" w:rsidRPr="00B467A2">
        <w:rPr>
          <w:rFonts w:ascii="Arial" w:hAnsi="Arial"/>
          <w:sz w:val="17"/>
          <w:lang w:val="en-GB"/>
        </w:rPr>
        <w:t>Rb</w:t>
      </w:r>
      <w:r w:rsidR="00CF764B" w:rsidRPr="00B467A2">
        <w:rPr>
          <w:rFonts w:ascii="Arial" w:hAnsi="Arial"/>
          <w:sz w:val="17"/>
          <w:vertAlign w:val="subscript"/>
          <w:lang w:val="en-GB"/>
        </w:rPr>
        <w:t>3</w:t>
      </w:r>
      <w:r w:rsidR="00CF764B" w:rsidRPr="00B467A2">
        <w:rPr>
          <w:rFonts w:ascii="Arial" w:hAnsi="Arial"/>
          <w:sz w:val="17"/>
          <w:lang w:val="en-GB"/>
        </w:rPr>
        <w:t>PO</w:t>
      </w:r>
      <w:r w:rsidR="00CF764B" w:rsidRPr="00B467A2">
        <w:rPr>
          <w:rFonts w:ascii="Arial" w:hAnsi="Arial"/>
          <w:sz w:val="17"/>
          <w:vertAlign w:val="subscript"/>
          <w:lang w:val="en-GB"/>
        </w:rPr>
        <w:t>4</w:t>
      </w:r>
      <w:r w:rsidR="00731E2D" w:rsidRPr="00B467A2">
        <w:rPr>
          <w:rFonts w:ascii="Arial" w:hAnsi="Arial"/>
          <w:sz w:val="17"/>
          <w:lang w:val="en-GB"/>
        </w:rPr>
        <w:t>.</w:t>
      </w:r>
      <w:sdt>
        <w:sdtPr>
          <w:rPr>
            <w:rFonts w:ascii="Arial" w:hAnsi="Arial"/>
            <w:color w:val="000000"/>
            <w:sz w:val="17"/>
            <w:vertAlign w:val="superscript"/>
            <w:lang w:val="en-GB"/>
          </w:rPr>
          <w:tag w:val="MENDELEY_CITATION_v3_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"/>
          <w:id w:val="436179905"/>
          <w:placeholder>
            <w:docPart w:val="DefaultPlaceholder_-1854013440"/>
          </w:placeholder>
        </w:sdtPr>
        <w:sdtEndPr/>
        <w:sdtContent>
          <w:r w:rsidR="002F1AF4" w:rsidRPr="00B467A2">
            <w:rPr>
              <w:rFonts w:ascii="Arial" w:hAnsi="Arial"/>
              <w:color w:val="000000"/>
              <w:sz w:val="17"/>
              <w:vertAlign w:val="superscript"/>
              <w:lang w:val="en-GB"/>
            </w:rPr>
            <w:t>[33,34]</w:t>
          </w:r>
        </w:sdtContent>
      </w:sdt>
      <w:r w:rsidR="00731E2D" w:rsidRPr="00B467A2">
        <w:rPr>
          <w:rFonts w:ascii="Arial" w:hAnsi="Arial"/>
          <w:sz w:val="17"/>
          <w:lang w:val="en-GB"/>
        </w:rPr>
        <w:t xml:space="preserve"> </w:t>
      </w:r>
      <w:r w:rsidR="00440B7B" w:rsidRPr="00B467A2">
        <w:rPr>
          <w:rFonts w:ascii="Arial" w:hAnsi="Arial"/>
          <w:sz w:val="17"/>
          <w:lang w:val="en-GB"/>
        </w:rPr>
        <w:t xml:space="preserve">These bands </w:t>
      </w:r>
      <w:r w:rsidR="009F68ED" w:rsidRPr="00B467A2">
        <w:rPr>
          <w:rFonts w:ascii="Arial" w:hAnsi="Arial"/>
          <w:sz w:val="17"/>
          <w:lang w:val="en-GB"/>
        </w:rPr>
        <w:t>decrease in</w:t>
      </w:r>
      <w:r w:rsidR="00702DF5" w:rsidRPr="00B467A2">
        <w:rPr>
          <w:rFonts w:ascii="Arial" w:hAnsi="Arial"/>
          <w:sz w:val="17"/>
          <w:lang w:val="en-GB"/>
        </w:rPr>
        <w:t xml:space="preserve"> </w:t>
      </w:r>
      <w:r w:rsidR="009F68ED" w:rsidRPr="00B467A2">
        <w:rPr>
          <w:rFonts w:ascii="Arial" w:hAnsi="Arial"/>
          <w:sz w:val="17"/>
          <w:lang w:val="en-GB"/>
        </w:rPr>
        <w:t xml:space="preserve">intensity when Pd loading was increased, </w:t>
      </w:r>
      <w:r w:rsidR="00702DF5" w:rsidRPr="00B467A2">
        <w:rPr>
          <w:rFonts w:ascii="Arial" w:hAnsi="Arial"/>
          <w:sz w:val="17"/>
          <w:lang w:val="en-GB"/>
        </w:rPr>
        <w:t xml:space="preserve">as </w:t>
      </w:r>
      <w:r w:rsidR="009F68ED" w:rsidRPr="00B467A2">
        <w:rPr>
          <w:rFonts w:ascii="Arial" w:hAnsi="Arial"/>
          <w:sz w:val="17"/>
          <w:lang w:val="en-GB"/>
        </w:rPr>
        <w:t xml:space="preserve">shown in </w:t>
      </w:r>
      <w:r w:rsidR="009F68ED" w:rsidRPr="00B467A2">
        <w:rPr>
          <w:rFonts w:ascii="Arial" w:hAnsi="Arial"/>
          <w:b/>
          <w:sz w:val="17"/>
          <w:lang w:val="en-GB"/>
        </w:rPr>
        <w:t>Figure S</w:t>
      </w:r>
      <w:r w:rsidR="00702DF5" w:rsidRPr="00B467A2">
        <w:rPr>
          <w:rFonts w:ascii="Arial" w:hAnsi="Arial"/>
          <w:b/>
          <w:sz w:val="17"/>
          <w:lang w:val="en-GB"/>
        </w:rPr>
        <w:t>5</w:t>
      </w:r>
      <w:r w:rsidR="009F68ED" w:rsidRPr="00B467A2">
        <w:rPr>
          <w:rFonts w:ascii="Arial" w:hAnsi="Arial"/>
          <w:sz w:val="17"/>
          <w:lang w:val="en-GB"/>
        </w:rPr>
        <w:t>.</w:t>
      </w:r>
    </w:p>
    <w:p w14:paraId="010DF69E" w14:textId="65EC7CE8" w:rsidR="00E4779C" w:rsidRPr="00B467A2" w:rsidRDefault="00E4779C" w:rsidP="00E4779C">
      <w:pPr>
        <w:spacing w:line="276" w:lineRule="auto"/>
        <w:ind w:firstLine="425"/>
        <w:jc w:val="both"/>
        <w:rPr>
          <w:rFonts w:ascii="Arial" w:hAnsi="Arial"/>
          <w:sz w:val="17"/>
          <w:lang w:val="en-GB"/>
        </w:rPr>
      </w:pPr>
      <w:r w:rsidRPr="00B467A2">
        <w:rPr>
          <w:rFonts w:ascii="Arial" w:hAnsi="Arial"/>
          <w:sz w:val="17"/>
          <w:lang w:val="en-GB"/>
        </w:rPr>
        <w:t>The Raman spectra for the CuClP framework and Au</w:t>
      </w:r>
      <w:r w:rsidRPr="00B467A2">
        <w:rPr>
          <w:rFonts w:ascii="Arial" w:hAnsi="Arial"/>
          <w:sz w:val="17"/>
          <w:vertAlign w:val="subscript"/>
          <w:lang w:val="en-GB"/>
        </w:rPr>
        <w:t>x</w:t>
      </w:r>
      <w:r w:rsidRPr="00B467A2">
        <w:rPr>
          <w:rFonts w:ascii="Arial" w:hAnsi="Arial"/>
          <w:sz w:val="17"/>
          <w:lang w:val="en-GB"/>
        </w:rPr>
        <w:t>Pd</w:t>
      </w:r>
      <w:r w:rsidRPr="00B467A2">
        <w:rPr>
          <w:rFonts w:ascii="Arial" w:hAnsi="Arial"/>
          <w:sz w:val="17"/>
          <w:vertAlign w:val="subscript"/>
          <w:lang w:val="en-GB"/>
        </w:rPr>
        <w:t>y</w:t>
      </w:r>
      <w:r w:rsidRPr="00B467A2">
        <w:rPr>
          <w:rFonts w:ascii="Arial" w:hAnsi="Arial"/>
          <w:sz w:val="17"/>
          <w:lang w:val="en-GB"/>
        </w:rPr>
        <w:t xml:space="preserve">/CuClP catalysts </w:t>
      </w:r>
      <w:r w:rsidR="00C9664E" w:rsidRPr="00B467A2">
        <w:rPr>
          <w:rFonts w:ascii="Arial" w:hAnsi="Arial"/>
          <w:sz w:val="17"/>
          <w:lang w:val="en-GB"/>
        </w:rPr>
        <w:t>were</w:t>
      </w:r>
      <w:r w:rsidRPr="00B467A2">
        <w:rPr>
          <w:rFonts w:ascii="Arial" w:hAnsi="Arial"/>
          <w:sz w:val="17"/>
          <w:lang w:val="en-GB"/>
        </w:rPr>
        <w:t xml:space="preserve"> compared with monometallic Au/CuClP and </w:t>
      </w:r>
      <w:r w:rsidR="004D69B2" w:rsidRPr="00B467A2">
        <w:rPr>
          <w:rFonts w:ascii="Arial" w:hAnsi="Arial"/>
          <w:sz w:val="17"/>
          <w:lang w:val="en-GB"/>
        </w:rPr>
        <w:t>Pd/CuClP</w:t>
      </w:r>
      <w:r w:rsidR="001A4519" w:rsidRPr="00B467A2">
        <w:rPr>
          <w:rFonts w:ascii="Arial" w:hAnsi="Arial"/>
          <w:sz w:val="17"/>
          <w:lang w:val="en-GB"/>
        </w:rPr>
        <w:t xml:space="preserve"> as shown in </w:t>
      </w:r>
      <w:r w:rsidR="001A4519" w:rsidRPr="00B467A2">
        <w:rPr>
          <w:rFonts w:ascii="Arial" w:hAnsi="Arial"/>
          <w:b/>
          <w:sz w:val="17"/>
          <w:lang w:val="en-GB"/>
        </w:rPr>
        <w:t>Figure S</w:t>
      </w:r>
      <w:r w:rsidR="00AD252F" w:rsidRPr="00B467A2">
        <w:rPr>
          <w:rFonts w:ascii="Arial" w:hAnsi="Arial"/>
          <w:b/>
          <w:sz w:val="17"/>
          <w:lang w:val="en-GB"/>
        </w:rPr>
        <w:t>6</w:t>
      </w:r>
      <w:r w:rsidR="001A4519" w:rsidRPr="00B467A2">
        <w:rPr>
          <w:rFonts w:ascii="Arial" w:hAnsi="Arial"/>
          <w:sz w:val="17"/>
          <w:lang w:val="en-GB"/>
        </w:rPr>
        <w:t>.</w:t>
      </w:r>
      <w:r w:rsidR="00BB7303" w:rsidRPr="00B467A2">
        <w:rPr>
          <w:rFonts w:ascii="Arial" w:hAnsi="Arial"/>
          <w:sz w:val="17"/>
          <w:lang w:val="en-GB"/>
        </w:rPr>
        <w:t xml:space="preserve"> Several peaks above 400 cm</w:t>
      </w:r>
      <w:r w:rsidR="00BB7303" w:rsidRPr="00B467A2">
        <w:rPr>
          <w:rFonts w:ascii="Arial" w:hAnsi="Arial"/>
          <w:sz w:val="17"/>
          <w:vertAlign w:val="superscript"/>
          <w:lang w:val="en-GB"/>
        </w:rPr>
        <w:t>-1</w:t>
      </w:r>
      <w:r w:rsidR="00BB7303" w:rsidRPr="00B467A2">
        <w:rPr>
          <w:rFonts w:ascii="Arial" w:hAnsi="Arial"/>
          <w:sz w:val="17"/>
          <w:lang w:val="en-GB"/>
        </w:rPr>
        <w:t xml:space="preserve"> were obtained corresponding to the P</w:t>
      </w:r>
      <w:r w:rsidR="00BB7303" w:rsidRPr="00B467A2">
        <w:rPr>
          <w:rFonts w:ascii="Arial" w:hAnsi="Arial"/>
          <w:sz w:val="17"/>
          <w:vertAlign w:val="subscript"/>
          <w:lang w:val="en-GB"/>
        </w:rPr>
        <w:t>2</w:t>
      </w:r>
      <w:r w:rsidR="00BB7303" w:rsidRPr="00B467A2">
        <w:rPr>
          <w:rFonts w:ascii="Arial" w:hAnsi="Arial"/>
          <w:sz w:val="17"/>
          <w:lang w:val="en-GB"/>
        </w:rPr>
        <w:t>O</w:t>
      </w:r>
      <w:r w:rsidR="00BB7303" w:rsidRPr="00B467A2">
        <w:rPr>
          <w:rFonts w:ascii="Arial" w:hAnsi="Arial"/>
          <w:sz w:val="17"/>
          <w:vertAlign w:val="subscript"/>
          <w:lang w:val="en-GB"/>
        </w:rPr>
        <w:t>7</w:t>
      </w:r>
      <w:r w:rsidR="00BB7303" w:rsidRPr="00B467A2">
        <w:rPr>
          <w:rFonts w:ascii="Arial" w:hAnsi="Arial"/>
          <w:sz w:val="17"/>
          <w:vertAlign w:val="superscript"/>
          <w:lang w:val="en-GB"/>
        </w:rPr>
        <w:t>2-</w:t>
      </w:r>
      <w:r w:rsidR="00BB7303" w:rsidRPr="00B467A2">
        <w:rPr>
          <w:rFonts w:ascii="Arial" w:hAnsi="Arial"/>
          <w:sz w:val="17"/>
          <w:lang w:val="en-GB"/>
        </w:rPr>
        <w:t xml:space="preserve"> unit</w:t>
      </w:r>
      <w:r w:rsidR="00284FBD" w:rsidRPr="00B467A2">
        <w:rPr>
          <w:rFonts w:ascii="Arial" w:hAnsi="Arial"/>
          <w:sz w:val="17"/>
          <w:lang w:val="en-GB"/>
        </w:rPr>
        <w:t xml:space="preserve"> in the CuClP framework.</w:t>
      </w:r>
      <w:sdt>
        <w:sdtPr>
          <w:rPr>
            <w:rFonts w:ascii="Arial" w:hAnsi="Arial"/>
            <w:color w:val="000000"/>
            <w:sz w:val="17"/>
            <w:vertAlign w:val="superscript"/>
            <w:lang w:val="en-GB"/>
          </w:rPr>
          <w:tag w:val="MENDELEY_CITATION_v3_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"/>
          <w:id w:val="-359660644"/>
          <w:placeholder>
            <w:docPart w:val="DefaultPlaceholder_-1854013440"/>
          </w:placeholder>
        </w:sdtPr>
        <w:sdtEndPr/>
        <w:sdtContent>
          <w:r w:rsidR="002F1AF4" w:rsidRPr="00B467A2">
            <w:rPr>
              <w:rFonts w:ascii="Arial" w:hAnsi="Arial"/>
              <w:color w:val="000000"/>
              <w:sz w:val="17"/>
              <w:vertAlign w:val="superscript"/>
              <w:lang w:val="en-GB"/>
            </w:rPr>
            <w:t>[35]</w:t>
          </w:r>
        </w:sdtContent>
      </w:sdt>
      <w:r w:rsidR="00284FBD" w:rsidRPr="00B467A2">
        <w:rPr>
          <w:rFonts w:ascii="Arial" w:hAnsi="Arial"/>
          <w:sz w:val="17"/>
          <w:lang w:val="en-GB"/>
        </w:rPr>
        <w:t xml:space="preserve"> </w:t>
      </w:r>
      <w:r w:rsidR="00BA7DD7" w:rsidRPr="00B467A2">
        <w:rPr>
          <w:rFonts w:ascii="Arial" w:hAnsi="Arial"/>
          <w:sz w:val="17"/>
          <w:lang w:val="en-GB"/>
        </w:rPr>
        <w:t>Upon increasing the concentration of Au</w:t>
      </w:r>
      <w:r w:rsidR="00CC7429" w:rsidRPr="00B467A2">
        <w:rPr>
          <w:rFonts w:ascii="Arial" w:hAnsi="Arial"/>
          <w:sz w:val="17"/>
          <w:lang w:val="en-GB"/>
        </w:rPr>
        <w:t>, the appearance of two new bands at 343 and 320 cm</w:t>
      </w:r>
      <w:r w:rsidR="00CC7429" w:rsidRPr="00B467A2">
        <w:rPr>
          <w:rFonts w:ascii="Arial" w:hAnsi="Arial"/>
          <w:sz w:val="17"/>
          <w:vertAlign w:val="superscript"/>
          <w:lang w:val="en-GB"/>
        </w:rPr>
        <w:t>-1</w:t>
      </w:r>
      <w:r w:rsidR="00CC7429" w:rsidRPr="00B467A2">
        <w:rPr>
          <w:rFonts w:ascii="Arial" w:hAnsi="Arial"/>
          <w:sz w:val="17"/>
          <w:lang w:val="en-GB"/>
        </w:rPr>
        <w:t xml:space="preserve"> </w:t>
      </w:r>
      <w:r w:rsidR="00512575" w:rsidRPr="00B467A2">
        <w:rPr>
          <w:rFonts w:ascii="Arial" w:hAnsi="Arial"/>
          <w:sz w:val="17"/>
          <w:lang w:val="en-GB"/>
        </w:rPr>
        <w:t>was</w:t>
      </w:r>
      <w:r w:rsidR="00CC7429" w:rsidRPr="00B467A2">
        <w:rPr>
          <w:rFonts w:ascii="Arial" w:hAnsi="Arial"/>
          <w:sz w:val="17"/>
          <w:lang w:val="en-GB"/>
        </w:rPr>
        <w:t xml:space="preserve"> </w:t>
      </w:r>
      <w:r w:rsidR="00512575" w:rsidRPr="00B467A2">
        <w:rPr>
          <w:rFonts w:ascii="Arial" w:hAnsi="Arial"/>
          <w:sz w:val="17"/>
          <w:lang w:val="en-GB"/>
        </w:rPr>
        <w:t xml:space="preserve">observed and ascribed </w:t>
      </w:r>
      <w:r w:rsidR="00CC7429" w:rsidRPr="00B467A2">
        <w:rPr>
          <w:rFonts w:ascii="Arial" w:hAnsi="Arial"/>
          <w:sz w:val="17"/>
          <w:lang w:val="en-GB"/>
        </w:rPr>
        <w:t>to the</w:t>
      </w:r>
      <w:r w:rsidR="00E817E5" w:rsidRPr="00B467A2">
        <w:rPr>
          <w:rFonts w:ascii="Arial" w:hAnsi="Arial"/>
          <w:sz w:val="17"/>
          <w:lang w:val="en-GB"/>
        </w:rPr>
        <w:t xml:space="preserve"> antisymmetric and symmetric Au-Cl vibrations of</w:t>
      </w:r>
      <w:r w:rsidR="00CC7429" w:rsidRPr="00B467A2">
        <w:rPr>
          <w:rFonts w:ascii="Arial" w:hAnsi="Arial"/>
          <w:sz w:val="17"/>
          <w:lang w:val="en-GB"/>
        </w:rPr>
        <w:t xml:space="preserve"> [AuCl</w:t>
      </w:r>
      <w:r w:rsidR="00CC7429" w:rsidRPr="00B467A2">
        <w:rPr>
          <w:rFonts w:ascii="Arial" w:hAnsi="Arial"/>
          <w:sz w:val="17"/>
          <w:vertAlign w:val="subscript"/>
          <w:lang w:val="en-GB"/>
        </w:rPr>
        <w:t>4</w:t>
      </w:r>
      <w:r w:rsidR="00CC7429" w:rsidRPr="00B467A2">
        <w:rPr>
          <w:rFonts w:ascii="Arial" w:hAnsi="Arial"/>
          <w:sz w:val="17"/>
          <w:lang w:val="en-GB"/>
        </w:rPr>
        <w:t>]</w:t>
      </w:r>
      <w:r w:rsidR="00CC7429" w:rsidRPr="00B467A2">
        <w:rPr>
          <w:rFonts w:ascii="Arial" w:hAnsi="Arial"/>
          <w:sz w:val="17"/>
          <w:vertAlign w:val="superscript"/>
          <w:lang w:val="en-GB"/>
        </w:rPr>
        <w:t>-</w:t>
      </w:r>
      <w:r w:rsidR="00CC7429" w:rsidRPr="00B467A2">
        <w:rPr>
          <w:rFonts w:ascii="Arial" w:hAnsi="Arial"/>
          <w:sz w:val="17"/>
          <w:lang w:val="en-GB"/>
        </w:rPr>
        <w:t xml:space="preserve"> ions</w:t>
      </w:r>
      <w:r w:rsidR="00F15BDF" w:rsidRPr="00B467A2">
        <w:rPr>
          <w:rFonts w:ascii="Arial" w:hAnsi="Arial"/>
          <w:sz w:val="17"/>
          <w:lang w:val="en-GB"/>
        </w:rPr>
        <w:t xml:space="preserve">. </w:t>
      </w:r>
      <w:r w:rsidR="00D54161" w:rsidRPr="00B467A2">
        <w:rPr>
          <w:rFonts w:ascii="Arial" w:hAnsi="Arial"/>
          <w:sz w:val="17"/>
          <w:lang w:val="en-GB"/>
        </w:rPr>
        <w:t xml:space="preserve">A similar trend was observed </w:t>
      </w:r>
      <w:r w:rsidR="00AF0F92" w:rsidRPr="00B467A2">
        <w:rPr>
          <w:rFonts w:ascii="Arial" w:hAnsi="Arial"/>
          <w:sz w:val="17"/>
          <w:lang w:val="en-GB"/>
        </w:rPr>
        <w:t>for [PdCl</w:t>
      </w:r>
      <w:r w:rsidR="00AF0F92" w:rsidRPr="00B467A2">
        <w:rPr>
          <w:rFonts w:ascii="Arial" w:hAnsi="Arial"/>
          <w:sz w:val="17"/>
          <w:vertAlign w:val="subscript"/>
          <w:lang w:val="en-GB"/>
        </w:rPr>
        <w:t>4</w:t>
      </w:r>
      <w:r w:rsidR="00AF0F92" w:rsidRPr="00B467A2">
        <w:rPr>
          <w:rFonts w:ascii="Arial" w:hAnsi="Arial"/>
          <w:sz w:val="17"/>
          <w:lang w:val="en-GB"/>
        </w:rPr>
        <w:t>]</w:t>
      </w:r>
      <w:r w:rsidR="00AF0F92" w:rsidRPr="00B467A2">
        <w:rPr>
          <w:rFonts w:ascii="Arial" w:hAnsi="Arial"/>
          <w:sz w:val="17"/>
          <w:vertAlign w:val="superscript"/>
          <w:lang w:val="en-GB"/>
        </w:rPr>
        <w:t>-</w:t>
      </w:r>
      <w:r w:rsidR="00AF0F92" w:rsidRPr="00B467A2">
        <w:rPr>
          <w:rFonts w:ascii="Arial" w:hAnsi="Arial"/>
          <w:sz w:val="17"/>
          <w:lang w:val="en-GB"/>
        </w:rPr>
        <w:t xml:space="preserve"> </w:t>
      </w:r>
      <w:r w:rsidR="007E52CD" w:rsidRPr="00B467A2">
        <w:rPr>
          <w:rFonts w:ascii="Arial" w:hAnsi="Arial"/>
          <w:sz w:val="17"/>
          <w:lang w:val="en-GB"/>
        </w:rPr>
        <w:t xml:space="preserve">as for </w:t>
      </w:r>
      <w:r w:rsidR="00D54161" w:rsidRPr="00B467A2">
        <w:rPr>
          <w:rFonts w:ascii="Arial" w:hAnsi="Arial"/>
          <w:sz w:val="17"/>
          <w:lang w:val="en-GB"/>
        </w:rPr>
        <w:t xml:space="preserve">the formation </w:t>
      </w:r>
      <w:r w:rsidR="00B863E3" w:rsidRPr="00B467A2">
        <w:rPr>
          <w:rFonts w:ascii="Arial" w:hAnsi="Arial"/>
          <w:sz w:val="17"/>
          <w:lang w:val="en-GB"/>
        </w:rPr>
        <w:t xml:space="preserve">of two new bands </w:t>
      </w:r>
      <w:r w:rsidR="00B2470C" w:rsidRPr="00B467A2">
        <w:rPr>
          <w:rFonts w:ascii="Arial" w:hAnsi="Arial"/>
          <w:sz w:val="17"/>
          <w:lang w:val="en-GB"/>
        </w:rPr>
        <w:t>at 298 and 197 cm</w:t>
      </w:r>
      <w:r w:rsidR="00B2470C" w:rsidRPr="00B467A2">
        <w:rPr>
          <w:rFonts w:ascii="Arial" w:hAnsi="Arial"/>
          <w:sz w:val="17"/>
          <w:vertAlign w:val="superscript"/>
          <w:lang w:val="en-GB"/>
        </w:rPr>
        <w:t>-1</w:t>
      </w:r>
      <w:r w:rsidR="00B2470C" w:rsidRPr="00B467A2">
        <w:rPr>
          <w:rFonts w:ascii="Arial" w:hAnsi="Arial"/>
          <w:sz w:val="17"/>
          <w:lang w:val="en-GB"/>
        </w:rPr>
        <w:t xml:space="preserve"> </w:t>
      </w:r>
      <w:r w:rsidR="0002356E" w:rsidRPr="00B467A2">
        <w:rPr>
          <w:rFonts w:ascii="Arial" w:hAnsi="Arial"/>
          <w:sz w:val="17"/>
          <w:lang w:val="en-GB"/>
        </w:rPr>
        <w:t xml:space="preserve">due to </w:t>
      </w:r>
      <w:r w:rsidR="00424965" w:rsidRPr="00B467A2">
        <w:rPr>
          <w:rFonts w:ascii="Arial" w:hAnsi="Arial"/>
          <w:sz w:val="17"/>
          <w:lang w:val="en-GB"/>
        </w:rPr>
        <w:t>P</w:t>
      </w:r>
      <w:r w:rsidR="0002356E" w:rsidRPr="00B467A2">
        <w:rPr>
          <w:rFonts w:ascii="Arial" w:hAnsi="Arial"/>
          <w:sz w:val="17"/>
          <w:lang w:val="en-GB"/>
        </w:rPr>
        <w:t>d-Cl symmetric stretching and Cl-Pd-Cl bending</w:t>
      </w:r>
      <w:r w:rsidR="005210A4" w:rsidRPr="00B467A2">
        <w:rPr>
          <w:rFonts w:ascii="Arial" w:hAnsi="Arial"/>
          <w:sz w:val="17"/>
          <w:lang w:val="en-GB"/>
        </w:rPr>
        <w:t xml:space="preserve"> modes</w:t>
      </w:r>
      <w:r w:rsidR="0002356E" w:rsidRPr="00B467A2">
        <w:rPr>
          <w:rFonts w:ascii="Arial" w:hAnsi="Arial"/>
          <w:sz w:val="17"/>
          <w:lang w:val="en-GB"/>
        </w:rPr>
        <w:t>.</w:t>
      </w:r>
      <w:sdt>
        <w:sdtPr>
          <w:rPr>
            <w:rFonts w:ascii="Arial" w:hAnsi="Arial"/>
            <w:color w:val="000000"/>
            <w:sz w:val="17"/>
            <w:vertAlign w:val="superscript"/>
            <w:lang w:val="en-GB"/>
          </w:rPr>
          <w:tag w:val="MENDELEY_CITATION_v3_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"/>
          <w:id w:val="337819699"/>
          <w:placeholder>
            <w:docPart w:val="DefaultPlaceholder_-1854013440"/>
          </w:placeholder>
        </w:sdtPr>
        <w:sdtEndPr/>
        <w:sdtContent>
          <w:r w:rsidR="002F1AF4" w:rsidRPr="00B467A2">
            <w:rPr>
              <w:rFonts w:ascii="Arial" w:hAnsi="Arial"/>
              <w:color w:val="000000"/>
              <w:sz w:val="17"/>
              <w:vertAlign w:val="superscript"/>
              <w:lang w:val="en-GB"/>
            </w:rPr>
            <w:t>[36]</w:t>
          </w:r>
        </w:sdtContent>
      </w:sdt>
      <w:r w:rsidR="00343544" w:rsidRPr="00B467A2">
        <w:t xml:space="preserve"> </w:t>
      </w:r>
      <w:r w:rsidR="00343544" w:rsidRPr="00B467A2">
        <w:rPr>
          <w:rFonts w:ascii="Arial" w:hAnsi="Arial"/>
          <w:sz w:val="17"/>
          <w:lang w:val="en-GB"/>
        </w:rPr>
        <w:t xml:space="preserve">The appearance of one single </w:t>
      </w:r>
      <w:r w:rsidR="00F564C4" w:rsidRPr="00B467A2">
        <w:rPr>
          <w:rFonts w:ascii="Arial" w:hAnsi="Arial"/>
          <w:sz w:val="17"/>
          <w:lang w:val="en-GB"/>
        </w:rPr>
        <w:t>broad band</w:t>
      </w:r>
      <w:r w:rsidR="00343544" w:rsidRPr="00B467A2">
        <w:rPr>
          <w:rFonts w:ascii="Arial" w:hAnsi="Arial"/>
          <w:sz w:val="17"/>
          <w:lang w:val="en-GB"/>
        </w:rPr>
        <w:t xml:space="preserve"> when the Au loading </w:t>
      </w:r>
      <w:r w:rsidR="005210A4" w:rsidRPr="00B467A2">
        <w:rPr>
          <w:rFonts w:ascii="Arial" w:hAnsi="Arial"/>
          <w:sz w:val="17"/>
          <w:lang w:val="en-GB"/>
        </w:rPr>
        <w:t xml:space="preserve">was </w:t>
      </w:r>
      <w:r w:rsidR="00343544" w:rsidRPr="00B467A2">
        <w:rPr>
          <w:rFonts w:ascii="Arial" w:hAnsi="Arial"/>
          <w:sz w:val="17"/>
          <w:lang w:val="en-GB"/>
        </w:rPr>
        <w:t xml:space="preserve">low or absent could be caused by the reduced framework stability, as already </w:t>
      </w:r>
      <w:r w:rsidR="005210A4" w:rsidRPr="00B467A2">
        <w:rPr>
          <w:rFonts w:ascii="Arial" w:hAnsi="Arial"/>
          <w:sz w:val="17"/>
          <w:lang w:val="en-GB"/>
        </w:rPr>
        <w:t xml:space="preserve">highlighted </w:t>
      </w:r>
      <w:r w:rsidR="00343544" w:rsidRPr="00B467A2">
        <w:rPr>
          <w:rFonts w:ascii="Arial" w:hAnsi="Arial"/>
          <w:sz w:val="17"/>
          <w:lang w:val="en-GB"/>
        </w:rPr>
        <w:t>by X-ray powder diffraction analysis</w:t>
      </w:r>
      <w:r w:rsidR="0011605C" w:rsidRPr="00B467A2">
        <w:rPr>
          <w:rFonts w:ascii="Arial" w:hAnsi="Arial"/>
          <w:sz w:val="17"/>
          <w:lang w:val="en-GB"/>
        </w:rPr>
        <w:t>.</w:t>
      </w:r>
      <w:r w:rsidR="00CF764B" w:rsidRPr="00B467A2">
        <w:rPr>
          <w:rFonts w:ascii="Arial" w:hAnsi="Arial"/>
          <w:sz w:val="17"/>
          <w:lang w:val="en-GB"/>
        </w:rPr>
        <w:t xml:space="preserve"> </w:t>
      </w:r>
    </w:p>
    <w:p w14:paraId="0FBAC1CD" w14:textId="68D0C163" w:rsidR="00B32550" w:rsidRPr="00B467A2" w:rsidRDefault="00B76083" w:rsidP="0025480B">
      <w:pPr>
        <w:spacing w:line="276" w:lineRule="auto"/>
        <w:ind w:firstLine="425"/>
        <w:jc w:val="both"/>
        <w:rPr>
          <w:rFonts w:ascii="Arial" w:hAnsi="Arial"/>
          <w:sz w:val="17"/>
          <w:lang w:val="en-GB"/>
        </w:rPr>
      </w:pPr>
      <w:r w:rsidRPr="00B467A2">
        <w:rPr>
          <w:rFonts w:ascii="Arial" w:hAnsi="Arial"/>
          <w:sz w:val="17"/>
          <w:lang w:val="en-GB"/>
        </w:rPr>
        <w:t xml:space="preserve">The </w:t>
      </w:r>
      <w:r w:rsidR="0030019B" w:rsidRPr="00B467A2">
        <w:rPr>
          <w:rFonts w:ascii="Arial" w:hAnsi="Arial"/>
          <w:sz w:val="17"/>
          <w:lang w:val="en-GB"/>
        </w:rPr>
        <w:t xml:space="preserve">as synthesized </w:t>
      </w:r>
      <w:r w:rsidRPr="00B467A2">
        <w:rPr>
          <w:rFonts w:ascii="Arial" w:hAnsi="Arial"/>
          <w:sz w:val="17"/>
          <w:lang w:val="en-GB"/>
        </w:rPr>
        <w:t xml:space="preserve">catalysts appeared coloured and </w:t>
      </w:r>
      <w:r w:rsidR="00EE5613" w:rsidRPr="00B467A2">
        <w:rPr>
          <w:rFonts w:ascii="Arial" w:hAnsi="Arial"/>
          <w:sz w:val="17"/>
          <w:lang w:val="en-GB"/>
        </w:rPr>
        <w:t xml:space="preserve">displayed absorption bands </w:t>
      </w:r>
      <w:r w:rsidR="000C1417" w:rsidRPr="00B467A2">
        <w:rPr>
          <w:rFonts w:ascii="Arial" w:hAnsi="Arial"/>
          <w:sz w:val="17"/>
          <w:lang w:val="en-GB"/>
        </w:rPr>
        <w:t>in the UV-Vis</w:t>
      </w:r>
      <w:r w:rsidR="0025480B" w:rsidRPr="00B467A2">
        <w:rPr>
          <w:rFonts w:ascii="Arial" w:hAnsi="Arial"/>
          <w:sz w:val="17"/>
          <w:lang w:val="en-GB"/>
        </w:rPr>
        <w:t>-NIR</w:t>
      </w:r>
      <w:r w:rsidR="000C1417" w:rsidRPr="00B467A2">
        <w:rPr>
          <w:rFonts w:ascii="Arial" w:hAnsi="Arial"/>
          <w:sz w:val="17"/>
          <w:lang w:val="en-GB"/>
        </w:rPr>
        <w:t xml:space="preserve"> range</w:t>
      </w:r>
      <w:r w:rsidRPr="00B467A2">
        <w:rPr>
          <w:rFonts w:ascii="Arial" w:hAnsi="Arial"/>
          <w:sz w:val="17"/>
          <w:lang w:val="en-GB"/>
        </w:rPr>
        <w:t>.</w:t>
      </w:r>
      <w:r w:rsidR="000C1417" w:rsidRPr="00B467A2">
        <w:rPr>
          <w:rFonts w:ascii="Arial" w:hAnsi="Arial"/>
          <w:sz w:val="17"/>
          <w:lang w:val="en-GB"/>
        </w:rPr>
        <w:t xml:space="preserve"> </w:t>
      </w:r>
      <w:r w:rsidR="007B6C1F" w:rsidRPr="00B467A2">
        <w:rPr>
          <w:rFonts w:ascii="Arial" w:hAnsi="Arial"/>
          <w:sz w:val="17"/>
          <w:lang w:val="en-GB"/>
        </w:rPr>
        <w:t>More in detail, t</w:t>
      </w:r>
      <w:r w:rsidR="00B32550" w:rsidRPr="00B467A2">
        <w:rPr>
          <w:rFonts w:ascii="Arial" w:hAnsi="Arial"/>
          <w:sz w:val="17"/>
          <w:lang w:val="en-GB"/>
        </w:rPr>
        <w:t>he CuClP framework (</w:t>
      </w:r>
      <w:r w:rsidR="00B32550" w:rsidRPr="00B467A2">
        <w:rPr>
          <w:rFonts w:ascii="Arial" w:hAnsi="Arial"/>
          <w:b/>
          <w:sz w:val="17"/>
          <w:lang w:val="en-GB"/>
        </w:rPr>
        <w:t>Figure 7</w:t>
      </w:r>
      <w:r w:rsidR="00480F40" w:rsidRPr="00B467A2">
        <w:rPr>
          <w:rFonts w:ascii="Arial" w:hAnsi="Arial"/>
          <w:b/>
          <w:sz w:val="17"/>
          <w:lang w:val="en-GB"/>
        </w:rPr>
        <w:t xml:space="preserve"> </w:t>
      </w:r>
      <w:r w:rsidR="00480F40" w:rsidRPr="00B467A2">
        <w:rPr>
          <w:rFonts w:ascii="Arial" w:hAnsi="Arial"/>
          <w:sz w:val="17"/>
          <w:lang w:val="en-GB"/>
        </w:rPr>
        <w:t>(a)</w:t>
      </w:r>
      <w:r w:rsidR="00B32550" w:rsidRPr="00B467A2">
        <w:rPr>
          <w:rFonts w:ascii="Arial" w:hAnsi="Arial"/>
          <w:sz w:val="17"/>
          <w:lang w:val="en-GB"/>
        </w:rPr>
        <w:t>, black line) exhibited typical bands at 44000 cm</w:t>
      </w:r>
      <w:sdt>
        <w:sdtPr>
          <w:rPr>
            <w:rFonts w:ascii="Arial" w:hAnsi="Arial"/>
            <w:sz w:val="17"/>
            <w:lang w:val="en-GB"/>
          </w:rPr>
          <w:tag w:val="goog_rdk_234"/>
          <w:id w:val="2097205059"/>
        </w:sdtPr>
        <w:sdtEndPr/>
        <w:sdtContent>
          <w:r w:rsidR="00B32550" w:rsidRPr="00B467A2">
            <w:rPr>
              <w:rFonts w:asciiTheme="majorHAnsi" w:eastAsiaTheme="majorEastAsia" w:hAnsiTheme="majorHAnsi" w:cstheme="majorBidi"/>
              <w:color w:val="1F4D78" w:themeColor="accent1" w:themeShade="7F"/>
              <w:vertAlign w:val="superscript"/>
            </w:rPr>
            <w:t>-1</w:t>
          </w:r>
        </w:sdtContent>
      </w:sdt>
      <w:r w:rsidR="00B32550" w:rsidRPr="00B467A2">
        <w:rPr>
          <w:rFonts w:ascii="Arial" w:hAnsi="Arial"/>
          <w:sz w:val="17"/>
          <w:lang w:val="en-GB"/>
        </w:rPr>
        <w:t>, 35300 cm</w:t>
      </w:r>
      <w:sdt>
        <w:sdtPr>
          <w:rPr>
            <w:rFonts w:ascii="Arial" w:hAnsi="Arial"/>
            <w:sz w:val="17"/>
            <w:lang w:val="en-GB"/>
          </w:rPr>
          <w:tag w:val="goog_rdk_235"/>
          <w:id w:val="-1588984498"/>
        </w:sdtPr>
        <w:sdtEndPr/>
        <w:sdtContent>
          <w:r w:rsidR="00B32550" w:rsidRPr="00B467A2">
            <w:rPr>
              <w:rFonts w:ascii="Arial" w:hAnsi="Arial"/>
              <w:sz w:val="17"/>
              <w:vertAlign w:val="superscript"/>
              <w:lang w:val="en-GB"/>
            </w:rPr>
            <w:t>-1</w:t>
          </w:r>
        </w:sdtContent>
      </w:sdt>
      <w:r w:rsidR="00B32550" w:rsidRPr="00B467A2">
        <w:rPr>
          <w:rFonts w:ascii="Arial" w:hAnsi="Arial"/>
          <w:sz w:val="17"/>
          <w:lang w:val="en-GB"/>
        </w:rPr>
        <w:t xml:space="preserve"> and 26500 cm</w:t>
      </w:r>
      <w:sdt>
        <w:sdtPr>
          <w:rPr>
            <w:rFonts w:ascii="Arial" w:hAnsi="Arial"/>
            <w:sz w:val="17"/>
            <w:lang w:val="en-GB"/>
          </w:rPr>
          <w:tag w:val="goog_rdk_236"/>
          <w:id w:val="-1185291032"/>
        </w:sdtPr>
        <w:sdtEndPr/>
        <w:sdtContent>
          <w:r w:rsidR="00B32550" w:rsidRPr="00B467A2">
            <w:rPr>
              <w:rFonts w:ascii="Arial" w:hAnsi="Arial"/>
              <w:sz w:val="17"/>
              <w:vertAlign w:val="superscript"/>
              <w:lang w:val="en-GB"/>
            </w:rPr>
            <w:t>-1</w:t>
          </w:r>
        </w:sdtContent>
      </w:sdt>
      <w:r w:rsidR="00B32550" w:rsidRPr="00B467A2">
        <w:rPr>
          <w:rFonts w:ascii="Arial" w:hAnsi="Arial"/>
          <w:sz w:val="17"/>
          <w:lang w:val="en-GB"/>
        </w:rPr>
        <w:t xml:space="preserve"> due to the charge transfer transitions between Cu</w:t>
      </w:r>
      <w:r w:rsidR="00C80CBD" w:rsidRPr="00B467A2">
        <w:rPr>
          <w:rFonts w:ascii="Arial" w:hAnsi="Arial"/>
          <w:sz w:val="17"/>
          <w:vertAlign w:val="superscript"/>
          <w:lang w:val="en-GB"/>
        </w:rPr>
        <w:t>II</w:t>
      </w:r>
      <w:r w:rsidR="00B32550" w:rsidRPr="00B467A2">
        <w:rPr>
          <w:rFonts w:ascii="Arial" w:hAnsi="Arial"/>
          <w:sz w:val="17"/>
          <w:lang w:val="en-GB"/>
        </w:rPr>
        <w:t xml:space="preserve"> and Cl atoms</w:t>
      </w:r>
      <w:r w:rsidR="003E2B59" w:rsidRPr="00B467A2">
        <w:rPr>
          <w:rFonts w:ascii="Arial" w:hAnsi="Arial"/>
          <w:sz w:val="17"/>
          <w:lang w:val="en-GB"/>
        </w:rPr>
        <w:t>.</w:t>
      </w:r>
      <w:sdt>
        <w:sdtPr>
          <w:rPr>
            <w:rFonts w:ascii="Arial" w:hAnsi="Arial"/>
            <w:color w:val="000000"/>
            <w:sz w:val="17"/>
            <w:vertAlign w:val="superscript"/>
            <w:lang w:val="en-GB"/>
          </w:rPr>
          <w:tag w:val="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"/>
          <w:id w:val="1965849575"/>
          <w:placeholder>
            <w:docPart w:val="DefaultPlaceholder_-1854013440"/>
          </w:placeholder>
        </w:sdtPr>
        <w:sdtEndPr/>
        <w:sdtContent>
          <w:r w:rsidR="002F1AF4" w:rsidRPr="00B467A2">
            <w:rPr>
              <w:rFonts w:ascii="Arial" w:hAnsi="Arial"/>
              <w:color w:val="000000"/>
              <w:sz w:val="17"/>
              <w:vertAlign w:val="superscript"/>
              <w:lang w:val="en-GB"/>
            </w:rPr>
            <w:t>[24,37]</w:t>
          </w:r>
        </w:sdtContent>
      </w:sdt>
      <w:r w:rsidR="00B32550" w:rsidRPr="00B467A2">
        <w:rPr>
          <w:rFonts w:ascii="Arial" w:hAnsi="Arial"/>
          <w:sz w:val="17"/>
          <w:lang w:val="en-GB"/>
        </w:rPr>
        <w:t xml:space="preserve"> Moreover, the copper (II) d-d transitions were observed at lower wavelengths. Particularly, the absorption band at 11</w:t>
      </w:r>
      <w:r w:rsidR="00C80CBD" w:rsidRPr="00B467A2">
        <w:rPr>
          <w:rFonts w:ascii="Arial" w:hAnsi="Arial"/>
          <w:sz w:val="17"/>
          <w:lang w:val="en-GB"/>
        </w:rPr>
        <w:t>85</w:t>
      </w:r>
      <w:r w:rsidR="00B32550" w:rsidRPr="00B467A2">
        <w:rPr>
          <w:rFonts w:ascii="Arial" w:hAnsi="Arial"/>
          <w:sz w:val="17"/>
          <w:lang w:val="en-GB"/>
        </w:rPr>
        <w:t>0 cm</w:t>
      </w:r>
      <w:r w:rsidR="00B32550" w:rsidRPr="00B467A2">
        <w:rPr>
          <w:rFonts w:ascii="Arial" w:hAnsi="Arial"/>
          <w:sz w:val="17"/>
          <w:vertAlign w:val="superscript"/>
          <w:lang w:val="en-GB"/>
        </w:rPr>
        <w:t>-1</w:t>
      </w:r>
      <w:r w:rsidR="00B32550" w:rsidRPr="00B467A2">
        <w:rPr>
          <w:rFonts w:ascii="Arial" w:hAnsi="Arial"/>
          <w:sz w:val="17"/>
          <w:lang w:val="en-GB"/>
        </w:rPr>
        <w:t xml:space="preserve"> is related to d-d electronic transition of copper coordinated to chlorine as [CuCl</w:t>
      </w:r>
      <w:r w:rsidR="00B32550" w:rsidRPr="00B467A2">
        <w:rPr>
          <w:rFonts w:ascii="Arial" w:hAnsi="Arial"/>
          <w:sz w:val="17"/>
          <w:vertAlign w:val="subscript"/>
          <w:lang w:val="en-GB"/>
        </w:rPr>
        <w:t>4</w:t>
      </w:r>
      <w:r w:rsidR="00B32550" w:rsidRPr="00B467A2">
        <w:rPr>
          <w:rFonts w:ascii="Arial" w:hAnsi="Arial"/>
          <w:sz w:val="17"/>
          <w:lang w:val="en-GB"/>
        </w:rPr>
        <w:t>]</w:t>
      </w:r>
      <w:r w:rsidR="00B32550" w:rsidRPr="00B467A2">
        <w:rPr>
          <w:rFonts w:ascii="Arial" w:hAnsi="Arial"/>
          <w:sz w:val="17"/>
          <w:vertAlign w:val="superscript"/>
          <w:lang w:val="en-GB"/>
        </w:rPr>
        <w:t>2-</w:t>
      </w:r>
      <w:r w:rsidR="00B32550" w:rsidRPr="00B467A2">
        <w:rPr>
          <w:rFonts w:ascii="Arial" w:hAnsi="Arial"/>
          <w:sz w:val="17"/>
          <w:lang w:val="en-GB"/>
        </w:rPr>
        <w:t xml:space="preserve"> ions with a square planar geometry located within the D1 channels of the framework.</w:t>
      </w:r>
      <w:sdt>
        <w:sdtPr>
          <w:rPr>
            <w:rFonts w:ascii="Arial" w:hAnsi="Arial"/>
            <w:color w:val="000000"/>
            <w:sz w:val="17"/>
            <w:vertAlign w:val="superscript"/>
            <w:lang w:val="en-GB"/>
          </w:rPr>
          <w:tag w:val="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"/>
          <w:id w:val="2014649421"/>
          <w:placeholder>
            <w:docPart w:val="DefaultPlaceholder_-1854013440"/>
          </w:placeholder>
        </w:sdtPr>
        <w:sdtEndPr/>
        <w:sdtContent>
          <w:r w:rsidR="002F1AF4" w:rsidRPr="00B467A2">
            <w:rPr>
              <w:rFonts w:ascii="Arial" w:hAnsi="Arial"/>
              <w:color w:val="000000"/>
              <w:sz w:val="17"/>
              <w:vertAlign w:val="superscript"/>
              <w:lang w:val="en-GB"/>
            </w:rPr>
            <w:t>[24,37]</w:t>
          </w:r>
        </w:sdtContent>
      </w:sdt>
      <w:r w:rsidR="00670B16" w:rsidRPr="00B467A2">
        <w:rPr>
          <w:rFonts w:ascii="Arial" w:hAnsi="Arial"/>
          <w:sz w:val="17"/>
          <w:lang w:val="en-GB"/>
        </w:rPr>
        <w:t xml:space="preserve"> </w:t>
      </w:r>
      <w:r w:rsidR="00F779F0" w:rsidRPr="00B467A2">
        <w:rPr>
          <w:rFonts w:ascii="Arial" w:hAnsi="Arial"/>
          <w:sz w:val="17"/>
          <w:lang w:val="en-GB"/>
        </w:rPr>
        <w:t>T</w:t>
      </w:r>
      <w:r w:rsidR="00B32550" w:rsidRPr="00B467A2">
        <w:rPr>
          <w:rFonts w:ascii="Arial" w:hAnsi="Arial"/>
          <w:sz w:val="17"/>
          <w:lang w:val="en-GB"/>
        </w:rPr>
        <w:t>he absorption at 9900 cm</w:t>
      </w:r>
      <w:r w:rsidR="00B32550" w:rsidRPr="00B467A2">
        <w:rPr>
          <w:rFonts w:ascii="Arial" w:hAnsi="Arial"/>
          <w:sz w:val="17"/>
          <w:vertAlign w:val="superscript"/>
          <w:lang w:val="en-GB"/>
        </w:rPr>
        <w:t>-1</w:t>
      </w:r>
      <w:r w:rsidR="00B32550" w:rsidRPr="00B467A2">
        <w:rPr>
          <w:rFonts w:ascii="Arial" w:hAnsi="Arial"/>
          <w:sz w:val="17"/>
          <w:lang w:val="en-GB"/>
        </w:rPr>
        <w:t xml:space="preserve"> can be associated to the copper d-d transition of polyhedral Cu</w:t>
      </w:r>
      <w:r w:rsidR="00F779F0" w:rsidRPr="00B467A2">
        <w:rPr>
          <w:rFonts w:ascii="Arial" w:hAnsi="Arial"/>
          <w:sz w:val="17"/>
          <w:vertAlign w:val="superscript"/>
          <w:lang w:val="en-GB"/>
        </w:rPr>
        <w:t>II</w:t>
      </w:r>
      <w:r w:rsidR="00B32550" w:rsidRPr="00B467A2">
        <w:rPr>
          <w:rFonts w:ascii="Arial" w:hAnsi="Arial"/>
          <w:sz w:val="17"/>
          <w:lang w:val="en-GB"/>
        </w:rPr>
        <w:t>O</w:t>
      </w:r>
      <w:r w:rsidR="00B32550" w:rsidRPr="00B467A2">
        <w:rPr>
          <w:rFonts w:ascii="Arial" w:hAnsi="Arial"/>
          <w:sz w:val="17"/>
          <w:vertAlign w:val="subscript"/>
          <w:lang w:val="en-GB"/>
        </w:rPr>
        <w:t>4</w:t>
      </w:r>
      <w:r w:rsidR="00B32550" w:rsidRPr="00B467A2">
        <w:rPr>
          <w:rFonts w:ascii="Arial" w:hAnsi="Arial"/>
          <w:sz w:val="17"/>
          <w:lang w:val="en-GB"/>
        </w:rPr>
        <w:t xml:space="preserve"> species where the chloride ions </w:t>
      </w:r>
      <w:r w:rsidR="00F779F0" w:rsidRPr="00B467A2">
        <w:rPr>
          <w:rFonts w:ascii="Arial" w:hAnsi="Arial"/>
          <w:sz w:val="17"/>
          <w:lang w:val="en-GB"/>
        </w:rPr>
        <w:t>we</w:t>
      </w:r>
      <w:r w:rsidR="00B32550" w:rsidRPr="00B467A2">
        <w:rPr>
          <w:rFonts w:ascii="Arial" w:hAnsi="Arial"/>
          <w:sz w:val="17"/>
          <w:lang w:val="en-GB"/>
        </w:rPr>
        <w:t>re located at the apex of CuO</w:t>
      </w:r>
      <w:r w:rsidR="00B32550" w:rsidRPr="00B467A2">
        <w:rPr>
          <w:rFonts w:ascii="Arial" w:hAnsi="Arial"/>
          <w:sz w:val="17"/>
          <w:vertAlign w:val="subscript"/>
          <w:lang w:val="en-GB"/>
        </w:rPr>
        <w:t>4</w:t>
      </w:r>
      <w:r w:rsidR="00B32550" w:rsidRPr="00B467A2">
        <w:rPr>
          <w:rFonts w:ascii="Arial" w:hAnsi="Arial"/>
          <w:sz w:val="17"/>
          <w:lang w:val="en-GB"/>
        </w:rPr>
        <w:t>Cl square-based pyramids of the framework and Cu (II) has a tetrahedral coordination.</w:t>
      </w:r>
      <w:sdt>
        <w:sdtPr>
          <w:rPr>
            <w:rFonts w:ascii="Arial" w:hAnsi="Arial"/>
            <w:color w:val="000000"/>
            <w:sz w:val="17"/>
            <w:vertAlign w:val="superscript"/>
            <w:lang w:val="en-GB"/>
          </w:rPr>
          <w:tag w:val="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"/>
          <w:id w:val="1561512705"/>
          <w:placeholder>
            <w:docPart w:val="DefaultPlaceholder_-1854013440"/>
          </w:placeholder>
        </w:sdtPr>
        <w:sdtEndPr/>
        <w:sdtContent>
          <w:r w:rsidR="002F1AF4" w:rsidRPr="00B467A2">
            <w:rPr>
              <w:rFonts w:ascii="Arial" w:hAnsi="Arial"/>
              <w:color w:val="000000"/>
              <w:sz w:val="17"/>
              <w:vertAlign w:val="superscript"/>
              <w:lang w:val="en-GB"/>
            </w:rPr>
            <w:t>[24,37]</w:t>
          </w:r>
        </w:sdtContent>
      </w:sdt>
    </w:p>
    <w:p w14:paraId="6F83A399" w14:textId="550BE769" w:rsidR="001E4697" w:rsidRPr="001E4697" w:rsidRDefault="00B32550" w:rsidP="001E4697">
      <w:pPr>
        <w:spacing w:line="276" w:lineRule="auto"/>
        <w:ind w:firstLine="425"/>
        <w:jc w:val="both"/>
        <w:rPr>
          <w:rFonts w:ascii="Arial" w:hAnsi="Arial"/>
          <w:sz w:val="17"/>
          <w:lang w:val="en-GB"/>
        </w:rPr>
      </w:pPr>
      <w:r w:rsidRPr="00B467A2" w:rsidDel="00B76083">
        <w:rPr>
          <w:rFonts w:ascii="Arial" w:hAnsi="Arial"/>
          <w:sz w:val="17"/>
          <w:lang w:val="en-GB"/>
        </w:rPr>
        <w:t xml:space="preserve"> </w:t>
      </w:r>
      <w:r w:rsidR="00796D50" w:rsidRPr="00B467A2">
        <w:rPr>
          <w:rFonts w:ascii="Arial" w:hAnsi="Arial"/>
          <w:sz w:val="17"/>
          <w:lang w:val="en-GB"/>
        </w:rPr>
        <w:t>The composition ratio of Au and Pd also affected the electronic properties of the catalysts</w:t>
      </w:r>
      <w:r w:rsidR="00406ED4" w:rsidRPr="00B467A2">
        <w:rPr>
          <w:rFonts w:ascii="Arial" w:hAnsi="Arial"/>
          <w:sz w:val="17"/>
          <w:lang w:val="en-GB"/>
        </w:rPr>
        <w:t>.</w:t>
      </w:r>
      <w:r w:rsidR="00C21D00" w:rsidRPr="00B467A2">
        <w:rPr>
          <w:rFonts w:ascii="Arial" w:hAnsi="Arial"/>
          <w:sz w:val="17"/>
          <w:lang w:val="en-GB"/>
        </w:rPr>
        <w:t xml:space="preserve"> </w:t>
      </w:r>
      <w:r w:rsidR="00614E3C" w:rsidRPr="00B467A2">
        <w:rPr>
          <w:rFonts w:ascii="Arial" w:hAnsi="Arial"/>
          <w:sz w:val="17"/>
          <w:lang w:val="en-GB"/>
        </w:rPr>
        <w:t xml:space="preserve">Indeed, </w:t>
      </w:r>
      <w:r w:rsidR="00385A29" w:rsidRPr="00B467A2">
        <w:rPr>
          <w:rFonts w:ascii="Arial" w:hAnsi="Arial"/>
          <w:sz w:val="17"/>
          <w:lang w:val="en-GB"/>
        </w:rPr>
        <w:t xml:space="preserve">bands </w:t>
      </w:r>
      <w:r w:rsidR="00385A29" w:rsidRPr="00B467A2">
        <w:rPr>
          <w:rFonts w:ascii="Arial" w:hAnsi="Arial" w:cs="Arial"/>
          <w:sz w:val="17"/>
          <w:szCs w:val="17"/>
          <w:lang w:val="en-GB"/>
        </w:rPr>
        <w:t xml:space="preserve">at </w:t>
      </w:r>
      <w:r w:rsidR="00764182" w:rsidRPr="00B467A2">
        <w:rPr>
          <w:rFonts w:ascii="Arial" w:hAnsi="Arial" w:cs="Arial"/>
          <w:sz w:val="17"/>
          <w:szCs w:val="17"/>
          <w:lang w:val="en-GB"/>
        </w:rPr>
        <w:t xml:space="preserve">34300 </w:t>
      </w:r>
      <w:r w:rsidR="003C385D" w:rsidRPr="00B467A2">
        <w:rPr>
          <w:rFonts w:ascii="Arial" w:hAnsi="Arial" w:cs="Arial"/>
          <w:sz w:val="17"/>
          <w:szCs w:val="17"/>
          <w:lang w:val="en-GB"/>
        </w:rPr>
        <w:t>and 19200 cm</w:t>
      </w:r>
      <w:r w:rsidR="003C385D" w:rsidRPr="00B467A2">
        <w:rPr>
          <w:rFonts w:ascii="Arial" w:hAnsi="Arial" w:cs="Arial"/>
          <w:sz w:val="17"/>
          <w:szCs w:val="17"/>
          <w:vertAlign w:val="superscript"/>
          <w:lang w:val="en-GB"/>
        </w:rPr>
        <w:t>-1</w:t>
      </w:r>
      <w:r w:rsidR="003C385D" w:rsidRPr="00B467A2">
        <w:rPr>
          <w:sz w:val="14"/>
          <w:lang w:val="en-GB"/>
        </w:rPr>
        <w:t xml:space="preserve"> </w:t>
      </w:r>
      <w:r w:rsidR="00614E3C" w:rsidRPr="00B467A2">
        <w:rPr>
          <w:rFonts w:asciiTheme="majorHAnsi" w:hAnsiTheme="majorHAnsi" w:cstheme="majorHAnsi"/>
          <w:sz w:val="17"/>
          <w:szCs w:val="17"/>
          <w:lang w:val="en-GB"/>
        </w:rPr>
        <w:t xml:space="preserve">were </w:t>
      </w:r>
      <w:r w:rsidR="007303E7" w:rsidRPr="00B467A2">
        <w:rPr>
          <w:rFonts w:ascii="Arial" w:hAnsi="Arial"/>
          <w:sz w:val="17"/>
          <w:lang w:val="en-GB"/>
        </w:rPr>
        <w:t>ascribed to the [PdCl</w:t>
      </w:r>
      <w:r w:rsidR="007303E7" w:rsidRPr="00B467A2">
        <w:rPr>
          <w:rFonts w:ascii="Arial" w:hAnsi="Arial"/>
          <w:sz w:val="17"/>
          <w:vertAlign w:val="subscript"/>
          <w:lang w:val="en-GB"/>
        </w:rPr>
        <w:t>4</w:t>
      </w:r>
      <w:r w:rsidR="007303E7" w:rsidRPr="00B467A2">
        <w:rPr>
          <w:rFonts w:ascii="Arial" w:hAnsi="Arial"/>
          <w:sz w:val="17"/>
          <w:lang w:val="en-GB"/>
        </w:rPr>
        <w:t>]</w:t>
      </w:r>
      <w:r w:rsidR="007303E7" w:rsidRPr="00B467A2">
        <w:rPr>
          <w:rFonts w:ascii="Arial" w:hAnsi="Arial"/>
          <w:sz w:val="17"/>
          <w:vertAlign w:val="superscript"/>
          <w:lang w:val="en-GB"/>
        </w:rPr>
        <w:t>2-</w:t>
      </w:r>
      <w:r w:rsidR="007303E7" w:rsidRPr="00B467A2">
        <w:rPr>
          <w:rFonts w:ascii="Arial" w:hAnsi="Arial"/>
          <w:sz w:val="17"/>
          <w:lang w:val="en-GB"/>
        </w:rPr>
        <w:t xml:space="preserve"> complex</w:t>
      </w:r>
      <w:sdt>
        <w:sdtPr>
          <w:rPr>
            <w:rFonts w:ascii="Arial" w:hAnsi="Arial"/>
            <w:color w:val="000000"/>
            <w:sz w:val="17"/>
            <w:vertAlign w:val="superscript"/>
            <w:lang w:val="en-GB"/>
          </w:rPr>
          <w:tag w:val="MENDELEY_CITATION_v3_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"/>
          <w:id w:val="-1582139050"/>
          <w:placeholder>
            <w:docPart w:val="DefaultPlaceholder_-1854013440"/>
          </w:placeholder>
        </w:sdtPr>
        <w:sdtEndPr/>
        <w:sdtContent>
          <w:r w:rsidR="002F1AF4" w:rsidRPr="00B467A2">
            <w:rPr>
              <w:rFonts w:ascii="Arial" w:hAnsi="Arial"/>
              <w:color w:val="000000"/>
              <w:sz w:val="17"/>
              <w:vertAlign w:val="superscript"/>
              <w:lang w:val="en-GB"/>
            </w:rPr>
            <w:t>[38]</w:t>
          </w:r>
        </w:sdtContent>
      </w:sdt>
      <w:r w:rsidR="007303E7" w:rsidRPr="00B467A2">
        <w:rPr>
          <w:rFonts w:ascii="Arial" w:hAnsi="Arial"/>
          <w:sz w:val="17"/>
          <w:lang w:val="en-GB"/>
        </w:rPr>
        <w:t xml:space="preserve"> </w:t>
      </w:r>
      <w:r w:rsidR="00C40679" w:rsidRPr="00B467A2">
        <w:rPr>
          <w:rFonts w:ascii="Arial" w:hAnsi="Arial"/>
          <w:sz w:val="17"/>
          <w:lang w:val="en-GB"/>
        </w:rPr>
        <w:t xml:space="preserve">which likely increased in intensity with the increase of the Pd amount </w:t>
      </w:r>
      <w:r w:rsidR="007303E7" w:rsidRPr="00B467A2">
        <w:rPr>
          <w:rFonts w:ascii="Arial" w:hAnsi="Arial"/>
          <w:sz w:val="17"/>
          <w:lang w:val="en-GB"/>
        </w:rPr>
        <w:t xml:space="preserve">and at </w:t>
      </w:r>
      <w:r w:rsidR="003C385D" w:rsidRPr="00B467A2">
        <w:rPr>
          <w:rFonts w:ascii="Arial" w:hAnsi="Arial"/>
          <w:sz w:val="17"/>
          <w:lang w:val="en-GB"/>
        </w:rPr>
        <w:t>32250 cm</w:t>
      </w:r>
      <w:r w:rsidR="003C385D" w:rsidRPr="00B467A2">
        <w:rPr>
          <w:rFonts w:ascii="Arial" w:hAnsi="Arial"/>
          <w:sz w:val="17"/>
          <w:vertAlign w:val="superscript"/>
          <w:lang w:val="en-GB"/>
        </w:rPr>
        <w:t xml:space="preserve">-1 </w:t>
      </w:r>
      <w:r w:rsidR="007303E7" w:rsidRPr="00B467A2">
        <w:rPr>
          <w:rFonts w:ascii="Arial" w:hAnsi="Arial"/>
          <w:sz w:val="17"/>
          <w:lang w:val="en-GB"/>
        </w:rPr>
        <w:t xml:space="preserve">to the </w:t>
      </w:r>
      <w:r w:rsidR="005300E4" w:rsidRPr="00B467A2">
        <w:rPr>
          <w:rFonts w:ascii="Arial" w:hAnsi="Arial"/>
          <w:sz w:val="17"/>
          <w:lang w:val="en-GB"/>
        </w:rPr>
        <w:t xml:space="preserve">charge transfer </w:t>
      </w:r>
      <w:r w:rsidR="007303E7" w:rsidRPr="00B467A2">
        <w:rPr>
          <w:rFonts w:ascii="Arial" w:hAnsi="Arial"/>
          <w:sz w:val="17"/>
          <w:lang w:val="en-GB"/>
        </w:rPr>
        <w:t>Au(III)-Cl of [AuCl</w:t>
      </w:r>
      <w:r w:rsidR="007303E7" w:rsidRPr="00B467A2">
        <w:rPr>
          <w:rFonts w:ascii="Arial" w:hAnsi="Arial"/>
          <w:sz w:val="17"/>
          <w:vertAlign w:val="subscript"/>
          <w:lang w:val="en-GB"/>
        </w:rPr>
        <w:t>4</w:t>
      </w:r>
      <w:r w:rsidR="007303E7" w:rsidRPr="00B467A2">
        <w:rPr>
          <w:rFonts w:ascii="Arial" w:hAnsi="Arial"/>
          <w:sz w:val="17"/>
          <w:lang w:val="en-GB"/>
        </w:rPr>
        <w:t>]</w:t>
      </w:r>
      <w:r w:rsidR="007303E7" w:rsidRPr="00B467A2">
        <w:rPr>
          <w:rFonts w:ascii="Arial" w:hAnsi="Arial"/>
          <w:sz w:val="17"/>
          <w:vertAlign w:val="superscript"/>
          <w:lang w:val="en-GB"/>
        </w:rPr>
        <w:t>2-</w:t>
      </w:r>
      <w:r w:rsidR="007303E7" w:rsidRPr="00B467A2">
        <w:rPr>
          <w:rFonts w:ascii="Arial" w:hAnsi="Arial"/>
          <w:sz w:val="17"/>
          <w:lang w:val="en-GB"/>
        </w:rPr>
        <w:t>.</w:t>
      </w:r>
      <w:sdt>
        <w:sdtPr>
          <w:rPr>
            <w:rFonts w:ascii="Arial" w:hAnsi="Arial"/>
            <w:color w:val="000000"/>
            <w:sz w:val="17"/>
            <w:vertAlign w:val="superscript"/>
            <w:lang w:val="en-GB"/>
          </w:rPr>
          <w:tag w:val="MENDELEY_CITATION_v3_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"/>
          <w:id w:val="-34042228"/>
          <w:placeholder>
            <w:docPart w:val="DefaultPlaceholder_-1854013440"/>
          </w:placeholder>
        </w:sdtPr>
        <w:sdtEndPr/>
        <w:sdtContent>
          <w:r w:rsidR="002F1AF4" w:rsidRPr="00B467A2">
            <w:rPr>
              <w:rFonts w:ascii="Arial" w:hAnsi="Arial"/>
              <w:color w:val="000000"/>
              <w:sz w:val="17"/>
              <w:vertAlign w:val="superscript"/>
              <w:lang w:val="en-GB"/>
            </w:rPr>
            <w:t>[39</w:t>
          </w:r>
          <w:proofErr w:type="gramStart"/>
          <w:r w:rsidR="002F1AF4" w:rsidRPr="00B467A2">
            <w:rPr>
              <w:rFonts w:ascii="Arial" w:hAnsi="Arial"/>
              <w:color w:val="000000"/>
              <w:sz w:val="17"/>
              <w:vertAlign w:val="superscript"/>
              <w:lang w:val="en-GB"/>
            </w:rPr>
            <w:t>,40</w:t>
          </w:r>
          <w:proofErr w:type="gramEnd"/>
          <w:r w:rsidR="002F1AF4" w:rsidRPr="00B467A2">
            <w:rPr>
              <w:rFonts w:ascii="Arial" w:hAnsi="Arial"/>
              <w:color w:val="000000"/>
              <w:sz w:val="17"/>
              <w:vertAlign w:val="superscript"/>
              <w:lang w:val="en-GB"/>
            </w:rPr>
            <w:t>]</w:t>
          </w:r>
        </w:sdtContent>
      </w:sdt>
      <w:r w:rsidR="007303E7" w:rsidRPr="00B467A2">
        <w:rPr>
          <w:rFonts w:ascii="Arial" w:hAnsi="Arial"/>
          <w:sz w:val="17"/>
          <w:lang w:val="en-GB"/>
        </w:rPr>
        <w:t xml:space="preserve"> </w:t>
      </w:r>
      <w:r w:rsidR="00614E3C" w:rsidRPr="00B467A2">
        <w:rPr>
          <w:rFonts w:ascii="Arial" w:hAnsi="Arial"/>
          <w:sz w:val="17"/>
          <w:lang w:val="en-GB"/>
        </w:rPr>
        <w:t>The</w:t>
      </w:r>
      <w:r w:rsidR="005B2D00" w:rsidRPr="00B467A2">
        <w:rPr>
          <w:rFonts w:ascii="Arial" w:hAnsi="Arial"/>
          <w:sz w:val="17"/>
          <w:lang w:val="en-GB"/>
        </w:rPr>
        <w:t>se features further confirmed</w:t>
      </w:r>
      <w:r w:rsidR="00614E3C" w:rsidRPr="00B467A2">
        <w:rPr>
          <w:rFonts w:ascii="Arial" w:hAnsi="Arial"/>
          <w:sz w:val="17"/>
          <w:lang w:val="en-GB"/>
        </w:rPr>
        <w:t xml:space="preserve"> </w:t>
      </w:r>
      <w:r w:rsidR="005B2D00" w:rsidRPr="00B467A2">
        <w:rPr>
          <w:rFonts w:ascii="Arial" w:hAnsi="Arial"/>
          <w:sz w:val="17"/>
          <w:lang w:val="en-GB"/>
        </w:rPr>
        <w:t xml:space="preserve">the </w:t>
      </w:r>
      <w:r w:rsidR="00614E3C" w:rsidRPr="00B467A2">
        <w:rPr>
          <w:rFonts w:ascii="Arial" w:hAnsi="Arial"/>
          <w:sz w:val="17"/>
          <w:lang w:val="en-GB"/>
        </w:rPr>
        <w:t>presence of precursors within the microporous channels of the framework</w:t>
      </w:r>
      <w:r w:rsidR="005B2D00" w:rsidRPr="00B467A2">
        <w:rPr>
          <w:rFonts w:ascii="Arial" w:hAnsi="Arial"/>
          <w:sz w:val="17"/>
          <w:lang w:val="en-GB"/>
        </w:rPr>
        <w:t xml:space="preserve">. </w:t>
      </w:r>
      <w:r w:rsidR="00CD702E" w:rsidRPr="00B467A2">
        <w:rPr>
          <w:rFonts w:ascii="Arial" w:hAnsi="Arial"/>
          <w:sz w:val="17"/>
          <w:lang w:val="en-GB"/>
        </w:rPr>
        <w:t>A</w:t>
      </w:r>
      <w:r w:rsidR="00764182" w:rsidRPr="00B467A2">
        <w:rPr>
          <w:rFonts w:ascii="Arial" w:hAnsi="Arial"/>
          <w:sz w:val="17"/>
          <w:lang w:val="en-GB"/>
        </w:rPr>
        <w:t>s a matter of fact</w:t>
      </w:r>
      <w:r w:rsidR="007303E7" w:rsidRPr="00B467A2">
        <w:rPr>
          <w:rFonts w:ascii="Arial" w:hAnsi="Arial"/>
          <w:sz w:val="17"/>
          <w:lang w:val="en-GB"/>
        </w:rPr>
        <w:t xml:space="preserve">, the absorption at </w:t>
      </w:r>
      <w:r w:rsidR="006D0E33" w:rsidRPr="00B467A2">
        <w:rPr>
          <w:rFonts w:ascii="Arial" w:hAnsi="Arial"/>
          <w:sz w:val="17"/>
          <w:lang w:val="en-GB"/>
        </w:rPr>
        <w:t xml:space="preserve">18500 </w:t>
      </w:r>
      <w:r w:rsidR="00D00A90" w:rsidRPr="00B467A2">
        <w:rPr>
          <w:rFonts w:ascii="Arial" w:hAnsi="Arial"/>
          <w:sz w:val="17"/>
          <w:lang w:val="en-GB"/>
        </w:rPr>
        <w:t>cm</w:t>
      </w:r>
      <w:r w:rsidR="00D00A90" w:rsidRPr="00B467A2">
        <w:rPr>
          <w:rFonts w:ascii="Arial" w:hAnsi="Arial"/>
          <w:sz w:val="17"/>
          <w:vertAlign w:val="superscript"/>
          <w:lang w:val="en-GB"/>
        </w:rPr>
        <w:t>-1</w:t>
      </w:r>
      <w:r w:rsidR="00D00A90" w:rsidRPr="00B467A2">
        <w:rPr>
          <w:rFonts w:ascii="Arial" w:hAnsi="Arial"/>
          <w:sz w:val="17"/>
          <w:lang w:val="en-GB"/>
        </w:rPr>
        <w:t xml:space="preserve"> d</w:t>
      </w:r>
      <w:r w:rsidR="007303E7" w:rsidRPr="00B467A2">
        <w:rPr>
          <w:rFonts w:ascii="Arial" w:hAnsi="Arial"/>
          <w:sz w:val="17"/>
          <w:lang w:val="en-GB"/>
        </w:rPr>
        <w:t>ue to LSPR</w:t>
      </w:r>
      <w:r w:rsidR="005B2D00" w:rsidRPr="00B467A2">
        <w:rPr>
          <w:rFonts w:ascii="Arial" w:hAnsi="Arial"/>
          <w:sz w:val="17"/>
          <w:lang w:val="en-GB"/>
        </w:rPr>
        <w:t xml:space="preserve"> </w:t>
      </w:r>
      <w:r w:rsidR="007303E7" w:rsidRPr="00B467A2">
        <w:rPr>
          <w:rFonts w:ascii="Arial" w:hAnsi="Arial"/>
          <w:sz w:val="17"/>
          <w:lang w:val="en-GB"/>
        </w:rPr>
        <w:t>excitation of Au</w:t>
      </w:r>
      <w:sdt>
        <w:sdtPr>
          <w:rPr>
            <w:rFonts w:ascii="Arial" w:hAnsi="Arial"/>
            <w:color w:val="000000"/>
            <w:sz w:val="17"/>
            <w:vertAlign w:val="superscript"/>
            <w:lang w:val="en-GB"/>
          </w:rPr>
          <w:tag w:val="MENDELEY_CITATION_v3_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"/>
          <w:id w:val="1776667647"/>
          <w:placeholder>
            <w:docPart w:val="ADC161EA13D44052A6C25C47B24DA15B"/>
          </w:placeholder>
        </w:sdtPr>
        <w:sdtEndPr/>
        <w:sdtContent>
          <w:r w:rsidR="002F1AF4" w:rsidRPr="00B467A2">
            <w:rPr>
              <w:rFonts w:ascii="Arial" w:hAnsi="Arial"/>
              <w:color w:val="000000"/>
              <w:sz w:val="17"/>
              <w:vertAlign w:val="superscript"/>
              <w:lang w:val="en-GB"/>
            </w:rPr>
            <w:t>[19,41]</w:t>
          </w:r>
        </w:sdtContent>
      </w:sdt>
      <w:r w:rsidR="00764182" w:rsidRPr="00B467A2">
        <w:rPr>
          <w:rFonts w:ascii="Arial" w:hAnsi="Arial"/>
          <w:sz w:val="17"/>
          <w:lang w:val="en-GB"/>
        </w:rPr>
        <w:t xml:space="preserve"> </w:t>
      </w:r>
      <w:r w:rsidR="007303E7" w:rsidRPr="00B467A2">
        <w:rPr>
          <w:rFonts w:ascii="Arial" w:hAnsi="Arial"/>
          <w:sz w:val="17"/>
          <w:lang w:val="en-GB"/>
        </w:rPr>
        <w:t>was observed</w:t>
      </w:r>
      <w:r w:rsidR="00764182" w:rsidRPr="00B467A2">
        <w:rPr>
          <w:rFonts w:ascii="Arial" w:hAnsi="Arial"/>
          <w:sz w:val="17"/>
          <w:lang w:val="en-GB"/>
        </w:rPr>
        <w:t xml:space="preserve"> on the reduced Au/CuClP catalyst, as shown in </w:t>
      </w:r>
      <w:r w:rsidR="00764182" w:rsidRPr="00B467A2">
        <w:rPr>
          <w:rFonts w:ascii="Arial" w:hAnsi="Arial"/>
          <w:b/>
          <w:sz w:val="17"/>
          <w:lang w:val="en-GB"/>
        </w:rPr>
        <w:t>Figure S7</w:t>
      </w:r>
      <w:r w:rsidR="00BD4A1E" w:rsidRPr="00B467A2">
        <w:rPr>
          <w:rFonts w:ascii="Arial" w:hAnsi="Arial"/>
          <w:sz w:val="17"/>
          <w:lang w:val="en-GB"/>
        </w:rPr>
        <w:t>.</w:t>
      </w:r>
      <w:r w:rsidR="0051495A" w:rsidRPr="00B467A2">
        <w:rPr>
          <w:rFonts w:ascii="Arial" w:hAnsi="Arial"/>
          <w:sz w:val="17"/>
          <w:lang w:val="en-GB"/>
        </w:rPr>
        <w:t xml:space="preserve"> </w:t>
      </w:r>
      <w:r w:rsidR="0025480B" w:rsidRPr="00B467A2">
        <w:rPr>
          <w:rFonts w:ascii="Arial" w:hAnsi="Arial"/>
          <w:sz w:val="17"/>
          <w:lang w:val="en-GB"/>
        </w:rPr>
        <w:t>In this frame, t</w:t>
      </w:r>
      <w:r w:rsidR="00B35EB7" w:rsidRPr="00B467A2">
        <w:rPr>
          <w:rFonts w:ascii="Arial" w:hAnsi="Arial"/>
          <w:sz w:val="17"/>
          <w:lang w:val="en-GB"/>
        </w:rPr>
        <w:t>he spectra of the as synthesized and reduced Au</w:t>
      </w:r>
      <w:r w:rsidR="00B35EB7" w:rsidRPr="00B467A2">
        <w:rPr>
          <w:rFonts w:ascii="Arial" w:hAnsi="Arial"/>
          <w:sz w:val="17"/>
          <w:vertAlign w:val="subscript"/>
          <w:lang w:val="en-GB"/>
        </w:rPr>
        <w:t>1</w:t>
      </w:r>
      <w:r w:rsidR="00B35EB7" w:rsidRPr="00B467A2">
        <w:rPr>
          <w:rFonts w:ascii="Arial" w:hAnsi="Arial"/>
          <w:sz w:val="17"/>
          <w:lang w:val="en-GB"/>
        </w:rPr>
        <w:t>Pd</w:t>
      </w:r>
      <w:r w:rsidR="00B35EB7" w:rsidRPr="00B467A2">
        <w:rPr>
          <w:rFonts w:ascii="Arial" w:hAnsi="Arial"/>
          <w:sz w:val="17"/>
          <w:vertAlign w:val="subscript"/>
          <w:lang w:val="en-GB"/>
        </w:rPr>
        <w:t>1</w:t>
      </w:r>
      <w:r w:rsidR="00B35EB7" w:rsidRPr="00B467A2">
        <w:rPr>
          <w:rFonts w:ascii="Arial" w:hAnsi="Arial"/>
          <w:sz w:val="17"/>
          <w:lang w:val="en-GB"/>
        </w:rPr>
        <w:t xml:space="preserve">/CuClP catalyst </w:t>
      </w:r>
      <w:r w:rsidR="0025480B" w:rsidRPr="00B467A2">
        <w:rPr>
          <w:rFonts w:ascii="Arial" w:hAnsi="Arial"/>
          <w:sz w:val="17"/>
          <w:lang w:val="en-GB"/>
        </w:rPr>
        <w:t xml:space="preserve">displayed interesting features, according to </w:t>
      </w:r>
      <w:r w:rsidR="0025480B" w:rsidRPr="00B467A2">
        <w:rPr>
          <w:rFonts w:ascii="Arial" w:hAnsi="Arial"/>
          <w:b/>
          <w:sz w:val="17"/>
          <w:lang w:val="en-GB"/>
        </w:rPr>
        <w:t>Figure 7</w:t>
      </w:r>
      <w:r w:rsidR="0025480B" w:rsidRPr="00B467A2">
        <w:rPr>
          <w:rFonts w:ascii="Arial" w:hAnsi="Arial"/>
          <w:sz w:val="17"/>
          <w:lang w:val="en-GB"/>
        </w:rPr>
        <w:t xml:space="preserve"> (b). Indeed, a decrease in intensity of the absorption at 26500 cm</w:t>
      </w:r>
      <w:r w:rsidR="0025480B" w:rsidRPr="00B467A2">
        <w:rPr>
          <w:rFonts w:ascii="Arial" w:hAnsi="Arial"/>
          <w:sz w:val="17"/>
          <w:vertAlign w:val="superscript"/>
          <w:lang w:val="en-GB"/>
        </w:rPr>
        <w:t>-1</w:t>
      </w:r>
      <w:r w:rsidR="0025480B" w:rsidRPr="00B467A2">
        <w:rPr>
          <w:rFonts w:ascii="Arial" w:hAnsi="Arial"/>
          <w:sz w:val="17"/>
          <w:lang w:val="en-GB"/>
        </w:rPr>
        <w:t xml:space="preserve"> due to the charge transfer transitions between Cu</w:t>
      </w:r>
      <w:r w:rsidR="0025480B" w:rsidRPr="00B467A2">
        <w:rPr>
          <w:rFonts w:ascii="Arial" w:hAnsi="Arial"/>
          <w:sz w:val="17"/>
          <w:vertAlign w:val="superscript"/>
          <w:lang w:val="en-GB"/>
        </w:rPr>
        <w:t>II</w:t>
      </w:r>
      <w:r w:rsidR="0025480B" w:rsidRPr="00B467A2">
        <w:rPr>
          <w:rFonts w:ascii="Arial" w:hAnsi="Arial"/>
          <w:sz w:val="17"/>
          <w:lang w:val="en-GB"/>
        </w:rPr>
        <w:t xml:space="preserve"> and Cl atoms</w:t>
      </w:r>
      <w:sdt>
        <w:sdtPr>
          <w:rPr>
            <w:rFonts w:ascii="Arial" w:hAnsi="Arial"/>
            <w:color w:val="000000"/>
            <w:sz w:val="17"/>
            <w:vertAlign w:val="superscript"/>
            <w:lang w:val="en-GB"/>
          </w:rPr>
          <w:tag w:val="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"/>
          <w:id w:val="-827205979"/>
          <w:placeholder>
            <w:docPart w:val="DefaultPlaceholder_-1854013440"/>
          </w:placeholder>
        </w:sdtPr>
        <w:sdtEndPr/>
        <w:sdtContent>
          <w:r w:rsidR="002F1AF4" w:rsidRPr="00B467A2">
            <w:rPr>
              <w:rFonts w:ascii="Arial" w:hAnsi="Arial"/>
              <w:color w:val="000000"/>
              <w:sz w:val="17"/>
              <w:vertAlign w:val="superscript"/>
              <w:lang w:val="en-GB"/>
            </w:rPr>
            <w:t>[24,37]</w:t>
          </w:r>
        </w:sdtContent>
      </w:sdt>
      <w:r w:rsidR="00167F08" w:rsidRPr="00B467A2">
        <w:rPr>
          <w:rFonts w:ascii="Arial" w:hAnsi="Arial"/>
          <w:sz w:val="17"/>
          <w:lang w:val="en-GB"/>
        </w:rPr>
        <w:t xml:space="preserve"> </w:t>
      </w:r>
      <w:r w:rsidR="0025480B" w:rsidRPr="00B467A2">
        <w:rPr>
          <w:rFonts w:ascii="Arial" w:hAnsi="Arial"/>
          <w:sz w:val="17"/>
          <w:lang w:val="en-GB"/>
        </w:rPr>
        <w:t>accompanied by the simultaneous decrease in intensity of the bands at 19200 cm</w:t>
      </w:r>
      <w:r w:rsidR="0025480B" w:rsidRPr="00B467A2">
        <w:rPr>
          <w:rFonts w:ascii="Arial" w:hAnsi="Arial"/>
          <w:sz w:val="17"/>
          <w:vertAlign w:val="superscript"/>
          <w:lang w:val="en-GB"/>
        </w:rPr>
        <w:t>-1</w:t>
      </w:r>
      <w:r w:rsidR="0025480B" w:rsidRPr="00B467A2">
        <w:rPr>
          <w:rFonts w:ascii="Arial" w:hAnsi="Arial"/>
          <w:sz w:val="17"/>
          <w:lang w:val="en-GB"/>
        </w:rPr>
        <w:t xml:space="preserve"> due to the [PdCl</w:t>
      </w:r>
      <w:r w:rsidR="0025480B" w:rsidRPr="00B467A2">
        <w:rPr>
          <w:rFonts w:ascii="Arial" w:hAnsi="Arial"/>
          <w:sz w:val="17"/>
          <w:vertAlign w:val="subscript"/>
          <w:lang w:val="en-GB"/>
        </w:rPr>
        <w:t>4</w:t>
      </w:r>
      <w:r w:rsidR="0025480B" w:rsidRPr="00B467A2">
        <w:rPr>
          <w:rFonts w:ascii="Arial" w:hAnsi="Arial"/>
          <w:sz w:val="17"/>
          <w:lang w:val="en-GB"/>
        </w:rPr>
        <w:t>]</w:t>
      </w:r>
      <w:r w:rsidR="0025480B" w:rsidRPr="00B467A2">
        <w:rPr>
          <w:rFonts w:ascii="Arial" w:hAnsi="Arial"/>
          <w:sz w:val="17"/>
          <w:vertAlign w:val="superscript"/>
          <w:lang w:val="en-GB"/>
        </w:rPr>
        <w:t>2-</w:t>
      </w:r>
      <w:r w:rsidR="0025480B" w:rsidRPr="00B467A2">
        <w:rPr>
          <w:rFonts w:ascii="Arial" w:hAnsi="Arial"/>
          <w:sz w:val="17"/>
          <w:lang w:val="en-GB"/>
        </w:rPr>
        <w:t xml:space="preserve"> </w:t>
      </w:r>
      <w:r w:rsidR="00B313A9" w:rsidRPr="00B467A2">
        <w:rPr>
          <w:rFonts w:ascii="Arial" w:hAnsi="Arial"/>
          <w:sz w:val="17"/>
          <w:lang w:val="en-GB"/>
        </w:rPr>
        <w:t>complex</w:t>
      </w:r>
      <w:r w:rsidR="00B313A9" w:rsidRPr="00B467A2">
        <w:rPr>
          <w:rFonts w:ascii="Arial" w:hAnsi="Arial"/>
          <w:sz w:val="17"/>
          <w:vertAlign w:val="superscript"/>
          <w:lang w:val="en-GB"/>
        </w:rPr>
        <w:t xml:space="preserve"> [</w:t>
      </w:r>
      <w:r w:rsidR="0025480B" w:rsidRPr="00B467A2">
        <w:rPr>
          <w:rFonts w:ascii="Arial" w:hAnsi="Arial"/>
          <w:sz w:val="17"/>
          <w:vertAlign w:val="superscript"/>
          <w:lang w:val="en-GB"/>
        </w:rPr>
        <w:t>36]</w:t>
      </w:r>
      <w:r w:rsidR="0025480B" w:rsidRPr="00B467A2">
        <w:rPr>
          <w:rFonts w:ascii="Arial" w:hAnsi="Arial"/>
          <w:sz w:val="17"/>
          <w:lang w:val="en-GB"/>
        </w:rPr>
        <w:t xml:space="preserve"> and at 32250 cm</w:t>
      </w:r>
      <w:r w:rsidR="0025480B" w:rsidRPr="00B467A2">
        <w:rPr>
          <w:rFonts w:ascii="Arial" w:hAnsi="Arial"/>
          <w:sz w:val="17"/>
          <w:vertAlign w:val="superscript"/>
          <w:lang w:val="en-GB"/>
        </w:rPr>
        <w:t>-1</w:t>
      </w:r>
      <w:r w:rsidR="0025480B" w:rsidRPr="00B467A2">
        <w:rPr>
          <w:rFonts w:ascii="Arial" w:hAnsi="Arial"/>
          <w:sz w:val="17"/>
          <w:lang w:val="en-GB"/>
        </w:rPr>
        <w:t xml:space="preserve"> due to [AuCl</w:t>
      </w:r>
      <w:r w:rsidR="0025480B" w:rsidRPr="00B467A2">
        <w:rPr>
          <w:rFonts w:ascii="Arial" w:hAnsi="Arial"/>
          <w:sz w:val="17"/>
          <w:vertAlign w:val="subscript"/>
          <w:lang w:val="en-GB"/>
        </w:rPr>
        <w:t>4</w:t>
      </w:r>
      <w:r w:rsidR="0025480B" w:rsidRPr="00B467A2">
        <w:rPr>
          <w:rFonts w:ascii="Arial" w:hAnsi="Arial"/>
          <w:sz w:val="17"/>
          <w:lang w:val="en-GB"/>
        </w:rPr>
        <w:t>]</w:t>
      </w:r>
      <w:r w:rsidR="0025480B" w:rsidRPr="00B467A2">
        <w:rPr>
          <w:rFonts w:ascii="Arial" w:hAnsi="Arial"/>
          <w:sz w:val="17"/>
          <w:vertAlign w:val="superscript"/>
          <w:lang w:val="en-GB"/>
        </w:rPr>
        <w:t>2-</w:t>
      </w:r>
      <w:r w:rsidR="0025480B" w:rsidRPr="00B467A2">
        <w:rPr>
          <w:rFonts w:ascii="Arial" w:hAnsi="Arial"/>
          <w:sz w:val="17"/>
          <w:lang w:val="en-GB"/>
        </w:rPr>
        <w:t>.</w:t>
      </w:r>
      <w:r w:rsidR="0025480B" w:rsidRPr="00B467A2">
        <w:rPr>
          <w:rFonts w:ascii="Arial" w:hAnsi="Arial"/>
          <w:sz w:val="17"/>
          <w:vertAlign w:val="superscript"/>
          <w:lang w:val="en-GB"/>
        </w:rPr>
        <w:t>[37,38]</w:t>
      </w:r>
      <w:r w:rsidR="0025480B" w:rsidRPr="00B467A2">
        <w:rPr>
          <w:rFonts w:ascii="Arial" w:hAnsi="Arial"/>
          <w:sz w:val="17"/>
          <w:lang w:val="en-GB"/>
        </w:rPr>
        <w:t xml:space="preserve"> were observed upon reduction. The findings indicate the decomposition of both metal precursors to form metal NPs with some modification of the </w:t>
      </w:r>
      <w:r w:rsidR="00B35EB7" w:rsidRPr="00B467A2">
        <w:rPr>
          <w:rFonts w:ascii="Arial" w:hAnsi="Arial"/>
          <w:sz w:val="17"/>
          <w:lang w:val="en-GB"/>
        </w:rPr>
        <w:t xml:space="preserve">CuClP framework. </w:t>
      </w:r>
      <w:r w:rsidR="0025480B" w:rsidRPr="00B467A2">
        <w:rPr>
          <w:rFonts w:ascii="Arial" w:hAnsi="Arial"/>
          <w:sz w:val="17"/>
          <w:lang w:val="en-GB"/>
        </w:rPr>
        <w:t>Nevertheless, differently from what observed for Au/CuClP, no absorption related to the LSPR excitation of Au</w:t>
      </w:r>
      <w:sdt>
        <w:sdtPr>
          <w:rPr>
            <w:rFonts w:ascii="Arial" w:hAnsi="Arial"/>
            <w:color w:val="000000"/>
            <w:sz w:val="17"/>
            <w:vertAlign w:val="superscript"/>
            <w:lang w:val="en-GB"/>
          </w:rPr>
          <w:tag w:val="MENDELEY_CITATION_v3_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"/>
          <w:id w:val="1951204715"/>
          <w:placeholder>
            <w:docPart w:val="652D423E8FC040BD9611CAAC78E79413"/>
          </w:placeholder>
        </w:sdtPr>
        <w:sdtEndPr/>
        <w:sdtContent>
          <w:r w:rsidR="002F1AF4" w:rsidRPr="00B467A2">
            <w:rPr>
              <w:rFonts w:ascii="Arial" w:hAnsi="Arial"/>
              <w:color w:val="000000"/>
              <w:sz w:val="17"/>
              <w:vertAlign w:val="superscript"/>
              <w:lang w:val="en-GB"/>
            </w:rPr>
            <w:t>[19,41]</w:t>
          </w:r>
        </w:sdtContent>
      </w:sdt>
      <w:r w:rsidR="0025480B" w:rsidRPr="00B467A2">
        <w:rPr>
          <w:rFonts w:ascii="Arial" w:hAnsi="Arial"/>
          <w:sz w:val="17"/>
          <w:lang w:val="en-GB"/>
        </w:rPr>
        <w:t xml:space="preserve"> was detected</w:t>
      </w:r>
      <w:r w:rsidR="001E4697" w:rsidRPr="00B467A2">
        <w:rPr>
          <w:rFonts w:ascii="Arial" w:hAnsi="Arial"/>
          <w:sz w:val="17"/>
          <w:lang w:val="en-GB"/>
        </w:rPr>
        <w:t xml:space="preserve"> in the case of the Au</w:t>
      </w:r>
      <w:r w:rsidR="001E4697" w:rsidRPr="00B467A2">
        <w:rPr>
          <w:rFonts w:ascii="Arial" w:hAnsi="Arial"/>
          <w:sz w:val="17"/>
          <w:vertAlign w:val="subscript"/>
          <w:lang w:val="en-GB"/>
        </w:rPr>
        <w:t>1</w:t>
      </w:r>
      <w:r w:rsidR="001E4697" w:rsidRPr="00B467A2">
        <w:rPr>
          <w:rFonts w:ascii="Arial" w:hAnsi="Arial"/>
          <w:sz w:val="17"/>
          <w:lang w:val="en-GB"/>
        </w:rPr>
        <w:t>Pd</w:t>
      </w:r>
      <w:r w:rsidR="001E4697" w:rsidRPr="00B467A2">
        <w:rPr>
          <w:rFonts w:ascii="Arial" w:hAnsi="Arial"/>
          <w:sz w:val="17"/>
          <w:vertAlign w:val="subscript"/>
          <w:lang w:val="en-GB"/>
        </w:rPr>
        <w:t>1</w:t>
      </w:r>
      <w:r w:rsidR="001E4697" w:rsidRPr="00B467A2">
        <w:rPr>
          <w:rFonts w:ascii="Arial" w:hAnsi="Arial"/>
          <w:sz w:val="17"/>
          <w:lang w:val="en-GB"/>
        </w:rPr>
        <w:t>/CuClP catalyst</w:t>
      </w:r>
      <w:r w:rsidR="0025480B" w:rsidRPr="00B467A2">
        <w:rPr>
          <w:rFonts w:ascii="Arial" w:hAnsi="Arial"/>
          <w:sz w:val="17"/>
          <w:lang w:val="en-GB"/>
        </w:rPr>
        <w:t xml:space="preserve">, which </w:t>
      </w:r>
      <w:r w:rsidR="001E4697" w:rsidRPr="00B467A2">
        <w:rPr>
          <w:rFonts w:ascii="Arial" w:hAnsi="Arial"/>
          <w:sz w:val="17"/>
          <w:lang w:val="en-GB"/>
        </w:rPr>
        <w:t>indicates</w:t>
      </w:r>
      <w:r w:rsidR="0025480B" w:rsidRPr="00B467A2">
        <w:rPr>
          <w:rFonts w:ascii="Arial" w:hAnsi="Arial"/>
          <w:sz w:val="17"/>
          <w:lang w:val="en-GB"/>
        </w:rPr>
        <w:t xml:space="preserve"> </w:t>
      </w:r>
      <w:r w:rsidR="000E74B6" w:rsidRPr="00B467A2">
        <w:rPr>
          <w:rFonts w:ascii="Arial" w:hAnsi="Arial"/>
          <w:sz w:val="17"/>
          <w:lang w:val="en-GB"/>
        </w:rPr>
        <w:t>that an electronic interaction between the two metals is occurring after reduction.</w:t>
      </w:r>
      <w:r w:rsidR="0025480B" w:rsidRPr="00B467A2">
        <w:rPr>
          <w:rFonts w:ascii="Arial" w:hAnsi="Arial"/>
          <w:sz w:val="17"/>
          <w:lang w:val="en-GB"/>
        </w:rPr>
        <w:t xml:space="preserve"> </w:t>
      </w:r>
      <w:r w:rsidR="001E4697" w:rsidRPr="00B467A2">
        <w:rPr>
          <w:rFonts w:ascii="Arial" w:hAnsi="Arial"/>
          <w:sz w:val="17"/>
          <w:lang w:val="en-GB"/>
        </w:rPr>
        <w:t>The absence of the Au plasmon band could indicate the formation of an alloy between the two metals, in agreement with the EDS characterisation results. An exponentially increasing absorbance towards higher energy has been reported as a consequence of interband transitions related to the formation of bimetallic particles</w:t>
      </w:r>
      <w:r w:rsidR="005F15B8" w:rsidRPr="00B467A2">
        <w:rPr>
          <w:rFonts w:ascii="Arial" w:hAnsi="Arial"/>
          <w:sz w:val="17"/>
          <w:lang w:val="en-GB"/>
        </w:rPr>
        <w:t>.</w:t>
      </w:r>
      <w:sdt>
        <w:sdtPr>
          <w:rPr>
            <w:rFonts w:ascii="Arial" w:hAnsi="Arial"/>
            <w:color w:val="000000"/>
            <w:sz w:val="17"/>
            <w:vertAlign w:val="superscript"/>
            <w:lang w:val="en-GB"/>
          </w:rPr>
          <w:tag w:val="MENDELEY_CITATION_v3_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"/>
          <w:id w:val="2113239378"/>
          <w:placeholder>
            <w:docPart w:val="DefaultPlaceholder_-1854013440"/>
          </w:placeholder>
        </w:sdtPr>
        <w:sdtEndPr/>
        <w:sdtContent>
          <w:r w:rsidR="002F1AF4" w:rsidRPr="00B467A2">
            <w:rPr>
              <w:rFonts w:ascii="Arial" w:hAnsi="Arial"/>
              <w:color w:val="000000"/>
              <w:sz w:val="17"/>
              <w:vertAlign w:val="superscript"/>
              <w:lang w:val="en-GB"/>
            </w:rPr>
            <w:t>[42]</w:t>
          </w:r>
        </w:sdtContent>
      </w:sdt>
      <w:r w:rsidR="001E4697" w:rsidRPr="001E4697">
        <w:rPr>
          <w:rFonts w:ascii="Arial" w:hAnsi="Arial"/>
          <w:sz w:val="17"/>
          <w:lang w:val="en-GB"/>
        </w:rPr>
        <w:t xml:space="preserve"> </w:t>
      </w:r>
    </w:p>
    <w:p w14:paraId="5EEB6A08" w14:textId="46B3C947" w:rsidR="00453B1F" w:rsidRDefault="0025480B">
      <w:pPr>
        <w:jc w:val="center"/>
        <w:rPr>
          <w:rFonts w:ascii="Arial" w:hAnsi="Arial"/>
          <w:sz w:val="17"/>
          <w:lang w:val="en-GB"/>
        </w:rPr>
      </w:pPr>
      <w:r w:rsidRPr="0025480B">
        <w:rPr>
          <w:noProof/>
          <w:lang w:val="en-GB" w:eastAsia="en-GB"/>
        </w:rPr>
        <w:lastRenderedPageBreak/>
        <w:drawing>
          <wp:inline distT="0" distB="0" distL="0" distR="0" wp14:anchorId="56C01619" wp14:editId="7A72878B">
            <wp:extent cx="2646074" cy="3872453"/>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043" t="4264" r="25445" b="12705"/>
                    <a:stretch/>
                  </pic:blipFill>
                  <pic:spPr bwMode="auto">
                    <a:xfrm>
                      <a:off x="0" y="0"/>
                      <a:ext cx="2649829" cy="3877948"/>
                    </a:xfrm>
                    <a:prstGeom prst="rect">
                      <a:avLst/>
                    </a:prstGeom>
                    <a:noFill/>
                    <a:ln>
                      <a:noFill/>
                    </a:ln>
                    <a:extLst>
                      <a:ext uri="{53640926-AAD7-44D8-BBD7-CCE9431645EC}">
                        <a14:shadowObscured xmlns:a14="http://schemas.microsoft.com/office/drawing/2010/main"/>
                      </a:ext>
                    </a:extLst>
                  </pic:spPr>
                </pic:pic>
              </a:graphicData>
            </a:graphic>
          </wp:inline>
        </w:drawing>
      </w:r>
    </w:p>
    <w:p w14:paraId="4F383FD0" w14:textId="753CC9C8" w:rsidR="001E4697" w:rsidRDefault="00A61019" w:rsidP="007072C6">
      <w:pPr>
        <w:pStyle w:val="FigureCaption"/>
        <w:rPr>
          <w:sz w:val="17"/>
        </w:rPr>
      </w:pPr>
      <w:bookmarkStart w:id="1" w:name="_Hlk128763339"/>
      <w:r w:rsidRPr="006C516E">
        <w:rPr>
          <w:rFonts w:asciiTheme="majorHAnsi" w:hAnsiTheme="majorHAnsi" w:cstheme="majorHAnsi" w:hint="eastAsia"/>
          <w:b/>
        </w:rPr>
        <w:t>Fig</w:t>
      </w:r>
      <w:r w:rsidRPr="006C516E">
        <w:rPr>
          <w:rFonts w:asciiTheme="majorHAnsi" w:hAnsiTheme="majorHAnsi" w:cstheme="majorHAnsi"/>
          <w:b/>
        </w:rPr>
        <w:t>ure</w:t>
      </w:r>
      <w:r w:rsidRPr="006C516E">
        <w:rPr>
          <w:rFonts w:asciiTheme="majorHAnsi" w:hAnsiTheme="majorHAnsi" w:cstheme="majorHAnsi" w:hint="eastAsia"/>
          <w:b/>
        </w:rPr>
        <w:t xml:space="preserve"> </w:t>
      </w:r>
      <w:r w:rsidRPr="006C516E">
        <w:rPr>
          <w:rFonts w:asciiTheme="majorHAnsi" w:hAnsiTheme="majorHAnsi" w:cstheme="majorHAnsi"/>
          <w:b/>
        </w:rPr>
        <w:t>7</w:t>
      </w:r>
      <w:r w:rsidRPr="006C516E">
        <w:rPr>
          <w:rFonts w:asciiTheme="majorHAnsi" w:hAnsiTheme="majorHAnsi" w:cstheme="majorHAnsi" w:hint="eastAsia"/>
          <w:b/>
        </w:rPr>
        <w:t>.</w:t>
      </w:r>
      <w:r w:rsidRPr="006C516E">
        <w:rPr>
          <w:rFonts w:asciiTheme="majorHAnsi" w:hAnsiTheme="majorHAnsi" w:cstheme="majorHAnsi"/>
          <w:bCs/>
        </w:rPr>
        <w:t xml:space="preserve"> </w:t>
      </w:r>
      <w:r w:rsidR="008C0A73" w:rsidRPr="006C516E">
        <w:rPr>
          <w:rFonts w:asciiTheme="majorHAnsi" w:hAnsiTheme="majorHAnsi" w:cstheme="majorHAnsi"/>
          <w:bCs/>
        </w:rPr>
        <w:t xml:space="preserve">(a) </w:t>
      </w:r>
      <w:r w:rsidR="00B275A0" w:rsidRPr="006C516E">
        <w:rPr>
          <w:rFonts w:asciiTheme="majorHAnsi" w:hAnsiTheme="majorHAnsi" w:cstheme="majorHAnsi"/>
          <w:bCs/>
        </w:rPr>
        <w:t xml:space="preserve">DR </w:t>
      </w:r>
      <w:r w:rsidRPr="006C516E">
        <w:rPr>
          <w:rFonts w:asciiTheme="majorHAnsi" w:hAnsiTheme="majorHAnsi" w:cstheme="majorHAnsi"/>
          <w:bCs/>
        </w:rPr>
        <w:t>UV-</w:t>
      </w:r>
      <w:r w:rsidR="0024062C" w:rsidRPr="006C516E">
        <w:rPr>
          <w:rFonts w:asciiTheme="majorHAnsi" w:hAnsiTheme="majorHAnsi" w:cstheme="majorHAnsi"/>
          <w:bCs/>
        </w:rPr>
        <w:t>V</w:t>
      </w:r>
      <w:r w:rsidRPr="006C516E">
        <w:rPr>
          <w:rFonts w:asciiTheme="majorHAnsi" w:hAnsiTheme="majorHAnsi" w:cstheme="majorHAnsi"/>
          <w:bCs/>
        </w:rPr>
        <w:t>is</w:t>
      </w:r>
      <w:r w:rsidR="008C0A73" w:rsidRPr="006C516E">
        <w:rPr>
          <w:rFonts w:asciiTheme="majorHAnsi" w:hAnsiTheme="majorHAnsi" w:cstheme="majorHAnsi"/>
          <w:bCs/>
        </w:rPr>
        <w:t>-NIR</w:t>
      </w:r>
      <w:r w:rsidRPr="006C516E">
        <w:rPr>
          <w:rFonts w:asciiTheme="majorHAnsi" w:hAnsiTheme="majorHAnsi" w:cstheme="majorHAnsi"/>
          <w:bCs/>
        </w:rPr>
        <w:t xml:space="preserve"> spectra of </w:t>
      </w:r>
      <w:r w:rsidR="008C0A73" w:rsidRPr="006C516E">
        <w:rPr>
          <w:rFonts w:asciiTheme="majorHAnsi" w:hAnsiTheme="majorHAnsi" w:cstheme="majorHAnsi"/>
          <w:bCs/>
        </w:rPr>
        <w:t xml:space="preserve">the </w:t>
      </w:r>
      <w:r w:rsidR="00764182" w:rsidRPr="006C516E">
        <w:rPr>
          <w:rFonts w:asciiTheme="majorHAnsi" w:hAnsiTheme="majorHAnsi" w:cstheme="majorHAnsi"/>
          <w:bCs/>
        </w:rPr>
        <w:t>as synthesized</w:t>
      </w:r>
      <w:r w:rsidRPr="006C516E">
        <w:rPr>
          <w:rFonts w:asciiTheme="majorHAnsi" w:hAnsiTheme="majorHAnsi" w:cstheme="majorHAnsi"/>
          <w:bCs/>
        </w:rPr>
        <w:t xml:space="preserve"> catalysts.</w:t>
      </w:r>
      <w:r w:rsidR="008C0A73" w:rsidRPr="006C516E">
        <w:rPr>
          <w:rFonts w:asciiTheme="majorHAnsi" w:hAnsiTheme="majorHAnsi" w:cstheme="majorHAnsi"/>
          <w:bCs/>
        </w:rPr>
        <w:t xml:space="preserve"> </w:t>
      </w:r>
      <w:r w:rsidR="004B46BA" w:rsidRPr="006C516E">
        <w:rPr>
          <w:rFonts w:asciiTheme="majorHAnsi" w:hAnsiTheme="majorHAnsi" w:cstheme="majorHAnsi"/>
          <w:bCs/>
        </w:rPr>
        <w:t xml:space="preserve">The spectrum of the CuClP framework is reported for comparison purposes. </w:t>
      </w:r>
      <w:r w:rsidR="008C0A73" w:rsidRPr="006C516E">
        <w:rPr>
          <w:rFonts w:asciiTheme="majorHAnsi" w:hAnsiTheme="majorHAnsi" w:cstheme="majorHAnsi"/>
          <w:bCs/>
        </w:rPr>
        <w:t>(b) DR U</w:t>
      </w:r>
      <w:r w:rsidR="00AA7F19" w:rsidRPr="006C516E">
        <w:rPr>
          <w:rFonts w:asciiTheme="majorHAnsi" w:hAnsiTheme="majorHAnsi" w:cstheme="majorHAnsi"/>
          <w:bCs/>
        </w:rPr>
        <w:t>V</w:t>
      </w:r>
      <w:r w:rsidR="008C0A73" w:rsidRPr="006C516E">
        <w:rPr>
          <w:rFonts w:asciiTheme="majorHAnsi" w:hAnsiTheme="majorHAnsi" w:cstheme="majorHAnsi"/>
          <w:bCs/>
        </w:rPr>
        <w:t>-Vis-NIR spectra of the as synthesized (</w:t>
      </w:r>
      <w:r w:rsidR="004B46BA" w:rsidRPr="006C516E">
        <w:rPr>
          <w:rFonts w:asciiTheme="majorHAnsi" w:hAnsiTheme="majorHAnsi" w:cstheme="majorHAnsi"/>
          <w:bCs/>
        </w:rPr>
        <w:t>cyan line</w:t>
      </w:r>
      <w:r w:rsidR="008C0A73" w:rsidRPr="006C516E">
        <w:rPr>
          <w:rFonts w:asciiTheme="majorHAnsi" w:hAnsiTheme="majorHAnsi" w:cstheme="majorHAnsi"/>
          <w:bCs/>
        </w:rPr>
        <w:t>) and reduced (</w:t>
      </w:r>
      <w:r w:rsidR="004B46BA" w:rsidRPr="006C516E">
        <w:rPr>
          <w:rFonts w:asciiTheme="majorHAnsi" w:hAnsiTheme="majorHAnsi" w:cstheme="majorHAnsi"/>
          <w:bCs/>
        </w:rPr>
        <w:t>blue line</w:t>
      </w:r>
      <w:r w:rsidR="008C0A73" w:rsidRPr="006C516E">
        <w:rPr>
          <w:rFonts w:asciiTheme="majorHAnsi" w:hAnsiTheme="majorHAnsi" w:cstheme="majorHAnsi"/>
          <w:bCs/>
        </w:rPr>
        <w:t>) Au</w:t>
      </w:r>
      <w:r w:rsidR="008C0A73" w:rsidRPr="006C516E">
        <w:rPr>
          <w:rFonts w:asciiTheme="majorHAnsi" w:hAnsiTheme="majorHAnsi" w:cstheme="majorHAnsi"/>
          <w:bCs/>
          <w:vertAlign w:val="subscript"/>
        </w:rPr>
        <w:t>1</w:t>
      </w:r>
      <w:r w:rsidR="008C0A73" w:rsidRPr="006C516E">
        <w:rPr>
          <w:rFonts w:asciiTheme="majorHAnsi" w:hAnsiTheme="majorHAnsi" w:cstheme="majorHAnsi"/>
          <w:bCs/>
        </w:rPr>
        <w:t>Pd</w:t>
      </w:r>
      <w:r w:rsidR="008C0A73" w:rsidRPr="006C516E">
        <w:rPr>
          <w:rFonts w:asciiTheme="majorHAnsi" w:hAnsiTheme="majorHAnsi" w:cstheme="majorHAnsi"/>
          <w:bCs/>
          <w:vertAlign w:val="subscript"/>
        </w:rPr>
        <w:t>1</w:t>
      </w:r>
      <w:r w:rsidR="008C0A73" w:rsidRPr="006C516E">
        <w:rPr>
          <w:rFonts w:asciiTheme="majorHAnsi" w:hAnsiTheme="majorHAnsi" w:cstheme="majorHAnsi"/>
          <w:bCs/>
        </w:rPr>
        <w:t>/CuClP catalyst</w:t>
      </w:r>
      <w:r w:rsidR="00B35EB7" w:rsidRPr="006C516E">
        <w:rPr>
          <w:rFonts w:asciiTheme="majorHAnsi" w:hAnsiTheme="majorHAnsi" w:cstheme="majorHAnsi"/>
          <w:bCs/>
        </w:rPr>
        <w:t>. The dashed red lines have been reported as eye guideline</w:t>
      </w:r>
      <w:r w:rsidR="0025480B" w:rsidRPr="006C516E">
        <w:rPr>
          <w:rFonts w:asciiTheme="majorHAnsi" w:hAnsiTheme="majorHAnsi" w:cstheme="majorHAnsi"/>
          <w:bCs/>
        </w:rPr>
        <w:t>s.</w:t>
      </w:r>
    </w:p>
    <w:bookmarkEnd w:id="1"/>
    <w:p w14:paraId="5A8F23F9" w14:textId="6971D654" w:rsidR="001E4697" w:rsidRDefault="001E4697" w:rsidP="001E4697">
      <w:pPr>
        <w:spacing w:line="276" w:lineRule="auto"/>
        <w:ind w:firstLine="425"/>
        <w:jc w:val="both"/>
        <w:rPr>
          <w:rFonts w:ascii="Arial" w:hAnsi="Arial"/>
          <w:sz w:val="17"/>
          <w:lang w:val="en-GB"/>
        </w:rPr>
      </w:pPr>
      <w:r w:rsidRPr="0025480B">
        <w:rPr>
          <w:rFonts w:ascii="Arial" w:hAnsi="Arial"/>
          <w:sz w:val="17"/>
          <w:lang w:val="en-GB"/>
        </w:rPr>
        <w:t xml:space="preserve">With </w:t>
      </w:r>
      <w:r w:rsidRPr="000E74B6">
        <w:rPr>
          <w:rFonts w:ascii="Arial" w:hAnsi="Arial"/>
          <w:sz w:val="17"/>
          <w:lang w:val="en-GB"/>
        </w:rPr>
        <w:t>the</w:t>
      </w:r>
      <w:r w:rsidRPr="0025480B">
        <w:rPr>
          <w:rFonts w:ascii="Arial" w:hAnsi="Arial"/>
          <w:sz w:val="17"/>
          <w:lang w:val="en-GB"/>
        </w:rPr>
        <w:t xml:space="preserve"> aim to exploit the optical absorption property</w:t>
      </w:r>
      <w:r>
        <w:rPr>
          <w:rFonts w:ascii="Arial" w:hAnsi="Arial"/>
          <w:sz w:val="17"/>
          <w:lang w:val="en-GB"/>
        </w:rPr>
        <w:t xml:space="preserve"> of the prepared samples, the plasmonic catalytic reaction over Au</w:t>
      </w:r>
      <w:r w:rsidRPr="001D0382">
        <w:rPr>
          <w:rFonts w:ascii="Arial" w:hAnsi="Arial"/>
          <w:sz w:val="17"/>
          <w:vertAlign w:val="subscript"/>
          <w:lang w:val="en-GB"/>
        </w:rPr>
        <w:t>x</w:t>
      </w:r>
      <w:r>
        <w:rPr>
          <w:rFonts w:ascii="Arial" w:hAnsi="Arial"/>
          <w:sz w:val="17"/>
          <w:lang w:val="en-GB"/>
        </w:rPr>
        <w:t>Pd</w:t>
      </w:r>
      <w:r w:rsidRPr="001D0382">
        <w:rPr>
          <w:rFonts w:ascii="Arial" w:hAnsi="Arial"/>
          <w:sz w:val="17"/>
          <w:vertAlign w:val="subscript"/>
          <w:lang w:val="en-GB"/>
        </w:rPr>
        <w:t>y</w:t>
      </w:r>
      <w:r>
        <w:rPr>
          <w:rFonts w:ascii="Arial" w:hAnsi="Arial"/>
          <w:sz w:val="17"/>
          <w:lang w:val="en-GB"/>
        </w:rPr>
        <w:t xml:space="preserve">/CuClP was carried out in the Suzuki-Miyaura coupling reaction under visible light irradiation. </w:t>
      </w:r>
    </w:p>
    <w:p w14:paraId="6F8172D1" w14:textId="77777777" w:rsidR="00637C88" w:rsidRPr="00637C88" w:rsidRDefault="00071487" w:rsidP="007B140E">
      <w:pPr>
        <w:pStyle w:val="FigureCaption"/>
        <w:spacing w:before="460" w:after="230"/>
        <w:rPr>
          <w:b/>
          <w:sz w:val="17"/>
        </w:rPr>
      </w:pPr>
      <w:r>
        <w:rPr>
          <w:b/>
          <w:sz w:val="17"/>
        </w:rPr>
        <w:t>Plasmon-mediated catalysis: Suzuki-Miyaura coupling reaction</w:t>
      </w:r>
    </w:p>
    <w:p w14:paraId="541EA559" w14:textId="5BBAD96E" w:rsidR="0095530F" w:rsidRDefault="00067838" w:rsidP="00AF0F4A">
      <w:pPr>
        <w:spacing w:line="276" w:lineRule="auto"/>
        <w:ind w:firstLine="425"/>
        <w:jc w:val="both"/>
        <w:rPr>
          <w:rFonts w:ascii="Arial" w:hAnsi="Arial"/>
          <w:sz w:val="17"/>
          <w:lang w:val="en-GB"/>
        </w:rPr>
      </w:pPr>
      <w:r w:rsidRPr="00067838">
        <w:rPr>
          <w:rFonts w:ascii="Arial" w:hAnsi="Arial"/>
          <w:sz w:val="17"/>
          <w:lang w:val="en-GB"/>
        </w:rPr>
        <w:t xml:space="preserve">The plasmonic </w:t>
      </w:r>
      <w:r w:rsidR="0036607C">
        <w:rPr>
          <w:rFonts w:ascii="Arial" w:hAnsi="Arial"/>
          <w:sz w:val="17"/>
          <w:lang w:val="en-GB"/>
        </w:rPr>
        <w:t xml:space="preserve">catalysis </w:t>
      </w:r>
      <w:r w:rsidRPr="00067838">
        <w:rPr>
          <w:rFonts w:ascii="Arial" w:hAnsi="Arial"/>
          <w:sz w:val="17"/>
          <w:lang w:val="en-GB"/>
        </w:rPr>
        <w:t xml:space="preserve">activity via synthesis of Pd-based bimetallic systems </w:t>
      </w:r>
      <w:r w:rsidR="00D31461">
        <w:rPr>
          <w:rFonts w:ascii="Arial" w:hAnsi="Arial"/>
          <w:sz w:val="17"/>
          <w:lang w:val="en-GB"/>
        </w:rPr>
        <w:t>has been reported to</w:t>
      </w:r>
      <w:r w:rsidR="00877DF8">
        <w:rPr>
          <w:rFonts w:ascii="Arial" w:hAnsi="Arial"/>
          <w:sz w:val="17"/>
          <w:lang w:val="en-GB"/>
        </w:rPr>
        <w:t xml:space="preserve"> have a significant effect </w:t>
      </w:r>
      <w:r w:rsidR="00F564C4">
        <w:rPr>
          <w:rFonts w:ascii="Arial" w:hAnsi="Arial"/>
          <w:sz w:val="17"/>
          <w:lang w:val="en-GB"/>
        </w:rPr>
        <w:t>on</w:t>
      </w:r>
      <w:r w:rsidR="00877DF8">
        <w:rPr>
          <w:rFonts w:ascii="Arial" w:hAnsi="Arial"/>
          <w:sz w:val="17"/>
          <w:lang w:val="en-GB"/>
        </w:rPr>
        <w:t xml:space="preserve"> enhancing the catalytic and photocatalytic activity.</w:t>
      </w:r>
      <w:sdt>
        <w:sdtPr>
          <w:rPr>
            <w:rFonts w:ascii="Arial" w:hAnsi="Arial"/>
            <w:color w:val="000000"/>
            <w:sz w:val="17"/>
            <w:vertAlign w:val="superscript"/>
            <w:lang w:val="en-GB"/>
          </w:rPr>
          <w:tag w:val="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"/>
          <w:id w:val="-1421099170"/>
          <w:placeholder>
            <w:docPart w:val="DefaultPlaceholder_-1854013440"/>
          </w:placeholder>
        </w:sdtPr>
        <w:sdtEndPr/>
        <w:sdtContent>
          <w:r w:rsidR="002F1AF4" w:rsidRPr="002F1AF4">
            <w:rPr>
              <w:rFonts w:ascii="Arial" w:hAnsi="Arial"/>
              <w:color w:val="000000"/>
              <w:sz w:val="17"/>
              <w:vertAlign w:val="superscript"/>
              <w:lang w:val="en-GB"/>
            </w:rPr>
            <w:t>[28,43–45]</w:t>
          </w:r>
        </w:sdtContent>
      </w:sdt>
      <w:r w:rsidR="004E31DB">
        <w:rPr>
          <w:rFonts w:ascii="Arial" w:hAnsi="Arial"/>
          <w:sz w:val="17"/>
          <w:lang w:val="en-GB"/>
        </w:rPr>
        <w:t xml:space="preserve"> </w:t>
      </w:r>
      <w:r w:rsidRPr="00067838">
        <w:rPr>
          <w:rFonts w:ascii="Arial" w:hAnsi="Arial"/>
          <w:sz w:val="17"/>
          <w:lang w:val="en-GB"/>
        </w:rPr>
        <w:t>Under light irradiation conditions, the hot electrons generated by the LSPR effect can be used to activate the organohalide by the electron-transfer mechanism.</w:t>
      </w:r>
      <w:sdt>
        <w:sdtPr>
          <w:rPr>
            <w:rFonts w:ascii="Arial" w:hAnsi="Arial"/>
            <w:color w:val="000000"/>
            <w:sz w:val="17"/>
            <w:vertAlign w:val="superscript"/>
            <w:lang w:val="en-GB"/>
          </w:rPr>
          <w:tag w:val="MENDELEY_CITATION_v3_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"/>
          <w:id w:val="1778291332"/>
          <w:placeholder>
            <w:docPart w:val="DefaultPlaceholder_-1854013440"/>
          </w:placeholder>
        </w:sdtPr>
        <w:sdtEndPr/>
        <w:sdtContent>
          <w:r w:rsidR="002F1AF4" w:rsidRPr="002F1AF4">
            <w:rPr>
              <w:rFonts w:ascii="Arial" w:hAnsi="Arial"/>
              <w:color w:val="000000"/>
              <w:sz w:val="17"/>
              <w:vertAlign w:val="superscript"/>
              <w:lang w:val="en-GB"/>
            </w:rPr>
            <w:t>[46,47]</w:t>
          </w:r>
        </w:sdtContent>
      </w:sdt>
      <w:r w:rsidR="00893600">
        <w:rPr>
          <w:rFonts w:ascii="Arial" w:hAnsi="Arial"/>
          <w:sz w:val="17"/>
          <w:lang w:val="en-GB"/>
        </w:rPr>
        <w:t xml:space="preserve"> </w:t>
      </w:r>
      <w:r w:rsidRPr="00067838">
        <w:rPr>
          <w:rFonts w:ascii="Arial" w:hAnsi="Arial"/>
          <w:sz w:val="17"/>
          <w:lang w:val="en-GB"/>
        </w:rPr>
        <w:t>The computational density functional theory (DFT) calculations have also shown the elongation of the C-X bond as a result of the electron transfer; confirming the activation of the reactant.</w:t>
      </w:r>
      <w:sdt>
        <w:sdtPr>
          <w:rPr>
            <w:rFonts w:ascii="Arial" w:hAnsi="Arial"/>
            <w:color w:val="000000"/>
            <w:sz w:val="17"/>
            <w:vertAlign w:val="superscript"/>
            <w:lang w:val="en-GB"/>
          </w:rPr>
          <w:tag w:val="MENDELEY_CITATION_v3_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"/>
          <w:id w:val="809676151"/>
          <w:placeholder>
            <w:docPart w:val="DefaultPlaceholder_-1854013440"/>
          </w:placeholder>
        </w:sdtPr>
        <w:sdtEndPr/>
        <w:sdtContent>
          <w:r w:rsidR="002F1AF4" w:rsidRPr="002F1AF4">
            <w:rPr>
              <w:rFonts w:ascii="Arial" w:hAnsi="Arial"/>
              <w:color w:val="000000"/>
              <w:sz w:val="17"/>
              <w:vertAlign w:val="superscript"/>
              <w:lang w:val="en-GB"/>
            </w:rPr>
            <w:t>[48]</w:t>
          </w:r>
        </w:sdtContent>
      </w:sdt>
      <w:r w:rsidRPr="00067838">
        <w:rPr>
          <w:rFonts w:ascii="Arial" w:hAnsi="Arial"/>
          <w:sz w:val="17"/>
          <w:lang w:val="en-GB"/>
        </w:rPr>
        <w:t xml:space="preserve"> </w:t>
      </w:r>
      <w:r w:rsidR="00491575">
        <w:rPr>
          <w:rFonts w:ascii="Arial" w:hAnsi="Arial"/>
          <w:sz w:val="17"/>
          <w:lang w:val="en-GB"/>
        </w:rPr>
        <w:t>This section describes the Suzuki-Miyaura coupling reaction results over Au</w:t>
      </w:r>
      <w:r w:rsidR="00491575" w:rsidRPr="0063406A">
        <w:rPr>
          <w:rFonts w:ascii="Arial" w:hAnsi="Arial"/>
          <w:sz w:val="17"/>
          <w:vertAlign w:val="subscript"/>
          <w:lang w:val="en-GB"/>
        </w:rPr>
        <w:t>x</w:t>
      </w:r>
      <w:r w:rsidR="00491575">
        <w:rPr>
          <w:rFonts w:ascii="Arial" w:hAnsi="Arial"/>
          <w:sz w:val="17"/>
          <w:lang w:val="en-GB"/>
        </w:rPr>
        <w:t>Pd</w:t>
      </w:r>
      <w:r w:rsidR="00491575" w:rsidRPr="0063406A">
        <w:rPr>
          <w:rFonts w:ascii="Arial" w:hAnsi="Arial"/>
          <w:sz w:val="17"/>
          <w:vertAlign w:val="subscript"/>
          <w:lang w:val="en-GB"/>
        </w:rPr>
        <w:t>y</w:t>
      </w:r>
      <w:r w:rsidR="00491575">
        <w:rPr>
          <w:rFonts w:ascii="Arial" w:hAnsi="Arial"/>
          <w:sz w:val="17"/>
          <w:lang w:val="en-GB"/>
        </w:rPr>
        <w:t>/CuClP samples and their comparative study in dark and under visible light irradiation</w:t>
      </w:r>
      <w:r w:rsidR="00B80EAA">
        <w:rPr>
          <w:rFonts w:ascii="Arial" w:hAnsi="Arial"/>
          <w:sz w:val="17"/>
          <w:lang w:val="en-GB"/>
        </w:rPr>
        <w:t>.</w:t>
      </w:r>
      <w:r w:rsidR="00491575">
        <w:rPr>
          <w:rFonts w:ascii="Arial" w:hAnsi="Arial"/>
          <w:sz w:val="17"/>
          <w:lang w:val="en-GB"/>
        </w:rPr>
        <w:t xml:space="preserve"> </w:t>
      </w:r>
      <w:r w:rsidR="00593A55" w:rsidRPr="0007621D">
        <w:rPr>
          <w:rFonts w:ascii="Arial" w:hAnsi="Arial"/>
          <w:b/>
          <w:sz w:val="17"/>
          <w:lang w:val="en-GB"/>
        </w:rPr>
        <w:t xml:space="preserve">Figure </w:t>
      </w:r>
      <w:r w:rsidR="003C7A6E">
        <w:rPr>
          <w:rFonts w:ascii="Arial" w:hAnsi="Arial"/>
          <w:b/>
          <w:sz w:val="17"/>
          <w:lang w:val="en-GB"/>
        </w:rPr>
        <w:t>8</w:t>
      </w:r>
      <w:r w:rsidR="00593A55" w:rsidRPr="0007621D">
        <w:rPr>
          <w:rFonts w:ascii="Arial" w:hAnsi="Arial"/>
          <w:b/>
          <w:sz w:val="17"/>
          <w:lang w:val="en-GB"/>
        </w:rPr>
        <w:t>a</w:t>
      </w:r>
      <w:r w:rsidR="00593A55" w:rsidRPr="00593A55">
        <w:rPr>
          <w:rFonts w:ascii="Arial" w:hAnsi="Arial"/>
          <w:sz w:val="17"/>
          <w:lang w:val="en-GB"/>
        </w:rPr>
        <w:t xml:space="preserve"> summari</w:t>
      </w:r>
      <w:r w:rsidR="006B3CB0">
        <w:rPr>
          <w:rFonts w:ascii="Arial" w:hAnsi="Arial"/>
          <w:sz w:val="17"/>
          <w:lang w:val="en-GB"/>
        </w:rPr>
        <w:t>z</w:t>
      </w:r>
      <w:r w:rsidR="00593A55" w:rsidRPr="00593A55">
        <w:rPr>
          <w:rFonts w:ascii="Arial" w:hAnsi="Arial"/>
          <w:sz w:val="17"/>
          <w:lang w:val="en-GB"/>
        </w:rPr>
        <w:t xml:space="preserve">es the </w:t>
      </w:r>
      <w:r w:rsidR="004947EA">
        <w:rPr>
          <w:rFonts w:ascii="Arial" w:hAnsi="Arial"/>
          <w:sz w:val="17"/>
          <w:lang w:val="en-GB"/>
        </w:rPr>
        <w:t xml:space="preserve">obtained </w:t>
      </w:r>
      <w:r w:rsidR="00593A55" w:rsidRPr="00593A55">
        <w:rPr>
          <w:rFonts w:ascii="Arial" w:hAnsi="Arial"/>
          <w:sz w:val="17"/>
          <w:lang w:val="en-GB"/>
        </w:rPr>
        <w:t>catalytic performance of Au</w:t>
      </w:r>
      <w:r w:rsidR="00593A55" w:rsidRPr="00593A55">
        <w:rPr>
          <w:rFonts w:ascii="Arial" w:hAnsi="Arial"/>
          <w:sz w:val="17"/>
          <w:vertAlign w:val="subscript"/>
          <w:lang w:val="en-GB"/>
        </w:rPr>
        <w:t>x</w:t>
      </w:r>
      <w:r w:rsidR="00593A55" w:rsidRPr="00593A55">
        <w:rPr>
          <w:rFonts w:ascii="Arial" w:hAnsi="Arial"/>
          <w:sz w:val="17"/>
          <w:lang w:val="en-GB"/>
        </w:rPr>
        <w:t>Pd</w:t>
      </w:r>
      <w:r w:rsidR="00593A55" w:rsidRPr="00593A55">
        <w:rPr>
          <w:rFonts w:ascii="Arial" w:hAnsi="Arial"/>
          <w:sz w:val="17"/>
          <w:vertAlign w:val="subscript"/>
          <w:lang w:val="en-GB"/>
        </w:rPr>
        <w:t>y</w:t>
      </w:r>
      <w:r w:rsidR="00593A55" w:rsidRPr="00593A55">
        <w:rPr>
          <w:rFonts w:ascii="Arial" w:hAnsi="Arial"/>
          <w:sz w:val="17"/>
          <w:lang w:val="en-GB"/>
        </w:rPr>
        <w:t>/CuClP catalysts</w:t>
      </w:r>
      <w:r w:rsidR="00C84075">
        <w:rPr>
          <w:rFonts w:ascii="Arial" w:hAnsi="Arial"/>
          <w:sz w:val="17"/>
          <w:lang w:val="en-GB"/>
        </w:rPr>
        <w:t xml:space="preserve"> </w:t>
      </w:r>
      <w:r w:rsidR="00593A55" w:rsidRPr="00593A55">
        <w:rPr>
          <w:rFonts w:ascii="Arial" w:hAnsi="Arial"/>
          <w:sz w:val="17"/>
          <w:lang w:val="en-GB"/>
        </w:rPr>
        <w:t xml:space="preserve">between </w:t>
      </w:r>
      <w:r w:rsidR="00E57BD7">
        <w:rPr>
          <w:rFonts w:ascii="Arial" w:hAnsi="Arial"/>
          <w:sz w:val="17"/>
          <w:lang w:val="en-GB"/>
        </w:rPr>
        <w:t>i</w:t>
      </w:r>
      <w:r w:rsidR="00593A55" w:rsidRPr="00593A55">
        <w:rPr>
          <w:rFonts w:ascii="Arial" w:hAnsi="Arial"/>
          <w:sz w:val="17"/>
          <w:lang w:val="en-GB"/>
        </w:rPr>
        <w:t xml:space="preserve">odobenzene and phenylboronic acid </w:t>
      </w:r>
      <w:r w:rsidR="003E39F1">
        <w:rPr>
          <w:rFonts w:ascii="Arial" w:hAnsi="Arial"/>
          <w:sz w:val="17"/>
          <w:lang w:val="en-GB"/>
        </w:rPr>
        <w:t xml:space="preserve">under </w:t>
      </w:r>
      <w:r w:rsidR="00593A55" w:rsidRPr="00593A55">
        <w:rPr>
          <w:rFonts w:ascii="Arial" w:hAnsi="Arial"/>
          <w:sz w:val="17"/>
          <w:lang w:val="en-GB"/>
        </w:rPr>
        <w:t>dark conditions.  The active site for this reaction is Pd</w:t>
      </w:r>
      <w:r w:rsidR="003E39F1">
        <w:rPr>
          <w:rFonts w:ascii="Arial" w:hAnsi="Arial"/>
          <w:sz w:val="17"/>
          <w:lang w:val="en-GB"/>
        </w:rPr>
        <w:t>,</w:t>
      </w:r>
      <w:r w:rsidR="00593A55" w:rsidRPr="00593A55">
        <w:rPr>
          <w:rFonts w:ascii="Arial" w:hAnsi="Arial"/>
          <w:sz w:val="17"/>
          <w:lang w:val="en-GB"/>
        </w:rPr>
        <w:t xml:space="preserve"> as monometallic Au/CuClP did not display any product yield. The monometallic Pd/CuClP catalyst showed considerable activity in the reaction. It achieved a biphenyl yield </w:t>
      </w:r>
      <w:r w:rsidR="00593A55" w:rsidRPr="00593A55">
        <w:rPr>
          <w:rFonts w:ascii="Arial" w:hAnsi="Arial"/>
          <w:sz w:val="17"/>
          <w:lang w:val="en-GB"/>
        </w:rPr>
        <w:t xml:space="preserve">of ca. 27% after </w:t>
      </w:r>
      <w:r w:rsidR="00B247C9">
        <w:rPr>
          <w:rFonts w:ascii="Arial" w:hAnsi="Arial"/>
          <w:sz w:val="17"/>
          <w:lang w:val="en-GB"/>
        </w:rPr>
        <w:t>4 h</w:t>
      </w:r>
      <w:r w:rsidR="00593A55" w:rsidRPr="00593A55">
        <w:rPr>
          <w:rFonts w:ascii="Arial" w:hAnsi="Arial"/>
          <w:sz w:val="17"/>
          <w:lang w:val="en-GB"/>
        </w:rPr>
        <w:t>. The addition of Au in the catalyst had the effect of improving the yield even under dark conditions. Both the Au</w:t>
      </w:r>
      <w:r w:rsidR="00593A55" w:rsidRPr="00593A55">
        <w:rPr>
          <w:rFonts w:ascii="Arial" w:hAnsi="Arial"/>
          <w:sz w:val="17"/>
          <w:vertAlign w:val="subscript"/>
          <w:lang w:val="en-GB"/>
        </w:rPr>
        <w:t>1</w:t>
      </w:r>
      <w:r w:rsidR="00593A55" w:rsidRPr="00593A55">
        <w:rPr>
          <w:rFonts w:ascii="Arial" w:hAnsi="Arial"/>
          <w:sz w:val="17"/>
          <w:lang w:val="en-GB"/>
        </w:rPr>
        <w:t>Pd</w:t>
      </w:r>
      <w:r w:rsidR="00593A55" w:rsidRPr="00593A55">
        <w:rPr>
          <w:rFonts w:ascii="Arial" w:hAnsi="Arial"/>
          <w:sz w:val="17"/>
          <w:vertAlign w:val="subscript"/>
          <w:lang w:val="en-GB"/>
        </w:rPr>
        <w:t>2</w:t>
      </w:r>
      <w:r w:rsidR="00593A55" w:rsidRPr="00593A55">
        <w:rPr>
          <w:rFonts w:ascii="Arial" w:hAnsi="Arial"/>
          <w:sz w:val="17"/>
          <w:lang w:val="en-GB"/>
        </w:rPr>
        <w:t>/CuClP and Au</w:t>
      </w:r>
      <w:r w:rsidR="00593A55" w:rsidRPr="00593A55">
        <w:rPr>
          <w:rFonts w:ascii="Arial" w:hAnsi="Arial"/>
          <w:sz w:val="17"/>
          <w:vertAlign w:val="subscript"/>
          <w:lang w:val="en-GB"/>
        </w:rPr>
        <w:t>1</w:t>
      </w:r>
      <w:r w:rsidR="00593A55" w:rsidRPr="00593A55">
        <w:rPr>
          <w:rFonts w:ascii="Arial" w:hAnsi="Arial"/>
          <w:sz w:val="17"/>
          <w:lang w:val="en-GB"/>
        </w:rPr>
        <w:t>Pd</w:t>
      </w:r>
      <w:r w:rsidR="00593A55" w:rsidRPr="00593A55">
        <w:rPr>
          <w:rFonts w:ascii="Arial" w:hAnsi="Arial"/>
          <w:sz w:val="17"/>
          <w:vertAlign w:val="subscript"/>
          <w:lang w:val="en-GB"/>
        </w:rPr>
        <w:t>1</w:t>
      </w:r>
      <w:r w:rsidR="00593A55" w:rsidRPr="00593A55">
        <w:rPr>
          <w:rFonts w:ascii="Arial" w:hAnsi="Arial"/>
          <w:sz w:val="17"/>
          <w:lang w:val="en-GB"/>
        </w:rPr>
        <w:t>/CuClP catalysts generated higher yields of biphenyl. In the case of Au</w:t>
      </w:r>
      <w:r w:rsidR="00593A55" w:rsidRPr="00593A55">
        <w:rPr>
          <w:rFonts w:ascii="Arial" w:hAnsi="Arial"/>
          <w:sz w:val="17"/>
          <w:vertAlign w:val="subscript"/>
          <w:lang w:val="en-GB"/>
        </w:rPr>
        <w:t>1</w:t>
      </w:r>
      <w:r w:rsidR="00593A55" w:rsidRPr="00593A55">
        <w:rPr>
          <w:rFonts w:ascii="Arial" w:hAnsi="Arial"/>
          <w:sz w:val="17"/>
          <w:lang w:val="en-GB"/>
        </w:rPr>
        <w:t>Pd</w:t>
      </w:r>
      <w:r w:rsidR="00593A55" w:rsidRPr="00593A55">
        <w:rPr>
          <w:rFonts w:ascii="Arial" w:hAnsi="Arial"/>
          <w:sz w:val="17"/>
          <w:vertAlign w:val="subscript"/>
          <w:lang w:val="en-GB"/>
        </w:rPr>
        <w:t>2</w:t>
      </w:r>
      <w:r w:rsidR="00593A55" w:rsidRPr="00593A55">
        <w:rPr>
          <w:rFonts w:ascii="Arial" w:hAnsi="Arial"/>
          <w:sz w:val="17"/>
          <w:lang w:val="en-GB"/>
        </w:rPr>
        <w:t>/CuClP, the yield was marginally higher at ca. 30% after</w:t>
      </w:r>
      <w:r w:rsidR="00D423D4">
        <w:rPr>
          <w:rFonts w:ascii="Arial" w:hAnsi="Arial"/>
          <w:sz w:val="17"/>
          <w:lang w:val="en-GB"/>
        </w:rPr>
        <w:t xml:space="preserve"> 4 h</w:t>
      </w:r>
      <w:r w:rsidR="00593A55" w:rsidRPr="00593A55">
        <w:rPr>
          <w:rFonts w:ascii="Arial" w:hAnsi="Arial"/>
          <w:sz w:val="17"/>
          <w:lang w:val="en-GB"/>
        </w:rPr>
        <w:t>. The biphenyl yield that was produced by the bimetallic Au</w:t>
      </w:r>
      <w:r w:rsidR="00593A55" w:rsidRPr="0056575B">
        <w:rPr>
          <w:rFonts w:ascii="Arial" w:hAnsi="Arial"/>
          <w:sz w:val="17"/>
          <w:vertAlign w:val="subscript"/>
          <w:lang w:val="en-GB"/>
        </w:rPr>
        <w:t>1</w:t>
      </w:r>
      <w:r w:rsidR="00593A55" w:rsidRPr="00593A55">
        <w:rPr>
          <w:rFonts w:ascii="Arial" w:hAnsi="Arial"/>
          <w:sz w:val="17"/>
          <w:lang w:val="en-GB"/>
        </w:rPr>
        <w:t>Pd</w:t>
      </w:r>
      <w:r w:rsidR="00593A55" w:rsidRPr="0056575B">
        <w:rPr>
          <w:rFonts w:ascii="Arial" w:hAnsi="Arial"/>
          <w:sz w:val="17"/>
          <w:vertAlign w:val="subscript"/>
          <w:lang w:val="en-GB"/>
        </w:rPr>
        <w:t>1</w:t>
      </w:r>
      <w:r w:rsidR="00593A55" w:rsidRPr="00593A55">
        <w:rPr>
          <w:rFonts w:ascii="Arial" w:hAnsi="Arial"/>
          <w:sz w:val="17"/>
          <w:lang w:val="en-GB"/>
        </w:rPr>
        <w:t>/CuClP catalyst was significantly higher than the monometallic Pd/CuClP catalyst. The bimetallic catalyst achieved a yield of ca. 36%</w:t>
      </w:r>
      <w:r w:rsidR="00206923">
        <w:rPr>
          <w:rFonts w:ascii="Arial" w:hAnsi="Arial"/>
          <w:sz w:val="17"/>
          <w:lang w:val="en-GB"/>
        </w:rPr>
        <w:t xml:space="preserve"> (TON = 20)</w:t>
      </w:r>
      <w:r w:rsidR="00593A55" w:rsidRPr="00593A55">
        <w:rPr>
          <w:rFonts w:ascii="Arial" w:hAnsi="Arial"/>
          <w:sz w:val="17"/>
          <w:lang w:val="en-GB"/>
        </w:rPr>
        <w:t>, a 33% increase compared to the Pd/CuClP</w:t>
      </w:r>
      <w:r w:rsidR="00206923">
        <w:rPr>
          <w:rFonts w:ascii="Arial" w:hAnsi="Arial"/>
          <w:sz w:val="17"/>
          <w:lang w:val="en-GB"/>
        </w:rPr>
        <w:t xml:space="preserve"> (TON =13)</w:t>
      </w:r>
      <w:r w:rsidR="00593A55" w:rsidRPr="00593A55">
        <w:rPr>
          <w:rFonts w:ascii="Arial" w:hAnsi="Arial"/>
          <w:sz w:val="17"/>
          <w:lang w:val="en-GB"/>
        </w:rPr>
        <w:t xml:space="preserve">. This increase was </w:t>
      </w:r>
      <w:r w:rsidR="009A0481">
        <w:rPr>
          <w:rFonts w:ascii="Arial" w:hAnsi="Arial"/>
          <w:sz w:val="17"/>
          <w:lang w:val="en-GB"/>
        </w:rPr>
        <w:t>noteworthy</w:t>
      </w:r>
      <w:r w:rsidR="009A0481" w:rsidRPr="00593A55">
        <w:rPr>
          <w:rFonts w:ascii="Arial" w:hAnsi="Arial"/>
          <w:sz w:val="17"/>
          <w:lang w:val="en-GB"/>
        </w:rPr>
        <w:t xml:space="preserve"> </w:t>
      </w:r>
      <w:r w:rsidR="00593A55" w:rsidRPr="00593A55">
        <w:rPr>
          <w:rFonts w:ascii="Arial" w:hAnsi="Arial"/>
          <w:sz w:val="17"/>
          <w:lang w:val="en-GB"/>
        </w:rPr>
        <w:t>considering that the Pd content of the Au</w:t>
      </w:r>
      <w:r w:rsidR="00593A55" w:rsidRPr="0056575B">
        <w:rPr>
          <w:rFonts w:ascii="Arial" w:hAnsi="Arial"/>
          <w:sz w:val="17"/>
          <w:vertAlign w:val="subscript"/>
          <w:lang w:val="en-GB"/>
        </w:rPr>
        <w:t>1</w:t>
      </w:r>
      <w:r w:rsidR="00593A55" w:rsidRPr="00593A55">
        <w:rPr>
          <w:rFonts w:ascii="Arial" w:hAnsi="Arial"/>
          <w:sz w:val="17"/>
          <w:lang w:val="en-GB"/>
        </w:rPr>
        <w:t>Pd</w:t>
      </w:r>
      <w:r w:rsidR="00593A55" w:rsidRPr="0056575B">
        <w:rPr>
          <w:rFonts w:ascii="Arial" w:hAnsi="Arial"/>
          <w:sz w:val="17"/>
          <w:vertAlign w:val="subscript"/>
          <w:lang w:val="en-GB"/>
        </w:rPr>
        <w:t>1</w:t>
      </w:r>
      <w:r w:rsidR="00593A55" w:rsidRPr="00593A55">
        <w:rPr>
          <w:rFonts w:ascii="Arial" w:hAnsi="Arial"/>
          <w:sz w:val="17"/>
          <w:lang w:val="en-GB"/>
        </w:rPr>
        <w:t>/CuClP catalyst was lower than that of the Pd/CuClP catalyst (</w:t>
      </w:r>
      <w:r w:rsidR="00593A55" w:rsidRPr="0094484F">
        <w:rPr>
          <w:rFonts w:ascii="Arial" w:hAnsi="Arial"/>
          <w:b/>
          <w:sz w:val="17"/>
          <w:lang w:val="en-GB"/>
        </w:rPr>
        <w:t>Table S1</w:t>
      </w:r>
      <w:r w:rsidR="00593A55" w:rsidRPr="00593A55">
        <w:rPr>
          <w:rFonts w:ascii="Arial" w:hAnsi="Arial"/>
          <w:sz w:val="17"/>
          <w:lang w:val="en-GB"/>
        </w:rPr>
        <w:t>). It was also indicative of Au playing a role in promoting the activity of the Pd in the catalyst. The promoting effect was indisputable only in the Au</w:t>
      </w:r>
      <w:r w:rsidR="00593A55" w:rsidRPr="0056575B">
        <w:rPr>
          <w:rFonts w:ascii="Arial" w:hAnsi="Arial"/>
          <w:sz w:val="17"/>
          <w:vertAlign w:val="subscript"/>
          <w:lang w:val="en-GB"/>
        </w:rPr>
        <w:t>1</w:t>
      </w:r>
      <w:r w:rsidR="00593A55" w:rsidRPr="00593A55">
        <w:rPr>
          <w:rFonts w:ascii="Arial" w:hAnsi="Arial"/>
          <w:sz w:val="17"/>
          <w:lang w:val="en-GB"/>
        </w:rPr>
        <w:t>Pd</w:t>
      </w:r>
      <w:r w:rsidR="00593A55" w:rsidRPr="0056575B">
        <w:rPr>
          <w:rFonts w:ascii="Arial" w:hAnsi="Arial"/>
          <w:sz w:val="17"/>
          <w:vertAlign w:val="subscript"/>
          <w:lang w:val="en-GB"/>
        </w:rPr>
        <w:t>1</w:t>
      </w:r>
      <w:r w:rsidR="00593A55" w:rsidRPr="00593A55">
        <w:rPr>
          <w:rFonts w:ascii="Arial" w:hAnsi="Arial"/>
          <w:sz w:val="17"/>
          <w:lang w:val="en-GB"/>
        </w:rPr>
        <w:t xml:space="preserve">/CuClP catalyst, suggesting that perhaps the Au:Pd ratio </w:t>
      </w:r>
      <w:r w:rsidR="009A0481">
        <w:rPr>
          <w:rFonts w:ascii="Arial" w:hAnsi="Arial"/>
          <w:sz w:val="17"/>
          <w:lang w:val="en-GB"/>
        </w:rPr>
        <w:t>greatly influenced</w:t>
      </w:r>
      <w:r w:rsidR="009A0481" w:rsidRPr="00593A55">
        <w:rPr>
          <w:rFonts w:ascii="Arial" w:hAnsi="Arial"/>
          <w:sz w:val="17"/>
          <w:lang w:val="en-GB"/>
        </w:rPr>
        <w:t xml:space="preserve"> </w:t>
      </w:r>
      <w:r w:rsidR="00593A55" w:rsidRPr="00593A55">
        <w:rPr>
          <w:rFonts w:ascii="Arial" w:hAnsi="Arial"/>
          <w:sz w:val="17"/>
          <w:lang w:val="en-GB"/>
        </w:rPr>
        <w:t>the extent to which the Pd was promoted by Au</w:t>
      </w:r>
      <w:r w:rsidR="00BA6B1E" w:rsidRPr="00BA6B1E">
        <w:rPr>
          <w:rFonts w:ascii="Arial" w:hAnsi="Arial"/>
          <w:sz w:val="17"/>
          <w:lang w:val="en-GB"/>
        </w:rPr>
        <w:t>.</w:t>
      </w:r>
      <w:sdt>
        <w:sdtPr>
          <w:rPr>
            <w:rFonts w:ascii="Arial" w:hAnsi="Arial"/>
            <w:color w:val="000000"/>
            <w:sz w:val="17"/>
            <w:vertAlign w:val="superscript"/>
            <w:lang w:val="en-GB"/>
          </w:rPr>
          <w:tag w:val="MENDELEY_CITATION_v3_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"/>
          <w:id w:val="1052268665"/>
          <w:placeholder>
            <w:docPart w:val="DefaultPlaceholder_-1854013440"/>
          </w:placeholder>
        </w:sdtPr>
        <w:sdtEndPr/>
        <w:sdtContent>
          <w:r w:rsidR="002F1AF4" w:rsidRPr="002F1AF4">
            <w:rPr>
              <w:rFonts w:ascii="Arial" w:hAnsi="Arial"/>
              <w:color w:val="000000"/>
              <w:sz w:val="17"/>
              <w:vertAlign w:val="superscript"/>
              <w:lang w:val="en-GB"/>
            </w:rPr>
            <w:t>[22]</w:t>
          </w:r>
        </w:sdtContent>
      </w:sdt>
      <w:r w:rsidR="00C92981">
        <w:rPr>
          <w:rFonts w:ascii="Arial" w:hAnsi="Arial"/>
          <w:sz w:val="17"/>
          <w:lang w:val="en-GB"/>
        </w:rPr>
        <w:t xml:space="preserve"> </w:t>
      </w:r>
      <w:r w:rsidR="00BA6B1E" w:rsidRPr="00BA6B1E">
        <w:rPr>
          <w:rFonts w:ascii="Arial" w:hAnsi="Arial"/>
          <w:sz w:val="17"/>
          <w:lang w:val="en-GB"/>
        </w:rPr>
        <w:t>The higher activity of the Au</w:t>
      </w:r>
      <w:r w:rsidR="00BA6B1E" w:rsidRPr="00AD64C6">
        <w:rPr>
          <w:rFonts w:ascii="Arial" w:hAnsi="Arial"/>
          <w:sz w:val="17"/>
          <w:vertAlign w:val="subscript"/>
          <w:lang w:val="en-GB"/>
        </w:rPr>
        <w:t>1</w:t>
      </w:r>
      <w:r w:rsidR="00BA6B1E" w:rsidRPr="00BA6B1E">
        <w:rPr>
          <w:rFonts w:ascii="Arial" w:hAnsi="Arial"/>
          <w:sz w:val="17"/>
          <w:lang w:val="en-GB"/>
        </w:rPr>
        <w:t>Pd</w:t>
      </w:r>
      <w:r w:rsidR="00BA6B1E" w:rsidRPr="00AD64C6">
        <w:rPr>
          <w:rFonts w:ascii="Arial" w:hAnsi="Arial"/>
          <w:sz w:val="17"/>
          <w:vertAlign w:val="subscript"/>
          <w:lang w:val="en-GB"/>
        </w:rPr>
        <w:t>1</w:t>
      </w:r>
      <w:r w:rsidR="00BA6B1E" w:rsidRPr="00BA6B1E">
        <w:rPr>
          <w:rFonts w:ascii="Arial" w:hAnsi="Arial"/>
          <w:sz w:val="17"/>
          <w:lang w:val="en-GB"/>
        </w:rPr>
        <w:t>/CuClP catalyst compared to the Pd/CuClP justified making the bimetallic catalyst the focus of further catalytic studies.</w:t>
      </w:r>
    </w:p>
    <w:p w14:paraId="36BA370D" w14:textId="77777777" w:rsidR="00F50F34" w:rsidRDefault="00F50F34" w:rsidP="00AF0F4A">
      <w:pPr>
        <w:spacing w:line="276" w:lineRule="auto"/>
        <w:ind w:firstLine="425"/>
        <w:jc w:val="both"/>
        <w:rPr>
          <w:rFonts w:ascii="Arial" w:hAnsi="Arial"/>
          <w:sz w:val="17"/>
          <w:lang w:val="en-GB"/>
        </w:rPr>
      </w:pPr>
      <w:r w:rsidRPr="00F50F34">
        <w:rPr>
          <w:rFonts w:ascii="Arial" w:hAnsi="Arial"/>
          <w:sz w:val="17"/>
          <w:lang w:val="en-GB"/>
        </w:rPr>
        <w:t>The initial substituent effect studies were performed with halogen-substituted benzene. The catalytic activity of the Au</w:t>
      </w:r>
      <w:r w:rsidRPr="00F50F34">
        <w:rPr>
          <w:rFonts w:ascii="Arial" w:hAnsi="Arial"/>
          <w:sz w:val="17"/>
          <w:vertAlign w:val="subscript"/>
          <w:lang w:val="en-GB"/>
        </w:rPr>
        <w:t>1</w:t>
      </w:r>
      <w:r w:rsidRPr="00F50F34">
        <w:rPr>
          <w:rFonts w:ascii="Arial" w:hAnsi="Arial"/>
          <w:sz w:val="17"/>
          <w:lang w:val="en-GB"/>
        </w:rPr>
        <w:t>Pd</w:t>
      </w:r>
      <w:r w:rsidRPr="00F50F34">
        <w:rPr>
          <w:rFonts w:ascii="Arial" w:hAnsi="Arial"/>
          <w:sz w:val="17"/>
          <w:vertAlign w:val="subscript"/>
          <w:lang w:val="en-GB"/>
        </w:rPr>
        <w:t>1</w:t>
      </w:r>
      <w:r w:rsidRPr="00F50F34">
        <w:rPr>
          <w:rFonts w:ascii="Arial" w:hAnsi="Arial"/>
          <w:sz w:val="17"/>
          <w:lang w:val="en-GB"/>
        </w:rPr>
        <w:t xml:space="preserve">/CuClP catalyst in the coupling reaction is shown in </w:t>
      </w:r>
      <w:r w:rsidRPr="00F00B1A">
        <w:rPr>
          <w:rFonts w:ascii="Arial" w:hAnsi="Arial"/>
          <w:b/>
          <w:sz w:val="17"/>
          <w:lang w:val="en-GB"/>
        </w:rPr>
        <w:t xml:space="preserve">Figure </w:t>
      </w:r>
      <w:r w:rsidR="0084099D">
        <w:rPr>
          <w:rFonts w:ascii="Arial" w:hAnsi="Arial"/>
          <w:b/>
          <w:sz w:val="17"/>
          <w:lang w:val="en-GB"/>
        </w:rPr>
        <w:t>8</w:t>
      </w:r>
      <w:r w:rsidRPr="00F00B1A">
        <w:rPr>
          <w:rFonts w:ascii="Arial" w:hAnsi="Arial"/>
          <w:b/>
          <w:sz w:val="17"/>
          <w:lang w:val="en-GB"/>
        </w:rPr>
        <w:t>b</w:t>
      </w:r>
      <w:r w:rsidRPr="00F50F34">
        <w:rPr>
          <w:rFonts w:ascii="Arial" w:hAnsi="Arial"/>
          <w:sz w:val="17"/>
          <w:lang w:val="en-GB"/>
        </w:rPr>
        <w:t>. The observed sequence of biphenyl yield was I&gt;Br&gt;Cl. This was in line with the activity of the halogen substituents as reported in the literature</w:t>
      </w:r>
      <w:r w:rsidR="00874062">
        <w:rPr>
          <w:rFonts w:ascii="Arial" w:hAnsi="Arial"/>
          <w:sz w:val="17"/>
          <w:lang w:val="en-GB"/>
        </w:rPr>
        <w:t xml:space="preserve">. </w:t>
      </w:r>
      <w:r w:rsidRPr="00F50F34">
        <w:rPr>
          <w:rFonts w:ascii="Arial" w:hAnsi="Arial"/>
          <w:sz w:val="17"/>
          <w:lang w:val="en-GB"/>
        </w:rPr>
        <w:t>The Au</w:t>
      </w:r>
      <w:r w:rsidRPr="00874062">
        <w:rPr>
          <w:rFonts w:ascii="Arial" w:hAnsi="Arial"/>
          <w:sz w:val="17"/>
          <w:vertAlign w:val="subscript"/>
          <w:lang w:val="en-GB"/>
        </w:rPr>
        <w:t>1</w:t>
      </w:r>
      <w:r w:rsidRPr="00F50F34">
        <w:rPr>
          <w:rFonts w:ascii="Arial" w:hAnsi="Arial"/>
          <w:sz w:val="17"/>
          <w:lang w:val="en-GB"/>
        </w:rPr>
        <w:t>Pd</w:t>
      </w:r>
      <w:r w:rsidRPr="00874062">
        <w:rPr>
          <w:rFonts w:ascii="Arial" w:hAnsi="Arial"/>
          <w:sz w:val="17"/>
          <w:vertAlign w:val="subscript"/>
          <w:lang w:val="en-GB"/>
        </w:rPr>
        <w:t>1</w:t>
      </w:r>
      <w:r w:rsidRPr="00F50F34">
        <w:rPr>
          <w:rFonts w:ascii="Arial" w:hAnsi="Arial"/>
          <w:sz w:val="17"/>
          <w:lang w:val="en-GB"/>
        </w:rPr>
        <w:t>/CuClP was therefore a reliable system</w:t>
      </w:r>
      <w:r w:rsidR="009A0481">
        <w:rPr>
          <w:rFonts w:ascii="Arial" w:hAnsi="Arial"/>
          <w:sz w:val="17"/>
          <w:lang w:val="en-GB"/>
        </w:rPr>
        <w:t>,</w:t>
      </w:r>
      <w:r w:rsidRPr="00F50F34">
        <w:rPr>
          <w:rFonts w:ascii="Arial" w:hAnsi="Arial"/>
          <w:sz w:val="17"/>
          <w:lang w:val="en-GB"/>
        </w:rPr>
        <w:t xml:space="preserve"> as its trend of activity was consistent with predictions from the literature. Further substituent effects analysis was done by using para-substituted Iodobenzene (</w:t>
      </w:r>
      <w:r w:rsidRPr="00C44F90">
        <w:rPr>
          <w:rFonts w:ascii="Arial" w:hAnsi="Arial"/>
          <w:b/>
          <w:sz w:val="17"/>
          <w:lang w:val="en-GB"/>
        </w:rPr>
        <w:t xml:space="preserve">Figure </w:t>
      </w:r>
      <w:r w:rsidR="0084099D">
        <w:rPr>
          <w:rFonts w:ascii="Arial" w:hAnsi="Arial"/>
          <w:b/>
          <w:sz w:val="17"/>
          <w:lang w:val="en-GB"/>
        </w:rPr>
        <w:t>8</w:t>
      </w:r>
      <w:r w:rsidRPr="00C44F90">
        <w:rPr>
          <w:rFonts w:ascii="Arial" w:hAnsi="Arial"/>
          <w:b/>
          <w:sz w:val="17"/>
          <w:lang w:val="en-GB"/>
        </w:rPr>
        <w:t>c</w:t>
      </w:r>
      <w:r w:rsidRPr="00F50F34">
        <w:rPr>
          <w:rFonts w:ascii="Arial" w:hAnsi="Arial"/>
          <w:sz w:val="17"/>
          <w:lang w:val="en-GB"/>
        </w:rPr>
        <w:t xml:space="preserve">) as </w:t>
      </w:r>
      <w:r w:rsidR="002B7371">
        <w:rPr>
          <w:rFonts w:ascii="Arial" w:hAnsi="Arial"/>
          <w:sz w:val="17"/>
          <w:lang w:val="en-GB"/>
        </w:rPr>
        <w:t>i</w:t>
      </w:r>
      <w:r w:rsidRPr="00F50F34">
        <w:rPr>
          <w:rFonts w:ascii="Arial" w:hAnsi="Arial"/>
          <w:sz w:val="17"/>
          <w:lang w:val="en-GB"/>
        </w:rPr>
        <w:t xml:space="preserve">odobenzene produced the highest biaryl yield amongst all the halobenzenes. </w:t>
      </w:r>
    </w:p>
    <w:p w14:paraId="20DEC0E5" w14:textId="77777777" w:rsidR="00014608" w:rsidRPr="0095530F" w:rsidRDefault="00014608" w:rsidP="00AF0F4A">
      <w:pPr>
        <w:spacing w:line="276" w:lineRule="auto"/>
        <w:ind w:firstLine="425"/>
        <w:jc w:val="both"/>
        <w:rPr>
          <w:rFonts w:ascii="Arial" w:hAnsi="Arial"/>
          <w:sz w:val="17"/>
          <w:lang w:val="en-GB"/>
        </w:rPr>
      </w:pPr>
    </w:p>
    <w:p w14:paraId="1C9ADC7F" w14:textId="77777777" w:rsidR="00014608" w:rsidRDefault="00014608" w:rsidP="00014608">
      <w:pPr>
        <w:spacing w:line="276" w:lineRule="auto"/>
        <w:jc w:val="both"/>
        <w:rPr>
          <w:rFonts w:ascii="Arial" w:hAnsi="Arial"/>
          <w:b/>
          <w:sz w:val="17"/>
          <w:lang w:val="en-GB"/>
        </w:rPr>
      </w:pPr>
      <w:r w:rsidRPr="00426CD0">
        <w:rPr>
          <w:rFonts w:ascii="Arial" w:hAnsi="Arial" w:cs="Arial"/>
          <w:noProof/>
          <w:lang w:val="en-GB" w:eastAsia="en-GB"/>
        </w:rPr>
        <w:drawing>
          <wp:inline distT="0" distB="0" distL="0" distR="0" wp14:anchorId="18C4B75F" wp14:editId="4DBB81FD">
            <wp:extent cx="3095625" cy="2434365"/>
            <wp:effectExtent l="0" t="0" r="0" b="444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25" cstate="print">
                      <a:extLst>
                        <a:ext uri="{28A0092B-C50C-407E-A947-70E740481C1C}">
                          <a14:useLocalDpi xmlns:a14="http://schemas.microsoft.com/office/drawing/2010/main" val="0"/>
                        </a:ext>
                      </a:extLst>
                    </a:blip>
                    <a:srcRect l="1219" t="982" r="730" b="1375"/>
                    <a:stretch/>
                  </pic:blipFill>
                  <pic:spPr bwMode="auto">
                    <a:xfrm>
                      <a:off x="0" y="0"/>
                      <a:ext cx="3095625" cy="2434365"/>
                    </a:xfrm>
                    <a:prstGeom prst="rect">
                      <a:avLst/>
                    </a:prstGeom>
                    <a:ln>
                      <a:noFill/>
                    </a:ln>
                    <a:extLst>
                      <a:ext uri="{53640926-AAD7-44D8-BBD7-CCE9431645EC}">
                        <a14:shadowObscured xmlns:a14="http://schemas.microsoft.com/office/drawing/2010/main"/>
                      </a:ext>
                    </a:extLst>
                  </pic:spPr>
                </pic:pic>
              </a:graphicData>
            </a:graphic>
          </wp:inline>
        </w:drawing>
      </w:r>
    </w:p>
    <w:p w14:paraId="7C09BCAA" w14:textId="77777777" w:rsidR="00014608" w:rsidRPr="00776BAB" w:rsidRDefault="00014608" w:rsidP="00014608">
      <w:pPr>
        <w:pStyle w:val="FigureCaption"/>
        <w:rPr>
          <w:rFonts w:asciiTheme="majorHAnsi" w:hAnsiTheme="majorHAnsi" w:cstheme="majorHAnsi"/>
          <w:b/>
        </w:rPr>
      </w:pPr>
      <w:r w:rsidRPr="00776BAB">
        <w:rPr>
          <w:rFonts w:asciiTheme="majorHAnsi" w:hAnsiTheme="majorHAnsi" w:cstheme="majorHAnsi" w:hint="eastAsia"/>
          <w:b/>
        </w:rPr>
        <w:t>Fig</w:t>
      </w:r>
      <w:r w:rsidRPr="00776BAB">
        <w:rPr>
          <w:rFonts w:asciiTheme="majorHAnsi" w:hAnsiTheme="majorHAnsi" w:cstheme="majorHAnsi"/>
          <w:b/>
        </w:rPr>
        <w:t>ure</w:t>
      </w:r>
      <w:r w:rsidRPr="00776BAB">
        <w:rPr>
          <w:rFonts w:asciiTheme="majorHAnsi" w:hAnsiTheme="majorHAnsi" w:cstheme="majorHAnsi" w:hint="eastAsia"/>
          <w:b/>
        </w:rPr>
        <w:t xml:space="preserve"> </w:t>
      </w:r>
      <w:r w:rsidR="00F94EE9">
        <w:rPr>
          <w:rFonts w:asciiTheme="majorHAnsi" w:hAnsiTheme="majorHAnsi" w:cstheme="majorHAnsi"/>
          <w:b/>
        </w:rPr>
        <w:t>8</w:t>
      </w:r>
      <w:r w:rsidRPr="00776BAB">
        <w:rPr>
          <w:rFonts w:asciiTheme="majorHAnsi" w:hAnsiTheme="majorHAnsi" w:cstheme="majorHAnsi" w:hint="eastAsia"/>
          <w:b/>
        </w:rPr>
        <w:t>.</w:t>
      </w:r>
      <w:r>
        <w:rPr>
          <w:rFonts w:asciiTheme="majorHAnsi" w:hAnsiTheme="majorHAnsi" w:cstheme="majorHAnsi"/>
          <w:b/>
        </w:rPr>
        <w:t xml:space="preserve"> </w:t>
      </w:r>
      <w:r w:rsidRPr="00014608">
        <w:rPr>
          <w:rFonts w:asciiTheme="majorHAnsi" w:hAnsiTheme="majorHAnsi" w:cstheme="majorHAnsi"/>
        </w:rPr>
        <w:t>a) Activity of Au</w:t>
      </w:r>
      <w:r w:rsidRPr="00430564">
        <w:rPr>
          <w:rFonts w:asciiTheme="majorHAnsi" w:hAnsiTheme="majorHAnsi" w:cstheme="majorHAnsi"/>
          <w:vertAlign w:val="subscript"/>
        </w:rPr>
        <w:t>x</w:t>
      </w:r>
      <w:r w:rsidRPr="00014608">
        <w:rPr>
          <w:rFonts w:asciiTheme="majorHAnsi" w:hAnsiTheme="majorHAnsi" w:cstheme="majorHAnsi"/>
        </w:rPr>
        <w:t>Pd</w:t>
      </w:r>
      <w:r w:rsidRPr="00430564">
        <w:rPr>
          <w:rFonts w:asciiTheme="majorHAnsi" w:hAnsiTheme="majorHAnsi" w:cstheme="majorHAnsi"/>
          <w:vertAlign w:val="subscript"/>
        </w:rPr>
        <w:t>y</w:t>
      </w:r>
      <w:r w:rsidRPr="00014608">
        <w:rPr>
          <w:rFonts w:asciiTheme="majorHAnsi" w:hAnsiTheme="majorHAnsi" w:cstheme="majorHAnsi"/>
        </w:rPr>
        <w:t>/CuClP catalysts in the Suzuki</w:t>
      </w:r>
      <w:r w:rsidR="00EE714F">
        <w:rPr>
          <w:rFonts w:asciiTheme="majorHAnsi" w:hAnsiTheme="majorHAnsi" w:cstheme="majorHAnsi"/>
        </w:rPr>
        <w:t>-Miyaura</w:t>
      </w:r>
      <w:r w:rsidRPr="00014608">
        <w:rPr>
          <w:rFonts w:asciiTheme="majorHAnsi" w:hAnsiTheme="majorHAnsi" w:cstheme="majorHAnsi"/>
        </w:rPr>
        <w:t xml:space="preserve"> coupling of iodobenzene and phenylboronic acid. b) Activity of Au</w:t>
      </w:r>
      <w:r w:rsidRPr="00014608">
        <w:rPr>
          <w:rFonts w:asciiTheme="majorHAnsi" w:hAnsiTheme="majorHAnsi" w:cstheme="majorHAnsi"/>
          <w:vertAlign w:val="subscript"/>
        </w:rPr>
        <w:t>1</w:t>
      </w:r>
      <w:r w:rsidRPr="00014608">
        <w:rPr>
          <w:rFonts w:asciiTheme="majorHAnsi" w:hAnsiTheme="majorHAnsi" w:cstheme="majorHAnsi"/>
        </w:rPr>
        <w:t>Pd</w:t>
      </w:r>
      <w:r w:rsidRPr="00014608">
        <w:rPr>
          <w:rFonts w:asciiTheme="majorHAnsi" w:hAnsiTheme="majorHAnsi" w:cstheme="majorHAnsi"/>
          <w:vertAlign w:val="subscript"/>
        </w:rPr>
        <w:t>1</w:t>
      </w:r>
      <w:r w:rsidRPr="00014608">
        <w:rPr>
          <w:rFonts w:asciiTheme="majorHAnsi" w:hAnsiTheme="majorHAnsi" w:cstheme="majorHAnsi"/>
        </w:rPr>
        <w:t>/CuClP catalyst in the Suzuki coupling of halobenzenes and phenylboronic acid. c) Activity of Au</w:t>
      </w:r>
      <w:r w:rsidRPr="007B140E">
        <w:rPr>
          <w:rFonts w:asciiTheme="majorHAnsi" w:hAnsiTheme="majorHAnsi" w:cstheme="majorHAnsi"/>
          <w:vertAlign w:val="subscript"/>
        </w:rPr>
        <w:t>1</w:t>
      </w:r>
      <w:r w:rsidRPr="00014608">
        <w:rPr>
          <w:rFonts w:asciiTheme="majorHAnsi" w:hAnsiTheme="majorHAnsi" w:cstheme="majorHAnsi"/>
        </w:rPr>
        <w:t>Pd</w:t>
      </w:r>
      <w:r w:rsidRPr="007B140E">
        <w:rPr>
          <w:rFonts w:asciiTheme="majorHAnsi" w:hAnsiTheme="majorHAnsi" w:cstheme="majorHAnsi"/>
          <w:vertAlign w:val="subscript"/>
        </w:rPr>
        <w:t>1</w:t>
      </w:r>
      <w:r w:rsidRPr="00014608">
        <w:rPr>
          <w:rFonts w:asciiTheme="majorHAnsi" w:hAnsiTheme="majorHAnsi" w:cstheme="majorHAnsi"/>
        </w:rPr>
        <w:t>/CuClP catalyst in the Suzuki c) Activity of Au</w:t>
      </w:r>
      <w:r w:rsidRPr="00014608">
        <w:rPr>
          <w:rFonts w:asciiTheme="majorHAnsi" w:hAnsiTheme="majorHAnsi" w:cstheme="majorHAnsi"/>
          <w:vertAlign w:val="subscript"/>
        </w:rPr>
        <w:t>1</w:t>
      </w:r>
      <w:r w:rsidRPr="00014608">
        <w:rPr>
          <w:rFonts w:asciiTheme="majorHAnsi" w:hAnsiTheme="majorHAnsi" w:cstheme="majorHAnsi"/>
        </w:rPr>
        <w:t>Pd</w:t>
      </w:r>
      <w:r w:rsidRPr="00014608">
        <w:rPr>
          <w:rFonts w:asciiTheme="majorHAnsi" w:hAnsiTheme="majorHAnsi" w:cstheme="majorHAnsi"/>
          <w:vertAlign w:val="subscript"/>
        </w:rPr>
        <w:t>1</w:t>
      </w:r>
      <w:r w:rsidRPr="00014608">
        <w:rPr>
          <w:rFonts w:asciiTheme="majorHAnsi" w:hAnsiTheme="majorHAnsi" w:cstheme="majorHAnsi"/>
        </w:rPr>
        <w:t>/CuClP catalyst in the Suzuki coupling of para-substituted iodobenzene and phenylboronic acid. d) Hammett plot of the Suzuki coupling of para-substituted iodobenzene and phenylboronic acid. All reactions were done in dark conditions.</w:t>
      </w:r>
    </w:p>
    <w:p w14:paraId="1C97BF5E" w14:textId="77777777" w:rsidR="00A14C4A" w:rsidRDefault="00E2473F" w:rsidP="00776F9B">
      <w:pPr>
        <w:spacing w:line="276" w:lineRule="auto"/>
        <w:jc w:val="both"/>
        <w:rPr>
          <w:rFonts w:ascii="Arial" w:hAnsi="Arial"/>
          <w:sz w:val="17"/>
          <w:lang w:val="en-GB"/>
        </w:rPr>
      </w:pPr>
      <w:r w:rsidRPr="00E2473F">
        <w:rPr>
          <w:rFonts w:ascii="Arial" w:hAnsi="Arial"/>
          <w:sz w:val="17"/>
          <w:lang w:val="en-GB"/>
        </w:rPr>
        <w:t xml:space="preserve">The activating effect of </w:t>
      </w:r>
      <w:r w:rsidR="009C4F2B">
        <w:rPr>
          <w:rFonts w:ascii="Arial" w:hAnsi="Arial"/>
          <w:sz w:val="17"/>
          <w:lang w:val="en-GB"/>
        </w:rPr>
        <w:t>electron-withdrawing</w:t>
      </w:r>
      <w:r w:rsidRPr="00E2473F">
        <w:rPr>
          <w:rFonts w:ascii="Arial" w:hAnsi="Arial"/>
          <w:sz w:val="17"/>
          <w:lang w:val="en-GB"/>
        </w:rPr>
        <w:t xml:space="preserve"> </w:t>
      </w:r>
      <w:r w:rsidR="00A818DF">
        <w:rPr>
          <w:rFonts w:ascii="Arial" w:hAnsi="Arial"/>
          <w:sz w:val="17"/>
          <w:lang w:val="en-GB"/>
        </w:rPr>
        <w:t>para-substituted</w:t>
      </w:r>
      <w:r w:rsidRPr="00E2473F">
        <w:rPr>
          <w:rFonts w:ascii="Arial" w:hAnsi="Arial"/>
          <w:sz w:val="17"/>
          <w:lang w:val="en-GB"/>
        </w:rPr>
        <w:t>-NO</w:t>
      </w:r>
      <w:r w:rsidRPr="00E2473F">
        <w:rPr>
          <w:rFonts w:ascii="Arial" w:hAnsi="Arial"/>
          <w:sz w:val="17"/>
          <w:vertAlign w:val="subscript"/>
          <w:lang w:val="en-GB"/>
        </w:rPr>
        <w:t>2</w:t>
      </w:r>
      <w:r w:rsidRPr="00E2473F">
        <w:rPr>
          <w:rFonts w:ascii="Arial" w:hAnsi="Arial"/>
          <w:sz w:val="17"/>
          <w:lang w:val="en-GB"/>
        </w:rPr>
        <w:t xml:space="preserve"> was quite pronounced. The biaryl yield when the p-iodonitrobenzene was coupled with phenylboronic acid was ca. 60%, this indicated a 40</w:t>
      </w:r>
      <w:r w:rsidR="00DD1094">
        <w:rPr>
          <w:rFonts w:ascii="Arial" w:hAnsi="Arial"/>
          <w:sz w:val="17"/>
          <w:lang w:val="en-GB"/>
        </w:rPr>
        <w:t xml:space="preserve"> </w:t>
      </w:r>
      <w:r w:rsidRPr="00E2473F">
        <w:rPr>
          <w:rFonts w:ascii="Arial" w:hAnsi="Arial"/>
          <w:sz w:val="17"/>
          <w:lang w:val="en-GB"/>
        </w:rPr>
        <w:t xml:space="preserve">% increase in yield. It was clear that the maximum yield of biaryl that could be produced by the </w:t>
      </w:r>
      <w:r w:rsidRPr="00E2473F">
        <w:rPr>
          <w:rFonts w:ascii="Arial" w:hAnsi="Arial"/>
          <w:sz w:val="17"/>
          <w:lang w:val="en-GB"/>
        </w:rPr>
        <w:lastRenderedPageBreak/>
        <w:t>Au</w:t>
      </w:r>
      <w:r w:rsidRPr="00DD1094">
        <w:rPr>
          <w:rFonts w:ascii="Arial" w:hAnsi="Arial"/>
          <w:sz w:val="17"/>
          <w:vertAlign w:val="subscript"/>
          <w:lang w:val="en-GB"/>
        </w:rPr>
        <w:t>1</w:t>
      </w:r>
      <w:r w:rsidRPr="00E2473F">
        <w:rPr>
          <w:rFonts w:ascii="Arial" w:hAnsi="Arial"/>
          <w:sz w:val="17"/>
          <w:lang w:val="en-GB"/>
        </w:rPr>
        <w:t>Pd</w:t>
      </w:r>
      <w:r w:rsidRPr="00DD1094">
        <w:rPr>
          <w:rFonts w:ascii="Arial" w:hAnsi="Arial"/>
          <w:sz w:val="17"/>
          <w:vertAlign w:val="subscript"/>
          <w:lang w:val="en-GB"/>
        </w:rPr>
        <w:t>1</w:t>
      </w:r>
      <w:r w:rsidRPr="00E2473F">
        <w:rPr>
          <w:rFonts w:ascii="Arial" w:hAnsi="Arial"/>
          <w:sz w:val="17"/>
          <w:lang w:val="en-GB"/>
        </w:rPr>
        <w:t xml:space="preserve">/CuClP catalyst could be amplified by the addition of </w:t>
      </w:r>
      <w:r w:rsidR="009C4F2B">
        <w:rPr>
          <w:rFonts w:ascii="Arial" w:hAnsi="Arial"/>
          <w:sz w:val="17"/>
          <w:lang w:val="en-GB"/>
        </w:rPr>
        <w:t>electron-withdrawing</w:t>
      </w:r>
      <w:r w:rsidRPr="00E2473F">
        <w:rPr>
          <w:rFonts w:ascii="Arial" w:hAnsi="Arial"/>
          <w:sz w:val="17"/>
          <w:lang w:val="en-GB"/>
        </w:rPr>
        <w:t xml:space="preserve"> substituents. As predicted from the literature and theory of substituent effect, the effect of electron-donating para-substituted -OCH</w:t>
      </w:r>
      <w:r w:rsidRPr="00DD1094">
        <w:rPr>
          <w:rFonts w:ascii="Arial" w:hAnsi="Arial"/>
          <w:sz w:val="17"/>
          <w:vertAlign w:val="subscript"/>
          <w:lang w:val="en-GB"/>
        </w:rPr>
        <w:t>3</w:t>
      </w:r>
      <w:r w:rsidRPr="00E2473F">
        <w:rPr>
          <w:rFonts w:ascii="Arial" w:hAnsi="Arial"/>
          <w:sz w:val="17"/>
          <w:lang w:val="en-GB"/>
        </w:rPr>
        <w:t xml:space="preserve"> was </w:t>
      </w:r>
      <w:r w:rsidR="00673731">
        <w:rPr>
          <w:rFonts w:ascii="Arial" w:hAnsi="Arial"/>
          <w:sz w:val="17"/>
          <w:lang w:val="en-GB"/>
        </w:rPr>
        <w:t xml:space="preserve">a </w:t>
      </w:r>
      <w:r w:rsidRPr="00E2473F">
        <w:rPr>
          <w:rFonts w:ascii="Arial" w:hAnsi="Arial"/>
          <w:sz w:val="17"/>
          <w:lang w:val="en-GB"/>
        </w:rPr>
        <w:t>lower yield (ca. 23</w:t>
      </w:r>
      <w:r w:rsidR="00DD1094">
        <w:rPr>
          <w:rFonts w:ascii="Arial" w:hAnsi="Arial"/>
          <w:sz w:val="17"/>
          <w:lang w:val="en-GB"/>
        </w:rPr>
        <w:t xml:space="preserve"> </w:t>
      </w:r>
      <w:r w:rsidRPr="00E2473F">
        <w:rPr>
          <w:rFonts w:ascii="Arial" w:hAnsi="Arial"/>
          <w:sz w:val="17"/>
          <w:lang w:val="en-GB"/>
        </w:rPr>
        <w:t>%) of the biaryl product.</w:t>
      </w:r>
    </w:p>
    <w:p w14:paraId="04954B80" w14:textId="1D2A429A" w:rsidR="00E2473F" w:rsidRDefault="00E2473F" w:rsidP="003373A9">
      <w:pPr>
        <w:spacing w:line="276" w:lineRule="auto"/>
        <w:jc w:val="both"/>
        <w:rPr>
          <w:rFonts w:ascii="Arial" w:hAnsi="Arial"/>
          <w:sz w:val="17"/>
          <w:lang w:val="en-GB"/>
        </w:rPr>
      </w:pPr>
      <w:r>
        <w:rPr>
          <w:rFonts w:ascii="Arial" w:hAnsi="Arial"/>
          <w:sz w:val="17"/>
          <w:lang w:val="en-GB"/>
        </w:rPr>
        <w:tab/>
      </w:r>
      <w:r w:rsidRPr="00E2473F">
        <w:rPr>
          <w:rFonts w:ascii="Arial" w:hAnsi="Arial"/>
          <w:sz w:val="17"/>
          <w:lang w:val="en-GB"/>
        </w:rPr>
        <w:t>The substituent effect was quantified using kinetic parameters of the Au</w:t>
      </w:r>
      <w:r w:rsidRPr="00397EC3">
        <w:rPr>
          <w:rFonts w:ascii="Arial" w:hAnsi="Arial"/>
          <w:sz w:val="17"/>
          <w:vertAlign w:val="subscript"/>
          <w:lang w:val="en-GB"/>
        </w:rPr>
        <w:t>1</w:t>
      </w:r>
      <w:r w:rsidRPr="00E2473F">
        <w:rPr>
          <w:rFonts w:ascii="Arial" w:hAnsi="Arial"/>
          <w:sz w:val="17"/>
          <w:lang w:val="en-GB"/>
        </w:rPr>
        <w:t>Pd</w:t>
      </w:r>
      <w:r w:rsidRPr="00397EC3">
        <w:rPr>
          <w:rFonts w:ascii="Arial" w:hAnsi="Arial"/>
          <w:sz w:val="17"/>
          <w:vertAlign w:val="subscript"/>
          <w:lang w:val="en-GB"/>
        </w:rPr>
        <w:t>1</w:t>
      </w:r>
      <w:r w:rsidRPr="00E2473F">
        <w:rPr>
          <w:rFonts w:ascii="Arial" w:hAnsi="Arial"/>
          <w:sz w:val="17"/>
          <w:lang w:val="en-GB"/>
        </w:rPr>
        <w:t xml:space="preserve">/CuClP catalyst generated from a Hammett plot of the substituted </w:t>
      </w:r>
      <w:r w:rsidR="009C4F2B" w:rsidRPr="00E2473F">
        <w:rPr>
          <w:rFonts w:ascii="Arial" w:hAnsi="Arial"/>
          <w:sz w:val="17"/>
          <w:lang w:val="en-GB"/>
        </w:rPr>
        <w:t>iodobenzene</w:t>
      </w:r>
      <w:r w:rsidRPr="00E2473F">
        <w:rPr>
          <w:rFonts w:ascii="Arial" w:hAnsi="Arial"/>
          <w:sz w:val="17"/>
          <w:lang w:val="en-GB"/>
        </w:rPr>
        <w:t xml:space="preserve"> (</w:t>
      </w:r>
      <w:r w:rsidRPr="00F55849">
        <w:rPr>
          <w:rFonts w:ascii="Arial" w:hAnsi="Arial"/>
          <w:b/>
          <w:sz w:val="17"/>
          <w:lang w:val="en-GB"/>
        </w:rPr>
        <w:t xml:space="preserve">Figure </w:t>
      </w:r>
      <w:r w:rsidR="00327BF7">
        <w:rPr>
          <w:rFonts w:ascii="Arial" w:hAnsi="Arial"/>
          <w:b/>
          <w:sz w:val="17"/>
          <w:lang w:val="en-GB"/>
        </w:rPr>
        <w:t>8</w:t>
      </w:r>
      <w:r w:rsidRPr="00F55849">
        <w:rPr>
          <w:rFonts w:ascii="Arial" w:hAnsi="Arial"/>
          <w:b/>
          <w:sz w:val="17"/>
          <w:lang w:val="en-GB"/>
        </w:rPr>
        <w:t>d</w:t>
      </w:r>
      <w:r w:rsidRPr="00E2473F">
        <w:rPr>
          <w:rFonts w:ascii="Arial" w:hAnsi="Arial"/>
          <w:sz w:val="17"/>
          <w:lang w:val="en-GB"/>
        </w:rPr>
        <w:t xml:space="preserve">). The kinetic parameters were calculated based on </w:t>
      </w:r>
      <w:r w:rsidR="009C4F2B">
        <w:rPr>
          <w:rFonts w:ascii="Arial" w:hAnsi="Arial"/>
          <w:sz w:val="17"/>
          <w:lang w:val="en-GB"/>
        </w:rPr>
        <w:t>pseudo-first-order</w:t>
      </w:r>
      <w:r w:rsidRPr="00E2473F">
        <w:rPr>
          <w:rFonts w:ascii="Arial" w:hAnsi="Arial"/>
          <w:sz w:val="17"/>
          <w:lang w:val="en-GB"/>
        </w:rPr>
        <w:t xml:space="preserve"> kinetics with respect to the para-substituted </w:t>
      </w:r>
      <w:r w:rsidR="009C4F2B" w:rsidRPr="00E2473F">
        <w:rPr>
          <w:rFonts w:ascii="Arial" w:hAnsi="Arial"/>
          <w:sz w:val="17"/>
          <w:lang w:val="en-GB"/>
        </w:rPr>
        <w:t>iodobenzene</w:t>
      </w:r>
      <w:r w:rsidRPr="00E2473F">
        <w:rPr>
          <w:rFonts w:ascii="Arial" w:hAnsi="Arial"/>
          <w:sz w:val="17"/>
          <w:lang w:val="en-GB"/>
        </w:rPr>
        <w:t xml:space="preserve"> as the phenylboronic acid was in ca. 10% molar excess. The reaction constant ρ determined from the Hammett plot was 0.49.</w:t>
      </w:r>
      <w:sdt>
        <w:sdtPr>
          <w:rPr>
            <w:rFonts w:ascii="Arial" w:hAnsi="Arial"/>
            <w:color w:val="000000"/>
            <w:sz w:val="17"/>
            <w:vertAlign w:val="superscript"/>
            <w:lang w:val="en-GB"/>
          </w:rPr>
          <w:tag w:val="MENDELEY_CITATION_v3_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"/>
          <w:id w:val="-977522639"/>
          <w:placeholder>
            <w:docPart w:val="DefaultPlaceholder_-1854013440"/>
          </w:placeholder>
        </w:sdtPr>
        <w:sdtEndPr/>
        <w:sdtContent>
          <w:r w:rsidR="002F1AF4" w:rsidRPr="002F1AF4">
            <w:rPr>
              <w:rFonts w:ascii="Arial" w:hAnsi="Arial"/>
              <w:color w:val="000000"/>
              <w:sz w:val="17"/>
              <w:vertAlign w:val="superscript"/>
              <w:lang w:val="en-GB"/>
            </w:rPr>
            <w:t>[49]</w:t>
          </w:r>
        </w:sdtContent>
      </w:sdt>
      <w:r w:rsidRPr="00E2473F">
        <w:rPr>
          <w:rFonts w:ascii="Arial" w:hAnsi="Arial"/>
          <w:sz w:val="17"/>
          <w:lang w:val="en-GB"/>
        </w:rPr>
        <w:t xml:space="preserve"> The positive value of the slope was indicative of the reaction being accelerated by the para-substituted electron-withdrawing group.</w:t>
      </w:r>
      <w:r w:rsidR="00394C5B">
        <w:rPr>
          <w:rFonts w:ascii="Arial" w:hAnsi="Arial"/>
          <w:sz w:val="17"/>
          <w:lang w:val="en-GB"/>
        </w:rPr>
        <w:t xml:space="preserve"> </w:t>
      </w:r>
      <w:r w:rsidRPr="00E2473F">
        <w:rPr>
          <w:rFonts w:ascii="Arial" w:hAnsi="Arial"/>
          <w:sz w:val="17"/>
          <w:lang w:val="en-GB"/>
        </w:rPr>
        <w:t xml:space="preserve">The acceleration was due to the generation of a transition state in which </w:t>
      </w:r>
      <w:r w:rsidR="009C4F2B">
        <w:rPr>
          <w:rFonts w:ascii="Arial" w:hAnsi="Arial"/>
          <w:sz w:val="17"/>
          <w:lang w:val="en-GB"/>
        </w:rPr>
        <w:t xml:space="preserve">the </w:t>
      </w:r>
      <w:r w:rsidRPr="00E2473F">
        <w:rPr>
          <w:rFonts w:ascii="Arial" w:hAnsi="Arial"/>
          <w:sz w:val="17"/>
          <w:lang w:val="en-GB"/>
        </w:rPr>
        <w:t xml:space="preserve">negative charge in the aryl ring was </w:t>
      </w:r>
      <w:r w:rsidR="00B14673">
        <w:rPr>
          <w:rFonts w:ascii="Arial" w:hAnsi="Arial"/>
          <w:sz w:val="17"/>
          <w:lang w:val="en-GB"/>
        </w:rPr>
        <w:t>stabilized</w:t>
      </w:r>
      <w:r w:rsidRPr="00E2473F">
        <w:rPr>
          <w:rFonts w:ascii="Arial" w:hAnsi="Arial"/>
          <w:sz w:val="17"/>
          <w:lang w:val="en-GB"/>
        </w:rPr>
        <w:t xml:space="preserve"> by the catalyst. </w:t>
      </w:r>
    </w:p>
    <w:p w14:paraId="6E7E1283" w14:textId="77777777" w:rsidR="00237EBB" w:rsidRDefault="00237EBB" w:rsidP="00E2473F">
      <w:pPr>
        <w:spacing w:line="276" w:lineRule="auto"/>
        <w:jc w:val="both"/>
        <w:rPr>
          <w:rFonts w:ascii="Arial" w:hAnsi="Arial"/>
          <w:sz w:val="17"/>
          <w:lang w:val="en-GB"/>
        </w:rPr>
      </w:pPr>
    </w:p>
    <w:p w14:paraId="75992173" w14:textId="77777777" w:rsidR="001D2664" w:rsidRDefault="001D2664" w:rsidP="00430564">
      <w:pPr>
        <w:spacing w:line="276" w:lineRule="auto"/>
        <w:jc w:val="center"/>
        <w:rPr>
          <w:rFonts w:ascii="Arial" w:hAnsi="Arial"/>
          <w:sz w:val="17"/>
          <w:lang w:val="en-GB"/>
        </w:rPr>
      </w:pPr>
    </w:p>
    <w:p w14:paraId="0EA52E58" w14:textId="77777777" w:rsidR="00107D9D" w:rsidRDefault="00107D9D" w:rsidP="00430564">
      <w:pPr>
        <w:spacing w:line="276" w:lineRule="auto"/>
        <w:jc w:val="center"/>
        <w:rPr>
          <w:rFonts w:ascii="Arial" w:hAnsi="Arial"/>
          <w:sz w:val="17"/>
          <w:lang w:val="en-GB"/>
        </w:rPr>
      </w:pPr>
      <w:r>
        <w:rPr>
          <w:rFonts w:ascii="Arial" w:hAnsi="Arial"/>
          <w:noProof/>
          <w:sz w:val="17"/>
          <w:lang w:val="en-GB" w:eastAsia="en-GB"/>
        </w:rPr>
        <w:drawing>
          <wp:inline distT="0" distB="0" distL="0" distR="0" wp14:anchorId="2D76B5E1" wp14:editId="3E2C52F4">
            <wp:extent cx="3092080" cy="16661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3181" cy="1688262"/>
                    </a:xfrm>
                    <a:prstGeom prst="rect">
                      <a:avLst/>
                    </a:prstGeom>
                    <a:noFill/>
                  </pic:spPr>
                </pic:pic>
              </a:graphicData>
            </a:graphic>
          </wp:inline>
        </w:drawing>
      </w:r>
    </w:p>
    <w:p w14:paraId="71EF994B" w14:textId="77777777" w:rsidR="00430564" w:rsidRDefault="00430564" w:rsidP="00430564">
      <w:pPr>
        <w:pStyle w:val="FigureCaption"/>
        <w:rPr>
          <w:rFonts w:asciiTheme="majorHAnsi" w:hAnsiTheme="majorHAnsi" w:cstheme="majorHAnsi"/>
        </w:rPr>
      </w:pPr>
      <w:r w:rsidRPr="00B467A2">
        <w:rPr>
          <w:rFonts w:asciiTheme="majorHAnsi" w:hAnsiTheme="majorHAnsi" w:cstheme="majorHAnsi" w:hint="eastAsia"/>
          <w:b/>
        </w:rPr>
        <w:t>Fig</w:t>
      </w:r>
      <w:r w:rsidRPr="00B467A2">
        <w:rPr>
          <w:rFonts w:asciiTheme="majorHAnsi" w:hAnsiTheme="majorHAnsi" w:cstheme="majorHAnsi"/>
          <w:b/>
        </w:rPr>
        <w:t>ure</w:t>
      </w:r>
      <w:r w:rsidRPr="00B467A2">
        <w:rPr>
          <w:rFonts w:asciiTheme="majorHAnsi" w:hAnsiTheme="majorHAnsi" w:cstheme="majorHAnsi" w:hint="eastAsia"/>
          <w:b/>
        </w:rPr>
        <w:t xml:space="preserve"> </w:t>
      </w:r>
      <w:r w:rsidR="00327BF7" w:rsidRPr="00B467A2">
        <w:rPr>
          <w:rFonts w:asciiTheme="majorHAnsi" w:hAnsiTheme="majorHAnsi" w:cstheme="majorHAnsi"/>
          <w:b/>
        </w:rPr>
        <w:t>9</w:t>
      </w:r>
      <w:r w:rsidRPr="00B467A2">
        <w:rPr>
          <w:rFonts w:asciiTheme="majorHAnsi" w:hAnsiTheme="majorHAnsi" w:cstheme="majorHAnsi" w:hint="eastAsia"/>
          <w:b/>
        </w:rPr>
        <w:t>.</w:t>
      </w:r>
      <w:r w:rsidRPr="00B467A2">
        <w:rPr>
          <w:rFonts w:asciiTheme="majorHAnsi" w:hAnsiTheme="majorHAnsi" w:cstheme="majorHAnsi"/>
          <w:b/>
        </w:rPr>
        <w:t xml:space="preserve"> </w:t>
      </w:r>
      <w:r w:rsidRPr="00B467A2">
        <w:rPr>
          <w:rFonts w:asciiTheme="majorHAnsi" w:hAnsiTheme="majorHAnsi" w:cstheme="majorHAnsi"/>
        </w:rPr>
        <w:t>a)</w:t>
      </w:r>
      <w:r w:rsidR="00604793" w:rsidRPr="00B467A2">
        <w:rPr>
          <w:rFonts w:asciiTheme="majorHAnsi" w:hAnsiTheme="majorHAnsi" w:cstheme="majorHAnsi"/>
        </w:rPr>
        <w:t xml:space="preserve"> Suzuki-Miyaura coupling reaction, (b) Comparison of biphenyl product formation by</w:t>
      </w:r>
      <w:r w:rsidR="00D21CBF" w:rsidRPr="00B467A2">
        <w:rPr>
          <w:rFonts w:asciiTheme="majorHAnsi" w:hAnsiTheme="majorHAnsi" w:cstheme="majorHAnsi"/>
        </w:rPr>
        <w:t xml:space="preserve"> Au</w:t>
      </w:r>
      <w:r w:rsidR="00D21CBF" w:rsidRPr="00B467A2">
        <w:rPr>
          <w:rFonts w:asciiTheme="majorHAnsi" w:hAnsiTheme="majorHAnsi" w:cstheme="majorHAnsi"/>
          <w:vertAlign w:val="subscript"/>
        </w:rPr>
        <w:t>x</w:t>
      </w:r>
      <w:r w:rsidR="00D21CBF" w:rsidRPr="00B467A2">
        <w:rPr>
          <w:rFonts w:asciiTheme="majorHAnsi" w:hAnsiTheme="majorHAnsi" w:cstheme="majorHAnsi"/>
        </w:rPr>
        <w:t>Pd</w:t>
      </w:r>
      <w:r w:rsidR="00D21CBF" w:rsidRPr="00B467A2">
        <w:rPr>
          <w:rFonts w:asciiTheme="majorHAnsi" w:hAnsiTheme="majorHAnsi" w:cstheme="majorHAnsi"/>
          <w:vertAlign w:val="subscript"/>
        </w:rPr>
        <w:t>y</w:t>
      </w:r>
      <w:r w:rsidR="00D21CBF" w:rsidRPr="00B467A2">
        <w:rPr>
          <w:rFonts w:asciiTheme="majorHAnsi" w:hAnsiTheme="majorHAnsi" w:cstheme="majorHAnsi"/>
        </w:rPr>
        <w:t xml:space="preserve">/CuClP </w:t>
      </w:r>
      <w:r w:rsidR="00604793" w:rsidRPr="00B467A2">
        <w:rPr>
          <w:rFonts w:asciiTheme="majorHAnsi" w:hAnsiTheme="majorHAnsi" w:cstheme="majorHAnsi"/>
        </w:rPr>
        <w:t xml:space="preserve">catalysts in dark and under light irradiation conditions, (c) </w:t>
      </w:r>
      <w:r w:rsidR="00D21CBF" w:rsidRPr="00B467A2">
        <w:rPr>
          <w:rFonts w:asciiTheme="majorHAnsi" w:hAnsiTheme="majorHAnsi" w:cstheme="majorHAnsi"/>
        </w:rPr>
        <w:t>Recycling stability test using Au</w:t>
      </w:r>
      <w:r w:rsidR="00D21CBF" w:rsidRPr="00B467A2">
        <w:rPr>
          <w:rFonts w:asciiTheme="majorHAnsi" w:hAnsiTheme="majorHAnsi" w:cstheme="majorHAnsi"/>
          <w:vertAlign w:val="subscript"/>
        </w:rPr>
        <w:t>1</w:t>
      </w:r>
      <w:r w:rsidR="00D21CBF" w:rsidRPr="00B467A2">
        <w:rPr>
          <w:rFonts w:asciiTheme="majorHAnsi" w:hAnsiTheme="majorHAnsi" w:cstheme="majorHAnsi"/>
        </w:rPr>
        <w:t>Pd</w:t>
      </w:r>
      <w:r w:rsidR="00D21CBF" w:rsidRPr="00B467A2">
        <w:rPr>
          <w:rFonts w:asciiTheme="majorHAnsi" w:hAnsiTheme="majorHAnsi" w:cstheme="majorHAnsi"/>
          <w:vertAlign w:val="subscript"/>
        </w:rPr>
        <w:t>1</w:t>
      </w:r>
      <w:r w:rsidR="00D21CBF" w:rsidRPr="00B467A2">
        <w:rPr>
          <w:rFonts w:asciiTheme="majorHAnsi" w:hAnsiTheme="majorHAnsi" w:cstheme="majorHAnsi"/>
        </w:rPr>
        <w:t>/CuClP catalyst under visible light irradiation conditions.</w:t>
      </w:r>
      <w:r w:rsidR="00D21CBF">
        <w:rPr>
          <w:rFonts w:asciiTheme="majorHAnsi" w:hAnsiTheme="majorHAnsi" w:cstheme="majorHAnsi"/>
        </w:rPr>
        <w:t xml:space="preserve"> </w:t>
      </w:r>
    </w:p>
    <w:p w14:paraId="0FD8BC59" w14:textId="77916F8F" w:rsidR="00972BB3" w:rsidRPr="00B467A2" w:rsidRDefault="00237EBB" w:rsidP="00972BB3">
      <w:pPr>
        <w:pStyle w:val="FigureCaption"/>
        <w:spacing w:before="0" w:after="0" w:line="276" w:lineRule="auto"/>
        <w:rPr>
          <w:sz w:val="17"/>
          <w:szCs w:val="24"/>
          <w:lang w:val="en-US"/>
        </w:rPr>
      </w:pPr>
      <w:r>
        <w:rPr>
          <w:sz w:val="17"/>
          <w:szCs w:val="24"/>
        </w:rPr>
        <w:t xml:space="preserve">The investigation of catalytic activity </w:t>
      </w:r>
      <w:r w:rsidR="00C63E38">
        <w:rPr>
          <w:sz w:val="17"/>
          <w:szCs w:val="24"/>
        </w:rPr>
        <w:t xml:space="preserve">under visible light irradiation </w:t>
      </w:r>
      <w:r w:rsidR="00EB4528">
        <w:rPr>
          <w:sz w:val="17"/>
          <w:szCs w:val="24"/>
        </w:rPr>
        <w:t>was then carried out</w:t>
      </w:r>
      <w:r w:rsidR="007B639E">
        <w:rPr>
          <w:sz w:val="17"/>
          <w:szCs w:val="24"/>
        </w:rPr>
        <w:t xml:space="preserve"> (</w:t>
      </w:r>
      <w:r w:rsidR="007B639E" w:rsidRPr="0064118A">
        <w:rPr>
          <w:b/>
          <w:sz w:val="17"/>
          <w:szCs w:val="24"/>
        </w:rPr>
        <w:t xml:space="preserve">Figure </w:t>
      </w:r>
      <w:r w:rsidR="00327BF7">
        <w:rPr>
          <w:b/>
          <w:sz w:val="17"/>
          <w:szCs w:val="24"/>
        </w:rPr>
        <w:t>9</w:t>
      </w:r>
      <w:r w:rsidR="007B639E" w:rsidRPr="0064118A">
        <w:rPr>
          <w:b/>
          <w:sz w:val="17"/>
          <w:szCs w:val="24"/>
        </w:rPr>
        <w:t>a</w:t>
      </w:r>
      <w:r w:rsidR="007B639E">
        <w:rPr>
          <w:sz w:val="17"/>
          <w:szCs w:val="24"/>
        </w:rPr>
        <w:t>)</w:t>
      </w:r>
      <w:r w:rsidR="00EB4528">
        <w:rPr>
          <w:sz w:val="17"/>
          <w:szCs w:val="24"/>
        </w:rPr>
        <w:t xml:space="preserve"> </w:t>
      </w:r>
      <w:r w:rsidR="00C63E38">
        <w:rPr>
          <w:sz w:val="17"/>
          <w:szCs w:val="24"/>
        </w:rPr>
        <w:t xml:space="preserve">and </w:t>
      </w:r>
      <w:r w:rsidR="00042B33">
        <w:rPr>
          <w:sz w:val="17"/>
          <w:szCs w:val="24"/>
        </w:rPr>
        <w:t>compared</w:t>
      </w:r>
      <w:r w:rsidR="00C63E38">
        <w:rPr>
          <w:sz w:val="17"/>
          <w:szCs w:val="24"/>
        </w:rPr>
        <w:t xml:space="preserve"> </w:t>
      </w:r>
      <w:r w:rsidR="00EB4528">
        <w:rPr>
          <w:sz w:val="17"/>
          <w:szCs w:val="24"/>
        </w:rPr>
        <w:t xml:space="preserve">with </w:t>
      </w:r>
      <w:r w:rsidR="00C63E38">
        <w:rPr>
          <w:sz w:val="17"/>
          <w:szCs w:val="24"/>
        </w:rPr>
        <w:t>the amount of product formation</w:t>
      </w:r>
      <w:r w:rsidR="00EB4528">
        <w:rPr>
          <w:sz w:val="17"/>
          <w:szCs w:val="24"/>
        </w:rPr>
        <w:t xml:space="preserve"> in dark conditions</w:t>
      </w:r>
      <w:r w:rsidR="00C63E38">
        <w:rPr>
          <w:sz w:val="17"/>
          <w:szCs w:val="24"/>
        </w:rPr>
        <w:t xml:space="preserve"> as </w:t>
      </w:r>
      <w:r w:rsidR="00EB4528">
        <w:rPr>
          <w:sz w:val="17"/>
          <w:szCs w:val="24"/>
        </w:rPr>
        <w:t>summarized</w:t>
      </w:r>
      <w:r w:rsidR="00C63E38">
        <w:rPr>
          <w:sz w:val="17"/>
          <w:szCs w:val="24"/>
        </w:rPr>
        <w:t xml:space="preserve"> in </w:t>
      </w:r>
      <w:r w:rsidR="00C63E38" w:rsidRPr="00AD3501">
        <w:rPr>
          <w:b/>
          <w:sz w:val="17"/>
          <w:szCs w:val="24"/>
        </w:rPr>
        <w:t xml:space="preserve">Figure </w:t>
      </w:r>
      <w:r w:rsidR="00327BF7">
        <w:rPr>
          <w:b/>
          <w:sz w:val="17"/>
          <w:szCs w:val="24"/>
        </w:rPr>
        <w:t>9</w:t>
      </w:r>
      <w:r w:rsidR="009869CD">
        <w:rPr>
          <w:b/>
          <w:sz w:val="17"/>
          <w:szCs w:val="24"/>
        </w:rPr>
        <w:t xml:space="preserve"> (b)</w:t>
      </w:r>
      <w:r w:rsidR="00C63E38">
        <w:rPr>
          <w:sz w:val="17"/>
          <w:szCs w:val="24"/>
        </w:rPr>
        <w:t>.</w:t>
      </w:r>
      <w:r w:rsidR="00D0409A">
        <w:rPr>
          <w:sz w:val="17"/>
          <w:szCs w:val="24"/>
        </w:rPr>
        <w:t xml:space="preserve"> The most active catalyst in dark conditi</w:t>
      </w:r>
      <w:r w:rsidR="00D35600">
        <w:rPr>
          <w:sz w:val="17"/>
          <w:szCs w:val="24"/>
        </w:rPr>
        <w:t>ons, Au</w:t>
      </w:r>
      <w:r w:rsidR="00D35600" w:rsidRPr="00AD3501">
        <w:rPr>
          <w:sz w:val="17"/>
          <w:szCs w:val="24"/>
          <w:vertAlign w:val="subscript"/>
        </w:rPr>
        <w:t>1</w:t>
      </w:r>
      <w:r w:rsidR="00D35600">
        <w:rPr>
          <w:sz w:val="17"/>
          <w:szCs w:val="24"/>
        </w:rPr>
        <w:t>Pd</w:t>
      </w:r>
      <w:r w:rsidR="00D35600" w:rsidRPr="00AD3501">
        <w:rPr>
          <w:sz w:val="17"/>
          <w:szCs w:val="24"/>
          <w:vertAlign w:val="subscript"/>
        </w:rPr>
        <w:t>1</w:t>
      </w:r>
      <w:r w:rsidR="00D35600">
        <w:rPr>
          <w:sz w:val="17"/>
          <w:szCs w:val="24"/>
        </w:rPr>
        <w:t xml:space="preserve">/CuClP, also displayed superior catalytic performance under visible light irradiation conditions. </w:t>
      </w:r>
      <w:r w:rsidR="0065553B">
        <w:rPr>
          <w:sz w:val="17"/>
          <w:szCs w:val="24"/>
        </w:rPr>
        <w:t xml:space="preserve">Furthermore, the enhancement factor was also found to be highest when compared with other catalysts with different </w:t>
      </w:r>
      <w:r w:rsidR="00F60E7D">
        <w:rPr>
          <w:sz w:val="17"/>
          <w:szCs w:val="24"/>
        </w:rPr>
        <w:t>ratios</w:t>
      </w:r>
      <w:r w:rsidR="0065553B">
        <w:rPr>
          <w:sz w:val="17"/>
          <w:szCs w:val="24"/>
        </w:rPr>
        <w:t xml:space="preserve"> of Au and Pd.</w:t>
      </w:r>
      <w:r w:rsidR="00436DF7">
        <w:rPr>
          <w:sz w:val="17"/>
          <w:szCs w:val="24"/>
        </w:rPr>
        <w:t xml:space="preserve"> The monometallic Au </w:t>
      </w:r>
      <w:r w:rsidR="009A0481">
        <w:rPr>
          <w:sz w:val="17"/>
          <w:szCs w:val="24"/>
        </w:rPr>
        <w:t>did not</w:t>
      </w:r>
      <w:r w:rsidR="009A0481">
        <w:rPr>
          <w:sz w:val="17"/>
          <w:szCs w:val="24"/>
          <w:lang w:val="en-US"/>
        </w:rPr>
        <w:t xml:space="preserve"> </w:t>
      </w:r>
      <w:r w:rsidR="00436DF7">
        <w:rPr>
          <w:sz w:val="17"/>
          <w:szCs w:val="24"/>
          <w:lang w:val="en-US"/>
        </w:rPr>
        <w:t>display any activity with light irradiation, similar to dark conditions</w:t>
      </w:r>
      <w:r w:rsidR="00F60E7D">
        <w:rPr>
          <w:sz w:val="17"/>
          <w:szCs w:val="24"/>
          <w:lang w:val="en-US"/>
        </w:rPr>
        <w:t xml:space="preserve"> however</w:t>
      </w:r>
      <w:r w:rsidR="009A0481">
        <w:rPr>
          <w:sz w:val="17"/>
          <w:szCs w:val="24"/>
          <w:lang w:val="en-US"/>
        </w:rPr>
        <w:t>, in contrast,</w:t>
      </w:r>
      <w:r w:rsidR="00F60E7D">
        <w:rPr>
          <w:sz w:val="17"/>
          <w:szCs w:val="24"/>
          <w:lang w:val="en-US"/>
        </w:rPr>
        <w:t xml:space="preserve"> monometallic Pd/CuClP </w:t>
      </w:r>
      <w:r w:rsidR="009A0481">
        <w:rPr>
          <w:sz w:val="17"/>
          <w:szCs w:val="24"/>
          <w:lang w:val="en-US"/>
        </w:rPr>
        <w:t xml:space="preserve">displays </w:t>
      </w:r>
      <w:r w:rsidR="00F06EB1">
        <w:rPr>
          <w:sz w:val="17"/>
          <w:szCs w:val="24"/>
          <w:lang w:val="en-US"/>
        </w:rPr>
        <w:t>enhanced</w:t>
      </w:r>
      <w:r w:rsidR="009A0481">
        <w:rPr>
          <w:sz w:val="17"/>
          <w:szCs w:val="24"/>
          <w:lang w:val="en-US"/>
        </w:rPr>
        <w:t xml:space="preserve"> activ</w:t>
      </w:r>
      <w:r w:rsidR="00F06EB1">
        <w:rPr>
          <w:sz w:val="17"/>
          <w:szCs w:val="24"/>
          <w:lang w:val="en-US"/>
        </w:rPr>
        <w:t>ity under</w:t>
      </w:r>
      <w:r w:rsidR="00F60E7D">
        <w:rPr>
          <w:sz w:val="17"/>
          <w:szCs w:val="24"/>
          <w:lang w:val="en-US"/>
        </w:rPr>
        <w:t xml:space="preserve"> light conditions</w:t>
      </w:r>
      <w:r w:rsidR="00F06EB1">
        <w:rPr>
          <w:sz w:val="17"/>
          <w:szCs w:val="24"/>
          <w:lang w:val="en-US"/>
        </w:rPr>
        <w:t>, in line with expectations</w:t>
      </w:r>
      <w:r w:rsidR="00256F54">
        <w:rPr>
          <w:sz w:val="17"/>
          <w:szCs w:val="24"/>
          <w:lang w:val="en-US"/>
        </w:rPr>
        <w:t>.</w:t>
      </w:r>
      <w:r w:rsidR="002E30C0">
        <w:rPr>
          <w:sz w:val="17"/>
          <w:szCs w:val="24"/>
          <w:lang w:val="en-US"/>
        </w:rPr>
        <w:t xml:space="preserve"> </w:t>
      </w:r>
      <w:r w:rsidR="00922989">
        <w:rPr>
          <w:sz w:val="17"/>
          <w:szCs w:val="24"/>
          <w:lang w:val="en-US"/>
        </w:rPr>
        <w:t xml:space="preserve">The </w:t>
      </w:r>
      <w:r w:rsidR="00D041CC">
        <w:rPr>
          <w:sz w:val="17"/>
          <w:szCs w:val="24"/>
          <w:lang w:val="en-US"/>
        </w:rPr>
        <w:t xml:space="preserve">obtained </w:t>
      </w:r>
      <w:r w:rsidR="009612CE">
        <w:rPr>
          <w:sz w:val="17"/>
          <w:szCs w:val="24"/>
          <w:lang w:val="en-US"/>
        </w:rPr>
        <w:t xml:space="preserve">biphenyl </w:t>
      </w:r>
      <w:r w:rsidR="00922989">
        <w:rPr>
          <w:sz w:val="17"/>
          <w:szCs w:val="24"/>
          <w:lang w:val="en-US"/>
        </w:rPr>
        <w:t xml:space="preserve">product yield of 70 % was nearly </w:t>
      </w:r>
      <w:r w:rsidR="000105EA">
        <w:rPr>
          <w:sz w:val="17"/>
          <w:szCs w:val="24"/>
          <w:lang w:val="en-US"/>
        </w:rPr>
        <w:t>two times</w:t>
      </w:r>
      <w:r w:rsidR="00922989">
        <w:rPr>
          <w:sz w:val="17"/>
          <w:szCs w:val="24"/>
          <w:lang w:val="en-US"/>
        </w:rPr>
        <w:t xml:space="preserve"> higher than the result obtained in dark conditions (36% yield)</w:t>
      </w:r>
      <w:r w:rsidR="00F348B4">
        <w:rPr>
          <w:sz w:val="17"/>
          <w:szCs w:val="24"/>
          <w:lang w:val="en-US"/>
        </w:rPr>
        <w:t>.</w:t>
      </w:r>
      <w:r w:rsidR="00B23430">
        <w:rPr>
          <w:sz w:val="17"/>
          <w:szCs w:val="24"/>
          <w:lang w:val="en-US"/>
        </w:rPr>
        <w:t xml:space="preserve"> This enhancement factor was also the highest amongst </w:t>
      </w:r>
      <w:r w:rsidR="00976210">
        <w:rPr>
          <w:sz w:val="17"/>
          <w:szCs w:val="24"/>
          <w:lang w:val="en-US"/>
        </w:rPr>
        <w:t xml:space="preserve">varied ratios of Au and Pd incorporated in </w:t>
      </w:r>
      <w:r w:rsidR="000105EA">
        <w:rPr>
          <w:sz w:val="17"/>
          <w:szCs w:val="24"/>
          <w:lang w:val="en-US"/>
        </w:rPr>
        <w:t xml:space="preserve">the </w:t>
      </w:r>
      <w:r w:rsidR="00976210">
        <w:rPr>
          <w:sz w:val="17"/>
          <w:szCs w:val="24"/>
          <w:lang w:val="en-US"/>
        </w:rPr>
        <w:t>CuClP framework.</w:t>
      </w:r>
      <w:r w:rsidR="00627712">
        <w:rPr>
          <w:sz w:val="17"/>
          <w:szCs w:val="24"/>
          <w:lang w:val="en-US"/>
        </w:rPr>
        <w:t xml:space="preserve"> </w:t>
      </w:r>
      <w:r w:rsidR="008C653C">
        <w:rPr>
          <w:sz w:val="17"/>
          <w:szCs w:val="24"/>
          <w:lang w:val="en-US"/>
        </w:rPr>
        <w:t>In addition,</w:t>
      </w:r>
      <w:r w:rsidR="00425F6E">
        <w:rPr>
          <w:sz w:val="17"/>
          <w:szCs w:val="24"/>
          <w:lang w:val="en-US"/>
        </w:rPr>
        <w:t xml:space="preserve"> </w:t>
      </w:r>
      <w:r w:rsidR="00D86349">
        <w:rPr>
          <w:sz w:val="17"/>
          <w:szCs w:val="24"/>
          <w:lang w:val="en-US"/>
        </w:rPr>
        <w:t xml:space="preserve">to </w:t>
      </w:r>
      <w:r w:rsidR="00B0539A">
        <w:rPr>
          <w:sz w:val="17"/>
          <w:szCs w:val="24"/>
          <w:lang w:val="en-US"/>
        </w:rPr>
        <w:t xml:space="preserve">further optimize the ratio of Au and Pd in the CuClP framework, 1:4 and 4:1 </w:t>
      </w:r>
      <w:r w:rsidR="003460B5">
        <w:rPr>
          <w:sz w:val="17"/>
          <w:szCs w:val="24"/>
          <w:lang w:val="en-US"/>
        </w:rPr>
        <w:t>composition</w:t>
      </w:r>
      <w:r w:rsidR="00204A31">
        <w:rPr>
          <w:sz w:val="17"/>
          <w:szCs w:val="24"/>
          <w:lang w:val="en-US"/>
        </w:rPr>
        <w:t>s</w:t>
      </w:r>
      <w:r w:rsidR="00A7279D">
        <w:rPr>
          <w:sz w:val="17"/>
          <w:szCs w:val="24"/>
          <w:lang w:val="en-US"/>
        </w:rPr>
        <w:t xml:space="preserve"> </w:t>
      </w:r>
      <w:r w:rsidR="00580501">
        <w:rPr>
          <w:sz w:val="17"/>
          <w:szCs w:val="24"/>
          <w:lang w:val="en-US"/>
        </w:rPr>
        <w:t xml:space="preserve">of catalysts </w:t>
      </w:r>
      <w:r w:rsidR="00204A31">
        <w:rPr>
          <w:sz w:val="17"/>
          <w:szCs w:val="24"/>
          <w:lang w:val="en-US"/>
        </w:rPr>
        <w:t>were</w:t>
      </w:r>
      <w:r w:rsidR="00D86349">
        <w:rPr>
          <w:sz w:val="17"/>
          <w:szCs w:val="24"/>
          <w:lang w:val="en-US"/>
        </w:rPr>
        <w:t xml:space="preserve"> prepared and </w:t>
      </w:r>
      <w:r w:rsidR="00B0539A">
        <w:rPr>
          <w:sz w:val="17"/>
          <w:szCs w:val="24"/>
          <w:lang w:val="en-US"/>
        </w:rPr>
        <w:t xml:space="preserve">investigated </w:t>
      </w:r>
      <w:r w:rsidR="00C95CC0">
        <w:rPr>
          <w:sz w:val="17"/>
          <w:szCs w:val="24"/>
          <w:lang w:val="en-US"/>
        </w:rPr>
        <w:t xml:space="preserve">for </w:t>
      </w:r>
      <w:r w:rsidR="00B0539A">
        <w:rPr>
          <w:sz w:val="17"/>
          <w:szCs w:val="24"/>
          <w:lang w:val="en-US"/>
        </w:rPr>
        <w:t xml:space="preserve">their catalytic performance. An </w:t>
      </w:r>
      <w:r w:rsidR="00B0539A" w:rsidRPr="00B467A2">
        <w:rPr>
          <w:sz w:val="17"/>
          <w:szCs w:val="24"/>
          <w:lang w:val="en-US"/>
        </w:rPr>
        <w:t xml:space="preserve">inferior biphenyl product yield of 16 % and 22 % </w:t>
      </w:r>
      <w:r w:rsidR="00F06EB1" w:rsidRPr="00B467A2">
        <w:rPr>
          <w:sz w:val="17"/>
          <w:szCs w:val="24"/>
          <w:lang w:val="en-US"/>
        </w:rPr>
        <w:t xml:space="preserve">was </w:t>
      </w:r>
      <w:r w:rsidR="00B0539A" w:rsidRPr="00B467A2">
        <w:rPr>
          <w:sz w:val="17"/>
          <w:szCs w:val="24"/>
          <w:lang w:val="en-US"/>
        </w:rPr>
        <w:t xml:space="preserve">obtained </w:t>
      </w:r>
      <w:r w:rsidR="003460B5" w:rsidRPr="00B467A2">
        <w:rPr>
          <w:sz w:val="17"/>
          <w:szCs w:val="24"/>
          <w:lang w:val="en-US"/>
        </w:rPr>
        <w:t xml:space="preserve">with </w:t>
      </w:r>
      <w:r w:rsidR="00B0539A" w:rsidRPr="00B467A2">
        <w:rPr>
          <w:sz w:val="17"/>
          <w:szCs w:val="24"/>
          <w:lang w:val="en-US"/>
        </w:rPr>
        <w:t>Au</w:t>
      </w:r>
      <w:r w:rsidR="00B0539A" w:rsidRPr="00B467A2">
        <w:rPr>
          <w:sz w:val="17"/>
          <w:szCs w:val="24"/>
          <w:vertAlign w:val="subscript"/>
          <w:lang w:val="en-US"/>
        </w:rPr>
        <w:t>1</w:t>
      </w:r>
      <w:r w:rsidR="00B0539A" w:rsidRPr="00B467A2">
        <w:rPr>
          <w:sz w:val="17"/>
          <w:szCs w:val="24"/>
          <w:lang w:val="en-US"/>
        </w:rPr>
        <w:t>Pd</w:t>
      </w:r>
      <w:r w:rsidR="00B0539A" w:rsidRPr="00B467A2">
        <w:rPr>
          <w:sz w:val="17"/>
          <w:szCs w:val="24"/>
          <w:vertAlign w:val="subscript"/>
          <w:lang w:val="en-US"/>
        </w:rPr>
        <w:t>4</w:t>
      </w:r>
      <w:r w:rsidR="00B0539A" w:rsidRPr="00B467A2">
        <w:rPr>
          <w:sz w:val="17"/>
          <w:szCs w:val="24"/>
          <w:lang w:val="en-US"/>
        </w:rPr>
        <w:t>/CuClP and Au</w:t>
      </w:r>
      <w:r w:rsidR="00B0539A" w:rsidRPr="00B467A2">
        <w:rPr>
          <w:sz w:val="17"/>
          <w:szCs w:val="24"/>
          <w:vertAlign w:val="subscript"/>
          <w:lang w:val="en-US"/>
        </w:rPr>
        <w:t>4</w:t>
      </w:r>
      <w:r w:rsidR="00B0539A" w:rsidRPr="00B467A2">
        <w:rPr>
          <w:sz w:val="17"/>
          <w:szCs w:val="24"/>
          <w:lang w:val="en-US"/>
        </w:rPr>
        <w:t>Pd</w:t>
      </w:r>
      <w:r w:rsidR="00B0539A" w:rsidRPr="00B467A2">
        <w:rPr>
          <w:sz w:val="17"/>
          <w:szCs w:val="24"/>
          <w:vertAlign w:val="subscript"/>
          <w:lang w:val="en-US"/>
        </w:rPr>
        <w:t>1</w:t>
      </w:r>
      <w:r w:rsidR="00B0539A" w:rsidRPr="00B467A2">
        <w:rPr>
          <w:sz w:val="17"/>
          <w:szCs w:val="24"/>
          <w:lang w:val="en-US"/>
        </w:rPr>
        <w:t>/CuClP</w:t>
      </w:r>
      <w:r w:rsidR="00423996" w:rsidRPr="00B467A2">
        <w:rPr>
          <w:sz w:val="17"/>
          <w:szCs w:val="24"/>
          <w:lang w:val="en-US"/>
        </w:rPr>
        <w:t>, respectively</w:t>
      </w:r>
      <w:r w:rsidR="007B0561" w:rsidRPr="00B467A2">
        <w:rPr>
          <w:sz w:val="17"/>
          <w:szCs w:val="24"/>
          <w:lang w:val="en-US"/>
        </w:rPr>
        <w:t xml:space="preserve"> under visible light irradiation conditions.</w:t>
      </w:r>
      <w:r w:rsidR="00972BB3" w:rsidRPr="00B467A2">
        <w:rPr>
          <w:sz w:val="17"/>
          <w:szCs w:val="24"/>
          <w:lang w:val="en-US"/>
        </w:rPr>
        <w:t xml:space="preserve"> </w:t>
      </w:r>
      <w:r w:rsidR="008F242F" w:rsidRPr="00B467A2">
        <w:rPr>
          <w:sz w:val="17"/>
          <w:szCs w:val="24"/>
          <w:lang w:val="en-US"/>
        </w:rPr>
        <w:t>The combination of Pd</w:t>
      </w:r>
      <w:r w:rsidR="002C0066" w:rsidRPr="00B467A2">
        <w:rPr>
          <w:sz w:val="17"/>
          <w:szCs w:val="24"/>
          <w:vertAlign w:val="subscript"/>
          <w:lang w:val="en-US"/>
        </w:rPr>
        <w:t>1</w:t>
      </w:r>
      <w:r w:rsidR="002C0066" w:rsidRPr="00B467A2">
        <w:rPr>
          <w:sz w:val="17"/>
          <w:szCs w:val="24"/>
          <w:lang w:val="en-US"/>
        </w:rPr>
        <w:t>Pt</w:t>
      </w:r>
      <w:r w:rsidR="002C0066" w:rsidRPr="00B467A2">
        <w:rPr>
          <w:sz w:val="17"/>
          <w:szCs w:val="24"/>
          <w:vertAlign w:val="subscript"/>
          <w:lang w:val="en-US"/>
        </w:rPr>
        <w:t>1</w:t>
      </w:r>
      <w:r w:rsidR="002C0066" w:rsidRPr="00B467A2">
        <w:rPr>
          <w:sz w:val="17"/>
          <w:szCs w:val="24"/>
          <w:lang w:val="en-US"/>
        </w:rPr>
        <w:t xml:space="preserve"> catalyst incorporated in </w:t>
      </w:r>
      <w:r w:rsidR="000105EA" w:rsidRPr="00B467A2">
        <w:rPr>
          <w:sz w:val="17"/>
          <w:szCs w:val="24"/>
          <w:lang w:val="en-US"/>
        </w:rPr>
        <w:t xml:space="preserve">the </w:t>
      </w:r>
      <w:r w:rsidR="002C0066" w:rsidRPr="00B467A2">
        <w:rPr>
          <w:sz w:val="17"/>
          <w:szCs w:val="24"/>
          <w:lang w:val="en-US"/>
        </w:rPr>
        <w:t xml:space="preserve">CuClP framework </w:t>
      </w:r>
      <w:r w:rsidR="00D95D34" w:rsidRPr="00B467A2">
        <w:rPr>
          <w:sz w:val="17"/>
          <w:szCs w:val="24"/>
          <w:lang w:val="en-US"/>
        </w:rPr>
        <w:t xml:space="preserve">also </w:t>
      </w:r>
      <w:r w:rsidR="002C0066" w:rsidRPr="00B467A2">
        <w:rPr>
          <w:sz w:val="17"/>
          <w:szCs w:val="24"/>
          <w:lang w:val="en-US"/>
        </w:rPr>
        <w:t xml:space="preserve">displayed </w:t>
      </w:r>
      <w:r w:rsidR="000105EA" w:rsidRPr="00B467A2">
        <w:rPr>
          <w:sz w:val="17"/>
          <w:szCs w:val="24"/>
          <w:lang w:val="en-US"/>
        </w:rPr>
        <w:t xml:space="preserve">an </w:t>
      </w:r>
      <w:r w:rsidR="002C0066" w:rsidRPr="00B467A2">
        <w:rPr>
          <w:sz w:val="17"/>
          <w:szCs w:val="24"/>
          <w:lang w:val="en-US"/>
        </w:rPr>
        <w:t>inferi</w:t>
      </w:r>
      <w:r w:rsidR="008C0F0C" w:rsidRPr="00B467A2">
        <w:rPr>
          <w:sz w:val="17"/>
          <w:szCs w:val="24"/>
          <w:lang w:val="en-US"/>
        </w:rPr>
        <w:t>or product yield of 18 % (</w:t>
      </w:r>
      <w:r w:rsidR="008C0F0C" w:rsidRPr="00B467A2">
        <w:rPr>
          <w:b/>
          <w:sz w:val="17"/>
          <w:szCs w:val="24"/>
          <w:lang w:val="en-US"/>
        </w:rPr>
        <w:t xml:space="preserve">Figure </w:t>
      </w:r>
      <w:r w:rsidR="001E4697" w:rsidRPr="00B467A2">
        <w:rPr>
          <w:b/>
          <w:sz w:val="17"/>
          <w:szCs w:val="24"/>
          <w:lang w:val="en-US"/>
        </w:rPr>
        <w:t>S8</w:t>
      </w:r>
      <w:r w:rsidR="008C0F0C" w:rsidRPr="00B467A2">
        <w:rPr>
          <w:sz w:val="17"/>
          <w:szCs w:val="24"/>
          <w:lang w:val="en-US"/>
        </w:rPr>
        <w:t>).</w:t>
      </w:r>
      <w:r w:rsidR="00832B2E" w:rsidRPr="00B467A2">
        <w:rPr>
          <w:sz w:val="17"/>
          <w:szCs w:val="24"/>
          <w:lang w:val="en-US"/>
        </w:rPr>
        <w:t xml:space="preserve"> </w:t>
      </w:r>
      <w:bookmarkStart w:id="2" w:name="_Hlk116499056"/>
      <w:r w:rsidR="00C32E42" w:rsidRPr="00B467A2">
        <w:rPr>
          <w:sz w:val="17"/>
          <w:szCs w:val="24"/>
          <w:lang w:val="en-US"/>
        </w:rPr>
        <w:t>Moreover,</w:t>
      </w:r>
      <w:r w:rsidR="00832B2E" w:rsidRPr="00B467A2">
        <w:rPr>
          <w:sz w:val="17"/>
          <w:szCs w:val="24"/>
          <w:lang w:val="en-US"/>
        </w:rPr>
        <w:t xml:space="preserve"> the action spectrum</w:t>
      </w:r>
      <w:r w:rsidR="0069418C" w:rsidRPr="00B467A2">
        <w:rPr>
          <w:sz w:val="17"/>
          <w:szCs w:val="24"/>
          <w:lang w:val="en-US"/>
        </w:rPr>
        <w:t xml:space="preserve"> </w:t>
      </w:r>
      <w:r w:rsidR="00914A08" w:rsidRPr="00B467A2">
        <w:rPr>
          <w:sz w:val="17"/>
          <w:szCs w:val="24"/>
          <w:lang w:val="en-US"/>
        </w:rPr>
        <w:t xml:space="preserve">of </w:t>
      </w:r>
      <w:r w:rsidR="0069418C" w:rsidRPr="00B467A2">
        <w:rPr>
          <w:sz w:val="17"/>
          <w:szCs w:val="24"/>
          <w:lang w:val="en-US"/>
        </w:rPr>
        <w:t>Au</w:t>
      </w:r>
      <w:r w:rsidR="0069418C" w:rsidRPr="00B467A2">
        <w:rPr>
          <w:sz w:val="17"/>
          <w:szCs w:val="24"/>
          <w:vertAlign w:val="subscript"/>
          <w:lang w:val="en-US"/>
        </w:rPr>
        <w:t>1</w:t>
      </w:r>
      <w:r w:rsidR="0069418C" w:rsidRPr="00B467A2">
        <w:rPr>
          <w:sz w:val="17"/>
          <w:szCs w:val="24"/>
          <w:lang w:val="en-US"/>
        </w:rPr>
        <w:t>Pd</w:t>
      </w:r>
      <w:r w:rsidR="0069418C" w:rsidRPr="00B467A2">
        <w:rPr>
          <w:sz w:val="17"/>
          <w:szCs w:val="24"/>
          <w:vertAlign w:val="subscript"/>
          <w:lang w:val="en-US"/>
        </w:rPr>
        <w:t>1</w:t>
      </w:r>
      <w:r w:rsidR="0069418C" w:rsidRPr="00B467A2">
        <w:rPr>
          <w:sz w:val="17"/>
          <w:szCs w:val="24"/>
          <w:lang w:val="en-US"/>
        </w:rPr>
        <w:t>/CuClP</w:t>
      </w:r>
      <w:r w:rsidR="00914A08" w:rsidRPr="00B467A2">
        <w:rPr>
          <w:sz w:val="17"/>
          <w:szCs w:val="24"/>
          <w:lang w:val="en-US"/>
        </w:rPr>
        <w:t xml:space="preserve"> with </w:t>
      </w:r>
      <w:r w:rsidR="00914A08" w:rsidRPr="00B467A2">
        <w:rPr>
          <w:sz w:val="17"/>
          <w:szCs w:val="24"/>
          <w:lang w:val="en-US"/>
        </w:rPr>
        <w:t>different wavelengths of light irradiation</w:t>
      </w:r>
      <w:r w:rsidR="0069418C" w:rsidRPr="00B467A2">
        <w:rPr>
          <w:sz w:val="17"/>
          <w:szCs w:val="24"/>
          <w:lang w:val="en-US"/>
        </w:rPr>
        <w:t xml:space="preserve"> displayed superior </w:t>
      </w:r>
      <w:r w:rsidR="00821061" w:rsidRPr="00B467A2">
        <w:rPr>
          <w:sz w:val="17"/>
          <w:szCs w:val="24"/>
          <w:lang w:val="en-US"/>
        </w:rPr>
        <w:t xml:space="preserve">product </w:t>
      </w:r>
      <w:r w:rsidR="0069418C" w:rsidRPr="00B467A2">
        <w:rPr>
          <w:sz w:val="17"/>
          <w:szCs w:val="24"/>
          <w:lang w:val="en-US"/>
        </w:rPr>
        <w:t>yields in the region of Au LSPR</w:t>
      </w:r>
      <w:r w:rsidR="006644B7" w:rsidRPr="00B467A2">
        <w:rPr>
          <w:sz w:val="17"/>
          <w:szCs w:val="24"/>
          <w:lang w:val="en-US"/>
        </w:rPr>
        <w:t xml:space="preserve"> absorption at 19400 cm</w:t>
      </w:r>
      <w:r w:rsidR="006644B7" w:rsidRPr="00B467A2">
        <w:rPr>
          <w:sz w:val="17"/>
          <w:szCs w:val="24"/>
          <w:vertAlign w:val="superscript"/>
          <w:lang w:val="en-US"/>
        </w:rPr>
        <w:t>-1</w:t>
      </w:r>
      <w:r w:rsidR="006644B7" w:rsidRPr="00B467A2">
        <w:rPr>
          <w:sz w:val="17"/>
          <w:szCs w:val="24"/>
          <w:lang w:val="en-US"/>
        </w:rPr>
        <w:t xml:space="preserve"> (~515 nm)</w:t>
      </w:r>
      <w:r w:rsidR="00821061" w:rsidRPr="00B467A2">
        <w:rPr>
          <w:sz w:val="17"/>
          <w:szCs w:val="24"/>
          <w:lang w:val="en-US"/>
        </w:rPr>
        <w:t xml:space="preserve"> as shown in </w:t>
      </w:r>
      <w:r w:rsidR="00821061" w:rsidRPr="00B467A2">
        <w:rPr>
          <w:b/>
          <w:sz w:val="17"/>
          <w:szCs w:val="24"/>
          <w:lang w:val="en-US"/>
        </w:rPr>
        <w:t xml:space="preserve">Figure </w:t>
      </w:r>
      <w:r w:rsidR="001E4697" w:rsidRPr="00B467A2">
        <w:rPr>
          <w:b/>
          <w:sz w:val="17"/>
          <w:szCs w:val="24"/>
          <w:lang w:val="en-US"/>
        </w:rPr>
        <w:t>S9</w:t>
      </w:r>
      <w:r w:rsidR="00821061" w:rsidRPr="00B467A2">
        <w:rPr>
          <w:sz w:val="17"/>
          <w:szCs w:val="24"/>
          <w:lang w:val="en-US"/>
        </w:rPr>
        <w:t>.</w:t>
      </w:r>
      <w:r w:rsidR="00FB22CE" w:rsidRPr="00B467A2">
        <w:rPr>
          <w:sz w:val="17"/>
          <w:szCs w:val="24"/>
          <w:lang w:val="en-US"/>
        </w:rPr>
        <w:t xml:space="preserve"> This observation confirmed the product yield enhancement</w:t>
      </w:r>
      <w:r w:rsidR="002608BB" w:rsidRPr="00B467A2">
        <w:rPr>
          <w:sz w:val="17"/>
          <w:szCs w:val="24"/>
          <w:lang w:val="en-US"/>
        </w:rPr>
        <w:t xml:space="preserve"> due to the plasmonic absorption of Au NPs</w:t>
      </w:r>
      <w:r w:rsidR="007A7011" w:rsidRPr="00B467A2">
        <w:rPr>
          <w:sz w:val="17"/>
          <w:szCs w:val="24"/>
          <w:lang w:val="en-US"/>
        </w:rPr>
        <w:t>.</w:t>
      </w:r>
      <w:bookmarkEnd w:id="2"/>
      <w:r w:rsidR="008E1612" w:rsidRPr="00B467A2">
        <w:rPr>
          <w:sz w:val="17"/>
          <w:szCs w:val="24"/>
          <w:lang w:val="en-US"/>
        </w:rPr>
        <w:t xml:space="preserve"> A control experiment in dark at 40</w:t>
      </w:r>
      <w:r w:rsidR="00846BD4" w:rsidRPr="00B467A2">
        <w:rPr>
          <w:rFonts w:cs="Arial"/>
          <w:sz w:val="17"/>
          <w:szCs w:val="24"/>
          <w:lang w:val="en-US"/>
        </w:rPr>
        <w:t>°</w:t>
      </w:r>
      <w:r w:rsidR="008E1612" w:rsidRPr="00B467A2">
        <w:rPr>
          <w:sz w:val="17"/>
          <w:szCs w:val="24"/>
          <w:lang w:val="en-US"/>
        </w:rPr>
        <w:t xml:space="preserve"> C was performed to study the influence of rise in temperature during the light irradiation conditions</w:t>
      </w:r>
      <w:r w:rsidR="00733CD8" w:rsidRPr="00B467A2">
        <w:rPr>
          <w:sz w:val="17"/>
          <w:szCs w:val="24"/>
          <w:lang w:val="en-US"/>
        </w:rPr>
        <w:t xml:space="preserve"> (</w:t>
      </w:r>
      <w:r w:rsidR="00733CD8" w:rsidRPr="00B467A2">
        <w:rPr>
          <w:b/>
          <w:sz w:val="17"/>
          <w:szCs w:val="24"/>
          <w:lang w:val="en-US"/>
        </w:rPr>
        <w:t xml:space="preserve">Figure </w:t>
      </w:r>
      <w:r w:rsidR="001E4697" w:rsidRPr="00B467A2">
        <w:rPr>
          <w:b/>
          <w:sz w:val="17"/>
          <w:szCs w:val="24"/>
          <w:lang w:val="en-US"/>
        </w:rPr>
        <w:t>S10</w:t>
      </w:r>
      <w:r w:rsidR="00733CD8" w:rsidRPr="00B467A2">
        <w:rPr>
          <w:sz w:val="17"/>
          <w:szCs w:val="24"/>
          <w:lang w:val="en-US"/>
        </w:rPr>
        <w:t>)</w:t>
      </w:r>
      <w:r w:rsidR="008E1612" w:rsidRPr="00B467A2">
        <w:rPr>
          <w:sz w:val="17"/>
          <w:szCs w:val="24"/>
          <w:lang w:val="en-US"/>
        </w:rPr>
        <w:t>.</w:t>
      </w:r>
      <w:r w:rsidR="00051C1B" w:rsidRPr="00B467A2">
        <w:rPr>
          <w:sz w:val="17"/>
          <w:szCs w:val="24"/>
          <w:lang w:val="en-US"/>
        </w:rPr>
        <w:t xml:space="preserve"> The inferior product yield obtained under thermal conditions prove the key role of light irradiation in enhancing the product yield.</w:t>
      </w:r>
    </w:p>
    <w:p w14:paraId="08BE5D9B" w14:textId="53A5D998" w:rsidR="00912590" w:rsidRPr="00B467A2" w:rsidRDefault="00484619" w:rsidP="001E46A2">
      <w:pPr>
        <w:pStyle w:val="FigureCaption"/>
        <w:spacing w:before="0" w:after="0" w:line="276" w:lineRule="auto"/>
        <w:ind w:firstLine="425"/>
        <w:rPr>
          <w:sz w:val="17"/>
          <w:szCs w:val="24"/>
          <w:lang w:val="en-US"/>
        </w:rPr>
      </w:pPr>
      <w:r w:rsidRPr="00B467A2">
        <w:rPr>
          <w:sz w:val="17"/>
          <w:szCs w:val="24"/>
          <w:lang w:val="en-US"/>
        </w:rPr>
        <w:t xml:space="preserve">The recycling ability of the catalyst was tested by recovering the catalyst by simple centrifugation and </w:t>
      </w:r>
      <w:r w:rsidR="00EA317F" w:rsidRPr="00B467A2">
        <w:rPr>
          <w:sz w:val="17"/>
          <w:szCs w:val="24"/>
          <w:lang w:val="en-US"/>
        </w:rPr>
        <w:t>re-</w:t>
      </w:r>
      <w:r w:rsidRPr="00B467A2">
        <w:rPr>
          <w:sz w:val="17"/>
          <w:szCs w:val="24"/>
          <w:lang w:val="en-US"/>
        </w:rPr>
        <w:t xml:space="preserve">starting the reaction with the addition of </w:t>
      </w:r>
      <w:r w:rsidR="00EA317F" w:rsidRPr="00B467A2">
        <w:rPr>
          <w:sz w:val="17"/>
          <w:szCs w:val="24"/>
          <w:lang w:val="en-US"/>
        </w:rPr>
        <w:t>fresh</w:t>
      </w:r>
      <w:r w:rsidR="00772978" w:rsidRPr="00B467A2">
        <w:rPr>
          <w:sz w:val="17"/>
          <w:szCs w:val="24"/>
          <w:lang w:val="en-US"/>
        </w:rPr>
        <w:t xml:space="preserve"> </w:t>
      </w:r>
      <w:r w:rsidRPr="00B467A2">
        <w:rPr>
          <w:sz w:val="17"/>
          <w:szCs w:val="24"/>
          <w:lang w:val="en-US"/>
        </w:rPr>
        <w:t>substrates.</w:t>
      </w:r>
      <w:r w:rsidR="000F4F79" w:rsidRPr="00B467A2">
        <w:rPr>
          <w:sz w:val="17"/>
          <w:szCs w:val="24"/>
          <w:lang w:val="en-US"/>
        </w:rPr>
        <w:t xml:space="preserve"> </w:t>
      </w:r>
      <w:r w:rsidR="00774F53" w:rsidRPr="00B467A2">
        <w:rPr>
          <w:sz w:val="17"/>
          <w:szCs w:val="24"/>
          <w:lang w:val="en-US"/>
        </w:rPr>
        <w:t xml:space="preserve">The </w:t>
      </w:r>
      <w:r w:rsidR="000F4F79" w:rsidRPr="00B467A2">
        <w:rPr>
          <w:sz w:val="17"/>
          <w:szCs w:val="24"/>
          <w:lang w:val="en-US"/>
        </w:rPr>
        <w:t xml:space="preserve">obtained stability result </w:t>
      </w:r>
      <w:r w:rsidR="00774F53" w:rsidRPr="00B467A2">
        <w:rPr>
          <w:sz w:val="17"/>
          <w:szCs w:val="24"/>
          <w:lang w:val="en-US"/>
        </w:rPr>
        <w:t>of Au</w:t>
      </w:r>
      <w:r w:rsidR="00774F53" w:rsidRPr="00B467A2">
        <w:rPr>
          <w:sz w:val="17"/>
          <w:szCs w:val="24"/>
          <w:vertAlign w:val="subscript"/>
          <w:lang w:val="en-US"/>
        </w:rPr>
        <w:t>1</w:t>
      </w:r>
      <w:r w:rsidR="00774F53" w:rsidRPr="00B467A2">
        <w:rPr>
          <w:sz w:val="17"/>
          <w:szCs w:val="24"/>
          <w:lang w:val="en-US"/>
        </w:rPr>
        <w:t>Pd</w:t>
      </w:r>
      <w:r w:rsidR="00774F53" w:rsidRPr="00B467A2">
        <w:rPr>
          <w:sz w:val="17"/>
          <w:szCs w:val="24"/>
          <w:vertAlign w:val="subscript"/>
          <w:lang w:val="en-US"/>
        </w:rPr>
        <w:t>1</w:t>
      </w:r>
      <w:r w:rsidR="00774F53" w:rsidRPr="00B467A2">
        <w:rPr>
          <w:sz w:val="17"/>
          <w:szCs w:val="24"/>
          <w:lang w:val="en-US"/>
        </w:rPr>
        <w:t xml:space="preserve">/CuClP under visible light irradiation </w:t>
      </w:r>
      <w:r w:rsidR="00493E02" w:rsidRPr="00B467A2">
        <w:rPr>
          <w:sz w:val="17"/>
          <w:szCs w:val="24"/>
          <w:lang w:val="en-US"/>
        </w:rPr>
        <w:t>is</w:t>
      </w:r>
      <w:r w:rsidR="00774F53" w:rsidRPr="00B467A2">
        <w:rPr>
          <w:sz w:val="17"/>
          <w:szCs w:val="24"/>
          <w:lang w:val="en-US"/>
        </w:rPr>
        <w:t xml:space="preserve"> shown in </w:t>
      </w:r>
      <w:r w:rsidR="00774F53" w:rsidRPr="00B467A2">
        <w:rPr>
          <w:b/>
          <w:sz w:val="17"/>
          <w:szCs w:val="24"/>
          <w:lang w:val="en-US"/>
        </w:rPr>
        <w:t xml:space="preserve">Figure </w:t>
      </w:r>
      <w:r w:rsidR="00327BF7" w:rsidRPr="00B467A2">
        <w:rPr>
          <w:b/>
          <w:sz w:val="17"/>
          <w:szCs w:val="24"/>
          <w:lang w:val="en-US"/>
        </w:rPr>
        <w:t>9</w:t>
      </w:r>
      <w:r w:rsidR="00774F53" w:rsidRPr="00B467A2">
        <w:rPr>
          <w:b/>
          <w:sz w:val="17"/>
          <w:szCs w:val="24"/>
          <w:lang w:val="en-US"/>
        </w:rPr>
        <w:t xml:space="preserve"> (c)</w:t>
      </w:r>
      <w:r w:rsidR="00774F53" w:rsidRPr="00B467A2">
        <w:rPr>
          <w:sz w:val="17"/>
          <w:szCs w:val="24"/>
          <w:lang w:val="en-US"/>
        </w:rPr>
        <w:t xml:space="preserve">. The </w:t>
      </w:r>
      <w:r w:rsidR="00840F2A" w:rsidRPr="00B467A2">
        <w:rPr>
          <w:sz w:val="17"/>
          <w:szCs w:val="24"/>
          <w:lang w:val="en-US"/>
        </w:rPr>
        <w:t xml:space="preserve">catalytic </w:t>
      </w:r>
      <w:r w:rsidR="00B825D4" w:rsidRPr="00B467A2">
        <w:rPr>
          <w:sz w:val="17"/>
          <w:szCs w:val="24"/>
          <w:lang w:val="en-US"/>
        </w:rPr>
        <w:t xml:space="preserve">activity </w:t>
      </w:r>
      <w:r w:rsidR="009022A5" w:rsidRPr="00B467A2">
        <w:rPr>
          <w:sz w:val="17"/>
          <w:szCs w:val="24"/>
          <w:lang w:val="en-US"/>
        </w:rPr>
        <w:t xml:space="preserve">displayed a drop in 10 % product yield at the end of </w:t>
      </w:r>
      <w:r w:rsidR="007B18E3" w:rsidRPr="00B467A2">
        <w:rPr>
          <w:sz w:val="17"/>
          <w:szCs w:val="24"/>
          <w:lang w:val="en-US"/>
        </w:rPr>
        <w:t xml:space="preserve">the </w:t>
      </w:r>
      <w:r w:rsidR="009022A5" w:rsidRPr="00B467A2">
        <w:rPr>
          <w:sz w:val="17"/>
          <w:szCs w:val="24"/>
          <w:lang w:val="en-US"/>
        </w:rPr>
        <w:t>3</w:t>
      </w:r>
      <w:r w:rsidR="009022A5" w:rsidRPr="00B467A2">
        <w:rPr>
          <w:sz w:val="17"/>
          <w:szCs w:val="24"/>
          <w:vertAlign w:val="superscript"/>
          <w:lang w:val="en-US"/>
        </w:rPr>
        <w:t>rd</w:t>
      </w:r>
      <w:r w:rsidR="009022A5" w:rsidRPr="00B467A2">
        <w:rPr>
          <w:sz w:val="17"/>
          <w:szCs w:val="24"/>
          <w:lang w:val="en-US"/>
        </w:rPr>
        <w:t xml:space="preserve"> cycle</w:t>
      </w:r>
      <w:r w:rsidR="00F06EB1" w:rsidRPr="00B467A2">
        <w:rPr>
          <w:sz w:val="17"/>
          <w:szCs w:val="24"/>
          <w:lang w:val="en-US"/>
        </w:rPr>
        <w:t xml:space="preserve"> (mostly due to handling losses)</w:t>
      </w:r>
      <w:r w:rsidR="009022A5" w:rsidRPr="00B467A2">
        <w:rPr>
          <w:sz w:val="17"/>
          <w:szCs w:val="24"/>
          <w:lang w:val="en-US"/>
        </w:rPr>
        <w:t xml:space="preserve">. </w:t>
      </w:r>
      <w:r w:rsidR="00ED5E05" w:rsidRPr="00B467A2">
        <w:rPr>
          <w:sz w:val="17"/>
          <w:szCs w:val="24"/>
          <w:lang w:val="en-US"/>
        </w:rPr>
        <w:t>T</w:t>
      </w:r>
      <w:r w:rsidR="000C7275" w:rsidRPr="00B467A2">
        <w:rPr>
          <w:sz w:val="17"/>
          <w:szCs w:val="24"/>
          <w:lang w:val="en-US"/>
        </w:rPr>
        <w:t xml:space="preserve">hese catalysts can be recovered by a very simple procedure without any significant loss of catalytic </w:t>
      </w:r>
      <w:r w:rsidR="00CA45F6" w:rsidRPr="00B467A2">
        <w:rPr>
          <w:sz w:val="17"/>
          <w:szCs w:val="24"/>
          <w:lang w:val="en-US"/>
        </w:rPr>
        <w:t>performance</w:t>
      </w:r>
      <w:r w:rsidR="000C7275" w:rsidRPr="00B467A2">
        <w:rPr>
          <w:sz w:val="17"/>
          <w:szCs w:val="24"/>
          <w:lang w:val="en-US"/>
        </w:rPr>
        <w:t>.</w:t>
      </w:r>
      <w:r w:rsidR="005B554F" w:rsidRPr="00B467A2">
        <w:rPr>
          <w:sz w:val="17"/>
          <w:szCs w:val="24"/>
          <w:lang w:val="en-US"/>
        </w:rPr>
        <w:t xml:space="preserve"> </w:t>
      </w:r>
      <w:r w:rsidR="00C06CAA" w:rsidRPr="00B467A2">
        <w:rPr>
          <w:sz w:val="17"/>
          <w:szCs w:val="24"/>
          <w:lang w:val="en-US"/>
        </w:rPr>
        <w:t>Th</w:t>
      </w:r>
      <w:r w:rsidR="005B554F" w:rsidRPr="00B467A2">
        <w:rPr>
          <w:sz w:val="17"/>
          <w:szCs w:val="24"/>
          <w:lang w:val="en-US"/>
        </w:rPr>
        <w:t xml:space="preserve">e </w:t>
      </w:r>
      <w:r w:rsidR="00C90A20" w:rsidRPr="00B467A2">
        <w:rPr>
          <w:sz w:val="17"/>
          <w:szCs w:val="24"/>
          <w:lang w:val="en-US"/>
        </w:rPr>
        <w:t>characterization of reused</w:t>
      </w:r>
      <w:r w:rsidR="005B554F" w:rsidRPr="00B467A2">
        <w:rPr>
          <w:sz w:val="17"/>
          <w:szCs w:val="24"/>
          <w:lang w:val="en-US"/>
        </w:rPr>
        <w:t xml:space="preserve"> catalyst was</w:t>
      </w:r>
      <w:r w:rsidR="001A5C45" w:rsidRPr="00B467A2">
        <w:rPr>
          <w:sz w:val="17"/>
          <w:szCs w:val="24"/>
          <w:lang w:val="en-US"/>
        </w:rPr>
        <w:t xml:space="preserve"> </w:t>
      </w:r>
      <w:r w:rsidR="0002257F" w:rsidRPr="00B467A2">
        <w:rPr>
          <w:sz w:val="17"/>
          <w:szCs w:val="24"/>
          <w:lang w:val="en-US"/>
        </w:rPr>
        <w:t>investigated</w:t>
      </w:r>
      <w:r w:rsidR="00C90A20" w:rsidRPr="00B467A2">
        <w:rPr>
          <w:sz w:val="17"/>
          <w:szCs w:val="24"/>
          <w:lang w:val="en-US"/>
        </w:rPr>
        <w:t xml:space="preserve"> by </w:t>
      </w:r>
      <w:r w:rsidR="00010AA0" w:rsidRPr="00B467A2">
        <w:rPr>
          <w:sz w:val="17"/>
          <w:szCs w:val="24"/>
          <w:lang w:val="en-US"/>
        </w:rPr>
        <w:t>XRD</w:t>
      </w:r>
      <w:r w:rsidR="00C42EA0" w:rsidRPr="00B467A2">
        <w:rPr>
          <w:sz w:val="17"/>
          <w:szCs w:val="24"/>
          <w:lang w:val="en-US"/>
        </w:rPr>
        <w:t xml:space="preserve"> and</w:t>
      </w:r>
      <w:r w:rsidR="00010AA0" w:rsidRPr="00B467A2">
        <w:rPr>
          <w:sz w:val="17"/>
          <w:szCs w:val="24"/>
          <w:lang w:val="en-US"/>
        </w:rPr>
        <w:t xml:space="preserve"> FE-SEM</w:t>
      </w:r>
      <w:r w:rsidR="00076552" w:rsidRPr="00B467A2">
        <w:rPr>
          <w:sz w:val="17"/>
          <w:szCs w:val="24"/>
          <w:lang w:val="en-US"/>
        </w:rPr>
        <w:t xml:space="preserve"> analysis.</w:t>
      </w:r>
      <w:r w:rsidR="00AB5A83" w:rsidRPr="00B467A2">
        <w:rPr>
          <w:sz w:val="17"/>
          <w:szCs w:val="24"/>
          <w:lang w:val="en-US"/>
        </w:rPr>
        <w:t xml:space="preserve"> </w:t>
      </w:r>
      <w:r w:rsidR="00AB5A83" w:rsidRPr="00B467A2">
        <w:rPr>
          <w:b/>
          <w:sz w:val="17"/>
          <w:szCs w:val="24"/>
          <w:lang w:val="en-US"/>
        </w:rPr>
        <w:t xml:space="preserve">Figure </w:t>
      </w:r>
      <w:r w:rsidR="001E4697" w:rsidRPr="00B467A2">
        <w:rPr>
          <w:b/>
          <w:sz w:val="17"/>
          <w:szCs w:val="24"/>
          <w:lang w:val="en-US"/>
        </w:rPr>
        <w:t>S11</w:t>
      </w:r>
      <w:r w:rsidR="001E4697" w:rsidRPr="00B467A2">
        <w:rPr>
          <w:sz w:val="17"/>
          <w:szCs w:val="24"/>
          <w:lang w:val="en-US"/>
        </w:rPr>
        <w:t xml:space="preserve"> </w:t>
      </w:r>
      <w:r w:rsidR="00AB5A83" w:rsidRPr="00B467A2">
        <w:rPr>
          <w:sz w:val="17"/>
          <w:szCs w:val="24"/>
          <w:lang w:val="en-US"/>
        </w:rPr>
        <w:t>displays the XRD</w:t>
      </w:r>
      <w:r w:rsidR="001356F9" w:rsidRPr="00B467A2">
        <w:rPr>
          <w:sz w:val="17"/>
          <w:szCs w:val="24"/>
          <w:lang w:val="en-US"/>
        </w:rPr>
        <w:t xml:space="preserve"> pattern distinctive of </w:t>
      </w:r>
      <w:r w:rsidR="00BB2737" w:rsidRPr="00B467A2">
        <w:rPr>
          <w:sz w:val="17"/>
          <w:szCs w:val="24"/>
          <w:lang w:val="en-US"/>
        </w:rPr>
        <w:t xml:space="preserve">the </w:t>
      </w:r>
      <w:r w:rsidR="001356F9" w:rsidRPr="00B467A2">
        <w:rPr>
          <w:sz w:val="17"/>
          <w:szCs w:val="24"/>
          <w:lang w:val="en-US"/>
        </w:rPr>
        <w:t xml:space="preserve">CuClP framework </w:t>
      </w:r>
      <w:r w:rsidR="00AB5A83" w:rsidRPr="00B467A2">
        <w:rPr>
          <w:sz w:val="17"/>
          <w:szCs w:val="24"/>
          <w:lang w:val="en-US"/>
        </w:rPr>
        <w:t>of the fresh and re</w:t>
      </w:r>
      <w:r w:rsidR="002F12E8" w:rsidRPr="00B467A2">
        <w:rPr>
          <w:sz w:val="17"/>
          <w:szCs w:val="24"/>
          <w:lang w:val="en-US"/>
        </w:rPr>
        <w:t>-</w:t>
      </w:r>
      <w:r w:rsidR="00AB5A83" w:rsidRPr="00B467A2">
        <w:rPr>
          <w:sz w:val="17"/>
          <w:szCs w:val="24"/>
          <w:lang w:val="en-US"/>
        </w:rPr>
        <w:t xml:space="preserve">used </w:t>
      </w:r>
      <w:r w:rsidR="00F62904" w:rsidRPr="00B467A2">
        <w:rPr>
          <w:sz w:val="17"/>
          <w:szCs w:val="24"/>
          <w:lang w:val="en-US"/>
        </w:rPr>
        <w:t>Au</w:t>
      </w:r>
      <w:r w:rsidR="00F62904" w:rsidRPr="00B467A2">
        <w:rPr>
          <w:sz w:val="17"/>
          <w:szCs w:val="24"/>
          <w:vertAlign w:val="subscript"/>
          <w:lang w:val="en-US"/>
        </w:rPr>
        <w:t>1</w:t>
      </w:r>
      <w:r w:rsidR="00F62904" w:rsidRPr="00B467A2">
        <w:rPr>
          <w:sz w:val="17"/>
          <w:szCs w:val="24"/>
          <w:lang w:val="en-US"/>
        </w:rPr>
        <w:t>Pd</w:t>
      </w:r>
      <w:r w:rsidR="00F62904" w:rsidRPr="00B467A2">
        <w:rPr>
          <w:sz w:val="17"/>
          <w:szCs w:val="24"/>
          <w:vertAlign w:val="subscript"/>
          <w:lang w:val="en-US"/>
        </w:rPr>
        <w:t>1</w:t>
      </w:r>
      <w:r w:rsidR="00F62904" w:rsidRPr="00B467A2">
        <w:rPr>
          <w:sz w:val="17"/>
          <w:szCs w:val="24"/>
          <w:lang w:val="en-US"/>
        </w:rPr>
        <w:t xml:space="preserve">/CuClP </w:t>
      </w:r>
      <w:r w:rsidR="00AB5A83" w:rsidRPr="00B467A2">
        <w:rPr>
          <w:sz w:val="17"/>
          <w:szCs w:val="24"/>
          <w:lang w:val="en-US"/>
        </w:rPr>
        <w:t>catalyst</w:t>
      </w:r>
      <w:r w:rsidR="00F62904" w:rsidRPr="00B467A2">
        <w:rPr>
          <w:sz w:val="17"/>
          <w:szCs w:val="24"/>
          <w:lang w:val="en-US"/>
        </w:rPr>
        <w:t xml:space="preserve">. The </w:t>
      </w:r>
      <w:r w:rsidR="004D5D49" w:rsidRPr="00B467A2">
        <w:rPr>
          <w:sz w:val="17"/>
          <w:szCs w:val="24"/>
          <w:lang w:val="en-US"/>
        </w:rPr>
        <w:t xml:space="preserve">XRD </w:t>
      </w:r>
      <w:r w:rsidR="00F62904" w:rsidRPr="00B467A2">
        <w:rPr>
          <w:sz w:val="17"/>
          <w:szCs w:val="24"/>
          <w:lang w:val="en-US"/>
        </w:rPr>
        <w:t>diffraction spectra did not display any changes in the peak positions</w:t>
      </w:r>
      <w:r w:rsidR="000510CD" w:rsidRPr="00B467A2">
        <w:rPr>
          <w:sz w:val="17"/>
          <w:szCs w:val="24"/>
          <w:lang w:val="en-US"/>
        </w:rPr>
        <w:t xml:space="preserve">. The development of </w:t>
      </w:r>
      <w:r w:rsidR="00587807" w:rsidRPr="00B467A2">
        <w:rPr>
          <w:sz w:val="17"/>
          <w:szCs w:val="24"/>
          <w:lang w:val="en-US"/>
        </w:rPr>
        <w:t>additional peaks at 25</w:t>
      </w:r>
      <w:r w:rsidR="00DD7F51" w:rsidRPr="00B467A2">
        <w:rPr>
          <w:rFonts w:cs="Arial"/>
          <w:sz w:val="17"/>
          <w:szCs w:val="24"/>
          <w:lang w:val="en-US"/>
        </w:rPr>
        <w:t xml:space="preserve">° </w:t>
      </w:r>
      <w:r w:rsidR="00B84F93" w:rsidRPr="00B467A2">
        <w:rPr>
          <w:sz w:val="17"/>
          <w:szCs w:val="24"/>
          <w:lang w:val="en-US"/>
        </w:rPr>
        <w:t>which ascribes to the sintering of the framework</w:t>
      </w:r>
      <w:r w:rsidR="00C10B94" w:rsidRPr="00B467A2">
        <w:rPr>
          <w:sz w:val="17"/>
          <w:szCs w:val="24"/>
          <w:lang w:val="en-US"/>
        </w:rPr>
        <w:t xml:space="preserve"> or the formation of </w:t>
      </w:r>
      <w:r w:rsidR="00C10B94" w:rsidRPr="00B467A2">
        <w:rPr>
          <w:sz w:val="17"/>
        </w:rPr>
        <w:t>Rb</w:t>
      </w:r>
      <w:r w:rsidR="00C10B94" w:rsidRPr="00B467A2">
        <w:rPr>
          <w:sz w:val="17"/>
          <w:vertAlign w:val="subscript"/>
        </w:rPr>
        <w:t>3</w:t>
      </w:r>
      <w:r w:rsidR="00C10B94" w:rsidRPr="00B467A2">
        <w:rPr>
          <w:sz w:val="17"/>
        </w:rPr>
        <w:t>PO</w:t>
      </w:r>
      <w:r w:rsidR="00C10B94" w:rsidRPr="00B467A2">
        <w:rPr>
          <w:sz w:val="17"/>
          <w:vertAlign w:val="subscript"/>
        </w:rPr>
        <w:t>4</w:t>
      </w:r>
      <w:r w:rsidR="00C10B94" w:rsidRPr="00B467A2">
        <w:rPr>
          <w:sz w:val="17"/>
        </w:rPr>
        <w:t xml:space="preserve"> </w:t>
      </w:r>
      <w:r w:rsidR="003E6F51" w:rsidRPr="00B467A2">
        <w:rPr>
          <w:sz w:val="17"/>
        </w:rPr>
        <w:t xml:space="preserve">phases </w:t>
      </w:r>
      <w:r w:rsidR="00D373F3" w:rsidRPr="00B467A2">
        <w:rPr>
          <w:sz w:val="17"/>
          <w:szCs w:val="24"/>
          <w:lang w:val="en-US"/>
        </w:rPr>
        <w:t>was</w:t>
      </w:r>
      <w:r w:rsidR="002A314B" w:rsidRPr="00B467A2">
        <w:rPr>
          <w:sz w:val="17"/>
          <w:szCs w:val="24"/>
          <w:lang w:val="en-US"/>
        </w:rPr>
        <w:t xml:space="preserve"> also found to be absent.</w:t>
      </w:r>
      <w:r w:rsidR="005C077B" w:rsidRPr="00B467A2">
        <w:rPr>
          <w:sz w:val="17"/>
          <w:szCs w:val="24"/>
          <w:lang w:val="en-US"/>
        </w:rPr>
        <w:t xml:space="preserve"> </w:t>
      </w:r>
      <w:r w:rsidR="005C077B" w:rsidRPr="00B467A2">
        <w:rPr>
          <w:b/>
          <w:sz w:val="17"/>
          <w:szCs w:val="24"/>
          <w:lang w:val="en-US"/>
        </w:rPr>
        <w:t>Figure 6e</w:t>
      </w:r>
      <w:r w:rsidR="005C077B" w:rsidRPr="00B467A2">
        <w:rPr>
          <w:sz w:val="17"/>
          <w:szCs w:val="24"/>
          <w:lang w:val="en-US"/>
        </w:rPr>
        <w:t xml:space="preserve"> also shows the </w:t>
      </w:r>
      <w:r w:rsidR="00D77106" w:rsidRPr="00B467A2">
        <w:rPr>
          <w:sz w:val="17"/>
          <w:szCs w:val="24"/>
          <w:lang w:val="en-US"/>
        </w:rPr>
        <w:t xml:space="preserve">FE-SEM image of the </w:t>
      </w:r>
      <w:r w:rsidR="00D9709B" w:rsidRPr="00B467A2">
        <w:rPr>
          <w:sz w:val="17"/>
          <w:szCs w:val="24"/>
          <w:lang w:val="en-US"/>
        </w:rPr>
        <w:t>recovered catalyst which did not display any significant morphological changes.</w:t>
      </w:r>
      <w:r w:rsidR="00586D33" w:rsidRPr="00B467A2">
        <w:rPr>
          <w:sz w:val="17"/>
          <w:szCs w:val="24"/>
          <w:lang w:val="en-US"/>
        </w:rPr>
        <w:t xml:space="preserve"> </w:t>
      </w:r>
      <w:r w:rsidR="00234A46" w:rsidRPr="00B467A2">
        <w:rPr>
          <w:sz w:val="17"/>
          <w:szCs w:val="24"/>
          <w:lang w:val="en-US"/>
        </w:rPr>
        <w:t>The EDS spectra revealed the presence of Au and Pd NPs on the surface of the catalyst, especially the existence of small-sized Pd NPs. Such behavior was consistent with the EDS analysis spectra obtained on the fresh Au</w:t>
      </w:r>
      <w:r w:rsidR="00234A46" w:rsidRPr="00B467A2">
        <w:rPr>
          <w:sz w:val="17"/>
          <w:szCs w:val="24"/>
          <w:vertAlign w:val="subscript"/>
          <w:lang w:val="en-US"/>
        </w:rPr>
        <w:t>1</w:t>
      </w:r>
      <w:r w:rsidR="00234A46" w:rsidRPr="00B467A2">
        <w:rPr>
          <w:sz w:val="17"/>
          <w:szCs w:val="24"/>
          <w:lang w:val="en-US"/>
        </w:rPr>
        <w:t>Pd</w:t>
      </w:r>
      <w:r w:rsidR="00234A46" w:rsidRPr="00B467A2">
        <w:rPr>
          <w:sz w:val="17"/>
          <w:szCs w:val="24"/>
          <w:vertAlign w:val="subscript"/>
          <w:lang w:val="en-US"/>
        </w:rPr>
        <w:t>1</w:t>
      </w:r>
      <w:r w:rsidR="00234A46" w:rsidRPr="00B467A2">
        <w:rPr>
          <w:sz w:val="17"/>
          <w:szCs w:val="24"/>
          <w:lang w:val="en-US"/>
        </w:rPr>
        <w:t>/CuClP catalyst. Furthermore, other impurities such as K</w:t>
      </w:r>
      <w:r w:rsidR="00234A46" w:rsidRPr="00B467A2">
        <w:rPr>
          <w:sz w:val="17"/>
          <w:szCs w:val="24"/>
          <w:vertAlign w:val="subscript"/>
          <w:lang w:val="en-US"/>
        </w:rPr>
        <w:t>2</w:t>
      </w:r>
      <w:r w:rsidR="00234A46" w:rsidRPr="00B467A2">
        <w:rPr>
          <w:sz w:val="17"/>
          <w:szCs w:val="24"/>
          <w:lang w:val="en-US"/>
        </w:rPr>
        <w:t>CO</w:t>
      </w:r>
      <w:r w:rsidR="00234A46" w:rsidRPr="00B467A2">
        <w:rPr>
          <w:sz w:val="17"/>
          <w:szCs w:val="24"/>
          <w:vertAlign w:val="subscript"/>
          <w:lang w:val="en-US"/>
        </w:rPr>
        <w:t>3</w:t>
      </w:r>
      <w:r w:rsidR="00234A46" w:rsidRPr="00B467A2">
        <w:rPr>
          <w:sz w:val="17"/>
          <w:szCs w:val="24"/>
          <w:lang w:val="en-US"/>
        </w:rPr>
        <w:t xml:space="preserve"> used during the catalytic reaction were also evidenced.</w:t>
      </w:r>
    </w:p>
    <w:p w14:paraId="0A19AA6D" w14:textId="4320F837" w:rsidR="0052735D" w:rsidRPr="00C57AC7" w:rsidRDefault="00985088" w:rsidP="000B7B9B">
      <w:pPr>
        <w:pStyle w:val="FigureCaption"/>
        <w:spacing w:before="0" w:after="0" w:line="276" w:lineRule="auto"/>
        <w:ind w:firstLine="425"/>
        <w:rPr>
          <w:sz w:val="17"/>
          <w:szCs w:val="24"/>
          <w:lang w:val="en-US"/>
        </w:rPr>
      </w:pPr>
      <w:r w:rsidRPr="00B467A2">
        <w:rPr>
          <w:sz w:val="17"/>
          <w:szCs w:val="24"/>
          <w:lang w:val="en-US"/>
        </w:rPr>
        <w:t xml:space="preserve">Feng et al. </w:t>
      </w:r>
      <w:r w:rsidR="00A818DF" w:rsidRPr="00B467A2">
        <w:rPr>
          <w:sz w:val="17"/>
          <w:szCs w:val="24"/>
          <w:lang w:val="en-US"/>
        </w:rPr>
        <w:t>have</w:t>
      </w:r>
      <w:r w:rsidRPr="00B467A2">
        <w:rPr>
          <w:sz w:val="17"/>
          <w:szCs w:val="24"/>
          <w:lang w:val="en-US"/>
        </w:rPr>
        <w:t xml:space="preserve"> </w:t>
      </w:r>
      <w:r w:rsidR="00AC09E5" w:rsidRPr="00B467A2">
        <w:rPr>
          <w:sz w:val="17"/>
          <w:szCs w:val="24"/>
          <w:lang w:val="en-US"/>
        </w:rPr>
        <w:t xml:space="preserve">investigated </w:t>
      </w:r>
      <w:r w:rsidRPr="00B467A2">
        <w:rPr>
          <w:sz w:val="17"/>
          <w:szCs w:val="24"/>
          <w:lang w:val="en-US"/>
        </w:rPr>
        <w:t xml:space="preserve">the mechanism of </w:t>
      </w:r>
      <w:r w:rsidR="00A818DF" w:rsidRPr="00B467A2">
        <w:rPr>
          <w:sz w:val="17"/>
          <w:szCs w:val="24"/>
          <w:lang w:val="en-US"/>
        </w:rPr>
        <w:t>hot-electron-induced</w:t>
      </w:r>
      <w:r w:rsidRPr="00B467A2">
        <w:rPr>
          <w:sz w:val="17"/>
          <w:szCs w:val="24"/>
          <w:lang w:val="en-US"/>
        </w:rPr>
        <w:t xml:space="preserve"> Suzuki-Miyaura coupling reaction</w:t>
      </w:r>
      <w:r w:rsidR="003C08AE" w:rsidRPr="00B467A2">
        <w:rPr>
          <w:sz w:val="17"/>
          <w:szCs w:val="24"/>
          <w:lang w:val="en-US"/>
        </w:rPr>
        <w:t xml:space="preserve"> </w:t>
      </w:r>
      <w:r w:rsidR="00E3612F" w:rsidRPr="00B467A2">
        <w:rPr>
          <w:sz w:val="17"/>
          <w:szCs w:val="24"/>
          <w:lang w:val="en-US"/>
        </w:rPr>
        <w:t xml:space="preserve">over AuPd NPs </w:t>
      </w:r>
      <w:r w:rsidR="003C08AE" w:rsidRPr="00B467A2">
        <w:rPr>
          <w:sz w:val="17"/>
          <w:szCs w:val="24"/>
          <w:lang w:val="en-US"/>
        </w:rPr>
        <w:t>by surface-enhanced Raman spectroscop</w:t>
      </w:r>
      <w:r w:rsidR="00632F9F" w:rsidRPr="00B467A2">
        <w:rPr>
          <w:sz w:val="17"/>
          <w:szCs w:val="24"/>
          <w:lang w:val="en-US"/>
        </w:rPr>
        <w:t>ic measurements</w:t>
      </w:r>
      <w:r w:rsidR="003C08AE" w:rsidRPr="00B467A2">
        <w:rPr>
          <w:sz w:val="17"/>
          <w:szCs w:val="24"/>
          <w:lang w:val="en-US"/>
        </w:rPr>
        <w:t>.</w:t>
      </w:r>
      <w:sdt>
        <w:sdtPr>
          <w:rPr>
            <w:color w:val="000000"/>
            <w:sz w:val="17"/>
            <w:szCs w:val="24"/>
            <w:vertAlign w:val="superscript"/>
            <w:lang w:val="en-US"/>
          </w:rPr>
          <w:tag w:val="MENDELEY_CITATION_v3_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"/>
          <w:id w:val="476730410"/>
          <w:placeholder>
            <w:docPart w:val="DefaultPlaceholder_-1854013440"/>
          </w:placeholder>
        </w:sdtPr>
        <w:sdtEndPr/>
        <w:sdtContent>
          <w:r w:rsidR="002F1AF4" w:rsidRPr="00B467A2">
            <w:rPr>
              <w:color w:val="000000"/>
              <w:sz w:val="17"/>
              <w:szCs w:val="24"/>
              <w:vertAlign w:val="superscript"/>
              <w:lang w:val="en-US"/>
            </w:rPr>
            <w:t>[47]</w:t>
          </w:r>
        </w:sdtContent>
      </w:sdt>
      <w:r w:rsidRPr="00B467A2">
        <w:rPr>
          <w:sz w:val="17"/>
          <w:szCs w:val="24"/>
          <w:lang w:val="en-US"/>
        </w:rPr>
        <w:t xml:space="preserve">  </w:t>
      </w:r>
      <w:r w:rsidR="00193AD9" w:rsidRPr="00B467A2">
        <w:rPr>
          <w:sz w:val="17"/>
          <w:szCs w:val="24"/>
          <w:lang w:val="en-US"/>
        </w:rPr>
        <w:t>Upon light irradiation, the hot electrons generated</w:t>
      </w:r>
      <w:r w:rsidR="0027687E" w:rsidRPr="00B467A2">
        <w:rPr>
          <w:sz w:val="17"/>
          <w:szCs w:val="24"/>
          <w:lang w:val="en-US"/>
        </w:rPr>
        <w:t xml:space="preserve"> on the surface of bimetallic NP</w:t>
      </w:r>
      <w:r w:rsidR="00F93798" w:rsidRPr="00B467A2">
        <w:rPr>
          <w:sz w:val="17"/>
          <w:szCs w:val="24"/>
          <w:lang w:val="en-US"/>
        </w:rPr>
        <w:t>s</w:t>
      </w:r>
      <w:r w:rsidR="0027687E" w:rsidRPr="00B467A2">
        <w:rPr>
          <w:sz w:val="17"/>
          <w:szCs w:val="24"/>
          <w:lang w:val="en-US"/>
        </w:rPr>
        <w:t xml:space="preserve"> due to</w:t>
      </w:r>
      <w:r w:rsidR="00F41816" w:rsidRPr="00B467A2">
        <w:rPr>
          <w:sz w:val="17"/>
          <w:szCs w:val="24"/>
          <w:lang w:val="en-US"/>
        </w:rPr>
        <w:t xml:space="preserve"> the</w:t>
      </w:r>
      <w:r w:rsidR="0027687E" w:rsidRPr="00B467A2">
        <w:rPr>
          <w:sz w:val="17"/>
          <w:szCs w:val="24"/>
          <w:lang w:val="en-US"/>
        </w:rPr>
        <w:t xml:space="preserve"> Au plasmonic excitation </w:t>
      </w:r>
      <w:r w:rsidR="007F7E4A" w:rsidRPr="00B467A2">
        <w:rPr>
          <w:sz w:val="17"/>
          <w:szCs w:val="24"/>
          <w:lang w:val="en-US"/>
        </w:rPr>
        <w:t>get</w:t>
      </w:r>
      <w:r w:rsidR="0027687E" w:rsidRPr="00B467A2">
        <w:rPr>
          <w:sz w:val="17"/>
          <w:szCs w:val="24"/>
          <w:lang w:val="en-US"/>
        </w:rPr>
        <w:t xml:space="preserve"> transferred to the adsorbed substrate species, thereby </w:t>
      </w:r>
      <w:r w:rsidR="00A110EF" w:rsidRPr="00B467A2">
        <w:rPr>
          <w:sz w:val="17"/>
          <w:szCs w:val="24"/>
          <w:lang w:val="en-US"/>
        </w:rPr>
        <w:t>assisting</w:t>
      </w:r>
      <w:r w:rsidR="0027687E" w:rsidRPr="00B467A2">
        <w:rPr>
          <w:sz w:val="17"/>
          <w:szCs w:val="24"/>
          <w:lang w:val="en-US"/>
        </w:rPr>
        <w:t xml:space="preserve"> in the cleavage of </w:t>
      </w:r>
      <w:r w:rsidR="007F7E4A" w:rsidRPr="00B467A2">
        <w:rPr>
          <w:sz w:val="17"/>
          <w:szCs w:val="24"/>
          <w:lang w:val="en-US"/>
        </w:rPr>
        <w:t xml:space="preserve">the </w:t>
      </w:r>
      <w:r w:rsidR="0027687E" w:rsidRPr="00B467A2">
        <w:rPr>
          <w:sz w:val="17"/>
          <w:szCs w:val="24"/>
          <w:lang w:val="en-US"/>
        </w:rPr>
        <w:t>C-X bond.</w:t>
      </w:r>
      <w:sdt>
        <w:sdtPr>
          <w:rPr>
            <w:color w:val="000000"/>
            <w:sz w:val="17"/>
            <w:szCs w:val="24"/>
            <w:vertAlign w:val="superscript"/>
            <w:lang w:val="en-US"/>
          </w:rPr>
          <w:tag w:val="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"/>
          <w:id w:val="-869996591"/>
          <w:placeholder>
            <w:docPart w:val="DefaultPlaceholder_-1854013440"/>
          </w:placeholder>
        </w:sdtPr>
        <w:sdtEndPr/>
        <w:sdtContent>
          <w:r w:rsidR="002F1AF4" w:rsidRPr="00B467A2">
            <w:rPr>
              <w:color w:val="000000"/>
              <w:sz w:val="17"/>
              <w:szCs w:val="24"/>
              <w:vertAlign w:val="superscript"/>
              <w:lang w:val="en-US"/>
            </w:rPr>
            <w:t>[19,50–52]</w:t>
          </w:r>
        </w:sdtContent>
      </w:sdt>
      <w:r w:rsidR="00D97825" w:rsidRPr="00B467A2">
        <w:rPr>
          <w:sz w:val="17"/>
          <w:szCs w:val="24"/>
          <w:lang w:val="en-US"/>
        </w:rPr>
        <w:t xml:space="preserve"> </w:t>
      </w:r>
      <w:r w:rsidR="00CA04CF" w:rsidRPr="00B467A2">
        <w:rPr>
          <w:sz w:val="17"/>
          <w:szCs w:val="24"/>
          <w:lang w:val="en-US"/>
        </w:rPr>
        <w:t xml:space="preserve">The reaction then proceed by transmetalation </w:t>
      </w:r>
      <w:r w:rsidR="00CA30C5" w:rsidRPr="00B467A2">
        <w:rPr>
          <w:sz w:val="17"/>
          <w:szCs w:val="24"/>
          <w:lang w:val="en-US"/>
        </w:rPr>
        <w:t>and reductive elimination to form the final product, biphenyl</w:t>
      </w:r>
      <w:r w:rsidR="00C80728" w:rsidRPr="00B467A2">
        <w:rPr>
          <w:sz w:val="17"/>
          <w:szCs w:val="24"/>
          <w:lang w:val="en-US"/>
        </w:rPr>
        <w:t xml:space="preserve">, as </w:t>
      </w:r>
      <w:r w:rsidR="002879FF" w:rsidRPr="00B467A2">
        <w:rPr>
          <w:sz w:val="17"/>
          <w:szCs w:val="24"/>
          <w:lang w:val="en-US"/>
        </w:rPr>
        <w:t>illustrated</w:t>
      </w:r>
      <w:r w:rsidR="00C80728" w:rsidRPr="00B467A2">
        <w:rPr>
          <w:sz w:val="17"/>
          <w:szCs w:val="24"/>
          <w:lang w:val="en-US"/>
        </w:rPr>
        <w:t xml:space="preserve"> in </w:t>
      </w:r>
      <w:r w:rsidR="00C80728" w:rsidRPr="00B467A2">
        <w:rPr>
          <w:b/>
          <w:sz w:val="17"/>
          <w:szCs w:val="24"/>
          <w:lang w:val="en-US"/>
        </w:rPr>
        <w:t xml:space="preserve">Figure </w:t>
      </w:r>
      <w:r w:rsidR="001E4697" w:rsidRPr="00B467A2">
        <w:rPr>
          <w:b/>
          <w:sz w:val="17"/>
          <w:szCs w:val="24"/>
          <w:lang w:val="en-US"/>
        </w:rPr>
        <w:t>S12</w:t>
      </w:r>
      <w:r w:rsidR="00C80728" w:rsidRPr="00B467A2">
        <w:rPr>
          <w:sz w:val="17"/>
          <w:szCs w:val="24"/>
          <w:lang w:val="en-US"/>
        </w:rPr>
        <w:t>.</w:t>
      </w:r>
      <w:r w:rsidR="005F5A3E" w:rsidRPr="00B467A2">
        <w:rPr>
          <w:sz w:val="17"/>
          <w:szCs w:val="24"/>
          <w:lang w:val="en-US"/>
        </w:rPr>
        <w:t xml:space="preserve"> The</w:t>
      </w:r>
      <w:r w:rsidR="005F5A3E">
        <w:rPr>
          <w:sz w:val="17"/>
          <w:szCs w:val="24"/>
          <w:lang w:val="en-US"/>
        </w:rPr>
        <w:t xml:space="preserve"> distinct nature of Au and Pd NPs on the surface of </w:t>
      </w:r>
      <w:r w:rsidR="007F7E4A">
        <w:rPr>
          <w:sz w:val="17"/>
          <w:szCs w:val="24"/>
          <w:lang w:val="en-US"/>
        </w:rPr>
        <w:t xml:space="preserve">the </w:t>
      </w:r>
      <w:r w:rsidR="005F5A3E">
        <w:rPr>
          <w:sz w:val="17"/>
          <w:szCs w:val="24"/>
          <w:lang w:val="en-US"/>
        </w:rPr>
        <w:t>CuClP</w:t>
      </w:r>
      <w:r w:rsidR="00407FA4">
        <w:rPr>
          <w:sz w:val="17"/>
          <w:szCs w:val="24"/>
          <w:lang w:val="en-US"/>
        </w:rPr>
        <w:t xml:space="preserve"> framework displaying the feature of LSPR can be further developed </w:t>
      </w:r>
      <w:r w:rsidR="002B37DE">
        <w:rPr>
          <w:sz w:val="17"/>
          <w:szCs w:val="24"/>
          <w:lang w:val="en-US"/>
        </w:rPr>
        <w:t xml:space="preserve">to enhance </w:t>
      </w:r>
      <w:r w:rsidR="00173844">
        <w:rPr>
          <w:sz w:val="17"/>
          <w:szCs w:val="24"/>
          <w:lang w:val="en-US"/>
        </w:rPr>
        <w:t xml:space="preserve">the </w:t>
      </w:r>
      <w:r w:rsidR="002B37DE">
        <w:rPr>
          <w:sz w:val="17"/>
          <w:szCs w:val="24"/>
          <w:lang w:val="en-US"/>
        </w:rPr>
        <w:t xml:space="preserve">catalytic and photocatalytic transformations in </w:t>
      </w:r>
      <w:r w:rsidR="00173844">
        <w:rPr>
          <w:sz w:val="17"/>
          <w:szCs w:val="24"/>
          <w:lang w:val="en-US"/>
        </w:rPr>
        <w:t>diverse reactions.</w:t>
      </w:r>
    </w:p>
    <w:p w14:paraId="15ABC408" w14:textId="77777777" w:rsidR="000E17C1" w:rsidRDefault="009D34A5" w:rsidP="000E17C1">
      <w:pPr>
        <w:pStyle w:val="H1"/>
      </w:pPr>
      <w:r>
        <w:t>Conclusions</w:t>
      </w:r>
    </w:p>
    <w:p w14:paraId="798C35BA" w14:textId="77777777" w:rsidR="00AB7301" w:rsidRPr="000E17C1" w:rsidRDefault="00AB7301" w:rsidP="00057A02">
      <w:pPr>
        <w:pStyle w:val="H1"/>
        <w:jc w:val="both"/>
      </w:pPr>
      <w:r w:rsidRPr="00AB7301">
        <w:rPr>
          <w:b w:val="0"/>
          <w:sz w:val="17"/>
        </w:rPr>
        <w:t xml:space="preserve">In conclusion, </w:t>
      </w:r>
      <w:r w:rsidR="00FE5D02">
        <w:rPr>
          <w:b w:val="0"/>
          <w:sz w:val="17"/>
        </w:rPr>
        <w:t xml:space="preserve">different ratios of Au and Pd </w:t>
      </w:r>
      <w:r w:rsidR="00E7303B">
        <w:rPr>
          <w:b w:val="0"/>
          <w:sz w:val="17"/>
        </w:rPr>
        <w:t xml:space="preserve">NPs </w:t>
      </w:r>
      <w:r w:rsidR="00FE5D02">
        <w:rPr>
          <w:b w:val="0"/>
          <w:sz w:val="17"/>
        </w:rPr>
        <w:t>on the CuClP support framework</w:t>
      </w:r>
      <w:r w:rsidR="009A7099">
        <w:rPr>
          <w:b w:val="0"/>
          <w:sz w:val="17"/>
        </w:rPr>
        <w:t xml:space="preserve"> were prepared </w:t>
      </w:r>
      <w:r w:rsidR="00F94172">
        <w:rPr>
          <w:b w:val="0"/>
          <w:sz w:val="17"/>
        </w:rPr>
        <w:t xml:space="preserve">by </w:t>
      </w:r>
      <w:r w:rsidR="000105EA">
        <w:rPr>
          <w:b w:val="0"/>
          <w:sz w:val="17"/>
        </w:rPr>
        <w:t xml:space="preserve">an </w:t>
      </w:r>
      <w:r w:rsidR="00F94172">
        <w:rPr>
          <w:b w:val="0"/>
          <w:sz w:val="17"/>
        </w:rPr>
        <w:t xml:space="preserve">extrusion method </w:t>
      </w:r>
      <w:r w:rsidR="009A7099">
        <w:rPr>
          <w:b w:val="0"/>
          <w:sz w:val="17"/>
        </w:rPr>
        <w:t>and investigated for their catalytic and photocatalytic performance under visible light irradiation conditions</w:t>
      </w:r>
      <w:r w:rsidR="00FE5D02">
        <w:rPr>
          <w:b w:val="0"/>
          <w:sz w:val="17"/>
        </w:rPr>
        <w:t xml:space="preserve">. </w:t>
      </w:r>
      <w:r w:rsidR="00E7303B">
        <w:rPr>
          <w:b w:val="0"/>
          <w:sz w:val="17"/>
        </w:rPr>
        <w:t xml:space="preserve">Amongst all, </w:t>
      </w:r>
      <w:r w:rsidR="00B427F9">
        <w:rPr>
          <w:b w:val="0"/>
          <w:sz w:val="17"/>
        </w:rPr>
        <w:t>Au</w:t>
      </w:r>
      <w:r w:rsidR="00B427F9" w:rsidRPr="009E054B">
        <w:rPr>
          <w:b w:val="0"/>
          <w:sz w:val="17"/>
          <w:vertAlign w:val="subscript"/>
        </w:rPr>
        <w:t>1</w:t>
      </w:r>
      <w:r w:rsidR="00B427F9">
        <w:rPr>
          <w:b w:val="0"/>
          <w:sz w:val="17"/>
        </w:rPr>
        <w:t>Pd</w:t>
      </w:r>
      <w:r w:rsidR="00B427F9" w:rsidRPr="009E054B">
        <w:rPr>
          <w:b w:val="0"/>
          <w:sz w:val="17"/>
          <w:vertAlign w:val="subscript"/>
        </w:rPr>
        <w:t>1</w:t>
      </w:r>
      <w:r w:rsidR="00B427F9">
        <w:rPr>
          <w:b w:val="0"/>
          <w:sz w:val="17"/>
        </w:rPr>
        <w:t xml:space="preserve"> catalyst supported on CuClP support framework </w:t>
      </w:r>
      <w:r w:rsidR="00E7303B">
        <w:rPr>
          <w:b w:val="0"/>
          <w:sz w:val="17"/>
        </w:rPr>
        <w:t>displayed the superior catalytic activity in dark condition</w:t>
      </w:r>
      <w:r w:rsidR="002A25D0">
        <w:rPr>
          <w:b w:val="0"/>
          <w:sz w:val="17"/>
        </w:rPr>
        <w:t xml:space="preserve">s and </w:t>
      </w:r>
      <w:r w:rsidR="000105EA">
        <w:rPr>
          <w:b w:val="0"/>
          <w:sz w:val="17"/>
        </w:rPr>
        <w:t xml:space="preserve">the </w:t>
      </w:r>
      <w:r w:rsidR="002A25D0">
        <w:rPr>
          <w:b w:val="0"/>
          <w:sz w:val="17"/>
        </w:rPr>
        <w:t xml:space="preserve">highest </w:t>
      </w:r>
      <w:r w:rsidR="00806D8D">
        <w:rPr>
          <w:b w:val="0"/>
          <w:sz w:val="17"/>
        </w:rPr>
        <w:t xml:space="preserve">plasmonic </w:t>
      </w:r>
      <w:r w:rsidR="002A25D0">
        <w:rPr>
          <w:b w:val="0"/>
          <w:sz w:val="17"/>
        </w:rPr>
        <w:t>enhancement factor under visible light irradiation.</w:t>
      </w:r>
      <w:r w:rsidR="00806D8D">
        <w:rPr>
          <w:b w:val="0"/>
          <w:sz w:val="17"/>
        </w:rPr>
        <w:t xml:space="preserve"> </w:t>
      </w:r>
      <w:r w:rsidR="00627204">
        <w:rPr>
          <w:b w:val="0"/>
          <w:sz w:val="17"/>
        </w:rPr>
        <w:t xml:space="preserve">Nearly, </w:t>
      </w:r>
      <w:r w:rsidR="000105EA">
        <w:rPr>
          <w:b w:val="0"/>
          <w:sz w:val="17"/>
        </w:rPr>
        <w:t xml:space="preserve">a </w:t>
      </w:r>
      <w:r w:rsidR="00627204">
        <w:rPr>
          <w:b w:val="0"/>
          <w:sz w:val="17"/>
        </w:rPr>
        <w:t>two-fold enhancement in the product yield was observed with Au</w:t>
      </w:r>
      <w:r w:rsidR="00627204" w:rsidRPr="00627204">
        <w:rPr>
          <w:b w:val="0"/>
          <w:sz w:val="17"/>
          <w:vertAlign w:val="subscript"/>
        </w:rPr>
        <w:t>1</w:t>
      </w:r>
      <w:r w:rsidR="00627204">
        <w:rPr>
          <w:b w:val="0"/>
          <w:sz w:val="17"/>
        </w:rPr>
        <w:t>Pd</w:t>
      </w:r>
      <w:r w:rsidR="00627204" w:rsidRPr="00627204">
        <w:rPr>
          <w:b w:val="0"/>
          <w:sz w:val="17"/>
          <w:vertAlign w:val="subscript"/>
        </w:rPr>
        <w:t>1</w:t>
      </w:r>
      <w:r w:rsidR="00627204">
        <w:rPr>
          <w:b w:val="0"/>
          <w:sz w:val="17"/>
        </w:rPr>
        <w:t xml:space="preserve">/CuClP catalyst. </w:t>
      </w:r>
      <w:r w:rsidR="00E7303B">
        <w:rPr>
          <w:b w:val="0"/>
          <w:sz w:val="17"/>
        </w:rPr>
        <w:t xml:space="preserve">This is the first time, CuClP microporous support framework has been utilized to explore the </w:t>
      </w:r>
      <w:r w:rsidR="00E7303B">
        <w:rPr>
          <w:b w:val="0"/>
          <w:sz w:val="17"/>
        </w:rPr>
        <w:lastRenderedPageBreak/>
        <w:t>visible-light-driven catalytic activity in the Suzuki-Miyaura coupling reaction. The presence of different substituents (EDG and EWG) on aryl halide was also investigated</w:t>
      </w:r>
      <w:r w:rsidR="006C01AA">
        <w:rPr>
          <w:b w:val="0"/>
          <w:sz w:val="17"/>
        </w:rPr>
        <w:t xml:space="preserve"> to study the effect </w:t>
      </w:r>
      <w:r w:rsidR="00747F8E">
        <w:rPr>
          <w:b w:val="0"/>
          <w:sz w:val="17"/>
        </w:rPr>
        <w:t>on the amount of product formation.</w:t>
      </w:r>
      <w:r w:rsidR="00580A98">
        <w:rPr>
          <w:b w:val="0"/>
          <w:sz w:val="17"/>
        </w:rPr>
        <w:t xml:space="preserve"> </w:t>
      </w:r>
      <w:r w:rsidR="00845310">
        <w:rPr>
          <w:b w:val="0"/>
          <w:sz w:val="17"/>
        </w:rPr>
        <w:t xml:space="preserve">We expect that this report </w:t>
      </w:r>
      <w:r w:rsidR="00F06EB1">
        <w:rPr>
          <w:b w:val="0"/>
          <w:sz w:val="17"/>
        </w:rPr>
        <w:t xml:space="preserve">will </w:t>
      </w:r>
      <w:r w:rsidR="00845310">
        <w:rPr>
          <w:b w:val="0"/>
          <w:sz w:val="17"/>
        </w:rPr>
        <w:t xml:space="preserve">further spark </w:t>
      </w:r>
      <w:r w:rsidR="007D6BE0">
        <w:rPr>
          <w:b w:val="0"/>
          <w:sz w:val="17"/>
        </w:rPr>
        <w:t>a</w:t>
      </w:r>
      <w:r w:rsidR="00845310">
        <w:rPr>
          <w:b w:val="0"/>
          <w:sz w:val="17"/>
        </w:rPr>
        <w:t xml:space="preserve"> new interest in the exploration of unique materials to </w:t>
      </w:r>
      <w:r w:rsidR="00836468">
        <w:rPr>
          <w:b w:val="0"/>
          <w:sz w:val="17"/>
        </w:rPr>
        <w:t xml:space="preserve">design efficient catalytic and photocatalytic systems. </w:t>
      </w:r>
    </w:p>
    <w:p w14:paraId="12F62413" w14:textId="77777777" w:rsidR="00A842CE" w:rsidRPr="00C8278A" w:rsidRDefault="00A842CE" w:rsidP="00A842CE">
      <w:pPr>
        <w:pStyle w:val="HExperimentalSection"/>
      </w:pPr>
      <w:r w:rsidRPr="00C8278A">
        <w:t>Experimental Section</w:t>
      </w:r>
    </w:p>
    <w:p w14:paraId="07D297FD" w14:textId="77777777" w:rsidR="00057A02" w:rsidRPr="00E61417" w:rsidRDefault="00533AEB" w:rsidP="00057A02">
      <w:pPr>
        <w:spacing w:line="276" w:lineRule="auto"/>
        <w:jc w:val="both"/>
        <w:rPr>
          <w:rFonts w:ascii="Arial" w:hAnsi="Arial"/>
          <w:sz w:val="15"/>
          <w:szCs w:val="15"/>
        </w:rPr>
      </w:pPr>
      <w:r w:rsidRPr="00E61417">
        <w:rPr>
          <w:rFonts w:ascii="Arial" w:hAnsi="Arial"/>
          <w:b/>
          <w:sz w:val="15"/>
          <w:szCs w:val="15"/>
        </w:rPr>
        <w:t>Materials:</w:t>
      </w:r>
      <w:r w:rsidRPr="00E61417">
        <w:rPr>
          <w:rFonts w:ascii="Arial" w:hAnsi="Arial"/>
          <w:sz w:val="15"/>
          <w:szCs w:val="15"/>
        </w:rPr>
        <w:t xml:space="preserve"> </w:t>
      </w:r>
      <w:r w:rsidR="00057A02" w:rsidRPr="00E61417">
        <w:rPr>
          <w:rFonts w:ascii="Arial" w:hAnsi="Arial"/>
          <w:sz w:val="15"/>
          <w:szCs w:val="15"/>
        </w:rPr>
        <w:t>All chemicals were used as received without any further purification.</w:t>
      </w:r>
    </w:p>
    <w:p w14:paraId="351D8965" w14:textId="77777777" w:rsidR="00EF2066" w:rsidRDefault="00EF2066" w:rsidP="00C63409">
      <w:pPr>
        <w:spacing w:line="276" w:lineRule="auto"/>
        <w:jc w:val="both"/>
        <w:rPr>
          <w:rFonts w:ascii="Arial" w:hAnsi="Arial"/>
          <w:sz w:val="15"/>
          <w:szCs w:val="15"/>
        </w:rPr>
      </w:pPr>
    </w:p>
    <w:p w14:paraId="492CC248" w14:textId="77777777" w:rsidR="00984D4E" w:rsidRDefault="00057A02" w:rsidP="00057A02">
      <w:pPr>
        <w:spacing w:line="276" w:lineRule="auto"/>
        <w:jc w:val="both"/>
        <w:rPr>
          <w:rFonts w:asciiTheme="majorHAnsi" w:hAnsiTheme="majorHAnsi" w:cstheme="majorHAnsi"/>
          <w:bCs/>
          <w:sz w:val="15"/>
          <w:szCs w:val="15"/>
        </w:rPr>
      </w:pPr>
      <w:r w:rsidRPr="00E61417">
        <w:rPr>
          <w:rFonts w:asciiTheme="majorHAnsi" w:hAnsiTheme="majorHAnsi" w:cstheme="majorHAnsi"/>
          <w:b/>
          <w:bCs/>
          <w:sz w:val="15"/>
          <w:szCs w:val="15"/>
        </w:rPr>
        <w:t>Synthesis of</w:t>
      </w:r>
      <w:r w:rsidR="000E514F">
        <w:rPr>
          <w:rFonts w:asciiTheme="majorHAnsi" w:hAnsiTheme="majorHAnsi" w:cstheme="majorHAnsi"/>
          <w:b/>
          <w:bCs/>
          <w:sz w:val="15"/>
          <w:szCs w:val="15"/>
        </w:rPr>
        <w:t xml:space="preserve"> CuClP and</w:t>
      </w:r>
      <w:r w:rsidRPr="00E61417">
        <w:rPr>
          <w:rFonts w:asciiTheme="majorHAnsi" w:hAnsiTheme="majorHAnsi" w:cstheme="majorHAnsi"/>
          <w:b/>
          <w:bCs/>
          <w:sz w:val="15"/>
          <w:szCs w:val="15"/>
        </w:rPr>
        <w:t xml:space="preserve"> </w:t>
      </w:r>
      <w:r w:rsidR="00B81412">
        <w:rPr>
          <w:rFonts w:asciiTheme="majorHAnsi" w:hAnsiTheme="majorHAnsi" w:cstheme="majorHAnsi"/>
          <w:b/>
          <w:bCs/>
          <w:sz w:val="15"/>
          <w:szCs w:val="15"/>
        </w:rPr>
        <w:t>Au</w:t>
      </w:r>
      <w:r w:rsidR="00B81412" w:rsidRPr="0059109D">
        <w:rPr>
          <w:rFonts w:asciiTheme="majorHAnsi" w:hAnsiTheme="majorHAnsi" w:cstheme="majorHAnsi"/>
          <w:b/>
          <w:bCs/>
          <w:sz w:val="15"/>
          <w:szCs w:val="15"/>
          <w:vertAlign w:val="subscript"/>
        </w:rPr>
        <w:t>x</w:t>
      </w:r>
      <w:r w:rsidR="00B81412">
        <w:rPr>
          <w:rFonts w:asciiTheme="majorHAnsi" w:hAnsiTheme="majorHAnsi" w:cstheme="majorHAnsi"/>
          <w:b/>
          <w:bCs/>
          <w:sz w:val="15"/>
          <w:szCs w:val="15"/>
        </w:rPr>
        <w:t>Pd</w:t>
      </w:r>
      <w:r w:rsidR="00B81412" w:rsidRPr="0059109D">
        <w:rPr>
          <w:rFonts w:asciiTheme="majorHAnsi" w:hAnsiTheme="majorHAnsi" w:cstheme="majorHAnsi"/>
          <w:b/>
          <w:bCs/>
          <w:sz w:val="15"/>
          <w:szCs w:val="15"/>
          <w:vertAlign w:val="subscript"/>
        </w:rPr>
        <w:t>y</w:t>
      </w:r>
      <w:r w:rsidR="00B81412">
        <w:rPr>
          <w:rFonts w:asciiTheme="majorHAnsi" w:hAnsiTheme="majorHAnsi" w:cstheme="majorHAnsi"/>
          <w:b/>
          <w:bCs/>
          <w:sz w:val="15"/>
          <w:szCs w:val="15"/>
        </w:rPr>
        <w:t>/CuClP</w:t>
      </w:r>
      <w:r w:rsidR="00EF4AF0" w:rsidRPr="00E61417">
        <w:rPr>
          <w:rFonts w:asciiTheme="majorHAnsi" w:hAnsiTheme="majorHAnsi" w:cstheme="majorHAnsi"/>
          <w:bCs/>
          <w:sz w:val="15"/>
          <w:szCs w:val="15"/>
        </w:rPr>
        <w:t xml:space="preserve">: </w:t>
      </w:r>
      <w:r w:rsidR="00B81412" w:rsidRPr="00B81412">
        <w:rPr>
          <w:rFonts w:asciiTheme="majorHAnsi" w:hAnsiTheme="majorHAnsi" w:cstheme="majorHAnsi"/>
          <w:bCs/>
          <w:sz w:val="15"/>
          <w:szCs w:val="15"/>
        </w:rPr>
        <w:t>Copper (II) fluoride (1.725 mmol), RbCl (3.474 mmol)</w:t>
      </w:r>
      <w:r w:rsidR="00F3165E">
        <w:rPr>
          <w:rFonts w:asciiTheme="majorHAnsi" w:hAnsiTheme="majorHAnsi" w:cstheme="majorHAnsi"/>
          <w:bCs/>
          <w:sz w:val="15"/>
          <w:szCs w:val="15"/>
        </w:rPr>
        <w:t>,</w:t>
      </w:r>
      <w:r w:rsidR="00B81412" w:rsidRPr="00B81412">
        <w:rPr>
          <w:rFonts w:asciiTheme="majorHAnsi" w:hAnsiTheme="majorHAnsi" w:cstheme="majorHAnsi"/>
          <w:bCs/>
          <w:sz w:val="15"/>
          <w:szCs w:val="15"/>
        </w:rPr>
        <w:t xml:space="preserve"> and K</w:t>
      </w:r>
      <w:r w:rsidR="00B81412" w:rsidRPr="00924596">
        <w:rPr>
          <w:rFonts w:asciiTheme="majorHAnsi" w:hAnsiTheme="majorHAnsi" w:cstheme="majorHAnsi"/>
          <w:bCs/>
          <w:sz w:val="15"/>
          <w:szCs w:val="15"/>
          <w:vertAlign w:val="subscript"/>
        </w:rPr>
        <w:t>x</w:t>
      </w:r>
      <w:r w:rsidR="00B81412" w:rsidRPr="00B81412">
        <w:rPr>
          <w:rFonts w:asciiTheme="majorHAnsi" w:hAnsiTheme="majorHAnsi" w:cstheme="majorHAnsi"/>
          <w:bCs/>
          <w:sz w:val="15"/>
          <w:szCs w:val="15"/>
        </w:rPr>
        <w:t>MCl</w:t>
      </w:r>
      <w:r w:rsidR="00B81412" w:rsidRPr="00924596">
        <w:rPr>
          <w:rFonts w:asciiTheme="majorHAnsi" w:hAnsiTheme="majorHAnsi" w:cstheme="majorHAnsi"/>
          <w:bCs/>
          <w:sz w:val="15"/>
          <w:szCs w:val="15"/>
          <w:vertAlign w:val="subscript"/>
        </w:rPr>
        <w:t xml:space="preserve">4 </w:t>
      </w:r>
      <w:r w:rsidR="00B81412" w:rsidRPr="00B81412">
        <w:rPr>
          <w:rFonts w:asciiTheme="majorHAnsi" w:hAnsiTheme="majorHAnsi" w:cstheme="majorHAnsi"/>
          <w:bCs/>
          <w:sz w:val="15"/>
          <w:szCs w:val="15"/>
        </w:rPr>
        <w:t>(0.216 mmol) were ground</w:t>
      </w:r>
      <w:r w:rsidR="00B76F5F">
        <w:rPr>
          <w:rFonts w:asciiTheme="majorHAnsi" w:hAnsiTheme="majorHAnsi" w:cstheme="majorHAnsi"/>
          <w:bCs/>
          <w:sz w:val="15"/>
          <w:szCs w:val="15"/>
        </w:rPr>
        <w:t>ed</w:t>
      </w:r>
      <w:r w:rsidR="00B81412" w:rsidRPr="00B81412">
        <w:rPr>
          <w:rFonts w:asciiTheme="majorHAnsi" w:hAnsiTheme="majorHAnsi" w:cstheme="majorHAnsi"/>
          <w:bCs/>
          <w:sz w:val="15"/>
          <w:szCs w:val="15"/>
        </w:rPr>
        <w:t xml:space="preserve"> </w:t>
      </w:r>
      <w:r w:rsidR="00B76F5F">
        <w:rPr>
          <w:rFonts w:asciiTheme="majorHAnsi" w:hAnsiTheme="majorHAnsi" w:cstheme="majorHAnsi"/>
          <w:bCs/>
          <w:sz w:val="15"/>
          <w:szCs w:val="15"/>
        </w:rPr>
        <w:t xml:space="preserve">by </w:t>
      </w:r>
      <w:r w:rsidR="00B81412" w:rsidRPr="00B81412">
        <w:rPr>
          <w:rFonts w:asciiTheme="majorHAnsi" w:hAnsiTheme="majorHAnsi" w:cstheme="majorHAnsi"/>
          <w:bCs/>
          <w:sz w:val="15"/>
          <w:szCs w:val="15"/>
        </w:rPr>
        <w:t>agate pestle and mortar to ensure adequate mixing</w:t>
      </w:r>
      <w:r w:rsidR="00B76F5F">
        <w:rPr>
          <w:rFonts w:asciiTheme="majorHAnsi" w:hAnsiTheme="majorHAnsi" w:cstheme="majorHAnsi"/>
          <w:bCs/>
          <w:sz w:val="15"/>
          <w:szCs w:val="15"/>
        </w:rPr>
        <w:t xml:space="preserve"> of the reagents</w:t>
      </w:r>
      <w:r w:rsidR="00B81412" w:rsidRPr="00B81412">
        <w:rPr>
          <w:rFonts w:asciiTheme="majorHAnsi" w:hAnsiTheme="majorHAnsi" w:cstheme="majorHAnsi"/>
          <w:bCs/>
          <w:sz w:val="15"/>
          <w:szCs w:val="15"/>
        </w:rPr>
        <w:t xml:space="preserve">. The solid mixture was then placed in the </w:t>
      </w:r>
      <w:r w:rsidR="00993A0D">
        <w:rPr>
          <w:rFonts w:asciiTheme="majorHAnsi" w:hAnsiTheme="majorHAnsi" w:cstheme="majorHAnsi"/>
          <w:bCs/>
          <w:sz w:val="15"/>
          <w:szCs w:val="15"/>
        </w:rPr>
        <w:t>p</w:t>
      </w:r>
      <w:r w:rsidR="00993A0D" w:rsidRPr="00993A0D">
        <w:rPr>
          <w:rFonts w:asciiTheme="majorHAnsi" w:hAnsiTheme="majorHAnsi" w:cstheme="majorHAnsi"/>
          <w:bCs/>
          <w:sz w:val="15"/>
          <w:szCs w:val="15"/>
        </w:rPr>
        <w:t>olytetrafluoroethylene</w:t>
      </w:r>
      <w:r w:rsidR="00993A0D">
        <w:rPr>
          <w:rFonts w:asciiTheme="majorHAnsi" w:hAnsiTheme="majorHAnsi" w:cstheme="majorHAnsi"/>
          <w:bCs/>
          <w:sz w:val="15"/>
          <w:szCs w:val="15"/>
        </w:rPr>
        <w:t xml:space="preserve"> (</w:t>
      </w:r>
      <w:r w:rsidR="00B81412" w:rsidRPr="00B81412">
        <w:rPr>
          <w:rFonts w:asciiTheme="majorHAnsi" w:hAnsiTheme="majorHAnsi" w:cstheme="majorHAnsi"/>
          <w:bCs/>
          <w:sz w:val="15"/>
          <w:szCs w:val="15"/>
        </w:rPr>
        <w:t>PTFE</w:t>
      </w:r>
      <w:r w:rsidR="00993A0D">
        <w:rPr>
          <w:rFonts w:asciiTheme="majorHAnsi" w:hAnsiTheme="majorHAnsi" w:cstheme="majorHAnsi"/>
          <w:bCs/>
          <w:sz w:val="15"/>
          <w:szCs w:val="15"/>
        </w:rPr>
        <w:t>)</w:t>
      </w:r>
      <w:r w:rsidR="00B81412" w:rsidRPr="00B81412">
        <w:rPr>
          <w:rFonts w:asciiTheme="majorHAnsi" w:hAnsiTheme="majorHAnsi" w:cstheme="majorHAnsi"/>
          <w:bCs/>
          <w:sz w:val="15"/>
          <w:szCs w:val="15"/>
        </w:rPr>
        <w:t xml:space="preserve"> liner of a custom-made 23 cm</w:t>
      </w:r>
      <w:r w:rsidR="00B81412" w:rsidRPr="00364AB4">
        <w:rPr>
          <w:rFonts w:asciiTheme="majorHAnsi" w:hAnsiTheme="majorHAnsi" w:cstheme="majorHAnsi"/>
          <w:bCs/>
          <w:sz w:val="15"/>
          <w:szCs w:val="15"/>
          <w:vertAlign w:val="superscript"/>
        </w:rPr>
        <w:t>3</w:t>
      </w:r>
      <w:r w:rsidR="00B81412" w:rsidRPr="00B81412">
        <w:rPr>
          <w:rFonts w:asciiTheme="majorHAnsi" w:hAnsiTheme="majorHAnsi" w:cstheme="majorHAnsi"/>
          <w:bCs/>
          <w:sz w:val="15"/>
          <w:szCs w:val="15"/>
        </w:rPr>
        <w:t xml:space="preserve"> hydrothermal vessel.</w:t>
      </w:r>
      <w:r w:rsidR="000C1C9A">
        <w:rPr>
          <w:rFonts w:asciiTheme="majorHAnsi" w:hAnsiTheme="majorHAnsi" w:cstheme="majorHAnsi"/>
          <w:bCs/>
          <w:sz w:val="15"/>
          <w:szCs w:val="15"/>
        </w:rPr>
        <w:t xml:space="preserve"> The </w:t>
      </w:r>
      <w:r w:rsidR="00B81412" w:rsidRPr="00B81412">
        <w:rPr>
          <w:rFonts w:asciiTheme="majorHAnsi" w:hAnsiTheme="majorHAnsi" w:cstheme="majorHAnsi"/>
          <w:bCs/>
          <w:sz w:val="15"/>
          <w:szCs w:val="15"/>
        </w:rPr>
        <w:t>orthophosphoric acid (</w:t>
      </w:r>
      <w:r w:rsidR="000C1C9A" w:rsidRPr="00B81412">
        <w:rPr>
          <w:rFonts w:asciiTheme="majorHAnsi" w:hAnsiTheme="majorHAnsi" w:cstheme="majorHAnsi"/>
          <w:bCs/>
          <w:sz w:val="15"/>
          <w:szCs w:val="15"/>
        </w:rPr>
        <w:t>85 wt.%</w:t>
      </w:r>
      <w:r w:rsidR="000C1C9A">
        <w:rPr>
          <w:rFonts w:asciiTheme="majorHAnsi" w:hAnsiTheme="majorHAnsi" w:cstheme="majorHAnsi"/>
          <w:bCs/>
          <w:sz w:val="15"/>
          <w:szCs w:val="15"/>
        </w:rPr>
        <w:t xml:space="preserve">; </w:t>
      </w:r>
      <w:r w:rsidR="00B81412" w:rsidRPr="00B81412">
        <w:rPr>
          <w:rFonts w:asciiTheme="majorHAnsi" w:hAnsiTheme="majorHAnsi" w:cstheme="majorHAnsi"/>
          <w:bCs/>
          <w:sz w:val="15"/>
          <w:szCs w:val="15"/>
        </w:rPr>
        <w:t>360 μL) was added dropwise wetting all the content</w:t>
      </w:r>
      <w:r w:rsidR="00076679">
        <w:rPr>
          <w:rFonts w:asciiTheme="majorHAnsi" w:hAnsiTheme="majorHAnsi" w:cstheme="majorHAnsi"/>
          <w:bCs/>
          <w:sz w:val="15"/>
          <w:szCs w:val="15"/>
        </w:rPr>
        <w:t xml:space="preserve"> followed by ultrasonication </w:t>
      </w:r>
      <w:r w:rsidR="00B81412" w:rsidRPr="00B81412">
        <w:rPr>
          <w:rFonts w:asciiTheme="majorHAnsi" w:hAnsiTheme="majorHAnsi" w:cstheme="majorHAnsi"/>
          <w:bCs/>
          <w:sz w:val="15"/>
          <w:szCs w:val="15"/>
        </w:rPr>
        <w:t>for 10 minutes</w:t>
      </w:r>
      <w:r w:rsidR="000C1C9A">
        <w:rPr>
          <w:rFonts w:asciiTheme="majorHAnsi" w:hAnsiTheme="majorHAnsi" w:cstheme="majorHAnsi"/>
          <w:bCs/>
          <w:sz w:val="15"/>
          <w:szCs w:val="15"/>
        </w:rPr>
        <w:t xml:space="preserve"> to</w:t>
      </w:r>
      <w:r w:rsidR="002F0085">
        <w:rPr>
          <w:rFonts w:asciiTheme="majorHAnsi" w:hAnsiTheme="majorHAnsi" w:cstheme="majorHAnsi"/>
          <w:bCs/>
          <w:sz w:val="15"/>
          <w:szCs w:val="15"/>
        </w:rPr>
        <w:t xml:space="preserve"> create uniform dispersion</w:t>
      </w:r>
      <w:r w:rsidR="000C1C9A">
        <w:rPr>
          <w:rFonts w:asciiTheme="majorHAnsi" w:hAnsiTheme="majorHAnsi" w:cstheme="majorHAnsi"/>
          <w:bCs/>
          <w:sz w:val="15"/>
          <w:szCs w:val="15"/>
        </w:rPr>
        <w:t xml:space="preserve">. </w:t>
      </w:r>
      <w:r w:rsidR="004546E6">
        <w:rPr>
          <w:rFonts w:asciiTheme="majorHAnsi" w:hAnsiTheme="majorHAnsi" w:cstheme="majorHAnsi"/>
          <w:bCs/>
          <w:sz w:val="15"/>
          <w:szCs w:val="15"/>
        </w:rPr>
        <w:t xml:space="preserve">Next, </w:t>
      </w:r>
      <w:proofErr w:type="spellStart"/>
      <w:r w:rsidR="00B81412" w:rsidRPr="00B81412">
        <w:rPr>
          <w:rFonts w:asciiTheme="majorHAnsi" w:hAnsiTheme="majorHAnsi" w:cstheme="majorHAnsi"/>
          <w:bCs/>
          <w:sz w:val="15"/>
          <w:szCs w:val="15"/>
        </w:rPr>
        <w:t>RbOH</w:t>
      </w:r>
      <w:proofErr w:type="spellEnd"/>
      <w:r w:rsidR="00B81412" w:rsidRPr="00B81412">
        <w:rPr>
          <w:rFonts w:asciiTheme="majorHAnsi" w:hAnsiTheme="majorHAnsi" w:cstheme="majorHAnsi"/>
          <w:bCs/>
          <w:sz w:val="15"/>
          <w:szCs w:val="15"/>
        </w:rPr>
        <w:t xml:space="preserve"> (</w:t>
      </w:r>
      <w:r w:rsidR="004546E6" w:rsidRPr="00B81412">
        <w:rPr>
          <w:rFonts w:asciiTheme="majorHAnsi" w:hAnsiTheme="majorHAnsi" w:cstheme="majorHAnsi"/>
          <w:bCs/>
          <w:sz w:val="15"/>
          <w:szCs w:val="15"/>
        </w:rPr>
        <w:t>50 wt.%</w:t>
      </w:r>
      <w:r w:rsidR="004546E6">
        <w:rPr>
          <w:rFonts w:asciiTheme="majorHAnsi" w:hAnsiTheme="majorHAnsi" w:cstheme="majorHAnsi"/>
          <w:bCs/>
          <w:sz w:val="15"/>
          <w:szCs w:val="15"/>
        </w:rPr>
        <w:t xml:space="preserve">; </w:t>
      </w:r>
      <w:r w:rsidR="00B81412" w:rsidRPr="00B81412">
        <w:rPr>
          <w:rFonts w:asciiTheme="majorHAnsi" w:hAnsiTheme="majorHAnsi" w:cstheme="majorHAnsi"/>
          <w:bCs/>
          <w:sz w:val="15"/>
          <w:szCs w:val="15"/>
        </w:rPr>
        <w:t xml:space="preserve">300 μL) was added </w:t>
      </w:r>
      <w:r w:rsidR="00AD00BB">
        <w:rPr>
          <w:rFonts w:asciiTheme="majorHAnsi" w:hAnsiTheme="majorHAnsi" w:cstheme="majorHAnsi"/>
          <w:bCs/>
          <w:sz w:val="15"/>
          <w:szCs w:val="15"/>
        </w:rPr>
        <w:t>and ultra</w:t>
      </w:r>
      <w:r w:rsidR="00B81412" w:rsidRPr="00B81412">
        <w:rPr>
          <w:rFonts w:asciiTheme="majorHAnsi" w:hAnsiTheme="majorHAnsi" w:cstheme="majorHAnsi"/>
          <w:bCs/>
          <w:sz w:val="15"/>
          <w:szCs w:val="15"/>
        </w:rPr>
        <w:t xml:space="preserve">sonicated for </w:t>
      </w:r>
      <w:r w:rsidR="00AD00BB">
        <w:rPr>
          <w:rFonts w:asciiTheme="majorHAnsi" w:hAnsiTheme="majorHAnsi" w:cstheme="majorHAnsi"/>
          <w:bCs/>
          <w:sz w:val="15"/>
          <w:szCs w:val="15"/>
        </w:rPr>
        <w:t xml:space="preserve">another </w:t>
      </w:r>
      <w:r w:rsidR="00B81412" w:rsidRPr="00B81412">
        <w:rPr>
          <w:rFonts w:asciiTheme="majorHAnsi" w:hAnsiTheme="majorHAnsi" w:cstheme="majorHAnsi"/>
          <w:bCs/>
          <w:sz w:val="15"/>
          <w:szCs w:val="15"/>
        </w:rPr>
        <w:t xml:space="preserve">10 minutes. </w:t>
      </w:r>
    </w:p>
    <w:p w14:paraId="55260EC9" w14:textId="7755ED9E" w:rsidR="00057A02" w:rsidRPr="00E61417" w:rsidRDefault="00984D4E" w:rsidP="00057A02">
      <w:pPr>
        <w:spacing w:line="276" w:lineRule="auto"/>
        <w:jc w:val="both"/>
        <w:rPr>
          <w:rFonts w:asciiTheme="majorHAnsi" w:hAnsiTheme="majorHAnsi" w:cstheme="majorHAnsi"/>
          <w:bCs/>
          <w:sz w:val="15"/>
          <w:szCs w:val="15"/>
        </w:rPr>
      </w:pPr>
      <w:r>
        <w:rPr>
          <w:rFonts w:asciiTheme="majorHAnsi" w:hAnsiTheme="majorHAnsi" w:cstheme="majorHAnsi" w:hint="eastAsia"/>
          <w:bCs/>
          <w:sz w:val="15"/>
          <w:szCs w:val="15"/>
        </w:rPr>
        <w:t>T</w:t>
      </w:r>
      <w:r>
        <w:rPr>
          <w:rFonts w:asciiTheme="majorHAnsi" w:hAnsiTheme="majorHAnsi" w:cstheme="majorHAnsi"/>
          <w:bCs/>
          <w:sz w:val="15"/>
          <w:szCs w:val="15"/>
        </w:rPr>
        <w:t>he mixture was then treated hydrothermally at</w:t>
      </w:r>
      <w:r w:rsidR="00E66787">
        <w:rPr>
          <w:rFonts w:asciiTheme="majorHAnsi" w:hAnsiTheme="majorHAnsi" w:cstheme="majorHAnsi"/>
          <w:bCs/>
          <w:sz w:val="15"/>
          <w:szCs w:val="15"/>
        </w:rPr>
        <w:t xml:space="preserve"> 175 </w:t>
      </w:r>
      <m:oMath>
        <m:r>
          <w:rPr>
            <w:rFonts w:ascii="Cambria Math" w:hAnsi="Cambria Math" w:cstheme="majorHAnsi"/>
            <w:sz w:val="15"/>
            <w:szCs w:val="15"/>
          </w:rPr>
          <m:t>℃</m:t>
        </m:r>
      </m:oMath>
      <w:r>
        <w:rPr>
          <w:rFonts w:asciiTheme="majorHAnsi" w:hAnsiTheme="majorHAnsi" w:cstheme="majorHAnsi"/>
          <w:bCs/>
          <w:sz w:val="15"/>
          <w:szCs w:val="15"/>
        </w:rPr>
        <w:t xml:space="preserve"> for 48 h.</w:t>
      </w:r>
      <w:r w:rsidR="002D1DBA">
        <w:rPr>
          <w:rFonts w:asciiTheme="majorHAnsi" w:hAnsiTheme="majorHAnsi" w:cstheme="majorHAnsi" w:hint="eastAsia"/>
          <w:bCs/>
          <w:sz w:val="15"/>
          <w:szCs w:val="15"/>
        </w:rPr>
        <w:t xml:space="preserve"> </w:t>
      </w:r>
      <w:r w:rsidR="000658A2">
        <w:rPr>
          <w:rFonts w:asciiTheme="majorHAnsi" w:hAnsiTheme="majorHAnsi" w:cstheme="majorHAnsi"/>
          <w:bCs/>
          <w:sz w:val="15"/>
          <w:szCs w:val="15"/>
        </w:rPr>
        <w:t>The p</w:t>
      </w:r>
      <w:r w:rsidR="00B81412" w:rsidRPr="00B81412">
        <w:rPr>
          <w:rFonts w:asciiTheme="majorHAnsi" w:hAnsiTheme="majorHAnsi" w:cstheme="majorHAnsi"/>
          <w:bCs/>
          <w:sz w:val="15"/>
          <w:szCs w:val="15"/>
        </w:rPr>
        <w:t xml:space="preserve">roducts </w:t>
      </w:r>
      <w:r w:rsidR="000658A2">
        <w:rPr>
          <w:rFonts w:asciiTheme="majorHAnsi" w:hAnsiTheme="majorHAnsi" w:cstheme="majorHAnsi"/>
          <w:bCs/>
          <w:sz w:val="15"/>
          <w:szCs w:val="15"/>
        </w:rPr>
        <w:t xml:space="preserve">were </w:t>
      </w:r>
      <w:r w:rsidR="00B81412" w:rsidRPr="00B81412">
        <w:rPr>
          <w:rFonts w:asciiTheme="majorHAnsi" w:hAnsiTheme="majorHAnsi" w:cstheme="majorHAnsi"/>
          <w:bCs/>
          <w:sz w:val="15"/>
          <w:szCs w:val="15"/>
        </w:rPr>
        <w:t xml:space="preserve">formed as cuboid crystals, which were green in color for the Au/CuClP material and brown for the Pd/CuClP. The colors of the bimetallic catalysts were some combination of the </w:t>
      </w:r>
      <w:r w:rsidR="00AE75F4">
        <w:rPr>
          <w:rFonts w:asciiTheme="majorHAnsi" w:hAnsiTheme="majorHAnsi" w:cstheme="majorHAnsi"/>
          <w:bCs/>
          <w:sz w:val="15"/>
          <w:szCs w:val="15"/>
        </w:rPr>
        <w:t>monometallic</w:t>
      </w:r>
      <w:r w:rsidR="00B81412" w:rsidRPr="00B81412">
        <w:rPr>
          <w:rFonts w:asciiTheme="majorHAnsi" w:hAnsiTheme="majorHAnsi" w:cstheme="majorHAnsi"/>
          <w:bCs/>
          <w:sz w:val="15"/>
          <w:szCs w:val="15"/>
        </w:rPr>
        <w:t xml:space="preserve">. </w:t>
      </w:r>
      <w:r w:rsidR="00854E54">
        <w:rPr>
          <w:rFonts w:asciiTheme="majorHAnsi" w:hAnsiTheme="majorHAnsi" w:cstheme="majorHAnsi"/>
          <w:bCs/>
          <w:sz w:val="15"/>
          <w:szCs w:val="15"/>
        </w:rPr>
        <w:t>The m</w:t>
      </w:r>
      <w:r w:rsidR="00B81412" w:rsidRPr="00B81412">
        <w:rPr>
          <w:rFonts w:asciiTheme="majorHAnsi" w:hAnsiTheme="majorHAnsi" w:cstheme="majorHAnsi"/>
          <w:bCs/>
          <w:sz w:val="15"/>
          <w:szCs w:val="15"/>
        </w:rPr>
        <w:t>aterials were further activated by reduction under 5% H</w:t>
      </w:r>
      <w:r w:rsidR="00B81412" w:rsidRPr="00854E54">
        <w:rPr>
          <w:rFonts w:asciiTheme="majorHAnsi" w:hAnsiTheme="majorHAnsi" w:cstheme="majorHAnsi"/>
          <w:bCs/>
          <w:sz w:val="15"/>
          <w:szCs w:val="15"/>
          <w:vertAlign w:val="subscript"/>
        </w:rPr>
        <w:t>2</w:t>
      </w:r>
      <w:r w:rsidR="00B81412" w:rsidRPr="00B81412">
        <w:rPr>
          <w:rFonts w:asciiTheme="majorHAnsi" w:hAnsiTheme="majorHAnsi" w:cstheme="majorHAnsi"/>
          <w:bCs/>
          <w:sz w:val="15"/>
          <w:szCs w:val="15"/>
        </w:rPr>
        <w:t>/N</w:t>
      </w:r>
      <w:r w:rsidR="00B81412" w:rsidRPr="00854E54">
        <w:rPr>
          <w:rFonts w:asciiTheme="majorHAnsi" w:hAnsiTheme="majorHAnsi" w:cstheme="majorHAnsi"/>
          <w:bCs/>
          <w:sz w:val="15"/>
          <w:szCs w:val="15"/>
          <w:vertAlign w:val="subscript"/>
        </w:rPr>
        <w:t>2</w:t>
      </w:r>
      <w:r w:rsidR="00B81412" w:rsidRPr="00B81412">
        <w:rPr>
          <w:rFonts w:asciiTheme="majorHAnsi" w:hAnsiTheme="majorHAnsi" w:cstheme="majorHAnsi"/>
          <w:bCs/>
          <w:sz w:val="15"/>
          <w:szCs w:val="15"/>
        </w:rPr>
        <w:t xml:space="preserve"> for 2 h at </w:t>
      </w:r>
      <w:r w:rsidR="00BE5664">
        <w:rPr>
          <w:rFonts w:asciiTheme="majorHAnsi" w:hAnsiTheme="majorHAnsi" w:cstheme="majorHAnsi"/>
          <w:bCs/>
          <w:sz w:val="15"/>
          <w:szCs w:val="15"/>
        </w:rPr>
        <w:t xml:space="preserve">200 </w:t>
      </w:r>
      <m:oMath>
        <m:r>
          <w:rPr>
            <w:rFonts w:ascii="Cambria Math" w:hAnsi="Cambria Math" w:cstheme="majorHAnsi"/>
            <w:sz w:val="15"/>
            <w:szCs w:val="15"/>
          </w:rPr>
          <m:t>℃</m:t>
        </m:r>
      </m:oMath>
      <w:r w:rsidR="00BE5664">
        <w:rPr>
          <w:rFonts w:asciiTheme="majorHAnsi" w:hAnsiTheme="majorHAnsi" w:cstheme="majorHAnsi"/>
          <w:bCs/>
          <w:sz w:val="15"/>
          <w:szCs w:val="15"/>
        </w:rPr>
        <w:t xml:space="preserve"> </w:t>
      </w:r>
      <w:r w:rsidR="00854E54">
        <w:rPr>
          <w:rFonts w:asciiTheme="majorHAnsi" w:hAnsiTheme="majorHAnsi" w:cstheme="majorHAnsi"/>
          <w:bCs/>
          <w:sz w:val="15"/>
          <w:szCs w:val="15"/>
        </w:rPr>
        <w:t xml:space="preserve"> </w:t>
      </w:r>
      <w:r w:rsidR="00B81412" w:rsidRPr="00B81412">
        <w:rPr>
          <w:rFonts w:asciiTheme="majorHAnsi" w:hAnsiTheme="majorHAnsi" w:cstheme="majorHAnsi"/>
          <w:bCs/>
          <w:sz w:val="15"/>
          <w:szCs w:val="15"/>
        </w:rPr>
        <w:t>to generate the active catalysts. After calcination, the materials appeared darker in color.</w:t>
      </w:r>
      <w:r w:rsidR="00076679" w:rsidRPr="00076679">
        <w:rPr>
          <w:rFonts w:asciiTheme="majorHAnsi" w:hAnsiTheme="majorHAnsi" w:cstheme="majorHAnsi"/>
          <w:bCs/>
          <w:sz w:val="15"/>
          <w:szCs w:val="15"/>
        </w:rPr>
        <w:t xml:space="preserve"> </w:t>
      </w:r>
      <w:r w:rsidR="00076679" w:rsidRPr="00B81412">
        <w:rPr>
          <w:rFonts w:asciiTheme="majorHAnsi" w:hAnsiTheme="majorHAnsi" w:cstheme="majorHAnsi"/>
          <w:bCs/>
          <w:sz w:val="15"/>
          <w:szCs w:val="15"/>
        </w:rPr>
        <w:t xml:space="preserve">The </w:t>
      </w:r>
      <w:r w:rsidR="001E4697" w:rsidRPr="00B81412">
        <w:rPr>
          <w:rFonts w:asciiTheme="majorHAnsi" w:hAnsiTheme="majorHAnsi" w:cstheme="majorHAnsi"/>
          <w:bCs/>
          <w:sz w:val="15"/>
          <w:szCs w:val="15"/>
        </w:rPr>
        <w:t xml:space="preserve">Au:Pd </w:t>
      </w:r>
      <w:r w:rsidR="00076679" w:rsidRPr="00B81412">
        <w:rPr>
          <w:rFonts w:asciiTheme="majorHAnsi" w:hAnsiTheme="majorHAnsi" w:cstheme="majorHAnsi"/>
          <w:bCs/>
          <w:sz w:val="15"/>
          <w:szCs w:val="15"/>
        </w:rPr>
        <w:t>ratio in K</w:t>
      </w:r>
      <w:r w:rsidR="00076679" w:rsidRPr="009A0FCD">
        <w:rPr>
          <w:rFonts w:asciiTheme="majorHAnsi" w:hAnsiTheme="majorHAnsi" w:cstheme="majorHAnsi"/>
          <w:bCs/>
          <w:sz w:val="15"/>
          <w:szCs w:val="15"/>
          <w:vertAlign w:val="subscript"/>
        </w:rPr>
        <w:t>x</w:t>
      </w:r>
      <w:r w:rsidR="00076679" w:rsidRPr="00B81412">
        <w:rPr>
          <w:rFonts w:asciiTheme="majorHAnsi" w:hAnsiTheme="majorHAnsi" w:cstheme="majorHAnsi"/>
          <w:bCs/>
          <w:sz w:val="15"/>
          <w:szCs w:val="15"/>
        </w:rPr>
        <w:t>MCl</w:t>
      </w:r>
      <w:r w:rsidR="00076679" w:rsidRPr="009A0FCD">
        <w:rPr>
          <w:rFonts w:asciiTheme="majorHAnsi" w:hAnsiTheme="majorHAnsi" w:cstheme="majorHAnsi"/>
          <w:bCs/>
          <w:sz w:val="15"/>
          <w:szCs w:val="15"/>
          <w:vertAlign w:val="subscript"/>
        </w:rPr>
        <w:t>4</w:t>
      </w:r>
      <w:r w:rsidR="00076679" w:rsidRPr="00B81412">
        <w:rPr>
          <w:rFonts w:asciiTheme="majorHAnsi" w:hAnsiTheme="majorHAnsi" w:cstheme="majorHAnsi"/>
          <w:bCs/>
          <w:sz w:val="15"/>
          <w:szCs w:val="15"/>
        </w:rPr>
        <w:t xml:space="preserve"> (w</w:t>
      </w:r>
      <w:r w:rsidR="00C50CE4">
        <w:rPr>
          <w:rFonts w:asciiTheme="majorHAnsi" w:hAnsiTheme="majorHAnsi" w:cstheme="majorHAnsi"/>
          <w:bCs/>
          <w:sz w:val="15"/>
          <w:szCs w:val="15"/>
        </w:rPr>
        <w:t>h</w:t>
      </w:r>
      <w:r w:rsidR="00076679" w:rsidRPr="00B81412">
        <w:rPr>
          <w:rFonts w:asciiTheme="majorHAnsi" w:hAnsiTheme="majorHAnsi" w:cstheme="majorHAnsi"/>
          <w:bCs/>
          <w:sz w:val="15"/>
          <w:szCs w:val="15"/>
        </w:rPr>
        <w:t>ere M</w:t>
      </w:r>
      <w:r w:rsidR="004D664F">
        <w:rPr>
          <w:rFonts w:asciiTheme="majorHAnsi" w:hAnsiTheme="majorHAnsi" w:cstheme="majorHAnsi"/>
          <w:bCs/>
          <w:sz w:val="15"/>
          <w:szCs w:val="15"/>
        </w:rPr>
        <w:t xml:space="preserve"> </w:t>
      </w:r>
      <w:r w:rsidR="00076679" w:rsidRPr="00B81412">
        <w:rPr>
          <w:rFonts w:asciiTheme="majorHAnsi" w:hAnsiTheme="majorHAnsi" w:cstheme="majorHAnsi"/>
          <w:bCs/>
          <w:sz w:val="15"/>
          <w:szCs w:val="15"/>
        </w:rPr>
        <w:t>=</w:t>
      </w:r>
      <w:r w:rsidR="004D664F">
        <w:rPr>
          <w:rFonts w:asciiTheme="majorHAnsi" w:hAnsiTheme="majorHAnsi" w:cstheme="majorHAnsi"/>
          <w:bCs/>
          <w:sz w:val="15"/>
          <w:szCs w:val="15"/>
        </w:rPr>
        <w:t xml:space="preserve"> </w:t>
      </w:r>
      <w:r w:rsidR="00076679" w:rsidRPr="00B81412">
        <w:rPr>
          <w:rFonts w:asciiTheme="majorHAnsi" w:hAnsiTheme="majorHAnsi" w:cstheme="majorHAnsi"/>
          <w:bCs/>
          <w:sz w:val="15"/>
          <w:szCs w:val="15"/>
        </w:rPr>
        <w:t>Au, Pd) was altered to obtain the stated nominal loadings.</w:t>
      </w:r>
      <w:r w:rsidR="006D1D86">
        <w:rPr>
          <w:rFonts w:asciiTheme="majorHAnsi" w:hAnsiTheme="majorHAnsi" w:cstheme="majorHAnsi"/>
          <w:bCs/>
          <w:sz w:val="15"/>
          <w:szCs w:val="15"/>
        </w:rPr>
        <w:t xml:space="preserve"> </w:t>
      </w:r>
      <w:r w:rsidR="00076679" w:rsidRPr="00B81412">
        <w:rPr>
          <w:rFonts w:asciiTheme="majorHAnsi" w:hAnsiTheme="majorHAnsi" w:cstheme="majorHAnsi"/>
          <w:bCs/>
          <w:sz w:val="15"/>
          <w:szCs w:val="15"/>
        </w:rPr>
        <w:t>The different prepared catalysts were: blank CuClP framework, Au/CuClP, Pd/CuClP, Au</w:t>
      </w:r>
      <w:r w:rsidR="00076679" w:rsidRPr="00C16C82">
        <w:rPr>
          <w:rFonts w:asciiTheme="majorHAnsi" w:hAnsiTheme="majorHAnsi" w:cstheme="majorHAnsi"/>
          <w:bCs/>
          <w:sz w:val="15"/>
          <w:szCs w:val="15"/>
          <w:vertAlign w:val="subscript"/>
        </w:rPr>
        <w:t>1</w:t>
      </w:r>
      <w:r w:rsidR="00076679" w:rsidRPr="00B81412">
        <w:rPr>
          <w:rFonts w:asciiTheme="majorHAnsi" w:hAnsiTheme="majorHAnsi" w:cstheme="majorHAnsi"/>
          <w:bCs/>
          <w:sz w:val="15"/>
          <w:szCs w:val="15"/>
        </w:rPr>
        <w:t>Pd</w:t>
      </w:r>
      <w:r w:rsidR="00076679" w:rsidRPr="00C16C82">
        <w:rPr>
          <w:rFonts w:asciiTheme="majorHAnsi" w:hAnsiTheme="majorHAnsi" w:cstheme="majorHAnsi"/>
          <w:bCs/>
          <w:sz w:val="15"/>
          <w:szCs w:val="15"/>
          <w:vertAlign w:val="subscript"/>
        </w:rPr>
        <w:t>1</w:t>
      </w:r>
      <w:r w:rsidR="00076679" w:rsidRPr="00B81412">
        <w:rPr>
          <w:rFonts w:asciiTheme="majorHAnsi" w:hAnsiTheme="majorHAnsi" w:cstheme="majorHAnsi"/>
          <w:bCs/>
          <w:sz w:val="15"/>
          <w:szCs w:val="15"/>
        </w:rPr>
        <w:t>/CuClP, Au</w:t>
      </w:r>
      <w:r w:rsidR="00076679" w:rsidRPr="00C16C82">
        <w:rPr>
          <w:rFonts w:asciiTheme="majorHAnsi" w:hAnsiTheme="majorHAnsi" w:cstheme="majorHAnsi"/>
          <w:bCs/>
          <w:sz w:val="15"/>
          <w:szCs w:val="15"/>
          <w:vertAlign w:val="subscript"/>
        </w:rPr>
        <w:t>1</w:t>
      </w:r>
      <w:r w:rsidR="00076679" w:rsidRPr="00B81412">
        <w:rPr>
          <w:rFonts w:asciiTheme="majorHAnsi" w:hAnsiTheme="majorHAnsi" w:cstheme="majorHAnsi"/>
          <w:bCs/>
          <w:sz w:val="15"/>
          <w:szCs w:val="15"/>
        </w:rPr>
        <w:t>Pd</w:t>
      </w:r>
      <w:r w:rsidR="00076679" w:rsidRPr="00C16C82">
        <w:rPr>
          <w:rFonts w:asciiTheme="majorHAnsi" w:hAnsiTheme="majorHAnsi" w:cstheme="majorHAnsi"/>
          <w:bCs/>
          <w:sz w:val="15"/>
          <w:szCs w:val="15"/>
          <w:vertAlign w:val="subscript"/>
        </w:rPr>
        <w:t>2</w:t>
      </w:r>
      <w:r w:rsidR="00076679" w:rsidRPr="00B81412">
        <w:rPr>
          <w:rFonts w:asciiTheme="majorHAnsi" w:hAnsiTheme="majorHAnsi" w:cstheme="majorHAnsi"/>
          <w:bCs/>
          <w:sz w:val="15"/>
          <w:szCs w:val="15"/>
        </w:rPr>
        <w:t>/CuClP, Au</w:t>
      </w:r>
      <w:r w:rsidR="00076679" w:rsidRPr="00C16C82">
        <w:rPr>
          <w:rFonts w:asciiTheme="majorHAnsi" w:hAnsiTheme="majorHAnsi" w:cstheme="majorHAnsi"/>
          <w:bCs/>
          <w:sz w:val="15"/>
          <w:szCs w:val="15"/>
          <w:vertAlign w:val="subscript"/>
        </w:rPr>
        <w:t>2</w:t>
      </w:r>
      <w:r w:rsidR="00076679" w:rsidRPr="00B81412">
        <w:rPr>
          <w:rFonts w:asciiTheme="majorHAnsi" w:hAnsiTheme="majorHAnsi" w:cstheme="majorHAnsi"/>
          <w:bCs/>
          <w:sz w:val="15"/>
          <w:szCs w:val="15"/>
        </w:rPr>
        <w:t>Pd</w:t>
      </w:r>
      <w:r w:rsidR="00076679" w:rsidRPr="00C16C82">
        <w:rPr>
          <w:rFonts w:asciiTheme="majorHAnsi" w:hAnsiTheme="majorHAnsi" w:cstheme="majorHAnsi"/>
          <w:bCs/>
          <w:sz w:val="15"/>
          <w:szCs w:val="15"/>
          <w:vertAlign w:val="subscript"/>
        </w:rPr>
        <w:t>1</w:t>
      </w:r>
      <w:r w:rsidR="00076679" w:rsidRPr="00B81412">
        <w:rPr>
          <w:rFonts w:asciiTheme="majorHAnsi" w:hAnsiTheme="majorHAnsi" w:cstheme="majorHAnsi"/>
          <w:bCs/>
          <w:sz w:val="15"/>
          <w:szCs w:val="15"/>
        </w:rPr>
        <w:t>/CuClP, Au</w:t>
      </w:r>
      <w:r w:rsidR="00076679" w:rsidRPr="00C16C82">
        <w:rPr>
          <w:rFonts w:asciiTheme="majorHAnsi" w:hAnsiTheme="majorHAnsi" w:cstheme="majorHAnsi"/>
          <w:bCs/>
          <w:sz w:val="15"/>
          <w:szCs w:val="15"/>
          <w:vertAlign w:val="subscript"/>
        </w:rPr>
        <w:t>1</w:t>
      </w:r>
      <w:r w:rsidR="00076679" w:rsidRPr="00B81412">
        <w:rPr>
          <w:rFonts w:asciiTheme="majorHAnsi" w:hAnsiTheme="majorHAnsi" w:cstheme="majorHAnsi"/>
          <w:bCs/>
          <w:sz w:val="15"/>
          <w:szCs w:val="15"/>
        </w:rPr>
        <w:t>Pd</w:t>
      </w:r>
      <w:r w:rsidR="00076679" w:rsidRPr="00C16C82">
        <w:rPr>
          <w:rFonts w:asciiTheme="majorHAnsi" w:hAnsiTheme="majorHAnsi" w:cstheme="majorHAnsi"/>
          <w:bCs/>
          <w:sz w:val="15"/>
          <w:szCs w:val="15"/>
          <w:vertAlign w:val="subscript"/>
        </w:rPr>
        <w:t>4</w:t>
      </w:r>
      <w:r w:rsidR="00076679" w:rsidRPr="00B81412">
        <w:rPr>
          <w:rFonts w:asciiTheme="majorHAnsi" w:hAnsiTheme="majorHAnsi" w:cstheme="majorHAnsi"/>
          <w:bCs/>
          <w:sz w:val="15"/>
          <w:szCs w:val="15"/>
        </w:rPr>
        <w:t>/CuClP and Au</w:t>
      </w:r>
      <w:r w:rsidR="00076679" w:rsidRPr="00545D2F">
        <w:rPr>
          <w:rFonts w:asciiTheme="majorHAnsi" w:hAnsiTheme="majorHAnsi" w:cstheme="majorHAnsi"/>
          <w:bCs/>
          <w:sz w:val="15"/>
          <w:szCs w:val="15"/>
          <w:vertAlign w:val="subscript"/>
        </w:rPr>
        <w:t>4</w:t>
      </w:r>
      <w:r w:rsidR="00076679" w:rsidRPr="00B81412">
        <w:rPr>
          <w:rFonts w:asciiTheme="majorHAnsi" w:hAnsiTheme="majorHAnsi" w:cstheme="majorHAnsi"/>
          <w:bCs/>
          <w:sz w:val="15"/>
          <w:szCs w:val="15"/>
        </w:rPr>
        <w:t>Pd</w:t>
      </w:r>
      <w:r w:rsidR="00076679" w:rsidRPr="00545D2F">
        <w:rPr>
          <w:rFonts w:asciiTheme="majorHAnsi" w:hAnsiTheme="majorHAnsi" w:cstheme="majorHAnsi"/>
          <w:bCs/>
          <w:sz w:val="15"/>
          <w:szCs w:val="15"/>
          <w:vertAlign w:val="subscript"/>
        </w:rPr>
        <w:t>1</w:t>
      </w:r>
      <w:r w:rsidR="00076679" w:rsidRPr="00B81412">
        <w:rPr>
          <w:rFonts w:asciiTheme="majorHAnsi" w:hAnsiTheme="majorHAnsi" w:cstheme="majorHAnsi"/>
          <w:bCs/>
          <w:sz w:val="15"/>
          <w:szCs w:val="15"/>
        </w:rPr>
        <w:t>/CuClP. For the undoped CuClP material, copper (II) fluoride replaced the K</w:t>
      </w:r>
      <w:r w:rsidR="00076679" w:rsidRPr="000E514F">
        <w:rPr>
          <w:rFonts w:asciiTheme="majorHAnsi" w:hAnsiTheme="majorHAnsi" w:cstheme="majorHAnsi"/>
          <w:bCs/>
          <w:sz w:val="15"/>
          <w:szCs w:val="15"/>
          <w:vertAlign w:val="subscript"/>
        </w:rPr>
        <w:t>x</w:t>
      </w:r>
      <w:r w:rsidR="00076679" w:rsidRPr="00B81412">
        <w:rPr>
          <w:rFonts w:asciiTheme="majorHAnsi" w:hAnsiTheme="majorHAnsi" w:cstheme="majorHAnsi"/>
          <w:bCs/>
          <w:sz w:val="15"/>
          <w:szCs w:val="15"/>
        </w:rPr>
        <w:t>MCl</w:t>
      </w:r>
      <w:r w:rsidR="00076679" w:rsidRPr="000E514F">
        <w:rPr>
          <w:rFonts w:asciiTheme="majorHAnsi" w:hAnsiTheme="majorHAnsi" w:cstheme="majorHAnsi"/>
          <w:bCs/>
          <w:sz w:val="15"/>
          <w:szCs w:val="15"/>
          <w:vertAlign w:val="subscript"/>
        </w:rPr>
        <w:t>4</w:t>
      </w:r>
      <w:r w:rsidR="00076679" w:rsidRPr="00B81412">
        <w:rPr>
          <w:rFonts w:asciiTheme="majorHAnsi" w:hAnsiTheme="majorHAnsi" w:cstheme="majorHAnsi"/>
          <w:bCs/>
          <w:sz w:val="15"/>
          <w:szCs w:val="15"/>
        </w:rPr>
        <w:t xml:space="preserve"> salts.</w:t>
      </w:r>
      <w:r w:rsidR="001E4697">
        <w:rPr>
          <w:rFonts w:asciiTheme="majorHAnsi" w:hAnsiTheme="majorHAnsi" w:cstheme="majorHAnsi"/>
          <w:bCs/>
          <w:sz w:val="15"/>
          <w:szCs w:val="15"/>
        </w:rPr>
        <w:t xml:space="preserve"> For the sake of </w:t>
      </w:r>
      <w:r w:rsidR="009823C8">
        <w:rPr>
          <w:rFonts w:asciiTheme="majorHAnsi" w:hAnsiTheme="majorHAnsi" w:cstheme="majorHAnsi"/>
          <w:bCs/>
          <w:sz w:val="15"/>
          <w:szCs w:val="15"/>
        </w:rPr>
        <w:t>clarity,</w:t>
      </w:r>
      <w:r w:rsidR="001E4697">
        <w:rPr>
          <w:rFonts w:asciiTheme="majorHAnsi" w:hAnsiTheme="majorHAnsi" w:cstheme="majorHAnsi"/>
          <w:bCs/>
          <w:sz w:val="15"/>
          <w:szCs w:val="15"/>
        </w:rPr>
        <w:t xml:space="preserve"> the bimetallic </w:t>
      </w:r>
      <w:r w:rsidR="009823C8">
        <w:rPr>
          <w:rFonts w:asciiTheme="majorHAnsi" w:hAnsiTheme="majorHAnsi" w:cstheme="majorHAnsi"/>
          <w:bCs/>
          <w:sz w:val="15"/>
          <w:szCs w:val="15"/>
        </w:rPr>
        <w:t>catalysts</w:t>
      </w:r>
      <w:r w:rsidR="001E4697">
        <w:rPr>
          <w:rFonts w:asciiTheme="majorHAnsi" w:hAnsiTheme="majorHAnsi" w:cstheme="majorHAnsi"/>
          <w:bCs/>
          <w:sz w:val="15"/>
          <w:szCs w:val="15"/>
        </w:rPr>
        <w:t xml:space="preserve"> will be also indicated as </w:t>
      </w:r>
      <w:r w:rsidR="001E4697" w:rsidRPr="00B81412">
        <w:rPr>
          <w:rFonts w:asciiTheme="majorHAnsi" w:hAnsiTheme="majorHAnsi" w:cstheme="majorHAnsi"/>
          <w:bCs/>
          <w:sz w:val="15"/>
          <w:szCs w:val="15"/>
        </w:rPr>
        <w:t>Au</w:t>
      </w:r>
      <w:r w:rsidR="001E4697">
        <w:rPr>
          <w:rFonts w:asciiTheme="majorHAnsi" w:hAnsiTheme="majorHAnsi" w:cstheme="majorHAnsi"/>
          <w:bCs/>
          <w:sz w:val="15"/>
          <w:szCs w:val="15"/>
          <w:vertAlign w:val="subscript"/>
        </w:rPr>
        <w:t>x</w:t>
      </w:r>
      <w:r w:rsidR="001E4697" w:rsidRPr="00B81412">
        <w:rPr>
          <w:rFonts w:asciiTheme="majorHAnsi" w:hAnsiTheme="majorHAnsi" w:cstheme="majorHAnsi"/>
          <w:bCs/>
          <w:sz w:val="15"/>
          <w:szCs w:val="15"/>
        </w:rPr>
        <w:t>Pd</w:t>
      </w:r>
      <w:r w:rsidR="001E4697">
        <w:rPr>
          <w:rFonts w:asciiTheme="majorHAnsi" w:hAnsiTheme="majorHAnsi" w:cstheme="majorHAnsi"/>
          <w:bCs/>
          <w:sz w:val="15"/>
          <w:szCs w:val="15"/>
          <w:vertAlign w:val="subscript"/>
        </w:rPr>
        <w:t>y</w:t>
      </w:r>
      <w:r w:rsidR="001E4697" w:rsidRPr="00B81412">
        <w:rPr>
          <w:rFonts w:asciiTheme="majorHAnsi" w:hAnsiTheme="majorHAnsi" w:cstheme="majorHAnsi"/>
          <w:bCs/>
          <w:sz w:val="15"/>
          <w:szCs w:val="15"/>
        </w:rPr>
        <w:t>/CuClP</w:t>
      </w:r>
      <w:r w:rsidR="001E4697">
        <w:rPr>
          <w:rFonts w:asciiTheme="majorHAnsi" w:hAnsiTheme="majorHAnsi" w:cstheme="majorHAnsi"/>
          <w:bCs/>
          <w:sz w:val="15"/>
          <w:szCs w:val="15"/>
        </w:rPr>
        <w:t>.</w:t>
      </w:r>
    </w:p>
    <w:p w14:paraId="30120B90" w14:textId="77777777" w:rsidR="00E90361" w:rsidRPr="00E61417" w:rsidRDefault="00E90361" w:rsidP="00EF4AF0">
      <w:pPr>
        <w:jc w:val="both"/>
        <w:rPr>
          <w:rFonts w:asciiTheme="majorHAnsi" w:hAnsiTheme="majorHAnsi" w:cstheme="majorHAnsi"/>
          <w:bCs/>
          <w:sz w:val="15"/>
          <w:szCs w:val="15"/>
        </w:rPr>
      </w:pPr>
    </w:p>
    <w:p w14:paraId="3F526549" w14:textId="11821F4C" w:rsidR="00C86AAC" w:rsidRDefault="00EF4AF0" w:rsidP="002313E9">
      <w:pPr>
        <w:spacing w:line="276" w:lineRule="auto"/>
        <w:jc w:val="both"/>
      </w:pPr>
      <w:r w:rsidRPr="00E61417">
        <w:rPr>
          <w:rFonts w:asciiTheme="majorHAnsi" w:hAnsiTheme="majorHAnsi" w:cstheme="majorHAnsi"/>
          <w:b/>
          <w:bCs/>
          <w:sz w:val="15"/>
          <w:szCs w:val="15"/>
        </w:rPr>
        <w:t>Characterization:</w:t>
      </w:r>
      <w:r w:rsidRPr="00E61417">
        <w:rPr>
          <w:rFonts w:asciiTheme="majorHAnsi" w:hAnsiTheme="majorHAnsi" w:cstheme="majorHAnsi"/>
          <w:bCs/>
          <w:sz w:val="15"/>
          <w:szCs w:val="15"/>
        </w:rPr>
        <w:t xml:space="preserve"> </w:t>
      </w:r>
    </w:p>
    <w:p w14:paraId="6770EDA6" w14:textId="77777777" w:rsidR="006E1238" w:rsidRDefault="0008309F" w:rsidP="00FB7743">
      <w:pPr>
        <w:spacing w:line="276" w:lineRule="auto"/>
        <w:jc w:val="both"/>
      </w:pPr>
      <w:r w:rsidRPr="007B3457">
        <w:rPr>
          <w:rFonts w:asciiTheme="majorHAnsi" w:hAnsiTheme="majorHAnsi" w:cstheme="majorHAnsi"/>
          <w:bCs/>
          <w:sz w:val="15"/>
          <w:szCs w:val="15"/>
        </w:rPr>
        <w:t>The powder X-ray diffraction (XRD) patterns were collected by using a Bruker D2 phaser diffractometer using Cu K α1 radiation.</w:t>
      </w:r>
      <w:r w:rsidR="00D9737B">
        <w:t xml:space="preserve"> </w:t>
      </w:r>
    </w:p>
    <w:p w14:paraId="7D7CF7C3" w14:textId="77777777" w:rsidR="006E1238" w:rsidRDefault="00FB7743" w:rsidP="00FB7743">
      <w:pPr>
        <w:spacing w:line="276" w:lineRule="auto"/>
        <w:jc w:val="both"/>
        <w:rPr>
          <w:rFonts w:asciiTheme="majorHAnsi" w:hAnsiTheme="majorHAnsi" w:cstheme="majorHAnsi"/>
          <w:bCs/>
          <w:sz w:val="15"/>
          <w:szCs w:val="15"/>
        </w:rPr>
      </w:pPr>
      <w:r w:rsidRPr="00FB7743">
        <w:rPr>
          <w:rFonts w:asciiTheme="majorHAnsi" w:hAnsiTheme="majorHAnsi" w:cstheme="majorHAnsi"/>
          <w:bCs/>
          <w:sz w:val="15"/>
          <w:szCs w:val="15"/>
        </w:rPr>
        <w:t>XPS measurements were performed at Harwell XPS, which is</w:t>
      </w:r>
      <w:r>
        <w:rPr>
          <w:rFonts w:asciiTheme="majorHAnsi" w:hAnsiTheme="majorHAnsi" w:cstheme="majorHAnsi"/>
          <w:bCs/>
          <w:sz w:val="15"/>
          <w:szCs w:val="15"/>
        </w:rPr>
        <w:t xml:space="preserve"> </w:t>
      </w:r>
      <w:r w:rsidRPr="00FB7743">
        <w:rPr>
          <w:rFonts w:asciiTheme="majorHAnsi" w:hAnsiTheme="majorHAnsi" w:cstheme="majorHAnsi"/>
          <w:bCs/>
          <w:sz w:val="15"/>
          <w:szCs w:val="15"/>
        </w:rPr>
        <w:t>an EPSRC national facility in the UK.</w:t>
      </w:r>
      <w:r w:rsidR="0008309F" w:rsidRPr="007B3457">
        <w:rPr>
          <w:rFonts w:asciiTheme="majorHAnsi" w:hAnsiTheme="majorHAnsi" w:cstheme="majorHAnsi"/>
          <w:bCs/>
          <w:sz w:val="15"/>
          <w:szCs w:val="15"/>
        </w:rPr>
        <w:t xml:space="preserve"> </w:t>
      </w:r>
    </w:p>
    <w:p w14:paraId="3CF37954" w14:textId="7259E396" w:rsidR="001F526D" w:rsidRDefault="004403EA" w:rsidP="00FB7743">
      <w:pPr>
        <w:spacing w:line="276" w:lineRule="auto"/>
        <w:jc w:val="both"/>
        <w:rPr>
          <w:rFonts w:asciiTheme="majorHAnsi" w:hAnsiTheme="majorHAnsi" w:cstheme="majorHAnsi"/>
          <w:bCs/>
          <w:sz w:val="15"/>
          <w:szCs w:val="15"/>
        </w:rPr>
      </w:pPr>
      <w:r w:rsidRPr="007B3457">
        <w:rPr>
          <w:rFonts w:asciiTheme="majorHAnsi" w:hAnsiTheme="majorHAnsi" w:cstheme="majorHAnsi"/>
          <w:bCs/>
          <w:sz w:val="15"/>
          <w:szCs w:val="15"/>
        </w:rPr>
        <w:t>Pd K-edge and Au L</w:t>
      </w:r>
      <w:r w:rsidRPr="007B3457">
        <w:rPr>
          <w:rFonts w:asciiTheme="majorHAnsi" w:hAnsiTheme="majorHAnsi" w:cstheme="majorHAnsi"/>
          <w:bCs/>
          <w:sz w:val="15"/>
          <w:szCs w:val="15"/>
          <w:vertAlign w:val="subscript"/>
        </w:rPr>
        <w:t>3</w:t>
      </w:r>
      <w:r w:rsidRPr="007B3457">
        <w:rPr>
          <w:rFonts w:asciiTheme="majorHAnsi" w:hAnsiTheme="majorHAnsi" w:cstheme="majorHAnsi"/>
          <w:bCs/>
          <w:sz w:val="15"/>
          <w:szCs w:val="15"/>
        </w:rPr>
        <w:t>-edge XAS studies were measured on the B18 beamline at the Diamond Light Source as part of our membership of the UK Catalysis Hub Beamtime Allocation Group.</w:t>
      </w:r>
    </w:p>
    <w:p w14:paraId="5704706B" w14:textId="6382685A" w:rsidR="00C86AAC" w:rsidRDefault="00C86AAC" w:rsidP="00FB7743">
      <w:pPr>
        <w:spacing w:line="276" w:lineRule="auto"/>
        <w:jc w:val="both"/>
        <w:rPr>
          <w:rFonts w:asciiTheme="majorHAnsi" w:hAnsiTheme="majorHAnsi" w:cstheme="majorHAnsi"/>
          <w:bCs/>
          <w:sz w:val="15"/>
          <w:szCs w:val="15"/>
        </w:rPr>
      </w:pPr>
      <w:r w:rsidRPr="00C86AAC">
        <w:rPr>
          <w:rFonts w:asciiTheme="majorHAnsi" w:hAnsiTheme="majorHAnsi" w:cstheme="majorHAnsi"/>
          <w:bCs/>
          <w:sz w:val="15"/>
          <w:szCs w:val="15"/>
        </w:rPr>
        <w:t xml:space="preserve">FESEM (Field Emission Scanning Electron) measurements were performed using a </w:t>
      </w:r>
      <w:proofErr w:type="spellStart"/>
      <w:r w:rsidRPr="00C86AAC">
        <w:rPr>
          <w:rFonts w:asciiTheme="majorHAnsi" w:hAnsiTheme="majorHAnsi" w:cstheme="majorHAnsi"/>
          <w:bCs/>
          <w:sz w:val="15"/>
          <w:szCs w:val="15"/>
        </w:rPr>
        <w:t>Tescan</w:t>
      </w:r>
      <w:proofErr w:type="spellEnd"/>
      <w:r w:rsidRPr="00C86AAC">
        <w:rPr>
          <w:rFonts w:asciiTheme="majorHAnsi" w:hAnsiTheme="majorHAnsi" w:cstheme="majorHAnsi"/>
          <w:bCs/>
          <w:sz w:val="15"/>
          <w:szCs w:val="15"/>
        </w:rPr>
        <w:t xml:space="preserve"> S9000G FESEM 3010 microscope (30 kV) equipped with a high brightness Schottky emitter and fitted with Energy Dispersive X-ray Spectroscopy (EDS) analysis by an </w:t>
      </w:r>
      <w:proofErr w:type="spellStart"/>
      <w:r w:rsidRPr="00C86AAC">
        <w:rPr>
          <w:rFonts w:asciiTheme="majorHAnsi" w:hAnsiTheme="majorHAnsi" w:cstheme="majorHAnsi"/>
          <w:bCs/>
          <w:sz w:val="15"/>
          <w:szCs w:val="15"/>
        </w:rPr>
        <w:t>Ultim</w:t>
      </w:r>
      <w:proofErr w:type="spellEnd"/>
      <w:r w:rsidRPr="00C86AAC">
        <w:rPr>
          <w:rFonts w:asciiTheme="majorHAnsi" w:hAnsiTheme="majorHAnsi" w:cstheme="majorHAnsi"/>
          <w:bCs/>
          <w:sz w:val="15"/>
          <w:szCs w:val="15"/>
        </w:rPr>
        <w:t xml:space="preserve"> Max Silicon Drift Detector (SDD, Oxford). For analyses, the samples, in the form of powders, were deposited on a stub coated with a conducting adhesive and inserted in the chamber by a fully </w:t>
      </w:r>
      <w:proofErr w:type="spellStart"/>
      <w:r w:rsidRPr="00C86AAC">
        <w:rPr>
          <w:rFonts w:asciiTheme="majorHAnsi" w:hAnsiTheme="majorHAnsi" w:cstheme="majorHAnsi"/>
          <w:bCs/>
          <w:sz w:val="15"/>
          <w:szCs w:val="15"/>
        </w:rPr>
        <w:t>motorised</w:t>
      </w:r>
      <w:proofErr w:type="spellEnd"/>
      <w:r w:rsidRPr="00C86AAC">
        <w:rPr>
          <w:rFonts w:asciiTheme="majorHAnsi" w:hAnsiTheme="majorHAnsi" w:cstheme="majorHAnsi"/>
          <w:bCs/>
          <w:sz w:val="15"/>
          <w:szCs w:val="15"/>
        </w:rPr>
        <w:t xml:space="preserve"> procedure.</w:t>
      </w:r>
    </w:p>
    <w:p w14:paraId="60599CF9" w14:textId="78325640" w:rsidR="002313E9" w:rsidRPr="006C516E" w:rsidRDefault="00C970BE" w:rsidP="002313E9">
      <w:pPr>
        <w:spacing w:line="276" w:lineRule="auto"/>
        <w:jc w:val="both"/>
        <w:rPr>
          <w:rFonts w:asciiTheme="majorHAnsi" w:hAnsiTheme="majorHAnsi" w:cstheme="majorHAnsi"/>
          <w:bCs/>
          <w:sz w:val="15"/>
          <w:szCs w:val="15"/>
        </w:rPr>
      </w:pPr>
      <w:r w:rsidRPr="00C970BE">
        <w:rPr>
          <w:rFonts w:asciiTheme="majorHAnsi" w:hAnsiTheme="majorHAnsi" w:cstheme="majorHAnsi"/>
          <w:bCs/>
          <w:sz w:val="15"/>
          <w:szCs w:val="15"/>
        </w:rPr>
        <w:t>HR</w:t>
      </w:r>
      <w:r w:rsidR="00220C56">
        <w:rPr>
          <w:rFonts w:asciiTheme="majorHAnsi" w:hAnsiTheme="majorHAnsi" w:cstheme="majorHAnsi"/>
          <w:bCs/>
          <w:sz w:val="15"/>
          <w:szCs w:val="15"/>
        </w:rPr>
        <w:t>-</w:t>
      </w:r>
      <w:r w:rsidRPr="00C970BE">
        <w:rPr>
          <w:rFonts w:asciiTheme="majorHAnsi" w:hAnsiTheme="majorHAnsi" w:cstheme="majorHAnsi"/>
          <w:bCs/>
          <w:sz w:val="15"/>
          <w:szCs w:val="15"/>
        </w:rPr>
        <w:t xml:space="preserve">TEM analysis </w:t>
      </w:r>
      <w:r w:rsidR="00F52659">
        <w:rPr>
          <w:rFonts w:asciiTheme="majorHAnsi" w:hAnsiTheme="majorHAnsi" w:cstheme="majorHAnsi"/>
          <w:bCs/>
          <w:sz w:val="15"/>
          <w:szCs w:val="15"/>
        </w:rPr>
        <w:t xml:space="preserve">was </w:t>
      </w:r>
      <w:r w:rsidRPr="00C970BE">
        <w:rPr>
          <w:rFonts w:asciiTheme="majorHAnsi" w:hAnsiTheme="majorHAnsi" w:cstheme="majorHAnsi"/>
          <w:bCs/>
          <w:sz w:val="15"/>
          <w:szCs w:val="15"/>
        </w:rPr>
        <w:t>performed using</w:t>
      </w:r>
      <w:r w:rsidR="00C40671">
        <w:rPr>
          <w:rFonts w:asciiTheme="majorHAnsi" w:hAnsiTheme="majorHAnsi" w:cstheme="majorHAnsi"/>
          <w:bCs/>
          <w:sz w:val="15"/>
          <w:szCs w:val="15"/>
        </w:rPr>
        <w:t xml:space="preserve"> </w:t>
      </w:r>
      <w:r w:rsidRPr="00C970BE">
        <w:rPr>
          <w:rFonts w:asciiTheme="majorHAnsi" w:hAnsiTheme="majorHAnsi" w:cstheme="majorHAnsi"/>
          <w:bCs/>
          <w:sz w:val="15"/>
          <w:szCs w:val="15"/>
        </w:rPr>
        <w:t>Jeol JEM 3010 (300 kV) microscope equipped with a LaB</w:t>
      </w:r>
      <w:r w:rsidRPr="00C960B0">
        <w:rPr>
          <w:rFonts w:asciiTheme="majorHAnsi" w:hAnsiTheme="majorHAnsi" w:cstheme="majorHAnsi"/>
          <w:bCs/>
          <w:sz w:val="15"/>
          <w:szCs w:val="15"/>
          <w:vertAlign w:val="subscript"/>
        </w:rPr>
        <w:t>6</w:t>
      </w:r>
      <w:r w:rsidRPr="00C970BE">
        <w:rPr>
          <w:rFonts w:asciiTheme="majorHAnsi" w:hAnsiTheme="majorHAnsi" w:cstheme="majorHAnsi"/>
          <w:bCs/>
          <w:sz w:val="15"/>
          <w:szCs w:val="15"/>
        </w:rPr>
        <w:t xml:space="preserve"> filament and fitted with X-ray EDS analysis by a Link ISIS 200 detector</w:t>
      </w:r>
      <w:r w:rsidR="00742A99">
        <w:rPr>
          <w:rFonts w:asciiTheme="majorHAnsi" w:hAnsiTheme="majorHAnsi" w:cstheme="majorHAnsi"/>
          <w:bCs/>
          <w:sz w:val="15"/>
          <w:szCs w:val="15"/>
        </w:rPr>
        <w:t>.</w:t>
      </w:r>
      <w:r w:rsidR="002313E9" w:rsidRPr="002313E9">
        <w:t xml:space="preserve"> </w:t>
      </w:r>
      <w:r w:rsidR="002313E9" w:rsidRPr="002313E9">
        <w:rPr>
          <w:rFonts w:asciiTheme="majorHAnsi" w:hAnsiTheme="majorHAnsi" w:cstheme="majorHAnsi"/>
          <w:bCs/>
          <w:sz w:val="15"/>
          <w:szCs w:val="15"/>
        </w:rPr>
        <w:t xml:space="preserve">For the analyses, the powdered sample was deposited on a copper grid, coated with a porous carbon film. All digital micrographs were acquired with an Ultrascan 1000 camera and the images were processed by </w:t>
      </w:r>
      <w:r w:rsidR="002313E9" w:rsidRPr="006C516E">
        <w:rPr>
          <w:rFonts w:asciiTheme="majorHAnsi" w:hAnsiTheme="majorHAnsi" w:cstheme="majorHAnsi"/>
          <w:bCs/>
          <w:sz w:val="15"/>
          <w:szCs w:val="15"/>
        </w:rPr>
        <w:t>Gatan digital micrograph. Metal particle size distribution and mean particle diameter (d</w:t>
      </w:r>
      <w:r w:rsidR="002313E9" w:rsidRPr="006C516E">
        <w:rPr>
          <w:rFonts w:asciiTheme="majorHAnsi" w:hAnsiTheme="majorHAnsi" w:cstheme="majorHAnsi"/>
          <w:bCs/>
          <w:sz w:val="15"/>
          <w:szCs w:val="15"/>
          <w:vertAlign w:val="subscript"/>
        </w:rPr>
        <w:t>m</w:t>
      </w:r>
      <w:r w:rsidR="002313E9" w:rsidRPr="006C516E">
        <w:rPr>
          <w:rFonts w:asciiTheme="majorHAnsi" w:hAnsiTheme="majorHAnsi" w:cstheme="majorHAnsi"/>
          <w:bCs/>
          <w:sz w:val="15"/>
          <w:szCs w:val="15"/>
        </w:rPr>
        <w:t>) of copper-containing nanoparticles were obtained by considering a statistically representative number of particles (</w:t>
      </w:r>
      <w:proofErr w:type="spellStart"/>
      <w:r w:rsidR="002313E9" w:rsidRPr="006C516E">
        <w:rPr>
          <w:rFonts w:asciiTheme="majorHAnsi" w:hAnsiTheme="majorHAnsi" w:cstheme="majorHAnsi"/>
          <w:bCs/>
          <w:sz w:val="15"/>
          <w:szCs w:val="15"/>
        </w:rPr>
        <w:t>specificare</w:t>
      </w:r>
      <w:proofErr w:type="spellEnd"/>
      <w:r w:rsidR="002313E9" w:rsidRPr="006C516E">
        <w:rPr>
          <w:rFonts w:asciiTheme="majorHAnsi" w:hAnsiTheme="majorHAnsi" w:cstheme="majorHAnsi"/>
          <w:bCs/>
          <w:sz w:val="15"/>
          <w:szCs w:val="15"/>
        </w:rPr>
        <w:t xml:space="preserve"> </w:t>
      </w:r>
      <w:proofErr w:type="spellStart"/>
      <w:r w:rsidR="002313E9" w:rsidRPr="006C516E">
        <w:rPr>
          <w:rFonts w:asciiTheme="majorHAnsi" w:hAnsiTheme="majorHAnsi" w:cstheme="majorHAnsi"/>
          <w:bCs/>
          <w:sz w:val="15"/>
          <w:szCs w:val="15"/>
        </w:rPr>
        <w:t>inserendo</w:t>
      </w:r>
      <w:proofErr w:type="spellEnd"/>
      <w:r w:rsidR="002313E9" w:rsidRPr="006C516E">
        <w:rPr>
          <w:rFonts w:asciiTheme="majorHAnsi" w:hAnsiTheme="majorHAnsi" w:cstheme="majorHAnsi"/>
          <w:bCs/>
          <w:sz w:val="15"/>
          <w:szCs w:val="15"/>
        </w:rPr>
        <w:t xml:space="preserve"> </w:t>
      </w:r>
      <w:proofErr w:type="spellStart"/>
      <w:r w:rsidR="002313E9" w:rsidRPr="006C516E">
        <w:rPr>
          <w:rFonts w:asciiTheme="majorHAnsi" w:hAnsiTheme="majorHAnsi" w:cstheme="majorHAnsi"/>
          <w:bCs/>
          <w:sz w:val="15"/>
          <w:szCs w:val="15"/>
        </w:rPr>
        <w:t>il</w:t>
      </w:r>
      <w:proofErr w:type="spellEnd"/>
      <w:r w:rsidR="002313E9" w:rsidRPr="006C516E">
        <w:rPr>
          <w:rFonts w:asciiTheme="majorHAnsi" w:hAnsiTheme="majorHAnsi" w:cstheme="majorHAnsi"/>
          <w:bCs/>
          <w:sz w:val="15"/>
          <w:szCs w:val="15"/>
        </w:rPr>
        <w:t xml:space="preserve"> </w:t>
      </w:r>
      <w:proofErr w:type="spellStart"/>
      <w:r w:rsidR="002313E9" w:rsidRPr="006C516E">
        <w:rPr>
          <w:rFonts w:asciiTheme="majorHAnsi" w:hAnsiTheme="majorHAnsi" w:cstheme="majorHAnsi"/>
          <w:bCs/>
          <w:sz w:val="15"/>
          <w:szCs w:val="15"/>
        </w:rPr>
        <w:t>numero</w:t>
      </w:r>
      <w:proofErr w:type="spellEnd"/>
      <w:r w:rsidR="002313E9" w:rsidRPr="006C516E">
        <w:rPr>
          <w:rFonts w:asciiTheme="majorHAnsi" w:hAnsiTheme="majorHAnsi" w:cstheme="majorHAnsi"/>
          <w:bCs/>
          <w:sz w:val="15"/>
          <w:szCs w:val="15"/>
        </w:rPr>
        <w:t xml:space="preserve"> </w:t>
      </w:r>
      <w:proofErr w:type="spellStart"/>
      <w:r w:rsidR="002313E9" w:rsidRPr="006C516E">
        <w:rPr>
          <w:rFonts w:asciiTheme="majorHAnsi" w:hAnsiTheme="majorHAnsi" w:cstheme="majorHAnsi"/>
          <w:bCs/>
          <w:sz w:val="15"/>
          <w:szCs w:val="15"/>
        </w:rPr>
        <w:t>arrotondato</w:t>
      </w:r>
      <w:proofErr w:type="spellEnd"/>
      <w:r w:rsidR="002313E9" w:rsidRPr="006C516E">
        <w:rPr>
          <w:rFonts w:asciiTheme="majorHAnsi" w:hAnsiTheme="majorHAnsi" w:cstheme="majorHAnsi"/>
          <w:bCs/>
          <w:sz w:val="15"/>
          <w:szCs w:val="15"/>
        </w:rPr>
        <w:t>) on several images. The d</w:t>
      </w:r>
      <w:r w:rsidR="002313E9" w:rsidRPr="006C516E">
        <w:rPr>
          <w:rFonts w:asciiTheme="majorHAnsi" w:hAnsiTheme="majorHAnsi" w:cstheme="majorHAnsi"/>
          <w:bCs/>
          <w:sz w:val="15"/>
          <w:szCs w:val="15"/>
          <w:vertAlign w:val="subscript"/>
        </w:rPr>
        <w:t>m</w:t>
      </w:r>
      <w:r w:rsidR="002313E9" w:rsidRPr="006C516E">
        <w:rPr>
          <w:rFonts w:asciiTheme="majorHAnsi" w:hAnsiTheme="majorHAnsi" w:cstheme="majorHAnsi"/>
          <w:bCs/>
          <w:sz w:val="15"/>
          <w:szCs w:val="15"/>
        </w:rPr>
        <w:t xml:space="preserve"> was calculated using the following equation</w:t>
      </w:r>
      <w:r w:rsidR="003D4B76" w:rsidRPr="006C516E">
        <w:rPr>
          <w:rFonts w:asciiTheme="majorHAnsi" w:hAnsiTheme="majorHAnsi" w:cstheme="majorHAnsi"/>
          <w:bCs/>
          <w:sz w:val="15"/>
          <w:szCs w:val="15"/>
        </w:rPr>
        <w:t xml:space="preserve"> (1)</w:t>
      </w:r>
      <w:r w:rsidR="002313E9" w:rsidRPr="006C516E">
        <w:rPr>
          <w:rFonts w:asciiTheme="majorHAnsi" w:hAnsiTheme="majorHAnsi" w:cstheme="majorHAnsi"/>
          <w:bCs/>
          <w:sz w:val="15"/>
          <w:szCs w:val="15"/>
        </w:rPr>
        <w:t>:</w:t>
      </w:r>
    </w:p>
    <w:p w14:paraId="68E7F012" w14:textId="7DC2865A" w:rsidR="002313E9" w:rsidRPr="006C516E" w:rsidRDefault="0035090C" w:rsidP="00B2377E">
      <w:pPr>
        <w:spacing w:line="276" w:lineRule="auto"/>
        <w:jc w:val="center"/>
        <w:rPr>
          <w:rFonts w:asciiTheme="majorHAnsi" w:hAnsiTheme="majorHAnsi" w:cstheme="majorHAnsi"/>
          <w:bCs/>
          <w:sz w:val="15"/>
          <w:szCs w:val="15"/>
          <w:lang w:val="en-GB"/>
        </w:rPr>
      </w:pPr>
      <m:oMath>
        <m:sSub>
          <m:sSubPr>
            <m:ctrlPr>
              <w:rPr>
                <w:rFonts w:ascii="Cambria Math" w:hAnsi="Cambria Math" w:cstheme="majorHAnsi"/>
                <w:bCs/>
                <w:sz w:val="15"/>
                <w:szCs w:val="15"/>
                <w:lang w:val="en-GB"/>
              </w:rPr>
            </m:ctrlPr>
          </m:sSubPr>
          <m:e>
            <m:r>
              <w:rPr>
                <w:rFonts w:ascii="Cambria Math" w:hAnsi="Cambria Math" w:cstheme="majorHAnsi"/>
                <w:sz w:val="15"/>
                <w:szCs w:val="15"/>
                <w:lang w:val="en-GB"/>
              </w:rPr>
              <m:t>d</m:t>
            </m:r>
          </m:e>
          <m:sub>
            <m:r>
              <w:rPr>
                <w:rFonts w:ascii="Cambria Math" w:hAnsi="Cambria Math" w:cstheme="majorHAnsi"/>
                <w:sz w:val="15"/>
                <w:szCs w:val="15"/>
                <w:lang w:val="en-GB"/>
              </w:rPr>
              <m:t>m</m:t>
            </m:r>
          </m:sub>
        </m:sSub>
      </m:oMath>
      <w:sdt>
        <w:sdtPr>
          <w:rPr>
            <w:rFonts w:ascii="Cambria Math" w:hAnsi="Cambria Math" w:cstheme="majorHAnsi"/>
            <w:bCs/>
            <w:sz w:val="15"/>
            <w:szCs w:val="15"/>
            <w:lang w:val="en-GB"/>
          </w:rPr>
          <w:tag w:val="goog_rdk_1068"/>
          <w:id w:val="-1831508966"/>
        </w:sdtPr>
        <w:sdtEndPr/>
        <w:sdtContent>
          <m:oMath>
            <m:r>
              <w:rPr>
                <w:rFonts w:ascii="Cambria Math" w:hAnsi="Cambria Math" w:cstheme="majorHAnsi"/>
                <w:sz w:val="15"/>
                <w:szCs w:val="15"/>
                <w:lang w:val="en-GB"/>
              </w:rPr>
              <m:t xml:space="preserve"> = Σ</m:t>
            </m:r>
          </m:oMath>
        </w:sdtContent>
      </w:sdt>
      <m:oMath>
        <m:sSub>
          <m:sSubPr>
            <m:ctrlPr>
              <w:rPr>
                <w:rFonts w:ascii="Cambria Math" w:hAnsi="Cambria Math" w:cstheme="majorHAnsi"/>
                <w:bCs/>
                <w:sz w:val="15"/>
                <w:szCs w:val="15"/>
                <w:lang w:val="en-GB"/>
              </w:rPr>
            </m:ctrlPr>
          </m:sSubPr>
          <m:e>
            <m:r>
              <w:rPr>
                <w:rFonts w:ascii="Cambria Math" w:hAnsi="Cambria Math" w:cstheme="majorHAnsi"/>
                <w:sz w:val="15"/>
                <w:szCs w:val="15"/>
                <w:lang w:val="en-GB"/>
              </w:rPr>
              <m:t>d</m:t>
            </m:r>
          </m:e>
          <m:sub>
            <m:r>
              <w:rPr>
                <w:rFonts w:ascii="Cambria Math" w:hAnsi="Cambria Math" w:cstheme="majorHAnsi"/>
                <w:sz w:val="15"/>
                <w:szCs w:val="15"/>
                <w:lang w:val="en-GB"/>
              </w:rPr>
              <m:t>i</m:t>
            </m:r>
          </m:sub>
        </m:sSub>
        <m:sSub>
          <m:sSubPr>
            <m:ctrlPr>
              <w:rPr>
                <w:rFonts w:ascii="Cambria Math" w:hAnsi="Cambria Math" w:cstheme="majorHAnsi"/>
                <w:bCs/>
                <w:sz w:val="15"/>
                <w:szCs w:val="15"/>
                <w:lang w:val="en-GB"/>
              </w:rPr>
            </m:ctrlPr>
          </m:sSubPr>
          <m:e>
            <m:r>
              <w:rPr>
                <w:rFonts w:ascii="Cambria Math" w:hAnsi="Cambria Math" w:cstheme="majorHAnsi"/>
                <w:sz w:val="15"/>
                <w:szCs w:val="15"/>
                <w:lang w:val="en-GB"/>
              </w:rPr>
              <m:t>n</m:t>
            </m:r>
          </m:e>
          <m:sub>
            <m:r>
              <w:rPr>
                <w:rFonts w:ascii="Cambria Math" w:hAnsi="Cambria Math" w:cstheme="majorHAnsi"/>
                <w:sz w:val="15"/>
                <w:szCs w:val="15"/>
                <w:lang w:val="en-GB"/>
              </w:rPr>
              <m:t>i</m:t>
            </m:r>
          </m:sub>
        </m:sSub>
      </m:oMath>
      <w:sdt>
        <w:sdtPr>
          <w:rPr>
            <w:rFonts w:ascii="Cambria Math" w:hAnsi="Cambria Math" w:cstheme="majorHAnsi"/>
            <w:bCs/>
            <w:sz w:val="15"/>
            <w:szCs w:val="15"/>
            <w:lang w:val="en-GB"/>
          </w:rPr>
          <w:tag w:val="goog_rdk_1071"/>
          <w:id w:val="1854689221"/>
        </w:sdtPr>
        <w:sdtEndPr/>
        <w:sdtContent>
          <m:oMath>
            <m:r>
              <w:rPr>
                <w:rFonts w:ascii="Cambria Math" w:hAnsi="Cambria Math" w:cstheme="majorHAnsi"/>
                <w:sz w:val="15"/>
                <w:szCs w:val="15"/>
                <w:lang w:val="en-GB"/>
              </w:rPr>
              <m:t>/Σ</m:t>
            </m:r>
          </m:oMath>
        </w:sdtContent>
      </w:sdt>
      <m:oMath>
        <m:sSub>
          <m:sSubPr>
            <m:ctrlPr>
              <w:rPr>
                <w:rFonts w:ascii="Cambria Math" w:hAnsi="Cambria Math" w:cstheme="majorHAnsi"/>
                <w:bCs/>
                <w:sz w:val="15"/>
                <w:szCs w:val="15"/>
                <w:lang w:val="en-GB"/>
              </w:rPr>
            </m:ctrlPr>
          </m:sSubPr>
          <m:e>
            <m:r>
              <w:rPr>
                <w:rFonts w:ascii="Cambria Math" w:hAnsi="Cambria Math" w:cstheme="majorHAnsi"/>
                <w:sz w:val="15"/>
                <w:szCs w:val="15"/>
                <w:lang w:val="en-GB"/>
              </w:rPr>
              <m:t>n</m:t>
            </m:r>
          </m:e>
          <m:sub>
            <m:r>
              <w:rPr>
                <w:rFonts w:ascii="Cambria Math" w:hAnsi="Cambria Math" w:cstheme="majorHAnsi"/>
                <w:sz w:val="15"/>
                <w:szCs w:val="15"/>
                <w:lang w:val="en-GB"/>
              </w:rPr>
              <m:t>i</m:t>
            </m:r>
          </m:sub>
        </m:sSub>
      </m:oMath>
      <w:r w:rsidR="00B2377E" w:rsidRPr="006C516E">
        <w:rPr>
          <w:rFonts w:ascii="Cambria Math" w:hAnsi="Cambria Math" w:cstheme="majorHAnsi"/>
          <w:bCs/>
          <w:sz w:val="15"/>
          <w:szCs w:val="15"/>
          <w:lang w:val="en-GB"/>
        </w:rPr>
        <w:t xml:space="preserve">     (1)</w:t>
      </w:r>
    </w:p>
    <w:p w14:paraId="24F1C6CC" w14:textId="77777777" w:rsidR="002313E9" w:rsidRPr="006C516E" w:rsidRDefault="002313E9" w:rsidP="002313E9">
      <w:pPr>
        <w:spacing w:line="276" w:lineRule="auto"/>
        <w:jc w:val="both"/>
        <w:rPr>
          <w:rFonts w:asciiTheme="majorHAnsi" w:hAnsiTheme="majorHAnsi" w:cstheme="majorHAnsi"/>
          <w:bCs/>
          <w:sz w:val="15"/>
          <w:szCs w:val="15"/>
          <w:lang w:val="en-GB"/>
        </w:rPr>
      </w:pPr>
      <w:r w:rsidRPr="006C516E">
        <w:rPr>
          <w:rFonts w:asciiTheme="majorHAnsi" w:hAnsiTheme="majorHAnsi" w:cstheme="majorHAnsi"/>
          <w:bCs/>
          <w:sz w:val="15"/>
          <w:szCs w:val="15"/>
        </w:rPr>
        <w:t xml:space="preserve">where </w:t>
      </w:r>
      <w:proofErr w:type="spellStart"/>
      <w:r w:rsidRPr="006C516E">
        <w:rPr>
          <w:rFonts w:asciiTheme="majorHAnsi" w:hAnsiTheme="majorHAnsi" w:cstheme="majorHAnsi"/>
          <w:bCs/>
          <w:sz w:val="15"/>
          <w:szCs w:val="15"/>
        </w:rPr>
        <w:t>n</w:t>
      </w:r>
      <w:r w:rsidRPr="006C516E">
        <w:rPr>
          <w:rFonts w:asciiTheme="majorHAnsi" w:hAnsiTheme="majorHAnsi" w:cstheme="majorHAnsi"/>
          <w:bCs/>
          <w:sz w:val="15"/>
          <w:szCs w:val="15"/>
          <w:vertAlign w:val="subscript"/>
        </w:rPr>
        <w:t>i</w:t>
      </w:r>
      <w:proofErr w:type="spellEnd"/>
      <w:r w:rsidRPr="006C516E">
        <w:rPr>
          <w:rFonts w:asciiTheme="majorHAnsi" w:hAnsiTheme="majorHAnsi" w:cstheme="majorHAnsi"/>
          <w:bCs/>
          <w:sz w:val="15"/>
          <w:szCs w:val="15"/>
        </w:rPr>
        <w:t xml:space="preserve"> is the number of particles of diameter d</w:t>
      </w:r>
      <w:r w:rsidRPr="006C516E">
        <w:rPr>
          <w:rFonts w:asciiTheme="majorHAnsi" w:hAnsiTheme="majorHAnsi" w:cstheme="majorHAnsi"/>
          <w:bCs/>
          <w:sz w:val="15"/>
          <w:szCs w:val="15"/>
          <w:vertAlign w:val="subscript"/>
        </w:rPr>
        <w:t>i</w:t>
      </w:r>
      <w:r w:rsidRPr="006C516E">
        <w:rPr>
          <w:rFonts w:asciiTheme="majorHAnsi" w:hAnsiTheme="majorHAnsi" w:cstheme="majorHAnsi"/>
          <w:bCs/>
          <w:sz w:val="15"/>
          <w:szCs w:val="15"/>
        </w:rPr>
        <w:t>.</w:t>
      </w:r>
    </w:p>
    <w:p w14:paraId="6A6434EE" w14:textId="2C55F4B8" w:rsidR="00C86AAC" w:rsidRDefault="00973251" w:rsidP="00B76083">
      <w:pPr>
        <w:spacing w:line="276" w:lineRule="auto"/>
        <w:jc w:val="both"/>
        <w:rPr>
          <w:rFonts w:asciiTheme="majorHAnsi" w:hAnsiTheme="majorHAnsi" w:cstheme="majorHAnsi"/>
          <w:bCs/>
          <w:sz w:val="15"/>
          <w:szCs w:val="15"/>
        </w:rPr>
      </w:pPr>
      <w:r w:rsidRPr="006C516E">
        <w:rPr>
          <w:rFonts w:asciiTheme="majorHAnsi" w:hAnsiTheme="majorHAnsi" w:cstheme="majorHAnsi"/>
          <w:bCs/>
          <w:sz w:val="15"/>
          <w:szCs w:val="15"/>
        </w:rPr>
        <w:t xml:space="preserve">Micro Raman spectra were recorded with a Horiba Jobin Yvon HR800 spectrometer, equipped with an </w:t>
      </w:r>
      <w:proofErr w:type="spellStart"/>
      <w:r w:rsidRPr="006C516E">
        <w:rPr>
          <w:rFonts w:asciiTheme="majorHAnsi" w:hAnsiTheme="majorHAnsi" w:cstheme="majorHAnsi"/>
          <w:bCs/>
          <w:sz w:val="15"/>
          <w:szCs w:val="15"/>
        </w:rPr>
        <w:t>Olimpus</w:t>
      </w:r>
      <w:proofErr w:type="spellEnd"/>
      <w:r w:rsidRPr="006C516E">
        <w:rPr>
          <w:rFonts w:asciiTheme="majorHAnsi" w:hAnsiTheme="majorHAnsi" w:cstheme="majorHAnsi"/>
          <w:bCs/>
          <w:sz w:val="15"/>
          <w:szCs w:val="15"/>
        </w:rPr>
        <w:t xml:space="preserve"> BX41</w:t>
      </w:r>
      <w:r w:rsidRPr="00973251">
        <w:rPr>
          <w:rFonts w:asciiTheme="majorHAnsi" w:hAnsiTheme="majorHAnsi" w:cstheme="majorHAnsi"/>
          <w:bCs/>
          <w:sz w:val="15"/>
          <w:szCs w:val="15"/>
        </w:rPr>
        <w:t xml:space="preserve"> microscope, by exciting with a 532 nm laser. The spectra were collected in air.</w:t>
      </w:r>
    </w:p>
    <w:p w14:paraId="214F90D7" w14:textId="3B7EED55" w:rsidR="00C86AAC" w:rsidRPr="00C86AAC" w:rsidRDefault="00C86AAC" w:rsidP="00C86AAC">
      <w:pPr>
        <w:spacing w:line="276" w:lineRule="auto"/>
        <w:jc w:val="both"/>
        <w:rPr>
          <w:rFonts w:asciiTheme="majorHAnsi" w:hAnsiTheme="majorHAnsi" w:cstheme="majorHAnsi"/>
          <w:bCs/>
          <w:sz w:val="15"/>
          <w:szCs w:val="15"/>
          <w:lang w:val="en-GB"/>
        </w:rPr>
      </w:pPr>
      <w:r w:rsidRPr="00C86AAC">
        <w:rPr>
          <w:rFonts w:asciiTheme="majorHAnsi" w:hAnsiTheme="majorHAnsi" w:cstheme="majorHAnsi"/>
          <w:bCs/>
          <w:sz w:val="15"/>
          <w:szCs w:val="15"/>
          <w:lang w:val="en-GB"/>
        </w:rPr>
        <w:t xml:space="preserve">ATR (Attenuated Total Reflection) spectra were obtained on pure samples with a Bruker Vertex 70 spectrophotometer equipped with Harrick MVP2 </w:t>
      </w:r>
      <w:r w:rsidRPr="00C86AAC">
        <w:rPr>
          <w:rFonts w:asciiTheme="majorHAnsi" w:hAnsiTheme="majorHAnsi" w:cstheme="majorHAnsi"/>
          <w:bCs/>
          <w:sz w:val="15"/>
          <w:szCs w:val="15"/>
          <w:lang w:val="en-GB"/>
        </w:rPr>
        <w:t xml:space="preserve">ATR cell and </w:t>
      </w:r>
      <w:proofErr w:type="spellStart"/>
      <w:r w:rsidRPr="00C86AAC">
        <w:rPr>
          <w:rFonts w:asciiTheme="majorHAnsi" w:hAnsiTheme="majorHAnsi" w:cstheme="majorHAnsi"/>
          <w:bCs/>
          <w:sz w:val="15"/>
          <w:szCs w:val="15"/>
          <w:lang w:val="en-GB"/>
        </w:rPr>
        <w:t>DLaTGS</w:t>
      </w:r>
      <w:proofErr w:type="spellEnd"/>
      <w:r w:rsidRPr="00C86AAC">
        <w:rPr>
          <w:rFonts w:asciiTheme="majorHAnsi" w:hAnsiTheme="majorHAnsi" w:cstheme="majorHAnsi"/>
          <w:bCs/>
          <w:sz w:val="15"/>
          <w:szCs w:val="15"/>
          <w:lang w:val="en-GB"/>
        </w:rPr>
        <w:t xml:space="preserve"> detector (32 scan, 4 cm</w:t>
      </w:r>
      <w:r w:rsidRPr="00C86AAC">
        <w:rPr>
          <w:rFonts w:asciiTheme="majorHAnsi" w:hAnsiTheme="majorHAnsi" w:cstheme="majorHAnsi"/>
          <w:bCs/>
          <w:sz w:val="15"/>
          <w:szCs w:val="15"/>
          <w:vertAlign w:val="superscript"/>
          <w:lang w:val="en-GB"/>
        </w:rPr>
        <w:t>-1</w:t>
      </w:r>
      <w:r w:rsidRPr="00C86AAC">
        <w:rPr>
          <w:rFonts w:asciiTheme="majorHAnsi" w:hAnsiTheme="majorHAnsi" w:cstheme="majorHAnsi"/>
          <w:bCs/>
          <w:sz w:val="15"/>
          <w:szCs w:val="15"/>
          <w:lang w:val="en-GB"/>
        </w:rPr>
        <w:t xml:space="preserve"> resolution)</w:t>
      </w:r>
      <w:r w:rsidR="000066EB">
        <w:rPr>
          <w:rFonts w:asciiTheme="majorHAnsi" w:hAnsiTheme="majorHAnsi" w:cstheme="majorHAnsi"/>
          <w:bCs/>
          <w:sz w:val="15"/>
          <w:szCs w:val="15"/>
          <w:lang w:val="en-GB"/>
        </w:rPr>
        <w:t>. The spectra were collected in air</w:t>
      </w:r>
      <w:r w:rsidRPr="00C86AAC">
        <w:rPr>
          <w:rFonts w:asciiTheme="majorHAnsi" w:hAnsiTheme="majorHAnsi" w:cstheme="majorHAnsi"/>
          <w:bCs/>
          <w:sz w:val="15"/>
          <w:szCs w:val="15"/>
          <w:lang w:val="en-GB"/>
        </w:rPr>
        <w:t>.</w:t>
      </w:r>
    </w:p>
    <w:p w14:paraId="04743DAF" w14:textId="1B3F4FBC" w:rsidR="00B76083" w:rsidRPr="006C516E" w:rsidRDefault="007B3457" w:rsidP="00C86AAC">
      <w:pPr>
        <w:spacing w:line="276" w:lineRule="auto"/>
        <w:jc w:val="both"/>
        <w:rPr>
          <w:rFonts w:asciiTheme="majorHAnsi" w:hAnsiTheme="majorHAnsi" w:cstheme="majorHAnsi"/>
          <w:bCs/>
          <w:sz w:val="15"/>
          <w:szCs w:val="15"/>
          <w:lang w:val="en-GB"/>
        </w:rPr>
      </w:pPr>
      <w:r w:rsidRPr="007B3457">
        <w:rPr>
          <w:rFonts w:asciiTheme="majorHAnsi" w:hAnsiTheme="majorHAnsi" w:cstheme="majorHAnsi"/>
          <w:bCs/>
          <w:sz w:val="15"/>
          <w:szCs w:val="15"/>
        </w:rPr>
        <w:t>The metal content was determined by ICP analysis using a high-resolution inductively coupled plasma-mass spectrometer (MS) Thermo Scientific ELEMENT 2XR (</w:t>
      </w:r>
      <w:r w:rsidRPr="006C516E">
        <w:rPr>
          <w:rFonts w:asciiTheme="majorHAnsi" w:hAnsiTheme="majorHAnsi" w:cstheme="majorHAnsi"/>
          <w:bCs/>
          <w:sz w:val="15"/>
          <w:szCs w:val="15"/>
        </w:rPr>
        <w:t xml:space="preserve">Waltham, MA, USA), with appropriate standards for quantification. </w:t>
      </w:r>
    </w:p>
    <w:p w14:paraId="7A6F112D" w14:textId="57F07EE4" w:rsidR="00B76083" w:rsidRPr="006C516E" w:rsidRDefault="00B76083" w:rsidP="00B76083">
      <w:pPr>
        <w:spacing w:line="276" w:lineRule="auto"/>
        <w:jc w:val="both"/>
        <w:rPr>
          <w:rFonts w:asciiTheme="majorHAnsi" w:hAnsiTheme="majorHAnsi" w:cstheme="majorHAnsi"/>
          <w:bCs/>
          <w:sz w:val="15"/>
          <w:szCs w:val="15"/>
          <w:lang w:val="en-GB"/>
        </w:rPr>
      </w:pPr>
      <w:r w:rsidRPr="006C516E">
        <w:rPr>
          <w:rFonts w:asciiTheme="majorHAnsi" w:hAnsiTheme="majorHAnsi" w:cstheme="majorHAnsi"/>
          <w:bCs/>
          <w:sz w:val="15"/>
          <w:szCs w:val="15"/>
          <w:lang w:val="en-GB"/>
        </w:rPr>
        <w:t xml:space="preserve">Diffuse reflectance </w:t>
      </w:r>
      <w:r w:rsidR="00714A2C" w:rsidRPr="006C516E">
        <w:rPr>
          <w:rFonts w:asciiTheme="majorHAnsi" w:hAnsiTheme="majorHAnsi" w:cstheme="majorHAnsi"/>
          <w:bCs/>
          <w:sz w:val="15"/>
          <w:szCs w:val="15"/>
          <w:lang w:val="en-GB"/>
        </w:rPr>
        <w:t xml:space="preserve">(DR) </w:t>
      </w:r>
      <w:r w:rsidRPr="006C516E">
        <w:rPr>
          <w:rFonts w:asciiTheme="majorHAnsi" w:hAnsiTheme="majorHAnsi" w:cstheme="majorHAnsi"/>
          <w:bCs/>
          <w:sz w:val="15"/>
          <w:szCs w:val="15"/>
          <w:lang w:val="en-GB"/>
        </w:rPr>
        <w:t xml:space="preserve">UV-Vis-NIR </w:t>
      </w:r>
      <w:r w:rsidR="00714A2C" w:rsidRPr="006C516E">
        <w:rPr>
          <w:rFonts w:asciiTheme="majorHAnsi" w:hAnsiTheme="majorHAnsi" w:cstheme="majorHAnsi"/>
          <w:bCs/>
          <w:sz w:val="15"/>
          <w:szCs w:val="15"/>
          <w:lang w:val="en-GB"/>
        </w:rPr>
        <w:t>characterisation was performed</w:t>
      </w:r>
      <w:r w:rsidRPr="006C516E">
        <w:rPr>
          <w:rFonts w:asciiTheme="majorHAnsi" w:hAnsiTheme="majorHAnsi" w:cstheme="majorHAnsi"/>
          <w:bCs/>
          <w:sz w:val="15"/>
          <w:szCs w:val="15"/>
          <w:lang w:val="en-GB"/>
        </w:rPr>
        <w:t xml:space="preserve"> on the samples in the form of powders</w:t>
      </w:r>
      <w:r w:rsidR="00714A2C" w:rsidRPr="006C516E">
        <w:rPr>
          <w:rFonts w:asciiTheme="majorHAnsi" w:hAnsiTheme="majorHAnsi" w:cstheme="majorHAnsi"/>
          <w:bCs/>
          <w:sz w:val="15"/>
          <w:szCs w:val="15"/>
          <w:lang w:val="en-GB"/>
        </w:rPr>
        <w:t xml:space="preserve"> </w:t>
      </w:r>
      <w:r w:rsidRPr="006C516E">
        <w:rPr>
          <w:rFonts w:asciiTheme="majorHAnsi" w:hAnsiTheme="majorHAnsi" w:cstheme="majorHAnsi"/>
          <w:bCs/>
          <w:sz w:val="15"/>
          <w:szCs w:val="15"/>
          <w:lang w:val="en-GB"/>
        </w:rPr>
        <w:t xml:space="preserve">placed in a quartz cell and </w:t>
      </w:r>
      <w:r w:rsidR="00714A2C" w:rsidRPr="006C516E">
        <w:rPr>
          <w:rFonts w:asciiTheme="majorHAnsi" w:hAnsiTheme="majorHAnsi" w:cstheme="majorHAnsi"/>
          <w:bCs/>
          <w:sz w:val="15"/>
          <w:szCs w:val="15"/>
          <w:lang w:val="en-GB"/>
        </w:rPr>
        <w:t>the</w:t>
      </w:r>
      <w:r w:rsidRPr="006C516E">
        <w:rPr>
          <w:rFonts w:asciiTheme="majorHAnsi" w:hAnsiTheme="majorHAnsi" w:cstheme="majorHAnsi"/>
          <w:bCs/>
          <w:sz w:val="15"/>
          <w:szCs w:val="15"/>
          <w:lang w:val="en-GB"/>
        </w:rPr>
        <w:t xml:space="preserve"> spectra were run on a Varian Cary 5000 spectrophotometer, working in the range of wavenumbers 4000 - 50000 cm</w:t>
      </w:r>
      <w:r w:rsidRPr="006C516E">
        <w:rPr>
          <w:rFonts w:asciiTheme="majorHAnsi" w:hAnsiTheme="majorHAnsi" w:cstheme="majorHAnsi"/>
          <w:bCs/>
          <w:sz w:val="15"/>
          <w:szCs w:val="15"/>
          <w:vertAlign w:val="superscript"/>
          <w:lang w:val="en-GB"/>
        </w:rPr>
        <w:t>-1</w:t>
      </w:r>
      <w:r w:rsidRPr="006C516E">
        <w:rPr>
          <w:rFonts w:asciiTheme="majorHAnsi" w:hAnsiTheme="majorHAnsi" w:cstheme="majorHAnsi"/>
          <w:bCs/>
          <w:sz w:val="15"/>
          <w:szCs w:val="15"/>
          <w:lang w:val="en-GB"/>
        </w:rPr>
        <w:t xml:space="preserve"> (200 – 2500 nm). </w:t>
      </w:r>
      <w:r w:rsidR="00714A2C" w:rsidRPr="006C516E">
        <w:rPr>
          <w:rFonts w:asciiTheme="majorHAnsi" w:hAnsiTheme="majorHAnsi" w:cstheme="majorHAnsi"/>
          <w:bCs/>
          <w:sz w:val="15"/>
          <w:szCs w:val="15"/>
          <w:lang w:val="en-GB"/>
        </w:rPr>
        <w:t>The DR UV-Vis-NIR s</w:t>
      </w:r>
      <w:r w:rsidRPr="006C516E">
        <w:rPr>
          <w:rFonts w:asciiTheme="majorHAnsi" w:hAnsiTheme="majorHAnsi" w:cstheme="majorHAnsi"/>
          <w:bCs/>
          <w:sz w:val="15"/>
          <w:szCs w:val="15"/>
          <w:lang w:val="en-GB"/>
        </w:rPr>
        <w:t xml:space="preserve">pectra </w:t>
      </w:r>
      <w:r w:rsidR="00714A2C" w:rsidRPr="006C516E">
        <w:rPr>
          <w:rFonts w:asciiTheme="majorHAnsi" w:hAnsiTheme="majorHAnsi" w:cstheme="majorHAnsi"/>
          <w:bCs/>
          <w:sz w:val="15"/>
          <w:szCs w:val="15"/>
          <w:lang w:val="en-GB"/>
        </w:rPr>
        <w:t>we</w:t>
      </w:r>
      <w:r w:rsidRPr="006C516E">
        <w:rPr>
          <w:rFonts w:asciiTheme="majorHAnsi" w:hAnsiTheme="majorHAnsi" w:cstheme="majorHAnsi"/>
          <w:bCs/>
          <w:sz w:val="15"/>
          <w:szCs w:val="15"/>
          <w:lang w:val="en-GB"/>
        </w:rPr>
        <w:t xml:space="preserve">re </w:t>
      </w:r>
      <w:r w:rsidR="00714A2C" w:rsidRPr="006C516E">
        <w:rPr>
          <w:rFonts w:asciiTheme="majorHAnsi" w:hAnsiTheme="majorHAnsi" w:cstheme="majorHAnsi"/>
          <w:bCs/>
          <w:sz w:val="15"/>
          <w:szCs w:val="15"/>
          <w:lang w:val="en-GB"/>
        </w:rPr>
        <w:t xml:space="preserve">recorded in air, at room temperature and without any previous activation and </w:t>
      </w:r>
      <w:r w:rsidRPr="006C516E">
        <w:rPr>
          <w:rFonts w:asciiTheme="majorHAnsi" w:hAnsiTheme="majorHAnsi" w:cstheme="majorHAnsi"/>
          <w:bCs/>
          <w:sz w:val="15"/>
          <w:szCs w:val="15"/>
          <w:lang w:val="en-GB"/>
        </w:rPr>
        <w:t>reported in the Kubelka</w:t>
      </w:r>
      <w:r w:rsidR="008A2952" w:rsidRPr="006C516E">
        <w:rPr>
          <w:rFonts w:asciiTheme="majorHAnsi" w:hAnsiTheme="majorHAnsi" w:cstheme="majorHAnsi"/>
          <w:bCs/>
          <w:sz w:val="15"/>
          <w:szCs w:val="15"/>
          <w:lang w:val="en-GB"/>
        </w:rPr>
        <w:t>-</w:t>
      </w:r>
      <w:r w:rsidRPr="006C516E">
        <w:rPr>
          <w:rFonts w:asciiTheme="majorHAnsi" w:hAnsiTheme="majorHAnsi" w:cstheme="majorHAnsi"/>
          <w:bCs/>
          <w:sz w:val="15"/>
          <w:szCs w:val="15"/>
          <w:lang w:val="en-GB"/>
        </w:rPr>
        <w:t>Munk function</w:t>
      </w:r>
      <w:r w:rsidR="003D6A8E" w:rsidRPr="006C516E">
        <w:rPr>
          <w:rFonts w:asciiTheme="majorHAnsi" w:hAnsiTheme="majorHAnsi" w:cstheme="majorHAnsi"/>
          <w:bCs/>
          <w:sz w:val="15"/>
          <w:szCs w:val="15"/>
          <w:lang w:val="en-GB"/>
        </w:rPr>
        <w:t xml:space="preserve"> (F)</w:t>
      </w:r>
      <w:r w:rsidR="008A2952" w:rsidRPr="006C516E">
        <w:rPr>
          <w:rFonts w:asciiTheme="majorHAnsi" w:hAnsiTheme="majorHAnsi" w:cstheme="majorHAnsi"/>
          <w:bCs/>
          <w:sz w:val="15"/>
          <w:szCs w:val="15"/>
          <w:lang w:val="en-GB"/>
        </w:rPr>
        <w:t xml:space="preserve"> as shown in equation (2)</w:t>
      </w:r>
      <w:r w:rsidRPr="006C516E">
        <w:rPr>
          <w:rFonts w:asciiTheme="majorHAnsi" w:hAnsiTheme="majorHAnsi" w:cstheme="majorHAnsi"/>
          <w:bCs/>
          <w:sz w:val="15"/>
          <w:szCs w:val="15"/>
          <w:lang w:val="en-GB"/>
        </w:rPr>
        <w:t xml:space="preserve">: </w:t>
      </w:r>
    </w:p>
    <w:p w14:paraId="11F2EACE" w14:textId="4579C1CC" w:rsidR="00B76083" w:rsidRPr="006C516E" w:rsidRDefault="00B76083" w:rsidP="00B76083">
      <w:pPr>
        <w:spacing w:line="276" w:lineRule="auto"/>
        <w:jc w:val="both"/>
        <w:rPr>
          <w:rFonts w:asciiTheme="majorHAnsi" w:hAnsiTheme="majorHAnsi" w:cstheme="majorHAnsi"/>
          <w:bCs/>
          <w:sz w:val="15"/>
          <w:szCs w:val="15"/>
          <w:lang w:val="en-GB"/>
        </w:rPr>
      </w:pPr>
      <w:bookmarkStart w:id="3" w:name="_heading=h.3as4poj" w:colFirst="0" w:colLast="0"/>
      <w:bookmarkEnd w:id="3"/>
      <m:oMathPara>
        <m:oMathParaPr>
          <m:jc m:val="center"/>
        </m:oMathParaPr>
        <m:oMath>
          <m:r>
            <w:rPr>
              <w:rFonts w:ascii="Cambria Math" w:hAnsi="Cambria Math" w:cstheme="majorHAnsi"/>
              <w:sz w:val="15"/>
              <w:szCs w:val="15"/>
              <w:lang w:val="en-GB"/>
            </w:rPr>
            <m:t>F</m:t>
          </m:r>
          <m:d>
            <m:dPr>
              <m:ctrlPr>
                <w:rPr>
                  <w:rFonts w:ascii="Cambria Math" w:hAnsi="Cambria Math" w:cstheme="majorHAnsi"/>
                  <w:bCs/>
                  <w:sz w:val="15"/>
                  <w:szCs w:val="15"/>
                  <w:lang w:val="en-GB"/>
                </w:rPr>
              </m:ctrlPr>
            </m:dPr>
            <m:e>
              <m:sSub>
                <m:sSubPr>
                  <m:ctrlPr>
                    <w:rPr>
                      <w:rFonts w:ascii="Cambria Math" w:hAnsi="Cambria Math" w:cstheme="majorHAnsi"/>
                      <w:bCs/>
                      <w:sz w:val="15"/>
                      <w:szCs w:val="15"/>
                      <w:lang w:val="en-GB"/>
                    </w:rPr>
                  </m:ctrlPr>
                </m:sSubPr>
                <m:e>
                  <m:r>
                    <w:rPr>
                      <w:rFonts w:ascii="Cambria Math" w:hAnsi="Cambria Math" w:cstheme="majorHAnsi"/>
                      <w:sz w:val="15"/>
                      <w:szCs w:val="15"/>
                      <w:lang w:val="en-GB"/>
                    </w:rPr>
                    <m:t>R</m:t>
                  </m:r>
                </m:e>
                <m:sub>
                  <m:r>
                    <w:rPr>
                      <w:rFonts w:ascii="Cambria Math" w:hAnsi="Cambria Math" w:cstheme="majorHAnsi"/>
                      <w:sz w:val="15"/>
                      <w:szCs w:val="15"/>
                      <w:lang w:val="en-GB"/>
                    </w:rPr>
                    <m:t>∞</m:t>
                  </m:r>
                </m:sub>
              </m:sSub>
            </m:e>
          </m:d>
          <m:r>
            <w:rPr>
              <w:rFonts w:ascii="Cambria Math" w:hAnsi="Cambria Math" w:cstheme="majorHAnsi"/>
              <w:sz w:val="15"/>
              <w:szCs w:val="15"/>
              <w:lang w:val="en-GB"/>
            </w:rPr>
            <m:t>=</m:t>
          </m:r>
          <m:f>
            <m:fPr>
              <m:ctrlPr>
                <w:rPr>
                  <w:rFonts w:ascii="Cambria Math" w:hAnsi="Cambria Math" w:cstheme="majorHAnsi"/>
                  <w:bCs/>
                  <w:sz w:val="15"/>
                  <w:szCs w:val="15"/>
                  <w:lang w:val="en-GB"/>
                </w:rPr>
              </m:ctrlPr>
            </m:fPr>
            <m:num>
              <m:sSup>
                <m:sSupPr>
                  <m:ctrlPr>
                    <w:rPr>
                      <w:rFonts w:ascii="Cambria Math" w:hAnsi="Cambria Math" w:cstheme="majorHAnsi"/>
                      <w:bCs/>
                      <w:sz w:val="15"/>
                      <w:szCs w:val="15"/>
                      <w:lang w:val="en-GB"/>
                    </w:rPr>
                  </m:ctrlPr>
                </m:sSupPr>
                <m:e>
                  <m:d>
                    <m:dPr>
                      <m:ctrlPr>
                        <w:rPr>
                          <w:rFonts w:ascii="Cambria Math" w:hAnsi="Cambria Math" w:cstheme="majorHAnsi"/>
                          <w:bCs/>
                          <w:sz w:val="15"/>
                          <w:szCs w:val="15"/>
                          <w:lang w:val="en-GB"/>
                        </w:rPr>
                      </m:ctrlPr>
                    </m:dPr>
                    <m:e>
                      <m:r>
                        <w:rPr>
                          <w:rFonts w:ascii="Cambria Math" w:hAnsi="Cambria Math" w:cstheme="majorHAnsi"/>
                          <w:sz w:val="15"/>
                          <w:szCs w:val="15"/>
                          <w:lang w:val="en-GB"/>
                        </w:rPr>
                        <m:t>1-</m:t>
                      </m:r>
                      <m:sSub>
                        <m:sSubPr>
                          <m:ctrlPr>
                            <w:rPr>
                              <w:rFonts w:ascii="Cambria Math" w:hAnsi="Cambria Math" w:cstheme="majorHAnsi"/>
                              <w:bCs/>
                              <w:sz w:val="15"/>
                              <w:szCs w:val="15"/>
                              <w:lang w:val="en-GB"/>
                            </w:rPr>
                          </m:ctrlPr>
                        </m:sSubPr>
                        <m:e>
                          <m:r>
                            <w:rPr>
                              <w:rFonts w:ascii="Cambria Math" w:hAnsi="Cambria Math" w:cstheme="majorHAnsi"/>
                              <w:sz w:val="15"/>
                              <w:szCs w:val="15"/>
                              <w:lang w:val="en-GB"/>
                            </w:rPr>
                            <m:t>R</m:t>
                          </m:r>
                        </m:e>
                        <m:sub>
                          <m:r>
                            <w:rPr>
                              <w:rFonts w:ascii="Cambria Math" w:hAnsi="Cambria Math" w:cstheme="majorHAnsi"/>
                              <w:sz w:val="15"/>
                              <w:szCs w:val="15"/>
                              <w:lang w:val="en-GB"/>
                            </w:rPr>
                            <m:t>∞</m:t>
                          </m:r>
                        </m:sub>
                      </m:sSub>
                    </m:e>
                  </m:d>
                </m:e>
                <m:sup>
                  <m:r>
                    <w:rPr>
                      <w:rFonts w:ascii="Cambria Math" w:hAnsi="Cambria Math" w:cstheme="majorHAnsi"/>
                      <w:sz w:val="15"/>
                      <w:szCs w:val="15"/>
                      <w:lang w:val="en-GB"/>
                    </w:rPr>
                    <m:t>2</m:t>
                  </m:r>
                </m:sup>
              </m:sSup>
            </m:num>
            <m:den>
              <m:r>
                <w:rPr>
                  <w:rFonts w:ascii="Cambria Math" w:hAnsi="Cambria Math" w:cstheme="majorHAnsi"/>
                  <w:sz w:val="15"/>
                  <w:szCs w:val="15"/>
                  <w:lang w:val="en-GB"/>
                </w:rPr>
                <m:t>2</m:t>
              </m:r>
              <m:sSub>
                <m:sSubPr>
                  <m:ctrlPr>
                    <w:rPr>
                      <w:rFonts w:ascii="Cambria Math" w:hAnsi="Cambria Math" w:cstheme="majorHAnsi"/>
                      <w:bCs/>
                      <w:sz w:val="15"/>
                      <w:szCs w:val="15"/>
                      <w:lang w:val="en-GB"/>
                    </w:rPr>
                  </m:ctrlPr>
                </m:sSubPr>
                <m:e>
                  <m:r>
                    <w:rPr>
                      <w:rFonts w:ascii="Cambria Math" w:hAnsi="Cambria Math" w:cstheme="majorHAnsi"/>
                      <w:sz w:val="15"/>
                      <w:szCs w:val="15"/>
                      <w:lang w:val="en-GB"/>
                    </w:rPr>
                    <m:t>R</m:t>
                  </m:r>
                </m:e>
                <m:sub>
                  <m:r>
                    <w:rPr>
                      <w:rFonts w:ascii="Cambria Math" w:hAnsi="Cambria Math" w:cstheme="majorHAnsi"/>
                      <w:sz w:val="15"/>
                      <w:szCs w:val="15"/>
                      <w:lang w:val="en-GB"/>
                    </w:rPr>
                    <m:t>∞</m:t>
                  </m:r>
                </m:sub>
              </m:sSub>
            </m:den>
          </m:f>
          <m:r>
            <w:rPr>
              <w:rFonts w:ascii="Cambria Math" w:hAnsi="Cambria Math" w:cstheme="majorHAnsi"/>
              <w:sz w:val="15"/>
              <w:szCs w:val="15"/>
              <w:lang w:val="en-GB"/>
            </w:rPr>
            <m:t>=</m:t>
          </m:r>
          <m:f>
            <m:fPr>
              <m:ctrlPr>
                <w:rPr>
                  <w:rFonts w:ascii="Cambria Math" w:hAnsi="Cambria Math" w:cstheme="majorHAnsi"/>
                  <w:bCs/>
                  <w:sz w:val="15"/>
                  <w:szCs w:val="15"/>
                  <w:lang w:val="en-GB"/>
                </w:rPr>
              </m:ctrlPr>
            </m:fPr>
            <m:num>
              <m:r>
                <w:rPr>
                  <w:rFonts w:ascii="Cambria Math" w:hAnsi="Cambria Math" w:cstheme="majorHAnsi"/>
                  <w:sz w:val="15"/>
                  <w:szCs w:val="15"/>
                  <w:lang w:val="en-GB"/>
                </w:rPr>
                <m:t>K</m:t>
              </m:r>
            </m:num>
            <m:den>
              <m:r>
                <w:rPr>
                  <w:rFonts w:ascii="Cambria Math" w:hAnsi="Cambria Math" w:cstheme="majorHAnsi"/>
                  <w:sz w:val="15"/>
                  <w:szCs w:val="15"/>
                  <w:lang w:val="en-GB"/>
                </w:rPr>
                <m:t>s</m:t>
              </m:r>
            </m:den>
          </m:f>
          <m:r>
            <w:rPr>
              <w:rFonts w:ascii="Cambria Math" w:hAnsi="Cambria Math" w:cstheme="majorHAnsi"/>
              <w:sz w:val="15"/>
              <w:szCs w:val="15"/>
              <w:lang w:val="en-GB"/>
            </w:rPr>
            <m:t xml:space="preserve">        (2)</m:t>
          </m:r>
        </m:oMath>
      </m:oMathPara>
    </w:p>
    <w:p w14:paraId="2F269344" w14:textId="5774EA6F" w:rsidR="00B76083" w:rsidRPr="006C516E" w:rsidRDefault="00B76083" w:rsidP="00B76083">
      <w:pPr>
        <w:spacing w:line="276" w:lineRule="auto"/>
        <w:jc w:val="both"/>
        <w:rPr>
          <w:rFonts w:asciiTheme="majorHAnsi" w:hAnsiTheme="majorHAnsi" w:cstheme="majorHAnsi"/>
          <w:bCs/>
          <w:sz w:val="15"/>
          <w:szCs w:val="15"/>
          <w:lang w:val="en-GB"/>
        </w:rPr>
      </w:pPr>
      <w:proofErr w:type="gramStart"/>
      <w:r w:rsidRPr="006C516E">
        <w:rPr>
          <w:rFonts w:asciiTheme="majorHAnsi" w:hAnsiTheme="majorHAnsi" w:cstheme="majorHAnsi"/>
          <w:bCs/>
          <w:sz w:val="15"/>
          <w:szCs w:val="15"/>
          <w:lang w:val="en-GB"/>
        </w:rPr>
        <w:t>where</w:t>
      </w:r>
      <w:proofErr w:type="gramEnd"/>
      <w:r w:rsidRPr="006C516E">
        <w:rPr>
          <w:rFonts w:asciiTheme="majorHAnsi" w:hAnsiTheme="majorHAnsi" w:cstheme="majorHAnsi"/>
          <w:bCs/>
          <w:sz w:val="15"/>
          <w:szCs w:val="15"/>
          <w:lang w:val="en-GB"/>
        </w:rPr>
        <w:t xml:space="preserve"> </w:t>
      </w:r>
      <m:oMath>
        <m:sSub>
          <m:sSubPr>
            <m:ctrlPr>
              <w:rPr>
                <w:rFonts w:ascii="Cambria Math" w:hAnsi="Cambria Math" w:cstheme="majorHAnsi"/>
                <w:bCs/>
                <w:sz w:val="15"/>
                <w:szCs w:val="15"/>
                <w:lang w:val="en-GB"/>
              </w:rPr>
            </m:ctrlPr>
          </m:sSubPr>
          <m:e>
            <m:r>
              <w:rPr>
                <w:rFonts w:ascii="Cambria Math" w:hAnsi="Cambria Math" w:cstheme="majorHAnsi"/>
                <w:sz w:val="15"/>
                <w:szCs w:val="15"/>
                <w:lang w:val="en-GB"/>
              </w:rPr>
              <m:t>R</m:t>
            </m:r>
          </m:e>
          <m:sub>
            <m:r>
              <w:rPr>
                <w:rFonts w:ascii="Cambria Math" w:hAnsi="Cambria Math" w:cstheme="majorHAnsi"/>
                <w:sz w:val="15"/>
                <w:szCs w:val="15"/>
                <w:lang w:val="en-GB"/>
              </w:rPr>
              <m:t>∞</m:t>
            </m:r>
          </m:sub>
        </m:sSub>
      </m:oMath>
      <w:r w:rsidRPr="006C516E">
        <w:rPr>
          <w:rFonts w:asciiTheme="majorHAnsi" w:hAnsiTheme="majorHAnsi" w:cstheme="majorHAnsi"/>
          <w:bCs/>
          <w:sz w:val="15"/>
          <w:szCs w:val="15"/>
          <w:lang w:val="en-GB"/>
        </w:rPr>
        <w:t xml:space="preserve">is the reflectance of a </w:t>
      </w:r>
      <w:sdt>
        <w:sdtPr>
          <w:rPr>
            <w:rFonts w:asciiTheme="majorHAnsi" w:hAnsiTheme="majorHAnsi" w:cstheme="majorHAnsi"/>
            <w:bCs/>
            <w:sz w:val="15"/>
            <w:szCs w:val="15"/>
            <w:lang w:val="en-GB"/>
          </w:rPr>
          <w:tag w:val="goog_rdk_223"/>
          <w:id w:val="-1973514934"/>
        </w:sdtPr>
        <w:sdtEndPr/>
        <w:sdtContent>
          <w:r w:rsidRPr="006C516E">
            <w:rPr>
              <w:rFonts w:asciiTheme="majorHAnsi" w:hAnsiTheme="majorHAnsi" w:cstheme="majorHAnsi"/>
              <w:bCs/>
              <w:sz w:val="15"/>
              <w:szCs w:val="15"/>
              <w:lang w:val="en-GB"/>
            </w:rPr>
            <w:t>hypothetical</w:t>
          </w:r>
        </w:sdtContent>
      </w:sdt>
      <w:r w:rsidRPr="006C516E">
        <w:rPr>
          <w:rFonts w:asciiTheme="majorHAnsi" w:hAnsiTheme="majorHAnsi" w:cstheme="majorHAnsi"/>
          <w:bCs/>
          <w:sz w:val="15"/>
          <w:szCs w:val="15"/>
          <w:lang w:val="en-GB"/>
        </w:rPr>
        <w:t xml:space="preserve"> infinitely thick layer of the sample. </w:t>
      </w:r>
      <m:oMath>
        <m:r>
          <w:rPr>
            <w:rFonts w:ascii="Cambria Math" w:hAnsi="Cambria Math" w:cstheme="majorHAnsi"/>
            <w:sz w:val="15"/>
            <w:szCs w:val="15"/>
            <w:lang w:val="en-GB"/>
          </w:rPr>
          <m:t>K</m:t>
        </m:r>
      </m:oMath>
      <w:r w:rsidRPr="006C516E">
        <w:rPr>
          <w:rFonts w:asciiTheme="majorHAnsi" w:hAnsiTheme="majorHAnsi" w:cstheme="majorHAnsi"/>
          <w:bCs/>
          <w:sz w:val="15"/>
          <w:szCs w:val="15"/>
          <w:lang w:val="en-GB"/>
        </w:rPr>
        <w:t xml:space="preserve"> </w:t>
      </w:r>
      <w:proofErr w:type="gramStart"/>
      <w:r w:rsidRPr="006C516E">
        <w:rPr>
          <w:rFonts w:asciiTheme="majorHAnsi" w:hAnsiTheme="majorHAnsi" w:cstheme="majorHAnsi"/>
          <w:bCs/>
          <w:sz w:val="15"/>
          <w:szCs w:val="15"/>
          <w:lang w:val="en-GB"/>
        </w:rPr>
        <w:t>is</w:t>
      </w:r>
      <w:proofErr w:type="gramEnd"/>
      <w:r w:rsidRPr="006C516E">
        <w:rPr>
          <w:rFonts w:asciiTheme="majorHAnsi" w:hAnsiTheme="majorHAnsi" w:cstheme="majorHAnsi"/>
          <w:bCs/>
          <w:sz w:val="15"/>
          <w:szCs w:val="15"/>
          <w:lang w:val="en-GB"/>
        </w:rPr>
        <w:t xml:space="preserve"> the molar absorption coefficient and </w:t>
      </w:r>
      <m:oMath>
        <m:r>
          <w:rPr>
            <w:rFonts w:ascii="Cambria Math" w:hAnsi="Cambria Math" w:cstheme="majorHAnsi"/>
            <w:sz w:val="15"/>
            <w:szCs w:val="15"/>
            <w:lang w:val="en-GB"/>
          </w:rPr>
          <m:t>s</m:t>
        </m:r>
      </m:oMath>
      <w:r w:rsidRPr="006C516E">
        <w:rPr>
          <w:rFonts w:asciiTheme="majorHAnsi" w:hAnsiTheme="majorHAnsi" w:cstheme="majorHAnsi"/>
          <w:bCs/>
          <w:sz w:val="15"/>
          <w:szCs w:val="15"/>
          <w:lang w:val="en-GB"/>
        </w:rPr>
        <w:t xml:space="preserve"> is the scattering coefficient. </w:t>
      </w:r>
    </w:p>
    <w:p w14:paraId="75EC548B" w14:textId="58C59D43" w:rsidR="003A0B59" w:rsidRPr="00E61417" w:rsidRDefault="00632DFE" w:rsidP="003A0B59">
      <w:pPr>
        <w:spacing w:line="276" w:lineRule="auto"/>
        <w:jc w:val="both"/>
        <w:rPr>
          <w:rFonts w:asciiTheme="majorHAnsi" w:hAnsiTheme="majorHAnsi" w:cstheme="majorHAnsi"/>
          <w:bCs/>
          <w:sz w:val="15"/>
          <w:szCs w:val="15"/>
        </w:rPr>
      </w:pPr>
      <w:r w:rsidRPr="006C516E">
        <w:rPr>
          <w:rFonts w:asciiTheme="majorHAnsi" w:hAnsiTheme="majorHAnsi" w:cstheme="majorHAnsi"/>
          <w:bCs/>
          <w:sz w:val="15"/>
          <w:szCs w:val="15"/>
        </w:rPr>
        <w:t>Clarus 480 gas chromatograph equipped with a flame ionization detector and Elite 5 column was used to analyze</w:t>
      </w:r>
      <w:r w:rsidRPr="00632DFE">
        <w:rPr>
          <w:rFonts w:asciiTheme="majorHAnsi" w:hAnsiTheme="majorHAnsi" w:cstheme="majorHAnsi"/>
          <w:bCs/>
          <w:sz w:val="15"/>
          <w:szCs w:val="15"/>
        </w:rPr>
        <w:t xml:space="preserve"> reaction products employing biphenyl as an external standard reagent for Suzuki-Miyaura coupling reaction. LOT LS0104 solar simulator fitted with a 150 W Xenon light source was used to conduct </w:t>
      </w:r>
      <w:r w:rsidR="00AE75F4">
        <w:rPr>
          <w:rFonts w:asciiTheme="majorHAnsi" w:hAnsiTheme="majorHAnsi" w:cstheme="majorHAnsi"/>
          <w:bCs/>
          <w:sz w:val="15"/>
          <w:szCs w:val="15"/>
        </w:rPr>
        <w:t xml:space="preserve">a </w:t>
      </w:r>
      <w:r w:rsidRPr="00632DFE">
        <w:rPr>
          <w:rFonts w:asciiTheme="majorHAnsi" w:hAnsiTheme="majorHAnsi" w:cstheme="majorHAnsi"/>
          <w:bCs/>
          <w:sz w:val="15"/>
          <w:szCs w:val="15"/>
        </w:rPr>
        <w:t>reaction under visible light irradiation conditions.</w:t>
      </w:r>
    </w:p>
    <w:p w14:paraId="06744539" w14:textId="77777777" w:rsidR="00E90361" w:rsidRPr="00E61417" w:rsidRDefault="00E90361" w:rsidP="00EF4AF0">
      <w:pPr>
        <w:jc w:val="both"/>
        <w:rPr>
          <w:rFonts w:asciiTheme="majorHAnsi" w:hAnsiTheme="majorHAnsi" w:cstheme="majorHAnsi"/>
          <w:bCs/>
          <w:sz w:val="15"/>
          <w:szCs w:val="15"/>
        </w:rPr>
      </w:pPr>
    </w:p>
    <w:p w14:paraId="35903E66" w14:textId="77777777" w:rsidR="00EF4AF0" w:rsidRPr="00E61417" w:rsidRDefault="00EF4AF0" w:rsidP="00EF4AF0">
      <w:pPr>
        <w:jc w:val="both"/>
        <w:rPr>
          <w:rFonts w:asciiTheme="majorHAnsi" w:hAnsiTheme="majorHAnsi" w:cstheme="majorHAnsi"/>
          <w:b/>
          <w:bCs/>
          <w:sz w:val="15"/>
          <w:szCs w:val="15"/>
        </w:rPr>
      </w:pPr>
      <w:r w:rsidRPr="00E61417">
        <w:rPr>
          <w:rFonts w:asciiTheme="majorHAnsi" w:hAnsiTheme="majorHAnsi" w:cstheme="majorHAnsi"/>
          <w:b/>
          <w:bCs/>
          <w:sz w:val="15"/>
          <w:szCs w:val="15"/>
        </w:rPr>
        <w:t>Catalytic activity test</w:t>
      </w:r>
    </w:p>
    <w:p w14:paraId="79B6ACB6" w14:textId="77777777" w:rsidR="00E90361" w:rsidRPr="00E61417" w:rsidRDefault="00E90361" w:rsidP="00EF4AF0">
      <w:pPr>
        <w:jc w:val="both"/>
        <w:rPr>
          <w:rFonts w:asciiTheme="majorHAnsi" w:hAnsiTheme="majorHAnsi" w:cstheme="majorHAnsi"/>
          <w:b/>
          <w:bCs/>
          <w:sz w:val="15"/>
          <w:szCs w:val="15"/>
        </w:rPr>
      </w:pPr>
    </w:p>
    <w:p w14:paraId="700CC444" w14:textId="77777777" w:rsidR="00EF4AF0" w:rsidRPr="00E61417" w:rsidRDefault="001B67AA" w:rsidP="00DE012D">
      <w:pPr>
        <w:spacing w:line="276" w:lineRule="auto"/>
        <w:jc w:val="both"/>
        <w:rPr>
          <w:rFonts w:asciiTheme="majorHAnsi" w:hAnsiTheme="majorHAnsi" w:cstheme="majorHAnsi"/>
          <w:bCs/>
          <w:sz w:val="15"/>
          <w:szCs w:val="15"/>
        </w:rPr>
      </w:pPr>
      <w:r>
        <w:rPr>
          <w:rFonts w:asciiTheme="majorHAnsi" w:hAnsiTheme="majorHAnsi" w:cstheme="majorHAnsi"/>
          <w:b/>
          <w:bCs/>
          <w:sz w:val="15"/>
          <w:szCs w:val="15"/>
        </w:rPr>
        <w:t>Suzuki-Miyaura coupling reaction</w:t>
      </w:r>
      <w:r w:rsidR="00EF4AF0" w:rsidRPr="00E61417">
        <w:rPr>
          <w:rFonts w:asciiTheme="majorHAnsi" w:hAnsiTheme="majorHAnsi" w:cstheme="majorHAnsi"/>
          <w:b/>
          <w:bCs/>
          <w:sz w:val="15"/>
          <w:szCs w:val="15"/>
        </w:rPr>
        <w:t>:</w:t>
      </w:r>
      <w:r w:rsidR="00DC2462">
        <w:rPr>
          <w:rFonts w:asciiTheme="majorHAnsi" w:hAnsiTheme="majorHAnsi" w:cstheme="majorHAnsi"/>
          <w:bCs/>
          <w:sz w:val="15"/>
          <w:szCs w:val="15"/>
        </w:rPr>
        <w:t xml:space="preserve"> </w:t>
      </w:r>
      <w:r w:rsidR="00DC2462" w:rsidRPr="00DC2462">
        <w:rPr>
          <w:rFonts w:asciiTheme="majorHAnsi" w:hAnsiTheme="majorHAnsi" w:cstheme="majorHAnsi"/>
          <w:bCs/>
          <w:sz w:val="15"/>
          <w:szCs w:val="15"/>
          <w:lang w:val="en-GB"/>
        </w:rPr>
        <w:t>The Suzuki coupling reaction between phenylboronic acid and iodobenzene (or other substrates) was carried out by using a suspension of the catalyst in 15 ml of ethanol. 50 mg of the catalyst, along with 124.5 mg of K</w:t>
      </w:r>
      <w:r w:rsidR="00DC2462" w:rsidRPr="00F35717">
        <w:rPr>
          <w:rFonts w:asciiTheme="majorHAnsi" w:hAnsiTheme="majorHAnsi" w:cstheme="majorHAnsi"/>
          <w:bCs/>
          <w:sz w:val="15"/>
          <w:szCs w:val="15"/>
          <w:vertAlign w:val="subscript"/>
          <w:lang w:val="en-GB"/>
        </w:rPr>
        <w:t>2</w:t>
      </w:r>
      <w:r w:rsidR="00DC2462" w:rsidRPr="00DC2462">
        <w:rPr>
          <w:rFonts w:asciiTheme="majorHAnsi" w:hAnsiTheme="majorHAnsi" w:cstheme="majorHAnsi"/>
          <w:bCs/>
          <w:sz w:val="15"/>
          <w:szCs w:val="15"/>
          <w:lang w:val="en-GB"/>
        </w:rPr>
        <w:t>CO</w:t>
      </w:r>
      <w:r w:rsidR="00DC2462" w:rsidRPr="00F35717">
        <w:rPr>
          <w:rFonts w:asciiTheme="majorHAnsi" w:hAnsiTheme="majorHAnsi" w:cstheme="majorHAnsi"/>
          <w:bCs/>
          <w:sz w:val="15"/>
          <w:szCs w:val="15"/>
          <w:vertAlign w:val="subscript"/>
          <w:lang w:val="en-GB"/>
        </w:rPr>
        <w:t>3</w:t>
      </w:r>
      <w:r w:rsidR="00DC2462" w:rsidRPr="00DC2462">
        <w:rPr>
          <w:rFonts w:asciiTheme="majorHAnsi" w:hAnsiTheme="majorHAnsi" w:cstheme="majorHAnsi"/>
          <w:bCs/>
          <w:sz w:val="15"/>
          <w:szCs w:val="15"/>
          <w:lang w:val="en-GB"/>
        </w:rPr>
        <w:t xml:space="preserve"> mild base and 109.8 mg of phenylboronic acid were weighed in a 50 ml Pyrex round bottom flask. 115.3 mg of naphthalene was</w:t>
      </w:r>
      <w:r w:rsidR="00876DE6">
        <w:rPr>
          <w:rFonts w:asciiTheme="majorHAnsi" w:hAnsiTheme="majorHAnsi" w:cstheme="majorHAnsi"/>
          <w:bCs/>
          <w:sz w:val="15"/>
          <w:szCs w:val="15"/>
          <w:lang w:val="en-GB"/>
        </w:rPr>
        <w:t xml:space="preserve"> </w:t>
      </w:r>
      <w:r w:rsidR="00DC2462" w:rsidRPr="00DC2462">
        <w:rPr>
          <w:rFonts w:asciiTheme="majorHAnsi" w:hAnsiTheme="majorHAnsi" w:cstheme="majorHAnsi"/>
          <w:bCs/>
          <w:sz w:val="15"/>
          <w:szCs w:val="15"/>
          <w:lang w:val="en-GB"/>
        </w:rPr>
        <w:t>added to the mixture and used as an external</w:t>
      </w:r>
      <w:r w:rsidR="00876DE6">
        <w:rPr>
          <w:rFonts w:asciiTheme="majorHAnsi" w:hAnsiTheme="majorHAnsi" w:cstheme="majorHAnsi"/>
          <w:bCs/>
          <w:sz w:val="15"/>
          <w:szCs w:val="15"/>
          <w:lang w:val="en-GB"/>
        </w:rPr>
        <w:t xml:space="preserve"> </w:t>
      </w:r>
      <w:r w:rsidR="00DC2462" w:rsidRPr="00DC2462">
        <w:rPr>
          <w:rFonts w:asciiTheme="majorHAnsi" w:hAnsiTheme="majorHAnsi" w:cstheme="majorHAnsi"/>
          <w:bCs/>
          <w:sz w:val="15"/>
          <w:szCs w:val="15"/>
          <w:lang w:val="en-GB"/>
        </w:rPr>
        <w:t>standard for GC quantification of the product formation. Finally, 111.5 μL (1.0 mmol) of iodobenzene (or other substrates) was added</w:t>
      </w:r>
      <w:r w:rsidR="002E3FF9">
        <w:rPr>
          <w:rFonts w:asciiTheme="majorHAnsi" w:hAnsiTheme="majorHAnsi" w:cstheme="majorHAnsi"/>
          <w:bCs/>
          <w:sz w:val="15"/>
          <w:szCs w:val="15"/>
          <w:lang w:val="en-GB"/>
        </w:rPr>
        <w:t xml:space="preserve"> </w:t>
      </w:r>
      <w:r w:rsidR="00DC2462" w:rsidRPr="00DC2462">
        <w:rPr>
          <w:rFonts w:asciiTheme="majorHAnsi" w:hAnsiTheme="majorHAnsi" w:cstheme="majorHAnsi"/>
          <w:bCs/>
          <w:sz w:val="15"/>
          <w:szCs w:val="15"/>
          <w:lang w:val="en-GB"/>
        </w:rPr>
        <w:t xml:space="preserve">to initiate the reaction and stirred continuously in dark </w:t>
      </w:r>
      <w:r w:rsidR="001A0F01">
        <w:rPr>
          <w:rFonts w:asciiTheme="majorHAnsi" w:hAnsiTheme="majorHAnsi" w:cstheme="majorHAnsi"/>
          <w:bCs/>
          <w:sz w:val="15"/>
          <w:szCs w:val="15"/>
          <w:lang w:val="en-GB"/>
        </w:rPr>
        <w:t>or under visible light irradiation conditions</w:t>
      </w:r>
      <w:r w:rsidR="00B31C6C">
        <w:rPr>
          <w:rFonts w:asciiTheme="majorHAnsi" w:hAnsiTheme="majorHAnsi" w:cstheme="majorHAnsi"/>
          <w:bCs/>
          <w:sz w:val="15"/>
          <w:szCs w:val="15"/>
          <w:lang w:val="en-GB"/>
        </w:rPr>
        <w:t xml:space="preserve"> (</w:t>
      </w:r>
      <w:r w:rsidR="00B31C6C" w:rsidRPr="00B31C6C">
        <w:rPr>
          <w:rFonts w:asciiTheme="majorHAnsi" w:hAnsiTheme="majorHAnsi" w:cstheme="majorHAnsi"/>
          <w:bCs/>
          <w:sz w:val="15"/>
          <w:szCs w:val="15"/>
          <w:lang w:val="en-GB"/>
        </w:rPr>
        <w:t>λ</w:t>
      </w:r>
      <w:r w:rsidR="00B31C6C">
        <w:rPr>
          <w:rFonts w:asciiTheme="majorHAnsi" w:hAnsiTheme="majorHAnsi" w:cstheme="majorHAnsi"/>
          <w:bCs/>
          <w:sz w:val="15"/>
          <w:szCs w:val="15"/>
          <w:lang w:val="en-GB"/>
        </w:rPr>
        <w:t xml:space="preserve"> </w:t>
      </w:r>
      <w:r w:rsidR="00B31C6C" w:rsidRPr="00B31C6C">
        <w:rPr>
          <w:rFonts w:asciiTheme="majorHAnsi" w:hAnsiTheme="majorHAnsi" w:cstheme="majorHAnsi"/>
          <w:bCs/>
          <w:sz w:val="15"/>
          <w:szCs w:val="15"/>
          <w:lang w:val="en-GB"/>
        </w:rPr>
        <w:t>&gt;</w:t>
      </w:r>
      <w:r w:rsidR="00B31C6C">
        <w:rPr>
          <w:rFonts w:asciiTheme="majorHAnsi" w:hAnsiTheme="majorHAnsi" w:cstheme="majorHAnsi"/>
          <w:bCs/>
          <w:sz w:val="15"/>
          <w:szCs w:val="15"/>
          <w:lang w:val="en-GB"/>
        </w:rPr>
        <w:t xml:space="preserve"> 420 nm)</w:t>
      </w:r>
      <w:r w:rsidR="001A0F01">
        <w:rPr>
          <w:rFonts w:asciiTheme="majorHAnsi" w:hAnsiTheme="majorHAnsi" w:cstheme="majorHAnsi"/>
          <w:bCs/>
          <w:sz w:val="15"/>
          <w:szCs w:val="15"/>
          <w:lang w:val="en-GB"/>
        </w:rPr>
        <w:t xml:space="preserve"> </w:t>
      </w:r>
      <w:r w:rsidR="00DC2462" w:rsidRPr="00DC2462">
        <w:rPr>
          <w:rFonts w:asciiTheme="majorHAnsi" w:hAnsiTheme="majorHAnsi" w:cstheme="majorHAnsi"/>
          <w:bCs/>
          <w:sz w:val="15"/>
          <w:szCs w:val="15"/>
          <w:lang w:val="en-GB"/>
        </w:rPr>
        <w:t>for 4 h.</w:t>
      </w:r>
    </w:p>
    <w:p w14:paraId="34D2522D" w14:textId="77777777" w:rsidR="00DA3B3F" w:rsidRDefault="00AE75F4" w:rsidP="00DA3B3F">
      <w:pPr>
        <w:pStyle w:val="HAcknowledgements"/>
      </w:pPr>
      <w:r>
        <w:t>Acknowledgments</w:t>
      </w:r>
      <w:r w:rsidR="00DA3B3F">
        <w:t xml:space="preserve"> </w:t>
      </w:r>
    </w:p>
    <w:p w14:paraId="208232F6" w14:textId="77777777" w:rsidR="008F21E8" w:rsidRPr="008F21E8" w:rsidRDefault="008F21E8" w:rsidP="008F21E8">
      <w:pPr>
        <w:spacing w:line="276" w:lineRule="auto"/>
        <w:jc w:val="both"/>
        <w:rPr>
          <w:rFonts w:ascii="Arial" w:hAnsi="Arial"/>
          <w:sz w:val="17"/>
          <w:lang w:val="en-GB"/>
        </w:rPr>
      </w:pPr>
      <w:r w:rsidRPr="008F21E8">
        <w:rPr>
          <w:rFonts w:ascii="Arial" w:hAnsi="Arial"/>
          <w:sz w:val="17"/>
          <w:lang w:val="en-GB"/>
        </w:rPr>
        <w:t>This research work was by Grants-in-Aid for Scientific Research</w:t>
      </w:r>
    </w:p>
    <w:p w14:paraId="3DE9C422" w14:textId="77777777" w:rsidR="008F21E8" w:rsidRPr="008F21E8" w:rsidRDefault="008F21E8" w:rsidP="008F21E8">
      <w:pPr>
        <w:spacing w:line="276" w:lineRule="auto"/>
        <w:jc w:val="both"/>
        <w:rPr>
          <w:rFonts w:ascii="Arial" w:hAnsi="Arial"/>
          <w:sz w:val="17"/>
          <w:lang w:val="en-GB"/>
        </w:rPr>
      </w:pPr>
      <w:r w:rsidRPr="008F21E8">
        <w:rPr>
          <w:rFonts w:ascii="Arial" w:hAnsi="Arial"/>
          <w:sz w:val="17"/>
          <w:lang w:val="en-GB"/>
        </w:rPr>
        <w:t>from the JSPS (Japan Society for the Promotion of Science) with</w:t>
      </w:r>
    </w:p>
    <w:p w14:paraId="03A74A5D" w14:textId="0A8D02EA" w:rsidR="003A0B59" w:rsidRPr="003A0B59" w:rsidRDefault="008F21E8" w:rsidP="008F21E8">
      <w:pPr>
        <w:spacing w:line="276" w:lineRule="auto"/>
        <w:jc w:val="both"/>
        <w:rPr>
          <w:rFonts w:ascii="Arial" w:hAnsi="Arial"/>
          <w:sz w:val="17"/>
          <w:lang w:val="en-GB"/>
        </w:rPr>
      </w:pPr>
      <w:r w:rsidRPr="008F21E8">
        <w:rPr>
          <w:rFonts w:ascii="Arial" w:hAnsi="Arial"/>
          <w:sz w:val="17"/>
          <w:lang w:val="en-GB"/>
        </w:rPr>
        <w:t>grant numbers of 19K15311 and 22K21326.</w:t>
      </w:r>
      <w:r>
        <w:rPr>
          <w:rFonts w:ascii="Arial" w:hAnsi="Arial"/>
          <w:sz w:val="17"/>
          <w:lang w:val="en-GB"/>
        </w:rPr>
        <w:t xml:space="preserve"> </w:t>
      </w:r>
      <w:r w:rsidR="00AA4163" w:rsidRPr="00AA4163">
        <w:rPr>
          <w:rFonts w:ascii="Arial" w:hAnsi="Arial"/>
          <w:sz w:val="17"/>
          <w:lang w:val="en-GB"/>
        </w:rPr>
        <w:t>P</w:t>
      </w:r>
      <w:r w:rsidR="00174F7C">
        <w:rPr>
          <w:rFonts w:ascii="Arial" w:hAnsi="Arial"/>
          <w:sz w:val="17"/>
          <w:lang w:val="en-GB"/>
        </w:rPr>
        <w:t xml:space="preserve">riyanka Verma </w:t>
      </w:r>
      <w:r w:rsidR="00AA4163" w:rsidRPr="00AA4163">
        <w:rPr>
          <w:rFonts w:ascii="Arial" w:hAnsi="Arial"/>
          <w:sz w:val="17"/>
          <w:lang w:val="en-GB"/>
        </w:rPr>
        <w:t>acknowledges The Royal Society for the Newton International Fellowship (NIF\R1\180185)</w:t>
      </w:r>
      <w:r w:rsidR="00174F7C">
        <w:rPr>
          <w:rFonts w:ascii="Arial" w:hAnsi="Arial"/>
          <w:sz w:val="17"/>
          <w:lang w:val="en-GB"/>
        </w:rPr>
        <w:t xml:space="preserve"> at </w:t>
      </w:r>
      <w:r w:rsidR="00AE75F4">
        <w:rPr>
          <w:rFonts w:ascii="Arial" w:hAnsi="Arial"/>
          <w:sz w:val="17"/>
          <w:lang w:val="en-GB"/>
        </w:rPr>
        <w:t xml:space="preserve">the </w:t>
      </w:r>
      <w:r w:rsidR="00174F7C">
        <w:rPr>
          <w:rFonts w:ascii="Arial" w:hAnsi="Arial"/>
          <w:sz w:val="17"/>
          <w:lang w:val="en-GB"/>
        </w:rPr>
        <w:t>University of Southampton, UK</w:t>
      </w:r>
      <w:r w:rsidR="00AA4163" w:rsidRPr="00AA4163">
        <w:rPr>
          <w:rFonts w:ascii="Arial" w:hAnsi="Arial"/>
          <w:sz w:val="17"/>
          <w:lang w:val="en-GB"/>
        </w:rPr>
        <w:t xml:space="preserve">. We thank Matthew Cooper at the National Oceanography Centre, </w:t>
      </w:r>
      <w:r w:rsidR="00AE75F4">
        <w:rPr>
          <w:rFonts w:ascii="Arial" w:hAnsi="Arial"/>
          <w:sz w:val="17"/>
          <w:lang w:val="en-GB"/>
        </w:rPr>
        <w:t xml:space="preserve">the </w:t>
      </w:r>
      <w:r w:rsidR="00AA4163" w:rsidRPr="00AA4163">
        <w:rPr>
          <w:rFonts w:ascii="Arial" w:hAnsi="Arial"/>
          <w:sz w:val="17"/>
          <w:lang w:val="en-GB"/>
        </w:rPr>
        <w:t xml:space="preserve">University of Southampton for his assistance in ICP analysis. The authors acknowledge the Diamond Light Source, Didcot, UK for XAS measurements at </w:t>
      </w:r>
      <w:r w:rsidR="00AE75F4">
        <w:rPr>
          <w:rFonts w:ascii="Arial" w:hAnsi="Arial"/>
          <w:sz w:val="17"/>
          <w:lang w:val="en-GB"/>
        </w:rPr>
        <w:t xml:space="preserve">the </w:t>
      </w:r>
      <w:r w:rsidR="00AA4163" w:rsidRPr="00AA4163">
        <w:rPr>
          <w:rFonts w:ascii="Arial" w:hAnsi="Arial"/>
          <w:sz w:val="17"/>
          <w:lang w:val="en-GB"/>
        </w:rPr>
        <w:t>B-18 beamline</w:t>
      </w:r>
      <w:r w:rsidR="00AA4163">
        <w:rPr>
          <w:rFonts w:ascii="Arial" w:hAnsi="Arial"/>
          <w:sz w:val="17"/>
          <w:lang w:val="en-GB"/>
        </w:rPr>
        <w:t>.</w:t>
      </w:r>
      <w:r w:rsidR="00884D95">
        <w:rPr>
          <w:rFonts w:ascii="Arial" w:hAnsi="Arial"/>
          <w:sz w:val="17"/>
          <w:lang w:val="en-GB"/>
        </w:rPr>
        <w:t xml:space="preserve"> </w:t>
      </w:r>
      <w:r w:rsidR="00AA4163" w:rsidRPr="00AA4163">
        <w:rPr>
          <w:rFonts w:ascii="Arial" w:hAnsi="Arial"/>
          <w:sz w:val="17"/>
          <w:lang w:val="en-GB"/>
        </w:rPr>
        <w:t>We acknowledge EPSRC National Facility, HarwellXPS for XPS analy</w:t>
      </w:r>
      <w:r w:rsidR="00AA4163" w:rsidRPr="0026211F">
        <w:rPr>
          <w:rFonts w:ascii="Arial" w:hAnsi="Arial"/>
          <w:sz w:val="17"/>
          <w:lang w:val="en-GB"/>
        </w:rPr>
        <w:t>sis</w:t>
      </w:r>
      <w:r w:rsidR="0026211F" w:rsidRPr="0026211F">
        <w:rPr>
          <w:rFonts w:ascii="Arial" w:hAnsi="Arial"/>
          <w:sz w:val="17"/>
          <w:lang w:val="en-GB"/>
        </w:rPr>
        <w:t>.</w:t>
      </w:r>
    </w:p>
    <w:p w14:paraId="43DC863C" w14:textId="77777777" w:rsidR="0033370A" w:rsidRDefault="0028343F" w:rsidP="003A0B59">
      <w:pPr>
        <w:pStyle w:val="Keywords"/>
        <w:jc w:val="both"/>
        <w:rPr>
          <w:lang w:val="en-US"/>
        </w:rPr>
      </w:pPr>
      <w:r w:rsidRPr="009B7AB7">
        <w:rPr>
          <w:b/>
        </w:rPr>
        <w:t>Keywords:</w:t>
      </w:r>
      <w:r w:rsidRPr="009B7AB7">
        <w:t xml:space="preserve"> </w:t>
      </w:r>
      <w:r w:rsidR="003A0B59" w:rsidRPr="003A0B59">
        <w:rPr>
          <w:lang w:val="en-US"/>
        </w:rPr>
        <w:t>plasmon</w:t>
      </w:r>
      <w:r w:rsidR="00517BA0">
        <w:rPr>
          <w:lang w:val="en-US"/>
        </w:rPr>
        <w:t>ic catalysis</w:t>
      </w:r>
      <w:r w:rsidR="003A0B59">
        <w:rPr>
          <w:lang w:val="en-US"/>
        </w:rPr>
        <w:t xml:space="preserve"> </w:t>
      </w:r>
      <w:r w:rsidR="003A0B59">
        <w:t xml:space="preserve">• </w:t>
      </w:r>
      <w:r w:rsidR="00C0460B">
        <w:t>CuClP framework</w:t>
      </w:r>
      <w:r w:rsidR="00314309">
        <w:rPr>
          <w:lang w:val="en-US"/>
        </w:rPr>
        <w:t xml:space="preserve"> </w:t>
      </w:r>
      <w:r w:rsidR="003A0B59">
        <w:t>•</w:t>
      </w:r>
      <w:r w:rsidR="003A0B59" w:rsidRPr="003A0B59">
        <w:rPr>
          <w:lang w:val="en-US"/>
        </w:rPr>
        <w:t xml:space="preserve"> </w:t>
      </w:r>
      <w:r w:rsidR="00C0460B">
        <w:rPr>
          <w:lang w:val="en-US"/>
        </w:rPr>
        <w:t>Suzuki-Miyaura coupling</w:t>
      </w:r>
      <w:r w:rsidR="003A0B59">
        <w:rPr>
          <w:lang w:val="en-US"/>
        </w:rPr>
        <w:t xml:space="preserve"> </w:t>
      </w:r>
      <w:r w:rsidR="003A0B59">
        <w:t>•</w:t>
      </w:r>
      <w:r w:rsidR="003A0B59" w:rsidRPr="003A0B59">
        <w:rPr>
          <w:lang w:val="en-US"/>
        </w:rPr>
        <w:t xml:space="preserve"> visible</w:t>
      </w:r>
      <w:r w:rsidR="00A702E5">
        <w:rPr>
          <w:lang w:val="en-US"/>
        </w:rPr>
        <w:t>-</w:t>
      </w:r>
      <w:r w:rsidR="003A0B59" w:rsidRPr="003A0B59">
        <w:rPr>
          <w:lang w:val="en-US"/>
        </w:rPr>
        <w:t>light irradiation</w:t>
      </w:r>
    </w:p>
    <w:sdt>
      <w:sdtPr>
        <w:rPr>
          <w:rFonts w:ascii="Arial" w:hAnsi="Arial"/>
          <w:sz w:val="2"/>
          <w:szCs w:val="14"/>
          <w:lang w:val="en-GB"/>
        </w:rPr>
        <w:tag w:val="MENDELEY_BIBLIOGRAPHY"/>
        <w:id w:val="1843507889"/>
        <w:placeholder>
          <w:docPart w:val="DefaultPlaceholder_-1854013440"/>
        </w:placeholder>
      </w:sdtPr>
      <w:sdtEndPr>
        <w:rPr>
          <w:sz w:val="18"/>
          <w:szCs w:val="18"/>
        </w:rPr>
      </w:sdtEndPr>
      <w:sdtContent>
        <w:p w14:paraId="290E7940" w14:textId="0439880F" w:rsidR="002F1AF4" w:rsidRPr="002D4ADB" w:rsidRDefault="002F1AF4" w:rsidP="00A00A0A">
          <w:pPr>
            <w:autoSpaceDE w:val="0"/>
            <w:autoSpaceDN w:val="0"/>
            <w:ind w:hanging="640"/>
            <w:jc w:val="both"/>
            <w:divId w:val="68815415"/>
            <w:rPr>
              <w:rFonts w:eastAsia="Times New Roman"/>
              <w:sz w:val="18"/>
              <w:szCs w:val="18"/>
            </w:rPr>
          </w:pPr>
          <w:r w:rsidRPr="002D4ADB">
            <w:rPr>
              <w:rFonts w:eastAsia="Times New Roman"/>
              <w:sz w:val="18"/>
              <w:szCs w:val="18"/>
            </w:rPr>
            <w:t>[1]</w:t>
          </w:r>
          <w:r w:rsidRPr="002D4ADB">
            <w:rPr>
              <w:rFonts w:eastAsia="Times New Roman"/>
              <w:sz w:val="18"/>
              <w:szCs w:val="18"/>
            </w:rPr>
            <w:tab/>
            <w:t xml:space="preserve">P. Verma, K. Mori, Y. Kuwahara, R. Raja, H. Yamashita, </w:t>
          </w:r>
          <w:r w:rsidRPr="002D4ADB">
            <w:rPr>
              <w:rFonts w:eastAsia="Times New Roman"/>
              <w:i/>
              <w:iCs/>
              <w:sz w:val="18"/>
              <w:szCs w:val="18"/>
            </w:rPr>
            <w:t>Mater</w:t>
          </w:r>
          <w:r w:rsidR="00637581">
            <w:rPr>
              <w:rFonts w:eastAsia="Times New Roman"/>
              <w:i/>
              <w:iCs/>
              <w:sz w:val="18"/>
              <w:szCs w:val="18"/>
            </w:rPr>
            <w:t>.</w:t>
          </w:r>
          <w:r w:rsidRPr="002D4ADB">
            <w:rPr>
              <w:rFonts w:eastAsia="Times New Roman"/>
              <w:i/>
              <w:iCs/>
              <w:sz w:val="18"/>
              <w:szCs w:val="18"/>
            </w:rPr>
            <w:t xml:space="preserve"> Adv</w:t>
          </w:r>
          <w:r w:rsidR="00637581">
            <w:rPr>
              <w:rFonts w:eastAsia="Times New Roman"/>
              <w:i/>
              <w:iCs/>
              <w:sz w:val="18"/>
              <w:szCs w:val="18"/>
            </w:rPr>
            <w:t>.</w:t>
          </w:r>
          <w:r w:rsidRPr="002D4ADB">
            <w:rPr>
              <w:rFonts w:eastAsia="Times New Roman"/>
              <w:sz w:val="18"/>
              <w:szCs w:val="18"/>
            </w:rPr>
            <w:t xml:space="preserve"> </w:t>
          </w:r>
          <w:r w:rsidRPr="002D4ADB">
            <w:rPr>
              <w:rFonts w:eastAsia="Times New Roman"/>
              <w:b/>
              <w:bCs/>
              <w:sz w:val="18"/>
              <w:szCs w:val="18"/>
            </w:rPr>
            <w:t>2021</w:t>
          </w:r>
          <w:r w:rsidRPr="002D4ADB">
            <w:rPr>
              <w:rFonts w:eastAsia="Times New Roman"/>
              <w:sz w:val="18"/>
              <w:szCs w:val="18"/>
            </w:rPr>
            <w:t xml:space="preserve">, </w:t>
          </w:r>
          <w:r w:rsidRPr="002D4ADB">
            <w:rPr>
              <w:rFonts w:eastAsia="Times New Roman"/>
              <w:i/>
              <w:iCs/>
              <w:sz w:val="18"/>
              <w:szCs w:val="18"/>
            </w:rPr>
            <w:t>2</w:t>
          </w:r>
          <w:r w:rsidRPr="002D4ADB">
            <w:rPr>
              <w:rFonts w:eastAsia="Times New Roman"/>
              <w:sz w:val="18"/>
              <w:szCs w:val="18"/>
            </w:rPr>
            <w:t>, 880–906.</w:t>
          </w:r>
        </w:p>
        <w:p w14:paraId="2B4E650B" w14:textId="77777777" w:rsidR="002F1AF4" w:rsidRPr="002D4ADB" w:rsidRDefault="002F1AF4" w:rsidP="00A00A0A">
          <w:pPr>
            <w:autoSpaceDE w:val="0"/>
            <w:autoSpaceDN w:val="0"/>
            <w:ind w:hanging="640"/>
            <w:jc w:val="both"/>
            <w:divId w:val="2063405977"/>
            <w:rPr>
              <w:rFonts w:eastAsia="Times New Roman"/>
              <w:sz w:val="18"/>
              <w:szCs w:val="18"/>
            </w:rPr>
          </w:pPr>
          <w:r w:rsidRPr="002D4ADB">
            <w:rPr>
              <w:rFonts w:eastAsia="Times New Roman"/>
              <w:sz w:val="18"/>
              <w:szCs w:val="18"/>
            </w:rPr>
            <w:t>[2]</w:t>
          </w:r>
          <w:r w:rsidRPr="002D4ADB">
            <w:rPr>
              <w:rFonts w:eastAsia="Times New Roman"/>
              <w:sz w:val="18"/>
              <w:szCs w:val="18"/>
            </w:rPr>
            <w:tab/>
            <w:t xml:space="preserve">X. Zhang, Y. Fan, E. You, Z. Li, Y. Dong, L. Chen, Y. Yang, Z. </w:t>
          </w:r>
          <w:proofErr w:type="spellStart"/>
          <w:r w:rsidRPr="002D4ADB">
            <w:rPr>
              <w:rFonts w:eastAsia="Times New Roman"/>
              <w:sz w:val="18"/>
              <w:szCs w:val="18"/>
            </w:rPr>
            <w:t>Xie</w:t>
          </w:r>
          <w:proofErr w:type="spellEnd"/>
          <w:r w:rsidRPr="002D4ADB">
            <w:rPr>
              <w:rFonts w:eastAsia="Times New Roman"/>
              <w:sz w:val="18"/>
              <w:szCs w:val="18"/>
            </w:rPr>
            <w:t xml:space="preserve">, Q. </w:t>
          </w:r>
          <w:proofErr w:type="spellStart"/>
          <w:r w:rsidRPr="002D4ADB">
            <w:rPr>
              <w:rFonts w:eastAsia="Times New Roman"/>
              <w:sz w:val="18"/>
              <w:szCs w:val="18"/>
            </w:rPr>
            <w:t>Kuang</w:t>
          </w:r>
          <w:proofErr w:type="spellEnd"/>
          <w:r w:rsidRPr="002D4ADB">
            <w:rPr>
              <w:rFonts w:eastAsia="Times New Roman"/>
              <w:sz w:val="18"/>
              <w:szCs w:val="18"/>
            </w:rPr>
            <w:t xml:space="preserve">, L. Zheng, </w:t>
          </w:r>
          <w:r w:rsidRPr="002D4ADB">
            <w:rPr>
              <w:rFonts w:eastAsia="Times New Roman"/>
              <w:i/>
              <w:iCs/>
              <w:sz w:val="18"/>
              <w:szCs w:val="18"/>
            </w:rPr>
            <w:t>Nano Energy</w:t>
          </w:r>
          <w:r w:rsidRPr="002D4ADB">
            <w:rPr>
              <w:rFonts w:eastAsia="Times New Roman"/>
              <w:sz w:val="18"/>
              <w:szCs w:val="18"/>
            </w:rPr>
            <w:t xml:space="preserve"> </w:t>
          </w:r>
          <w:r w:rsidRPr="002D4ADB">
            <w:rPr>
              <w:rFonts w:eastAsia="Times New Roman"/>
              <w:b/>
              <w:bCs/>
              <w:sz w:val="18"/>
              <w:szCs w:val="18"/>
            </w:rPr>
            <w:t>2021</w:t>
          </w:r>
          <w:r w:rsidRPr="002D4ADB">
            <w:rPr>
              <w:rFonts w:eastAsia="Times New Roman"/>
              <w:sz w:val="18"/>
              <w:szCs w:val="18"/>
            </w:rPr>
            <w:t xml:space="preserve">, </w:t>
          </w:r>
          <w:r w:rsidRPr="002D4ADB">
            <w:rPr>
              <w:rFonts w:eastAsia="Times New Roman"/>
              <w:i/>
              <w:iCs/>
              <w:sz w:val="18"/>
              <w:szCs w:val="18"/>
            </w:rPr>
            <w:t>84</w:t>
          </w:r>
          <w:r w:rsidRPr="002D4ADB">
            <w:rPr>
              <w:rFonts w:eastAsia="Times New Roman"/>
              <w:sz w:val="18"/>
              <w:szCs w:val="18"/>
            </w:rPr>
            <w:t>, 105950.</w:t>
          </w:r>
        </w:p>
        <w:p w14:paraId="79871F56" w14:textId="2ABCAB57" w:rsidR="002F1AF4" w:rsidRPr="002D4ADB" w:rsidRDefault="002F1AF4" w:rsidP="00A00A0A">
          <w:pPr>
            <w:autoSpaceDE w:val="0"/>
            <w:autoSpaceDN w:val="0"/>
            <w:ind w:hanging="640"/>
            <w:jc w:val="both"/>
            <w:divId w:val="1870099213"/>
            <w:rPr>
              <w:rFonts w:eastAsia="Times New Roman"/>
              <w:sz w:val="18"/>
              <w:szCs w:val="18"/>
            </w:rPr>
          </w:pPr>
          <w:r w:rsidRPr="002D4ADB">
            <w:rPr>
              <w:rFonts w:eastAsia="Times New Roman"/>
              <w:sz w:val="18"/>
              <w:szCs w:val="18"/>
            </w:rPr>
            <w:t>[3]</w:t>
          </w:r>
          <w:r w:rsidRPr="002D4ADB">
            <w:rPr>
              <w:rFonts w:eastAsia="Times New Roman"/>
              <w:sz w:val="18"/>
              <w:szCs w:val="18"/>
            </w:rPr>
            <w:tab/>
            <w:t xml:space="preserve">J. Becerra, D. T. Nguyen, V. N. Gopalakrishnan, T. O. Do, </w:t>
          </w:r>
          <w:r w:rsidRPr="002D4ADB">
            <w:rPr>
              <w:rFonts w:eastAsia="Times New Roman"/>
              <w:i/>
              <w:iCs/>
              <w:sz w:val="18"/>
              <w:szCs w:val="18"/>
            </w:rPr>
            <w:t>ACS Appl</w:t>
          </w:r>
          <w:r w:rsidR="0042402B">
            <w:rPr>
              <w:rFonts w:eastAsia="Times New Roman"/>
              <w:i/>
              <w:iCs/>
              <w:sz w:val="18"/>
              <w:szCs w:val="18"/>
            </w:rPr>
            <w:t>.</w:t>
          </w:r>
          <w:r w:rsidRPr="002D4ADB">
            <w:rPr>
              <w:rFonts w:eastAsia="Times New Roman"/>
              <w:i/>
              <w:iCs/>
              <w:sz w:val="18"/>
              <w:szCs w:val="18"/>
            </w:rPr>
            <w:t xml:space="preserve"> Energy Mater</w:t>
          </w:r>
          <w:r w:rsidR="0042402B">
            <w:rPr>
              <w:rFonts w:eastAsia="Times New Roman"/>
              <w:i/>
              <w:iCs/>
              <w:sz w:val="18"/>
              <w:szCs w:val="18"/>
            </w:rPr>
            <w:t>.</w:t>
          </w:r>
          <w:r w:rsidRPr="002D4ADB">
            <w:rPr>
              <w:rFonts w:eastAsia="Times New Roman"/>
              <w:sz w:val="18"/>
              <w:szCs w:val="18"/>
            </w:rPr>
            <w:t xml:space="preserve"> </w:t>
          </w:r>
          <w:r w:rsidRPr="002D4ADB">
            <w:rPr>
              <w:rFonts w:eastAsia="Times New Roman"/>
              <w:b/>
              <w:bCs/>
              <w:sz w:val="18"/>
              <w:szCs w:val="18"/>
            </w:rPr>
            <w:t>2020</w:t>
          </w:r>
          <w:r w:rsidRPr="002D4ADB">
            <w:rPr>
              <w:rFonts w:eastAsia="Times New Roman"/>
              <w:sz w:val="18"/>
              <w:szCs w:val="18"/>
            </w:rPr>
            <w:t xml:space="preserve">, </w:t>
          </w:r>
          <w:r w:rsidRPr="002D4ADB">
            <w:rPr>
              <w:rFonts w:eastAsia="Times New Roman"/>
              <w:i/>
              <w:iCs/>
              <w:sz w:val="18"/>
              <w:szCs w:val="18"/>
            </w:rPr>
            <w:t>3</w:t>
          </w:r>
          <w:r w:rsidRPr="002D4ADB">
            <w:rPr>
              <w:rFonts w:eastAsia="Times New Roman"/>
              <w:sz w:val="18"/>
              <w:szCs w:val="18"/>
            </w:rPr>
            <w:t>, 7659–7665.</w:t>
          </w:r>
        </w:p>
        <w:p w14:paraId="4FCA219C" w14:textId="77777777" w:rsidR="002F1AF4" w:rsidRPr="002D4ADB" w:rsidRDefault="002F1AF4" w:rsidP="00A00A0A">
          <w:pPr>
            <w:autoSpaceDE w:val="0"/>
            <w:autoSpaceDN w:val="0"/>
            <w:ind w:hanging="640"/>
            <w:jc w:val="both"/>
            <w:divId w:val="1699888637"/>
            <w:rPr>
              <w:rFonts w:eastAsia="Times New Roman"/>
              <w:sz w:val="18"/>
              <w:szCs w:val="18"/>
            </w:rPr>
          </w:pPr>
          <w:r w:rsidRPr="002D4ADB">
            <w:rPr>
              <w:rFonts w:eastAsia="Times New Roman"/>
              <w:sz w:val="18"/>
              <w:szCs w:val="18"/>
            </w:rPr>
            <w:t>[4]</w:t>
          </w:r>
          <w:r w:rsidRPr="002D4ADB">
            <w:rPr>
              <w:rFonts w:eastAsia="Times New Roman"/>
              <w:sz w:val="18"/>
              <w:szCs w:val="18"/>
            </w:rPr>
            <w:tab/>
            <w:t xml:space="preserve">G. Kumari, X. Zhang, D. </w:t>
          </w:r>
          <w:proofErr w:type="spellStart"/>
          <w:r w:rsidRPr="002D4ADB">
            <w:rPr>
              <w:rFonts w:eastAsia="Times New Roman"/>
              <w:sz w:val="18"/>
              <w:szCs w:val="18"/>
            </w:rPr>
            <w:t>Devasia</w:t>
          </w:r>
          <w:proofErr w:type="spellEnd"/>
          <w:r w:rsidRPr="002D4ADB">
            <w:rPr>
              <w:rFonts w:eastAsia="Times New Roman"/>
              <w:sz w:val="18"/>
              <w:szCs w:val="18"/>
            </w:rPr>
            <w:t xml:space="preserve">, J. </w:t>
          </w:r>
          <w:proofErr w:type="spellStart"/>
          <w:r w:rsidRPr="002D4ADB">
            <w:rPr>
              <w:rFonts w:eastAsia="Times New Roman"/>
              <w:sz w:val="18"/>
              <w:szCs w:val="18"/>
            </w:rPr>
            <w:t>Heo</w:t>
          </w:r>
          <w:proofErr w:type="spellEnd"/>
          <w:r w:rsidRPr="002D4ADB">
            <w:rPr>
              <w:rFonts w:eastAsia="Times New Roman"/>
              <w:sz w:val="18"/>
              <w:szCs w:val="18"/>
            </w:rPr>
            <w:t xml:space="preserve">, P. K. Jain, </w:t>
          </w:r>
          <w:r w:rsidRPr="002D4ADB">
            <w:rPr>
              <w:rFonts w:eastAsia="Times New Roman"/>
              <w:i/>
              <w:iCs/>
              <w:sz w:val="18"/>
              <w:szCs w:val="18"/>
            </w:rPr>
            <w:t>ACS Nano</w:t>
          </w:r>
          <w:r w:rsidRPr="002D4ADB">
            <w:rPr>
              <w:rFonts w:eastAsia="Times New Roman"/>
              <w:sz w:val="18"/>
              <w:szCs w:val="18"/>
            </w:rPr>
            <w:t xml:space="preserve"> </w:t>
          </w:r>
          <w:r w:rsidRPr="002D4ADB">
            <w:rPr>
              <w:rFonts w:eastAsia="Times New Roman"/>
              <w:b/>
              <w:bCs/>
              <w:sz w:val="18"/>
              <w:szCs w:val="18"/>
            </w:rPr>
            <w:t>2018</w:t>
          </w:r>
          <w:r w:rsidRPr="002D4ADB">
            <w:rPr>
              <w:rFonts w:eastAsia="Times New Roman"/>
              <w:sz w:val="18"/>
              <w:szCs w:val="18"/>
            </w:rPr>
            <w:t xml:space="preserve">, </w:t>
          </w:r>
          <w:r w:rsidRPr="002D4ADB">
            <w:rPr>
              <w:rFonts w:eastAsia="Times New Roman"/>
              <w:i/>
              <w:iCs/>
              <w:sz w:val="18"/>
              <w:szCs w:val="18"/>
            </w:rPr>
            <w:t>12</w:t>
          </w:r>
          <w:r w:rsidRPr="002D4ADB">
            <w:rPr>
              <w:rFonts w:eastAsia="Times New Roman"/>
              <w:sz w:val="18"/>
              <w:szCs w:val="18"/>
            </w:rPr>
            <w:t>, 8330–8340.</w:t>
          </w:r>
        </w:p>
        <w:p w14:paraId="18784D8B" w14:textId="75871B84" w:rsidR="002F1AF4" w:rsidRPr="002D4ADB" w:rsidRDefault="002F1AF4" w:rsidP="00A00A0A">
          <w:pPr>
            <w:autoSpaceDE w:val="0"/>
            <w:autoSpaceDN w:val="0"/>
            <w:ind w:hanging="640"/>
            <w:jc w:val="both"/>
            <w:divId w:val="765077650"/>
            <w:rPr>
              <w:rFonts w:eastAsia="Times New Roman"/>
              <w:sz w:val="18"/>
              <w:szCs w:val="18"/>
            </w:rPr>
          </w:pPr>
          <w:r w:rsidRPr="002D4ADB">
            <w:rPr>
              <w:rFonts w:eastAsia="Times New Roman"/>
              <w:sz w:val="18"/>
              <w:szCs w:val="18"/>
            </w:rPr>
            <w:lastRenderedPageBreak/>
            <w:t>[5]</w:t>
          </w:r>
          <w:r w:rsidRPr="002D4ADB">
            <w:rPr>
              <w:rFonts w:eastAsia="Times New Roman"/>
              <w:sz w:val="18"/>
              <w:szCs w:val="18"/>
            </w:rPr>
            <w:tab/>
            <w:t xml:space="preserve">P. Verma, Y. Kuwahara, K. Mori, H. Yamashita, </w:t>
          </w:r>
          <w:r w:rsidRPr="002D4ADB">
            <w:rPr>
              <w:rFonts w:eastAsia="Times New Roman"/>
              <w:i/>
              <w:iCs/>
              <w:sz w:val="18"/>
              <w:szCs w:val="18"/>
            </w:rPr>
            <w:t>Catal</w:t>
          </w:r>
          <w:r w:rsidR="00120B0C">
            <w:rPr>
              <w:rFonts w:eastAsia="Times New Roman"/>
              <w:i/>
              <w:iCs/>
              <w:sz w:val="18"/>
              <w:szCs w:val="18"/>
            </w:rPr>
            <w:t>.</w:t>
          </w:r>
          <w:r w:rsidRPr="002D4ADB">
            <w:rPr>
              <w:rFonts w:eastAsia="Times New Roman"/>
              <w:i/>
              <w:iCs/>
              <w:sz w:val="18"/>
              <w:szCs w:val="18"/>
            </w:rPr>
            <w:t xml:space="preserve"> Sci</w:t>
          </w:r>
          <w:r w:rsidR="00120B0C">
            <w:rPr>
              <w:rFonts w:eastAsia="Times New Roman"/>
              <w:i/>
              <w:iCs/>
              <w:sz w:val="18"/>
              <w:szCs w:val="18"/>
            </w:rPr>
            <w:t>.</w:t>
          </w:r>
          <w:r w:rsidRPr="002D4ADB">
            <w:rPr>
              <w:rFonts w:eastAsia="Times New Roman"/>
              <w:i/>
              <w:iCs/>
              <w:sz w:val="18"/>
              <w:szCs w:val="18"/>
            </w:rPr>
            <w:t xml:space="preserve"> Technol</w:t>
          </w:r>
          <w:r w:rsidR="00120B0C">
            <w:rPr>
              <w:rFonts w:eastAsia="Times New Roman"/>
              <w:i/>
              <w:iCs/>
              <w:sz w:val="18"/>
              <w:szCs w:val="18"/>
            </w:rPr>
            <w:t>.</w:t>
          </w:r>
          <w:r w:rsidRPr="002D4ADB">
            <w:rPr>
              <w:rFonts w:eastAsia="Times New Roman"/>
              <w:sz w:val="18"/>
              <w:szCs w:val="18"/>
            </w:rPr>
            <w:t xml:space="preserve"> </w:t>
          </w:r>
          <w:r w:rsidRPr="002D4ADB">
            <w:rPr>
              <w:rFonts w:eastAsia="Times New Roman"/>
              <w:b/>
              <w:bCs/>
              <w:sz w:val="18"/>
              <w:szCs w:val="18"/>
            </w:rPr>
            <w:t>2017</w:t>
          </w:r>
          <w:r w:rsidRPr="002D4ADB">
            <w:rPr>
              <w:rFonts w:eastAsia="Times New Roman"/>
              <w:sz w:val="18"/>
              <w:szCs w:val="18"/>
            </w:rPr>
            <w:t xml:space="preserve">, </w:t>
          </w:r>
          <w:r w:rsidRPr="002D4ADB">
            <w:rPr>
              <w:rFonts w:eastAsia="Times New Roman"/>
              <w:i/>
              <w:iCs/>
              <w:sz w:val="18"/>
              <w:szCs w:val="18"/>
            </w:rPr>
            <w:t>7</w:t>
          </w:r>
          <w:r w:rsidRPr="002D4ADB">
            <w:rPr>
              <w:rFonts w:eastAsia="Times New Roman"/>
              <w:sz w:val="18"/>
              <w:szCs w:val="18"/>
            </w:rPr>
            <w:t>, 2551–2558.</w:t>
          </w:r>
        </w:p>
        <w:p w14:paraId="5A43883D" w14:textId="419EA3CE" w:rsidR="002F1AF4" w:rsidRPr="002D4ADB" w:rsidRDefault="002F1AF4" w:rsidP="00A00A0A">
          <w:pPr>
            <w:autoSpaceDE w:val="0"/>
            <w:autoSpaceDN w:val="0"/>
            <w:ind w:hanging="640"/>
            <w:jc w:val="both"/>
            <w:divId w:val="1935430499"/>
            <w:rPr>
              <w:rFonts w:eastAsia="Times New Roman"/>
              <w:sz w:val="18"/>
              <w:szCs w:val="18"/>
            </w:rPr>
          </w:pPr>
          <w:r w:rsidRPr="002D4ADB">
            <w:rPr>
              <w:rFonts w:eastAsia="Times New Roman"/>
              <w:sz w:val="18"/>
              <w:szCs w:val="18"/>
            </w:rPr>
            <w:t>[6]</w:t>
          </w:r>
          <w:r w:rsidRPr="002D4ADB">
            <w:rPr>
              <w:rFonts w:eastAsia="Times New Roman"/>
              <w:sz w:val="18"/>
              <w:szCs w:val="18"/>
            </w:rPr>
            <w:tab/>
            <w:t xml:space="preserve">P. Verma, Y. Kuwahara, K. Mori, R. Raja, H. Yamashita, </w:t>
          </w:r>
          <w:r w:rsidRPr="002D4ADB">
            <w:rPr>
              <w:rFonts w:eastAsia="Times New Roman"/>
              <w:i/>
              <w:iCs/>
              <w:sz w:val="18"/>
              <w:szCs w:val="18"/>
            </w:rPr>
            <w:t>EnergyChem</w:t>
          </w:r>
          <w:r w:rsidRPr="002D4ADB">
            <w:rPr>
              <w:rFonts w:eastAsia="Times New Roman"/>
              <w:sz w:val="18"/>
              <w:szCs w:val="18"/>
            </w:rPr>
            <w:t xml:space="preserve"> </w:t>
          </w:r>
          <w:r w:rsidRPr="002D4ADB">
            <w:rPr>
              <w:rFonts w:eastAsia="Times New Roman"/>
              <w:b/>
              <w:bCs/>
              <w:sz w:val="18"/>
              <w:szCs w:val="18"/>
            </w:rPr>
            <w:t>2022</w:t>
          </w:r>
          <w:r w:rsidRPr="002D4ADB">
            <w:rPr>
              <w:rFonts w:eastAsia="Times New Roman"/>
              <w:sz w:val="18"/>
              <w:szCs w:val="18"/>
            </w:rPr>
            <w:t xml:space="preserve">, </w:t>
          </w:r>
          <w:r w:rsidRPr="002D4ADB">
            <w:rPr>
              <w:rFonts w:eastAsia="Times New Roman"/>
              <w:i/>
              <w:iCs/>
              <w:sz w:val="18"/>
              <w:szCs w:val="18"/>
            </w:rPr>
            <w:t>4</w:t>
          </w:r>
          <w:r w:rsidRPr="002D4ADB">
            <w:rPr>
              <w:rFonts w:eastAsia="Times New Roman"/>
              <w:sz w:val="18"/>
              <w:szCs w:val="18"/>
            </w:rPr>
            <w:t xml:space="preserve">, </w:t>
          </w:r>
          <w:r w:rsidR="00120B0C">
            <w:rPr>
              <w:rFonts w:eastAsia="Times New Roman"/>
              <w:sz w:val="18"/>
              <w:szCs w:val="18"/>
            </w:rPr>
            <w:t>100070.</w:t>
          </w:r>
        </w:p>
        <w:p w14:paraId="6BCE7595" w14:textId="77777777" w:rsidR="002F1AF4" w:rsidRPr="002D4ADB" w:rsidRDefault="002F1AF4" w:rsidP="00A00A0A">
          <w:pPr>
            <w:autoSpaceDE w:val="0"/>
            <w:autoSpaceDN w:val="0"/>
            <w:ind w:hanging="640"/>
            <w:jc w:val="both"/>
            <w:divId w:val="808324781"/>
            <w:rPr>
              <w:rFonts w:eastAsia="Times New Roman"/>
              <w:sz w:val="18"/>
              <w:szCs w:val="18"/>
            </w:rPr>
          </w:pPr>
          <w:r w:rsidRPr="002D4ADB">
            <w:rPr>
              <w:rFonts w:eastAsia="Times New Roman"/>
              <w:sz w:val="18"/>
              <w:szCs w:val="18"/>
            </w:rPr>
            <w:t>[7]</w:t>
          </w:r>
          <w:r w:rsidRPr="002D4ADB">
            <w:rPr>
              <w:rFonts w:eastAsia="Times New Roman"/>
              <w:sz w:val="18"/>
              <w:szCs w:val="18"/>
            </w:rPr>
            <w:tab/>
            <w:t xml:space="preserve">Z. Zhang, A. Li, S.-W. Cao, M. Bosman, S. Li, C. Xue, </w:t>
          </w:r>
          <w:r w:rsidRPr="002D4ADB">
            <w:rPr>
              <w:rFonts w:eastAsia="Times New Roman"/>
              <w:i/>
              <w:iCs/>
              <w:sz w:val="18"/>
              <w:szCs w:val="18"/>
            </w:rPr>
            <w:t>Nanoscale</w:t>
          </w:r>
          <w:r w:rsidRPr="002D4ADB">
            <w:rPr>
              <w:rFonts w:eastAsia="Times New Roman"/>
              <w:sz w:val="18"/>
              <w:szCs w:val="18"/>
            </w:rPr>
            <w:t xml:space="preserve"> </w:t>
          </w:r>
          <w:r w:rsidRPr="002D4ADB">
            <w:rPr>
              <w:rFonts w:eastAsia="Times New Roman"/>
              <w:b/>
              <w:bCs/>
              <w:sz w:val="18"/>
              <w:szCs w:val="18"/>
            </w:rPr>
            <w:t>2014</w:t>
          </w:r>
          <w:r w:rsidRPr="002D4ADB">
            <w:rPr>
              <w:rFonts w:eastAsia="Times New Roman"/>
              <w:sz w:val="18"/>
              <w:szCs w:val="18"/>
            </w:rPr>
            <w:t xml:space="preserve">, </w:t>
          </w:r>
          <w:r w:rsidRPr="002D4ADB">
            <w:rPr>
              <w:rFonts w:eastAsia="Times New Roman"/>
              <w:i/>
              <w:iCs/>
              <w:sz w:val="18"/>
              <w:szCs w:val="18"/>
            </w:rPr>
            <w:t>6</w:t>
          </w:r>
          <w:r w:rsidRPr="002D4ADB">
            <w:rPr>
              <w:rFonts w:eastAsia="Times New Roman"/>
              <w:sz w:val="18"/>
              <w:szCs w:val="18"/>
            </w:rPr>
            <w:t>, 5217–5222.</w:t>
          </w:r>
        </w:p>
        <w:p w14:paraId="6A81C4C5" w14:textId="60009BDD" w:rsidR="002F1AF4" w:rsidRPr="002D4ADB" w:rsidRDefault="002F1AF4" w:rsidP="00A00A0A">
          <w:pPr>
            <w:autoSpaceDE w:val="0"/>
            <w:autoSpaceDN w:val="0"/>
            <w:ind w:hanging="640"/>
            <w:jc w:val="both"/>
            <w:divId w:val="2143880692"/>
            <w:rPr>
              <w:rFonts w:eastAsia="Times New Roman"/>
              <w:sz w:val="18"/>
              <w:szCs w:val="18"/>
            </w:rPr>
          </w:pPr>
          <w:r w:rsidRPr="002D4ADB">
            <w:rPr>
              <w:rFonts w:eastAsia="Times New Roman"/>
              <w:sz w:val="18"/>
              <w:szCs w:val="18"/>
            </w:rPr>
            <w:t>[8]</w:t>
          </w:r>
          <w:r w:rsidRPr="002D4ADB">
            <w:rPr>
              <w:rFonts w:eastAsia="Times New Roman"/>
              <w:sz w:val="18"/>
              <w:szCs w:val="18"/>
            </w:rPr>
            <w:tab/>
            <w:t xml:space="preserve">Z. Zheng, T. Tachikawa, T. Majima, </w:t>
          </w:r>
          <w:r w:rsidRPr="002D4ADB">
            <w:rPr>
              <w:rFonts w:eastAsia="Times New Roman"/>
              <w:i/>
              <w:iCs/>
              <w:sz w:val="18"/>
              <w:szCs w:val="18"/>
            </w:rPr>
            <w:t>J</w:t>
          </w:r>
          <w:r w:rsidR="00100172">
            <w:rPr>
              <w:rFonts w:eastAsia="Times New Roman"/>
              <w:i/>
              <w:iCs/>
              <w:sz w:val="18"/>
              <w:szCs w:val="18"/>
            </w:rPr>
            <w:t>.</w:t>
          </w:r>
          <w:r w:rsidRPr="002D4ADB">
            <w:rPr>
              <w:rFonts w:eastAsia="Times New Roman"/>
              <w:i/>
              <w:iCs/>
              <w:sz w:val="18"/>
              <w:szCs w:val="18"/>
            </w:rPr>
            <w:t xml:space="preserve"> Am</w:t>
          </w:r>
          <w:r w:rsidR="00100172">
            <w:rPr>
              <w:rFonts w:eastAsia="Times New Roman"/>
              <w:i/>
              <w:iCs/>
              <w:sz w:val="18"/>
              <w:szCs w:val="18"/>
            </w:rPr>
            <w:t>.</w:t>
          </w:r>
          <w:r w:rsidRPr="002D4ADB">
            <w:rPr>
              <w:rFonts w:eastAsia="Times New Roman"/>
              <w:i/>
              <w:iCs/>
              <w:sz w:val="18"/>
              <w:szCs w:val="18"/>
            </w:rPr>
            <w:t xml:space="preserve"> Chem</w:t>
          </w:r>
          <w:r w:rsidR="00100172">
            <w:rPr>
              <w:rFonts w:eastAsia="Times New Roman"/>
              <w:i/>
              <w:iCs/>
              <w:sz w:val="18"/>
              <w:szCs w:val="18"/>
            </w:rPr>
            <w:t>.</w:t>
          </w:r>
          <w:r w:rsidRPr="002D4ADB">
            <w:rPr>
              <w:rFonts w:eastAsia="Times New Roman"/>
              <w:i/>
              <w:iCs/>
              <w:sz w:val="18"/>
              <w:szCs w:val="18"/>
            </w:rPr>
            <w:t xml:space="preserve"> Soc</w:t>
          </w:r>
          <w:r w:rsidR="00100172">
            <w:rPr>
              <w:rFonts w:eastAsia="Times New Roman"/>
              <w:i/>
              <w:iCs/>
              <w:sz w:val="18"/>
              <w:szCs w:val="18"/>
            </w:rPr>
            <w:t>.</w:t>
          </w:r>
          <w:r w:rsidRPr="002D4ADB">
            <w:rPr>
              <w:rFonts w:eastAsia="Times New Roman"/>
              <w:sz w:val="18"/>
              <w:szCs w:val="18"/>
            </w:rPr>
            <w:t xml:space="preserve"> </w:t>
          </w:r>
          <w:r w:rsidRPr="002D4ADB">
            <w:rPr>
              <w:rFonts w:eastAsia="Times New Roman"/>
              <w:b/>
              <w:bCs/>
              <w:sz w:val="18"/>
              <w:szCs w:val="18"/>
            </w:rPr>
            <w:t>2014</w:t>
          </w:r>
          <w:r w:rsidRPr="002D4ADB">
            <w:rPr>
              <w:rFonts w:eastAsia="Times New Roman"/>
              <w:sz w:val="18"/>
              <w:szCs w:val="18"/>
            </w:rPr>
            <w:t xml:space="preserve">, </w:t>
          </w:r>
          <w:r w:rsidRPr="002D4ADB">
            <w:rPr>
              <w:rFonts w:eastAsia="Times New Roman"/>
              <w:i/>
              <w:iCs/>
              <w:sz w:val="18"/>
              <w:szCs w:val="18"/>
            </w:rPr>
            <w:t>136</w:t>
          </w:r>
          <w:r w:rsidRPr="002D4ADB">
            <w:rPr>
              <w:rFonts w:eastAsia="Times New Roman"/>
              <w:sz w:val="18"/>
              <w:szCs w:val="18"/>
            </w:rPr>
            <w:t>, 6870–6873.</w:t>
          </w:r>
        </w:p>
        <w:p w14:paraId="0F66AC49" w14:textId="59F2EF8E" w:rsidR="002F1AF4" w:rsidRPr="002D4ADB" w:rsidRDefault="002F1AF4" w:rsidP="00A00A0A">
          <w:pPr>
            <w:autoSpaceDE w:val="0"/>
            <w:autoSpaceDN w:val="0"/>
            <w:ind w:hanging="640"/>
            <w:jc w:val="both"/>
            <w:divId w:val="1590888587"/>
            <w:rPr>
              <w:rFonts w:eastAsia="Times New Roman"/>
              <w:sz w:val="18"/>
              <w:szCs w:val="18"/>
            </w:rPr>
          </w:pPr>
          <w:r w:rsidRPr="002D4ADB">
            <w:rPr>
              <w:rFonts w:eastAsia="Times New Roman"/>
              <w:sz w:val="18"/>
              <w:szCs w:val="18"/>
            </w:rPr>
            <w:t>[9]</w:t>
          </w:r>
          <w:r w:rsidRPr="002D4ADB">
            <w:rPr>
              <w:rFonts w:eastAsia="Times New Roman"/>
              <w:sz w:val="18"/>
              <w:szCs w:val="18"/>
            </w:rPr>
            <w:tab/>
            <w:t xml:space="preserve">Z. Lou, Q. Gu, L. Xu, Y. Liao, C. Xue, </w:t>
          </w:r>
          <w:r w:rsidRPr="002D4ADB">
            <w:rPr>
              <w:rFonts w:eastAsia="Times New Roman"/>
              <w:i/>
              <w:iCs/>
              <w:sz w:val="18"/>
              <w:szCs w:val="18"/>
            </w:rPr>
            <w:t>Chem</w:t>
          </w:r>
          <w:r w:rsidR="001F1AFF">
            <w:rPr>
              <w:rFonts w:eastAsia="Times New Roman"/>
              <w:i/>
              <w:iCs/>
              <w:sz w:val="18"/>
              <w:szCs w:val="18"/>
            </w:rPr>
            <w:t>.</w:t>
          </w:r>
          <w:r w:rsidRPr="002D4ADB">
            <w:rPr>
              <w:rFonts w:eastAsia="Times New Roman"/>
              <w:i/>
              <w:iCs/>
              <w:sz w:val="18"/>
              <w:szCs w:val="18"/>
            </w:rPr>
            <w:t xml:space="preserve"> Asian J</w:t>
          </w:r>
          <w:r w:rsidR="001F1AFF">
            <w:rPr>
              <w:rFonts w:eastAsia="Times New Roman"/>
              <w:i/>
              <w:iCs/>
              <w:sz w:val="18"/>
              <w:szCs w:val="18"/>
            </w:rPr>
            <w:t>.</w:t>
          </w:r>
          <w:r w:rsidRPr="002D4ADB">
            <w:rPr>
              <w:rFonts w:eastAsia="Times New Roman"/>
              <w:sz w:val="18"/>
              <w:szCs w:val="18"/>
            </w:rPr>
            <w:t xml:space="preserve"> </w:t>
          </w:r>
          <w:r w:rsidRPr="002D4ADB">
            <w:rPr>
              <w:rFonts w:eastAsia="Times New Roman"/>
              <w:b/>
              <w:bCs/>
              <w:sz w:val="18"/>
              <w:szCs w:val="18"/>
            </w:rPr>
            <w:t>2015</w:t>
          </w:r>
          <w:r w:rsidRPr="002D4ADB">
            <w:rPr>
              <w:rFonts w:eastAsia="Times New Roman"/>
              <w:sz w:val="18"/>
              <w:szCs w:val="18"/>
            </w:rPr>
            <w:t xml:space="preserve">, </w:t>
          </w:r>
          <w:r w:rsidRPr="002D4ADB">
            <w:rPr>
              <w:rFonts w:eastAsia="Times New Roman"/>
              <w:i/>
              <w:iCs/>
              <w:sz w:val="18"/>
              <w:szCs w:val="18"/>
            </w:rPr>
            <w:t>10</w:t>
          </w:r>
          <w:r w:rsidRPr="002D4ADB">
            <w:rPr>
              <w:rFonts w:eastAsia="Times New Roman"/>
              <w:sz w:val="18"/>
              <w:szCs w:val="18"/>
            </w:rPr>
            <w:t>, 1291–1294.</w:t>
          </w:r>
        </w:p>
        <w:p w14:paraId="70EC2384" w14:textId="3997F73F" w:rsidR="002F1AF4" w:rsidRPr="002D4ADB" w:rsidRDefault="002F1AF4" w:rsidP="00A00A0A">
          <w:pPr>
            <w:autoSpaceDE w:val="0"/>
            <w:autoSpaceDN w:val="0"/>
            <w:ind w:hanging="640"/>
            <w:jc w:val="both"/>
            <w:divId w:val="976911330"/>
            <w:rPr>
              <w:rFonts w:eastAsia="Times New Roman"/>
              <w:sz w:val="18"/>
              <w:szCs w:val="18"/>
            </w:rPr>
          </w:pPr>
          <w:r w:rsidRPr="002D4ADB">
            <w:rPr>
              <w:rFonts w:eastAsia="Times New Roman"/>
              <w:sz w:val="18"/>
              <w:szCs w:val="18"/>
            </w:rPr>
            <w:t>[10]</w:t>
          </w:r>
          <w:r w:rsidRPr="002D4ADB">
            <w:rPr>
              <w:rFonts w:eastAsia="Times New Roman"/>
              <w:sz w:val="18"/>
              <w:szCs w:val="18"/>
            </w:rPr>
            <w:tab/>
            <w:t xml:space="preserve">R. Li, W. H. Cheng, M. H. Richter, J. S. Duchene, W. Tian, C. Li, H. A. Atwater, </w:t>
          </w:r>
          <w:r w:rsidRPr="002D4ADB">
            <w:rPr>
              <w:rFonts w:eastAsia="Times New Roman"/>
              <w:i/>
              <w:iCs/>
              <w:sz w:val="18"/>
              <w:szCs w:val="18"/>
            </w:rPr>
            <w:t>ACS Energy Lett</w:t>
          </w:r>
          <w:r w:rsidR="00F62A70">
            <w:rPr>
              <w:rFonts w:eastAsia="Times New Roman"/>
              <w:i/>
              <w:iCs/>
              <w:sz w:val="18"/>
              <w:szCs w:val="18"/>
            </w:rPr>
            <w:t>.</w:t>
          </w:r>
          <w:r w:rsidRPr="002D4ADB">
            <w:rPr>
              <w:rFonts w:eastAsia="Times New Roman"/>
              <w:sz w:val="18"/>
              <w:szCs w:val="18"/>
            </w:rPr>
            <w:t xml:space="preserve"> </w:t>
          </w:r>
          <w:r w:rsidRPr="002D4ADB">
            <w:rPr>
              <w:rFonts w:eastAsia="Times New Roman"/>
              <w:b/>
              <w:bCs/>
              <w:sz w:val="18"/>
              <w:szCs w:val="18"/>
            </w:rPr>
            <w:t>2021</w:t>
          </w:r>
          <w:r w:rsidRPr="002D4ADB">
            <w:rPr>
              <w:rFonts w:eastAsia="Times New Roman"/>
              <w:sz w:val="18"/>
              <w:szCs w:val="18"/>
            </w:rPr>
            <w:t xml:space="preserve">, </w:t>
          </w:r>
          <w:r w:rsidRPr="002D4ADB">
            <w:rPr>
              <w:rFonts w:eastAsia="Times New Roman"/>
              <w:i/>
              <w:iCs/>
              <w:sz w:val="18"/>
              <w:szCs w:val="18"/>
            </w:rPr>
            <w:t>6</w:t>
          </w:r>
          <w:r w:rsidRPr="002D4ADB">
            <w:rPr>
              <w:rFonts w:eastAsia="Times New Roman"/>
              <w:sz w:val="18"/>
              <w:szCs w:val="18"/>
            </w:rPr>
            <w:t>, 1849–1856.</w:t>
          </w:r>
        </w:p>
        <w:p w14:paraId="2E1B653B" w14:textId="07ED16C0" w:rsidR="002F1AF4" w:rsidRPr="002D4ADB" w:rsidRDefault="002F1AF4" w:rsidP="00A00A0A">
          <w:pPr>
            <w:autoSpaceDE w:val="0"/>
            <w:autoSpaceDN w:val="0"/>
            <w:ind w:hanging="640"/>
            <w:jc w:val="both"/>
            <w:divId w:val="1217232396"/>
            <w:rPr>
              <w:rFonts w:eastAsia="Times New Roman"/>
              <w:sz w:val="18"/>
              <w:szCs w:val="18"/>
            </w:rPr>
          </w:pPr>
          <w:r w:rsidRPr="002D4ADB">
            <w:rPr>
              <w:rFonts w:eastAsia="Times New Roman"/>
              <w:sz w:val="18"/>
              <w:szCs w:val="18"/>
            </w:rPr>
            <w:t>[11]</w:t>
          </w:r>
          <w:r w:rsidRPr="002D4ADB">
            <w:rPr>
              <w:rFonts w:eastAsia="Times New Roman"/>
              <w:sz w:val="18"/>
              <w:szCs w:val="18"/>
            </w:rPr>
            <w:tab/>
            <w:t xml:space="preserve">K. M. Kamal, R. Narayan, N. Chandran, S. Popović, M. A. </w:t>
          </w:r>
          <w:proofErr w:type="spellStart"/>
          <w:r w:rsidRPr="002D4ADB">
            <w:rPr>
              <w:rFonts w:eastAsia="Times New Roman"/>
              <w:sz w:val="18"/>
              <w:szCs w:val="18"/>
            </w:rPr>
            <w:t>Nazrulla</w:t>
          </w:r>
          <w:proofErr w:type="spellEnd"/>
          <w:r w:rsidRPr="002D4ADB">
            <w:rPr>
              <w:rFonts w:eastAsia="Times New Roman"/>
              <w:sz w:val="18"/>
              <w:szCs w:val="18"/>
            </w:rPr>
            <w:t xml:space="preserve">, J. </w:t>
          </w:r>
          <w:proofErr w:type="spellStart"/>
          <w:r w:rsidRPr="002D4ADB">
            <w:rPr>
              <w:rFonts w:eastAsia="Times New Roman"/>
              <w:sz w:val="18"/>
              <w:szCs w:val="18"/>
            </w:rPr>
            <w:t>Kovač</w:t>
          </w:r>
          <w:proofErr w:type="spellEnd"/>
          <w:r w:rsidRPr="002D4ADB">
            <w:rPr>
              <w:rFonts w:eastAsia="Times New Roman"/>
              <w:sz w:val="18"/>
              <w:szCs w:val="18"/>
            </w:rPr>
            <w:t xml:space="preserve">, N. </w:t>
          </w:r>
          <w:proofErr w:type="spellStart"/>
          <w:r w:rsidRPr="002D4ADB">
            <w:rPr>
              <w:rFonts w:eastAsia="Times New Roman"/>
              <w:sz w:val="18"/>
              <w:szCs w:val="18"/>
            </w:rPr>
            <w:t>Vrtovec</w:t>
          </w:r>
          <w:proofErr w:type="spellEnd"/>
          <w:r w:rsidRPr="002D4ADB">
            <w:rPr>
              <w:rFonts w:eastAsia="Times New Roman"/>
              <w:sz w:val="18"/>
              <w:szCs w:val="18"/>
            </w:rPr>
            <w:t xml:space="preserve">, M. </w:t>
          </w:r>
          <w:proofErr w:type="spellStart"/>
          <w:r w:rsidRPr="002D4ADB">
            <w:rPr>
              <w:rFonts w:eastAsia="Times New Roman"/>
              <w:sz w:val="18"/>
              <w:szCs w:val="18"/>
            </w:rPr>
            <w:t>Bele</w:t>
          </w:r>
          <w:proofErr w:type="spellEnd"/>
          <w:r w:rsidRPr="002D4ADB">
            <w:rPr>
              <w:rFonts w:eastAsia="Times New Roman"/>
              <w:sz w:val="18"/>
              <w:szCs w:val="18"/>
            </w:rPr>
            <w:t xml:space="preserve">, N. Hodnik, M. M. </w:t>
          </w:r>
          <w:proofErr w:type="spellStart"/>
          <w:r w:rsidRPr="002D4ADB">
            <w:rPr>
              <w:rFonts w:eastAsia="Times New Roman"/>
              <w:sz w:val="18"/>
              <w:szCs w:val="18"/>
            </w:rPr>
            <w:t>Kržmanc</w:t>
          </w:r>
          <w:proofErr w:type="spellEnd"/>
          <w:r w:rsidRPr="002D4ADB">
            <w:rPr>
              <w:rFonts w:eastAsia="Times New Roman"/>
              <w:sz w:val="18"/>
              <w:szCs w:val="18"/>
            </w:rPr>
            <w:t xml:space="preserve">, B. </w:t>
          </w:r>
          <w:proofErr w:type="spellStart"/>
          <w:r w:rsidRPr="002D4ADB">
            <w:rPr>
              <w:rFonts w:eastAsia="Times New Roman"/>
              <w:sz w:val="18"/>
              <w:szCs w:val="18"/>
            </w:rPr>
            <w:t>Likozar</w:t>
          </w:r>
          <w:proofErr w:type="spellEnd"/>
          <w:r w:rsidRPr="002D4ADB">
            <w:rPr>
              <w:rFonts w:eastAsia="Times New Roman"/>
              <w:sz w:val="18"/>
              <w:szCs w:val="18"/>
            </w:rPr>
            <w:t xml:space="preserve">, </w:t>
          </w:r>
          <w:r w:rsidRPr="002D4ADB">
            <w:rPr>
              <w:rFonts w:eastAsia="Times New Roman"/>
              <w:i/>
              <w:iCs/>
              <w:sz w:val="18"/>
              <w:szCs w:val="18"/>
            </w:rPr>
            <w:t>Appl</w:t>
          </w:r>
          <w:r w:rsidR="00F62A70">
            <w:rPr>
              <w:rFonts w:eastAsia="Times New Roman"/>
              <w:i/>
              <w:iCs/>
              <w:sz w:val="18"/>
              <w:szCs w:val="18"/>
            </w:rPr>
            <w:t>.</w:t>
          </w:r>
          <w:r w:rsidRPr="002D4ADB">
            <w:rPr>
              <w:rFonts w:eastAsia="Times New Roman"/>
              <w:i/>
              <w:iCs/>
              <w:sz w:val="18"/>
              <w:szCs w:val="18"/>
            </w:rPr>
            <w:t xml:space="preserve"> Catal</w:t>
          </w:r>
          <w:r w:rsidR="00F62A70">
            <w:rPr>
              <w:rFonts w:eastAsia="Times New Roman"/>
              <w:i/>
              <w:iCs/>
              <w:sz w:val="18"/>
              <w:szCs w:val="18"/>
            </w:rPr>
            <w:t>.</w:t>
          </w:r>
          <w:r w:rsidRPr="002D4ADB">
            <w:rPr>
              <w:rFonts w:eastAsia="Times New Roman"/>
              <w:i/>
              <w:iCs/>
              <w:sz w:val="18"/>
              <w:szCs w:val="18"/>
            </w:rPr>
            <w:t xml:space="preserve"> B</w:t>
          </w:r>
          <w:r w:rsidRPr="002D4ADB">
            <w:rPr>
              <w:rFonts w:eastAsia="Times New Roman"/>
              <w:sz w:val="18"/>
              <w:szCs w:val="18"/>
            </w:rPr>
            <w:t xml:space="preserve"> </w:t>
          </w:r>
          <w:r w:rsidRPr="002D4ADB">
            <w:rPr>
              <w:rFonts w:eastAsia="Times New Roman"/>
              <w:b/>
              <w:bCs/>
              <w:sz w:val="18"/>
              <w:szCs w:val="18"/>
            </w:rPr>
            <w:t>2022</w:t>
          </w:r>
          <w:r w:rsidRPr="002D4ADB">
            <w:rPr>
              <w:rFonts w:eastAsia="Times New Roman"/>
              <w:sz w:val="18"/>
              <w:szCs w:val="18"/>
            </w:rPr>
            <w:t xml:space="preserve">, </w:t>
          </w:r>
          <w:r w:rsidRPr="002D4ADB">
            <w:rPr>
              <w:rFonts w:eastAsia="Times New Roman"/>
              <w:i/>
              <w:iCs/>
              <w:sz w:val="18"/>
              <w:szCs w:val="18"/>
            </w:rPr>
            <w:t>307</w:t>
          </w:r>
          <w:r w:rsidRPr="002D4ADB">
            <w:rPr>
              <w:rFonts w:eastAsia="Times New Roman"/>
              <w:sz w:val="18"/>
              <w:szCs w:val="18"/>
            </w:rPr>
            <w:t xml:space="preserve">, </w:t>
          </w:r>
          <w:r w:rsidR="00F62A70">
            <w:rPr>
              <w:rFonts w:eastAsia="Times New Roman"/>
              <w:sz w:val="18"/>
              <w:szCs w:val="18"/>
            </w:rPr>
            <w:t>121181.</w:t>
          </w:r>
        </w:p>
        <w:p w14:paraId="6C076006" w14:textId="77777777" w:rsidR="002F1AF4" w:rsidRPr="002D4ADB" w:rsidRDefault="002F1AF4" w:rsidP="00A00A0A">
          <w:pPr>
            <w:autoSpaceDE w:val="0"/>
            <w:autoSpaceDN w:val="0"/>
            <w:ind w:hanging="640"/>
            <w:jc w:val="both"/>
            <w:divId w:val="792986048"/>
            <w:rPr>
              <w:rFonts w:eastAsia="Times New Roman"/>
              <w:sz w:val="18"/>
              <w:szCs w:val="18"/>
            </w:rPr>
          </w:pPr>
          <w:r w:rsidRPr="002D4ADB">
            <w:rPr>
              <w:rFonts w:eastAsia="Times New Roman"/>
              <w:sz w:val="18"/>
              <w:szCs w:val="18"/>
            </w:rPr>
            <w:t>[12]</w:t>
          </w:r>
          <w:r w:rsidRPr="002D4ADB">
            <w:rPr>
              <w:rFonts w:eastAsia="Times New Roman"/>
              <w:sz w:val="18"/>
              <w:szCs w:val="18"/>
            </w:rPr>
            <w:tab/>
            <w:t xml:space="preserve">R. </w:t>
          </w:r>
          <w:proofErr w:type="spellStart"/>
          <w:r w:rsidRPr="002D4ADB">
            <w:rPr>
              <w:rFonts w:eastAsia="Times New Roman"/>
              <w:sz w:val="18"/>
              <w:szCs w:val="18"/>
            </w:rPr>
            <w:t>Brisbin</w:t>
          </w:r>
          <w:proofErr w:type="spellEnd"/>
          <w:r w:rsidRPr="002D4ADB">
            <w:rPr>
              <w:rFonts w:eastAsia="Times New Roman"/>
              <w:sz w:val="18"/>
              <w:szCs w:val="18"/>
            </w:rPr>
            <w:t xml:space="preserve">, J. Zhou, T. Bond, L. Voss, A. J. Simon, R. Baxter, A. S. P. Chang, </w:t>
          </w:r>
          <w:r w:rsidRPr="002D4ADB">
            <w:rPr>
              <w:rFonts w:eastAsia="Times New Roman"/>
              <w:i/>
              <w:iCs/>
              <w:sz w:val="18"/>
              <w:szCs w:val="18"/>
            </w:rPr>
            <w:t>Journal of Physical Chemistry C</w:t>
          </w:r>
          <w:r w:rsidRPr="002D4ADB">
            <w:rPr>
              <w:rFonts w:eastAsia="Times New Roman"/>
              <w:sz w:val="18"/>
              <w:szCs w:val="18"/>
            </w:rPr>
            <w:t xml:space="preserve"> </w:t>
          </w:r>
          <w:r w:rsidRPr="002D4ADB">
            <w:rPr>
              <w:rFonts w:eastAsia="Times New Roman"/>
              <w:b/>
              <w:bCs/>
              <w:sz w:val="18"/>
              <w:szCs w:val="18"/>
            </w:rPr>
            <w:t>2021</w:t>
          </w:r>
          <w:r w:rsidRPr="002D4ADB">
            <w:rPr>
              <w:rFonts w:eastAsia="Times New Roman"/>
              <w:sz w:val="18"/>
              <w:szCs w:val="18"/>
            </w:rPr>
            <w:t xml:space="preserve">, </w:t>
          </w:r>
          <w:r w:rsidRPr="002D4ADB">
            <w:rPr>
              <w:rFonts w:eastAsia="Times New Roman"/>
              <w:i/>
              <w:iCs/>
              <w:sz w:val="18"/>
              <w:szCs w:val="18"/>
            </w:rPr>
            <w:t>125</w:t>
          </w:r>
          <w:r w:rsidRPr="002D4ADB">
            <w:rPr>
              <w:rFonts w:eastAsia="Times New Roman"/>
              <w:sz w:val="18"/>
              <w:szCs w:val="18"/>
            </w:rPr>
            <w:t>, 9730–9735.</w:t>
          </w:r>
        </w:p>
        <w:p w14:paraId="71FBACFB" w14:textId="77777777" w:rsidR="002F1AF4" w:rsidRPr="002D4ADB" w:rsidRDefault="002F1AF4" w:rsidP="00A00A0A">
          <w:pPr>
            <w:autoSpaceDE w:val="0"/>
            <w:autoSpaceDN w:val="0"/>
            <w:ind w:hanging="640"/>
            <w:jc w:val="both"/>
            <w:divId w:val="596789796"/>
            <w:rPr>
              <w:rFonts w:eastAsia="Times New Roman"/>
              <w:sz w:val="18"/>
              <w:szCs w:val="18"/>
            </w:rPr>
          </w:pPr>
          <w:r w:rsidRPr="002D4ADB">
            <w:rPr>
              <w:rFonts w:eastAsia="Times New Roman"/>
              <w:sz w:val="18"/>
              <w:szCs w:val="18"/>
            </w:rPr>
            <w:t>[13]</w:t>
          </w:r>
          <w:r w:rsidRPr="002D4ADB">
            <w:rPr>
              <w:rFonts w:eastAsia="Times New Roman"/>
              <w:sz w:val="18"/>
              <w:szCs w:val="18"/>
            </w:rPr>
            <w:tab/>
            <w:t xml:space="preserve">Q. Gu, Q. Jia, J. Long, Z. Gao, </w:t>
          </w:r>
          <w:r w:rsidRPr="002D4ADB">
            <w:rPr>
              <w:rFonts w:eastAsia="Times New Roman"/>
              <w:i/>
              <w:iCs/>
              <w:sz w:val="18"/>
              <w:szCs w:val="18"/>
            </w:rPr>
            <w:t>ChemCatChem</w:t>
          </w:r>
          <w:r w:rsidRPr="002D4ADB">
            <w:rPr>
              <w:rFonts w:eastAsia="Times New Roman"/>
              <w:sz w:val="18"/>
              <w:szCs w:val="18"/>
            </w:rPr>
            <w:t xml:space="preserve"> </w:t>
          </w:r>
          <w:r w:rsidRPr="002D4ADB">
            <w:rPr>
              <w:rFonts w:eastAsia="Times New Roman"/>
              <w:b/>
              <w:bCs/>
              <w:sz w:val="18"/>
              <w:szCs w:val="18"/>
            </w:rPr>
            <w:t>2019</w:t>
          </w:r>
          <w:r w:rsidRPr="002D4ADB">
            <w:rPr>
              <w:rFonts w:eastAsia="Times New Roman"/>
              <w:sz w:val="18"/>
              <w:szCs w:val="18"/>
            </w:rPr>
            <w:t xml:space="preserve">, </w:t>
          </w:r>
          <w:r w:rsidRPr="002D4ADB">
            <w:rPr>
              <w:rFonts w:eastAsia="Times New Roman"/>
              <w:i/>
              <w:iCs/>
              <w:sz w:val="18"/>
              <w:szCs w:val="18"/>
            </w:rPr>
            <w:t>11</w:t>
          </w:r>
          <w:r w:rsidRPr="002D4ADB">
            <w:rPr>
              <w:rFonts w:eastAsia="Times New Roman"/>
              <w:sz w:val="18"/>
              <w:szCs w:val="18"/>
            </w:rPr>
            <w:t>, 669–683.</w:t>
          </w:r>
        </w:p>
        <w:p w14:paraId="5F27FB1D" w14:textId="77777777" w:rsidR="002F1AF4" w:rsidRPr="002D4ADB" w:rsidRDefault="002F1AF4" w:rsidP="00A00A0A">
          <w:pPr>
            <w:autoSpaceDE w:val="0"/>
            <w:autoSpaceDN w:val="0"/>
            <w:ind w:hanging="640"/>
            <w:jc w:val="both"/>
            <w:divId w:val="1813205694"/>
            <w:rPr>
              <w:rFonts w:eastAsia="Times New Roman"/>
              <w:sz w:val="18"/>
              <w:szCs w:val="18"/>
            </w:rPr>
          </w:pPr>
          <w:r w:rsidRPr="002D4ADB">
            <w:rPr>
              <w:rFonts w:eastAsia="Times New Roman"/>
              <w:sz w:val="18"/>
              <w:szCs w:val="18"/>
            </w:rPr>
            <w:t>[14]</w:t>
          </w:r>
          <w:r w:rsidRPr="002D4ADB">
            <w:rPr>
              <w:rFonts w:eastAsia="Times New Roman"/>
              <w:sz w:val="18"/>
              <w:szCs w:val="18"/>
            </w:rPr>
            <w:tab/>
            <w:t xml:space="preserve">D. Han, Z. Bao, H. Xing, Y. Yang, Q. Ren, Z. Zhang, </w:t>
          </w:r>
          <w:r w:rsidRPr="002D4ADB">
            <w:rPr>
              <w:rFonts w:eastAsia="Times New Roman"/>
              <w:i/>
              <w:iCs/>
              <w:sz w:val="18"/>
              <w:szCs w:val="18"/>
            </w:rPr>
            <w:t>Nanoscale</w:t>
          </w:r>
          <w:r w:rsidRPr="002D4ADB">
            <w:rPr>
              <w:rFonts w:eastAsia="Times New Roman"/>
              <w:sz w:val="18"/>
              <w:szCs w:val="18"/>
            </w:rPr>
            <w:t xml:space="preserve"> </w:t>
          </w:r>
          <w:r w:rsidRPr="002D4ADB">
            <w:rPr>
              <w:rFonts w:eastAsia="Times New Roman"/>
              <w:b/>
              <w:bCs/>
              <w:sz w:val="18"/>
              <w:szCs w:val="18"/>
            </w:rPr>
            <w:t>2017</w:t>
          </w:r>
          <w:r w:rsidRPr="002D4ADB">
            <w:rPr>
              <w:rFonts w:eastAsia="Times New Roman"/>
              <w:sz w:val="18"/>
              <w:szCs w:val="18"/>
            </w:rPr>
            <w:t xml:space="preserve">, </w:t>
          </w:r>
          <w:r w:rsidRPr="002D4ADB">
            <w:rPr>
              <w:rFonts w:eastAsia="Times New Roman"/>
              <w:i/>
              <w:iCs/>
              <w:sz w:val="18"/>
              <w:szCs w:val="18"/>
            </w:rPr>
            <w:t>9</w:t>
          </w:r>
          <w:r w:rsidRPr="002D4ADB">
            <w:rPr>
              <w:rFonts w:eastAsia="Times New Roman"/>
              <w:sz w:val="18"/>
              <w:szCs w:val="18"/>
            </w:rPr>
            <w:t>, 6026–6032.</w:t>
          </w:r>
        </w:p>
        <w:p w14:paraId="1BD970F6" w14:textId="16CF788E" w:rsidR="002F1AF4" w:rsidRPr="002D4ADB" w:rsidRDefault="002F1AF4" w:rsidP="00A00A0A">
          <w:pPr>
            <w:autoSpaceDE w:val="0"/>
            <w:autoSpaceDN w:val="0"/>
            <w:ind w:hanging="640"/>
            <w:jc w:val="both"/>
            <w:divId w:val="1361781773"/>
            <w:rPr>
              <w:rFonts w:eastAsia="Times New Roman"/>
              <w:sz w:val="18"/>
              <w:szCs w:val="18"/>
            </w:rPr>
          </w:pPr>
          <w:r w:rsidRPr="002D4ADB">
            <w:rPr>
              <w:rFonts w:eastAsia="Times New Roman"/>
              <w:sz w:val="18"/>
              <w:szCs w:val="18"/>
            </w:rPr>
            <w:t>[15]</w:t>
          </w:r>
          <w:r w:rsidRPr="002D4ADB">
            <w:rPr>
              <w:rFonts w:eastAsia="Times New Roman"/>
              <w:sz w:val="18"/>
              <w:szCs w:val="18"/>
            </w:rPr>
            <w:tab/>
            <w:t xml:space="preserve">Z. Li, Y. Gong, X. Zhang, Y. Wen, J. Yao, M. Hu, M. He, J. Liu, R. Li, F. Wang, C. Zhang, </w:t>
          </w:r>
          <w:r w:rsidRPr="002D4ADB">
            <w:rPr>
              <w:rFonts w:eastAsia="Times New Roman"/>
              <w:i/>
              <w:iCs/>
              <w:sz w:val="18"/>
              <w:szCs w:val="18"/>
            </w:rPr>
            <w:t>Nano Res</w:t>
          </w:r>
          <w:r w:rsidR="00C25A8D">
            <w:rPr>
              <w:rFonts w:eastAsia="Times New Roman"/>
              <w:i/>
              <w:iCs/>
              <w:sz w:val="18"/>
              <w:szCs w:val="18"/>
            </w:rPr>
            <w:t>.</w:t>
          </w:r>
          <w:r w:rsidRPr="002D4ADB">
            <w:rPr>
              <w:rFonts w:eastAsia="Times New Roman"/>
              <w:sz w:val="18"/>
              <w:szCs w:val="18"/>
            </w:rPr>
            <w:t xml:space="preserve"> </w:t>
          </w:r>
          <w:r w:rsidRPr="002D4ADB">
            <w:rPr>
              <w:rFonts w:eastAsia="Times New Roman"/>
              <w:b/>
              <w:bCs/>
              <w:sz w:val="18"/>
              <w:szCs w:val="18"/>
            </w:rPr>
            <w:t>2020</w:t>
          </w:r>
          <w:r w:rsidRPr="002D4ADB">
            <w:rPr>
              <w:rFonts w:eastAsia="Times New Roman"/>
              <w:sz w:val="18"/>
              <w:szCs w:val="18"/>
            </w:rPr>
            <w:t xml:space="preserve">, </w:t>
          </w:r>
          <w:r w:rsidRPr="002D4ADB">
            <w:rPr>
              <w:rFonts w:eastAsia="Times New Roman"/>
              <w:i/>
              <w:iCs/>
              <w:sz w:val="18"/>
              <w:szCs w:val="18"/>
            </w:rPr>
            <w:t>13</w:t>
          </w:r>
          <w:r w:rsidRPr="002D4ADB">
            <w:rPr>
              <w:rFonts w:eastAsia="Times New Roman"/>
              <w:sz w:val="18"/>
              <w:szCs w:val="18"/>
            </w:rPr>
            <w:t>, 2812–2818.</w:t>
          </w:r>
        </w:p>
        <w:p w14:paraId="7FCF56A5" w14:textId="134D78C6" w:rsidR="002F1AF4" w:rsidRPr="002D4ADB" w:rsidRDefault="002F1AF4" w:rsidP="00A00A0A">
          <w:pPr>
            <w:autoSpaceDE w:val="0"/>
            <w:autoSpaceDN w:val="0"/>
            <w:ind w:hanging="640"/>
            <w:jc w:val="both"/>
            <w:divId w:val="498886457"/>
            <w:rPr>
              <w:rFonts w:eastAsia="Times New Roman"/>
              <w:sz w:val="18"/>
              <w:szCs w:val="18"/>
            </w:rPr>
          </w:pPr>
          <w:r w:rsidRPr="002D4ADB">
            <w:rPr>
              <w:rFonts w:eastAsia="Times New Roman"/>
              <w:sz w:val="18"/>
              <w:szCs w:val="18"/>
            </w:rPr>
            <w:t>[16]</w:t>
          </w:r>
          <w:r w:rsidRPr="002D4ADB">
            <w:rPr>
              <w:rFonts w:eastAsia="Times New Roman"/>
              <w:sz w:val="18"/>
              <w:szCs w:val="18"/>
            </w:rPr>
            <w:tab/>
            <w:t xml:space="preserve">P. Verma, K. Mori, Y. Kuwahara, M. Manzoli, S. Morandi, C. Fukuhara, R. Raja, H. Yamashita, </w:t>
          </w:r>
          <w:r w:rsidRPr="002D4ADB">
            <w:rPr>
              <w:rFonts w:eastAsia="Times New Roman"/>
              <w:i/>
              <w:iCs/>
              <w:sz w:val="18"/>
              <w:szCs w:val="18"/>
            </w:rPr>
            <w:t>ChemCatChem</w:t>
          </w:r>
          <w:r w:rsidRPr="002D4ADB">
            <w:rPr>
              <w:rFonts w:eastAsia="Times New Roman"/>
              <w:sz w:val="18"/>
              <w:szCs w:val="18"/>
            </w:rPr>
            <w:t xml:space="preserve"> </w:t>
          </w:r>
          <w:r w:rsidRPr="002D4ADB">
            <w:rPr>
              <w:rFonts w:eastAsia="Times New Roman"/>
              <w:b/>
              <w:bCs/>
              <w:sz w:val="18"/>
              <w:szCs w:val="18"/>
            </w:rPr>
            <w:t>2023</w:t>
          </w:r>
          <w:r w:rsidRPr="002D4ADB">
            <w:rPr>
              <w:rFonts w:eastAsia="Times New Roman"/>
              <w:sz w:val="18"/>
              <w:szCs w:val="18"/>
            </w:rPr>
            <w:t>,</w:t>
          </w:r>
          <w:r w:rsidR="00A22A29">
            <w:rPr>
              <w:rFonts w:eastAsia="Times New Roman"/>
              <w:sz w:val="18"/>
              <w:szCs w:val="18"/>
            </w:rPr>
            <w:t xml:space="preserve"> </w:t>
          </w:r>
          <w:r w:rsidR="00B65482">
            <w:rPr>
              <w:rFonts w:eastAsia="Times New Roman"/>
              <w:sz w:val="18"/>
              <w:szCs w:val="18"/>
            </w:rPr>
            <w:t xml:space="preserve">15, </w:t>
          </w:r>
          <w:r w:rsidR="00A22A29" w:rsidRPr="00A22A29">
            <w:rPr>
              <w:rFonts w:eastAsia="Times New Roman"/>
              <w:sz w:val="18"/>
              <w:szCs w:val="18"/>
            </w:rPr>
            <w:t>e202201182</w:t>
          </w:r>
          <w:r w:rsidRPr="002D4ADB">
            <w:rPr>
              <w:rFonts w:eastAsia="Times New Roman"/>
              <w:sz w:val="18"/>
              <w:szCs w:val="18"/>
            </w:rPr>
            <w:t>.</w:t>
          </w:r>
        </w:p>
        <w:p w14:paraId="503BEA82" w14:textId="5FD11A87" w:rsidR="002F1AF4" w:rsidRPr="002D4ADB" w:rsidRDefault="002F1AF4" w:rsidP="00A00A0A">
          <w:pPr>
            <w:autoSpaceDE w:val="0"/>
            <w:autoSpaceDN w:val="0"/>
            <w:ind w:hanging="640"/>
            <w:jc w:val="both"/>
            <w:divId w:val="611135922"/>
            <w:rPr>
              <w:rFonts w:eastAsia="Times New Roman"/>
              <w:sz w:val="18"/>
              <w:szCs w:val="18"/>
            </w:rPr>
          </w:pPr>
          <w:r w:rsidRPr="002D4ADB">
            <w:rPr>
              <w:rFonts w:eastAsia="Times New Roman"/>
              <w:sz w:val="18"/>
              <w:szCs w:val="18"/>
            </w:rPr>
            <w:t>[17]</w:t>
          </w:r>
          <w:r w:rsidRPr="002D4ADB">
            <w:rPr>
              <w:rFonts w:eastAsia="Times New Roman"/>
              <w:sz w:val="18"/>
              <w:szCs w:val="18"/>
            </w:rPr>
            <w:tab/>
            <w:t xml:space="preserve">M. Tahir, </w:t>
          </w:r>
          <w:r w:rsidRPr="002D4ADB">
            <w:rPr>
              <w:rFonts w:eastAsia="Times New Roman"/>
              <w:i/>
              <w:iCs/>
              <w:sz w:val="18"/>
              <w:szCs w:val="18"/>
            </w:rPr>
            <w:t>Appl</w:t>
          </w:r>
          <w:r w:rsidR="000D42BE">
            <w:rPr>
              <w:rFonts w:eastAsia="Times New Roman"/>
              <w:i/>
              <w:iCs/>
              <w:sz w:val="18"/>
              <w:szCs w:val="18"/>
            </w:rPr>
            <w:t>.</w:t>
          </w:r>
          <w:r w:rsidRPr="002D4ADB">
            <w:rPr>
              <w:rFonts w:eastAsia="Times New Roman"/>
              <w:i/>
              <w:iCs/>
              <w:sz w:val="18"/>
              <w:szCs w:val="18"/>
            </w:rPr>
            <w:t xml:space="preserve"> Catal</w:t>
          </w:r>
          <w:r w:rsidR="000D42BE">
            <w:rPr>
              <w:rFonts w:eastAsia="Times New Roman"/>
              <w:i/>
              <w:iCs/>
              <w:sz w:val="18"/>
              <w:szCs w:val="18"/>
            </w:rPr>
            <w:t>.</w:t>
          </w:r>
          <w:r w:rsidRPr="002D4ADB">
            <w:rPr>
              <w:rFonts w:eastAsia="Times New Roman"/>
              <w:i/>
              <w:iCs/>
              <w:sz w:val="18"/>
              <w:szCs w:val="18"/>
            </w:rPr>
            <w:t xml:space="preserve"> B</w:t>
          </w:r>
          <w:r w:rsidRPr="002D4ADB">
            <w:rPr>
              <w:rFonts w:eastAsia="Times New Roman"/>
              <w:sz w:val="18"/>
              <w:szCs w:val="18"/>
            </w:rPr>
            <w:t xml:space="preserve"> </w:t>
          </w:r>
          <w:r w:rsidRPr="002D4ADB">
            <w:rPr>
              <w:rFonts w:eastAsia="Times New Roman"/>
              <w:b/>
              <w:bCs/>
              <w:sz w:val="18"/>
              <w:szCs w:val="18"/>
            </w:rPr>
            <w:t>2017</w:t>
          </w:r>
          <w:r w:rsidRPr="002D4ADB">
            <w:rPr>
              <w:rFonts w:eastAsia="Times New Roman"/>
              <w:sz w:val="18"/>
              <w:szCs w:val="18"/>
            </w:rPr>
            <w:t xml:space="preserve">, </w:t>
          </w:r>
          <w:r w:rsidRPr="002D4ADB">
            <w:rPr>
              <w:rFonts w:eastAsia="Times New Roman"/>
              <w:i/>
              <w:iCs/>
              <w:sz w:val="18"/>
              <w:szCs w:val="18"/>
            </w:rPr>
            <w:t>219</w:t>
          </w:r>
          <w:r w:rsidRPr="002D4ADB">
            <w:rPr>
              <w:rFonts w:eastAsia="Times New Roman"/>
              <w:sz w:val="18"/>
              <w:szCs w:val="18"/>
            </w:rPr>
            <w:t>, 329–343.</w:t>
          </w:r>
        </w:p>
        <w:p w14:paraId="25A04CBA" w14:textId="18413C05" w:rsidR="002F1AF4" w:rsidRPr="002D4ADB" w:rsidRDefault="002F1AF4" w:rsidP="00A00A0A">
          <w:pPr>
            <w:autoSpaceDE w:val="0"/>
            <w:autoSpaceDN w:val="0"/>
            <w:ind w:hanging="640"/>
            <w:jc w:val="both"/>
            <w:divId w:val="476071260"/>
            <w:rPr>
              <w:rFonts w:eastAsia="Times New Roman"/>
              <w:sz w:val="18"/>
              <w:szCs w:val="18"/>
            </w:rPr>
          </w:pPr>
          <w:r w:rsidRPr="002D4ADB">
            <w:rPr>
              <w:rFonts w:eastAsia="Times New Roman"/>
              <w:sz w:val="18"/>
              <w:szCs w:val="18"/>
            </w:rPr>
            <w:t>[18]</w:t>
          </w:r>
          <w:r w:rsidRPr="002D4ADB">
            <w:rPr>
              <w:rFonts w:eastAsia="Times New Roman"/>
              <w:sz w:val="18"/>
              <w:szCs w:val="18"/>
            </w:rPr>
            <w:tab/>
            <w:t xml:space="preserve">C. S. L. Koh, H. Y. F. Sim, S. X. Leong, S. K. </w:t>
          </w:r>
          <w:proofErr w:type="spellStart"/>
          <w:r w:rsidRPr="002D4ADB">
            <w:rPr>
              <w:rFonts w:eastAsia="Times New Roman"/>
              <w:sz w:val="18"/>
              <w:szCs w:val="18"/>
            </w:rPr>
            <w:t>Boong</w:t>
          </w:r>
          <w:proofErr w:type="spellEnd"/>
          <w:r w:rsidRPr="002D4ADB">
            <w:rPr>
              <w:rFonts w:eastAsia="Times New Roman"/>
              <w:sz w:val="18"/>
              <w:szCs w:val="18"/>
            </w:rPr>
            <w:t xml:space="preserve">, C. Chong, X. Y. Ling, </w:t>
          </w:r>
          <w:r w:rsidRPr="002D4ADB">
            <w:rPr>
              <w:rFonts w:eastAsia="Times New Roman"/>
              <w:i/>
              <w:iCs/>
              <w:sz w:val="18"/>
              <w:szCs w:val="18"/>
            </w:rPr>
            <w:t>ACS Mater</w:t>
          </w:r>
          <w:r w:rsidR="004E7EC1">
            <w:rPr>
              <w:rFonts w:eastAsia="Times New Roman"/>
              <w:i/>
              <w:iCs/>
              <w:sz w:val="18"/>
              <w:szCs w:val="18"/>
            </w:rPr>
            <w:t>.</w:t>
          </w:r>
          <w:r w:rsidRPr="002D4ADB">
            <w:rPr>
              <w:rFonts w:eastAsia="Times New Roman"/>
              <w:i/>
              <w:iCs/>
              <w:sz w:val="18"/>
              <w:szCs w:val="18"/>
            </w:rPr>
            <w:t xml:space="preserve"> Lett</w:t>
          </w:r>
          <w:r w:rsidR="004E7EC1">
            <w:rPr>
              <w:rFonts w:eastAsia="Times New Roman"/>
              <w:i/>
              <w:iCs/>
              <w:sz w:val="18"/>
              <w:szCs w:val="18"/>
            </w:rPr>
            <w:t>.</w:t>
          </w:r>
          <w:r w:rsidRPr="002D4ADB">
            <w:rPr>
              <w:rFonts w:eastAsia="Times New Roman"/>
              <w:sz w:val="18"/>
              <w:szCs w:val="18"/>
            </w:rPr>
            <w:t xml:space="preserve"> </w:t>
          </w:r>
          <w:r w:rsidRPr="002D4ADB">
            <w:rPr>
              <w:rFonts w:eastAsia="Times New Roman"/>
              <w:b/>
              <w:bCs/>
              <w:sz w:val="18"/>
              <w:szCs w:val="18"/>
            </w:rPr>
            <w:t>2021</w:t>
          </w:r>
          <w:r w:rsidRPr="002D4ADB">
            <w:rPr>
              <w:rFonts w:eastAsia="Times New Roman"/>
              <w:sz w:val="18"/>
              <w:szCs w:val="18"/>
            </w:rPr>
            <w:t xml:space="preserve">, </w:t>
          </w:r>
          <w:r w:rsidRPr="002D4ADB">
            <w:rPr>
              <w:rFonts w:eastAsia="Times New Roman"/>
              <w:i/>
              <w:iCs/>
              <w:sz w:val="18"/>
              <w:szCs w:val="18"/>
            </w:rPr>
            <w:t>3</w:t>
          </w:r>
          <w:r w:rsidRPr="002D4ADB">
            <w:rPr>
              <w:rFonts w:eastAsia="Times New Roman"/>
              <w:sz w:val="18"/>
              <w:szCs w:val="18"/>
            </w:rPr>
            <w:t>, 557–573.</w:t>
          </w:r>
        </w:p>
        <w:p w14:paraId="11AC4AB3" w14:textId="61FF175C" w:rsidR="002F1AF4" w:rsidRPr="002D4ADB" w:rsidRDefault="002F1AF4" w:rsidP="00A00A0A">
          <w:pPr>
            <w:autoSpaceDE w:val="0"/>
            <w:autoSpaceDN w:val="0"/>
            <w:ind w:hanging="640"/>
            <w:jc w:val="both"/>
            <w:divId w:val="114103900"/>
            <w:rPr>
              <w:rFonts w:eastAsia="Times New Roman"/>
              <w:sz w:val="18"/>
              <w:szCs w:val="18"/>
            </w:rPr>
          </w:pPr>
          <w:r w:rsidRPr="002D4ADB">
            <w:rPr>
              <w:rFonts w:eastAsia="Times New Roman"/>
              <w:sz w:val="18"/>
              <w:szCs w:val="18"/>
            </w:rPr>
            <w:t>[19]</w:t>
          </w:r>
          <w:r w:rsidRPr="002D4ADB">
            <w:rPr>
              <w:rFonts w:eastAsia="Times New Roman"/>
              <w:sz w:val="18"/>
              <w:szCs w:val="18"/>
            </w:rPr>
            <w:tab/>
            <w:t xml:space="preserve">P. Verma, Y. Kuwahara, K. Mori, H. Yamashita, </w:t>
          </w:r>
          <w:r w:rsidRPr="002D4ADB">
            <w:rPr>
              <w:rFonts w:eastAsia="Times New Roman"/>
              <w:i/>
              <w:iCs/>
              <w:sz w:val="18"/>
              <w:szCs w:val="18"/>
            </w:rPr>
            <w:t>J</w:t>
          </w:r>
          <w:r w:rsidR="00631F8B">
            <w:rPr>
              <w:rFonts w:eastAsia="Times New Roman"/>
              <w:i/>
              <w:iCs/>
              <w:sz w:val="18"/>
              <w:szCs w:val="18"/>
            </w:rPr>
            <w:t>.</w:t>
          </w:r>
          <w:r w:rsidRPr="002D4ADB">
            <w:rPr>
              <w:rFonts w:eastAsia="Times New Roman"/>
              <w:i/>
              <w:iCs/>
              <w:sz w:val="18"/>
              <w:szCs w:val="18"/>
            </w:rPr>
            <w:t xml:space="preserve"> Mater</w:t>
          </w:r>
          <w:r w:rsidR="00631F8B">
            <w:rPr>
              <w:rFonts w:eastAsia="Times New Roman"/>
              <w:i/>
              <w:iCs/>
              <w:sz w:val="18"/>
              <w:szCs w:val="18"/>
            </w:rPr>
            <w:t>.</w:t>
          </w:r>
          <w:r w:rsidRPr="002D4ADB">
            <w:rPr>
              <w:rFonts w:eastAsia="Times New Roman"/>
              <w:i/>
              <w:iCs/>
              <w:sz w:val="18"/>
              <w:szCs w:val="18"/>
            </w:rPr>
            <w:t xml:space="preserve"> Chem</w:t>
          </w:r>
          <w:r w:rsidR="00631F8B">
            <w:rPr>
              <w:rFonts w:eastAsia="Times New Roman"/>
              <w:i/>
              <w:iCs/>
              <w:sz w:val="18"/>
              <w:szCs w:val="18"/>
            </w:rPr>
            <w:t>.</w:t>
          </w:r>
          <w:r w:rsidRPr="002D4ADB">
            <w:rPr>
              <w:rFonts w:eastAsia="Times New Roman"/>
              <w:i/>
              <w:iCs/>
              <w:sz w:val="18"/>
              <w:szCs w:val="18"/>
            </w:rPr>
            <w:t xml:space="preserve"> A</w:t>
          </w:r>
          <w:r w:rsidRPr="002D4ADB">
            <w:rPr>
              <w:rFonts w:eastAsia="Times New Roman"/>
              <w:sz w:val="18"/>
              <w:szCs w:val="18"/>
            </w:rPr>
            <w:t xml:space="preserve"> </w:t>
          </w:r>
          <w:r w:rsidRPr="002D4ADB">
            <w:rPr>
              <w:rFonts w:eastAsia="Times New Roman"/>
              <w:b/>
              <w:bCs/>
              <w:sz w:val="18"/>
              <w:szCs w:val="18"/>
            </w:rPr>
            <w:t>2016</w:t>
          </w:r>
          <w:r w:rsidRPr="002D4ADB">
            <w:rPr>
              <w:rFonts w:eastAsia="Times New Roman"/>
              <w:sz w:val="18"/>
              <w:szCs w:val="18"/>
            </w:rPr>
            <w:t xml:space="preserve">, </w:t>
          </w:r>
          <w:r w:rsidRPr="002D4ADB">
            <w:rPr>
              <w:rFonts w:eastAsia="Times New Roman"/>
              <w:i/>
              <w:iCs/>
              <w:sz w:val="18"/>
              <w:szCs w:val="18"/>
            </w:rPr>
            <w:t>4</w:t>
          </w:r>
          <w:r w:rsidRPr="002D4ADB">
            <w:rPr>
              <w:rFonts w:eastAsia="Times New Roman"/>
              <w:sz w:val="18"/>
              <w:szCs w:val="18"/>
            </w:rPr>
            <w:t>, 10142–10150.</w:t>
          </w:r>
        </w:p>
        <w:p w14:paraId="19BA6150" w14:textId="1539F4C0" w:rsidR="002F1AF4" w:rsidRPr="002D4ADB" w:rsidRDefault="002F1AF4" w:rsidP="00A00A0A">
          <w:pPr>
            <w:autoSpaceDE w:val="0"/>
            <w:autoSpaceDN w:val="0"/>
            <w:ind w:hanging="640"/>
            <w:jc w:val="both"/>
            <w:divId w:val="1433429486"/>
            <w:rPr>
              <w:rFonts w:eastAsia="Times New Roman"/>
              <w:sz w:val="18"/>
              <w:szCs w:val="18"/>
            </w:rPr>
          </w:pPr>
          <w:r w:rsidRPr="002D4ADB">
            <w:rPr>
              <w:rFonts w:eastAsia="Times New Roman"/>
              <w:sz w:val="18"/>
              <w:szCs w:val="18"/>
            </w:rPr>
            <w:t>[20]</w:t>
          </w:r>
          <w:r w:rsidRPr="002D4ADB">
            <w:rPr>
              <w:rFonts w:eastAsia="Times New Roman"/>
              <w:sz w:val="18"/>
              <w:szCs w:val="18"/>
            </w:rPr>
            <w:tab/>
            <w:t xml:space="preserve">P. Verma, Y. Kuwahara, K. Mori, H. Yamashita, </w:t>
          </w:r>
          <w:r w:rsidRPr="002D4ADB">
            <w:rPr>
              <w:rFonts w:eastAsia="Times New Roman"/>
              <w:i/>
              <w:iCs/>
              <w:sz w:val="18"/>
              <w:szCs w:val="18"/>
            </w:rPr>
            <w:t>Bull</w:t>
          </w:r>
          <w:r w:rsidR="00631F8B">
            <w:rPr>
              <w:rFonts w:eastAsia="Times New Roman"/>
              <w:i/>
              <w:iCs/>
              <w:sz w:val="18"/>
              <w:szCs w:val="18"/>
            </w:rPr>
            <w:t>.</w:t>
          </w:r>
          <w:r w:rsidRPr="002D4ADB">
            <w:rPr>
              <w:rFonts w:eastAsia="Times New Roman"/>
              <w:i/>
              <w:iCs/>
              <w:sz w:val="18"/>
              <w:szCs w:val="18"/>
            </w:rPr>
            <w:t xml:space="preserve"> Chem</w:t>
          </w:r>
          <w:r w:rsidR="00631F8B">
            <w:rPr>
              <w:rFonts w:eastAsia="Times New Roman"/>
              <w:i/>
              <w:iCs/>
              <w:sz w:val="18"/>
              <w:szCs w:val="18"/>
            </w:rPr>
            <w:t>.</w:t>
          </w:r>
          <w:r w:rsidRPr="002D4ADB">
            <w:rPr>
              <w:rFonts w:eastAsia="Times New Roman"/>
              <w:i/>
              <w:iCs/>
              <w:sz w:val="18"/>
              <w:szCs w:val="18"/>
            </w:rPr>
            <w:t xml:space="preserve"> Soc</w:t>
          </w:r>
          <w:r w:rsidR="00631F8B">
            <w:rPr>
              <w:rFonts w:eastAsia="Times New Roman"/>
              <w:i/>
              <w:iCs/>
              <w:sz w:val="18"/>
              <w:szCs w:val="18"/>
            </w:rPr>
            <w:t>.</w:t>
          </w:r>
          <w:r w:rsidRPr="002D4ADB">
            <w:rPr>
              <w:rFonts w:eastAsia="Times New Roman"/>
              <w:i/>
              <w:iCs/>
              <w:sz w:val="18"/>
              <w:szCs w:val="18"/>
            </w:rPr>
            <w:t xml:space="preserve"> Jpn</w:t>
          </w:r>
          <w:r w:rsidR="00631F8B">
            <w:rPr>
              <w:rFonts w:eastAsia="Times New Roman"/>
              <w:i/>
              <w:iCs/>
              <w:sz w:val="18"/>
              <w:szCs w:val="18"/>
            </w:rPr>
            <w:t>.</w:t>
          </w:r>
          <w:r w:rsidRPr="002D4ADB">
            <w:rPr>
              <w:rFonts w:eastAsia="Times New Roman"/>
              <w:sz w:val="18"/>
              <w:szCs w:val="18"/>
            </w:rPr>
            <w:t xml:space="preserve"> </w:t>
          </w:r>
          <w:r w:rsidRPr="002D4ADB">
            <w:rPr>
              <w:rFonts w:eastAsia="Times New Roman"/>
              <w:b/>
              <w:bCs/>
              <w:sz w:val="18"/>
              <w:szCs w:val="18"/>
            </w:rPr>
            <w:t>2019</w:t>
          </w:r>
          <w:r w:rsidRPr="002D4ADB">
            <w:rPr>
              <w:rFonts w:eastAsia="Times New Roman"/>
              <w:sz w:val="18"/>
              <w:szCs w:val="18"/>
            </w:rPr>
            <w:t xml:space="preserve">, </w:t>
          </w:r>
          <w:r w:rsidRPr="002D4ADB">
            <w:rPr>
              <w:rFonts w:eastAsia="Times New Roman"/>
              <w:i/>
              <w:iCs/>
              <w:sz w:val="18"/>
              <w:szCs w:val="18"/>
            </w:rPr>
            <w:t>92</w:t>
          </w:r>
          <w:r w:rsidRPr="002D4ADB">
            <w:rPr>
              <w:rFonts w:eastAsia="Times New Roman"/>
              <w:sz w:val="18"/>
              <w:szCs w:val="18"/>
            </w:rPr>
            <w:t>, 19–29.</w:t>
          </w:r>
        </w:p>
        <w:p w14:paraId="1E33FAF4" w14:textId="56833D98" w:rsidR="002F1AF4" w:rsidRPr="002D4ADB" w:rsidRDefault="002F1AF4" w:rsidP="00A00A0A">
          <w:pPr>
            <w:autoSpaceDE w:val="0"/>
            <w:autoSpaceDN w:val="0"/>
            <w:ind w:hanging="640"/>
            <w:jc w:val="both"/>
            <w:divId w:val="1998460245"/>
            <w:rPr>
              <w:rFonts w:eastAsia="Times New Roman"/>
              <w:sz w:val="18"/>
              <w:szCs w:val="18"/>
            </w:rPr>
          </w:pPr>
          <w:r w:rsidRPr="002D4ADB">
            <w:rPr>
              <w:rFonts w:eastAsia="Times New Roman"/>
              <w:sz w:val="18"/>
              <w:szCs w:val="18"/>
            </w:rPr>
            <w:t>[21]</w:t>
          </w:r>
          <w:r w:rsidRPr="002D4ADB">
            <w:rPr>
              <w:rFonts w:eastAsia="Times New Roman"/>
              <w:sz w:val="18"/>
              <w:szCs w:val="18"/>
            </w:rPr>
            <w:tab/>
            <w:t>C. S. Hinde, A. M. Gill, P. P. Wells, T. S. A</w:t>
          </w:r>
          <w:r w:rsidR="00940B04">
            <w:rPr>
              <w:rFonts w:eastAsia="Times New Roman"/>
              <w:sz w:val="18"/>
              <w:szCs w:val="18"/>
            </w:rPr>
            <w:t>ndy</w:t>
          </w:r>
          <w:r w:rsidRPr="002D4ADB">
            <w:rPr>
              <w:rFonts w:eastAsia="Times New Roman"/>
              <w:sz w:val="18"/>
              <w:szCs w:val="18"/>
            </w:rPr>
            <w:t xml:space="preserve"> </w:t>
          </w:r>
          <w:proofErr w:type="spellStart"/>
          <w:r w:rsidRPr="002D4ADB">
            <w:rPr>
              <w:rFonts w:eastAsia="Times New Roman"/>
              <w:sz w:val="18"/>
              <w:szCs w:val="18"/>
            </w:rPr>
            <w:t>Hor</w:t>
          </w:r>
          <w:proofErr w:type="spellEnd"/>
          <w:r w:rsidRPr="002D4ADB">
            <w:rPr>
              <w:rFonts w:eastAsia="Times New Roman"/>
              <w:sz w:val="18"/>
              <w:szCs w:val="18"/>
            </w:rPr>
            <w:t xml:space="preserve">, R. Raja, </w:t>
          </w:r>
          <w:r w:rsidRPr="002D4ADB">
            <w:rPr>
              <w:rFonts w:eastAsia="Times New Roman"/>
              <w:i/>
              <w:iCs/>
              <w:sz w:val="18"/>
              <w:szCs w:val="18"/>
            </w:rPr>
            <w:t>Chem</w:t>
          </w:r>
          <w:r w:rsidR="00827F40">
            <w:rPr>
              <w:rFonts w:eastAsia="Times New Roman"/>
              <w:i/>
              <w:iCs/>
              <w:sz w:val="18"/>
              <w:szCs w:val="18"/>
            </w:rPr>
            <w:t>P</w:t>
          </w:r>
          <w:r w:rsidRPr="002D4ADB">
            <w:rPr>
              <w:rFonts w:eastAsia="Times New Roman"/>
              <w:i/>
              <w:iCs/>
              <w:sz w:val="18"/>
              <w:szCs w:val="18"/>
            </w:rPr>
            <w:t>lus</w:t>
          </w:r>
          <w:r w:rsidR="00827F40">
            <w:rPr>
              <w:rFonts w:eastAsia="Times New Roman"/>
              <w:i/>
              <w:iCs/>
              <w:sz w:val="18"/>
              <w:szCs w:val="18"/>
            </w:rPr>
            <w:t>C</w:t>
          </w:r>
          <w:r w:rsidRPr="002D4ADB">
            <w:rPr>
              <w:rFonts w:eastAsia="Times New Roman"/>
              <w:i/>
              <w:iCs/>
              <w:sz w:val="18"/>
              <w:szCs w:val="18"/>
            </w:rPr>
            <w:t>hem</w:t>
          </w:r>
          <w:r w:rsidRPr="002D4ADB">
            <w:rPr>
              <w:rFonts w:eastAsia="Times New Roman"/>
              <w:sz w:val="18"/>
              <w:szCs w:val="18"/>
            </w:rPr>
            <w:t xml:space="preserve"> </w:t>
          </w:r>
          <w:r w:rsidRPr="002D4ADB">
            <w:rPr>
              <w:rFonts w:eastAsia="Times New Roman"/>
              <w:b/>
              <w:bCs/>
              <w:sz w:val="18"/>
              <w:szCs w:val="18"/>
            </w:rPr>
            <w:t>2015</w:t>
          </w:r>
          <w:r w:rsidRPr="002D4ADB">
            <w:rPr>
              <w:rFonts w:eastAsia="Times New Roman"/>
              <w:sz w:val="18"/>
              <w:szCs w:val="18"/>
            </w:rPr>
            <w:t xml:space="preserve">, </w:t>
          </w:r>
          <w:r w:rsidRPr="002D4ADB">
            <w:rPr>
              <w:rFonts w:eastAsia="Times New Roman"/>
              <w:i/>
              <w:iCs/>
              <w:sz w:val="18"/>
              <w:szCs w:val="18"/>
            </w:rPr>
            <w:t>80</w:t>
          </w:r>
          <w:r w:rsidRPr="002D4ADB">
            <w:rPr>
              <w:rFonts w:eastAsia="Times New Roman"/>
              <w:sz w:val="18"/>
              <w:szCs w:val="18"/>
            </w:rPr>
            <w:t>, 1226–1230.</w:t>
          </w:r>
        </w:p>
        <w:p w14:paraId="4B2F21A8" w14:textId="0B848EED" w:rsidR="002F1AF4" w:rsidRPr="002D4ADB" w:rsidRDefault="002F1AF4" w:rsidP="00A00A0A">
          <w:pPr>
            <w:autoSpaceDE w:val="0"/>
            <w:autoSpaceDN w:val="0"/>
            <w:ind w:hanging="640"/>
            <w:jc w:val="both"/>
            <w:divId w:val="1505625922"/>
            <w:rPr>
              <w:rFonts w:eastAsia="Times New Roman"/>
              <w:sz w:val="18"/>
              <w:szCs w:val="18"/>
            </w:rPr>
          </w:pPr>
          <w:r w:rsidRPr="002D4ADB">
            <w:rPr>
              <w:rFonts w:eastAsia="Times New Roman"/>
              <w:sz w:val="18"/>
              <w:szCs w:val="18"/>
            </w:rPr>
            <w:t>[22]</w:t>
          </w:r>
          <w:r w:rsidRPr="002D4ADB">
            <w:rPr>
              <w:rFonts w:eastAsia="Times New Roman"/>
              <w:sz w:val="18"/>
              <w:szCs w:val="18"/>
            </w:rPr>
            <w:tab/>
            <w:t xml:space="preserve">C. S. Hinde, D. </w:t>
          </w:r>
          <w:proofErr w:type="spellStart"/>
          <w:r w:rsidRPr="002D4ADB">
            <w:rPr>
              <w:rFonts w:eastAsia="Times New Roman"/>
              <w:sz w:val="18"/>
              <w:szCs w:val="18"/>
            </w:rPr>
            <w:t>Ansovini</w:t>
          </w:r>
          <w:proofErr w:type="spellEnd"/>
          <w:r w:rsidRPr="002D4ADB">
            <w:rPr>
              <w:rFonts w:eastAsia="Times New Roman"/>
              <w:sz w:val="18"/>
              <w:szCs w:val="18"/>
            </w:rPr>
            <w:t>, P. P. Wells, G. Collins, S. van Aswegen, J. D. Holmes, T. S. A</w:t>
          </w:r>
          <w:r w:rsidR="007B3CA4">
            <w:rPr>
              <w:rFonts w:eastAsia="Times New Roman"/>
              <w:sz w:val="18"/>
              <w:szCs w:val="18"/>
            </w:rPr>
            <w:t>ndy</w:t>
          </w:r>
          <w:r w:rsidRPr="002D4ADB">
            <w:rPr>
              <w:rFonts w:eastAsia="Times New Roman"/>
              <w:sz w:val="18"/>
              <w:szCs w:val="18"/>
            </w:rPr>
            <w:t xml:space="preserve"> </w:t>
          </w:r>
          <w:proofErr w:type="spellStart"/>
          <w:r w:rsidRPr="002D4ADB">
            <w:rPr>
              <w:rFonts w:eastAsia="Times New Roman"/>
              <w:sz w:val="18"/>
              <w:szCs w:val="18"/>
            </w:rPr>
            <w:t>Hor</w:t>
          </w:r>
          <w:proofErr w:type="spellEnd"/>
          <w:r w:rsidRPr="002D4ADB">
            <w:rPr>
              <w:rFonts w:eastAsia="Times New Roman"/>
              <w:sz w:val="18"/>
              <w:szCs w:val="18"/>
            </w:rPr>
            <w:t xml:space="preserve">, R. Raja, </w:t>
          </w:r>
          <w:r w:rsidRPr="002D4ADB">
            <w:rPr>
              <w:rFonts w:eastAsia="Times New Roman"/>
              <w:i/>
              <w:iCs/>
              <w:sz w:val="18"/>
              <w:szCs w:val="18"/>
            </w:rPr>
            <w:t>ACS Catal</w:t>
          </w:r>
          <w:r w:rsidR="007B3CA4">
            <w:rPr>
              <w:rFonts w:eastAsia="Times New Roman"/>
              <w:i/>
              <w:iCs/>
              <w:sz w:val="18"/>
              <w:szCs w:val="18"/>
            </w:rPr>
            <w:t>.</w:t>
          </w:r>
          <w:r w:rsidRPr="002D4ADB">
            <w:rPr>
              <w:rFonts w:eastAsia="Times New Roman"/>
              <w:sz w:val="18"/>
              <w:szCs w:val="18"/>
            </w:rPr>
            <w:t xml:space="preserve"> </w:t>
          </w:r>
          <w:r w:rsidRPr="002D4ADB">
            <w:rPr>
              <w:rFonts w:eastAsia="Times New Roman"/>
              <w:b/>
              <w:bCs/>
              <w:sz w:val="18"/>
              <w:szCs w:val="18"/>
            </w:rPr>
            <w:t>2015</w:t>
          </w:r>
          <w:r w:rsidRPr="002D4ADB">
            <w:rPr>
              <w:rFonts w:eastAsia="Times New Roman"/>
              <w:sz w:val="18"/>
              <w:szCs w:val="18"/>
            </w:rPr>
            <w:t xml:space="preserve">, </w:t>
          </w:r>
          <w:r w:rsidRPr="002D4ADB">
            <w:rPr>
              <w:rFonts w:eastAsia="Times New Roman"/>
              <w:i/>
              <w:iCs/>
              <w:sz w:val="18"/>
              <w:szCs w:val="18"/>
            </w:rPr>
            <w:t>5</w:t>
          </w:r>
          <w:r w:rsidRPr="002D4ADB">
            <w:rPr>
              <w:rFonts w:eastAsia="Times New Roman"/>
              <w:sz w:val="18"/>
              <w:szCs w:val="18"/>
            </w:rPr>
            <w:t>, 3807–3816.</w:t>
          </w:r>
        </w:p>
        <w:p w14:paraId="6A2AFAA7" w14:textId="77777777" w:rsidR="002F1AF4" w:rsidRPr="002D4ADB" w:rsidRDefault="002F1AF4" w:rsidP="00A00A0A">
          <w:pPr>
            <w:autoSpaceDE w:val="0"/>
            <w:autoSpaceDN w:val="0"/>
            <w:ind w:hanging="640"/>
            <w:jc w:val="both"/>
            <w:divId w:val="1737436778"/>
            <w:rPr>
              <w:rFonts w:eastAsia="Times New Roman"/>
              <w:sz w:val="18"/>
              <w:szCs w:val="18"/>
            </w:rPr>
          </w:pPr>
          <w:r w:rsidRPr="002D4ADB">
            <w:rPr>
              <w:rFonts w:eastAsia="Times New Roman"/>
              <w:sz w:val="18"/>
              <w:szCs w:val="18"/>
            </w:rPr>
            <w:t>[23]</w:t>
          </w:r>
          <w:r w:rsidRPr="002D4ADB">
            <w:rPr>
              <w:rFonts w:eastAsia="Times New Roman"/>
              <w:sz w:val="18"/>
              <w:szCs w:val="18"/>
            </w:rPr>
            <w:tab/>
            <w:t xml:space="preserve">A. M. Gill, C. S. Hinde, R. K. Leary, M. E. Potter, A. </w:t>
          </w:r>
          <w:proofErr w:type="spellStart"/>
          <w:r w:rsidRPr="002D4ADB">
            <w:rPr>
              <w:rFonts w:eastAsia="Times New Roman"/>
              <w:sz w:val="18"/>
              <w:szCs w:val="18"/>
            </w:rPr>
            <w:t>Jouve</w:t>
          </w:r>
          <w:proofErr w:type="spellEnd"/>
          <w:r w:rsidRPr="002D4ADB">
            <w:rPr>
              <w:rFonts w:eastAsia="Times New Roman"/>
              <w:sz w:val="18"/>
              <w:szCs w:val="18"/>
            </w:rPr>
            <w:t xml:space="preserve">, P. P. Wells, P. A. Midgley, J. M. Thomas, R. Raja, </w:t>
          </w:r>
          <w:r w:rsidRPr="002D4ADB">
            <w:rPr>
              <w:rFonts w:eastAsia="Times New Roman"/>
              <w:i/>
              <w:iCs/>
              <w:sz w:val="18"/>
              <w:szCs w:val="18"/>
            </w:rPr>
            <w:t>ChemSusChem</w:t>
          </w:r>
          <w:r w:rsidRPr="002D4ADB">
            <w:rPr>
              <w:rFonts w:eastAsia="Times New Roman"/>
              <w:sz w:val="18"/>
              <w:szCs w:val="18"/>
            </w:rPr>
            <w:t xml:space="preserve"> </w:t>
          </w:r>
          <w:r w:rsidRPr="002D4ADB">
            <w:rPr>
              <w:rFonts w:eastAsia="Times New Roman"/>
              <w:b/>
              <w:bCs/>
              <w:sz w:val="18"/>
              <w:szCs w:val="18"/>
            </w:rPr>
            <w:t>2016</w:t>
          </w:r>
          <w:r w:rsidRPr="002D4ADB">
            <w:rPr>
              <w:rFonts w:eastAsia="Times New Roman"/>
              <w:sz w:val="18"/>
              <w:szCs w:val="18"/>
            </w:rPr>
            <w:t xml:space="preserve">, </w:t>
          </w:r>
          <w:r w:rsidRPr="002D4ADB">
            <w:rPr>
              <w:rFonts w:eastAsia="Times New Roman"/>
              <w:i/>
              <w:iCs/>
              <w:sz w:val="18"/>
              <w:szCs w:val="18"/>
            </w:rPr>
            <w:t>9</w:t>
          </w:r>
          <w:r w:rsidRPr="002D4ADB">
            <w:rPr>
              <w:rFonts w:eastAsia="Times New Roman"/>
              <w:sz w:val="18"/>
              <w:szCs w:val="18"/>
            </w:rPr>
            <w:t>, 423–427.</w:t>
          </w:r>
        </w:p>
        <w:p w14:paraId="0DDEC398" w14:textId="7466A855" w:rsidR="002F1AF4" w:rsidRPr="002D4ADB" w:rsidRDefault="002F1AF4" w:rsidP="00A00A0A">
          <w:pPr>
            <w:autoSpaceDE w:val="0"/>
            <w:autoSpaceDN w:val="0"/>
            <w:ind w:hanging="640"/>
            <w:jc w:val="both"/>
            <w:divId w:val="490102903"/>
            <w:rPr>
              <w:rFonts w:eastAsia="Times New Roman"/>
              <w:sz w:val="18"/>
              <w:szCs w:val="18"/>
            </w:rPr>
          </w:pPr>
          <w:r w:rsidRPr="002D4ADB">
            <w:rPr>
              <w:rFonts w:eastAsia="Times New Roman"/>
              <w:sz w:val="18"/>
              <w:szCs w:val="18"/>
            </w:rPr>
            <w:t>[24]</w:t>
          </w:r>
          <w:r w:rsidRPr="002D4ADB">
            <w:rPr>
              <w:rFonts w:eastAsia="Times New Roman"/>
              <w:sz w:val="18"/>
              <w:szCs w:val="18"/>
            </w:rPr>
            <w:tab/>
            <w:t xml:space="preserve">M. Manzoli, A. </w:t>
          </w:r>
          <w:proofErr w:type="spellStart"/>
          <w:r w:rsidRPr="002D4ADB">
            <w:rPr>
              <w:rFonts w:eastAsia="Times New Roman"/>
              <w:sz w:val="18"/>
              <w:szCs w:val="18"/>
            </w:rPr>
            <w:t>Jouve</w:t>
          </w:r>
          <w:proofErr w:type="spellEnd"/>
          <w:r w:rsidRPr="002D4ADB">
            <w:rPr>
              <w:rFonts w:eastAsia="Times New Roman"/>
              <w:sz w:val="18"/>
              <w:szCs w:val="18"/>
            </w:rPr>
            <w:t xml:space="preserve">, A. M. Gill, G. </w:t>
          </w:r>
          <w:proofErr w:type="spellStart"/>
          <w:r w:rsidRPr="002D4ADB">
            <w:rPr>
              <w:rFonts w:eastAsia="Times New Roman"/>
              <w:sz w:val="18"/>
              <w:szCs w:val="18"/>
            </w:rPr>
            <w:t>Cravotto</w:t>
          </w:r>
          <w:proofErr w:type="spellEnd"/>
          <w:r w:rsidRPr="002D4ADB">
            <w:rPr>
              <w:rFonts w:eastAsia="Times New Roman"/>
              <w:sz w:val="18"/>
              <w:szCs w:val="18"/>
            </w:rPr>
            <w:t xml:space="preserve">, R. Raja, </w:t>
          </w:r>
          <w:r w:rsidRPr="002D4ADB">
            <w:rPr>
              <w:rFonts w:eastAsia="Times New Roman"/>
              <w:i/>
              <w:iCs/>
              <w:sz w:val="18"/>
              <w:szCs w:val="18"/>
            </w:rPr>
            <w:t>J</w:t>
          </w:r>
          <w:r w:rsidR="00DD24FE">
            <w:rPr>
              <w:rFonts w:eastAsia="Times New Roman"/>
              <w:i/>
              <w:iCs/>
              <w:sz w:val="18"/>
              <w:szCs w:val="18"/>
            </w:rPr>
            <w:t>.</w:t>
          </w:r>
          <w:r w:rsidRPr="002D4ADB">
            <w:rPr>
              <w:rFonts w:eastAsia="Times New Roman"/>
              <w:i/>
              <w:iCs/>
              <w:sz w:val="18"/>
              <w:szCs w:val="18"/>
            </w:rPr>
            <w:t xml:space="preserve"> Mater</w:t>
          </w:r>
          <w:r w:rsidR="00DD24FE">
            <w:rPr>
              <w:rFonts w:eastAsia="Times New Roman"/>
              <w:i/>
              <w:iCs/>
              <w:sz w:val="18"/>
              <w:szCs w:val="18"/>
            </w:rPr>
            <w:t>.</w:t>
          </w:r>
          <w:r w:rsidRPr="002D4ADB">
            <w:rPr>
              <w:rFonts w:eastAsia="Times New Roman"/>
              <w:i/>
              <w:iCs/>
              <w:sz w:val="18"/>
              <w:szCs w:val="18"/>
            </w:rPr>
            <w:t xml:space="preserve"> Chem</w:t>
          </w:r>
          <w:r w:rsidR="00DD24FE">
            <w:rPr>
              <w:rFonts w:eastAsia="Times New Roman"/>
              <w:i/>
              <w:iCs/>
              <w:sz w:val="18"/>
              <w:szCs w:val="18"/>
            </w:rPr>
            <w:t>.</w:t>
          </w:r>
          <w:r w:rsidRPr="002D4ADB">
            <w:rPr>
              <w:rFonts w:eastAsia="Times New Roman"/>
              <w:i/>
              <w:iCs/>
              <w:sz w:val="18"/>
              <w:szCs w:val="18"/>
            </w:rPr>
            <w:t xml:space="preserve"> A </w:t>
          </w:r>
          <w:r w:rsidRPr="002D4ADB">
            <w:rPr>
              <w:rFonts w:eastAsia="Times New Roman"/>
              <w:b/>
              <w:bCs/>
              <w:sz w:val="18"/>
              <w:szCs w:val="18"/>
            </w:rPr>
            <w:t>2018</w:t>
          </w:r>
          <w:r w:rsidRPr="002D4ADB">
            <w:rPr>
              <w:rFonts w:eastAsia="Times New Roman"/>
              <w:sz w:val="18"/>
              <w:szCs w:val="18"/>
            </w:rPr>
            <w:t xml:space="preserve">, </w:t>
          </w:r>
          <w:r w:rsidRPr="002D4ADB">
            <w:rPr>
              <w:rFonts w:eastAsia="Times New Roman"/>
              <w:i/>
              <w:iCs/>
              <w:sz w:val="18"/>
              <w:szCs w:val="18"/>
            </w:rPr>
            <w:t>6</w:t>
          </w:r>
          <w:r w:rsidRPr="002D4ADB">
            <w:rPr>
              <w:rFonts w:eastAsia="Times New Roman"/>
              <w:sz w:val="18"/>
              <w:szCs w:val="18"/>
            </w:rPr>
            <w:t>, 14410–14419.</w:t>
          </w:r>
        </w:p>
        <w:p w14:paraId="3602596A" w14:textId="51940D04" w:rsidR="002F1AF4" w:rsidRPr="002D4ADB" w:rsidRDefault="002F1AF4" w:rsidP="00A00A0A">
          <w:pPr>
            <w:autoSpaceDE w:val="0"/>
            <w:autoSpaceDN w:val="0"/>
            <w:ind w:hanging="640"/>
            <w:jc w:val="both"/>
            <w:divId w:val="1589122452"/>
            <w:rPr>
              <w:rFonts w:eastAsia="Times New Roman"/>
              <w:sz w:val="18"/>
              <w:szCs w:val="18"/>
            </w:rPr>
          </w:pPr>
          <w:r w:rsidRPr="002D4ADB">
            <w:rPr>
              <w:rFonts w:eastAsia="Times New Roman"/>
              <w:sz w:val="18"/>
              <w:szCs w:val="18"/>
            </w:rPr>
            <w:t>[25]</w:t>
          </w:r>
          <w:r w:rsidRPr="002D4ADB">
            <w:rPr>
              <w:rFonts w:eastAsia="Times New Roman"/>
              <w:sz w:val="18"/>
              <w:szCs w:val="18"/>
            </w:rPr>
            <w:tab/>
            <w:t xml:space="preserve">X. Huang, Y. Li, Y. Chen, H. Zhou, X. </w:t>
          </w:r>
          <w:proofErr w:type="spellStart"/>
          <w:r w:rsidRPr="002D4ADB">
            <w:rPr>
              <w:rFonts w:eastAsia="Times New Roman"/>
              <w:sz w:val="18"/>
              <w:szCs w:val="18"/>
            </w:rPr>
            <w:t>Duan</w:t>
          </w:r>
          <w:proofErr w:type="spellEnd"/>
          <w:r w:rsidRPr="002D4ADB">
            <w:rPr>
              <w:rFonts w:eastAsia="Times New Roman"/>
              <w:sz w:val="18"/>
              <w:szCs w:val="18"/>
            </w:rPr>
            <w:t xml:space="preserve">, Y. Huang, </w:t>
          </w:r>
          <w:r w:rsidRPr="002D4ADB">
            <w:rPr>
              <w:rFonts w:eastAsia="Times New Roman"/>
              <w:i/>
              <w:iCs/>
              <w:sz w:val="18"/>
              <w:szCs w:val="18"/>
            </w:rPr>
            <w:t>Angew</w:t>
          </w:r>
          <w:r w:rsidR="00FF7033">
            <w:rPr>
              <w:rFonts w:eastAsia="Times New Roman"/>
              <w:i/>
              <w:iCs/>
              <w:sz w:val="18"/>
              <w:szCs w:val="18"/>
            </w:rPr>
            <w:t>.</w:t>
          </w:r>
          <w:r w:rsidRPr="002D4ADB">
            <w:rPr>
              <w:rFonts w:eastAsia="Times New Roman"/>
              <w:i/>
              <w:iCs/>
              <w:sz w:val="18"/>
              <w:szCs w:val="18"/>
            </w:rPr>
            <w:t xml:space="preserve"> Che</w:t>
          </w:r>
          <w:r w:rsidR="00FF7033">
            <w:rPr>
              <w:rFonts w:eastAsia="Times New Roman"/>
              <w:i/>
              <w:iCs/>
              <w:sz w:val="18"/>
              <w:szCs w:val="18"/>
            </w:rPr>
            <w:t xml:space="preserve">m. </w:t>
          </w:r>
          <w:r w:rsidRPr="002D4ADB">
            <w:rPr>
              <w:rFonts w:eastAsia="Times New Roman"/>
              <w:i/>
              <w:iCs/>
              <w:sz w:val="18"/>
              <w:szCs w:val="18"/>
            </w:rPr>
            <w:t>Int</w:t>
          </w:r>
          <w:r w:rsidR="00FF7033">
            <w:rPr>
              <w:rFonts w:eastAsia="Times New Roman"/>
              <w:i/>
              <w:iCs/>
              <w:sz w:val="18"/>
              <w:szCs w:val="18"/>
            </w:rPr>
            <w:t>.</w:t>
          </w:r>
          <w:r w:rsidRPr="002D4ADB">
            <w:rPr>
              <w:rFonts w:eastAsia="Times New Roman"/>
              <w:i/>
              <w:iCs/>
              <w:sz w:val="18"/>
              <w:szCs w:val="18"/>
            </w:rPr>
            <w:t xml:space="preserve"> Ed</w:t>
          </w:r>
          <w:r w:rsidR="00FF7033">
            <w:rPr>
              <w:rFonts w:eastAsia="Times New Roman"/>
              <w:i/>
              <w:iCs/>
              <w:sz w:val="18"/>
              <w:szCs w:val="18"/>
            </w:rPr>
            <w:t>.</w:t>
          </w:r>
          <w:r w:rsidRPr="002D4ADB">
            <w:rPr>
              <w:rFonts w:eastAsia="Times New Roman"/>
              <w:sz w:val="18"/>
              <w:szCs w:val="18"/>
            </w:rPr>
            <w:t xml:space="preserve"> </w:t>
          </w:r>
          <w:r w:rsidRPr="002D4ADB">
            <w:rPr>
              <w:rFonts w:eastAsia="Times New Roman"/>
              <w:b/>
              <w:bCs/>
              <w:sz w:val="18"/>
              <w:szCs w:val="18"/>
            </w:rPr>
            <w:t>2013</w:t>
          </w:r>
          <w:r w:rsidRPr="002D4ADB">
            <w:rPr>
              <w:rFonts w:eastAsia="Times New Roman"/>
              <w:sz w:val="18"/>
              <w:szCs w:val="18"/>
            </w:rPr>
            <w:t xml:space="preserve">, </w:t>
          </w:r>
          <w:r w:rsidRPr="002D4ADB">
            <w:rPr>
              <w:rFonts w:eastAsia="Times New Roman"/>
              <w:i/>
              <w:iCs/>
              <w:sz w:val="18"/>
              <w:szCs w:val="18"/>
            </w:rPr>
            <w:t>52</w:t>
          </w:r>
          <w:r w:rsidRPr="002D4ADB">
            <w:rPr>
              <w:rFonts w:eastAsia="Times New Roman"/>
              <w:sz w:val="18"/>
              <w:szCs w:val="18"/>
            </w:rPr>
            <w:t>, 6063–6067.</w:t>
          </w:r>
        </w:p>
        <w:p w14:paraId="132CFE05" w14:textId="7716FA82" w:rsidR="002F1AF4" w:rsidRPr="002D4ADB" w:rsidRDefault="002F1AF4" w:rsidP="00A00A0A">
          <w:pPr>
            <w:autoSpaceDE w:val="0"/>
            <w:autoSpaceDN w:val="0"/>
            <w:ind w:hanging="640"/>
            <w:jc w:val="both"/>
            <w:divId w:val="1858303529"/>
            <w:rPr>
              <w:rFonts w:eastAsia="Times New Roman"/>
              <w:sz w:val="18"/>
              <w:szCs w:val="18"/>
            </w:rPr>
          </w:pPr>
          <w:r w:rsidRPr="002D4ADB">
            <w:rPr>
              <w:rFonts w:eastAsia="Times New Roman"/>
              <w:sz w:val="18"/>
              <w:szCs w:val="18"/>
            </w:rPr>
            <w:t>[26]</w:t>
          </w:r>
          <w:r w:rsidRPr="002D4ADB">
            <w:rPr>
              <w:rFonts w:eastAsia="Times New Roman"/>
              <w:sz w:val="18"/>
              <w:szCs w:val="18"/>
            </w:rPr>
            <w:tab/>
            <w:t xml:space="preserve">S. Zhang, M. Li, J. Zhao, H. Wang, X. Zhu, J. Han, X. Liu, </w:t>
          </w:r>
          <w:r w:rsidRPr="002D4ADB">
            <w:rPr>
              <w:rFonts w:eastAsia="Times New Roman"/>
              <w:i/>
              <w:iCs/>
              <w:sz w:val="18"/>
              <w:szCs w:val="18"/>
            </w:rPr>
            <w:t>Appl</w:t>
          </w:r>
          <w:r w:rsidR="00B30C13">
            <w:rPr>
              <w:rFonts w:eastAsia="Times New Roman"/>
              <w:i/>
              <w:iCs/>
              <w:sz w:val="18"/>
              <w:szCs w:val="18"/>
            </w:rPr>
            <w:t>.</w:t>
          </w:r>
          <w:r w:rsidRPr="002D4ADB">
            <w:rPr>
              <w:rFonts w:eastAsia="Times New Roman"/>
              <w:i/>
              <w:iCs/>
              <w:sz w:val="18"/>
              <w:szCs w:val="18"/>
            </w:rPr>
            <w:t xml:space="preserve"> Catal</w:t>
          </w:r>
          <w:r w:rsidR="00B30C13">
            <w:rPr>
              <w:rFonts w:eastAsia="Times New Roman"/>
              <w:i/>
              <w:iCs/>
              <w:sz w:val="18"/>
              <w:szCs w:val="18"/>
            </w:rPr>
            <w:t>.</w:t>
          </w:r>
          <w:r w:rsidRPr="002D4ADB">
            <w:rPr>
              <w:rFonts w:eastAsia="Times New Roman"/>
              <w:i/>
              <w:iCs/>
              <w:sz w:val="18"/>
              <w:szCs w:val="18"/>
            </w:rPr>
            <w:t xml:space="preserve"> B</w:t>
          </w:r>
          <w:r w:rsidRPr="002D4ADB">
            <w:rPr>
              <w:rFonts w:eastAsia="Times New Roman"/>
              <w:sz w:val="18"/>
              <w:szCs w:val="18"/>
            </w:rPr>
            <w:t xml:space="preserve"> </w:t>
          </w:r>
          <w:r w:rsidRPr="002D4ADB">
            <w:rPr>
              <w:rFonts w:eastAsia="Times New Roman"/>
              <w:b/>
              <w:bCs/>
              <w:sz w:val="18"/>
              <w:szCs w:val="18"/>
            </w:rPr>
            <w:t>2019</w:t>
          </w:r>
          <w:r w:rsidRPr="002D4ADB">
            <w:rPr>
              <w:rFonts w:eastAsia="Times New Roman"/>
              <w:sz w:val="18"/>
              <w:szCs w:val="18"/>
            </w:rPr>
            <w:t xml:space="preserve">, </w:t>
          </w:r>
          <w:r w:rsidRPr="002D4ADB">
            <w:rPr>
              <w:rFonts w:eastAsia="Times New Roman"/>
              <w:i/>
              <w:iCs/>
              <w:sz w:val="18"/>
              <w:szCs w:val="18"/>
            </w:rPr>
            <w:t>252</w:t>
          </w:r>
          <w:r w:rsidRPr="002D4ADB">
            <w:rPr>
              <w:rFonts w:eastAsia="Times New Roman"/>
              <w:sz w:val="18"/>
              <w:szCs w:val="18"/>
            </w:rPr>
            <w:t>, 24–32.</w:t>
          </w:r>
        </w:p>
        <w:p w14:paraId="4019B65F" w14:textId="5264A277" w:rsidR="002F1AF4" w:rsidRPr="002D4ADB" w:rsidRDefault="002F1AF4" w:rsidP="00A00A0A">
          <w:pPr>
            <w:autoSpaceDE w:val="0"/>
            <w:autoSpaceDN w:val="0"/>
            <w:ind w:hanging="640"/>
            <w:jc w:val="both"/>
            <w:divId w:val="509492765"/>
            <w:rPr>
              <w:rFonts w:eastAsia="Times New Roman"/>
              <w:sz w:val="18"/>
              <w:szCs w:val="18"/>
            </w:rPr>
          </w:pPr>
          <w:r w:rsidRPr="002D4ADB">
            <w:rPr>
              <w:rFonts w:eastAsia="Times New Roman"/>
              <w:sz w:val="18"/>
              <w:szCs w:val="18"/>
            </w:rPr>
            <w:t>[27]</w:t>
          </w:r>
          <w:r w:rsidRPr="002D4ADB">
            <w:rPr>
              <w:rFonts w:eastAsia="Times New Roman"/>
              <w:sz w:val="18"/>
              <w:szCs w:val="18"/>
            </w:rPr>
            <w:tab/>
            <w:t xml:space="preserve">Z. Yong, Q. Shi, R. Fu, W. Cheng, </w:t>
          </w:r>
          <w:r w:rsidRPr="002D4ADB">
            <w:rPr>
              <w:rFonts w:eastAsia="Times New Roman"/>
              <w:i/>
              <w:iCs/>
              <w:sz w:val="18"/>
              <w:szCs w:val="18"/>
            </w:rPr>
            <w:t>Adv</w:t>
          </w:r>
          <w:r w:rsidR="002C75A1">
            <w:rPr>
              <w:rFonts w:eastAsia="Times New Roman"/>
              <w:i/>
              <w:iCs/>
              <w:sz w:val="18"/>
              <w:szCs w:val="18"/>
            </w:rPr>
            <w:t>.</w:t>
          </w:r>
          <w:r w:rsidRPr="002D4ADB">
            <w:rPr>
              <w:rFonts w:eastAsia="Times New Roman"/>
              <w:i/>
              <w:iCs/>
              <w:sz w:val="18"/>
              <w:szCs w:val="18"/>
            </w:rPr>
            <w:t xml:space="preserve"> Mater</w:t>
          </w:r>
          <w:r w:rsidR="002C75A1">
            <w:rPr>
              <w:rFonts w:eastAsia="Times New Roman"/>
              <w:i/>
              <w:iCs/>
              <w:sz w:val="18"/>
              <w:szCs w:val="18"/>
            </w:rPr>
            <w:t>.</w:t>
          </w:r>
          <w:r w:rsidRPr="002D4ADB">
            <w:rPr>
              <w:rFonts w:eastAsia="Times New Roman"/>
              <w:i/>
              <w:iCs/>
              <w:sz w:val="18"/>
              <w:szCs w:val="18"/>
            </w:rPr>
            <w:t xml:space="preserve"> Interfaces</w:t>
          </w:r>
          <w:r w:rsidRPr="002D4ADB">
            <w:rPr>
              <w:rFonts w:eastAsia="Times New Roman"/>
              <w:sz w:val="18"/>
              <w:szCs w:val="18"/>
            </w:rPr>
            <w:t xml:space="preserve"> </w:t>
          </w:r>
          <w:r w:rsidRPr="002D4ADB">
            <w:rPr>
              <w:rFonts w:eastAsia="Times New Roman"/>
              <w:b/>
              <w:bCs/>
              <w:sz w:val="18"/>
              <w:szCs w:val="18"/>
            </w:rPr>
            <w:t>2021</w:t>
          </w:r>
          <w:r w:rsidRPr="002D4ADB">
            <w:rPr>
              <w:rFonts w:eastAsia="Times New Roman"/>
              <w:sz w:val="18"/>
              <w:szCs w:val="18"/>
            </w:rPr>
            <w:t xml:space="preserve">, </w:t>
          </w:r>
          <w:r w:rsidRPr="002D4ADB">
            <w:rPr>
              <w:rFonts w:eastAsia="Times New Roman"/>
              <w:i/>
              <w:iCs/>
              <w:sz w:val="18"/>
              <w:szCs w:val="18"/>
            </w:rPr>
            <w:t>8</w:t>
          </w:r>
          <w:r w:rsidRPr="002D4ADB">
            <w:rPr>
              <w:rFonts w:eastAsia="Times New Roman"/>
              <w:sz w:val="18"/>
              <w:szCs w:val="18"/>
            </w:rPr>
            <w:t xml:space="preserve">, </w:t>
          </w:r>
          <w:r w:rsidR="002C75A1">
            <w:rPr>
              <w:rFonts w:eastAsia="Times New Roman"/>
              <w:sz w:val="18"/>
              <w:szCs w:val="18"/>
            </w:rPr>
            <w:t>2001686.</w:t>
          </w:r>
        </w:p>
        <w:p w14:paraId="357628F6" w14:textId="0384AE1B" w:rsidR="002F1AF4" w:rsidRPr="002D4ADB" w:rsidRDefault="002F1AF4" w:rsidP="00A00A0A">
          <w:pPr>
            <w:autoSpaceDE w:val="0"/>
            <w:autoSpaceDN w:val="0"/>
            <w:ind w:hanging="640"/>
            <w:jc w:val="both"/>
            <w:divId w:val="185102817"/>
            <w:rPr>
              <w:rFonts w:eastAsia="Times New Roman"/>
              <w:sz w:val="18"/>
              <w:szCs w:val="18"/>
            </w:rPr>
          </w:pPr>
          <w:r w:rsidRPr="002D4ADB">
            <w:rPr>
              <w:rFonts w:eastAsia="Times New Roman"/>
              <w:sz w:val="18"/>
              <w:szCs w:val="18"/>
            </w:rPr>
            <w:t>[28]</w:t>
          </w:r>
          <w:r w:rsidRPr="002D4ADB">
            <w:rPr>
              <w:rFonts w:eastAsia="Times New Roman"/>
              <w:sz w:val="18"/>
              <w:szCs w:val="18"/>
            </w:rPr>
            <w:tab/>
            <w:t xml:space="preserve">F. Wang, C. Li, H. Chen, R. Jiang, L. D. Sun, Q. Li, J. Wang, J. C. Yu, C. H. Yan, </w:t>
          </w:r>
          <w:r w:rsidRPr="002D4ADB">
            <w:rPr>
              <w:rFonts w:eastAsia="Times New Roman"/>
              <w:i/>
              <w:iCs/>
              <w:sz w:val="18"/>
              <w:szCs w:val="18"/>
            </w:rPr>
            <w:t>J</w:t>
          </w:r>
          <w:r w:rsidR="00121185">
            <w:rPr>
              <w:rFonts w:eastAsia="Times New Roman"/>
              <w:i/>
              <w:iCs/>
              <w:sz w:val="18"/>
              <w:szCs w:val="18"/>
            </w:rPr>
            <w:t>.</w:t>
          </w:r>
          <w:r w:rsidRPr="002D4ADB">
            <w:rPr>
              <w:rFonts w:eastAsia="Times New Roman"/>
              <w:i/>
              <w:iCs/>
              <w:sz w:val="18"/>
              <w:szCs w:val="18"/>
            </w:rPr>
            <w:t xml:space="preserve"> Am</w:t>
          </w:r>
          <w:r w:rsidR="00121185">
            <w:rPr>
              <w:rFonts w:eastAsia="Times New Roman"/>
              <w:i/>
              <w:iCs/>
              <w:sz w:val="18"/>
              <w:szCs w:val="18"/>
            </w:rPr>
            <w:t>.</w:t>
          </w:r>
          <w:r w:rsidRPr="002D4ADB">
            <w:rPr>
              <w:rFonts w:eastAsia="Times New Roman"/>
              <w:i/>
              <w:iCs/>
              <w:sz w:val="18"/>
              <w:szCs w:val="18"/>
            </w:rPr>
            <w:t xml:space="preserve"> Chem</w:t>
          </w:r>
          <w:r w:rsidR="00121185">
            <w:rPr>
              <w:rFonts w:eastAsia="Times New Roman"/>
              <w:i/>
              <w:iCs/>
              <w:sz w:val="18"/>
              <w:szCs w:val="18"/>
            </w:rPr>
            <w:t>.</w:t>
          </w:r>
          <w:r w:rsidRPr="002D4ADB">
            <w:rPr>
              <w:rFonts w:eastAsia="Times New Roman"/>
              <w:i/>
              <w:iCs/>
              <w:sz w:val="18"/>
              <w:szCs w:val="18"/>
            </w:rPr>
            <w:t xml:space="preserve"> Soc</w:t>
          </w:r>
          <w:r w:rsidR="00121185">
            <w:rPr>
              <w:rFonts w:eastAsia="Times New Roman"/>
              <w:i/>
              <w:iCs/>
              <w:sz w:val="18"/>
              <w:szCs w:val="18"/>
            </w:rPr>
            <w:t>.</w:t>
          </w:r>
          <w:r w:rsidRPr="002D4ADB">
            <w:rPr>
              <w:rFonts w:eastAsia="Times New Roman"/>
              <w:sz w:val="18"/>
              <w:szCs w:val="18"/>
            </w:rPr>
            <w:t xml:space="preserve"> </w:t>
          </w:r>
          <w:r w:rsidRPr="002D4ADB">
            <w:rPr>
              <w:rFonts w:eastAsia="Times New Roman"/>
              <w:b/>
              <w:bCs/>
              <w:sz w:val="18"/>
              <w:szCs w:val="18"/>
            </w:rPr>
            <w:t>2013</w:t>
          </w:r>
          <w:r w:rsidRPr="002D4ADB">
            <w:rPr>
              <w:rFonts w:eastAsia="Times New Roman"/>
              <w:sz w:val="18"/>
              <w:szCs w:val="18"/>
            </w:rPr>
            <w:t xml:space="preserve">, </w:t>
          </w:r>
          <w:r w:rsidRPr="002D4ADB">
            <w:rPr>
              <w:rFonts w:eastAsia="Times New Roman"/>
              <w:i/>
              <w:iCs/>
              <w:sz w:val="18"/>
              <w:szCs w:val="18"/>
            </w:rPr>
            <w:t>135</w:t>
          </w:r>
          <w:r w:rsidRPr="002D4ADB">
            <w:rPr>
              <w:rFonts w:eastAsia="Times New Roman"/>
              <w:sz w:val="18"/>
              <w:szCs w:val="18"/>
            </w:rPr>
            <w:t>, 5588–5601.</w:t>
          </w:r>
        </w:p>
        <w:p w14:paraId="110E4607" w14:textId="3DB13C49" w:rsidR="002F1AF4" w:rsidRPr="002D4ADB" w:rsidRDefault="002F1AF4" w:rsidP="00A00A0A">
          <w:pPr>
            <w:autoSpaceDE w:val="0"/>
            <w:autoSpaceDN w:val="0"/>
            <w:ind w:hanging="640"/>
            <w:jc w:val="both"/>
            <w:divId w:val="2110003508"/>
            <w:rPr>
              <w:rFonts w:eastAsia="Times New Roman"/>
              <w:sz w:val="18"/>
              <w:szCs w:val="18"/>
            </w:rPr>
          </w:pPr>
          <w:r w:rsidRPr="002D4ADB">
            <w:rPr>
              <w:rFonts w:eastAsia="Times New Roman"/>
              <w:sz w:val="18"/>
              <w:szCs w:val="18"/>
            </w:rPr>
            <w:t>[29]</w:t>
          </w:r>
          <w:r w:rsidRPr="002D4ADB">
            <w:rPr>
              <w:rFonts w:eastAsia="Times New Roman"/>
              <w:sz w:val="18"/>
              <w:szCs w:val="18"/>
            </w:rPr>
            <w:tab/>
            <w:t xml:space="preserve">J. Radnik, C. Mohr, P. Claus, </w:t>
          </w:r>
          <w:r w:rsidRPr="002D4ADB">
            <w:rPr>
              <w:rFonts w:eastAsia="Times New Roman"/>
              <w:i/>
              <w:iCs/>
              <w:sz w:val="18"/>
              <w:szCs w:val="18"/>
            </w:rPr>
            <w:t>Phys</w:t>
          </w:r>
          <w:r w:rsidR="00B00D84">
            <w:rPr>
              <w:rFonts w:eastAsia="Times New Roman"/>
              <w:i/>
              <w:iCs/>
              <w:sz w:val="18"/>
              <w:szCs w:val="18"/>
            </w:rPr>
            <w:t>.</w:t>
          </w:r>
          <w:r w:rsidRPr="002D4ADB">
            <w:rPr>
              <w:rFonts w:eastAsia="Times New Roman"/>
              <w:i/>
              <w:iCs/>
              <w:sz w:val="18"/>
              <w:szCs w:val="18"/>
            </w:rPr>
            <w:t xml:space="preserve"> Chem</w:t>
          </w:r>
          <w:r w:rsidR="00B00D84">
            <w:rPr>
              <w:rFonts w:eastAsia="Times New Roman"/>
              <w:i/>
              <w:iCs/>
              <w:sz w:val="18"/>
              <w:szCs w:val="18"/>
            </w:rPr>
            <w:t>.</w:t>
          </w:r>
          <w:r w:rsidRPr="002D4ADB">
            <w:rPr>
              <w:rFonts w:eastAsia="Times New Roman"/>
              <w:i/>
              <w:iCs/>
              <w:sz w:val="18"/>
              <w:szCs w:val="18"/>
            </w:rPr>
            <w:t xml:space="preserve"> Chem</w:t>
          </w:r>
          <w:r w:rsidR="00B00D84">
            <w:rPr>
              <w:rFonts w:eastAsia="Times New Roman"/>
              <w:i/>
              <w:iCs/>
              <w:sz w:val="18"/>
              <w:szCs w:val="18"/>
            </w:rPr>
            <w:t xml:space="preserve">. </w:t>
          </w:r>
          <w:r w:rsidRPr="002D4ADB">
            <w:rPr>
              <w:rFonts w:eastAsia="Times New Roman"/>
              <w:i/>
              <w:iCs/>
              <w:sz w:val="18"/>
              <w:szCs w:val="18"/>
            </w:rPr>
            <w:t>Phys</w:t>
          </w:r>
          <w:r w:rsidR="00B00D84">
            <w:rPr>
              <w:rFonts w:eastAsia="Times New Roman"/>
              <w:i/>
              <w:iCs/>
              <w:sz w:val="18"/>
              <w:szCs w:val="18"/>
            </w:rPr>
            <w:t xml:space="preserve">. </w:t>
          </w:r>
          <w:r w:rsidRPr="002D4ADB">
            <w:rPr>
              <w:rFonts w:eastAsia="Times New Roman"/>
              <w:b/>
              <w:bCs/>
              <w:sz w:val="18"/>
              <w:szCs w:val="18"/>
            </w:rPr>
            <w:t>2003</w:t>
          </w:r>
          <w:r w:rsidRPr="002D4ADB">
            <w:rPr>
              <w:rFonts w:eastAsia="Times New Roman"/>
              <w:sz w:val="18"/>
              <w:szCs w:val="18"/>
            </w:rPr>
            <w:t xml:space="preserve">, </w:t>
          </w:r>
          <w:r w:rsidRPr="002D4ADB">
            <w:rPr>
              <w:rFonts w:eastAsia="Times New Roman"/>
              <w:i/>
              <w:iCs/>
              <w:sz w:val="18"/>
              <w:szCs w:val="18"/>
            </w:rPr>
            <w:t>5</w:t>
          </w:r>
          <w:r w:rsidRPr="002D4ADB">
            <w:rPr>
              <w:rFonts w:eastAsia="Times New Roman"/>
              <w:sz w:val="18"/>
              <w:szCs w:val="18"/>
            </w:rPr>
            <w:t>, 172–177.</w:t>
          </w:r>
        </w:p>
        <w:p w14:paraId="6BA13A28" w14:textId="4E7DDAB5" w:rsidR="002F1AF4" w:rsidRPr="002D4ADB" w:rsidRDefault="002F1AF4" w:rsidP="00A00A0A">
          <w:pPr>
            <w:autoSpaceDE w:val="0"/>
            <w:autoSpaceDN w:val="0"/>
            <w:ind w:hanging="640"/>
            <w:jc w:val="both"/>
            <w:divId w:val="1916236876"/>
            <w:rPr>
              <w:rFonts w:eastAsia="Times New Roman"/>
              <w:sz w:val="18"/>
              <w:szCs w:val="18"/>
            </w:rPr>
          </w:pPr>
          <w:r w:rsidRPr="002D4ADB">
            <w:rPr>
              <w:rFonts w:eastAsia="Times New Roman"/>
              <w:sz w:val="18"/>
              <w:szCs w:val="18"/>
            </w:rPr>
            <w:t>[30]</w:t>
          </w:r>
          <w:r w:rsidRPr="002D4ADB">
            <w:rPr>
              <w:rFonts w:eastAsia="Times New Roman"/>
              <w:sz w:val="18"/>
              <w:szCs w:val="18"/>
            </w:rPr>
            <w:tab/>
            <w:t xml:space="preserve">J. T. Miller, A. J. Kropf, Y. </w:t>
          </w:r>
          <w:proofErr w:type="spellStart"/>
          <w:r w:rsidRPr="002D4ADB">
            <w:rPr>
              <w:rFonts w:eastAsia="Times New Roman"/>
              <w:sz w:val="18"/>
              <w:szCs w:val="18"/>
            </w:rPr>
            <w:t>Zha</w:t>
          </w:r>
          <w:proofErr w:type="spellEnd"/>
          <w:r w:rsidRPr="002D4ADB">
            <w:rPr>
              <w:rFonts w:eastAsia="Times New Roman"/>
              <w:sz w:val="18"/>
              <w:szCs w:val="18"/>
            </w:rPr>
            <w:t xml:space="preserve">, J. R. </w:t>
          </w:r>
          <w:proofErr w:type="spellStart"/>
          <w:r w:rsidRPr="002D4ADB">
            <w:rPr>
              <w:rFonts w:eastAsia="Times New Roman"/>
              <w:sz w:val="18"/>
              <w:szCs w:val="18"/>
            </w:rPr>
            <w:t>Regalbuto</w:t>
          </w:r>
          <w:proofErr w:type="spellEnd"/>
          <w:r w:rsidRPr="002D4ADB">
            <w:rPr>
              <w:rFonts w:eastAsia="Times New Roman"/>
              <w:sz w:val="18"/>
              <w:szCs w:val="18"/>
            </w:rPr>
            <w:t xml:space="preserve">, L. Delannoy, C. Louis, E. Bus, J. A. van </w:t>
          </w:r>
          <w:proofErr w:type="spellStart"/>
          <w:r w:rsidRPr="002D4ADB">
            <w:rPr>
              <w:rFonts w:eastAsia="Times New Roman"/>
              <w:sz w:val="18"/>
              <w:szCs w:val="18"/>
            </w:rPr>
            <w:t>Bokhoven</w:t>
          </w:r>
          <w:proofErr w:type="spellEnd"/>
          <w:r w:rsidRPr="002D4ADB">
            <w:rPr>
              <w:rFonts w:eastAsia="Times New Roman"/>
              <w:sz w:val="18"/>
              <w:szCs w:val="18"/>
            </w:rPr>
            <w:t xml:space="preserve">, </w:t>
          </w:r>
          <w:r w:rsidRPr="002D4ADB">
            <w:rPr>
              <w:rFonts w:eastAsia="Times New Roman"/>
              <w:i/>
              <w:iCs/>
              <w:sz w:val="18"/>
              <w:szCs w:val="18"/>
            </w:rPr>
            <w:t>J</w:t>
          </w:r>
          <w:r w:rsidR="00835CAD">
            <w:rPr>
              <w:rFonts w:eastAsia="Times New Roman"/>
              <w:i/>
              <w:iCs/>
              <w:sz w:val="18"/>
              <w:szCs w:val="18"/>
            </w:rPr>
            <w:t>.</w:t>
          </w:r>
          <w:r w:rsidRPr="002D4ADB">
            <w:rPr>
              <w:rFonts w:eastAsia="Times New Roman"/>
              <w:i/>
              <w:iCs/>
              <w:sz w:val="18"/>
              <w:szCs w:val="18"/>
            </w:rPr>
            <w:t xml:space="preserve"> Catal</w:t>
          </w:r>
          <w:r w:rsidR="00835CAD">
            <w:rPr>
              <w:rFonts w:eastAsia="Times New Roman"/>
              <w:i/>
              <w:iCs/>
              <w:sz w:val="18"/>
              <w:szCs w:val="18"/>
            </w:rPr>
            <w:t>.</w:t>
          </w:r>
          <w:r w:rsidRPr="002D4ADB">
            <w:rPr>
              <w:rFonts w:eastAsia="Times New Roman"/>
              <w:sz w:val="18"/>
              <w:szCs w:val="18"/>
            </w:rPr>
            <w:t xml:space="preserve"> </w:t>
          </w:r>
          <w:r w:rsidRPr="002D4ADB">
            <w:rPr>
              <w:rFonts w:eastAsia="Times New Roman"/>
              <w:b/>
              <w:bCs/>
              <w:sz w:val="18"/>
              <w:szCs w:val="18"/>
            </w:rPr>
            <w:t>2006</w:t>
          </w:r>
          <w:r w:rsidRPr="002D4ADB">
            <w:rPr>
              <w:rFonts w:eastAsia="Times New Roman"/>
              <w:sz w:val="18"/>
              <w:szCs w:val="18"/>
            </w:rPr>
            <w:t xml:space="preserve">, </w:t>
          </w:r>
          <w:r w:rsidRPr="002D4ADB">
            <w:rPr>
              <w:rFonts w:eastAsia="Times New Roman"/>
              <w:i/>
              <w:iCs/>
              <w:sz w:val="18"/>
              <w:szCs w:val="18"/>
            </w:rPr>
            <w:t>240</w:t>
          </w:r>
          <w:r w:rsidRPr="002D4ADB">
            <w:rPr>
              <w:rFonts w:eastAsia="Times New Roman"/>
              <w:sz w:val="18"/>
              <w:szCs w:val="18"/>
            </w:rPr>
            <w:t>, 222–234.</w:t>
          </w:r>
        </w:p>
        <w:p w14:paraId="2340F28A" w14:textId="03218654" w:rsidR="002F1AF4" w:rsidRPr="002D4ADB" w:rsidRDefault="002F1AF4" w:rsidP="00A00A0A">
          <w:pPr>
            <w:autoSpaceDE w:val="0"/>
            <w:autoSpaceDN w:val="0"/>
            <w:ind w:hanging="640"/>
            <w:jc w:val="both"/>
            <w:divId w:val="1076902111"/>
            <w:rPr>
              <w:rFonts w:eastAsia="Times New Roman"/>
              <w:sz w:val="18"/>
              <w:szCs w:val="18"/>
            </w:rPr>
          </w:pPr>
          <w:r w:rsidRPr="002D4ADB">
            <w:rPr>
              <w:rFonts w:eastAsia="Times New Roman"/>
              <w:sz w:val="18"/>
              <w:szCs w:val="18"/>
            </w:rPr>
            <w:t>[31]</w:t>
          </w:r>
          <w:r w:rsidRPr="002D4ADB">
            <w:rPr>
              <w:rFonts w:eastAsia="Times New Roman"/>
              <w:sz w:val="18"/>
              <w:szCs w:val="18"/>
            </w:rPr>
            <w:tab/>
            <w:t xml:space="preserve">X. Chen, X. Chen, Z. Cai, M. </w:t>
          </w:r>
          <w:proofErr w:type="spellStart"/>
          <w:r w:rsidRPr="002D4ADB">
            <w:rPr>
              <w:rFonts w:eastAsia="Times New Roman"/>
              <w:sz w:val="18"/>
              <w:szCs w:val="18"/>
            </w:rPr>
            <w:t>Oyama</w:t>
          </w:r>
          <w:proofErr w:type="spellEnd"/>
          <w:r w:rsidRPr="002D4ADB">
            <w:rPr>
              <w:rFonts w:eastAsia="Times New Roman"/>
              <w:sz w:val="18"/>
              <w:szCs w:val="18"/>
            </w:rPr>
            <w:t xml:space="preserve">, </w:t>
          </w:r>
          <w:r w:rsidRPr="002D4ADB">
            <w:rPr>
              <w:rFonts w:eastAsia="Times New Roman"/>
              <w:i/>
              <w:iCs/>
              <w:sz w:val="18"/>
              <w:szCs w:val="18"/>
            </w:rPr>
            <w:t>J</w:t>
          </w:r>
          <w:r w:rsidR="00F54FA7">
            <w:rPr>
              <w:rFonts w:eastAsia="Times New Roman"/>
              <w:i/>
              <w:iCs/>
              <w:sz w:val="18"/>
              <w:szCs w:val="18"/>
            </w:rPr>
            <w:t>.</w:t>
          </w:r>
          <w:r w:rsidRPr="002D4ADB">
            <w:rPr>
              <w:rFonts w:eastAsia="Times New Roman"/>
              <w:i/>
              <w:iCs/>
              <w:sz w:val="18"/>
              <w:szCs w:val="18"/>
            </w:rPr>
            <w:t xml:space="preserve"> Mater</w:t>
          </w:r>
          <w:r w:rsidR="00F54FA7">
            <w:rPr>
              <w:rFonts w:eastAsia="Times New Roman"/>
              <w:i/>
              <w:iCs/>
              <w:sz w:val="18"/>
              <w:szCs w:val="18"/>
            </w:rPr>
            <w:t>.</w:t>
          </w:r>
          <w:r w:rsidRPr="002D4ADB">
            <w:rPr>
              <w:rFonts w:eastAsia="Times New Roman"/>
              <w:i/>
              <w:iCs/>
              <w:sz w:val="18"/>
              <w:szCs w:val="18"/>
            </w:rPr>
            <w:t xml:space="preserve"> Chem</w:t>
          </w:r>
          <w:r w:rsidR="00F54FA7">
            <w:rPr>
              <w:rFonts w:eastAsia="Times New Roman"/>
              <w:i/>
              <w:iCs/>
              <w:sz w:val="18"/>
              <w:szCs w:val="18"/>
            </w:rPr>
            <w:t>.</w:t>
          </w:r>
          <w:r w:rsidRPr="002D4ADB">
            <w:rPr>
              <w:rFonts w:eastAsia="Times New Roman"/>
              <w:i/>
              <w:iCs/>
              <w:sz w:val="18"/>
              <w:szCs w:val="18"/>
            </w:rPr>
            <w:t xml:space="preserve"> </w:t>
          </w:r>
          <w:r w:rsidR="007A0645">
            <w:rPr>
              <w:rFonts w:eastAsia="Times New Roman"/>
              <w:i/>
              <w:iCs/>
              <w:sz w:val="18"/>
              <w:szCs w:val="18"/>
            </w:rPr>
            <w:t>A</w:t>
          </w:r>
          <w:r w:rsidRPr="002D4ADB">
            <w:rPr>
              <w:rFonts w:eastAsia="Times New Roman"/>
              <w:sz w:val="18"/>
              <w:szCs w:val="18"/>
            </w:rPr>
            <w:t xml:space="preserve"> </w:t>
          </w:r>
          <w:r w:rsidRPr="002D4ADB">
            <w:rPr>
              <w:rFonts w:eastAsia="Times New Roman"/>
              <w:b/>
              <w:bCs/>
              <w:sz w:val="18"/>
              <w:szCs w:val="18"/>
            </w:rPr>
            <w:t>2014</w:t>
          </w:r>
          <w:r w:rsidRPr="002D4ADB">
            <w:rPr>
              <w:rFonts w:eastAsia="Times New Roman"/>
              <w:sz w:val="18"/>
              <w:szCs w:val="18"/>
            </w:rPr>
            <w:t xml:space="preserve">, </w:t>
          </w:r>
          <w:r w:rsidRPr="002D4ADB">
            <w:rPr>
              <w:rFonts w:eastAsia="Times New Roman"/>
              <w:i/>
              <w:iCs/>
              <w:sz w:val="18"/>
              <w:szCs w:val="18"/>
            </w:rPr>
            <w:t>2</w:t>
          </w:r>
          <w:r w:rsidRPr="002D4ADB">
            <w:rPr>
              <w:rFonts w:eastAsia="Times New Roman"/>
              <w:sz w:val="18"/>
              <w:szCs w:val="18"/>
            </w:rPr>
            <w:t>, 5668–5674.</w:t>
          </w:r>
        </w:p>
        <w:p w14:paraId="0DA56217" w14:textId="467AB38F" w:rsidR="002F1AF4" w:rsidRPr="002D4ADB" w:rsidRDefault="002F1AF4" w:rsidP="00A00A0A">
          <w:pPr>
            <w:autoSpaceDE w:val="0"/>
            <w:autoSpaceDN w:val="0"/>
            <w:ind w:hanging="640"/>
            <w:jc w:val="both"/>
            <w:divId w:val="1460732478"/>
            <w:rPr>
              <w:rFonts w:eastAsia="Times New Roman"/>
              <w:sz w:val="18"/>
              <w:szCs w:val="18"/>
            </w:rPr>
          </w:pPr>
          <w:r w:rsidRPr="002D4ADB">
            <w:rPr>
              <w:rFonts w:eastAsia="Times New Roman"/>
              <w:sz w:val="18"/>
              <w:szCs w:val="18"/>
            </w:rPr>
            <w:t>[32]</w:t>
          </w:r>
          <w:r w:rsidRPr="002D4ADB">
            <w:rPr>
              <w:rFonts w:eastAsia="Times New Roman"/>
              <w:sz w:val="18"/>
              <w:szCs w:val="18"/>
            </w:rPr>
            <w:tab/>
            <w:t>C. S. Hinde, S. van Aswegen, G. Collins, J. D. Holmes, T. S. A</w:t>
          </w:r>
          <w:r w:rsidR="00B0041D">
            <w:rPr>
              <w:rFonts w:eastAsia="Times New Roman"/>
              <w:sz w:val="18"/>
              <w:szCs w:val="18"/>
            </w:rPr>
            <w:t>ndy</w:t>
          </w:r>
          <w:r w:rsidRPr="002D4ADB">
            <w:rPr>
              <w:rFonts w:eastAsia="Times New Roman"/>
              <w:sz w:val="18"/>
              <w:szCs w:val="18"/>
            </w:rPr>
            <w:t xml:space="preserve"> </w:t>
          </w:r>
          <w:proofErr w:type="spellStart"/>
          <w:r w:rsidRPr="002D4ADB">
            <w:rPr>
              <w:rFonts w:eastAsia="Times New Roman"/>
              <w:sz w:val="18"/>
              <w:szCs w:val="18"/>
            </w:rPr>
            <w:t>Hor</w:t>
          </w:r>
          <w:proofErr w:type="spellEnd"/>
          <w:r w:rsidRPr="002D4ADB">
            <w:rPr>
              <w:rFonts w:eastAsia="Times New Roman"/>
              <w:sz w:val="18"/>
              <w:szCs w:val="18"/>
            </w:rPr>
            <w:t xml:space="preserve">, R. Raja, </w:t>
          </w:r>
          <w:r w:rsidRPr="002D4ADB">
            <w:rPr>
              <w:rFonts w:eastAsia="Times New Roman"/>
              <w:i/>
              <w:iCs/>
              <w:sz w:val="18"/>
              <w:szCs w:val="18"/>
            </w:rPr>
            <w:t>Dalton Trans</w:t>
          </w:r>
          <w:r w:rsidR="00DB6737">
            <w:rPr>
              <w:rFonts w:eastAsia="Times New Roman"/>
              <w:i/>
              <w:iCs/>
              <w:sz w:val="18"/>
              <w:szCs w:val="18"/>
            </w:rPr>
            <w:t xml:space="preserve">. </w:t>
          </w:r>
          <w:r w:rsidRPr="002D4ADB">
            <w:rPr>
              <w:rFonts w:eastAsia="Times New Roman"/>
              <w:b/>
              <w:bCs/>
              <w:sz w:val="18"/>
              <w:szCs w:val="18"/>
            </w:rPr>
            <w:t>2013</w:t>
          </w:r>
          <w:r w:rsidRPr="002D4ADB">
            <w:rPr>
              <w:rFonts w:eastAsia="Times New Roman"/>
              <w:sz w:val="18"/>
              <w:szCs w:val="18"/>
            </w:rPr>
            <w:t xml:space="preserve">, </w:t>
          </w:r>
          <w:r w:rsidRPr="002D4ADB">
            <w:rPr>
              <w:rFonts w:eastAsia="Times New Roman"/>
              <w:i/>
              <w:iCs/>
              <w:sz w:val="18"/>
              <w:szCs w:val="18"/>
            </w:rPr>
            <w:t>42</w:t>
          </w:r>
          <w:r w:rsidRPr="002D4ADB">
            <w:rPr>
              <w:rFonts w:eastAsia="Times New Roman"/>
              <w:sz w:val="18"/>
              <w:szCs w:val="18"/>
            </w:rPr>
            <w:t>, 12600–12605.</w:t>
          </w:r>
        </w:p>
        <w:p w14:paraId="1CB0CA8C" w14:textId="54CE0C84" w:rsidR="002F1AF4" w:rsidRPr="002D4ADB" w:rsidRDefault="002F1AF4" w:rsidP="00A00A0A">
          <w:pPr>
            <w:autoSpaceDE w:val="0"/>
            <w:autoSpaceDN w:val="0"/>
            <w:ind w:hanging="640"/>
            <w:jc w:val="both"/>
            <w:divId w:val="2107848060"/>
            <w:rPr>
              <w:rFonts w:eastAsia="Times New Roman"/>
              <w:sz w:val="18"/>
              <w:szCs w:val="18"/>
            </w:rPr>
          </w:pPr>
          <w:r w:rsidRPr="002D4ADB">
            <w:rPr>
              <w:rFonts w:eastAsia="Times New Roman"/>
              <w:sz w:val="18"/>
              <w:szCs w:val="18"/>
            </w:rPr>
            <w:t>[33]</w:t>
          </w:r>
          <w:r w:rsidRPr="002D4ADB">
            <w:rPr>
              <w:rFonts w:eastAsia="Times New Roman"/>
              <w:sz w:val="18"/>
              <w:szCs w:val="18"/>
            </w:rPr>
            <w:tab/>
            <w:t xml:space="preserve">A. </w:t>
          </w:r>
          <w:proofErr w:type="spellStart"/>
          <w:r w:rsidRPr="002D4ADB">
            <w:rPr>
              <w:rFonts w:eastAsia="Times New Roman"/>
              <w:sz w:val="18"/>
              <w:szCs w:val="18"/>
            </w:rPr>
            <w:t>Jouini</w:t>
          </w:r>
          <w:proofErr w:type="spellEnd"/>
          <w:r w:rsidRPr="002D4ADB">
            <w:rPr>
              <w:rFonts w:eastAsia="Times New Roman"/>
              <w:sz w:val="18"/>
              <w:szCs w:val="18"/>
            </w:rPr>
            <w:t xml:space="preserve">, M. </w:t>
          </w:r>
          <w:proofErr w:type="spellStart"/>
          <w:r w:rsidRPr="002D4ADB">
            <w:rPr>
              <w:rFonts w:eastAsia="Times New Roman"/>
              <w:sz w:val="18"/>
              <w:szCs w:val="18"/>
            </w:rPr>
            <w:t>Férid</w:t>
          </w:r>
          <w:proofErr w:type="spellEnd"/>
          <w:r w:rsidRPr="002D4ADB">
            <w:rPr>
              <w:rFonts w:eastAsia="Times New Roman"/>
              <w:sz w:val="18"/>
              <w:szCs w:val="18"/>
            </w:rPr>
            <w:t xml:space="preserve">, M. </w:t>
          </w:r>
          <w:proofErr w:type="spellStart"/>
          <w:r w:rsidRPr="002D4ADB">
            <w:rPr>
              <w:rFonts w:eastAsia="Times New Roman"/>
              <w:sz w:val="18"/>
              <w:szCs w:val="18"/>
            </w:rPr>
            <w:t>Trabelsi-Ayadi</w:t>
          </w:r>
          <w:proofErr w:type="spellEnd"/>
          <w:r w:rsidRPr="002D4ADB">
            <w:rPr>
              <w:rFonts w:eastAsia="Times New Roman"/>
              <w:sz w:val="18"/>
              <w:szCs w:val="18"/>
            </w:rPr>
            <w:t xml:space="preserve">, </w:t>
          </w:r>
          <w:proofErr w:type="spellStart"/>
          <w:r w:rsidR="004B4D1A" w:rsidRPr="009F34C7">
            <w:rPr>
              <w:rFonts w:eastAsia="Times New Roman"/>
              <w:i/>
              <w:sz w:val="18"/>
              <w:szCs w:val="18"/>
            </w:rPr>
            <w:t>Thermochim</w:t>
          </w:r>
          <w:proofErr w:type="spellEnd"/>
          <w:r w:rsidR="004B4D1A" w:rsidRPr="009F34C7">
            <w:rPr>
              <w:rFonts w:eastAsia="Times New Roman"/>
              <w:i/>
              <w:sz w:val="18"/>
              <w:szCs w:val="18"/>
            </w:rPr>
            <w:t>. Acta</w:t>
          </w:r>
          <w:r w:rsidR="004B4D1A">
            <w:rPr>
              <w:rFonts w:eastAsia="Times New Roman"/>
              <w:sz w:val="18"/>
              <w:szCs w:val="18"/>
            </w:rPr>
            <w:t xml:space="preserve"> </w:t>
          </w:r>
          <w:r w:rsidR="004B4D1A" w:rsidRPr="004B4D1A">
            <w:rPr>
              <w:rFonts w:eastAsia="Times New Roman"/>
              <w:b/>
              <w:sz w:val="18"/>
              <w:szCs w:val="18"/>
            </w:rPr>
            <w:t>2003</w:t>
          </w:r>
          <w:r w:rsidR="004B4D1A">
            <w:rPr>
              <w:rFonts w:eastAsia="Times New Roman"/>
              <w:sz w:val="18"/>
              <w:szCs w:val="18"/>
            </w:rPr>
            <w:t xml:space="preserve">, </w:t>
          </w:r>
          <w:r w:rsidR="004B4D1A" w:rsidRPr="004B4D1A">
            <w:rPr>
              <w:rFonts w:eastAsia="Times New Roman"/>
              <w:i/>
              <w:sz w:val="18"/>
              <w:szCs w:val="18"/>
            </w:rPr>
            <w:t>400</w:t>
          </w:r>
          <w:r w:rsidR="004B4D1A">
            <w:rPr>
              <w:rFonts w:eastAsia="Times New Roman"/>
              <w:sz w:val="18"/>
              <w:szCs w:val="18"/>
            </w:rPr>
            <w:t xml:space="preserve">, </w:t>
          </w:r>
          <w:r w:rsidR="004B4D1A" w:rsidRPr="004B4D1A">
            <w:rPr>
              <w:rFonts w:eastAsia="Times New Roman"/>
              <w:iCs/>
              <w:sz w:val="18"/>
              <w:szCs w:val="18"/>
            </w:rPr>
            <w:t>199-204.</w:t>
          </w:r>
        </w:p>
        <w:p w14:paraId="45572D8F" w14:textId="2CB1D922" w:rsidR="002F1AF4" w:rsidRPr="002D4ADB" w:rsidRDefault="002F1AF4" w:rsidP="00A00A0A">
          <w:pPr>
            <w:autoSpaceDE w:val="0"/>
            <w:autoSpaceDN w:val="0"/>
            <w:ind w:hanging="640"/>
            <w:jc w:val="both"/>
            <w:divId w:val="1811166945"/>
            <w:rPr>
              <w:rFonts w:eastAsia="Times New Roman"/>
              <w:sz w:val="18"/>
              <w:szCs w:val="18"/>
            </w:rPr>
          </w:pPr>
          <w:r w:rsidRPr="002D4ADB">
            <w:rPr>
              <w:rFonts w:eastAsia="Times New Roman"/>
              <w:sz w:val="18"/>
              <w:szCs w:val="18"/>
            </w:rPr>
            <w:t>[34]</w:t>
          </w:r>
          <w:r w:rsidRPr="002D4ADB">
            <w:rPr>
              <w:rFonts w:eastAsia="Times New Roman"/>
              <w:sz w:val="18"/>
              <w:szCs w:val="18"/>
            </w:rPr>
            <w:tab/>
            <w:t xml:space="preserve">J. Zhu, H. Chen, Y. Zheng, H. L. Kong, W. D. Cheng, Y. de Wang, H. T. Guan, Z. Q. Zhu, </w:t>
          </w:r>
          <w:r w:rsidRPr="002D4ADB">
            <w:rPr>
              <w:rFonts w:eastAsia="Times New Roman"/>
              <w:i/>
              <w:iCs/>
              <w:sz w:val="18"/>
              <w:szCs w:val="18"/>
            </w:rPr>
            <w:t>Rare Me</w:t>
          </w:r>
          <w:r w:rsidR="001F1C6F">
            <w:rPr>
              <w:rFonts w:eastAsia="Times New Roman"/>
              <w:i/>
              <w:iCs/>
              <w:sz w:val="18"/>
              <w:szCs w:val="18"/>
            </w:rPr>
            <w:t>t.</w:t>
          </w:r>
          <w:r w:rsidRPr="002D4ADB">
            <w:rPr>
              <w:rFonts w:eastAsia="Times New Roman"/>
              <w:sz w:val="18"/>
              <w:szCs w:val="18"/>
            </w:rPr>
            <w:t xml:space="preserve"> </w:t>
          </w:r>
          <w:r w:rsidRPr="002D4ADB">
            <w:rPr>
              <w:rFonts w:eastAsia="Times New Roman"/>
              <w:b/>
              <w:bCs/>
              <w:sz w:val="18"/>
              <w:szCs w:val="18"/>
            </w:rPr>
            <w:t>2015</w:t>
          </w:r>
          <w:r w:rsidRPr="002D4ADB">
            <w:rPr>
              <w:rFonts w:eastAsia="Times New Roman"/>
              <w:sz w:val="18"/>
              <w:szCs w:val="18"/>
            </w:rPr>
            <w:t xml:space="preserve">, </w:t>
          </w:r>
          <w:r w:rsidRPr="002D4ADB">
            <w:rPr>
              <w:rFonts w:eastAsia="Times New Roman"/>
              <w:i/>
              <w:iCs/>
              <w:sz w:val="18"/>
              <w:szCs w:val="18"/>
            </w:rPr>
            <w:t>34</w:t>
          </w:r>
          <w:r w:rsidRPr="002D4ADB">
            <w:rPr>
              <w:rFonts w:eastAsia="Times New Roman"/>
              <w:sz w:val="18"/>
              <w:szCs w:val="18"/>
            </w:rPr>
            <w:t>, 877–881.</w:t>
          </w:r>
        </w:p>
        <w:p w14:paraId="3C7B927A" w14:textId="53431A4A" w:rsidR="002F1AF4" w:rsidRPr="002D4ADB" w:rsidRDefault="002F1AF4" w:rsidP="00A00A0A">
          <w:pPr>
            <w:autoSpaceDE w:val="0"/>
            <w:autoSpaceDN w:val="0"/>
            <w:ind w:hanging="640"/>
            <w:jc w:val="both"/>
            <w:divId w:val="1899121914"/>
            <w:rPr>
              <w:rFonts w:eastAsia="Times New Roman"/>
              <w:sz w:val="18"/>
              <w:szCs w:val="18"/>
            </w:rPr>
          </w:pPr>
          <w:r w:rsidRPr="002D4ADB">
            <w:rPr>
              <w:rFonts w:eastAsia="Times New Roman"/>
              <w:sz w:val="18"/>
              <w:szCs w:val="18"/>
            </w:rPr>
            <w:t>[35]</w:t>
          </w:r>
          <w:r w:rsidRPr="002D4ADB">
            <w:rPr>
              <w:rFonts w:eastAsia="Times New Roman"/>
              <w:sz w:val="18"/>
              <w:szCs w:val="18"/>
            </w:rPr>
            <w:tab/>
            <w:t xml:space="preserve">L. v. </w:t>
          </w:r>
          <w:proofErr w:type="spellStart"/>
          <w:r w:rsidRPr="002D4ADB">
            <w:rPr>
              <w:rFonts w:eastAsia="Times New Roman"/>
              <w:sz w:val="18"/>
              <w:szCs w:val="18"/>
            </w:rPr>
            <w:t>Stepakova</w:t>
          </w:r>
          <w:proofErr w:type="spellEnd"/>
          <w:r w:rsidRPr="002D4ADB">
            <w:rPr>
              <w:rFonts w:eastAsia="Times New Roman"/>
              <w:sz w:val="18"/>
              <w:szCs w:val="18"/>
            </w:rPr>
            <w:t xml:space="preserve">, M. Y. </w:t>
          </w:r>
          <w:proofErr w:type="spellStart"/>
          <w:r w:rsidRPr="002D4ADB">
            <w:rPr>
              <w:rFonts w:eastAsia="Times New Roman"/>
              <w:sz w:val="18"/>
              <w:szCs w:val="18"/>
            </w:rPr>
            <w:t>Skripkin</w:t>
          </w:r>
          <w:proofErr w:type="spellEnd"/>
          <w:r w:rsidRPr="002D4ADB">
            <w:rPr>
              <w:rFonts w:eastAsia="Times New Roman"/>
              <w:sz w:val="18"/>
              <w:szCs w:val="18"/>
            </w:rPr>
            <w:t xml:space="preserve">, L. v. </w:t>
          </w:r>
          <w:proofErr w:type="spellStart"/>
          <w:r w:rsidRPr="002D4ADB">
            <w:rPr>
              <w:rFonts w:eastAsia="Times New Roman"/>
              <w:sz w:val="18"/>
              <w:szCs w:val="18"/>
            </w:rPr>
            <w:t>Chernykh</w:t>
          </w:r>
          <w:proofErr w:type="spellEnd"/>
          <w:r w:rsidRPr="002D4ADB">
            <w:rPr>
              <w:rFonts w:eastAsia="Times New Roman"/>
              <w:sz w:val="18"/>
              <w:szCs w:val="18"/>
            </w:rPr>
            <w:t xml:space="preserve">, G. L. </w:t>
          </w:r>
          <w:proofErr w:type="spellStart"/>
          <w:r w:rsidRPr="002D4ADB">
            <w:rPr>
              <w:rFonts w:eastAsia="Times New Roman"/>
              <w:sz w:val="18"/>
              <w:szCs w:val="18"/>
            </w:rPr>
            <w:t>Starova</w:t>
          </w:r>
          <w:proofErr w:type="spellEnd"/>
          <w:r w:rsidRPr="002D4ADB">
            <w:rPr>
              <w:rFonts w:eastAsia="Times New Roman"/>
              <w:sz w:val="18"/>
              <w:szCs w:val="18"/>
            </w:rPr>
            <w:t xml:space="preserve">, L. </w:t>
          </w:r>
          <w:proofErr w:type="spellStart"/>
          <w:r w:rsidRPr="002D4ADB">
            <w:rPr>
              <w:rFonts w:eastAsia="Times New Roman"/>
              <w:sz w:val="18"/>
              <w:szCs w:val="18"/>
            </w:rPr>
            <w:t>Hajba</w:t>
          </w:r>
          <w:proofErr w:type="spellEnd"/>
          <w:r w:rsidRPr="002D4ADB">
            <w:rPr>
              <w:rFonts w:eastAsia="Times New Roman"/>
              <w:sz w:val="18"/>
              <w:szCs w:val="18"/>
            </w:rPr>
            <w:t xml:space="preserve">, J. Mink, M. </w:t>
          </w:r>
          <w:proofErr w:type="spellStart"/>
          <w:r w:rsidRPr="002D4ADB">
            <w:rPr>
              <w:rFonts w:eastAsia="Times New Roman"/>
              <w:sz w:val="18"/>
              <w:szCs w:val="18"/>
            </w:rPr>
            <w:t>Sandström</w:t>
          </w:r>
          <w:proofErr w:type="spellEnd"/>
          <w:r w:rsidRPr="002D4ADB">
            <w:rPr>
              <w:rFonts w:eastAsia="Times New Roman"/>
              <w:sz w:val="18"/>
              <w:szCs w:val="18"/>
            </w:rPr>
            <w:t xml:space="preserve">, </w:t>
          </w:r>
          <w:r w:rsidRPr="002D4ADB">
            <w:rPr>
              <w:rFonts w:eastAsia="Times New Roman"/>
              <w:i/>
              <w:iCs/>
              <w:sz w:val="18"/>
              <w:szCs w:val="18"/>
            </w:rPr>
            <w:t>J</w:t>
          </w:r>
          <w:r w:rsidR="000B232E">
            <w:rPr>
              <w:rFonts w:eastAsia="Times New Roman"/>
              <w:i/>
              <w:iCs/>
              <w:sz w:val="18"/>
              <w:szCs w:val="18"/>
            </w:rPr>
            <w:t xml:space="preserve">. </w:t>
          </w:r>
          <w:r w:rsidRPr="002D4ADB">
            <w:rPr>
              <w:rFonts w:eastAsia="Times New Roman"/>
              <w:i/>
              <w:iCs/>
              <w:sz w:val="18"/>
              <w:szCs w:val="18"/>
            </w:rPr>
            <w:t xml:space="preserve">Raman </w:t>
          </w:r>
          <w:proofErr w:type="spellStart"/>
          <w:r w:rsidRPr="002D4ADB">
            <w:rPr>
              <w:rFonts w:eastAsia="Times New Roman"/>
              <w:i/>
              <w:iCs/>
              <w:sz w:val="18"/>
              <w:szCs w:val="18"/>
            </w:rPr>
            <w:t>Spec</w:t>
          </w:r>
          <w:r w:rsidR="000B232E">
            <w:rPr>
              <w:rFonts w:eastAsia="Times New Roman"/>
              <w:i/>
              <w:iCs/>
              <w:sz w:val="18"/>
              <w:szCs w:val="18"/>
            </w:rPr>
            <w:t>trosc</w:t>
          </w:r>
          <w:proofErr w:type="spellEnd"/>
          <w:r w:rsidR="000B232E">
            <w:rPr>
              <w:rFonts w:eastAsia="Times New Roman"/>
              <w:i/>
              <w:iCs/>
              <w:sz w:val="18"/>
              <w:szCs w:val="18"/>
            </w:rPr>
            <w:t>.</w:t>
          </w:r>
          <w:r w:rsidRPr="002D4ADB">
            <w:rPr>
              <w:rFonts w:eastAsia="Times New Roman"/>
              <w:sz w:val="18"/>
              <w:szCs w:val="18"/>
            </w:rPr>
            <w:t xml:space="preserve"> </w:t>
          </w:r>
          <w:r w:rsidRPr="002D4ADB">
            <w:rPr>
              <w:rFonts w:eastAsia="Times New Roman"/>
              <w:b/>
              <w:bCs/>
              <w:sz w:val="18"/>
              <w:szCs w:val="18"/>
            </w:rPr>
            <w:t>2008</w:t>
          </w:r>
          <w:r w:rsidRPr="002D4ADB">
            <w:rPr>
              <w:rFonts w:eastAsia="Times New Roman"/>
              <w:sz w:val="18"/>
              <w:szCs w:val="18"/>
            </w:rPr>
            <w:t xml:space="preserve">, </w:t>
          </w:r>
          <w:r w:rsidRPr="002D4ADB">
            <w:rPr>
              <w:rFonts w:eastAsia="Times New Roman"/>
              <w:i/>
              <w:iCs/>
              <w:sz w:val="18"/>
              <w:szCs w:val="18"/>
            </w:rPr>
            <w:t>39</w:t>
          </w:r>
          <w:r w:rsidRPr="002D4ADB">
            <w:rPr>
              <w:rFonts w:eastAsia="Times New Roman"/>
              <w:sz w:val="18"/>
              <w:szCs w:val="18"/>
            </w:rPr>
            <w:t>, 16–31.</w:t>
          </w:r>
        </w:p>
        <w:p w14:paraId="6BAF2FC1" w14:textId="5B3CAF75" w:rsidR="002F1AF4" w:rsidRPr="002D4ADB" w:rsidRDefault="002F1AF4" w:rsidP="00A00A0A">
          <w:pPr>
            <w:autoSpaceDE w:val="0"/>
            <w:autoSpaceDN w:val="0"/>
            <w:ind w:hanging="640"/>
            <w:jc w:val="both"/>
            <w:divId w:val="1004741596"/>
            <w:rPr>
              <w:rFonts w:eastAsia="Times New Roman"/>
              <w:sz w:val="18"/>
              <w:szCs w:val="18"/>
            </w:rPr>
          </w:pPr>
          <w:r w:rsidRPr="002D4ADB">
            <w:rPr>
              <w:rFonts w:eastAsia="Times New Roman"/>
              <w:sz w:val="18"/>
              <w:szCs w:val="18"/>
            </w:rPr>
            <w:t>[36]</w:t>
          </w:r>
          <w:r w:rsidRPr="002D4ADB">
            <w:rPr>
              <w:rFonts w:eastAsia="Times New Roman"/>
              <w:sz w:val="18"/>
              <w:szCs w:val="18"/>
            </w:rPr>
            <w:tab/>
            <w:t xml:space="preserve">Y. Chen, D. H. Christensen, O. F. Nielsen, J. </w:t>
          </w:r>
          <w:proofErr w:type="spellStart"/>
          <w:r w:rsidRPr="002D4ADB">
            <w:rPr>
              <w:rFonts w:eastAsia="Times New Roman"/>
              <w:sz w:val="18"/>
              <w:szCs w:val="18"/>
            </w:rPr>
            <w:t>Hyldtoft</w:t>
          </w:r>
          <w:proofErr w:type="spellEnd"/>
          <w:r w:rsidRPr="002D4ADB">
            <w:rPr>
              <w:rFonts w:eastAsia="Times New Roman"/>
              <w:sz w:val="18"/>
              <w:szCs w:val="18"/>
            </w:rPr>
            <w:t xml:space="preserve">, C. J. H. Jacobsen, </w:t>
          </w:r>
          <w:proofErr w:type="spellStart"/>
          <w:r w:rsidRPr="002D4ADB">
            <w:rPr>
              <w:rFonts w:eastAsia="Times New Roman"/>
              <w:i/>
              <w:iCs/>
              <w:sz w:val="18"/>
              <w:szCs w:val="18"/>
            </w:rPr>
            <w:t>Spectrochim</w:t>
          </w:r>
          <w:proofErr w:type="spellEnd"/>
          <w:r w:rsidR="00114F91">
            <w:rPr>
              <w:rFonts w:eastAsia="Times New Roman"/>
              <w:i/>
              <w:iCs/>
              <w:sz w:val="18"/>
              <w:szCs w:val="18"/>
            </w:rPr>
            <w:t>.</w:t>
          </w:r>
          <w:r w:rsidRPr="002D4ADB">
            <w:rPr>
              <w:rFonts w:eastAsia="Times New Roman"/>
              <w:i/>
              <w:iCs/>
              <w:sz w:val="18"/>
              <w:szCs w:val="18"/>
            </w:rPr>
            <w:t xml:space="preserve"> Acta A Mol</w:t>
          </w:r>
          <w:r w:rsidR="00114F91">
            <w:rPr>
              <w:rFonts w:eastAsia="Times New Roman"/>
              <w:i/>
              <w:iCs/>
              <w:sz w:val="18"/>
              <w:szCs w:val="18"/>
            </w:rPr>
            <w:t>.</w:t>
          </w:r>
          <w:r w:rsidRPr="002D4ADB">
            <w:rPr>
              <w:rFonts w:eastAsia="Times New Roman"/>
              <w:i/>
              <w:iCs/>
              <w:sz w:val="18"/>
              <w:szCs w:val="18"/>
            </w:rPr>
            <w:t xml:space="preserve"> </w:t>
          </w:r>
          <w:proofErr w:type="spellStart"/>
          <w:r w:rsidRPr="002D4ADB">
            <w:rPr>
              <w:rFonts w:eastAsia="Times New Roman"/>
              <w:i/>
              <w:iCs/>
              <w:sz w:val="18"/>
              <w:szCs w:val="18"/>
            </w:rPr>
            <w:t>Biomol</w:t>
          </w:r>
          <w:proofErr w:type="spellEnd"/>
          <w:r w:rsidR="00114F91">
            <w:rPr>
              <w:rFonts w:eastAsia="Times New Roman"/>
              <w:i/>
              <w:iCs/>
              <w:sz w:val="18"/>
              <w:szCs w:val="18"/>
            </w:rPr>
            <w:t>.</w:t>
          </w:r>
          <w:r w:rsidRPr="002D4ADB">
            <w:rPr>
              <w:rFonts w:eastAsia="Times New Roman"/>
              <w:i/>
              <w:iCs/>
              <w:sz w:val="18"/>
              <w:szCs w:val="18"/>
            </w:rPr>
            <w:t xml:space="preserve"> </w:t>
          </w:r>
          <w:proofErr w:type="spellStart"/>
          <w:r w:rsidRPr="002D4ADB">
            <w:rPr>
              <w:rFonts w:eastAsia="Times New Roman"/>
              <w:i/>
              <w:iCs/>
              <w:sz w:val="18"/>
              <w:szCs w:val="18"/>
            </w:rPr>
            <w:t>Spectrosc</w:t>
          </w:r>
          <w:proofErr w:type="spellEnd"/>
          <w:r w:rsidR="00114F91">
            <w:rPr>
              <w:rFonts w:eastAsia="Times New Roman"/>
              <w:i/>
              <w:iCs/>
              <w:sz w:val="18"/>
              <w:szCs w:val="18"/>
            </w:rPr>
            <w:t>.</w:t>
          </w:r>
          <w:r w:rsidRPr="002D4ADB">
            <w:rPr>
              <w:rFonts w:eastAsia="Times New Roman"/>
              <w:sz w:val="18"/>
              <w:szCs w:val="18"/>
            </w:rPr>
            <w:t xml:space="preserve"> </w:t>
          </w:r>
          <w:r w:rsidRPr="002D4ADB">
            <w:rPr>
              <w:rFonts w:eastAsia="Times New Roman"/>
              <w:b/>
              <w:bCs/>
              <w:sz w:val="18"/>
              <w:szCs w:val="18"/>
            </w:rPr>
            <w:t>1995</w:t>
          </w:r>
          <w:r w:rsidRPr="002D4ADB">
            <w:rPr>
              <w:rFonts w:eastAsia="Times New Roman"/>
              <w:sz w:val="18"/>
              <w:szCs w:val="18"/>
            </w:rPr>
            <w:t xml:space="preserve">, </w:t>
          </w:r>
          <w:r w:rsidRPr="002D4ADB">
            <w:rPr>
              <w:rFonts w:eastAsia="Times New Roman"/>
              <w:i/>
              <w:iCs/>
              <w:sz w:val="18"/>
              <w:szCs w:val="18"/>
            </w:rPr>
            <w:t>51</w:t>
          </w:r>
          <w:r w:rsidRPr="002D4ADB">
            <w:rPr>
              <w:rFonts w:eastAsia="Times New Roman"/>
              <w:sz w:val="18"/>
              <w:szCs w:val="18"/>
            </w:rPr>
            <w:t>, 595–602.</w:t>
          </w:r>
        </w:p>
        <w:p w14:paraId="3AC7EC5C" w14:textId="5EC7413C" w:rsidR="002F1AF4" w:rsidRPr="002D4ADB" w:rsidRDefault="002F1AF4" w:rsidP="00A00A0A">
          <w:pPr>
            <w:autoSpaceDE w:val="0"/>
            <w:autoSpaceDN w:val="0"/>
            <w:ind w:hanging="640"/>
            <w:jc w:val="both"/>
            <w:divId w:val="778572429"/>
            <w:rPr>
              <w:rFonts w:eastAsia="Times New Roman"/>
              <w:sz w:val="18"/>
              <w:szCs w:val="18"/>
            </w:rPr>
          </w:pPr>
          <w:r w:rsidRPr="002D4ADB">
            <w:rPr>
              <w:rFonts w:eastAsia="Times New Roman"/>
              <w:sz w:val="18"/>
              <w:szCs w:val="18"/>
            </w:rPr>
            <w:t>[37]</w:t>
          </w:r>
          <w:r w:rsidRPr="002D4ADB">
            <w:rPr>
              <w:rFonts w:eastAsia="Times New Roman"/>
              <w:sz w:val="18"/>
              <w:szCs w:val="18"/>
            </w:rPr>
            <w:tab/>
            <w:t xml:space="preserve">C. </w:t>
          </w:r>
          <w:proofErr w:type="spellStart"/>
          <w:r w:rsidRPr="002D4ADB">
            <w:rPr>
              <w:rFonts w:eastAsia="Times New Roman"/>
              <w:sz w:val="18"/>
              <w:szCs w:val="18"/>
            </w:rPr>
            <w:t>Amuli</w:t>
          </w:r>
          <w:proofErr w:type="spellEnd"/>
          <w:r w:rsidRPr="002D4ADB">
            <w:rPr>
              <w:rFonts w:eastAsia="Times New Roman"/>
              <w:sz w:val="18"/>
              <w:szCs w:val="18"/>
            </w:rPr>
            <w:t xml:space="preserve">, M. </w:t>
          </w:r>
          <w:proofErr w:type="spellStart"/>
          <w:r w:rsidRPr="002D4ADB">
            <w:rPr>
              <w:rFonts w:eastAsia="Times New Roman"/>
              <w:sz w:val="18"/>
              <w:szCs w:val="18"/>
            </w:rPr>
            <w:t>Elleb</w:t>
          </w:r>
          <w:proofErr w:type="spellEnd"/>
          <w:r w:rsidRPr="002D4ADB">
            <w:rPr>
              <w:rFonts w:eastAsia="Times New Roman"/>
              <w:sz w:val="18"/>
              <w:szCs w:val="18"/>
            </w:rPr>
            <w:t xml:space="preserve">, J. </w:t>
          </w:r>
          <w:proofErr w:type="spellStart"/>
          <w:r w:rsidRPr="002D4ADB">
            <w:rPr>
              <w:rFonts w:eastAsia="Times New Roman"/>
              <w:sz w:val="18"/>
              <w:szCs w:val="18"/>
            </w:rPr>
            <w:t>Meullemeestre</w:t>
          </w:r>
          <w:proofErr w:type="spellEnd"/>
          <w:r w:rsidRPr="002D4ADB">
            <w:rPr>
              <w:rFonts w:eastAsia="Times New Roman"/>
              <w:sz w:val="18"/>
              <w:szCs w:val="18"/>
            </w:rPr>
            <w:t xml:space="preserve">, M.-J. Schwing, F. Vierling, </w:t>
          </w:r>
          <w:r w:rsidR="003E4C0E">
            <w:rPr>
              <w:rFonts w:eastAsia="Times New Roman"/>
              <w:i/>
              <w:iCs/>
              <w:sz w:val="18"/>
              <w:szCs w:val="18"/>
            </w:rPr>
            <w:t>Inorg.</w:t>
          </w:r>
          <w:r w:rsidR="000333E0">
            <w:rPr>
              <w:rFonts w:eastAsia="Times New Roman"/>
              <w:i/>
              <w:iCs/>
              <w:sz w:val="18"/>
              <w:szCs w:val="18"/>
            </w:rPr>
            <w:t xml:space="preserve"> </w:t>
          </w:r>
          <w:r w:rsidR="003E4C0E">
            <w:rPr>
              <w:rFonts w:eastAsia="Times New Roman"/>
              <w:i/>
              <w:iCs/>
              <w:sz w:val="18"/>
              <w:szCs w:val="18"/>
            </w:rPr>
            <w:t xml:space="preserve">Chem. </w:t>
          </w:r>
          <w:r w:rsidRPr="002D4ADB">
            <w:rPr>
              <w:rFonts w:eastAsia="Times New Roman"/>
              <w:b/>
              <w:bCs/>
              <w:sz w:val="18"/>
              <w:szCs w:val="18"/>
            </w:rPr>
            <w:t>1986</w:t>
          </w:r>
          <w:r w:rsidR="003E4C0E" w:rsidRPr="003E4C0E">
            <w:rPr>
              <w:rFonts w:eastAsia="Times New Roman"/>
              <w:sz w:val="18"/>
              <w:szCs w:val="18"/>
            </w:rPr>
            <w:t>,</w:t>
          </w:r>
          <w:r w:rsidR="003E4C0E">
            <w:rPr>
              <w:rFonts w:eastAsia="Times New Roman"/>
              <w:sz w:val="18"/>
              <w:szCs w:val="18"/>
            </w:rPr>
            <w:t xml:space="preserve"> </w:t>
          </w:r>
          <w:r w:rsidR="003E4C0E" w:rsidRPr="000333E0">
            <w:rPr>
              <w:rFonts w:eastAsia="Times New Roman"/>
              <w:i/>
              <w:sz w:val="18"/>
              <w:szCs w:val="18"/>
            </w:rPr>
            <w:t>25</w:t>
          </w:r>
          <w:r w:rsidR="003E4C0E">
            <w:rPr>
              <w:rFonts w:eastAsia="Times New Roman"/>
              <w:sz w:val="18"/>
              <w:szCs w:val="18"/>
            </w:rPr>
            <w:t>, 856-861.</w:t>
          </w:r>
        </w:p>
        <w:p w14:paraId="22C358F8" w14:textId="52C27F7E" w:rsidR="002F1AF4" w:rsidRPr="002D4ADB" w:rsidRDefault="002F1AF4" w:rsidP="00A00A0A">
          <w:pPr>
            <w:autoSpaceDE w:val="0"/>
            <w:autoSpaceDN w:val="0"/>
            <w:ind w:hanging="640"/>
            <w:jc w:val="both"/>
            <w:divId w:val="693069841"/>
            <w:rPr>
              <w:rFonts w:eastAsia="Times New Roman"/>
              <w:sz w:val="18"/>
              <w:szCs w:val="18"/>
            </w:rPr>
          </w:pPr>
          <w:r w:rsidRPr="002D4ADB">
            <w:rPr>
              <w:rFonts w:eastAsia="Times New Roman"/>
              <w:sz w:val="18"/>
              <w:szCs w:val="18"/>
            </w:rPr>
            <w:t>[38]</w:t>
          </w:r>
          <w:r w:rsidRPr="002D4ADB">
            <w:rPr>
              <w:rFonts w:eastAsia="Times New Roman"/>
              <w:sz w:val="18"/>
              <w:szCs w:val="18"/>
            </w:rPr>
            <w:tab/>
            <w:t xml:space="preserve">D. Tessier, A. Rakai, F. Bozon-Verduraz, </w:t>
          </w:r>
          <w:r w:rsidR="00515434" w:rsidRPr="00E24195">
            <w:rPr>
              <w:rFonts w:eastAsia="Times New Roman"/>
              <w:i/>
              <w:sz w:val="18"/>
              <w:szCs w:val="18"/>
            </w:rPr>
            <w:t>J. Chem. Soc. Faraday Trans.</w:t>
          </w:r>
          <w:r w:rsidR="00515434">
            <w:rPr>
              <w:rFonts w:eastAsia="Times New Roman"/>
              <w:sz w:val="18"/>
              <w:szCs w:val="18"/>
            </w:rPr>
            <w:t xml:space="preserve"> </w:t>
          </w:r>
          <w:r w:rsidRPr="002D4ADB">
            <w:rPr>
              <w:rFonts w:eastAsia="Times New Roman"/>
              <w:b/>
              <w:bCs/>
              <w:sz w:val="18"/>
              <w:szCs w:val="18"/>
            </w:rPr>
            <w:t>1992</w:t>
          </w:r>
          <w:r w:rsidR="009E7860" w:rsidRPr="009E7860">
            <w:rPr>
              <w:rFonts w:eastAsia="Times New Roman"/>
              <w:bCs/>
              <w:sz w:val="18"/>
              <w:szCs w:val="18"/>
            </w:rPr>
            <w:t>,</w:t>
          </w:r>
          <w:r w:rsidR="00515434">
            <w:rPr>
              <w:rFonts w:eastAsia="Times New Roman"/>
              <w:sz w:val="18"/>
              <w:szCs w:val="18"/>
            </w:rPr>
            <w:t xml:space="preserve"> </w:t>
          </w:r>
          <w:r w:rsidR="00515434" w:rsidRPr="007D611B">
            <w:rPr>
              <w:rFonts w:eastAsia="Times New Roman"/>
              <w:i/>
              <w:sz w:val="18"/>
              <w:szCs w:val="18"/>
            </w:rPr>
            <w:t>88</w:t>
          </w:r>
          <w:r w:rsidR="00515434">
            <w:rPr>
              <w:rFonts w:eastAsia="Times New Roman"/>
              <w:sz w:val="18"/>
              <w:szCs w:val="18"/>
            </w:rPr>
            <w:t>, 741-749.</w:t>
          </w:r>
        </w:p>
        <w:p w14:paraId="3B38E9E0" w14:textId="2B318D51" w:rsidR="002F1AF4" w:rsidRPr="002D4ADB" w:rsidRDefault="002F1AF4" w:rsidP="00A00A0A">
          <w:pPr>
            <w:autoSpaceDE w:val="0"/>
            <w:autoSpaceDN w:val="0"/>
            <w:ind w:hanging="640"/>
            <w:jc w:val="both"/>
            <w:divId w:val="1923298633"/>
            <w:rPr>
              <w:rFonts w:eastAsia="Times New Roman"/>
              <w:sz w:val="18"/>
              <w:szCs w:val="18"/>
            </w:rPr>
          </w:pPr>
          <w:r w:rsidRPr="002D4ADB">
            <w:rPr>
              <w:rFonts w:eastAsia="Times New Roman"/>
              <w:sz w:val="18"/>
              <w:szCs w:val="18"/>
            </w:rPr>
            <w:t>[39]</w:t>
          </w:r>
          <w:r w:rsidRPr="002D4ADB">
            <w:rPr>
              <w:rFonts w:eastAsia="Times New Roman"/>
              <w:sz w:val="18"/>
              <w:szCs w:val="18"/>
            </w:rPr>
            <w:tab/>
            <w:t xml:space="preserve">J. A. Peck, C. Drew Tait, B. I. Swanson, G. E. Brown Jr, </w:t>
          </w:r>
          <w:proofErr w:type="spellStart"/>
          <w:r w:rsidR="005E3441" w:rsidRPr="005E3441">
            <w:rPr>
              <w:rFonts w:eastAsia="Times New Roman"/>
              <w:i/>
              <w:sz w:val="18"/>
              <w:szCs w:val="18"/>
            </w:rPr>
            <w:t>Geochim</w:t>
          </w:r>
          <w:proofErr w:type="spellEnd"/>
          <w:r w:rsidR="005E3441" w:rsidRPr="005E3441">
            <w:rPr>
              <w:rFonts w:eastAsia="Times New Roman"/>
              <w:i/>
              <w:sz w:val="18"/>
              <w:szCs w:val="18"/>
            </w:rPr>
            <w:t xml:space="preserve">. </w:t>
          </w:r>
          <w:proofErr w:type="spellStart"/>
          <w:r w:rsidR="005E3441" w:rsidRPr="005E3441">
            <w:rPr>
              <w:rFonts w:eastAsia="Times New Roman"/>
              <w:i/>
              <w:sz w:val="18"/>
              <w:szCs w:val="18"/>
            </w:rPr>
            <w:t>Cosmochim</w:t>
          </w:r>
          <w:proofErr w:type="spellEnd"/>
          <w:r w:rsidR="005E3441" w:rsidRPr="005E3441">
            <w:rPr>
              <w:rFonts w:eastAsia="Times New Roman"/>
              <w:i/>
              <w:sz w:val="18"/>
              <w:szCs w:val="18"/>
            </w:rPr>
            <w:t>. Acta</w:t>
          </w:r>
          <w:r w:rsidRPr="002D4ADB">
            <w:rPr>
              <w:rFonts w:eastAsia="Times New Roman"/>
              <w:sz w:val="18"/>
              <w:szCs w:val="18"/>
            </w:rPr>
            <w:t xml:space="preserve"> </w:t>
          </w:r>
          <w:r w:rsidRPr="002D4ADB">
            <w:rPr>
              <w:rFonts w:eastAsia="Times New Roman"/>
              <w:b/>
              <w:bCs/>
              <w:sz w:val="18"/>
              <w:szCs w:val="18"/>
            </w:rPr>
            <w:t>1991</w:t>
          </w:r>
          <w:r w:rsidR="00132D7E">
            <w:rPr>
              <w:rFonts w:eastAsia="Times New Roman"/>
              <w:sz w:val="18"/>
              <w:szCs w:val="18"/>
            </w:rPr>
            <w:t xml:space="preserve">, </w:t>
          </w:r>
          <w:r w:rsidR="00A129B2" w:rsidRPr="00132D7E">
            <w:rPr>
              <w:rFonts w:eastAsia="Times New Roman"/>
              <w:i/>
              <w:sz w:val="18"/>
              <w:szCs w:val="18"/>
            </w:rPr>
            <w:t>55</w:t>
          </w:r>
          <w:r w:rsidR="00A129B2">
            <w:rPr>
              <w:rFonts w:eastAsia="Times New Roman"/>
              <w:sz w:val="18"/>
              <w:szCs w:val="18"/>
            </w:rPr>
            <w:t>, 671-676.</w:t>
          </w:r>
        </w:p>
        <w:p w14:paraId="117110AB" w14:textId="03DA4473" w:rsidR="002F1AF4" w:rsidRPr="002D4ADB" w:rsidRDefault="002F1AF4" w:rsidP="00A00A0A">
          <w:pPr>
            <w:autoSpaceDE w:val="0"/>
            <w:autoSpaceDN w:val="0"/>
            <w:ind w:hanging="640"/>
            <w:jc w:val="both"/>
            <w:divId w:val="997418670"/>
            <w:rPr>
              <w:rFonts w:eastAsia="Times New Roman"/>
              <w:sz w:val="18"/>
              <w:szCs w:val="18"/>
            </w:rPr>
          </w:pPr>
          <w:r w:rsidRPr="002D4ADB">
            <w:rPr>
              <w:rFonts w:eastAsia="Times New Roman"/>
              <w:sz w:val="18"/>
              <w:szCs w:val="18"/>
            </w:rPr>
            <w:t>[40]</w:t>
          </w:r>
          <w:r w:rsidRPr="002D4ADB">
            <w:rPr>
              <w:rFonts w:eastAsia="Times New Roman"/>
              <w:sz w:val="18"/>
              <w:szCs w:val="18"/>
            </w:rPr>
            <w:tab/>
            <w:t xml:space="preserve">T. M. Salama, T. </w:t>
          </w:r>
          <w:proofErr w:type="spellStart"/>
          <w:r w:rsidRPr="002D4ADB">
            <w:rPr>
              <w:rFonts w:eastAsia="Times New Roman"/>
              <w:sz w:val="18"/>
              <w:szCs w:val="18"/>
            </w:rPr>
            <w:t>Shido</w:t>
          </w:r>
          <w:proofErr w:type="spellEnd"/>
          <w:r w:rsidRPr="002D4ADB">
            <w:rPr>
              <w:rFonts w:eastAsia="Times New Roman"/>
              <w:sz w:val="18"/>
              <w:szCs w:val="18"/>
            </w:rPr>
            <w:t xml:space="preserve">, R. Ohnishi, M. Ichikawa, </w:t>
          </w:r>
          <w:r w:rsidR="004932EA" w:rsidRPr="004D5264">
            <w:rPr>
              <w:rFonts w:eastAsia="Times New Roman"/>
              <w:i/>
              <w:sz w:val="18"/>
              <w:szCs w:val="18"/>
            </w:rPr>
            <w:t>J. Phys. Chem.</w:t>
          </w:r>
          <w:r w:rsidRPr="002D4ADB">
            <w:rPr>
              <w:rFonts w:eastAsia="Times New Roman"/>
              <w:sz w:val="18"/>
              <w:szCs w:val="18"/>
            </w:rPr>
            <w:t xml:space="preserve"> </w:t>
          </w:r>
          <w:r w:rsidRPr="002D4ADB">
            <w:rPr>
              <w:rFonts w:eastAsia="Times New Roman"/>
              <w:b/>
              <w:bCs/>
              <w:sz w:val="18"/>
              <w:szCs w:val="18"/>
            </w:rPr>
            <w:t>1996</w:t>
          </w:r>
          <w:r w:rsidR="004932EA">
            <w:rPr>
              <w:rFonts w:eastAsia="Times New Roman"/>
              <w:sz w:val="18"/>
              <w:szCs w:val="18"/>
            </w:rPr>
            <w:t xml:space="preserve">, </w:t>
          </w:r>
          <w:r w:rsidR="004932EA" w:rsidRPr="004D5264">
            <w:rPr>
              <w:rFonts w:eastAsia="Times New Roman"/>
              <w:i/>
              <w:sz w:val="18"/>
              <w:szCs w:val="18"/>
            </w:rPr>
            <w:t>100</w:t>
          </w:r>
          <w:r w:rsidR="004932EA">
            <w:rPr>
              <w:rFonts w:eastAsia="Times New Roman"/>
              <w:sz w:val="18"/>
              <w:szCs w:val="18"/>
            </w:rPr>
            <w:t>, 3688-3694.</w:t>
          </w:r>
        </w:p>
        <w:p w14:paraId="39991EE1" w14:textId="0666D811" w:rsidR="002F1AF4" w:rsidRPr="002D4ADB" w:rsidRDefault="002F1AF4" w:rsidP="00A00A0A">
          <w:pPr>
            <w:autoSpaceDE w:val="0"/>
            <w:autoSpaceDN w:val="0"/>
            <w:ind w:hanging="640"/>
            <w:jc w:val="both"/>
            <w:divId w:val="1443645984"/>
            <w:rPr>
              <w:rFonts w:eastAsia="Times New Roman"/>
              <w:sz w:val="18"/>
              <w:szCs w:val="18"/>
            </w:rPr>
          </w:pPr>
          <w:r w:rsidRPr="002D4ADB">
            <w:rPr>
              <w:rFonts w:eastAsia="Times New Roman"/>
              <w:sz w:val="18"/>
              <w:szCs w:val="18"/>
            </w:rPr>
            <w:t>[41]</w:t>
          </w:r>
          <w:r w:rsidRPr="002D4ADB">
            <w:rPr>
              <w:rFonts w:eastAsia="Times New Roman"/>
              <w:sz w:val="18"/>
              <w:szCs w:val="18"/>
            </w:rPr>
            <w:tab/>
            <w:t xml:space="preserve">A. Villa, N. </w:t>
          </w:r>
          <w:proofErr w:type="spellStart"/>
          <w:r w:rsidRPr="002D4ADB">
            <w:rPr>
              <w:rFonts w:eastAsia="Times New Roman"/>
              <w:sz w:val="18"/>
              <w:szCs w:val="18"/>
            </w:rPr>
            <w:t>Dimitratos</w:t>
          </w:r>
          <w:proofErr w:type="spellEnd"/>
          <w:r w:rsidRPr="002D4ADB">
            <w:rPr>
              <w:rFonts w:eastAsia="Times New Roman"/>
              <w:sz w:val="18"/>
              <w:szCs w:val="18"/>
            </w:rPr>
            <w:t xml:space="preserve">, C. E. Chan-Thaw, C. Hammond, G. M. </w:t>
          </w:r>
          <w:proofErr w:type="spellStart"/>
          <w:r w:rsidRPr="002D4ADB">
            <w:rPr>
              <w:rFonts w:eastAsia="Times New Roman"/>
              <w:sz w:val="18"/>
              <w:szCs w:val="18"/>
            </w:rPr>
            <w:t>Veith</w:t>
          </w:r>
          <w:proofErr w:type="spellEnd"/>
          <w:r w:rsidRPr="002D4ADB">
            <w:rPr>
              <w:rFonts w:eastAsia="Times New Roman"/>
              <w:sz w:val="18"/>
              <w:szCs w:val="18"/>
            </w:rPr>
            <w:t xml:space="preserve">, D. Wang, M. Manzoli, L. Prati, G. J. Hutchings, </w:t>
          </w:r>
          <w:r w:rsidRPr="002D4ADB">
            <w:rPr>
              <w:rFonts w:eastAsia="Times New Roman"/>
              <w:i/>
              <w:iCs/>
              <w:sz w:val="18"/>
              <w:szCs w:val="18"/>
            </w:rPr>
            <w:t>Chem</w:t>
          </w:r>
          <w:r w:rsidR="006272E4">
            <w:rPr>
              <w:rFonts w:eastAsia="Times New Roman"/>
              <w:i/>
              <w:iCs/>
              <w:sz w:val="18"/>
              <w:szCs w:val="18"/>
            </w:rPr>
            <w:t>.</w:t>
          </w:r>
          <w:r w:rsidRPr="002D4ADB">
            <w:rPr>
              <w:rFonts w:eastAsia="Times New Roman"/>
              <w:i/>
              <w:iCs/>
              <w:sz w:val="18"/>
              <w:szCs w:val="18"/>
            </w:rPr>
            <w:t xml:space="preserve"> Soc</w:t>
          </w:r>
          <w:r w:rsidR="006272E4">
            <w:rPr>
              <w:rFonts w:eastAsia="Times New Roman"/>
              <w:i/>
              <w:iCs/>
              <w:sz w:val="18"/>
              <w:szCs w:val="18"/>
            </w:rPr>
            <w:t>.</w:t>
          </w:r>
          <w:r w:rsidRPr="002D4ADB">
            <w:rPr>
              <w:rFonts w:eastAsia="Times New Roman"/>
              <w:i/>
              <w:iCs/>
              <w:sz w:val="18"/>
              <w:szCs w:val="18"/>
            </w:rPr>
            <w:t xml:space="preserve"> Rev</w:t>
          </w:r>
          <w:r w:rsidR="006272E4">
            <w:rPr>
              <w:rFonts w:eastAsia="Times New Roman"/>
              <w:i/>
              <w:iCs/>
              <w:sz w:val="18"/>
              <w:szCs w:val="18"/>
            </w:rPr>
            <w:t>.</w:t>
          </w:r>
          <w:r w:rsidRPr="002D4ADB">
            <w:rPr>
              <w:rFonts w:eastAsia="Times New Roman"/>
              <w:sz w:val="18"/>
              <w:szCs w:val="18"/>
            </w:rPr>
            <w:t xml:space="preserve"> </w:t>
          </w:r>
          <w:r w:rsidRPr="002D4ADB">
            <w:rPr>
              <w:rFonts w:eastAsia="Times New Roman"/>
              <w:b/>
              <w:bCs/>
              <w:sz w:val="18"/>
              <w:szCs w:val="18"/>
            </w:rPr>
            <w:t>2016</w:t>
          </w:r>
          <w:r w:rsidRPr="002D4ADB">
            <w:rPr>
              <w:rFonts w:eastAsia="Times New Roman"/>
              <w:sz w:val="18"/>
              <w:szCs w:val="18"/>
            </w:rPr>
            <w:t xml:space="preserve">, </w:t>
          </w:r>
          <w:r w:rsidRPr="002D4ADB">
            <w:rPr>
              <w:rFonts w:eastAsia="Times New Roman"/>
              <w:i/>
              <w:iCs/>
              <w:sz w:val="18"/>
              <w:szCs w:val="18"/>
            </w:rPr>
            <w:t>45</w:t>
          </w:r>
          <w:r w:rsidRPr="002D4ADB">
            <w:rPr>
              <w:rFonts w:eastAsia="Times New Roman"/>
              <w:sz w:val="18"/>
              <w:szCs w:val="18"/>
            </w:rPr>
            <w:t>, 4953–4994.</w:t>
          </w:r>
        </w:p>
        <w:p w14:paraId="42425E67" w14:textId="4D85A6E6" w:rsidR="002F1AF4" w:rsidRPr="002D4ADB" w:rsidRDefault="002F1AF4" w:rsidP="00A00A0A">
          <w:pPr>
            <w:autoSpaceDE w:val="0"/>
            <w:autoSpaceDN w:val="0"/>
            <w:ind w:hanging="640"/>
            <w:jc w:val="both"/>
            <w:divId w:val="1165168206"/>
            <w:rPr>
              <w:rFonts w:eastAsia="Times New Roman"/>
              <w:sz w:val="18"/>
              <w:szCs w:val="18"/>
            </w:rPr>
          </w:pPr>
          <w:r w:rsidRPr="002D4ADB">
            <w:rPr>
              <w:rFonts w:eastAsia="Times New Roman"/>
              <w:sz w:val="18"/>
              <w:szCs w:val="18"/>
            </w:rPr>
            <w:t>[42]</w:t>
          </w:r>
          <w:r w:rsidRPr="002D4ADB">
            <w:rPr>
              <w:rFonts w:eastAsia="Times New Roman"/>
              <w:sz w:val="18"/>
              <w:szCs w:val="18"/>
            </w:rPr>
            <w:tab/>
            <w:t xml:space="preserve">P. Dash, N. A. </w:t>
          </w:r>
          <w:proofErr w:type="spellStart"/>
          <w:r w:rsidRPr="002D4ADB">
            <w:rPr>
              <w:rFonts w:eastAsia="Times New Roman"/>
              <w:sz w:val="18"/>
              <w:szCs w:val="18"/>
            </w:rPr>
            <w:t>Dehm</w:t>
          </w:r>
          <w:proofErr w:type="spellEnd"/>
          <w:r w:rsidRPr="002D4ADB">
            <w:rPr>
              <w:rFonts w:eastAsia="Times New Roman"/>
              <w:sz w:val="18"/>
              <w:szCs w:val="18"/>
            </w:rPr>
            <w:t xml:space="preserve">, R. W. J. Scott, </w:t>
          </w:r>
          <w:r w:rsidRPr="002D4ADB">
            <w:rPr>
              <w:rFonts w:eastAsia="Times New Roman"/>
              <w:i/>
              <w:iCs/>
              <w:sz w:val="18"/>
              <w:szCs w:val="18"/>
            </w:rPr>
            <w:t>J</w:t>
          </w:r>
          <w:r w:rsidR="009E1C1B">
            <w:rPr>
              <w:rFonts w:eastAsia="Times New Roman"/>
              <w:i/>
              <w:iCs/>
              <w:sz w:val="18"/>
              <w:szCs w:val="18"/>
            </w:rPr>
            <w:t>.</w:t>
          </w:r>
          <w:r w:rsidRPr="002D4ADB">
            <w:rPr>
              <w:rFonts w:eastAsia="Times New Roman"/>
              <w:i/>
              <w:iCs/>
              <w:sz w:val="18"/>
              <w:szCs w:val="18"/>
            </w:rPr>
            <w:t xml:space="preserve"> Mol</w:t>
          </w:r>
          <w:r w:rsidR="009E1C1B">
            <w:rPr>
              <w:rFonts w:eastAsia="Times New Roman"/>
              <w:i/>
              <w:iCs/>
              <w:sz w:val="18"/>
              <w:szCs w:val="18"/>
            </w:rPr>
            <w:t>.</w:t>
          </w:r>
          <w:r w:rsidRPr="002D4ADB">
            <w:rPr>
              <w:rFonts w:eastAsia="Times New Roman"/>
              <w:i/>
              <w:iCs/>
              <w:sz w:val="18"/>
              <w:szCs w:val="18"/>
            </w:rPr>
            <w:t xml:space="preserve"> Catal</w:t>
          </w:r>
          <w:r w:rsidR="009E1C1B">
            <w:rPr>
              <w:rFonts w:eastAsia="Times New Roman"/>
              <w:i/>
              <w:iCs/>
              <w:sz w:val="18"/>
              <w:szCs w:val="18"/>
            </w:rPr>
            <w:t>.</w:t>
          </w:r>
          <w:r w:rsidRPr="002D4ADB">
            <w:rPr>
              <w:rFonts w:eastAsia="Times New Roman"/>
              <w:i/>
              <w:iCs/>
              <w:sz w:val="18"/>
              <w:szCs w:val="18"/>
            </w:rPr>
            <w:t xml:space="preserve"> A Chem</w:t>
          </w:r>
          <w:r w:rsidRPr="002D4ADB">
            <w:rPr>
              <w:rFonts w:eastAsia="Times New Roman"/>
              <w:sz w:val="18"/>
              <w:szCs w:val="18"/>
            </w:rPr>
            <w:t xml:space="preserve"> </w:t>
          </w:r>
          <w:r w:rsidRPr="002D4ADB">
            <w:rPr>
              <w:rFonts w:eastAsia="Times New Roman"/>
              <w:b/>
              <w:bCs/>
              <w:sz w:val="18"/>
              <w:szCs w:val="18"/>
            </w:rPr>
            <w:t>2008</w:t>
          </w:r>
          <w:r w:rsidRPr="002D4ADB">
            <w:rPr>
              <w:rFonts w:eastAsia="Times New Roman"/>
              <w:sz w:val="18"/>
              <w:szCs w:val="18"/>
            </w:rPr>
            <w:t xml:space="preserve">, </w:t>
          </w:r>
          <w:r w:rsidRPr="002D4ADB">
            <w:rPr>
              <w:rFonts w:eastAsia="Times New Roman"/>
              <w:i/>
              <w:iCs/>
              <w:sz w:val="18"/>
              <w:szCs w:val="18"/>
            </w:rPr>
            <w:t>286</w:t>
          </w:r>
          <w:r w:rsidRPr="002D4ADB">
            <w:rPr>
              <w:rFonts w:eastAsia="Times New Roman"/>
              <w:sz w:val="18"/>
              <w:szCs w:val="18"/>
            </w:rPr>
            <w:t>, 114–119.</w:t>
          </w:r>
        </w:p>
        <w:p w14:paraId="072C65E5" w14:textId="5AA3F241" w:rsidR="002F1AF4" w:rsidRPr="002D4ADB" w:rsidRDefault="002F1AF4" w:rsidP="00A00A0A">
          <w:pPr>
            <w:autoSpaceDE w:val="0"/>
            <w:autoSpaceDN w:val="0"/>
            <w:ind w:hanging="640"/>
            <w:jc w:val="both"/>
            <w:divId w:val="1346784530"/>
            <w:rPr>
              <w:rFonts w:eastAsia="Times New Roman"/>
              <w:sz w:val="18"/>
              <w:szCs w:val="18"/>
            </w:rPr>
          </w:pPr>
          <w:r w:rsidRPr="002D4ADB">
            <w:rPr>
              <w:rFonts w:eastAsia="Times New Roman"/>
              <w:sz w:val="18"/>
              <w:szCs w:val="18"/>
            </w:rPr>
            <w:t>[43]</w:t>
          </w:r>
          <w:r w:rsidRPr="002D4ADB">
            <w:rPr>
              <w:rFonts w:eastAsia="Times New Roman"/>
              <w:sz w:val="18"/>
              <w:szCs w:val="18"/>
            </w:rPr>
            <w:tab/>
            <w:t xml:space="preserve">Y. T. Hung, M. T. Chen, M. H. Huang, T. Y. Kao, Y. S. Liu, L. C. Liang, </w:t>
          </w:r>
          <w:r w:rsidRPr="002D4ADB">
            <w:rPr>
              <w:rFonts w:eastAsia="Times New Roman"/>
              <w:i/>
              <w:iCs/>
              <w:sz w:val="18"/>
              <w:szCs w:val="18"/>
            </w:rPr>
            <w:t>Inorg</w:t>
          </w:r>
          <w:r w:rsidR="009E1C1B">
            <w:rPr>
              <w:rFonts w:eastAsia="Times New Roman"/>
              <w:i/>
              <w:iCs/>
              <w:sz w:val="18"/>
              <w:szCs w:val="18"/>
            </w:rPr>
            <w:t>.</w:t>
          </w:r>
          <w:r w:rsidRPr="002D4ADB">
            <w:rPr>
              <w:rFonts w:eastAsia="Times New Roman"/>
              <w:i/>
              <w:iCs/>
              <w:sz w:val="18"/>
              <w:szCs w:val="18"/>
            </w:rPr>
            <w:t xml:space="preserve"> Chem</w:t>
          </w:r>
          <w:r w:rsidR="009E1C1B">
            <w:rPr>
              <w:rFonts w:eastAsia="Times New Roman"/>
              <w:i/>
              <w:iCs/>
              <w:sz w:val="18"/>
              <w:szCs w:val="18"/>
            </w:rPr>
            <w:t>.</w:t>
          </w:r>
          <w:r w:rsidRPr="002D4ADB">
            <w:rPr>
              <w:rFonts w:eastAsia="Times New Roman"/>
              <w:i/>
              <w:iCs/>
              <w:sz w:val="18"/>
              <w:szCs w:val="18"/>
            </w:rPr>
            <w:t xml:space="preserve"> Front</w:t>
          </w:r>
          <w:r w:rsidR="009E1C1B">
            <w:rPr>
              <w:rFonts w:eastAsia="Times New Roman"/>
              <w:i/>
              <w:iCs/>
              <w:sz w:val="18"/>
              <w:szCs w:val="18"/>
            </w:rPr>
            <w:t>.</w:t>
          </w:r>
          <w:r w:rsidRPr="002D4ADB">
            <w:rPr>
              <w:rFonts w:eastAsia="Times New Roman"/>
              <w:sz w:val="18"/>
              <w:szCs w:val="18"/>
            </w:rPr>
            <w:t xml:space="preserve"> </w:t>
          </w:r>
          <w:r w:rsidRPr="002D4ADB">
            <w:rPr>
              <w:rFonts w:eastAsia="Times New Roman"/>
              <w:b/>
              <w:bCs/>
              <w:sz w:val="18"/>
              <w:szCs w:val="18"/>
            </w:rPr>
            <w:t>2014</w:t>
          </w:r>
          <w:r w:rsidRPr="002D4ADB">
            <w:rPr>
              <w:rFonts w:eastAsia="Times New Roman"/>
              <w:sz w:val="18"/>
              <w:szCs w:val="18"/>
            </w:rPr>
            <w:t xml:space="preserve">, </w:t>
          </w:r>
          <w:r w:rsidRPr="002D4ADB">
            <w:rPr>
              <w:rFonts w:eastAsia="Times New Roman"/>
              <w:i/>
              <w:iCs/>
              <w:sz w:val="18"/>
              <w:szCs w:val="18"/>
            </w:rPr>
            <w:t>1</w:t>
          </w:r>
          <w:r w:rsidRPr="002D4ADB">
            <w:rPr>
              <w:rFonts w:eastAsia="Times New Roman"/>
              <w:sz w:val="18"/>
              <w:szCs w:val="18"/>
            </w:rPr>
            <w:t>, 405–413.</w:t>
          </w:r>
        </w:p>
        <w:p w14:paraId="4D4DB8D0" w14:textId="4FD0551E" w:rsidR="002F1AF4" w:rsidRPr="002D4ADB" w:rsidRDefault="002F1AF4" w:rsidP="00A00A0A">
          <w:pPr>
            <w:autoSpaceDE w:val="0"/>
            <w:autoSpaceDN w:val="0"/>
            <w:ind w:hanging="640"/>
            <w:jc w:val="both"/>
            <w:divId w:val="1378700386"/>
            <w:rPr>
              <w:rFonts w:eastAsia="Times New Roman"/>
              <w:sz w:val="18"/>
              <w:szCs w:val="18"/>
            </w:rPr>
          </w:pPr>
          <w:r w:rsidRPr="002D4ADB">
            <w:rPr>
              <w:rFonts w:eastAsia="Times New Roman"/>
              <w:sz w:val="18"/>
              <w:szCs w:val="18"/>
            </w:rPr>
            <w:t>[44]</w:t>
          </w:r>
          <w:r w:rsidRPr="002D4ADB">
            <w:rPr>
              <w:rFonts w:eastAsia="Times New Roman"/>
              <w:sz w:val="18"/>
              <w:szCs w:val="18"/>
            </w:rPr>
            <w:tab/>
            <w:t xml:space="preserve">M. B. </w:t>
          </w:r>
          <w:proofErr w:type="spellStart"/>
          <w:r w:rsidRPr="002D4ADB">
            <w:rPr>
              <w:rFonts w:eastAsia="Times New Roman"/>
              <w:sz w:val="18"/>
              <w:szCs w:val="18"/>
            </w:rPr>
            <w:t>Thathagar</w:t>
          </w:r>
          <w:proofErr w:type="spellEnd"/>
          <w:r w:rsidRPr="002D4ADB">
            <w:rPr>
              <w:rFonts w:eastAsia="Times New Roman"/>
              <w:sz w:val="18"/>
              <w:szCs w:val="18"/>
            </w:rPr>
            <w:t xml:space="preserve">, J. </w:t>
          </w:r>
          <w:proofErr w:type="spellStart"/>
          <w:r w:rsidRPr="002D4ADB">
            <w:rPr>
              <w:rFonts w:eastAsia="Times New Roman"/>
              <w:sz w:val="18"/>
              <w:szCs w:val="18"/>
            </w:rPr>
            <w:t>Beckers</w:t>
          </w:r>
          <w:proofErr w:type="spellEnd"/>
          <w:r w:rsidRPr="002D4ADB">
            <w:rPr>
              <w:rFonts w:eastAsia="Times New Roman"/>
              <w:sz w:val="18"/>
              <w:szCs w:val="18"/>
            </w:rPr>
            <w:t>, G. Rothenberg,</w:t>
          </w:r>
          <w:r w:rsidR="00982E5B">
            <w:rPr>
              <w:rFonts w:eastAsia="Times New Roman"/>
              <w:sz w:val="18"/>
              <w:szCs w:val="18"/>
            </w:rPr>
            <w:t xml:space="preserve"> </w:t>
          </w:r>
          <w:r w:rsidR="00982E5B" w:rsidRPr="00E65E9E">
            <w:rPr>
              <w:rFonts w:eastAsia="Times New Roman"/>
              <w:i/>
              <w:sz w:val="18"/>
              <w:szCs w:val="18"/>
            </w:rPr>
            <w:t>J. Am. Chem. Soc.</w:t>
          </w:r>
          <w:r w:rsidRPr="002D4ADB">
            <w:rPr>
              <w:rFonts w:eastAsia="Times New Roman"/>
              <w:sz w:val="18"/>
              <w:szCs w:val="18"/>
            </w:rPr>
            <w:t xml:space="preserve"> </w:t>
          </w:r>
          <w:r w:rsidRPr="002D4ADB">
            <w:rPr>
              <w:rFonts w:eastAsia="Times New Roman"/>
              <w:b/>
              <w:bCs/>
              <w:sz w:val="18"/>
              <w:szCs w:val="18"/>
            </w:rPr>
            <w:t>2002</w:t>
          </w:r>
          <w:r w:rsidRPr="002D4ADB">
            <w:rPr>
              <w:rFonts w:eastAsia="Times New Roman"/>
              <w:sz w:val="18"/>
              <w:szCs w:val="18"/>
            </w:rPr>
            <w:t xml:space="preserve">, </w:t>
          </w:r>
          <w:r w:rsidR="00982E5B">
            <w:rPr>
              <w:rFonts w:eastAsia="Times New Roman"/>
              <w:sz w:val="18"/>
              <w:szCs w:val="18"/>
            </w:rPr>
            <w:t>124, 11858-11859.</w:t>
          </w:r>
        </w:p>
        <w:p w14:paraId="39B7ED5D" w14:textId="1C7CC19B" w:rsidR="002F1AF4" w:rsidRPr="002D4ADB" w:rsidRDefault="002F1AF4" w:rsidP="00A00A0A">
          <w:pPr>
            <w:autoSpaceDE w:val="0"/>
            <w:autoSpaceDN w:val="0"/>
            <w:ind w:hanging="640"/>
            <w:jc w:val="both"/>
            <w:divId w:val="1700818511"/>
            <w:rPr>
              <w:rFonts w:eastAsia="Times New Roman"/>
              <w:sz w:val="18"/>
              <w:szCs w:val="18"/>
            </w:rPr>
          </w:pPr>
          <w:r w:rsidRPr="002D4ADB">
            <w:rPr>
              <w:rFonts w:eastAsia="Times New Roman"/>
              <w:sz w:val="18"/>
              <w:szCs w:val="18"/>
            </w:rPr>
            <w:t>[45]</w:t>
          </w:r>
          <w:r w:rsidRPr="002D4ADB">
            <w:rPr>
              <w:rFonts w:eastAsia="Times New Roman"/>
              <w:sz w:val="18"/>
              <w:szCs w:val="18"/>
            </w:rPr>
            <w:tab/>
            <w:t xml:space="preserve">P. Verma, Y. Kuwahara, K. Mori, H. Yamashita, </w:t>
          </w:r>
          <w:r w:rsidRPr="002D4ADB">
            <w:rPr>
              <w:rFonts w:eastAsia="Times New Roman"/>
              <w:i/>
              <w:iCs/>
              <w:sz w:val="18"/>
              <w:szCs w:val="18"/>
            </w:rPr>
            <w:t>J</w:t>
          </w:r>
          <w:r w:rsidR="00C31938">
            <w:rPr>
              <w:rFonts w:eastAsia="Times New Roman"/>
              <w:i/>
              <w:iCs/>
              <w:sz w:val="18"/>
              <w:szCs w:val="18"/>
            </w:rPr>
            <w:t>.</w:t>
          </w:r>
          <w:r w:rsidRPr="002D4ADB">
            <w:rPr>
              <w:rFonts w:eastAsia="Times New Roman"/>
              <w:i/>
              <w:iCs/>
              <w:sz w:val="18"/>
              <w:szCs w:val="18"/>
            </w:rPr>
            <w:t xml:space="preserve"> Mater</w:t>
          </w:r>
          <w:r w:rsidR="00C31938">
            <w:rPr>
              <w:rFonts w:eastAsia="Times New Roman"/>
              <w:i/>
              <w:iCs/>
              <w:sz w:val="18"/>
              <w:szCs w:val="18"/>
            </w:rPr>
            <w:t>.</w:t>
          </w:r>
          <w:r w:rsidRPr="002D4ADB">
            <w:rPr>
              <w:rFonts w:eastAsia="Times New Roman"/>
              <w:i/>
              <w:iCs/>
              <w:sz w:val="18"/>
              <w:szCs w:val="18"/>
            </w:rPr>
            <w:t xml:space="preserve"> Chem</w:t>
          </w:r>
          <w:r w:rsidR="00C31938">
            <w:rPr>
              <w:rFonts w:eastAsia="Times New Roman"/>
              <w:i/>
              <w:iCs/>
              <w:sz w:val="18"/>
              <w:szCs w:val="18"/>
            </w:rPr>
            <w:t>.</w:t>
          </w:r>
          <w:r w:rsidRPr="002D4ADB">
            <w:rPr>
              <w:rFonts w:eastAsia="Times New Roman"/>
              <w:i/>
              <w:iCs/>
              <w:sz w:val="18"/>
              <w:szCs w:val="18"/>
            </w:rPr>
            <w:t xml:space="preserve"> A</w:t>
          </w:r>
          <w:r w:rsidRPr="002D4ADB">
            <w:rPr>
              <w:rFonts w:eastAsia="Times New Roman"/>
              <w:sz w:val="18"/>
              <w:szCs w:val="18"/>
            </w:rPr>
            <w:t xml:space="preserve"> </w:t>
          </w:r>
          <w:r w:rsidRPr="002D4ADB">
            <w:rPr>
              <w:rFonts w:eastAsia="Times New Roman"/>
              <w:b/>
              <w:bCs/>
              <w:sz w:val="18"/>
              <w:szCs w:val="18"/>
            </w:rPr>
            <w:t>2015</w:t>
          </w:r>
          <w:r w:rsidRPr="002D4ADB">
            <w:rPr>
              <w:rFonts w:eastAsia="Times New Roman"/>
              <w:sz w:val="18"/>
              <w:szCs w:val="18"/>
            </w:rPr>
            <w:t xml:space="preserve">, </w:t>
          </w:r>
          <w:r w:rsidRPr="002D4ADB">
            <w:rPr>
              <w:rFonts w:eastAsia="Times New Roman"/>
              <w:i/>
              <w:iCs/>
              <w:sz w:val="18"/>
              <w:szCs w:val="18"/>
            </w:rPr>
            <w:t>3</w:t>
          </w:r>
          <w:r w:rsidRPr="002D4ADB">
            <w:rPr>
              <w:rFonts w:eastAsia="Times New Roman"/>
              <w:sz w:val="18"/>
              <w:szCs w:val="18"/>
            </w:rPr>
            <w:t>, 18889–18897.</w:t>
          </w:r>
        </w:p>
        <w:p w14:paraId="6019CE8B" w14:textId="77777777" w:rsidR="002F1AF4" w:rsidRPr="002D4ADB" w:rsidRDefault="002F1AF4" w:rsidP="00A00A0A">
          <w:pPr>
            <w:autoSpaceDE w:val="0"/>
            <w:autoSpaceDN w:val="0"/>
            <w:ind w:hanging="640"/>
            <w:jc w:val="both"/>
            <w:divId w:val="2005475842"/>
            <w:rPr>
              <w:rFonts w:eastAsia="Times New Roman"/>
              <w:sz w:val="18"/>
              <w:szCs w:val="18"/>
            </w:rPr>
          </w:pPr>
          <w:r w:rsidRPr="002D4ADB">
            <w:rPr>
              <w:rFonts w:eastAsia="Times New Roman"/>
              <w:sz w:val="18"/>
              <w:szCs w:val="18"/>
            </w:rPr>
            <w:t>[46]</w:t>
          </w:r>
          <w:r w:rsidRPr="002D4ADB">
            <w:rPr>
              <w:rFonts w:eastAsia="Times New Roman"/>
              <w:sz w:val="18"/>
              <w:szCs w:val="18"/>
            </w:rPr>
            <w:tab/>
            <w:t xml:space="preserve">Z. Li, D. </w:t>
          </w:r>
          <w:proofErr w:type="spellStart"/>
          <w:r w:rsidRPr="002D4ADB">
            <w:rPr>
              <w:rFonts w:eastAsia="Times New Roman"/>
              <w:sz w:val="18"/>
              <w:szCs w:val="18"/>
            </w:rPr>
            <w:t>Kurouski</w:t>
          </w:r>
          <w:proofErr w:type="spellEnd"/>
          <w:r w:rsidRPr="002D4ADB">
            <w:rPr>
              <w:rFonts w:eastAsia="Times New Roman"/>
              <w:sz w:val="18"/>
              <w:szCs w:val="18"/>
            </w:rPr>
            <w:t xml:space="preserve">, </w:t>
          </w:r>
          <w:proofErr w:type="spellStart"/>
          <w:r w:rsidRPr="002D4ADB">
            <w:rPr>
              <w:rFonts w:eastAsia="Times New Roman"/>
              <w:i/>
              <w:iCs/>
              <w:sz w:val="18"/>
              <w:szCs w:val="18"/>
            </w:rPr>
            <w:t>Nanophotonics</w:t>
          </w:r>
          <w:proofErr w:type="spellEnd"/>
          <w:r w:rsidRPr="002D4ADB">
            <w:rPr>
              <w:rFonts w:eastAsia="Times New Roman"/>
              <w:sz w:val="18"/>
              <w:szCs w:val="18"/>
            </w:rPr>
            <w:t xml:space="preserve"> </w:t>
          </w:r>
          <w:r w:rsidRPr="002D4ADB">
            <w:rPr>
              <w:rFonts w:eastAsia="Times New Roman"/>
              <w:b/>
              <w:bCs/>
              <w:sz w:val="18"/>
              <w:szCs w:val="18"/>
            </w:rPr>
            <w:t>2021</w:t>
          </w:r>
          <w:r w:rsidRPr="002D4ADB">
            <w:rPr>
              <w:rFonts w:eastAsia="Times New Roman"/>
              <w:sz w:val="18"/>
              <w:szCs w:val="18"/>
            </w:rPr>
            <w:t xml:space="preserve">, </w:t>
          </w:r>
          <w:r w:rsidRPr="002D4ADB">
            <w:rPr>
              <w:rFonts w:eastAsia="Times New Roman"/>
              <w:i/>
              <w:iCs/>
              <w:sz w:val="18"/>
              <w:szCs w:val="18"/>
            </w:rPr>
            <w:t>10</w:t>
          </w:r>
          <w:r w:rsidRPr="002D4ADB">
            <w:rPr>
              <w:rFonts w:eastAsia="Times New Roman"/>
              <w:sz w:val="18"/>
              <w:szCs w:val="18"/>
            </w:rPr>
            <w:t>, 1657–1673.</w:t>
          </w:r>
        </w:p>
        <w:p w14:paraId="59158874" w14:textId="488D5B18" w:rsidR="002F1AF4" w:rsidRPr="002D4ADB" w:rsidRDefault="002F1AF4" w:rsidP="00A00A0A">
          <w:pPr>
            <w:autoSpaceDE w:val="0"/>
            <w:autoSpaceDN w:val="0"/>
            <w:ind w:hanging="640"/>
            <w:jc w:val="both"/>
            <w:divId w:val="973750110"/>
            <w:rPr>
              <w:rFonts w:eastAsia="Times New Roman"/>
              <w:sz w:val="18"/>
              <w:szCs w:val="18"/>
            </w:rPr>
          </w:pPr>
          <w:r w:rsidRPr="002D4ADB">
            <w:rPr>
              <w:rFonts w:eastAsia="Times New Roman"/>
              <w:sz w:val="18"/>
              <w:szCs w:val="18"/>
            </w:rPr>
            <w:t>[47]</w:t>
          </w:r>
          <w:r w:rsidRPr="002D4ADB">
            <w:rPr>
              <w:rFonts w:eastAsia="Times New Roman"/>
              <w:sz w:val="18"/>
              <w:szCs w:val="18"/>
            </w:rPr>
            <w:tab/>
            <w:t xml:space="preserve">H. S. Feng, F. Dong, H. S. Su, M. M. Sartin, B. Ren, </w:t>
          </w:r>
          <w:r w:rsidRPr="002D4ADB">
            <w:rPr>
              <w:rFonts w:eastAsia="Times New Roman"/>
              <w:i/>
              <w:iCs/>
              <w:sz w:val="18"/>
              <w:szCs w:val="18"/>
            </w:rPr>
            <w:t>J</w:t>
          </w:r>
          <w:r w:rsidR="007D130D">
            <w:rPr>
              <w:rFonts w:eastAsia="Times New Roman"/>
              <w:i/>
              <w:iCs/>
              <w:sz w:val="18"/>
              <w:szCs w:val="18"/>
            </w:rPr>
            <w:t>.</w:t>
          </w:r>
          <w:r w:rsidRPr="002D4ADB">
            <w:rPr>
              <w:rFonts w:eastAsia="Times New Roman"/>
              <w:i/>
              <w:iCs/>
              <w:sz w:val="18"/>
              <w:szCs w:val="18"/>
            </w:rPr>
            <w:t xml:space="preserve"> Appl</w:t>
          </w:r>
          <w:r w:rsidR="007D130D">
            <w:rPr>
              <w:rFonts w:eastAsia="Times New Roman"/>
              <w:i/>
              <w:iCs/>
              <w:sz w:val="18"/>
              <w:szCs w:val="18"/>
            </w:rPr>
            <w:t>.</w:t>
          </w:r>
          <w:r w:rsidRPr="002D4ADB">
            <w:rPr>
              <w:rFonts w:eastAsia="Times New Roman"/>
              <w:i/>
              <w:iCs/>
              <w:sz w:val="18"/>
              <w:szCs w:val="18"/>
            </w:rPr>
            <w:t xml:space="preserve"> Phys</w:t>
          </w:r>
          <w:r w:rsidR="007D130D">
            <w:rPr>
              <w:rFonts w:eastAsia="Times New Roman"/>
              <w:i/>
              <w:iCs/>
              <w:sz w:val="18"/>
              <w:szCs w:val="18"/>
            </w:rPr>
            <w:t>.</w:t>
          </w:r>
          <w:r w:rsidRPr="002D4ADB">
            <w:rPr>
              <w:rFonts w:eastAsia="Times New Roman"/>
              <w:sz w:val="18"/>
              <w:szCs w:val="18"/>
            </w:rPr>
            <w:t xml:space="preserve"> </w:t>
          </w:r>
          <w:r w:rsidRPr="002D4ADB">
            <w:rPr>
              <w:rFonts w:eastAsia="Times New Roman"/>
              <w:b/>
              <w:bCs/>
              <w:sz w:val="18"/>
              <w:szCs w:val="18"/>
            </w:rPr>
            <w:t>2020</w:t>
          </w:r>
          <w:r w:rsidRPr="002D4ADB">
            <w:rPr>
              <w:rFonts w:eastAsia="Times New Roman"/>
              <w:sz w:val="18"/>
              <w:szCs w:val="18"/>
            </w:rPr>
            <w:t xml:space="preserve">, </w:t>
          </w:r>
          <w:r w:rsidRPr="002D4ADB">
            <w:rPr>
              <w:rFonts w:eastAsia="Times New Roman"/>
              <w:i/>
              <w:iCs/>
              <w:sz w:val="18"/>
              <w:szCs w:val="18"/>
            </w:rPr>
            <w:t>128</w:t>
          </w:r>
          <w:r w:rsidRPr="002D4ADB">
            <w:rPr>
              <w:rFonts w:eastAsia="Times New Roman"/>
              <w:sz w:val="18"/>
              <w:szCs w:val="18"/>
            </w:rPr>
            <w:t xml:space="preserve">, </w:t>
          </w:r>
          <w:r w:rsidR="006C2D89">
            <w:rPr>
              <w:rFonts w:eastAsia="Times New Roman"/>
              <w:sz w:val="18"/>
              <w:szCs w:val="18"/>
            </w:rPr>
            <w:t>173105.</w:t>
          </w:r>
        </w:p>
        <w:p w14:paraId="2A20C1CE" w14:textId="472D15F8" w:rsidR="002F1AF4" w:rsidRPr="002D4ADB" w:rsidRDefault="002F1AF4" w:rsidP="00A00A0A">
          <w:pPr>
            <w:autoSpaceDE w:val="0"/>
            <w:autoSpaceDN w:val="0"/>
            <w:ind w:hanging="640"/>
            <w:jc w:val="both"/>
            <w:divId w:val="318926747"/>
            <w:rPr>
              <w:rFonts w:eastAsia="Times New Roman"/>
              <w:sz w:val="18"/>
              <w:szCs w:val="18"/>
            </w:rPr>
          </w:pPr>
          <w:r w:rsidRPr="002D4ADB">
            <w:rPr>
              <w:rFonts w:eastAsia="Times New Roman"/>
              <w:sz w:val="18"/>
              <w:szCs w:val="18"/>
            </w:rPr>
            <w:t>[48]</w:t>
          </w:r>
          <w:r w:rsidRPr="002D4ADB">
            <w:rPr>
              <w:rFonts w:eastAsia="Times New Roman"/>
              <w:sz w:val="18"/>
              <w:szCs w:val="18"/>
            </w:rPr>
            <w:tab/>
            <w:t xml:space="preserve">Q. Xiao, S. Sarina, E. Jaatinen, J. Jia, D. P. Arnold, H. Liu, H. Zhu, </w:t>
          </w:r>
          <w:r w:rsidRPr="002D4ADB">
            <w:rPr>
              <w:rFonts w:eastAsia="Times New Roman"/>
              <w:i/>
              <w:iCs/>
              <w:sz w:val="18"/>
              <w:szCs w:val="18"/>
            </w:rPr>
            <w:t>Green Chem</w:t>
          </w:r>
          <w:r w:rsidR="004D307B">
            <w:rPr>
              <w:rFonts w:eastAsia="Times New Roman"/>
              <w:i/>
              <w:iCs/>
              <w:sz w:val="18"/>
              <w:szCs w:val="18"/>
            </w:rPr>
            <w:t>.</w:t>
          </w:r>
          <w:r w:rsidRPr="002D4ADB">
            <w:rPr>
              <w:rFonts w:eastAsia="Times New Roman"/>
              <w:sz w:val="18"/>
              <w:szCs w:val="18"/>
            </w:rPr>
            <w:t xml:space="preserve"> </w:t>
          </w:r>
          <w:r w:rsidRPr="002D4ADB">
            <w:rPr>
              <w:rFonts w:eastAsia="Times New Roman"/>
              <w:b/>
              <w:bCs/>
              <w:sz w:val="18"/>
              <w:szCs w:val="18"/>
            </w:rPr>
            <w:t>2014</w:t>
          </w:r>
          <w:r w:rsidRPr="002D4ADB">
            <w:rPr>
              <w:rFonts w:eastAsia="Times New Roman"/>
              <w:sz w:val="18"/>
              <w:szCs w:val="18"/>
            </w:rPr>
            <w:t xml:space="preserve">, </w:t>
          </w:r>
          <w:r w:rsidRPr="002D4ADB">
            <w:rPr>
              <w:rFonts w:eastAsia="Times New Roman"/>
              <w:i/>
              <w:iCs/>
              <w:sz w:val="18"/>
              <w:szCs w:val="18"/>
            </w:rPr>
            <w:t>16</w:t>
          </w:r>
          <w:r w:rsidRPr="002D4ADB">
            <w:rPr>
              <w:rFonts w:eastAsia="Times New Roman"/>
              <w:sz w:val="18"/>
              <w:szCs w:val="18"/>
            </w:rPr>
            <w:t>, 4272–4285.</w:t>
          </w:r>
        </w:p>
        <w:p w14:paraId="45B7B262" w14:textId="7AA90514" w:rsidR="002F1AF4" w:rsidRPr="002D4ADB" w:rsidRDefault="002F1AF4" w:rsidP="00A00A0A">
          <w:pPr>
            <w:autoSpaceDE w:val="0"/>
            <w:autoSpaceDN w:val="0"/>
            <w:ind w:hanging="640"/>
            <w:jc w:val="both"/>
            <w:divId w:val="879441206"/>
            <w:rPr>
              <w:rFonts w:eastAsia="Times New Roman"/>
              <w:sz w:val="18"/>
              <w:szCs w:val="18"/>
            </w:rPr>
          </w:pPr>
          <w:r w:rsidRPr="002D4ADB">
            <w:rPr>
              <w:rFonts w:eastAsia="Times New Roman"/>
              <w:sz w:val="18"/>
              <w:szCs w:val="18"/>
            </w:rPr>
            <w:t>[49]</w:t>
          </w:r>
          <w:r w:rsidRPr="002D4ADB">
            <w:rPr>
              <w:rFonts w:eastAsia="Times New Roman"/>
              <w:sz w:val="18"/>
              <w:szCs w:val="18"/>
            </w:rPr>
            <w:tab/>
            <w:t xml:space="preserve">L. P. Hammett, </w:t>
          </w:r>
          <w:r w:rsidRPr="002D4ADB">
            <w:rPr>
              <w:rFonts w:eastAsia="Times New Roman"/>
              <w:i/>
              <w:iCs/>
              <w:sz w:val="18"/>
              <w:szCs w:val="18"/>
            </w:rPr>
            <w:t>J</w:t>
          </w:r>
          <w:r w:rsidR="0026503C">
            <w:rPr>
              <w:rFonts w:eastAsia="Times New Roman"/>
              <w:i/>
              <w:iCs/>
              <w:sz w:val="18"/>
              <w:szCs w:val="18"/>
            </w:rPr>
            <w:t>.</w:t>
          </w:r>
          <w:r w:rsidRPr="002D4ADB">
            <w:rPr>
              <w:rFonts w:eastAsia="Times New Roman"/>
              <w:i/>
              <w:iCs/>
              <w:sz w:val="18"/>
              <w:szCs w:val="18"/>
            </w:rPr>
            <w:t xml:space="preserve"> Am</w:t>
          </w:r>
          <w:r w:rsidR="0026503C">
            <w:rPr>
              <w:rFonts w:eastAsia="Times New Roman"/>
              <w:i/>
              <w:iCs/>
              <w:sz w:val="18"/>
              <w:szCs w:val="18"/>
            </w:rPr>
            <w:t>.</w:t>
          </w:r>
          <w:r w:rsidRPr="002D4ADB">
            <w:rPr>
              <w:rFonts w:eastAsia="Times New Roman"/>
              <w:i/>
              <w:iCs/>
              <w:sz w:val="18"/>
              <w:szCs w:val="18"/>
            </w:rPr>
            <w:t xml:space="preserve"> Chem</w:t>
          </w:r>
          <w:r w:rsidR="0026503C">
            <w:rPr>
              <w:rFonts w:eastAsia="Times New Roman"/>
              <w:i/>
              <w:iCs/>
              <w:sz w:val="18"/>
              <w:szCs w:val="18"/>
            </w:rPr>
            <w:t>.</w:t>
          </w:r>
          <w:r w:rsidRPr="002D4ADB">
            <w:rPr>
              <w:rFonts w:eastAsia="Times New Roman"/>
              <w:i/>
              <w:iCs/>
              <w:sz w:val="18"/>
              <w:szCs w:val="18"/>
            </w:rPr>
            <w:t xml:space="preserve"> Soc</w:t>
          </w:r>
          <w:r w:rsidR="0026503C">
            <w:rPr>
              <w:rFonts w:eastAsia="Times New Roman"/>
              <w:i/>
              <w:iCs/>
              <w:sz w:val="18"/>
              <w:szCs w:val="18"/>
            </w:rPr>
            <w:t>.</w:t>
          </w:r>
          <w:r w:rsidRPr="002D4ADB">
            <w:rPr>
              <w:rFonts w:eastAsia="Times New Roman"/>
              <w:sz w:val="18"/>
              <w:szCs w:val="18"/>
            </w:rPr>
            <w:t xml:space="preserve"> </w:t>
          </w:r>
          <w:r w:rsidRPr="002D4ADB">
            <w:rPr>
              <w:rFonts w:eastAsia="Times New Roman"/>
              <w:b/>
              <w:bCs/>
              <w:sz w:val="18"/>
              <w:szCs w:val="18"/>
            </w:rPr>
            <w:t>1937</w:t>
          </w:r>
          <w:r w:rsidRPr="002D4ADB">
            <w:rPr>
              <w:rFonts w:eastAsia="Times New Roman"/>
              <w:sz w:val="18"/>
              <w:szCs w:val="18"/>
            </w:rPr>
            <w:t xml:space="preserve">, </w:t>
          </w:r>
          <w:r w:rsidRPr="002D4ADB">
            <w:rPr>
              <w:rFonts w:eastAsia="Times New Roman"/>
              <w:i/>
              <w:iCs/>
              <w:sz w:val="18"/>
              <w:szCs w:val="18"/>
            </w:rPr>
            <w:t>59</w:t>
          </w:r>
          <w:r w:rsidRPr="002D4ADB">
            <w:rPr>
              <w:rFonts w:eastAsia="Times New Roman"/>
              <w:sz w:val="18"/>
              <w:szCs w:val="18"/>
            </w:rPr>
            <w:t>, 96–103.</w:t>
          </w:r>
        </w:p>
        <w:p w14:paraId="33433C6F" w14:textId="77777777" w:rsidR="002F1AF4" w:rsidRPr="002D4ADB" w:rsidRDefault="002F1AF4" w:rsidP="00A00A0A">
          <w:pPr>
            <w:autoSpaceDE w:val="0"/>
            <w:autoSpaceDN w:val="0"/>
            <w:ind w:hanging="640"/>
            <w:jc w:val="both"/>
            <w:divId w:val="1894196309"/>
            <w:rPr>
              <w:rFonts w:eastAsia="Times New Roman"/>
              <w:sz w:val="18"/>
              <w:szCs w:val="18"/>
            </w:rPr>
          </w:pPr>
          <w:r w:rsidRPr="002D4ADB">
            <w:rPr>
              <w:rFonts w:eastAsia="Times New Roman"/>
              <w:sz w:val="18"/>
              <w:szCs w:val="18"/>
            </w:rPr>
            <w:t>[50]</w:t>
          </w:r>
          <w:r w:rsidRPr="002D4ADB">
            <w:rPr>
              <w:rFonts w:eastAsia="Times New Roman"/>
              <w:sz w:val="18"/>
              <w:szCs w:val="18"/>
            </w:rPr>
            <w:tab/>
            <w:t xml:space="preserve">S. T. Kochuveedu, Y. H. Jang, D. H. Kim, </w:t>
          </w:r>
          <w:r w:rsidRPr="002D4ADB">
            <w:rPr>
              <w:rFonts w:eastAsia="Times New Roman"/>
              <w:i/>
              <w:iCs/>
              <w:sz w:val="18"/>
              <w:szCs w:val="18"/>
            </w:rPr>
            <w:t>Chem. Soc. Rev.</w:t>
          </w:r>
          <w:r w:rsidRPr="002D4ADB">
            <w:rPr>
              <w:rFonts w:eastAsia="Times New Roman"/>
              <w:sz w:val="18"/>
              <w:szCs w:val="18"/>
            </w:rPr>
            <w:t xml:space="preserve"> </w:t>
          </w:r>
          <w:r w:rsidRPr="002D4ADB">
            <w:rPr>
              <w:rFonts w:eastAsia="Times New Roman"/>
              <w:b/>
              <w:bCs/>
              <w:sz w:val="18"/>
              <w:szCs w:val="18"/>
            </w:rPr>
            <w:t>2013</w:t>
          </w:r>
          <w:r w:rsidRPr="002D4ADB">
            <w:rPr>
              <w:rFonts w:eastAsia="Times New Roman"/>
              <w:sz w:val="18"/>
              <w:szCs w:val="18"/>
            </w:rPr>
            <w:t xml:space="preserve">, </w:t>
          </w:r>
          <w:r w:rsidRPr="002D4ADB">
            <w:rPr>
              <w:rFonts w:eastAsia="Times New Roman"/>
              <w:i/>
              <w:iCs/>
              <w:sz w:val="18"/>
              <w:szCs w:val="18"/>
            </w:rPr>
            <w:t>42</w:t>
          </w:r>
          <w:r w:rsidRPr="002D4ADB">
            <w:rPr>
              <w:rFonts w:eastAsia="Times New Roman"/>
              <w:sz w:val="18"/>
              <w:szCs w:val="18"/>
            </w:rPr>
            <w:t>, 8467–8493.</w:t>
          </w:r>
        </w:p>
        <w:p w14:paraId="35723834" w14:textId="29CC0180" w:rsidR="002F1AF4" w:rsidRPr="002D4ADB" w:rsidRDefault="002F1AF4" w:rsidP="00A00A0A">
          <w:pPr>
            <w:autoSpaceDE w:val="0"/>
            <w:autoSpaceDN w:val="0"/>
            <w:ind w:hanging="640"/>
            <w:jc w:val="both"/>
            <w:divId w:val="1535116473"/>
            <w:rPr>
              <w:rFonts w:eastAsia="Times New Roman"/>
              <w:sz w:val="18"/>
              <w:szCs w:val="18"/>
            </w:rPr>
          </w:pPr>
          <w:r w:rsidRPr="002D4ADB">
            <w:rPr>
              <w:rFonts w:eastAsia="Times New Roman"/>
              <w:sz w:val="18"/>
              <w:szCs w:val="18"/>
            </w:rPr>
            <w:t>[51]</w:t>
          </w:r>
          <w:r w:rsidRPr="002D4ADB">
            <w:rPr>
              <w:rFonts w:eastAsia="Times New Roman"/>
              <w:sz w:val="18"/>
              <w:szCs w:val="18"/>
            </w:rPr>
            <w:tab/>
            <w:t xml:space="preserve">B. Yan, S. v. Boriskina, B. M. Reinhard, </w:t>
          </w:r>
          <w:r w:rsidRPr="002D4ADB">
            <w:rPr>
              <w:rFonts w:eastAsia="Times New Roman"/>
              <w:i/>
              <w:iCs/>
              <w:sz w:val="18"/>
              <w:szCs w:val="18"/>
            </w:rPr>
            <w:t>J</w:t>
          </w:r>
          <w:r w:rsidR="002A2A29">
            <w:rPr>
              <w:rFonts w:eastAsia="Times New Roman"/>
              <w:i/>
              <w:iCs/>
              <w:sz w:val="18"/>
              <w:szCs w:val="18"/>
            </w:rPr>
            <w:t xml:space="preserve">. </w:t>
          </w:r>
          <w:r w:rsidRPr="002D4ADB">
            <w:rPr>
              <w:rFonts w:eastAsia="Times New Roman"/>
              <w:i/>
              <w:iCs/>
              <w:sz w:val="18"/>
              <w:szCs w:val="18"/>
            </w:rPr>
            <w:t>Phys</w:t>
          </w:r>
          <w:r w:rsidR="002A2A29">
            <w:rPr>
              <w:rFonts w:eastAsia="Times New Roman"/>
              <w:i/>
              <w:iCs/>
              <w:sz w:val="18"/>
              <w:szCs w:val="18"/>
            </w:rPr>
            <w:t xml:space="preserve">. </w:t>
          </w:r>
          <w:r w:rsidRPr="002D4ADB">
            <w:rPr>
              <w:rFonts w:eastAsia="Times New Roman"/>
              <w:i/>
              <w:iCs/>
              <w:sz w:val="18"/>
              <w:szCs w:val="18"/>
            </w:rPr>
            <w:t>Chem</w:t>
          </w:r>
          <w:r w:rsidR="002A2A29">
            <w:rPr>
              <w:rFonts w:eastAsia="Times New Roman"/>
              <w:i/>
              <w:iCs/>
              <w:sz w:val="18"/>
              <w:szCs w:val="18"/>
            </w:rPr>
            <w:t xml:space="preserve">. </w:t>
          </w:r>
          <w:r w:rsidRPr="002D4ADB">
            <w:rPr>
              <w:rFonts w:eastAsia="Times New Roman"/>
              <w:i/>
              <w:iCs/>
              <w:sz w:val="18"/>
              <w:szCs w:val="18"/>
            </w:rPr>
            <w:t>C</w:t>
          </w:r>
          <w:r w:rsidRPr="002D4ADB">
            <w:rPr>
              <w:rFonts w:eastAsia="Times New Roman"/>
              <w:sz w:val="18"/>
              <w:szCs w:val="18"/>
            </w:rPr>
            <w:t xml:space="preserve"> </w:t>
          </w:r>
          <w:r w:rsidRPr="002D4ADB">
            <w:rPr>
              <w:rFonts w:eastAsia="Times New Roman"/>
              <w:b/>
              <w:bCs/>
              <w:sz w:val="18"/>
              <w:szCs w:val="18"/>
            </w:rPr>
            <w:t>2011</w:t>
          </w:r>
          <w:r w:rsidRPr="002D4ADB">
            <w:rPr>
              <w:rFonts w:eastAsia="Times New Roman"/>
              <w:sz w:val="18"/>
              <w:szCs w:val="18"/>
            </w:rPr>
            <w:t xml:space="preserve">, </w:t>
          </w:r>
          <w:r w:rsidRPr="002D4ADB">
            <w:rPr>
              <w:rFonts w:eastAsia="Times New Roman"/>
              <w:i/>
              <w:iCs/>
              <w:sz w:val="18"/>
              <w:szCs w:val="18"/>
            </w:rPr>
            <w:t>115</w:t>
          </w:r>
          <w:r w:rsidRPr="002D4ADB">
            <w:rPr>
              <w:rFonts w:eastAsia="Times New Roman"/>
              <w:sz w:val="18"/>
              <w:szCs w:val="18"/>
            </w:rPr>
            <w:t>, 24437–24453.</w:t>
          </w:r>
        </w:p>
        <w:p w14:paraId="79E30079" w14:textId="25EAA4CD" w:rsidR="002F1AF4" w:rsidRPr="002D4ADB" w:rsidRDefault="002F1AF4" w:rsidP="00A00A0A">
          <w:pPr>
            <w:autoSpaceDE w:val="0"/>
            <w:autoSpaceDN w:val="0"/>
            <w:ind w:hanging="640"/>
            <w:jc w:val="both"/>
            <w:divId w:val="833763603"/>
            <w:rPr>
              <w:rFonts w:eastAsia="Times New Roman"/>
              <w:sz w:val="18"/>
              <w:szCs w:val="18"/>
            </w:rPr>
          </w:pPr>
          <w:r w:rsidRPr="002D4ADB">
            <w:rPr>
              <w:rFonts w:eastAsia="Times New Roman"/>
              <w:sz w:val="18"/>
              <w:szCs w:val="18"/>
            </w:rPr>
            <w:t>[52]</w:t>
          </w:r>
          <w:r w:rsidRPr="002D4ADB">
            <w:rPr>
              <w:rFonts w:eastAsia="Times New Roman"/>
              <w:sz w:val="18"/>
              <w:szCs w:val="18"/>
            </w:rPr>
            <w:tab/>
            <w:t xml:space="preserve">M. Wang, M. Ye, J. Iocozzia, C. Lin, Z. Lin, </w:t>
          </w:r>
          <w:r w:rsidRPr="002D4ADB">
            <w:rPr>
              <w:rFonts w:eastAsia="Times New Roman"/>
              <w:i/>
              <w:iCs/>
              <w:sz w:val="18"/>
              <w:szCs w:val="18"/>
            </w:rPr>
            <w:t>Adv</w:t>
          </w:r>
          <w:r w:rsidR="00CA04F1">
            <w:rPr>
              <w:rFonts w:eastAsia="Times New Roman"/>
              <w:i/>
              <w:iCs/>
              <w:sz w:val="18"/>
              <w:szCs w:val="18"/>
            </w:rPr>
            <w:t xml:space="preserve">. </w:t>
          </w:r>
          <w:r w:rsidRPr="002D4ADB">
            <w:rPr>
              <w:rFonts w:eastAsia="Times New Roman"/>
              <w:i/>
              <w:iCs/>
              <w:sz w:val="18"/>
              <w:szCs w:val="18"/>
            </w:rPr>
            <w:t>Sci</w:t>
          </w:r>
          <w:r w:rsidR="00CA04F1">
            <w:rPr>
              <w:rFonts w:eastAsia="Times New Roman"/>
              <w:i/>
              <w:iCs/>
              <w:sz w:val="18"/>
              <w:szCs w:val="18"/>
            </w:rPr>
            <w:t xml:space="preserve">. </w:t>
          </w:r>
          <w:r w:rsidRPr="002D4ADB">
            <w:rPr>
              <w:rFonts w:eastAsia="Times New Roman"/>
              <w:b/>
              <w:bCs/>
              <w:sz w:val="18"/>
              <w:szCs w:val="18"/>
            </w:rPr>
            <w:t>201</w:t>
          </w:r>
          <w:r w:rsidR="00CA04F1">
            <w:rPr>
              <w:rFonts w:eastAsia="Times New Roman"/>
              <w:b/>
              <w:bCs/>
              <w:sz w:val="18"/>
              <w:szCs w:val="18"/>
            </w:rPr>
            <w:t>6</w:t>
          </w:r>
          <w:r w:rsidRPr="002D4ADB">
            <w:rPr>
              <w:rFonts w:eastAsia="Times New Roman"/>
              <w:sz w:val="18"/>
              <w:szCs w:val="18"/>
            </w:rPr>
            <w:t xml:space="preserve">, </w:t>
          </w:r>
          <w:r w:rsidRPr="002D4ADB">
            <w:rPr>
              <w:rFonts w:eastAsia="Times New Roman"/>
              <w:i/>
              <w:iCs/>
              <w:sz w:val="18"/>
              <w:szCs w:val="18"/>
            </w:rPr>
            <w:t>3</w:t>
          </w:r>
          <w:r w:rsidRPr="002D4ADB">
            <w:rPr>
              <w:rFonts w:eastAsia="Times New Roman"/>
              <w:sz w:val="18"/>
              <w:szCs w:val="18"/>
            </w:rPr>
            <w:t xml:space="preserve">, </w:t>
          </w:r>
          <w:r w:rsidR="00FA735A">
            <w:rPr>
              <w:rFonts w:eastAsia="Times New Roman"/>
              <w:sz w:val="18"/>
              <w:szCs w:val="18"/>
            </w:rPr>
            <w:t>1600024</w:t>
          </w:r>
          <w:r w:rsidRPr="002D4ADB">
            <w:rPr>
              <w:rFonts w:eastAsia="Times New Roman"/>
              <w:sz w:val="18"/>
              <w:szCs w:val="18"/>
            </w:rPr>
            <w:t>.</w:t>
          </w:r>
        </w:p>
        <w:p w14:paraId="589821AC" w14:textId="14961D24" w:rsidR="00773C4B" w:rsidRPr="002D4ADB" w:rsidRDefault="002F1AF4" w:rsidP="00A00A0A">
          <w:pPr>
            <w:pStyle w:val="Keywords"/>
            <w:jc w:val="both"/>
            <w:rPr>
              <w:sz w:val="18"/>
              <w:szCs w:val="18"/>
              <w:lang w:val="en-US"/>
            </w:rPr>
            <w:sectPr w:rsidR="00773C4B" w:rsidRPr="002D4ADB" w:rsidSect="0095126A">
              <w:type w:val="continuous"/>
              <w:pgSz w:w="11906" w:h="16838" w:code="9"/>
              <w:pgMar w:top="1134" w:right="936" w:bottom="1134" w:left="936" w:header="1021" w:footer="0" w:gutter="0"/>
              <w:cols w:num="2" w:space="284"/>
              <w:docGrid w:linePitch="360"/>
            </w:sectPr>
          </w:pPr>
          <w:r w:rsidRPr="002D4ADB">
            <w:rPr>
              <w:rFonts w:eastAsia="Times New Roman"/>
              <w:sz w:val="18"/>
              <w:szCs w:val="18"/>
            </w:rPr>
            <w:t> </w:t>
          </w:r>
        </w:p>
      </w:sdtContent>
    </w:sdt>
    <w:p w14:paraId="5F5098D3" w14:textId="77777777" w:rsidR="00DF2284" w:rsidRPr="00B467A2" w:rsidRDefault="00DF2284" w:rsidP="00DF2284">
      <w:pPr>
        <w:rPr>
          <w:b/>
          <w:lang w:val="en-GB"/>
        </w:rPr>
      </w:pPr>
      <w:r w:rsidRPr="00B467A2">
        <w:rPr>
          <w:b/>
          <w:lang w:val="en-GB"/>
        </w:rPr>
        <w:lastRenderedPageBreak/>
        <w:t>Entry for the Table of Contents</w:t>
      </w:r>
      <w:r w:rsidRPr="00B467A2">
        <w:rPr>
          <w:lang w:val="en-GB"/>
        </w:rPr>
        <w:t xml:space="preserve"> </w:t>
      </w:r>
    </w:p>
    <w:p w14:paraId="3203D296" w14:textId="77777777" w:rsidR="00DF2284" w:rsidRPr="00B467A2" w:rsidRDefault="00DF2284" w:rsidP="00DF2284">
      <w:pPr>
        <w:rPr>
          <w:lang w:val="en-GB"/>
        </w:rPr>
      </w:pPr>
    </w:p>
    <w:tbl>
      <w:tblPr>
        <w:tblW w:w="10093" w:type="dxa"/>
        <w:tblLook w:val="01E0" w:firstRow="1" w:lastRow="1" w:firstColumn="1" w:lastColumn="1" w:noHBand="0" w:noVBand="0"/>
      </w:tblPr>
      <w:tblGrid>
        <w:gridCol w:w="2864"/>
        <w:gridCol w:w="276"/>
        <w:gridCol w:w="3636"/>
        <w:gridCol w:w="276"/>
        <w:gridCol w:w="3041"/>
      </w:tblGrid>
      <w:tr w:rsidR="00DF2284" w14:paraId="772F5A0D" w14:textId="77777777" w:rsidTr="00C80CBD">
        <w:trPr>
          <w:trHeight w:hRule="exact" w:val="340"/>
        </w:trPr>
        <w:tc>
          <w:tcPr>
            <w:tcW w:w="10093" w:type="dxa"/>
            <w:gridSpan w:val="5"/>
            <w:tcBorders>
              <w:bottom w:val="single" w:sz="36" w:space="0" w:color="BFBFBF"/>
            </w:tcBorders>
            <w:shd w:val="clear" w:color="auto" w:fill="auto"/>
          </w:tcPr>
          <w:p w14:paraId="57B2889A" w14:textId="77777777" w:rsidR="00DF2284" w:rsidRDefault="00DF2284" w:rsidP="00C80CBD">
            <w:pPr>
              <w:pStyle w:val="ColumnTitleTOC"/>
            </w:pPr>
            <w:r w:rsidRPr="00B467A2">
              <w:t>FULL PAPER</w:t>
            </w:r>
          </w:p>
        </w:tc>
      </w:tr>
      <w:tr w:rsidR="00B7043B" w14:paraId="5AC25115" w14:textId="77777777" w:rsidTr="00B7774E">
        <w:trPr>
          <w:trHeight w:val="340"/>
        </w:trPr>
        <w:tc>
          <w:tcPr>
            <w:tcW w:w="2864" w:type="dxa"/>
            <w:vMerge w:val="restart"/>
            <w:tcBorders>
              <w:top w:val="single" w:sz="36" w:space="0" w:color="BFBFBF"/>
            </w:tcBorders>
            <w:shd w:val="clear" w:color="auto" w:fill="auto"/>
          </w:tcPr>
          <w:p w14:paraId="6E9EAA51" w14:textId="77777777" w:rsidR="00DF2284" w:rsidRDefault="00DF2284" w:rsidP="00D40D79">
            <w:pPr>
              <w:pStyle w:val="TableOfContentText"/>
              <w:jc w:val="both"/>
            </w:pPr>
          </w:p>
        </w:tc>
        <w:tc>
          <w:tcPr>
            <w:tcW w:w="276" w:type="dxa"/>
            <w:tcBorders>
              <w:top w:val="single" w:sz="36" w:space="0" w:color="BFBFBF"/>
            </w:tcBorders>
            <w:shd w:val="clear" w:color="auto" w:fill="auto"/>
          </w:tcPr>
          <w:p w14:paraId="57F8E088" w14:textId="77777777" w:rsidR="00DF2284" w:rsidRDefault="00DF2284" w:rsidP="00C80CBD">
            <w:pPr>
              <w:rPr>
                <w:lang w:val="en-GB"/>
              </w:rPr>
            </w:pPr>
          </w:p>
        </w:tc>
        <w:tc>
          <w:tcPr>
            <w:tcW w:w="3636" w:type="dxa"/>
            <w:vMerge w:val="restart"/>
            <w:tcBorders>
              <w:top w:val="single" w:sz="36" w:space="0" w:color="BFBFBF"/>
            </w:tcBorders>
            <w:shd w:val="clear" w:color="auto" w:fill="auto"/>
          </w:tcPr>
          <w:p w14:paraId="01CAAC09" w14:textId="77777777" w:rsidR="00DF2284" w:rsidRDefault="00DF2284" w:rsidP="00C80CBD">
            <w:pPr>
              <w:rPr>
                <w:lang w:val="en-GB"/>
              </w:rPr>
            </w:pPr>
          </w:p>
        </w:tc>
        <w:tc>
          <w:tcPr>
            <w:tcW w:w="276" w:type="dxa"/>
            <w:tcBorders>
              <w:top w:val="single" w:sz="36" w:space="0" w:color="BFBFBF"/>
            </w:tcBorders>
            <w:shd w:val="clear" w:color="auto" w:fill="auto"/>
          </w:tcPr>
          <w:p w14:paraId="57367497" w14:textId="77777777" w:rsidR="00DF2284" w:rsidRDefault="00DF2284" w:rsidP="00C80CBD">
            <w:pPr>
              <w:rPr>
                <w:lang w:val="en-GB"/>
              </w:rPr>
            </w:pPr>
          </w:p>
        </w:tc>
        <w:tc>
          <w:tcPr>
            <w:tcW w:w="3041" w:type="dxa"/>
            <w:vMerge w:val="restart"/>
            <w:tcBorders>
              <w:top w:val="single" w:sz="36" w:space="0" w:color="BFBFBF"/>
            </w:tcBorders>
            <w:shd w:val="clear" w:color="auto" w:fill="auto"/>
          </w:tcPr>
          <w:p w14:paraId="5F239BD9" w14:textId="77777777" w:rsidR="00DF2284" w:rsidRDefault="00DF2284" w:rsidP="00C80CBD">
            <w:pPr>
              <w:pStyle w:val="TitleTOC"/>
              <w:framePr w:hSpace="141" w:wrap="around" w:vAnchor="page" w:hAnchor="margin" w:y="1504"/>
            </w:pPr>
          </w:p>
          <w:p w14:paraId="741EC040" w14:textId="77777777" w:rsidR="00DF2284" w:rsidRPr="00AE01EC" w:rsidRDefault="00DF2284" w:rsidP="00C80CBD">
            <w:pPr>
              <w:framePr w:hSpace="141" w:wrap="around" w:vAnchor="page" w:hAnchor="margin" w:y="1504"/>
              <w:rPr>
                <w:lang w:val="en-GB"/>
              </w:rPr>
            </w:pPr>
          </w:p>
        </w:tc>
      </w:tr>
    </w:tbl>
    <w:p w14:paraId="6BAD79F4" w14:textId="77777777" w:rsidR="006D4733" w:rsidRDefault="00B7774E" w:rsidP="00AE55CD">
      <w:pPr>
        <w:jc w:val="center"/>
      </w:pPr>
      <w:r w:rsidRPr="00E374DB">
        <w:rPr>
          <w:noProof/>
          <w:lang w:val="en-GB" w:eastAsia="en-GB"/>
        </w:rPr>
        <w:drawing>
          <wp:inline distT="0" distB="0" distL="0" distR="0" wp14:anchorId="457728CA" wp14:editId="0764B889">
            <wp:extent cx="5891916" cy="1286648"/>
            <wp:effectExtent l="0" t="0" r="0" b="8890"/>
            <wp:docPr id="6" name="Picture 4">
              <a:extLst xmlns:a="http://schemas.openxmlformats.org/drawingml/2006/main">
                <a:ext uri="{FF2B5EF4-FFF2-40B4-BE49-F238E27FC236}">
                  <a16:creationId xmlns:a16="http://schemas.microsoft.com/office/drawing/2014/main" id="{A015D60F-63E4-4ED2-944D-C66CEDCCDE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015D60F-63E4-4ED2-944D-C66CEDCCDEC0}"/>
                        </a:ext>
                      </a:extLst>
                    </pic:cNvPr>
                    <pic:cNvPicPr>
                      <a:picLocks noChangeAspect="1"/>
                    </pic:cNvPicPr>
                  </pic:nvPicPr>
                  <pic:blipFill rotWithShape="1">
                    <a:blip r:embed="rId27"/>
                    <a:srcRect t="10575" b="15258"/>
                    <a:stretch/>
                  </pic:blipFill>
                  <pic:spPr>
                    <a:xfrm>
                      <a:off x="0" y="0"/>
                      <a:ext cx="5955964" cy="1300635"/>
                    </a:xfrm>
                    <a:prstGeom prst="rect">
                      <a:avLst/>
                    </a:prstGeom>
                  </pic:spPr>
                </pic:pic>
              </a:graphicData>
            </a:graphic>
          </wp:inline>
        </w:drawing>
      </w:r>
    </w:p>
    <w:p w14:paraId="792C71FC" w14:textId="4CB34100" w:rsidR="00D40D79" w:rsidRPr="00F86C28" w:rsidRDefault="00C84B88" w:rsidP="00D40D79">
      <w:pPr>
        <w:pStyle w:val="TableOfContentText"/>
        <w:jc w:val="both"/>
      </w:pPr>
      <w:r w:rsidRPr="006C516E">
        <w:t xml:space="preserve">An extrusion method was employed to prepare AuPd bimetallic nanoparticles on </w:t>
      </w:r>
      <w:r w:rsidR="005C00A4" w:rsidRPr="006C516E">
        <w:t xml:space="preserve">a </w:t>
      </w:r>
      <w:r w:rsidRPr="006C516E">
        <w:t>microporous CuClP framework. These bimetallic nanoparticles were characterized by spectroscopic techniques to understand the structural and electronic modification with different metal ratios and correlated to its optimized plasmon-mediated enhanced catalysis under visible light irradiation.</w:t>
      </w:r>
      <w:bookmarkStart w:id="4" w:name="_GoBack"/>
      <w:bookmarkEnd w:id="4"/>
    </w:p>
    <w:p w14:paraId="45E43E42" w14:textId="77777777" w:rsidR="00AA4797" w:rsidRDefault="00AA4797" w:rsidP="00D40D79">
      <w:pPr>
        <w:pStyle w:val="AuthorsTOC"/>
        <w:jc w:val="both"/>
        <w:rPr>
          <w:b/>
          <w:i w:val="0"/>
        </w:rPr>
      </w:pPr>
      <w:r w:rsidRPr="00AA4797">
        <w:rPr>
          <w:b/>
          <w:i w:val="0"/>
        </w:rPr>
        <w:t>Au</w:t>
      </w:r>
      <w:r w:rsidRPr="00AA4797">
        <w:rPr>
          <w:b/>
          <w:i w:val="0"/>
          <w:vertAlign w:val="subscript"/>
        </w:rPr>
        <w:t>x</w:t>
      </w:r>
      <w:r w:rsidRPr="00AA4797">
        <w:rPr>
          <w:b/>
          <w:i w:val="0"/>
        </w:rPr>
        <w:t>Pd</w:t>
      </w:r>
      <w:r w:rsidRPr="00AA4797">
        <w:rPr>
          <w:b/>
          <w:i w:val="0"/>
          <w:vertAlign w:val="subscript"/>
        </w:rPr>
        <w:t>y</w:t>
      </w:r>
      <w:r w:rsidRPr="00AA4797">
        <w:rPr>
          <w:b/>
          <w:i w:val="0"/>
        </w:rPr>
        <w:t>-based heterogeneous nanocatalysts for plasmon-mediated enhanced catalysis under visible light irradiation</w:t>
      </w:r>
    </w:p>
    <w:p w14:paraId="603546BC" w14:textId="77777777" w:rsidR="00784060" w:rsidRDefault="00784060" w:rsidP="00784060">
      <w:pPr>
        <w:pStyle w:val="AuthorsTOC"/>
        <w:jc w:val="both"/>
        <w:rPr>
          <w:lang w:val="de-DE"/>
        </w:rPr>
      </w:pPr>
      <w:r w:rsidRPr="00F86C28">
        <w:rPr>
          <w:lang w:val="de-DE"/>
        </w:rPr>
        <w:t>Priyanka Verma,</w:t>
      </w:r>
      <w:r>
        <w:rPr>
          <w:vertAlign w:val="superscript"/>
          <w:lang w:val="de-DE"/>
        </w:rPr>
        <w:t xml:space="preserve"> </w:t>
      </w:r>
      <w:r w:rsidRPr="00DF2284">
        <w:rPr>
          <w:lang w:val="de-DE"/>
        </w:rPr>
        <w:t>Panashe M. Mhembere,</w:t>
      </w:r>
      <w:r>
        <w:rPr>
          <w:lang w:val="de-DE"/>
        </w:rPr>
        <w:t xml:space="preserve"> </w:t>
      </w:r>
      <w:r w:rsidRPr="00DF2284">
        <w:rPr>
          <w:lang w:val="de-DE"/>
        </w:rPr>
        <w:t>Paolo Tallone,</w:t>
      </w:r>
      <w:r>
        <w:rPr>
          <w:lang w:val="de-DE"/>
        </w:rPr>
        <w:t xml:space="preserve"> </w:t>
      </w:r>
      <w:r w:rsidRPr="00DF2284">
        <w:rPr>
          <w:lang w:val="de-DE"/>
        </w:rPr>
        <w:t>Maela Manzoli,</w:t>
      </w:r>
      <w:r>
        <w:rPr>
          <w:lang w:val="de-DE"/>
        </w:rPr>
        <w:t xml:space="preserve"> </w:t>
      </w:r>
      <w:r w:rsidRPr="00DF2284">
        <w:rPr>
          <w:lang w:val="de-DE"/>
        </w:rPr>
        <w:t>Giuseppina Cerrato,</w:t>
      </w:r>
      <w:r>
        <w:rPr>
          <w:lang w:val="de-DE"/>
        </w:rPr>
        <w:t xml:space="preserve"> </w:t>
      </w:r>
      <w:r w:rsidR="009C2430">
        <w:rPr>
          <w:lang w:val="de-DE"/>
        </w:rPr>
        <w:t xml:space="preserve">Ryo Watanabe, </w:t>
      </w:r>
      <w:r w:rsidRPr="00DF2284">
        <w:rPr>
          <w:lang w:val="de-DE"/>
        </w:rPr>
        <w:t>Choji Fukuhara,</w:t>
      </w:r>
      <w:r>
        <w:rPr>
          <w:lang w:val="de-DE"/>
        </w:rPr>
        <w:t xml:space="preserve"> </w:t>
      </w:r>
      <w:r w:rsidRPr="00DF2284">
        <w:rPr>
          <w:lang w:val="de-DE"/>
        </w:rPr>
        <w:t>Robert Raja</w:t>
      </w:r>
      <w:r>
        <w:rPr>
          <w:lang w:val="de-DE"/>
        </w:rPr>
        <w:t xml:space="preserve"> </w:t>
      </w:r>
      <w:r w:rsidRPr="00DF2284">
        <w:rPr>
          <w:lang w:val="de-DE"/>
        </w:rPr>
        <w:t>and Hiromi Yamashita</w:t>
      </w:r>
    </w:p>
    <w:p w14:paraId="76E7958D" w14:textId="77777777" w:rsidR="00D40D79" w:rsidRPr="004B0B74" w:rsidRDefault="00D40D79" w:rsidP="00D40D79">
      <w:pPr>
        <w:pStyle w:val="PageNumbers"/>
        <w:rPr>
          <w:lang w:val="en-GB"/>
        </w:rPr>
      </w:pPr>
      <w:r w:rsidRPr="004B0B74">
        <w:rPr>
          <w:lang w:val="en-GB"/>
        </w:rPr>
        <w:t>Page No. – Page No.</w:t>
      </w:r>
    </w:p>
    <w:p w14:paraId="2D613AB5" w14:textId="77777777" w:rsidR="00D40D79" w:rsidRPr="00D40D79" w:rsidRDefault="00D40D79" w:rsidP="00654132"/>
    <w:sectPr w:rsidR="00D40D79" w:rsidRPr="00D40D79" w:rsidSect="0095126A">
      <w:pgSz w:w="11906" w:h="16838" w:code="9"/>
      <w:pgMar w:top="1134" w:right="936" w:bottom="1134" w:left="936" w:header="1021" w:footer="0" w:gutter="0"/>
      <w:cols w:space="284"/>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7D748" w16cex:dateUtc="2022-06-30T07:03:00Z"/>
  <w16cex:commentExtensible w16cex:durableId="2667D980" w16cex:dateUtc="2022-06-30T07:12:00Z"/>
  <w16cex:commentExtensible w16cex:durableId="2667DE4C" w16cex:dateUtc="2022-06-30T07:33:00Z"/>
  <w16cex:commentExtensible w16cex:durableId="2667DEBF" w16cex:dateUtc="2022-06-30T07:35:00Z"/>
  <w16cex:commentExtensible w16cex:durableId="2667E10D" w16cex:dateUtc="2022-06-30T07:45:00Z"/>
  <w16cex:commentExtensible w16cex:durableId="2667E160" w16cex:dateUtc="2022-06-30T07: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B5AC35" w14:textId="77777777" w:rsidR="0035090C" w:rsidRDefault="0035090C">
      <w:r>
        <w:separator/>
      </w:r>
    </w:p>
  </w:endnote>
  <w:endnote w:type="continuationSeparator" w:id="0">
    <w:p w14:paraId="336B327F" w14:textId="77777777" w:rsidR="0035090C" w:rsidRDefault="00350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PGothic">
    <w:altName w:val="ＭＳ Ｐゴシック"/>
    <w:panose1 w:val="020B0600070205080204"/>
    <w:charset w:val="80"/>
    <w:family w:val="modern"/>
    <w:pitch w:val="variable"/>
    <w:sig w:usb0="E00002FF" w:usb1="6AC7FDFB" w:usb2="08000012" w:usb3="00000000" w:csb0="0002009F" w:csb1="00000000"/>
  </w:font>
  <w:font w:name="Arno Pro">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DAFCE" w14:textId="77777777" w:rsidR="00C80CBD" w:rsidRDefault="00C80CBD" w:rsidP="0095126A">
    <w:pPr>
      <w:pStyle w:val="Footer"/>
      <w:pBdr>
        <w:top w:val="single" w:sz="18" w:space="1" w:color="C0C0C0"/>
      </w:pBdr>
    </w:pPr>
  </w:p>
  <w:p w14:paraId="7A4E320C" w14:textId="77777777" w:rsidR="00C80CBD" w:rsidRDefault="00C80CBD" w:rsidP="0095126A">
    <w:pPr>
      <w:pStyle w:val="Footer"/>
    </w:pPr>
  </w:p>
  <w:p w14:paraId="24E2E9C0" w14:textId="77777777" w:rsidR="00C80CBD" w:rsidRDefault="00C80CBD" w:rsidP="0095126A">
    <w:pPr>
      <w:pStyle w:val="Footer"/>
    </w:pPr>
  </w:p>
  <w:p w14:paraId="302E3A1A" w14:textId="77777777" w:rsidR="00C80CBD" w:rsidRPr="00205632" w:rsidRDefault="00C80CBD" w:rsidP="0095126A">
    <w:pPr>
      <w:pStyle w:val="Footer"/>
    </w:pPr>
  </w:p>
  <w:p w14:paraId="7877B8A1" w14:textId="77777777" w:rsidR="00C80CBD" w:rsidRPr="0095126A" w:rsidRDefault="00C80CBD" w:rsidP="00951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5FC32" w14:textId="77777777" w:rsidR="0035090C" w:rsidRDefault="0035090C">
      <w:r>
        <w:separator/>
      </w:r>
    </w:p>
  </w:footnote>
  <w:footnote w:type="continuationSeparator" w:id="0">
    <w:p w14:paraId="6A9591ED" w14:textId="77777777" w:rsidR="0035090C" w:rsidRDefault="003509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61B1D" w14:textId="77777777" w:rsidR="00C80CBD" w:rsidRPr="00C8278A" w:rsidRDefault="0035090C" w:rsidP="00FB4551">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2278A5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5"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C80CBD" w:rsidRPr="00C00B45">
      <w:rPr>
        <w:rFonts w:ascii="Arial Narrow" w:hAnsi="Arial Narrow" w:cs="Arial"/>
        <w:b/>
        <w:bCs/>
        <w:noProof/>
        <w:color w:val="C0C0C0"/>
        <w:sz w:val="40"/>
        <w:szCs w:val="36"/>
        <w:lang w:val="en-GB" w:eastAsia="en-GB"/>
      </w:rPr>
      <w:drawing>
        <wp:inline distT="0" distB="0" distL="0" distR="0" wp14:anchorId="09778CCD" wp14:editId="4A61507D">
          <wp:extent cx="1436370" cy="4152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370" cy="415290"/>
                  </a:xfrm>
                  <a:prstGeom prst="rect">
                    <a:avLst/>
                  </a:prstGeom>
                  <a:noFill/>
                  <a:ln>
                    <a:noFill/>
                  </a:ln>
                </pic:spPr>
              </pic:pic>
            </a:graphicData>
          </a:graphic>
        </wp:inline>
      </w:drawing>
    </w:r>
    <w:r w:rsidR="00C80CBD">
      <w:rPr>
        <w:rFonts w:ascii="Arial Narrow" w:hAnsi="Arial Narrow" w:cs="Arial"/>
        <w:b/>
        <w:bCs/>
        <w:color w:val="C0C0C0"/>
        <w:sz w:val="40"/>
        <w:szCs w:val="36"/>
      </w:rPr>
      <w:tab/>
    </w:r>
    <w:r w:rsidR="00C80CBD">
      <w:rPr>
        <w:rFonts w:ascii="Arial Narrow" w:hAnsi="Arial Narrow" w:cs="Arial"/>
        <w:b/>
        <w:bCs/>
        <w:color w:val="C0C0C0"/>
        <w:sz w:val="40"/>
        <w:szCs w:val="36"/>
      </w:rPr>
      <w:tab/>
      <w:t xml:space="preserve">                            </w:t>
    </w:r>
    <w:r w:rsidR="00C80CBD" w:rsidRPr="00FB4551">
      <w:rPr>
        <w:rFonts w:ascii="Arial" w:hAnsi="Arial" w:cs="Arial"/>
        <w:b/>
        <w:bCs/>
        <w:color w:val="C0C0C0"/>
      </w:rPr>
      <w:t>www.chemsuschem.org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507A9" w14:textId="77777777" w:rsidR="00C80CBD" w:rsidRPr="00863DFC" w:rsidRDefault="0035090C" w:rsidP="00863DFC">
    <w:pPr>
      <w:pStyle w:val="Header"/>
      <w:pBdr>
        <w:bottom w:val="single" w:sz="18" w:space="1" w:color="C0C0C0"/>
      </w:pBdr>
    </w:pPr>
    <w:r>
      <w:rPr>
        <w:rFonts w:ascii="Arial Narrow" w:hAnsi="Arial Narrow" w:cs="Arial"/>
        <w:b/>
        <w:bCs/>
        <w:noProof/>
        <w:color w:val="C0C0C0"/>
        <w:sz w:val="32"/>
        <w:szCs w:val="36"/>
        <w:lang w:eastAsia="zh-CN"/>
      </w:rPr>
      <w:pict w14:anchorId="1259B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C80CBD">
      <w:rPr>
        <w:rFonts w:ascii="Arial Narrow" w:hAnsi="Arial Narrow" w:cs="Arial"/>
        <w:b/>
        <w:bCs/>
        <w:noProof/>
        <w:color w:val="C0C0C0"/>
        <w:sz w:val="32"/>
        <w:szCs w:val="36"/>
        <w:lang w:val="en-GB" w:eastAsia="en-GB"/>
      </w:rPr>
      <w:drawing>
        <wp:anchor distT="0" distB="0" distL="114300" distR="114300" simplePos="0" relativeHeight="251656192" behindDoc="0" locked="0" layoutInCell="1" allowOverlap="1" wp14:anchorId="16FC9935" wp14:editId="738E3275">
          <wp:simplePos x="0" y="0"/>
          <wp:positionH relativeFrom="column">
            <wp:posOffset>5344160</wp:posOffset>
          </wp:positionH>
          <wp:positionV relativeFrom="paragraph">
            <wp:posOffset>-40005</wp:posOffset>
          </wp:positionV>
          <wp:extent cx="1079500" cy="273050"/>
          <wp:effectExtent l="0" t="0" r="6350" b="0"/>
          <wp:wrapTopAndBottom/>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0CBD">
      <w:rPr>
        <w:rFonts w:ascii="Arial Narrow" w:hAnsi="Arial Narrow" w:cs="Arial"/>
        <w:b/>
        <w:bCs/>
        <w:color w:val="C0C0C0"/>
        <w:sz w:val="32"/>
        <w:szCs w:val="36"/>
      </w:rPr>
      <w:t>FULL PAPER</w:t>
    </w:r>
    <w:r w:rsidR="00C80CBD" w:rsidRPr="00971FC5">
      <w:rPr>
        <w:rFonts w:ascii="Arial Narrow" w:hAnsi="Arial Narrow" w:cs="Arial"/>
        <w:sz w:val="32"/>
        <w:szCs w:val="36"/>
      </w:rPr>
      <w:tab/>
    </w:r>
    <w:r w:rsidR="00C80CBD" w:rsidRPr="00971FC5">
      <w:rPr>
        <w:rFonts w:ascii="Arial Narrow" w:hAnsi="Arial Narrow" w:cs="Arial"/>
        <w:sz w:val="32"/>
        <w:szCs w:val="36"/>
      </w:rPr>
      <w:tab/>
    </w:r>
    <w:r w:rsidR="00C80CBD">
      <w:rPr>
        <w:rFonts w:ascii="Arial Narrow" w:hAnsi="Arial Narrow" w:cs="Arial"/>
        <w:sz w:val="32"/>
        <w:szCs w:val="36"/>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3AE3D" w14:textId="77777777" w:rsidR="00C80CBD" w:rsidRDefault="0035090C">
    <w:pPr>
      <w:pStyle w:val="Header"/>
    </w:pPr>
    <w:r>
      <w:rPr>
        <w:noProof/>
        <w:lang w:eastAsia="zh-CN"/>
      </w:rPr>
      <w:pict w14:anchorId="3132B9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8.8pt;height:15.6pt" o:bullet="t">
        <v:imagedata r:id="rId1" o:title=""/>
      </v:shape>
    </w:pict>
  </w:numPicBullet>
  <w:abstractNum w:abstractNumId="0" w15:restartNumberingAfterBreak="0">
    <w:nsid w:val="56A41DA6"/>
    <w:multiLevelType w:val="hybridMultilevel"/>
    <w:tmpl w:val="96245070"/>
    <w:lvl w:ilvl="0" w:tplc="60A04E22">
      <w:start w:val="1"/>
      <w:numFmt w:val="lowerLetter"/>
      <w:lvlText w:val="%1)"/>
      <w:lvlJc w:val="left"/>
      <w:pPr>
        <w:ind w:left="360" w:hanging="360"/>
      </w:pPr>
      <w:rPr>
        <w:rFonts w:hint="default"/>
        <w:sz w:val="17"/>
        <w:szCs w:val="17"/>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7">
      <v:textbox inset="5.85pt,.7pt,5.85pt,.7pt"/>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sDQzMTMyNzc1NDI2sbRU0lEKTi0uzszPAykwsagFAK29YQQtAAAA"/>
  </w:docVars>
  <w:rsids>
    <w:rsidRoot w:val="00795E3D"/>
    <w:rsid w:val="0000214A"/>
    <w:rsid w:val="00002BB7"/>
    <w:rsid w:val="00002CDC"/>
    <w:rsid w:val="00002DBC"/>
    <w:rsid w:val="00003927"/>
    <w:rsid w:val="0000457A"/>
    <w:rsid w:val="00005CD9"/>
    <w:rsid w:val="000066EB"/>
    <w:rsid w:val="00010410"/>
    <w:rsid w:val="000105EA"/>
    <w:rsid w:val="00010AA0"/>
    <w:rsid w:val="000117DF"/>
    <w:rsid w:val="00011D51"/>
    <w:rsid w:val="000130BB"/>
    <w:rsid w:val="000135A8"/>
    <w:rsid w:val="000138D3"/>
    <w:rsid w:val="00013DD7"/>
    <w:rsid w:val="00014010"/>
    <w:rsid w:val="00014608"/>
    <w:rsid w:val="00016134"/>
    <w:rsid w:val="000208F6"/>
    <w:rsid w:val="0002257F"/>
    <w:rsid w:val="00022DB4"/>
    <w:rsid w:val="00022EFB"/>
    <w:rsid w:val="0002356E"/>
    <w:rsid w:val="000244CC"/>
    <w:rsid w:val="00024524"/>
    <w:rsid w:val="000256A6"/>
    <w:rsid w:val="00026B33"/>
    <w:rsid w:val="000333E0"/>
    <w:rsid w:val="00033C26"/>
    <w:rsid w:val="00033D1A"/>
    <w:rsid w:val="00033F43"/>
    <w:rsid w:val="00034E87"/>
    <w:rsid w:val="000360E2"/>
    <w:rsid w:val="00036490"/>
    <w:rsid w:val="0004081E"/>
    <w:rsid w:val="0004091A"/>
    <w:rsid w:val="000409AE"/>
    <w:rsid w:val="00041F37"/>
    <w:rsid w:val="00042311"/>
    <w:rsid w:val="00042B33"/>
    <w:rsid w:val="00042BF0"/>
    <w:rsid w:val="00045250"/>
    <w:rsid w:val="00045AB9"/>
    <w:rsid w:val="0004708C"/>
    <w:rsid w:val="00047418"/>
    <w:rsid w:val="00047F6D"/>
    <w:rsid w:val="0005096E"/>
    <w:rsid w:val="000510CD"/>
    <w:rsid w:val="0005140E"/>
    <w:rsid w:val="000514C1"/>
    <w:rsid w:val="00051C1B"/>
    <w:rsid w:val="00053035"/>
    <w:rsid w:val="000539CA"/>
    <w:rsid w:val="0005540F"/>
    <w:rsid w:val="00055485"/>
    <w:rsid w:val="0005778E"/>
    <w:rsid w:val="000577CC"/>
    <w:rsid w:val="00057A02"/>
    <w:rsid w:val="0006281D"/>
    <w:rsid w:val="00063E0F"/>
    <w:rsid w:val="0006489B"/>
    <w:rsid w:val="000650AB"/>
    <w:rsid w:val="000658A2"/>
    <w:rsid w:val="00065B84"/>
    <w:rsid w:val="00065DAE"/>
    <w:rsid w:val="000668A7"/>
    <w:rsid w:val="0006694D"/>
    <w:rsid w:val="000669E3"/>
    <w:rsid w:val="00066B8E"/>
    <w:rsid w:val="00066DA9"/>
    <w:rsid w:val="00067838"/>
    <w:rsid w:val="000700D2"/>
    <w:rsid w:val="00070B55"/>
    <w:rsid w:val="00070E0D"/>
    <w:rsid w:val="00071487"/>
    <w:rsid w:val="0007238D"/>
    <w:rsid w:val="0007315F"/>
    <w:rsid w:val="00073DB5"/>
    <w:rsid w:val="00073F12"/>
    <w:rsid w:val="000742F3"/>
    <w:rsid w:val="0007490A"/>
    <w:rsid w:val="00075FAC"/>
    <w:rsid w:val="0007621D"/>
    <w:rsid w:val="00076552"/>
    <w:rsid w:val="00076679"/>
    <w:rsid w:val="000768CA"/>
    <w:rsid w:val="000769CA"/>
    <w:rsid w:val="00076E4D"/>
    <w:rsid w:val="00077560"/>
    <w:rsid w:val="000806F8"/>
    <w:rsid w:val="0008077D"/>
    <w:rsid w:val="00081FC2"/>
    <w:rsid w:val="00083071"/>
    <w:rsid w:val="0008309F"/>
    <w:rsid w:val="00083178"/>
    <w:rsid w:val="000831D5"/>
    <w:rsid w:val="00084C6D"/>
    <w:rsid w:val="0008692C"/>
    <w:rsid w:val="00091CA6"/>
    <w:rsid w:val="00091F45"/>
    <w:rsid w:val="00092777"/>
    <w:rsid w:val="000929B9"/>
    <w:rsid w:val="00093D58"/>
    <w:rsid w:val="00093E8D"/>
    <w:rsid w:val="000949F4"/>
    <w:rsid w:val="0009539C"/>
    <w:rsid w:val="00095C2F"/>
    <w:rsid w:val="0009666B"/>
    <w:rsid w:val="00097919"/>
    <w:rsid w:val="000A01DF"/>
    <w:rsid w:val="000A1AE0"/>
    <w:rsid w:val="000A1C18"/>
    <w:rsid w:val="000A22B9"/>
    <w:rsid w:val="000A2AB4"/>
    <w:rsid w:val="000A37F3"/>
    <w:rsid w:val="000A37FF"/>
    <w:rsid w:val="000A393A"/>
    <w:rsid w:val="000A6665"/>
    <w:rsid w:val="000A6B1D"/>
    <w:rsid w:val="000A7389"/>
    <w:rsid w:val="000A77DC"/>
    <w:rsid w:val="000B0E24"/>
    <w:rsid w:val="000B17D2"/>
    <w:rsid w:val="000B232E"/>
    <w:rsid w:val="000B29FA"/>
    <w:rsid w:val="000B3205"/>
    <w:rsid w:val="000B39E3"/>
    <w:rsid w:val="000B4418"/>
    <w:rsid w:val="000B52A5"/>
    <w:rsid w:val="000B6DF3"/>
    <w:rsid w:val="000B7833"/>
    <w:rsid w:val="000B7A08"/>
    <w:rsid w:val="000B7B9B"/>
    <w:rsid w:val="000C1417"/>
    <w:rsid w:val="000C1C9A"/>
    <w:rsid w:val="000C1DBD"/>
    <w:rsid w:val="000C2BE0"/>
    <w:rsid w:val="000C53F1"/>
    <w:rsid w:val="000C7275"/>
    <w:rsid w:val="000D0DC2"/>
    <w:rsid w:val="000D146F"/>
    <w:rsid w:val="000D30E9"/>
    <w:rsid w:val="000D42BE"/>
    <w:rsid w:val="000D49EB"/>
    <w:rsid w:val="000D5681"/>
    <w:rsid w:val="000D6C3B"/>
    <w:rsid w:val="000D70F8"/>
    <w:rsid w:val="000D75B7"/>
    <w:rsid w:val="000D7701"/>
    <w:rsid w:val="000D7971"/>
    <w:rsid w:val="000E0815"/>
    <w:rsid w:val="000E0CEA"/>
    <w:rsid w:val="000E0EC4"/>
    <w:rsid w:val="000E1783"/>
    <w:rsid w:val="000E17C1"/>
    <w:rsid w:val="000E1C81"/>
    <w:rsid w:val="000E35A8"/>
    <w:rsid w:val="000E3DA1"/>
    <w:rsid w:val="000E514F"/>
    <w:rsid w:val="000E517A"/>
    <w:rsid w:val="000E5FDC"/>
    <w:rsid w:val="000E6774"/>
    <w:rsid w:val="000E74B6"/>
    <w:rsid w:val="000E76B8"/>
    <w:rsid w:val="000F29A4"/>
    <w:rsid w:val="000F2C63"/>
    <w:rsid w:val="000F2EA1"/>
    <w:rsid w:val="000F4F79"/>
    <w:rsid w:val="000F5BD1"/>
    <w:rsid w:val="000F6396"/>
    <w:rsid w:val="000F7847"/>
    <w:rsid w:val="00100172"/>
    <w:rsid w:val="0010038E"/>
    <w:rsid w:val="00102177"/>
    <w:rsid w:val="001022AC"/>
    <w:rsid w:val="00102EDB"/>
    <w:rsid w:val="001037A1"/>
    <w:rsid w:val="00103863"/>
    <w:rsid w:val="00103931"/>
    <w:rsid w:val="00103B45"/>
    <w:rsid w:val="00103EF7"/>
    <w:rsid w:val="00104119"/>
    <w:rsid w:val="0010543E"/>
    <w:rsid w:val="00105F66"/>
    <w:rsid w:val="00105F97"/>
    <w:rsid w:val="00107D9D"/>
    <w:rsid w:val="00107E8C"/>
    <w:rsid w:val="00110E17"/>
    <w:rsid w:val="00111261"/>
    <w:rsid w:val="0011169F"/>
    <w:rsid w:val="001140C3"/>
    <w:rsid w:val="00114F91"/>
    <w:rsid w:val="001158DE"/>
    <w:rsid w:val="0011605C"/>
    <w:rsid w:val="00120B0C"/>
    <w:rsid w:val="00120F2E"/>
    <w:rsid w:val="00121185"/>
    <w:rsid w:val="001216B8"/>
    <w:rsid w:val="00121CF9"/>
    <w:rsid w:val="0012255E"/>
    <w:rsid w:val="00122C0A"/>
    <w:rsid w:val="001237B3"/>
    <w:rsid w:val="0012381E"/>
    <w:rsid w:val="0012384F"/>
    <w:rsid w:val="00123CAE"/>
    <w:rsid w:val="001244BA"/>
    <w:rsid w:val="001261A2"/>
    <w:rsid w:val="00126786"/>
    <w:rsid w:val="00126B29"/>
    <w:rsid w:val="00126ED0"/>
    <w:rsid w:val="00131DF5"/>
    <w:rsid w:val="001322FF"/>
    <w:rsid w:val="00132D7E"/>
    <w:rsid w:val="0013316F"/>
    <w:rsid w:val="00133CE5"/>
    <w:rsid w:val="001344F7"/>
    <w:rsid w:val="0013465F"/>
    <w:rsid w:val="001348CD"/>
    <w:rsid w:val="001355AD"/>
    <w:rsid w:val="001356F9"/>
    <w:rsid w:val="001360E1"/>
    <w:rsid w:val="001361E2"/>
    <w:rsid w:val="001365E6"/>
    <w:rsid w:val="00140185"/>
    <w:rsid w:val="0014043E"/>
    <w:rsid w:val="00141356"/>
    <w:rsid w:val="00141E15"/>
    <w:rsid w:val="00143551"/>
    <w:rsid w:val="0014374D"/>
    <w:rsid w:val="00143B89"/>
    <w:rsid w:val="00145132"/>
    <w:rsid w:val="001454C1"/>
    <w:rsid w:val="001463D4"/>
    <w:rsid w:val="00146B7C"/>
    <w:rsid w:val="001475BF"/>
    <w:rsid w:val="00150FCF"/>
    <w:rsid w:val="00152E6D"/>
    <w:rsid w:val="001536A3"/>
    <w:rsid w:val="00155FB7"/>
    <w:rsid w:val="0015628F"/>
    <w:rsid w:val="0015631F"/>
    <w:rsid w:val="00157C67"/>
    <w:rsid w:val="001601B5"/>
    <w:rsid w:val="0016203E"/>
    <w:rsid w:val="001625AF"/>
    <w:rsid w:val="001639AE"/>
    <w:rsid w:val="00163CC2"/>
    <w:rsid w:val="00164050"/>
    <w:rsid w:val="00164937"/>
    <w:rsid w:val="001654DF"/>
    <w:rsid w:val="00165E36"/>
    <w:rsid w:val="00166814"/>
    <w:rsid w:val="00166BEB"/>
    <w:rsid w:val="00166D41"/>
    <w:rsid w:val="001678B6"/>
    <w:rsid w:val="00167F08"/>
    <w:rsid w:val="0017048F"/>
    <w:rsid w:val="00170C7F"/>
    <w:rsid w:val="00170D5C"/>
    <w:rsid w:val="00171AD6"/>
    <w:rsid w:val="00171E21"/>
    <w:rsid w:val="00172B86"/>
    <w:rsid w:val="00172F48"/>
    <w:rsid w:val="001732A4"/>
    <w:rsid w:val="00173844"/>
    <w:rsid w:val="00173B13"/>
    <w:rsid w:val="00174F7C"/>
    <w:rsid w:val="001800AA"/>
    <w:rsid w:val="0018165B"/>
    <w:rsid w:val="00181774"/>
    <w:rsid w:val="00181BF7"/>
    <w:rsid w:val="00184380"/>
    <w:rsid w:val="001863DA"/>
    <w:rsid w:val="00186601"/>
    <w:rsid w:val="00186E59"/>
    <w:rsid w:val="0018769C"/>
    <w:rsid w:val="0018782B"/>
    <w:rsid w:val="0018785F"/>
    <w:rsid w:val="001878D0"/>
    <w:rsid w:val="0019014F"/>
    <w:rsid w:val="0019058F"/>
    <w:rsid w:val="00193AD9"/>
    <w:rsid w:val="00194818"/>
    <w:rsid w:val="00194A21"/>
    <w:rsid w:val="001959A4"/>
    <w:rsid w:val="00196DEB"/>
    <w:rsid w:val="00197F42"/>
    <w:rsid w:val="001A0D55"/>
    <w:rsid w:val="001A0F01"/>
    <w:rsid w:val="001A2FE3"/>
    <w:rsid w:val="001A3120"/>
    <w:rsid w:val="001A39AE"/>
    <w:rsid w:val="001A438D"/>
    <w:rsid w:val="001A4519"/>
    <w:rsid w:val="001A505C"/>
    <w:rsid w:val="001A5C45"/>
    <w:rsid w:val="001A5F3E"/>
    <w:rsid w:val="001A67A1"/>
    <w:rsid w:val="001A73CF"/>
    <w:rsid w:val="001B0B9F"/>
    <w:rsid w:val="001B0DFC"/>
    <w:rsid w:val="001B2273"/>
    <w:rsid w:val="001B286E"/>
    <w:rsid w:val="001B2AAC"/>
    <w:rsid w:val="001B36D1"/>
    <w:rsid w:val="001B38E1"/>
    <w:rsid w:val="001B5C44"/>
    <w:rsid w:val="001B67AA"/>
    <w:rsid w:val="001B73B9"/>
    <w:rsid w:val="001B7620"/>
    <w:rsid w:val="001B76A0"/>
    <w:rsid w:val="001C00DC"/>
    <w:rsid w:val="001C1039"/>
    <w:rsid w:val="001C1088"/>
    <w:rsid w:val="001C12FA"/>
    <w:rsid w:val="001C21E3"/>
    <w:rsid w:val="001C26A7"/>
    <w:rsid w:val="001C3096"/>
    <w:rsid w:val="001C3100"/>
    <w:rsid w:val="001C31EC"/>
    <w:rsid w:val="001C3C75"/>
    <w:rsid w:val="001C44D2"/>
    <w:rsid w:val="001C5D58"/>
    <w:rsid w:val="001D0334"/>
    <w:rsid w:val="001D0382"/>
    <w:rsid w:val="001D0943"/>
    <w:rsid w:val="001D1155"/>
    <w:rsid w:val="001D13EA"/>
    <w:rsid w:val="001D1EC8"/>
    <w:rsid w:val="001D216B"/>
    <w:rsid w:val="001D2664"/>
    <w:rsid w:val="001D29CA"/>
    <w:rsid w:val="001D2DE8"/>
    <w:rsid w:val="001D3B9B"/>
    <w:rsid w:val="001D41B9"/>
    <w:rsid w:val="001D4564"/>
    <w:rsid w:val="001D526B"/>
    <w:rsid w:val="001D54CA"/>
    <w:rsid w:val="001D679E"/>
    <w:rsid w:val="001D6F72"/>
    <w:rsid w:val="001D789D"/>
    <w:rsid w:val="001D7ECC"/>
    <w:rsid w:val="001D7F4D"/>
    <w:rsid w:val="001E164A"/>
    <w:rsid w:val="001E2A90"/>
    <w:rsid w:val="001E2F1C"/>
    <w:rsid w:val="001E4697"/>
    <w:rsid w:val="001E46A2"/>
    <w:rsid w:val="001E5C87"/>
    <w:rsid w:val="001E7163"/>
    <w:rsid w:val="001E7F42"/>
    <w:rsid w:val="001F0EFC"/>
    <w:rsid w:val="001F16EF"/>
    <w:rsid w:val="001F1A2D"/>
    <w:rsid w:val="001F1AFF"/>
    <w:rsid w:val="001F1C6F"/>
    <w:rsid w:val="001F252B"/>
    <w:rsid w:val="001F3ACC"/>
    <w:rsid w:val="001F4235"/>
    <w:rsid w:val="001F45C3"/>
    <w:rsid w:val="001F4EE4"/>
    <w:rsid w:val="001F526D"/>
    <w:rsid w:val="002005B4"/>
    <w:rsid w:val="00200A95"/>
    <w:rsid w:val="002028D9"/>
    <w:rsid w:val="0020306E"/>
    <w:rsid w:val="0020371F"/>
    <w:rsid w:val="00204656"/>
    <w:rsid w:val="00204A31"/>
    <w:rsid w:val="00205435"/>
    <w:rsid w:val="00206923"/>
    <w:rsid w:val="00210A0C"/>
    <w:rsid w:val="00211F2F"/>
    <w:rsid w:val="002124FA"/>
    <w:rsid w:val="00212830"/>
    <w:rsid w:val="00212868"/>
    <w:rsid w:val="00213D0E"/>
    <w:rsid w:val="0021649F"/>
    <w:rsid w:val="00217081"/>
    <w:rsid w:val="00217D03"/>
    <w:rsid w:val="00217DCD"/>
    <w:rsid w:val="0022000F"/>
    <w:rsid w:val="00220C56"/>
    <w:rsid w:val="00220C88"/>
    <w:rsid w:val="00220CEF"/>
    <w:rsid w:val="00221FFB"/>
    <w:rsid w:val="002221BA"/>
    <w:rsid w:val="00222566"/>
    <w:rsid w:val="00222D97"/>
    <w:rsid w:val="00223B99"/>
    <w:rsid w:val="00223DB2"/>
    <w:rsid w:val="0022462B"/>
    <w:rsid w:val="0022484C"/>
    <w:rsid w:val="0022537E"/>
    <w:rsid w:val="00225610"/>
    <w:rsid w:val="0022582C"/>
    <w:rsid w:val="0022773F"/>
    <w:rsid w:val="00227C8B"/>
    <w:rsid w:val="002313E9"/>
    <w:rsid w:val="002327FB"/>
    <w:rsid w:val="00232C14"/>
    <w:rsid w:val="002337B8"/>
    <w:rsid w:val="00234A46"/>
    <w:rsid w:val="002354B7"/>
    <w:rsid w:val="00235F21"/>
    <w:rsid w:val="002361B6"/>
    <w:rsid w:val="002362C7"/>
    <w:rsid w:val="002378D8"/>
    <w:rsid w:val="00237EBB"/>
    <w:rsid w:val="0024062C"/>
    <w:rsid w:val="00241034"/>
    <w:rsid w:val="00241296"/>
    <w:rsid w:val="00241D85"/>
    <w:rsid w:val="00242D5A"/>
    <w:rsid w:val="00242E54"/>
    <w:rsid w:val="00243388"/>
    <w:rsid w:val="002433F0"/>
    <w:rsid w:val="00243927"/>
    <w:rsid w:val="0024398F"/>
    <w:rsid w:val="002444DE"/>
    <w:rsid w:val="0024576C"/>
    <w:rsid w:val="00246ADE"/>
    <w:rsid w:val="00246EE5"/>
    <w:rsid w:val="00252EE7"/>
    <w:rsid w:val="0025480B"/>
    <w:rsid w:val="0025495E"/>
    <w:rsid w:val="00256F54"/>
    <w:rsid w:val="002578B0"/>
    <w:rsid w:val="00260397"/>
    <w:rsid w:val="002608BB"/>
    <w:rsid w:val="00260EDA"/>
    <w:rsid w:val="00261387"/>
    <w:rsid w:val="002614DF"/>
    <w:rsid w:val="00261611"/>
    <w:rsid w:val="00261882"/>
    <w:rsid w:val="0026211F"/>
    <w:rsid w:val="0026503C"/>
    <w:rsid w:val="002655EB"/>
    <w:rsid w:val="00265DCA"/>
    <w:rsid w:val="00267F8A"/>
    <w:rsid w:val="002702BC"/>
    <w:rsid w:val="0027068B"/>
    <w:rsid w:val="00272F40"/>
    <w:rsid w:val="00273F5F"/>
    <w:rsid w:val="0027687E"/>
    <w:rsid w:val="00277614"/>
    <w:rsid w:val="0028343F"/>
    <w:rsid w:val="00283814"/>
    <w:rsid w:val="00283AA5"/>
    <w:rsid w:val="00284FBD"/>
    <w:rsid w:val="002859DE"/>
    <w:rsid w:val="00287256"/>
    <w:rsid w:val="002879FF"/>
    <w:rsid w:val="00287B32"/>
    <w:rsid w:val="00291C93"/>
    <w:rsid w:val="00292C33"/>
    <w:rsid w:val="00292FF0"/>
    <w:rsid w:val="00295FF1"/>
    <w:rsid w:val="002961D8"/>
    <w:rsid w:val="002A0127"/>
    <w:rsid w:val="002A0182"/>
    <w:rsid w:val="002A0352"/>
    <w:rsid w:val="002A0DFD"/>
    <w:rsid w:val="002A1118"/>
    <w:rsid w:val="002A25D0"/>
    <w:rsid w:val="002A26DB"/>
    <w:rsid w:val="002A28E5"/>
    <w:rsid w:val="002A2A29"/>
    <w:rsid w:val="002A2D3D"/>
    <w:rsid w:val="002A314B"/>
    <w:rsid w:val="002A36FA"/>
    <w:rsid w:val="002A4E37"/>
    <w:rsid w:val="002A561E"/>
    <w:rsid w:val="002A61A9"/>
    <w:rsid w:val="002A64D4"/>
    <w:rsid w:val="002A69D1"/>
    <w:rsid w:val="002B16E2"/>
    <w:rsid w:val="002B22BA"/>
    <w:rsid w:val="002B25E2"/>
    <w:rsid w:val="002B37DE"/>
    <w:rsid w:val="002B453B"/>
    <w:rsid w:val="002B4B39"/>
    <w:rsid w:val="002B56C9"/>
    <w:rsid w:val="002B70D0"/>
    <w:rsid w:val="002B7371"/>
    <w:rsid w:val="002B7CA9"/>
    <w:rsid w:val="002C0066"/>
    <w:rsid w:val="002C0695"/>
    <w:rsid w:val="002C0CEE"/>
    <w:rsid w:val="002C120B"/>
    <w:rsid w:val="002C16FE"/>
    <w:rsid w:val="002C36E0"/>
    <w:rsid w:val="002C39B7"/>
    <w:rsid w:val="002C457E"/>
    <w:rsid w:val="002C52E4"/>
    <w:rsid w:val="002C5934"/>
    <w:rsid w:val="002C7517"/>
    <w:rsid w:val="002C75A1"/>
    <w:rsid w:val="002C7E19"/>
    <w:rsid w:val="002D0B17"/>
    <w:rsid w:val="002D1DBA"/>
    <w:rsid w:val="002D24CB"/>
    <w:rsid w:val="002D4096"/>
    <w:rsid w:val="002D42FF"/>
    <w:rsid w:val="002D45DC"/>
    <w:rsid w:val="002D4ADB"/>
    <w:rsid w:val="002D5148"/>
    <w:rsid w:val="002D6E20"/>
    <w:rsid w:val="002D7702"/>
    <w:rsid w:val="002D79C6"/>
    <w:rsid w:val="002E066F"/>
    <w:rsid w:val="002E0999"/>
    <w:rsid w:val="002E2CA8"/>
    <w:rsid w:val="002E30C0"/>
    <w:rsid w:val="002E387D"/>
    <w:rsid w:val="002E3F10"/>
    <w:rsid w:val="002E3FF9"/>
    <w:rsid w:val="002E3FFF"/>
    <w:rsid w:val="002E4AE1"/>
    <w:rsid w:val="002E63A2"/>
    <w:rsid w:val="002E7296"/>
    <w:rsid w:val="002F0085"/>
    <w:rsid w:val="002F0269"/>
    <w:rsid w:val="002F0621"/>
    <w:rsid w:val="002F0D08"/>
    <w:rsid w:val="002F12E8"/>
    <w:rsid w:val="002F1479"/>
    <w:rsid w:val="002F17FB"/>
    <w:rsid w:val="002F1AF4"/>
    <w:rsid w:val="002F56D6"/>
    <w:rsid w:val="002F61ED"/>
    <w:rsid w:val="002F6A4C"/>
    <w:rsid w:val="002F6FB9"/>
    <w:rsid w:val="002F73A5"/>
    <w:rsid w:val="002F7897"/>
    <w:rsid w:val="002F7D6D"/>
    <w:rsid w:val="0030019B"/>
    <w:rsid w:val="0030051B"/>
    <w:rsid w:val="003006A7"/>
    <w:rsid w:val="00300D79"/>
    <w:rsid w:val="00300E81"/>
    <w:rsid w:val="00301167"/>
    <w:rsid w:val="00301276"/>
    <w:rsid w:val="00301B0F"/>
    <w:rsid w:val="00301D1E"/>
    <w:rsid w:val="003023F6"/>
    <w:rsid w:val="00303FBE"/>
    <w:rsid w:val="003040CB"/>
    <w:rsid w:val="00304BA1"/>
    <w:rsid w:val="00305102"/>
    <w:rsid w:val="00305AF1"/>
    <w:rsid w:val="0030703B"/>
    <w:rsid w:val="003079D2"/>
    <w:rsid w:val="00307C5A"/>
    <w:rsid w:val="003116F4"/>
    <w:rsid w:val="00312939"/>
    <w:rsid w:val="00312ED2"/>
    <w:rsid w:val="00314309"/>
    <w:rsid w:val="00314F04"/>
    <w:rsid w:val="0031526B"/>
    <w:rsid w:val="0031670C"/>
    <w:rsid w:val="003177B7"/>
    <w:rsid w:val="0032022A"/>
    <w:rsid w:val="0032048F"/>
    <w:rsid w:val="003213A2"/>
    <w:rsid w:val="00321638"/>
    <w:rsid w:val="003219A5"/>
    <w:rsid w:val="00321B52"/>
    <w:rsid w:val="00322297"/>
    <w:rsid w:val="00322D02"/>
    <w:rsid w:val="00322E1F"/>
    <w:rsid w:val="0032344F"/>
    <w:rsid w:val="00323B68"/>
    <w:rsid w:val="00323FC3"/>
    <w:rsid w:val="00323FC4"/>
    <w:rsid w:val="00324724"/>
    <w:rsid w:val="00325147"/>
    <w:rsid w:val="003254D1"/>
    <w:rsid w:val="00325516"/>
    <w:rsid w:val="00325C40"/>
    <w:rsid w:val="00325F10"/>
    <w:rsid w:val="0032604C"/>
    <w:rsid w:val="003260F1"/>
    <w:rsid w:val="00326821"/>
    <w:rsid w:val="00326982"/>
    <w:rsid w:val="003275FF"/>
    <w:rsid w:val="00327B89"/>
    <w:rsid w:val="00327BF7"/>
    <w:rsid w:val="0033054D"/>
    <w:rsid w:val="003307C8"/>
    <w:rsid w:val="00331B5E"/>
    <w:rsid w:val="003330E7"/>
    <w:rsid w:val="0033312C"/>
    <w:rsid w:val="0033370A"/>
    <w:rsid w:val="00333FAD"/>
    <w:rsid w:val="00334F25"/>
    <w:rsid w:val="0033586B"/>
    <w:rsid w:val="00335FFD"/>
    <w:rsid w:val="00336023"/>
    <w:rsid w:val="00336A5A"/>
    <w:rsid w:val="003373A9"/>
    <w:rsid w:val="00337608"/>
    <w:rsid w:val="00337F2E"/>
    <w:rsid w:val="003403BB"/>
    <w:rsid w:val="00340A08"/>
    <w:rsid w:val="0034179D"/>
    <w:rsid w:val="00343544"/>
    <w:rsid w:val="00344768"/>
    <w:rsid w:val="003447D7"/>
    <w:rsid w:val="0034496B"/>
    <w:rsid w:val="00344E82"/>
    <w:rsid w:val="003460B5"/>
    <w:rsid w:val="003501BC"/>
    <w:rsid w:val="0035090C"/>
    <w:rsid w:val="00352E57"/>
    <w:rsid w:val="00354B57"/>
    <w:rsid w:val="0035636A"/>
    <w:rsid w:val="0036029C"/>
    <w:rsid w:val="0036071A"/>
    <w:rsid w:val="0036149C"/>
    <w:rsid w:val="00364753"/>
    <w:rsid w:val="00364A2A"/>
    <w:rsid w:val="00364AB4"/>
    <w:rsid w:val="003657B6"/>
    <w:rsid w:val="003657BC"/>
    <w:rsid w:val="00365865"/>
    <w:rsid w:val="0036607C"/>
    <w:rsid w:val="00366676"/>
    <w:rsid w:val="00366827"/>
    <w:rsid w:val="003674A7"/>
    <w:rsid w:val="00367B15"/>
    <w:rsid w:val="00373055"/>
    <w:rsid w:val="00373FC1"/>
    <w:rsid w:val="00374186"/>
    <w:rsid w:val="00375415"/>
    <w:rsid w:val="00376792"/>
    <w:rsid w:val="00376F37"/>
    <w:rsid w:val="0038011F"/>
    <w:rsid w:val="00381423"/>
    <w:rsid w:val="00383F76"/>
    <w:rsid w:val="0038506F"/>
    <w:rsid w:val="00385A29"/>
    <w:rsid w:val="00385D7E"/>
    <w:rsid w:val="00387A0F"/>
    <w:rsid w:val="00387C18"/>
    <w:rsid w:val="00390DD7"/>
    <w:rsid w:val="00391E65"/>
    <w:rsid w:val="0039254A"/>
    <w:rsid w:val="00394448"/>
    <w:rsid w:val="00394C5B"/>
    <w:rsid w:val="003963E9"/>
    <w:rsid w:val="00396BE2"/>
    <w:rsid w:val="00397A5C"/>
    <w:rsid w:val="00397EC3"/>
    <w:rsid w:val="003A0B59"/>
    <w:rsid w:val="003A1ADC"/>
    <w:rsid w:val="003A2F5E"/>
    <w:rsid w:val="003A6168"/>
    <w:rsid w:val="003A62F6"/>
    <w:rsid w:val="003A65A9"/>
    <w:rsid w:val="003B04BA"/>
    <w:rsid w:val="003B0FC4"/>
    <w:rsid w:val="003B1401"/>
    <w:rsid w:val="003B2B3F"/>
    <w:rsid w:val="003B3D25"/>
    <w:rsid w:val="003B6C60"/>
    <w:rsid w:val="003B70C8"/>
    <w:rsid w:val="003B7F14"/>
    <w:rsid w:val="003C08AE"/>
    <w:rsid w:val="003C134A"/>
    <w:rsid w:val="003C1CCA"/>
    <w:rsid w:val="003C2366"/>
    <w:rsid w:val="003C2972"/>
    <w:rsid w:val="003C2C9C"/>
    <w:rsid w:val="003C30B2"/>
    <w:rsid w:val="003C385D"/>
    <w:rsid w:val="003C5F3D"/>
    <w:rsid w:val="003C6E1A"/>
    <w:rsid w:val="003C7A6E"/>
    <w:rsid w:val="003D0F51"/>
    <w:rsid w:val="003D136E"/>
    <w:rsid w:val="003D1C1A"/>
    <w:rsid w:val="003D1CF7"/>
    <w:rsid w:val="003D33D3"/>
    <w:rsid w:val="003D38FB"/>
    <w:rsid w:val="003D3F9A"/>
    <w:rsid w:val="003D4B76"/>
    <w:rsid w:val="003D4C0B"/>
    <w:rsid w:val="003D6A8E"/>
    <w:rsid w:val="003E0966"/>
    <w:rsid w:val="003E2B59"/>
    <w:rsid w:val="003E2D57"/>
    <w:rsid w:val="003E39F1"/>
    <w:rsid w:val="003E3BC6"/>
    <w:rsid w:val="003E4C0E"/>
    <w:rsid w:val="003E4E37"/>
    <w:rsid w:val="003E5253"/>
    <w:rsid w:val="003E54CD"/>
    <w:rsid w:val="003E6F51"/>
    <w:rsid w:val="003E7319"/>
    <w:rsid w:val="003F1223"/>
    <w:rsid w:val="003F2556"/>
    <w:rsid w:val="003F4736"/>
    <w:rsid w:val="003F50D4"/>
    <w:rsid w:val="003F70BA"/>
    <w:rsid w:val="003F750B"/>
    <w:rsid w:val="003F7797"/>
    <w:rsid w:val="0040080D"/>
    <w:rsid w:val="00401F29"/>
    <w:rsid w:val="0040270E"/>
    <w:rsid w:val="00402D23"/>
    <w:rsid w:val="00403876"/>
    <w:rsid w:val="004062B1"/>
    <w:rsid w:val="00406ED4"/>
    <w:rsid w:val="00407067"/>
    <w:rsid w:val="004070B6"/>
    <w:rsid w:val="004072DD"/>
    <w:rsid w:val="00407BE3"/>
    <w:rsid w:val="00407FA4"/>
    <w:rsid w:val="004107D8"/>
    <w:rsid w:val="004108EB"/>
    <w:rsid w:val="00410C7F"/>
    <w:rsid w:val="00411AA6"/>
    <w:rsid w:val="0041276A"/>
    <w:rsid w:val="00412D3D"/>
    <w:rsid w:val="00413E24"/>
    <w:rsid w:val="00414412"/>
    <w:rsid w:val="00415971"/>
    <w:rsid w:val="0041613C"/>
    <w:rsid w:val="00416A0F"/>
    <w:rsid w:val="00416B05"/>
    <w:rsid w:val="0041787D"/>
    <w:rsid w:val="00422AFE"/>
    <w:rsid w:val="00423593"/>
    <w:rsid w:val="00423996"/>
    <w:rsid w:val="0042402B"/>
    <w:rsid w:val="004246C5"/>
    <w:rsid w:val="00424965"/>
    <w:rsid w:val="00424978"/>
    <w:rsid w:val="0042545B"/>
    <w:rsid w:val="0042545E"/>
    <w:rsid w:val="00425F6E"/>
    <w:rsid w:val="00427CBD"/>
    <w:rsid w:val="00430564"/>
    <w:rsid w:val="00430579"/>
    <w:rsid w:val="00431151"/>
    <w:rsid w:val="004311DD"/>
    <w:rsid w:val="0043167C"/>
    <w:rsid w:val="00431ED3"/>
    <w:rsid w:val="00432307"/>
    <w:rsid w:val="0043257E"/>
    <w:rsid w:val="00432A78"/>
    <w:rsid w:val="0043382C"/>
    <w:rsid w:val="00434421"/>
    <w:rsid w:val="004344FB"/>
    <w:rsid w:val="0043544B"/>
    <w:rsid w:val="00435D6F"/>
    <w:rsid w:val="00436338"/>
    <w:rsid w:val="004364E0"/>
    <w:rsid w:val="00436DF7"/>
    <w:rsid w:val="00437B5A"/>
    <w:rsid w:val="00437E81"/>
    <w:rsid w:val="004403EA"/>
    <w:rsid w:val="00440B7B"/>
    <w:rsid w:val="0044274A"/>
    <w:rsid w:val="0044310F"/>
    <w:rsid w:val="00444263"/>
    <w:rsid w:val="00444E3C"/>
    <w:rsid w:val="00444F36"/>
    <w:rsid w:val="0044509D"/>
    <w:rsid w:val="00445775"/>
    <w:rsid w:val="00445D5C"/>
    <w:rsid w:val="004465F9"/>
    <w:rsid w:val="004466B0"/>
    <w:rsid w:val="00446CDF"/>
    <w:rsid w:val="0044782A"/>
    <w:rsid w:val="00447C98"/>
    <w:rsid w:val="00452C2A"/>
    <w:rsid w:val="00453B1F"/>
    <w:rsid w:val="004541B5"/>
    <w:rsid w:val="004546E6"/>
    <w:rsid w:val="00454A2D"/>
    <w:rsid w:val="004556E1"/>
    <w:rsid w:val="0045589C"/>
    <w:rsid w:val="00455989"/>
    <w:rsid w:val="00455B9D"/>
    <w:rsid w:val="00455E4B"/>
    <w:rsid w:val="00460221"/>
    <w:rsid w:val="004609E1"/>
    <w:rsid w:val="00460C28"/>
    <w:rsid w:val="00461A3D"/>
    <w:rsid w:val="00461BD2"/>
    <w:rsid w:val="00462A09"/>
    <w:rsid w:val="004644E1"/>
    <w:rsid w:val="0046574E"/>
    <w:rsid w:val="004657E8"/>
    <w:rsid w:val="00466CC3"/>
    <w:rsid w:val="00466D55"/>
    <w:rsid w:val="00467E99"/>
    <w:rsid w:val="00470790"/>
    <w:rsid w:val="00471844"/>
    <w:rsid w:val="00471C6B"/>
    <w:rsid w:val="00473029"/>
    <w:rsid w:val="00473EE4"/>
    <w:rsid w:val="004752CE"/>
    <w:rsid w:val="00475A61"/>
    <w:rsid w:val="004767C3"/>
    <w:rsid w:val="00476947"/>
    <w:rsid w:val="00476BB9"/>
    <w:rsid w:val="00476BD1"/>
    <w:rsid w:val="00477B4C"/>
    <w:rsid w:val="00477B99"/>
    <w:rsid w:val="00477DC3"/>
    <w:rsid w:val="00480F40"/>
    <w:rsid w:val="004815D2"/>
    <w:rsid w:val="004823EF"/>
    <w:rsid w:val="00483E77"/>
    <w:rsid w:val="004841CA"/>
    <w:rsid w:val="00484608"/>
    <w:rsid w:val="00484619"/>
    <w:rsid w:val="00484CEE"/>
    <w:rsid w:val="00485516"/>
    <w:rsid w:val="00485C84"/>
    <w:rsid w:val="00485E66"/>
    <w:rsid w:val="00485FF3"/>
    <w:rsid w:val="00486215"/>
    <w:rsid w:val="0048630D"/>
    <w:rsid w:val="004866A3"/>
    <w:rsid w:val="004874F0"/>
    <w:rsid w:val="00487590"/>
    <w:rsid w:val="00487ACE"/>
    <w:rsid w:val="00491356"/>
    <w:rsid w:val="00491575"/>
    <w:rsid w:val="004921CF"/>
    <w:rsid w:val="004930F0"/>
    <w:rsid w:val="00493170"/>
    <w:rsid w:val="004932EA"/>
    <w:rsid w:val="00493E02"/>
    <w:rsid w:val="004947EA"/>
    <w:rsid w:val="00494E5D"/>
    <w:rsid w:val="004952D8"/>
    <w:rsid w:val="00495508"/>
    <w:rsid w:val="00495832"/>
    <w:rsid w:val="004A01C1"/>
    <w:rsid w:val="004A0BA8"/>
    <w:rsid w:val="004A149C"/>
    <w:rsid w:val="004A489D"/>
    <w:rsid w:val="004A4A14"/>
    <w:rsid w:val="004A4A2E"/>
    <w:rsid w:val="004A4CD0"/>
    <w:rsid w:val="004A73A8"/>
    <w:rsid w:val="004A7427"/>
    <w:rsid w:val="004A75D5"/>
    <w:rsid w:val="004A771F"/>
    <w:rsid w:val="004A78AE"/>
    <w:rsid w:val="004B004E"/>
    <w:rsid w:val="004B0589"/>
    <w:rsid w:val="004B05E8"/>
    <w:rsid w:val="004B0B74"/>
    <w:rsid w:val="004B1692"/>
    <w:rsid w:val="004B1783"/>
    <w:rsid w:val="004B1DFF"/>
    <w:rsid w:val="004B2111"/>
    <w:rsid w:val="004B268E"/>
    <w:rsid w:val="004B46BA"/>
    <w:rsid w:val="004B4D1A"/>
    <w:rsid w:val="004B51F8"/>
    <w:rsid w:val="004B521B"/>
    <w:rsid w:val="004B56FD"/>
    <w:rsid w:val="004B5F41"/>
    <w:rsid w:val="004B65AE"/>
    <w:rsid w:val="004B72B2"/>
    <w:rsid w:val="004B7661"/>
    <w:rsid w:val="004C1836"/>
    <w:rsid w:val="004C22E6"/>
    <w:rsid w:val="004C2834"/>
    <w:rsid w:val="004C2D11"/>
    <w:rsid w:val="004C2E45"/>
    <w:rsid w:val="004C2FAC"/>
    <w:rsid w:val="004C3CC9"/>
    <w:rsid w:val="004C4092"/>
    <w:rsid w:val="004C471F"/>
    <w:rsid w:val="004C4A98"/>
    <w:rsid w:val="004C5CFB"/>
    <w:rsid w:val="004C5F41"/>
    <w:rsid w:val="004C6C9F"/>
    <w:rsid w:val="004C6D04"/>
    <w:rsid w:val="004C78E0"/>
    <w:rsid w:val="004C7EE6"/>
    <w:rsid w:val="004D090A"/>
    <w:rsid w:val="004D268F"/>
    <w:rsid w:val="004D307B"/>
    <w:rsid w:val="004D31C6"/>
    <w:rsid w:val="004D3931"/>
    <w:rsid w:val="004D4293"/>
    <w:rsid w:val="004D5264"/>
    <w:rsid w:val="004D5ABB"/>
    <w:rsid w:val="004D5D49"/>
    <w:rsid w:val="004D62D6"/>
    <w:rsid w:val="004D664F"/>
    <w:rsid w:val="004D69B2"/>
    <w:rsid w:val="004D6DB8"/>
    <w:rsid w:val="004D777C"/>
    <w:rsid w:val="004E11B6"/>
    <w:rsid w:val="004E1DB4"/>
    <w:rsid w:val="004E279C"/>
    <w:rsid w:val="004E2F23"/>
    <w:rsid w:val="004E3010"/>
    <w:rsid w:val="004E31DB"/>
    <w:rsid w:val="004E3F83"/>
    <w:rsid w:val="004E4A53"/>
    <w:rsid w:val="004E4BF6"/>
    <w:rsid w:val="004E4DFF"/>
    <w:rsid w:val="004E5278"/>
    <w:rsid w:val="004E67A1"/>
    <w:rsid w:val="004E74F4"/>
    <w:rsid w:val="004E7EC1"/>
    <w:rsid w:val="004F0129"/>
    <w:rsid w:val="004F0990"/>
    <w:rsid w:val="004F2440"/>
    <w:rsid w:val="004F257F"/>
    <w:rsid w:val="004F2E22"/>
    <w:rsid w:val="004F35CD"/>
    <w:rsid w:val="004F3FB4"/>
    <w:rsid w:val="004F7617"/>
    <w:rsid w:val="004F7F41"/>
    <w:rsid w:val="00501639"/>
    <w:rsid w:val="00501E3F"/>
    <w:rsid w:val="00501EFF"/>
    <w:rsid w:val="0050277D"/>
    <w:rsid w:val="005033C1"/>
    <w:rsid w:val="005035EB"/>
    <w:rsid w:val="00504053"/>
    <w:rsid w:val="0050689B"/>
    <w:rsid w:val="005068AA"/>
    <w:rsid w:val="00506EDB"/>
    <w:rsid w:val="005070B2"/>
    <w:rsid w:val="0050770D"/>
    <w:rsid w:val="00507B7E"/>
    <w:rsid w:val="00511093"/>
    <w:rsid w:val="00511A8A"/>
    <w:rsid w:val="00512061"/>
    <w:rsid w:val="00512425"/>
    <w:rsid w:val="00512575"/>
    <w:rsid w:val="00512A8E"/>
    <w:rsid w:val="00512ADA"/>
    <w:rsid w:val="0051494F"/>
    <w:rsid w:val="0051495A"/>
    <w:rsid w:val="00515059"/>
    <w:rsid w:val="00515434"/>
    <w:rsid w:val="00515AB0"/>
    <w:rsid w:val="0051623B"/>
    <w:rsid w:val="00517BA0"/>
    <w:rsid w:val="00520422"/>
    <w:rsid w:val="0052085F"/>
    <w:rsid w:val="005210A4"/>
    <w:rsid w:val="00521B96"/>
    <w:rsid w:val="00523161"/>
    <w:rsid w:val="0052404D"/>
    <w:rsid w:val="00524A65"/>
    <w:rsid w:val="0052735D"/>
    <w:rsid w:val="00527D6A"/>
    <w:rsid w:val="005300E4"/>
    <w:rsid w:val="00530284"/>
    <w:rsid w:val="005321B0"/>
    <w:rsid w:val="00532A8B"/>
    <w:rsid w:val="00533AEB"/>
    <w:rsid w:val="0053418A"/>
    <w:rsid w:val="00534283"/>
    <w:rsid w:val="005349D6"/>
    <w:rsid w:val="00535995"/>
    <w:rsid w:val="00536BC1"/>
    <w:rsid w:val="00537F36"/>
    <w:rsid w:val="00541205"/>
    <w:rsid w:val="00542171"/>
    <w:rsid w:val="00542899"/>
    <w:rsid w:val="005433DE"/>
    <w:rsid w:val="0054420E"/>
    <w:rsid w:val="0054461D"/>
    <w:rsid w:val="0054583E"/>
    <w:rsid w:val="00545D2F"/>
    <w:rsid w:val="00546B9A"/>
    <w:rsid w:val="005472E5"/>
    <w:rsid w:val="00547C09"/>
    <w:rsid w:val="0055057E"/>
    <w:rsid w:val="00550B0C"/>
    <w:rsid w:val="00550D9D"/>
    <w:rsid w:val="0055113D"/>
    <w:rsid w:val="005513A5"/>
    <w:rsid w:val="00551713"/>
    <w:rsid w:val="005527B6"/>
    <w:rsid w:val="00553104"/>
    <w:rsid w:val="005534EA"/>
    <w:rsid w:val="00553C19"/>
    <w:rsid w:val="005547F5"/>
    <w:rsid w:val="005551F3"/>
    <w:rsid w:val="00555EDB"/>
    <w:rsid w:val="00556A65"/>
    <w:rsid w:val="00556BA6"/>
    <w:rsid w:val="00561271"/>
    <w:rsid w:val="00561A79"/>
    <w:rsid w:val="00561C0E"/>
    <w:rsid w:val="00563490"/>
    <w:rsid w:val="0056575B"/>
    <w:rsid w:val="005662EA"/>
    <w:rsid w:val="00566D99"/>
    <w:rsid w:val="0056755B"/>
    <w:rsid w:val="00567B5A"/>
    <w:rsid w:val="00567C18"/>
    <w:rsid w:val="0057009B"/>
    <w:rsid w:val="00570BD0"/>
    <w:rsid w:val="00572324"/>
    <w:rsid w:val="005735B3"/>
    <w:rsid w:val="00574D58"/>
    <w:rsid w:val="00575AA7"/>
    <w:rsid w:val="00576A99"/>
    <w:rsid w:val="005801F0"/>
    <w:rsid w:val="00580501"/>
    <w:rsid w:val="00580A98"/>
    <w:rsid w:val="005819B7"/>
    <w:rsid w:val="005826CC"/>
    <w:rsid w:val="00582FF3"/>
    <w:rsid w:val="005839B9"/>
    <w:rsid w:val="00586D33"/>
    <w:rsid w:val="00586DF8"/>
    <w:rsid w:val="0058766E"/>
    <w:rsid w:val="00587807"/>
    <w:rsid w:val="005901C9"/>
    <w:rsid w:val="0059109D"/>
    <w:rsid w:val="00591262"/>
    <w:rsid w:val="005912FB"/>
    <w:rsid w:val="00591AB8"/>
    <w:rsid w:val="00591B8F"/>
    <w:rsid w:val="00591D79"/>
    <w:rsid w:val="00593A55"/>
    <w:rsid w:val="00593A58"/>
    <w:rsid w:val="005941EE"/>
    <w:rsid w:val="0059553A"/>
    <w:rsid w:val="00595895"/>
    <w:rsid w:val="005969E3"/>
    <w:rsid w:val="005971DD"/>
    <w:rsid w:val="005975ED"/>
    <w:rsid w:val="00597954"/>
    <w:rsid w:val="005A35E6"/>
    <w:rsid w:val="005A4009"/>
    <w:rsid w:val="005A4F31"/>
    <w:rsid w:val="005A56D5"/>
    <w:rsid w:val="005A6335"/>
    <w:rsid w:val="005A718C"/>
    <w:rsid w:val="005B040A"/>
    <w:rsid w:val="005B077A"/>
    <w:rsid w:val="005B10C2"/>
    <w:rsid w:val="005B13DA"/>
    <w:rsid w:val="005B15A7"/>
    <w:rsid w:val="005B16E2"/>
    <w:rsid w:val="005B2A19"/>
    <w:rsid w:val="005B2D00"/>
    <w:rsid w:val="005B2D07"/>
    <w:rsid w:val="005B3509"/>
    <w:rsid w:val="005B430B"/>
    <w:rsid w:val="005B43B7"/>
    <w:rsid w:val="005B4671"/>
    <w:rsid w:val="005B554F"/>
    <w:rsid w:val="005B5A1B"/>
    <w:rsid w:val="005B5D4F"/>
    <w:rsid w:val="005B5DC4"/>
    <w:rsid w:val="005B6716"/>
    <w:rsid w:val="005B6C80"/>
    <w:rsid w:val="005B71FC"/>
    <w:rsid w:val="005C00A4"/>
    <w:rsid w:val="005C0776"/>
    <w:rsid w:val="005C077B"/>
    <w:rsid w:val="005C08BF"/>
    <w:rsid w:val="005C1700"/>
    <w:rsid w:val="005C196C"/>
    <w:rsid w:val="005C1ADF"/>
    <w:rsid w:val="005C2182"/>
    <w:rsid w:val="005C27A4"/>
    <w:rsid w:val="005C44CE"/>
    <w:rsid w:val="005C4898"/>
    <w:rsid w:val="005C4CEE"/>
    <w:rsid w:val="005C4F38"/>
    <w:rsid w:val="005C5196"/>
    <w:rsid w:val="005C573B"/>
    <w:rsid w:val="005C6430"/>
    <w:rsid w:val="005C6757"/>
    <w:rsid w:val="005C6A06"/>
    <w:rsid w:val="005D008E"/>
    <w:rsid w:val="005D130F"/>
    <w:rsid w:val="005D16E1"/>
    <w:rsid w:val="005D1EBB"/>
    <w:rsid w:val="005D23A0"/>
    <w:rsid w:val="005D3382"/>
    <w:rsid w:val="005D3B91"/>
    <w:rsid w:val="005D43FD"/>
    <w:rsid w:val="005D595C"/>
    <w:rsid w:val="005D65E6"/>
    <w:rsid w:val="005D7622"/>
    <w:rsid w:val="005E15A6"/>
    <w:rsid w:val="005E1BBE"/>
    <w:rsid w:val="005E28D3"/>
    <w:rsid w:val="005E3441"/>
    <w:rsid w:val="005E4CE4"/>
    <w:rsid w:val="005E52AC"/>
    <w:rsid w:val="005E7108"/>
    <w:rsid w:val="005F0F92"/>
    <w:rsid w:val="005F140C"/>
    <w:rsid w:val="005F15B8"/>
    <w:rsid w:val="005F19CB"/>
    <w:rsid w:val="005F1AD5"/>
    <w:rsid w:val="005F5348"/>
    <w:rsid w:val="005F5A3E"/>
    <w:rsid w:val="005F5E09"/>
    <w:rsid w:val="005F74E7"/>
    <w:rsid w:val="00600FE2"/>
    <w:rsid w:val="006011C8"/>
    <w:rsid w:val="006020E5"/>
    <w:rsid w:val="006024FD"/>
    <w:rsid w:val="00602AA8"/>
    <w:rsid w:val="0060310C"/>
    <w:rsid w:val="00604793"/>
    <w:rsid w:val="00605FAC"/>
    <w:rsid w:val="00612F13"/>
    <w:rsid w:val="006134A3"/>
    <w:rsid w:val="00614E3C"/>
    <w:rsid w:val="006150DB"/>
    <w:rsid w:val="006156D8"/>
    <w:rsid w:val="00616E97"/>
    <w:rsid w:val="006175BB"/>
    <w:rsid w:val="006200AB"/>
    <w:rsid w:val="00620450"/>
    <w:rsid w:val="00620753"/>
    <w:rsid w:val="00620887"/>
    <w:rsid w:val="00620911"/>
    <w:rsid w:val="00620C61"/>
    <w:rsid w:val="00621892"/>
    <w:rsid w:val="00622002"/>
    <w:rsid w:val="0062238F"/>
    <w:rsid w:val="00626066"/>
    <w:rsid w:val="0062657C"/>
    <w:rsid w:val="00627204"/>
    <w:rsid w:val="006272E4"/>
    <w:rsid w:val="00627364"/>
    <w:rsid w:val="00627712"/>
    <w:rsid w:val="00627F57"/>
    <w:rsid w:val="00630C7E"/>
    <w:rsid w:val="0063196B"/>
    <w:rsid w:val="00631F8B"/>
    <w:rsid w:val="00632774"/>
    <w:rsid w:val="00632DFE"/>
    <w:rsid w:val="00632F9F"/>
    <w:rsid w:val="0063406A"/>
    <w:rsid w:val="00635043"/>
    <w:rsid w:val="00636481"/>
    <w:rsid w:val="00636807"/>
    <w:rsid w:val="006373A1"/>
    <w:rsid w:val="00637581"/>
    <w:rsid w:val="006375BC"/>
    <w:rsid w:val="00637C88"/>
    <w:rsid w:val="00637E7A"/>
    <w:rsid w:val="00640BD0"/>
    <w:rsid w:val="0064118A"/>
    <w:rsid w:val="00641F45"/>
    <w:rsid w:val="00644209"/>
    <w:rsid w:val="00644C97"/>
    <w:rsid w:val="00647525"/>
    <w:rsid w:val="006479FE"/>
    <w:rsid w:val="0065076C"/>
    <w:rsid w:val="00650C3E"/>
    <w:rsid w:val="00651C34"/>
    <w:rsid w:val="00653B6E"/>
    <w:rsid w:val="0065404B"/>
    <w:rsid w:val="00654132"/>
    <w:rsid w:val="00654E17"/>
    <w:rsid w:val="0065553B"/>
    <w:rsid w:val="00656474"/>
    <w:rsid w:val="00656634"/>
    <w:rsid w:val="0065671F"/>
    <w:rsid w:val="00657704"/>
    <w:rsid w:val="006608C8"/>
    <w:rsid w:val="00660F09"/>
    <w:rsid w:val="0066216C"/>
    <w:rsid w:val="006623EC"/>
    <w:rsid w:val="006644B7"/>
    <w:rsid w:val="0066490A"/>
    <w:rsid w:val="00665E34"/>
    <w:rsid w:val="0066667A"/>
    <w:rsid w:val="00667268"/>
    <w:rsid w:val="006675EA"/>
    <w:rsid w:val="00670B16"/>
    <w:rsid w:val="00671E1E"/>
    <w:rsid w:val="006722A0"/>
    <w:rsid w:val="006724B9"/>
    <w:rsid w:val="00672587"/>
    <w:rsid w:val="00673213"/>
    <w:rsid w:val="00673731"/>
    <w:rsid w:val="0067512C"/>
    <w:rsid w:val="00675373"/>
    <w:rsid w:val="0067561A"/>
    <w:rsid w:val="006774A3"/>
    <w:rsid w:val="00677AB5"/>
    <w:rsid w:val="00677D6F"/>
    <w:rsid w:val="006800C7"/>
    <w:rsid w:val="006812E2"/>
    <w:rsid w:val="00681A96"/>
    <w:rsid w:val="00684878"/>
    <w:rsid w:val="00685DA5"/>
    <w:rsid w:val="0068673B"/>
    <w:rsid w:val="00686954"/>
    <w:rsid w:val="00686F4E"/>
    <w:rsid w:val="0068770B"/>
    <w:rsid w:val="0069174C"/>
    <w:rsid w:val="0069418C"/>
    <w:rsid w:val="00694471"/>
    <w:rsid w:val="00694EC1"/>
    <w:rsid w:val="00695113"/>
    <w:rsid w:val="006956E5"/>
    <w:rsid w:val="006959D8"/>
    <w:rsid w:val="0069644B"/>
    <w:rsid w:val="00696E9F"/>
    <w:rsid w:val="006976AD"/>
    <w:rsid w:val="00697E3B"/>
    <w:rsid w:val="006A0EDA"/>
    <w:rsid w:val="006A108F"/>
    <w:rsid w:val="006A2232"/>
    <w:rsid w:val="006A2254"/>
    <w:rsid w:val="006A2914"/>
    <w:rsid w:val="006A56ED"/>
    <w:rsid w:val="006A5A3C"/>
    <w:rsid w:val="006A5A87"/>
    <w:rsid w:val="006A6116"/>
    <w:rsid w:val="006A79AE"/>
    <w:rsid w:val="006A7E4F"/>
    <w:rsid w:val="006B04A7"/>
    <w:rsid w:val="006B369F"/>
    <w:rsid w:val="006B3CB0"/>
    <w:rsid w:val="006B3E66"/>
    <w:rsid w:val="006B4DC6"/>
    <w:rsid w:val="006B4E8D"/>
    <w:rsid w:val="006B5848"/>
    <w:rsid w:val="006B5DE9"/>
    <w:rsid w:val="006B6806"/>
    <w:rsid w:val="006B72C2"/>
    <w:rsid w:val="006B7C3F"/>
    <w:rsid w:val="006C01AA"/>
    <w:rsid w:val="006C07C1"/>
    <w:rsid w:val="006C0B25"/>
    <w:rsid w:val="006C1123"/>
    <w:rsid w:val="006C22AD"/>
    <w:rsid w:val="006C2D89"/>
    <w:rsid w:val="006C2DBE"/>
    <w:rsid w:val="006C3B27"/>
    <w:rsid w:val="006C516E"/>
    <w:rsid w:val="006C5C46"/>
    <w:rsid w:val="006C5C8B"/>
    <w:rsid w:val="006C5F03"/>
    <w:rsid w:val="006C643D"/>
    <w:rsid w:val="006C6BFE"/>
    <w:rsid w:val="006C6D39"/>
    <w:rsid w:val="006C7F18"/>
    <w:rsid w:val="006D02C0"/>
    <w:rsid w:val="006D0E33"/>
    <w:rsid w:val="006D184F"/>
    <w:rsid w:val="006D1D86"/>
    <w:rsid w:val="006D2009"/>
    <w:rsid w:val="006D2D7B"/>
    <w:rsid w:val="006D3595"/>
    <w:rsid w:val="006D3BE8"/>
    <w:rsid w:val="006D4733"/>
    <w:rsid w:val="006D4F77"/>
    <w:rsid w:val="006D6793"/>
    <w:rsid w:val="006D7A97"/>
    <w:rsid w:val="006D7F9F"/>
    <w:rsid w:val="006E037E"/>
    <w:rsid w:val="006E041E"/>
    <w:rsid w:val="006E1238"/>
    <w:rsid w:val="006E2B1A"/>
    <w:rsid w:val="006E2EE9"/>
    <w:rsid w:val="006E399C"/>
    <w:rsid w:val="006E4631"/>
    <w:rsid w:val="006E4F78"/>
    <w:rsid w:val="006E5BEA"/>
    <w:rsid w:val="006E6203"/>
    <w:rsid w:val="006F05A2"/>
    <w:rsid w:val="006F0EB7"/>
    <w:rsid w:val="006F18EE"/>
    <w:rsid w:val="006F3711"/>
    <w:rsid w:val="006F446F"/>
    <w:rsid w:val="006F4F94"/>
    <w:rsid w:val="006F6619"/>
    <w:rsid w:val="006F6671"/>
    <w:rsid w:val="006F7DC7"/>
    <w:rsid w:val="0070063A"/>
    <w:rsid w:val="00700F72"/>
    <w:rsid w:val="007013DE"/>
    <w:rsid w:val="00701830"/>
    <w:rsid w:val="007028B8"/>
    <w:rsid w:val="00702DF5"/>
    <w:rsid w:val="00702F63"/>
    <w:rsid w:val="0070400F"/>
    <w:rsid w:val="007051DB"/>
    <w:rsid w:val="0070639B"/>
    <w:rsid w:val="00706C06"/>
    <w:rsid w:val="007072C6"/>
    <w:rsid w:val="007075B5"/>
    <w:rsid w:val="00707976"/>
    <w:rsid w:val="00710812"/>
    <w:rsid w:val="00711E9D"/>
    <w:rsid w:val="00712348"/>
    <w:rsid w:val="00712549"/>
    <w:rsid w:val="00713072"/>
    <w:rsid w:val="007130CE"/>
    <w:rsid w:val="00713128"/>
    <w:rsid w:val="007131A2"/>
    <w:rsid w:val="00713548"/>
    <w:rsid w:val="00713B1C"/>
    <w:rsid w:val="00714A2C"/>
    <w:rsid w:val="00714DB9"/>
    <w:rsid w:val="00714DC9"/>
    <w:rsid w:val="0071700B"/>
    <w:rsid w:val="00717BD5"/>
    <w:rsid w:val="0072035B"/>
    <w:rsid w:val="00720CC1"/>
    <w:rsid w:val="00720FED"/>
    <w:rsid w:val="00721669"/>
    <w:rsid w:val="007249D7"/>
    <w:rsid w:val="007252DA"/>
    <w:rsid w:val="00725A0B"/>
    <w:rsid w:val="00725CA8"/>
    <w:rsid w:val="007303E7"/>
    <w:rsid w:val="0073136A"/>
    <w:rsid w:val="00731E2D"/>
    <w:rsid w:val="00732798"/>
    <w:rsid w:val="00733CD8"/>
    <w:rsid w:val="0073425F"/>
    <w:rsid w:val="0073601B"/>
    <w:rsid w:val="00736BB7"/>
    <w:rsid w:val="00737264"/>
    <w:rsid w:val="007406C2"/>
    <w:rsid w:val="007407AE"/>
    <w:rsid w:val="00740CE1"/>
    <w:rsid w:val="0074126C"/>
    <w:rsid w:val="00741B1C"/>
    <w:rsid w:val="00741B47"/>
    <w:rsid w:val="00742A99"/>
    <w:rsid w:val="00744103"/>
    <w:rsid w:val="00745469"/>
    <w:rsid w:val="00745DE7"/>
    <w:rsid w:val="00746C0D"/>
    <w:rsid w:val="0074798A"/>
    <w:rsid w:val="00747F8E"/>
    <w:rsid w:val="00750326"/>
    <w:rsid w:val="007506D6"/>
    <w:rsid w:val="0075278E"/>
    <w:rsid w:val="00753E05"/>
    <w:rsid w:val="00754F5F"/>
    <w:rsid w:val="00757401"/>
    <w:rsid w:val="00757673"/>
    <w:rsid w:val="007576FA"/>
    <w:rsid w:val="00757C71"/>
    <w:rsid w:val="00760472"/>
    <w:rsid w:val="007628BD"/>
    <w:rsid w:val="007633C9"/>
    <w:rsid w:val="00763D77"/>
    <w:rsid w:val="00763EDE"/>
    <w:rsid w:val="007640EE"/>
    <w:rsid w:val="00764182"/>
    <w:rsid w:val="007641AC"/>
    <w:rsid w:val="00764F01"/>
    <w:rsid w:val="00765C4D"/>
    <w:rsid w:val="00766304"/>
    <w:rsid w:val="007663E0"/>
    <w:rsid w:val="00770BCB"/>
    <w:rsid w:val="00772978"/>
    <w:rsid w:val="007738F1"/>
    <w:rsid w:val="00773904"/>
    <w:rsid w:val="00773C4B"/>
    <w:rsid w:val="00773D16"/>
    <w:rsid w:val="007740A8"/>
    <w:rsid w:val="00774F53"/>
    <w:rsid w:val="007754EB"/>
    <w:rsid w:val="00775C8A"/>
    <w:rsid w:val="00775F73"/>
    <w:rsid w:val="00776BAB"/>
    <w:rsid w:val="00776F9B"/>
    <w:rsid w:val="007776E8"/>
    <w:rsid w:val="00777D59"/>
    <w:rsid w:val="007815C4"/>
    <w:rsid w:val="00781DD8"/>
    <w:rsid w:val="0078242D"/>
    <w:rsid w:val="00782482"/>
    <w:rsid w:val="007833FC"/>
    <w:rsid w:val="00783FBE"/>
    <w:rsid w:val="00784060"/>
    <w:rsid w:val="0078628B"/>
    <w:rsid w:val="0078784C"/>
    <w:rsid w:val="00790ABD"/>
    <w:rsid w:val="00791AB5"/>
    <w:rsid w:val="00791FAC"/>
    <w:rsid w:val="007942EC"/>
    <w:rsid w:val="007948D2"/>
    <w:rsid w:val="007958BF"/>
    <w:rsid w:val="00795DA0"/>
    <w:rsid w:val="00795E3D"/>
    <w:rsid w:val="007966B4"/>
    <w:rsid w:val="007969BE"/>
    <w:rsid w:val="00796D50"/>
    <w:rsid w:val="007970B2"/>
    <w:rsid w:val="007A0645"/>
    <w:rsid w:val="007A0A20"/>
    <w:rsid w:val="007A0D98"/>
    <w:rsid w:val="007A343C"/>
    <w:rsid w:val="007A57E2"/>
    <w:rsid w:val="007A6D99"/>
    <w:rsid w:val="007A7011"/>
    <w:rsid w:val="007A7E01"/>
    <w:rsid w:val="007B0561"/>
    <w:rsid w:val="007B05F5"/>
    <w:rsid w:val="007B0FC0"/>
    <w:rsid w:val="007B140E"/>
    <w:rsid w:val="007B14FC"/>
    <w:rsid w:val="007B18E3"/>
    <w:rsid w:val="007B2343"/>
    <w:rsid w:val="007B3457"/>
    <w:rsid w:val="007B34CD"/>
    <w:rsid w:val="007B3CA4"/>
    <w:rsid w:val="007B46BE"/>
    <w:rsid w:val="007B639E"/>
    <w:rsid w:val="007B6A01"/>
    <w:rsid w:val="007B6A97"/>
    <w:rsid w:val="007B6AF6"/>
    <w:rsid w:val="007B6C1F"/>
    <w:rsid w:val="007C2805"/>
    <w:rsid w:val="007C3C92"/>
    <w:rsid w:val="007C3D60"/>
    <w:rsid w:val="007C5712"/>
    <w:rsid w:val="007C672F"/>
    <w:rsid w:val="007C684D"/>
    <w:rsid w:val="007C6A46"/>
    <w:rsid w:val="007C6EF0"/>
    <w:rsid w:val="007C71D9"/>
    <w:rsid w:val="007D0144"/>
    <w:rsid w:val="007D0337"/>
    <w:rsid w:val="007D0701"/>
    <w:rsid w:val="007D0D6E"/>
    <w:rsid w:val="007D130D"/>
    <w:rsid w:val="007D1B97"/>
    <w:rsid w:val="007D1E6F"/>
    <w:rsid w:val="007D1EF1"/>
    <w:rsid w:val="007D274A"/>
    <w:rsid w:val="007D2ED9"/>
    <w:rsid w:val="007D3438"/>
    <w:rsid w:val="007D576F"/>
    <w:rsid w:val="007D611B"/>
    <w:rsid w:val="007D6548"/>
    <w:rsid w:val="007D6BE0"/>
    <w:rsid w:val="007E1AC0"/>
    <w:rsid w:val="007E1BD5"/>
    <w:rsid w:val="007E289E"/>
    <w:rsid w:val="007E2CB8"/>
    <w:rsid w:val="007E2E30"/>
    <w:rsid w:val="007E35CE"/>
    <w:rsid w:val="007E3A49"/>
    <w:rsid w:val="007E3A52"/>
    <w:rsid w:val="007E52CD"/>
    <w:rsid w:val="007E52D5"/>
    <w:rsid w:val="007E6725"/>
    <w:rsid w:val="007E7187"/>
    <w:rsid w:val="007E773A"/>
    <w:rsid w:val="007F0076"/>
    <w:rsid w:val="007F00BA"/>
    <w:rsid w:val="007F19EA"/>
    <w:rsid w:val="007F202F"/>
    <w:rsid w:val="007F20D9"/>
    <w:rsid w:val="007F24AC"/>
    <w:rsid w:val="007F2B9C"/>
    <w:rsid w:val="007F46F6"/>
    <w:rsid w:val="007F4B42"/>
    <w:rsid w:val="007F604A"/>
    <w:rsid w:val="007F664A"/>
    <w:rsid w:val="007F66E6"/>
    <w:rsid w:val="007F68CC"/>
    <w:rsid w:val="007F7E4A"/>
    <w:rsid w:val="00801A34"/>
    <w:rsid w:val="00801C29"/>
    <w:rsid w:val="00802283"/>
    <w:rsid w:val="008023D4"/>
    <w:rsid w:val="00803335"/>
    <w:rsid w:val="00804822"/>
    <w:rsid w:val="00804AC7"/>
    <w:rsid w:val="00806527"/>
    <w:rsid w:val="00806D8D"/>
    <w:rsid w:val="008071A5"/>
    <w:rsid w:val="00811A56"/>
    <w:rsid w:val="00813005"/>
    <w:rsid w:val="00813FEF"/>
    <w:rsid w:val="00815158"/>
    <w:rsid w:val="0081596E"/>
    <w:rsid w:val="00816397"/>
    <w:rsid w:val="00817ACD"/>
    <w:rsid w:val="00820289"/>
    <w:rsid w:val="008204EA"/>
    <w:rsid w:val="00821061"/>
    <w:rsid w:val="00822A1E"/>
    <w:rsid w:val="00823310"/>
    <w:rsid w:val="008241D1"/>
    <w:rsid w:val="00824478"/>
    <w:rsid w:val="008246CD"/>
    <w:rsid w:val="008249B7"/>
    <w:rsid w:val="00826879"/>
    <w:rsid w:val="00826C24"/>
    <w:rsid w:val="008272FD"/>
    <w:rsid w:val="00827A4E"/>
    <w:rsid w:val="00827B2C"/>
    <w:rsid w:val="00827F40"/>
    <w:rsid w:val="00830C86"/>
    <w:rsid w:val="00831690"/>
    <w:rsid w:val="00831BD5"/>
    <w:rsid w:val="0083273F"/>
    <w:rsid w:val="00832891"/>
    <w:rsid w:val="00832B2E"/>
    <w:rsid w:val="008339A8"/>
    <w:rsid w:val="008340E6"/>
    <w:rsid w:val="00835CAD"/>
    <w:rsid w:val="00836468"/>
    <w:rsid w:val="00836959"/>
    <w:rsid w:val="0083757E"/>
    <w:rsid w:val="008375D6"/>
    <w:rsid w:val="0084099D"/>
    <w:rsid w:val="00840F2A"/>
    <w:rsid w:val="00844DE2"/>
    <w:rsid w:val="00845310"/>
    <w:rsid w:val="008466BA"/>
    <w:rsid w:val="00846BD4"/>
    <w:rsid w:val="00847ADC"/>
    <w:rsid w:val="00847D4E"/>
    <w:rsid w:val="00851D03"/>
    <w:rsid w:val="008536CE"/>
    <w:rsid w:val="00854A3E"/>
    <w:rsid w:val="00854C3B"/>
    <w:rsid w:val="00854E54"/>
    <w:rsid w:val="00855988"/>
    <w:rsid w:val="00856D80"/>
    <w:rsid w:val="0085754F"/>
    <w:rsid w:val="00860B85"/>
    <w:rsid w:val="00860C40"/>
    <w:rsid w:val="008628A1"/>
    <w:rsid w:val="00862A5B"/>
    <w:rsid w:val="00862D4C"/>
    <w:rsid w:val="00863DFC"/>
    <w:rsid w:val="0086441B"/>
    <w:rsid w:val="00865949"/>
    <w:rsid w:val="00865C7C"/>
    <w:rsid w:val="00866A05"/>
    <w:rsid w:val="0086764C"/>
    <w:rsid w:val="00870558"/>
    <w:rsid w:val="00873BC6"/>
    <w:rsid w:val="00873E64"/>
    <w:rsid w:val="00874062"/>
    <w:rsid w:val="008745D4"/>
    <w:rsid w:val="008751A8"/>
    <w:rsid w:val="00875FFC"/>
    <w:rsid w:val="00876DE6"/>
    <w:rsid w:val="008773A8"/>
    <w:rsid w:val="00877C19"/>
    <w:rsid w:val="00877DF8"/>
    <w:rsid w:val="00880861"/>
    <w:rsid w:val="00881A81"/>
    <w:rsid w:val="00882247"/>
    <w:rsid w:val="00882AD8"/>
    <w:rsid w:val="00884733"/>
    <w:rsid w:val="00884D95"/>
    <w:rsid w:val="00886901"/>
    <w:rsid w:val="0089069D"/>
    <w:rsid w:val="00890DF1"/>
    <w:rsid w:val="00890F07"/>
    <w:rsid w:val="00891B89"/>
    <w:rsid w:val="0089262B"/>
    <w:rsid w:val="008935DC"/>
    <w:rsid w:val="00893600"/>
    <w:rsid w:val="008957AE"/>
    <w:rsid w:val="00896252"/>
    <w:rsid w:val="0089651C"/>
    <w:rsid w:val="00896608"/>
    <w:rsid w:val="008A120B"/>
    <w:rsid w:val="008A2952"/>
    <w:rsid w:val="008A59C0"/>
    <w:rsid w:val="008A6CA2"/>
    <w:rsid w:val="008A6E51"/>
    <w:rsid w:val="008A75A2"/>
    <w:rsid w:val="008A76F9"/>
    <w:rsid w:val="008B0769"/>
    <w:rsid w:val="008B1B42"/>
    <w:rsid w:val="008B22D0"/>
    <w:rsid w:val="008B3918"/>
    <w:rsid w:val="008B39E6"/>
    <w:rsid w:val="008B57E6"/>
    <w:rsid w:val="008B653A"/>
    <w:rsid w:val="008C0371"/>
    <w:rsid w:val="008C04E8"/>
    <w:rsid w:val="008C0905"/>
    <w:rsid w:val="008C0A73"/>
    <w:rsid w:val="008C0F0C"/>
    <w:rsid w:val="008C26A3"/>
    <w:rsid w:val="008C2F81"/>
    <w:rsid w:val="008C3875"/>
    <w:rsid w:val="008C4A56"/>
    <w:rsid w:val="008C5B3A"/>
    <w:rsid w:val="008C653C"/>
    <w:rsid w:val="008C78AD"/>
    <w:rsid w:val="008D05CC"/>
    <w:rsid w:val="008D0D68"/>
    <w:rsid w:val="008D306F"/>
    <w:rsid w:val="008D3292"/>
    <w:rsid w:val="008D3912"/>
    <w:rsid w:val="008D3B1F"/>
    <w:rsid w:val="008D4297"/>
    <w:rsid w:val="008D50C8"/>
    <w:rsid w:val="008D7E8A"/>
    <w:rsid w:val="008E11DD"/>
    <w:rsid w:val="008E1612"/>
    <w:rsid w:val="008E1877"/>
    <w:rsid w:val="008E1E56"/>
    <w:rsid w:val="008E3058"/>
    <w:rsid w:val="008E3882"/>
    <w:rsid w:val="008E4C32"/>
    <w:rsid w:val="008E5BC4"/>
    <w:rsid w:val="008E5CA6"/>
    <w:rsid w:val="008E5FBF"/>
    <w:rsid w:val="008F0036"/>
    <w:rsid w:val="008F0A4F"/>
    <w:rsid w:val="008F142C"/>
    <w:rsid w:val="008F195C"/>
    <w:rsid w:val="008F1C40"/>
    <w:rsid w:val="008F21E8"/>
    <w:rsid w:val="008F242F"/>
    <w:rsid w:val="008F3789"/>
    <w:rsid w:val="008F4910"/>
    <w:rsid w:val="008F525A"/>
    <w:rsid w:val="008F5663"/>
    <w:rsid w:val="008F6956"/>
    <w:rsid w:val="008F6B8C"/>
    <w:rsid w:val="008F6D3F"/>
    <w:rsid w:val="008F71A1"/>
    <w:rsid w:val="008F7FE1"/>
    <w:rsid w:val="00900A42"/>
    <w:rsid w:val="00900B9E"/>
    <w:rsid w:val="00901A45"/>
    <w:rsid w:val="009022A5"/>
    <w:rsid w:val="009022AA"/>
    <w:rsid w:val="00902AF3"/>
    <w:rsid w:val="00904FF1"/>
    <w:rsid w:val="00905710"/>
    <w:rsid w:val="00907B86"/>
    <w:rsid w:val="00911D14"/>
    <w:rsid w:val="00912590"/>
    <w:rsid w:val="0091348C"/>
    <w:rsid w:val="009148DA"/>
    <w:rsid w:val="00914A08"/>
    <w:rsid w:val="00914D0A"/>
    <w:rsid w:val="00915FA4"/>
    <w:rsid w:val="00916645"/>
    <w:rsid w:val="00917339"/>
    <w:rsid w:val="009175B3"/>
    <w:rsid w:val="00917764"/>
    <w:rsid w:val="009179FB"/>
    <w:rsid w:val="009203FD"/>
    <w:rsid w:val="00920B79"/>
    <w:rsid w:val="00920ED0"/>
    <w:rsid w:val="00921220"/>
    <w:rsid w:val="00922989"/>
    <w:rsid w:val="00924596"/>
    <w:rsid w:val="0092483C"/>
    <w:rsid w:val="009253B4"/>
    <w:rsid w:val="009264DF"/>
    <w:rsid w:val="00926A75"/>
    <w:rsid w:val="00927949"/>
    <w:rsid w:val="00927D9B"/>
    <w:rsid w:val="009305CB"/>
    <w:rsid w:val="00930CD4"/>
    <w:rsid w:val="009317ED"/>
    <w:rsid w:val="0093355D"/>
    <w:rsid w:val="00935D92"/>
    <w:rsid w:val="009361EB"/>
    <w:rsid w:val="00940B04"/>
    <w:rsid w:val="00941003"/>
    <w:rsid w:val="009425B3"/>
    <w:rsid w:val="00942672"/>
    <w:rsid w:val="0094484F"/>
    <w:rsid w:val="00945745"/>
    <w:rsid w:val="00945BF2"/>
    <w:rsid w:val="0094711E"/>
    <w:rsid w:val="0094724E"/>
    <w:rsid w:val="009476E7"/>
    <w:rsid w:val="00950FB8"/>
    <w:rsid w:val="0095126A"/>
    <w:rsid w:val="00952951"/>
    <w:rsid w:val="00953A07"/>
    <w:rsid w:val="00954442"/>
    <w:rsid w:val="0095530F"/>
    <w:rsid w:val="00955B6D"/>
    <w:rsid w:val="009564A6"/>
    <w:rsid w:val="009570F0"/>
    <w:rsid w:val="00957398"/>
    <w:rsid w:val="00960D04"/>
    <w:rsid w:val="00961065"/>
    <w:rsid w:val="009612CE"/>
    <w:rsid w:val="0096219B"/>
    <w:rsid w:val="00962457"/>
    <w:rsid w:val="00963289"/>
    <w:rsid w:val="00963607"/>
    <w:rsid w:val="00964FE3"/>
    <w:rsid w:val="009656CD"/>
    <w:rsid w:val="009658DA"/>
    <w:rsid w:val="0096675F"/>
    <w:rsid w:val="00966884"/>
    <w:rsid w:val="00966B31"/>
    <w:rsid w:val="009702AB"/>
    <w:rsid w:val="009704F2"/>
    <w:rsid w:val="00971D8C"/>
    <w:rsid w:val="00972425"/>
    <w:rsid w:val="00972BB3"/>
    <w:rsid w:val="00973251"/>
    <w:rsid w:val="009733F5"/>
    <w:rsid w:val="009745B0"/>
    <w:rsid w:val="0097560B"/>
    <w:rsid w:val="009757F0"/>
    <w:rsid w:val="00975D1B"/>
    <w:rsid w:val="00976210"/>
    <w:rsid w:val="009767DE"/>
    <w:rsid w:val="00976FD3"/>
    <w:rsid w:val="009822AB"/>
    <w:rsid w:val="009823C8"/>
    <w:rsid w:val="00982E5B"/>
    <w:rsid w:val="0098401D"/>
    <w:rsid w:val="009849E5"/>
    <w:rsid w:val="00984D4E"/>
    <w:rsid w:val="00985088"/>
    <w:rsid w:val="009856F6"/>
    <w:rsid w:val="00985D3C"/>
    <w:rsid w:val="00986192"/>
    <w:rsid w:val="00986718"/>
    <w:rsid w:val="00986754"/>
    <w:rsid w:val="0098683C"/>
    <w:rsid w:val="009869CD"/>
    <w:rsid w:val="0098753E"/>
    <w:rsid w:val="00987705"/>
    <w:rsid w:val="00987F0A"/>
    <w:rsid w:val="009909C5"/>
    <w:rsid w:val="00990DDD"/>
    <w:rsid w:val="009923A9"/>
    <w:rsid w:val="00992568"/>
    <w:rsid w:val="00993874"/>
    <w:rsid w:val="00993A0D"/>
    <w:rsid w:val="009941D6"/>
    <w:rsid w:val="00995187"/>
    <w:rsid w:val="00995594"/>
    <w:rsid w:val="00995DBA"/>
    <w:rsid w:val="00996071"/>
    <w:rsid w:val="009964CD"/>
    <w:rsid w:val="00997114"/>
    <w:rsid w:val="00997637"/>
    <w:rsid w:val="009A0481"/>
    <w:rsid w:val="009A0789"/>
    <w:rsid w:val="009A0958"/>
    <w:rsid w:val="009A0FCD"/>
    <w:rsid w:val="009A1E1C"/>
    <w:rsid w:val="009A27D2"/>
    <w:rsid w:val="009A404D"/>
    <w:rsid w:val="009A53C8"/>
    <w:rsid w:val="009A5B6E"/>
    <w:rsid w:val="009A6414"/>
    <w:rsid w:val="009A6993"/>
    <w:rsid w:val="009A7099"/>
    <w:rsid w:val="009A72AB"/>
    <w:rsid w:val="009A79D9"/>
    <w:rsid w:val="009B1624"/>
    <w:rsid w:val="009B18FA"/>
    <w:rsid w:val="009B2001"/>
    <w:rsid w:val="009B23E3"/>
    <w:rsid w:val="009B3D65"/>
    <w:rsid w:val="009B3E60"/>
    <w:rsid w:val="009B426B"/>
    <w:rsid w:val="009B45EC"/>
    <w:rsid w:val="009B5513"/>
    <w:rsid w:val="009B5C68"/>
    <w:rsid w:val="009B5E8F"/>
    <w:rsid w:val="009B626F"/>
    <w:rsid w:val="009B7251"/>
    <w:rsid w:val="009B7509"/>
    <w:rsid w:val="009B7577"/>
    <w:rsid w:val="009C0ABF"/>
    <w:rsid w:val="009C1AE9"/>
    <w:rsid w:val="009C1C21"/>
    <w:rsid w:val="009C2430"/>
    <w:rsid w:val="009C2F94"/>
    <w:rsid w:val="009C43E7"/>
    <w:rsid w:val="009C46BA"/>
    <w:rsid w:val="009C4F2B"/>
    <w:rsid w:val="009D14CA"/>
    <w:rsid w:val="009D3291"/>
    <w:rsid w:val="009D34A5"/>
    <w:rsid w:val="009D4C97"/>
    <w:rsid w:val="009D5757"/>
    <w:rsid w:val="009D61A7"/>
    <w:rsid w:val="009D6258"/>
    <w:rsid w:val="009D7DB0"/>
    <w:rsid w:val="009D7E96"/>
    <w:rsid w:val="009E054B"/>
    <w:rsid w:val="009E0696"/>
    <w:rsid w:val="009E0933"/>
    <w:rsid w:val="009E1845"/>
    <w:rsid w:val="009E1C1B"/>
    <w:rsid w:val="009E1D78"/>
    <w:rsid w:val="009E20AB"/>
    <w:rsid w:val="009E295D"/>
    <w:rsid w:val="009E5B17"/>
    <w:rsid w:val="009E7034"/>
    <w:rsid w:val="009E7860"/>
    <w:rsid w:val="009E78B5"/>
    <w:rsid w:val="009E7925"/>
    <w:rsid w:val="009E798E"/>
    <w:rsid w:val="009F01C2"/>
    <w:rsid w:val="009F1127"/>
    <w:rsid w:val="009F34C7"/>
    <w:rsid w:val="009F35E6"/>
    <w:rsid w:val="009F4D3D"/>
    <w:rsid w:val="009F5863"/>
    <w:rsid w:val="009F68ED"/>
    <w:rsid w:val="009F6FBF"/>
    <w:rsid w:val="009F70DC"/>
    <w:rsid w:val="009F756A"/>
    <w:rsid w:val="00A001C3"/>
    <w:rsid w:val="00A00A0A"/>
    <w:rsid w:val="00A01E63"/>
    <w:rsid w:val="00A02C15"/>
    <w:rsid w:val="00A0349A"/>
    <w:rsid w:val="00A04257"/>
    <w:rsid w:val="00A04427"/>
    <w:rsid w:val="00A04B91"/>
    <w:rsid w:val="00A04D53"/>
    <w:rsid w:val="00A04D83"/>
    <w:rsid w:val="00A054B0"/>
    <w:rsid w:val="00A069E1"/>
    <w:rsid w:val="00A06C0C"/>
    <w:rsid w:val="00A06CCE"/>
    <w:rsid w:val="00A06EDE"/>
    <w:rsid w:val="00A1019C"/>
    <w:rsid w:val="00A10A78"/>
    <w:rsid w:val="00A110EF"/>
    <w:rsid w:val="00A11648"/>
    <w:rsid w:val="00A1238A"/>
    <w:rsid w:val="00A1287C"/>
    <w:rsid w:val="00A129B2"/>
    <w:rsid w:val="00A1335E"/>
    <w:rsid w:val="00A140F9"/>
    <w:rsid w:val="00A14C4A"/>
    <w:rsid w:val="00A1550C"/>
    <w:rsid w:val="00A16C04"/>
    <w:rsid w:val="00A2029A"/>
    <w:rsid w:val="00A22A29"/>
    <w:rsid w:val="00A24878"/>
    <w:rsid w:val="00A25ED4"/>
    <w:rsid w:val="00A26573"/>
    <w:rsid w:val="00A26E89"/>
    <w:rsid w:val="00A276FE"/>
    <w:rsid w:val="00A277BA"/>
    <w:rsid w:val="00A27B58"/>
    <w:rsid w:val="00A27BE0"/>
    <w:rsid w:val="00A30DC0"/>
    <w:rsid w:val="00A32D0C"/>
    <w:rsid w:val="00A33868"/>
    <w:rsid w:val="00A33966"/>
    <w:rsid w:val="00A33F21"/>
    <w:rsid w:val="00A34344"/>
    <w:rsid w:val="00A3436F"/>
    <w:rsid w:val="00A3587B"/>
    <w:rsid w:val="00A36E84"/>
    <w:rsid w:val="00A37F43"/>
    <w:rsid w:val="00A40635"/>
    <w:rsid w:val="00A41956"/>
    <w:rsid w:val="00A42756"/>
    <w:rsid w:val="00A42BB5"/>
    <w:rsid w:val="00A43EB3"/>
    <w:rsid w:val="00A44DD4"/>
    <w:rsid w:val="00A47DD9"/>
    <w:rsid w:val="00A501C8"/>
    <w:rsid w:val="00A50FB9"/>
    <w:rsid w:val="00A51B27"/>
    <w:rsid w:val="00A51F4E"/>
    <w:rsid w:val="00A52D98"/>
    <w:rsid w:val="00A5306B"/>
    <w:rsid w:val="00A5397B"/>
    <w:rsid w:val="00A54DA6"/>
    <w:rsid w:val="00A55137"/>
    <w:rsid w:val="00A57C9D"/>
    <w:rsid w:val="00A57D58"/>
    <w:rsid w:val="00A61019"/>
    <w:rsid w:val="00A6115B"/>
    <w:rsid w:val="00A6116D"/>
    <w:rsid w:val="00A62A0E"/>
    <w:rsid w:val="00A63EB7"/>
    <w:rsid w:val="00A642FE"/>
    <w:rsid w:val="00A643BB"/>
    <w:rsid w:val="00A64450"/>
    <w:rsid w:val="00A64BC2"/>
    <w:rsid w:val="00A65033"/>
    <w:rsid w:val="00A65F2C"/>
    <w:rsid w:val="00A67148"/>
    <w:rsid w:val="00A6714E"/>
    <w:rsid w:val="00A67561"/>
    <w:rsid w:val="00A67738"/>
    <w:rsid w:val="00A702E5"/>
    <w:rsid w:val="00A70311"/>
    <w:rsid w:val="00A70BE9"/>
    <w:rsid w:val="00A71008"/>
    <w:rsid w:val="00A71DC3"/>
    <w:rsid w:val="00A72188"/>
    <w:rsid w:val="00A726BB"/>
    <w:rsid w:val="00A7279D"/>
    <w:rsid w:val="00A7288A"/>
    <w:rsid w:val="00A734EF"/>
    <w:rsid w:val="00A737D3"/>
    <w:rsid w:val="00A73873"/>
    <w:rsid w:val="00A73958"/>
    <w:rsid w:val="00A74D48"/>
    <w:rsid w:val="00A75320"/>
    <w:rsid w:val="00A8041F"/>
    <w:rsid w:val="00A8062A"/>
    <w:rsid w:val="00A807A5"/>
    <w:rsid w:val="00A80C9F"/>
    <w:rsid w:val="00A80D48"/>
    <w:rsid w:val="00A81398"/>
    <w:rsid w:val="00A81701"/>
    <w:rsid w:val="00A818DF"/>
    <w:rsid w:val="00A8390A"/>
    <w:rsid w:val="00A842CE"/>
    <w:rsid w:val="00A842F8"/>
    <w:rsid w:val="00A8458D"/>
    <w:rsid w:val="00A847FF"/>
    <w:rsid w:val="00A84886"/>
    <w:rsid w:val="00A85D7C"/>
    <w:rsid w:val="00A870C3"/>
    <w:rsid w:val="00A87B0A"/>
    <w:rsid w:val="00A90359"/>
    <w:rsid w:val="00A90D9A"/>
    <w:rsid w:val="00A912E0"/>
    <w:rsid w:val="00A91474"/>
    <w:rsid w:val="00A923F2"/>
    <w:rsid w:val="00A9269C"/>
    <w:rsid w:val="00A93198"/>
    <w:rsid w:val="00A93A27"/>
    <w:rsid w:val="00A9668D"/>
    <w:rsid w:val="00A97137"/>
    <w:rsid w:val="00AA067B"/>
    <w:rsid w:val="00AA0C89"/>
    <w:rsid w:val="00AA1BF0"/>
    <w:rsid w:val="00AA1DC3"/>
    <w:rsid w:val="00AA4163"/>
    <w:rsid w:val="00AA421D"/>
    <w:rsid w:val="00AA4441"/>
    <w:rsid w:val="00AA4797"/>
    <w:rsid w:val="00AA48B4"/>
    <w:rsid w:val="00AA5045"/>
    <w:rsid w:val="00AA58B4"/>
    <w:rsid w:val="00AA73FE"/>
    <w:rsid w:val="00AA7D8F"/>
    <w:rsid w:val="00AA7E15"/>
    <w:rsid w:val="00AA7F19"/>
    <w:rsid w:val="00AB08DA"/>
    <w:rsid w:val="00AB14AF"/>
    <w:rsid w:val="00AB1B06"/>
    <w:rsid w:val="00AB42BF"/>
    <w:rsid w:val="00AB5A83"/>
    <w:rsid w:val="00AB6674"/>
    <w:rsid w:val="00AB7301"/>
    <w:rsid w:val="00AB7FAB"/>
    <w:rsid w:val="00AC09E5"/>
    <w:rsid w:val="00AC254D"/>
    <w:rsid w:val="00AC390C"/>
    <w:rsid w:val="00AC51F3"/>
    <w:rsid w:val="00AC532F"/>
    <w:rsid w:val="00AC55E0"/>
    <w:rsid w:val="00AC710B"/>
    <w:rsid w:val="00AC768E"/>
    <w:rsid w:val="00AC7B67"/>
    <w:rsid w:val="00AC7FCE"/>
    <w:rsid w:val="00AD00BB"/>
    <w:rsid w:val="00AD0B89"/>
    <w:rsid w:val="00AD252F"/>
    <w:rsid w:val="00AD2622"/>
    <w:rsid w:val="00AD2C95"/>
    <w:rsid w:val="00AD31B3"/>
    <w:rsid w:val="00AD3501"/>
    <w:rsid w:val="00AD374D"/>
    <w:rsid w:val="00AD47D4"/>
    <w:rsid w:val="00AD500F"/>
    <w:rsid w:val="00AD62D8"/>
    <w:rsid w:val="00AD64C6"/>
    <w:rsid w:val="00AD78DA"/>
    <w:rsid w:val="00AD7CF7"/>
    <w:rsid w:val="00AE016E"/>
    <w:rsid w:val="00AE1546"/>
    <w:rsid w:val="00AE33D9"/>
    <w:rsid w:val="00AE3D41"/>
    <w:rsid w:val="00AE4B30"/>
    <w:rsid w:val="00AE55A4"/>
    <w:rsid w:val="00AE55CD"/>
    <w:rsid w:val="00AE5A4F"/>
    <w:rsid w:val="00AE75F4"/>
    <w:rsid w:val="00AE7A63"/>
    <w:rsid w:val="00AF0F4A"/>
    <w:rsid w:val="00AF0F92"/>
    <w:rsid w:val="00AF1298"/>
    <w:rsid w:val="00AF182E"/>
    <w:rsid w:val="00AF267E"/>
    <w:rsid w:val="00AF2CE5"/>
    <w:rsid w:val="00AF3F08"/>
    <w:rsid w:val="00AF5672"/>
    <w:rsid w:val="00AF5DE1"/>
    <w:rsid w:val="00AF63C3"/>
    <w:rsid w:val="00AF6AFF"/>
    <w:rsid w:val="00AF7CE1"/>
    <w:rsid w:val="00B0041D"/>
    <w:rsid w:val="00B00D84"/>
    <w:rsid w:val="00B00E7C"/>
    <w:rsid w:val="00B011E3"/>
    <w:rsid w:val="00B02CA8"/>
    <w:rsid w:val="00B0301F"/>
    <w:rsid w:val="00B031A0"/>
    <w:rsid w:val="00B0351C"/>
    <w:rsid w:val="00B03934"/>
    <w:rsid w:val="00B048B1"/>
    <w:rsid w:val="00B0539A"/>
    <w:rsid w:val="00B0542A"/>
    <w:rsid w:val="00B06B27"/>
    <w:rsid w:val="00B06CE7"/>
    <w:rsid w:val="00B10ACD"/>
    <w:rsid w:val="00B11686"/>
    <w:rsid w:val="00B11A4D"/>
    <w:rsid w:val="00B12C6B"/>
    <w:rsid w:val="00B13276"/>
    <w:rsid w:val="00B13869"/>
    <w:rsid w:val="00B139D9"/>
    <w:rsid w:val="00B14673"/>
    <w:rsid w:val="00B14EAD"/>
    <w:rsid w:val="00B1500C"/>
    <w:rsid w:val="00B15D0D"/>
    <w:rsid w:val="00B1685A"/>
    <w:rsid w:val="00B169ED"/>
    <w:rsid w:val="00B1750E"/>
    <w:rsid w:val="00B20721"/>
    <w:rsid w:val="00B228A9"/>
    <w:rsid w:val="00B22DD7"/>
    <w:rsid w:val="00B22DD8"/>
    <w:rsid w:val="00B23430"/>
    <w:rsid w:val="00B2377E"/>
    <w:rsid w:val="00B245FB"/>
    <w:rsid w:val="00B2470C"/>
    <w:rsid w:val="00B2474C"/>
    <w:rsid w:val="00B247C9"/>
    <w:rsid w:val="00B25652"/>
    <w:rsid w:val="00B258B8"/>
    <w:rsid w:val="00B26091"/>
    <w:rsid w:val="00B26353"/>
    <w:rsid w:val="00B26826"/>
    <w:rsid w:val="00B275A0"/>
    <w:rsid w:val="00B3008F"/>
    <w:rsid w:val="00B30C13"/>
    <w:rsid w:val="00B30DED"/>
    <w:rsid w:val="00B313A9"/>
    <w:rsid w:val="00B3140F"/>
    <w:rsid w:val="00B318C6"/>
    <w:rsid w:val="00B31A6B"/>
    <w:rsid w:val="00B31C6C"/>
    <w:rsid w:val="00B31D15"/>
    <w:rsid w:val="00B31D8E"/>
    <w:rsid w:val="00B32550"/>
    <w:rsid w:val="00B32AFE"/>
    <w:rsid w:val="00B32E81"/>
    <w:rsid w:val="00B34146"/>
    <w:rsid w:val="00B34920"/>
    <w:rsid w:val="00B349B8"/>
    <w:rsid w:val="00B351C5"/>
    <w:rsid w:val="00B35EB7"/>
    <w:rsid w:val="00B367A3"/>
    <w:rsid w:val="00B37871"/>
    <w:rsid w:val="00B41BBF"/>
    <w:rsid w:val="00B41F49"/>
    <w:rsid w:val="00B427F9"/>
    <w:rsid w:val="00B437D7"/>
    <w:rsid w:val="00B43C10"/>
    <w:rsid w:val="00B447F7"/>
    <w:rsid w:val="00B44930"/>
    <w:rsid w:val="00B45EB6"/>
    <w:rsid w:val="00B46744"/>
    <w:rsid w:val="00B467A2"/>
    <w:rsid w:val="00B47220"/>
    <w:rsid w:val="00B477DB"/>
    <w:rsid w:val="00B50139"/>
    <w:rsid w:val="00B50307"/>
    <w:rsid w:val="00B5050B"/>
    <w:rsid w:val="00B50EBF"/>
    <w:rsid w:val="00B5100E"/>
    <w:rsid w:val="00B522C0"/>
    <w:rsid w:val="00B525E5"/>
    <w:rsid w:val="00B5324E"/>
    <w:rsid w:val="00B53ED3"/>
    <w:rsid w:val="00B54E3D"/>
    <w:rsid w:val="00B55162"/>
    <w:rsid w:val="00B55214"/>
    <w:rsid w:val="00B55348"/>
    <w:rsid w:val="00B55699"/>
    <w:rsid w:val="00B559E1"/>
    <w:rsid w:val="00B55FAF"/>
    <w:rsid w:val="00B562DE"/>
    <w:rsid w:val="00B5729C"/>
    <w:rsid w:val="00B62514"/>
    <w:rsid w:val="00B64AEB"/>
    <w:rsid w:val="00B64D08"/>
    <w:rsid w:val="00B65482"/>
    <w:rsid w:val="00B6625F"/>
    <w:rsid w:val="00B67697"/>
    <w:rsid w:val="00B67F77"/>
    <w:rsid w:val="00B7043B"/>
    <w:rsid w:val="00B70A39"/>
    <w:rsid w:val="00B70AB2"/>
    <w:rsid w:val="00B72EEE"/>
    <w:rsid w:val="00B73259"/>
    <w:rsid w:val="00B73B50"/>
    <w:rsid w:val="00B75512"/>
    <w:rsid w:val="00B76083"/>
    <w:rsid w:val="00B76537"/>
    <w:rsid w:val="00B76F5F"/>
    <w:rsid w:val="00B76F72"/>
    <w:rsid w:val="00B7774E"/>
    <w:rsid w:val="00B77DB3"/>
    <w:rsid w:val="00B809B1"/>
    <w:rsid w:val="00B80EAA"/>
    <w:rsid w:val="00B81412"/>
    <w:rsid w:val="00B824F1"/>
    <w:rsid w:val="00B825D4"/>
    <w:rsid w:val="00B838A3"/>
    <w:rsid w:val="00B84F93"/>
    <w:rsid w:val="00B863E3"/>
    <w:rsid w:val="00B86CDF"/>
    <w:rsid w:val="00B87183"/>
    <w:rsid w:val="00B87930"/>
    <w:rsid w:val="00B91A0F"/>
    <w:rsid w:val="00B929F3"/>
    <w:rsid w:val="00B92AD4"/>
    <w:rsid w:val="00B92AD7"/>
    <w:rsid w:val="00B937F9"/>
    <w:rsid w:val="00B93D2E"/>
    <w:rsid w:val="00B95FAB"/>
    <w:rsid w:val="00BA0CE6"/>
    <w:rsid w:val="00BA13F4"/>
    <w:rsid w:val="00BA1684"/>
    <w:rsid w:val="00BA2F98"/>
    <w:rsid w:val="00BA32F3"/>
    <w:rsid w:val="00BA6B1E"/>
    <w:rsid w:val="00BA7DD7"/>
    <w:rsid w:val="00BA7E25"/>
    <w:rsid w:val="00BB1819"/>
    <w:rsid w:val="00BB2737"/>
    <w:rsid w:val="00BB323A"/>
    <w:rsid w:val="00BB42DF"/>
    <w:rsid w:val="00BB4797"/>
    <w:rsid w:val="00BB4EBA"/>
    <w:rsid w:val="00BB5DA9"/>
    <w:rsid w:val="00BB7303"/>
    <w:rsid w:val="00BC014F"/>
    <w:rsid w:val="00BC0164"/>
    <w:rsid w:val="00BC0D72"/>
    <w:rsid w:val="00BC28D4"/>
    <w:rsid w:val="00BC3E5B"/>
    <w:rsid w:val="00BC43D4"/>
    <w:rsid w:val="00BC5B54"/>
    <w:rsid w:val="00BC5D00"/>
    <w:rsid w:val="00BC5E3F"/>
    <w:rsid w:val="00BC78A2"/>
    <w:rsid w:val="00BD142D"/>
    <w:rsid w:val="00BD23B6"/>
    <w:rsid w:val="00BD2963"/>
    <w:rsid w:val="00BD4A1E"/>
    <w:rsid w:val="00BD4B09"/>
    <w:rsid w:val="00BD505D"/>
    <w:rsid w:val="00BD59B3"/>
    <w:rsid w:val="00BD61A7"/>
    <w:rsid w:val="00BD7B66"/>
    <w:rsid w:val="00BE09CA"/>
    <w:rsid w:val="00BE114C"/>
    <w:rsid w:val="00BE1390"/>
    <w:rsid w:val="00BE1EAC"/>
    <w:rsid w:val="00BE2F4C"/>
    <w:rsid w:val="00BE3C00"/>
    <w:rsid w:val="00BE545F"/>
    <w:rsid w:val="00BE5664"/>
    <w:rsid w:val="00BE5F67"/>
    <w:rsid w:val="00BE6382"/>
    <w:rsid w:val="00BE65B1"/>
    <w:rsid w:val="00BE7761"/>
    <w:rsid w:val="00BF03A9"/>
    <w:rsid w:val="00BF05F9"/>
    <w:rsid w:val="00BF0E84"/>
    <w:rsid w:val="00BF0F57"/>
    <w:rsid w:val="00BF14BC"/>
    <w:rsid w:val="00BF341C"/>
    <w:rsid w:val="00BF3783"/>
    <w:rsid w:val="00BF479D"/>
    <w:rsid w:val="00BF5D26"/>
    <w:rsid w:val="00BF6008"/>
    <w:rsid w:val="00BF67C1"/>
    <w:rsid w:val="00BF6A39"/>
    <w:rsid w:val="00BF70B1"/>
    <w:rsid w:val="00C002D6"/>
    <w:rsid w:val="00C00948"/>
    <w:rsid w:val="00C00B45"/>
    <w:rsid w:val="00C0283F"/>
    <w:rsid w:val="00C038EB"/>
    <w:rsid w:val="00C04552"/>
    <w:rsid w:val="00C0460B"/>
    <w:rsid w:val="00C047F9"/>
    <w:rsid w:val="00C06304"/>
    <w:rsid w:val="00C06CAA"/>
    <w:rsid w:val="00C06CDB"/>
    <w:rsid w:val="00C06D0F"/>
    <w:rsid w:val="00C06EDB"/>
    <w:rsid w:val="00C070FB"/>
    <w:rsid w:val="00C0736F"/>
    <w:rsid w:val="00C10B94"/>
    <w:rsid w:val="00C10C52"/>
    <w:rsid w:val="00C122AB"/>
    <w:rsid w:val="00C123B5"/>
    <w:rsid w:val="00C13799"/>
    <w:rsid w:val="00C13A80"/>
    <w:rsid w:val="00C14150"/>
    <w:rsid w:val="00C16C82"/>
    <w:rsid w:val="00C16F7D"/>
    <w:rsid w:val="00C17ECA"/>
    <w:rsid w:val="00C2039E"/>
    <w:rsid w:val="00C21D00"/>
    <w:rsid w:val="00C21E6B"/>
    <w:rsid w:val="00C230EB"/>
    <w:rsid w:val="00C23158"/>
    <w:rsid w:val="00C235FF"/>
    <w:rsid w:val="00C2460C"/>
    <w:rsid w:val="00C2552A"/>
    <w:rsid w:val="00C25A8D"/>
    <w:rsid w:val="00C2630C"/>
    <w:rsid w:val="00C26CB1"/>
    <w:rsid w:val="00C2720D"/>
    <w:rsid w:val="00C27A54"/>
    <w:rsid w:val="00C308BE"/>
    <w:rsid w:val="00C31938"/>
    <w:rsid w:val="00C31F5F"/>
    <w:rsid w:val="00C32053"/>
    <w:rsid w:val="00C32B66"/>
    <w:rsid w:val="00C32E42"/>
    <w:rsid w:val="00C334F5"/>
    <w:rsid w:val="00C33A14"/>
    <w:rsid w:val="00C34920"/>
    <w:rsid w:val="00C34B1B"/>
    <w:rsid w:val="00C36824"/>
    <w:rsid w:val="00C378FC"/>
    <w:rsid w:val="00C40671"/>
    <w:rsid w:val="00C40679"/>
    <w:rsid w:val="00C40FD8"/>
    <w:rsid w:val="00C411D1"/>
    <w:rsid w:val="00C41730"/>
    <w:rsid w:val="00C41733"/>
    <w:rsid w:val="00C42EA0"/>
    <w:rsid w:val="00C43D44"/>
    <w:rsid w:val="00C43FF7"/>
    <w:rsid w:val="00C44F90"/>
    <w:rsid w:val="00C454E4"/>
    <w:rsid w:val="00C462C4"/>
    <w:rsid w:val="00C50CE4"/>
    <w:rsid w:val="00C51137"/>
    <w:rsid w:val="00C55A65"/>
    <w:rsid w:val="00C57AC7"/>
    <w:rsid w:val="00C60C71"/>
    <w:rsid w:val="00C632B3"/>
    <w:rsid w:val="00C63409"/>
    <w:rsid w:val="00C637B2"/>
    <w:rsid w:val="00C63B7C"/>
    <w:rsid w:val="00C63E38"/>
    <w:rsid w:val="00C67762"/>
    <w:rsid w:val="00C70788"/>
    <w:rsid w:val="00C70D48"/>
    <w:rsid w:val="00C71038"/>
    <w:rsid w:val="00C72890"/>
    <w:rsid w:val="00C73904"/>
    <w:rsid w:val="00C77158"/>
    <w:rsid w:val="00C77DFE"/>
    <w:rsid w:val="00C80728"/>
    <w:rsid w:val="00C80CBD"/>
    <w:rsid w:val="00C80D4B"/>
    <w:rsid w:val="00C81C1E"/>
    <w:rsid w:val="00C8237E"/>
    <w:rsid w:val="00C8278A"/>
    <w:rsid w:val="00C83873"/>
    <w:rsid w:val="00C84075"/>
    <w:rsid w:val="00C84B88"/>
    <w:rsid w:val="00C8558C"/>
    <w:rsid w:val="00C85ABE"/>
    <w:rsid w:val="00C85CB8"/>
    <w:rsid w:val="00C85FC7"/>
    <w:rsid w:val="00C862BC"/>
    <w:rsid w:val="00C86AAC"/>
    <w:rsid w:val="00C87DB5"/>
    <w:rsid w:val="00C90A20"/>
    <w:rsid w:val="00C90A57"/>
    <w:rsid w:val="00C91F07"/>
    <w:rsid w:val="00C92120"/>
    <w:rsid w:val="00C92981"/>
    <w:rsid w:val="00C92ACD"/>
    <w:rsid w:val="00C930F8"/>
    <w:rsid w:val="00C942FC"/>
    <w:rsid w:val="00C945F6"/>
    <w:rsid w:val="00C946F2"/>
    <w:rsid w:val="00C95CC0"/>
    <w:rsid w:val="00C95D0A"/>
    <w:rsid w:val="00C960B0"/>
    <w:rsid w:val="00C9664E"/>
    <w:rsid w:val="00C966DA"/>
    <w:rsid w:val="00C970BE"/>
    <w:rsid w:val="00C976B2"/>
    <w:rsid w:val="00C97BA0"/>
    <w:rsid w:val="00CA0037"/>
    <w:rsid w:val="00CA020F"/>
    <w:rsid w:val="00CA04CF"/>
    <w:rsid w:val="00CA04F1"/>
    <w:rsid w:val="00CA0812"/>
    <w:rsid w:val="00CA1213"/>
    <w:rsid w:val="00CA16E3"/>
    <w:rsid w:val="00CA248E"/>
    <w:rsid w:val="00CA2D1D"/>
    <w:rsid w:val="00CA2E29"/>
    <w:rsid w:val="00CA30C5"/>
    <w:rsid w:val="00CA3607"/>
    <w:rsid w:val="00CA3B1E"/>
    <w:rsid w:val="00CA45F6"/>
    <w:rsid w:val="00CA72F1"/>
    <w:rsid w:val="00CA7BAC"/>
    <w:rsid w:val="00CB0865"/>
    <w:rsid w:val="00CB0A4E"/>
    <w:rsid w:val="00CB0ACD"/>
    <w:rsid w:val="00CB1443"/>
    <w:rsid w:val="00CB1C43"/>
    <w:rsid w:val="00CB2DCB"/>
    <w:rsid w:val="00CB4129"/>
    <w:rsid w:val="00CB449A"/>
    <w:rsid w:val="00CB4591"/>
    <w:rsid w:val="00CB4C12"/>
    <w:rsid w:val="00CB6189"/>
    <w:rsid w:val="00CB6F2F"/>
    <w:rsid w:val="00CB6F85"/>
    <w:rsid w:val="00CB72CC"/>
    <w:rsid w:val="00CB79EE"/>
    <w:rsid w:val="00CC00AE"/>
    <w:rsid w:val="00CC0473"/>
    <w:rsid w:val="00CC0A4C"/>
    <w:rsid w:val="00CC1E8D"/>
    <w:rsid w:val="00CC3970"/>
    <w:rsid w:val="00CC3ED1"/>
    <w:rsid w:val="00CC4988"/>
    <w:rsid w:val="00CC4B1E"/>
    <w:rsid w:val="00CC5DFE"/>
    <w:rsid w:val="00CC5ED4"/>
    <w:rsid w:val="00CC66F9"/>
    <w:rsid w:val="00CC6841"/>
    <w:rsid w:val="00CC7429"/>
    <w:rsid w:val="00CC7A86"/>
    <w:rsid w:val="00CC7B32"/>
    <w:rsid w:val="00CD120C"/>
    <w:rsid w:val="00CD17E1"/>
    <w:rsid w:val="00CD48B6"/>
    <w:rsid w:val="00CD4D73"/>
    <w:rsid w:val="00CD5B91"/>
    <w:rsid w:val="00CD6225"/>
    <w:rsid w:val="00CD66D5"/>
    <w:rsid w:val="00CD702E"/>
    <w:rsid w:val="00CD7099"/>
    <w:rsid w:val="00CE0A40"/>
    <w:rsid w:val="00CE0BF4"/>
    <w:rsid w:val="00CE1852"/>
    <w:rsid w:val="00CE2946"/>
    <w:rsid w:val="00CE3E2F"/>
    <w:rsid w:val="00CE4329"/>
    <w:rsid w:val="00CE5F5E"/>
    <w:rsid w:val="00CE667B"/>
    <w:rsid w:val="00CE75C3"/>
    <w:rsid w:val="00CE79C0"/>
    <w:rsid w:val="00CE7B78"/>
    <w:rsid w:val="00CF1014"/>
    <w:rsid w:val="00CF13B9"/>
    <w:rsid w:val="00CF1732"/>
    <w:rsid w:val="00CF2E74"/>
    <w:rsid w:val="00CF3674"/>
    <w:rsid w:val="00CF3834"/>
    <w:rsid w:val="00CF38D0"/>
    <w:rsid w:val="00CF4943"/>
    <w:rsid w:val="00CF4DD8"/>
    <w:rsid w:val="00CF5D30"/>
    <w:rsid w:val="00CF6DCC"/>
    <w:rsid w:val="00CF7232"/>
    <w:rsid w:val="00CF7619"/>
    <w:rsid w:val="00CF764B"/>
    <w:rsid w:val="00CF7D8A"/>
    <w:rsid w:val="00D00A90"/>
    <w:rsid w:val="00D00EA0"/>
    <w:rsid w:val="00D01437"/>
    <w:rsid w:val="00D01999"/>
    <w:rsid w:val="00D01A50"/>
    <w:rsid w:val="00D0294C"/>
    <w:rsid w:val="00D02978"/>
    <w:rsid w:val="00D0409A"/>
    <w:rsid w:val="00D041CC"/>
    <w:rsid w:val="00D05D33"/>
    <w:rsid w:val="00D06CA5"/>
    <w:rsid w:val="00D11AD9"/>
    <w:rsid w:val="00D120E3"/>
    <w:rsid w:val="00D12562"/>
    <w:rsid w:val="00D13BA3"/>
    <w:rsid w:val="00D13EF3"/>
    <w:rsid w:val="00D1522E"/>
    <w:rsid w:val="00D1587A"/>
    <w:rsid w:val="00D15BD1"/>
    <w:rsid w:val="00D160F3"/>
    <w:rsid w:val="00D17B72"/>
    <w:rsid w:val="00D17E86"/>
    <w:rsid w:val="00D201E6"/>
    <w:rsid w:val="00D20B4D"/>
    <w:rsid w:val="00D20FFB"/>
    <w:rsid w:val="00D21117"/>
    <w:rsid w:val="00D21CBF"/>
    <w:rsid w:val="00D23118"/>
    <w:rsid w:val="00D2517E"/>
    <w:rsid w:val="00D25CD7"/>
    <w:rsid w:val="00D260E1"/>
    <w:rsid w:val="00D26253"/>
    <w:rsid w:val="00D27C26"/>
    <w:rsid w:val="00D306A2"/>
    <w:rsid w:val="00D31189"/>
    <w:rsid w:val="00D31461"/>
    <w:rsid w:val="00D314AA"/>
    <w:rsid w:val="00D3261D"/>
    <w:rsid w:val="00D326F6"/>
    <w:rsid w:val="00D3287B"/>
    <w:rsid w:val="00D32ADB"/>
    <w:rsid w:val="00D33A08"/>
    <w:rsid w:val="00D35600"/>
    <w:rsid w:val="00D357AC"/>
    <w:rsid w:val="00D35F06"/>
    <w:rsid w:val="00D36226"/>
    <w:rsid w:val="00D373F3"/>
    <w:rsid w:val="00D377DA"/>
    <w:rsid w:val="00D40D79"/>
    <w:rsid w:val="00D41054"/>
    <w:rsid w:val="00D423D4"/>
    <w:rsid w:val="00D43117"/>
    <w:rsid w:val="00D43886"/>
    <w:rsid w:val="00D4433D"/>
    <w:rsid w:val="00D455D4"/>
    <w:rsid w:val="00D45745"/>
    <w:rsid w:val="00D45E62"/>
    <w:rsid w:val="00D46DC4"/>
    <w:rsid w:val="00D47062"/>
    <w:rsid w:val="00D5062B"/>
    <w:rsid w:val="00D50875"/>
    <w:rsid w:val="00D52B97"/>
    <w:rsid w:val="00D53541"/>
    <w:rsid w:val="00D54161"/>
    <w:rsid w:val="00D54EB7"/>
    <w:rsid w:val="00D55E39"/>
    <w:rsid w:val="00D562A1"/>
    <w:rsid w:val="00D564F0"/>
    <w:rsid w:val="00D60633"/>
    <w:rsid w:val="00D618A3"/>
    <w:rsid w:val="00D620FF"/>
    <w:rsid w:val="00D63864"/>
    <w:rsid w:val="00D63E1C"/>
    <w:rsid w:val="00D65A90"/>
    <w:rsid w:val="00D65AEE"/>
    <w:rsid w:val="00D65BF3"/>
    <w:rsid w:val="00D65DE8"/>
    <w:rsid w:val="00D66523"/>
    <w:rsid w:val="00D70EBB"/>
    <w:rsid w:val="00D71189"/>
    <w:rsid w:val="00D7244F"/>
    <w:rsid w:val="00D73B4F"/>
    <w:rsid w:val="00D73C21"/>
    <w:rsid w:val="00D73D35"/>
    <w:rsid w:val="00D74C34"/>
    <w:rsid w:val="00D7679A"/>
    <w:rsid w:val="00D76A3B"/>
    <w:rsid w:val="00D77106"/>
    <w:rsid w:val="00D77FE4"/>
    <w:rsid w:val="00D80821"/>
    <w:rsid w:val="00D819BD"/>
    <w:rsid w:val="00D82D69"/>
    <w:rsid w:val="00D83505"/>
    <w:rsid w:val="00D838DD"/>
    <w:rsid w:val="00D8437C"/>
    <w:rsid w:val="00D84DA3"/>
    <w:rsid w:val="00D853C0"/>
    <w:rsid w:val="00D862F9"/>
    <w:rsid w:val="00D86349"/>
    <w:rsid w:val="00D86DE9"/>
    <w:rsid w:val="00D872B1"/>
    <w:rsid w:val="00D8767C"/>
    <w:rsid w:val="00D91AD5"/>
    <w:rsid w:val="00D91D07"/>
    <w:rsid w:val="00D91EA4"/>
    <w:rsid w:val="00D91EA5"/>
    <w:rsid w:val="00D933FD"/>
    <w:rsid w:val="00D938FB"/>
    <w:rsid w:val="00D947FA"/>
    <w:rsid w:val="00D95D34"/>
    <w:rsid w:val="00D9709B"/>
    <w:rsid w:val="00D9737B"/>
    <w:rsid w:val="00D97825"/>
    <w:rsid w:val="00DA0839"/>
    <w:rsid w:val="00DA0F6D"/>
    <w:rsid w:val="00DA3B3F"/>
    <w:rsid w:val="00DA4B22"/>
    <w:rsid w:val="00DA7920"/>
    <w:rsid w:val="00DA7B96"/>
    <w:rsid w:val="00DB08C0"/>
    <w:rsid w:val="00DB2169"/>
    <w:rsid w:val="00DB2C05"/>
    <w:rsid w:val="00DB33D2"/>
    <w:rsid w:val="00DB6737"/>
    <w:rsid w:val="00DB6A4B"/>
    <w:rsid w:val="00DC035F"/>
    <w:rsid w:val="00DC04B7"/>
    <w:rsid w:val="00DC057B"/>
    <w:rsid w:val="00DC1CC0"/>
    <w:rsid w:val="00DC1DD4"/>
    <w:rsid w:val="00DC2462"/>
    <w:rsid w:val="00DC273F"/>
    <w:rsid w:val="00DC2A95"/>
    <w:rsid w:val="00DC2D48"/>
    <w:rsid w:val="00DC3239"/>
    <w:rsid w:val="00DC35E5"/>
    <w:rsid w:val="00DC3831"/>
    <w:rsid w:val="00DC38B8"/>
    <w:rsid w:val="00DC4475"/>
    <w:rsid w:val="00DC58C0"/>
    <w:rsid w:val="00DC618B"/>
    <w:rsid w:val="00DC79A0"/>
    <w:rsid w:val="00DD0C6B"/>
    <w:rsid w:val="00DD1094"/>
    <w:rsid w:val="00DD12A9"/>
    <w:rsid w:val="00DD24FE"/>
    <w:rsid w:val="00DD3280"/>
    <w:rsid w:val="00DD38A7"/>
    <w:rsid w:val="00DD3A2B"/>
    <w:rsid w:val="00DD48B9"/>
    <w:rsid w:val="00DD4F11"/>
    <w:rsid w:val="00DD61DE"/>
    <w:rsid w:val="00DD7F51"/>
    <w:rsid w:val="00DE012D"/>
    <w:rsid w:val="00DE0A58"/>
    <w:rsid w:val="00DE11A5"/>
    <w:rsid w:val="00DE13DD"/>
    <w:rsid w:val="00DE1E07"/>
    <w:rsid w:val="00DE1FD7"/>
    <w:rsid w:val="00DE25A0"/>
    <w:rsid w:val="00DE3817"/>
    <w:rsid w:val="00DE4E91"/>
    <w:rsid w:val="00DF0B35"/>
    <w:rsid w:val="00DF150B"/>
    <w:rsid w:val="00DF2284"/>
    <w:rsid w:val="00DF39D2"/>
    <w:rsid w:val="00DF56A7"/>
    <w:rsid w:val="00DF6BBB"/>
    <w:rsid w:val="00DF7125"/>
    <w:rsid w:val="00DF7228"/>
    <w:rsid w:val="00E017F3"/>
    <w:rsid w:val="00E01912"/>
    <w:rsid w:val="00E046D7"/>
    <w:rsid w:val="00E04749"/>
    <w:rsid w:val="00E048D1"/>
    <w:rsid w:val="00E0550A"/>
    <w:rsid w:val="00E05F71"/>
    <w:rsid w:val="00E07596"/>
    <w:rsid w:val="00E07A22"/>
    <w:rsid w:val="00E12443"/>
    <w:rsid w:val="00E136B7"/>
    <w:rsid w:val="00E1383E"/>
    <w:rsid w:val="00E16674"/>
    <w:rsid w:val="00E21911"/>
    <w:rsid w:val="00E2362B"/>
    <w:rsid w:val="00E2417A"/>
    <w:rsid w:val="00E24195"/>
    <w:rsid w:val="00E245EA"/>
    <w:rsid w:val="00E2473F"/>
    <w:rsid w:val="00E25B4B"/>
    <w:rsid w:val="00E26437"/>
    <w:rsid w:val="00E26C22"/>
    <w:rsid w:val="00E2772F"/>
    <w:rsid w:val="00E30919"/>
    <w:rsid w:val="00E30E17"/>
    <w:rsid w:val="00E33AA2"/>
    <w:rsid w:val="00E35C7B"/>
    <w:rsid w:val="00E3612F"/>
    <w:rsid w:val="00E37F4B"/>
    <w:rsid w:val="00E4053F"/>
    <w:rsid w:val="00E406E9"/>
    <w:rsid w:val="00E411A9"/>
    <w:rsid w:val="00E4350D"/>
    <w:rsid w:val="00E436BD"/>
    <w:rsid w:val="00E4387D"/>
    <w:rsid w:val="00E43A22"/>
    <w:rsid w:val="00E454C0"/>
    <w:rsid w:val="00E45FD7"/>
    <w:rsid w:val="00E475BD"/>
    <w:rsid w:val="00E4779C"/>
    <w:rsid w:val="00E477CA"/>
    <w:rsid w:val="00E511D9"/>
    <w:rsid w:val="00E51254"/>
    <w:rsid w:val="00E5325E"/>
    <w:rsid w:val="00E54600"/>
    <w:rsid w:val="00E54622"/>
    <w:rsid w:val="00E54CEB"/>
    <w:rsid w:val="00E557D7"/>
    <w:rsid w:val="00E55D88"/>
    <w:rsid w:val="00E55E85"/>
    <w:rsid w:val="00E560EA"/>
    <w:rsid w:val="00E56F40"/>
    <w:rsid w:val="00E57BD7"/>
    <w:rsid w:val="00E608CD"/>
    <w:rsid w:val="00E61417"/>
    <w:rsid w:val="00E624ED"/>
    <w:rsid w:val="00E62588"/>
    <w:rsid w:val="00E6313E"/>
    <w:rsid w:val="00E633BC"/>
    <w:rsid w:val="00E63C30"/>
    <w:rsid w:val="00E647EE"/>
    <w:rsid w:val="00E65CF2"/>
    <w:rsid w:val="00E65E32"/>
    <w:rsid w:val="00E65E9E"/>
    <w:rsid w:val="00E66787"/>
    <w:rsid w:val="00E718DF"/>
    <w:rsid w:val="00E728A9"/>
    <w:rsid w:val="00E728BD"/>
    <w:rsid w:val="00E7303B"/>
    <w:rsid w:val="00E73487"/>
    <w:rsid w:val="00E7395C"/>
    <w:rsid w:val="00E7396A"/>
    <w:rsid w:val="00E73FD6"/>
    <w:rsid w:val="00E7416B"/>
    <w:rsid w:val="00E74B49"/>
    <w:rsid w:val="00E74EFA"/>
    <w:rsid w:val="00E75D90"/>
    <w:rsid w:val="00E76CD4"/>
    <w:rsid w:val="00E777BC"/>
    <w:rsid w:val="00E8012B"/>
    <w:rsid w:val="00E80698"/>
    <w:rsid w:val="00E81522"/>
    <w:rsid w:val="00E817C7"/>
    <w:rsid w:val="00E817E5"/>
    <w:rsid w:val="00E825CF"/>
    <w:rsid w:val="00E86C27"/>
    <w:rsid w:val="00E86CF4"/>
    <w:rsid w:val="00E87062"/>
    <w:rsid w:val="00E90361"/>
    <w:rsid w:val="00E90586"/>
    <w:rsid w:val="00E90DC2"/>
    <w:rsid w:val="00E9183E"/>
    <w:rsid w:val="00E91C1D"/>
    <w:rsid w:val="00E91D9A"/>
    <w:rsid w:val="00E9276C"/>
    <w:rsid w:val="00E92E16"/>
    <w:rsid w:val="00E936B6"/>
    <w:rsid w:val="00E93881"/>
    <w:rsid w:val="00E94476"/>
    <w:rsid w:val="00E948E4"/>
    <w:rsid w:val="00E96054"/>
    <w:rsid w:val="00E960BA"/>
    <w:rsid w:val="00E96C90"/>
    <w:rsid w:val="00E96D7D"/>
    <w:rsid w:val="00E96E93"/>
    <w:rsid w:val="00E96FDD"/>
    <w:rsid w:val="00E9742B"/>
    <w:rsid w:val="00E9768D"/>
    <w:rsid w:val="00EA0404"/>
    <w:rsid w:val="00EA067A"/>
    <w:rsid w:val="00EA18FB"/>
    <w:rsid w:val="00EA1A26"/>
    <w:rsid w:val="00EA1A31"/>
    <w:rsid w:val="00EA2F92"/>
    <w:rsid w:val="00EA317F"/>
    <w:rsid w:val="00EA3B72"/>
    <w:rsid w:val="00EA48A8"/>
    <w:rsid w:val="00EA5A23"/>
    <w:rsid w:val="00EA7141"/>
    <w:rsid w:val="00EA7DBB"/>
    <w:rsid w:val="00EB2050"/>
    <w:rsid w:val="00EB27E9"/>
    <w:rsid w:val="00EB31BB"/>
    <w:rsid w:val="00EB4528"/>
    <w:rsid w:val="00EB4E8F"/>
    <w:rsid w:val="00EB5774"/>
    <w:rsid w:val="00EB6169"/>
    <w:rsid w:val="00EB64CF"/>
    <w:rsid w:val="00EB6917"/>
    <w:rsid w:val="00EB74A3"/>
    <w:rsid w:val="00EC04FB"/>
    <w:rsid w:val="00EC1F3E"/>
    <w:rsid w:val="00EC65CA"/>
    <w:rsid w:val="00ED1C7E"/>
    <w:rsid w:val="00ED2C01"/>
    <w:rsid w:val="00ED43C8"/>
    <w:rsid w:val="00ED45E6"/>
    <w:rsid w:val="00ED53CD"/>
    <w:rsid w:val="00ED5E05"/>
    <w:rsid w:val="00ED66B2"/>
    <w:rsid w:val="00ED7B9C"/>
    <w:rsid w:val="00EE014E"/>
    <w:rsid w:val="00EE0511"/>
    <w:rsid w:val="00EE3131"/>
    <w:rsid w:val="00EE3472"/>
    <w:rsid w:val="00EE3A61"/>
    <w:rsid w:val="00EE5613"/>
    <w:rsid w:val="00EE5D89"/>
    <w:rsid w:val="00EE6D9A"/>
    <w:rsid w:val="00EE714F"/>
    <w:rsid w:val="00EE7426"/>
    <w:rsid w:val="00EE786E"/>
    <w:rsid w:val="00EE7A25"/>
    <w:rsid w:val="00EF0027"/>
    <w:rsid w:val="00EF0F49"/>
    <w:rsid w:val="00EF1411"/>
    <w:rsid w:val="00EF2066"/>
    <w:rsid w:val="00EF22CD"/>
    <w:rsid w:val="00EF26EB"/>
    <w:rsid w:val="00EF291C"/>
    <w:rsid w:val="00EF43A2"/>
    <w:rsid w:val="00EF4AF0"/>
    <w:rsid w:val="00EF584E"/>
    <w:rsid w:val="00EF6DEB"/>
    <w:rsid w:val="00EF70E3"/>
    <w:rsid w:val="00F007F5"/>
    <w:rsid w:val="00F00B1A"/>
    <w:rsid w:val="00F01D4C"/>
    <w:rsid w:val="00F02354"/>
    <w:rsid w:val="00F02583"/>
    <w:rsid w:val="00F039A7"/>
    <w:rsid w:val="00F03A4C"/>
    <w:rsid w:val="00F04449"/>
    <w:rsid w:val="00F04C12"/>
    <w:rsid w:val="00F051E8"/>
    <w:rsid w:val="00F052B6"/>
    <w:rsid w:val="00F06CEE"/>
    <w:rsid w:val="00F06EB1"/>
    <w:rsid w:val="00F0710C"/>
    <w:rsid w:val="00F10221"/>
    <w:rsid w:val="00F10D69"/>
    <w:rsid w:val="00F115D4"/>
    <w:rsid w:val="00F129D9"/>
    <w:rsid w:val="00F13489"/>
    <w:rsid w:val="00F14219"/>
    <w:rsid w:val="00F146BF"/>
    <w:rsid w:val="00F14A3D"/>
    <w:rsid w:val="00F1565A"/>
    <w:rsid w:val="00F156C3"/>
    <w:rsid w:val="00F15BDF"/>
    <w:rsid w:val="00F212AA"/>
    <w:rsid w:val="00F21515"/>
    <w:rsid w:val="00F21B8B"/>
    <w:rsid w:val="00F221EF"/>
    <w:rsid w:val="00F241B5"/>
    <w:rsid w:val="00F249F0"/>
    <w:rsid w:val="00F24AF4"/>
    <w:rsid w:val="00F2561F"/>
    <w:rsid w:val="00F25E14"/>
    <w:rsid w:val="00F262B6"/>
    <w:rsid w:val="00F271F7"/>
    <w:rsid w:val="00F3165E"/>
    <w:rsid w:val="00F33E69"/>
    <w:rsid w:val="00F3445C"/>
    <w:rsid w:val="00F348B4"/>
    <w:rsid w:val="00F35717"/>
    <w:rsid w:val="00F36250"/>
    <w:rsid w:val="00F3670C"/>
    <w:rsid w:val="00F3682B"/>
    <w:rsid w:val="00F36B32"/>
    <w:rsid w:val="00F41816"/>
    <w:rsid w:val="00F444F7"/>
    <w:rsid w:val="00F45722"/>
    <w:rsid w:val="00F462EB"/>
    <w:rsid w:val="00F46DF1"/>
    <w:rsid w:val="00F50082"/>
    <w:rsid w:val="00F50CB2"/>
    <w:rsid w:val="00F50F34"/>
    <w:rsid w:val="00F519C6"/>
    <w:rsid w:val="00F51B2D"/>
    <w:rsid w:val="00F52659"/>
    <w:rsid w:val="00F52AFB"/>
    <w:rsid w:val="00F53D4B"/>
    <w:rsid w:val="00F547E6"/>
    <w:rsid w:val="00F54B9B"/>
    <w:rsid w:val="00F54FA7"/>
    <w:rsid w:val="00F55497"/>
    <w:rsid w:val="00F55849"/>
    <w:rsid w:val="00F56075"/>
    <w:rsid w:val="00F564C4"/>
    <w:rsid w:val="00F56D4A"/>
    <w:rsid w:val="00F57A5E"/>
    <w:rsid w:val="00F57DEB"/>
    <w:rsid w:val="00F607AE"/>
    <w:rsid w:val="00F60E7D"/>
    <w:rsid w:val="00F6250C"/>
    <w:rsid w:val="00F62599"/>
    <w:rsid w:val="00F62904"/>
    <w:rsid w:val="00F62A70"/>
    <w:rsid w:val="00F62C3C"/>
    <w:rsid w:val="00F62F52"/>
    <w:rsid w:val="00F63B47"/>
    <w:rsid w:val="00F64602"/>
    <w:rsid w:val="00F65701"/>
    <w:rsid w:val="00F67438"/>
    <w:rsid w:val="00F70F18"/>
    <w:rsid w:val="00F7179C"/>
    <w:rsid w:val="00F71F77"/>
    <w:rsid w:val="00F7230C"/>
    <w:rsid w:val="00F727D4"/>
    <w:rsid w:val="00F727F3"/>
    <w:rsid w:val="00F74C22"/>
    <w:rsid w:val="00F779F0"/>
    <w:rsid w:val="00F802EF"/>
    <w:rsid w:val="00F8068A"/>
    <w:rsid w:val="00F80B2F"/>
    <w:rsid w:val="00F81D1A"/>
    <w:rsid w:val="00F82932"/>
    <w:rsid w:val="00F831D9"/>
    <w:rsid w:val="00F83649"/>
    <w:rsid w:val="00F84389"/>
    <w:rsid w:val="00F84DC8"/>
    <w:rsid w:val="00F851EC"/>
    <w:rsid w:val="00F854CA"/>
    <w:rsid w:val="00F855A7"/>
    <w:rsid w:val="00F85AAE"/>
    <w:rsid w:val="00F86B1F"/>
    <w:rsid w:val="00F86C04"/>
    <w:rsid w:val="00F86C28"/>
    <w:rsid w:val="00F8779F"/>
    <w:rsid w:val="00F87AF0"/>
    <w:rsid w:val="00F90BAE"/>
    <w:rsid w:val="00F90C89"/>
    <w:rsid w:val="00F91B39"/>
    <w:rsid w:val="00F92BF1"/>
    <w:rsid w:val="00F93798"/>
    <w:rsid w:val="00F94172"/>
    <w:rsid w:val="00F94259"/>
    <w:rsid w:val="00F94478"/>
    <w:rsid w:val="00F94EE9"/>
    <w:rsid w:val="00F9507B"/>
    <w:rsid w:val="00F96F1F"/>
    <w:rsid w:val="00FA0025"/>
    <w:rsid w:val="00FA0E7F"/>
    <w:rsid w:val="00FA20D9"/>
    <w:rsid w:val="00FA24B0"/>
    <w:rsid w:val="00FA4314"/>
    <w:rsid w:val="00FA45BB"/>
    <w:rsid w:val="00FA5099"/>
    <w:rsid w:val="00FA5698"/>
    <w:rsid w:val="00FA72FD"/>
    <w:rsid w:val="00FA735A"/>
    <w:rsid w:val="00FA76CA"/>
    <w:rsid w:val="00FA79CD"/>
    <w:rsid w:val="00FB04B7"/>
    <w:rsid w:val="00FB071C"/>
    <w:rsid w:val="00FB22CE"/>
    <w:rsid w:val="00FB4551"/>
    <w:rsid w:val="00FB4920"/>
    <w:rsid w:val="00FB4DBF"/>
    <w:rsid w:val="00FB698B"/>
    <w:rsid w:val="00FB7743"/>
    <w:rsid w:val="00FC1DEA"/>
    <w:rsid w:val="00FC2353"/>
    <w:rsid w:val="00FC2F44"/>
    <w:rsid w:val="00FC581D"/>
    <w:rsid w:val="00FC62BC"/>
    <w:rsid w:val="00FC63D2"/>
    <w:rsid w:val="00FC654A"/>
    <w:rsid w:val="00FC7DBC"/>
    <w:rsid w:val="00FD1481"/>
    <w:rsid w:val="00FD1D7C"/>
    <w:rsid w:val="00FD27A7"/>
    <w:rsid w:val="00FD2F54"/>
    <w:rsid w:val="00FD30D6"/>
    <w:rsid w:val="00FD4487"/>
    <w:rsid w:val="00FD4B14"/>
    <w:rsid w:val="00FD6378"/>
    <w:rsid w:val="00FD7F4B"/>
    <w:rsid w:val="00FE1B8D"/>
    <w:rsid w:val="00FE1EFE"/>
    <w:rsid w:val="00FE2612"/>
    <w:rsid w:val="00FE2B8E"/>
    <w:rsid w:val="00FE2DE8"/>
    <w:rsid w:val="00FE3084"/>
    <w:rsid w:val="00FE3099"/>
    <w:rsid w:val="00FE4591"/>
    <w:rsid w:val="00FE5D02"/>
    <w:rsid w:val="00FE60A0"/>
    <w:rsid w:val="00FE7115"/>
    <w:rsid w:val="00FF018B"/>
    <w:rsid w:val="00FF0708"/>
    <w:rsid w:val="00FF07A4"/>
    <w:rsid w:val="00FF0CF2"/>
    <w:rsid w:val="00FF170B"/>
    <w:rsid w:val="00FF3038"/>
    <w:rsid w:val="00FF432E"/>
    <w:rsid w:val="00FF47AC"/>
    <w:rsid w:val="00FF5663"/>
    <w:rsid w:val="00FF7033"/>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v:textbox inset="5.85pt,.7pt,5.85pt,.7pt"/>
      <o:colormru v:ext="edit" colors="#eaeaea"/>
    </o:shapedefaults>
    <o:shapelayout v:ext="edit">
      <o:idmap v:ext="edit" data="1"/>
    </o:shapelayout>
  </w:shapeDefaults>
  <w:decimalSymbol w:val="."/>
  <w:listSeparator w:val=","/>
  <w14:docId w14:val="445A23A8"/>
  <w15:docId w15:val="{456EB387-031F-4D6F-B382-D99304AB1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next w:val="Normal"/>
    <w:link w:val="Heading3Char"/>
    <w:uiPriority w:val="9"/>
    <w:semiHidden/>
    <w:unhideWhenUsed/>
    <w:qFormat/>
    <w:rsid w:val="00B32550"/>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style>
  <w:style w:type="character" w:styleId="Hyperlink">
    <w:name w:val="Hyperlink"/>
    <w:uiPriority w:val="99"/>
    <w:unhideWhenUsed/>
    <w:rsid w:val="00C04552"/>
    <w:rPr>
      <w:color w:val="0563C1"/>
      <w:u w:val="single"/>
    </w:rPr>
  </w:style>
  <w:style w:type="paragraph" w:styleId="NormalWeb">
    <w:name w:val="Normal (Web)"/>
    <w:basedOn w:val="Normal"/>
    <w:uiPriority w:val="99"/>
    <w:semiHidden/>
    <w:unhideWhenUsed/>
    <w:rsid w:val="00FE3099"/>
    <w:pPr>
      <w:spacing w:before="100" w:beforeAutospacing="1" w:after="100" w:afterAutospacing="1"/>
    </w:pPr>
    <w:rPr>
      <w:rFonts w:ascii="MS PGothic" w:eastAsia="MS PGothic" w:hAnsi="MS PGothic" w:cs="MS PGothic"/>
    </w:rPr>
  </w:style>
  <w:style w:type="table" w:styleId="TableGrid">
    <w:name w:val="Table Grid"/>
    <w:basedOn w:val="TableNormal"/>
    <w:rsid w:val="00EB2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Normal"/>
    <w:autoRedefine/>
    <w:rsid w:val="00BE65B1"/>
    <w:pPr>
      <w:spacing w:after="60"/>
      <w:jc w:val="both"/>
    </w:pPr>
    <w:rPr>
      <w:rFonts w:ascii="Arno Pro" w:eastAsiaTheme="minorEastAsia" w:hAnsi="Arno Pro"/>
      <w:kern w:val="21"/>
      <w:sz w:val="19"/>
      <w:szCs w:val="20"/>
      <w:lang w:val="en-GB" w:eastAsia="en-US"/>
    </w:rPr>
  </w:style>
  <w:style w:type="character" w:styleId="PlaceholderText">
    <w:name w:val="Placeholder Text"/>
    <w:basedOn w:val="DefaultParagraphFont"/>
    <w:uiPriority w:val="99"/>
    <w:semiHidden/>
    <w:rsid w:val="00093D58"/>
    <w:rPr>
      <w:color w:val="808080"/>
    </w:rPr>
  </w:style>
  <w:style w:type="character" w:styleId="CommentReference">
    <w:name w:val="annotation reference"/>
    <w:basedOn w:val="DefaultParagraphFont"/>
    <w:uiPriority w:val="99"/>
    <w:semiHidden/>
    <w:unhideWhenUsed/>
    <w:rsid w:val="00E65E32"/>
    <w:rPr>
      <w:sz w:val="16"/>
      <w:szCs w:val="16"/>
    </w:rPr>
  </w:style>
  <w:style w:type="paragraph" w:styleId="CommentText">
    <w:name w:val="annotation text"/>
    <w:basedOn w:val="Normal"/>
    <w:link w:val="CommentTextChar"/>
    <w:uiPriority w:val="99"/>
    <w:semiHidden/>
    <w:unhideWhenUsed/>
    <w:rsid w:val="00E65E32"/>
    <w:rPr>
      <w:sz w:val="20"/>
      <w:szCs w:val="20"/>
    </w:rPr>
  </w:style>
  <w:style w:type="character" w:customStyle="1" w:styleId="CommentTextChar">
    <w:name w:val="Comment Text Char"/>
    <w:basedOn w:val="DefaultParagraphFont"/>
    <w:link w:val="CommentText"/>
    <w:uiPriority w:val="99"/>
    <w:semiHidden/>
    <w:rsid w:val="00E65E32"/>
  </w:style>
  <w:style w:type="paragraph" w:styleId="CommentSubject">
    <w:name w:val="annotation subject"/>
    <w:basedOn w:val="CommentText"/>
    <w:next w:val="CommentText"/>
    <w:link w:val="CommentSubjectChar"/>
    <w:uiPriority w:val="99"/>
    <w:semiHidden/>
    <w:unhideWhenUsed/>
    <w:rsid w:val="00E65E32"/>
    <w:rPr>
      <w:b/>
      <w:bCs/>
    </w:rPr>
  </w:style>
  <w:style w:type="character" w:customStyle="1" w:styleId="CommentSubjectChar">
    <w:name w:val="Comment Subject Char"/>
    <w:basedOn w:val="CommentTextChar"/>
    <w:link w:val="CommentSubject"/>
    <w:uiPriority w:val="99"/>
    <w:semiHidden/>
    <w:rsid w:val="00E65E32"/>
    <w:rPr>
      <w:b/>
      <w:bCs/>
    </w:rPr>
  </w:style>
  <w:style w:type="paragraph" w:styleId="Revision">
    <w:name w:val="Revision"/>
    <w:hidden/>
    <w:uiPriority w:val="99"/>
    <w:semiHidden/>
    <w:rsid w:val="00103863"/>
    <w:rPr>
      <w:sz w:val="24"/>
      <w:szCs w:val="24"/>
    </w:rPr>
  </w:style>
  <w:style w:type="character" w:customStyle="1" w:styleId="UnresolvedMention1">
    <w:name w:val="Unresolved Mention1"/>
    <w:basedOn w:val="DefaultParagraphFont"/>
    <w:uiPriority w:val="99"/>
    <w:semiHidden/>
    <w:unhideWhenUsed/>
    <w:rsid w:val="00A726BB"/>
    <w:rPr>
      <w:color w:val="605E5C"/>
      <w:shd w:val="clear" w:color="auto" w:fill="E1DFDD"/>
    </w:rPr>
  </w:style>
  <w:style w:type="character" w:customStyle="1" w:styleId="Heading3Char">
    <w:name w:val="Heading 3 Char"/>
    <w:basedOn w:val="DefaultParagraphFont"/>
    <w:link w:val="Heading3"/>
    <w:uiPriority w:val="9"/>
    <w:semiHidden/>
    <w:rsid w:val="00B32550"/>
    <w:rPr>
      <w:rFonts w:asciiTheme="majorHAnsi" w:eastAsiaTheme="majorEastAsia" w:hAnsiTheme="majorHAnsi" w:cstheme="majorBidi"/>
      <w:b/>
      <w:bCs/>
      <w:color w:val="5B9BD5" w:themeColor="accent1"/>
      <w:sz w:val="24"/>
      <w:szCs w:val="24"/>
    </w:rPr>
  </w:style>
  <w:style w:type="paragraph" w:styleId="EndnoteText">
    <w:name w:val="endnote text"/>
    <w:basedOn w:val="Normal"/>
    <w:link w:val="EndnoteTextChar"/>
    <w:uiPriority w:val="99"/>
    <w:unhideWhenUsed/>
    <w:rsid w:val="001E4697"/>
    <w:rPr>
      <w:rFonts w:ascii="Calibri" w:eastAsia="Calibri" w:hAnsi="Calibri"/>
      <w:sz w:val="20"/>
      <w:szCs w:val="20"/>
      <w:lang w:val="en-GB" w:eastAsia="en-US"/>
    </w:rPr>
  </w:style>
  <w:style w:type="character" w:customStyle="1" w:styleId="EndnoteTextChar">
    <w:name w:val="Endnote Text Char"/>
    <w:basedOn w:val="DefaultParagraphFont"/>
    <w:link w:val="EndnoteText"/>
    <w:uiPriority w:val="99"/>
    <w:rsid w:val="001E4697"/>
    <w:rPr>
      <w:rFonts w:ascii="Calibri" w:eastAsia="Calibri" w:hAnsi="Calibri"/>
      <w:lang w:val="en-GB" w:eastAsia="en-US"/>
    </w:rPr>
  </w:style>
  <w:style w:type="character" w:styleId="EndnoteReference">
    <w:name w:val="endnote reference"/>
    <w:uiPriority w:val="99"/>
    <w:unhideWhenUsed/>
    <w:rsid w:val="001E46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4592">
      <w:bodyDiv w:val="1"/>
      <w:marLeft w:val="0"/>
      <w:marRight w:val="0"/>
      <w:marTop w:val="0"/>
      <w:marBottom w:val="0"/>
      <w:divBdr>
        <w:top w:val="none" w:sz="0" w:space="0" w:color="auto"/>
        <w:left w:val="none" w:sz="0" w:space="0" w:color="auto"/>
        <w:bottom w:val="none" w:sz="0" w:space="0" w:color="auto"/>
        <w:right w:val="none" w:sz="0" w:space="0" w:color="auto"/>
      </w:divBdr>
      <w:divsChild>
        <w:div w:id="479886940">
          <w:marLeft w:val="640"/>
          <w:marRight w:val="0"/>
          <w:marTop w:val="0"/>
          <w:marBottom w:val="0"/>
          <w:divBdr>
            <w:top w:val="none" w:sz="0" w:space="0" w:color="auto"/>
            <w:left w:val="none" w:sz="0" w:space="0" w:color="auto"/>
            <w:bottom w:val="none" w:sz="0" w:space="0" w:color="auto"/>
            <w:right w:val="none" w:sz="0" w:space="0" w:color="auto"/>
          </w:divBdr>
        </w:div>
        <w:div w:id="1020280036">
          <w:marLeft w:val="640"/>
          <w:marRight w:val="0"/>
          <w:marTop w:val="0"/>
          <w:marBottom w:val="0"/>
          <w:divBdr>
            <w:top w:val="none" w:sz="0" w:space="0" w:color="auto"/>
            <w:left w:val="none" w:sz="0" w:space="0" w:color="auto"/>
            <w:bottom w:val="none" w:sz="0" w:space="0" w:color="auto"/>
            <w:right w:val="none" w:sz="0" w:space="0" w:color="auto"/>
          </w:divBdr>
        </w:div>
      </w:divsChild>
    </w:div>
    <w:div w:id="28576927">
      <w:bodyDiv w:val="1"/>
      <w:marLeft w:val="0"/>
      <w:marRight w:val="0"/>
      <w:marTop w:val="0"/>
      <w:marBottom w:val="0"/>
      <w:divBdr>
        <w:top w:val="none" w:sz="0" w:space="0" w:color="auto"/>
        <w:left w:val="none" w:sz="0" w:space="0" w:color="auto"/>
        <w:bottom w:val="none" w:sz="0" w:space="0" w:color="auto"/>
        <w:right w:val="none" w:sz="0" w:space="0" w:color="auto"/>
      </w:divBdr>
      <w:divsChild>
        <w:div w:id="1788154882">
          <w:marLeft w:val="640"/>
          <w:marRight w:val="0"/>
          <w:marTop w:val="0"/>
          <w:marBottom w:val="0"/>
          <w:divBdr>
            <w:top w:val="none" w:sz="0" w:space="0" w:color="auto"/>
            <w:left w:val="none" w:sz="0" w:space="0" w:color="auto"/>
            <w:bottom w:val="none" w:sz="0" w:space="0" w:color="auto"/>
            <w:right w:val="none" w:sz="0" w:space="0" w:color="auto"/>
          </w:divBdr>
        </w:div>
        <w:div w:id="474101747">
          <w:marLeft w:val="640"/>
          <w:marRight w:val="0"/>
          <w:marTop w:val="0"/>
          <w:marBottom w:val="0"/>
          <w:divBdr>
            <w:top w:val="none" w:sz="0" w:space="0" w:color="auto"/>
            <w:left w:val="none" w:sz="0" w:space="0" w:color="auto"/>
            <w:bottom w:val="none" w:sz="0" w:space="0" w:color="auto"/>
            <w:right w:val="none" w:sz="0" w:space="0" w:color="auto"/>
          </w:divBdr>
        </w:div>
      </w:divsChild>
    </w:div>
    <w:div w:id="29183955">
      <w:bodyDiv w:val="1"/>
      <w:marLeft w:val="0"/>
      <w:marRight w:val="0"/>
      <w:marTop w:val="0"/>
      <w:marBottom w:val="0"/>
      <w:divBdr>
        <w:top w:val="none" w:sz="0" w:space="0" w:color="auto"/>
        <w:left w:val="none" w:sz="0" w:space="0" w:color="auto"/>
        <w:bottom w:val="none" w:sz="0" w:space="0" w:color="auto"/>
        <w:right w:val="none" w:sz="0" w:space="0" w:color="auto"/>
      </w:divBdr>
      <w:divsChild>
        <w:div w:id="584536732">
          <w:marLeft w:val="640"/>
          <w:marRight w:val="0"/>
          <w:marTop w:val="0"/>
          <w:marBottom w:val="0"/>
          <w:divBdr>
            <w:top w:val="none" w:sz="0" w:space="0" w:color="auto"/>
            <w:left w:val="none" w:sz="0" w:space="0" w:color="auto"/>
            <w:bottom w:val="none" w:sz="0" w:space="0" w:color="auto"/>
            <w:right w:val="none" w:sz="0" w:space="0" w:color="auto"/>
          </w:divBdr>
        </w:div>
        <w:div w:id="1259673793">
          <w:marLeft w:val="640"/>
          <w:marRight w:val="0"/>
          <w:marTop w:val="0"/>
          <w:marBottom w:val="0"/>
          <w:divBdr>
            <w:top w:val="none" w:sz="0" w:space="0" w:color="auto"/>
            <w:left w:val="none" w:sz="0" w:space="0" w:color="auto"/>
            <w:bottom w:val="none" w:sz="0" w:space="0" w:color="auto"/>
            <w:right w:val="none" w:sz="0" w:space="0" w:color="auto"/>
          </w:divBdr>
        </w:div>
        <w:div w:id="846793046">
          <w:marLeft w:val="640"/>
          <w:marRight w:val="0"/>
          <w:marTop w:val="0"/>
          <w:marBottom w:val="0"/>
          <w:divBdr>
            <w:top w:val="none" w:sz="0" w:space="0" w:color="auto"/>
            <w:left w:val="none" w:sz="0" w:space="0" w:color="auto"/>
            <w:bottom w:val="none" w:sz="0" w:space="0" w:color="auto"/>
            <w:right w:val="none" w:sz="0" w:space="0" w:color="auto"/>
          </w:divBdr>
        </w:div>
        <w:div w:id="1017803667">
          <w:marLeft w:val="640"/>
          <w:marRight w:val="0"/>
          <w:marTop w:val="0"/>
          <w:marBottom w:val="0"/>
          <w:divBdr>
            <w:top w:val="none" w:sz="0" w:space="0" w:color="auto"/>
            <w:left w:val="none" w:sz="0" w:space="0" w:color="auto"/>
            <w:bottom w:val="none" w:sz="0" w:space="0" w:color="auto"/>
            <w:right w:val="none" w:sz="0" w:space="0" w:color="auto"/>
          </w:divBdr>
        </w:div>
        <w:div w:id="2111926529">
          <w:marLeft w:val="640"/>
          <w:marRight w:val="0"/>
          <w:marTop w:val="0"/>
          <w:marBottom w:val="0"/>
          <w:divBdr>
            <w:top w:val="none" w:sz="0" w:space="0" w:color="auto"/>
            <w:left w:val="none" w:sz="0" w:space="0" w:color="auto"/>
            <w:bottom w:val="none" w:sz="0" w:space="0" w:color="auto"/>
            <w:right w:val="none" w:sz="0" w:space="0" w:color="auto"/>
          </w:divBdr>
        </w:div>
        <w:div w:id="1630477820">
          <w:marLeft w:val="640"/>
          <w:marRight w:val="0"/>
          <w:marTop w:val="0"/>
          <w:marBottom w:val="0"/>
          <w:divBdr>
            <w:top w:val="none" w:sz="0" w:space="0" w:color="auto"/>
            <w:left w:val="none" w:sz="0" w:space="0" w:color="auto"/>
            <w:bottom w:val="none" w:sz="0" w:space="0" w:color="auto"/>
            <w:right w:val="none" w:sz="0" w:space="0" w:color="auto"/>
          </w:divBdr>
        </w:div>
        <w:div w:id="1775052590">
          <w:marLeft w:val="640"/>
          <w:marRight w:val="0"/>
          <w:marTop w:val="0"/>
          <w:marBottom w:val="0"/>
          <w:divBdr>
            <w:top w:val="none" w:sz="0" w:space="0" w:color="auto"/>
            <w:left w:val="none" w:sz="0" w:space="0" w:color="auto"/>
            <w:bottom w:val="none" w:sz="0" w:space="0" w:color="auto"/>
            <w:right w:val="none" w:sz="0" w:space="0" w:color="auto"/>
          </w:divBdr>
        </w:div>
        <w:div w:id="509833021">
          <w:marLeft w:val="640"/>
          <w:marRight w:val="0"/>
          <w:marTop w:val="0"/>
          <w:marBottom w:val="0"/>
          <w:divBdr>
            <w:top w:val="none" w:sz="0" w:space="0" w:color="auto"/>
            <w:left w:val="none" w:sz="0" w:space="0" w:color="auto"/>
            <w:bottom w:val="none" w:sz="0" w:space="0" w:color="auto"/>
            <w:right w:val="none" w:sz="0" w:space="0" w:color="auto"/>
          </w:divBdr>
        </w:div>
        <w:div w:id="853301664">
          <w:marLeft w:val="640"/>
          <w:marRight w:val="0"/>
          <w:marTop w:val="0"/>
          <w:marBottom w:val="0"/>
          <w:divBdr>
            <w:top w:val="none" w:sz="0" w:space="0" w:color="auto"/>
            <w:left w:val="none" w:sz="0" w:space="0" w:color="auto"/>
            <w:bottom w:val="none" w:sz="0" w:space="0" w:color="auto"/>
            <w:right w:val="none" w:sz="0" w:space="0" w:color="auto"/>
          </w:divBdr>
        </w:div>
        <w:div w:id="7412431">
          <w:marLeft w:val="640"/>
          <w:marRight w:val="0"/>
          <w:marTop w:val="0"/>
          <w:marBottom w:val="0"/>
          <w:divBdr>
            <w:top w:val="none" w:sz="0" w:space="0" w:color="auto"/>
            <w:left w:val="none" w:sz="0" w:space="0" w:color="auto"/>
            <w:bottom w:val="none" w:sz="0" w:space="0" w:color="auto"/>
            <w:right w:val="none" w:sz="0" w:space="0" w:color="auto"/>
          </w:divBdr>
        </w:div>
        <w:div w:id="2011445541">
          <w:marLeft w:val="640"/>
          <w:marRight w:val="0"/>
          <w:marTop w:val="0"/>
          <w:marBottom w:val="0"/>
          <w:divBdr>
            <w:top w:val="none" w:sz="0" w:space="0" w:color="auto"/>
            <w:left w:val="none" w:sz="0" w:space="0" w:color="auto"/>
            <w:bottom w:val="none" w:sz="0" w:space="0" w:color="auto"/>
            <w:right w:val="none" w:sz="0" w:space="0" w:color="auto"/>
          </w:divBdr>
        </w:div>
        <w:div w:id="1224637058">
          <w:marLeft w:val="640"/>
          <w:marRight w:val="0"/>
          <w:marTop w:val="0"/>
          <w:marBottom w:val="0"/>
          <w:divBdr>
            <w:top w:val="none" w:sz="0" w:space="0" w:color="auto"/>
            <w:left w:val="none" w:sz="0" w:space="0" w:color="auto"/>
            <w:bottom w:val="none" w:sz="0" w:space="0" w:color="auto"/>
            <w:right w:val="none" w:sz="0" w:space="0" w:color="auto"/>
          </w:divBdr>
        </w:div>
      </w:divsChild>
    </w:div>
    <w:div w:id="51198022">
      <w:bodyDiv w:val="1"/>
      <w:marLeft w:val="0"/>
      <w:marRight w:val="0"/>
      <w:marTop w:val="0"/>
      <w:marBottom w:val="0"/>
      <w:divBdr>
        <w:top w:val="none" w:sz="0" w:space="0" w:color="auto"/>
        <w:left w:val="none" w:sz="0" w:space="0" w:color="auto"/>
        <w:bottom w:val="none" w:sz="0" w:space="0" w:color="auto"/>
        <w:right w:val="none" w:sz="0" w:space="0" w:color="auto"/>
      </w:divBdr>
      <w:divsChild>
        <w:div w:id="1688824817">
          <w:marLeft w:val="640"/>
          <w:marRight w:val="0"/>
          <w:marTop w:val="0"/>
          <w:marBottom w:val="0"/>
          <w:divBdr>
            <w:top w:val="none" w:sz="0" w:space="0" w:color="auto"/>
            <w:left w:val="none" w:sz="0" w:space="0" w:color="auto"/>
            <w:bottom w:val="none" w:sz="0" w:space="0" w:color="auto"/>
            <w:right w:val="none" w:sz="0" w:space="0" w:color="auto"/>
          </w:divBdr>
        </w:div>
        <w:div w:id="696589251">
          <w:marLeft w:val="640"/>
          <w:marRight w:val="0"/>
          <w:marTop w:val="0"/>
          <w:marBottom w:val="0"/>
          <w:divBdr>
            <w:top w:val="none" w:sz="0" w:space="0" w:color="auto"/>
            <w:left w:val="none" w:sz="0" w:space="0" w:color="auto"/>
            <w:bottom w:val="none" w:sz="0" w:space="0" w:color="auto"/>
            <w:right w:val="none" w:sz="0" w:space="0" w:color="auto"/>
          </w:divBdr>
        </w:div>
        <w:div w:id="701398028">
          <w:marLeft w:val="640"/>
          <w:marRight w:val="0"/>
          <w:marTop w:val="0"/>
          <w:marBottom w:val="0"/>
          <w:divBdr>
            <w:top w:val="none" w:sz="0" w:space="0" w:color="auto"/>
            <w:left w:val="none" w:sz="0" w:space="0" w:color="auto"/>
            <w:bottom w:val="none" w:sz="0" w:space="0" w:color="auto"/>
            <w:right w:val="none" w:sz="0" w:space="0" w:color="auto"/>
          </w:divBdr>
        </w:div>
        <w:div w:id="2041859459">
          <w:marLeft w:val="640"/>
          <w:marRight w:val="0"/>
          <w:marTop w:val="0"/>
          <w:marBottom w:val="0"/>
          <w:divBdr>
            <w:top w:val="none" w:sz="0" w:space="0" w:color="auto"/>
            <w:left w:val="none" w:sz="0" w:space="0" w:color="auto"/>
            <w:bottom w:val="none" w:sz="0" w:space="0" w:color="auto"/>
            <w:right w:val="none" w:sz="0" w:space="0" w:color="auto"/>
          </w:divBdr>
        </w:div>
        <w:div w:id="1284382898">
          <w:marLeft w:val="640"/>
          <w:marRight w:val="0"/>
          <w:marTop w:val="0"/>
          <w:marBottom w:val="0"/>
          <w:divBdr>
            <w:top w:val="none" w:sz="0" w:space="0" w:color="auto"/>
            <w:left w:val="none" w:sz="0" w:space="0" w:color="auto"/>
            <w:bottom w:val="none" w:sz="0" w:space="0" w:color="auto"/>
            <w:right w:val="none" w:sz="0" w:space="0" w:color="auto"/>
          </w:divBdr>
        </w:div>
        <w:div w:id="1348754061">
          <w:marLeft w:val="640"/>
          <w:marRight w:val="0"/>
          <w:marTop w:val="0"/>
          <w:marBottom w:val="0"/>
          <w:divBdr>
            <w:top w:val="none" w:sz="0" w:space="0" w:color="auto"/>
            <w:left w:val="none" w:sz="0" w:space="0" w:color="auto"/>
            <w:bottom w:val="none" w:sz="0" w:space="0" w:color="auto"/>
            <w:right w:val="none" w:sz="0" w:space="0" w:color="auto"/>
          </w:divBdr>
        </w:div>
        <w:div w:id="1836263639">
          <w:marLeft w:val="640"/>
          <w:marRight w:val="0"/>
          <w:marTop w:val="0"/>
          <w:marBottom w:val="0"/>
          <w:divBdr>
            <w:top w:val="none" w:sz="0" w:space="0" w:color="auto"/>
            <w:left w:val="none" w:sz="0" w:space="0" w:color="auto"/>
            <w:bottom w:val="none" w:sz="0" w:space="0" w:color="auto"/>
            <w:right w:val="none" w:sz="0" w:space="0" w:color="auto"/>
          </w:divBdr>
        </w:div>
        <w:div w:id="1357390111">
          <w:marLeft w:val="640"/>
          <w:marRight w:val="0"/>
          <w:marTop w:val="0"/>
          <w:marBottom w:val="0"/>
          <w:divBdr>
            <w:top w:val="none" w:sz="0" w:space="0" w:color="auto"/>
            <w:left w:val="none" w:sz="0" w:space="0" w:color="auto"/>
            <w:bottom w:val="none" w:sz="0" w:space="0" w:color="auto"/>
            <w:right w:val="none" w:sz="0" w:space="0" w:color="auto"/>
          </w:divBdr>
        </w:div>
        <w:div w:id="632562365">
          <w:marLeft w:val="640"/>
          <w:marRight w:val="0"/>
          <w:marTop w:val="0"/>
          <w:marBottom w:val="0"/>
          <w:divBdr>
            <w:top w:val="none" w:sz="0" w:space="0" w:color="auto"/>
            <w:left w:val="none" w:sz="0" w:space="0" w:color="auto"/>
            <w:bottom w:val="none" w:sz="0" w:space="0" w:color="auto"/>
            <w:right w:val="none" w:sz="0" w:space="0" w:color="auto"/>
          </w:divBdr>
        </w:div>
        <w:div w:id="1177619127">
          <w:marLeft w:val="640"/>
          <w:marRight w:val="0"/>
          <w:marTop w:val="0"/>
          <w:marBottom w:val="0"/>
          <w:divBdr>
            <w:top w:val="none" w:sz="0" w:space="0" w:color="auto"/>
            <w:left w:val="none" w:sz="0" w:space="0" w:color="auto"/>
            <w:bottom w:val="none" w:sz="0" w:space="0" w:color="auto"/>
            <w:right w:val="none" w:sz="0" w:space="0" w:color="auto"/>
          </w:divBdr>
        </w:div>
        <w:div w:id="466093024">
          <w:marLeft w:val="640"/>
          <w:marRight w:val="0"/>
          <w:marTop w:val="0"/>
          <w:marBottom w:val="0"/>
          <w:divBdr>
            <w:top w:val="none" w:sz="0" w:space="0" w:color="auto"/>
            <w:left w:val="none" w:sz="0" w:space="0" w:color="auto"/>
            <w:bottom w:val="none" w:sz="0" w:space="0" w:color="auto"/>
            <w:right w:val="none" w:sz="0" w:space="0" w:color="auto"/>
          </w:divBdr>
        </w:div>
        <w:div w:id="1050155349">
          <w:marLeft w:val="640"/>
          <w:marRight w:val="0"/>
          <w:marTop w:val="0"/>
          <w:marBottom w:val="0"/>
          <w:divBdr>
            <w:top w:val="none" w:sz="0" w:space="0" w:color="auto"/>
            <w:left w:val="none" w:sz="0" w:space="0" w:color="auto"/>
            <w:bottom w:val="none" w:sz="0" w:space="0" w:color="auto"/>
            <w:right w:val="none" w:sz="0" w:space="0" w:color="auto"/>
          </w:divBdr>
        </w:div>
        <w:div w:id="1481078461">
          <w:marLeft w:val="640"/>
          <w:marRight w:val="0"/>
          <w:marTop w:val="0"/>
          <w:marBottom w:val="0"/>
          <w:divBdr>
            <w:top w:val="none" w:sz="0" w:space="0" w:color="auto"/>
            <w:left w:val="none" w:sz="0" w:space="0" w:color="auto"/>
            <w:bottom w:val="none" w:sz="0" w:space="0" w:color="auto"/>
            <w:right w:val="none" w:sz="0" w:space="0" w:color="auto"/>
          </w:divBdr>
        </w:div>
        <w:div w:id="1801340962">
          <w:marLeft w:val="640"/>
          <w:marRight w:val="0"/>
          <w:marTop w:val="0"/>
          <w:marBottom w:val="0"/>
          <w:divBdr>
            <w:top w:val="none" w:sz="0" w:space="0" w:color="auto"/>
            <w:left w:val="none" w:sz="0" w:space="0" w:color="auto"/>
            <w:bottom w:val="none" w:sz="0" w:space="0" w:color="auto"/>
            <w:right w:val="none" w:sz="0" w:space="0" w:color="auto"/>
          </w:divBdr>
        </w:div>
        <w:div w:id="1617516600">
          <w:marLeft w:val="640"/>
          <w:marRight w:val="0"/>
          <w:marTop w:val="0"/>
          <w:marBottom w:val="0"/>
          <w:divBdr>
            <w:top w:val="none" w:sz="0" w:space="0" w:color="auto"/>
            <w:left w:val="none" w:sz="0" w:space="0" w:color="auto"/>
            <w:bottom w:val="none" w:sz="0" w:space="0" w:color="auto"/>
            <w:right w:val="none" w:sz="0" w:space="0" w:color="auto"/>
          </w:divBdr>
        </w:div>
        <w:div w:id="1939407667">
          <w:marLeft w:val="640"/>
          <w:marRight w:val="0"/>
          <w:marTop w:val="0"/>
          <w:marBottom w:val="0"/>
          <w:divBdr>
            <w:top w:val="none" w:sz="0" w:space="0" w:color="auto"/>
            <w:left w:val="none" w:sz="0" w:space="0" w:color="auto"/>
            <w:bottom w:val="none" w:sz="0" w:space="0" w:color="auto"/>
            <w:right w:val="none" w:sz="0" w:space="0" w:color="auto"/>
          </w:divBdr>
        </w:div>
        <w:div w:id="944310634">
          <w:marLeft w:val="640"/>
          <w:marRight w:val="0"/>
          <w:marTop w:val="0"/>
          <w:marBottom w:val="0"/>
          <w:divBdr>
            <w:top w:val="none" w:sz="0" w:space="0" w:color="auto"/>
            <w:left w:val="none" w:sz="0" w:space="0" w:color="auto"/>
            <w:bottom w:val="none" w:sz="0" w:space="0" w:color="auto"/>
            <w:right w:val="none" w:sz="0" w:space="0" w:color="auto"/>
          </w:divBdr>
        </w:div>
        <w:div w:id="1119180416">
          <w:marLeft w:val="640"/>
          <w:marRight w:val="0"/>
          <w:marTop w:val="0"/>
          <w:marBottom w:val="0"/>
          <w:divBdr>
            <w:top w:val="none" w:sz="0" w:space="0" w:color="auto"/>
            <w:left w:val="none" w:sz="0" w:space="0" w:color="auto"/>
            <w:bottom w:val="none" w:sz="0" w:space="0" w:color="auto"/>
            <w:right w:val="none" w:sz="0" w:space="0" w:color="auto"/>
          </w:divBdr>
        </w:div>
        <w:div w:id="52050215">
          <w:marLeft w:val="640"/>
          <w:marRight w:val="0"/>
          <w:marTop w:val="0"/>
          <w:marBottom w:val="0"/>
          <w:divBdr>
            <w:top w:val="none" w:sz="0" w:space="0" w:color="auto"/>
            <w:left w:val="none" w:sz="0" w:space="0" w:color="auto"/>
            <w:bottom w:val="none" w:sz="0" w:space="0" w:color="auto"/>
            <w:right w:val="none" w:sz="0" w:space="0" w:color="auto"/>
          </w:divBdr>
        </w:div>
        <w:div w:id="759907047">
          <w:marLeft w:val="640"/>
          <w:marRight w:val="0"/>
          <w:marTop w:val="0"/>
          <w:marBottom w:val="0"/>
          <w:divBdr>
            <w:top w:val="none" w:sz="0" w:space="0" w:color="auto"/>
            <w:left w:val="none" w:sz="0" w:space="0" w:color="auto"/>
            <w:bottom w:val="none" w:sz="0" w:space="0" w:color="auto"/>
            <w:right w:val="none" w:sz="0" w:space="0" w:color="auto"/>
          </w:divBdr>
        </w:div>
        <w:div w:id="673456539">
          <w:marLeft w:val="640"/>
          <w:marRight w:val="0"/>
          <w:marTop w:val="0"/>
          <w:marBottom w:val="0"/>
          <w:divBdr>
            <w:top w:val="none" w:sz="0" w:space="0" w:color="auto"/>
            <w:left w:val="none" w:sz="0" w:space="0" w:color="auto"/>
            <w:bottom w:val="none" w:sz="0" w:space="0" w:color="auto"/>
            <w:right w:val="none" w:sz="0" w:space="0" w:color="auto"/>
          </w:divBdr>
        </w:div>
        <w:div w:id="1173060268">
          <w:marLeft w:val="640"/>
          <w:marRight w:val="0"/>
          <w:marTop w:val="0"/>
          <w:marBottom w:val="0"/>
          <w:divBdr>
            <w:top w:val="none" w:sz="0" w:space="0" w:color="auto"/>
            <w:left w:val="none" w:sz="0" w:space="0" w:color="auto"/>
            <w:bottom w:val="none" w:sz="0" w:space="0" w:color="auto"/>
            <w:right w:val="none" w:sz="0" w:space="0" w:color="auto"/>
          </w:divBdr>
        </w:div>
        <w:div w:id="1097482370">
          <w:marLeft w:val="640"/>
          <w:marRight w:val="0"/>
          <w:marTop w:val="0"/>
          <w:marBottom w:val="0"/>
          <w:divBdr>
            <w:top w:val="none" w:sz="0" w:space="0" w:color="auto"/>
            <w:left w:val="none" w:sz="0" w:space="0" w:color="auto"/>
            <w:bottom w:val="none" w:sz="0" w:space="0" w:color="auto"/>
            <w:right w:val="none" w:sz="0" w:space="0" w:color="auto"/>
          </w:divBdr>
        </w:div>
        <w:div w:id="1250845972">
          <w:marLeft w:val="640"/>
          <w:marRight w:val="0"/>
          <w:marTop w:val="0"/>
          <w:marBottom w:val="0"/>
          <w:divBdr>
            <w:top w:val="none" w:sz="0" w:space="0" w:color="auto"/>
            <w:left w:val="none" w:sz="0" w:space="0" w:color="auto"/>
            <w:bottom w:val="none" w:sz="0" w:space="0" w:color="auto"/>
            <w:right w:val="none" w:sz="0" w:space="0" w:color="auto"/>
          </w:divBdr>
        </w:div>
        <w:div w:id="1418136638">
          <w:marLeft w:val="640"/>
          <w:marRight w:val="0"/>
          <w:marTop w:val="0"/>
          <w:marBottom w:val="0"/>
          <w:divBdr>
            <w:top w:val="none" w:sz="0" w:space="0" w:color="auto"/>
            <w:left w:val="none" w:sz="0" w:space="0" w:color="auto"/>
            <w:bottom w:val="none" w:sz="0" w:space="0" w:color="auto"/>
            <w:right w:val="none" w:sz="0" w:space="0" w:color="auto"/>
          </w:divBdr>
        </w:div>
        <w:div w:id="832842662">
          <w:marLeft w:val="640"/>
          <w:marRight w:val="0"/>
          <w:marTop w:val="0"/>
          <w:marBottom w:val="0"/>
          <w:divBdr>
            <w:top w:val="none" w:sz="0" w:space="0" w:color="auto"/>
            <w:left w:val="none" w:sz="0" w:space="0" w:color="auto"/>
            <w:bottom w:val="none" w:sz="0" w:space="0" w:color="auto"/>
            <w:right w:val="none" w:sz="0" w:space="0" w:color="auto"/>
          </w:divBdr>
        </w:div>
        <w:div w:id="224876544">
          <w:marLeft w:val="640"/>
          <w:marRight w:val="0"/>
          <w:marTop w:val="0"/>
          <w:marBottom w:val="0"/>
          <w:divBdr>
            <w:top w:val="none" w:sz="0" w:space="0" w:color="auto"/>
            <w:left w:val="none" w:sz="0" w:space="0" w:color="auto"/>
            <w:bottom w:val="none" w:sz="0" w:space="0" w:color="auto"/>
            <w:right w:val="none" w:sz="0" w:space="0" w:color="auto"/>
          </w:divBdr>
        </w:div>
        <w:div w:id="135925704">
          <w:marLeft w:val="640"/>
          <w:marRight w:val="0"/>
          <w:marTop w:val="0"/>
          <w:marBottom w:val="0"/>
          <w:divBdr>
            <w:top w:val="none" w:sz="0" w:space="0" w:color="auto"/>
            <w:left w:val="none" w:sz="0" w:space="0" w:color="auto"/>
            <w:bottom w:val="none" w:sz="0" w:space="0" w:color="auto"/>
            <w:right w:val="none" w:sz="0" w:space="0" w:color="auto"/>
          </w:divBdr>
        </w:div>
        <w:div w:id="1735660957">
          <w:marLeft w:val="640"/>
          <w:marRight w:val="0"/>
          <w:marTop w:val="0"/>
          <w:marBottom w:val="0"/>
          <w:divBdr>
            <w:top w:val="none" w:sz="0" w:space="0" w:color="auto"/>
            <w:left w:val="none" w:sz="0" w:space="0" w:color="auto"/>
            <w:bottom w:val="none" w:sz="0" w:space="0" w:color="auto"/>
            <w:right w:val="none" w:sz="0" w:space="0" w:color="auto"/>
          </w:divBdr>
        </w:div>
        <w:div w:id="728309413">
          <w:marLeft w:val="640"/>
          <w:marRight w:val="0"/>
          <w:marTop w:val="0"/>
          <w:marBottom w:val="0"/>
          <w:divBdr>
            <w:top w:val="none" w:sz="0" w:space="0" w:color="auto"/>
            <w:left w:val="none" w:sz="0" w:space="0" w:color="auto"/>
            <w:bottom w:val="none" w:sz="0" w:space="0" w:color="auto"/>
            <w:right w:val="none" w:sz="0" w:space="0" w:color="auto"/>
          </w:divBdr>
        </w:div>
        <w:div w:id="941841003">
          <w:marLeft w:val="640"/>
          <w:marRight w:val="0"/>
          <w:marTop w:val="0"/>
          <w:marBottom w:val="0"/>
          <w:divBdr>
            <w:top w:val="none" w:sz="0" w:space="0" w:color="auto"/>
            <w:left w:val="none" w:sz="0" w:space="0" w:color="auto"/>
            <w:bottom w:val="none" w:sz="0" w:space="0" w:color="auto"/>
            <w:right w:val="none" w:sz="0" w:space="0" w:color="auto"/>
          </w:divBdr>
        </w:div>
        <w:div w:id="1513252735">
          <w:marLeft w:val="640"/>
          <w:marRight w:val="0"/>
          <w:marTop w:val="0"/>
          <w:marBottom w:val="0"/>
          <w:divBdr>
            <w:top w:val="none" w:sz="0" w:space="0" w:color="auto"/>
            <w:left w:val="none" w:sz="0" w:space="0" w:color="auto"/>
            <w:bottom w:val="none" w:sz="0" w:space="0" w:color="auto"/>
            <w:right w:val="none" w:sz="0" w:space="0" w:color="auto"/>
          </w:divBdr>
        </w:div>
        <w:div w:id="544684513">
          <w:marLeft w:val="640"/>
          <w:marRight w:val="0"/>
          <w:marTop w:val="0"/>
          <w:marBottom w:val="0"/>
          <w:divBdr>
            <w:top w:val="none" w:sz="0" w:space="0" w:color="auto"/>
            <w:left w:val="none" w:sz="0" w:space="0" w:color="auto"/>
            <w:bottom w:val="none" w:sz="0" w:space="0" w:color="auto"/>
            <w:right w:val="none" w:sz="0" w:space="0" w:color="auto"/>
          </w:divBdr>
        </w:div>
        <w:div w:id="88358258">
          <w:marLeft w:val="640"/>
          <w:marRight w:val="0"/>
          <w:marTop w:val="0"/>
          <w:marBottom w:val="0"/>
          <w:divBdr>
            <w:top w:val="none" w:sz="0" w:space="0" w:color="auto"/>
            <w:left w:val="none" w:sz="0" w:space="0" w:color="auto"/>
            <w:bottom w:val="none" w:sz="0" w:space="0" w:color="auto"/>
            <w:right w:val="none" w:sz="0" w:space="0" w:color="auto"/>
          </w:divBdr>
        </w:div>
        <w:div w:id="1507397965">
          <w:marLeft w:val="640"/>
          <w:marRight w:val="0"/>
          <w:marTop w:val="0"/>
          <w:marBottom w:val="0"/>
          <w:divBdr>
            <w:top w:val="none" w:sz="0" w:space="0" w:color="auto"/>
            <w:left w:val="none" w:sz="0" w:space="0" w:color="auto"/>
            <w:bottom w:val="none" w:sz="0" w:space="0" w:color="auto"/>
            <w:right w:val="none" w:sz="0" w:space="0" w:color="auto"/>
          </w:divBdr>
        </w:div>
        <w:div w:id="1254973091">
          <w:marLeft w:val="640"/>
          <w:marRight w:val="0"/>
          <w:marTop w:val="0"/>
          <w:marBottom w:val="0"/>
          <w:divBdr>
            <w:top w:val="none" w:sz="0" w:space="0" w:color="auto"/>
            <w:left w:val="none" w:sz="0" w:space="0" w:color="auto"/>
            <w:bottom w:val="none" w:sz="0" w:space="0" w:color="auto"/>
            <w:right w:val="none" w:sz="0" w:space="0" w:color="auto"/>
          </w:divBdr>
        </w:div>
        <w:div w:id="1100180304">
          <w:marLeft w:val="640"/>
          <w:marRight w:val="0"/>
          <w:marTop w:val="0"/>
          <w:marBottom w:val="0"/>
          <w:divBdr>
            <w:top w:val="none" w:sz="0" w:space="0" w:color="auto"/>
            <w:left w:val="none" w:sz="0" w:space="0" w:color="auto"/>
            <w:bottom w:val="none" w:sz="0" w:space="0" w:color="auto"/>
            <w:right w:val="none" w:sz="0" w:space="0" w:color="auto"/>
          </w:divBdr>
        </w:div>
        <w:div w:id="2107572686">
          <w:marLeft w:val="640"/>
          <w:marRight w:val="0"/>
          <w:marTop w:val="0"/>
          <w:marBottom w:val="0"/>
          <w:divBdr>
            <w:top w:val="none" w:sz="0" w:space="0" w:color="auto"/>
            <w:left w:val="none" w:sz="0" w:space="0" w:color="auto"/>
            <w:bottom w:val="none" w:sz="0" w:space="0" w:color="auto"/>
            <w:right w:val="none" w:sz="0" w:space="0" w:color="auto"/>
          </w:divBdr>
        </w:div>
        <w:div w:id="872379600">
          <w:marLeft w:val="640"/>
          <w:marRight w:val="0"/>
          <w:marTop w:val="0"/>
          <w:marBottom w:val="0"/>
          <w:divBdr>
            <w:top w:val="none" w:sz="0" w:space="0" w:color="auto"/>
            <w:left w:val="none" w:sz="0" w:space="0" w:color="auto"/>
            <w:bottom w:val="none" w:sz="0" w:space="0" w:color="auto"/>
            <w:right w:val="none" w:sz="0" w:space="0" w:color="auto"/>
          </w:divBdr>
        </w:div>
        <w:div w:id="2070230494">
          <w:marLeft w:val="640"/>
          <w:marRight w:val="0"/>
          <w:marTop w:val="0"/>
          <w:marBottom w:val="0"/>
          <w:divBdr>
            <w:top w:val="none" w:sz="0" w:space="0" w:color="auto"/>
            <w:left w:val="none" w:sz="0" w:space="0" w:color="auto"/>
            <w:bottom w:val="none" w:sz="0" w:space="0" w:color="auto"/>
            <w:right w:val="none" w:sz="0" w:space="0" w:color="auto"/>
          </w:divBdr>
        </w:div>
        <w:div w:id="755857172">
          <w:marLeft w:val="640"/>
          <w:marRight w:val="0"/>
          <w:marTop w:val="0"/>
          <w:marBottom w:val="0"/>
          <w:divBdr>
            <w:top w:val="none" w:sz="0" w:space="0" w:color="auto"/>
            <w:left w:val="none" w:sz="0" w:space="0" w:color="auto"/>
            <w:bottom w:val="none" w:sz="0" w:space="0" w:color="auto"/>
            <w:right w:val="none" w:sz="0" w:space="0" w:color="auto"/>
          </w:divBdr>
        </w:div>
        <w:div w:id="1934624945">
          <w:marLeft w:val="640"/>
          <w:marRight w:val="0"/>
          <w:marTop w:val="0"/>
          <w:marBottom w:val="0"/>
          <w:divBdr>
            <w:top w:val="none" w:sz="0" w:space="0" w:color="auto"/>
            <w:left w:val="none" w:sz="0" w:space="0" w:color="auto"/>
            <w:bottom w:val="none" w:sz="0" w:space="0" w:color="auto"/>
            <w:right w:val="none" w:sz="0" w:space="0" w:color="auto"/>
          </w:divBdr>
        </w:div>
        <w:div w:id="1708722465">
          <w:marLeft w:val="640"/>
          <w:marRight w:val="0"/>
          <w:marTop w:val="0"/>
          <w:marBottom w:val="0"/>
          <w:divBdr>
            <w:top w:val="none" w:sz="0" w:space="0" w:color="auto"/>
            <w:left w:val="none" w:sz="0" w:space="0" w:color="auto"/>
            <w:bottom w:val="none" w:sz="0" w:space="0" w:color="auto"/>
            <w:right w:val="none" w:sz="0" w:space="0" w:color="auto"/>
          </w:divBdr>
        </w:div>
        <w:div w:id="1314408756">
          <w:marLeft w:val="640"/>
          <w:marRight w:val="0"/>
          <w:marTop w:val="0"/>
          <w:marBottom w:val="0"/>
          <w:divBdr>
            <w:top w:val="none" w:sz="0" w:space="0" w:color="auto"/>
            <w:left w:val="none" w:sz="0" w:space="0" w:color="auto"/>
            <w:bottom w:val="none" w:sz="0" w:space="0" w:color="auto"/>
            <w:right w:val="none" w:sz="0" w:space="0" w:color="auto"/>
          </w:divBdr>
        </w:div>
        <w:div w:id="1534465812">
          <w:marLeft w:val="640"/>
          <w:marRight w:val="0"/>
          <w:marTop w:val="0"/>
          <w:marBottom w:val="0"/>
          <w:divBdr>
            <w:top w:val="none" w:sz="0" w:space="0" w:color="auto"/>
            <w:left w:val="none" w:sz="0" w:space="0" w:color="auto"/>
            <w:bottom w:val="none" w:sz="0" w:space="0" w:color="auto"/>
            <w:right w:val="none" w:sz="0" w:space="0" w:color="auto"/>
          </w:divBdr>
        </w:div>
        <w:div w:id="1765884274">
          <w:marLeft w:val="640"/>
          <w:marRight w:val="0"/>
          <w:marTop w:val="0"/>
          <w:marBottom w:val="0"/>
          <w:divBdr>
            <w:top w:val="none" w:sz="0" w:space="0" w:color="auto"/>
            <w:left w:val="none" w:sz="0" w:space="0" w:color="auto"/>
            <w:bottom w:val="none" w:sz="0" w:space="0" w:color="auto"/>
            <w:right w:val="none" w:sz="0" w:space="0" w:color="auto"/>
          </w:divBdr>
        </w:div>
        <w:div w:id="1258950266">
          <w:marLeft w:val="640"/>
          <w:marRight w:val="0"/>
          <w:marTop w:val="0"/>
          <w:marBottom w:val="0"/>
          <w:divBdr>
            <w:top w:val="none" w:sz="0" w:space="0" w:color="auto"/>
            <w:left w:val="none" w:sz="0" w:space="0" w:color="auto"/>
            <w:bottom w:val="none" w:sz="0" w:space="0" w:color="auto"/>
            <w:right w:val="none" w:sz="0" w:space="0" w:color="auto"/>
          </w:divBdr>
        </w:div>
        <w:div w:id="1605570659">
          <w:marLeft w:val="640"/>
          <w:marRight w:val="0"/>
          <w:marTop w:val="0"/>
          <w:marBottom w:val="0"/>
          <w:divBdr>
            <w:top w:val="none" w:sz="0" w:space="0" w:color="auto"/>
            <w:left w:val="none" w:sz="0" w:space="0" w:color="auto"/>
            <w:bottom w:val="none" w:sz="0" w:space="0" w:color="auto"/>
            <w:right w:val="none" w:sz="0" w:space="0" w:color="auto"/>
          </w:divBdr>
        </w:div>
        <w:div w:id="733963922">
          <w:marLeft w:val="640"/>
          <w:marRight w:val="0"/>
          <w:marTop w:val="0"/>
          <w:marBottom w:val="0"/>
          <w:divBdr>
            <w:top w:val="none" w:sz="0" w:space="0" w:color="auto"/>
            <w:left w:val="none" w:sz="0" w:space="0" w:color="auto"/>
            <w:bottom w:val="none" w:sz="0" w:space="0" w:color="auto"/>
            <w:right w:val="none" w:sz="0" w:space="0" w:color="auto"/>
          </w:divBdr>
        </w:div>
      </w:divsChild>
    </w:div>
    <w:div w:id="59333458">
      <w:bodyDiv w:val="1"/>
      <w:marLeft w:val="0"/>
      <w:marRight w:val="0"/>
      <w:marTop w:val="0"/>
      <w:marBottom w:val="0"/>
      <w:divBdr>
        <w:top w:val="none" w:sz="0" w:space="0" w:color="auto"/>
        <w:left w:val="none" w:sz="0" w:space="0" w:color="auto"/>
        <w:bottom w:val="none" w:sz="0" w:space="0" w:color="auto"/>
        <w:right w:val="none" w:sz="0" w:space="0" w:color="auto"/>
      </w:divBdr>
      <w:divsChild>
        <w:div w:id="1233006212">
          <w:marLeft w:val="640"/>
          <w:marRight w:val="0"/>
          <w:marTop w:val="0"/>
          <w:marBottom w:val="0"/>
          <w:divBdr>
            <w:top w:val="none" w:sz="0" w:space="0" w:color="auto"/>
            <w:left w:val="none" w:sz="0" w:space="0" w:color="auto"/>
            <w:bottom w:val="none" w:sz="0" w:space="0" w:color="auto"/>
            <w:right w:val="none" w:sz="0" w:space="0" w:color="auto"/>
          </w:divBdr>
        </w:div>
        <w:div w:id="91323617">
          <w:marLeft w:val="640"/>
          <w:marRight w:val="0"/>
          <w:marTop w:val="0"/>
          <w:marBottom w:val="0"/>
          <w:divBdr>
            <w:top w:val="none" w:sz="0" w:space="0" w:color="auto"/>
            <w:left w:val="none" w:sz="0" w:space="0" w:color="auto"/>
            <w:bottom w:val="none" w:sz="0" w:space="0" w:color="auto"/>
            <w:right w:val="none" w:sz="0" w:space="0" w:color="auto"/>
          </w:divBdr>
        </w:div>
        <w:div w:id="1592006917">
          <w:marLeft w:val="640"/>
          <w:marRight w:val="0"/>
          <w:marTop w:val="0"/>
          <w:marBottom w:val="0"/>
          <w:divBdr>
            <w:top w:val="none" w:sz="0" w:space="0" w:color="auto"/>
            <w:left w:val="none" w:sz="0" w:space="0" w:color="auto"/>
            <w:bottom w:val="none" w:sz="0" w:space="0" w:color="auto"/>
            <w:right w:val="none" w:sz="0" w:space="0" w:color="auto"/>
          </w:divBdr>
        </w:div>
        <w:div w:id="1607158865">
          <w:marLeft w:val="640"/>
          <w:marRight w:val="0"/>
          <w:marTop w:val="0"/>
          <w:marBottom w:val="0"/>
          <w:divBdr>
            <w:top w:val="none" w:sz="0" w:space="0" w:color="auto"/>
            <w:left w:val="none" w:sz="0" w:space="0" w:color="auto"/>
            <w:bottom w:val="none" w:sz="0" w:space="0" w:color="auto"/>
            <w:right w:val="none" w:sz="0" w:space="0" w:color="auto"/>
          </w:divBdr>
        </w:div>
        <w:div w:id="1335064364">
          <w:marLeft w:val="640"/>
          <w:marRight w:val="0"/>
          <w:marTop w:val="0"/>
          <w:marBottom w:val="0"/>
          <w:divBdr>
            <w:top w:val="none" w:sz="0" w:space="0" w:color="auto"/>
            <w:left w:val="none" w:sz="0" w:space="0" w:color="auto"/>
            <w:bottom w:val="none" w:sz="0" w:space="0" w:color="auto"/>
            <w:right w:val="none" w:sz="0" w:space="0" w:color="auto"/>
          </w:divBdr>
        </w:div>
        <w:div w:id="164328687">
          <w:marLeft w:val="640"/>
          <w:marRight w:val="0"/>
          <w:marTop w:val="0"/>
          <w:marBottom w:val="0"/>
          <w:divBdr>
            <w:top w:val="none" w:sz="0" w:space="0" w:color="auto"/>
            <w:left w:val="none" w:sz="0" w:space="0" w:color="auto"/>
            <w:bottom w:val="none" w:sz="0" w:space="0" w:color="auto"/>
            <w:right w:val="none" w:sz="0" w:space="0" w:color="auto"/>
          </w:divBdr>
        </w:div>
        <w:div w:id="243800773">
          <w:marLeft w:val="640"/>
          <w:marRight w:val="0"/>
          <w:marTop w:val="0"/>
          <w:marBottom w:val="0"/>
          <w:divBdr>
            <w:top w:val="none" w:sz="0" w:space="0" w:color="auto"/>
            <w:left w:val="none" w:sz="0" w:space="0" w:color="auto"/>
            <w:bottom w:val="none" w:sz="0" w:space="0" w:color="auto"/>
            <w:right w:val="none" w:sz="0" w:space="0" w:color="auto"/>
          </w:divBdr>
        </w:div>
      </w:divsChild>
    </w:div>
    <w:div w:id="66269725">
      <w:bodyDiv w:val="1"/>
      <w:marLeft w:val="0"/>
      <w:marRight w:val="0"/>
      <w:marTop w:val="0"/>
      <w:marBottom w:val="0"/>
      <w:divBdr>
        <w:top w:val="none" w:sz="0" w:space="0" w:color="auto"/>
        <w:left w:val="none" w:sz="0" w:space="0" w:color="auto"/>
        <w:bottom w:val="none" w:sz="0" w:space="0" w:color="auto"/>
        <w:right w:val="none" w:sz="0" w:space="0" w:color="auto"/>
      </w:divBdr>
      <w:divsChild>
        <w:div w:id="1003436801">
          <w:marLeft w:val="640"/>
          <w:marRight w:val="0"/>
          <w:marTop w:val="0"/>
          <w:marBottom w:val="0"/>
          <w:divBdr>
            <w:top w:val="none" w:sz="0" w:space="0" w:color="auto"/>
            <w:left w:val="none" w:sz="0" w:space="0" w:color="auto"/>
            <w:bottom w:val="none" w:sz="0" w:space="0" w:color="auto"/>
            <w:right w:val="none" w:sz="0" w:space="0" w:color="auto"/>
          </w:divBdr>
        </w:div>
        <w:div w:id="813372923">
          <w:marLeft w:val="640"/>
          <w:marRight w:val="0"/>
          <w:marTop w:val="0"/>
          <w:marBottom w:val="0"/>
          <w:divBdr>
            <w:top w:val="none" w:sz="0" w:space="0" w:color="auto"/>
            <w:left w:val="none" w:sz="0" w:space="0" w:color="auto"/>
            <w:bottom w:val="none" w:sz="0" w:space="0" w:color="auto"/>
            <w:right w:val="none" w:sz="0" w:space="0" w:color="auto"/>
          </w:divBdr>
        </w:div>
        <w:div w:id="1255824272">
          <w:marLeft w:val="640"/>
          <w:marRight w:val="0"/>
          <w:marTop w:val="0"/>
          <w:marBottom w:val="0"/>
          <w:divBdr>
            <w:top w:val="none" w:sz="0" w:space="0" w:color="auto"/>
            <w:left w:val="none" w:sz="0" w:space="0" w:color="auto"/>
            <w:bottom w:val="none" w:sz="0" w:space="0" w:color="auto"/>
            <w:right w:val="none" w:sz="0" w:space="0" w:color="auto"/>
          </w:divBdr>
        </w:div>
        <w:div w:id="913589291">
          <w:marLeft w:val="640"/>
          <w:marRight w:val="0"/>
          <w:marTop w:val="0"/>
          <w:marBottom w:val="0"/>
          <w:divBdr>
            <w:top w:val="none" w:sz="0" w:space="0" w:color="auto"/>
            <w:left w:val="none" w:sz="0" w:space="0" w:color="auto"/>
            <w:bottom w:val="none" w:sz="0" w:space="0" w:color="auto"/>
            <w:right w:val="none" w:sz="0" w:space="0" w:color="auto"/>
          </w:divBdr>
        </w:div>
        <w:div w:id="1107387922">
          <w:marLeft w:val="640"/>
          <w:marRight w:val="0"/>
          <w:marTop w:val="0"/>
          <w:marBottom w:val="0"/>
          <w:divBdr>
            <w:top w:val="none" w:sz="0" w:space="0" w:color="auto"/>
            <w:left w:val="none" w:sz="0" w:space="0" w:color="auto"/>
            <w:bottom w:val="none" w:sz="0" w:space="0" w:color="auto"/>
            <w:right w:val="none" w:sz="0" w:space="0" w:color="auto"/>
          </w:divBdr>
        </w:div>
        <w:div w:id="1539388012">
          <w:marLeft w:val="640"/>
          <w:marRight w:val="0"/>
          <w:marTop w:val="0"/>
          <w:marBottom w:val="0"/>
          <w:divBdr>
            <w:top w:val="none" w:sz="0" w:space="0" w:color="auto"/>
            <w:left w:val="none" w:sz="0" w:space="0" w:color="auto"/>
            <w:bottom w:val="none" w:sz="0" w:space="0" w:color="auto"/>
            <w:right w:val="none" w:sz="0" w:space="0" w:color="auto"/>
          </w:divBdr>
        </w:div>
        <w:div w:id="1612859865">
          <w:marLeft w:val="640"/>
          <w:marRight w:val="0"/>
          <w:marTop w:val="0"/>
          <w:marBottom w:val="0"/>
          <w:divBdr>
            <w:top w:val="none" w:sz="0" w:space="0" w:color="auto"/>
            <w:left w:val="none" w:sz="0" w:space="0" w:color="auto"/>
            <w:bottom w:val="none" w:sz="0" w:space="0" w:color="auto"/>
            <w:right w:val="none" w:sz="0" w:space="0" w:color="auto"/>
          </w:divBdr>
        </w:div>
        <w:div w:id="585453816">
          <w:marLeft w:val="640"/>
          <w:marRight w:val="0"/>
          <w:marTop w:val="0"/>
          <w:marBottom w:val="0"/>
          <w:divBdr>
            <w:top w:val="none" w:sz="0" w:space="0" w:color="auto"/>
            <w:left w:val="none" w:sz="0" w:space="0" w:color="auto"/>
            <w:bottom w:val="none" w:sz="0" w:space="0" w:color="auto"/>
            <w:right w:val="none" w:sz="0" w:space="0" w:color="auto"/>
          </w:divBdr>
        </w:div>
        <w:div w:id="1291352571">
          <w:marLeft w:val="640"/>
          <w:marRight w:val="0"/>
          <w:marTop w:val="0"/>
          <w:marBottom w:val="0"/>
          <w:divBdr>
            <w:top w:val="none" w:sz="0" w:space="0" w:color="auto"/>
            <w:left w:val="none" w:sz="0" w:space="0" w:color="auto"/>
            <w:bottom w:val="none" w:sz="0" w:space="0" w:color="auto"/>
            <w:right w:val="none" w:sz="0" w:space="0" w:color="auto"/>
          </w:divBdr>
        </w:div>
        <w:div w:id="1324314781">
          <w:marLeft w:val="640"/>
          <w:marRight w:val="0"/>
          <w:marTop w:val="0"/>
          <w:marBottom w:val="0"/>
          <w:divBdr>
            <w:top w:val="none" w:sz="0" w:space="0" w:color="auto"/>
            <w:left w:val="none" w:sz="0" w:space="0" w:color="auto"/>
            <w:bottom w:val="none" w:sz="0" w:space="0" w:color="auto"/>
            <w:right w:val="none" w:sz="0" w:space="0" w:color="auto"/>
          </w:divBdr>
        </w:div>
        <w:div w:id="1360400981">
          <w:marLeft w:val="640"/>
          <w:marRight w:val="0"/>
          <w:marTop w:val="0"/>
          <w:marBottom w:val="0"/>
          <w:divBdr>
            <w:top w:val="none" w:sz="0" w:space="0" w:color="auto"/>
            <w:left w:val="none" w:sz="0" w:space="0" w:color="auto"/>
            <w:bottom w:val="none" w:sz="0" w:space="0" w:color="auto"/>
            <w:right w:val="none" w:sz="0" w:space="0" w:color="auto"/>
          </w:divBdr>
        </w:div>
        <w:div w:id="1508326917">
          <w:marLeft w:val="640"/>
          <w:marRight w:val="0"/>
          <w:marTop w:val="0"/>
          <w:marBottom w:val="0"/>
          <w:divBdr>
            <w:top w:val="none" w:sz="0" w:space="0" w:color="auto"/>
            <w:left w:val="none" w:sz="0" w:space="0" w:color="auto"/>
            <w:bottom w:val="none" w:sz="0" w:space="0" w:color="auto"/>
            <w:right w:val="none" w:sz="0" w:space="0" w:color="auto"/>
          </w:divBdr>
        </w:div>
        <w:div w:id="1622834476">
          <w:marLeft w:val="640"/>
          <w:marRight w:val="0"/>
          <w:marTop w:val="0"/>
          <w:marBottom w:val="0"/>
          <w:divBdr>
            <w:top w:val="none" w:sz="0" w:space="0" w:color="auto"/>
            <w:left w:val="none" w:sz="0" w:space="0" w:color="auto"/>
            <w:bottom w:val="none" w:sz="0" w:space="0" w:color="auto"/>
            <w:right w:val="none" w:sz="0" w:space="0" w:color="auto"/>
          </w:divBdr>
        </w:div>
        <w:div w:id="836650913">
          <w:marLeft w:val="640"/>
          <w:marRight w:val="0"/>
          <w:marTop w:val="0"/>
          <w:marBottom w:val="0"/>
          <w:divBdr>
            <w:top w:val="none" w:sz="0" w:space="0" w:color="auto"/>
            <w:left w:val="none" w:sz="0" w:space="0" w:color="auto"/>
            <w:bottom w:val="none" w:sz="0" w:space="0" w:color="auto"/>
            <w:right w:val="none" w:sz="0" w:space="0" w:color="auto"/>
          </w:divBdr>
        </w:div>
        <w:div w:id="70471341">
          <w:marLeft w:val="640"/>
          <w:marRight w:val="0"/>
          <w:marTop w:val="0"/>
          <w:marBottom w:val="0"/>
          <w:divBdr>
            <w:top w:val="none" w:sz="0" w:space="0" w:color="auto"/>
            <w:left w:val="none" w:sz="0" w:space="0" w:color="auto"/>
            <w:bottom w:val="none" w:sz="0" w:space="0" w:color="auto"/>
            <w:right w:val="none" w:sz="0" w:space="0" w:color="auto"/>
          </w:divBdr>
        </w:div>
        <w:div w:id="1504471373">
          <w:marLeft w:val="640"/>
          <w:marRight w:val="0"/>
          <w:marTop w:val="0"/>
          <w:marBottom w:val="0"/>
          <w:divBdr>
            <w:top w:val="none" w:sz="0" w:space="0" w:color="auto"/>
            <w:left w:val="none" w:sz="0" w:space="0" w:color="auto"/>
            <w:bottom w:val="none" w:sz="0" w:space="0" w:color="auto"/>
            <w:right w:val="none" w:sz="0" w:space="0" w:color="auto"/>
          </w:divBdr>
        </w:div>
        <w:div w:id="1390415998">
          <w:marLeft w:val="640"/>
          <w:marRight w:val="0"/>
          <w:marTop w:val="0"/>
          <w:marBottom w:val="0"/>
          <w:divBdr>
            <w:top w:val="none" w:sz="0" w:space="0" w:color="auto"/>
            <w:left w:val="none" w:sz="0" w:space="0" w:color="auto"/>
            <w:bottom w:val="none" w:sz="0" w:space="0" w:color="auto"/>
            <w:right w:val="none" w:sz="0" w:space="0" w:color="auto"/>
          </w:divBdr>
        </w:div>
        <w:div w:id="941187394">
          <w:marLeft w:val="640"/>
          <w:marRight w:val="0"/>
          <w:marTop w:val="0"/>
          <w:marBottom w:val="0"/>
          <w:divBdr>
            <w:top w:val="none" w:sz="0" w:space="0" w:color="auto"/>
            <w:left w:val="none" w:sz="0" w:space="0" w:color="auto"/>
            <w:bottom w:val="none" w:sz="0" w:space="0" w:color="auto"/>
            <w:right w:val="none" w:sz="0" w:space="0" w:color="auto"/>
          </w:divBdr>
        </w:div>
        <w:div w:id="1328021546">
          <w:marLeft w:val="640"/>
          <w:marRight w:val="0"/>
          <w:marTop w:val="0"/>
          <w:marBottom w:val="0"/>
          <w:divBdr>
            <w:top w:val="none" w:sz="0" w:space="0" w:color="auto"/>
            <w:left w:val="none" w:sz="0" w:space="0" w:color="auto"/>
            <w:bottom w:val="none" w:sz="0" w:space="0" w:color="auto"/>
            <w:right w:val="none" w:sz="0" w:space="0" w:color="auto"/>
          </w:divBdr>
        </w:div>
        <w:div w:id="1534997837">
          <w:marLeft w:val="640"/>
          <w:marRight w:val="0"/>
          <w:marTop w:val="0"/>
          <w:marBottom w:val="0"/>
          <w:divBdr>
            <w:top w:val="none" w:sz="0" w:space="0" w:color="auto"/>
            <w:left w:val="none" w:sz="0" w:space="0" w:color="auto"/>
            <w:bottom w:val="none" w:sz="0" w:space="0" w:color="auto"/>
            <w:right w:val="none" w:sz="0" w:space="0" w:color="auto"/>
          </w:divBdr>
        </w:div>
        <w:div w:id="1970822869">
          <w:marLeft w:val="640"/>
          <w:marRight w:val="0"/>
          <w:marTop w:val="0"/>
          <w:marBottom w:val="0"/>
          <w:divBdr>
            <w:top w:val="none" w:sz="0" w:space="0" w:color="auto"/>
            <w:left w:val="none" w:sz="0" w:space="0" w:color="auto"/>
            <w:bottom w:val="none" w:sz="0" w:space="0" w:color="auto"/>
            <w:right w:val="none" w:sz="0" w:space="0" w:color="auto"/>
          </w:divBdr>
        </w:div>
        <w:div w:id="712996089">
          <w:marLeft w:val="640"/>
          <w:marRight w:val="0"/>
          <w:marTop w:val="0"/>
          <w:marBottom w:val="0"/>
          <w:divBdr>
            <w:top w:val="none" w:sz="0" w:space="0" w:color="auto"/>
            <w:left w:val="none" w:sz="0" w:space="0" w:color="auto"/>
            <w:bottom w:val="none" w:sz="0" w:space="0" w:color="auto"/>
            <w:right w:val="none" w:sz="0" w:space="0" w:color="auto"/>
          </w:divBdr>
        </w:div>
        <w:div w:id="273287635">
          <w:marLeft w:val="640"/>
          <w:marRight w:val="0"/>
          <w:marTop w:val="0"/>
          <w:marBottom w:val="0"/>
          <w:divBdr>
            <w:top w:val="none" w:sz="0" w:space="0" w:color="auto"/>
            <w:left w:val="none" w:sz="0" w:space="0" w:color="auto"/>
            <w:bottom w:val="none" w:sz="0" w:space="0" w:color="auto"/>
            <w:right w:val="none" w:sz="0" w:space="0" w:color="auto"/>
          </w:divBdr>
        </w:div>
        <w:div w:id="1841961613">
          <w:marLeft w:val="640"/>
          <w:marRight w:val="0"/>
          <w:marTop w:val="0"/>
          <w:marBottom w:val="0"/>
          <w:divBdr>
            <w:top w:val="none" w:sz="0" w:space="0" w:color="auto"/>
            <w:left w:val="none" w:sz="0" w:space="0" w:color="auto"/>
            <w:bottom w:val="none" w:sz="0" w:space="0" w:color="auto"/>
            <w:right w:val="none" w:sz="0" w:space="0" w:color="auto"/>
          </w:divBdr>
        </w:div>
        <w:div w:id="330761315">
          <w:marLeft w:val="640"/>
          <w:marRight w:val="0"/>
          <w:marTop w:val="0"/>
          <w:marBottom w:val="0"/>
          <w:divBdr>
            <w:top w:val="none" w:sz="0" w:space="0" w:color="auto"/>
            <w:left w:val="none" w:sz="0" w:space="0" w:color="auto"/>
            <w:bottom w:val="none" w:sz="0" w:space="0" w:color="auto"/>
            <w:right w:val="none" w:sz="0" w:space="0" w:color="auto"/>
          </w:divBdr>
        </w:div>
        <w:div w:id="1644315186">
          <w:marLeft w:val="640"/>
          <w:marRight w:val="0"/>
          <w:marTop w:val="0"/>
          <w:marBottom w:val="0"/>
          <w:divBdr>
            <w:top w:val="none" w:sz="0" w:space="0" w:color="auto"/>
            <w:left w:val="none" w:sz="0" w:space="0" w:color="auto"/>
            <w:bottom w:val="none" w:sz="0" w:space="0" w:color="auto"/>
            <w:right w:val="none" w:sz="0" w:space="0" w:color="auto"/>
          </w:divBdr>
        </w:div>
        <w:div w:id="149292704">
          <w:marLeft w:val="640"/>
          <w:marRight w:val="0"/>
          <w:marTop w:val="0"/>
          <w:marBottom w:val="0"/>
          <w:divBdr>
            <w:top w:val="none" w:sz="0" w:space="0" w:color="auto"/>
            <w:left w:val="none" w:sz="0" w:space="0" w:color="auto"/>
            <w:bottom w:val="none" w:sz="0" w:space="0" w:color="auto"/>
            <w:right w:val="none" w:sz="0" w:space="0" w:color="auto"/>
          </w:divBdr>
        </w:div>
        <w:div w:id="596595725">
          <w:marLeft w:val="640"/>
          <w:marRight w:val="0"/>
          <w:marTop w:val="0"/>
          <w:marBottom w:val="0"/>
          <w:divBdr>
            <w:top w:val="none" w:sz="0" w:space="0" w:color="auto"/>
            <w:left w:val="none" w:sz="0" w:space="0" w:color="auto"/>
            <w:bottom w:val="none" w:sz="0" w:space="0" w:color="auto"/>
            <w:right w:val="none" w:sz="0" w:space="0" w:color="auto"/>
          </w:divBdr>
        </w:div>
        <w:div w:id="566453114">
          <w:marLeft w:val="640"/>
          <w:marRight w:val="0"/>
          <w:marTop w:val="0"/>
          <w:marBottom w:val="0"/>
          <w:divBdr>
            <w:top w:val="none" w:sz="0" w:space="0" w:color="auto"/>
            <w:left w:val="none" w:sz="0" w:space="0" w:color="auto"/>
            <w:bottom w:val="none" w:sz="0" w:space="0" w:color="auto"/>
            <w:right w:val="none" w:sz="0" w:space="0" w:color="auto"/>
          </w:divBdr>
        </w:div>
        <w:div w:id="1855801759">
          <w:marLeft w:val="640"/>
          <w:marRight w:val="0"/>
          <w:marTop w:val="0"/>
          <w:marBottom w:val="0"/>
          <w:divBdr>
            <w:top w:val="none" w:sz="0" w:space="0" w:color="auto"/>
            <w:left w:val="none" w:sz="0" w:space="0" w:color="auto"/>
            <w:bottom w:val="none" w:sz="0" w:space="0" w:color="auto"/>
            <w:right w:val="none" w:sz="0" w:space="0" w:color="auto"/>
          </w:divBdr>
        </w:div>
        <w:div w:id="2120907220">
          <w:marLeft w:val="640"/>
          <w:marRight w:val="0"/>
          <w:marTop w:val="0"/>
          <w:marBottom w:val="0"/>
          <w:divBdr>
            <w:top w:val="none" w:sz="0" w:space="0" w:color="auto"/>
            <w:left w:val="none" w:sz="0" w:space="0" w:color="auto"/>
            <w:bottom w:val="none" w:sz="0" w:space="0" w:color="auto"/>
            <w:right w:val="none" w:sz="0" w:space="0" w:color="auto"/>
          </w:divBdr>
        </w:div>
        <w:div w:id="1633050393">
          <w:marLeft w:val="640"/>
          <w:marRight w:val="0"/>
          <w:marTop w:val="0"/>
          <w:marBottom w:val="0"/>
          <w:divBdr>
            <w:top w:val="none" w:sz="0" w:space="0" w:color="auto"/>
            <w:left w:val="none" w:sz="0" w:space="0" w:color="auto"/>
            <w:bottom w:val="none" w:sz="0" w:space="0" w:color="auto"/>
            <w:right w:val="none" w:sz="0" w:space="0" w:color="auto"/>
          </w:divBdr>
        </w:div>
        <w:div w:id="1981379150">
          <w:marLeft w:val="640"/>
          <w:marRight w:val="0"/>
          <w:marTop w:val="0"/>
          <w:marBottom w:val="0"/>
          <w:divBdr>
            <w:top w:val="none" w:sz="0" w:space="0" w:color="auto"/>
            <w:left w:val="none" w:sz="0" w:space="0" w:color="auto"/>
            <w:bottom w:val="none" w:sz="0" w:space="0" w:color="auto"/>
            <w:right w:val="none" w:sz="0" w:space="0" w:color="auto"/>
          </w:divBdr>
        </w:div>
        <w:div w:id="1078789536">
          <w:marLeft w:val="640"/>
          <w:marRight w:val="0"/>
          <w:marTop w:val="0"/>
          <w:marBottom w:val="0"/>
          <w:divBdr>
            <w:top w:val="none" w:sz="0" w:space="0" w:color="auto"/>
            <w:left w:val="none" w:sz="0" w:space="0" w:color="auto"/>
            <w:bottom w:val="none" w:sz="0" w:space="0" w:color="auto"/>
            <w:right w:val="none" w:sz="0" w:space="0" w:color="auto"/>
          </w:divBdr>
        </w:div>
        <w:div w:id="1370187428">
          <w:marLeft w:val="640"/>
          <w:marRight w:val="0"/>
          <w:marTop w:val="0"/>
          <w:marBottom w:val="0"/>
          <w:divBdr>
            <w:top w:val="none" w:sz="0" w:space="0" w:color="auto"/>
            <w:left w:val="none" w:sz="0" w:space="0" w:color="auto"/>
            <w:bottom w:val="none" w:sz="0" w:space="0" w:color="auto"/>
            <w:right w:val="none" w:sz="0" w:space="0" w:color="auto"/>
          </w:divBdr>
        </w:div>
        <w:div w:id="1115445598">
          <w:marLeft w:val="640"/>
          <w:marRight w:val="0"/>
          <w:marTop w:val="0"/>
          <w:marBottom w:val="0"/>
          <w:divBdr>
            <w:top w:val="none" w:sz="0" w:space="0" w:color="auto"/>
            <w:left w:val="none" w:sz="0" w:space="0" w:color="auto"/>
            <w:bottom w:val="none" w:sz="0" w:space="0" w:color="auto"/>
            <w:right w:val="none" w:sz="0" w:space="0" w:color="auto"/>
          </w:divBdr>
        </w:div>
        <w:div w:id="3748777">
          <w:marLeft w:val="640"/>
          <w:marRight w:val="0"/>
          <w:marTop w:val="0"/>
          <w:marBottom w:val="0"/>
          <w:divBdr>
            <w:top w:val="none" w:sz="0" w:space="0" w:color="auto"/>
            <w:left w:val="none" w:sz="0" w:space="0" w:color="auto"/>
            <w:bottom w:val="none" w:sz="0" w:space="0" w:color="auto"/>
            <w:right w:val="none" w:sz="0" w:space="0" w:color="auto"/>
          </w:divBdr>
        </w:div>
        <w:div w:id="2057385546">
          <w:marLeft w:val="640"/>
          <w:marRight w:val="0"/>
          <w:marTop w:val="0"/>
          <w:marBottom w:val="0"/>
          <w:divBdr>
            <w:top w:val="none" w:sz="0" w:space="0" w:color="auto"/>
            <w:left w:val="none" w:sz="0" w:space="0" w:color="auto"/>
            <w:bottom w:val="none" w:sz="0" w:space="0" w:color="auto"/>
            <w:right w:val="none" w:sz="0" w:space="0" w:color="auto"/>
          </w:divBdr>
        </w:div>
        <w:div w:id="1061056542">
          <w:marLeft w:val="640"/>
          <w:marRight w:val="0"/>
          <w:marTop w:val="0"/>
          <w:marBottom w:val="0"/>
          <w:divBdr>
            <w:top w:val="none" w:sz="0" w:space="0" w:color="auto"/>
            <w:left w:val="none" w:sz="0" w:space="0" w:color="auto"/>
            <w:bottom w:val="none" w:sz="0" w:space="0" w:color="auto"/>
            <w:right w:val="none" w:sz="0" w:space="0" w:color="auto"/>
          </w:divBdr>
        </w:div>
        <w:div w:id="1730807779">
          <w:marLeft w:val="640"/>
          <w:marRight w:val="0"/>
          <w:marTop w:val="0"/>
          <w:marBottom w:val="0"/>
          <w:divBdr>
            <w:top w:val="none" w:sz="0" w:space="0" w:color="auto"/>
            <w:left w:val="none" w:sz="0" w:space="0" w:color="auto"/>
            <w:bottom w:val="none" w:sz="0" w:space="0" w:color="auto"/>
            <w:right w:val="none" w:sz="0" w:space="0" w:color="auto"/>
          </w:divBdr>
        </w:div>
        <w:div w:id="673804956">
          <w:marLeft w:val="640"/>
          <w:marRight w:val="0"/>
          <w:marTop w:val="0"/>
          <w:marBottom w:val="0"/>
          <w:divBdr>
            <w:top w:val="none" w:sz="0" w:space="0" w:color="auto"/>
            <w:left w:val="none" w:sz="0" w:space="0" w:color="auto"/>
            <w:bottom w:val="none" w:sz="0" w:space="0" w:color="auto"/>
            <w:right w:val="none" w:sz="0" w:space="0" w:color="auto"/>
          </w:divBdr>
        </w:div>
        <w:div w:id="1766799496">
          <w:marLeft w:val="640"/>
          <w:marRight w:val="0"/>
          <w:marTop w:val="0"/>
          <w:marBottom w:val="0"/>
          <w:divBdr>
            <w:top w:val="none" w:sz="0" w:space="0" w:color="auto"/>
            <w:left w:val="none" w:sz="0" w:space="0" w:color="auto"/>
            <w:bottom w:val="none" w:sz="0" w:space="0" w:color="auto"/>
            <w:right w:val="none" w:sz="0" w:space="0" w:color="auto"/>
          </w:divBdr>
        </w:div>
        <w:div w:id="1419709846">
          <w:marLeft w:val="640"/>
          <w:marRight w:val="0"/>
          <w:marTop w:val="0"/>
          <w:marBottom w:val="0"/>
          <w:divBdr>
            <w:top w:val="none" w:sz="0" w:space="0" w:color="auto"/>
            <w:left w:val="none" w:sz="0" w:space="0" w:color="auto"/>
            <w:bottom w:val="none" w:sz="0" w:space="0" w:color="auto"/>
            <w:right w:val="none" w:sz="0" w:space="0" w:color="auto"/>
          </w:divBdr>
        </w:div>
        <w:div w:id="1344430805">
          <w:marLeft w:val="640"/>
          <w:marRight w:val="0"/>
          <w:marTop w:val="0"/>
          <w:marBottom w:val="0"/>
          <w:divBdr>
            <w:top w:val="none" w:sz="0" w:space="0" w:color="auto"/>
            <w:left w:val="none" w:sz="0" w:space="0" w:color="auto"/>
            <w:bottom w:val="none" w:sz="0" w:space="0" w:color="auto"/>
            <w:right w:val="none" w:sz="0" w:space="0" w:color="auto"/>
          </w:divBdr>
        </w:div>
        <w:div w:id="926116291">
          <w:marLeft w:val="640"/>
          <w:marRight w:val="0"/>
          <w:marTop w:val="0"/>
          <w:marBottom w:val="0"/>
          <w:divBdr>
            <w:top w:val="none" w:sz="0" w:space="0" w:color="auto"/>
            <w:left w:val="none" w:sz="0" w:space="0" w:color="auto"/>
            <w:bottom w:val="none" w:sz="0" w:space="0" w:color="auto"/>
            <w:right w:val="none" w:sz="0" w:space="0" w:color="auto"/>
          </w:divBdr>
        </w:div>
      </w:divsChild>
    </w:div>
    <w:div w:id="69159336">
      <w:bodyDiv w:val="1"/>
      <w:marLeft w:val="0"/>
      <w:marRight w:val="0"/>
      <w:marTop w:val="0"/>
      <w:marBottom w:val="0"/>
      <w:divBdr>
        <w:top w:val="none" w:sz="0" w:space="0" w:color="auto"/>
        <w:left w:val="none" w:sz="0" w:space="0" w:color="auto"/>
        <w:bottom w:val="none" w:sz="0" w:space="0" w:color="auto"/>
        <w:right w:val="none" w:sz="0" w:space="0" w:color="auto"/>
      </w:divBdr>
      <w:divsChild>
        <w:div w:id="1827473409">
          <w:marLeft w:val="640"/>
          <w:marRight w:val="0"/>
          <w:marTop w:val="0"/>
          <w:marBottom w:val="0"/>
          <w:divBdr>
            <w:top w:val="none" w:sz="0" w:space="0" w:color="auto"/>
            <w:left w:val="none" w:sz="0" w:space="0" w:color="auto"/>
            <w:bottom w:val="none" w:sz="0" w:space="0" w:color="auto"/>
            <w:right w:val="none" w:sz="0" w:space="0" w:color="auto"/>
          </w:divBdr>
        </w:div>
        <w:div w:id="152382116">
          <w:marLeft w:val="640"/>
          <w:marRight w:val="0"/>
          <w:marTop w:val="0"/>
          <w:marBottom w:val="0"/>
          <w:divBdr>
            <w:top w:val="none" w:sz="0" w:space="0" w:color="auto"/>
            <w:left w:val="none" w:sz="0" w:space="0" w:color="auto"/>
            <w:bottom w:val="none" w:sz="0" w:space="0" w:color="auto"/>
            <w:right w:val="none" w:sz="0" w:space="0" w:color="auto"/>
          </w:divBdr>
        </w:div>
        <w:div w:id="1898012905">
          <w:marLeft w:val="640"/>
          <w:marRight w:val="0"/>
          <w:marTop w:val="0"/>
          <w:marBottom w:val="0"/>
          <w:divBdr>
            <w:top w:val="none" w:sz="0" w:space="0" w:color="auto"/>
            <w:left w:val="none" w:sz="0" w:space="0" w:color="auto"/>
            <w:bottom w:val="none" w:sz="0" w:space="0" w:color="auto"/>
            <w:right w:val="none" w:sz="0" w:space="0" w:color="auto"/>
          </w:divBdr>
        </w:div>
        <w:div w:id="1864980762">
          <w:marLeft w:val="640"/>
          <w:marRight w:val="0"/>
          <w:marTop w:val="0"/>
          <w:marBottom w:val="0"/>
          <w:divBdr>
            <w:top w:val="none" w:sz="0" w:space="0" w:color="auto"/>
            <w:left w:val="none" w:sz="0" w:space="0" w:color="auto"/>
            <w:bottom w:val="none" w:sz="0" w:space="0" w:color="auto"/>
            <w:right w:val="none" w:sz="0" w:space="0" w:color="auto"/>
          </w:divBdr>
        </w:div>
        <w:div w:id="1350566723">
          <w:marLeft w:val="640"/>
          <w:marRight w:val="0"/>
          <w:marTop w:val="0"/>
          <w:marBottom w:val="0"/>
          <w:divBdr>
            <w:top w:val="none" w:sz="0" w:space="0" w:color="auto"/>
            <w:left w:val="none" w:sz="0" w:space="0" w:color="auto"/>
            <w:bottom w:val="none" w:sz="0" w:space="0" w:color="auto"/>
            <w:right w:val="none" w:sz="0" w:space="0" w:color="auto"/>
          </w:divBdr>
        </w:div>
        <w:div w:id="552615310">
          <w:marLeft w:val="640"/>
          <w:marRight w:val="0"/>
          <w:marTop w:val="0"/>
          <w:marBottom w:val="0"/>
          <w:divBdr>
            <w:top w:val="none" w:sz="0" w:space="0" w:color="auto"/>
            <w:left w:val="none" w:sz="0" w:space="0" w:color="auto"/>
            <w:bottom w:val="none" w:sz="0" w:space="0" w:color="auto"/>
            <w:right w:val="none" w:sz="0" w:space="0" w:color="auto"/>
          </w:divBdr>
        </w:div>
        <w:div w:id="290983812">
          <w:marLeft w:val="640"/>
          <w:marRight w:val="0"/>
          <w:marTop w:val="0"/>
          <w:marBottom w:val="0"/>
          <w:divBdr>
            <w:top w:val="none" w:sz="0" w:space="0" w:color="auto"/>
            <w:left w:val="none" w:sz="0" w:space="0" w:color="auto"/>
            <w:bottom w:val="none" w:sz="0" w:space="0" w:color="auto"/>
            <w:right w:val="none" w:sz="0" w:space="0" w:color="auto"/>
          </w:divBdr>
        </w:div>
        <w:div w:id="1443915049">
          <w:marLeft w:val="640"/>
          <w:marRight w:val="0"/>
          <w:marTop w:val="0"/>
          <w:marBottom w:val="0"/>
          <w:divBdr>
            <w:top w:val="none" w:sz="0" w:space="0" w:color="auto"/>
            <w:left w:val="none" w:sz="0" w:space="0" w:color="auto"/>
            <w:bottom w:val="none" w:sz="0" w:space="0" w:color="auto"/>
            <w:right w:val="none" w:sz="0" w:space="0" w:color="auto"/>
          </w:divBdr>
        </w:div>
        <w:div w:id="1814368103">
          <w:marLeft w:val="640"/>
          <w:marRight w:val="0"/>
          <w:marTop w:val="0"/>
          <w:marBottom w:val="0"/>
          <w:divBdr>
            <w:top w:val="none" w:sz="0" w:space="0" w:color="auto"/>
            <w:left w:val="none" w:sz="0" w:space="0" w:color="auto"/>
            <w:bottom w:val="none" w:sz="0" w:space="0" w:color="auto"/>
            <w:right w:val="none" w:sz="0" w:space="0" w:color="auto"/>
          </w:divBdr>
        </w:div>
        <w:div w:id="1761026301">
          <w:marLeft w:val="640"/>
          <w:marRight w:val="0"/>
          <w:marTop w:val="0"/>
          <w:marBottom w:val="0"/>
          <w:divBdr>
            <w:top w:val="none" w:sz="0" w:space="0" w:color="auto"/>
            <w:left w:val="none" w:sz="0" w:space="0" w:color="auto"/>
            <w:bottom w:val="none" w:sz="0" w:space="0" w:color="auto"/>
            <w:right w:val="none" w:sz="0" w:space="0" w:color="auto"/>
          </w:divBdr>
        </w:div>
        <w:div w:id="615908905">
          <w:marLeft w:val="640"/>
          <w:marRight w:val="0"/>
          <w:marTop w:val="0"/>
          <w:marBottom w:val="0"/>
          <w:divBdr>
            <w:top w:val="none" w:sz="0" w:space="0" w:color="auto"/>
            <w:left w:val="none" w:sz="0" w:space="0" w:color="auto"/>
            <w:bottom w:val="none" w:sz="0" w:space="0" w:color="auto"/>
            <w:right w:val="none" w:sz="0" w:space="0" w:color="auto"/>
          </w:divBdr>
        </w:div>
        <w:div w:id="1401830720">
          <w:marLeft w:val="640"/>
          <w:marRight w:val="0"/>
          <w:marTop w:val="0"/>
          <w:marBottom w:val="0"/>
          <w:divBdr>
            <w:top w:val="none" w:sz="0" w:space="0" w:color="auto"/>
            <w:left w:val="none" w:sz="0" w:space="0" w:color="auto"/>
            <w:bottom w:val="none" w:sz="0" w:space="0" w:color="auto"/>
            <w:right w:val="none" w:sz="0" w:space="0" w:color="auto"/>
          </w:divBdr>
        </w:div>
        <w:div w:id="1444887911">
          <w:marLeft w:val="640"/>
          <w:marRight w:val="0"/>
          <w:marTop w:val="0"/>
          <w:marBottom w:val="0"/>
          <w:divBdr>
            <w:top w:val="none" w:sz="0" w:space="0" w:color="auto"/>
            <w:left w:val="none" w:sz="0" w:space="0" w:color="auto"/>
            <w:bottom w:val="none" w:sz="0" w:space="0" w:color="auto"/>
            <w:right w:val="none" w:sz="0" w:space="0" w:color="auto"/>
          </w:divBdr>
        </w:div>
        <w:div w:id="827525493">
          <w:marLeft w:val="640"/>
          <w:marRight w:val="0"/>
          <w:marTop w:val="0"/>
          <w:marBottom w:val="0"/>
          <w:divBdr>
            <w:top w:val="none" w:sz="0" w:space="0" w:color="auto"/>
            <w:left w:val="none" w:sz="0" w:space="0" w:color="auto"/>
            <w:bottom w:val="none" w:sz="0" w:space="0" w:color="auto"/>
            <w:right w:val="none" w:sz="0" w:space="0" w:color="auto"/>
          </w:divBdr>
        </w:div>
        <w:div w:id="1251113809">
          <w:marLeft w:val="640"/>
          <w:marRight w:val="0"/>
          <w:marTop w:val="0"/>
          <w:marBottom w:val="0"/>
          <w:divBdr>
            <w:top w:val="none" w:sz="0" w:space="0" w:color="auto"/>
            <w:left w:val="none" w:sz="0" w:space="0" w:color="auto"/>
            <w:bottom w:val="none" w:sz="0" w:space="0" w:color="auto"/>
            <w:right w:val="none" w:sz="0" w:space="0" w:color="auto"/>
          </w:divBdr>
        </w:div>
        <w:div w:id="1861119088">
          <w:marLeft w:val="640"/>
          <w:marRight w:val="0"/>
          <w:marTop w:val="0"/>
          <w:marBottom w:val="0"/>
          <w:divBdr>
            <w:top w:val="none" w:sz="0" w:space="0" w:color="auto"/>
            <w:left w:val="none" w:sz="0" w:space="0" w:color="auto"/>
            <w:bottom w:val="none" w:sz="0" w:space="0" w:color="auto"/>
            <w:right w:val="none" w:sz="0" w:space="0" w:color="auto"/>
          </w:divBdr>
        </w:div>
        <w:div w:id="591472436">
          <w:marLeft w:val="640"/>
          <w:marRight w:val="0"/>
          <w:marTop w:val="0"/>
          <w:marBottom w:val="0"/>
          <w:divBdr>
            <w:top w:val="none" w:sz="0" w:space="0" w:color="auto"/>
            <w:left w:val="none" w:sz="0" w:space="0" w:color="auto"/>
            <w:bottom w:val="none" w:sz="0" w:space="0" w:color="auto"/>
            <w:right w:val="none" w:sz="0" w:space="0" w:color="auto"/>
          </w:divBdr>
        </w:div>
        <w:div w:id="225259596">
          <w:marLeft w:val="640"/>
          <w:marRight w:val="0"/>
          <w:marTop w:val="0"/>
          <w:marBottom w:val="0"/>
          <w:divBdr>
            <w:top w:val="none" w:sz="0" w:space="0" w:color="auto"/>
            <w:left w:val="none" w:sz="0" w:space="0" w:color="auto"/>
            <w:bottom w:val="none" w:sz="0" w:space="0" w:color="auto"/>
            <w:right w:val="none" w:sz="0" w:space="0" w:color="auto"/>
          </w:divBdr>
        </w:div>
        <w:div w:id="1589122193">
          <w:marLeft w:val="640"/>
          <w:marRight w:val="0"/>
          <w:marTop w:val="0"/>
          <w:marBottom w:val="0"/>
          <w:divBdr>
            <w:top w:val="none" w:sz="0" w:space="0" w:color="auto"/>
            <w:left w:val="none" w:sz="0" w:space="0" w:color="auto"/>
            <w:bottom w:val="none" w:sz="0" w:space="0" w:color="auto"/>
            <w:right w:val="none" w:sz="0" w:space="0" w:color="auto"/>
          </w:divBdr>
        </w:div>
        <w:div w:id="505707673">
          <w:marLeft w:val="640"/>
          <w:marRight w:val="0"/>
          <w:marTop w:val="0"/>
          <w:marBottom w:val="0"/>
          <w:divBdr>
            <w:top w:val="none" w:sz="0" w:space="0" w:color="auto"/>
            <w:left w:val="none" w:sz="0" w:space="0" w:color="auto"/>
            <w:bottom w:val="none" w:sz="0" w:space="0" w:color="auto"/>
            <w:right w:val="none" w:sz="0" w:space="0" w:color="auto"/>
          </w:divBdr>
        </w:div>
        <w:div w:id="733703179">
          <w:marLeft w:val="640"/>
          <w:marRight w:val="0"/>
          <w:marTop w:val="0"/>
          <w:marBottom w:val="0"/>
          <w:divBdr>
            <w:top w:val="none" w:sz="0" w:space="0" w:color="auto"/>
            <w:left w:val="none" w:sz="0" w:space="0" w:color="auto"/>
            <w:bottom w:val="none" w:sz="0" w:space="0" w:color="auto"/>
            <w:right w:val="none" w:sz="0" w:space="0" w:color="auto"/>
          </w:divBdr>
        </w:div>
        <w:div w:id="2063091039">
          <w:marLeft w:val="640"/>
          <w:marRight w:val="0"/>
          <w:marTop w:val="0"/>
          <w:marBottom w:val="0"/>
          <w:divBdr>
            <w:top w:val="none" w:sz="0" w:space="0" w:color="auto"/>
            <w:left w:val="none" w:sz="0" w:space="0" w:color="auto"/>
            <w:bottom w:val="none" w:sz="0" w:space="0" w:color="auto"/>
            <w:right w:val="none" w:sz="0" w:space="0" w:color="auto"/>
          </w:divBdr>
        </w:div>
        <w:div w:id="2004039873">
          <w:marLeft w:val="640"/>
          <w:marRight w:val="0"/>
          <w:marTop w:val="0"/>
          <w:marBottom w:val="0"/>
          <w:divBdr>
            <w:top w:val="none" w:sz="0" w:space="0" w:color="auto"/>
            <w:left w:val="none" w:sz="0" w:space="0" w:color="auto"/>
            <w:bottom w:val="none" w:sz="0" w:space="0" w:color="auto"/>
            <w:right w:val="none" w:sz="0" w:space="0" w:color="auto"/>
          </w:divBdr>
        </w:div>
        <w:div w:id="1656645867">
          <w:marLeft w:val="640"/>
          <w:marRight w:val="0"/>
          <w:marTop w:val="0"/>
          <w:marBottom w:val="0"/>
          <w:divBdr>
            <w:top w:val="none" w:sz="0" w:space="0" w:color="auto"/>
            <w:left w:val="none" w:sz="0" w:space="0" w:color="auto"/>
            <w:bottom w:val="none" w:sz="0" w:space="0" w:color="auto"/>
            <w:right w:val="none" w:sz="0" w:space="0" w:color="auto"/>
          </w:divBdr>
        </w:div>
        <w:div w:id="735276605">
          <w:marLeft w:val="640"/>
          <w:marRight w:val="0"/>
          <w:marTop w:val="0"/>
          <w:marBottom w:val="0"/>
          <w:divBdr>
            <w:top w:val="none" w:sz="0" w:space="0" w:color="auto"/>
            <w:left w:val="none" w:sz="0" w:space="0" w:color="auto"/>
            <w:bottom w:val="none" w:sz="0" w:space="0" w:color="auto"/>
            <w:right w:val="none" w:sz="0" w:space="0" w:color="auto"/>
          </w:divBdr>
        </w:div>
        <w:div w:id="1269044874">
          <w:marLeft w:val="640"/>
          <w:marRight w:val="0"/>
          <w:marTop w:val="0"/>
          <w:marBottom w:val="0"/>
          <w:divBdr>
            <w:top w:val="none" w:sz="0" w:space="0" w:color="auto"/>
            <w:left w:val="none" w:sz="0" w:space="0" w:color="auto"/>
            <w:bottom w:val="none" w:sz="0" w:space="0" w:color="auto"/>
            <w:right w:val="none" w:sz="0" w:space="0" w:color="auto"/>
          </w:divBdr>
        </w:div>
        <w:div w:id="1263345812">
          <w:marLeft w:val="640"/>
          <w:marRight w:val="0"/>
          <w:marTop w:val="0"/>
          <w:marBottom w:val="0"/>
          <w:divBdr>
            <w:top w:val="none" w:sz="0" w:space="0" w:color="auto"/>
            <w:left w:val="none" w:sz="0" w:space="0" w:color="auto"/>
            <w:bottom w:val="none" w:sz="0" w:space="0" w:color="auto"/>
            <w:right w:val="none" w:sz="0" w:space="0" w:color="auto"/>
          </w:divBdr>
        </w:div>
        <w:div w:id="1639064461">
          <w:marLeft w:val="640"/>
          <w:marRight w:val="0"/>
          <w:marTop w:val="0"/>
          <w:marBottom w:val="0"/>
          <w:divBdr>
            <w:top w:val="none" w:sz="0" w:space="0" w:color="auto"/>
            <w:left w:val="none" w:sz="0" w:space="0" w:color="auto"/>
            <w:bottom w:val="none" w:sz="0" w:space="0" w:color="auto"/>
            <w:right w:val="none" w:sz="0" w:space="0" w:color="auto"/>
          </w:divBdr>
        </w:div>
        <w:div w:id="1670060271">
          <w:marLeft w:val="640"/>
          <w:marRight w:val="0"/>
          <w:marTop w:val="0"/>
          <w:marBottom w:val="0"/>
          <w:divBdr>
            <w:top w:val="none" w:sz="0" w:space="0" w:color="auto"/>
            <w:left w:val="none" w:sz="0" w:space="0" w:color="auto"/>
            <w:bottom w:val="none" w:sz="0" w:space="0" w:color="auto"/>
            <w:right w:val="none" w:sz="0" w:space="0" w:color="auto"/>
          </w:divBdr>
        </w:div>
        <w:div w:id="314916485">
          <w:marLeft w:val="640"/>
          <w:marRight w:val="0"/>
          <w:marTop w:val="0"/>
          <w:marBottom w:val="0"/>
          <w:divBdr>
            <w:top w:val="none" w:sz="0" w:space="0" w:color="auto"/>
            <w:left w:val="none" w:sz="0" w:space="0" w:color="auto"/>
            <w:bottom w:val="none" w:sz="0" w:space="0" w:color="auto"/>
            <w:right w:val="none" w:sz="0" w:space="0" w:color="auto"/>
          </w:divBdr>
        </w:div>
        <w:div w:id="403186626">
          <w:marLeft w:val="640"/>
          <w:marRight w:val="0"/>
          <w:marTop w:val="0"/>
          <w:marBottom w:val="0"/>
          <w:divBdr>
            <w:top w:val="none" w:sz="0" w:space="0" w:color="auto"/>
            <w:left w:val="none" w:sz="0" w:space="0" w:color="auto"/>
            <w:bottom w:val="none" w:sz="0" w:space="0" w:color="auto"/>
            <w:right w:val="none" w:sz="0" w:space="0" w:color="auto"/>
          </w:divBdr>
        </w:div>
        <w:div w:id="1776318447">
          <w:marLeft w:val="640"/>
          <w:marRight w:val="0"/>
          <w:marTop w:val="0"/>
          <w:marBottom w:val="0"/>
          <w:divBdr>
            <w:top w:val="none" w:sz="0" w:space="0" w:color="auto"/>
            <w:left w:val="none" w:sz="0" w:space="0" w:color="auto"/>
            <w:bottom w:val="none" w:sz="0" w:space="0" w:color="auto"/>
            <w:right w:val="none" w:sz="0" w:space="0" w:color="auto"/>
          </w:divBdr>
        </w:div>
        <w:div w:id="1210610091">
          <w:marLeft w:val="640"/>
          <w:marRight w:val="0"/>
          <w:marTop w:val="0"/>
          <w:marBottom w:val="0"/>
          <w:divBdr>
            <w:top w:val="none" w:sz="0" w:space="0" w:color="auto"/>
            <w:left w:val="none" w:sz="0" w:space="0" w:color="auto"/>
            <w:bottom w:val="none" w:sz="0" w:space="0" w:color="auto"/>
            <w:right w:val="none" w:sz="0" w:space="0" w:color="auto"/>
          </w:divBdr>
        </w:div>
        <w:div w:id="1593660554">
          <w:marLeft w:val="640"/>
          <w:marRight w:val="0"/>
          <w:marTop w:val="0"/>
          <w:marBottom w:val="0"/>
          <w:divBdr>
            <w:top w:val="none" w:sz="0" w:space="0" w:color="auto"/>
            <w:left w:val="none" w:sz="0" w:space="0" w:color="auto"/>
            <w:bottom w:val="none" w:sz="0" w:space="0" w:color="auto"/>
            <w:right w:val="none" w:sz="0" w:space="0" w:color="auto"/>
          </w:divBdr>
        </w:div>
        <w:div w:id="1506675296">
          <w:marLeft w:val="640"/>
          <w:marRight w:val="0"/>
          <w:marTop w:val="0"/>
          <w:marBottom w:val="0"/>
          <w:divBdr>
            <w:top w:val="none" w:sz="0" w:space="0" w:color="auto"/>
            <w:left w:val="none" w:sz="0" w:space="0" w:color="auto"/>
            <w:bottom w:val="none" w:sz="0" w:space="0" w:color="auto"/>
            <w:right w:val="none" w:sz="0" w:space="0" w:color="auto"/>
          </w:divBdr>
        </w:div>
        <w:div w:id="452360678">
          <w:marLeft w:val="640"/>
          <w:marRight w:val="0"/>
          <w:marTop w:val="0"/>
          <w:marBottom w:val="0"/>
          <w:divBdr>
            <w:top w:val="none" w:sz="0" w:space="0" w:color="auto"/>
            <w:left w:val="none" w:sz="0" w:space="0" w:color="auto"/>
            <w:bottom w:val="none" w:sz="0" w:space="0" w:color="auto"/>
            <w:right w:val="none" w:sz="0" w:space="0" w:color="auto"/>
          </w:divBdr>
        </w:div>
        <w:div w:id="147795016">
          <w:marLeft w:val="640"/>
          <w:marRight w:val="0"/>
          <w:marTop w:val="0"/>
          <w:marBottom w:val="0"/>
          <w:divBdr>
            <w:top w:val="none" w:sz="0" w:space="0" w:color="auto"/>
            <w:left w:val="none" w:sz="0" w:space="0" w:color="auto"/>
            <w:bottom w:val="none" w:sz="0" w:space="0" w:color="auto"/>
            <w:right w:val="none" w:sz="0" w:space="0" w:color="auto"/>
          </w:divBdr>
        </w:div>
        <w:div w:id="1316028856">
          <w:marLeft w:val="640"/>
          <w:marRight w:val="0"/>
          <w:marTop w:val="0"/>
          <w:marBottom w:val="0"/>
          <w:divBdr>
            <w:top w:val="none" w:sz="0" w:space="0" w:color="auto"/>
            <w:left w:val="none" w:sz="0" w:space="0" w:color="auto"/>
            <w:bottom w:val="none" w:sz="0" w:space="0" w:color="auto"/>
            <w:right w:val="none" w:sz="0" w:space="0" w:color="auto"/>
          </w:divBdr>
        </w:div>
        <w:div w:id="1948540044">
          <w:marLeft w:val="640"/>
          <w:marRight w:val="0"/>
          <w:marTop w:val="0"/>
          <w:marBottom w:val="0"/>
          <w:divBdr>
            <w:top w:val="none" w:sz="0" w:space="0" w:color="auto"/>
            <w:left w:val="none" w:sz="0" w:space="0" w:color="auto"/>
            <w:bottom w:val="none" w:sz="0" w:space="0" w:color="auto"/>
            <w:right w:val="none" w:sz="0" w:space="0" w:color="auto"/>
          </w:divBdr>
        </w:div>
        <w:div w:id="271598395">
          <w:marLeft w:val="640"/>
          <w:marRight w:val="0"/>
          <w:marTop w:val="0"/>
          <w:marBottom w:val="0"/>
          <w:divBdr>
            <w:top w:val="none" w:sz="0" w:space="0" w:color="auto"/>
            <w:left w:val="none" w:sz="0" w:space="0" w:color="auto"/>
            <w:bottom w:val="none" w:sz="0" w:space="0" w:color="auto"/>
            <w:right w:val="none" w:sz="0" w:space="0" w:color="auto"/>
          </w:divBdr>
        </w:div>
        <w:div w:id="1301617968">
          <w:marLeft w:val="640"/>
          <w:marRight w:val="0"/>
          <w:marTop w:val="0"/>
          <w:marBottom w:val="0"/>
          <w:divBdr>
            <w:top w:val="none" w:sz="0" w:space="0" w:color="auto"/>
            <w:left w:val="none" w:sz="0" w:space="0" w:color="auto"/>
            <w:bottom w:val="none" w:sz="0" w:space="0" w:color="auto"/>
            <w:right w:val="none" w:sz="0" w:space="0" w:color="auto"/>
          </w:divBdr>
        </w:div>
        <w:div w:id="1536432463">
          <w:marLeft w:val="640"/>
          <w:marRight w:val="0"/>
          <w:marTop w:val="0"/>
          <w:marBottom w:val="0"/>
          <w:divBdr>
            <w:top w:val="none" w:sz="0" w:space="0" w:color="auto"/>
            <w:left w:val="none" w:sz="0" w:space="0" w:color="auto"/>
            <w:bottom w:val="none" w:sz="0" w:space="0" w:color="auto"/>
            <w:right w:val="none" w:sz="0" w:space="0" w:color="auto"/>
          </w:divBdr>
        </w:div>
        <w:div w:id="170949077">
          <w:marLeft w:val="640"/>
          <w:marRight w:val="0"/>
          <w:marTop w:val="0"/>
          <w:marBottom w:val="0"/>
          <w:divBdr>
            <w:top w:val="none" w:sz="0" w:space="0" w:color="auto"/>
            <w:left w:val="none" w:sz="0" w:space="0" w:color="auto"/>
            <w:bottom w:val="none" w:sz="0" w:space="0" w:color="auto"/>
            <w:right w:val="none" w:sz="0" w:space="0" w:color="auto"/>
          </w:divBdr>
        </w:div>
      </w:divsChild>
    </w:div>
    <w:div w:id="74668737">
      <w:bodyDiv w:val="1"/>
      <w:marLeft w:val="0"/>
      <w:marRight w:val="0"/>
      <w:marTop w:val="0"/>
      <w:marBottom w:val="0"/>
      <w:divBdr>
        <w:top w:val="none" w:sz="0" w:space="0" w:color="auto"/>
        <w:left w:val="none" w:sz="0" w:space="0" w:color="auto"/>
        <w:bottom w:val="none" w:sz="0" w:space="0" w:color="auto"/>
        <w:right w:val="none" w:sz="0" w:space="0" w:color="auto"/>
      </w:divBdr>
      <w:divsChild>
        <w:div w:id="2104298629">
          <w:marLeft w:val="640"/>
          <w:marRight w:val="0"/>
          <w:marTop w:val="0"/>
          <w:marBottom w:val="0"/>
          <w:divBdr>
            <w:top w:val="none" w:sz="0" w:space="0" w:color="auto"/>
            <w:left w:val="none" w:sz="0" w:space="0" w:color="auto"/>
            <w:bottom w:val="none" w:sz="0" w:space="0" w:color="auto"/>
            <w:right w:val="none" w:sz="0" w:space="0" w:color="auto"/>
          </w:divBdr>
        </w:div>
        <w:div w:id="1577982611">
          <w:marLeft w:val="640"/>
          <w:marRight w:val="0"/>
          <w:marTop w:val="0"/>
          <w:marBottom w:val="0"/>
          <w:divBdr>
            <w:top w:val="none" w:sz="0" w:space="0" w:color="auto"/>
            <w:left w:val="none" w:sz="0" w:space="0" w:color="auto"/>
            <w:bottom w:val="none" w:sz="0" w:space="0" w:color="auto"/>
            <w:right w:val="none" w:sz="0" w:space="0" w:color="auto"/>
          </w:divBdr>
        </w:div>
        <w:div w:id="2025351931">
          <w:marLeft w:val="640"/>
          <w:marRight w:val="0"/>
          <w:marTop w:val="0"/>
          <w:marBottom w:val="0"/>
          <w:divBdr>
            <w:top w:val="none" w:sz="0" w:space="0" w:color="auto"/>
            <w:left w:val="none" w:sz="0" w:space="0" w:color="auto"/>
            <w:bottom w:val="none" w:sz="0" w:space="0" w:color="auto"/>
            <w:right w:val="none" w:sz="0" w:space="0" w:color="auto"/>
          </w:divBdr>
        </w:div>
        <w:div w:id="1466704308">
          <w:marLeft w:val="640"/>
          <w:marRight w:val="0"/>
          <w:marTop w:val="0"/>
          <w:marBottom w:val="0"/>
          <w:divBdr>
            <w:top w:val="none" w:sz="0" w:space="0" w:color="auto"/>
            <w:left w:val="none" w:sz="0" w:space="0" w:color="auto"/>
            <w:bottom w:val="none" w:sz="0" w:space="0" w:color="auto"/>
            <w:right w:val="none" w:sz="0" w:space="0" w:color="auto"/>
          </w:divBdr>
        </w:div>
        <w:div w:id="458572215">
          <w:marLeft w:val="640"/>
          <w:marRight w:val="0"/>
          <w:marTop w:val="0"/>
          <w:marBottom w:val="0"/>
          <w:divBdr>
            <w:top w:val="none" w:sz="0" w:space="0" w:color="auto"/>
            <w:left w:val="none" w:sz="0" w:space="0" w:color="auto"/>
            <w:bottom w:val="none" w:sz="0" w:space="0" w:color="auto"/>
            <w:right w:val="none" w:sz="0" w:space="0" w:color="auto"/>
          </w:divBdr>
        </w:div>
        <w:div w:id="814032483">
          <w:marLeft w:val="640"/>
          <w:marRight w:val="0"/>
          <w:marTop w:val="0"/>
          <w:marBottom w:val="0"/>
          <w:divBdr>
            <w:top w:val="none" w:sz="0" w:space="0" w:color="auto"/>
            <w:left w:val="none" w:sz="0" w:space="0" w:color="auto"/>
            <w:bottom w:val="none" w:sz="0" w:space="0" w:color="auto"/>
            <w:right w:val="none" w:sz="0" w:space="0" w:color="auto"/>
          </w:divBdr>
        </w:div>
        <w:div w:id="660039163">
          <w:marLeft w:val="640"/>
          <w:marRight w:val="0"/>
          <w:marTop w:val="0"/>
          <w:marBottom w:val="0"/>
          <w:divBdr>
            <w:top w:val="none" w:sz="0" w:space="0" w:color="auto"/>
            <w:left w:val="none" w:sz="0" w:space="0" w:color="auto"/>
            <w:bottom w:val="none" w:sz="0" w:space="0" w:color="auto"/>
            <w:right w:val="none" w:sz="0" w:space="0" w:color="auto"/>
          </w:divBdr>
        </w:div>
        <w:div w:id="2081516271">
          <w:marLeft w:val="640"/>
          <w:marRight w:val="0"/>
          <w:marTop w:val="0"/>
          <w:marBottom w:val="0"/>
          <w:divBdr>
            <w:top w:val="none" w:sz="0" w:space="0" w:color="auto"/>
            <w:left w:val="none" w:sz="0" w:space="0" w:color="auto"/>
            <w:bottom w:val="none" w:sz="0" w:space="0" w:color="auto"/>
            <w:right w:val="none" w:sz="0" w:space="0" w:color="auto"/>
          </w:divBdr>
        </w:div>
        <w:div w:id="2138142238">
          <w:marLeft w:val="640"/>
          <w:marRight w:val="0"/>
          <w:marTop w:val="0"/>
          <w:marBottom w:val="0"/>
          <w:divBdr>
            <w:top w:val="none" w:sz="0" w:space="0" w:color="auto"/>
            <w:left w:val="none" w:sz="0" w:space="0" w:color="auto"/>
            <w:bottom w:val="none" w:sz="0" w:space="0" w:color="auto"/>
            <w:right w:val="none" w:sz="0" w:space="0" w:color="auto"/>
          </w:divBdr>
        </w:div>
        <w:div w:id="204147497">
          <w:marLeft w:val="640"/>
          <w:marRight w:val="0"/>
          <w:marTop w:val="0"/>
          <w:marBottom w:val="0"/>
          <w:divBdr>
            <w:top w:val="none" w:sz="0" w:space="0" w:color="auto"/>
            <w:left w:val="none" w:sz="0" w:space="0" w:color="auto"/>
            <w:bottom w:val="none" w:sz="0" w:space="0" w:color="auto"/>
            <w:right w:val="none" w:sz="0" w:space="0" w:color="auto"/>
          </w:divBdr>
        </w:div>
        <w:div w:id="611859839">
          <w:marLeft w:val="640"/>
          <w:marRight w:val="0"/>
          <w:marTop w:val="0"/>
          <w:marBottom w:val="0"/>
          <w:divBdr>
            <w:top w:val="none" w:sz="0" w:space="0" w:color="auto"/>
            <w:left w:val="none" w:sz="0" w:space="0" w:color="auto"/>
            <w:bottom w:val="none" w:sz="0" w:space="0" w:color="auto"/>
            <w:right w:val="none" w:sz="0" w:space="0" w:color="auto"/>
          </w:divBdr>
        </w:div>
        <w:div w:id="1076124916">
          <w:marLeft w:val="640"/>
          <w:marRight w:val="0"/>
          <w:marTop w:val="0"/>
          <w:marBottom w:val="0"/>
          <w:divBdr>
            <w:top w:val="none" w:sz="0" w:space="0" w:color="auto"/>
            <w:left w:val="none" w:sz="0" w:space="0" w:color="auto"/>
            <w:bottom w:val="none" w:sz="0" w:space="0" w:color="auto"/>
            <w:right w:val="none" w:sz="0" w:space="0" w:color="auto"/>
          </w:divBdr>
        </w:div>
        <w:div w:id="500782987">
          <w:marLeft w:val="640"/>
          <w:marRight w:val="0"/>
          <w:marTop w:val="0"/>
          <w:marBottom w:val="0"/>
          <w:divBdr>
            <w:top w:val="none" w:sz="0" w:space="0" w:color="auto"/>
            <w:left w:val="none" w:sz="0" w:space="0" w:color="auto"/>
            <w:bottom w:val="none" w:sz="0" w:space="0" w:color="auto"/>
            <w:right w:val="none" w:sz="0" w:space="0" w:color="auto"/>
          </w:divBdr>
        </w:div>
        <w:div w:id="157618717">
          <w:marLeft w:val="640"/>
          <w:marRight w:val="0"/>
          <w:marTop w:val="0"/>
          <w:marBottom w:val="0"/>
          <w:divBdr>
            <w:top w:val="none" w:sz="0" w:space="0" w:color="auto"/>
            <w:left w:val="none" w:sz="0" w:space="0" w:color="auto"/>
            <w:bottom w:val="none" w:sz="0" w:space="0" w:color="auto"/>
            <w:right w:val="none" w:sz="0" w:space="0" w:color="auto"/>
          </w:divBdr>
        </w:div>
        <w:div w:id="1762602816">
          <w:marLeft w:val="640"/>
          <w:marRight w:val="0"/>
          <w:marTop w:val="0"/>
          <w:marBottom w:val="0"/>
          <w:divBdr>
            <w:top w:val="none" w:sz="0" w:space="0" w:color="auto"/>
            <w:left w:val="none" w:sz="0" w:space="0" w:color="auto"/>
            <w:bottom w:val="none" w:sz="0" w:space="0" w:color="auto"/>
            <w:right w:val="none" w:sz="0" w:space="0" w:color="auto"/>
          </w:divBdr>
        </w:div>
        <w:div w:id="966352176">
          <w:marLeft w:val="640"/>
          <w:marRight w:val="0"/>
          <w:marTop w:val="0"/>
          <w:marBottom w:val="0"/>
          <w:divBdr>
            <w:top w:val="none" w:sz="0" w:space="0" w:color="auto"/>
            <w:left w:val="none" w:sz="0" w:space="0" w:color="auto"/>
            <w:bottom w:val="none" w:sz="0" w:space="0" w:color="auto"/>
            <w:right w:val="none" w:sz="0" w:space="0" w:color="auto"/>
          </w:divBdr>
        </w:div>
        <w:div w:id="457144378">
          <w:marLeft w:val="640"/>
          <w:marRight w:val="0"/>
          <w:marTop w:val="0"/>
          <w:marBottom w:val="0"/>
          <w:divBdr>
            <w:top w:val="none" w:sz="0" w:space="0" w:color="auto"/>
            <w:left w:val="none" w:sz="0" w:space="0" w:color="auto"/>
            <w:bottom w:val="none" w:sz="0" w:space="0" w:color="auto"/>
            <w:right w:val="none" w:sz="0" w:space="0" w:color="auto"/>
          </w:divBdr>
        </w:div>
        <w:div w:id="49038488">
          <w:marLeft w:val="640"/>
          <w:marRight w:val="0"/>
          <w:marTop w:val="0"/>
          <w:marBottom w:val="0"/>
          <w:divBdr>
            <w:top w:val="none" w:sz="0" w:space="0" w:color="auto"/>
            <w:left w:val="none" w:sz="0" w:space="0" w:color="auto"/>
            <w:bottom w:val="none" w:sz="0" w:space="0" w:color="auto"/>
            <w:right w:val="none" w:sz="0" w:space="0" w:color="auto"/>
          </w:divBdr>
        </w:div>
        <w:div w:id="189268656">
          <w:marLeft w:val="640"/>
          <w:marRight w:val="0"/>
          <w:marTop w:val="0"/>
          <w:marBottom w:val="0"/>
          <w:divBdr>
            <w:top w:val="none" w:sz="0" w:space="0" w:color="auto"/>
            <w:left w:val="none" w:sz="0" w:space="0" w:color="auto"/>
            <w:bottom w:val="none" w:sz="0" w:space="0" w:color="auto"/>
            <w:right w:val="none" w:sz="0" w:space="0" w:color="auto"/>
          </w:divBdr>
        </w:div>
        <w:div w:id="683827096">
          <w:marLeft w:val="640"/>
          <w:marRight w:val="0"/>
          <w:marTop w:val="0"/>
          <w:marBottom w:val="0"/>
          <w:divBdr>
            <w:top w:val="none" w:sz="0" w:space="0" w:color="auto"/>
            <w:left w:val="none" w:sz="0" w:space="0" w:color="auto"/>
            <w:bottom w:val="none" w:sz="0" w:space="0" w:color="auto"/>
            <w:right w:val="none" w:sz="0" w:space="0" w:color="auto"/>
          </w:divBdr>
        </w:div>
        <w:div w:id="1577744063">
          <w:marLeft w:val="640"/>
          <w:marRight w:val="0"/>
          <w:marTop w:val="0"/>
          <w:marBottom w:val="0"/>
          <w:divBdr>
            <w:top w:val="none" w:sz="0" w:space="0" w:color="auto"/>
            <w:left w:val="none" w:sz="0" w:space="0" w:color="auto"/>
            <w:bottom w:val="none" w:sz="0" w:space="0" w:color="auto"/>
            <w:right w:val="none" w:sz="0" w:space="0" w:color="auto"/>
          </w:divBdr>
        </w:div>
        <w:div w:id="649942615">
          <w:marLeft w:val="640"/>
          <w:marRight w:val="0"/>
          <w:marTop w:val="0"/>
          <w:marBottom w:val="0"/>
          <w:divBdr>
            <w:top w:val="none" w:sz="0" w:space="0" w:color="auto"/>
            <w:left w:val="none" w:sz="0" w:space="0" w:color="auto"/>
            <w:bottom w:val="none" w:sz="0" w:space="0" w:color="auto"/>
            <w:right w:val="none" w:sz="0" w:space="0" w:color="auto"/>
          </w:divBdr>
        </w:div>
        <w:div w:id="2087261889">
          <w:marLeft w:val="640"/>
          <w:marRight w:val="0"/>
          <w:marTop w:val="0"/>
          <w:marBottom w:val="0"/>
          <w:divBdr>
            <w:top w:val="none" w:sz="0" w:space="0" w:color="auto"/>
            <w:left w:val="none" w:sz="0" w:space="0" w:color="auto"/>
            <w:bottom w:val="none" w:sz="0" w:space="0" w:color="auto"/>
            <w:right w:val="none" w:sz="0" w:space="0" w:color="auto"/>
          </w:divBdr>
        </w:div>
        <w:div w:id="1867979633">
          <w:marLeft w:val="640"/>
          <w:marRight w:val="0"/>
          <w:marTop w:val="0"/>
          <w:marBottom w:val="0"/>
          <w:divBdr>
            <w:top w:val="none" w:sz="0" w:space="0" w:color="auto"/>
            <w:left w:val="none" w:sz="0" w:space="0" w:color="auto"/>
            <w:bottom w:val="none" w:sz="0" w:space="0" w:color="auto"/>
            <w:right w:val="none" w:sz="0" w:space="0" w:color="auto"/>
          </w:divBdr>
        </w:div>
        <w:div w:id="1101486479">
          <w:marLeft w:val="640"/>
          <w:marRight w:val="0"/>
          <w:marTop w:val="0"/>
          <w:marBottom w:val="0"/>
          <w:divBdr>
            <w:top w:val="none" w:sz="0" w:space="0" w:color="auto"/>
            <w:left w:val="none" w:sz="0" w:space="0" w:color="auto"/>
            <w:bottom w:val="none" w:sz="0" w:space="0" w:color="auto"/>
            <w:right w:val="none" w:sz="0" w:space="0" w:color="auto"/>
          </w:divBdr>
        </w:div>
        <w:div w:id="1934312538">
          <w:marLeft w:val="640"/>
          <w:marRight w:val="0"/>
          <w:marTop w:val="0"/>
          <w:marBottom w:val="0"/>
          <w:divBdr>
            <w:top w:val="none" w:sz="0" w:space="0" w:color="auto"/>
            <w:left w:val="none" w:sz="0" w:space="0" w:color="auto"/>
            <w:bottom w:val="none" w:sz="0" w:space="0" w:color="auto"/>
            <w:right w:val="none" w:sz="0" w:space="0" w:color="auto"/>
          </w:divBdr>
        </w:div>
        <w:div w:id="1460798192">
          <w:marLeft w:val="640"/>
          <w:marRight w:val="0"/>
          <w:marTop w:val="0"/>
          <w:marBottom w:val="0"/>
          <w:divBdr>
            <w:top w:val="none" w:sz="0" w:space="0" w:color="auto"/>
            <w:left w:val="none" w:sz="0" w:space="0" w:color="auto"/>
            <w:bottom w:val="none" w:sz="0" w:space="0" w:color="auto"/>
            <w:right w:val="none" w:sz="0" w:space="0" w:color="auto"/>
          </w:divBdr>
        </w:div>
        <w:div w:id="807361786">
          <w:marLeft w:val="640"/>
          <w:marRight w:val="0"/>
          <w:marTop w:val="0"/>
          <w:marBottom w:val="0"/>
          <w:divBdr>
            <w:top w:val="none" w:sz="0" w:space="0" w:color="auto"/>
            <w:left w:val="none" w:sz="0" w:space="0" w:color="auto"/>
            <w:bottom w:val="none" w:sz="0" w:space="0" w:color="auto"/>
            <w:right w:val="none" w:sz="0" w:space="0" w:color="auto"/>
          </w:divBdr>
        </w:div>
        <w:div w:id="329601476">
          <w:marLeft w:val="640"/>
          <w:marRight w:val="0"/>
          <w:marTop w:val="0"/>
          <w:marBottom w:val="0"/>
          <w:divBdr>
            <w:top w:val="none" w:sz="0" w:space="0" w:color="auto"/>
            <w:left w:val="none" w:sz="0" w:space="0" w:color="auto"/>
            <w:bottom w:val="none" w:sz="0" w:space="0" w:color="auto"/>
            <w:right w:val="none" w:sz="0" w:space="0" w:color="auto"/>
          </w:divBdr>
        </w:div>
        <w:div w:id="2092851510">
          <w:marLeft w:val="640"/>
          <w:marRight w:val="0"/>
          <w:marTop w:val="0"/>
          <w:marBottom w:val="0"/>
          <w:divBdr>
            <w:top w:val="none" w:sz="0" w:space="0" w:color="auto"/>
            <w:left w:val="none" w:sz="0" w:space="0" w:color="auto"/>
            <w:bottom w:val="none" w:sz="0" w:space="0" w:color="auto"/>
            <w:right w:val="none" w:sz="0" w:space="0" w:color="auto"/>
          </w:divBdr>
        </w:div>
        <w:div w:id="2103183355">
          <w:marLeft w:val="640"/>
          <w:marRight w:val="0"/>
          <w:marTop w:val="0"/>
          <w:marBottom w:val="0"/>
          <w:divBdr>
            <w:top w:val="none" w:sz="0" w:space="0" w:color="auto"/>
            <w:left w:val="none" w:sz="0" w:space="0" w:color="auto"/>
            <w:bottom w:val="none" w:sz="0" w:space="0" w:color="auto"/>
            <w:right w:val="none" w:sz="0" w:space="0" w:color="auto"/>
          </w:divBdr>
        </w:div>
        <w:div w:id="720665600">
          <w:marLeft w:val="640"/>
          <w:marRight w:val="0"/>
          <w:marTop w:val="0"/>
          <w:marBottom w:val="0"/>
          <w:divBdr>
            <w:top w:val="none" w:sz="0" w:space="0" w:color="auto"/>
            <w:left w:val="none" w:sz="0" w:space="0" w:color="auto"/>
            <w:bottom w:val="none" w:sz="0" w:space="0" w:color="auto"/>
            <w:right w:val="none" w:sz="0" w:space="0" w:color="auto"/>
          </w:divBdr>
        </w:div>
        <w:div w:id="819885340">
          <w:marLeft w:val="640"/>
          <w:marRight w:val="0"/>
          <w:marTop w:val="0"/>
          <w:marBottom w:val="0"/>
          <w:divBdr>
            <w:top w:val="none" w:sz="0" w:space="0" w:color="auto"/>
            <w:left w:val="none" w:sz="0" w:space="0" w:color="auto"/>
            <w:bottom w:val="none" w:sz="0" w:space="0" w:color="auto"/>
            <w:right w:val="none" w:sz="0" w:space="0" w:color="auto"/>
          </w:divBdr>
        </w:div>
        <w:div w:id="1797406880">
          <w:marLeft w:val="640"/>
          <w:marRight w:val="0"/>
          <w:marTop w:val="0"/>
          <w:marBottom w:val="0"/>
          <w:divBdr>
            <w:top w:val="none" w:sz="0" w:space="0" w:color="auto"/>
            <w:left w:val="none" w:sz="0" w:space="0" w:color="auto"/>
            <w:bottom w:val="none" w:sz="0" w:space="0" w:color="auto"/>
            <w:right w:val="none" w:sz="0" w:space="0" w:color="auto"/>
          </w:divBdr>
        </w:div>
        <w:div w:id="1311204630">
          <w:marLeft w:val="640"/>
          <w:marRight w:val="0"/>
          <w:marTop w:val="0"/>
          <w:marBottom w:val="0"/>
          <w:divBdr>
            <w:top w:val="none" w:sz="0" w:space="0" w:color="auto"/>
            <w:left w:val="none" w:sz="0" w:space="0" w:color="auto"/>
            <w:bottom w:val="none" w:sz="0" w:space="0" w:color="auto"/>
            <w:right w:val="none" w:sz="0" w:space="0" w:color="auto"/>
          </w:divBdr>
        </w:div>
        <w:div w:id="852957988">
          <w:marLeft w:val="640"/>
          <w:marRight w:val="0"/>
          <w:marTop w:val="0"/>
          <w:marBottom w:val="0"/>
          <w:divBdr>
            <w:top w:val="none" w:sz="0" w:space="0" w:color="auto"/>
            <w:left w:val="none" w:sz="0" w:space="0" w:color="auto"/>
            <w:bottom w:val="none" w:sz="0" w:space="0" w:color="auto"/>
            <w:right w:val="none" w:sz="0" w:space="0" w:color="auto"/>
          </w:divBdr>
        </w:div>
        <w:div w:id="1125463546">
          <w:marLeft w:val="640"/>
          <w:marRight w:val="0"/>
          <w:marTop w:val="0"/>
          <w:marBottom w:val="0"/>
          <w:divBdr>
            <w:top w:val="none" w:sz="0" w:space="0" w:color="auto"/>
            <w:left w:val="none" w:sz="0" w:space="0" w:color="auto"/>
            <w:bottom w:val="none" w:sz="0" w:space="0" w:color="auto"/>
            <w:right w:val="none" w:sz="0" w:space="0" w:color="auto"/>
          </w:divBdr>
        </w:div>
        <w:div w:id="1209687629">
          <w:marLeft w:val="640"/>
          <w:marRight w:val="0"/>
          <w:marTop w:val="0"/>
          <w:marBottom w:val="0"/>
          <w:divBdr>
            <w:top w:val="none" w:sz="0" w:space="0" w:color="auto"/>
            <w:left w:val="none" w:sz="0" w:space="0" w:color="auto"/>
            <w:bottom w:val="none" w:sz="0" w:space="0" w:color="auto"/>
            <w:right w:val="none" w:sz="0" w:space="0" w:color="auto"/>
          </w:divBdr>
        </w:div>
        <w:div w:id="1265914766">
          <w:marLeft w:val="640"/>
          <w:marRight w:val="0"/>
          <w:marTop w:val="0"/>
          <w:marBottom w:val="0"/>
          <w:divBdr>
            <w:top w:val="none" w:sz="0" w:space="0" w:color="auto"/>
            <w:left w:val="none" w:sz="0" w:space="0" w:color="auto"/>
            <w:bottom w:val="none" w:sz="0" w:space="0" w:color="auto"/>
            <w:right w:val="none" w:sz="0" w:space="0" w:color="auto"/>
          </w:divBdr>
        </w:div>
        <w:div w:id="2117481738">
          <w:marLeft w:val="640"/>
          <w:marRight w:val="0"/>
          <w:marTop w:val="0"/>
          <w:marBottom w:val="0"/>
          <w:divBdr>
            <w:top w:val="none" w:sz="0" w:space="0" w:color="auto"/>
            <w:left w:val="none" w:sz="0" w:space="0" w:color="auto"/>
            <w:bottom w:val="none" w:sz="0" w:space="0" w:color="auto"/>
            <w:right w:val="none" w:sz="0" w:space="0" w:color="auto"/>
          </w:divBdr>
        </w:div>
        <w:div w:id="1655914071">
          <w:marLeft w:val="640"/>
          <w:marRight w:val="0"/>
          <w:marTop w:val="0"/>
          <w:marBottom w:val="0"/>
          <w:divBdr>
            <w:top w:val="none" w:sz="0" w:space="0" w:color="auto"/>
            <w:left w:val="none" w:sz="0" w:space="0" w:color="auto"/>
            <w:bottom w:val="none" w:sz="0" w:space="0" w:color="auto"/>
            <w:right w:val="none" w:sz="0" w:space="0" w:color="auto"/>
          </w:divBdr>
        </w:div>
        <w:div w:id="576666993">
          <w:marLeft w:val="640"/>
          <w:marRight w:val="0"/>
          <w:marTop w:val="0"/>
          <w:marBottom w:val="0"/>
          <w:divBdr>
            <w:top w:val="none" w:sz="0" w:space="0" w:color="auto"/>
            <w:left w:val="none" w:sz="0" w:space="0" w:color="auto"/>
            <w:bottom w:val="none" w:sz="0" w:space="0" w:color="auto"/>
            <w:right w:val="none" w:sz="0" w:space="0" w:color="auto"/>
          </w:divBdr>
        </w:div>
        <w:div w:id="963190156">
          <w:marLeft w:val="640"/>
          <w:marRight w:val="0"/>
          <w:marTop w:val="0"/>
          <w:marBottom w:val="0"/>
          <w:divBdr>
            <w:top w:val="none" w:sz="0" w:space="0" w:color="auto"/>
            <w:left w:val="none" w:sz="0" w:space="0" w:color="auto"/>
            <w:bottom w:val="none" w:sz="0" w:space="0" w:color="auto"/>
            <w:right w:val="none" w:sz="0" w:space="0" w:color="auto"/>
          </w:divBdr>
        </w:div>
        <w:div w:id="100149477">
          <w:marLeft w:val="640"/>
          <w:marRight w:val="0"/>
          <w:marTop w:val="0"/>
          <w:marBottom w:val="0"/>
          <w:divBdr>
            <w:top w:val="none" w:sz="0" w:space="0" w:color="auto"/>
            <w:left w:val="none" w:sz="0" w:space="0" w:color="auto"/>
            <w:bottom w:val="none" w:sz="0" w:space="0" w:color="auto"/>
            <w:right w:val="none" w:sz="0" w:space="0" w:color="auto"/>
          </w:divBdr>
        </w:div>
        <w:div w:id="1949772673">
          <w:marLeft w:val="640"/>
          <w:marRight w:val="0"/>
          <w:marTop w:val="0"/>
          <w:marBottom w:val="0"/>
          <w:divBdr>
            <w:top w:val="none" w:sz="0" w:space="0" w:color="auto"/>
            <w:left w:val="none" w:sz="0" w:space="0" w:color="auto"/>
            <w:bottom w:val="none" w:sz="0" w:space="0" w:color="auto"/>
            <w:right w:val="none" w:sz="0" w:space="0" w:color="auto"/>
          </w:divBdr>
        </w:div>
        <w:div w:id="317149705">
          <w:marLeft w:val="640"/>
          <w:marRight w:val="0"/>
          <w:marTop w:val="0"/>
          <w:marBottom w:val="0"/>
          <w:divBdr>
            <w:top w:val="none" w:sz="0" w:space="0" w:color="auto"/>
            <w:left w:val="none" w:sz="0" w:space="0" w:color="auto"/>
            <w:bottom w:val="none" w:sz="0" w:space="0" w:color="auto"/>
            <w:right w:val="none" w:sz="0" w:space="0" w:color="auto"/>
          </w:divBdr>
        </w:div>
        <w:div w:id="848520079">
          <w:marLeft w:val="640"/>
          <w:marRight w:val="0"/>
          <w:marTop w:val="0"/>
          <w:marBottom w:val="0"/>
          <w:divBdr>
            <w:top w:val="none" w:sz="0" w:space="0" w:color="auto"/>
            <w:left w:val="none" w:sz="0" w:space="0" w:color="auto"/>
            <w:bottom w:val="none" w:sz="0" w:space="0" w:color="auto"/>
            <w:right w:val="none" w:sz="0" w:space="0" w:color="auto"/>
          </w:divBdr>
        </w:div>
        <w:div w:id="251747510">
          <w:marLeft w:val="640"/>
          <w:marRight w:val="0"/>
          <w:marTop w:val="0"/>
          <w:marBottom w:val="0"/>
          <w:divBdr>
            <w:top w:val="none" w:sz="0" w:space="0" w:color="auto"/>
            <w:left w:val="none" w:sz="0" w:space="0" w:color="auto"/>
            <w:bottom w:val="none" w:sz="0" w:space="0" w:color="auto"/>
            <w:right w:val="none" w:sz="0" w:space="0" w:color="auto"/>
          </w:divBdr>
        </w:div>
        <w:div w:id="1134981371">
          <w:marLeft w:val="640"/>
          <w:marRight w:val="0"/>
          <w:marTop w:val="0"/>
          <w:marBottom w:val="0"/>
          <w:divBdr>
            <w:top w:val="none" w:sz="0" w:space="0" w:color="auto"/>
            <w:left w:val="none" w:sz="0" w:space="0" w:color="auto"/>
            <w:bottom w:val="none" w:sz="0" w:space="0" w:color="auto"/>
            <w:right w:val="none" w:sz="0" w:space="0" w:color="auto"/>
          </w:divBdr>
        </w:div>
      </w:divsChild>
    </w:div>
    <w:div w:id="95712395">
      <w:bodyDiv w:val="1"/>
      <w:marLeft w:val="0"/>
      <w:marRight w:val="0"/>
      <w:marTop w:val="0"/>
      <w:marBottom w:val="0"/>
      <w:divBdr>
        <w:top w:val="none" w:sz="0" w:space="0" w:color="auto"/>
        <w:left w:val="none" w:sz="0" w:space="0" w:color="auto"/>
        <w:bottom w:val="none" w:sz="0" w:space="0" w:color="auto"/>
        <w:right w:val="none" w:sz="0" w:space="0" w:color="auto"/>
      </w:divBdr>
      <w:divsChild>
        <w:div w:id="1229536422">
          <w:marLeft w:val="640"/>
          <w:marRight w:val="0"/>
          <w:marTop w:val="0"/>
          <w:marBottom w:val="0"/>
          <w:divBdr>
            <w:top w:val="none" w:sz="0" w:space="0" w:color="auto"/>
            <w:left w:val="none" w:sz="0" w:space="0" w:color="auto"/>
            <w:bottom w:val="none" w:sz="0" w:space="0" w:color="auto"/>
            <w:right w:val="none" w:sz="0" w:space="0" w:color="auto"/>
          </w:divBdr>
        </w:div>
        <w:div w:id="1458640011">
          <w:marLeft w:val="640"/>
          <w:marRight w:val="0"/>
          <w:marTop w:val="0"/>
          <w:marBottom w:val="0"/>
          <w:divBdr>
            <w:top w:val="none" w:sz="0" w:space="0" w:color="auto"/>
            <w:left w:val="none" w:sz="0" w:space="0" w:color="auto"/>
            <w:bottom w:val="none" w:sz="0" w:space="0" w:color="auto"/>
            <w:right w:val="none" w:sz="0" w:space="0" w:color="auto"/>
          </w:divBdr>
        </w:div>
        <w:div w:id="330303991">
          <w:marLeft w:val="640"/>
          <w:marRight w:val="0"/>
          <w:marTop w:val="0"/>
          <w:marBottom w:val="0"/>
          <w:divBdr>
            <w:top w:val="none" w:sz="0" w:space="0" w:color="auto"/>
            <w:left w:val="none" w:sz="0" w:space="0" w:color="auto"/>
            <w:bottom w:val="none" w:sz="0" w:space="0" w:color="auto"/>
            <w:right w:val="none" w:sz="0" w:space="0" w:color="auto"/>
          </w:divBdr>
        </w:div>
        <w:div w:id="1292443441">
          <w:marLeft w:val="640"/>
          <w:marRight w:val="0"/>
          <w:marTop w:val="0"/>
          <w:marBottom w:val="0"/>
          <w:divBdr>
            <w:top w:val="none" w:sz="0" w:space="0" w:color="auto"/>
            <w:left w:val="none" w:sz="0" w:space="0" w:color="auto"/>
            <w:bottom w:val="none" w:sz="0" w:space="0" w:color="auto"/>
            <w:right w:val="none" w:sz="0" w:space="0" w:color="auto"/>
          </w:divBdr>
        </w:div>
        <w:div w:id="880826710">
          <w:marLeft w:val="640"/>
          <w:marRight w:val="0"/>
          <w:marTop w:val="0"/>
          <w:marBottom w:val="0"/>
          <w:divBdr>
            <w:top w:val="none" w:sz="0" w:space="0" w:color="auto"/>
            <w:left w:val="none" w:sz="0" w:space="0" w:color="auto"/>
            <w:bottom w:val="none" w:sz="0" w:space="0" w:color="auto"/>
            <w:right w:val="none" w:sz="0" w:space="0" w:color="auto"/>
          </w:divBdr>
        </w:div>
        <w:div w:id="1212233585">
          <w:marLeft w:val="640"/>
          <w:marRight w:val="0"/>
          <w:marTop w:val="0"/>
          <w:marBottom w:val="0"/>
          <w:divBdr>
            <w:top w:val="none" w:sz="0" w:space="0" w:color="auto"/>
            <w:left w:val="none" w:sz="0" w:space="0" w:color="auto"/>
            <w:bottom w:val="none" w:sz="0" w:space="0" w:color="auto"/>
            <w:right w:val="none" w:sz="0" w:space="0" w:color="auto"/>
          </w:divBdr>
        </w:div>
        <w:div w:id="1870146304">
          <w:marLeft w:val="640"/>
          <w:marRight w:val="0"/>
          <w:marTop w:val="0"/>
          <w:marBottom w:val="0"/>
          <w:divBdr>
            <w:top w:val="none" w:sz="0" w:space="0" w:color="auto"/>
            <w:left w:val="none" w:sz="0" w:space="0" w:color="auto"/>
            <w:bottom w:val="none" w:sz="0" w:space="0" w:color="auto"/>
            <w:right w:val="none" w:sz="0" w:space="0" w:color="auto"/>
          </w:divBdr>
        </w:div>
        <w:div w:id="722606353">
          <w:marLeft w:val="640"/>
          <w:marRight w:val="0"/>
          <w:marTop w:val="0"/>
          <w:marBottom w:val="0"/>
          <w:divBdr>
            <w:top w:val="none" w:sz="0" w:space="0" w:color="auto"/>
            <w:left w:val="none" w:sz="0" w:space="0" w:color="auto"/>
            <w:bottom w:val="none" w:sz="0" w:space="0" w:color="auto"/>
            <w:right w:val="none" w:sz="0" w:space="0" w:color="auto"/>
          </w:divBdr>
        </w:div>
        <w:div w:id="884148107">
          <w:marLeft w:val="640"/>
          <w:marRight w:val="0"/>
          <w:marTop w:val="0"/>
          <w:marBottom w:val="0"/>
          <w:divBdr>
            <w:top w:val="none" w:sz="0" w:space="0" w:color="auto"/>
            <w:left w:val="none" w:sz="0" w:space="0" w:color="auto"/>
            <w:bottom w:val="none" w:sz="0" w:space="0" w:color="auto"/>
            <w:right w:val="none" w:sz="0" w:space="0" w:color="auto"/>
          </w:divBdr>
        </w:div>
        <w:div w:id="2024045414">
          <w:marLeft w:val="640"/>
          <w:marRight w:val="0"/>
          <w:marTop w:val="0"/>
          <w:marBottom w:val="0"/>
          <w:divBdr>
            <w:top w:val="none" w:sz="0" w:space="0" w:color="auto"/>
            <w:left w:val="none" w:sz="0" w:space="0" w:color="auto"/>
            <w:bottom w:val="none" w:sz="0" w:space="0" w:color="auto"/>
            <w:right w:val="none" w:sz="0" w:space="0" w:color="auto"/>
          </w:divBdr>
        </w:div>
        <w:div w:id="336268723">
          <w:marLeft w:val="640"/>
          <w:marRight w:val="0"/>
          <w:marTop w:val="0"/>
          <w:marBottom w:val="0"/>
          <w:divBdr>
            <w:top w:val="none" w:sz="0" w:space="0" w:color="auto"/>
            <w:left w:val="none" w:sz="0" w:space="0" w:color="auto"/>
            <w:bottom w:val="none" w:sz="0" w:space="0" w:color="auto"/>
            <w:right w:val="none" w:sz="0" w:space="0" w:color="auto"/>
          </w:divBdr>
        </w:div>
        <w:div w:id="645939246">
          <w:marLeft w:val="640"/>
          <w:marRight w:val="0"/>
          <w:marTop w:val="0"/>
          <w:marBottom w:val="0"/>
          <w:divBdr>
            <w:top w:val="none" w:sz="0" w:space="0" w:color="auto"/>
            <w:left w:val="none" w:sz="0" w:space="0" w:color="auto"/>
            <w:bottom w:val="none" w:sz="0" w:space="0" w:color="auto"/>
            <w:right w:val="none" w:sz="0" w:space="0" w:color="auto"/>
          </w:divBdr>
        </w:div>
        <w:div w:id="1299607492">
          <w:marLeft w:val="640"/>
          <w:marRight w:val="0"/>
          <w:marTop w:val="0"/>
          <w:marBottom w:val="0"/>
          <w:divBdr>
            <w:top w:val="none" w:sz="0" w:space="0" w:color="auto"/>
            <w:left w:val="none" w:sz="0" w:space="0" w:color="auto"/>
            <w:bottom w:val="none" w:sz="0" w:space="0" w:color="auto"/>
            <w:right w:val="none" w:sz="0" w:space="0" w:color="auto"/>
          </w:divBdr>
        </w:div>
        <w:div w:id="1556425182">
          <w:marLeft w:val="640"/>
          <w:marRight w:val="0"/>
          <w:marTop w:val="0"/>
          <w:marBottom w:val="0"/>
          <w:divBdr>
            <w:top w:val="none" w:sz="0" w:space="0" w:color="auto"/>
            <w:left w:val="none" w:sz="0" w:space="0" w:color="auto"/>
            <w:bottom w:val="none" w:sz="0" w:space="0" w:color="auto"/>
            <w:right w:val="none" w:sz="0" w:space="0" w:color="auto"/>
          </w:divBdr>
        </w:div>
        <w:div w:id="1325669643">
          <w:marLeft w:val="640"/>
          <w:marRight w:val="0"/>
          <w:marTop w:val="0"/>
          <w:marBottom w:val="0"/>
          <w:divBdr>
            <w:top w:val="none" w:sz="0" w:space="0" w:color="auto"/>
            <w:left w:val="none" w:sz="0" w:space="0" w:color="auto"/>
            <w:bottom w:val="none" w:sz="0" w:space="0" w:color="auto"/>
            <w:right w:val="none" w:sz="0" w:space="0" w:color="auto"/>
          </w:divBdr>
        </w:div>
        <w:div w:id="1226455992">
          <w:marLeft w:val="640"/>
          <w:marRight w:val="0"/>
          <w:marTop w:val="0"/>
          <w:marBottom w:val="0"/>
          <w:divBdr>
            <w:top w:val="none" w:sz="0" w:space="0" w:color="auto"/>
            <w:left w:val="none" w:sz="0" w:space="0" w:color="auto"/>
            <w:bottom w:val="none" w:sz="0" w:space="0" w:color="auto"/>
            <w:right w:val="none" w:sz="0" w:space="0" w:color="auto"/>
          </w:divBdr>
        </w:div>
        <w:div w:id="316957670">
          <w:marLeft w:val="640"/>
          <w:marRight w:val="0"/>
          <w:marTop w:val="0"/>
          <w:marBottom w:val="0"/>
          <w:divBdr>
            <w:top w:val="none" w:sz="0" w:space="0" w:color="auto"/>
            <w:left w:val="none" w:sz="0" w:space="0" w:color="auto"/>
            <w:bottom w:val="none" w:sz="0" w:space="0" w:color="auto"/>
            <w:right w:val="none" w:sz="0" w:space="0" w:color="auto"/>
          </w:divBdr>
        </w:div>
        <w:div w:id="554465982">
          <w:marLeft w:val="640"/>
          <w:marRight w:val="0"/>
          <w:marTop w:val="0"/>
          <w:marBottom w:val="0"/>
          <w:divBdr>
            <w:top w:val="none" w:sz="0" w:space="0" w:color="auto"/>
            <w:left w:val="none" w:sz="0" w:space="0" w:color="auto"/>
            <w:bottom w:val="none" w:sz="0" w:space="0" w:color="auto"/>
            <w:right w:val="none" w:sz="0" w:space="0" w:color="auto"/>
          </w:divBdr>
        </w:div>
        <w:div w:id="1896039820">
          <w:marLeft w:val="640"/>
          <w:marRight w:val="0"/>
          <w:marTop w:val="0"/>
          <w:marBottom w:val="0"/>
          <w:divBdr>
            <w:top w:val="none" w:sz="0" w:space="0" w:color="auto"/>
            <w:left w:val="none" w:sz="0" w:space="0" w:color="auto"/>
            <w:bottom w:val="none" w:sz="0" w:space="0" w:color="auto"/>
            <w:right w:val="none" w:sz="0" w:space="0" w:color="auto"/>
          </w:divBdr>
        </w:div>
        <w:div w:id="680862370">
          <w:marLeft w:val="640"/>
          <w:marRight w:val="0"/>
          <w:marTop w:val="0"/>
          <w:marBottom w:val="0"/>
          <w:divBdr>
            <w:top w:val="none" w:sz="0" w:space="0" w:color="auto"/>
            <w:left w:val="none" w:sz="0" w:space="0" w:color="auto"/>
            <w:bottom w:val="none" w:sz="0" w:space="0" w:color="auto"/>
            <w:right w:val="none" w:sz="0" w:space="0" w:color="auto"/>
          </w:divBdr>
        </w:div>
        <w:div w:id="639383515">
          <w:marLeft w:val="640"/>
          <w:marRight w:val="0"/>
          <w:marTop w:val="0"/>
          <w:marBottom w:val="0"/>
          <w:divBdr>
            <w:top w:val="none" w:sz="0" w:space="0" w:color="auto"/>
            <w:left w:val="none" w:sz="0" w:space="0" w:color="auto"/>
            <w:bottom w:val="none" w:sz="0" w:space="0" w:color="auto"/>
            <w:right w:val="none" w:sz="0" w:space="0" w:color="auto"/>
          </w:divBdr>
        </w:div>
        <w:div w:id="1675493709">
          <w:marLeft w:val="640"/>
          <w:marRight w:val="0"/>
          <w:marTop w:val="0"/>
          <w:marBottom w:val="0"/>
          <w:divBdr>
            <w:top w:val="none" w:sz="0" w:space="0" w:color="auto"/>
            <w:left w:val="none" w:sz="0" w:space="0" w:color="auto"/>
            <w:bottom w:val="none" w:sz="0" w:space="0" w:color="auto"/>
            <w:right w:val="none" w:sz="0" w:space="0" w:color="auto"/>
          </w:divBdr>
        </w:div>
        <w:div w:id="1666393413">
          <w:marLeft w:val="640"/>
          <w:marRight w:val="0"/>
          <w:marTop w:val="0"/>
          <w:marBottom w:val="0"/>
          <w:divBdr>
            <w:top w:val="none" w:sz="0" w:space="0" w:color="auto"/>
            <w:left w:val="none" w:sz="0" w:space="0" w:color="auto"/>
            <w:bottom w:val="none" w:sz="0" w:space="0" w:color="auto"/>
            <w:right w:val="none" w:sz="0" w:space="0" w:color="auto"/>
          </w:divBdr>
        </w:div>
        <w:div w:id="1265455057">
          <w:marLeft w:val="640"/>
          <w:marRight w:val="0"/>
          <w:marTop w:val="0"/>
          <w:marBottom w:val="0"/>
          <w:divBdr>
            <w:top w:val="none" w:sz="0" w:space="0" w:color="auto"/>
            <w:left w:val="none" w:sz="0" w:space="0" w:color="auto"/>
            <w:bottom w:val="none" w:sz="0" w:space="0" w:color="auto"/>
            <w:right w:val="none" w:sz="0" w:space="0" w:color="auto"/>
          </w:divBdr>
        </w:div>
        <w:div w:id="344795331">
          <w:marLeft w:val="640"/>
          <w:marRight w:val="0"/>
          <w:marTop w:val="0"/>
          <w:marBottom w:val="0"/>
          <w:divBdr>
            <w:top w:val="none" w:sz="0" w:space="0" w:color="auto"/>
            <w:left w:val="none" w:sz="0" w:space="0" w:color="auto"/>
            <w:bottom w:val="none" w:sz="0" w:space="0" w:color="auto"/>
            <w:right w:val="none" w:sz="0" w:space="0" w:color="auto"/>
          </w:divBdr>
        </w:div>
        <w:div w:id="1189369115">
          <w:marLeft w:val="640"/>
          <w:marRight w:val="0"/>
          <w:marTop w:val="0"/>
          <w:marBottom w:val="0"/>
          <w:divBdr>
            <w:top w:val="none" w:sz="0" w:space="0" w:color="auto"/>
            <w:left w:val="none" w:sz="0" w:space="0" w:color="auto"/>
            <w:bottom w:val="none" w:sz="0" w:space="0" w:color="auto"/>
            <w:right w:val="none" w:sz="0" w:space="0" w:color="auto"/>
          </w:divBdr>
        </w:div>
      </w:divsChild>
    </w:div>
    <w:div w:id="101999497">
      <w:bodyDiv w:val="1"/>
      <w:marLeft w:val="0"/>
      <w:marRight w:val="0"/>
      <w:marTop w:val="0"/>
      <w:marBottom w:val="0"/>
      <w:divBdr>
        <w:top w:val="none" w:sz="0" w:space="0" w:color="auto"/>
        <w:left w:val="none" w:sz="0" w:space="0" w:color="auto"/>
        <w:bottom w:val="none" w:sz="0" w:space="0" w:color="auto"/>
        <w:right w:val="none" w:sz="0" w:space="0" w:color="auto"/>
      </w:divBdr>
      <w:divsChild>
        <w:div w:id="1511406709">
          <w:marLeft w:val="640"/>
          <w:marRight w:val="0"/>
          <w:marTop w:val="0"/>
          <w:marBottom w:val="0"/>
          <w:divBdr>
            <w:top w:val="none" w:sz="0" w:space="0" w:color="auto"/>
            <w:left w:val="none" w:sz="0" w:space="0" w:color="auto"/>
            <w:bottom w:val="none" w:sz="0" w:space="0" w:color="auto"/>
            <w:right w:val="none" w:sz="0" w:space="0" w:color="auto"/>
          </w:divBdr>
        </w:div>
        <w:div w:id="1549757913">
          <w:marLeft w:val="640"/>
          <w:marRight w:val="0"/>
          <w:marTop w:val="0"/>
          <w:marBottom w:val="0"/>
          <w:divBdr>
            <w:top w:val="none" w:sz="0" w:space="0" w:color="auto"/>
            <w:left w:val="none" w:sz="0" w:space="0" w:color="auto"/>
            <w:bottom w:val="none" w:sz="0" w:space="0" w:color="auto"/>
            <w:right w:val="none" w:sz="0" w:space="0" w:color="auto"/>
          </w:divBdr>
        </w:div>
        <w:div w:id="1082021031">
          <w:marLeft w:val="640"/>
          <w:marRight w:val="0"/>
          <w:marTop w:val="0"/>
          <w:marBottom w:val="0"/>
          <w:divBdr>
            <w:top w:val="none" w:sz="0" w:space="0" w:color="auto"/>
            <w:left w:val="none" w:sz="0" w:space="0" w:color="auto"/>
            <w:bottom w:val="none" w:sz="0" w:space="0" w:color="auto"/>
            <w:right w:val="none" w:sz="0" w:space="0" w:color="auto"/>
          </w:divBdr>
        </w:div>
        <w:div w:id="746653735">
          <w:marLeft w:val="640"/>
          <w:marRight w:val="0"/>
          <w:marTop w:val="0"/>
          <w:marBottom w:val="0"/>
          <w:divBdr>
            <w:top w:val="none" w:sz="0" w:space="0" w:color="auto"/>
            <w:left w:val="none" w:sz="0" w:space="0" w:color="auto"/>
            <w:bottom w:val="none" w:sz="0" w:space="0" w:color="auto"/>
            <w:right w:val="none" w:sz="0" w:space="0" w:color="auto"/>
          </w:divBdr>
        </w:div>
        <w:div w:id="1474715435">
          <w:marLeft w:val="640"/>
          <w:marRight w:val="0"/>
          <w:marTop w:val="0"/>
          <w:marBottom w:val="0"/>
          <w:divBdr>
            <w:top w:val="none" w:sz="0" w:space="0" w:color="auto"/>
            <w:left w:val="none" w:sz="0" w:space="0" w:color="auto"/>
            <w:bottom w:val="none" w:sz="0" w:space="0" w:color="auto"/>
            <w:right w:val="none" w:sz="0" w:space="0" w:color="auto"/>
          </w:divBdr>
        </w:div>
        <w:div w:id="168956802">
          <w:marLeft w:val="640"/>
          <w:marRight w:val="0"/>
          <w:marTop w:val="0"/>
          <w:marBottom w:val="0"/>
          <w:divBdr>
            <w:top w:val="none" w:sz="0" w:space="0" w:color="auto"/>
            <w:left w:val="none" w:sz="0" w:space="0" w:color="auto"/>
            <w:bottom w:val="none" w:sz="0" w:space="0" w:color="auto"/>
            <w:right w:val="none" w:sz="0" w:space="0" w:color="auto"/>
          </w:divBdr>
        </w:div>
        <w:div w:id="1586383498">
          <w:marLeft w:val="640"/>
          <w:marRight w:val="0"/>
          <w:marTop w:val="0"/>
          <w:marBottom w:val="0"/>
          <w:divBdr>
            <w:top w:val="none" w:sz="0" w:space="0" w:color="auto"/>
            <w:left w:val="none" w:sz="0" w:space="0" w:color="auto"/>
            <w:bottom w:val="none" w:sz="0" w:space="0" w:color="auto"/>
            <w:right w:val="none" w:sz="0" w:space="0" w:color="auto"/>
          </w:divBdr>
        </w:div>
        <w:div w:id="1030833976">
          <w:marLeft w:val="640"/>
          <w:marRight w:val="0"/>
          <w:marTop w:val="0"/>
          <w:marBottom w:val="0"/>
          <w:divBdr>
            <w:top w:val="none" w:sz="0" w:space="0" w:color="auto"/>
            <w:left w:val="none" w:sz="0" w:space="0" w:color="auto"/>
            <w:bottom w:val="none" w:sz="0" w:space="0" w:color="auto"/>
            <w:right w:val="none" w:sz="0" w:space="0" w:color="auto"/>
          </w:divBdr>
        </w:div>
        <w:div w:id="1267813310">
          <w:marLeft w:val="640"/>
          <w:marRight w:val="0"/>
          <w:marTop w:val="0"/>
          <w:marBottom w:val="0"/>
          <w:divBdr>
            <w:top w:val="none" w:sz="0" w:space="0" w:color="auto"/>
            <w:left w:val="none" w:sz="0" w:space="0" w:color="auto"/>
            <w:bottom w:val="none" w:sz="0" w:space="0" w:color="auto"/>
            <w:right w:val="none" w:sz="0" w:space="0" w:color="auto"/>
          </w:divBdr>
        </w:div>
        <w:div w:id="1209755971">
          <w:marLeft w:val="640"/>
          <w:marRight w:val="0"/>
          <w:marTop w:val="0"/>
          <w:marBottom w:val="0"/>
          <w:divBdr>
            <w:top w:val="none" w:sz="0" w:space="0" w:color="auto"/>
            <w:left w:val="none" w:sz="0" w:space="0" w:color="auto"/>
            <w:bottom w:val="none" w:sz="0" w:space="0" w:color="auto"/>
            <w:right w:val="none" w:sz="0" w:space="0" w:color="auto"/>
          </w:divBdr>
        </w:div>
        <w:div w:id="1341204835">
          <w:marLeft w:val="640"/>
          <w:marRight w:val="0"/>
          <w:marTop w:val="0"/>
          <w:marBottom w:val="0"/>
          <w:divBdr>
            <w:top w:val="none" w:sz="0" w:space="0" w:color="auto"/>
            <w:left w:val="none" w:sz="0" w:space="0" w:color="auto"/>
            <w:bottom w:val="none" w:sz="0" w:space="0" w:color="auto"/>
            <w:right w:val="none" w:sz="0" w:space="0" w:color="auto"/>
          </w:divBdr>
        </w:div>
        <w:div w:id="1487284755">
          <w:marLeft w:val="640"/>
          <w:marRight w:val="0"/>
          <w:marTop w:val="0"/>
          <w:marBottom w:val="0"/>
          <w:divBdr>
            <w:top w:val="none" w:sz="0" w:space="0" w:color="auto"/>
            <w:left w:val="none" w:sz="0" w:space="0" w:color="auto"/>
            <w:bottom w:val="none" w:sz="0" w:space="0" w:color="auto"/>
            <w:right w:val="none" w:sz="0" w:space="0" w:color="auto"/>
          </w:divBdr>
        </w:div>
        <w:div w:id="554583717">
          <w:marLeft w:val="640"/>
          <w:marRight w:val="0"/>
          <w:marTop w:val="0"/>
          <w:marBottom w:val="0"/>
          <w:divBdr>
            <w:top w:val="none" w:sz="0" w:space="0" w:color="auto"/>
            <w:left w:val="none" w:sz="0" w:space="0" w:color="auto"/>
            <w:bottom w:val="none" w:sz="0" w:space="0" w:color="auto"/>
            <w:right w:val="none" w:sz="0" w:space="0" w:color="auto"/>
          </w:divBdr>
        </w:div>
        <w:div w:id="1185166427">
          <w:marLeft w:val="640"/>
          <w:marRight w:val="0"/>
          <w:marTop w:val="0"/>
          <w:marBottom w:val="0"/>
          <w:divBdr>
            <w:top w:val="none" w:sz="0" w:space="0" w:color="auto"/>
            <w:left w:val="none" w:sz="0" w:space="0" w:color="auto"/>
            <w:bottom w:val="none" w:sz="0" w:space="0" w:color="auto"/>
            <w:right w:val="none" w:sz="0" w:space="0" w:color="auto"/>
          </w:divBdr>
        </w:div>
        <w:div w:id="308871861">
          <w:marLeft w:val="640"/>
          <w:marRight w:val="0"/>
          <w:marTop w:val="0"/>
          <w:marBottom w:val="0"/>
          <w:divBdr>
            <w:top w:val="none" w:sz="0" w:space="0" w:color="auto"/>
            <w:left w:val="none" w:sz="0" w:space="0" w:color="auto"/>
            <w:bottom w:val="none" w:sz="0" w:space="0" w:color="auto"/>
            <w:right w:val="none" w:sz="0" w:space="0" w:color="auto"/>
          </w:divBdr>
        </w:div>
        <w:div w:id="1802116760">
          <w:marLeft w:val="640"/>
          <w:marRight w:val="0"/>
          <w:marTop w:val="0"/>
          <w:marBottom w:val="0"/>
          <w:divBdr>
            <w:top w:val="none" w:sz="0" w:space="0" w:color="auto"/>
            <w:left w:val="none" w:sz="0" w:space="0" w:color="auto"/>
            <w:bottom w:val="none" w:sz="0" w:space="0" w:color="auto"/>
            <w:right w:val="none" w:sz="0" w:space="0" w:color="auto"/>
          </w:divBdr>
        </w:div>
        <w:div w:id="929048918">
          <w:marLeft w:val="640"/>
          <w:marRight w:val="0"/>
          <w:marTop w:val="0"/>
          <w:marBottom w:val="0"/>
          <w:divBdr>
            <w:top w:val="none" w:sz="0" w:space="0" w:color="auto"/>
            <w:left w:val="none" w:sz="0" w:space="0" w:color="auto"/>
            <w:bottom w:val="none" w:sz="0" w:space="0" w:color="auto"/>
            <w:right w:val="none" w:sz="0" w:space="0" w:color="auto"/>
          </w:divBdr>
        </w:div>
        <w:div w:id="1256938915">
          <w:marLeft w:val="640"/>
          <w:marRight w:val="0"/>
          <w:marTop w:val="0"/>
          <w:marBottom w:val="0"/>
          <w:divBdr>
            <w:top w:val="none" w:sz="0" w:space="0" w:color="auto"/>
            <w:left w:val="none" w:sz="0" w:space="0" w:color="auto"/>
            <w:bottom w:val="none" w:sz="0" w:space="0" w:color="auto"/>
            <w:right w:val="none" w:sz="0" w:space="0" w:color="auto"/>
          </w:divBdr>
        </w:div>
        <w:div w:id="1826244133">
          <w:marLeft w:val="640"/>
          <w:marRight w:val="0"/>
          <w:marTop w:val="0"/>
          <w:marBottom w:val="0"/>
          <w:divBdr>
            <w:top w:val="none" w:sz="0" w:space="0" w:color="auto"/>
            <w:left w:val="none" w:sz="0" w:space="0" w:color="auto"/>
            <w:bottom w:val="none" w:sz="0" w:space="0" w:color="auto"/>
            <w:right w:val="none" w:sz="0" w:space="0" w:color="auto"/>
          </w:divBdr>
        </w:div>
        <w:div w:id="394739346">
          <w:marLeft w:val="640"/>
          <w:marRight w:val="0"/>
          <w:marTop w:val="0"/>
          <w:marBottom w:val="0"/>
          <w:divBdr>
            <w:top w:val="none" w:sz="0" w:space="0" w:color="auto"/>
            <w:left w:val="none" w:sz="0" w:space="0" w:color="auto"/>
            <w:bottom w:val="none" w:sz="0" w:space="0" w:color="auto"/>
            <w:right w:val="none" w:sz="0" w:space="0" w:color="auto"/>
          </w:divBdr>
        </w:div>
        <w:div w:id="2123380495">
          <w:marLeft w:val="640"/>
          <w:marRight w:val="0"/>
          <w:marTop w:val="0"/>
          <w:marBottom w:val="0"/>
          <w:divBdr>
            <w:top w:val="none" w:sz="0" w:space="0" w:color="auto"/>
            <w:left w:val="none" w:sz="0" w:space="0" w:color="auto"/>
            <w:bottom w:val="none" w:sz="0" w:space="0" w:color="auto"/>
            <w:right w:val="none" w:sz="0" w:space="0" w:color="auto"/>
          </w:divBdr>
        </w:div>
        <w:div w:id="1422142848">
          <w:marLeft w:val="640"/>
          <w:marRight w:val="0"/>
          <w:marTop w:val="0"/>
          <w:marBottom w:val="0"/>
          <w:divBdr>
            <w:top w:val="none" w:sz="0" w:space="0" w:color="auto"/>
            <w:left w:val="none" w:sz="0" w:space="0" w:color="auto"/>
            <w:bottom w:val="none" w:sz="0" w:space="0" w:color="auto"/>
            <w:right w:val="none" w:sz="0" w:space="0" w:color="auto"/>
          </w:divBdr>
        </w:div>
        <w:div w:id="241378069">
          <w:marLeft w:val="640"/>
          <w:marRight w:val="0"/>
          <w:marTop w:val="0"/>
          <w:marBottom w:val="0"/>
          <w:divBdr>
            <w:top w:val="none" w:sz="0" w:space="0" w:color="auto"/>
            <w:left w:val="none" w:sz="0" w:space="0" w:color="auto"/>
            <w:bottom w:val="none" w:sz="0" w:space="0" w:color="auto"/>
            <w:right w:val="none" w:sz="0" w:space="0" w:color="auto"/>
          </w:divBdr>
        </w:div>
        <w:div w:id="2128742285">
          <w:marLeft w:val="640"/>
          <w:marRight w:val="0"/>
          <w:marTop w:val="0"/>
          <w:marBottom w:val="0"/>
          <w:divBdr>
            <w:top w:val="none" w:sz="0" w:space="0" w:color="auto"/>
            <w:left w:val="none" w:sz="0" w:space="0" w:color="auto"/>
            <w:bottom w:val="none" w:sz="0" w:space="0" w:color="auto"/>
            <w:right w:val="none" w:sz="0" w:space="0" w:color="auto"/>
          </w:divBdr>
        </w:div>
        <w:div w:id="951328303">
          <w:marLeft w:val="640"/>
          <w:marRight w:val="0"/>
          <w:marTop w:val="0"/>
          <w:marBottom w:val="0"/>
          <w:divBdr>
            <w:top w:val="none" w:sz="0" w:space="0" w:color="auto"/>
            <w:left w:val="none" w:sz="0" w:space="0" w:color="auto"/>
            <w:bottom w:val="none" w:sz="0" w:space="0" w:color="auto"/>
            <w:right w:val="none" w:sz="0" w:space="0" w:color="auto"/>
          </w:divBdr>
        </w:div>
        <w:div w:id="98836050">
          <w:marLeft w:val="640"/>
          <w:marRight w:val="0"/>
          <w:marTop w:val="0"/>
          <w:marBottom w:val="0"/>
          <w:divBdr>
            <w:top w:val="none" w:sz="0" w:space="0" w:color="auto"/>
            <w:left w:val="none" w:sz="0" w:space="0" w:color="auto"/>
            <w:bottom w:val="none" w:sz="0" w:space="0" w:color="auto"/>
            <w:right w:val="none" w:sz="0" w:space="0" w:color="auto"/>
          </w:divBdr>
        </w:div>
        <w:div w:id="1394964332">
          <w:marLeft w:val="640"/>
          <w:marRight w:val="0"/>
          <w:marTop w:val="0"/>
          <w:marBottom w:val="0"/>
          <w:divBdr>
            <w:top w:val="none" w:sz="0" w:space="0" w:color="auto"/>
            <w:left w:val="none" w:sz="0" w:space="0" w:color="auto"/>
            <w:bottom w:val="none" w:sz="0" w:space="0" w:color="auto"/>
            <w:right w:val="none" w:sz="0" w:space="0" w:color="auto"/>
          </w:divBdr>
        </w:div>
        <w:div w:id="256182719">
          <w:marLeft w:val="640"/>
          <w:marRight w:val="0"/>
          <w:marTop w:val="0"/>
          <w:marBottom w:val="0"/>
          <w:divBdr>
            <w:top w:val="none" w:sz="0" w:space="0" w:color="auto"/>
            <w:left w:val="none" w:sz="0" w:space="0" w:color="auto"/>
            <w:bottom w:val="none" w:sz="0" w:space="0" w:color="auto"/>
            <w:right w:val="none" w:sz="0" w:space="0" w:color="auto"/>
          </w:divBdr>
        </w:div>
        <w:div w:id="36391377">
          <w:marLeft w:val="640"/>
          <w:marRight w:val="0"/>
          <w:marTop w:val="0"/>
          <w:marBottom w:val="0"/>
          <w:divBdr>
            <w:top w:val="none" w:sz="0" w:space="0" w:color="auto"/>
            <w:left w:val="none" w:sz="0" w:space="0" w:color="auto"/>
            <w:bottom w:val="none" w:sz="0" w:space="0" w:color="auto"/>
            <w:right w:val="none" w:sz="0" w:space="0" w:color="auto"/>
          </w:divBdr>
        </w:div>
        <w:div w:id="1832137906">
          <w:marLeft w:val="640"/>
          <w:marRight w:val="0"/>
          <w:marTop w:val="0"/>
          <w:marBottom w:val="0"/>
          <w:divBdr>
            <w:top w:val="none" w:sz="0" w:space="0" w:color="auto"/>
            <w:left w:val="none" w:sz="0" w:space="0" w:color="auto"/>
            <w:bottom w:val="none" w:sz="0" w:space="0" w:color="auto"/>
            <w:right w:val="none" w:sz="0" w:space="0" w:color="auto"/>
          </w:divBdr>
        </w:div>
        <w:div w:id="782067918">
          <w:marLeft w:val="640"/>
          <w:marRight w:val="0"/>
          <w:marTop w:val="0"/>
          <w:marBottom w:val="0"/>
          <w:divBdr>
            <w:top w:val="none" w:sz="0" w:space="0" w:color="auto"/>
            <w:left w:val="none" w:sz="0" w:space="0" w:color="auto"/>
            <w:bottom w:val="none" w:sz="0" w:space="0" w:color="auto"/>
            <w:right w:val="none" w:sz="0" w:space="0" w:color="auto"/>
          </w:divBdr>
        </w:div>
        <w:div w:id="1537889887">
          <w:marLeft w:val="640"/>
          <w:marRight w:val="0"/>
          <w:marTop w:val="0"/>
          <w:marBottom w:val="0"/>
          <w:divBdr>
            <w:top w:val="none" w:sz="0" w:space="0" w:color="auto"/>
            <w:left w:val="none" w:sz="0" w:space="0" w:color="auto"/>
            <w:bottom w:val="none" w:sz="0" w:space="0" w:color="auto"/>
            <w:right w:val="none" w:sz="0" w:space="0" w:color="auto"/>
          </w:divBdr>
        </w:div>
        <w:div w:id="197592340">
          <w:marLeft w:val="640"/>
          <w:marRight w:val="0"/>
          <w:marTop w:val="0"/>
          <w:marBottom w:val="0"/>
          <w:divBdr>
            <w:top w:val="none" w:sz="0" w:space="0" w:color="auto"/>
            <w:left w:val="none" w:sz="0" w:space="0" w:color="auto"/>
            <w:bottom w:val="none" w:sz="0" w:space="0" w:color="auto"/>
            <w:right w:val="none" w:sz="0" w:space="0" w:color="auto"/>
          </w:divBdr>
        </w:div>
        <w:div w:id="1233077563">
          <w:marLeft w:val="640"/>
          <w:marRight w:val="0"/>
          <w:marTop w:val="0"/>
          <w:marBottom w:val="0"/>
          <w:divBdr>
            <w:top w:val="none" w:sz="0" w:space="0" w:color="auto"/>
            <w:left w:val="none" w:sz="0" w:space="0" w:color="auto"/>
            <w:bottom w:val="none" w:sz="0" w:space="0" w:color="auto"/>
            <w:right w:val="none" w:sz="0" w:space="0" w:color="auto"/>
          </w:divBdr>
        </w:div>
        <w:div w:id="2028022683">
          <w:marLeft w:val="640"/>
          <w:marRight w:val="0"/>
          <w:marTop w:val="0"/>
          <w:marBottom w:val="0"/>
          <w:divBdr>
            <w:top w:val="none" w:sz="0" w:space="0" w:color="auto"/>
            <w:left w:val="none" w:sz="0" w:space="0" w:color="auto"/>
            <w:bottom w:val="none" w:sz="0" w:space="0" w:color="auto"/>
            <w:right w:val="none" w:sz="0" w:space="0" w:color="auto"/>
          </w:divBdr>
        </w:div>
        <w:div w:id="2128430428">
          <w:marLeft w:val="640"/>
          <w:marRight w:val="0"/>
          <w:marTop w:val="0"/>
          <w:marBottom w:val="0"/>
          <w:divBdr>
            <w:top w:val="none" w:sz="0" w:space="0" w:color="auto"/>
            <w:left w:val="none" w:sz="0" w:space="0" w:color="auto"/>
            <w:bottom w:val="none" w:sz="0" w:space="0" w:color="auto"/>
            <w:right w:val="none" w:sz="0" w:space="0" w:color="auto"/>
          </w:divBdr>
        </w:div>
        <w:div w:id="2138794485">
          <w:marLeft w:val="640"/>
          <w:marRight w:val="0"/>
          <w:marTop w:val="0"/>
          <w:marBottom w:val="0"/>
          <w:divBdr>
            <w:top w:val="none" w:sz="0" w:space="0" w:color="auto"/>
            <w:left w:val="none" w:sz="0" w:space="0" w:color="auto"/>
            <w:bottom w:val="none" w:sz="0" w:space="0" w:color="auto"/>
            <w:right w:val="none" w:sz="0" w:space="0" w:color="auto"/>
          </w:divBdr>
        </w:div>
        <w:div w:id="80567901">
          <w:marLeft w:val="640"/>
          <w:marRight w:val="0"/>
          <w:marTop w:val="0"/>
          <w:marBottom w:val="0"/>
          <w:divBdr>
            <w:top w:val="none" w:sz="0" w:space="0" w:color="auto"/>
            <w:left w:val="none" w:sz="0" w:space="0" w:color="auto"/>
            <w:bottom w:val="none" w:sz="0" w:space="0" w:color="auto"/>
            <w:right w:val="none" w:sz="0" w:space="0" w:color="auto"/>
          </w:divBdr>
        </w:div>
        <w:div w:id="695617744">
          <w:marLeft w:val="640"/>
          <w:marRight w:val="0"/>
          <w:marTop w:val="0"/>
          <w:marBottom w:val="0"/>
          <w:divBdr>
            <w:top w:val="none" w:sz="0" w:space="0" w:color="auto"/>
            <w:left w:val="none" w:sz="0" w:space="0" w:color="auto"/>
            <w:bottom w:val="none" w:sz="0" w:space="0" w:color="auto"/>
            <w:right w:val="none" w:sz="0" w:space="0" w:color="auto"/>
          </w:divBdr>
        </w:div>
        <w:div w:id="1776559970">
          <w:marLeft w:val="640"/>
          <w:marRight w:val="0"/>
          <w:marTop w:val="0"/>
          <w:marBottom w:val="0"/>
          <w:divBdr>
            <w:top w:val="none" w:sz="0" w:space="0" w:color="auto"/>
            <w:left w:val="none" w:sz="0" w:space="0" w:color="auto"/>
            <w:bottom w:val="none" w:sz="0" w:space="0" w:color="auto"/>
            <w:right w:val="none" w:sz="0" w:space="0" w:color="auto"/>
          </w:divBdr>
        </w:div>
        <w:div w:id="2050451472">
          <w:marLeft w:val="640"/>
          <w:marRight w:val="0"/>
          <w:marTop w:val="0"/>
          <w:marBottom w:val="0"/>
          <w:divBdr>
            <w:top w:val="none" w:sz="0" w:space="0" w:color="auto"/>
            <w:left w:val="none" w:sz="0" w:space="0" w:color="auto"/>
            <w:bottom w:val="none" w:sz="0" w:space="0" w:color="auto"/>
            <w:right w:val="none" w:sz="0" w:space="0" w:color="auto"/>
          </w:divBdr>
        </w:div>
        <w:div w:id="1321812175">
          <w:marLeft w:val="640"/>
          <w:marRight w:val="0"/>
          <w:marTop w:val="0"/>
          <w:marBottom w:val="0"/>
          <w:divBdr>
            <w:top w:val="none" w:sz="0" w:space="0" w:color="auto"/>
            <w:left w:val="none" w:sz="0" w:space="0" w:color="auto"/>
            <w:bottom w:val="none" w:sz="0" w:space="0" w:color="auto"/>
            <w:right w:val="none" w:sz="0" w:space="0" w:color="auto"/>
          </w:divBdr>
        </w:div>
        <w:div w:id="1493256463">
          <w:marLeft w:val="640"/>
          <w:marRight w:val="0"/>
          <w:marTop w:val="0"/>
          <w:marBottom w:val="0"/>
          <w:divBdr>
            <w:top w:val="none" w:sz="0" w:space="0" w:color="auto"/>
            <w:left w:val="none" w:sz="0" w:space="0" w:color="auto"/>
            <w:bottom w:val="none" w:sz="0" w:space="0" w:color="auto"/>
            <w:right w:val="none" w:sz="0" w:space="0" w:color="auto"/>
          </w:divBdr>
        </w:div>
        <w:div w:id="1477138305">
          <w:marLeft w:val="640"/>
          <w:marRight w:val="0"/>
          <w:marTop w:val="0"/>
          <w:marBottom w:val="0"/>
          <w:divBdr>
            <w:top w:val="none" w:sz="0" w:space="0" w:color="auto"/>
            <w:left w:val="none" w:sz="0" w:space="0" w:color="auto"/>
            <w:bottom w:val="none" w:sz="0" w:space="0" w:color="auto"/>
            <w:right w:val="none" w:sz="0" w:space="0" w:color="auto"/>
          </w:divBdr>
        </w:div>
        <w:div w:id="612713405">
          <w:marLeft w:val="640"/>
          <w:marRight w:val="0"/>
          <w:marTop w:val="0"/>
          <w:marBottom w:val="0"/>
          <w:divBdr>
            <w:top w:val="none" w:sz="0" w:space="0" w:color="auto"/>
            <w:left w:val="none" w:sz="0" w:space="0" w:color="auto"/>
            <w:bottom w:val="none" w:sz="0" w:space="0" w:color="auto"/>
            <w:right w:val="none" w:sz="0" w:space="0" w:color="auto"/>
          </w:divBdr>
        </w:div>
        <w:div w:id="1305424201">
          <w:marLeft w:val="640"/>
          <w:marRight w:val="0"/>
          <w:marTop w:val="0"/>
          <w:marBottom w:val="0"/>
          <w:divBdr>
            <w:top w:val="none" w:sz="0" w:space="0" w:color="auto"/>
            <w:left w:val="none" w:sz="0" w:space="0" w:color="auto"/>
            <w:bottom w:val="none" w:sz="0" w:space="0" w:color="auto"/>
            <w:right w:val="none" w:sz="0" w:space="0" w:color="auto"/>
          </w:divBdr>
        </w:div>
        <w:div w:id="1285423185">
          <w:marLeft w:val="640"/>
          <w:marRight w:val="0"/>
          <w:marTop w:val="0"/>
          <w:marBottom w:val="0"/>
          <w:divBdr>
            <w:top w:val="none" w:sz="0" w:space="0" w:color="auto"/>
            <w:left w:val="none" w:sz="0" w:space="0" w:color="auto"/>
            <w:bottom w:val="none" w:sz="0" w:space="0" w:color="auto"/>
            <w:right w:val="none" w:sz="0" w:space="0" w:color="auto"/>
          </w:divBdr>
        </w:div>
        <w:div w:id="825979551">
          <w:marLeft w:val="640"/>
          <w:marRight w:val="0"/>
          <w:marTop w:val="0"/>
          <w:marBottom w:val="0"/>
          <w:divBdr>
            <w:top w:val="none" w:sz="0" w:space="0" w:color="auto"/>
            <w:left w:val="none" w:sz="0" w:space="0" w:color="auto"/>
            <w:bottom w:val="none" w:sz="0" w:space="0" w:color="auto"/>
            <w:right w:val="none" w:sz="0" w:space="0" w:color="auto"/>
          </w:divBdr>
        </w:div>
        <w:div w:id="1916165076">
          <w:marLeft w:val="640"/>
          <w:marRight w:val="0"/>
          <w:marTop w:val="0"/>
          <w:marBottom w:val="0"/>
          <w:divBdr>
            <w:top w:val="none" w:sz="0" w:space="0" w:color="auto"/>
            <w:left w:val="none" w:sz="0" w:space="0" w:color="auto"/>
            <w:bottom w:val="none" w:sz="0" w:space="0" w:color="auto"/>
            <w:right w:val="none" w:sz="0" w:space="0" w:color="auto"/>
          </w:divBdr>
        </w:div>
      </w:divsChild>
    </w:div>
    <w:div w:id="116224118">
      <w:bodyDiv w:val="1"/>
      <w:marLeft w:val="0"/>
      <w:marRight w:val="0"/>
      <w:marTop w:val="0"/>
      <w:marBottom w:val="0"/>
      <w:divBdr>
        <w:top w:val="none" w:sz="0" w:space="0" w:color="auto"/>
        <w:left w:val="none" w:sz="0" w:space="0" w:color="auto"/>
        <w:bottom w:val="none" w:sz="0" w:space="0" w:color="auto"/>
        <w:right w:val="none" w:sz="0" w:space="0" w:color="auto"/>
      </w:divBdr>
      <w:divsChild>
        <w:div w:id="1286810914">
          <w:marLeft w:val="640"/>
          <w:marRight w:val="0"/>
          <w:marTop w:val="0"/>
          <w:marBottom w:val="0"/>
          <w:divBdr>
            <w:top w:val="none" w:sz="0" w:space="0" w:color="auto"/>
            <w:left w:val="none" w:sz="0" w:space="0" w:color="auto"/>
            <w:bottom w:val="none" w:sz="0" w:space="0" w:color="auto"/>
            <w:right w:val="none" w:sz="0" w:space="0" w:color="auto"/>
          </w:divBdr>
        </w:div>
        <w:div w:id="297955133">
          <w:marLeft w:val="640"/>
          <w:marRight w:val="0"/>
          <w:marTop w:val="0"/>
          <w:marBottom w:val="0"/>
          <w:divBdr>
            <w:top w:val="none" w:sz="0" w:space="0" w:color="auto"/>
            <w:left w:val="none" w:sz="0" w:space="0" w:color="auto"/>
            <w:bottom w:val="none" w:sz="0" w:space="0" w:color="auto"/>
            <w:right w:val="none" w:sz="0" w:space="0" w:color="auto"/>
          </w:divBdr>
        </w:div>
        <w:div w:id="444814712">
          <w:marLeft w:val="640"/>
          <w:marRight w:val="0"/>
          <w:marTop w:val="0"/>
          <w:marBottom w:val="0"/>
          <w:divBdr>
            <w:top w:val="none" w:sz="0" w:space="0" w:color="auto"/>
            <w:left w:val="none" w:sz="0" w:space="0" w:color="auto"/>
            <w:bottom w:val="none" w:sz="0" w:space="0" w:color="auto"/>
            <w:right w:val="none" w:sz="0" w:space="0" w:color="auto"/>
          </w:divBdr>
        </w:div>
        <w:div w:id="1847357254">
          <w:marLeft w:val="640"/>
          <w:marRight w:val="0"/>
          <w:marTop w:val="0"/>
          <w:marBottom w:val="0"/>
          <w:divBdr>
            <w:top w:val="none" w:sz="0" w:space="0" w:color="auto"/>
            <w:left w:val="none" w:sz="0" w:space="0" w:color="auto"/>
            <w:bottom w:val="none" w:sz="0" w:space="0" w:color="auto"/>
            <w:right w:val="none" w:sz="0" w:space="0" w:color="auto"/>
          </w:divBdr>
        </w:div>
        <w:div w:id="1745638543">
          <w:marLeft w:val="640"/>
          <w:marRight w:val="0"/>
          <w:marTop w:val="0"/>
          <w:marBottom w:val="0"/>
          <w:divBdr>
            <w:top w:val="none" w:sz="0" w:space="0" w:color="auto"/>
            <w:left w:val="none" w:sz="0" w:space="0" w:color="auto"/>
            <w:bottom w:val="none" w:sz="0" w:space="0" w:color="auto"/>
            <w:right w:val="none" w:sz="0" w:space="0" w:color="auto"/>
          </w:divBdr>
        </w:div>
      </w:divsChild>
    </w:div>
    <w:div w:id="164904843">
      <w:bodyDiv w:val="1"/>
      <w:marLeft w:val="0"/>
      <w:marRight w:val="0"/>
      <w:marTop w:val="0"/>
      <w:marBottom w:val="0"/>
      <w:divBdr>
        <w:top w:val="none" w:sz="0" w:space="0" w:color="auto"/>
        <w:left w:val="none" w:sz="0" w:space="0" w:color="auto"/>
        <w:bottom w:val="none" w:sz="0" w:space="0" w:color="auto"/>
        <w:right w:val="none" w:sz="0" w:space="0" w:color="auto"/>
      </w:divBdr>
      <w:divsChild>
        <w:div w:id="338389523">
          <w:marLeft w:val="640"/>
          <w:marRight w:val="0"/>
          <w:marTop w:val="0"/>
          <w:marBottom w:val="0"/>
          <w:divBdr>
            <w:top w:val="none" w:sz="0" w:space="0" w:color="auto"/>
            <w:left w:val="none" w:sz="0" w:space="0" w:color="auto"/>
            <w:bottom w:val="none" w:sz="0" w:space="0" w:color="auto"/>
            <w:right w:val="none" w:sz="0" w:space="0" w:color="auto"/>
          </w:divBdr>
        </w:div>
        <w:div w:id="1989287838">
          <w:marLeft w:val="640"/>
          <w:marRight w:val="0"/>
          <w:marTop w:val="0"/>
          <w:marBottom w:val="0"/>
          <w:divBdr>
            <w:top w:val="none" w:sz="0" w:space="0" w:color="auto"/>
            <w:left w:val="none" w:sz="0" w:space="0" w:color="auto"/>
            <w:bottom w:val="none" w:sz="0" w:space="0" w:color="auto"/>
            <w:right w:val="none" w:sz="0" w:space="0" w:color="auto"/>
          </w:divBdr>
        </w:div>
        <w:div w:id="1874608257">
          <w:marLeft w:val="640"/>
          <w:marRight w:val="0"/>
          <w:marTop w:val="0"/>
          <w:marBottom w:val="0"/>
          <w:divBdr>
            <w:top w:val="none" w:sz="0" w:space="0" w:color="auto"/>
            <w:left w:val="none" w:sz="0" w:space="0" w:color="auto"/>
            <w:bottom w:val="none" w:sz="0" w:space="0" w:color="auto"/>
            <w:right w:val="none" w:sz="0" w:space="0" w:color="auto"/>
          </w:divBdr>
        </w:div>
        <w:div w:id="696351602">
          <w:marLeft w:val="640"/>
          <w:marRight w:val="0"/>
          <w:marTop w:val="0"/>
          <w:marBottom w:val="0"/>
          <w:divBdr>
            <w:top w:val="none" w:sz="0" w:space="0" w:color="auto"/>
            <w:left w:val="none" w:sz="0" w:space="0" w:color="auto"/>
            <w:bottom w:val="none" w:sz="0" w:space="0" w:color="auto"/>
            <w:right w:val="none" w:sz="0" w:space="0" w:color="auto"/>
          </w:divBdr>
        </w:div>
        <w:div w:id="2076272130">
          <w:marLeft w:val="640"/>
          <w:marRight w:val="0"/>
          <w:marTop w:val="0"/>
          <w:marBottom w:val="0"/>
          <w:divBdr>
            <w:top w:val="none" w:sz="0" w:space="0" w:color="auto"/>
            <w:left w:val="none" w:sz="0" w:space="0" w:color="auto"/>
            <w:bottom w:val="none" w:sz="0" w:space="0" w:color="auto"/>
            <w:right w:val="none" w:sz="0" w:space="0" w:color="auto"/>
          </w:divBdr>
        </w:div>
        <w:div w:id="2009746588">
          <w:marLeft w:val="640"/>
          <w:marRight w:val="0"/>
          <w:marTop w:val="0"/>
          <w:marBottom w:val="0"/>
          <w:divBdr>
            <w:top w:val="none" w:sz="0" w:space="0" w:color="auto"/>
            <w:left w:val="none" w:sz="0" w:space="0" w:color="auto"/>
            <w:bottom w:val="none" w:sz="0" w:space="0" w:color="auto"/>
            <w:right w:val="none" w:sz="0" w:space="0" w:color="auto"/>
          </w:divBdr>
        </w:div>
        <w:div w:id="245381197">
          <w:marLeft w:val="640"/>
          <w:marRight w:val="0"/>
          <w:marTop w:val="0"/>
          <w:marBottom w:val="0"/>
          <w:divBdr>
            <w:top w:val="none" w:sz="0" w:space="0" w:color="auto"/>
            <w:left w:val="none" w:sz="0" w:space="0" w:color="auto"/>
            <w:bottom w:val="none" w:sz="0" w:space="0" w:color="auto"/>
            <w:right w:val="none" w:sz="0" w:space="0" w:color="auto"/>
          </w:divBdr>
        </w:div>
        <w:div w:id="2010937641">
          <w:marLeft w:val="640"/>
          <w:marRight w:val="0"/>
          <w:marTop w:val="0"/>
          <w:marBottom w:val="0"/>
          <w:divBdr>
            <w:top w:val="none" w:sz="0" w:space="0" w:color="auto"/>
            <w:left w:val="none" w:sz="0" w:space="0" w:color="auto"/>
            <w:bottom w:val="none" w:sz="0" w:space="0" w:color="auto"/>
            <w:right w:val="none" w:sz="0" w:space="0" w:color="auto"/>
          </w:divBdr>
        </w:div>
        <w:div w:id="1007711655">
          <w:marLeft w:val="640"/>
          <w:marRight w:val="0"/>
          <w:marTop w:val="0"/>
          <w:marBottom w:val="0"/>
          <w:divBdr>
            <w:top w:val="none" w:sz="0" w:space="0" w:color="auto"/>
            <w:left w:val="none" w:sz="0" w:space="0" w:color="auto"/>
            <w:bottom w:val="none" w:sz="0" w:space="0" w:color="auto"/>
            <w:right w:val="none" w:sz="0" w:space="0" w:color="auto"/>
          </w:divBdr>
        </w:div>
        <w:div w:id="913587461">
          <w:marLeft w:val="640"/>
          <w:marRight w:val="0"/>
          <w:marTop w:val="0"/>
          <w:marBottom w:val="0"/>
          <w:divBdr>
            <w:top w:val="none" w:sz="0" w:space="0" w:color="auto"/>
            <w:left w:val="none" w:sz="0" w:space="0" w:color="auto"/>
            <w:bottom w:val="none" w:sz="0" w:space="0" w:color="auto"/>
            <w:right w:val="none" w:sz="0" w:space="0" w:color="auto"/>
          </w:divBdr>
        </w:div>
        <w:div w:id="57218327">
          <w:marLeft w:val="640"/>
          <w:marRight w:val="0"/>
          <w:marTop w:val="0"/>
          <w:marBottom w:val="0"/>
          <w:divBdr>
            <w:top w:val="none" w:sz="0" w:space="0" w:color="auto"/>
            <w:left w:val="none" w:sz="0" w:space="0" w:color="auto"/>
            <w:bottom w:val="none" w:sz="0" w:space="0" w:color="auto"/>
            <w:right w:val="none" w:sz="0" w:space="0" w:color="auto"/>
          </w:divBdr>
        </w:div>
        <w:div w:id="733091492">
          <w:marLeft w:val="640"/>
          <w:marRight w:val="0"/>
          <w:marTop w:val="0"/>
          <w:marBottom w:val="0"/>
          <w:divBdr>
            <w:top w:val="none" w:sz="0" w:space="0" w:color="auto"/>
            <w:left w:val="none" w:sz="0" w:space="0" w:color="auto"/>
            <w:bottom w:val="none" w:sz="0" w:space="0" w:color="auto"/>
            <w:right w:val="none" w:sz="0" w:space="0" w:color="auto"/>
          </w:divBdr>
        </w:div>
        <w:div w:id="859664281">
          <w:marLeft w:val="640"/>
          <w:marRight w:val="0"/>
          <w:marTop w:val="0"/>
          <w:marBottom w:val="0"/>
          <w:divBdr>
            <w:top w:val="none" w:sz="0" w:space="0" w:color="auto"/>
            <w:left w:val="none" w:sz="0" w:space="0" w:color="auto"/>
            <w:bottom w:val="none" w:sz="0" w:space="0" w:color="auto"/>
            <w:right w:val="none" w:sz="0" w:space="0" w:color="auto"/>
          </w:divBdr>
        </w:div>
        <w:div w:id="1531993855">
          <w:marLeft w:val="640"/>
          <w:marRight w:val="0"/>
          <w:marTop w:val="0"/>
          <w:marBottom w:val="0"/>
          <w:divBdr>
            <w:top w:val="none" w:sz="0" w:space="0" w:color="auto"/>
            <w:left w:val="none" w:sz="0" w:space="0" w:color="auto"/>
            <w:bottom w:val="none" w:sz="0" w:space="0" w:color="auto"/>
            <w:right w:val="none" w:sz="0" w:space="0" w:color="auto"/>
          </w:divBdr>
        </w:div>
        <w:div w:id="2011365746">
          <w:marLeft w:val="640"/>
          <w:marRight w:val="0"/>
          <w:marTop w:val="0"/>
          <w:marBottom w:val="0"/>
          <w:divBdr>
            <w:top w:val="none" w:sz="0" w:space="0" w:color="auto"/>
            <w:left w:val="none" w:sz="0" w:space="0" w:color="auto"/>
            <w:bottom w:val="none" w:sz="0" w:space="0" w:color="auto"/>
            <w:right w:val="none" w:sz="0" w:space="0" w:color="auto"/>
          </w:divBdr>
        </w:div>
        <w:div w:id="200557588">
          <w:marLeft w:val="640"/>
          <w:marRight w:val="0"/>
          <w:marTop w:val="0"/>
          <w:marBottom w:val="0"/>
          <w:divBdr>
            <w:top w:val="none" w:sz="0" w:space="0" w:color="auto"/>
            <w:left w:val="none" w:sz="0" w:space="0" w:color="auto"/>
            <w:bottom w:val="none" w:sz="0" w:space="0" w:color="auto"/>
            <w:right w:val="none" w:sz="0" w:space="0" w:color="auto"/>
          </w:divBdr>
        </w:div>
        <w:div w:id="1430277111">
          <w:marLeft w:val="640"/>
          <w:marRight w:val="0"/>
          <w:marTop w:val="0"/>
          <w:marBottom w:val="0"/>
          <w:divBdr>
            <w:top w:val="none" w:sz="0" w:space="0" w:color="auto"/>
            <w:left w:val="none" w:sz="0" w:space="0" w:color="auto"/>
            <w:bottom w:val="none" w:sz="0" w:space="0" w:color="auto"/>
            <w:right w:val="none" w:sz="0" w:space="0" w:color="auto"/>
          </w:divBdr>
        </w:div>
        <w:div w:id="1724213733">
          <w:marLeft w:val="640"/>
          <w:marRight w:val="0"/>
          <w:marTop w:val="0"/>
          <w:marBottom w:val="0"/>
          <w:divBdr>
            <w:top w:val="none" w:sz="0" w:space="0" w:color="auto"/>
            <w:left w:val="none" w:sz="0" w:space="0" w:color="auto"/>
            <w:bottom w:val="none" w:sz="0" w:space="0" w:color="auto"/>
            <w:right w:val="none" w:sz="0" w:space="0" w:color="auto"/>
          </w:divBdr>
        </w:div>
        <w:div w:id="405538247">
          <w:marLeft w:val="640"/>
          <w:marRight w:val="0"/>
          <w:marTop w:val="0"/>
          <w:marBottom w:val="0"/>
          <w:divBdr>
            <w:top w:val="none" w:sz="0" w:space="0" w:color="auto"/>
            <w:left w:val="none" w:sz="0" w:space="0" w:color="auto"/>
            <w:bottom w:val="none" w:sz="0" w:space="0" w:color="auto"/>
            <w:right w:val="none" w:sz="0" w:space="0" w:color="auto"/>
          </w:divBdr>
        </w:div>
        <w:div w:id="1042092032">
          <w:marLeft w:val="640"/>
          <w:marRight w:val="0"/>
          <w:marTop w:val="0"/>
          <w:marBottom w:val="0"/>
          <w:divBdr>
            <w:top w:val="none" w:sz="0" w:space="0" w:color="auto"/>
            <w:left w:val="none" w:sz="0" w:space="0" w:color="auto"/>
            <w:bottom w:val="none" w:sz="0" w:space="0" w:color="auto"/>
            <w:right w:val="none" w:sz="0" w:space="0" w:color="auto"/>
          </w:divBdr>
        </w:div>
        <w:div w:id="1595284113">
          <w:marLeft w:val="640"/>
          <w:marRight w:val="0"/>
          <w:marTop w:val="0"/>
          <w:marBottom w:val="0"/>
          <w:divBdr>
            <w:top w:val="none" w:sz="0" w:space="0" w:color="auto"/>
            <w:left w:val="none" w:sz="0" w:space="0" w:color="auto"/>
            <w:bottom w:val="none" w:sz="0" w:space="0" w:color="auto"/>
            <w:right w:val="none" w:sz="0" w:space="0" w:color="auto"/>
          </w:divBdr>
        </w:div>
        <w:div w:id="1302072836">
          <w:marLeft w:val="640"/>
          <w:marRight w:val="0"/>
          <w:marTop w:val="0"/>
          <w:marBottom w:val="0"/>
          <w:divBdr>
            <w:top w:val="none" w:sz="0" w:space="0" w:color="auto"/>
            <w:left w:val="none" w:sz="0" w:space="0" w:color="auto"/>
            <w:bottom w:val="none" w:sz="0" w:space="0" w:color="auto"/>
            <w:right w:val="none" w:sz="0" w:space="0" w:color="auto"/>
          </w:divBdr>
        </w:div>
        <w:div w:id="1170102810">
          <w:marLeft w:val="640"/>
          <w:marRight w:val="0"/>
          <w:marTop w:val="0"/>
          <w:marBottom w:val="0"/>
          <w:divBdr>
            <w:top w:val="none" w:sz="0" w:space="0" w:color="auto"/>
            <w:left w:val="none" w:sz="0" w:space="0" w:color="auto"/>
            <w:bottom w:val="none" w:sz="0" w:space="0" w:color="auto"/>
            <w:right w:val="none" w:sz="0" w:space="0" w:color="auto"/>
          </w:divBdr>
        </w:div>
        <w:div w:id="664015908">
          <w:marLeft w:val="640"/>
          <w:marRight w:val="0"/>
          <w:marTop w:val="0"/>
          <w:marBottom w:val="0"/>
          <w:divBdr>
            <w:top w:val="none" w:sz="0" w:space="0" w:color="auto"/>
            <w:left w:val="none" w:sz="0" w:space="0" w:color="auto"/>
            <w:bottom w:val="none" w:sz="0" w:space="0" w:color="auto"/>
            <w:right w:val="none" w:sz="0" w:space="0" w:color="auto"/>
          </w:divBdr>
        </w:div>
        <w:div w:id="863398131">
          <w:marLeft w:val="640"/>
          <w:marRight w:val="0"/>
          <w:marTop w:val="0"/>
          <w:marBottom w:val="0"/>
          <w:divBdr>
            <w:top w:val="none" w:sz="0" w:space="0" w:color="auto"/>
            <w:left w:val="none" w:sz="0" w:space="0" w:color="auto"/>
            <w:bottom w:val="none" w:sz="0" w:space="0" w:color="auto"/>
            <w:right w:val="none" w:sz="0" w:space="0" w:color="auto"/>
          </w:divBdr>
        </w:div>
        <w:div w:id="1524902379">
          <w:marLeft w:val="640"/>
          <w:marRight w:val="0"/>
          <w:marTop w:val="0"/>
          <w:marBottom w:val="0"/>
          <w:divBdr>
            <w:top w:val="none" w:sz="0" w:space="0" w:color="auto"/>
            <w:left w:val="none" w:sz="0" w:space="0" w:color="auto"/>
            <w:bottom w:val="none" w:sz="0" w:space="0" w:color="auto"/>
            <w:right w:val="none" w:sz="0" w:space="0" w:color="auto"/>
          </w:divBdr>
        </w:div>
        <w:div w:id="579605369">
          <w:marLeft w:val="640"/>
          <w:marRight w:val="0"/>
          <w:marTop w:val="0"/>
          <w:marBottom w:val="0"/>
          <w:divBdr>
            <w:top w:val="none" w:sz="0" w:space="0" w:color="auto"/>
            <w:left w:val="none" w:sz="0" w:space="0" w:color="auto"/>
            <w:bottom w:val="none" w:sz="0" w:space="0" w:color="auto"/>
            <w:right w:val="none" w:sz="0" w:space="0" w:color="auto"/>
          </w:divBdr>
        </w:div>
        <w:div w:id="109786277">
          <w:marLeft w:val="640"/>
          <w:marRight w:val="0"/>
          <w:marTop w:val="0"/>
          <w:marBottom w:val="0"/>
          <w:divBdr>
            <w:top w:val="none" w:sz="0" w:space="0" w:color="auto"/>
            <w:left w:val="none" w:sz="0" w:space="0" w:color="auto"/>
            <w:bottom w:val="none" w:sz="0" w:space="0" w:color="auto"/>
            <w:right w:val="none" w:sz="0" w:space="0" w:color="auto"/>
          </w:divBdr>
        </w:div>
        <w:div w:id="960259947">
          <w:marLeft w:val="640"/>
          <w:marRight w:val="0"/>
          <w:marTop w:val="0"/>
          <w:marBottom w:val="0"/>
          <w:divBdr>
            <w:top w:val="none" w:sz="0" w:space="0" w:color="auto"/>
            <w:left w:val="none" w:sz="0" w:space="0" w:color="auto"/>
            <w:bottom w:val="none" w:sz="0" w:space="0" w:color="auto"/>
            <w:right w:val="none" w:sz="0" w:space="0" w:color="auto"/>
          </w:divBdr>
        </w:div>
        <w:div w:id="540366413">
          <w:marLeft w:val="640"/>
          <w:marRight w:val="0"/>
          <w:marTop w:val="0"/>
          <w:marBottom w:val="0"/>
          <w:divBdr>
            <w:top w:val="none" w:sz="0" w:space="0" w:color="auto"/>
            <w:left w:val="none" w:sz="0" w:space="0" w:color="auto"/>
            <w:bottom w:val="none" w:sz="0" w:space="0" w:color="auto"/>
            <w:right w:val="none" w:sz="0" w:space="0" w:color="auto"/>
          </w:divBdr>
        </w:div>
        <w:div w:id="1625380261">
          <w:marLeft w:val="640"/>
          <w:marRight w:val="0"/>
          <w:marTop w:val="0"/>
          <w:marBottom w:val="0"/>
          <w:divBdr>
            <w:top w:val="none" w:sz="0" w:space="0" w:color="auto"/>
            <w:left w:val="none" w:sz="0" w:space="0" w:color="auto"/>
            <w:bottom w:val="none" w:sz="0" w:space="0" w:color="auto"/>
            <w:right w:val="none" w:sz="0" w:space="0" w:color="auto"/>
          </w:divBdr>
        </w:div>
        <w:div w:id="980571373">
          <w:marLeft w:val="640"/>
          <w:marRight w:val="0"/>
          <w:marTop w:val="0"/>
          <w:marBottom w:val="0"/>
          <w:divBdr>
            <w:top w:val="none" w:sz="0" w:space="0" w:color="auto"/>
            <w:left w:val="none" w:sz="0" w:space="0" w:color="auto"/>
            <w:bottom w:val="none" w:sz="0" w:space="0" w:color="auto"/>
            <w:right w:val="none" w:sz="0" w:space="0" w:color="auto"/>
          </w:divBdr>
        </w:div>
        <w:div w:id="845556427">
          <w:marLeft w:val="640"/>
          <w:marRight w:val="0"/>
          <w:marTop w:val="0"/>
          <w:marBottom w:val="0"/>
          <w:divBdr>
            <w:top w:val="none" w:sz="0" w:space="0" w:color="auto"/>
            <w:left w:val="none" w:sz="0" w:space="0" w:color="auto"/>
            <w:bottom w:val="none" w:sz="0" w:space="0" w:color="auto"/>
            <w:right w:val="none" w:sz="0" w:space="0" w:color="auto"/>
          </w:divBdr>
        </w:div>
        <w:div w:id="1244728593">
          <w:marLeft w:val="640"/>
          <w:marRight w:val="0"/>
          <w:marTop w:val="0"/>
          <w:marBottom w:val="0"/>
          <w:divBdr>
            <w:top w:val="none" w:sz="0" w:space="0" w:color="auto"/>
            <w:left w:val="none" w:sz="0" w:space="0" w:color="auto"/>
            <w:bottom w:val="none" w:sz="0" w:space="0" w:color="auto"/>
            <w:right w:val="none" w:sz="0" w:space="0" w:color="auto"/>
          </w:divBdr>
        </w:div>
        <w:div w:id="1391340984">
          <w:marLeft w:val="640"/>
          <w:marRight w:val="0"/>
          <w:marTop w:val="0"/>
          <w:marBottom w:val="0"/>
          <w:divBdr>
            <w:top w:val="none" w:sz="0" w:space="0" w:color="auto"/>
            <w:left w:val="none" w:sz="0" w:space="0" w:color="auto"/>
            <w:bottom w:val="none" w:sz="0" w:space="0" w:color="auto"/>
            <w:right w:val="none" w:sz="0" w:space="0" w:color="auto"/>
          </w:divBdr>
        </w:div>
        <w:div w:id="142624361">
          <w:marLeft w:val="640"/>
          <w:marRight w:val="0"/>
          <w:marTop w:val="0"/>
          <w:marBottom w:val="0"/>
          <w:divBdr>
            <w:top w:val="none" w:sz="0" w:space="0" w:color="auto"/>
            <w:left w:val="none" w:sz="0" w:space="0" w:color="auto"/>
            <w:bottom w:val="none" w:sz="0" w:space="0" w:color="auto"/>
            <w:right w:val="none" w:sz="0" w:space="0" w:color="auto"/>
          </w:divBdr>
        </w:div>
        <w:div w:id="1508590548">
          <w:marLeft w:val="640"/>
          <w:marRight w:val="0"/>
          <w:marTop w:val="0"/>
          <w:marBottom w:val="0"/>
          <w:divBdr>
            <w:top w:val="none" w:sz="0" w:space="0" w:color="auto"/>
            <w:left w:val="none" w:sz="0" w:space="0" w:color="auto"/>
            <w:bottom w:val="none" w:sz="0" w:space="0" w:color="auto"/>
            <w:right w:val="none" w:sz="0" w:space="0" w:color="auto"/>
          </w:divBdr>
        </w:div>
        <w:div w:id="878590090">
          <w:marLeft w:val="640"/>
          <w:marRight w:val="0"/>
          <w:marTop w:val="0"/>
          <w:marBottom w:val="0"/>
          <w:divBdr>
            <w:top w:val="none" w:sz="0" w:space="0" w:color="auto"/>
            <w:left w:val="none" w:sz="0" w:space="0" w:color="auto"/>
            <w:bottom w:val="none" w:sz="0" w:space="0" w:color="auto"/>
            <w:right w:val="none" w:sz="0" w:space="0" w:color="auto"/>
          </w:divBdr>
        </w:div>
        <w:div w:id="837041982">
          <w:marLeft w:val="640"/>
          <w:marRight w:val="0"/>
          <w:marTop w:val="0"/>
          <w:marBottom w:val="0"/>
          <w:divBdr>
            <w:top w:val="none" w:sz="0" w:space="0" w:color="auto"/>
            <w:left w:val="none" w:sz="0" w:space="0" w:color="auto"/>
            <w:bottom w:val="none" w:sz="0" w:space="0" w:color="auto"/>
            <w:right w:val="none" w:sz="0" w:space="0" w:color="auto"/>
          </w:divBdr>
        </w:div>
        <w:div w:id="1240024604">
          <w:marLeft w:val="640"/>
          <w:marRight w:val="0"/>
          <w:marTop w:val="0"/>
          <w:marBottom w:val="0"/>
          <w:divBdr>
            <w:top w:val="none" w:sz="0" w:space="0" w:color="auto"/>
            <w:left w:val="none" w:sz="0" w:space="0" w:color="auto"/>
            <w:bottom w:val="none" w:sz="0" w:space="0" w:color="auto"/>
            <w:right w:val="none" w:sz="0" w:space="0" w:color="auto"/>
          </w:divBdr>
        </w:div>
        <w:div w:id="928780365">
          <w:marLeft w:val="640"/>
          <w:marRight w:val="0"/>
          <w:marTop w:val="0"/>
          <w:marBottom w:val="0"/>
          <w:divBdr>
            <w:top w:val="none" w:sz="0" w:space="0" w:color="auto"/>
            <w:left w:val="none" w:sz="0" w:space="0" w:color="auto"/>
            <w:bottom w:val="none" w:sz="0" w:space="0" w:color="auto"/>
            <w:right w:val="none" w:sz="0" w:space="0" w:color="auto"/>
          </w:divBdr>
        </w:div>
        <w:div w:id="1593511845">
          <w:marLeft w:val="640"/>
          <w:marRight w:val="0"/>
          <w:marTop w:val="0"/>
          <w:marBottom w:val="0"/>
          <w:divBdr>
            <w:top w:val="none" w:sz="0" w:space="0" w:color="auto"/>
            <w:left w:val="none" w:sz="0" w:space="0" w:color="auto"/>
            <w:bottom w:val="none" w:sz="0" w:space="0" w:color="auto"/>
            <w:right w:val="none" w:sz="0" w:space="0" w:color="auto"/>
          </w:divBdr>
        </w:div>
        <w:div w:id="1163664258">
          <w:marLeft w:val="640"/>
          <w:marRight w:val="0"/>
          <w:marTop w:val="0"/>
          <w:marBottom w:val="0"/>
          <w:divBdr>
            <w:top w:val="none" w:sz="0" w:space="0" w:color="auto"/>
            <w:left w:val="none" w:sz="0" w:space="0" w:color="auto"/>
            <w:bottom w:val="none" w:sz="0" w:space="0" w:color="auto"/>
            <w:right w:val="none" w:sz="0" w:space="0" w:color="auto"/>
          </w:divBdr>
        </w:div>
        <w:div w:id="1520507799">
          <w:marLeft w:val="640"/>
          <w:marRight w:val="0"/>
          <w:marTop w:val="0"/>
          <w:marBottom w:val="0"/>
          <w:divBdr>
            <w:top w:val="none" w:sz="0" w:space="0" w:color="auto"/>
            <w:left w:val="none" w:sz="0" w:space="0" w:color="auto"/>
            <w:bottom w:val="none" w:sz="0" w:space="0" w:color="auto"/>
            <w:right w:val="none" w:sz="0" w:space="0" w:color="auto"/>
          </w:divBdr>
        </w:div>
        <w:div w:id="89132732">
          <w:marLeft w:val="640"/>
          <w:marRight w:val="0"/>
          <w:marTop w:val="0"/>
          <w:marBottom w:val="0"/>
          <w:divBdr>
            <w:top w:val="none" w:sz="0" w:space="0" w:color="auto"/>
            <w:left w:val="none" w:sz="0" w:space="0" w:color="auto"/>
            <w:bottom w:val="none" w:sz="0" w:space="0" w:color="auto"/>
            <w:right w:val="none" w:sz="0" w:space="0" w:color="auto"/>
          </w:divBdr>
        </w:div>
        <w:div w:id="1273630703">
          <w:marLeft w:val="640"/>
          <w:marRight w:val="0"/>
          <w:marTop w:val="0"/>
          <w:marBottom w:val="0"/>
          <w:divBdr>
            <w:top w:val="none" w:sz="0" w:space="0" w:color="auto"/>
            <w:left w:val="none" w:sz="0" w:space="0" w:color="auto"/>
            <w:bottom w:val="none" w:sz="0" w:space="0" w:color="auto"/>
            <w:right w:val="none" w:sz="0" w:space="0" w:color="auto"/>
          </w:divBdr>
        </w:div>
        <w:div w:id="1476484091">
          <w:marLeft w:val="640"/>
          <w:marRight w:val="0"/>
          <w:marTop w:val="0"/>
          <w:marBottom w:val="0"/>
          <w:divBdr>
            <w:top w:val="none" w:sz="0" w:space="0" w:color="auto"/>
            <w:left w:val="none" w:sz="0" w:space="0" w:color="auto"/>
            <w:bottom w:val="none" w:sz="0" w:space="0" w:color="auto"/>
            <w:right w:val="none" w:sz="0" w:space="0" w:color="auto"/>
          </w:divBdr>
        </w:div>
        <w:div w:id="1570536030">
          <w:marLeft w:val="640"/>
          <w:marRight w:val="0"/>
          <w:marTop w:val="0"/>
          <w:marBottom w:val="0"/>
          <w:divBdr>
            <w:top w:val="none" w:sz="0" w:space="0" w:color="auto"/>
            <w:left w:val="none" w:sz="0" w:space="0" w:color="auto"/>
            <w:bottom w:val="none" w:sz="0" w:space="0" w:color="auto"/>
            <w:right w:val="none" w:sz="0" w:space="0" w:color="auto"/>
          </w:divBdr>
        </w:div>
        <w:div w:id="663821774">
          <w:marLeft w:val="640"/>
          <w:marRight w:val="0"/>
          <w:marTop w:val="0"/>
          <w:marBottom w:val="0"/>
          <w:divBdr>
            <w:top w:val="none" w:sz="0" w:space="0" w:color="auto"/>
            <w:left w:val="none" w:sz="0" w:space="0" w:color="auto"/>
            <w:bottom w:val="none" w:sz="0" w:space="0" w:color="auto"/>
            <w:right w:val="none" w:sz="0" w:space="0" w:color="auto"/>
          </w:divBdr>
        </w:div>
        <w:div w:id="1738044631">
          <w:marLeft w:val="640"/>
          <w:marRight w:val="0"/>
          <w:marTop w:val="0"/>
          <w:marBottom w:val="0"/>
          <w:divBdr>
            <w:top w:val="none" w:sz="0" w:space="0" w:color="auto"/>
            <w:left w:val="none" w:sz="0" w:space="0" w:color="auto"/>
            <w:bottom w:val="none" w:sz="0" w:space="0" w:color="auto"/>
            <w:right w:val="none" w:sz="0" w:space="0" w:color="auto"/>
          </w:divBdr>
        </w:div>
      </w:divsChild>
    </w:div>
    <w:div w:id="167252302">
      <w:bodyDiv w:val="1"/>
      <w:marLeft w:val="0"/>
      <w:marRight w:val="0"/>
      <w:marTop w:val="0"/>
      <w:marBottom w:val="0"/>
      <w:divBdr>
        <w:top w:val="none" w:sz="0" w:space="0" w:color="auto"/>
        <w:left w:val="none" w:sz="0" w:space="0" w:color="auto"/>
        <w:bottom w:val="none" w:sz="0" w:space="0" w:color="auto"/>
        <w:right w:val="none" w:sz="0" w:space="0" w:color="auto"/>
      </w:divBdr>
      <w:divsChild>
        <w:div w:id="924917385">
          <w:marLeft w:val="640"/>
          <w:marRight w:val="0"/>
          <w:marTop w:val="0"/>
          <w:marBottom w:val="0"/>
          <w:divBdr>
            <w:top w:val="none" w:sz="0" w:space="0" w:color="auto"/>
            <w:left w:val="none" w:sz="0" w:space="0" w:color="auto"/>
            <w:bottom w:val="none" w:sz="0" w:space="0" w:color="auto"/>
            <w:right w:val="none" w:sz="0" w:space="0" w:color="auto"/>
          </w:divBdr>
        </w:div>
        <w:div w:id="1841460350">
          <w:marLeft w:val="640"/>
          <w:marRight w:val="0"/>
          <w:marTop w:val="0"/>
          <w:marBottom w:val="0"/>
          <w:divBdr>
            <w:top w:val="none" w:sz="0" w:space="0" w:color="auto"/>
            <w:left w:val="none" w:sz="0" w:space="0" w:color="auto"/>
            <w:bottom w:val="none" w:sz="0" w:space="0" w:color="auto"/>
            <w:right w:val="none" w:sz="0" w:space="0" w:color="auto"/>
          </w:divBdr>
        </w:div>
        <w:div w:id="1027172507">
          <w:marLeft w:val="640"/>
          <w:marRight w:val="0"/>
          <w:marTop w:val="0"/>
          <w:marBottom w:val="0"/>
          <w:divBdr>
            <w:top w:val="none" w:sz="0" w:space="0" w:color="auto"/>
            <w:left w:val="none" w:sz="0" w:space="0" w:color="auto"/>
            <w:bottom w:val="none" w:sz="0" w:space="0" w:color="auto"/>
            <w:right w:val="none" w:sz="0" w:space="0" w:color="auto"/>
          </w:divBdr>
        </w:div>
        <w:div w:id="791359242">
          <w:marLeft w:val="640"/>
          <w:marRight w:val="0"/>
          <w:marTop w:val="0"/>
          <w:marBottom w:val="0"/>
          <w:divBdr>
            <w:top w:val="none" w:sz="0" w:space="0" w:color="auto"/>
            <w:left w:val="none" w:sz="0" w:space="0" w:color="auto"/>
            <w:bottom w:val="none" w:sz="0" w:space="0" w:color="auto"/>
            <w:right w:val="none" w:sz="0" w:space="0" w:color="auto"/>
          </w:divBdr>
        </w:div>
        <w:div w:id="916868819">
          <w:marLeft w:val="640"/>
          <w:marRight w:val="0"/>
          <w:marTop w:val="0"/>
          <w:marBottom w:val="0"/>
          <w:divBdr>
            <w:top w:val="none" w:sz="0" w:space="0" w:color="auto"/>
            <w:left w:val="none" w:sz="0" w:space="0" w:color="auto"/>
            <w:bottom w:val="none" w:sz="0" w:space="0" w:color="auto"/>
            <w:right w:val="none" w:sz="0" w:space="0" w:color="auto"/>
          </w:divBdr>
        </w:div>
        <w:div w:id="213928229">
          <w:marLeft w:val="640"/>
          <w:marRight w:val="0"/>
          <w:marTop w:val="0"/>
          <w:marBottom w:val="0"/>
          <w:divBdr>
            <w:top w:val="none" w:sz="0" w:space="0" w:color="auto"/>
            <w:left w:val="none" w:sz="0" w:space="0" w:color="auto"/>
            <w:bottom w:val="none" w:sz="0" w:space="0" w:color="auto"/>
            <w:right w:val="none" w:sz="0" w:space="0" w:color="auto"/>
          </w:divBdr>
        </w:div>
        <w:div w:id="1073895792">
          <w:marLeft w:val="640"/>
          <w:marRight w:val="0"/>
          <w:marTop w:val="0"/>
          <w:marBottom w:val="0"/>
          <w:divBdr>
            <w:top w:val="none" w:sz="0" w:space="0" w:color="auto"/>
            <w:left w:val="none" w:sz="0" w:space="0" w:color="auto"/>
            <w:bottom w:val="none" w:sz="0" w:space="0" w:color="auto"/>
            <w:right w:val="none" w:sz="0" w:space="0" w:color="auto"/>
          </w:divBdr>
        </w:div>
        <w:div w:id="840046489">
          <w:marLeft w:val="640"/>
          <w:marRight w:val="0"/>
          <w:marTop w:val="0"/>
          <w:marBottom w:val="0"/>
          <w:divBdr>
            <w:top w:val="none" w:sz="0" w:space="0" w:color="auto"/>
            <w:left w:val="none" w:sz="0" w:space="0" w:color="auto"/>
            <w:bottom w:val="none" w:sz="0" w:space="0" w:color="auto"/>
            <w:right w:val="none" w:sz="0" w:space="0" w:color="auto"/>
          </w:divBdr>
        </w:div>
        <w:div w:id="1396003289">
          <w:marLeft w:val="640"/>
          <w:marRight w:val="0"/>
          <w:marTop w:val="0"/>
          <w:marBottom w:val="0"/>
          <w:divBdr>
            <w:top w:val="none" w:sz="0" w:space="0" w:color="auto"/>
            <w:left w:val="none" w:sz="0" w:space="0" w:color="auto"/>
            <w:bottom w:val="none" w:sz="0" w:space="0" w:color="auto"/>
            <w:right w:val="none" w:sz="0" w:space="0" w:color="auto"/>
          </w:divBdr>
        </w:div>
      </w:divsChild>
    </w:div>
    <w:div w:id="167866226">
      <w:bodyDiv w:val="1"/>
      <w:marLeft w:val="0"/>
      <w:marRight w:val="0"/>
      <w:marTop w:val="0"/>
      <w:marBottom w:val="0"/>
      <w:divBdr>
        <w:top w:val="none" w:sz="0" w:space="0" w:color="auto"/>
        <w:left w:val="none" w:sz="0" w:space="0" w:color="auto"/>
        <w:bottom w:val="none" w:sz="0" w:space="0" w:color="auto"/>
        <w:right w:val="none" w:sz="0" w:space="0" w:color="auto"/>
      </w:divBdr>
      <w:divsChild>
        <w:div w:id="477038482">
          <w:marLeft w:val="640"/>
          <w:marRight w:val="0"/>
          <w:marTop w:val="0"/>
          <w:marBottom w:val="0"/>
          <w:divBdr>
            <w:top w:val="none" w:sz="0" w:space="0" w:color="auto"/>
            <w:left w:val="none" w:sz="0" w:space="0" w:color="auto"/>
            <w:bottom w:val="none" w:sz="0" w:space="0" w:color="auto"/>
            <w:right w:val="none" w:sz="0" w:space="0" w:color="auto"/>
          </w:divBdr>
        </w:div>
        <w:div w:id="1735153063">
          <w:marLeft w:val="640"/>
          <w:marRight w:val="0"/>
          <w:marTop w:val="0"/>
          <w:marBottom w:val="0"/>
          <w:divBdr>
            <w:top w:val="none" w:sz="0" w:space="0" w:color="auto"/>
            <w:left w:val="none" w:sz="0" w:space="0" w:color="auto"/>
            <w:bottom w:val="none" w:sz="0" w:space="0" w:color="auto"/>
            <w:right w:val="none" w:sz="0" w:space="0" w:color="auto"/>
          </w:divBdr>
        </w:div>
        <w:div w:id="158691509">
          <w:marLeft w:val="640"/>
          <w:marRight w:val="0"/>
          <w:marTop w:val="0"/>
          <w:marBottom w:val="0"/>
          <w:divBdr>
            <w:top w:val="none" w:sz="0" w:space="0" w:color="auto"/>
            <w:left w:val="none" w:sz="0" w:space="0" w:color="auto"/>
            <w:bottom w:val="none" w:sz="0" w:space="0" w:color="auto"/>
            <w:right w:val="none" w:sz="0" w:space="0" w:color="auto"/>
          </w:divBdr>
        </w:div>
        <w:div w:id="1810592029">
          <w:marLeft w:val="640"/>
          <w:marRight w:val="0"/>
          <w:marTop w:val="0"/>
          <w:marBottom w:val="0"/>
          <w:divBdr>
            <w:top w:val="none" w:sz="0" w:space="0" w:color="auto"/>
            <w:left w:val="none" w:sz="0" w:space="0" w:color="auto"/>
            <w:bottom w:val="none" w:sz="0" w:space="0" w:color="auto"/>
            <w:right w:val="none" w:sz="0" w:space="0" w:color="auto"/>
          </w:divBdr>
        </w:div>
        <w:div w:id="469059709">
          <w:marLeft w:val="640"/>
          <w:marRight w:val="0"/>
          <w:marTop w:val="0"/>
          <w:marBottom w:val="0"/>
          <w:divBdr>
            <w:top w:val="none" w:sz="0" w:space="0" w:color="auto"/>
            <w:left w:val="none" w:sz="0" w:space="0" w:color="auto"/>
            <w:bottom w:val="none" w:sz="0" w:space="0" w:color="auto"/>
            <w:right w:val="none" w:sz="0" w:space="0" w:color="auto"/>
          </w:divBdr>
        </w:div>
        <w:div w:id="160699675">
          <w:marLeft w:val="640"/>
          <w:marRight w:val="0"/>
          <w:marTop w:val="0"/>
          <w:marBottom w:val="0"/>
          <w:divBdr>
            <w:top w:val="none" w:sz="0" w:space="0" w:color="auto"/>
            <w:left w:val="none" w:sz="0" w:space="0" w:color="auto"/>
            <w:bottom w:val="none" w:sz="0" w:space="0" w:color="auto"/>
            <w:right w:val="none" w:sz="0" w:space="0" w:color="auto"/>
          </w:divBdr>
        </w:div>
        <w:div w:id="1030033907">
          <w:marLeft w:val="640"/>
          <w:marRight w:val="0"/>
          <w:marTop w:val="0"/>
          <w:marBottom w:val="0"/>
          <w:divBdr>
            <w:top w:val="none" w:sz="0" w:space="0" w:color="auto"/>
            <w:left w:val="none" w:sz="0" w:space="0" w:color="auto"/>
            <w:bottom w:val="none" w:sz="0" w:space="0" w:color="auto"/>
            <w:right w:val="none" w:sz="0" w:space="0" w:color="auto"/>
          </w:divBdr>
        </w:div>
        <w:div w:id="834955757">
          <w:marLeft w:val="640"/>
          <w:marRight w:val="0"/>
          <w:marTop w:val="0"/>
          <w:marBottom w:val="0"/>
          <w:divBdr>
            <w:top w:val="none" w:sz="0" w:space="0" w:color="auto"/>
            <w:left w:val="none" w:sz="0" w:space="0" w:color="auto"/>
            <w:bottom w:val="none" w:sz="0" w:space="0" w:color="auto"/>
            <w:right w:val="none" w:sz="0" w:space="0" w:color="auto"/>
          </w:divBdr>
        </w:div>
        <w:div w:id="1607427032">
          <w:marLeft w:val="640"/>
          <w:marRight w:val="0"/>
          <w:marTop w:val="0"/>
          <w:marBottom w:val="0"/>
          <w:divBdr>
            <w:top w:val="none" w:sz="0" w:space="0" w:color="auto"/>
            <w:left w:val="none" w:sz="0" w:space="0" w:color="auto"/>
            <w:bottom w:val="none" w:sz="0" w:space="0" w:color="auto"/>
            <w:right w:val="none" w:sz="0" w:space="0" w:color="auto"/>
          </w:divBdr>
        </w:div>
        <w:div w:id="1764758376">
          <w:marLeft w:val="640"/>
          <w:marRight w:val="0"/>
          <w:marTop w:val="0"/>
          <w:marBottom w:val="0"/>
          <w:divBdr>
            <w:top w:val="none" w:sz="0" w:space="0" w:color="auto"/>
            <w:left w:val="none" w:sz="0" w:space="0" w:color="auto"/>
            <w:bottom w:val="none" w:sz="0" w:space="0" w:color="auto"/>
            <w:right w:val="none" w:sz="0" w:space="0" w:color="auto"/>
          </w:divBdr>
        </w:div>
        <w:div w:id="16974104">
          <w:marLeft w:val="640"/>
          <w:marRight w:val="0"/>
          <w:marTop w:val="0"/>
          <w:marBottom w:val="0"/>
          <w:divBdr>
            <w:top w:val="none" w:sz="0" w:space="0" w:color="auto"/>
            <w:left w:val="none" w:sz="0" w:space="0" w:color="auto"/>
            <w:bottom w:val="none" w:sz="0" w:space="0" w:color="auto"/>
            <w:right w:val="none" w:sz="0" w:space="0" w:color="auto"/>
          </w:divBdr>
        </w:div>
        <w:div w:id="1955670818">
          <w:marLeft w:val="640"/>
          <w:marRight w:val="0"/>
          <w:marTop w:val="0"/>
          <w:marBottom w:val="0"/>
          <w:divBdr>
            <w:top w:val="none" w:sz="0" w:space="0" w:color="auto"/>
            <w:left w:val="none" w:sz="0" w:space="0" w:color="auto"/>
            <w:bottom w:val="none" w:sz="0" w:space="0" w:color="auto"/>
            <w:right w:val="none" w:sz="0" w:space="0" w:color="auto"/>
          </w:divBdr>
        </w:div>
        <w:div w:id="1540821750">
          <w:marLeft w:val="640"/>
          <w:marRight w:val="0"/>
          <w:marTop w:val="0"/>
          <w:marBottom w:val="0"/>
          <w:divBdr>
            <w:top w:val="none" w:sz="0" w:space="0" w:color="auto"/>
            <w:left w:val="none" w:sz="0" w:space="0" w:color="auto"/>
            <w:bottom w:val="none" w:sz="0" w:space="0" w:color="auto"/>
            <w:right w:val="none" w:sz="0" w:space="0" w:color="auto"/>
          </w:divBdr>
        </w:div>
        <w:div w:id="1649044597">
          <w:marLeft w:val="640"/>
          <w:marRight w:val="0"/>
          <w:marTop w:val="0"/>
          <w:marBottom w:val="0"/>
          <w:divBdr>
            <w:top w:val="none" w:sz="0" w:space="0" w:color="auto"/>
            <w:left w:val="none" w:sz="0" w:space="0" w:color="auto"/>
            <w:bottom w:val="none" w:sz="0" w:space="0" w:color="auto"/>
            <w:right w:val="none" w:sz="0" w:space="0" w:color="auto"/>
          </w:divBdr>
        </w:div>
        <w:div w:id="1578052943">
          <w:marLeft w:val="640"/>
          <w:marRight w:val="0"/>
          <w:marTop w:val="0"/>
          <w:marBottom w:val="0"/>
          <w:divBdr>
            <w:top w:val="none" w:sz="0" w:space="0" w:color="auto"/>
            <w:left w:val="none" w:sz="0" w:space="0" w:color="auto"/>
            <w:bottom w:val="none" w:sz="0" w:space="0" w:color="auto"/>
            <w:right w:val="none" w:sz="0" w:space="0" w:color="auto"/>
          </w:divBdr>
        </w:div>
        <w:div w:id="1191912575">
          <w:marLeft w:val="640"/>
          <w:marRight w:val="0"/>
          <w:marTop w:val="0"/>
          <w:marBottom w:val="0"/>
          <w:divBdr>
            <w:top w:val="none" w:sz="0" w:space="0" w:color="auto"/>
            <w:left w:val="none" w:sz="0" w:space="0" w:color="auto"/>
            <w:bottom w:val="none" w:sz="0" w:space="0" w:color="auto"/>
            <w:right w:val="none" w:sz="0" w:space="0" w:color="auto"/>
          </w:divBdr>
        </w:div>
        <w:div w:id="834078844">
          <w:marLeft w:val="640"/>
          <w:marRight w:val="0"/>
          <w:marTop w:val="0"/>
          <w:marBottom w:val="0"/>
          <w:divBdr>
            <w:top w:val="none" w:sz="0" w:space="0" w:color="auto"/>
            <w:left w:val="none" w:sz="0" w:space="0" w:color="auto"/>
            <w:bottom w:val="none" w:sz="0" w:space="0" w:color="auto"/>
            <w:right w:val="none" w:sz="0" w:space="0" w:color="auto"/>
          </w:divBdr>
        </w:div>
        <w:div w:id="95298521">
          <w:marLeft w:val="640"/>
          <w:marRight w:val="0"/>
          <w:marTop w:val="0"/>
          <w:marBottom w:val="0"/>
          <w:divBdr>
            <w:top w:val="none" w:sz="0" w:space="0" w:color="auto"/>
            <w:left w:val="none" w:sz="0" w:space="0" w:color="auto"/>
            <w:bottom w:val="none" w:sz="0" w:space="0" w:color="auto"/>
            <w:right w:val="none" w:sz="0" w:space="0" w:color="auto"/>
          </w:divBdr>
        </w:div>
        <w:div w:id="1399551228">
          <w:marLeft w:val="640"/>
          <w:marRight w:val="0"/>
          <w:marTop w:val="0"/>
          <w:marBottom w:val="0"/>
          <w:divBdr>
            <w:top w:val="none" w:sz="0" w:space="0" w:color="auto"/>
            <w:left w:val="none" w:sz="0" w:space="0" w:color="auto"/>
            <w:bottom w:val="none" w:sz="0" w:space="0" w:color="auto"/>
            <w:right w:val="none" w:sz="0" w:space="0" w:color="auto"/>
          </w:divBdr>
        </w:div>
        <w:div w:id="238752982">
          <w:marLeft w:val="640"/>
          <w:marRight w:val="0"/>
          <w:marTop w:val="0"/>
          <w:marBottom w:val="0"/>
          <w:divBdr>
            <w:top w:val="none" w:sz="0" w:space="0" w:color="auto"/>
            <w:left w:val="none" w:sz="0" w:space="0" w:color="auto"/>
            <w:bottom w:val="none" w:sz="0" w:space="0" w:color="auto"/>
            <w:right w:val="none" w:sz="0" w:space="0" w:color="auto"/>
          </w:divBdr>
        </w:div>
        <w:div w:id="1517814516">
          <w:marLeft w:val="640"/>
          <w:marRight w:val="0"/>
          <w:marTop w:val="0"/>
          <w:marBottom w:val="0"/>
          <w:divBdr>
            <w:top w:val="none" w:sz="0" w:space="0" w:color="auto"/>
            <w:left w:val="none" w:sz="0" w:space="0" w:color="auto"/>
            <w:bottom w:val="none" w:sz="0" w:space="0" w:color="auto"/>
            <w:right w:val="none" w:sz="0" w:space="0" w:color="auto"/>
          </w:divBdr>
        </w:div>
        <w:div w:id="1176923810">
          <w:marLeft w:val="640"/>
          <w:marRight w:val="0"/>
          <w:marTop w:val="0"/>
          <w:marBottom w:val="0"/>
          <w:divBdr>
            <w:top w:val="none" w:sz="0" w:space="0" w:color="auto"/>
            <w:left w:val="none" w:sz="0" w:space="0" w:color="auto"/>
            <w:bottom w:val="none" w:sz="0" w:space="0" w:color="auto"/>
            <w:right w:val="none" w:sz="0" w:space="0" w:color="auto"/>
          </w:divBdr>
        </w:div>
        <w:div w:id="1841851395">
          <w:marLeft w:val="640"/>
          <w:marRight w:val="0"/>
          <w:marTop w:val="0"/>
          <w:marBottom w:val="0"/>
          <w:divBdr>
            <w:top w:val="none" w:sz="0" w:space="0" w:color="auto"/>
            <w:left w:val="none" w:sz="0" w:space="0" w:color="auto"/>
            <w:bottom w:val="none" w:sz="0" w:space="0" w:color="auto"/>
            <w:right w:val="none" w:sz="0" w:space="0" w:color="auto"/>
          </w:divBdr>
        </w:div>
        <w:div w:id="1704094807">
          <w:marLeft w:val="640"/>
          <w:marRight w:val="0"/>
          <w:marTop w:val="0"/>
          <w:marBottom w:val="0"/>
          <w:divBdr>
            <w:top w:val="none" w:sz="0" w:space="0" w:color="auto"/>
            <w:left w:val="none" w:sz="0" w:space="0" w:color="auto"/>
            <w:bottom w:val="none" w:sz="0" w:space="0" w:color="auto"/>
            <w:right w:val="none" w:sz="0" w:space="0" w:color="auto"/>
          </w:divBdr>
        </w:div>
        <w:div w:id="1672022122">
          <w:marLeft w:val="640"/>
          <w:marRight w:val="0"/>
          <w:marTop w:val="0"/>
          <w:marBottom w:val="0"/>
          <w:divBdr>
            <w:top w:val="none" w:sz="0" w:space="0" w:color="auto"/>
            <w:left w:val="none" w:sz="0" w:space="0" w:color="auto"/>
            <w:bottom w:val="none" w:sz="0" w:space="0" w:color="auto"/>
            <w:right w:val="none" w:sz="0" w:space="0" w:color="auto"/>
          </w:divBdr>
        </w:div>
        <w:div w:id="1140197762">
          <w:marLeft w:val="640"/>
          <w:marRight w:val="0"/>
          <w:marTop w:val="0"/>
          <w:marBottom w:val="0"/>
          <w:divBdr>
            <w:top w:val="none" w:sz="0" w:space="0" w:color="auto"/>
            <w:left w:val="none" w:sz="0" w:space="0" w:color="auto"/>
            <w:bottom w:val="none" w:sz="0" w:space="0" w:color="auto"/>
            <w:right w:val="none" w:sz="0" w:space="0" w:color="auto"/>
          </w:divBdr>
        </w:div>
        <w:div w:id="1151747724">
          <w:marLeft w:val="640"/>
          <w:marRight w:val="0"/>
          <w:marTop w:val="0"/>
          <w:marBottom w:val="0"/>
          <w:divBdr>
            <w:top w:val="none" w:sz="0" w:space="0" w:color="auto"/>
            <w:left w:val="none" w:sz="0" w:space="0" w:color="auto"/>
            <w:bottom w:val="none" w:sz="0" w:space="0" w:color="auto"/>
            <w:right w:val="none" w:sz="0" w:space="0" w:color="auto"/>
          </w:divBdr>
        </w:div>
        <w:div w:id="152718096">
          <w:marLeft w:val="640"/>
          <w:marRight w:val="0"/>
          <w:marTop w:val="0"/>
          <w:marBottom w:val="0"/>
          <w:divBdr>
            <w:top w:val="none" w:sz="0" w:space="0" w:color="auto"/>
            <w:left w:val="none" w:sz="0" w:space="0" w:color="auto"/>
            <w:bottom w:val="none" w:sz="0" w:space="0" w:color="auto"/>
            <w:right w:val="none" w:sz="0" w:space="0" w:color="auto"/>
          </w:divBdr>
        </w:div>
        <w:div w:id="1161307799">
          <w:marLeft w:val="640"/>
          <w:marRight w:val="0"/>
          <w:marTop w:val="0"/>
          <w:marBottom w:val="0"/>
          <w:divBdr>
            <w:top w:val="none" w:sz="0" w:space="0" w:color="auto"/>
            <w:left w:val="none" w:sz="0" w:space="0" w:color="auto"/>
            <w:bottom w:val="none" w:sz="0" w:space="0" w:color="auto"/>
            <w:right w:val="none" w:sz="0" w:space="0" w:color="auto"/>
          </w:divBdr>
        </w:div>
        <w:div w:id="2088188447">
          <w:marLeft w:val="640"/>
          <w:marRight w:val="0"/>
          <w:marTop w:val="0"/>
          <w:marBottom w:val="0"/>
          <w:divBdr>
            <w:top w:val="none" w:sz="0" w:space="0" w:color="auto"/>
            <w:left w:val="none" w:sz="0" w:space="0" w:color="auto"/>
            <w:bottom w:val="none" w:sz="0" w:space="0" w:color="auto"/>
            <w:right w:val="none" w:sz="0" w:space="0" w:color="auto"/>
          </w:divBdr>
        </w:div>
        <w:div w:id="1448817589">
          <w:marLeft w:val="640"/>
          <w:marRight w:val="0"/>
          <w:marTop w:val="0"/>
          <w:marBottom w:val="0"/>
          <w:divBdr>
            <w:top w:val="none" w:sz="0" w:space="0" w:color="auto"/>
            <w:left w:val="none" w:sz="0" w:space="0" w:color="auto"/>
            <w:bottom w:val="none" w:sz="0" w:space="0" w:color="auto"/>
            <w:right w:val="none" w:sz="0" w:space="0" w:color="auto"/>
          </w:divBdr>
        </w:div>
        <w:div w:id="754131290">
          <w:marLeft w:val="640"/>
          <w:marRight w:val="0"/>
          <w:marTop w:val="0"/>
          <w:marBottom w:val="0"/>
          <w:divBdr>
            <w:top w:val="none" w:sz="0" w:space="0" w:color="auto"/>
            <w:left w:val="none" w:sz="0" w:space="0" w:color="auto"/>
            <w:bottom w:val="none" w:sz="0" w:space="0" w:color="auto"/>
            <w:right w:val="none" w:sz="0" w:space="0" w:color="auto"/>
          </w:divBdr>
        </w:div>
        <w:div w:id="194346772">
          <w:marLeft w:val="640"/>
          <w:marRight w:val="0"/>
          <w:marTop w:val="0"/>
          <w:marBottom w:val="0"/>
          <w:divBdr>
            <w:top w:val="none" w:sz="0" w:space="0" w:color="auto"/>
            <w:left w:val="none" w:sz="0" w:space="0" w:color="auto"/>
            <w:bottom w:val="none" w:sz="0" w:space="0" w:color="auto"/>
            <w:right w:val="none" w:sz="0" w:space="0" w:color="auto"/>
          </w:divBdr>
        </w:div>
        <w:div w:id="1213736516">
          <w:marLeft w:val="640"/>
          <w:marRight w:val="0"/>
          <w:marTop w:val="0"/>
          <w:marBottom w:val="0"/>
          <w:divBdr>
            <w:top w:val="none" w:sz="0" w:space="0" w:color="auto"/>
            <w:left w:val="none" w:sz="0" w:space="0" w:color="auto"/>
            <w:bottom w:val="none" w:sz="0" w:space="0" w:color="auto"/>
            <w:right w:val="none" w:sz="0" w:space="0" w:color="auto"/>
          </w:divBdr>
        </w:div>
        <w:div w:id="318005084">
          <w:marLeft w:val="640"/>
          <w:marRight w:val="0"/>
          <w:marTop w:val="0"/>
          <w:marBottom w:val="0"/>
          <w:divBdr>
            <w:top w:val="none" w:sz="0" w:space="0" w:color="auto"/>
            <w:left w:val="none" w:sz="0" w:space="0" w:color="auto"/>
            <w:bottom w:val="none" w:sz="0" w:space="0" w:color="auto"/>
            <w:right w:val="none" w:sz="0" w:space="0" w:color="auto"/>
          </w:divBdr>
        </w:div>
        <w:div w:id="1620794097">
          <w:marLeft w:val="640"/>
          <w:marRight w:val="0"/>
          <w:marTop w:val="0"/>
          <w:marBottom w:val="0"/>
          <w:divBdr>
            <w:top w:val="none" w:sz="0" w:space="0" w:color="auto"/>
            <w:left w:val="none" w:sz="0" w:space="0" w:color="auto"/>
            <w:bottom w:val="none" w:sz="0" w:space="0" w:color="auto"/>
            <w:right w:val="none" w:sz="0" w:space="0" w:color="auto"/>
          </w:divBdr>
        </w:div>
        <w:div w:id="1850681051">
          <w:marLeft w:val="640"/>
          <w:marRight w:val="0"/>
          <w:marTop w:val="0"/>
          <w:marBottom w:val="0"/>
          <w:divBdr>
            <w:top w:val="none" w:sz="0" w:space="0" w:color="auto"/>
            <w:left w:val="none" w:sz="0" w:space="0" w:color="auto"/>
            <w:bottom w:val="none" w:sz="0" w:space="0" w:color="auto"/>
            <w:right w:val="none" w:sz="0" w:space="0" w:color="auto"/>
          </w:divBdr>
        </w:div>
        <w:div w:id="615913335">
          <w:marLeft w:val="640"/>
          <w:marRight w:val="0"/>
          <w:marTop w:val="0"/>
          <w:marBottom w:val="0"/>
          <w:divBdr>
            <w:top w:val="none" w:sz="0" w:space="0" w:color="auto"/>
            <w:left w:val="none" w:sz="0" w:space="0" w:color="auto"/>
            <w:bottom w:val="none" w:sz="0" w:space="0" w:color="auto"/>
            <w:right w:val="none" w:sz="0" w:space="0" w:color="auto"/>
          </w:divBdr>
        </w:div>
        <w:div w:id="780103182">
          <w:marLeft w:val="640"/>
          <w:marRight w:val="0"/>
          <w:marTop w:val="0"/>
          <w:marBottom w:val="0"/>
          <w:divBdr>
            <w:top w:val="none" w:sz="0" w:space="0" w:color="auto"/>
            <w:left w:val="none" w:sz="0" w:space="0" w:color="auto"/>
            <w:bottom w:val="none" w:sz="0" w:space="0" w:color="auto"/>
            <w:right w:val="none" w:sz="0" w:space="0" w:color="auto"/>
          </w:divBdr>
        </w:div>
        <w:div w:id="1050228460">
          <w:marLeft w:val="640"/>
          <w:marRight w:val="0"/>
          <w:marTop w:val="0"/>
          <w:marBottom w:val="0"/>
          <w:divBdr>
            <w:top w:val="none" w:sz="0" w:space="0" w:color="auto"/>
            <w:left w:val="none" w:sz="0" w:space="0" w:color="auto"/>
            <w:bottom w:val="none" w:sz="0" w:space="0" w:color="auto"/>
            <w:right w:val="none" w:sz="0" w:space="0" w:color="auto"/>
          </w:divBdr>
        </w:div>
        <w:div w:id="245262981">
          <w:marLeft w:val="640"/>
          <w:marRight w:val="0"/>
          <w:marTop w:val="0"/>
          <w:marBottom w:val="0"/>
          <w:divBdr>
            <w:top w:val="none" w:sz="0" w:space="0" w:color="auto"/>
            <w:left w:val="none" w:sz="0" w:space="0" w:color="auto"/>
            <w:bottom w:val="none" w:sz="0" w:space="0" w:color="auto"/>
            <w:right w:val="none" w:sz="0" w:space="0" w:color="auto"/>
          </w:divBdr>
        </w:div>
        <w:div w:id="191380170">
          <w:marLeft w:val="640"/>
          <w:marRight w:val="0"/>
          <w:marTop w:val="0"/>
          <w:marBottom w:val="0"/>
          <w:divBdr>
            <w:top w:val="none" w:sz="0" w:space="0" w:color="auto"/>
            <w:left w:val="none" w:sz="0" w:space="0" w:color="auto"/>
            <w:bottom w:val="none" w:sz="0" w:space="0" w:color="auto"/>
            <w:right w:val="none" w:sz="0" w:space="0" w:color="auto"/>
          </w:divBdr>
        </w:div>
        <w:div w:id="1588415981">
          <w:marLeft w:val="640"/>
          <w:marRight w:val="0"/>
          <w:marTop w:val="0"/>
          <w:marBottom w:val="0"/>
          <w:divBdr>
            <w:top w:val="none" w:sz="0" w:space="0" w:color="auto"/>
            <w:left w:val="none" w:sz="0" w:space="0" w:color="auto"/>
            <w:bottom w:val="none" w:sz="0" w:space="0" w:color="auto"/>
            <w:right w:val="none" w:sz="0" w:space="0" w:color="auto"/>
          </w:divBdr>
        </w:div>
      </w:divsChild>
    </w:div>
    <w:div w:id="179516489">
      <w:bodyDiv w:val="1"/>
      <w:marLeft w:val="0"/>
      <w:marRight w:val="0"/>
      <w:marTop w:val="0"/>
      <w:marBottom w:val="0"/>
      <w:divBdr>
        <w:top w:val="none" w:sz="0" w:space="0" w:color="auto"/>
        <w:left w:val="none" w:sz="0" w:space="0" w:color="auto"/>
        <w:bottom w:val="none" w:sz="0" w:space="0" w:color="auto"/>
        <w:right w:val="none" w:sz="0" w:space="0" w:color="auto"/>
      </w:divBdr>
      <w:divsChild>
        <w:div w:id="1515270472">
          <w:marLeft w:val="640"/>
          <w:marRight w:val="0"/>
          <w:marTop w:val="0"/>
          <w:marBottom w:val="0"/>
          <w:divBdr>
            <w:top w:val="none" w:sz="0" w:space="0" w:color="auto"/>
            <w:left w:val="none" w:sz="0" w:space="0" w:color="auto"/>
            <w:bottom w:val="none" w:sz="0" w:space="0" w:color="auto"/>
            <w:right w:val="none" w:sz="0" w:space="0" w:color="auto"/>
          </w:divBdr>
        </w:div>
        <w:div w:id="540481317">
          <w:marLeft w:val="640"/>
          <w:marRight w:val="0"/>
          <w:marTop w:val="0"/>
          <w:marBottom w:val="0"/>
          <w:divBdr>
            <w:top w:val="none" w:sz="0" w:space="0" w:color="auto"/>
            <w:left w:val="none" w:sz="0" w:space="0" w:color="auto"/>
            <w:bottom w:val="none" w:sz="0" w:space="0" w:color="auto"/>
            <w:right w:val="none" w:sz="0" w:space="0" w:color="auto"/>
          </w:divBdr>
        </w:div>
        <w:div w:id="2135440769">
          <w:marLeft w:val="640"/>
          <w:marRight w:val="0"/>
          <w:marTop w:val="0"/>
          <w:marBottom w:val="0"/>
          <w:divBdr>
            <w:top w:val="none" w:sz="0" w:space="0" w:color="auto"/>
            <w:left w:val="none" w:sz="0" w:space="0" w:color="auto"/>
            <w:bottom w:val="none" w:sz="0" w:space="0" w:color="auto"/>
            <w:right w:val="none" w:sz="0" w:space="0" w:color="auto"/>
          </w:divBdr>
        </w:div>
        <w:div w:id="178785433">
          <w:marLeft w:val="640"/>
          <w:marRight w:val="0"/>
          <w:marTop w:val="0"/>
          <w:marBottom w:val="0"/>
          <w:divBdr>
            <w:top w:val="none" w:sz="0" w:space="0" w:color="auto"/>
            <w:left w:val="none" w:sz="0" w:space="0" w:color="auto"/>
            <w:bottom w:val="none" w:sz="0" w:space="0" w:color="auto"/>
            <w:right w:val="none" w:sz="0" w:space="0" w:color="auto"/>
          </w:divBdr>
        </w:div>
        <w:div w:id="1651520781">
          <w:marLeft w:val="640"/>
          <w:marRight w:val="0"/>
          <w:marTop w:val="0"/>
          <w:marBottom w:val="0"/>
          <w:divBdr>
            <w:top w:val="none" w:sz="0" w:space="0" w:color="auto"/>
            <w:left w:val="none" w:sz="0" w:space="0" w:color="auto"/>
            <w:bottom w:val="none" w:sz="0" w:space="0" w:color="auto"/>
            <w:right w:val="none" w:sz="0" w:space="0" w:color="auto"/>
          </w:divBdr>
        </w:div>
        <w:div w:id="1246723521">
          <w:marLeft w:val="640"/>
          <w:marRight w:val="0"/>
          <w:marTop w:val="0"/>
          <w:marBottom w:val="0"/>
          <w:divBdr>
            <w:top w:val="none" w:sz="0" w:space="0" w:color="auto"/>
            <w:left w:val="none" w:sz="0" w:space="0" w:color="auto"/>
            <w:bottom w:val="none" w:sz="0" w:space="0" w:color="auto"/>
            <w:right w:val="none" w:sz="0" w:space="0" w:color="auto"/>
          </w:divBdr>
        </w:div>
        <w:div w:id="1904751023">
          <w:marLeft w:val="640"/>
          <w:marRight w:val="0"/>
          <w:marTop w:val="0"/>
          <w:marBottom w:val="0"/>
          <w:divBdr>
            <w:top w:val="none" w:sz="0" w:space="0" w:color="auto"/>
            <w:left w:val="none" w:sz="0" w:space="0" w:color="auto"/>
            <w:bottom w:val="none" w:sz="0" w:space="0" w:color="auto"/>
            <w:right w:val="none" w:sz="0" w:space="0" w:color="auto"/>
          </w:divBdr>
        </w:div>
        <w:div w:id="535124740">
          <w:marLeft w:val="640"/>
          <w:marRight w:val="0"/>
          <w:marTop w:val="0"/>
          <w:marBottom w:val="0"/>
          <w:divBdr>
            <w:top w:val="none" w:sz="0" w:space="0" w:color="auto"/>
            <w:left w:val="none" w:sz="0" w:space="0" w:color="auto"/>
            <w:bottom w:val="none" w:sz="0" w:space="0" w:color="auto"/>
            <w:right w:val="none" w:sz="0" w:space="0" w:color="auto"/>
          </w:divBdr>
        </w:div>
        <w:div w:id="1460297750">
          <w:marLeft w:val="640"/>
          <w:marRight w:val="0"/>
          <w:marTop w:val="0"/>
          <w:marBottom w:val="0"/>
          <w:divBdr>
            <w:top w:val="none" w:sz="0" w:space="0" w:color="auto"/>
            <w:left w:val="none" w:sz="0" w:space="0" w:color="auto"/>
            <w:bottom w:val="none" w:sz="0" w:space="0" w:color="auto"/>
            <w:right w:val="none" w:sz="0" w:space="0" w:color="auto"/>
          </w:divBdr>
        </w:div>
        <w:div w:id="1193500772">
          <w:marLeft w:val="640"/>
          <w:marRight w:val="0"/>
          <w:marTop w:val="0"/>
          <w:marBottom w:val="0"/>
          <w:divBdr>
            <w:top w:val="none" w:sz="0" w:space="0" w:color="auto"/>
            <w:left w:val="none" w:sz="0" w:space="0" w:color="auto"/>
            <w:bottom w:val="none" w:sz="0" w:space="0" w:color="auto"/>
            <w:right w:val="none" w:sz="0" w:space="0" w:color="auto"/>
          </w:divBdr>
        </w:div>
        <w:div w:id="20329529">
          <w:marLeft w:val="640"/>
          <w:marRight w:val="0"/>
          <w:marTop w:val="0"/>
          <w:marBottom w:val="0"/>
          <w:divBdr>
            <w:top w:val="none" w:sz="0" w:space="0" w:color="auto"/>
            <w:left w:val="none" w:sz="0" w:space="0" w:color="auto"/>
            <w:bottom w:val="none" w:sz="0" w:space="0" w:color="auto"/>
            <w:right w:val="none" w:sz="0" w:space="0" w:color="auto"/>
          </w:divBdr>
        </w:div>
        <w:div w:id="252516647">
          <w:marLeft w:val="640"/>
          <w:marRight w:val="0"/>
          <w:marTop w:val="0"/>
          <w:marBottom w:val="0"/>
          <w:divBdr>
            <w:top w:val="none" w:sz="0" w:space="0" w:color="auto"/>
            <w:left w:val="none" w:sz="0" w:space="0" w:color="auto"/>
            <w:bottom w:val="none" w:sz="0" w:space="0" w:color="auto"/>
            <w:right w:val="none" w:sz="0" w:space="0" w:color="auto"/>
          </w:divBdr>
        </w:div>
        <w:div w:id="194080787">
          <w:marLeft w:val="640"/>
          <w:marRight w:val="0"/>
          <w:marTop w:val="0"/>
          <w:marBottom w:val="0"/>
          <w:divBdr>
            <w:top w:val="none" w:sz="0" w:space="0" w:color="auto"/>
            <w:left w:val="none" w:sz="0" w:space="0" w:color="auto"/>
            <w:bottom w:val="none" w:sz="0" w:space="0" w:color="auto"/>
            <w:right w:val="none" w:sz="0" w:space="0" w:color="auto"/>
          </w:divBdr>
        </w:div>
        <w:div w:id="774982461">
          <w:marLeft w:val="640"/>
          <w:marRight w:val="0"/>
          <w:marTop w:val="0"/>
          <w:marBottom w:val="0"/>
          <w:divBdr>
            <w:top w:val="none" w:sz="0" w:space="0" w:color="auto"/>
            <w:left w:val="none" w:sz="0" w:space="0" w:color="auto"/>
            <w:bottom w:val="none" w:sz="0" w:space="0" w:color="auto"/>
            <w:right w:val="none" w:sz="0" w:space="0" w:color="auto"/>
          </w:divBdr>
        </w:div>
        <w:div w:id="320698062">
          <w:marLeft w:val="640"/>
          <w:marRight w:val="0"/>
          <w:marTop w:val="0"/>
          <w:marBottom w:val="0"/>
          <w:divBdr>
            <w:top w:val="none" w:sz="0" w:space="0" w:color="auto"/>
            <w:left w:val="none" w:sz="0" w:space="0" w:color="auto"/>
            <w:bottom w:val="none" w:sz="0" w:space="0" w:color="auto"/>
            <w:right w:val="none" w:sz="0" w:space="0" w:color="auto"/>
          </w:divBdr>
        </w:div>
        <w:div w:id="1582105588">
          <w:marLeft w:val="640"/>
          <w:marRight w:val="0"/>
          <w:marTop w:val="0"/>
          <w:marBottom w:val="0"/>
          <w:divBdr>
            <w:top w:val="none" w:sz="0" w:space="0" w:color="auto"/>
            <w:left w:val="none" w:sz="0" w:space="0" w:color="auto"/>
            <w:bottom w:val="none" w:sz="0" w:space="0" w:color="auto"/>
            <w:right w:val="none" w:sz="0" w:space="0" w:color="auto"/>
          </w:divBdr>
        </w:div>
        <w:div w:id="695616931">
          <w:marLeft w:val="640"/>
          <w:marRight w:val="0"/>
          <w:marTop w:val="0"/>
          <w:marBottom w:val="0"/>
          <w:divBdr>
            <w:top w:val="none" w:sz="0" w:space="0" w:color="auto"/>
            <w:left w:val="none" w:sz="0" w:space="0" w:color="auto"/>
            <w:bottom w:val="none" w:sz="0" w:space="0" w:color="auto"/>
            <w:right w:val="none" w:sz="0" w:space="0" w:color="auto"/>
          </w:divBdr>
        </w:div>
        <w:div w:id="372076266">
          <w:marLeft w:val="640"/>
          <w:marRight w:val="0"/>
          <w:marTop w:val="0"/>
          <w:marBottom w:val="0"/>
          <w:divBdr>
            <w:top w:val="none" w:sz="0" w:space="0" w:color="auto"/>
            <w:left w:val="none" w:sz="0" w:space="0" w:color="auto"/>
            <w:bottom w:val="none" w:sz="0" w:space="0" w:color="auto"/>
            <w:right w:val="none" w:sz="0" w:space="0" w:color="auto"/>
          </w:divBdr>
        </w:div>
        <w:div w:id="1016808680">
          <w:marLeft w:val="640"/>
          <w:marRight w:val="0"/>
          <w:marTop w:val="0"/>
          <w:marBottom w:val="0"/>
          <w:divBdr>
            <w:top w:val="none" w:sz="0" w:space="0" w:color="auto"/>
            <w:left w:val="none" w:sz="0" w:space="0" w:color="auto"/>
            <w:bottom w:val="none" w:sz="0" w:space="0" w:color="auto"/>
            <w:right w:val="none" w:sz="0" w:space="0" w:color="auto"/>
          </w:divBdr>
        </w:div>
      </w:divsChild>
    </w:div>
    <w:div w:id="199326170">
      <w:bodyDiv w:val="1"/>
      <w:marLeft w:val="0"/>
      <w:marRight w:val="0"/>
      <w:marTop w:val="0"/>
      <w:marBottom w:val="0"/>
      <w:divBdr>
        <w:top w:val="none" w:sz="0" w:space="0" w:color="auto"/>
        <w:left w:val="none" w:sz="0" w:space="0" w:color="auto"/>
        <w:bottom w:val="none" w:sz="0" w:space="0" w:color="auto"/>
        <w:right w:val="none" w:sz="0" w:space="0" w:color="auto"/>
      </w:divBdr>
      <w:divsChild>
        <w:div w:id="404038943">
          <w:marLeft w:val="640"/>
          <w:marRight w:val="0"/>
          <w:marTop w:val="0"/>
          <w:marBottom w:val="0"/>
          <w:divBdr>
            <w:top w:val="none" w:sz="0" w:space="0" w:color="auto"/>
            <w:left w:val="none" w:sz="0" w:space="0" w:color="auto"/>
            <w:bottom w:val="none" w:sz="0" w:space="0" w:color="auto"/>
            <w:right w:val="none" w:sz="0" w:space="0" w:color="auto"/>
          </w:divBdr>
        </w:div>
        <w:div w:id="762797294">
          <w:marLeft w:val="640"/>
          <w:marRight w:val="0"/>
          <w:marTop w:val="0"/>
          <w:marBottom w:val="0"/>
          <w:divBdr>
            <w:top w:val="none" w:sz="0" w:space="0" w:color="auto"/>
            <w:left w:val="none" w:sz="0" w:space="0" w:color="auto"/>
            <w:bottom w:val="none" w:sz="0" w:space="0" w:color="auto"/>
            <w:right w:val="none" w:sz="0" w:space="0" w:color="auto"/>
          </w:divBdr>
        </w:div>
        <w:div w:id="1045720435">
          <w:marLeft w:val="640"/>
          <w:marRight w:val="0"/>
          <w:marTop w:val="0"/>
          <w:marBottom w:val="0"/>
          <w:divBdr>
            <w:top w:val="none" w:sz="0" w:space="0" w:color="auto"/>
            <w:left w:val="none" w:sz="0" w:space="0" w:color="auto"/>
            <w:bottom w:val="none" w:sz="0" w:space="0" w:color="auto"/>
            <w:right w:val="none" w:sz="0" w:space="0" w:color="auto"/>
          </w:divBdr>
        </w:div>
        <w:div w:id="17004545">
          <w:marLeft w:val="640"/>
          <w:marRight w:val="0"/>
          <w:marTop w:val="0"/>
          <w:marBottom w:val="0"/>
          <w:divBdr>
            <w:top w:val="none" w:sz="0" w:space="0" w:color="auto"/>
            <w:left w:val="none" w:sz="0" w:space="0" w:color="auto"/>
            <w:bottom w:val="none" w:sz="0" w:space="0" w:color="auto"/>
            <w:right w:val="none" w:sz="0" w:space="0" w:color="auto"/>
          </w:divBdr>
        </w:div>
        <w:div w:id="1745226873">
          <w:marLeft w:val="640"/>
          <w:marRight w:val="0"/>
          <w:marTop w:val="0"/>
          <w:marBottom w:val="0"/>
          <w:divBdr>
            <w:top w:val="none" w:sz="0" w:space="0" w:color="auto"/>
            <w:left w:val="none" w:sz="0" w:space="0" w:color="auto"/>
            <w:bottom w:val="none" w:sz="0" w:space="0" w:color="auto"/>
            <w:right w:val="none" w:sz="0" w:space="0" w:color="auto"/>
          </w:divBdr>
        </w:div>
        <w:div w:id="120459216">
          <w:marLeft w:val="640"/>
          <w:marRight w:val="0"/>
          <w:marTop w:val="0"/>
          <w:marBottom w:val="0"/>
          <w:divBdr>
            <w:top w:val="none" w:sz="0" w:space="0" w:color="auto"/>
            <w:left w:val="none" w:sz="0" w:space="0" w:color="auto"/>
            <w:bottom w:val="none" w:sz="0" w:space="0" w:color="auto"/>
            <w:right w:val="none" w:sz="0" w:space="0" w:color="auto"/>
          </w:divBdr>
        </w:div>
        <w:div w:id="614750575">
          <w:marLeft w:val="640"/>
          <w:marRight w:val="0"/>
          <w:marTop w:val="0"/>
          <w:marBottom w:val="0"/>
          <w:divBdr>
            <w:top w:val="none" w:sz="0" w:space="0" w:color="auto"/>
            <w:left w:val="none" w:sz="0" w:space="0" w:color="auto"/>
            <w:bottom w:val="none" w:sz="0" w:space="0" w:color="auto"/>
            <w:right w:val="none" w:sz="0" w:space="0" w:color="auto"/>
          </w:divBdr>
        </w:div>
      </w:divsChild>
    </w:div>
    <w:div w:id="208038107">
      <w:bodyDiv w:val="1"/>
      <w:marLeft w:val="0"/>
      <w:marRight w:val="0"/>
      <w:marTop w:val="0"/>
      <w:marBottom w:val="0"/>
      <w:divBdr>
        <w:top w:val="none" w:sz="0" w:space="0" w:color="auto"/>
        <w:left w:val="none" w:sz="0" w:space="0" w:color="auto"/>
        <w:bottom w:val="none" w:sz="0" w:space="0" w:color="auto"/>
        <w:right w:val="none" w:sz="0" w:space="0" w:color="auto"/>
      </w:divBdr>
      <w:divsChild>
        <w:div w:id="678001921">
          <w:marLeft w:val="640"/>
          <w:marRight w:val="0"/>
          <w:marTop w:val="0"/>
          <w:marBottom w:val="0"/>
          <w:divBdr>
            <w:top w:val="none" w:sz="0" w:space="0" w:color="auto"/>
            <w:left w:val="none" w:sz="0" w:space="0" w:color="auto"/>
            <w:bottom w:val="none" w:sz="0" w:space="0" w:color="auto"/>
            <w:right w:val="none" w:sz="0" w:space="0" w:color="auto"/>
          </w:divBdr>
        </w:div>
        <w:div w:id="1277905704">
          <w:marLeft w:val="640"/>
          <w:marRight w:val="0"/>
          <w:marTop w:val="0"/>
          <w:marBottom w:val="0"/>
          <w:divBdr>
            <w:top w:val="none" w:sz="0" w:space="0" w:color="auto"/>
            <w:left w:val="none" w:sz="0" w:space="0" w:color="auto"/>
            <w:bottom w:val="none" w:sz="0" w:space="0" w:color="auto"/>
            <w:right w:val="none" w:sz="0" w:space="0" w:color="auto"/>
          </w:divBdr>
        </w:div>
        <w:div w:id="1316303460">
          <w:marLeft w:val="640"/>
          <w:marRight w:val="0"/>
          <w:marTop w:val="0"/>
          <w:marBottom w:val="0"/>
          <w:divBdr>
            <w:top w:val="none" w:sz="0" w:space="0" w:color="auto"/>
            <w:left w:val="none" w:sz="0" w:space="0" w:color="auto"/>
            <w:bottom w:val="none" w:sz="0" w:space="0" w:color="auto"/>
            <w:right w:val="none" w:sz="0" w:space="0" w:color="auto"/>
          </w:divBdr>
        </w:div>
        <w:div w:id="1071537539">
          <w:marLeft w:val="640"/>
          <w:marRight w:val="0"/>
          <w:marTop w:val="0"/>
          <w:marBottom w:val="0"/>
          <w:divBdr>
            <w:top w:val="none" w:sz="0" w:space="0" w:color="auto"/>
            <w:left w:val="none" w:sz="0" w:space="0" w:color="auto"/>
            <w:bottom w:val="none" w:sz="0" w:space="0" w:color="auto"/>
            <w:right w:val="none" w:sz="0" w:space="0" w:color="auto"/>
          </w:divBdr>
        </w:div>
        <w:div w:id="250167468">
          <w:marLeft w:val="640"/>
          <w:marRight w:val="0"/>
          <w:marTop w:val="0"/>
          <w:marBottom w:val="0"/>
          <w:divBdr>
            <w:top w:val="none" w:sz="0" w:space="0" w:color="auto"/>
            <w:left w:val="none" w:sz="0" w:space="0" w:color="auto"/>
            <w:bottom w:val="none" w:sz="0" w:space="0" w:color="auto"/>
            <w:right w:val="none" w:sz="0" w:space="0" w:color="auto"/>
          </w:divBdr>
        </w:div>
        <w:div w:id="425806557">
          <w:marLeft w:val="640"/>
          <w:marRight w:val="0"/>
          <w:marTop w:val="0"/>
          <w:marBottom w:val="0"/>
          <w:divBdr>
            <w:top w:val="none" w:sz="0" w:space="0" w:color="auto"/>
            <w:left w:val="none" w:sz="0" w:space="0" w:color="auto"/>
            <w:bottom w:val="none" w:sz="0" w:space="0" w:color="auto"/>
            <w:right w:val="none" w:sz="0" w:space="0" w:color="auto"/>
          </w:divBdr>
        </w:div>
        <w:div w:id="507137566">
          <w:marLeft w:val="640"/>
          <w:marRight w:val="0"/>
          <w:marTop w:val="0"/>
          <w:marBottom w:val="0"/>
          <w:divBdr>
            <w:top w:val="none" w:sz="0" w:space="0" w:color="auto"/>
            <w:left w:val="none" w:sz="0" w:space="0" w:color="auto"/>
            <w:bottom w:val="none" w:sz="0" w:space="0" w:color="auto"/>
            <w:right w:val="none" w:sz="0" w:space="0" w:color="auto"/>
          </w:divBdr>
        </w:div>
        <w:div w:id="2033722332">
          <w:marLeft w:val="640"/>
          <w:marRight w:val="0"/>
          <w:marTop w:val="0"/>
          <w:marBottom w:val="0"/>
          <w:divBdr>
            <w:top w:val="none" w:sz="0" w:space="0" w:color="auto"/>
            <w:left w:val="none" w:sz="0" w:space="0" w:color="auto"/>
            <w:bottom w:val="none" w:sz="0" w:space="0" w:color="auto"/>
            <w:right w:val="none" w:sz="0" w:space="0" w:color="auto"/>
          </w:divBdr>
        </w:div>
        <w:div w:id="961421016">
          <w:marLeft w:val="640"/>
          <w:marRight w:val="0"/>
          <w:marTop w:val="0"/>
          <w:marBottom w:val="0"/>
          <w:divBdr>
            <w:top w:val="none" w:sz="0" w:space="0" w:color="auto"/>
            <w:left w:val="none" w:sz="0" w:space="0" w:color="auto"/>
            <w:bottom w:val="none" w:sz="0" w:space="0" w:color="auto"/>
            <w:right w:val="none" w:sz="0" w:space="0" w:color="auto"/>
          </w:divBdr>
        </w:div>
        <w:div w:id="1322345893">
          <w:marLeft w:val="640"/>
          <w:marRight w:val="0"/>
          <w:marTop w:val="0"/>
          <w:marBottom w:val="0"/>
          <w:divBdr>
            <w:top w:val="none" w:sz="0" w:space="0" w:color="auto"/>
            <w:left w:val="none" w:sz="0" w:space="0" w:color="auto"/>
            <w:bottom w:val="none" w:sz="0" w:space="0" w:color="auto"/>
            <w:right w:val="none" w:sz="0" w:space="0" w:color="auto"/>
          </w:divBdr>
        </w:div>
        <w:div w:id="524640493">
          <w:marLeft w:val="640"/>
          <w:marRight w:val="0"/>
          <w:marTop w:val="0"/>
          <w:marBottom w:val="0"/>
          <w:divBdr>
            <w:top w:val="none" w:sz="0" w:space="0" w:color="auto"/>
            <w:left w:val="none" w:sz="0" w:space="0" w:color="auto"/>
            <w:bottom w:val="none" w:sz="0" w:space="0" w:color="auto"/>
            <w:right w:val="none" w:sz="0" w:space="0" w:color="auto"/>
          </w:divBdr>
        </w:div>
        <w:div w:id="452988516">
          <w:marLeft w:val="640"/>
          <w:marRight w:val="0"/>
          <w:marTop w:val="0"/>
          <w:marBottom w:val="0"/>
          <w:divBdr>
            <w:top w:val="none" w:sz="0" w:space="0" w:color="auto"/>
            <w:left w:val="none" w:sz="0" w:space="0" w:color="auto"/>
            <w:bottom w:val="none" w:sz="0" w:space="0" w:color="auto"/>
            <w:right w:val="none" w:sz="0" w:space="0" w:color="auto"/>
          </w:divBdr>
        </w:div>
        <w:div w:id="363143425">
          <w:marLeft w:val="640"/>
          <w:marRight w:val="0"/>
          <w:marTop w:val="0"/>
          <w:marBottom w:val="0"/>
          <w:divBdr>
            <w:top w:val="none" w:sz="0" w:space="0" w:color="auto"/>
            <w:left w:val="none" w:sz="0" w:space="0" w:color="auto"/>
            <w:bottom w:val="none" w:sz="0" w:space="0" w:color="auto"/>
            <w:right w:val="none" w:sz="0" w:space="0" w:color="auto"/>
          </w:divBdr>
        </w:div>
        <w:div w:id="612906390">
          <w:marLeft w:val="640"/>
          <w:marRight w:val="0"/>
          <w:marTop w:val="0"/>
          <w:marBottom w:val="0"/>
          <w:divBdr>
            <w:top w:val="none" w:sz="0" w:space="0" w:color="auto"/>
            <w:left w:val="none" w:sz="0" w:space="0" w:color="auto"/>
            <w:bottom w:val="none" w:sz="0" w:space="0" w:color="auto"/>
            <w:right w:val="none" w:sz="0" w:space="0" w:color="auto"/>
          </w:divBdr>
        </w:div>
        <w:div w:id="1218518570">
          <w:marLeft w:val="640"/>
          <w:marRight w:val="0"/>
          <w:marTop w:val="0"/>
          <w:marBottom w:val="0"/>
          <w:divBdr>
            <w:top w:val="none" w:sz="0" w:space="0" w:color="auto"/>
            <w:left w:val="none" w:sz="0" w:space="0" w:color="auto"/>
            <w:bottom w:val="none" w:sz="0" w:space="0" w:color="auto"/>
            <w:right w:val="none" w:sz="0" w:space="0" w:color="auto"/>
          </w:divBdr>
        </w:div>
        <w:div w:id="1261261797">
          <w:marLeft w:val="640"/>
          <w:marRight w:val="0"/>
          <w:marTop w:val="0"/>
          <w:marBottom w:val="0"/>
          <w:divBdr>
            <w:top w:val="none" w:sz="0" w:space="0" w:color="auto"/>
            <w:left w:val="none" w:sz="0" w:space="0" w:color="auto"/>
            <w:bottom w:val="none" w:sz="0" w:space="0" w:color="auto"/>
            <w:right w:val="none" w:sz="0" w:space="0" w:color="auto"/>
          </w:divBdr>
        </w:div>
        <w:div w:id="467404546">
          <w:marLeft w:val="640"/>
          <w:marRight w:val="0"/>
          <w:marTop w:val="0"/>
          <w:marBottom w:val="0"/>
          <w:divBdr>
            <w:top w:val="none" w:sz="0" w:space="0" w:color="auto"/>
            <w:left w:val="none" w:sz="0" w:space="0" w:color="auto"/>
            <w:bottom w:val="none" w:sz="0" w:space="0" w:color="auto"/>
            <w:right w:val="none" w:sz="0" w:space="0" w:color="auto"/>
          </w:divBdr>
        </w:div>
        <w:div w:id="1861821577">
          <w:marLeft w:val="640"/>
          <w:marRight w:val="0"/>
          <w:marTop w:val="0"/>
          <w:marBottom w:val="0"/>
          <w:divBdr>
            <w:top w:val="none" w:sz="0" w:space="0" w:color="auto"/>
            <w:left w:val="none" w:sz="0" w:space="0" w:color="auto"/>
            <w:bottom w:val="none" w:sz="0" w:space="0" w:color="auto"/>
            <w:right w:val="none" w:sz="0" w:space="0" w:color="auto"/>
          </w:divBdr>
        </w:div>
        <w:div w:id="898250727">
          <w:marLeft w:val="640"/>
          <w:marRight w:val="0"/>
          <w:marTop w:val="0"/>
          <w:marBottom w:val="0"/>
          <w:divBdr>
            <w:top w:val="none" w:sz="0" w:space="0" w:color="auto"/>
            <w:left w:val="none" w:sz="0" w:space="0" w:color="auto"/>
            <w:bottom w:val="none" w:sz="0" w:space="0" w:color="auto"/>
            <w:right w:val="none" w:sz="0" w:space="0" w:color="auto"/>
          </w:divBdr>
        </w:div>
        <w:div w:id="667484502">
          <w:marLeft w:val="640"/>
          <w:marRight w:val="0"/>
          <w:marTop w:val="0"/>
          <w:marBottom w:val="0"/>
          <w:divBdr>
            <w:top w:val="none" w:sz="0" w:space="0" w:color="auto"/>
            <w:left w:val="none" w:sz="0" w:space="0" w:color="auto"/>
            <w:bottom w:val="none" w:sz="0" w:space="0" w:color="auto"/>
            <w:right w:val="none" w:sz="0" w:space="0" w:color="auto"/>
          </w:divBdr>
        </w:div>
        <w:div w:id="1190945687">
          <w:marLeft w:val="640"/>
          <w:marRight w:val="0"/>
          <w:marTop w:val="0"/>
          <w:marBottom w:val="0"/>
          <w:divBdr>
            <w:top w:val="none" w:sz="0" w:space="0" w:color="auto"/>
            <w:left w:val="none" w:sz="0" w:space="0" w:color="auto"/>
            <w:bottom w:val="none" w:sz="0" w:space="0" w:color="auto"/>
            <w:right w:val="none" w:sz="0" w:space="0" w:color="auto"/>
          </w:divBdr>
        </w:div>
        <w:div w:id="1193878625">
          <w:marLeft w:val="640"/>
          <w:marRight w:val="0"/>
          <w:marTop w:val="0"/>
          <w:marBottom w:val="0"/>
          <w:divBdr>
            <w:top w:val="none" w:sz="0" w:space="0" w:color="auto"/>
            <w:left w:val="none" w:sz="0" w:space="0" w:color="auto"/>
            <w:bottom w:val="none" w:sz="0" w:space="0" w:color="auto"/>
            <w:right w:val="none" w:sz="0" w:space="0" w:color="auto"/>
          </w:divBdr>
        </w:div>
        <w:div w:id="498934010">
          <w:marLeft w:val="640"/>
          <w:marRight w:val="0"/>
          <w:marTop w:val="0"/>
          <w:marBottom w:val="0"/>
          <w:divBdr>
            <w:top w:val="none" w:sz="0" w:space="0" w:color="auto"/>
            <w:left w:val="none" w:sz="0" w:space="0" w:color="auto"/>
            <w:bottom w:val="none" w:sz="0" w:space="0" w:color="auto"/>
            <w:right w:val="none" w:sz="0" w:space="0" w:color="auto"/>
          </w:divBdr>
        </w:div>
        <w:div w:id="950208544">
          <w:marLeft w:val="640"/>
          <w:marRight w:val="0"/>
          <w:marTop w:val="0"/>
          <w:marBottom w:val="0"/>
          <w:divBdr>
            <w:top w:val="none" w:sz="0" w:space="0" w:color="auto"/>
            <w:left w:val="none" w:sz="0" w:space="0" w:color="auto"/>
            <w:bottom w:val="none" w:sz="0" w:space="0" w:color="auto"/>
            <w:right w:val="none" w:sz="0" w:space="0" w:color="auto"/>
          </w:divBdr>
        </w:div>
        <w:div w:id="1333220362">
          <w:marLeft w:val="640"/>
          <w:marRight w:val="0"/>
          <w:marTop w:val="0"/>
          <w:marBottom w:val="0"/>
          <w:divBdr>
            <w:top w:val="none" w:sz="0" w:space="0" w:color="auto"/>
            <w:left w:val="none" w:sz="0" w:space="0" w:color="auto"/>
            <w:bottom w:val="none" w:sz="0" w:space="0" w:color="auto"/>
            <w:right w:val="none" w:sz="0" w:space="0" w:color="auto"/>
          </w:divBdr>
        </w:div>
        <w:div w:id="606891290">
          <w:marLeft w:val="640"/>
          <w:marRight w:val="0"/>
          <w:marTop w:val="0"/>
          <w:marBottom w:val="0"/>
          <w:divBdr>
            <w:top w:val="none" w:sz="0" w:space="0" w:color="auto"/>
            <w:left w:val="none" w:sz="0" w:space="0" w:color="auto"/>
            <w:bottom w:val="none" w:sz="0" w:space="0" w:color="auto"/>
            <w:right w:val="none" w:sz="0" w:space="0" w:color="auto"/>
          </w:divBdr>
        </w:div>
        <w:div w:id="428895253">
          <w:marLeft w:val="640"/>
          <w:marRight w:val="0"/>
          <w:marTop w:val="0"/>
          <w:marBottom w:val="0"/>
          <w:divBdr>
            <w:top w:val="none" w:sz="0" w:space="0" w:color="auto"/>
            <w:left w:val="none" w:sz="0" w:space="0" w:color="auto"/>
            <w:bottom w:val="none" w:sz="0" w:space="0" w:color="auto"/>
            <w:right w:val="none" w:sz="0" w:space="0" w:color="auto"/>
          </w:divBdr>
        </w:div>
        <w:div w:id="175274913">
          <w:marLeft w:val="640"/>
          <w:marRight w:val="0"/>
          <w:marTop w:val="0"/>
          <w:marBottom w:val="0"/>
          <w:divBdr>
            <w:top w:val="none" w:sz="0" w:space="0" w:color="auto"/>
            <w:left w:val="none" w:sz="0" w:space="0" w:color="auto"/>
            <w:bottom w:val="none" w:sz="0" w:space="0" w:color="auto"/>
            <w:right w:val="none" w:sz="0" w:space="0" w:color="auto"/>
          </w:divBdr>
        </w:div>
        <w:div w:id="1773821288">
          <w:marLeft w:val="640"/>
          <w:marRight w:val="0"/>
          <w:marTop w:val="0"/>
          <w:marBottom w:val="0"/>
          <w:divBdr>
            <w:top w:val="none" w:sz="0" w:space="0" w:color="auto"/>
            <w:left w:val="none" w:sz="0" w:space="0" w:color="auto"/>
            <w:bottom w:val="none" w:sz="0" w:space="0" w:color="auto"/>
            <w:right w:val="none" w:sz="0" w:space="0" w:color="auto"/>
          </w:divBdr>
        </w:div>
        <w:div w:id="2021855790">
          <w:marLeft w:val="640"/>
          <w:marRight w:val="0"/>
          <w:marTop w:val="0"/>
          <w:marBottom w:val="0"/>
          <w:divBdr>
            <w:top w:val="none" w:sz="0" w:space="0" w:color="auto"/>
            <w:left w:val="none" w:sz="0" w:space="0" w:color="auto"/>
            <w:bottom w:val="none" w:sz="0" w:space="0" w:color="auto"/>
            <w:right w:val="none" w:sz="0" w:space="0" w:color="auto"/>
          </w:divBdr>
        </w:div>
        <w:div w:id="70853781">
          <w:marLeft w:val="640"/>
          <w:marRight w:val="0"/>
          <w:marTop w:val="0"/>
          <w:marBottom w:val="0"/>
          <w:divBdr>
            <w:top w:val="none" w:sz="0" w:space="0" w:color="auto"/>
            <w:left w:val="none" w:sz="0" w:space="0" w:color="auto"/>
            <w:bottom w:val="none" w:sz="0" w:space="0" w:color="auto"/>
            <w:right w:val="none" w:sz="0" w:space="0" w:color="auto"/>
          </w:divBdr>
        </w:div>
        <w:div w:id="2096045980">
          <w:marLeft w:val="640"/>
          <w:marRight w:val="0"/>
          <w:marTop w:val="0"/>
          <w:marBottom w:val="0"/>
          <w:divBdr>
            <w:top w:val="none" w:sz="0" w:space="0" w:color="auto"/>
            <w:left w:val="none" w:sz="0" w:space="0" w:color="auto"/>
            <w:bottom w:val="none" w:sz="0" w:space="0" w:color="auto"/>
            <w:right w:val="none" w:sz="0" w:space="0" w:color="auto"/>
          </w:divBdr>
        </w:div>
        <w:div w:id="853883530">
          <w:marLeft w:val="640"/>
          <w:marRight w:val="0"/>
          <w:marTop w:val="0"/>
          <w:marBottom w:val="0"/>
          <w:divBdr>
            <w:top w:val="none" w:sz="0" w:space="0" w:color="auto"/>
            <w:left w:val="none" w:sz="0" w:space="0" w:color="auto"/>
            <w:bottom w:val="none" w:sz="0" w:space="0" w:color="auto"/>
            <w:right w:val="none" w:sz="0" w:space="0" w:color="auto"/>
          </w:divBdr>
        </w:div>
        <w:div w:id="1396973235">
          <w:marLeft w:val="640"/>
          <w:marRight w:val="0"/>
          <w:marTop w:val="0"/>
          <w:marBottom w:val="0"/>
          <w:divBdr>
            <w:top w:val="none" w:sz="0" w:space="0" w:color="auto"/>
            <w:left w:val="none" w:sz="0" w:space="0" w:color="auto"/>
            <w:bottom w:val="none" w:sz="0" w:space="0" w:color="auto"/>
            <w:right w:val="none" w:sz="0" w:space="0" w:color="auto"/>
          </w:divBdr>
        </w:div>
        <w:div w:id="1074816246">
          <w:marLeft w:val="640"/>
          <w:marRight w:val="0"/>
          <w:marTop w:val="0"/>
          <w:marBottom w:val="0"/>
          <w:divBdr>
            <w:top w:val="none" w:sz="0" w:space="0" w:color="auto"/>
            <w:left w:val="none" w:sz="0" w:space="0" w:color="auto"/>
            <w:bottom w:val="none" w:sz="0" w:space="0" w:color="auto"/>
            <w:right w:val="none" w:sz="0" w:space="0" w:color="auto"/>
          </w:divBdr>
        </w:div>
        <w:div w:id="1274826955">
          <w:marLeft w:val="640"/>
          <w:marRight w:val="0"/>
          <w:marTop w:val="0"/>
          <w:marBottom w:val="0"/>
          <w:divBdr>
            <w:top w:val="none" w:sz="0" w:space="0" w:color="auto"/>
            <w:left w:val="none" w:sz="0" w:space="0" w:color="auto"/>
            <w:bottom w:val="none" w:sz="0" w:space="0" w:color="auto"/>
            <w:right w:val="none" w:sz="0" w:space="0" w:color="auto"/>
          </w:divBdr>
        </w:div>
        <w:div w:id="154034134">
          <w:marLeft w:val="640"/>
          <w:marRight w:val="0"/>
          <w:marTop w:val="0"/>
          <w:marBottom w:val="0"/>
          <w:divBdr>
            <w:top w:val="none" w:sz="0" w:space="0" w:color="auto"/>
            <w:left w:val="none" w:sz="0" w:space="0" w:color="auto"/>
            <w:bottom w:val="none" w:sz="0" w:space="0" w:color="auto"/>
            <w:right w:val="none" w:sz="0" w:space="0" w:color="auto"/>
          </w:divBdr>
        </w:div>
        <w:div w:id="1261596784">
          <w:marLeft w:val="640"/>
          <w:marRight w:val="0"/>
          <w:marTop w:val="0"/>
          <w:marBottom w:val="0"/>
          <w:divBdr>
            <w:top w:val="none" w:sz="0" w:space="0" w:color="auto"/>
            <w:left w:val="none" w:sz="0" w:space="0" w:color="auto"/>
            <w:bottom w:val="none" w:sz="0" w:space="0" w:color="auto"/>
            <w:right w:val="none" w:sz="0" w:space="0" w:color="auto"/>
          </w:divBdr>
        </w:div>
        <w:div w:id="277031136">
          <w:marLeft w:val="640"/>
          <w:marRight w:val="0"/>
          <w:marTop w:val="0"/>
          <w:marBottom w:val="0"/>
          <w:divBdr>
            <w:top w:val="none" w:sz="0" w:space="0" w:color="auto"/>
            <w:left w:val="none" w:sz="0" w:space="0" w:color="auto"/>
            <w:bottom w:val="none" w:sz="0" w:space="0" w:color="auto"/>
            <w:right w:val="none" w:sz="0" w:space="0" w:color="auto"/>
          </w:divBdr>
        </w:div>
        <w:div w:id="889221835">
          <w:marLeft w:val="640"/>
          <w:marRight w:val="0"/>
          <w:marTop w:val="0"/>
          <w:marBottom w:val="0"/>
          <w:divBdr>
            <w:top w:val="none" w:sz="0" w:space="0" w:color="auto"/>
            <w:left w:val="none" w:sz="0" w:space="0" w:color="auto"/>
            <w:bottom w:val="none" w:sz="0" w:space="0" w:color="auto"/>
            <w:right w:val="none" w:sz="0" w:space="0" w:color="auto"/>
          </w:divBdr>
        </w:div>
        <w:div w:id="1888101509">
          <w:marLeft w:val="640"/>
          <w:marRight w:val="0"/>
          <w:marTop w:val="0"/>
          <w:marBottom w:val="0"/>
          <w:divBdr>
            <w:top w:val="none" w:sz="0" w:space="0" w:color="auto"/>
            <w:left w:val="none" w:sz="0" w:space="0" w:color="auto"/>
            <w:bottom w:val="none" w:sz="0" w:space="0" w:color="auto"/>
            <w:right w:val="none" w:sz="0" w:space="0" w:color="auto"/>
          </w:divBdr>
        </w:div>
        <w:div w:id="141236703">
          <w:marLeft w:val="640"/>
          <w:marRight w:val="0"/>
          <w:marTop w:val="0"/>
          <w:marBottom w:val="0"/>
          <w:divBdr>
            <w:top w:val="none" w:sz="0" w:space="0" w:color="auto"/>
            <w:left w:val="none" w:sz="0" w:space="0" w:color="auto"/>
            <w:bottom w:val="none" w:sz="0" w:space="0" w:color="auto"/>
            <w:right w:val="none" w:sz="0" w:space="0" w:color="auto"/>
          </w:divBdr>
        </w:div>
        <w:div w:id="452863347">
          <w:marLeft w:val="640"/>
          <w:marRight w:val="0"/>
          <w:marTop w:val="0"/>
          <w:marBottom w:val="0"/>
          <w:divBdr>
            <w:top w:val="none" w:sz="0" w:space="0" w:color="auto"/>
            <w:left w:val="none" w:sz="0" w:space="0" w:color="auto"/>
            <w:bottom w:val="none" w:sz="0" w:space="0" w:color="auto"/>
            <w:right w:val="none" w:sz="0" w:space="0" w:color="auto"/>
          </w:divBdr>
        </w:div>
        <w:div w:id="925267112">
          <w:marLeft w:val="640"/>
          <w:marRight w:val="0"/>
          <w:marTop w:val="0"/>
          <w:marBottom w:val="0"/>
          <w:divBdr>
            <w:top w:val="none" w:sz="0" w:space="0" w:color="auto"/>
            <w:left w:val="none" w:sz="0" w:space="0" w:color="auto"/>
            <w:bottom w:val="none" w:sz="0" w:space="0" w:color="auto"/>
            <w:right w:val="none" w:sz="0" w:space="0" w:color="auto"/>
          </w:divBdr>
        </w:div>
        <w:div w:id="50158690">
          <w:marLeft w:val="640"/>
          <w:marRight w:val="0"/>
          <w:marTop w:val="0"/>
          <w:marBottom w:val="0"/>
          <w:divBdr>
            <w:top w:val="none" w:sz="0" w:space="0" w:color="auto"/>
            <w:left w:val="none" w:sz="0" w:space="0" w:color="auto"/>
            <w:bottom w:val="none" w:sz="0" w:space="0" w:color="auto"/>
            <w:right w:val="none" w:sz="0" w:space="0" w:color="auto"/>
          </w:divBdr>
        </w:div>
        <w:div w:id="790054658">
          <w:marLeft w:val="640"/>
          <w:marRight w:val="0"/>
          <w:marTop w:val="0"/>
          <w:marBottom w:val="0"/>
          <w:divBdr>
            <w:top w:val="none" w:sz="0" w:space="0" w:color="auto"/>
            <w:left w:val="none" w:sz="0" w:space="0" w:color="auto"/>
            <w:bottom w:val="none" w:sz="0" w:space="0" w:color="auto"/>
            <w:right w:val="none" w:sz="0" w:space="0" w:color="auto"/>
          </w:divBdr>
        </w:div>
        <w:div w:id="1088623116">
          <w:marLeft w:val="640"/>
          <w:marRight w:val="0"/>
          <w:marTop w:val="0"/>
          <w:marBottom w:val="0"/>
          <w:divBdr>
            <w:top w:val="none" w:sz="0" w:space="0" w:color="auto"/>
            <w:left w:val="none" w:sz="0" w:space="0" w:color="auto"/>
            <w:bottom w:val="none" w:sz="0" w:space="0" w:color="auto"/>
            <w:right w:val="none" w:sz="0" w:space="0" w:color="auto"/>
          </w:divBdr>
        </w:div>
        <w:div w:id="1770344356">
          <w:marLeft w:val="640"/>
          <w:marRight w:val="0"/>
          <w:marTop w:val="0"/>
          <w:marBottom w:val="0"/>
          <w:divBdr>
            <w:top w:val="none" w:sz="0" w:space="0" w:color="auto"/>
            <w:left w:val="none" w:sz="0" w:space="0" w:color="auto"/>
            <w:bottom w:val="none" w:sz="0" w:space="0" w:color="auto"/>
            <w:right w:val="none" w:sz="0" w:space="0" w:color="auto"/>
          </w:divBdr>
        </w:div>
        <w:div w:id="1719206972">
          <w:marLeft w:val="640"/>
          <w:marRight w:val="0"/>
          <w:marTop w:val="0"/>
          <w:marBottom w:val="0"/>
          <w:divBdr>
            <w:top w:val="none" w:sz="0" w:space="0" w:color="auto"/>
            <w:left w:val="none" w:sz="0" w:space="0" w:color="auto"/>
            <w:bottom w:val="none" w:sz="0" w:space="0" w:color="auto"/>
            <w:right w:val="none" w:sz="0" w:space="0" w:color="auto"/>
          </w:divBdr>
        </w:div>
        <w:div w:id="1754202739">
          <w:marLeft w:val="640"/>
          <w:marRight w:val="0"/>
          <w:marTop w:val="0"/>
          <w:marBottom w:val="0"/>
          <w:divBdr>
            <w:top w:val="none" w:sz="0" w:space="0" w:color="auto"/>
            <w:left w:val="none" w:sz="0" w:space="0" w:color="auto"/>
            <w:bottom w:val="none" w:sz="0" w:space="0" w:color="auto"/>
            <w:right w:val="none" w:sz="0" w:space="0" w:color="auto"/>
          </w:divBdr>
        </w:div>
      </w:divsChild>
    </w:div>
    <w:div w:id="226190820">
      <w:bodyDiv w:val="1"/>
      <w:marLeft w:val="0"/>
      <w:marRight w:val="0"/>
      <w:marTop w:val="0"/>
      <w:marBottom w:val="0"/>
      <w:divBdr>
        <w:top w:val="none" w:sz="0" w:space="0" w:color="auto"/>
        <w:left w:val="none" w:sz="0" w:space="0" w:color="auto"/>
        <w:bottom w:val="none" w:sz="0" w:space="0" w:color="auto"/>
        <w:right w:val="none" w:sz="0" w:space="0" w:color="auto"/>
      </w:divBdr>
      <w:divsChild>
        <w:div w:id="256400763">
          <w:marLeft w:val="640"/>
          <w:marRight w:val="0"/>
          <w:marTop w:val="0"/>
          <w:marBottom w:val="0"/>
          <w:divBdr>
            <w:top w:val="none" w:sz="0" w:space="0" w:color="auto"/>
            <w:left w:val="none" w:sz="0" w:space="0" w:color="auto"/>
            <w:bottom w:val="none" w:sz="0" w:space="0" w:color="auto"/>
            <w:right w:val="none" w:sz="0" w:space="0" w:color="auto"/>
          </w:divBdr>
        </w:div>
        <w:div w:id="1655142217">
          <w:marLeft w:val="640"/>
          <w:marRight w:val="0"/>
          <w:marTop w:val="0"/>
          <w:marBottom w:val="0"/>
          <w:divBdr>
            <w:top w:val="none" w:sz="0" w:space="0" w:color="auto"/>
            <w:left w:val="none" w:sz="0" w:space="0" w:color="auto"/>
            <w:bottom w:val="none" w:sz="0" w:space="0" w:color="auto"/>
            <w:right w:val="none" w:sz="0" w:space="0" w:color="auto"/>
          </w:divBdr>
        </w:div>
        <w:div w:id="1748334261">
          <w:marLeft w:val="640"/>
          <w:marRight w:val="0"/>
          <w:marTop w:val="0"/>
          <w:marBottom w:val="0"/>
          <w:divBdr>
            <w:top w:val="none" w:sz="0" w:space="0" w:color="auto"/>
            <w:left w:val="none" w:sz="0" w:space="0" w:color="auto"/>
            <w:bottom w:val="none" w:sz="0" w:space="0" w:color="auto"/>
            <w:right w:val="none" w:sz="0" w:space="0" w:color="auto"/>
          </w:divBdr>
        </w:div>
        <w:div w:id="831215060">
          <w:marLeft w:val="640"/>
          <w:marRight w:val="0"/>
          <w:marTop w:val="0"/>
          <w:marBottom w:val="0"/>
          <w:divBdr>
            <w:top w:val="none" w:sz="0" w:space="0" w:color="auto"/>
            <w:left w:val="none" w:sz="0" w:space="0" w:color="auto"/>
            <w:bottom w:val="none" w:sz="0" w:space="0" w:color="auto"/>
            <w:right w:val="none" w:sz="0" w:space="0" w:color="auto"/>
          </w:divBdr>
        </w:div>
        <w:div w:id="1331443517">
          <w:marLeft w:val="640"/>
          <w:marRight w:val="0"/>
          <w:marTop w:val="0"/>
          <w:marBottom w:val="0"/>
          <w:divBdr>
            <w:top w:val="none" w:sz="0" w:space="0" w:color="auto"/>
            <w:left w:val="none" w:sz="0" w:space="0" w:color="auto"/>
            <w:bottom w:val="none" w:sz="0" w:space="0" w:color="auto"/>
            <w:right w:val="none" w:sz="0" w:space="0" w:color="auto"/>
          </w:divBdr>
        </w:div>
        <w:div w:id="906963115">
          <w:marLeft w:val="640"/>
          <w:marRight w:val="0"/>
          <w:marTop w:val="0"/>
          <w:marBottom w:val="0"/>
          <w:divBdr>
            <w:top w:val="none" w:sz="0" w:space="0" w:color="auto"/>
            <w:left w:val="none" w:sz="0" w:space="0" w:color="auto"/>
            <w:bottom w:val="none" w:sz="0" w:space="0" w:color="auto"/>
            <w:right w:val="none" w:sz="0" w:space="0" w:color="auto"/>
          </w:divBdr>
        </w:div>
        <w:div w:id="1161507911">
          <w:marLeft w:val="640"/>
          <w:marRight w:val="0"/>
          <w:marTop w:val="0"/>
          <w:marBottom w:val="0"/>
          <w:divBdr>
            <w:top w:val="none" w:sz="0" w:space="0" w:color="auto"/>
            <w:left w:val="none" w:sz="0" w:space="0" w:color="auto"/>
            <w:bottom w:val="none" w:sz="0" w:space="0" w:color="auto"/>
            <w:right w:val="none" w:sz="0" w:space="0" w:color="auto"/>
          </w:divBdr>
        </w:div>
      </w:divsChild>
    </w:div>
    <w:div w:id="233661256">
      <w:bodyDiv w:val="1"/>
      <w:marLeft w:val="0"/>
      <w:marRight w:val="0"/>
      <w:marTop w:val="0"/>
      <w:marBottom w:val="0"/>
      <w:divBdr>
        <w:top w:val="none" w:sz="0" w:space="0" w:color="auto"/>
        <w:left w:val="none" w:sz="0" w:space="0" w:color="auto"/>
        <w:bottom w:val="none" w:sz="0" w:space="0" w:color="auto"/>
        <w:right w:val="none" w:sz="0" w:space="0" w:color="auto"/>
      </w:divBdr>
      <w:divsChild>
        <w:div w:id="640115013">
          <w:marLeft w:val="640"/>
          <w:marRight w:val="0"/>
          <w:marTop w:val="0"/>
          <w:marBottom w:val="0"/>
          <w:divBdr>
            <w:top w:val="none" w:sz="0" w:space="0" w:color="auto"/>
            <w:left w:val="none" w:sz="0" w:space="0" w:color="auto"/>
            <w:bottom w:val="none" w:sz="0" w:space="0" w:color="auto"/>
            <w:right w:val="none" w:sz="0" w:space="0" w:color="auto"/>
          </w:divBdr>
        </w:div>
        <w:div w:id="924727763">
          <w:marLeft w:val="640"/>
          <w:marRight w:val="0"/>
          <w:marTop w:val="0"/>
          <w:marBottom w:val="0"/>
          <w:divBdr>
            <w:top w:val="none" w:sz="0" w:space="0" w:color="auto"/>
            <w:left w:val="none" w:sz="0" w:space="0" w:color="auto"/>
            <w:bottom w:val="none" w:sz="0" w:space="0" w:color="auto"/>
            <w:right w:val="none" w:sz="0" w:space="0" w:color="auto"/>
          </w:divBdr>
        </w:div>
        <w:div w:id="2011978790">
          <w:marLeft w:val="640"/>
          <w:marRight w:val="0"/>
          <w:marTop w:val="0"/>
          <w:marBottom w:val="0"/>
          <w:divBdr>
            <w:top w:val="none" w:sz="0" w:space="0" w:color="auto"/>
            <w:left w:val="none" w:sz="0" w:space="0" w:color="auto"/>
            <w:bottom w:val="none" w:sz="0" w:space="0" w:color="auto"/>
            <w:right w:val="none" w:sz="0" w:space="0" w:color="auto"/>
          </w:divBdr>
        </w:div>
        <w:div w:id="1161626588">
          <w:marLeft w:val="640"/>
          <w:marRight w:val="0"/>
          <w:marTop w:val="0"/>
          <w:marBottom w:val="0"/>
          <w:divBdr>
            <w:top w:val="none" w:sz="0" w:space="0" w:color="auto"/>
            <w:left w:val="none" w:sz="0" w:space="0" w:color="auto"/>
            <w:bottom w:val="none" w:sz="0" w:space="0" w:color="auto"/>
            <w:right w:val="none" w:sz="0" w:space="0" w:color="auto"/>
          </w:divBdr>
        </w:div>
        <w:div w:id="307785605">
          <w:marLeft w:val="640"/>
          <w:marRight w:val="0"/>
          <w:marTop w:val="0"/>
          <w:marBottom w:val="0"/>
          <w:divBdr>
            <w:top w:val="none" w:sz="0" w:space="0" w:color="auto"/>
            <w:left w:val="none" w:sz="0" w:space="0" w:color="auto"/>
            <w:bottom w:val="none" w:sz="0" w:space="0" w:color="auto"/>
            <w:right w:val="none" w:sz="0" w:space="0" w:color="auto"/>
          </w:divBdr>
        </w:div>
        <w:div w:id="1688823645">
          <w:marLeft w:val="640"/>
          <w:marRight w:val="0"/>
          <w:marTop w:val="0"/>
          <w:marBottom w:val="0"/>
          <w:divBdr>
            <w:top w:val="none" w:sz="0" w:space="0" w:color="auto"/>
            <w:left w:val="none" w:sz="0" w:space="0" w:color="auto"/>
            <w:bottom w:val="none" w:sz="0" w:space="0" w:color="auto"/>
            <w:right w:val="none" w:sz="0" w:space="0" w:color="auto"/>
          </w:divBdr>
        </w:div>
        <w:div w:id="256867121">
          <w:marLeft w:val="640"/>
          <w:marRight w:val="0"/>
          <w:marTop w:val="0"/>
          <w:marBottom w:val="0"/>
          <w:divBdr>
            <w:top w:val="none" w:sz="0" w:space="0" w:color="auto"/>
            <w:left w:val="none" w:sz="0" w:space="0" w:color="auto"/>
            <w:bottom w:val="none" w:sz="0" w:space="0" w:color="auto"/>
            <w:right w:val="none" w:sz="0" w:space="0" w:color="auto"/>
          </w:divBdr>
        </w:div>
        <w:div w:id="897863563">
          <w:marLeft w:val="640"/>
          <w:marRight w:val="0"/>
          <w:marTop w:val="0"/>
          <w:marBottom w:val="0"/>
          <w:divBdr>
            <w:top w:val="none" w:sz="0" w:space="0" w:color="auto"/>
            <w:left w:val="none" w:sz="0" w:space="0" w:color="auto"/>
            <w:bottom w:val="none" w:sz="0" w:space="0" w:color="auto"/>
            <w:right w:val="none" w:sz="0" w:space="0" w:color="auto"/>
          </w:divBdr>
        </w:div>
        <w:div w:id="495000392">
          <w:marLeft w:val="640"/>
          <w:marRight w:val="0"/>
          <w:marTop w:val="0"/>
          <w:marBottom w:val="0"/>
          <w:divBdr>
            <w:top w:val="none" w:sz="0" w:space="0" w:color="auto"/>
            <w:left w:val="none" w:sz="0" w:space="0" w:color="auto"/>
            <w:bottom w:val="none" w:sz="0" w:space="0" w:color="auto"/>
            <w:right w:val="none" w:sz="0" w:space="0" w:color="auto"/>
          </w:divBdr>
        </w:div>
        <w:div w:id="844711706">
          <w:marLeft w:val="640"/>
          <w:marRight w:val="0"/>
          <w:marTop w:val="0"/>
          <w:marBottom w:val="0"/>
          <w:divBdr>
            <w:top w:val="none" w:sz="0" w:space="0" w:color="auto"/>
            <w:left w:val="none" w:sz="0" w:space="0" w:color="auto"/>
            <w:bottom w:val="none" w:sz="0" w:space="0" w:color="auto"/>
            <w:right w:val="none" w:sz="0" w:space="0" w:color="auto"/>
          </w:divBdr>
        </w:div>
        <w:div w:id="1005782647">
          <w:marLeft w:val="640"/>
          <w:marRight w:val="0"/>
          <w:marTop w:val="0"/>
          <w:marBottom w:val="0"/>
          <w:divBdr>
            <w:top w:val="none" w:sz="0" w:space="0" w:color="auto"/>
            <w:left w:val="none" w:sz="0" w:space="0" w:color="auto"/>
            <w:bottom w:val="none" w:sz="0" w:space="0" w:color="auto"/>
            <w:right w:val="none" w:sz="0" w:space="0" w:color="auto"/>
          </w:divBdr>
        </w:div>
        <w:div w:id="111167539">
          <w:marLeft w:val="640"/>
          <w:marRight w:val="0"/>
          <w:marTop w:val="0"/>
          <w:marBottom w:val="0"/>
          <w:divBdr>
            <w:top w:val="none" w:sz="0" w:space="0" w:color="auto"/>
            <w:left w:val="none" w:sz="0" w:space="0" w:color="auto"/>
            <w:bottom w:val="none" w:sz="0" w:space="0" w:color="auto"/>
            <w:right w:val="none" w:sz="0" w:space="0" w:color="auto"/>
          </w:divBdr>
        </w:div>
        <w:div w:id="1666589265">
          <w:marLeft w:val="640"/>
          <w:marRight w:val="0"/>
          <w:marTop w:val="0"/>
          <w:marBottom w:val="0"/>
          <w:divBdr>
            <w:top w:val="none" w:sz="0" w:space="0" w:color="auto"/>
            <w:left w:val="none" w:sz="0" w:space="0" w:color="auto"/>
            <w:bottom w:val="none" w:sz="0" w:space="0" w:color="auto"/>
            <w:right w:val="none" w:sz="0" w:space="0" w:color="auto"/>
          </w:divBdr>
        </w:div>
        <w:div w:id="181012594">
          <w:marLeft w:val="640"/>
          <w:marRight w:val="0"/>
          <w:marTop w:val="0"/>
          <w:marBottom w:val="0"/>
          <w:divBdr>
            <w:top w:val="none" w:sz="0" w:space="0" w:color="auto"/>
            <w:left w:val="none" w:sz="0" w:space="0" w:color="auto"/>
            <w:bottom w:val="none" w:sz="0" w:space="0" w:color="auto"/>
            <w:right w:val="none" w:sz="0" w:space="0" w:color="auto"/>
          </w:divBdr>
        </w:div>
        <w:div w:id="156266451">
          <w:marLeft w:val="640"/>
          <w:marRight w:val="0"/>
          <w:marTop w:val="0"/>
          <w:marBottom w:val="0"/>
          <w:divBdr>
            <w:top w:val="none" w:sz="0" w:space="0" w:color="auto"/>
            <w:left w:val="none" w:sz="0" w:space="0" w:color="auto"/>
            <w:bottom w:val="none" w:sz="0" w:space="0" w:color="auto"/>
            <w:right w:val="none" w:sz="0" w:space="0" w:color="auto"/>
          </w:divBdr>
        </w:div>
      </w:divsChild>
    </w:div>
    <w:div w:id="270820695">
      <w:bodyDiv w:val="1"/>
      <w:marLeft w:val="0"/>
      <w:marRight w:val="0"/>
      <w:marTop w:val="0"/>
      <w:marBottom w:val="0"/>
      <w:divBdr>
        <w:top w:val="none" w:sz="0" w:space="0" w:color="auto"/>
        <w:left w:val="none" w:sz="0" w:space="0" w:color="auto"/>
        <w:bottom w:val="none" w:sz="0" w:space="0" w:color="auto"/>
        <w:right w:val="none" w:sz="0" w:space="0" w:color="auto"/>
      </w:divBdr>
      <w:divsChild>
        <w:div w:id="896008889">
          <w:marLeft w:val="640"/>
          <w:marRight w:val="0"/>
          <w:marTop w:val="0"/>
          <w:marBottom w:val="0"/>
          <w:divBdr>
            <w:top w:val="none" w:sz="0" w:space="0" w:color="auto"/>
            <w:left w:val="none" w:sz="0" w:space="0" w:color="auto"/>
            <w:bottom w:val="none" w:sz="0" w:space="0" w:color="auto"/>
            <w:right w:val="none" w:sz="0" w:space="0" w:color="auto"/>
          </w:divBdr>
        </w:div>
        <w:div w:id="1956866092">
          <w:marLeft w:val="640"/>
          <w:marRight w:val="0"/>
          <w:marTop w:val="0"/>
          <w:marBottom w:val="0"/>
          <w:divBdr>
            <w:top w:val="none" w:sz="0" w:space="0" w:color="auto"/>
            <w:left w:val="none" w:sz="0" w:space="0" w:color="auto"/>
            <w:bottom w:val="none" w:sz="0" w:space="0" w:color="auto"/>
            <w:right w:val="none" w:sz="0" w:space="0" w:color="auto"/>
          </w:divBdr>
        </w:div>
        <w:div w:id="139277073">
          <w:marLeft w:val="640"/>
          <w:marRight w:val="0"/>
          <w:marTop w:val="0"/>
          <w:marBottom w:val="0"/>
          <w:divBdr>
            <w:top w:val="none" w:sz="0" w:space="0" w:color="auto"/>
            <w:left w:val="none" w:sz="0" w:space="0" w:color="auto"/>
            <w:bottom w:val="none" w:sz="0" w:space="0" w:color="auto"/>
            <w:right w:val="none" w:sz="0" w:space="0" w:color="auto"/>
          </w:divBdr>
        </w:div>
        <w:div w:id="403068596">
          <w:marLeft w:val="640"/>
          <w:marRight w:val="0"/>
          <w:marTop w:val="0"/>
          <w:marBottom w:val="0"/>
          <w:divBdr>
            <w:top w:val="none" w:sz="0" w:space="0" w:color="auto"/>
            <w:left w:val="none" w:sz="0" w:space="0" w:color="auto"/>
            <w:bottom w:val="none" w:sz="0" w:space="0" w:color="auto"/>
            <w:right w:val="none" w:sz="0" w:space="0" w:color="auto"/>
          </w:divBdr>
        </w:div>
        <w:div w:id="1765493355">
          <w:marLeft w:val="640"/>
          <w:marRight w:val="0"/>
          <w:marTop w:val="0"/>
          <w:marBottom w:val="0"/>
          <w:divBdr>
            <w:top w:val="none" w:sz="0" w:space="0" w:color="auto"/>
            <w:left w:val="none" w:sz="0" w:space="0" w:color="auto"/>
            <w:bottom w:val="none" w:sz="0" w:space="0" w:color="auto"/>
            <w:right w:val="none" w:sz="0" w:space="0" w:color="auto"/>
          </w:divBdr>
        </w:div>
        <w:div w:id="333997864">
          <w:marLeft w:val="640"/>
          <w:marRight w:val="0"/>
          <w:marTop w:val="0"/>
          <w:marBottom w:val="0"/>
          <w:divBdr>
            <w:top w:val="none" w:sz="0" w:space="0" w:color="auto"/>
            <w:left w:val="none" w:sz="0" w:space="0" w:color="auto"/>
            <w:bottom w:val="none" w:sz="0" w:space="0" w:color="auto"/>
            <w:right w:val="none" w:sz="0" w:space="0" w:color="auto"/>
          </w:divBdr>
        </w:div>
        <w:div w:id="284655058">
          <w:marLeft w:val="640"/>
          <w:marRight w:val="0"/>
          <w:marTop w:val="0"/>
          <w:marBottom w:val="0"/>
          <w:divBdr>
            <w:top w:val="none" w:sz="0" w:space="0" w:color="auto"/>
            <w:left w:val="none" w:sz="0" w:space="0" w:color="auto"/>
            <w:bottom w:val="none" w:sz="0" w:space="0" w:color="auto"/>
            <w:right w:val="none" w:sz="0" w:space="0" w:color="auto"/>
          </w:divBdr>
        </w:div>
        <w:div w:id="280377946">
          <w:marLeft w:val="640"/>
          <w:marRight w:val="0"/>
          <w:marTop w:val="0"/>
          <w:marBottom w:val="0"/>
          <w:divBdr>
            <w:top w:val="none" w:sz="0" w:space="0" w:color="auto"/>
            <w:left w:val="none" w:sz="0" w:space="0" w:color="auto"/>
            <w:bottom w:val="none" w:sz="0" w:space="0" w:color="auto"/>
            <w:right w:val="none" w:sz="0" w:space="0" w:color="auto"/>
          </w:divBdr>
        </w:div>
        <w:div w:id="625939098">
          <w:marLeft w:val="640"/>
          <w:marRight w:val="0"/>
          <w:marTop w:val="0"/>
          <w:marBottom w:val="0"/>
          <w:divBdr>
            <w:top w:val="none" w:sz="0" w:space="0" w:color="auto"/>
            <w:left w:val="none" w:sz="0" w:space="0" w:color="auto"/>
            <w:bottom w:val="none" w:sz="0" w:space="0" w:color="auto"/>
            <w:right w:val="none" w:sz="0" w:space="0" w:color="auto"/>
          </w:divBdr>
        </w:div>
        <w:div w:id="998462512">
          <w:marLeft w:val="640"/>
          <w:marRight w:val="0"/>
          <w:marTop w:val="0"/>
          <w:marBottom w:val="0"/>
          <w:divBdr>
            <w:top w:val="none" w:sz="0" w:space="0" w:color="auto"/>
            <w:left w:val="none" w:sz="0" w:space="0" w:color="auto"/>
            <w:bottom w:val="none" w:sz="0" w:space="0" w:color="auto"/>
            <w:right w:val="none" w:sz="0" w:space="0" w:color="auto"/>
          </w:divBdr>
        </w:div>
        <w:div w:id="1268386513">
          <w:marLeft w:val="640"/>
          <w:marRight w:val="0"/>
          <w:marTop w:val="0"/>
          <w:marBottom w:val="0"/>
          <w:divBdr>
            <w:top w:val="none" w:sz="0" w:space="0" w:color="auto"/>
            <w:left w:val="none" w:sz="0" w:space="0" w:color="auto"/>
            <w:bottom w:val="none" w:sz="0" w:space="0" w:color="auto"/>
            <w:right w:val="none" w:sz="0" w:space="0" w:color="auto"/>
          </w:divBdr>
        </w:div>
        <w:div w:id="194200300">
          <w:marLeft w:val="640"/>
          <w:marRight w:val="0"/>
          <w:marTop w:val="0"/>
          <w:marBottom w:val="0"/>
          <w:divBdr>
            <w:top w:val="none" w:sz="0" w:space="0" w:color="auto"/>
            <w:left w:val="none" w:sz="0" w:space="0" w:color="auto"/>
            <w:bottom w:val="none" w:sz="0" w:space="0" w:color="auto"/>
            <w:right w:val="none" w:sz="0" w:space="0" w:color="auto"/>
          </w:divBdr>
        </w:div>
        <w:div w:id="1651594452">
          <w:marLeft w:val="640"/>
          <w:marRight w:val="0"/>
          <w:marTop w:val="0"/>
          <w:marBottom w:val="0"/>
          <w:divBdr>
            <w:top w:val="none" w:sz="0" w:space="0" w:color="auto"/>
            <w:left w:val="none" w:sz="0" w:space="0" w:color="auto"/>
            <w:bottom w:val="none" w:sz="0" w:space="0" w:color="auto"/>
            <w:right w:val="none" w:sz="0" w:space="0" w:color="auto"/>
          </w:divBdr>
        </w:div>
        <w:div w:id="1588726779">
          <w:marLeft w:val="640"/>
          <w:marRight w:val="0"/>
          <w:marTop w:val="0"/>
          <w:marBottom w:val="0"/>
          <w:divBdr>
            <w:top w:val="none" w:sz="0" w:space="0" w:color="auto"/>
            <w:left w:val="none" w:sz="0" w:space="0" w:color="auto"/>
            <w:bottom w:val="none" w:sz="0" w:space="0" w:color="auto"/>
            <w:right w:val="none" w:sz="0" w:space="0" w:color="auto"/>
          </w:divBdr>
        </w:div>
        <w:div w:id="360208647">
          <w:marLeft w:val="640"/>
          <w:marRight w:val="0"/>
          <w:marTop w:val="0"/>
          <w:marBottom w:val="0"/>
          <w:divBdr>
            <w:top w:val="none" w:sz="0" w:space="0" w:color="auto"/>
            <w:left w:val="none" w:sz="0" w:space="0" w:color="auto"/>
            <w:bottom w:val="none" w:sz="0" w:space="0" w:color="auto"/>
            <w:right w:val="none" w:sz="0" w:space="0" w:color="auto"/>
          </w:divBdr>
        </w:div>
        <w:div w:id="2083485240">
          <w:marLeft w:val="640"/>
          <w:marRight w:val="0"/>
          <w:marTop w:val="0"/>
          <w:marBottom w:val="0"/>
          <w:divBdr>
            <w:top w:val="none" w:sz="0" w:space="0" w:color="auto"/>
            <w:left w:val="none" w:sz="0" w:space="0" w:color="auto"/>
            <w:bottom w:val="none" w:sz="0" w:space="0" w:color="auto"/>
            <w:right w:val="none" w:sz="0" w:space="0" w:color="auto"/>
          </w:divBdr>
        </w:div>
        <w:div w:id="1013604">
          <w:marLeft w:val="640"/>
          <w:marRight w:val="0"/>
          <w:marTop w:val="0"/>
          <w:marBottom w:val="0"/>
          <w:divBdr>
            <w:top w:val="none" w:sz="0" w:space="0" w:color="auto"/>
            <w:left w:val="none" w:sz="0" w:space="0" w:color="auto"/>
            <w:bottom w:val="none" w:sz="0" w:space="0" w:color="auto"/>
            <w:right w:val="none" w:sz="0" w:space="0" w:color="auto"/>
          </w:divBdr>
        </w:div>
        <w:div w:id="1755858369">
          <w:marLeft w:val="640"/>
          <w:marRight w:val="0"/>
          <w:marTop w:val="0"/>
          <w:marBottom w:val="0"/>
          <w:divBdr>
            <w:top w:val="none" w:sz="0" w:space="0" w:color="auto"/>
            <w:left w:val="none" w:sz="0" w:space="0" w:color="auto"/>
            <w:bottom w:val="none" w:sz="0" w:space="0" w:color="auto"/>
            <w:right w:val="none" w:sz="0" w:space="0" w:color="auto"/>
          </w:divBdr>
        </w:div>
        <w:div w:id="261036959">
          <w:marLeft w:val="640"/>
          <w:marRight w:val="0"/>
          <w:marTop w:val="0"/>
          <w:marBottom w:val="0"/>
          <w:divBdr>
            <w:top w:val="none" w:sz="0" w:space="0" w:color="auto"/>
            <w:left w:val="none" w:sz="0" w:space="0" w:color="auto"/>
            <w:bottom w:val="none" w:sz="0" w:space="0" w:color="auto"/>
            <w:right w:val="none" w:sz="0" w:space="0" w:color="auto"/>
          </w:divBdr>
        </w:div>
        <w:div w:id="1154685052">
          <w:marLeft w:val="640"/>
          <w:marRight w:val="0"/>
          <w:marTop w:val="0"/>
          <w:marBottom w:val="0"/>
          <w:divBdr>
            <w:top w:val="none" w:sz="0" w:space="0" w:color="auto"/>
            <w:left w:val="none" w:sz="0" w:space="0" w:color="auto"/>
            <w:bottom w:val="none" w:sz="0" w:space="0" w:color="auto"/>
            <w:right w:val="none" w:sz="0" w:space="0" w:color="auto"/>
          </w:divBdr>
        </w:div>
        <w:div w:id="1683046355">
          <w:marLeft w:val="640"/>
          <w:marRight w:val="0"/>
          <w:marTop w:val="0"/>
          <w:marBottom w:val="0"/>
          <w:divBdr>
            <w:top w:val="none" w:sz="0" w:space="0" w:color="auto"/>
            <w:left w:val="none" w:sz="0" w:space="0" w:color="auto"/>
            <w:bottom w:val="none" w:sz="0" w:space="0" w:color="auto"/>
            <w:right w:val="none" w:sz="0" w:space="0" w:color="auto"/>
          </w:divBdr>
        </w:div>
        <w:div w:id="778259686">
          <w:marLeft w:val="640"/>
          <w:marRight w:val="0"/>
          <w:marTop w:val="0"/>
          <w:marBottom w:val="0"/>
          <w:divBdr>
            <w:top w:val="none" w:sz="0" w:space="0" w:color="auto"/>
            <w:left w:val="none" w:sz="0" w:space="0" w:color="auto"/>
            <w:bottom w:val="none" w:sz="0" w:space="0" w:color="auto"/>
            <w:right w:val="none" w:sz="0" w:space="0" w:color="auto"/>
          </w:divBdr>
        </w:div>
        <w:div w:id="912349130">
          <w:marLeft w:val="640"/>
          <w:marRight w:val="0"/>
          <w:marTop w:val="0"/>
          <w:marBottom w:val="0"/>
          <w:divBdr>
            <w:top w:val="none" w:sz="0" w:space="0" w:color="auto"/>
            <w:left w:val="none" w:sz="0" w:space="0" w:color="auto"/>
            <w:bottom w:val="none" w:sz="0" w:space="0" w:color="auto"/>
            <w:right w:val="none" w:sz="0" w:space="0" w:color="auto"/>
          </w:divBdr>
        </w:div>
      </w:divsChild>
    </w:div>
    <w:div w:id="278999541">
      <w:bodyDiv w:val="1"/>
      <w:marLeft w:val="0"/>
      <w:marRight w:val="0"/>
      <w:marTop w:val="0"/>
      <w:marBottom w:val="0"/>
      <w:divBdr>
        <w:top w:val="none" w:sz="0" w:space="0" w:color="auto"/>
        <w:left w:val="none" w:sz="0" w:space="0" w:color="auto"/>
        <w:bottom w:val="none" w:sz="0" w:space="0" w:color="auto"/>
        <w:right w:val="none" w:sz="0" w:space="0" w:color="auto"/>
      </w:divBdr>
      <w:divsChild>
        <w:div w:id="1148398270">
          <w:marLeft w:val="640"/>
          <w:marRight w:val="0"/>
          <w:marTop w:val="0"/>
          <w:marBottom w:val="0"/>
          <w:divBdr>
            <w:top w:val="none" w:sz="0" w:space="0" w:color="auto"/>
            <w:left w:val="none" w:sz="0" w:space="0" w:color="auto"/>
            <w:bottom w:val="none" w:sz="0" w:space="0" w:color="auto"/>
            <w:right w:val="none" w:sz="0" w:space="0" w:color="auto"/>
          </w:divBdr>
        </w:div>
        <w:div w:id="1509909074">
          <w:marLeft w:val="640"/>
          <w:marRight w:val="0"/>
          <w:marTop w:val="0"/>
          <w:marBottom w:val="0"/>
          <w:divBdr>
            <w:top w:val="none" w:sz="0" w:space="0" w:color="auto"/>
            <w:left w:val="none" w:sz="0" w:space="0" w:color="auto"/>
            <w:bottom w:val="none" w:sz="0" w:space="0" w:color="auto"/>
            <w:right w:val="none" w:sz="0" w:space="0" w:color="auto"/>
          </w:divBdr>
        </w:div>
        <w:div w:id="80685399">
          <w:marLeft w:val="640"/>
          <w:marRight w:val="0"/>
          <w:marTop w:val="0"/>
          <w:marBottom w:val="0"/>
          <w:divBdr>
            <w:top w:val="none" w:sz="0" w:space="0" w:color="auto"/>
            <w:left w:val="none" w:sz="0" w:space="0" w:color="auto"/>
            <w:bottom w:val="none" w:sz="0" w:space="0" w:color="auto"/>
            <w:right w:val="none" w:sz="0" w:space="0" w:color="auto"/>
          </w:divBdr>
        </w:div>
        <w:div w:id="302391750">
          <w:marLeft w:val="640"/>
          <w:marRight w:val="0"/>
          <w:marTop w:val="0"/>
          <w:marBottom w:val="0"/>
          <w:divBdr>
            <w:top w:val="none" w:sz="0" w:space="0" w:color="auto"/>
            <w:left w:val="none" w:sz="0" w:space="0" w:color="auto"/>
            <w:bottom w:val="none" w:sz="0" w:space="0" w:color="auto"/>
            <w:right w:val="none" w:sz="0" w:space="0" w:color="auto"/>
          </w:divBdr>
        </w:div>
        <w:div w:id="1231622626">
          <w:marLeft w:val="640"/>
          <w:marRight w:val="0"/>
          <w:marTop w:val="0"/>
          <w:marBottom w:val="0"/>
          <w:divBdr>
            <w:top w:val="none" w:sz="0" w:space="0" w:color="auto"/>
            <w:left w:val="none" w:sz="0" w:space="0" w:color="auto"/>
            <w:bottom w:val="none" w:sz="0" w:space="0" w:color="auto"/>
            <w:right w:val="none" w:sz="0" w:space="0" w:color="auto"/>
          </w:divBdr>
        </w:div>
      </w:divsChild>
    </w:div>
    <w:div w:id="288361463">
      <w:bodyDiv w:val="1"/>
      <w:marLeft w:val="0"/>
      <w:marRight w:val="0"/>
      <w:marTop w:val="0"/>
      <w:marBottom w:val="0"/>
      <w:divBdr>
        <w:top w:val="none" w:sz="0" w:space="0" w:color="auto"/>
        <w:left w:val="none" w:sz="0" w:space="0" w:color="auto"/>
        <w:bottom w:val="none" w:sz="0" w:space="0" w:color="auto"/>
        <w:right w:val="none" w:sz="0" w:space="0" w:color="auto"/>
      </w:divBdr>
      <w:divsChild>
        <w:div w:id="703791541">
          <w:marLeft w:val="640"/>
          <w:marRight w:val="0"/>
          <w:marTop w:val="0"/>
          <w:marBottom w:val="0"/>
          <w:divBdr>
            <w:top w:val="none" w:sz="0" w:space="0" w:color="auto"/>
            <w:left w:val="none" w:sz="0" w:space="0" w:color="auto"/>
            <w:bottom w:val="none" w:sz="0" w:space="0" w:color="auto"/>
            <w:right w:val="none" w:sz="0" w:space="0" w:color="auto"/>
          </w:divBdr>
        </w:div>
        <w:div w:id="140077991">
          <w:marLeft w:val="640"/>
          <w:marRight w:val="0"/>
          <w:marTop w:val="0"/>
          <w:marBottom w:val="0"/>
          <w:divBdr>
            <w:top w:val="none" w:sz="0" w:space="0" w:color="auto"/>
            <w:left w:val="none" w:sz="0" w:space="0" w:color="auto"/>
            <w:bottom w:val="none" w:sz="0" w:space="0" w:color="auto"/>
            <w:right w:val="none" w:sz="0" w:space="0" w:color="auto"/>
          </w:divBdr>
        </w:div>
      </w:divsChild>
    </w:div>
    <w:div w:id="293873221">
      <w:bodyDiv w:val="1"/>
      <w:marLeft w:val="0"/>
      <w:marRight w:val="0"/>
      <w:marTop w:val="0"/>
      <w:marBottom w:val="0"/>
      <w:divBdr>
        <w:top w:val="none" w:sz="0" w:space="0" w:color="auto"/>
        <w:left w:val="none" w:sz="0" w:space="0" w:color="auto"/>
        <w:bottom w:val="none" w:sz="0" w:space="0" w:color="auto"/>
        <w:right w:val="none" w:sz="0" w:space="0" w:color="auto"/>
      </w:divBdr>
      <w:divsChild>
        <w:div w:id="192888077">
          <w:marLeft w:val="640"/>
          <w:marRight w:val="0"/>
          <w:marTop w:val="0"/>
          <w:marBottom w:val="0"/>
          <w:divBdr>
            <w:top w:val="none" w:sz="0" w:space="0" w:color="auto"/>
            <w:left w:val="none" w:sz="0" w:space="0" w:color="auto"/>
            <w:bottom w:val="none" w:sz="0" w:space="0" w:color="auto"/>
            <w:right w:val="none" w:sz="0" w:space="0" w:color="auto"/>
          </w:divBdr>
        </w:div>
        <w:div w:id="716781377">
          <w:marLeft w:val="640"/>
          <w:marRight w:val="0"/>
          <w:marTop w:val="0"/>
          <w:marBottom w:val="0"/>
          <w:divBdr>
            <w:top w:val="none" w:sz="0" w:space="0" w:color="auto"/>
            <w:left w:val="none" w:sz="0" w:space="0" w:color="auto"/>
            <w:bottom w:val="none" w:sz="0" w:space="0" w:color="auto"/>
            <w:right w:val="none" w:sz="0" w:space="0" w:color="auto"/>
          </w:divBdr>
        </w:div>
        <w:div w:id="1612014019">
          <w:marLeft w:val="640"/>
          <w:marRight w:val="0"/>
          <w:marTop w:val="0"/>
          <w:marBottom w:val="0"/>
          <w:divBdr>
            <w:top w:val="none" w:sz="0" w:space="0" w:color="auto"/>
            <w:left w:val="none" w:sz="0" w:space="0" w:color="auto"/>
            <w:bottom w:val="none" w:sz="0" w:space="0" w:color="auto"/>
            <w:right w:val="none" w:sz="0" w:space="0" w:color="auto"/>
          </w:divBdr>
        </w:div>
        <w:div w:id="280575649">
          <w:marLeft w:val="640"/>
          <w:marRight w:val="0"/>
          <w:marTop w:val="0"/>
          <w:marBottom w:val="0"/>
          <w:divBdr>
            <w:top w:val="none" w:sz="0" w:space="0" w:color="auto"/>
            <w:left w:val="none" w:sz="0" w:space="0" w:color="auto"/>
            <w:bottom w:val="none" w:sz="0" w:space="0" w:color="auto"/>
            <w:right w:val="none" w:sz="0" w:space="0" w:color="auto"/>
          </w:divBdr>
        </w:div>
        <w:div w:id="870606362">
          <w:marLeft w:val="640"/>
          <w:marRight w:val="0"/>
          <w:marTop w:val="0"/>
          <w:marBottom w:val="0"/>
          <w:divBdr>
            <w:top w:val="none" w:sz="0" w:space="0" w:color="auto"/>
            <w:left w:val="none" w:sz="0" w:space="0" w:color="auto"/>
            <w:bottom w:val="none" w:sz="0" w:space="0" w:color="auto"/>
            <w:right w:val="none" w:sz="0" w:space="0" w:color="auto"/>
          </w:divBdr>
        </w:div>
        <w:div w:id="150369031">
          <w:marLeft w:val="640"/>
          <w:marRight w:val="0"/>
          <w:marTop w:val="0"/>
          <w:marBottom w:val="0"/>
          <w:divBdr>
            <w:top w:val="none" w:sz="0" w:space="0" w:color="auto"/>
            <w:left w:val="none" w:sz="0" w:space="0" w:color="auto"/>
            <w:bottom w:val="none" w:sz="0" w:space="0" w:color="auto"/>
            <w:right w:val="none" w:sz="0" w:space="0" w:color="auto"/>
          </w:divBdr>
        </w:div>
        <w:div w:id="1862470264">
          <w:marLeft w:val="640"/>
          <w:marRight w:val="0"/>
          <w:marTop w:val="0"/>
          <w:marBottom w:val="0"/>
          <w:divBdr>
            <w:top w:val="none" w:sz="0" w:space="0" w:color="auto"/>
            <w:left w:val="none" w:sz="0" w:space="0" w:color="auto"/>
            <w:bottom w:val="none" w:sz="0" w:space="0" w:color="auto"/>
            <w:right w:val="none" w:sz="0" w:space="0" w:color="auto"/>
          </w:divBdr>
        </w:div>
        <w:div w:id="514225311">
          <w:marLeft w:val="640"/>
          <w:marRight w:val="0"/>
          <w:marTop w:val="0"/>
          <w:marBottom w:val="0"/>
          <w:divBdr>
            <w:top w:val="none" w:sz="0" w:space="0" w:color="auto"/>
            <w:left w:val="none" w:sz="0" w:space="0" w:color="auto"/>
            <w:bottom w:val="none" w:sz="0" w:space="0" w:color="auto"/>
            <w:right w:val="none" w:sz="0" w:space="0" w:color="auto"/>
          </w:divBdr>
        </w:div>
        <w:div w:id="634068765">
          <w:marLeft w:val="640"/>
          <w:marRight w:val="0"/>
          <w:marTop w:val="0"/>
          <w:marBottom w:val="0"/>
          <w:divBdr>
            <w:top w:val="none" w:sz="0" w:space="0" w:color="auto"/>
            <w:left w:val="none" w:sz="0" w:space="0" w:color="auto"/>
            <w:bottom w:val="none" w:sz="0" w:space="0" w:color="auto"/>
            <w:right w:val="none" w:sz="0" w:space="0" w:color="auto"/>
          </w:divBdr>
        </w:div>
        <w:div w:id="1065756804">
          <w:marLeft w:val="640"/>
          <w:marRight w:val="0"/>
          <w:marTop w:val="0"/>
          <w:marBottom w:val="0"/>
          <w:divBdr>
            <w:top w:val="none" w:sz="0" w:space="0" w:color="auto"/>
            <w:left w:val="none" w:sz="0" w:space="0" w:color="auto"/>
            <w:bottom w:val="none" w:sz="0" w:space="0" w:color="auto"/>
            <w:right w:val="none" w:sz="0" w:space="0" w:color="auto"/>
          </w:divBdr>
        </w:div>
        <w:div w:id="1589540119">
          <w:marLeft w:val="640"/>
          <w:marRight w:val="0"/>
          <w:marTop w:val="0"/>
          <w:marBottom w:val="0"/>
          <w:divBdr>
            <w:top w:val="none" w:sz="0" w:space="0" w:color="auto"/>
            <w:left w:val="none" w:sz="0" w:space="0" w:color="auto"/>
            <w:bottom w:val="none" w:sz="0" w:space="0" w:color="auto"/>
            <w:right w:val="none" w:sz="0" w:space="0" w:color="auto"/>
          </w:divBdr>
        </w:div>
        <w:div w:id="712733330">
          <w:marLeft w:val="640"/>
          <w:marRight w:val="0"/>
          <w:marTop w:val="0"/>
          <w:marBottom w:val="0"/>
          <w:divBdr>
            <w:top w:val="none" w:sz="0" w:space="0" w:color="auto"/>
            <w:left w:val="none" w:sz="0" w:space="0" w:color="auto"/>
            <w:bottom w:val="none" w:sz="0" w:space="0" w:color="auto"/>
            <w:right w:val="none" w:sz="0" w:space="0" w:color="auto"/>
          </w:divBdr>
        </w:div>
        <w:div w:id="56175838">
          <w:marLeft w:val="640"/>
          <w:marRight w:val="0"/>
          <w:marTop w:val="0"/>
          <w:marBottom w:val="0"/>
          <w:divBdr>
            <w:top w:val="none" w:sz="0" w:space="0" w:color="auto"/>
            <w:left w:val="none" w:sz="0" w:space="0" w:color="auto"/>
            <w:bottom w:val="none" w:sz="0" w:space="0" w:color="auto"/>
            <w:right w:val="none" w:sz="0" w:space="0" w:color="auto"/>
          </w:divBdr>
        </w:div>
        <w:div w:id="1147238783">
          <w:marLeft w:val="640"/>
          <w:marRight w:val="0"/>
          <w:marTop w:val="0"/>
          <w:marBottom w:val="0"/>
          <w:divBdr>
            <w:top w:val="none" w:sz="0" w:space="0" w:color="auto"/>
            <w:left w:val="none" w:sz="0" w:space="0" w:color="auto"/>
            <w:bottom w:val="none" w:sz="0" w:space="0" w:color="auto"/>
            <w:right w:val="none" w:sz="0" w:space="0" w:color="auto"/>
          </w:divBdr>
        </w:div>
        <w:div w:id="1008022888">
          <w:marLeft w:val="640"/>
          <w:marRight w:val="0"/>
          <w:marTop w:val="0"/>
          <w:marBottom w:val="0"/>
          <w:divBdr>
            <w:top w:val="none" w:sz="0" w:space="0" w:color="auto"/>
            <w:left w:val="none" w:sz="0" w:space="0" w:color="auto"/>
            <w:bottom w:val="none" w:sz="0" w:space="0" w:color="auto"/>
            <w:right w:val="none" w:sz="0" w:space="0" w:color="auto"/>
          </w:divBdr>
        </w:div>
        <w:div w:id="1899851573">
          <w:marLeft w:val="640"/>
          <w:marRight w:val="0"/>
          <w:marTop w:val="0"/>
          <w:marBottom w:val="0"/>
          <w:divBdr>
            <w:top w:val="none" w:sz="0" w:space="0" w:color="auto"/>
            <w:left w:val="none" w:sz="0" w:space="0" w:color="auto"/>
            <w:bottom w:val="none" w:sz="0" w:space="0" w:color="auto"/>
            <w:right w:val="none" w:sz="0" w:space="0" w:color="auto"/>
          </w:divBdr>
        </w:div>
        <w:div w:id="1930044950">
          <w:marLeft w:val="640"/>
          <w:marRight w:val="0"/>
          <w:marTop w:val="0"/>
          <w:marBottom w:val="0"/>
          <w:divBdr>
            <w:top w:val="none" w:sz="0" w:space="0" w:color="auto"/>
            <w:left w:val="none" w:sz="0" w:space="0" w:color="auto"/>
            <w:bottom w:val="none" w:sz="0" w:space="0" w:color="auto"/>
            <w:right w:val="none" w:sz="0" w:space="0" w:color="auto"/>
          </w:divBdr>
        </w:div>
        <w:div w:id="605040794">
          <w:marLeft w:val="640"/>
          <w:marRight w:val="0"/>
          <w:marTop w:val="0"/>
          <w:marBottom w:val="0"/>
          <w:divBdr>
            <w:top w:val="none" w:sz="0" w:space="0" w:color="auto"/>
            <w:left w:val="none" w:sz="0" w:space="0" w:color="auto"/>
            <w:bottom w:val="none" w:sz="0" w:space="0" w:color="auto"/>
            <w:right w:val="none" w:sz="0" w:space="0" w:color="auto"/>
          </w:divBdr>
        </w:div>
        <w:div w:id="530651165">
          <w:marLeft w:val="640"/>
          <w:marRight w:val="0"/>
          <w:marTop w:val="0"/>
          <w:marBottom w:val="0"/>
          <w:divBdr>
            <w:top w:val="none" w:sz="0" w:space="0" w:color="auto"/>
            <w:left w:val="none" w:sz="0" w:space="0" w:color="auto"/>
            <w:bottom w:val="none" w:sz="0" w:space="0" w:color="auto"/>
            <w:right w:val="none" w:sz="0" w:space="0" w:color="auto"/>
          </w:divBdr>
        </w:div>
        <w:div w:id="313608385">
          <w:marLeft w:val="640"/>
          <w:marRight w:val="0"/>
          <w:marTop w:val="0"/>
          <w:marBottom w:val="0"/>
          <w:divBdr>
            <w:top w:val="none" w:sz="0" w:space="0" w:color="auto"/>
            <w:left w:val="none" w:sz="0" w:space="0" w:color="auto"/>
            <w:bottom w:val="none" w:sz="0" w:space="0" w:color="auto"/>
            <w:right w:val="none" w:sz="0" w:space="0" w:color="auto"/>
          </w:divBdr>
        </w:div>
        <w:div w:id="989560712">
          <w:marLeft w:val="640"/>
          <w:marRight w:val="0"/>
          <w:marTop w:val="0"/>
          <w:marBottom w:val="0"/>
          <w:divBdr>
            <w:top w:val="none" w:sz="0" w:space="0" w:color="auto"/>
            <w:left w:val="none" w:sz="0" w:space="0" w:color="auto"/>
            <w:bottom w:val="none" w:sz="0" w:space="0" w:color="auto"/>
            <w:right w:val="none" w:sz="0" w:space="0" w:color="auto"/>
          </w:divBdr>
        </w:div>
        <w:div w:id="578711207">
          <w:marLeft w:val="640"/>
          <w:marRight w:val="0"/>
          <w:marTop w:val="0"/>
          <w:marBottom w:val="0"/>
          <w:divBdr>
            <w:top w:val="none" w:sz="0" w:space="0" w:color="auto"/>
            <w:left w:val="none" w:sz="0" w:space="0" w:color="auto"/>
            <w:bottom w:val="none" w:sz="0" w:space="0" w:color="auto"/>
            <w:right w:val="none" w:sz="0" w:space="0" w:color="auto"/>
          </w:divBdr>
        </w:div>
        <w:div w:id="521942273">
          <w:marLeft w:val="640"/>
          <w:marRight w:val="0"/>
          <w:marTop w:val="0"/>
          <w:marBottom w:val="0"/>
          <w:divBdr>
            <w:top w:val="none" w:sz="0" w:space="0" w:color="auto"/>
            <w:left w:val="none" w:sz="0" w:space="0" w:color="auto"/>
            <w:bottom w:val="none" w:sz="0" w:space="0" w:color="auto"/>
            <w:right w:val="none" w:sz="0" w:space="0" w:color="auto"/>
          </w:divBdr>
        </w:div>
        <w:div w:id="201359128">
          <w:marLeft w:val="640"/>
          <w:marRight w:val="0"/>
          <w:marTop w:val="0"/>
          <w:marBottom w:val="0"/>
          <w:divBdr>
            <w:top w:val="none" w:sz="0" w:space="0" w:color="auto"/>
            <w:left w:val="none" w:sz="0" w:space="0" w:color="auto"/>
            <w:bottom w:val="none" w:sz="0" w:space="0" w:color="auto"/>
            <w:right w:val="none" w:sz="0" w:space="0" w:color="auto"/>
          </w:divBdr>
        </w:div>
        <w:div w:id="1638142946">
          <w:marLeft w:val="640"/>
          <w:marRight w:val="0"/>
          <w:marTop w:val="0"/>
          <w:marBottom w:val="0"/>
          <w:divBdr>
            <w:top w:val="none" w:sz="0" w:space="0" w:color="auto"/>
            <w:left w:val="none" w:sz="0" w:space="0" w:color="auto"/>
            <w:bottom w:val="none" w:sz="0" w:space="0" w:color="auto"/>
            <w:right w:val="none" w:sz="0" w:space="0" w:color="auto"/>
          </w:divBdr>
        </w:div>
        <w:div w:id="1440565283">
          <w:marLeft w:val="640"/>
          <w:marRight w:val="0"/>
          <w:marTop w:val="0"/>
          <w:marBottom w:val="0"/>
          <w:divBdr>
            <w:top w:val="none" w:sz="0" w:space="0" w:color="auto"/>
            <w:left w:val="none" w:sz="0" w:space="0" w:color="auto"/>
            <w:bottom w:val="none" w:sz="0" w:space="0" w:color="auto"/>
            <w:right w:val="none" w:sz="0" w:space="0" w:color="auto"/>
          </w:divBdr>
        </w:div>
        <w:div w:id="2144155149">
          <w:marLeft w:val="640"/>
          <w:marRight w:val="0"/>
          <w:marTop w:val="0"/>
          <w:marBottom w:val="0"/>
          <w:divBdr>
            <w:top w:val="none" w:sz="0" w:space="0" w:color="auto"/>
            <w:left w:val="none" w:sz="0" w:space="0" w:color="auto"/>
            <w:bottom w:val="none" w:sz="0" w:space="0" w:color="auto"/>
            <w:right w:val="none" w:sz="0" w:space="0" w:color="auto"/>
          </w:divBdr>
        </w:div>
        <w:div w:id="609093913">
          <w:marLeft w:val="640"/>
          <w:marRight w:val="0"/>
          <w:marTop w:val="0"/>
          <w:marBottom w:val="0"/>
          <w:divBdr>
            <w:top w:val="none" w:sz="0" w:space="0" w:color="auto"/>
            <w:left w:val="none" w:sz="0" w:space="0" w:color="auto"/>
            <w:bottom w:val="none" w:sz="0" w:space="0" w:color="auto"/>
            <w:right w:val="none" w:sz="0" w:space="0" w:color="auto"/>
          </w:divBdr>
        </w:div>
        <w:div w:id="97143882">
          <w:marLeft w:val="640"/>
          <w:marRight w:val="0"/>
          <w:marTop w:val="0"/>
          <w:marBottom w:val="0"/>
          <w:divBdr>
            <w:top w:val="none" w:sz="0" w:space="0" w:color="auto"/>
            <w:left w:val="none" w:sz="0" w:space="0" w:color="auto"/>
            <w:bottom w:val="none" w:sz="0" w:space="0" w:color="auto"/>
            <w:right w:val="none" w:sz="0" w:space="0" w:color="auto"/>
          </w:divBdr>
        </w:div>
        <w:div w:id="1250969574">
          <w:marLeft w:val="640"/>
          <w:marRight w:val="0"/>
          <w:marTop w:val="0"/>
          <w:marBottom w:val="0"/>
          <w:divBdr>
            <w:top w:val="none" w:sz="0" w:space="0" w:color="auto"/>
            <w:left w:val="none" w:sz="0" w:space="0" w:color="auto"/>
            <w:bottom w:val="none" w:sz="0" w:space="0" w:color="auto"/>
            <w:right w:val="none" w:sz="0" w:space="0" w:color="auto"/>
          </w:divBdr>
        </w:div>
        <w:div w:id="1372997064">
          <w:marLeft w:val="640"/>
          <w:marRight w:val="0"/>
          <w:marTop w:val="0"/>
          <w:marBottom w:val="0"/>
          <w:divBdr>
            <w:top w:val="none" w:sz="0" w:space="0" w:color="auto"/>
            <w:left w:val="none" w:sz="0" w:space="0" w:color="auto"/>
            <w:bottom w:val="none" w:sz="0" w:space="0" w:color="auto"/>
            <w:right w:val="none" w:sz="0" w:space="0" w:color="auto"/>
          </w:divBdr>
        </w:div>
        <w:div w:id="492067987">
          <w:marLeft w:val="640"/>
          <w:marRight w:val="0"/>
          <w:marTop w:val="0"/>
          <w:marBottom w:val="0"/>
          <w:divBdr>
            <w:top w:val="none" w:sz="0" w:space="0" w:color="auto"/>
            <w:left w:val="none" w:sz="0" w:space="0" w:color="auto"/>
            <w:bottom w:val="none" w:sz="0" w:space="0" w:color="auto"/>
            <w:right w:val="none" w:sz="0" w:space="0" w:color="auto"/>
          </w:divBdr>
        </w:div>
        <w:div w:id="234778025">
          <w:marLeft w:val="640"/>
          <w:marRight w:val="0"/>
          <w:marTop w:val="0"/>
          <w:marBottom w:val="0"/>
          <w:divBdr>
            <w:top w:val="none" w:sz="0" w:space="0" w:color="auto"/>
            <w:left w:val="none" w:sz="0" w:space="0" w:color="auto"/>
            <w:bottom w:val="none" w:sz="0" w:space="0" w:color="auto"/>
            <w:right w:val="none" w:sz="0" w:space="0" w:color="auto"/>
          </w:divBdr>
        </w:div>
        <w:div w:id="195890527">
          <w:marLeft w:val="640"/>
          <w:marRight w:val="0"/>
          <w:marTop w:val="0"/>
          <w:marBottom w:val="0"/>
          <w:divBdr>
            <w:top w:val="none" w:sz="0" w:space="0" w:color="auto"/>
            <w:left w:val="none" w:sz="0" w:space="0" w:color="auto"/>
            <w:bottom w:val="none" w:sz="0" w:space="0" w:color="auto"/>
            <w:right w:val="none" w:sz="0" w:space="0" w:color="auto"/>
          </w:divBdr>
        </w:div>
        <w:div w:id="322247275">
          <w:marLeft w:val="640"/>
          <w:marRight w:val="0"/>
          <w:marTop w:val="0"/>
          <w:marBottom w:val="0"/>
          <w:divBdr>
            <w:top w:val="none" w:sz="0" w:space="0" w:color="auto"/>
            <w:left w:val="none" w:sz="0" w:space="0" w:color="auto"/>
            <w:bottom w:val="none" w:sz="0" w:space="0" w:color="auto"/>
            <w:right w:val="none" w:sz="0" w:space="0" w:color="auto"/>
          </w:divBdr>
        </w:div>
        <w:div w:id="32731272">
          <w:marLeft w:val="640"/>
          <w:marRight w:val="0"/>
          <w:marTop w:val="0"/>
          <w:marBottom w:val="0"/>
          <w:divBdr>
            <w:top w:val="none" w:sz="0" w:space="0" w:color="auto"/>
            <w:left w:val="none" w:sz="0" w:space="0" w:color="auto"/>
            <w:bottom w:val="none" w:sz="0" w:space="0" w:color="auto"/>
            <w:right w:val="none" w:sz="0" w:space="0" w:color="auto"/>
          </w:divBdr>
        </w:div>
        <w:div w:id="1301113642">
          <w:marLeft w:val="640"/>
          <w:marRight w:val="0"/>
          <w:marTop w:val="0"/>
          <w:marBottom w:val="0"/>
          <w:divBdr>
            <w:top w:val="none" w:sz="0" w:space="0" w:color="auto"/>
            <w:left w:val="none" w:sz="0" w:space="0" w:color="auto"/>
            <w:bottom w:val="none" w:sz="0" w:space="0" w:color="auto"/>
            <w:right w:val="none" w:sz="0" w:space="0" w:color="auto"/>
          </w:divBdr>
        </w:div>
        <w:div w:id="1337197421">
          <w:marLeft w:val="640"/>
          <w:marRight w:val="0"/>
          <w:marTop w:val="0"/>
          <w:marBottom w:val="0"/>
          <w:divBdr>
            <w:top w:val="none" w:sz="0" w:space="0" w:color="auto"/>
            <w:left w:val="none" w:sz="0" w:space="0" w:color="auto"/>
            <w:bottom w:val="none" w:sz="0" w:space="0" w:color="auto"/>
            <w:right w:val="none" w:sz="0" w:space="0" w:color="auto"/>
          </w:divBdr>
        </w:div>
        <w:div w:id="74013071">
          <w:marLeft w:val="640"/>
          <w:marRight w:val="0"/>
          <w:marTop w:val="0"/>
          <w:marBottom w:val="0"/>
          <w:divBdr>
            <w:top w:val="none" w:sz="0" w:space="0" w:color="auto"/>
            <w:left w:val="none" w:sz="0" w:space="0" w:color="auto"/>
            <w:bottom w:val="none" w:sz="0" w:space="0" w:color="auto"/>
            <w:right w:val="none" w:sz="0" w:space="0" w:color="auto"/>
          </w:divBdr>
        </w:div>
        <w:div w:id="1861310823">
          <w:marLeft w:val="640"/>
          <w:marRight w:val="0"/>
          <w:marTop w:val="0"/>
          <w:marBottom w:val="0"/>
          <w:divBdr>
            <w:top w:val="none" w:sz="0" w:space="0" w:color="auto"/>
            <w:left w:val="none" w:sz="0" w:space="0" w:color="auto"/>
            <w:bottom w:val="none" w:sz="0" w:space="0" w:color="auto"/>
            <w:right w:val="none" w:sz="0" w:space="0" w:color="auto"/>
          </w:divBdr>
        </w:div>
        <w:div w:id="1872262355">
          <w:marLeft w:val="640"/>
          <w:marRight w:val="0"/>
          <w:marTop w:val="0"/>
          <w:marBottom w:val="0"/>
          <w:divBdr>
            <w:top w:val="none" w:sz="0" w:space="0" w:color="auto"/>
            <w:left w:val="none" w:sz="0" w:space="0" w:color="auto"/>
            <w:bottom w:val="none" w:sz="0" w:space="0" w:color="auto"/>
            <w:right w:val="none" w:sz="0" w:space="0" w:color="auto"/>
          </w:divBdr>
        </w:div>
        <w:div w:id="2115636470">
          <w:marLeft w:val="640"/>
          <w:marRight w:val="0"/>
          <w:marTop w:val="0"/>
          <w:marBottom w:val="0"/>
          <w:divBdr>
            <w:top w:val="none" w:sz="0" w:space="0" w:color="auto"/>
            <w:left w:val="none" w:sz="0" w:space="0" w:color="auto"/>
            <w:bottom w:val="none" w:sz="0" w:space="0" w:color="auto"/>
            <w:right w:val="none" w:sz="0" w:space="0" w:color="auto"/>
          </w:divBdr>
        </w:div>
        <w:div w:id="1118796786">
          <w:marLeft w:val="640"/>
          <w:marRight w:val="0"/>
          <w:marTop w:val="0"/>
          <w:marBottom w:val="0"/>
          <w:divBdr>
            <w:top w:val="none" w:sz="0" w:space="0" w:color="auto"/>
            <w:left w:val="none" w:sz="0" w:space="0" w:color="auto"/>
            <w:bottom w:val="none" w:sz="0" w:space="0" w:color="auto"/>
            <w:right w:val="none" w:sz="0" w:space="0" w:color="auto"/>
          </w:divBdr>
        </w:div>
      </w:divsChild>
    </w:div>
    <w:div w:id="314989774">
      <w:bodyDiv w:val="1"/>
      <w:marLeft w:val="0"/>
      <w:marRight w:val="0"/>
      <w:marTop w:val="0"/>
      <w:marBottom w:val="0"/>
      <w:divBdr>
        <w:top w:val="none" w:sz="0" w:space="0" w:color="auto"/>
        <w:left w:val="none" w:sz="0" w:space="0" w:color="auto"/>
        <w:bottom w:val="none" w:sz="0" w:space="0" w:color="auto"/>
        <w:right w:val="none" w:sz="0" w:space="0" w:color="auto"/>
      </w:divBdr>
      <w:divsChild>
        <w:div w:id="305625924">
          <w:marLeft w:val="640"/>
          <w:marRight w:val="0"/>
          <w:marTop w:val="0"/>
          <w:marBottom w:val="0"/>
          <w:divBdr>
            <w:top w:val="none" w:sz="0" w:space="0" w:color="auto"/>
            <w:left w:val="none" w:sz="0" w:space="0" w:color="auto"/>
            <w:bottom w:val="none" w:sz="0" w:space="0" w:color="auto"/>
            <w:right w:val="none" w:sz="0" w:space="0" w:color="auto"/>
          </w:divBdr>
        </w:div>
        <w:div w:id="334693742">
          <w:marLeft w:val="640"/>
          <w:marRight w:val="0"/>
          <w:marTop w:val="0"/>
          <w:marBottom w:val="0"/>
          <w:divBdr>
            <w:top w:val="none" w:sz="0" w:space="0" w:color="auto"/>
            <w:left w:val="none" w:sz="0" w:space="0" w:color="auto"/>
            <w:bottom w:val="none" w:sz="0" w:space="0" w:color="auto"/>
            <w:right w:val="none" w:sz="0" w:space="0" w:color="auto"/>
          </w:divBdr>
        </w:div>
        <w:div w:id="1544707142">
          <w:marLeft w:val="640"/>
          <w:marRight w:val="0"/>
          <w:marTop w:val="0"/>
          <w:marBottom w:val="0"/>
          <w:divBdr>
            <w:top w:val="none" w:sz="0" w:space="0" w:color="auto"/>
            <w:left w:val="none" w:sz="0" w:space="0" w:color="auto"/>
            <w:bottom w:val="none" w:sz="0" w:space="0" w:color="auto"/>
            <w:right w:val="none" w:sz="0" w:space="0" w:color="auto"/>
          </w:divBdr>
        </w:div>
        <w:div w:id="104228682">
          <w:marLeft w:val="640"/>
          <w:marRight w:val="0"/>
          <w:marTop w:val="0"/>
          <w:marBottom w:val="0"/>
          <w:divBdr>
            <w:top w:val="none" w:sz="0" w:space="0" w:color="auto"/>
            <w:left w:val="none" w:sz="0" w:space="0" w:color="auto"/>
            <w:bottom w:val="none" w:sz="0" w:space="0" w:color="auto"/>
            <w:right w:val="none" w:sz="0" w:space="0" w:color="auto"/>
          </w:divBdr>
        </w:div>
        <w:div w:id="533076534">
          <w:marLeft w:val="640"/>
          <w:marRight w:val="0"/>
          <w:marTop w:val="0"/>
          <w:marBottom w:val="0"/>
          <w:divBdr>
            <w:top w:val="none" w:sz="0" w:space="0" w:color="auto"/>
            <w:left w:val="none" w:sz="0" w:space="0" w:color="auto"/>
            <w:bottom w:val="none" w:sz="0" w:space="0" w:color="auto"/>
            <w:right w:val="none" w:sz="0" w:space="0" w:color="auto"/>
          </w:divBdr>
        </w:div>
        <w:div w:id="106199829">
          <w:marLeft w:val="640"/>
          <w:marRight w:val="0"/>
          <w:marTop w:val="0"/>
          <w:marBottom w:val="0"/>
          <w:divBdr>
            <w:top w:val="none" w:sz="0" w:space="0" w:color="auto"/>
            <w:left w:val="none" w:sz="0" w:space="0" w:color="auto"/>
            <w:bottom w:val="none" w:sz="0" w:space="0" w:color="auto"/>
            <w:right w:val="none" w:sz="0" w:space="0" w:color="auto"/>
          </w:divBdr>
        </w:div>
        <w:div w:id="1909343359">
          <w:marLeft w:val="640"/>
          <w:marRight w:val="0"/>
          <w:marTop w:val="0"/>
          <w:marBottom w:val="0"/>
          <w:divBdr>
            <w:top w:val="none" w:sz="0" w:space="0" w:color="auto"/>
            <w:left w:val="none" w:sz="0" w:space="0" w:color="auto"/>
            <w:bottom w:val="none" w:sz="0" w:space="0" w:color="auto"/>
            <w:right w:val="none" w:sz="0" w:space="0" w:color="auto"/>
          </w:divBdr>
        </w:div>
        <w:div w:id="1800613784">
          <w:marLeft w:val="640"/>
          <w:marRight w:val="0"/>
          <w:marTop w:val="0"/>
          <w:marBottom w:val="0"/>
          <w:divBdr>
            <w:top w:val="none" w:sz="0" w:space="0" w:color="auto"/>
            <w:left w:val="none" w:sz="0" w:space="0" w:color="auto"/>
            <w:bottom w:val="none" w:sz="0" w:space="0" w:color="auto"/>
            <w:right w:val="none" w:sz="0" w:space="0" w:color="auto"/>
          </w:divBdr>
        </w:div>
        <w:div w:id="1957758447">
          <w:marLeft w:val="640"/>
          <w:marRight w:val="0"/>
          <w:marTop w:val="0"/>
          <w:marBottom w:val="0"/>
          <w:divBdr>
            <w:top w:val="none" w:sz="0" w:space="0" w:color="auto"/>
            <w:left w:val="none" w:sz="0" w:space="0" w:color="auto"/>
            <w:bottom w:val="none" w:sz="0" w:space="0" w:color="auto"/>
            <w:right w:val="none" w:sz="0" w:space="0" w:color="auto"/>
          </w:divBdr>
        </w:div>
        <w:div w:id="799029655">
          <w:marLeft w:val="640"/>
          <w:marRight w:val="0"/>
          <w:marTop w:val="0"/>
          <w:marBottom w:val="0"/>
          <w:divBdr>
            <w:top w:val="none" w:sz="0" w:space="0" w:color="auto"/>
            <w:left w:val="none" w:sz="0" w:space="0" w:color="auto"/>
            <w:bottom w:val="none" w:sz="0" w:space="0" w:color="auto"/>
            <w:right w:val="none" w:sz="0" w:space="0" w:color="auto"/>
          </w:divBdr>
        </w:div>
        <w:div w:id="7752671">
          <w:marLeft w:val="640"/>
          <w:marRight w:val="0"/>
          <w:marTop w:val="0"/>
          <w:marBottom w:val="0"/>
          <w:divBdr>
            <w:top w:val="none" w:sz="0" w:space="0" w:color="auto"/>
            <w:left w:val="none" w:sz="0" w:space="0" w:color="auto"/>
            <w:bottom w:val="none" w:sz="0" w:space="0" w:color="auto"/>
            <w:right w:val="none" w:sz="0" w:space="0" w:color="auto"/>
          </w:divBdr>
        </w:div>
        <w:div w:id="1391346667">
          <w:marLeft w:val="640"/>
          <w:marRight w:val="0"/>
          <w:marTop w:val="0"/>
          <w:marBottom w:val="0"/>
          <w:divBdr>
            <w:top w:val="none" w:sz="0" w:space="0" w:color="auto"/>
            <w:left w:val="none" w:sz="0" w:space="0" w:color="auto"/>
            <w:bottom w:val="none" w:sz="0" w:space="0" w:color="auto"/>
            <w:right w:val="none" w:sz="0" w:space="0" w:color="auto"/>
          </w:divBdr>
        </w:div>
        <w:div w:id="1027291382">
          <w:marLeft w:val="640"/>
          <w:marRight w:val="0"/>
          <w:marTop w:val="0"/>
          <w:marBottom w:val="0"/>
          <w:divBdr>
            <w:top w:val="none" w:sz="0" w:space="0" w:color="auto"/>
            <w:left w:val="none" w:sz="0" w:space="0" w:color="auto"/>
            <w:bottom w:val="none" w:sz="0" w:space="0" w:color="auto"/>
            <w:right w:val="none" w:sz="0" w:space="0" w:color="auto"/>
          </w:divBdr>
        </w:div>
        <w:div w:id="1599753670">
          <w:marLeft w:val="640"/>
          <w:marRight w:val="0"/>
          <w:marTop w:val="0"/>
          <w:marBottom w:val="0"/>
          <w:divBdr>
            <w:top w:val="none" w:sz="0" w:space="0" w:color="auto"/>
            <w:left w:val="none" w:sz="0" w:space="0" w:color="auto"/>
            <w:bottom w:val="none" w:sz="0" w:space="0" w:color="auto"/>
            <w:right w:val="none" w:sz="0" w:space="0" w:color="auto"/>
          </w:divBdr>
        </w:div>
        <w:div w:id="1209802311">
          <w:marLeft w:val="640"/>
          <w:marRight w:val="0"/>
          <w:marTop w:val="0"/>
          <w:marBottom w:val="0"/>
          <w:divBdr>
            <w:top w:val="none" w:sz="0" w:space="0" w:color="auto"/>
            <w:left w:val="none" w:sz="0" w:space="0" w:color="auto"/>
            <w:bottom w:val="none" w:sz="0" w:space="0" w:color="auto"/>
            <w:right w:val="none" w:sz="0" w:space="0" w:color="auto"/>
          </w:divBdr>
        </w:div>
        <w:div w:id="678965607">
          <w:marLeft w:val="640"/>
          <w:marRight w:val="0"/>
          <w:marTop w:val="0"/>
          <w:marBottom w:val="0"/>
          <w:divBdr>
            <w:top w:val="none" w:sz="0" w:space="0" w:color="auto"/>
            <w:left w:val="none" w:sz="0" w:space="0" w:color="auto"/>
            <w:bottom w:val="none" w:sz="0" w:space="0" w:color="auto"/>
            <w:right w:val="none" w:sz="0" w:space="0" w:color="auto"/>
          </w:divBdr>
        </w:div>
        <w:div w:id="1416130349">
          <w:marLeft w:val="640"/>
          <w:marRight w:val="0"/>
          <w:marTop w:val="0"/>
          <w:marBottom w:val="0"/>
          <w:divBdr>
            <w:top w:val="none" w:sz="0" w:space="0" w:color="auto"/>
            <w:left w:val="none" w:sz="0" w:space="0" w:color="auto"/>
            <w:bottom w:val="none" w:sz="0" w:space="0" w:color="auto"/>
            <w:right w:val="none" w:sz="0" w:space="0" w:color="auto"/>
          </w:divBdr>
        </w:div>
        <w:div w:id="1255288820">
          <w:marLeft w:val="640"/>
          <w:marRight w:val="0"/>
          <w:marTop w:val="0"/>
          <w:marBottom w:val="0"/>
          <w:divBdr>
            <w:top w:val="none" w:sz="0" w:space="0" w:color="auto"/>
            <w:left w:val="none" w:sz="0" w:space="0" w:color="auto"/>
            <w:bottom w:val="none" w:sz="0" w:space="0" w:color="auto"/>
            <w:right w:val="none" w:sz="0" w:space="0" w:color="auto"/>
          </w:divBdr>
        </w:div>
        <w:div w:id="1244337777">
          <w:marLeft w:val="640"/>
          <w:marRight w:val="0"/>
          <w:marTop w:val="0"/>
          <w:marBottom w:val="0"/>
          <w:divBdr>
            <w:top w:val="none" w:sz="0" w:space="0" w:color="auto"/>
            <w:left w:val="none" w:sz="0" w:space="0" w:color="auto"/>
            <w:bottom w:val="none" w:sz="0" w:space="0" w:color="auto"/>
            <w:right w:val="none" w:sz="0" w:space="0" w:color="auto"/>
          </w:divBdr>
        </w:div>
        <w:div w:id="119421441">
          <w:marLeft w:val="640"/>
          <w:marRight w:val="0"/>
          <w:marTop w:val="0"/>
          <w:marBottom w:val="0"/>
          <w:divBdr>
            <w:top w:val="none" w:sz="0" w:space="0" w:color="auto"/>
            <w:left w:val="none" w:sz="0" w:space="0" w:color="auto"/>
            <w:bottom w:val="none" w:sz="0" w:space="0" w:color="auto"/>
            <w:right w:val="none" w:sz="0" w:space="0" w:color="auto"/>
          </w:divBdr>
        </w:div>
        <w:div w:id="1072124095">
          <w:marLeft w:val="640"/>
          <w:marRight w:val="0"/>
          <w:marTop w:val="0"/>
          <w:marBottom w:val="0"/>
          <w:divBdr>
            <w:top w:val="none" w:sz="0" w:space="0" w:color="auto"/>
            <w:left w:val="none" w:sz="0" w:space="0" w:color="auto"/>
            <w:bottom w:val="none" w:sz="0" w:space="0" w:color="auto"/>
            <w:right w:val="none" w:sz="0" w:space="0" w:color="auto"/>
          </w:divBdr>
        </w:div>
        <w:div w:id="1383942607">
          <w:marLeft w:val="640"/>
          <w:marRight w:val="0"/>
          <w:marTop w:val="0"/>
          <w:marBottom w:val="0"/>
          <w:divBdr>
            <w:top w:val="none" w:sz="0" w:space="0" w:color="auto"/>
            <w:left w:val="none" w:sz="0" w:space="0" w:color="auto"/>
            <w:bottom w:val="none" w:sz="0" w:space="0" w:color="auto"/>
            <w:right w:val="none" w:sz="0" w:space="0" w:color="auto"/>
          </w:divBdr>
        </w:div>
        <w:div w:id="529223104">
          <w:marLeft w:val="640"/>
          <w:marRight w:val="0"/>
          <w:marTop w:val="0"/>
          <w:marBottom w:val="0"/>
          <w:divBdr>
            <w:top w:val="none" w:sz="0" w:space="0" w:color="auto"/>
            <w:left w:val="none" w:sz="0" w:space="0" w:color="auto"/>
            <w:bottom w:val="none" w:sz="0" w:space="0" w:color="auto"/>
            <w:right w:val="none" w:sz="0" w:space="0" w:color="auto"/>
          </w:divBdr>
        </w:div>
        <w:div w:id="1630823447">
          <w:marLeft w:val="640"/>
          <w:marRight w:val="0"/>
          <w:marTop w:val="0"/>
          <w:marBottom w:val="0"/>
          <w:divBdr>
            <w:top w:val="none" w:sz="0" w:space="0" w:color="auto"/>
            <w:left w:val="none" w:sz="0" w:space="0" w:color="auto"/>
            <w:bottom w:val="none" w:sz="0" w:space="0" w:color="auto"/>
            <w:right w:val="none" w:sz="0" w:space="0" w:color="auto"/>
          </w:divBdr>
        </w:div>
        <w:div w:id="1502693892">
          <w:marLeft w:val="640"/>
          <w:marRight w:val="0"/>
          <w:marTop w:val="0"/>
          <w:marBottom w:val="0"/>
          <w:divBdr>
            <w:top w:val="none" w:sz="0" w:space="0" w:color="auto"/>
            <w:left w:val="none" w:sz="0" w:space="0" w:color="auto"/>
            <w:bottom w:val="none" w:sz="0" w:space="0" w:color="auto"/>
            <w:right w:val="none" w:sz="0" w:space="0" w:color="auto"/>
          </w:divBdr>
        </w:div>
      </w:divsChild>
    </w:div>
    <w:div w:id="325671962">
      <w:bodyDiv w:val="1"/>
      <w:marLeft w:val="0"/>
      <w:marRight w:val="0"/>
      <w:marTop w:val="0"/>
      <w:marBottom w:val="0"/>
      <w:divBdr>
        <w:top w:val="none" w:sz="0" w:space="0" w:color="auto"/>
        <w:left w:val="none" w:sz="0" w:space="0" w:color="auto"/>
        <w:bottom w:val="none" w:sz="0" w:space="0" w:color="auto"/>
        <w:right w:val="none" w:sz="0" w:space="0" w:color="auto"/>
      </w:divBdr>
      <w:divsChild>
        <w:div w:id="1775130683">
          <w:marLeft w:val="640"/>
          <w:marRight w:val="0"/>
          <w:marTop w:val="0"/>
          <w:marBottom w:val="0"/>
          <w:divBdr>
            <w:top w:val="none" w:sz="0" w:space="0" w:color="auto"/>
            <w:left w:val="none" w:sz="0" w:space="0" w:color="auto"/>
            <w:bottom w:val="none" w:sz="0" w:space="0" w:color="auto"/>
            <w:right w:val="none" w:sz="0" w:space="0" w:color="auto"/>
          </w:divBdr>
        </w:div>
        <w:div w:id="1677078050">
          <w:marLeft w:val="640"/>
          <w:marRight w:val="0"/>
          <w:marTop w:val="0"/>
          <w:marBottom w:val="0"/>
          <w:divBdr>
            <w:top w:val="none" w:sz="0" w:space="0" w:color="auto"/>
            <w:left w:val="none" w:sz="0" w:space="0" w:color="auto"/>
            <w:bottom w:val="none" w:sz="0" w:space="0" w:color="auto"/>
            <w:right w:val="none" w:sz="0" w:space="0" w:color="auto"/>
          </w:divBdr>
        </w:div>
        <w:div w:id="1577475261">
          <w:marLeft w:val="640"/>
          <w:marRight w:val="0"/>
          <w:marTop w:val="0"/>
          <w:marBottom w:val="0"/>
          <w:divBdr>
            <w:top w:val="none" w:sz="0" w:space="0" w:color="auto"/>
            <w:left w:val="none" w:sz="0" w:space="0" w:color="auto"/>
            <w:bottom w:val="none" w:sz="0" w:space="0" w:color="auto"/>
            <w:right w:val="none" w:sz="0" w:space="0" w:color="auto"/>
          </w:divBdr>
        </w:div>
        <w:div w:id="1685131464">
          <w:marLeft w:val="640"/>
          <w:marRight w:val="0"/>
          <w:marTop w:val="0"/>
          <w:marBottom w:val="0"/>
          <w:divBdr>
            <w:top w:val="none" w:sz="0" w:space="0" w:color="auto"/>
            <w:left w:val="none" w:sz="0" w:space="0" w:color="auto"/>
            <w:bottom w:val="none" w:sz="0" w:space="0" w:color="auto"/>
            <w:right w:val="none" w:sz="0" w:space="0" w:color="auto"/>
          </w:divBdr>
        </w:div>
        <w:div w:id="1687976760">
          <w:marLeft w:val="640"/>
          <w:marRight w:val="0"/>
          <w:marTop w:val="0"/>
          <w:marBottom w:val="0"/>
          <w:divBdr>
            <w:top w:val="none" w:sz="0" w:space="0" w:color="auto"/>
            <w:left w:val="none" w:sz="0" w:space="0" w:color="auto"/>
            <w:bottom w:val="none" w:sz="0" w:space="0" w:color="auto"/>
            <w:right w:val="none" w:sz="0" w:space="0" w:color="auto"/>
          </w:divBdr>
        </w:div>
        <w:div w:id="1229457837">
          <w:marLeft w:val="640"/>
          <w:marRight w:val="0"/>
          <w:marTop w:val="0"/>
          <w:marBottom w:val="0"/>
          <w:divBdr>
            <w:top w:val="none" w:sz="0" w:space="0" w:color="auto"/>
            <w:left w:val="none" w:sz="0" w:space="0" w:color="auto"/>
            <w:bottom w:val="none" w:sz="0" w:space="0" w:color="auto"/>
            <w:right w:val="none" w:sz="0" w:space="0" w:color="auto"/>
          </w:divBdr>
        </w:div>
        <w:div w:id="1078819470">
          <w:marLeft w:val="640"/>
          <w:marRight w:val="0"/>
          <w:marTop w:val="0"/>
          <w:marBottom w:val="0"/>
          <w:divBdr>
            <w:top w:val="none" w:sz="0" w:space="0" w:color="auto"/>
            <w:left w:val="none" w:sz="0" w:space="0" w:color="auto"/>
            <w:bottom w:val="none" w:sz="0" w:space="0" w:color="auto"/>
            <w:right w:val="none" w:sz="0" w:space="0" w:color="auto"/>
          </w:divBdr>
        </w:div>
        <w:div w:id="1271812408">
          <w:marLeft w:val="640"/>
          <w:marRight w:val="0"/>
          <w:marTop w:val="0"/>
          <w:marBottom w:val="0"/>
          <w:divBdr>
            <w:top w:val="none" w:sz="0" w:space="0" w:color="auto"/>
            <w:left w:val="none" w:sz="0" w:space="0" w:color="auto"/>
            <w:bottom w:val="none" w:sz="0" w:space="0" w:color="auto"/>
            <w:right w:val="none" w:sz="0" w:space="0" w:color="auto"/>
          </w:divBdr>
        </w:div>
        <w:div w:id="1828158428">
          <w:marLeft w:val="640"/>
          <w:marRight w:val="0"/>
          <w:marTop w:val="0"/>
          <w:marBottom w:val="0"/>
          <w:divBdr>
            <w:top w:val="none" w:sz="0" w:space="0" w:color="auto"/>
            <w:left w:val="none" w:sz="0" w:space="0" w:color="auto"/>
            <w:bottom w:val="none" w:sz="0" w:space="0" w:color="auto"/>
            <w:right w:val="none" w:sz="0" w:space="0" w:color="auto"/>
          </w:divBdr>
        </w:div>
        <w:div w:id="1270502481">
          <w:marLeft w:val="640"/>
          <w:marRight w:val="0"/>
          <w:marTop w:val="0"/>
          <w:marBottom w:val="0"/>
          <w:divBdr>
            <w:top w:val="none" w:sz="0" w:space="0" w:color="auto"/>
            <w:left w:val="none" w:sz="0" w:space="0" w:color="auto"/>
            <w:bottom w:val="none" w:sz="0" w:space="0" w:color="auto"/>
            <w:right w:val="none" w:sz="0" w:space="0" w:color="auto"/>
          </w:divBdr>
        </w:div>
        <w:div w:id="1341658875">
          <w:marLeft w:val="640"/>
          <w:marRight w:val="0"/>
          <w:marTop w:val="0"/>
          <w:marBottom w:val="0"/>
          <w:divBdr>
            <w:top w:val="none" w:sz="0" w:space="0" w:color="auto"/>
            <w:left w:val="none" w:sz="0" w:space="0" w:color="auto"/>
            <w:bottom w:val="none" w:sz="0" w:space="0" w:color="auto"/>
            <w:right w:val="none" w:sz="0" w:space="0" w:color="auto"/>
          </w:divBdr>
        </w:div>
        <w:div w:id="596326319">
          <w:marLeft w:val="640"/>
          <w:marRight w:val="0"/>
          <w:marTop w:val="0"/>
          <w:marBottom w:val="0"/>
          <w:divBdr>
            <w:top w:val="none" w:sz="0" w:space="0" w:color="auto"/>
            <w:left w:val="none" w:sz="0" w:space="0" w:color="auto"/>
            <w:bottom w:val="none" w:sz="0" w:space="0" w:color="auto"/>
            <w:right w:val="none" w:sz="0" w:space="0" w:color="auto"/>
          </w:divBdr>
        </w:div>
        <w:div w:id="1563977589">
          <w:marLeft w:val="640"/>
          <w:marRight w:val="0"/>
          <w:marTop w:val="0"/>
          <w:marBottom w:val="0"/>
          <w:divBdr>
            <w:top w:val="none" w:sz="0" w:space="0" w:color="auto"/>
            <w:left w:val="none" w:sz="0" w:space="0" w:color="auto"/>
            <w:bottom w:val="none" w:sz="0" w:space="0" w:color="auto"/>
            <w:right w:val="none" w:sz="0" w:space="0" w:color="auto"/>
          </w:divBdr>
        </w:div>
      </w:divsChild>
    </w:div>
    <w:div w:id="339507720">
      <w:bodyDiv w:val="1"/>
      <w:marLeft w:val="0"/>
      <w:marRight w:val="0"/>
      <w:marTop w:val="0"/>
      <w:marBottom w:val="0"/>
      <w:divBdr>
        <w:top w:val="none" w:sz="0" w:space="0" w:color="auto"/>
        <w:left w:val="none" w:sz="0" w:space="0" w:color="auto"/>
        <w:bottom w:val="none" w:sz="0" w:space="0" w:color="auto"/>
        <w:right w:val="none" w:sz="0" w:space="0" w:color="auto"/>
      </w:divBdr>
      <w:divsChild>
        <w:div w:id="489056122">
          <w:marLeft w:val="640"/>
          <w:marRight w:val="0"/>
          <w:marTop w:val="0"/>
          <w:marBottom w:val="0"/>
          <w:divBdr>
            <w:top w:val="none" w:sz="0" w:space="0" w:color="auto"/>
            <w:left w:val="none" w:sz="0" w:space="0" w:color="auto"/>
            <w:bottom w:val="none" w:sz="0" w:space="0" w:color="auto"/>
            <w:right w:val="none" w:sz="0" w:space="0" w:color="auto"/>
          </w:divBdr>
        </w:div>
        <w:div w:id="1677531818">
          <w:marLeft w:val="640"/>
          <w:marRight w:val="0"/>
          <w:marTop w:val="0"/>
          <w:marBottom w:val="0"/>
          <w:divBdr>
            <w:top w:val="none" w:sz="0" w:space="0" w:color="auto"/>
            <w:left w:val="none" w:sz="0" w:space="0" w:color="auto"/>
            <w:bottom w:val="none" w:sz="0" w:space="0" w:color="auto"/>
            <w:right w:val="none" w:sz="0" w:space="0" w:color="auto"/>
          </w:divBdr>
        </w:div>
        <w:div w:id="591444">
          <w:marLeft w:val="640"/>
          <w:marRight w:val="0"/>
          <w:marTop w:val="0"/>
          <w:marBottom w:val="0"/>
          <w:divBdr>
            <w:top w:val="none" w:sz="0" w:space="0" w:color="auto"/>
            <w:left w:val="none" w:sz="0" w:space="0" w:color="auto"/>
            <w:bottom w:val="none" w:sz="0" w:space="0" w:color="auto"/>
            <w:right w:val="none" w:sz="0" w:space="0" w:color="auto"/>
          </w:divBdr>
        </w:div>
        <w:div w:id="1396466803">
          <w:marLeft w:val="640"/>
          <w:marRight w:val="0"/>
          <w:marTop w:val="0"/>
          <w:marBottom w:val="0"/>
          <w:divBdr>
            <w:top w:val="none" w:sz="0" w:space="0" w:color="auto"/>
            <w:left w:val="none" w:sz="0" w:space="0" w:color="auto"/>
            <w:bottom w:val="none" w:sz="0" w:space="0" w:color="auto"/>
            <w:right w:val="none" w:sz="0" w:space="0" w:color="auto"/>
          </w:divBdr>
        </w:div>
        <w:div w:id="1192572475">
          <w:marLeft w:val="640"/>
          <w:marRight w:val="0"/>
          <w:marTop w:val="0"/>
          <w:marBottom w:val="0"/>
          <w:divBdr>
            <w:top w:val="none" w:sz="0" w:space="0" w:color="auto"/>
            <w:left w:val="none" w:sz="0" w:space="0" w:color="auto"/>
            <w:bottom w:val="none" w:sz="0" w:space="0" w:color="auto"/>
            <w:right w:val="none" w:sz="0" w:space="0" w:color="auto"/>
          </w:divBdr>
        </w:div>
        <w:div w:id="2069644594">
          <w:marLeft w:val="640"/>
          <w:marRight w:val="0"/>
          <w:marTop w:val="0"/>
          <w:marBottom w:val="0"/>
          <w:divBdr>
            <w:top w:val="none" w:sz="0" w:space="0" w:color="auto"/>
            <w:left w:val="none" w:sz="0" w:space="0" w:color="auto"/>
            <w:bottom w:val="none" w:sz="0" w:space="0" w:color="auto"/>
            <w:right w:val="none" w:sz="0" w:space="0" w:color="auto"/>
          </w:divBdr>
        </w:div>
        <w:div w:id="826286078">
          <w:marLeft w:val="640"/>
          <w:marRight w:val="0"/>
          <w:marTop w:val="0"/>
          <w:marBottom w:val="0"/>
          <w:divBdr>
            <w:top w:val="none" w:sz="0" w:space="0" w:color="auto"/>
            <w:left w:val="none" w:sz="0" w:space="0" w:color="auto"/>
            <w:bottom w:val="none" w:sz="0" w:space="0" w:color="auto"/>
            <w:right w:val="none" w:sz="0" w:space="0" w:color="auto"/>
          </w:divBdr>
        </w:div>
        <w:div w:id="1770150879">
          <w:marLeft w:val="640"/>
          <w:marRight w:val="0"/>
          <w:marTop w:val="0"/>
          <w:marBottom w:val="0"/>
          <w:divBdr>
            <w:top w:val="none" w:sz="0" w:space="0" w:color="auto"/>
            <w:left w:val="none" w:sz="0" w:space="0" w:color="auto"/>
            <w:bottom w:val="none" w:sz="0" w:space="0" w:color="auto"/>
            <w:right w:val="none" w:sz="0" w:space="0" w:color="auto"/>
          </w:divBdr>
        </w:div>
        <w:div w:id="545532426">
          <w:marLeft w:val="640"/>
          <w:marRight w:val="0"/>
          <w:marTop w:val="0"/>
          <w:marBottom w:val="0"/>
          <w:divBdr>
            <w:top w:val="none" w:sz="0" w:space="0" w:color="auto"/>
            <w:left w:val="none" w:sz="0" w:space="0" w:color="auto"/>
            <w:bottom w:val="none" w:sz="0" w:space="0" w:color="auto"/>
            <w:right w:val="none" w:sz="0" w:space="0" w:color="auto"/>
          </w:divBdr>
        </w:div>
        <w:div w:id="1547448437">
          <w:marLeft w:val="640"/>
          <w:marRight w:val="0"/>
          <w:marTop w:val="0"/>
          <w:marBottom w:val="0"/>
          <w:divBdr>
            <w:top w:val="none" w:sz="0" w:space="0" w:color="auto"/>
            <w:left w:val="none" w:sz="0" w:space="0" w:color="auto"/>
            <w:bottom w:val="none" w:sz="0" w:space="0" w:color="auto"/>
            <w:right w:val="none" w:sz="0" w:space="0" w:color="auto"/>
          </w:divBdr>
        </w:div>
        <w:div w:id="96603094">
          <w:marLeft w:val="640"/>
          <w:marRight w:val="0"/>
          <w:marTop w:val="0"/>
          <w:marBottom w:val="0"/>
          <w:divBdr>
            <w:top w:val="none" w:sz="0" w:space="0" w:color="auto"/>
            <w:left w:val="none" w:sz="0" w:space="0" w:color="auto"/>
            <w:bottom w:val="none" w:sz="0" w:space="0" w:color="auto"/>
            <w:right w:val="none" w:sz="0" w:space="0" w:color="auto"/>
          </w:divBdr>
        </w:div>
        <w:div w:id="399793755">
          <w:marLeft w:val="640"/>
          <w:marRight w:val="0"/>
          <w:marTop w:val="0"/>
          <w:marBottom w:val="0"/>
          <w:divBdr>
            <w:top w:val="none" w:sz="0" w:space="0" w:color="auto"/>
            <w:left w:val="none" w:sz="0" w:space="0" w:color="auto"/>
            <w:bottom w:val="none" w:sz="0" w:space="0" w:color="auto"/>
            <w:right w:val="none" w:sz="0" w:space="0" w:color="auto"/>
          </w:divBdr>
        </w:div>
        <w:div w:id="2057390658">
          <w:marLeft w:val="640"/>
          <w:marRight w:val="0"/>
          <w:marTop w:val="0"/>
          <w:marBottom w:val="0"/>
          <w:divBdr>
            <w:top w:val="none" w:sz="0" w:space="0" w:color="auto"/>
            <w:left w:val="none" w:sz="0" w:space="0" w:color="auto"/>
            <w:bottom w:val="none" w:sz="0" w:space="0" w:color="auto"/>
            <w:right w:val="none" w:sz="0" w:space="0" w:color="auto"/>
          </w:divBdr>
        </w:div>
        <w:div w:id="1800301015">
          <w:marLeft w:val="640"/>
          <w:marRight w:val="0"/>
          <w:marTop w:val="0"/>
          <w:marBottom w:val="0"/>
          <w:divBdr>
            <w:top w:val="none" w:sz="0" w:space="0" w:color="auto"/>
            <w:left w:val="none" w:sz="0" w:space="0" w:color="auto"/>
            <w:bottom w:val="none" w:sz="0" w:space="0" w:color="auto"/>
            <w:right w:val="none" w:sz="0" w:space="0" w:color="auto"/>
          </w:divBdr>
        </w:div>
        <w:div w:id="2121604802">
          <w:marLeft w:val="640"/>
          <w:marRight w:val="0"/>
          <w:marTop w:val="0"/>
          <w:marBottom w:val="0"/>
          <w:divBdr>
            <w:top w:val="none" w:sz="0" w:space="0" w:color="auto"/>
            <w:left w:val="none" w:sz="0" w:space="0" w:color="auto"/>
            <w:bottom w:val="none" w:sz="0" w:space="0" w:color="auto"/>
            <w:right w:val="none" w:sz="0" w:space="0" w:color="auto"/>
          </w:divBdr>
        </w:div>
        <w:div w:id="449056029">
          <w:marLeft w:val="640"/>
          <w:marRight w:val="0"/>
          <w:marTop w:val="0"/>
          <w:marBottom w:val="0"/>
          <w:divBdr>
            <w:top w:val="none" w:sz="0" w:space="0" w:color="auto"/>
            <w:left w:val="none" w:sz="0" w:space="0" w:color="auto"/>
            <w:bottom w:val="none" w:sz="0" w:space="0" w:color="auto"/>
            <w:right w:val="none" w:sz="0" w:space="0" w:color="auto"/>
          </w:divBdr>
        </w:div>
      </w:divsChild>
    </w:div>
    <w:div w:id="364792853">
      <w:bodyDiv w:val="1"/>
      <w:marLeft w:val="0"/>
      <w:marRight w:val="0"/>
      <w:marTop w:val="0"/>
      <w:marBottom w:val="0"/>
      <w:divBdr>
        <w:top w:val="none" w:sz="0" w:space="0" w:color="auto"/>
        <w:left w:val="none" w:sz="0" w:space="0" w:color="auto"/>
        <w:bottom w:val="none" w:sz="0" w:space="0" w:color="auto"/>
        <w:right w:val="none" w:sz="0" w:space="0" w:color="auto"/>
      </w:divBdr>
      <w:divsChild>
        <w:div w:id="989141476">
          <w:marLeft w:val="640"/>
          <w:marRight w:val="0"/>
          <w:marTop w:val="0"/>
          <w:marBottom w:val="0"/>
          <w:divBdr>
            <w:top w:val="none" w:sz="0" w:space="0" w:color="auto"/>
            <w:left w:val="none" w:sz="0" w:space="0" w:color="auto"/>
            <w:bottom w:val="none" w:sz="0" w:space="0" w:color="auto"/>
            <w:right w:val="none" w:sz="0" w:space="0" w:color="auto"/>
          </w:divBdr>
        </w:div>
        <w:div w:id="1312127711">
          <w:marLeft w:val="640"/>
          <w:marRight w:val="0"/>
          <w:marTop w:val="0"/>
          <w:marBottom w:val="0"/>
          <w:divBdr>
            <w:top w:val="none" w:sz="0" w:space="0" w:color="auto"/>
            <w:left w:val="none" w:sz="0" w:space="0" w:color="auto"/>
            <w:bottom w:val="none" w:sz="0" w:space="0" w:color="auto"/>
            <w:right w:val="none" w:sz="0" w:space="0" w:color="auto"/>
          </w:divBdr>
        </w:div>
        <w:div w:id="2047826310">
          <w:marLeft w:val="640"/>
          <w:marRight w:val="0"/>
          <w:marTop w:val="0"/>
          <w:marBottom w:val="0"/>
          <w:divBdr>
            <w:top w:val="none" w:sz="0" w:space="0" w:color="auto"/>
            <w:left w:val="none" w:sz="0" w:space="0" w:color="auto"/>
            <w:bottom w:val="none" w:sz="0" w:space="0" w:color="auto"/>
            <w:right w:val="none" w:sz="0" w:space="0" w:color="auto"/>
          </w:divBdr>
        </w:div>
        <w:div w:id="240412807">
          <w:marLeft w:val="640"/>
          <w:marRight w:val="0"/>
          <w:marTop w:val="0"/>
          <w:marBottom w:val="0"/>
          <w:divBdr>
            <w:top w:val="none" w:sz="0" w:space="0" w:color="auto"/>
            <w:left w:val="none" w:sz="0" w:space="0" w:color="auto"/>
            <w:bottom w:val="none" w:sz="0" w:space="0" w:color="auto"/>
            <w:right w:val="none" w:sz="0" w:space="0" w:color="auto"/>
          </w:divBdr>
        </w:div>
        <w:div w:id="736168822">
          <w:marLeft w:val="640"/>
          <w:marRight w:val="0"/>
          <w:marTop w:val="0"/>
          <w:marBottom w:val="0"/>
          <w:divBdr>
            <w:top w:val="none" w:sz="0" w:space="0" w:color="auto"/>
            <w:left w:val="none" w:sz="0" w:space="0" w:color="auto"/>
            <w:bottom w:val="none" w:sz="0" w:space="0" w:color="auto"/>
            <w:right w:val="none" w:sz="0" w:space="0" w:color="auto"/>
          </w:divBdr>
        </w:div>
        <w:div w:id="689456633">
          <w:marLeft w:val="640"/>
          <w:marRight w:val="0"/>
          <w:marTop w:val="0"/>
          <w:marBottom w:val="0"/>
          <w:divBdr>
            <w:top w:val="none" w:sz="0" w:space="0" w:color="auto"/>
            <w:left w:val="none" w:sz="0" w:space="0" w:color="auto"/>
            <w:bottom w:val="none" w:sz="0" w:space="0" w:color="auto"/>
            <w:right w:val="none" w:sz="0" w:space="0" w:color="auto"/>
          </w:divBdr>
        </w:div>
        <w:div w:id="1936353331">
          <w:marLeft w:val="640"/>
          <w:marRight w:val="0"/>
          <w:marTop w:val="0"/>
          <w:marBottom w:val="0"/>
          <w:divBdr>
            <w:top w:val="none" w:sz="0" w:space="0" w:color="auto"/>
            <w:left w:val="none" w:sz="0" w:space="0" w:color="auto"/>
            <w:bottom w:val="none" w:sz="0" w:space="0" w:color="auto"/>
            <w:right w:val="none" w:sz="0" w:space="0" w:color="auto"/>
          </w:divBdr>
        </w:div>
        <w:div w:id="369382241">
          <w:marLeft w:val="640"/>
          <w:marRight w:val="0"/>
          <w:marTop w:val="0"/>
          <w:marBottom w:val="0"/>
          <w:divBdr>
            <w:top w:val="none" w:sz="0" w:space="0" w:color="auto"/>
            <w:left w:val="none" w:sz="0" w:space="0" w:color="auto"/>
            <w:bottom w:val="none" w:sz="0" w:space="0" w:color="auto"/>
            <w:right w:val="none" w:sz="0" w:space="0" w:color="auto"/>
          </w:divBdr>
        </w:div>
        <w:div w:id="1169835418">
          <w:marLeft w:val="640"/>
          <w:marRight w:val="0"/>
          <w:marTop w:val="0"/>
          <w:marBottom w:val="0"/>
          <w:divBdr>
            <w:top w:val="none" w:sz="0" w:space="0" w:color="auto"/>
            <w:left w:val="none" w:sz="0" w:space="0" w:color="auto"/>
            <w:bottom w:val="none" w:sz="0" w:space="0" w:color="auto"/>
            <w:right w:val="none" w:sz="0" w:space="0" w:color="auto"/>
          </w:divBdr>
        </w:div>
        <w:div w:id="797990972">
          <w:marLeft w:val="640"/>
          <w:marRight w:val="0"/>
          <w:marTop w:val="0"/>
          <w:marBottom w:val="0"/>
          <w:divBdr>
            <w:top w:val="none" w:sz="0" w:space="0" w:color="auto"/>
            <w:left w:val="none" w:sz="0" w:space="0" w:color="auto"/>
            <w:bottom w:val="none" w:sz="0" w:space="0" w:color="auto"/>
            <w:right w:val="none" w:sz="0" w:space="0" w:color="auto"/>
          </w:divBdr>
        </w:div>
        <w:div w:id="2047555923">
          <w:marLeft w:val="640"/>
          <w:marRight w:val="0"/>
          <w:marTop w:val="0"/>
          <w:marBottom w:val="0"/>
          <w:divBdr>
            <w:top w:val="none" w:sz="0" w:space="0" w:color="auto"/>
            <w:left w:val="none" w:sz="0" w:space="0" w:color="auto"/>
            <w:bottom w:val="none" w:sz="0" w:space="0" w:color="auto"/>
            <w:right w:val="none" w:sz="0" w:space="0" w:color="auto"/>
          </w:divBdr>
        </w:div>
        <w:div w:id="1068193558">
          <w:marLeft w:val="640"/>
          <w:marRight w:val="0"/>
          <w:marTop w:val="0"/>
          <w:marBottom w:val="0"/>
          <w:divBdr>
            <w:top w:val="none" w:sz="0" w:space="0" w:color="auto"/>
            <w:left w:val="none" w:sz="0" w:space="0" w:color="auto"/>
            <w:bottom w:val="none" w:sz="0" w:space="0" w:color="auto"/>
            <w:right w:val="none" w:sz="0" w:space="0" w:color="auto"/>
          </w:divBdr>
        </w:div>
      </w:divsChild>
    </w:div>
    <w:div w:id="372538823">
      <w:bodyDiv w:val="1"/>
      <w:marLeft w:val="0"/>
      <w:marRight w:val="0"/>
      <w:marTop w:val="0"/>
      <w:marBottom w:val="0"/>
      <w:divBdr>
        <w:top w:val="none" w:sz="0" w:space="0" w:color="auto"/>
        <w:left w:val="none" w:sz="0" w:space="0" w:color="auto"/>
        <w:bottom w:val="none" w:sz="0" w:space="0" w:color="auto"/>
        <w:right w:val="none" w:sz="0" w:space="0" w:color="auto"/>
      </w:divBdr>
      <w:divsChild>
        <w:div w:id="470557360">
          <w:marLeft w:val="640"/>
          <w:marRight w:val="0"/>
          <w:marTop w:val="0"/>
          <w:marBottom w:val="0"/>
          <w:divBdr>
            <w:top w:val="none" w:sz="0" w:space="0" w:color="auto"/>
            <w:left w:val="none" w:sz="0" w:space="0" w:color="auto"/>
            <w:bottom w:val="none" w:sz="0" w:space="0" w:color="auto"/>
            <w:right w:val="none" w:sz="0" w:space="0" w:color="auto"/>
          </w:divBdr>
        </w:div>
        <w:div w:id="1565750676">
          <w:marLeft w:val="640"/>
          <w:marRight w:val="0"/>
          <w:marTop w:val="0"/>
          <w:marBottom w:val="0"/>
          <w:divBdr>
            <w:top w:val="none" w:sz="0" w:space="0" w:color="auto"/>
            <w:left w:val="none" w:sz="0" w:space="0" w:color="auto"/>
            <w:bottom w:val="none" w:sz="0" w:space="0" w:color="auto"/>
            <w:right w:val="none" w:sz="0" w:space="0" w:color="auto"/>
          </w:divBdr>
        </w:div>
        <w:div w:id="1535852102">
          <w:marLeft w:val="640"/>
          <w:marRight w:val="0"/>
          <w:marTop w:val="0"/>
          <w:marBottom w:val="0"/>
          <w:divBdr>
            <w:top w:val="none" w:sz="0" w:space="0" w:color="auto"/>
            <w:left w:val="none" w:sz="0" w:space="0" w:color="auto"/>
            <w:bottom w:val="none" w:sz="0" w:space="0" w:color="auto"/>
            <w:right w:val="none" w:sz="0" w:space="0" w:color="auto"/>
          </w:divBdr>
        </w:div>
        <w:div w:id="224343739">
          <w:marLeft w:val="640"/>
          <w:marRight w:val="0"/>
          <w:marTop w:val="0"/>
          <w:marBottom w:val="0"/>
          <w:divBdr>
            <w:top w:val="none" w:sz="0" w:space="0" w:color="auto"/>
            <w:left w:val="none" w:sz="0" w:space="0" w:color="auto"/>
            <w:bottom w:val="none" w:sz="0" w:space="0" w:color="auto"/>
            <w:right w:val="none" w:sz="0" w:space="0" w:color="auto"/>
          </w:divBdr>
        </w:div>
        <w:div w:id="979505457">
          <w:marLeft w:val="640"/>
          <w:marRight w:val="0"/>
          <w:marTop w:val="0"/>
          <w:marBottom w:val="0"/>
          <w:divBdr>
            <w:top w:val="none" w:sz="0" w:space="0" w:color="auto"/>
            <w:left w:val="none" w:sz="0" w:space="0" w:color="auto"/>
            <w:bottom w:val="none" w:sz="0" w:space="0" w:color="auto"/>
            <w:right w:val="none" w:sz="0" w:space="0" w:color="auto"/>
          </w:divBdr>
        </w:div>
        <w:div w:id="113906279">
          <w:marLeft w:val="640"/>
          <w:marRight w:val="0"/>
          <w:marTop w:val="0"/>
          <w:marBottom w:val="0"/>
          <w:divBdr>
            <w:top w:val="none" w:sz="0" w:space="0" w:color="auto"/>
            <w:left w:val="none" w:sz="0" w:space="0" w:color="auto"/>
            <w:bottom w:val="none" w:sz="0" w:space="0" w:color="auto"/>
            <w:right w:val="none" w:sz="0" w:space="0" w:color="auto"/>
          </w:divBdr>
        </w:div>
      </w:divsChild>
    </w:div>
    <w:div w:id="392628826">
      <w:bodyDiv w:val="1"/>
      <w:marLeft w:val="0"/>
      <w:marRight w:val="0"/>
      <w:marTop w:val="0"/>
      <w:marBottom w:val="0"/>
      <w:divBdr>
        <w:top w:val="none" w:sz="0" w:space="0" w:color="auto"/>
        <w:left w:val="none" w:sz="0" w:space="0" w:color="auto"/>
        <w:bottom w:val="none" w:sz="0" w:space="0" w:color="auto"/>
        <w:right w:val="none" w:sz="0" w:space="0" w:color="auto"/>
      </w:divBdr>
      <w:divsChild>
        <w:div w:id="123433313">
          <w:marLeft w:val="640"/>
          <w:marRight w:val="0"/>
          <w:marTop w:val="0"/>
          <w:marBottom w:val="0"/>
          <w:divBdr>
            <w:top w:val="none" w:sz="0" w:space="0" w:color="auto"/>
            <w:left w:val="none" w:sz="0" w:space="0" w:color="auto"/>
            <w:bottom w:val="none" w:sz="0" w:space="0" w:color="auto"/>
            <w:right w:val="none" w:sz="0" w:space="0" w:color="auto"/>
          </w:divBdr>
        </w:div>
        <w:div w:id="842664613">
          <w:marLeft w:val="640"/>
          <w:marRight w:val="0"/>
          <w:marTop w:val="0"/>
          <w:marBottom w:val="0"/>
          <w:divBdr>
            <w:top w:val="none" w:sz="0" w:space="0" w:color="auto"/>
            <w:left w:val="none" w:sz="0" w:space="0" w:color="auto"/>
            <w:bottom w:val="none" w:sz="0" w:space="0" w:color="auto"/>
            <w:right w:val="none" w:sz="0" w:space="0" w:color="auto"/>
          </w:divBdr>
        </w:div>
        <w:div w:id="1562328810">
          <w:marLeft w:val="640"/>
          <w:marRight w:val="0"/>
          <w:marTop w:val="0"/>
          <w:marBottom w:val="0"/>
          <w:divBdr>
            <w:top w:val="none" w:sz="0" w:space="0" w:color="auto"/>
            <w:left w:val="none" w:sz="0" w:space="0" w:color="auto"/>
            <w:bottom w:val="none" w:sz="0" w:space="0" w:color="auto"/>
            <w:right w:val="none" w:sz="0" w:space="0" w:color="auto"/>
          </w:divBdr>
        </w:div>
        <w:div w:id="899828961">
          <w:marLeft w:val="640"/>
          <w:marRight w:val="0"/>
          <w:marTop w:val="0"/>
          <w:marBottom w:val="0"/>
          <w:divBdr>
            <w:top w:val="none" w:sz="0" w:space="0" w:color="auto"/>
            <w:left w:val="none" w:sz="0" w:space="0" w:color="auto"/>
            <w:bottom w:val="none" w:sz="0" w:space="0" w:color="auto"/>
            <w:right w:val="none" w:sz="0" w:space="0" w:color="auto"/>
          </w:divBdr>
        </w:div>
        <w:div w:id="1738741086">
          <w:marLeft w:val="640"/>
          <w:marRight w:val="0"/>
          <w:marTop w:val="0"/>
          <w:marBottom w:val="0"/>
          <w:divBdr>
            <w:top w:val="none" w:sz="0" w:space="0" w:color="auto"/>
            <w:left w:val="none" w:sz="0" w:space="0" w:color="auto"/>
            <w:bottom w:val="none" w:sz="0" w:space="0" w:color="auto"/>
            <w:right w:val="none" w:sz="0" w:space="0" w:color="auto"/>
          </w:divBdr>
        </w:div>
        <w:div w:id="1057971099">
          <w:marLeft w:val="640"/>
          <w:marRight w:val="0"/>
          <w:marTop w:val="0"/>
          <w:marBottom w:val="0"/>
          <w:divBdr>
            <w:top w:val="none" w:sz="0" w:space="0" w:color="auto"/>
            <w:left w:val="none" w:sz="0" w:space="0" w:color="auto"/>
            <w:bottom w:val="none" w:sz="0" w:space="0" w:color="auto"/>
            <w:right w:val="none" w:sz="0" w:space="0" w:color="auto"/>
          </w:divBdr>
        </w:div>
        <w:div w:id="2012176354">
          <w:marLeft w:val="640"/>
          <w:marRight w:val="0"/>
          <w:marTop w:val="0"/>
          <w:marBottom w:val="0"/>
          <w:divBdr>
            <w:top w:val="none" w:sz="0" w:space="0" w:color="auto"/>
            <w:left w:val="none" w:sz="0" w:space="0" w:color="auto"/>
            <w:bottom w:val="none" w:sz="0" w:space="0" w:color="auto"/>
            <w:right w:val="none" w:sz="0" w:space="0" w:color="auto"/>
          </w:divBdr>
        </w:div>
      </w:divsChild>
    </w:div>
    <w:div w:id="406683438">
      <w:bodyDiv w:val="1"/>
      <w:marLeft w:val="0"/>
      <w:marRight w:val="0"/>
      <w:marTop w:val="0"/>
      <w:marBottom w:val="0"/>
      <w:divBdr>
        <w:top w:val="none" w:sz="0" w:space="0" w:color="auto"/>
        <w:left w:val="none" w:sz="0" w:space="0" w:color="auto"/>
        <w:bottom w:val="none" w:sz="0" w:space="0" w:color="auto"/>
        <w:right w:val="none" w:sz="0" w:space="0" w:color="auto"/>
      </w:divBdr>
      <w:divsChild>
        <w:div w:id="1021273413">
          <w:marLeft w:val="640"/>
          <w:marRight w:val="0"/>
          <w:marTop w:val="0"/>
          <w:marBottom w:val="0"/>
          <w:divBdr>
            <w:top w:val="none" w:sz="0" w:space="0" w:color="auto"/>
            <w:left w:val="none" w:sz="0" w:space="0" w:color="auto"/>
            <w:bottom w:val="none" w:sz="0" w:space="0" w:color="auto"/>
            <w:right w:val="none" w:sz="0" w:space="0" w:color="auto"/>
          </w:divBdr>
        </w:div>
        <w:div w:id="737360152">
          <w:marLeft w:val="640"/>
          <w:marRight w:val="0"/>
          <w:marTop w:val="0"/>
          <w:marBottom w:val="0"/>
          <w:divBdr>
            <w:top w:val="none" w:sz="0" w:space="0" w:color="auto"/>
            <w:left w:val="none" w:sz="0" w:space="0" w:color="auto"/>
            <w:bottom w:val="none" w:sz="0" w:space="0" w:color="auto"/>
            <w:right w:val="none" w:sz="0" w:space="0" w:color="auto"/>
          </w:divBdr>
        </w:div>
        <w:div w:id="1566717083">
          <w:marLeft w:val="640"/>
          <w:marRight w:val="0"/>
          <w:marTop w:val="0"/>
          <w:marBottom w:val="0"/>
          <w:divBdr>
            <w:top w:val="none" w:sz="0" w:space="0" w:color="auto"/>
            <w:left w:val="none" w:sz="0" w:space="0" w:color="auto"/>
            <w:bottom w:val="none" w:sz="0" w:space="0" w:color="auto"/>
            <w:right w:val="none" w:sz="0" w:space="0" w:color="auto"/>
          </w:divBdr>
        </w:div>
        <w:div w:id="741367523">
          <w:marLeft w:val="640"/>
          <w:marRight w:val="0"/>
          <w:marTop w:val="0"/>
          <w:marBottom w:val="0"/>
          <w:divBdr>
            <w:top w:val="none" w:sz="0" w:space="0" w:color="auto"/>
            <w:left w:val="none" w:sz="0" w:space="0" w:color="auto"/>
            <w:bottom w:val="none" w:sz="0" w:space="0" w:color="auto"/>
            <w:right w:val="none" w:sz="0" w:space="0" w:color="auto"/>
          </w:divBdr>
        </w:div>
        <w:div w:id="1591814231">
          <w:marLeft w:val="640"/>
          <w:marRight w:val="0"/>
          <w:marTop w:val="0"/>
          <w:marBottom w:val="0"/>
          <w:divBdr>
            <w:top w:val="none" w:sz="0" w:space="0" w:color="auto"/>
            <w:left w:val="none" w:sz="0" w:space="0" w:color="auto"/>
            <w:bottom w:val="none" w:sz="0" w:space="0" w:color="auto"/>
            <w:right w:val="none" w:sz="0" w:space="0" w:color="auto"/>
          </w:divBdr>
        </w:div>
        <w:div w:id="321856479">
          <w:marLeft w:val="640"/>
          <w:marRight w:val="0"/>
          <w:marTop w:val="0"/>
          <w:marBottom w:val="0"/>
          <w:divBdr>
            <w:top w:val="none" w:sz="0" w:space="0" w:color="auto"/>
            <w:left w:val="none" w:sz="0" w:space="0" w:color="auto"/>
            <w:bottom w:val="none" w:sz="0" w:space="0" w:color="auto"/>
            <w:right w:val="none" w:sz="0" w:space="0" w:color="auto"/>
          </w:divBdr>
        </w:div>
        <w:div w:id="577205854">
          <w:marLeft w:val="640"/>
          <w:marRight w:val="0"/>
          <w:marTop w:val="0"/>
          <w:marBottom w:val="0"/>
          <w:divBdr>
            <w:top w:val="none" w:sz="0" w:space="0" w:color="auto"/>
            <w:left w:val="none" w:sz="0" w:space="0" w:color="auto"/>
            <w:bottom w:val="none" w:sz="0" w:space="0" w:color="auto"/>
            <w:right w:val="none" w:sz="0" w:space="0" w:color="auto"/>
          </w:divBdr>
        </w:div>
        <w:div w:id="239297151">
          <w:marLeft w:val="640"/>
          <w:marRight w:val="0"/>
          <w:marTop w:val="0"/>
          <w:marBottom w:val="0"/>
          <w:divBdr>
            <w:top w:val="none" w:sz="0" w:space="0" w:color="auto"/>
            <w:left w:val="none" w:sz="0" w:space="0" w:color="auto"/>
            <w:bottom w:val="none" w:sz="0" w:space="0" w:color="auto"/>
            <w:right w:val="none" w:sz="0" w:space="0" w:color="auto"/>
          </w:divBdr>
        </w:div>
        <w:div w:id="1086149787">
          <w:marLeft w:val="640"/>
          <w:marRight w:val="0"/>
          <w:marTop w:val="0"/>
          <w:marBottom w:val="0"/>
          <w:divBdr>
            <w:top w:val="none" w:sz="0" w:space="0" w:color="auto"/>
            <w:left w:val="none" w:sz="0" w:space="0" w:color="auto"/>
            <w:bottom w:val="none" w:sz="0" w:space="0" w:color="auto"/>
            <w:right w:val="none" w:sz="0" w:space="0" w:color="auto"/>
          </w:divBdr>
        </w:div>
        <w:div w:id="1536651854">
          <w:marLeft w:val="640"/>
          <w:marRight w:val="0"/>
          <w:marTop w:val="0"/>
          <w:marBottom w:val="0"/>
          <w:divBdr>
            <w:top w:val="none" w:sz="0" w:space="0" w:color="auto"/>
            <w:left w:val="none" w:sz="0" w:space="0" w:color="auto"/>
            <w:bottom w:val="none" w:sz="0" w:space="0" w:color="auto"/>
            <w:right w:val="none" w:sz="0" w:space="0" w:color="auto"/>
          </w:divBdr>
        </w:div>
        <w:div w:id="1006324431">
          <w:marLeft w:val="640"/>
          <w:marRight w:val="0"/>
          <w:marTop w:val="0"/>
          <w:marBottom w:val="0"/>
          <w:divBdr>
            <w:top w:val="none" w:sz="0" w:space="0" w:color="auto"/>
            <w:left w:val="none" w:sz="0" w:space="0" w:color="auto"/>
            <w:bottom w:val="none" w:sz="0" w:space="0" w:color="auto"/>
            <w:right w:val="none" w:sz="0" w:space="0" w:color="auto"/>
          </w:divBdr>
        </w:div>
        <w:div w:id="139344666">
          <w:marLeft w:val="640"/>
          <w:marRight w:val="0"/>
          <w:marTop w:val="0"/>
          <w:marBottom w:val="0"/>
          <w:divBdr>
            <w:top w:val="none" w:sz="0" w:space="0" w:color="auto"/>
            <w:left w:val="none" w:sz="0" w:space="0" w:color="auto"/>
            <w:bottom w:val="none" w:sz="0" w:space="0" w:color="auto"/>
            <w:right w:val="none" w:sz="0" w:space="0" w:color="auto"/>
          </w:divBdr>
        </w:div>
        <w:div w:id="1933590627">
          <w:marLeft w:val="640"/>
          <w:marRight w:val="0"/>
          <w:marTop w:val="0"/>
          <w:marBottom w:val="0"/>
          <w:divBdr>
            <w:top w:val="none" w:sz="0" w:space="0" w:color="auto"/>
            <w:left w:val="none" w:sz="0" w:space="0" w:color="auto"/>
            <w:bottom w:val="none" w:sz="0" w:space="0" w:color="auto"/>
            <w:right w:val="none" w:sz="0" w:space="0" w:color="auto"/>
          </w:divBdr>
        </w:div>
        <w:div w:id="570192802">
          <w:marLeft w:val="640"/>
          <w:marRight w:val="0"/>
          <w:marTop w:val="0"/>
          <w:marBottom w:val="0"/>
          <w:divBdr>
            <w:top w:val="none" w:sz="0" w:space="0" w:color="auto"/>
            <w:left w:val="none" w:sz="0" w:space="0" w:color="auto"/>
            <w:bottom w:val="none" w:sz="0" w:space="0" w:color="auto"/>
            <w:right w:val="none" w:sz="0" w:space="0" w:color="auto"/>
          </w:divBdr>
        </w:div>
        <w:div w:id="1111893881">
          <w:marLeft w:val="640"/>
          <w:marRight w:val="0"/>
          <w:marTop w:val="0"/>
          <w:marBottom w:val="0"/>
          <w:divBdr>
            <w:top w:val="none" w:sz="0" w:space="0" w:color="auto"/>
            <w:left w:val="none" w:sz="0" w:space="0" w:color="auto"/>
            <w:bottom w:val="none" w:sz="0" w:space="0" w:color="auto"/>
            <w:right w:val="none" w:sz="0" w:space="0" w:color="auto"/>
          </w:divBdr>
        </w:div>
        <w:div w:id="1474063099">
          <w:marLeft w:val="640"/>
          <w:marRight w:val="0"/>
          <w:marTop w:val="0"/>
          <w:marBottom w:val="0"/>
          <w:divBdr>
            <w:top w:val="none" w:sz="0" w:space="0" w:color="auto"/>
            <w:left w:val="none" w:sz="0" w:space="0" w:color="auto"/>
            <w:bottom w:val="none" w:sz="0" w:space="0" w:color="auto"/>
            <w:right w:val="none" w:sz="0" w:space="0" w:color="auto"/>
          </w:divBdr>
        </w:div>
        <w:div w:id="1303727213">
          <w:marLeft w:val="640"/>
          <w:marRight w:val="0"/>
          <w:marTop w:val="0"/>
          <w:marBottom w:val="0"/>
          <w:divBdr>
            <w:top w:val="none" w:sz="0" w:space="0" w:color="auto"/>
            <w:left w:val="none" w:sz="0" w:space="0" w:color="auto"/>
            <w:bottom w:val="none" w:sz="0" w:space="0" w:color="auto"/>
            <w:right w:val="none" w:sz="0" w:space="0" w:color="auto"/>
          </w:divBdr>
        </w:div>
        <w:div w:id="562330581">
          <w:marLeft w:val="640"/>
          <w:marRight w:val="0"/>
          <w:marTop w:val="0"/>
          <w:marBottom w:val="0"/>
          <w:divBdr>
            <w:top w:val="none" w:sz="0" w:space="0" w:color="auto"/>
            <w:left w:val="none" w:sz="0" w:space="0" w:color="auto"/>
            <w:bottom w:val="none" w:sz="0" w:space="0" w:color="auto"/>
            <w:right w:val="none" w:sz="0" w:space="0" w:color="auto"/>
          </w:divBdr>
        </w:div>
        <w:div w:id="1358967671">
          <w:marLeft w:val="640"/>
          <w:marRight w:val="0"/>
          <w:marTop w:val="0"/>
          <w:marBottom w:val="0"/>
          <w:divBdr>
            <w:top w:val="none" w:sz="0" w:space="0" w:color="auto"/>
            <w:left w:val="none" w:sz="0" w:space="0" w:color="auto"/>
            <w:bottom w:val="none" w:sz="0" w:space="0" w:color="auto"/>
            <w:right w:val="none" w:sz="0" w:space="0" w:color="auto"/>
          </w:divBdr>
        </w:div>
        <w:div w:id="1975212645">
          <w:marLeft w:val="640"/>
          <w:marRight w:val="0"/>
          <w:marTop w:val="0"/>
          <w:marBottom w:val="0"/>
          <w:divBdr>
            <w:top w:val="none" w:sz="0" w:space="0" w:color="auto"/>
            <w:left w:val="none" w:sz="0" w:space="0" w:color="auto"/>
            <w:bottom w:val="none" w:sz="0" w:space="0" w:color="auto"/>
            <w:right w:val="none" w:sz="0" w:space="0" w:color="auto"/>
          </w:divBdr>
        </w:div>
        <w:div w:id="2144997668">
          <w:marLeft w:val="640"/>
          <w:marRight w:val="0"/>
          <w:marTop w:val="0"/>
          <w:marBottom w:val="0"/>
          <w:divBdr>
            <w:top w:val="none" w:sz="0" w:space="0" w:color="auto"/>
            <w:left w:val="none" w:sz="0" w:space="0" w:color="auto"/>
            <w:bottom w:val="none" w:sz="0" w:space="0" w:color="auto"/>
            <w:right w:val="none" w:sz="0" w:space="0" w:color="auto"/>
          </w:divBdr>
        </w:div>
        <w:div w:id="476075544">
          <w:marLeft w:val="640"/>
          <w:marRight w:val="0"/>
          <w:marTop w:val="0"/>
          <w:marBottom w:val="0"/>
          <w:divBdr>
            <w:top w:val="none" w:sz="0" w:space="0" w:color="auto"/>
            <w:left w:val="none" w:sz="0" w:space="0" w:color="auto"/>
            <w:bottom w:val="none" w:sz="0" w:space="0" w:color="auto"/>
            <w:right w:val="none" w:sz="0" w:space="0" w:color="auto"/>
          </w:divBdr>
        </w:div>
        <w:div w:id="1856991951">
          <w:marLeft w:val="640"/>
          <w:marRight w:val="0"/>
          <w:marTop w:val="0"/>
          <w:marBottom w:val="0"/>
          <w:divBdr>
            <w:top w:val="none" w:sz="0" w:space="0" w:color="auto"/>
            <w:left w:val="none" w:sz="0" w:space="0" w:color="auto"/>
            <w:bottom w:val="none" w:sz="0" w:space="0" w:color="auto"/>
            <w:right w:val="none" w:sz="0" w:space="0" w:color="auto"/>
          </w:divBdr>
        </w:div>
        <w:div w:id="552430440">
          <w:marLeft w:val="640"/>
          <w:marRight w:val="0"/>
          <w:marTop w:val="0"/>
          <w:marBottom w:val="0"/>
          <w:divBdr>
            <w:top w:val="none" w:sz="0" w:space="0" w:color="auto"/>
            <w:left w:val="none" w:sz="0" w:space="0" w:color="auto"/>
            <w:bottom w:val="none" w:sz="0" w:space="0" w:color="auto"/>
            <w:right w:val="none" w:sz="0" w:space="0" w:color="auto"/>
          </w:divBdr>
        </w:div>
      </w:divsChild>
    </w:div>
    <w:div w:id="457262824">
      <w:bodyDiv w:val="1"/>
      <w:marLeft w:val="0"/>
      <w:marRight w:val="0"/>
      <w:marTop w:val="0"/>
      <w:marBottom w:val="0"/>
      <w:divBdr>
        <w:top w:val="none" w:sz="0" w:space="0" w:color="auto"/>
        <w:left w:val="none" w:sz="0" w:space="0" w:color="auto"/>
        <w:bottom w:val="none" w:sz="0" w:space="0" w:color="auto"/>
        <w:right w:val="none" w:sz="0" w:space="0" w:color="auto"/>
      </w:divBdr>
      <w:divsChild>
        <w:div w:id="1946303689">
          <w:marLeft w:val="640"/>
          <w:marRight w:val="0"/>
          <w:marTop w:val="0"/>
          <w:marBottom w:val="0"/>
          <w:divBdr>
            <w:top w:val="none" w:sz="0" w:space="0" w:color="auto"/>
            <w:left w:val="none" w:sz="0" w:space="0" w:color="auto"/>
            <w:bottom w:val="none" w:sz="0" w:space="0" w:color="auto"/>
            <w:right w:val="none" w:sz="0" w:space="0" w:color="auto"/>
          </w:divBdr>
        </w:div>
        <w:div w:id="1936092645">
          <w:marLeft w:val="640"/>
          <w:marRight w:val="0"/>
          <w:marTop w:val="0"/>
          <w:marBottom w:val="0"/>
          <w:divBdr>
            <w:top w:val="none" w:sz="0" w:space="0" w:color="auto"/>
            <w:left w:val="none" w:sz="0" w:space="0" w:color="auto"/>
            <w:bottom w:val="none" w:sz="0" w:space="0" w:color="auto"/>
            <w:right w:val="none" w:sz="0" w:space="0" w:color="auto"/>
          </w:divBdr>
        </w:div>
        <w:div w:id="323171398">
          <w:marLeft w:val="640"/>
          <w:marRight w:val="0"/>
          <w:marTop w:val="0"/>
          <w:marBottom w:val="0"/>
          <w:divBdr>
            <w:top w:val="none" w:sz="0" w:space="0" w:color="auto"/>
            <w:left w:val="none" w:sz="0" w:space="0" w:color="auto"/>
            <w:bottom w:val="none" w:sz="0" w:space="0" w:color="auto"/>
            <w:right w:val="none" w:sz="0" w:space="0" w:color="auto"/>
          </w:divBdr>
        </w:div>
        <w:div w:id="83572849">
          <w:marLeft w:val="640"/>
          <w:marRight w:val="0"/>
          <w:marTop w:val="0"/>
          <w:marBottom w:val="0"/>
          <w:divBdr>
            <w:top w:val="none" w:sz="0" w:space="0" w:color="auto"/>
            <w:left w:val="none" w:sz="0" w:space="0" w:color="auto"/>
            <w:bottom w:val="none" w:sz="0" w:space="0" w:color="auto"/>
            <w:right w:val="none" w:sz="0" w:space="0" w:color="auto"/>
          </w:divBdr>
        </w:div>
        <w:div w:id="1917935129">
          <w:marLeft w:val="640"/>
          <w:marRight w:val="0"/>
          <w:marTop w:val="0"/>
          <w:marBottom w:val="0"/>
          <w:divBdr>
            <w:top w:val="none" w:sz="0" w:space="0" w:color="auto"/>
            <w:left w:val="none" w:sz="0" w:space="0" w:color="auto"/>
            <w:bottom w:val="none" w:sz="0" w:space="0" w:color="auto"/>
            <w:right w:val="none" w:sz="0" w:space="0" w:color="auto"/>
          </w:divBdr>
        </w:div>
        <w:div w:id="303900287">
          <w:marLeft w:val="640"/>
          <w:marRight w:val="0"/>
          <w:marTop w:val="0"/>
          <w:marBottom w:val="0"/>
          <w:divBdr>
            <w:top w:val="none" w:sz="0" w:space="0" w:color="auto"/>
            <w:left w:val="none" w:sz="0" w:space="0" w:color="auto"/>
            <w:bottom w:val="none" w:sz="0" w:space="0" w:color="auto"/>
            <w:right w:val="none" w:sz="0" w:space="0" w:color="auto"/>
          </w:divBdr>
        </w:div>
        <w:div w:id="1587377934">
          <w:marLeft w:val="640"/>
          <w:marRight w:val="0"/>
          <w:marTop w:val="0"/>
          <w:marBottom w:val="0"/>
          <w:divBdr>
            <w:top w:val="none" w:sz="0" w:space="0" w:color="auto"/>
            <w:left w:val="none" w:sz="0" w:space="0" w:color="auto"/>
            <w:bottom w:val="none" w:sz="0" w:space="0" w:color="auto"/>
            <w:right w:val="none" w:sz="0" w:space="0" w:color="auto"/>
          </w:divBdr>
        </w:div>
        <w:div w:id="268855757">
          <w:marLeft w:val="640"/>
          <w:marRight w:val="0"/>
          <w:marTop w:val="0"/>
          <w:marBottom w:val="0"/>
          <w:divBdr>
            <w:top w:val="none" w:sz="0" w:space="0" w:color="auto"/>
            <w:left w:val="none" w:sz="0" w:space="0" w:color="auto"/>
            <w:bottom w:val="none" w:sz="0" w:space="0" w:color="auto"/>
            <w:right w:val="none" w:sz="0" w:space="0" w:color="auto"/>
          </w:divBdr>
        </w:div>
        <w:div w:id="101808977">
          <w:marLeft w:val="640"/>
          <w:marRight w:val="0"/>
          <w:marTop w:val="0"/>
          <w:marBottom w:val="0"/>
          <w:divBdr>
            <w:top w:val="none" w:sz="0" w:space="0" w:color="auto"/>
            <w:left w:val="none" w:sz="0" w:space="0" w:color="auto"/>
            <w:bottom w:val="none" w:sz="0" w:space="0" w:color="auto"/>
            <w:right w:val="none" w:sz="0" w:space="0" w:color="auto"/>
          </w:divBdr>
        </w:div>
        <w:div w:id="1835610329">
          <w:marLeft w:val="640"/>
          <w:marRight w:val="0"/>
          <w:marTop w:val="0"/>
          <w:marBottom w:val="0"/>
          <w:divBdr>
            <w:top w:val="none" w:sz="0" w:space="0" w:color="auto"/>
            <w:left w:val="none" w:sz="0" w:space="0" w:color="auto"/>
            <w:bottom w:val="none" w:sz="0" w:space="0" w:color="auto"/>
            <w:right w:val="none" w:sz="0" w:space="0" w:color="auto"/>
          </w:divBdr>
        </w:div>
        <w:div w:id="215630073">
          <w:marLeft w:val="640"/>
          <w:marRight w:val="0"/>
          <w:marTop w:val="0"/>
          <w:marBottom w:val="0"/>
          <w:divBdr>
            <w:top w:val="none" w:sz="0" w:space="0" w:color="auto"/>
            <w:left w:val="none" w:sz="0" w:space="0" w:color="auto"/>
            <w:bottom w:val="none" w:sz="0" w:space="0" w:color="auto"/>
            <w:right w:val="none" w:sz="0" w:space="0" w:color="auto"/>
          </w:divBdr>
        </w:div>
        <w:div w:id="796068771">
          <w:marLeft w:val="640"/>
          <w:marRight w:val="0"/>
          <w:marTop w:val="0"/>
          <w:marBottom w:val="0"/>
          <w:divBdr>
            <w:top w:val="none" w:sz="0" w:space="0" w:color="auto"/>
            <w:left w:val="none" w:sz="0" w:space="0" w:color="auto"/>
            <w:bottom w:val="none" w:sz="0" w:space="0" w:color="auto"/>
            <w:right w:val="none" w:sz="0" w:space="0" w:color="auto"/>
          </w:divBdr>
        </w:div>
        <w:div w:id="1245262">
          <w:marLeft w:val="640"/>
          <w:marRight w:val="0"/>
          <w:marTop w:val="0"/>
          <w:marBottom w:val="0"/>
          <w:divBdr>
            <w:top w:val="none" w:sz="0" w:space="0" w:color="auto"/>
            <w:left w:val="none" w:sz="0" w:space="0" w:color="auto"/>
            <w:bottom w:val="none" w:sz="0" w:space="0" w:color="auto"/>
            <w:right w:val="none" w:sz="0" w:space="0" w:color="auto"/>
          </w:divBdr>
        </w:div>
        <w:div w:id="1016661691">
          <w:marLeft w:val="640"/>
          <w:marRight w:val="0"/>
          <w:marTop w:val="0"/>
          <w:marBottom w:val="0"/>
          <w:divBdr>
            <w:top w:val="none" w:sz="0" w:space="0" w:color="auto"/>
            <w:left w:val="none" w:sz="0" w:space="0" w:color="auto"/>
            <w:bottom w:val="none" w:sz="0" w:space="0" w:color="auto"/>
            <w:right w:val="none" w:sz="0" w:space="0" w:color="auto"/>
          </w:divBdr>
        </w:div>
        <w:div w:id="1183863906">
          <w:marLeft w:val="640"/>
          <w:marRight w:val="0"/>
          <w:marTop w:val="0"/>
          <w:marBottom w:val="0"/>
          <w:divBdr>
            <w:top w:val="none" w:sz="0" w:space="0" w:color="auto"/>
            <w:left w:val="none" w:sz="0" w:space="0" w:color="auto"/>
            <w:bottom w:val="none" w:sz="0" w:space="0" w:color="auto"/>
            <w:right w:val="none" w:sz="0" w:space="0" w:color="auto"/>
          </w:divBdr>
        </w:div>
        <w:div w:id="1324964999">
          <w:marLeft w:val="640"/>
          <w:marRight w:val="0"/>
          <w:marTop w:val="0"/>
          <w:marBottom w:val="0"/>
          <w:divBdr>
            <w:top w:val="none" w:sz="0" w:space="0" w:color="auto"/>
            <w:left w:val="none" w:sz="0" w:space="0" w:color="auto"/>
            <w:bottom w:val="none" w:sz="0" w:space="0" w:color="auto"/>
            <w:right w:val="none" w:sz="0" w:space="0" w:color="auto"/>
          </w:divBdr>
        </w:div>
        <w:div w:id="1263684030">
          <w:marLeft w:val="640"/>
          <w:marRight w:val="0"/>
          <w:marTop w:val="0"/>
          <w:marBottom w:val="0"/>
          <w:divBdr>
            <w:top w:val="none" w:sz="0" w:space="0" w:color="auto"/>
            <w:left w:val="none" w:sz="0" w:space="0" w:color="auto"/>
            <w:bottom w:val="none" w:sz="0" w:space="0" w:color="auto"/>
            <w:right w:val="none" w:sz="0" w:space="0" w:color="auto"/>
          </w:divBdr>
        </w:div>
        <w:div w:id="569735788">
          <w:marLeft w:val="640"/>
          <w:marRight w:val="0"/>
          <w:marTop w:val="0"/>
          <w:marBottom w:val="0"/>
          <w:divBdr>
            <w:top w:val="none" w:sz="0" w:space="0" w:color="auto"/>
            <w:left w:val="none" w:sz="0" w:space="0" w:color="auto"/>
            <w:bottom w:val="none" w:sz="0" w:space="0" w:color="auto"/>
            <w:right w:val="none" w:sz="0" w:space="0" w:color="auto"/>
          </w:divBdr>
        </w:div>
        <w:div w:id="875696594">
          <w:marLeft w:val="640"/>
          <w:marRight w:val="0"/>
          <w:marTop w:val="0"/>
          <w:marBottom w:val="0"/>
          <w:divBdr>
            <w:top w:val="none" w:sz="0" w:space="0" w:color="auto"/>
            <w:left w:val="none" w:sz="0" w:space="0" w:color="auto"/>
            <w:bottom w:val="none" w:sz="0" w:space="0" w:color="auto"/>
            <w:right w:val="none" w:sz="0" w:space="0" w:color="auto"/>
          </w:divBdr>
        </w:div>
        <w:div w:id="753890741">
          <w:marLeft w:val="640"/>
          <w:marRight w:val="0"/>
          <w:marTop w:val="0"/>
          <w:marBottom w:val="0"/>
          <w:divBdr>
            <w:top w:val="none" w:sz="0" w:space="0" w:color="auto"/>
            <w:left w:val="none" w:sz="0" w:space="0" w:color="auto"/>
            <w:bottom w:val="none" w:sz="0" w:space="0" w:color="auto"/>
            <w:right w:val="none" w:sz="0" w:space="0" w:color="auto"/>
          </w:divBdr>
        </w:div>
        <w:div w:id="1556895654">
          <w:marLeft w:val="640"/>
          <w:marRight w:val="0"/>
          <w:marTop w:val="0"/>
          <w:marBottom w:val="0"/>
          <w:divBdr>
            <w:top w:val="none" w:sz="0" w:space="0" w:color="auto"/>
            <w:left w:val="none" w:sz="0" w:space="0" w:color="auto"/>
            <w:bottom w:val="none" w:sz="0" w:space="0" w:color="auto"/>
            <w:right w:val="none" w:sz="0" w:space="0" w:color="auto"/>
          </w:divBdr>
        </w:div>
        <w:div w:id="323557652">
          <w:marLeft w:val="640"/>
          <w:marRight w:val="0"/>
          <w:marTop w:val="0"/>
          <w:marBottom w:val="0"/>
          <w:divBdr>
            <w:top w:val="none" w:sz="0" w:space="0" w:color="auto"/>
            <w:left w:val="none" w:sz="0" w:space="0" w:color="auto"/>
            <w:bottom w:val="none" w:sz="0" w:space="0" w:color="auto"/>
            <w:right w:val="none" w:sz="0" w:space="0" w:color="auto"/>
          </w:divBdr>
        </w:div>
        <w:div w:id="882407101">
          <w:marLeft w:val="640"/>
          <w:marRight w:val="0"/>
          <w:marTop w:val="0"/>
          <w:marBottom w:val="0"/>
          <w:divBdr>
            <w:top w:val="none" w:sz="0" w:space="0" w:color="auto"/>
            <w:left w:val="none" w:sz="0" w:space="0" w:color="auto"/>
            <w:bottom w:val="none" w:sz="0" w:space="0" w:color="auto"/>
            <w:right w:val="none" w:sz="0" w:space="0" w:color="auto"/>
          </w:divBdr>
        </w:div>
        <w:div w:id="1262180160">
          <w:marLeft w:val="640"/>
          <w:marRight w:val="0"/>
          <w:marTop w:val="0"/>
          <w:marBottom w:val="0"/>
          <w:divBdr>
            <w:top w:val="none" w:sz="0" w:space="0" w:color="auto"/>
            <w:left w:val="none" w:sz="0" w:space="0" w:color="auto"/>
            <w:bottom w:val="none" w:sz="0" w:space="0" w:color="auto"/>
            <w:right w:val="none" w:sz="0" w:space="0" w:color="auto"/>
          </w:divBdr>
        </w:div>
        <w:div w:id="1513567635">
          <w:marLeft w:val="640"/>
          <w:marRight w:val="0"/>
          <w:marTop w:val="0"/>
          <w:marBottom w:val="0"/>
          <w:divBdr>
            <w:top w:val="none" w:sz="0" w:space="0" w:color="auto"/>
            <w:left w:val="none" w:sz="0" w:space="0" w:color="auto"/>
            <w:bottom w:val="none" w:sz="0" w:space="0" w:color="auto"/>
            <w:right w:val="none" w:sz="0" w:space="0" w:color="auto"/>
          </w:divBdr>
        </w:div>
        <w:div w:id="1786460923">
          <w:marLeft w:val="640"/>
          <w:marRight w:val="0"/>
          <w:marTop w:val="0"/>
          <w:marBottom w:val="0"/>
          <w:divBdr>
            <w:top w:val="none" w:sz="0" w:space="0" w:color="auto"/>
            <w:left w:val="none" w:sz="0" w:space="0" w:color="auto"/>
            <w:bottom w:val="none" w:sz="0" w:space="0" w:color="auto"/>
            <w:right w:val="none" w:sz="0" w:space="0" w:color="auto"/>
          </w:divBdr>
        </w:div>
        <w:div w:id="1114590334">
          <w:marLeft w:val="640"/>
          <w:marRight w:val="0"/>
          <w:marTop w:val="0"/>
          <w:marBottom w:val="0"/>
          <w:divBdr>
            <w:top w:val="none" w:sz="0" w:space="0" w:color="auto"/>
            <w:left w:val="none" w:sz="0" w:space="0" w:color="auto"/>
            <w:bottom w:val="none" w:sz="0" w:space="0" w:color="auto"/>
            <w:right w:val="none" w:sz="0" w:space="0" w:color="auto"/>
          </w:divBdr>
        </w:div>
        <w:div w:id="159319990">
          <w:marLeft w:val="640"/>
          <w:marRight w:val="0"/>
          <w:marTop w:val="0"/>
          <w:marBottom w:val="0"/>
          <w:divBdr>
            <w:top w:val="none" w:sz="0" w:space="0" w:color="auto"/>
            <w:left w:val="none" w:sz="0" w:space="0" w:color="auto"/>
            <w:bottom w:val="none" w:sz="0" w:space="0" w:color="auto"/>
            <w:right w:val="none" w:sz="0" w:space="0" w:color="auto"/>
          </w:divBdr>
        </w:div>
        <w:div w:id="1734424427">
          <w:marLeft w:val="640"/>
          <w:marRight w:val="0"/>
          <w:marTop w:val="0"/>
          <w:marBottom w:val="0"/>
          <w:divBdr>
            <w:top w:val="none" w:sz="0" w:space="0" w:color="auto"/>
            <w:left w:val="none" w:sz="0" w:space="0" w:color="auto"/>
            <w:bottom w:val="none" w:sz="0" w:space="0" w:color="auto"/>
            <w:right w:val="none" w:sz="0" w:space="0" w:color="auto"/>
          </w:divBdr>
        </w:div>
        <w:div w:id="198713757">
          <w:marLeft w:val="640"/>
          <w:marRight w:val="0"/>
          <w:marTop w:val="0"/>
          <w:marBottom w:val="0"/>
          <w:divBdr>
            <w:top w:val="none" w:sz="0" w:space="0" w:color="auto"/>
            <w:left w:val="none" w:sz="0" w:space="0" w:color="auto"/>
            <w:bottom w:val="none" w:sz="0" w:space="0" w:color="auto"/>
            <w:right w:val="none" w:sz="0" w:space="0" w:color="auto"/>
          </w:divBdr>
        </w:div>
      </w:divsChild>
    </w:div>
    <w:div w:id="473840588">
      <w:bodyDiv w:val="1"/>
      <w:marLeft w:val="0"/>
      <w:marRight w:val="0"/>
      <w:marTop w:val="0"/>
      <w:marBottom w:val="0"/>
      <w:divBdr>
        <w:top w:val="none" w:sz="0" w:space="0" w:color="auto"/>
        <w:left w:val="none" w:sz="0" w:space="0" w:color="auto"/>
        <w:bottom w:val="none" w:sz="0" w:space="0" w:color="auto"/>
        <w:right w:val="none" w:sz="0" w:space="0" w:color="auto"/>
      </w:divBdr>
      <w:divsChild>
        <w:div w:id="430319768">
          <w:marLeft w:val="640"/>
          <w:marRight w:val="0"/>
          <w:marTop w:val="0"/>
          <w:marBottom w:val="0"/>
          <w:divBdr>
            <w:top w:val="none" w:sz="0" w:space="0" w:color="auto"/>
            <w:left w:val="none" w:sz="0" w:space="0" w:color="auto"/>
            <w:bottom w:val="none" w:sz="0" w:space="0" w:color="auto"/>
            <w:right w:val="none" w:sz="0" w:space="0" w:color="auto"/>
          </w:divBdr>
        </w:div>
        <w:div w:id="1548954014">
          <w:marLeft w:val="640"/>
          <w:marRight w:val="0"/>
          <w:marTop w:val="0"/>
          <w:marBottom w:val="0"/>
          <w:divBdr>
            <w:top w:val="none" w:sz="0" w:space="0" w:color="auto"/>
            <w:left w:val="none" w:sz="0" w:space="0" w:color="auto"/>
            <w:bottom w:val="none" w:sz="0" w:space="0" w:color="auto"/>
            <w:right w:val="none" w:sz="0" w:space="0" w:color="auto"/>
          </w:divBdr>
        </w:div>
        <w:div w:id="857700527">
          <w:marLeft w:val="640"/>
          <w:marRight w:val="0"/>
          <w:marTop w:val="0"/>
          <w:marBottom w:val="0"/>
          <w:divBdr>
            <w:top w:val="none" w:sz="0" w:space="0" w:color="auto"/>
            <w:left w:val="none" w:sz="0" w:space="0" w:color="auto"/>
            <w:bottom w:val="none" w:sz="0" w:space="0" w:color="auto"/>
            <w:right w:val="none" w:sz="0" w:space="0" w:color="auto"/>
          </w:divBdr>
        </w:div>
        <w:div w:id="1820071886">
          <w:marLeft w:val="640"/>
          <w:marRight w:val="0"/>
          <w:marTop w:val="0"/>
          <w:marBottom w:val="0"/>
          <w:divBdr>
            <w:top w:val="none" w:sz="0" w:space="0" w:color="auto"/>
            <w:left w:val="none" w:sz="0" w:space="0" w:color="auto"/>
            <w:bottom w:val="none" w:sz="0" w:space="0" w:color="auto"/>
            <w:right w:val="none" w:sz="0" w:space="0" w:color="auto"/>
          </w:divBdr>
        </w:div>
        <w:div w:id="962461864">
          <w:marLeft w:val="640"/>
          <w:marRight w:val="0"/>
          <w:marTop w:val="0"/>
          <w:marBottom w:val="0"/>
          <w:divBdr>
            <w:top w:val="none" w:sz="0" w:space="0" w:color="auto"/>
            <w:left w:val="none" w:sz="0" w:space="0" w:color="auto"/>
            <w:bottom w:val="none" w:sz="0" w:space="0" w:color="auto"/>
            <w:right w:val="none" w:sz="0" w:space="0" w:color="auto"/>
          </w:divBdr>
        </w:div>
        <w:div w:id="925848630">
          <w:marLeft w:val="640"/>
          <w:marRight w:val="0"/>
          <w:marTop w:val="0"/>
          <w:marBottom w:val="0"/>
          <w:divBdr>
            <w:top w:val="none" w:sz="0" w:space="0" w:color="auto"/>
            <w:left w:val="none" w:sz="0" w:space="0" w:color="auto"/>
            <w:bottom w:val="none" w:sz="0" w:space="0" w:color="auto"/>
            <w:right w:val="none" w:sz="0" w:space="0" w:color="auto"/>
          </w:divBdr>
        </w:div>
        <w:div w:id="1058893072">
          <w:marLeft w:val="640"/>
          <w:marRight w:val="0"/>
          <w:marTop w:val="0"/>
          <w:marBottom w:val="0"/>
          <w:divBdr>
            <w:top w:val="none" w:sz="0" w:space="0" w:color="auto"/>
            <w:left w:val="none" w:sz="0" w:space="0" w:color="auto"/>
            <w:bottom w:val="none" w:sz="0" w:space="0" w:color="auto"/>
            <w:right w:val="none" w:sz="0" w:space="0" w:color="auto"/>
          </w:divBdr>
        </w:div>
        <w:div w:id="353307863">
          <w:marLeft w:val="640"/>
          <w:marRight w:val="0"/>
          <w:marTop w:val="0"/>
          <w:marBottom w:val="0"/>
          <w:divBdr>
            <w:top w:val="none" w:sz="0" w:space="0" w:color="auto"/>
            <w:left w:val="none" w:sz="0" w:space="0" w:color="auto"/>
            <w:bottom w:val="none" w:sz="0" w:space="0" w:color="auto"/>
            <w:right w:val="none" w:sz="0" w:space="0" w:color="auto"/>
          </w:divBdr>
        </w:div>
        <w:div w:id="425999278">
          <w:marLeft w:val="640"/>
          <w:marRight w:val="0"/>
          <w:marTop w:val="0"/>
          <w:marBottom w:val="0"/>
          <w:divBdr>
            <w:top w:val="none" w:sz="0" w:space="0" w:color="auto"/>
            <w:left w:val="none" w:sz="0" w:space="0" w:color="auto"/>
            <w:bottom w:val="none" w:sz="0" w:space="0" w:color="auto"/>
            <w:right w:val="none" w:sz="0" w:space="0" w:color="auto"/>
          </w:divBdr>
        </w:div>
        <w:div w:id="681008142">
          <w:marLeft w:val="640"/>
          <w:marRight w:val="0"/>
          <w:marTop w:val="0"/>
          <w:marBottom w:val="0"/>
          <w:divBdr>
            <w:top w:val="none" w:sz="0" w:space="0" w:color="auto"/>
            <w:left w:val="none" w:sz="0" w:space="0" w:color="auto"/>
            <w:bottom w:val="none" w:sz="0" w:space="0" w:color="auto"/>
            <w:right w:val="none" w:sz="0" w:space="0" w:color="auto"/>
          </w:divBdr>
        </w:div>
        <w:div w:id="548803516">
          <w:marLeft w:val="640"/>
          <w:marRight w:val="0"/>
          <w:marTop w:val="0"/>
          <w:marBottom w:val="0"/>
          <w:divBdr>
            <w:top w:val="none" w:sz="0" w:space="0" w:color="auto"/>
            <w:left w:val="none" w:sz="0" w:space="0" w:color="auto"/>
            <w:bottom w:val="none" w:sz="0" w:space="0" w:color="auto"/>
            <w:right w:val="none" w:sz="0" w:space="0" w:color="auto"/>
          </w:divBdr>
        </w:div>
        <w:div w:id="572400686">
          <w:marLeft w:val="640"/>
          <w:marRight w:val="0"/>
          <w:marTop w:val="0"/>
          <w:marBottom w:val="0"/>
          <w:divBdr>
            <w:top w:val="none" w:sz="0" w:space="0" w:color="auto"/>
            <w:left w:val="none" w:sz="0" w:space="0" w:color="auto"/>
            <w:bottom w:val="none" w:sz="0" w:space="0" w:color="auto"/>
            <w:right w:val="none" w:sz="0" w:space="0" w:color="auto"/>
          </w:divBdr>
        </w:div>
        <w:div w:id="273171649">
          <w:marLeft w:val="640"/>
          <w:marRight w:val="0"/>
          <w:marTop w:val="0"/>
          <w:marBottom w:val="0"/>
          <w:divBdr>
            <w:top w:val="none" w:sz="0" w:space="0" w:color="auto"/>
            <w:left w:val="none" w:sz="0" w:space="0" w:color="auto"/>
            <w:bottom w:val="none" w:sz="0" w:space="0" w:color="auto"/>
            <w:right w:val="none" w:sz="0" w:space="0" w:color="auto"/>
          </w:divBdr>
        </w:div>
        <w:div w:id="928386893">
          <w:marLeft w:val="640"/>
          <w:marRight w:val="0"/>
          <w:marTop w:val="0"/>
          <w:marBottom w:val="0"/>
          <w:divBdr>
            <w:top w:val="none" w:sz="0" w:space="0" w:color="auto"/>
            <w:left w:val="none" w:sz="0" w:space="0" w:color="auto"/>
            <w:bottom w:val="none" w:sz="0" w:space="0" w:color="auto"/>
            <w:right w:val="none" w:sz="0" w:space="0" w:color="auto"/>
          </w:divBdr>
        </w:div>
        <w:div w:id="385759419">
          <w:marLeft w:val="640"/>
          <w:marRight w:val="0"/>
          <w:marTop w:val="0"/>
          <w:marBottom w:val="0"/>
          <w:divBdr>
            <w:top w:val="none" w:sz="0" w:space="0" w:color="auto"/>
            <w:left w:val="none" w:sz="0" w:space="0" w:color="auto"/>
            <w:bottom w:val="none" w:sz="0" w:space="0" w:color="auto"/>
            <w:right w:val="none" w:sz="0" w:space="0" w:color="auto"/>
          </w:divBdr>
        </w:div>
        <w:div w:id="15815337">
          <w:marLeft w:val="640"/>
          <w:marRight w:val="0"/>
          <w:marTop w:val="0"/>
          <w:marBottom w:val="0"/>
          <w:divBdr>
            <w:top w:val="none" w:sz="0" w:space="0" w:color="auto"/>
            <w:left w:val="none" w:sz="0" w:space="0" w:color="auto"/>
            <w:bottom w:val="none" w:sz="0" w:space="0" w:color="auto"/>
            <w:right w:val="none" w:sz="0" w:space="0" w:color="auto"/>
          </w:divBdr>
        </w:div>
        <w:div w:id="923149560">
          <w:marLeft w:val="640"/>
          <w:marRight w:val="0"/>
          <w:marTop w:val="0"/>
          <w:marBottom w:val="0"/>
          <w:divBdr>
            <w:top w:val="none" w:sz="0" w:space="0" w:color="auto"/>
            <w:left w:val="none" w:sz="0" w:space="0" w:color="auto"/>
            <w:bottom w:val="none" w:sz="0" w:space="0" w:color="auto"/>
            <w:right w:val="none" w:sz="0" w:space="0" w:color="auto"/>
          </w:divBdr>
        </w:div>
        <w:div w:id="1632051438">
          <w:marLeft w:val="640"/>
          <w:marRight w:val="0"/>
          <w:marTop w:val="0"/>
          <w:marBottom w:val="0"/>
          <w:divBdr>
            <w:top w:val="none" w:sz="0" w:space="0" w:color="auto"/>
            <w:left w:val="none" w:sz="0" w:space="0" w:color="auto"/>
            <w:bottom w:val="none" w:sz="0" w:space="0" w:color="auto"/>
            <w:right w:val="none" w:sz="0" w:space="0" w:color="auto"/>
          </w:divBdr>
        </w:div>
        <w:div w:id="1492022604">
          <w:marLeft w:val="640"/>
          <w:marRight w:val="0"/>
          <w:marTop w:val="0"/>
          <w:marBottom w:val="0"/>
          <w:divBdr>
            <w:top w:val="none" w:sz="0" w:space="0" w:color="auto"/>
            <w:left w:val="none" w:sz="0" w:space="0" w:color="auto"/>
            <w:bottom w:val="none" w:sz="0" w:space="0" w:color="auto"/>
            <w:right w:val="none" w:sz="0" w:space="0" w:color="auto"/>
          </w:divBdr>
        </w:div>
        <w:div w:id="337924762">
          <w:marLeft w:val="640"/>
          <w:marRight w:val="0"/>
          <w:marTop w:val="0"/>
          <w:marBottom w:val="0"/>
          <w:divBdr>
            <w:top w:val="none" w:sz="0" w:space="0" w:color="auto"/>
            <w:left w:val="none" w:sz="0" w:space="0" w:color="auto"/>
            <w:bottom w:val="none" w:sz="0" w:space="0" w:color="auto"/>
            <w:right w:val="none" w:sz="0" w:space="0" w:color="auto"/>
          </w:divBdr>
        </w:div>
        <w:div w:id="87506235">
          <w:marLeft w:val="640"/>
          <w:marRight w:val="0"/>
          <w:marTop w:val="0"/>
          <w:marBottom w:val="0"/>
          <w:divBdr>
            <w:top w:val="none" w:sz="0" w:space="0" w:color="auto"/>
            <w:left w:val="none" w:sz="0" w:space="0" w:color="auto"/>
            <w:bottom w:val="none" w:sz="0" w:space="0" w:color="auto"/>
            <w:right w:val="none" w:sz="0" w:space="0" w:color="auto"/>
          </w:divBdr>
        </w:div>
        <w:div w:id="274948463">
          <w:marLeft w:val="640"/>
          <w:marRight w:val="0"/>
          <w:marTop w:val="0"/>
          <w:marBottom w:val="0"/>
          <w:divBdr>
            <w:top w:val="none" w:sz="0" w:space="0" w:color="auto"/>
            <w:left w:val="none" w:sz="0" w:space="0" w:color="auto"/>
            <w:bottom w:val="none" w:sz="0" w:space="0" w:color="auto"/>
            <w:right w:val="none" w:sz="0" w:space="0" w:color="auto"/>
          </w:divBdr>
        </w:div>
        <w:div w:id="119305517">
          <w:marLeft w:val="640"/>
          <w:marRight w:val="0"/>
          <w:marTop w:val="0"/>
          <w:marBottom w:val="0"/>
          <w:divBdr>
            <w:top w:val="none" w:sz="0" w:space="0" w:color="auto"/>
            <w:left w:val="none" w:sz="0" w:space="0" w:color="auto"/>
            <w:bottom w:val="none" w:sz="0" w:space="0" w:color="auto"/>
            <w:right w:val="none" w:sz="0" w:space="0" w:color="auto"/>
          </w:divBdr>
        </w:div>
        <w:div w:id="1478301505">
          <w:marLeft w:val="640"/>
          <w:marRight w:val="0"/>
          <w:marTop w:val="0"/>
          <w:marBottom w:val="0"/>
          <w:divBdr>
            <w:top w:val="none" w:sz="0" w:space="0" w:color="auto"/>
            <w:left w:val="none" w:sz="0" w:space="0" w:color="auto"/>
            <w:bottom w:val="none" w:sz="0" w:space="0" w:color="auto"/>
            <w:right w:val="none" w:sz="0" w:space="0" w:color="auto"/>
          </w:divBdr>
        </w:div>
        <w:div w:id="532809678">
          <w:marLeft w:val="640"/>
          <w:marRight w:val="0"/>
          <w:marTop w:val="0"/>
          <w:marBottom w:val="0"/>
          <w:divBdr>
            <w:top w:val="none" w:sz="0" w:space="0" w:color="auto"/>
            <w:left w:val="none" w:sz="0" w:space="0" w:color="auto"/>
            <w:bottom w:val="none" w:sz="0" w:space="0" w:color="auto"/>
            <w:right w:val="none" w:sz="0" w:space="0" w:color="auto"/>
          </w:divBdr>
        </w:div>
        <w:div w:id="2141069546">
          <w:marLeft w:val="640"/>
          <w:marRight w:val="0"/>
          <w:marTop w:val="0"/>
          <w:marBottom w:val="0"/>
          <w:divBdr>
            <w:top w:val="none" w:sz="0" w:space="0" w:color="auto"/>
            <w:left w:val="none" w:sz="0" w:space="0" w:color="auto"/>
            <w:bottom w:val="none" w:sz="0" w:space="0" w:color="auto"/>
            <w:right w:val="none" w:sz="0" w:space="0" w:color="auto"/>
          </w:divBdr>
        </w:div>
        <w:div w:id="1243880378">
          <w:marLeft w:val="640"/>
          <w:marRight w:val="0"/>
          <w:marTop w:val="0"/>
          <w:marBottom w:val="0"/>
          <w:divBdr>
            <w:top w:val="none" w:sz="0" w:space="0" w:color="auto"/>
            <w:left w:val="none" w:sz="0" w:space="0" w:color="auto"/>
            <w:bottom w:val="none" w:sz="0" w:space="0" w:color="auto"/>
            <w:right w:val="none" w:sz="0" w:space="0" w:color="auto"/>
          </w:divBdr>
        </w:div>
        <w:div w:id="903838183">
          <w:marLeft w:val="640"/>
          <w:marRight w:val="0"/>
          <w:marTop w:val="0"/>
          <w:marBottom w:val="0"/>
          <w:divBdr>
            <w:top w:val="none" w:sz="0" w:space="0" w:color="auto"/>
            <w:left w:val="none" w:sz="0" w:space="0" w:color="auto"/>
            <w:bottom w:val="none" w:sz="0" w:space="0" w:color="auto"/>
            <w:right w:val="none" w:sz="0" w:space="0" w:color="auto"/>
          </w:divBdr>
        </w:div>
        <w:div w:id="1226719976">
          <w:marLeft w:val="640"/>
          <w:marRight w:val="0"/>
          <w:marTop w:val="0"/>
          <w:marBottom w:val="0"/>
          <w:divBdr>
            <w:top w:val="none" w:sz="0" w:space="0" w:color="auto"/>
            <w:left w:val="none" w:sz="0" w:space="0" w:color="auto"/>
            <w:bottom w:val="none" w:sz="0" w:space="0" w:color="auto"/>
            <w:right w:val="none" w:sz="0" w:space="0" w:color="auto"/>
          </w:divBdr>
        </w:div>
        <w:div w:id="1387992592">
          <w:marLeft w:val="640"/>
          <w:marRight w:val="0"/>
          <w:marTop w:val="0"/>
          <w:marBottom w:val="0"/>
          <w:divBdr>
            <w:top w:val="none" w:sz="0" w:space="0" w:color="auto"/>
            <w:left w:val="none" w:sz="0" w:space="0" w:color="auto"/>
            <w:bottom w:val="none" w:sz="0" w:space="0" w:color="auto"/>
            <w:right w:val="none" w:sz="0" w:space="0" w:color="auto"/>
          </w:divBdr>
        </w:div>
        <w:div w:id="1634021611">
          <w:marLeft w:val="640"/>
          <w:marRight w:val="0"/>
          <w:marTop w:val="0"/>
          <w:marBottom w:val="0"/>
          <w:divBdr>
            <w:top w:val="none" w:sz="0" w:space="0" w:color="auto"/>
            <w:left w:val="none" w:sz="0" w:space="0" w:color="auto"/>
            <w:bottom w:val="none" w:sz="0" w:space="0" w:color="auto"/>
            <w:right w:val="none" w:sz="0" w:space="0" w:color="auto"/>
          </w:divBdr>
        </w:div>
        <w:div w:id="766273851">
          <w:marLeft w:val="640"/>
          <w:marRight w:val="0"/>
          <w:marTop w:val="0"/>
          <w:marBottom w:val="0"/>
          <w:divBdr>
            <w:top w:val="none" w:sz="0" w:space="0" w:color="auto"/>
            <w:left w:val="none" w:sz="0" w:space="0" w:color="auto"/>
            <w:bottom w:val="none" w:sz="0" w:space="0" w:color="auto"/>
            <w:right w:val="none" w:sz="0" w:space="0" w:color="auto"/>
          </w:divBdr>
        </w:div>
      </w:divsChild>
    </w:div>
    <w:div w:id="475032346">
      <w:bodyDiv w:val="1"/>
      <w:marLeft w:val="0"/>
      <w:marRight w:val="0"/>
      <w:marTop w:val="0"/>
      <w:marBottom w:val="0"/>
      <w:divBdr>
        <w:top w:val="none" w:sz="0" w:space="0" w:color="auto"/>
        <w:left w:val="none" w:sz="0" w:space="0" w:color="auto"/>
        <w:bottom w:val="none" w:sz="0" w:space="0" w:color="auto"/>
        <w:right w:val="none" w:sz="0" w:space="0" w:color="auto"/>
      </w:divBdr>
      <w:divsChild>
        <w:div w:id="583221351">
          <w:marLeft w:val="640"/>
          <w:marRight w:val="0"/>
          <w:marTop w:val="0"/>
          <w:marBottom w:val="0"/>
          <w:divBdr>
            <w:top w:val="none" w:sz="0" w:space="0" w:color="auto"/>
            <w:left w:val="none" w:sz="0" w:space="0" w:color="auto"/>
            <w:bottom w:val="none" w:sz="0" w:space="0" w:color="auto"/>
            <w:right w:val="none" w:sz="0" w:space="0" w:color="auto"/>
          </w:divBdr>
        </w:div>
        <w:div w:id="1251698411">
          <w:marLeft w:val="640"/>
          <w:marRight w:val="0"/>
          <w:marTop w:val="0"/>
          <w:marBottom w:val="0"/>
          <w:divBdr>
            <w:top w:val="none" w:sz="0" w:space="0" w:color="auto"/>
            <w:left w:val="none" w:sz="0" w:space="0" w:color="auto"/>
            <w:bottom w:val="none" w:sz="0" w:space="0" w:color="auto"/>
            <w:right w:val="none" w:sz="0" w:space="0" w:color="auto"/>
          </w:divBdr>
        </w:div>
        <w:div w:id="1819296856">
          <w:marLeft w:val="640"/>
          <w:marRight w:val="0"/>
          <w:marTop w:val="0"/>
          <w:marBottom w:val="0"/>
          <w:divBdr>
            <w:top w:val="none" w:sz="0" w:space="0" w:color="auto"/>
            <w:left w:val="none" w:sz="0" w:space="0" w:color="auto"/>
            <w:bottom w:val="none" w:sz="0" w:space="0" w:color="auto"/>
            <w:right w:val="none" w:sz="0" w:space="0" w:color="auto"/>
          </w:divBdr>
        </w:div>
        <w:div w:id="2005084291">
          <w:marLeft w:val="640"/>
          <w:marRight w:val="0"/>
          <w:marTop w:val="0"/>
          <w:marBottom w:val="0"/>
          <w:divBdr>
            <w:top w:val="none" w:sz="0" w:space="0" w:color="auto"/>
            <w:left w:val="none" w:sz="0" w:space="0" w:color="auto"/>
            <w:bottom w:val="none" w:sz="0" w:space="0" w:color="auto"/>
            <w:right w:val="none" w:sz="0" w:space="0" w:color="auto"/>
          </w:divBdr>
        </w:div>
        <w:div w:id="1329869283">
          <w:marLeft w:val="640"/>
          <w:marRight w:val="0"/>
          <w:marTop w:val="0"/>
          <w:marBottom w:val="0"/>
          <w:divBdr>
            <w:top w:val="none" w:sz="0" w:space="0" w:color="auto"/>
            <w:left w:val="none" w:sz="0" w:space="0" w:color="auto"/>
            <w:bottom w:val="none" w:sz="0" w:space="0" w:color="auto"/>
            <w:right w:val="none" w:sz="0" w:space="0" w:color="auto"/>
          </w:divBdr>
        </w:div>
        <w:div w:id="1566380743">
          <w:marLeft w:val="640"/>
          <w:marRight w:val="0"/>
          <w:marTop w:val="0"/>
          <w:marBottom w:val="0"/>
          <w:divBdr>
            <w:top w:val="none" w:sz="0" w:space="0" w:color="auto"/>
            <w:left w:val="none" w:sz="0" w:space="0" w:color="auto"/>
            <w:bottom w:val="none" w:sz="0" w:space="0" w:color="auto"/>
            <w:right w:val="none" w:sz="0" w:space="0" w:color="auto"/>
          </w:divBdr>
        </w:div>
        <w:div w:id="1787850431">
          <w:marLeft w:val="640"/>
          <w:marRight w:val="0"/>
          <w:marTop w:val="0"/>
          <w:marBottom w:val="0"/>
          <w:divBdr>
            <w:top w:val="none" w:sz="0" w:space="0" w:color="auto"/>
            <w:left w:val="none" w:sz="0" w:space="0" w:color="auto"/>
            <w:bottom w:val="none" w:sz="0" w:space="0" w:color="auto"/>
            <w:right w:val="none" w:sz="0" w:space="0" w:color="auto"/>
          </w:divBdr>
        </w:div>
        <w:div w:id="1332487602">
          <w:marLeft w:val="640"/>
          <w:marRight w:val="0"/>
          <w:marTop w:val="0"/>
          <w:marBottom w:val="0"/>
          <w:divBdr>
            <w:top w:val="none" w:sz="0" w:space="0" w:color="auto"/>
            <w:left w:val="none" w:sz="0" w:space="0" w:color="auto"/>
            <w:bottom w:val="none" w:sz="0" w:space="0" w:color="auto"/>
            <w:right w:val="none" w:sz="0" w:space="0" w:color="auto"/>
          </w:divBdr>
        </w:div>
        <w:div w:id="597716562">
          <w:marLeft w:val="640"/>
          <w:marRight w:val="0"/>
          <w:marTop w:val="0"/>
          <w:marBottom w:val="0"/>
          <w:divBdr>
            <w:top w:val="none" w:sz="0" w:space="0" w:color="auto"/>
            <w:left w:val="none" w:sz="0" w:space="0" w:color="auto"/>
            <w:bottom w:val="none" w:sz="0" w:space="0" w:color="auto"/>
            <w:right w:val="none" w:sz="0" w:space="0" w:color="auto"/>
          </w:divBdr>
        </w:div>
        <w:div w:id="1588611049">
          <w:marLeft w:val="640"/>
          <w:marRight w:val="0"/>
          <w:marTop w:val="0"/>
          <w:marBottom w:val="0"/>
          <w:divBdr>
            <w:top w:val="none" w:sz="0" w:space="0" w:color="auto"/>
            <w:left w:val="none" w:sz="0" w:space="0" w:color="auto"/>
            <w:bottom w:val="none" w:sz="0" w:space="0" w:color="auto"/>
            <w:right w:val="none" w:sz="0" w:space="0" w:color="auto"/>
          </w:divBdr>
        </w:div>
        <w:div w:id="1277831333">
          <w:marLeft w:val="640"/>
          <w:marRight w:val="0"/>
          <w:marTop w:val="0"/>
          <w:marBottom w:val="0"/>
          <w:divBdr>
            <w:top w:val="none" w:sz="0" w:space="0" w:color="auto"/>
            <w:left w:val="none" w:sz="0" w:space="0" w:color="auto"/>
            <w:bottom w:val="none" w:sz="0" w:space="0" w:color="auto"/>
            <w:right w:val="none" w:sz="0" w:space="0" w:color="auto"/>
          </w:divBdr>
        </w:div>
        <w:div w:id="1346247844">
          <w:marLeft w:val="640"/>
          <w:marRight w:val="0"/>
          <w:marTop w:val="0"/>
          <w:marBottom w:val="0"/>
          <w:divBdr>
            <w:top w:val="none" w:sz="0" w:space="0" w:color="auto"/>
            <w:left w:val="none" w:sz="0" w:space="0" w:color="auto"/>
            <w:bottom w:val="none" w:sz="0" w:space="0" w:color="auto"/>
            <w:right w:val="none" w:sz="0" w:space="0" w:color="auto"/>
          </w:divBdr>
        </w:div>
        <w:div w:id="1442535488">
          <w:marLeft w:val="640"/>
          <w:marRight w:val="0"/>
          <w:marTop w:val="0"/>
          <w:marBottom w:val="0"/>
          <w:divBdr>
            <w:top w:val="none" w:sz="0" w:space="0" w:color="auto"/>
            <w:left w:val="none" w:sz="0" w:space="0" w:color="auto"/>
            <w:bottom w:val="none" w:sz="0" w:space="0" w:color="auto"/>
            <w:right w:val="none" w:sz="0" w:space="0" w:color="auto"/>
          </w:divBdr>
        </w:div>
        <w:div w:id="604919552">
          <w:marLeft w:val="640"/>
          <w:marRight w:val="0"/>
          <w:marTop w:val="0"/>
          <w:marBottom w:val="0"/>
          <w:divBdr>
            <w:top w:val="none" w:sz="0" w:space="0" w:color="auto"/>
            <w:left w:val="none" w:sz="0" w:space="0" w:color="auto"/>
            <w:bottom w:val="none" w:sz="0" w:space="0" w:color="auto"/>
            <w:right w:val="none" w:sz="0" w:space="0" w:color="auto"/>
          </w:divBdr>
        </w:div>
        <w:div w:id="704523477">
          <w:marLeft w:val="640"/>
          <w:marRight w:val="0"/>
          <w:marTop w:val="0"/>
          <w:marBottom w:val="0"/>
          <w:divBdr>
            <w:top w:val="none" w:sz="0" w:space="0" w:color="auto"/>
            <w:left w:val="none" w:sz="0" w:space="0" w:color="auto"/>
            <w:bottom w:val="none" w:sz="0" w:space="0" w:color="auto"/>
            <w:right w:val="none" w:sz="0" w:space="0" w:color="auto"/>
          </w:divBdr>
        </w:div>
        <w:div w:id="106899200">
          <w:marLeft w:val="640"/>
          <w:marRight w:val="0"/>
          <w:marTop w:val="0"/>
          <w:marBottom w:val="0"/>
          <w:divBdr>
            <w:top w:val="none" w:sz="0" w:space="0" w:color="auto"/>
            <w:left w:val="none" w:sz="0" w:space="0" w:color="auto"/>
            <w:bottom w:val="none" w:sz="0" w:space="0" w:color="auto"/>
            <w:right w:val="none" w:sz="0" w:space="0" w:color="auto"/>
          </w:divBdr>
        </w:div>
        <w:div w:id="1145775635">
          <w:marLeft w:val="640"/>
          <w:marRight w:val="0"/>
          <w:marTop w:val="0"/>
          <w:marBottom w:val="0"/>
          <w:divBdr>
            <w:top w:val="none" w:sz="0" w:space="0" w:color="auto"/>
            <w:left w:val="none" w:sz="0" w:space="0" w:color="auto"/>
            <w:bottom w:val="none" w:sz="0" w:space="0" w:color="auto"/>
            <w:right w:val="none" w:sz="0" w:space="0" w:color="auto"/>
          </w:divBdr>
        </w:div>
        <w:div w:id="1284078088">
          <w:marLeft w:val="640"/>
          <w:marRight w:val="0"/>
          <w:marTop w:val="0"/>
          <w:marBottom w:val="0"/>
          <w:divBdr>
            <w:top w:val="none" w:sz="0" w:space="0" w:color="auto"/>
            <w:left w:val="none" w:sz="0" w:space="0" w:color="auto"/>
            <w:bottom w:val="none" w:sz="0" w:space="0" w:color="auto"/>
            <w:right w:val="none" w:sz="0" w:space="0" w:color="auto"/>
          </w:divBdr>
        </w:div>
        <w:div w:id="602151814">
          <w:marLeft w:val="640"/>
          <w:marRight w:val="0"/>
          <w:marTop w:val="0"/>
          <w:marBottom w:val="0"/>
          <w:divBdr>
            <w:top w:val="none" w:sz="0" w:space="0" w:color="auto"/>
            <w:left w:val="none" w:sz="0" w:space="0" w:color="auto"/>
            <w:bottom w:val="none" w:sz="0" w:space="0" w:color="auto"/>
            <w:right w:val="none" w:sz="0" w:space="0" w:color="auto"/>
          </w:divBdr>
        </w:div>
        <w:div w:id="1986154784">
          <w:marLeft w:val="640"/>
          <w:marRight w:val="0"/>
          <w:marTop w:val="0"/>
          <w:marBottom w:val="0"/>
          <w:divBdr>
            <w:top w:val="none" w:sz="0" w:space="0" w:color="auto"/>
            <w:left w:val="none" w:sz="0" w:space="0" w:color="auto"/>
            <w:bottom w:val="none" w:sz="0" w:space="0" w:color="auto"/>
            <w:right w:val="none" w:sz="0" w:space="0" w:color="auto"/>
          </w:divBdr>
        </w:div>
        <w:div w:id="1641227345">
          <w:marLeft w:val="640"/>
          <w:marRight w:val="0"/>
          <w:marTop w:val="0"/>
          <w:marBottom w:val="0"/>
          <w:divBdr>
            <w:top w:val="none" w:sz="0" w:space="0" w:color="auto"/>
            <w:left w:val="none" w:sz="0" w:space="0" w:color="auto"/>
            <w:bottom w:val="none" w:sz="0" w:space="0" w:color="auto"/>
            <w:right w:val="none" w:sz="0" w:space="0" w:color="auto"/>
          </w:divBdr>
        </w:div>
        <w:div w:id="1226451561">
          <w:marLeft w:val="640"/>
          <w:marRight w:val="0"/>
          <w:marTop w:val="0"/>
          <w:marBottom w:val="0"/>
          <w:divBdr>
            <w:top w:val="none" w:sz="0" w:space="0" w:color="auto"/>
            <w:left w:val="none" w:sz="0" w:space="0" w:color="auto"/>
            <w:bottom w:val="none" w:sz="0" w:space="0" w:color="auto"/>
            <w:right w:val="none" w:sz="0" w:space="0" w:color="auto"/>
          </w:divBdr>
        </w:div>
        <w:div w:id="320274968">
          <w:marLeft w:val="640"/>
          <w:marRight w:val="0"/>
          <w:marTop w:val="0"/>
          <w:marBottom w:val="0"/>
          <w:divBdr>
            <w:top w:val="none" w:sz="0" w:space="0" w:color="auto"/>
            <w:left w:val="none" w:sz="0" w:space="0" w:color="auto"/>
            <w:bottom w:val="none" w:sz="0" w:space="0" w:color="auto"/>
            <w:right w:val="none" w:sz="0" w:space="0" w:color="auto"/>
          </w:divBdr>
        </w:div>
        <w:div w:id="1827209360">
          <w:marLeft w:val="640"/>
          <w:marRight w:val="0"/>
          <w:marTop w:val="0"/>
          <w:marBottom w:val="0"/>
          <w:divBdr>
            <w:top w:val="none" w:sz="0" w:space="0" w:color="auto"/>
            <w:left w:val="none" w:sz="0" w:space="0" w:color="auto"/>
            <w:bottom w:val="none" w:sz="0" w:space="0" w:color="auto"/>
            <w:right w:val="none" w:sz="0" w:space="0" w:color="auto"/>
          </w:divBdr>
        </w:div>
      </w:divsChild>
    </w:div>
    <w:div w:id="476455981">
      <w:bodyDiv w:val="1"/>
      <w:marLeft w:val="0"/>
      <w:marRight w:val="0"/>
      <w:marTop w:val="0"/>
      <w:marBottom w:val="0"/>
      <w:divBdr>
        <w:top w:val="none" w:sz="0" w:space="0" w:color="auto"/>
        <w:left w:val="none" w:sz="0" w:space="0" w:color="auto"/>
        <w:bottom w:val="none" w:sz="0" w:space="0" w:color="auto"/>
        <w:right w:val="none" w:sz="0" w:space="0" w:color="auto"/>
      </w:divBdr>
      <w:divsChild>
        <w:div w:id="1883590198">
          <w:marLeft w:val="640"/>
          <w:marRight w:val="0"/>
          <w:marTop w:val="0"/>
          <w:marBottom w:val="0"/>
          <w:divBdr>
            <w:top w:val="none" w:sz="0" w:space="0" w:color="auto"/>
            <w:left w:val="none" w:sz="0" w:space="0" w:color="auto"/>
            <w:bottom w:val="none" w:sz="0" w:space="0" w:color="auto"/>
            <w:right w:val="none" w:sz="0" w:space="0" w:color="auto"/>
          </w:divBdr>
        </w:div>
        <w:div w:id="503545206">
          <w:marLeft w:val="640"/>
          <w:marRight w:val="0"/>
          <w:marTop w:val="0"/>
          <w:marBottom w:val="0"/>
          <w:divBdr>
            <w:top w:val="none" w:sz="0" w:space="0" w:color="auto"/>
            <w:left w:val="none" w:sz="0" w:space="0" w:color="auto"/>
            <w:bottom w:val="none" w:sz="0" w:space="0" w:color="auto"/>
            <w:right w:val="none" w:sz="0" w:space="0" w:color="auto"/>
          </w:divBdr>
        </w:div>
        <w:div w:id="1404524115">
          <w:marLeft w:val="640"/>
          <w:marRight w:val="0"/>
          <w:marTop w:val="0"/>
          <w:marBottom w:val="0"/>
          <w:divBdr>
            <w:top w:val="none" w:sz="0" w:space="0" w:color="auto"/>
            <w:left w:val="none" w:sz="0" w:space="0" w:color="auto"/>
            <w:bottom w:val="none" w:sz="0" w:space="0" w:color="auto"/>
            <w:right w:val="none" w:sz="0" w:space="0" w:color="auto"/>
          </w:divBdr>
        </w:div>
        <w:div w:id="1624580927">
          <w:marLeft w:val="640"/>
          <w:marRight w:val="0"/>
          <w:marTop w:val="0"/>
          <w:marBottom w:val="0"/>
          <w:divBdr>
            <w:top w:val="none" w:sz="0" w:space="0" w:color="auto"/>
            <w:left w:val="none" w:sz="0" w:space="0" w:color="auto"/>
            <w:bottom w:val="none" w:sz="0" w:space="0" w:color="auto"/>
            <w:right w:val="none" w:sz="0" w:space="0" w:color="auto"/>
          </w:divBdr>
        </w:div>
        <w:div w:id="933822574">
          <w:marLeft w:val="640"/>
          <w:marRight w:val="0"/>
          <w:marTop w:val="0"/>
          <w:marBottom w:val="0"/>
          <w:divBdr>
            <w:top w:val="none" w:sz="0" w:space="0" w:color="auto"/>
            <w:left w:val="none" w:sz="0" w:space="0" w:color="auto"/>
            <w:bottom w:val="none" w:sz="0" w:space="0" w:color="auto"/>
            <w:right w:val="none" w:sz="0" w:space="0" w:color="auto"/>
          </w:divBdr>
        </w:div>
        <w:div w:id="162283940">
          <w:marLeft w:val="640"/>
          <w:marRight w:val="0"/>
          <w:marTop w:val="0"/>
          <w:marBottom w:val="0"/>
          <w:divBdr>
            <w:top w:val="none" w:sz="0" w:space="0" w:color="auto"/>
            <w:left w:val="none" w:sz="0" w:space="0" w:color="auto"/>
            <w:bottom w:val="none" w:sz="0" w:space="0" w:color="auto"/>
            <w:right w:val="none" w:sz="0" w:space="0" w:color="auto"/>
          </w:divBdr>
        </w:div>
        <w:div w:id="974332759">
          <w:marLeft w:val="640"/>
          <w:marRight w:val="0"/>
          <w:marTop w:val="0"/>
          <w:marBottom w:val="0"/>
          <w:divBdr>
            <w:top w:val="none" w:sz="0" w:space="0" w:color="auto"/>
            <w:left w:val="none" w:sz="0" w:space="0" w:color="auto"/>
            <w:bottom w:val="none" w:sz="0" w:space="0" w:color="auto"/>
            <w:right w:val="none" w:sz="0" w:space="0" w:color="auto"/>
          </w:divBdr>
        </w:div>
        <w:div w:id="1441804271">
          <w:marLeft w:val="640"/>
          <w:marRight w:val="0"/>
          <w:marTop w:val="0"/>
          <w:marBottom w:val="0"/>
          <w:divBdr>
            <w:top w:val="none" w:sz="0" w:space="0" w:color="auto"/>
            <w:left w:val="none" w:sz="0" w:space="0" w:color="auto"/>
            <w:bottom w:val="none" w:sz="0" w:space="0" w:color="auto"/>
            <w:right w:val="none" w:sz="0" w:space="0" w:color="auto"/>
          </w:divBdr>
        </w:div>
        <w:div w:id="135075030">
          <w:marLeft w:val="640"/>
          <w:marRight w:val="0"/>
          <w:marTop w:val="0"/>
          <w:marBottom w:val="0"/>
          <w:divBdr>
            <w:top w:val="none" w:sz="0" w:space="0" w:color="auto"/>
            <w:left w:val="none" w:sz="0" w:space="0" w:color="auto"/>
            <w:bottom w:val="none" w:sz="0" w:space="0" w:color="auto"/>
            <w:right w:val="none" w:sz="0" w:space="0" w:color="auto"/>
          </w:divBdr>
        </w:div>
        <w:div w:id="1958173038">
          <w:marLeft w:val="640"/>
          <w:marRight w:val="0"/>
          <w:marTop w:val="0"/>
          <w:marBottom w:val="0"/>
          <w:divBdr>
            <w:top w:val="none" w:sz="0" w:space="0" w:color="auto"/>
            <w:left w:val="none" w:sz="0" w:space="0" w:color="auto"/>
            <w:bottom w:val="none" w:sz="0" w:space="0" w:color="auto"/>
            <w:right w:val="none" w:sz="0" w:space="0" w:color="auto"/>
          </w:divBdr>
        </w:div>
        <w:div w:id="81997154">
          <w:marLeft w:val="640"/>
          <w:marRight w:val="0"/>
          <w:marTop w:val="0"/>
          <w:marBottom w:val="0"/>
          <w:divBdr>
            <w:top w:val="none" w:sz="0" w:space="0" w:color="auto"/>
            <w:left w:val="none" w:sz="0" w:space="0" w:color="auto"/>
            <w:bottom w:val="none" w:sz="0" w:space="0" w:color="auto"/>
            <w:right w:val="none" w:sz="0" w:space="0" w:color="auto"/>
          </w:divBdr>
        </w:div>
      </w:divsChild>
    </w:div>
    <w:div w:id="504169960">
      <w:bodyDiv w:val="1"/>
      <w:marLeft w:val="0"/>
      <w:marRight w:val="0"/>
      <w:marTop w:val="0"/>
      <w:marBottom w:val="0"/>
      <w:divBdr>
        <w:top w:val="none" w:sz="0" w:space="0" w:color="auto"/>
        <w:left w:val="none" w:sz="0" w:space="0" w:color="auto"/>
        <w:bottom w:val="none" w:sz="0" w:space="0" w:color="auto"/>
        <w:right w:val="none" w:sz="0" w:space="0" w:color="auto"/>
      </w:divBdr>
      <w:divsChild>
        <w:div w:id="32585433">
          <w:marLeft w:val="640"/>
          <w:marRight w:val="0"/>
          <w:marTop w:val="0"/>
          <w:marBottom w:val="0"/>
          <w:divBdr>
            <w:top w:val="none" w:sz="0" w:space="0" w:color="auto"/>
            <w:left w:val="none" w:sz="0" w:space="0" w:color="auto"/>
            <w:bottom w:val="none" w:sz="0" w:space="0" w:color="auto"/>
            <w:right w:val="none" w:sz="0" w:space="0" w:color="auto"/>
          </w:divBdr>
        </w:div>
        <w:div w:id="1136878968">
          <w:marLeft w:val="640"/>
          <w:marRight w:val="0"/>
          <w:marTop w:val="0"/>
          <w:marBottom w:val="0"/>
          <w:divBdr>
            <w:top w:val="none" w:sz="0" w:space="0" w:color="auto"/>
            <w:left w:val="none" w:sz="0" w:space="0" w:color="auto"/>
            <w:bottom w:val="none" w:sz="0" w:space="0" w:color="auto"/>
            <w:right w:val="none" w:sz="0" w:space="0" w:color="auto"/>
          </w:divBdr>
        </w:div>
        <w:div w:id="1648776341">
          <w:marLeft w:val="640"/>
          <w:marRight w:val="0"/>
          <w:marTop w:val="0"/>
          <w:marBottom w:val="0"/>
          <w:divBdr>
            <w:top w:val="none" w:sz="0" w:space="0" w:color="auto"/>
            <w:left w:val="none" w:sz="0" w:space="0" w:color="auto"/>
            <w:bottom w:val="none" w:sz="0" w:space="0" w:color="auto"/>
            <w:right w:val="none" w:sz="0" w:space="0" w:color="auto"/>
          </w:divBdr>
        </w:div>
        <w:div w:id="1992521087">
          <w:marLeft w:val="640"/>
          <w:marRight w:val="0"/>
          <w:marTop w:val="0"/>
          <w:marBottom w:val="0"/>
          <w:divBdr>
            <w:top w:val="none" w:sz="0" w:space="0" w:color="auto"/>
            <w:left w:val="none" w:sz="0" w:space="0" w:color="auto"/>
            <w:bottom w:val="none" w:sz="0" w:space="0" w:color="auto"/>
            <w:right w:val="none" w:sz="0" w:space="0" w:color="auto"/>
          </w:divBdr>
        </w:div>
        <w:div w:id="1063060596">
          <w:marLeft w:val="640"/>
          <w:marRight w:val="0"/>
          <w:marTop w:val="0"/>
          <w:marBottom w:val="0"/>
          <w:divBdr>
            <w:top w:val="none" w:sz="0" w:space="0" w:color="auto"/>
            <w:left w:val="none" w:sz="0" w:space="0" w:color="auto"/>
            <w:bottom w:val="none" w:sz="0" w:space="0" w:color="auto"/>
            <w:right w:val="none" w:sz="0" w:space="0" w:color="auto"/>
          </w:divBdr>
        </w:div>
        <w:div w:id="1478259799">
          <w:marLeft w:val="640"/>
          <w:marRight w:val="0"/>
          <w:marTop w:val="0"/>
          <w:marBottom w:val="0"/>
          <w:divBdr>
            <w:top w:val="none" w:sz="0" w:space="0" w:color="auto"/>
            <w:left w:val="none" w:sz="0" w:space="0" w:color="auto"/>
            <w:bottom w:val="none" w:sz="0" w:space="0" w:color="auto"/>
            <w:right w:val="none" w:sz="0" w:space="0" w:color="auto"/>
          </w:divBdr>
        </w:div>
        <w:div w:id="1691253158">
          <w:marLeft w:val="640"/>
          <w:marRight w:val="0"/>
          <w:marTop w:val="0"/>
          <w:marBottom w:val="0"/>
          <w:divBdr>
            <w:top w:val="none" w:sz="0" w:space="0" w:color="auto"/>
            <w:left w:val="none" w:sz="0" w:space="0" w:color="auto"/>
            <w:bottom w:val="none" w:sz="0" w:space="0" w:color="auto"/>
            <w:right w:val="none" w:sz="0" w:space="0" w:color="auto"/>
          </w:divBdr>
        </w:div>
        <w:div w:id="57174915">
          <w:marLeft w:val="640"/>
          <w:marRight w:val="0"/>
          <w:marTop w:val="0"/>
          <w:marBottom w:val="0"/>
          <w:divBdr>
            <w:top w:val="none" w:sz="0" w:space="0" w:color="auto"/>
            <w:left w:val="none" w:sz="0" w:space="0" w:color="auto"/>
            <w:bottom w:val="none" w:sz="0" w:space="0" w:color="auto"/>
            <w:right w:val="none" w:sz="0" w:space="0" w:color="auto"/>
          </w:divBdr>
        </w:div>
        <w:div w:id="755901363">
          <w:marLeft w:val="640"/>
          <w:marRight w:val="0"/>
          <w:marTop w:val="0"/>
          <w:marBottom w:val="0"/>
          <w:divBdr>
            <w:top w:val="none" w:sz="0" w:space="0" w:color="auto"/>
            <w:left w:val="none" w:sz="0" w:space="0" w:color="auto"/>
            <w:bottom w:val="none" w:sz="0" w:space="0" w:color="auto"/>
            <w:right w:val="none" w:sz="0" w:space="0" w:color="auto"/>
          </w:divBdr>
        </w:div>
        <w:div w:id="452358866">
          <w:marLeft w:val="640"/>
          <w:marRight w:val="0"/>
          <w:marTop w:val="0"/>
          <w:marBottom w:val="0"/>
          <w:divBdr>
            <w:top w:val="none" w:sz="0" w:space="0" w:color="auto"/>
            <w:left w:val="none" w:sz="0" w:space="0" w:color="auto"/>
            <w:bottom w:val="none" w:sz="0" w:space="0" w:color="auto"/>
            <w:right w:val="none" w:sz="0" w:space="0" w:color="auto"/>
          </w:divBdr>
        </w:div>
        <w:div w:id="397871924">
          <w:marLeft w:val="640"/>
          <w:marRight w:val="0"/>
          <w:marTop w:val="0"/>
          <w:marBottom w:val="0"/>
          <w:divBdr>
            <w:top w:val="none" w:sz="0" w:space="0" w:color="auto"/>
            <w:left w:val="none" w:sz="0" w:space="0" w:color="auto"/>
            <w:bottom w:val="none" w:sz="0" w:space="0" w:color="auto"/>
            <w:right w:val="none" w:sz="0" w:space="0" w:color="auto"/>
          </w:divBdr>
        </w:div>
        <w:div w:id="1524630754">
          <w:marLeft w:val="640"/>
          <w:marRight w:val="0"/>
          <w:marTop w:val="0"/>
          <w:marBottom w:val="0"/>
          <w:divBdr>
            <w:top w:val="none" w:sz="0" w:space="0" w:color="auto"/>
            <w:left w:val="none" w:sz="0" w:space="0" w:color="auto"/>
            <w:bottom w:val="none" w:sz="0" w:space="0" w:color="auto"/>
            <w:right w:val="none" w:sz="0" w:space="0" w:color="auto"/>
          </w:divBdr>
        </w:div>
        <w:div w:id="1443570839">
          <w:marLeft w:val="640"/>
          <w:marRight w:val="0"/>
          <w:marTop w:val="0"/>
          <w:marBottom w:val="0"/>
          <w:divBdr>
            <w:top w:val="none" w:sz="0" w:space="0" w:color="auto"/>
            <w:left w:val="none" w:sz="0" w:space="0" w:color="auto"/>
            <w:bottom w:val="none" w:sz="0" w:space="0" w:color="auto"/>
            <w:right w:val="none" w:sz="0" w:space="0" w:color="auto"/>
          </w:divBdr>
        </w:div>
        <w:div w:id="881789894">
          <w:marLeft w:val="640"/>
          <w:marRight w:val="0"/>
          <w:marTop w:val="0"/>
          <w:marBottom w:val="0"/>
          <w:divBdr>
            <w:top w:val="none" w:sz="0" w:space="0" w:color="auto"/>
            <w:left w:val="none" w:sz="0" w:space="0" w:color="auto"/>
            <w:bottom w:val="none" w:sz="0" w:space="0" w:color="auto"/>
            <w:right w:val="none" w:sz="0" w:space="0" w:color="auto"/>
          </w:divBdr>
        </w:div>
        <w:div w:id="1203983429">
          <w:marLeft w:val="640"/>
          <w:marRight w:val="0"/>
          <w:marTop w:val="0"/>
          <w:marBottom w:val="0"/>
          <w:divBdr>
            <w:top w:val="none" w:sz="0" w:space="0" w:color="auto"/>
            <w:left w:val="none" w:sz="0" w:space="0" w:color="auto"/>
            <w:bottom w:val="none" w:sz="0" w:space="0" w:color="auto"/>
            <w:right w:val="none" w:sz="0" w:space="0" w:color="auto"/>
          </w:divBdr>
        </w:div>
        <w:div w:id="2002468697">
          <w:marLeft w:val="640"/>
          <w:marRight w:val="0"/>
          <w:marTop w:val="0"/>
          <w:marBottom w:val="0"/>
          <w:divBdr>
            <w:top w:val="none" w:sz="0" w:space="0" w:color="auto"/>
            <w:left w:val="none" w:sz="0" w:space="0" w:color="auto"/>
            <w:bottom w:val="none" w:sz="0" w:space="0" w:color="auto"/>
            <w:right w:val="none" w:sz="0" w:space="0" w:color="auto"/>
          </w:divBdr>
        </w:div>
        <w:div w:id="1375276105">
          <w:marLeft w:val="640"/>
          <w:marRight w:val="0"/>
          <w:marTop w:val="0"/>
          <w:marBottom w:val="0"/>
          <w:divBdr>
            <w:top w:val="none" w:sz="0" w:space="0" w:color="auto"/>
            <w:left w:val="none" w:sz="0" w:space="0" w:color="auto"/>
            <w:bottom w:val="none" w:sz="0" w:space="0" w:color="auto"/>
            <w:right w:val="none" w:sz="0" w:space="0" w:color="auto"/>
          </w:divBdr>
        </w:div>
        <w:div w:id="1398092279">
          <w:marLeft w:val="640"/>
          <w:marRight w:val="0"/>
          <w:marTop w:val="0"/>
          <w:marBottom w:val="0"/>
          <w:divBdr>
            <w:top w:val="none" w:sz="0" w:space="0" w:color="auto"/>
            <w:left w:val="none" w:sz="0" w:space="0" w:color="auto"/>
            <w:bottom w:val="none" w:sz="0" w:space="0" w:color="auto"/>
            <w:right w:val="none" w:sz="0" w:space="0" w:color="auto"/>
          </w:divBdr>
        </w:div>
        <w:div w:id="1614172461">
          <w:marLeft w:val="640"/>
          <w:marRight w:val="0"/>
          <w:marTop w:val="0"/>
          <w:marBottom w:val="0"/>
          <w:divBdr>
            <w:top w:val="none" w:sz="0" w:space="0" w:color="auto"/>
            <w:left w:val="none" w:sz="0" w:space="0" w:color="auto"/>
            <w:bottom w:val="none" w:sz="0" w:space="0" w:color="auto"/>
            <w:right w:val="none" w:sz="0" w:space="0" w:color="auto"/>
          </w:divBdr>
        </w:div>
        <w:div w:id="1148085719">
          <w:marLeft w:val="640"/>
          <w:marRight w:val="0"/>
          <w:marTop w:val="0"/>
          <w:marBottom w:val="0"/>
          <w:divBdr>
            <w:top w:val="none" w:sz="0" w:space="0" w:color="auto"/>
            <w:left w:val="none" w:sz="0" w:space="0" w:color="auto"/>
            <w:bottom w:val="none" w:sz="0" w:space="0" w:color="auto"/>
            <w:right w:val="none" w:sz="0" w:space="0" w:color="auto"/>
          </w:divBdr>
        </w:div>
        <w:div w:id="2093240437">
          <w:marLeft w:val="640"/>
          <w:marRight w:val="0"/>
          <w:marTop w:val="0"/>
          <w:marBottom w:val="0"/>
          <w:divBdr>
            <w:top w:val="none" w:sz="0" w:space="0" w:color="auto"/>
            <w:left w:val="none" w:sz="0" w:space="0" w:color="auto"/>
            <w:bottom w:val="none" w:sz="0" w:space="0" w:color="auto"/>
            <w:right w:val="none" w:sz="0" w:space="0" w:color="auto"/>
          </w:divBdr>
        </w:div>
        <w:div w:id="934098071">
          <w:marLeft w:val="640"/>
          <w:marRight w:val="0"/>
          <w:marTop w:val="0"/>
          <w:marBottom w:val="0"/>
          <w:divBdr>
            <w:top w:val="none" w:sz="0" w:space="0" w:color="auto"/>
            <w:left w:val="none" w:sz="0" w:space="0" w:color="auto"/>
            <w:bottom w:val="none" w:sz="0" w:space="0" w:color="auto"/>
            <w:right w:val="none" w:sz="0" w:space="0" w:color="auto"/>
          </w:divBdr>
        </w:div>
        <w:div w:id="182716019">
          <w:marLeft w:val="640"/>
          <w:marRight w:val="0"/>
          <w:marTop w:val="0"/>
          <w:marBottom w:val="0"/>
          <w:divBdr>
            <w:top w:val="none" w:sz="0" w:space="0" w:color="auto"/>
            <w:left w:val="none" w:sz="0" w:space="0" w:color="auto"/>
            <w:bottom w:val="none" w:sz="0" w:space="0" w:color="auto"/>
            <w:right w:val="none" w:sz="0" w:space="0" w:color="auto"/>
          </w:divBdr>
        </w:div>
        <w:div w:id="2126924584">
          <w:marLeft w:val="640"/>
          <w:marRight w:val="0"/>
          <w:marTop w:val="0"/>
          <w:marBottom w:val="0"/>
          <w:divBdr>
            <w:top w:val="none" w:sz="0" w:space="0" w:color="auto"/>
            <w:left w:val="none" w:sz="0" w:space="0" w:color="auto"/>
            <w:bottom w:val="none" w:sz="0" w:space="0" w:color="auto"/>
            <w:right w:val="none" w:sz="0" w:space="0" w:color="auto"/>
          </w:divBdr>
        </w:div>
        <w:div w:id="1234043980">
          <w:marLeft w:val="640"/>
          <w:marRight w:val="0"/>
          <w:marTop w:val="0"/>
          <w:marBottom w:val="0"/>
          <w:divBdr>
            <w:top w:val="none" w:sz="0" w:space="0" w:color="auto"/>
            <w:left w:val="none" w:sz="0" w:space="0" w:color="auto"/>
            <w:bottom w:val="none" w:sz="0" w:space="0" w:color="auto"/>
            <w:right w:val="none" w:sz="0" w:space="0" w:color="auto"/>
          </w:divBdr>
        </w:div>
        <w:div w:id="1426458221">
          <w:marLeft w:val="640"/>
          <w:marRight w:val="0"/>
          <w:marTop w:val="0"/>
          <w:marBottom w:val="0"/>
          <w:divBdr>
            <w:top w:val="none" w:sz="0" w:space="0" w:color="auto"/>
            <w:left w:val="none" w:sz="0" w:space="0" w:color="auto"/>
            <w:bottom w:val="none" w:sz="0" w:space="0" w:color="auto"/>
            <w:right w:val="none" w:sz="0" w:space="0" w:color="auto"/>
          </w:divBdr>
        </w:div>
        <w:div w:id="424620819">
          <w:marLeft w:val="640"/>
          <w:marRight w:val="0"/>
          <w:marTop w:val="0"/>
          <w:marBottom w:val="0"/>
          <w:divBdr>
            <w:top w:val="none" w:sz="0" w:space="0" w:color="auto"/>
            <w:left w:val="none" w:sz="0" w:space="0" w:color="auto"/>
            <w:bottom w:val="none" w:sz="0" w:space="0" w:color="auto"/>
            <w:right w:val="none" w:sz="0" w:space="0" w:color="auto"/>
          </w:divBdr>
        </w:div>
        <w:div w:id="1775905304">
          <w:marLeft w:val="640"/>
          <w:marRight w:val="0"/>
          <w:marTop w:val="0"/>
          <w:marBottom w:val="0"/>
          <w:divBdr>
            <w:top w:val="none" w:sz="0" w:space="0" w:color="auto"/>
            <w:left w:val="none" w:sz="0" w:space="0" w:color="auto"/>
            <w:bottom w:val="none" w:sz="0" w:space="0" w:color="auto"/>
            <w:right w:val="none" w:sz="0" w:space="0" w:color="auto"/>
          </w:divBdr>
        </w:div>
        <w:div w:id="1617248431">
          <w:marLeft w:val="640"/>
          <w:marRight w:val="0"/>
          <w:marTop w:val="0"/>
          <w:marBottom w:val="0"/>
          <w:divBdr>
            <w:top w:val="none" w:sz="0" w:space="0" w:color="auto"/>
            <w:left w:val="none" w:sz="0" w:space="0" w:color="auto"/>
            <w:bottom w:val="none" w:sz="0" w:space="0" w:color="auto"/>
            <w:right w:val="none" w:sz="0" w:space="0" w:color="auto"/>
          </w:divBdr>
        </w:div>
        <w:div w:id="144710127">
          <w:marLeft w:val="640"/>
          <w:marRight w:val="0"/>
          <w:marTop w:val="0"/>
          <w:marBottom w:val="0"/>
          <w:divBdr>
            <w:top w:val="none" w:sz="0" w:space="0" w:color="auto"/>
            <w:left w:val="none" w:sz="0" w:space="0" w:color="auto"/>
            <w:bottom w:val="none" w:sz="0" w:space="0" w:color="auto"/>
            <w:right w:val="none" w:sz="0" w:space="0" w:color="auto"/>
          </w:divBdr>
        </w:div>
        <w:div w:id="1728798897">
          <w:marLeft w:val="640"/>
          <w:marRight w:val="0"/>
          <w:marTop w:val="0"/>
          <w:marBottom w:val="0"/>
          <w:divBdr>
            <w:top w:val="none" w:sz="0" w:space="0" w:color="auto"/>
            <w:left w:val="none" w:sz="0" w:space="0" w:color="auto"/>
            <w:bottom w:val="none" w:sz="0" w:space="0" w:color="auto"/>
            <w:right w:val="none" w:sz="0" w:space="0" w:color="auto"/>
          </w:divBdr>
        </w:div>
        <w:div w:id="506142924">
          <w:marLeft w:val="640"/>
          <w:marRight w:val="0"/>
          <w:marTop w:val="0"/>
          <w:marBottom w:val="0"/>
          <w:divBdr>
            <w:top w:val="none" w:sz="0" w:space="0" w:color="auto"/>
            <w:left w:val="none" w:sz="0" w:space="0" w:color="auto"/>
            <w:bottom w:val="none" w:sz="0" w:space="0" w:color="auto"/>
            <w:right w:val="none" w:sz="0" w:space="0" w:color="auto"/>
          </w:divBdr>
        </w:div>
        <w:div w:id="1371875721">
          <w:marLeft w:val="640"/>
          <w:marRight w:val="0"/>
          <w:marTop w:val="0"/>
          <w:marBottom w:val="0"/>
          <w:divBdr>
            <w:top w:val="none" w:sz="0" w:space="0" w:color="auto"/>
            <w:left w:val="none" w:sz="0" w:space="0" w:color="auto"/>
            <w:bottom w:val="none" w:sz="0" w:space="0" w:color="auto"/>
            <w:right w:val="none" w:sz="0" w:space="0" w:color="auto"/>
          </w:divBdr>
        </w:div>
        <w:div w:id="2074229506">
          <w:marLeft w:val="640"/>
          <w:marRight w:val="0"/>
          <w:marTop w:val="0"/>
          <w:marBottom w:val="0"/>
          <w:divBdr>
            <w:top w:val="none" w:sz="0" w:space="0" w:color="auto"/>
            <w:left w:val="none" w:sz="0" w:space="0" w:color="auto"/>
            <w:bottom w:val="none" w:sz="0" w:space="0" w:color="auto"/>
            <w:right w:val="none" w:sz="0" w:space="0" w:color="auto"/>
          </w:divBdr>
        </w:div>
        <w:div w:id="1181627341">
          <w:marLeft w:val="640"/>
          <w:marRight w:val="0"/>
          <w:marTop w:val="0"/>
          <w:marBottom w:val="0"/>
          <w:divBdr>
            <w:top w:val="none" w:sz="0" w:space="0" w:color="auto"/>
            <w:left w:val="none" w:sz="0" w:space="0" w:color="auto"/>
            <w:bottom w:val="none" w:sz="0" w:space="0" w:color="auto"/>
            <w:right w:val="none" w:sz="0" w:space="0" w:color="auto"/>
          </w:divBdr>
        </w:div>
        <w:div w:id="1710568208">
          <w:marLeft w:val="640"/>
          <w:marRight w:val="0"/>
          <w:marTop w:val="0"/>
          <w:marBottom w:val="0"/>
          <w:divBdr>
            <w:top w:val="none" w:sz="0" w:space="0" w:color="auto"/>
            <w:left w:val="none" w:sz="0" w:space="0" w:color="auto"/>
            <w:bottom w:val="none" w:sz="0" w:space="0" w:color="auto"/>
            <w:right w:val="none" w:sz="0" w:space="0" w:color="auto"/>
          </w:divBdr>
        </w:div>
        <w:div w:id="2095739269">
          <w:marLeft w:val="640"/>
          <w:marRight w:val="0"/>
          <w:marTop w:val="0"/>
          <w:marBottom w:val="0"/>
          <w:divBdr>
            <w:top w:val="none" w:sz="0" w:space="0" w:color="auto"/>
            <w:left w:val="none" w:sz="0" w:space="0" w:color="auto"/>
            <w:bottom w:val="none" w:sz="0" w:space="0" w:color="auto"/>
            <w:right w:val="none" w:sz="0" w:space="0" w:color="auto"/>
          </w:divBdr>
        </w:div>
        <w:div w:id="370424145">
          <w:marLeft w:val="640"/>
          <w:marRight w:val="0"/>
          <w:marTop w:val="0"/>
          <w:marBottom w:val="0"/>
          <w:divBdr>
            <w:top w:val="none" w:sz="0" w:space="0" w:color="auto"/>
            <w:left w:val="none" w:sz="0" w:space="0" w:color="auto"/>
            <w:bottom w:val="none" w:sz="0" w:space="0" w:color="auto"/>
            <w:right w:val="none" w:sz="0" w:space="0" w:color="auto"/>
          </w:divBdr>
        </w:div>
        <w:div w:id="16471757">
          <w:marLeft w:val="640"/>
          <w:marRight w:val="0"/>
          <w:marTop w:val="0"/>
          <w:marBottom w:val="0"/>
          <w:divBdr>
            <w:top w:val="none" w:sz="0" w:space="0" w:color="auto"/>
            <w:left w:val="none" w:sz="0" w:space="0" w:color="auto"/>
            <w:bottom w:val="none" w:sz="0" w:space="0" w:color="auto"/>
            <w:right w:val="none" w:sz="0" w:space="0" w:color="auto"/>
          </w:divBdr>
        </w:div>
        <w:div w:id="356346635">
          <w:marLeft w:val="640"/>
          <w:marRight w:val="0"/>
          <w:marTop w:val="0"/>
          <w:marBottom w:val="0"/>
          <w:divBdr>
            <w:top w:val="none" w:sz="0" w:space="0" w:color="auto"/>
            <w:left w:val="none" w:sz="0" w:space="0" w:color="auto"/>
            <w:bottom w:val="none" w:sz="0" w:space="0" w:color="auto"/>
            <w:right w:val="none" w:sz="0" w:space="0" w:color="auto"/>
          </w:divBdr>
        </w:div>
        <w:div w:id="617296231">
          <w:marLeft w:val="640"/>
          <w:marRight w:val="0"/>
          <w:marTop w:val="0"/>
          <w:marBottom w:val="0"/>
          <w:divBdr>
            <w:top w:val="none" w:sz="0" w:space="0" w:color="auto"/>
            <w:left w:val="none" w:sz="0" w:space="0" w:color="auto"/>
            <w:bottom w:val="none" w:sz="0" w:space="0" w:color="auto"/>
            <w:right w:val="none" w:sz="0" w:space="0" w:color="auto"/>
          </w:divBdr>
        </w:div>
        <w:div w:id="1475026347">
          <w:marLeft w:val="640"/>
          <w:marRight w:val="0"/>
          <w:marTop w:val="0"/>
          <w:marBottom w:val="0"/>
          <w:divBdr>
            <w:top w:val="none" w:sz="0" w:space="0" w:color="auto"/>
            <w:left w:val="none" w:sz="0" w:space="0" w:color="auto"/>
            <w:bottom w:val="none" w:sz="0" w:space="0" w:color="auto"/>
            <w:right w:val="none" w:sz="0" w:space="0" w:color="auto"/>
          </w:divBdr>
        </w:div>
        <w:div w:id="871966023">
          <w:marLeft w:val="640"/>
          <w:marRight w:val="0"/>
          <w:marTop w:val="0"/>
          <w:marBottom w:val="0"/>
          <w:divBdr>
            <w:top w:val="none" w:sz="0" w:space="0" w:color="auto"/>
            <w:left w:val="none" w:sz="0" w:space="0" w:color="auto"/>
            <w:bottom w:val="none" w:sz="0" w:space="0" w:color="auto"/>
            <w:right w:val="none" w:sz="0" w:space="0" w:color="auto"/>
          </w:divBdr>
        </w:div>
        <w:div w:id="420638982">
          <w:marLeft w:val="640"/>
          <w:marRight w:val="0"/>
          <w:marTop w:val="0"/>
          <w:marBottom w:val="0"/>
          <w:divBdr>
            <w:top w:val="none" w:sz="0" w:space="0" w:color="auto"/>
            <w:left w:val="none" w:sz="0" w:space="0" w:color="auto"/>
            <w:bottom w:val="none" w:sz="0" w:space="0" w:color="auto"/>
            <w:right w:val="none" w:sz="0" w:space="0" w:color="auto"/>
          </w:divBdr>
        </w:div>
        <w:div w:id="651300741">
          <w:marLeft w:val="640"/>
          <w:marRight w:val="0"/>
          <w:marTop w:val="0"/>
          <w:marBottom w:val="0"/>
          <w:divBdr>
            <w:top w:val="none" w:sz="0" w:space="0" w:color="auto"/>
            <w:left w:val="none" w:sz="0" w:space="0" w:color="auto"/>
            <w:bottom w:val="none" w:sz="0" w:space="0" w:color="auto"/>
            <w:right w:val="none" w:sz="0" w:space="0" w:color="auto"/>
          </w:divBdr>
        </w:div>
        <w:div w:id="1616520221">
          <w:marLeft w:val="640"/>
          <w:marRight w:val="0"/>
          <w:marTop w:val="0"/>
          <w:marBottom w:val="0"/>
          <w:divBdr>
            <w:top w:val="none" w:sz="0" w:space="0" w:color="auto"/>
            <w:left w:val="none" w:sz="0" w:space="0" w:color="auto"/>
            <w:bottom w:val="none" w:sz="0" w:space="0" w:color="auto"/>
            <w:right w:val="none" w:sz="0" w:space="0" w:color="auto"/>
          </w:divBdr>
        </w:div>
        <w:div w:id="178855585">
          <w:marLeft w:val="640"/>
          <w:marRight w:val="0"/>
          <w:marTop w:val="0"/>
          <w:marBottom w:val="0"/>
          <w:divBdr>
            <w:top w:val="none" w:sz="0" w:space="0" w:color="auto"/>
            <w:left w:val="none" w:sz="0" w:space="0" w:color="auto"/>
            <w:bottom w:val="none" w:sz="0" w:space="0" w:color="auto"/>
            <w:right w:val="none" w:sz="0" w:space="0" w:color="auto"/>
          </w:divBdr>
        </w:div>
        <w:div w:id="557134119">
          <w:marLeft w:val="640"/>
          <w:marRight w:val="0"/>
          <w:marTop w:val="0"/>
          <w:marBottom w:val="0"/>
          <w:divBdr>
            <w:top w:val="none" w:sz="0" w:space="0" w:color="auto"/>
            <w:left w:val="none" w:sz="0" w:space="0" w:color="auto"/>
            <w:bottom w:val="none" w:sz="0" w:space="0" w:color="auto"/>
            <w:right w:val="none" w:sz="0" w:space="0" w:color="auto"/>
          </w:divBdr>
        </w:div>
        <w:div w:id="855190471">
          <w:marLeft w:val="640"/>
          <w:marRight w:val="0"/>
          <w:marTop w:val="0"/>
          <w:marBottom w:val="0"/>
          <w:divBdr>
            <w:top w:val="none" w:sz="0" w:space="0" w:color="auto"/>
            <w:left w:val="none" w:sz="0" w:space="0" w:color="auto"/>
            <w:bottom w:val="none" w:sz="0" w:space="0" w:color="auto"/>
            <w:right w:val="none" w:sz="0" w:space="0" w:color="auto"/>
          </w:divBdr>
        </w:div>
        <w:div w:id="423310073">
          <w:marLeft w:val="640"/>
          <w:marRight w:val="0"/>
          <w:marTop w:val="0"/>
          <w:marBottom w:val="0"/>
          <w:divBdr>
            <w:top w:val="none" w:sz="0" w:space="0" w:color="auto"/>
            <w:left w:val="none" w:sz="0" w:space="0" w:color="auto"/>
            <w:bottom w:val="none" w:sz="0" w:space="0" w:color="auto"/>
            <w:right w:val="none" w:sz="0" w:space="0" w:color="auto"/>
          </w:divBdr>
        </w:div>
      </w:divsChild>
    </w:div>
    <w:div w:id="513345663">
      <w:bodyDiv w:val="1"/>
      <w:marLeft w:val="0"/>
      <w:marRight w:val="0"/>
      <w:marTop w:val="0"/>
      <w:marBottom w:val="0"/>
      <w:divBdr>
        <w:top w:val="none" w:sz="0" w:space="0" w:color="auto"/>
        <w:left w:val="none" w:sz="0" w:space="0" w:color="auto"/>
        <w:bottom w:val="none" w:sz="0" w:space="0" w:color="auto"/>
        <w:right w:val="none" w:sz="0" w:space="0" w:color="auto"/>
      </w:divBdr>
      <w:divsChild>
        <w:div w:id="488642885">
          <w:marLeft w:val="640"/>
          <w:marRight w:val="0"/>
          <w:marTop w:val="0"/>
          <w:marBottom w:val="0"/>
          <w:divBdr>
            <w:top w:val="none" w:sz="0" w:space="0" w:color="auto"/>
            <w:left w:val="none" w:sz="0" w:space="0" w:color="auto"/>
            <w:bottom w:val="none" w:sz="0" w:space="0" w:color="auto"/>
            <w:right w:val="none" w:sz="0" w:space="0" w:color="auto"/>
          </w:divBdr>
        </w:div>
        <w:div w:id="2084453510">
          <w:marLeft w:val="640"/>
          <w:marRight w:val="0"/>
          <w:marTop w:val="0"/>
          <w:marBottom w:val="0"/>
          <w:divBdr>
            <w:top w:val="none" w:sz="0" w:space="0" w:color="auto"/>
            <w:left w:val="none" w:sz="0" w:space="0" w:color="auto"/>
            <w:bottom w:val="none" w:sz="0" w:space="0" w:color="auto"/>
            <w:right w:val="none" w:sz="0" w:space="0" w:color="auto"/>
          </w:divBdr>
        </w:div>
        <w:div w:id="112943129">
          <w:marLeft w:val="640"/>
          <w:marRight w:val="0"/>
          <w:marTop w:val="0"/>
          <w:marBottom w:val="0"/>
          <w:divBdr>
            <w:top w:val="none" w:sz="0" w:space="0" w:color="auto"/>
            <w:left w:val="none" w:sz="0" w:space="0" w:color="auto"/>
            <w:bottom w:val="none" w:sz="0" w:space="0" w:color="auto"/>
            <w:right w:val="none" w:sz="0" w:space="0" w:color="auto"/>
          </w:divBdr>
        </w:div>
        <w:div w:id="936718746">
          <w:marLeft w:val="640"/>
          <w:marRight w:val="0"/>
          <w:marTop w:val="0"/>
          <w:marBottom w:val="0"/>
          <w:divBdr>
            <w:top w:val="none" w:sz="0" w:space="0" w:color="auto"/>
            <w:left w:val="none" w:sz="0" w:space="0" w:color="auto"/>
            <w:bottom w:val="none" w:sz="0" w:space="0" w:color="auto"/>
            <w:right w:val="none" w:sz="0" w:space="0" w:color="auto"/>
          </w:divBdr>
        </w:div>
        <w:div w:id="130221222">
          <w:marLeft w:val="640"/>
          <w:marRight w:val="0"/>
          <w:marTop w:val="0"/>
          <w:marBottom w:val="0"/>
          <w:divBdr>
            <w:top w:val="none" w:sz="0" w:space="0" w:color="auto"/>
            <w:left w:val="none" w:sz="0" w:space="0" w:color="auto"/>
            <w:bottom w:val="none" w:sz="0" w:space="0" w:color="auto"/>
            <w:right w:val="none" w:sz="0" w:space="0" w:color="auto"/>
          </w:divBdr>
        </w:div>
        <w:div w:id="1363823075">
          <w:marLeft w:val="640"/>
          <w:marRight w:val="0"/>
          <w:marTop w:val="0"/>
          <w:marBottom w:val="0"/>
          <w:divBdr>
            <w:top w:val="none" w:sz="0" w:space="0" w:color="auto"/>
            <w:left w:val="none" w:sz="0" w:space="0" w:color="auto"/>
            <w:bottom w:val="none" w:sz="0" w:space="0" w:color="auto"/>
            <w:right w:val="none" w:sz="0" w:space="0" w:color="auto"/>
          </w:divBdr>
        </w:div>
        <w:div w:id="880483514">
          <w:marLeft w:val="640"/>
          <w:marRight w:val="0"/>
          <w:marTop w:val="0"/>
          <w:marBottom w:val="0"/>
          <w:divBdr>
            <w:top w:val="none" w:sz="0" w:space="0" w:color="auto"/>
            <w:left w:val="none" w:sz="0" w:space="0" w:color="auto"/>
            <w:bottom w:val="none" w:sz="0" w:space="0" w:color="auto"/>
            <w:right w:val="none" w:sz="0" w:space="0" w:color="auto"/>
          </w:divBdr>
        </w:div>
        <w:div w:id="555160704">
          <w:marLeft w:val="640"/>
          <w:marRight w:val="0"/>
          <w:marTop w:val="0"/>
          <w:marBottom w:val="0"/>
          <w:divBdr>
            <w:top w:val="none" w:sz="0" w:space="0" w:color="auto"/>
            <w:left w:val="none" w:sz="0" w:space="0" w:color="auto"/>
            <w:bottom w:val="none" w:sz="0" w:space="0" w:color="auto"/>
            <w:right w:val="none" w:sz="0" w:space="0" w:color="auto"/>
          </w:divBdr>
        </w:div>
        <w:div w:id="2000306544">
          <w:marLeft w:val="640"/>
          <w:marRight w:val="0"/>
          <w:marTop w:val="0"/>
          <w:marBottom w:val="0"/>
          <w:divBdr>
            <w:top w:val="none" w:sz="0" w:space="0" w:color="auto"/>
            <w:left w:val="none" w:sz="0" w:space="0" w:color="auto"/>
            <w:bottom w:val="none" w:sz="0" w:space="0" w:color="auto"/>
            <w:right w:val="none" w:sz="0" w:space="0" w:color="auto"/>
          </w:divBdr>
        </w:div>
        <w:div w:id="46076351">
          <w:marLeft w:val="640"/>
          <w:marRight w:val="0"/>
          <w:marTop w:val="0"/>
          <w:marBottom w:val="0"/>
          <w:divBdr>
            <w:top w:val="none" w:sz="0" w:space="0" w:color="auto"/>
            <w:left w:val="none" w:sz="0" w:space="0" w:color="auto"/>
            <w:bottom w:val="none" w:sz="0" w:space="0" w:color="auto"/>
            <w:right w:val="none" w:sz="0" w:space="0" w:color="auto"/>
          </w:divBdr>
        </w:div>
        <w:div w:id="1498959658">
          <w:marLeft w:val="640"/>
          <w:marRight w:val="0"/>
          <w:marTop w:val="0"/>
          <w:marBottom w:val="0"/>
          <w:divBdr>
            <w:top w:val="none" w:sz="0" w:space="0" w:color="auto"/>
            <w:left w:val="none" w:sz="0" w:space="0" w:color="auto"/>
            <w:bottom w:val="none" w:sz="0" w:space="0" w:color="auto"/>
            <w:right w:val="none" w:sz="0" w:space="0" w:color="auto"/>
          </w:divBdr>
        </w:div>
        <w:div w:id="567958977">
          <w:marLeft w:val="640"/>
          <w:marRight w:val="0"/>
          <w:marTop w:val="0"/>
          <w:marBottom w:val="0"/>
          <w:divBdr>
            <w:top w:val="none" w:sz="0" w:space="0" w:color="auto"/>
            <w:left w:val="none" w:sz="0" w:space="0" w:color="auto"/>
            <w:bottom w:val="none" w:sz="0" w:space="0" w:color="auto"/>
            <w:right w:val="none" w:sz="0" w:space="0" w:color="auto"/>
          </w:divBdr>
        </w:div>
        <w:div w:id="1212032299">
          <w:marLeft w:val="640"/>
          <w:marRight w:val="0"/>
          <w:marTop w:val="0"/>
          <w:marBottom w:val="0"/>
          <w:divBdr>
            <w:top w:val="none" w:sz="0" w:space="0" w:color="auto"/>
            <w:left w:val="none" w:sz="0" w:space="0" w:color="auto"/>
            <w:bottom w:val="none" w:sz="0" w:space="0" w:color="auto"/>
            <w:right w:val="none" w:sz="0" w:space="0" w:color="auto"/>
          </w:divBdr>
        </w:div>
        <w:div w:id="1944217626">
          <w:marLeft w:val="640"/>
          <w:marRight w:val="0"/>
          <w:marTop w:val="0"/>
          <w:marBottom w:val="0"/>
          <w:divBdr>
            <w:top w:val="none" w:sz="0" w:space="0" w:color="auto"/>
            <w:left w:val="none" w:sz="0" w:space="0" w:color="auto"/>
            <w:bottom w:val="none" w:sz="0" w:space="0" w:color="auto"/>
            <w:right w:val="none" w:sz="0" w:space="0" w:color="auto"/>
          </w:divBdr>
        </w:div>
        <w:div w:id="1721245800">
          <w:marLeft w:val="640"/>
          <w:marRight w:val="0"/>
          <w:marTop w:val="0"/>
          <w:marBottom w:val="0"/>
          <w:divBdr>
            <w:top w:val="none" w:sz="0" w:space="0" w:color="auto"/>
            <w:left w:val="none" w:sz="0" w:space="0" w:color="auto"/>
            <w:bottom w:val="none" w:sz="0" w:space="0" w:color="auto"/>
            <w:right w:val="none" w:sz="0" w:space="0" w:color="auto"/>
          </w:divBdr>
        </w:div>
        <w:div w:id="1293828491">
          <w:marLeft w:val="640"/>
          <w:marRight w:val="0"/>
          <w:marTop w:val="0"/>
          <w:marBottom w:val="0"/>
          <w:divBdr>
            <w:top w:val="none" w:sz="0" w:space="0" w:color="auto"/>
            <w:left w:val="none" w:sz="0" w:space="0" w:color="auto"/>
            <w:bottom w:val="none" w:sz="0" w:space="0" w:color="auto"/>
            <w:right w:val="none" w:sz="0" w:space="0" w:color="auto"/>
          </w:divBdr>
        </w:div>
        <w:div w:id="170684117">
          <w:marLeft w:val="640"/>
          <w:marRight w:val="0"/>
          <w:marTop w:val="0"/>
          <w:marBottom w:val="0"/>
          <w:divBdr>
            <w:top w:val="none" w:sz="0" w:space="0" w:color="auto"/>
            <w:left w:val="none" w:sz="0" w:space="0" w:color="auto"/>
            <w:bottom w:val="none" w:sz="0" w:space="0" w:color="auto"/>
            <w:right w:val="none" w:sz="0" w:space="0" w:color="auto"/>
          </w:divBdr>
        </w:div>
        <w:div w:id="330986373">
          <w:marLeft w:val="640"/>
          <w:marRight w:val="0"/>
          <w:marTop w:val="0"/>
          <w:marBottom w:val="0"/>
          <w:divBdr>
            <w:top w:val="none" w:sz="0" w:space="0" w:color="auto"/>
            <w:left w:val="none" w:sz="0" w:space="0" w:color="auto"/>
            <w:bottom w:val="none" w:sz="0" w:space="0" w:color="auto"/>
            <w:right w:val="none" w:sz="0" w:space="0" w:color="auto"/>
          </w:divBdr>
        </w:div>
        <w:div w:id="1651905878">
          <w:marLeft w:val="640"/>
          <w:marRight w:val="0"/>
          <w:marTop w:val="0"/>
          <w:marBottom w:val="0"/>
          <w:divBdr>
            <w:top w:val="none" w:sz="0" w:space="0" w:color="auto"/>
            <w:left w:val="none" w:sz="0" w:space="0" w:color="auto"/>
            <w:bottom w:val="none" w:sz="0" w:space="0" w:color="auto"/>
            <w:right w:val="none" w:sz="0" w:space="0" w:color="auto"/>
          </w:divBdr>
        </w:div>
        <w:div w:id="13239211">
          <w:marLeft w:val="640"/>
          <w:marRight w:val="0"/>
          <w:marTop w:val="0"/>
          <w:marBottom w:val="0"/>
          <w:divBdr>
            <w:top w:val="none" w:sz="0" w:space="0" w:color="auto"/>
            <w:left w:val="none" w:sz="0" w:space="0" w:color="auto"/>
            <w:bottom w:val="none" w:sz="0" w:space="0" w:color="auto"/>
            <w:right w:val="none" w:sz="0" w:space="0" w:color="auto"/>
          </w:divBdr>
        </w:div>
        <w:div w:id="1024675874">
          <w:marLeft w:val="640"/>
          <w:marRight w:val="0"/>
          <w:marTop w:val="0"/>
          <w:marBottom w:val="0"/>
          <w:divBdr>
            <w:top w:val="none" w:sz="0" w:space="0" w:color="auto"/>
            <w:left w:val="none" w:sz="0" w:space="0" w:color="auto"/>
            <w:bottom w:val="none" w:sz="0" w:space="0" w:color="auto"/>
            <w:right w:val="none" w:sz="0" w:space="0" w:color="auto"/>
          </w:divBdr>
        </w:div>
        <w:div w:id="1343703765">
          <w:marLeft w:val="640"/>
          <w:marRight w:val="0"/>
          <w:marTop w:val="0"/>
          <w:marBottom w:val="0"/>
          <w:divBdr>
            <w:top w:val="none" w:sz="0" w:space="0" w:color="auto"/>
            <w:left w:val="none" w:sz="0" w:space="0" w:color="auto"/>
            <w:bottom w:val="none" w:sz="0" w:space="0" w:color="auto"/>
            <w:right w:val="none" w:sz="0" w:space="0" w:color="auto"/>
          </w:divBdr>
        </w:div>
        <w:div w:id="2016686067">
          <w:marLeft w:val="640"/>
          <w:marRight w:val="0"/>
          <w:marTop w:val="0"/>
          <w:marBottom w:val="0"/>
          <w:divBdr>
            <w:top w:val="none" w:sz="0" w:space="0" w:color="auto"/>
            <w:left w:val="none" w:sz="0" w:space="0" w:color="auto"/>
            <w:bottom w:val="none" w:sz="0" w:space="0" w:color="auto"/>
            <w:right w:val="none" w:sz="0" w:space="0" w:color="auto"/>
          </w:divBdr>
        </w:div>
        <w:div w:id="34233179">
          <w:marLeft w:val="640"/>
          <w:marRight w:val="0"/>
          <w:marTop w:val="0"/>
          <w:marBottom w:val="0"/>
          <w:divBdr>
            <w:top w:val="none" w:sz="0" w:space="0" w:color="auto"/>
            <w:left w:val="none" w:sz="0" w:space="0" w:color="auto"/>
            <w:bottom w:val="none" w:sz="0" w:space="0" w:color="auto"/>
            <w:right w:val="none" w:sz="0" w:space="0" w:color="auto"/>
          </w:divBdr>
        </w:div>
        <w:div w:id="1352803557">
          <w:marLeft w:val="640"/>
          <w:marRight w:val="0"/>
          <w:marTop w:val="0"/>
          <w:marBottom w:val="0"/>
          <w:divBdr>
            <w:top w:val="none" w:sz="0" w:space="0" w:color="auto"/>
            <w:left w:val="none" w:sz="0" w:space="0" w:color="auto"/>
            <w:bottom w:val="none" w:sz="0" w:space="0" w:color="auto"/>
            <w:right w:val="none" w:sz="0" w:space="0" w:color="auto"/>
          </w:divBdr>
        </w:div>
        <w:div w:id="1868833556">
          <w:marLeft w:val="640"/>
          <w:marRight w:val="0"/>
          <w:marTop w:val="0"/>
          <w:marBottom w:val="0"/>
          <w:divBdr>
            <w:top w:val="none" w:sz="0" w:space="0" w:color="auto"/>
            <w:left w:val="none" w:sz="0" w:space="0" w:color="auto"/>
            <w:bottom w:val="none" w:sz="0" w:space="0" w:color="auto"/>
            <w:right w:val="none" w:sz="0" w:space="0" w:color="auto"/>
          </w:divBdr>
        </w:div>
        <w:div w:id="1287466997">
          <w:marLeft w:val="640"/>
          <w:marRight w:val="0"/>
          <w:marTop w:val="0"/>
          <w:marBottom w:val="0"/>
          <w:divBdr>
            <w:top w:val="none" w:sz="0" w:space="0" w:color="auto"/>
            <w:left w:val="none" w:sz="0" w:space="0" w:color="auto"/>
            <w:bottom w:val="none" w:sz="0" w:space="0" w:color="auto"/>
            <w:right w:val="none" w:sz="0" w:space="0" w:color="auto"/>
          </w:divBdr>
        </w:div>
        <w:div w:id="1861814940">
          <w:marLeft w:val="640"/>
          <w:marRight w:val="0"/>
          <w:marTop w:val="0"/>
          <w:marBottom w:val="0"/>
          <w:divBdr>
            <w:top w:val="none" w:sz="0" w:space="0" w:color="auto"/>
            <w:left w:val="none" w:sz="0" w:space="0" w:color="auto"/>
            <w:bottom w:val="none" w:sz="0" w:space="0" w:color="auto"/>
            <w:right w:val="none" w:sz="0" w:space="0" w:color="auto"/>
          </w:divBdr>
        </w:div>
        <w:div w:id="313031387">
          <w:marLeft w:val="640"/>
          <w:marRight w:val="0"/>
          <w:marTop w:val="0"/>
          <w:marBottom w:val="0"/>
          <w:divBdr>
            <w:top w:val="none" w:sz="0" w:space="0" w:color="auto"/>
            <w:left w:val="none" w:sz="0" w:space="0" w:color="auto"/>
            <w:bottom w:val="none" w:sz="0" w:space="0" w:color="auto"/>
            <w:right w:val="none" w:sz="0" w:space="0" w:color="auto"/>
          </w:divBdr>
        </w:div>
        <w:div w:id="1387028758">
          <w:marLeft w:val="640"/>
          <w:marRight w:val="0"/>
          <w:marTop w:val="0"/>
          <w:marBottom w:val="0"/>
          <w:divBdr>
            <w:top w:val="none" w:sz="0" w:space="0" w:color="auto"/>
            <w:left w:val="none" w:sz="0" w:space="0" w:color="auto"/>
            <w:bottom w:val="none" w:sz="0" w:space="0" w:color="auto"/>
            <w:right w:val="none" w:sz="0" w:space="0" w:color="auto"/>
          </w:divBdr>
        </w:div>
        <w:div w:id="760372120">
          <w:marLeft w:val="640"/>
          <w:marRight w:val="0"/>
          <w:marTop w:val="0"/>
          <w:marBottom w:val="0"/>
          <w:divBdr>
            <w:top w:val="none" w:sz="0" w:space="0" w:color="auto"/>
            <w:left w:val="none" w:sz="0" w:space="0" w:color="auto"/>
            <w:bottom w:val="none" w:sz="0" w:space="0" w:color="auto"/>
            <w:right w:val="none" w:sz="0" w:space="0" w:color="auto"/>
          </w:divBdr>
        </w:div>
        <w:div w:id="1842616860">
          <w:marLeft w:val="640"/>
          <w:marRight w:val="0"/>
          <w:marTop w:val="0"/>
          <w:marBottom w:val="0"/>
          <w:divBdr>
            <w:top w:val="none" w:sz="0" w:space="0" w:color="auto"/>
            <w:left w:val="none" w:sz="0" w:space="0" w:color="auto"/>
            <w:bottom w:val="none" w:sz="0" w:space="0" w:color="auto"/>
            <w:right w:val="none" w:sz="0" w:space="0" w:color="auto"/>
          </w:divBdr>
        </w:div>
        <w:div w:id="644362274">
          <w:marLeft w:val="640"/>
          <w:marRight w:val="0"/>
          <w:marTop w:val="0"/>
          <w:marBottom w:val="0"/>
          <w:divBdr>
            <w:top w:val="none" w:sz="0" w:space="0" w:color="auto"/>
            <w:left w:val="none" w:sz="0" w:space="0" w:color="auto"/>
            <w:bottom w:val="none" w:sz="0" w:space="0" w:color="auto"/>
            <w:right w:val="none" w:sz="0" w:space="0" w:color="auto"/>
          </w:divBdr>
        </w:div>
        <w:div w:id="525099938">
          <w:marLeft w:val="640"/>
          <w:marRight w:val="0"/>
          <w:marTop w:val="0"/>
          <w:marBottom w:val="0"/>
          <w:divBdr>
            <w:top w:val="none" w:sz="0" w:space="0" w:color="auto"/>
            <w:left w:val="none" w:sz="0" w:space="0" w:color="auto"/>
            <w:bottom w:val="none" w:sz="0" w:space="0" w:color="auto"/>
            <w:right w:val="none" w:sz="0" w:space="0" w:color="auto"/>
          </w:divBdr>
        </w:div>
        <w:div w:id="1559393328">
          <w:marLeft w:val="640"/>
          <w:marRight w:val="0"/>
          <w:marTop w:val="0"/>
          <w:marBottom w:val="0"/>
          <w:divBdr>
            <w:top w:val="none" w:sz="0" w:space="0" w:color="auto"/>
            <w:left w:val="none" w:sz="0" w:space="0" w:color="auto"/>
            <w:bottom w:val="none" w:sz="0" w:space="0" w:color="auto"/>
            <w:right w:val="none" w:sz="0" w:space="0" w:color="auto"/>
          </w:divBdr>
        </w:div>
        <w:div w:id="1953512636">
          <w:marLeft w:val="640"/>
          <w:marRight w:val="0"/>
          <w:marTop w:val="0"/>
          <w:marBottom w:val="0"/>
          <w:divBdr>
            <w:top w:val="none" w:sz="0" w:space="0" w:color="auto"/>
            <w:left w:val="none" w:sz="0" w:space="0" w:color="auto"/>
            <w:bottom w:val="none" w:sz="0" w:space="0" w:color="auto"/>
            <w:right w:val="none" w:sz="0" w:space="0" w:color="auto"/>
          </w:divBdr>
        </w:div>
        <w:div w:id="162163674">
          <w:marLeft w:val="640"/>
          <w:marRight w:val="0"/>
          <w:marTop w:val="0"/>
          <w:marBottom w:val="0"/>
          <w:divBdr>
            <w:top w:val="none" w:sz="0" w:space="0" w:color="auto"/>
            <w:left w:val="none" w:sz="0" w:space="0" w:color="auto"/>
            <w:bottom w:val="none" w:sz="0" w:space="0" w:color="auto"/>
            <w:right w:val="none" w:sz="0" w:space="0" w:color="auto"/>
          </w:divBdr>
        </w:div>
        <w:div w:id="652805428">
          <w:marLeft w:val="640"/>
          <w:marRight w:val="0"/>
          <w:marTop w:val="0"/>
          <w:marBottom w:val="0"/>
          <w:divBdr>
            <w:top w:val="none" w:sz="0" w:space="0" w:color="auto"/>
            <w:left w:val="none" w:sz="0" w:space="0" w:color="auto"/>
            <w:bottom w:val="none" w:sz="0" w:space="0" w:color="auto"/>
            <w:right w:val="none" w:sz="0" w:space="0" w:color="auto"/>
          </w:divBdr>
        </w:div>
        <w:div w:id="510998420">
          <w:marLeft w:val="640"/>
          <w:marRight w:val="0"/>
          <w:marTop w:val="0"/>
          <w:marBottom w:val="0"/>
          <w:divBdr>
            <w:top w:val="none" w:sz="0" w:space="0" w:color="auto"/>
            <w:left w:val="none" w:sz="0" w:space="0" w:color="auto"/>
            <w:bottom w:val="none" w:sz="0" w:space="0" w:color="auto"/>
            <w:right w:val="none" w:sz="0" w:space="0" w:color="auto"/>
          </w:divBdr>
        </w:div>
        <w:div w:id="787620698">
          <w:marLeft w:val="640"/>
          <w:marRight w:val="0"/>
          <w:marTop w:val="0"/>
          <w:marBottom w:val="0"/>
          <w:divBdr>
            <w:top w:val="none" w:sz="0" w:space="0" w:color="auto"/>
            <w:left w:val="none" w:sz="0" w:space="0" w:color="auto"/>
            <w:bottom w:val="none" w:sz="0" w:space="0" w:color="auto"/>
            <w:right w:val="none" w:sz="0" w:space="0" w:color="auto"/>
          </w:divBdr>
        </w:div>
        <w:div w:id="1374884866">
          <w:marLeft w:val="640"/>
          <w:marRight w:val="0"/>
          <w:marTop w:val="0"/>
          <w:marBottom w:val="0"/>
          <w:divBdr>
            <w:top w:val="none" w:sz="0" w:space="0" w:color="auto"/>
            <w:left w:val="none" w:sz="0" w:space="0" w:color="auto"/>
            <w:bottom w:val="none" w:sz="0" w:space="0" w:color="auto"/>
            <w:right w:val="none" w:sz="0" w:space="0" w:color="auto"/>
          </w:divBdr>
        </w:div>
      </w:divsChild>
    </w:div>
    <w:div w:id="520555517">
      <w:bodyDiv w:val="1"/>
      <w:marLeft w:val="0"/>
      <w:marRight w:val="0"/>
      <w:marTop w:val="0"/>
      <w:marBottom w:val="0"/>
      <w:divBdr>
        <w:top w:val="none" w:sz="0" w:space="0" w:color="auto"/>
        <w:left w:val="none" w:sz="0" w:space="0" w:color="auto"/>
        <w:bottom w:val="none" w:sz="0" w:space="0" w:color="auto"/>
        <w:right w:val="none" w:sz="0" w:space="0" w:color="auto"/>
      </w:divBdr>
      <w:divsChild>
        <w:div w:id="2099598944">
          <w:marLeft w:val="640"/>
          <w:marRight w:val="0"/>
          <w:marTop w:val="0"/>
          <w:marBottom w:val="0"/>
          <w:divBdr>
            <w:top w:val="none" w:sz="0" w:space="0" w:color="auto"/>
            <w:left w:val="none" w:sz="0" w:space="0" w:color="auto"/>
            <w:bottom w:val="none" w:sz="0" w:space="0" w:color="auto"/>
            <w:right w:val="none" w:sz="0" w:space="0" w:color="auto"/>
          </w:divBdr>
        </w:div>
        <w:div w:id="1269968075">
          <w:marLeft w:val="640"/>
          <w:marRight w:val="0"/>
          <w:marTop w:val="0"/>
          <w:marBottom w:val="0"/>
          <w:divBdr>
            <w:top w:val="none" w:sz="0" w:space="0" w:color="auto"/>
            <w:left w:val="none" w:sz="0" w:space="0" w:color="auto"/>
            <w:bottom w:val="none" w:sz="0" w:space="0" w:color="auto"/>
            <w:right w:val="none" w:sz="0" w:space="0" w:color="auto"/>
          </w:divBdr>
        </w:div>
        <w:div w:id="1908998308">
          <w:marLeft w:val="640"/>
          <w:marRight w:val="0"/>
          <w:marTop w:val="0"/>
          <w:marBottom w:val="0"/>
          <w:divBdr>
            <w:top w:val="none" w:sz="0" w:space="0" w:color="auto"/>
            <w:left w:val="none" w:sz="0" w:space="0" w:color="auto"/>
            <w:bottom w:val="none" w:sz="0" w:space="0" w:color="auto"/>
            <w:right w:val="none" w:sz="0" w:space="0" w:color="auto"/>
          </w:divBdr>
        </w:div>
        <w:div w:id="770931966">
          <w:marLeft w:val="640"/>
          <w:marRight w:val="0"/>
          <w:marTop w:val="0"/>
          <w:marBottom w:val="0"/>
          <w:divBdr>
            <w:top w:val="none" w:sz="0" w:space="0" w:color="auto"/>
            <w:left w:val="none" w:sz="0" w:space="0" w:color="auto"/>
            <w:bottom w:val="none" w:sz="0" w:space="0" w:color="auto"/>
            <w:right w:val="none" w:sz="0" w:space="0" w:color="auto"/>
          </w:divBdr>
        </w:div>
        <w:div w:id="1286234398">
          <w:marLeft w:val="640"/>
          <w:marRight w:val="0"/>
          <w:marTop w:val="0"/>
          <w:marBottom w:val="0"/>
          <w:divBdr>
            <w:top w:val="none" w:sz="0" w:space="0" w:color="auto"/>
            <w:left w:val="none" w:sz="0" w:space="0" w:color="auto"/>
            <w:bottom w:val="none" w:sz="0" w:space="0" w:color="auto"/>
            <w:right w:val="none" w:sz="0" w:space="0" w:color="auto"/>
          </w:divBdr>
        </w:div>
        <w:div w:id="1709644817">
          <w:marLeft w:val="640"/>
          <w:marRight w:val="0"/>
          <w:marTop w:val="0"/>
          <w:marBottom w:val="0"/>
          <w:divBdr>
            <w:top w:val="none" w:sz="0" w:space="0" w:color="auto"/>
            <w:left w:val="none" w:sz="0" w:space="0" w:color="auto"/>
            <w:bottom w:val="none" w:sz="0" w:space="0" w:color="auto"/>
            <w:right w:val="none" w:sz="0" w:space="0" w:color="auto"/>
          </w:divBdr>
        </w:div>
        <w:div w:id="1154220702">
          <w:marLeft w:val="640"/>
          <w:marRight w:val="0"/>
          <w:marTop w:val="0"/>
          <w:marBottom w:val="0"/>
          <w:divBdr>
            <w:top w:val="none" w:sz="0" w:space="0" w:color="auto"/>
            <w:left w:val="none" w:sz="0" w:space="0" w:color="auto"/>
            <w:bottom w:val="none" w:sz="0" w:space="0" w:color="auto"/>
            <w:right w:val="none" w:sz="0" w:space="0" w:color="auto"/>
          </w:divBdr>
        </w:div>
        <w:div w:id="1583178778">
          <w:marLeft w:val="640"/>
          <w:marRight w:val="0"/>
          <w:marTop w:val="0"/>
          <w:marBottom w:val="0"/>
          <w:divBdr>
            <w:top w:val="none" w:sz="0" w:space="0" w:color="auto"/>
            <w:left w:val="none" w:sz="0" w:space="0" w:color="auto"/>
            <w:bottom w:val="none" w:sz="0" w:space="0" w:color="auto"/>
            <w:right w:val="none" w:sz="0" w:space="0" w:color="auto"/>
          </w:divBdr>
        </w:div>
        <w:div w:id="1370062011">
          <w:marLeft w:val="640"/>
          <w:marRight w:val="0"/>
          <w:marTop w:val="0"/>
          <w:marBottom w:val="0"/>
          <w:divBdr>
            <w:top w:val="none" w:sz="0" w:space="0" w:color="auto"/>
            <w:left w:val="none" w:sz="0" w:space="0" w:color="auto"/>
            <w:bottom w:val="none" w:sz="0" w:space="0" w:color="auto"/>
            <w:right w:val="none" w:sz="0" w:space="0" w:color="auto"/>
          </w:divBdr>
        </w:div>
        <w:div w:id="1036538083">
          <w:marLeft w:val="640"/>
          <w:marRight w:val="0"/>
          <w:marTop w:val="0"/>
          <w:marBottom w:val="0"/>
          <w:divBdr>
            <w:top w:val="none" w:sz="0" w:space="0" w:color="auto"/>
            <w:left w:val="none" w:sz="0" w:space="0" w:color="auto"/>
            <w:bottom w:val="none" w:sz="0" w:space="0" w:color="auto"/>
            <w:right w:val="none" w:sz="0" w:space="0" w:color="auto"/>
          </w:divBdr>
        </w:div>
        <w:div w:id="749156988">
          <w:marLeft w:val="640"/>
          <w:marRight w:val="0"/>
          <w:marTop w:val="0"/>
          <w:marBottom w:val="0"/>
          <w:divBdr>
            <w:top w:val="none" w:sz="0" w:space="0" w:color="auto"/>
            <w:left w:val="none" w:sz="0" w:space="0" w:color="auto"/>
            <w:bottom w:val="none" w:sz="0" w:space="0" w:color="auto"/>
            <w:right w:val="none" w:sz="0" w:space="0" w:color="auto"/>
          </w:divBdr>
        </w:div>
        <w:div w:id="850342277">
          <w:marLeft w:val="640"/>
          <w:marRight w:val="0"/>
          <w:marTop w:val="0"/>
          <w:marBottom w:val="0"/>
          <w:divBdr>
            <w:top w:val="none" w:sz="0" w:space="0" w:color="auto"/>
            <w:left w:val="none" w:sz="0" w:space="0" w:color="auto"/>
            <w:bottom w:val="none" w:sz="0" w:space="0" w:color="auto"/>
            <w:right w:val="none" w:sz="0" w:space="0" w:color="auto"/>
          </w:divBdr>
        </w:div>
        <w:div w:id="1433211241">
          <w:marLeft w:val="640"/>
          <w:marRight w:val="0"/>
          <w:marTop w:val="0"/>
          <w:marBottom w:val="0"/>
          <w:divBdr>
            <w:top w:val="none" w:sz="0" w:space="0" w:color="auto"/>
            <w:left w:val="none" w:sz="0" w:space="0" w:color="auto"/>
            <w:bottom w:val="none" w:sz="0" w:space="0" w:color="auto"/>
            <w:right w:val="none" w:sz="0" w:space="0" w:color="auto"/>
          </w:divBdr>
        </w:div>
        <w:div w:id="1789273905">
          <w:marLeft w:val="640"/>
          <w:marRight w:val="0"/>
          <w:marTop w:val="0"/>
          <w:marBottom w:val="0"/>
          <w:divBdr>
            <w:top w:val="none" w:sz="0" w:space="0" w:color="auto"/>
            <w:left w:val="none" w:sz="0" w:space="0" w:color="auto"/>
            <w:bottom w:val="none" w:sz="0" w:space="0" w:color="auto"/>
            <w:right w:val="none" w:sz="0" w:space="0" w:color="auto"/>
          </w:divBdr>
        </w:div>
        <w:div w:id="574821056">
          <w:marLeft w:val="640"/>
          <w:marRight w:val="0"/>
          <w:marTop w:val="0"/>
          <w:marBottom w:val="0"/>
          <w:divBdr>
            <w:top w:val="none" w:sz="0" w:space="0" w:color="auto"/>
            <w:left w:val="none" w:sz="0" w:space="0" w:color="auto"/>
            <w:bottom w:val="none" w:sz="0" w:space="0" w:color="auto"/>
            <w:right w:val="none" w:sz="0" w:space="0" w:color="auto"/>
          </w:divBdr>
        </w:div>
        <w:div w:id="1288661373">
          <w:marLeft w:val="640"/>
          <w:marRight w:val="0"/>
          <w:marTop w:val="0"/>
          <w:marBottom w:val="0"/>
          <w:divBdr>
            <w:top w:val="none" w:sz="0" w:space="0" w:color="auto"/>
            <w:left w:val="none" w:sz="0" w:space="0" w:color="auto"/>
            <w:bottom w:val="none" w:sz="0" w:space="0" w:color="auto"/>
            <w:right w:val="none" w:sz="0" w:space="0" w:color="auto"/>
          </w:divBdr>
        </w:div>
        <w:div w:id="338626266">
          <w:marLeft w:val="640"/>
          <w:marRight w:val="0"/>
          <w:marTop w:val="0"/>
          <w:marBottom w:val="0"/>
          <w:divBdr>
            <w:top w:val="none" w:sz="0" w:space="0" w:color="auto"/>
            <w:left w:val="none" w:sz="0" w:space="0" w:color="auto"/>
            <w:bottom w:val="none" w:sz="0" w:space="0" w:color="auto"/>
            <w:right w:val="none" w:sz="0" w:space="0" w:color="auto"/>
          </w:divBdr>
        </w:div>
        <w:div w:id="1384671582">
          <w:marLeft w:val="640"/>
          <w:marRight w:val="0"/>
          <w:marTop w:val="0"/>
          <w:marBottom w:val="0"/>
          <w:divBdr>
            <w:top w:val="none" w:sz="0" w:space="0" w:color="auto"/>
            <w:left w:val="none" w:sz="0" w:space="0" w:color="auto"/>
            <w:bottom w:val="none" w:sz="0" w:space="0" w:color="auto"/>
            <w:right w:val="none" w:sz="0" w:space="0" w:color="auto"/>
          </w:divBdr>
        </w:div>
        <w:div w:id="1756854317">
          <w:marLeft w:val="640"/>
          <w:marRight w:val="0"/>
          <w:marTop w:val="0"/>
          <w:marBottom w:val="0"/>
          <w:divBdr>
            <w:top w:val="none" w:sz="0" w:space="0" w:color="auto"/>
            <w:left w:val="none" w:sz="0" w:space="0" w:color="auto"/>
            <w:bottom w:val="none" w:sz="0" w:space="0" w:color="auto"/>
            <w:right w:val="none" w:sz="0" w:space="0" w:color="auto"/>
          </w:divBdr>
        </w:div>
        <w:div w:id="199977940">
          <w:marLeft w:val="640"/>
          <w:marRight w:val="0"/>
          <w:marTop w:val="0"/>
          <w:marBottom w:val="0"/>
          <w:divBdr>
            <w:top w:val="none" w:sz="0" w:space="0" w:color="auto"/>
            <w:left w:val="none" w:sz="0" w:space="0" w:color="auto"/>
            <w:bottom w:val="none" w:sz="0" w:space="0" w:color="auto"/>
            <w:right w:val="none" w:sz="0" w:space="0" w:color="auto"/>
          </w:divBdr>
        </w:div>
        <w:div w:id="1391149683">
          <w:marLeft w:val="640"/>
          <w:marRight w:val="0"/>
          <w:marTop w:val="0"/>
          <w:marBottom w:val="0"/>
          <w:divBdr>
            <w:top w:val="none" w:sz="0" w:space="0" w:color="auto"/>
            <w:left w:val="none" w:sz="0" w:space="0" w:color="auto"/>
            <w:bottom w:val="none" w:sz="0" w:space="0" w:color="auto"/>
            <w:right w:val="none" w:sz="0" w:space="0" w:color="auto"/>
          </w:divBdr>
        </w:div>
        <w:div w:id="1368489176">
          <w:marLeft w:val="640"/>
          <w:marRight w:val="0"/>
          <w:marTop w:val="0"/>
          <w:marBottom w:val="0"/>
          <w:divBdr>
            <w:top w:val="none" w:sz="0" w:space="0" w:color="auto"/>
            <w:left w:val="none" w:sz="0" w:space="0" w:color="auto"/>
            <w:bottom w:val="none" w:sz="0" w:space="0" w:color="auto"/>
            <w:right w:val="none" w:sz="0" w:space="0" w:color="auto"/>
          </w:divBdr>
        </w:div>
        <w:div w:id="678196767">
          <w:marLeft w:val="640"/>
          <w:marRight w:val="0"/>
          <w:marTop w:val="0"/>
          <w:marBottom w:val="0"/>
          <w:divBdr>
            <w:top w:val="none" w:sz="0" w:space="0" w:color="auto"/>
            <w:left w:val="none" w:sz="0" w:space="0" w:color="auto"/>
            <w:bottom w:val="none" w:sz="0" w:space="0" w:color="auto"/>
            <w:right w:val="none" w:sz="0" w:space="0" w:color="auto"/>
          </w:divBdr>
        </w:div>
        <w:div w:id="577641726">
          <w:marLeft w:val="640"/>
          <w:marRight w:val="0"/>
          <w:marTop w:val="0"/>
          <w:marBottom w:val="0"/>
          <w:divBdr>
            <w:top w:val="none" w:sz="0" w:space="0" w:color="auto"/>
            <w:left w:val="none" w:sz="0" w:space="0" w:color="auto"/>
            <w:bottom w:val="none" w:sz="0" w:space="0" w:color="auto"/>
            <w:right w:val="none" w:sz="0" w:space="0" w:color="auto"/>
          </w:divBdr>
        </w:div>
        <w:div w:id="1504081856">
          <w:marLeft w:val="640"/>
          <w:marRight w:val="0"/>
          <w:marTop w:val="0"/>
          <w:marBottom w:val="0"/>
          <w:divBdr>
            <w:top w:val="none" w:sz="0" w:space="0" w:color="auto"/>
            <w:left w:val="none" w:sz="0" w:space="0" w:color="auto"/>
            <w:bottom w:val="none" w:sz="0" w:space="0" w:color="auto"/>
            <w:right w:val="none" w:sz="0" w:space="0" w:color="auto"/>
          </w:divBdr>
        </w:div>
        <w:div w:id="465247780">
          <w:marLeft w:val="640"/>
          <w:marRight w:val="0"/>
          <w:marTop w:val="0"/>
          <w:marBottom w:val="0"/>
          <w:divBdr>
            <w:top w:val="none" w:sz="0" w:space="0" w:color="auto"/>
            <w:left w:val="none" w:sz="0" w:space="0" w:color="auto"/>
            <w:bottom w:val="none" w:sz="0" w:space="0" w:color="auto"/>
            <w:right w:val="none" w:sz="0" w:space="0" w:color="auto"/>
          </w:divBdr>
        </w:div>
        <w:div w:id="1378239235">
          <w:marLeft w:val="640"/>
          <w:marRight w:val="0"/>
          <w:marTop w:val="0"/>
          <w:marBottom w:val="0"/>
          <w:divBdr>
            <w:top w:val="none" w:sz="0" w:space="0" w:color="auto"/>
            <w:left w:val="none" w:sz="0" w:space="0" w:color="auto"/>
            <w:bottom w:val="none" w:sz="0" w:space="0" w:color="auto"/>
            <w:right w:val="none" w:sz="0" w:space="0" w:color="auto"/>
          </w:divBdr>
        </w:div>
        <w:div w:id="1514879058">
          <w:marLeft w:val="640"/>
          <w:marRight w:val="0"/>
          <w:marTop w:val="0"/>
          <w:marBottom w:val="0"/>
          <w:divBdr>
            <w:top w:val="none" w:sz="0" w:space="0" w:color="auto"/>
            <w:left w:val="none" w:sz="0" w:space="0" w:color="auto"/>
            <w:bottom w:val="none" w:sz="0" w:space="0" w:color="auto"/>
            <w:right w:val="none" w:sz="0" w:space="0" w:color="auto"/>
          </w:divBdr>
        </w:div>
        <w:div w:id="1024676770">
          <w:marLeft w:val="640"/>
          <w:marRight w:val="0"/>
          <w:marTop w:val="0"/>
          <w:marBottom w:val="0"/>
          <w:divBdr>
            <w:top w:val="none" w:sz="0" w:space="0" w:color="auto"/>
            <w:left w:val="none" w:sz="0" w:space="0" w:color="auto"/>
            <w:bottom w:val="none" w:sz="0" w:space="0" w:color="auto"/>
            <w:right w:val="none" w:sz="0" w:space="0" w:color="auto"/>
          </w:divBdr>
        </w:div>
        <w:div w:id="2115325517">
          <w:marLeft w:val="640"/>
          <w:marRight w:val="0"/>
          <w:marTop w:val="0"/>
          <w:marBottom w:val="0"/>
          <w:divBdr>
            <w:top w:val="none" w:sz="0" w:space="0" w:color="auto"/>
            <w:left w:val="none" w:sz="0" w:space="0" w:color="auto"/>
            <w:bottom w:val="none" w:sz="0" w:space="0" w:color="auto"/>
            <w:right w:val="none" w:sz="0" w:space="0" w:color="auto"/>
          </w:divBdr>
        </w:div>
        <w:div w:id="91904882">
          <w:marLeft w:val="640"/>
          <w:marRight w:val="0"/>
          <w:marTop w:val="0"/>
          <w:marBottom w:val="0"/>
          <w:divBdr>
            <w:top w:val="none" w:sz="0" w:space="0" w:color="auto"/>
            <w:left w:val="none" w:sz="0" w:space="0" w:color="auto"/>
            <w:bottom w:val="none" w:sz="0" w:space="0" w:color="auto"/>
            <w:right w:val="none" w:sz="0" w:space="0" w:color="auto"/>
          </w:divBdr>
        </w:div>
        <w:div w:id="1445273943">
          <w:marLeft w:val="640"/>
          <w:marRight w:val="0"/>
          <w:marTop w:val="0"/>
          <w:marBottom w:val="0"/>
          <w:divBdr>
            <w:top w:val="none" w:sz="0" w:space="0" w:color="auto"/>
            <w:left w:val="none" w:sz="0" w:space="0" w:color="auto"/>
            <w:bottom w:val="none" w:sz="0" w:space="0" w:color="auto"/>
            <w:right w:val="none" w:sz="0" w:space="0" w:color="auto"/>
          </w:divBdr>
        </w:div>
        <w:div w:id="562372576">
          <w:marLeft w:val="640"/>
          <w:marRight w:val="0"/>
          <w:marTop w:val="0"/>
          <w:marBottom w:val="0"/>
          <w:divBdr>
            <w:top w:val="none" w:sz="0" w:space="0" w:color="auto"/>
            <w:left w:val="none" w:sz="0" w:space="0" w:color="auto"/>
            <w:bottom w:val="none" w:sz="0" w:space="0" w:color="auto"/>
            <w:right w:val="none" w:sz="0" w:space="0" w:color="auto"/>
          </w:divBdr>
        </w:div>
        <w:div w:id="1788968680">
          <w:marLeft w:val="640"/>
          <w:marRight w:val="0"/>
          <w:marTop w:val="0"/>
          <w:marBottom w:val="0"/>
          <w:divBdr>
            <w:top w:val="none" w:sz="0" w:space="0" w:color="auto"/>
            <w:left w:val="none" w:sz="0" w:space="0" w:color="auto"/>
            <w:bottom w:val="none" w:sz="0" w:space="0" w:color="auto"/>
            <w:right w:val="none" w:sz="0" w:space="0" w:color="auto"/>
          </w:divBdr>
        </w:div>
        <w:div w:id="1233858591">
          <w:marLeft w:val="640"/>
          <w:marRight w:val="0"/>
          <w:marTop w:val="0"/>
          <w:marBottom w:val="0"/>
          <w:divBdr>
            <w:top w:val="none" w:sz="0" w:space="0" w:color="auto"/>
            <w:left w:val="none" w:sz="0" w:space="0" w:color="auto"/>
            <w:bottom w:val="none" w:sz="0" w:space="0" w:color="auto"/>
            <w:right w:val="none" w:sz="0" w:space="0" w:color="auto"/>
          </w:divBdr>
        </w:div>
        <w:div w:id="460652997">
          <w:marLeft w:val="640"/>
          <w:marRight w:val="0"/>
          <w:marTop w:val="0"/>
          <w:marBottom w:val="0"/>
          <w:divBdr>
            <w:top w:val="none" w:sz="0" w:space="0" w:color="auto"/>
            <w:left w:val="none" w:sz="0" w:space="0" w:color="auto"/>
            <w:bottom w:val="none" w:sz="0" w:space="0" w:color="auto"/>
            <w:right w:val="none" w:sz="0" w:space="0" w:color="auto"/>
          </w:divBdr>
        </w:div>
        <w:div w:id="1877306973">
          <w:marLeft w:val="640"/>
          <w:marRight w:val="0"/>
          <w:marTop w:val="0"/>
          <w:marBottom w:val="0"/>
          <w:divBdr>
            <w:top w:val="none" w:sz="0" w:space="0" w:color="auto"/>
            <w:left w:val="none" w:sz="0" w:space="0" w:color="auto"/>
            <w:bottom w:val="none" w:sz="0" w:space="0" w:color="auto"/>
            <w:right w:val="none" w:sz="0" w:space="0" w:color="auto"/>
          </w:divBdr>
        </w:div>
        <w:div w:id="200217107">
          <w:marLeft w:val="640"/>
          <w:marRight w:val="0"/>
          <w:marTop w:val="0"/>
          <w:marBottom w:val="0"/>
          <w:divBdr>
            <w:top w:val="none" w:sz="0" w:space="0" w:color="auto"/>
            <w:left w:val="none" w:sz="0" w:space="0" w:color="auto"/>
            <w:bottom w:val="none" w:sz="0" w:space="0" w:color="auto"/>
            <w:right w:val="none" w:sz="0" w:space="0" w:color="auto"/>
          </w:divBdr>
        </w:div>
        <w:div w:id="2143228896">
          <w:marLeft w:val="640"/>
          <w:marRight w:val="0"/>
          <w:marTop w:val="0"/>
          <w:marBottom w:val="0"/>
          <w:divBdr>
            <w:top w:val="none" w:sz="0" w:space="0" w:color="auto"/>
            <w:left w:val="none" w:sz="0" w:space="0" w:color="auto"/>
            <w:bottom w:val="none" w:sz="0" w:space="0" w:color="auto"/>
            <w:right w:val="none" w:sz="0" w:space="0" w:color="auto"/>
          </w:divBdr>
        </w:div>
        <w:div w:id="201597634">
          <w:marLeft w:val="640"/>
          <w:marRight w:val="0"/>
          <w:marTop w:val="0"/>
          <w:marBottom w:val="0"/>
          <w:divBdr>
            <w:top w:val="none" w:sz="0" w:space="0" w:color="auto"/>
            <w:left w:val="none" w:sz="0" w:space="0" w:color="auto"/>
            <w:bottom w:val="none" w:sz="0" w:space="0" w:color="auto"/>
            <w:right w:val="none" w:sz="0" w:space="0" w:color="auto"/>
          </w:divBdr>
        </w:div>
        <w:div w:id="1955012887">
          <w:marLeft w:val="640"/>
          <w:marRight w:val="0"/>
          <w:marTop w:val="0"/>
          <w:marBottom w:val="0"/>
          <w:divBdr>
            <w:top w:val="none" w:sz="0" w:space="0" w:color="auto"/>
            <w:left w:val="none" w:sz="0" w:space="0" w:color="auto"/>
            <w:bottom w:val="none" w:sz="0" w:space="0" w:color="auto"/>
            <w:right w:val="none" w:sz="0" w:space="0" w:color="auto"/>
          </w:divBdr>
        </w:div>
        <w:div w:id="1903515361">
          <w:marLeft w:val="640"/>
          <w:marRight w:val="0"/>
          <w:marTop w:val="0"/>
          <w:marBottom w:val="0"/>
          <w:divBdr>
            <w:top w:val="none" w:sz="0" w:space="0" w:color="auto"/>
            <w:left w:val="none" w:sz="0" w:space="0" w:color="auto"/>
            <w:bottom w:val="none" w:sz="0" w:space="0" w:color="auto"/>
            <w:right w:val="none" w:sz="0" w:space="0" w:color="auto"/>
          </w:divBdr>
        </w:div>
        <w:div w:id="166291887">
          <w:marLeft w:val="640"/>
          <w:marRight w:val="0"/>
          <w:marTop w:val="0"/>
          <w:marBottom w:val="0"/>
          <w:divBdr>
            <w:top w:val="none" w:sz="0" w:space="0" w:color="auto"/>
            <w:left w:val="none" w:sz="0" w:space="0" w:color="auto"/>
            <w:bottom w:val="none" w:sz="0" w:space="0" w:color="auto"/>
            <w:right w:val="none" w:sz="0" w:space="0" w:color="auto"/>
          </w:divBdr>
        </w:div>
        <w:div w:id="19472369">
          <w:marLeft w:val="640"/>
          <w:marRight w:val="0"/>
          <w:marTop w:val="0"/>
          <w:marBottom w:val="0"/>
          <w:divBdr>
            <w:top w:val="none" w:sz="0" w:space="0" w:color="auto"/>
            <w:left w:val="none" w:sz="0" w:space="0" w:color="auto"/>
            <w:bottom w:val="none" w:sz="0" w:space="0" w:color="auto"/>
            <w:right w:val="none" w:sz="0" w:space="0" w:color="auto"/>
          </w:divBdr>
        </w:div>
        <w:div w:id="1612317315">
          <w:marLeft w:val="640"/>
          <w:marRight w:val="0"/>
          <w:marTop w:val="0"/>
          <w:marBottom w:val="0"/>
          <w:divBdr>
            <w:top w:val="none" w:sz="0" w:space="0" w:color="auto"/>
            <w:left w:val="none" w:sz="0" w:space="0" w:color="auto"/>
            <w:bottom w:val="none" w:sz="0" w:space="0" w:color="auto"/>
            <w:right w:val="none" w:sz="0" w:space="0" w:color="auto"/>
          </w:divBdr>
        </w:div>
        <w:div w:id="1433431563">
          <w:marLeft w:val="640"/>
          <w:marRight w:val="0"/>
          <w:marTop w:val="0"/>
          <w:marBottom w:val="0"/>
          <w:divBdr>
            <w:top w:val="none" w:sz="0" w:space="0" w:color="auto"/>
            <w:left w:val="none" w:sz="0" w:space="0" w:color="auto"/>
            <w:bottom w:val="none" w:sz="0" w:space="0" w:color="auto"/>
            <w:right w:val="none" w:sz="0" w:space="0" w:color="auto"/>
          </w:divBdr>
        </w:div>
        <w:div w:id="981235401">
          <w:marLeft w:val="640"/>
          <w:marRight w:val="0"/>
          <w:marTop w:val="0"/>
          <w:marBottom w:val="0"/>
          <w:divBdr>
            <w:top w:val="none" w:sz="0" w:space="0" w:color="auto"/>
            <w:left w:val="none" w:sz="0" w:space="0" w:color="auto"/>
            <w:bottom w:val="none" w:sz="0" w:space="0" w:color="auto"/>
            <w:right w:val="none" w:sz="0" w:space="0" w:color="auto"/>
          </w:divBdr>
        </w:div>
        <w:div w:id="479033604">
          <w:marLeft w:val="640"/>
          <w:marRight w:val="0"/>
          <w:marTop w:val="0"/>
          <w:marBottom w:val="0"/>
          <w:divBdr>
            <w:top w:val="none" w:sz="0" w:space="0" w:color="auto"/>
            <w:left w:val="none" w:sz="0" w:space="0" w:color="auto"/>
            <w:bottom w:val="none" w:sz="0" w:space="0" w:color="auto"/>
            <w:right w:val="none" w:sz="0" w:space="0" w:color="auto"/>
          </w:divBdr>
        </w:div>
        <w:div w:id="707877352">
          <w:marLeft w:val="640"/>
          <w:marRight w:val="0"/>
          <w:marTop w:val="0"/>
          <w:marBottom w:val="0"/>
          <w:divBdr>
            <w:top w:val="none" w:sz="0" w:space="0" w:color="auto"/>
            <w:left w:val="none" w:sz="0" w:space="0" w:color="auto"/>
            <w:bottom w:val="none" w:sz="0" w:space="0" w:color="auto"/>
            <w:right w:val="none" w:sz="0" w:space="0" w:color="auto"/>
          </w:divBdr>
        </w:div>
        <w:div w:id="746803830">
          <w:marLeft w:val="640"/>
          <w:marRight w:val="0"/>
          <w:marTop w:val="0"/>
          <w:marBottom w:val="0"/>
          <w:divBdr>
            <w:top w:val="none" w:sz="0" w:space="0" w:color="auto"/>
            <w:left w:val="none" w:sz="0" w:space="0" w:color="auto"/>
            <w:bottom w:val="none" w:sz="0" w:space="0" w:color="auto"/>
            <w:right w:val="none" w:sz="0" w:space="0" w:color="auto"/>
          </w:divBdr>
        </w:div>
        <w:div w:id="346256046">
          <w:marLeft w:val="640"/>
          <w:marRight w:val="0"/>
          <w:marTop w:val="0"/>
          <w:marBottom w:val="0"/>
          <w:divBdr>
            <w:top w:val="none" w:sz="0" w:space="0" w:color="auto"/>
            <w:left w:val="none" w:sz="0" w:space="0" w:color="auto"/>
            <w:bottom w:val="none" w:sz="0" w:space="0" w:color="auto"/>
            <w:right w:val="none" w:sz="0" w:space="0" w:color="auto"/>
          </w:divBdr>
        </w:div>
      </w:divsChild>
    </w:div>
    <w:div w:id="546262823">
      <w:bodyDiv w:val="1"/>
      <w:marLeft w:val="0"/>
      <w:marRight w:val="0"/>
      <w:marTop w:val="0"/>
      <w:marBottom w:val="0"/>
      <w:divBdr>
        <w:top w:val="none" w:sz="0" w:space="0" w:color="auto"/>
        <w:left w:val="none" w:sz="0" w:space="0" w:color="auto"/>
        <w:bottom w:val="none" w:sz="0" w:space="0" w:color="auto"/>
        <w:right w:val="none" w:sz="0" w:space="0" w:color="auto"/>
      </w:divBdr>
      <w:divsChild>
        <w:div w:id="638262650">
          <w:marLeft w:val="640"/>
          <w:marRight w:val="0"/>
          <w:marTop w:val="0"/>
          <w:marBottom w:val="0"/>
          <w:divBdr>
            <w:top w:val="none" w:sz="0" w:space="0" w:color="auto"/>
            <w:left w:val="none" w:sz="0" w:space="0" w:color="auto"/>
            <w:bottom w:val="none" w:sz="0" w:space="0" w:color="auto"/>
            <w:right w:val="none" w:sz="0" w:space="0" w:color="auto"/>
          </w:divBdr>
        </w:div>
        <w:div w:id="1353216339">
          <w:marLeft w:val="640"/>
          <w:marRight w:val="0"/>
          <w:marTop w:val="0"/>
          <w:marBottom w:val="0"/>
          <w:divBdr>
            <w:top w:val="none" w:sz="0" w:space="0" w:color="auto"/>
            <w:left w:val="none" w:sz="0" w:space="0" w:color="auto"/>
            <w:bottom w:val="none" w:sz="0" w:space="0" w:color="auto"/>
            <w:right w:val="none" w:sz="0" w:space="0" w:color="auto"/>
          </w:divBdr>
        </w:div>
        <w:div w:id="511602488">
          <w:marLeft w:val="640"/>
          <w:marRight w:val="0"/>
          <w:marTop w:val="0"/>
          <w:marBottom w:val="0"/>
          <w:divBdr>
            <w:top w:val="none" w:sz="0" w:space="0" w:color="auto"/>
            <w:left w:val="none" w:sz="0" w:space="0" w:color="auto"/>
            <w:bottom w:val="none" w:sz="0" w:space="0" w:color="auto"/>
            <w:right w:val="none" w:sz="0" w:space="0" w:color="auto"/>
          </w:divBdr>
        </w:div>
        <w:div w:id="1834687692">
          <w:marLeft w:val="640"/>
          <w:marRight w:val="0"/>
          <w:marTop w:val="0"/>
          <w:marBottom w:val="0"/>
          <w:divBdr>
            <w:top w:val="none" w:sz="0" w:space="0" w:color="auto"/>
            <w:left w:val="none" w:sz="0" w:space="0" w:color="auto"/>
            <w:bottom w:val="none" w:sz="0" w:space="0" w:color="auto"/>
            <w:right w:val="none" w:sz="0" w:space="0" w:color="auto"/>
          </w:divBdr>
        </w:div>
        <w:div w:id="1034766248">
          <w:marLeft w:val="640"/>
          <w:marRight w:val="0"/>
          <w:marTop w:val="0"/>
          <w:marBottom w:val="0"/>
          <w:divBdr>
            <w:top w:val="none" w:sz="0" w:space="0" w:color="auto"/>
            <w:left w:val="none" w:sz="0" w:space="0" w:color="auto"/>
            <w:bottom w:val="none" w:sz="0" w:space="0" w:color="auto"/>
            <w:right w:val="none" w:sz="0" w:space="0" w:color="auto"/>
          </w:divBdr>
        </w:div>
        <w:div w:id="121962943">
          <w:marLeft w:val="640"/>
          <w:marRight w:val="0"/>
          <w:marTop w:val="0"/>
          <w:marBottom w:val="0"/>
          <w:divBdr>
            <w:top w:val="none" w:sz="0" w:space="0" w:color="auto"/>
            <w:left w:val="none" w:sz="0" w:space="0" w:color="auto"/>
            <w:bottom w:val="none" w:sz="0" w:space="0" w:color="auto"/>
            <w:right w:val="none" w:sz="0" w:space="0" w:color="auto"/>
          </w:divBdr>
        </w:div>
        <w:div w:id="112943020">
          <w:marLeft w:val="640"/>
          <w:marRight w:val="0"/>
          <w:marTop w:val="0"/>
          <w:marBottom w:val="0"/>
          <w:divBdr>
            <w:top w:val="none" w:sz="0" w:space="0" w:color="auto"/>
            <w:left w:val="none" w:sz="0" w:space="0" w:color="auto"/>
            <w:bottom w:val="none" w:sz="0" w:space="0" w:color="auto"/>
            <w:right w:val="none" w:sz="0" w:space="0" w:color="auto"/>
          </w:divBdr>
        </w:div>
        <w:div w:id="1972399642">
          <w:marLeft w:val="640"/>
          <w:marRight w:val="0"/>
          <w:marTop w:val="0"/>
          <w:marBottom w:val="0"/>
          <w:divBdr>
            <w:top w:val="none" w:sz="0" w:space="0" w:color="auto"/>
            <w:left w:val="none" w:sz="0" w:space="0" w:color="auto"/>
            <w:bottom w:val="none" w:sz="0" w:space="0" w:color="auto"/>
            <w:right w:val="none" w:sz="0" w:space="0" w:color="auto"/>
          </w:divBdr>
        </w:div>
        <w:div w:id="314916154">
          <w:marLeft w:val="640"/>
          <w:marRight w:val="0"/>
          <w:marTop w:val="0"/>
          <w:marBottom w:val="0"/>
          <w:divBdr>
            <w:top w:val="none" w:sz="0" w:space="0" w:color="auto"/>
            <w:left w:val="none" w:sz="0" w:space="0" w:color="auto"/>
            <w:bottom w:val="none" w:sz="0" w:space="0" w:color="auto"/>
            <w:right w:val="none" w:sz="0" w:space="0" w:color="auto"/>
          </w:divBdr>
        </w:div>
        <w:div w:id="1978950575">
          <w:marLeft w:val="640"/>
          <w:marRight w:val="0"/>
          <w:marTop w:val="0"/>
          <w:marBottom w:val="0"/>
          <w:divBdr>
            <w:top w:val="none" w:sz="0" w:space="0" w:color="auto"/>
            <w:left w:val="none" w:sz="0" w:space="0" w:color="auto"/>
            <w:bottom w:val="none" w:sz="0" w:space="0" w:color="auto"/>
            <w:right w:val="none" w:sz="0" w:space="0" w:color="auto"/>
          </w:divBdr>
        </w:div>
        <w:div w:id="1672025148">
          <w:marLeft w:val="640"/>
          <w:marRight w:val="0"/>
          <w:marTop w:val="0"/>
          <w:marBottom w:val="0"/>
          <w:divBdr>
            <w:top w:val="none" w:sz="0" w:space="0" w:color="auto"/>
            <w:left w:val="none" w:sz="0" w:space="0" w:color="auto"/>
            <w:bottom w:val="none" w:sz="0" w:space="0" w:color="auto"/>
            <w:right w:val="none" w:sz="0" w:space="0" w:color="auto"/>
          </w:divBdr>
        </w:div>
        <w:div w:id="1048383864">
          <w:marLeft w:val="640"/>
          <w:marRight w:val="0"/>
          <w:marTop w:val="0"/>
          <w:marBottom w:val="0"/>
          <w:divBdr>
            <w:top w:val="none" w:sz="0" w:space="0" w:color="auto"/>
            <w:left w:val="none" w:sz="0" w:space="0" w:color="auto"/>
            <w:bottom w:val="none" w:sz="0" w:space="0" w:color="auto"/>
            <w:right w:val="none" w:sz="0" w:space="0" w:color="auto"/>
          </w:divBdr>
        </w:div>
        <w:div w:id="596670120">
          <w:marLeft w:val="640"/>
          <w:marRight w:val="0"/>
          <w:marTop w:val="0"/>
          <w:marBottom w:val="0"/>
          <w:divBdr>
            <w:top w:val="none" w:sz="0" w:space="0" w:color="auto"/>
            <w:left w:val="none" w:sz="0" w:space="0" w:color="auto"/>
            <w:bottom w:val="none" w:sz="0" w:space="0" w:color="auto"/>
            <w:right w:val="none" w:sz="0" w:space="0" w:color="auto"/>
          </w:divBdr>
        </w:div>
        <w:div w:id="1108236401">
          <w:marLeft w:val="640"/>
          <w:marRight w:val="0"/>
          <w:marTop w:val="0"/>
          <w:marBottom w:val="0"/>
          <w:divBdr>
            <w:top w:val="none" w:sz="0" w:space="0" w:color="auto"/>
            <w:left w:val="none" w:sz="0" w:space="0" w:color="auto"/>
            <w:bottom w:val="none" w:sz="0" w:space="0" w:color="auto"/>
            <w:right w:val="none" w:sz="0" w:space="0" w:color="auto"/>
          </w:divBdr>
        </w:div>
        <w:div w:id="2090887006">
          <w:marLeft w:val="640"/>
          <w:marRight w:val="0"/>
          <w:marTop w:val="0"/>
          <w:marBottom w:val="0"/>
          <w:divBdr>
            <w:top w:val="none" w:sz="0" w:space="0" w:color="auto"/>
            <w:left w:val="none" w:sz="0" w:space="0" w:color="auto"/>
            <w:bottom w:val="none" w:sz="0" w:space="0" w:color="auto"/>
            <w:right w:val="none" w:sz="0" w:space="0" w:color="auto"/>
          </w:divBdr>
        </w:div>
        <w:div w:id="746804284">
          <w:marLeft w:val="640"/>
          <w:marRight w:val="0"/>
          <w:marTop w:val="0"/>
          <w:marBottom w:val="0"/>
          <w:divBdr>
            <w:top w:val="none" w:sz="0" w:space="0" w:color="auto"/>
            <w:left w:val="none" w:sz="0" w:space="0" w:color="auto"/>
            <w:bottom w:val="none" w:sz="0" w:space="0" w:color="auto"/>
            <w:right w:val="none" w:sz="0" w:space="0" w:color="auto"/>
          </w:divBdr>
        </w:div>
        <w:div w:id="718823190">
          <w:marLeft w:val="640"/>
          <w:marRight w:val="0"/>
          <w:marTop w:val="0"/>
          <w:marBottom w:val="0"/>
          <w:divBdr>
            <w:top w:val="none" w:sz="0" w:space="0" w:color="auto"/>
            <w:left w:val="none" w:sz="0" w:space="0" w:color="auto"/>
            <w:bottom w:val="none" w:sz="0" w:space="0" w:color="auto"/>
            <w:right w:val="none" w:sz="0" w:space="0" w:color="auto"/>
          </w:divBdr>
        </w:div>
        <w:div w:id="1953778355">
          <w:marLeft w:val="640"/>
          <w:marRight w:val="0"/>
          <w:marTop w:val="0"/>
          <w:marBottom w:val="0"/>
          <w:divBdr>
            <w:top w:val="none" w:sz="0" w:space="0" w:color="auto"/>
            <w:left w:val="none" w:sz="0" w:space="0" w:color="auto"/>
            <w:bottom w:val="none" w:sz="0" w:space="0" w:color="auto"/>
            <w:right w:val="none" w:sz="0" w:space="0" w:color="auto"/>
          </w:divBdr>
        </w:div>
        <w:div w:id="1483624365">
          <w:marLeft w:val="640"/>
          <w:marRight w:val="0"/>
          <w:marTop w:val="0"/>
          <w:marBottom w:val="0"/>
          <w:divBdr>
            <w:top w:val="none" w:sz="0" w:space="0" w:color="auto"/>
            <w:left w:val="none" w:sz="0" w:space="0" w:color="auto"/>
            <w:bottom w:val="none" w:sz="0" w:space="0" w:color="auto"/>
            <w:right w:val="none" w:sz="0" w:space="0" w:color="auto"/>
          </w:divBdr>
        </w:div>
        <w:div w:id="1326323031">
          <w:marLeft w:val="640"/>
          <w:marRight w:val="0"/>
          <w:marTop w:val="0"/>
          <w:marBottom w:val="0"/>
          <w:divBdr>
            <w:top w:val="none" w:sz="0" w:space="0" w:color="auto"/>
            <w:left w:val="none" w:sz="0" w:space="0" w:color="auto"/>
            <w:bottom w:val="none" w:sz="0" w:space="0" w:color="auto"/>
            <w:right w:val="none" w:sz="0" w:space="0" w:color="auto"/>
          </w:divBdr>
        </w:div>
        <w:div w:id="1264067408">
          <w:marLeft w:val="640"/>
          <w:marRight w:val="0"/>
          <w:marTop w:val="0"/>
          <w:marBottom w:val="0"/>
          <w:divBdr>
            <w:top w:val="none" w:sz="0" w:space="0" w:color="auto"/>
            <w:left w:val="none" w:sz="0" w:space="0" w:color="auto"/>
            <w:bottom w:val="none" w:sz="0" w:space="0" w:color="auto"/>
            <w:right w:val="none" w:sz="0" w:space="0" w:color="auto"/>
          </w:divBdr>
        </w:div>
        <w:div w:id="1279486344">
          <w:marLeft w:val="640"/>
          <w:marRight w:val="0"/>
          <w:marTop w:val="0"/>
          <w:marBottom w:val="0"/>
          <w:divBdr>
            <w:top w:val="none" w:sz="0" w:space="0" w:color="auto"/>
            <w:left w:val="none" w:sz="0" w:space="0" w:color="auto"/>
            <w:bottom w:val="none" w:sz="0" w:space="0" w:color="auto"/>
            <w:right w:val="none" w:sz="0" w:space="0" w:color="auto"/>
          </w:divBdr>
        </w:div>
        <w:div w:id="582840830">
          <w:marLeft w:val="640"/>
          <w:marRight w:val="0"/>
          <w:marTop w:val="0"/>
          <w:marBottom w:val="0"/>
          <w:divBdr>
            <w:top w:val="none" w:sz="0" w:space="0" w:color="auto"/>
            <w:left w:val="none" w:sz="0" w:space="0" w:color="auto"/>
            <w:bottom w:val="none" w:sz="0" w:space="0" w:color="auto"/>
            <w:right w:val="none" w:sz="0" w:space="0" w:color="auto"/>
          </w:divBdr>
        </w:div>
        <w:div w:id="1320843559">
          <w:marLeft w:val="640"/>
          <w:marRight w:val="0"/>
          <w:marTop w:val="0"/>
          <w:marBottom w:val="0"/>
          <w:divBdr>
            <w:top w:val="none" w:sz="0" w:space="0" w:color="auto"/>
            <w:left w:val="none" w:sz="0" w:space="0" w:color="auto"/>
            <w:bottom w:val="none" w:sz="0" w:space="0" w:color="auto"/>
            <w:right w:val="none" w:sz="0" w:space="0" w:color="auto"/>
          </w:divBdr>
        </w:div>
        <w:div w:id="1720470189">
          <w:marLeft w:val="640"/>
          <w:marRight w:val="0"/>
          <w:marTop w:val="0"/>
          <w:marBottom w:val="0"/>
          <w:divBdr>
            <w:top w:val="none" w:sz="0" w:space="0" w:color="auto"/>
            <w:left w:val="none" w:sz="0" w:space="0" w:color="auto"/>
            <w:bottom w:val="none" w:sz="0" w:space="0" w:color="auto"/>
            <w:right w:val="none" w:sz="0" w:space="0" w:color="auto"/>
          </w:divBdr>
        </w:div>
        <w:div w:id="2078933599">
          <w:marLeft w:val="640"/>
          <w:marRight w:val="0"/>
          <w:marTop w:val="0"/>
          <w:marBottom w:val="0"/>
          <w:divBdr>
            <w:top w:val="none" w:sz="0" w:space="0" w:color="auto"/>
            <w:left w:val="none" w:sz="0" w:space="0" w:color="auto"/>
            <w:bottom w:val="none" w:sz="0" w:space="0" w:color="auto"/>
            <w:right w:val="none" w:sz="0" w:space="0" w:color="auto"/>
          </w:divBdr>
        </w:div>
        <w:div w:id="1913616590">
          <w:marLeft w:val="640"/>
          <w:marRight w:val="0"/>
          <w:marTop w:val="0"/>
          <w:marBottom w:val="0"/>
          <w:divBdr>
            <w:top w:val="none" w:sz="0" w:space="0" w:color="auto"/>
            <w:left w:val="none" w:sz="0" w:space="0" w:color="auto"/>
            <w:bottom w:val="none" w:sz="0" w:space="0" w:color="auto"/>
            <w:right w:val="none" w:sz="0" w:space="0" w:color="auto"/>
          </w:divBdr>
        </w:div>
        <w:div w:id="726025532">
          <w:marLeft w:val="640"/>
          <w:marRight w:val="0"/>
          <w:marTop w:val="0"/>
          <w:marBottom w:val="0"/>
          <w:divBdr>
            <w:top w:val="none" w:sz="0" w:space="0" w:color="auto"/>
            <w:left w:val="none" w:sz="0" w:space="0" w:color="auto"/>
            <w:bottom w:val="none" w:sz="0" w:space="0" w:color="auto"/>
            <w:right w:val="none" w:sz="0" w:space="0" w:color="auto"/>
          </w:divBdr>
        </w:div>
        <w:div w:id="863443903">
          <w:marLeft w:val="640"/>
          <w:marRight w:val="0"/>
          <w:marTop w:val="0"/>
          <w:marBottom w:val="0"/>
          <w:divBdr>
            <w:top w:val="none" w:sz="0" w:space="0" w:color="auto"/>
            <w:left w:val="none" w:sz="0" w:space="0" w:color="auto"/>
            <w:bottom w:val="none" w:sz="0" w:space="0" w:color="auto"/>
            <w:right w:val="none" w:sz="0" w:space="0" w:color="auto"/>
          </w:divBdr>
        </w:div>
        <w:div w:id="284970873">
          <w:marLeft w:val="640"/>
          <w:marRight w:val="0"/>
          <w:marTop w:val="0"/>
          <w:marBottom w:val="0"/>
          <w:divBdr>
            <w:top w:val="none" w:sz="0" w:space="0" w:color="auto"/>
            <w:left w:val="none" w:sz="0" w:space="0" w:color="auto"/>
            <w:bottom w:val="none" w:sz="0" w:space="0" w:color="auto"/>
            <w:right w:val="none" w:sz="0" w:space="0" w:color="auto"/>
          </w:divBdr>
        </w:div>
        <w:div w:id="1805657939">
          <w:marLeft w:val="640"/>
          <w:marRight w:val="0"/>
          <w:marTop w:val="0"/>
          <w:marBottom w:val="0"/>
          <w:divBdr>
            <w:top w:val="none" w:sz="0" w:space="0" w:color="auto"/>
            <w:left w:val="none" w:sz="0" w:space="0" w:color="auto"/>
            <w:bottom w:val="none" w:sz="0" w:space="0" w:color="auto"/>
            <w:right w:val="none" w:sz="0" w:space="0" w:color="auto"/>
          </w:divBdr>
        </w:div>
        <w:div w:id="911544272">
          <w:marLeft w:val="640"/>
          <w:marRight w:val="0"/>
          <w:marTop w:val="0"/>
          <w:marBottom w:val="0"/>
          <w:divBdr>
            <w:top w:val="none" w:sz="0" w:space="0" w:color="auto"/>
            <w:left w:val="none" w:sz="0" w:space="0" w:color="auto"/>
            <w:bottom w:val="none" w:sz="0" w:space="0" w:color="auto"/>
            <w:right w:val="none" w:sz="0" w:space="0" w:color="auto"/>
          </w:divBdr>
        </w:div>
        <w:div w:id="477845114">
          <w:marLeft w:val="640"/>
          <w:marRight w:val="0"/>
          <w:marTop w:val="0"/>
          <w:marBottom w:val="0"/>
          <w:divBdr>
            <w:top w:val="none" w:sz="0" w:space="0" w:color="auto"/>
            <w:left w:val="none" w:sz="0" w:space="0" w:color="auto"/>
            <w:bottom w:val="none" w:sz="0" w:space="0" w:color="auto"/>
            <w:right w:val="none" w:sz="0" w:space="0" w:color="auto"/>
          </w:divBdr>
        </w:div>
        <w:div w:id="632449199">
          <w:marLeft w:val="640"/>
          <w:marRight w:val="0"/>
          <w:marTop w:val="0"/>
          <w:marBottom w:val="0"/>
          <w:divBdr>
            <w:top w:val="none" w:sz="0" w:space="0" w:color="auto"/>
            <w:left w:val="none" w:sz="0" w:space="0" w:color="auto"/>
            <w:bottom w:val="none" w:sz="0" w:space="0" w:color="auto"/>
            <w:right w:val="none" w:sz="0" w:space="0" w:color="auto"/>
          </w:divBdr>
        </w:div>
        <w:div w:id="498161932">
          <w:marLeft w:val="640"/>
          <w:marRight w:val="0"/>
          <w:marTop w:val="0"/>
          <w:marBottom w:val="0"/>
          <w:divBdr>
            <w:top w:val="none" w:sz="0" w:space="0" w:color="auto"/>
            <w:left w:val="none" w:sz="0" w:space="0" w:color="auto"/>
            <w:bottom w:val="none" w:sz="0" w:space="0" w:color="auto"/>
            <w:right w:val="none" w:sz="0" w:space="0" w:color="auto"/>
          </w:divBdr>
        </w:div>
        <w:div w:id="1216355714">
          <w:marLeft w:val="640"/>
          <w:marRight w:val="0"/>
          <w:marTop w:val="0"/>
          <w:marBottom w:val="0"/>
          <w:divBdr>
            <w:top w:val="none" w:sz="0" w:space="0" w:color="auto"/>
            <w:left w:val="none" w:sz="0" w:space="0" w:color="auto"/>
            <w:bottom w:val="none" w:sz="0" w:space="0" w:color="auto"/>
            <w:right w:val="none" w:sz="0" w:space="0" w:color="auto"/>
          </w:divBdr>
        </w:div>
        <w:div w:id="157768901">
          <w:marLeft w:val="640"/>
          <w:marRight w:val="0"/>
          <w:marTop w:val="0"/>
          <w:marBottom w:val="0"/>
          <w:divBdr>
            <w:top w:val="none" w:sz="0" w:space="0" w:color="auto"/>
            <w:left w:val="none" w:sz="0" w:space="0" w:color="auto"/>
            <w:bottom w:val="none" w:sz="0" w:space="0" w:color="auto"/>
            <w:right w:val="none" w:sz="0" w:space="0" w:color="auto"/>
          </w:divBdr>
        </w:div>
        <w:div w:id="268435707">
          <w:marLeft w:val="640"/>
          <w:marRight w:val="0"/>
          <w:marTop w:val="0"/>
          <w:marBottom w:val="0"/>
          <w:divBdr>
            <w:top w:val="none" w:sz="0" w:space="0" w:color="auto"/>
            <w:left w:val="none" w:sz="0" w:space="0" w:color="auto"/>
            <w:bottom w:val="none" w:sz="0" w:space="0" w:color="auto"/>
            <w:right w:val="none" w:sz="0" w:space="0" w:color="auto"/>
          </w:divBdr>
        </w:div>
        <w:div w:id="405684004">
          <w:marLeft w:val="640"/>
          <w:marRight w:val="0"/>
          <w:marTop w:val="0"/>
          <w:marBottom w:val="0"/>
          <w:divBdr>
            <w:top w:val="none" w:sz="0" w:space="0" w:color="auto"/>
            <w:left w:val="none" w:sz="0" w:space="0" w:color="auto"/>
            <w:bottom w:val="none" w:sz="0" w:space="0" w:color="auto"/>
            <w:right w:val="none" w:sz="0" w:space="0" w:color="auto"/>
          </w:divBdr>
        </w:div>
        <w:div w:id="1533377473">
          <w:marLeft w:val="640"/>
          <w:marRight w:val="0"/>
          <w:marTop w:val="0"/>
          <w:marBottom w:val="0"/>
          <w:divBdr>
            <w:top w:val="none" w:sz="0" w:space="0" w:color="auto"/>
            <w:left w:val="none" w:sz="0" w:space="0" w:color="auto"/>
            <w:bottom w:val="none" w:sz="0" w:space="0" w:color="auto"/>
            <w:right w:val="none" w:sz="0" w:space="0" w:color="auto"/>
          </w:divBdr>
        </w:div>
        <w:div w:id="928735887">
          <w:marLeft w:val="640"/>
          <w:marRight w:val="0"/>
          <w:marTop w:val="0"/>
          <w:marBottom w:val="0"/>
          <w:divBdr>
            <w:top w:val="none" w:sz="0" w:space="0" w:color="auto"/>
            <w:left w:val="none" w:sz="0" w:space="0" w:color="auto"/>
            <w:bottom w:val="none" w:sz="0" w:space="0" w:color="auto"/>
            <w:right w:val="none" w:sz="0" w:space="0" w:color="auto"/>
          </w:divBdr>
        </w:div>
        <w:div w:id="792944564">
          <w:marLeft w:val="640"/>
          <w:marRight w:val="0"/>
          <w:marTop w:val="0"/>
          <w:marBottom w:val="0"/>
          <w:divBdr>
            <w:top w:val="none" w:sz="0" w:space="0" w:color="auto"/>
            <w:left w:val="none" w:sz="0" w:space="0" w:color="auto"/>
            <w:bottom w:val="none" w:sz="0" w:space="0" w:color="auto"/>
            <w:right w:val="none" w:sz="0" w:space="0" w:color="auto"/>
          </w:divBdr>
        </w:div>
        <w:div w:id="438255308">
          <w:marLeft w:val="640"/>
          <w:marRight w:val="0"/>
          <w:marTop w:val="0"/>
          <w:marBottom w:val="0"/>
          <w:divBdr>
            <w:top w:val="none" w:sz="0" w:space="0" w:color="auto"/>
            <w:left w:val="none" w:sz="0" w:space="0" w:color="auto"/>
            <w:bottom w:val="none" w:sz="0" w:space="0" w:color="auto"/>
            <w:right w:val="none" w:sz="0" w:space="0" w:color="auto"/>
          </w:divBdr>
        </w:div>
        <w:div w:id="789738592">
          <w:marLeft w:val="640"/>
          <w:marRight w:val="0"/>
          <w:marTop w:val="0"/>
          <w:marBottom w:val="0"/>
          <w:divBdr>
            <w:top w:val="none" w:sz="0" w:space="0" w:color="auto"/>
            <w:left w:val="none" w:sz="0" w:space="0" w:color="auto"/>
            <w:bottom w:val="none" w:sz="0" w:space="0" w:color="auto"/>
            <w:right w:val="none" w:sz="0" w:space="0" w:color="auto"/>
          </w:divBdr>
        </w:div>
        <w:div w:id="868228428">
          <w:marLeft w:val="640"/>
          <w:marRight w:val="0"/>
          <w:marTop w:val="0"/>
          <w:marBottom w:val="0"/>
          <w:divBdr>
            <w:top w:val="none" w:sz="0" w:space="0" w:color="auto"/>
            <w:left w:val="none" w:sz="0" w:space="0" w:color="auto"/>
            <w:bottom w:val="none" w:sz="0" w:space="0" w:color="auto"/>
            <w:right w:val="none" w:sz="0" w:space="0" w:color="auto"/>
          </w:divBdr>
        </w:div>
        <w:div w:id="41254353">
          <w:marLeft w:val="640"/>
          <w:marRight w:val="0"/>
          <w:marTop w:val="0"/>
          <w:marBottom w:val="0"/>
          <w:divBdr>
            <w:top w:val="none" w:sz="0" w:space="0" w:color="auto"/>
            <w:left w:val="none" w:sz="0" w:space="0" w:color="auto"/>
            <w:bottom w:val="none" w:sz="0" w:space="0" w:color="auto"/>
            <w:right w:val="none" w:sz="0" w:space="0" w:color="auto"/>
          </w:divBdr>
        </w:div>
        <w:div w:id="1643269874">
          <w:marLeft w:val="640"/>
          <w:marRight w:val="0"/>
          <w:marTop w:val="0"/>
          <w:marBottom w:val="0"/>
          <w:divBdr>
            <w:top w:val="none" w:sz="0" w:space="0" w:color="auto"/>
            <w:left w:val="none" w:sz="0" w:space="0" w:color="auto"/>
            <w:bottom w:val="none" w:sz="0" w:space="0" w:color="auto"/>
            <w:right w:val="none" w:sz="0" w:space="0" w:color="auto"/>
          </w:divBdr>
        </w:div>
        <w:div w:id="782261195">
          <w:marLeft w:val="640"/>
          <w:marRight w:val="0"/>
          <w:marTop w:val="0"/>
          <w:marBottom w:val="0"/>
          <w:divBdr>
            <w:top w:val="none" w:sz="0" w:space="0" w:color="auto"/>
            <w:left w:val="none" w:sz="0" w:space="0" w:color="auto"/>
            <w:bottom w:val="none" w:sz="0" w:space="0" w:color="auto"/>
            <w:right w:val="none" w:sz="0" w:space="0" w:color="auto"/>
          </w:divBdr>
        </w:div>
      </w:divsChild>
    </w:div>
    <w:div w:id="549810256">
      <w:bodyDiv w:val="1"/>
      <w:marLeft w:val="0"/>
      <w:marRight w:val="0"/>
      <w:marTop w:val="0"/>
      <w:marBottom w:val="0"/>
      <w:divBdr>
        <w:top w:val="none" w:sz="0" w:space="0" w:color="auto"/>
        <w:left w:val="none" w:sz="0" w:space="0" w:color="auto"/>
        <w:bottom w:val="none" w:sz="0" w:space="0" w:color="auto"/>
        <w:right w:val="none" w:sz="0" w:space="0" w:color="auto"/>
      </w:divBdr>
      <w:divsChild>
        <w:div w:id="1782726803">
          <w:marLeft w:val="640"/>
          <w:marRight w:val="0"/>
          <w:marTop w:val="0"/>
          <w:marBottom w:val="0"/>
          <w:divBdr>
            <w:top w:val="none" w:sz="0" w:space="0" w:color="auto"/>
            <w:left w:val="none" w:sz="0" w:space="0" w:color="auto"/>
            <w:bottom w:val="none" w:sz="0" w:space="0" w:color="auto"/>
            <w:right w:val="none" w:sz="0" w:space="0" w:color="auto"/>
          </w:divBdr>
        </w:div>
        <w:div w:id="1937324031">
          <w:marLeft w:val="640"/>
          <w:marRight w:val="0"/>
          <w:marTop w:val="0"/>
          <w:marBottom w:val="0"/>
          <w:divBdr>
            <w:top w:val="none" w:sz="0" w:space="0" w:color="auto"/>
            <w:left w:val="none" w:sz="0" w:space="0" w:color="auto"/>
            <w:bottom w:val="none" w:sz="0" w:space="0" w:color="auto"/>
            <w:right w:val="none" w:sz="0" w:space="0" w:color="auto"/>
          </w:divBdr>
        </w:div>
        <w:div w:id="1117522592">
          <w:marLeft w:val="640"/>
          <w:marRight w:val="0"/>
          <w:marTop w:val="0"/>
          <w:marBottom w:val="0"/>
          <w:divBdr>
            <w:top w:val="none" w:sz="0" w:space="0" w:color="auto"/>
            <w:left w:val="none" w:sz="0" w:space="0" w:color="auto"/>
            <w:bottom w:val="none" w:sz="0" w:space="0" w:color="auto"/>
            <w:right w:val="none" w:sz="0" w:space="0" w:color="auto"/>
          </w:divBdr>
        </w:div>
        <w:div w:id="919483104">
          <w:marLeft w:val="640"/>
          <w:marRight w:val="0"/>
          <w:marTop w:val="0"/>
          <w:marBottom w:val="0"/>
          <w:divBdr>
            <w:top w:val="none" w:sz="0" w:space="0" w:color="auto"/>
            <w:left w:val="none" w:sz="0" w:space="0" w:color="auto"/>
            <w:bottom w:val="none" w:sz="0" w:space="0" w:color="auto"/>
            <w:right w:val="none" w:sz="0" w:space="0" w:color="auto"/>
          </w:divBdr>
        </w:div>
        <w:div w:id="1686832332">
          <w:marLeft w:val="640"/>
          <w:marRight w:val="0"/>
          <w:marTop w:val="0"/>
          <w:marBottom w:val="0"/>
          <w:divBdr>
            <w:top w:val="none" w:sz="0" w:space="0" w:color="auto"/>
            <w:left w:val="none" w:sz="0" w:space="0" w:color="auto"/>
            <w:bottom w:val="none" w:sz="0" w:space="0" w:color="auto"/>
            <w:right w:val="none" w:sz="0" w:space="0" w:color="auto"/>
          </w:divBdr>
        </w:div>
        <w:div w:id="350494106">
          <w:marLeft w:val="640"/>
          <w:marRight w:val="0"/>
          <w:marTop w:val="0"/>
          <w:marBottom w:val="0"/>
          <w:divBdr>
            <w:top w:val="none" w:sz="0" w:space="0" w:color="auto"/>
            <w:left w:val="none" w:sz="0" w:space="0" w:color="auto"/>
            <w:bottom w:val="none" w:sz="0" w:space="0" w:color="auto"/>
            <w:right w:val="none" w:sz="0" w:space="0" w:color="auto"/>
          </w:divBdr>
        </w:div>
        <w:div w:id="667099674">
          <w:marLeft w:val="640"/>
          <w:marRight w:val="0"/>
          <w:marTop w:val="0"/>
          <w:marBottom w:val="0"/>
          <w:divBdr>
            <w:top w:val="none" w:sz="0" w:space="0" w:color="auto"/>
            <w:left w:val="none" w:sz="0" w:space="0" w:color="auto"/>
            <w:bottom w:val="none" w:sz="0" w:space="0" w:color="auto"/>
            <w:right w:val="none" w:sz="0" w:space="0" w:color="auto"/>
          </w:divBdr>
        </w:div>
        <w:div w:id="1206258622">
          <w:marLeft w:val="640"/>
          <w:marRight w:val="0"/>
          <w:marTop w:val="0"/>
          <w:marBottom w:val="0"/>
          <w:divBdr>
            <w:top w:val="none" w:sz="0" w:space="0" w:color="auto"/>
            <w:left w:val="none" w:sz="0" w:space="0" w:color="auto"/>
            <w:bottom w:val="none" w:sz="0" w:space="0" w:color="auto"/>
            <w:right w:val="none" w:sz="0" w:space="0" w:color="auto"/>
          </w:divBdr>
        </w:div>
        <w:div w:id="320545091">
          <w:marLeft w:val="640"/>
          <w:marRight w:val="0"/>
          <w:marTop w:val="0"/>
          <w:marBottom w:val="0"/>
          <w:divBdr>
            <w:top w:val="none" w:sz="0" w:space="0" w:color="auto"/>
            <w:left w:val="none" w:sz="0" w:space="0" w:color="auto"/>
            <w:bottom w:val="none" w:sz="0" w:space="0" w:color="auto"/>
            <w:right w:val="none" w:sz="0" w:space="0" w:color="auto"/>
          </w:divBdr>
        </w:div>
        <w:div w:id="372311225">
          <w:marLeft w:val="640"/>
          <w:marRight w:val="0"/>
          <w:marTop w:val="0"/>
          <w:marBottom w:val="0"/>
          <w:divBdr>
            <w:top w:val="none" w:sz="0" w:space="0" w:color="auto"/>
            <w:left w:val="none" w:sz="0" w:space="0" w:color="auto"/>
            <w:bottom w:val="none" w:sz="0" w:space="0" w:color="auto"/>
            <w:right w:val="none" w:sz="0" w:space="0" w:color="auto"/>
          </w:divBdr>
        </w:div>
        <w:div w:id="891959528">
          <w:marLeft w:val="640"/>
          <w:marRight w:val="0"/>
          <w:marTop w:val="0"/>
          <w:marBottom w:val="0"/>
          <w:divBdr>
            <w:top w:val="none" w:sz="0" w:space="0" w:color="auto"/>
            <w:left w:val="none" w:sz="0" w:space="0" w:color="auto"/>
            <w:bottom w:val="none" w:sz="0" w:space="0" w:color="auto"/>
            <w:right w:val="none" w:sz="0" w:space="0" w:color="auto"/>
          </w:divBdr>
        </w:div>
        <w:div w:id="758529753">
          <w:marLeft w:val="640"/>
          <w:marRight w:val="0"/>
          <w:marTop w:val="0"/>
          <w:marBottom w:val="0"/>
          <w:divBdr>
            <w:top w:val="none" w:sz="0" w:space="0" w:color="auto"/>
            <w:left w:val="none" w:sz="0" w:space="0" w:color="auto"/>
            <w:bottom w:val="none" w:sz="0" w:space="0" w:color="auto"/>
            <w:right w:val="none" w:sz="0" w:space="0" w:color="auto"/>
          </w:divBdr>
        </w:div>
        <w:div w:id="869875360">
          <w:marLeft w:val="640"/>
          <w:marRight w:val="0"/>
          <w:marTop w:val="0"/>
          <w:marBottom w:val="0"/>
          <w:divBdr>
            <w:top w:val="none" w:sz="0" w:space="0" w:color="auto"/>
            <w:left w:val="none" w:sz="0" w:space="0" w:color="auto"/>
            <w:bottom w:val="none" w:sz="0" w:space="0" w:color="auto"/>
            <w:right w:val="none" w:sz="0" w:space="0" w:color="auto"/>
          </w:divBdr>
        </w:div>
        <w:div w:id="366758923">
          <w:marLeft w:val="640"/>
          <w:marRight w:val="0"/>
          <w:marTop w:val="0"/>
          <w:marBottom w:val="0"/>
          <w:divBdr>
            <w:top w:val="none" w:sz="0" w:space="0" w:color="auto"/>
            <w:left w:val="none" w:sz="0" w:space="0" w:color="auto"/>
            <w:bottom w:val="none" w:sz="0" w:space="0" w:color="auto"/>
            <w:right w:val="none" w:sz="0" w:space="0" w:color="auto"/>
          </w:divBdr>
        </w:div>
        <w:div w:id="1631546875">
          <w:marLeft w:val="640"/>
          <w:marRight w:val="0"/>
          <w:marTop w:val="0"/>
          <w:marBottom w:val="0"/>
          <w:divBdr>
            <w:top w:val="none" w:sz="0" w:space="0" w:color="auto"/>
            <w:left w:val="none" w:sz="0" w:space="0" w:color="auto"/>
            <w:bottom w:val="none" w:sz="0" w:space="0" w:color="auto"/>
            <w:right w:val="none" w:sz="0" w:space="0" w:color="auto"/>
          </w:divBdr>
        </w:div>
        <w:div w:id="1846286832">
          <w:marLeft w:val="640"/>
          <w:marRight w:val="0"/>
          <w:marTop w:val="0"/>
          <w:marBottom w:val="0"/>
          <w:divBdr>
            <w:top w:val="none" w:sz="0" w:space="0" w:color="auto"/>
            <w:left w:val="none" w:sz="0" w:space="0" w:color="auto"/>
            <w:bottom w:val="none" w:sz="0" w:space="0" w:color="auto"/>
            <w:right w:val="none" w:sz="0" w:space="0" w:color="auto"/>
          </w:divBdr>
        </w:div>
        <w:div w:id="625162519">
          <w:marLeft w:val="640"/>
          <w:marRight w:val="0"/>
          <w:marTop w:val="0"/>
          <w:marBottom w:val="0"/>
          <w:divBdr>
            <w:top w:val="none" w:sz="0" w:space="0" w:color="auto"/>
            <w:left w:val="none" w:sz="0" w:space="0" w:color="auto"/>
            <w:bottom w:val="none" w:sz="0" w:space="0" w:color="auto"/>
            <w:right w:val="none" w:sz="0" w:space="0" w:color="auto"/>
          </w:divBdr>
        </w:div>
        <w:div w:id="1374891191">
          <w:marLeft w:val="640"/>
          <w:marRight w:val="0"/>
          <w:marTop w:val="0"/>
          <w:marBottom w:val="0"/>
          <w:divBdr>
            <w:top w:val="none" w:sz="0" w:space="0" w:color="auto"/>
            <w:left w:val="none" w:sz="0" w:space="0" w:color="auto"/>
            <w:bottom w:val="none" w:sz="0" w:space="0" w:color="auto"/>
            <w:right w:val="none" w:sz="0" w:space="0" w:color="auto"/>
          </w:divBdr>
        </w:div>
        <w:div w:id="59641383">
          <w:marLeft w:val="640"/>
          <w:marRight w:val="0"/>
          <w:marTop w:val="0"/>
          <w:marBottom w:val="0"/>
          <w:divBdr>
            <w:top w:val="none" w:sz="0" w:space="0" w:color="auto"/>
            <w:left w:val="none" w:sz="0" w:space="0" w:color="auto"/>
            <w:bottom w:val="none" w:sz="0" w:space="0" w:color="auto"/>
            <w:right w:val="none" w:sz="0" w:space="0" w:color="auto"/>
          </w:divBdr>
        </w:div>
        <w:div w:id="47799708">
          <w:marLeft w:val="640"/>
          <w:marRight w:val="0"/>
          <w:marTop w:val="0"/>
          <w:marBottom w:val="0"/>
          <w:divBdr>
            <w:top w:val="none" w:sz="0" w:space="0" w:color="auto"/>
            <w:left w:val="none" w:sz="0" w:space="0" w:color="auto"/>
            <w:bottom w:val="none" w:sz="0" w:space="0" w:color="auto"/>
            <w:right w:val="none" w:sz="0" w:space="0" w:color="auto"/>
          </w:divBdr>
        </w:div>
        <w:div w:id="1020088133">
          <w:marLeft w:val="640"/>
          <w:marRight w:val="0"/>
          <w:marTop w:val="0"/>
          <w:marBottom w:val="0"/>
          <w:divBdr>
            <w:top w:val="none" w:sz="0" w:space="0" w:color="auto"/>
            <w:left w:val="none" w:sz="0" w:space="0" w:color="auto"/>
            <w:bottom w:val="none" w:sz="0" w:space="0" w:color="auto"/>
            <w:right w:val="none" w:sz="0" w:space="0" w:color="auto"/>
          </w:divBdr>
        </w:div>
        <w:div w:id="541023116">
          <w:marLeft w:val="640"/>
          <w:marRight w:val="0"/>
          <w:marTop w:val="0"/>
          <w:marBottom w:val="0"/>
          <w:divBdr>
            <w:top w:val="none" w:sz="0" w:space="0" w:color="auto"/>
            <w:left w:val="none" w:sz="0" w:space="0" w:color="auto"/>
            <w:bottom w:val="none" w:sz="0" w:space="0" w:color="auto"/>
            <w:right w:val="none" w:sz="0" w:space="0" w:color="auto"/>
          </w:divBdr>
        </w:div>
        <w:div w:id="1045254886">
          <w:marLeft w:val="640"/>
          <w:marRight w:val="0"/>
          <w:marTop w:val="0"/>
          <w:marBottom w:val="0"/>
          <w:divBdr>
            <w:top w:val="none" w:sz="0" w:space="0" w:color="auto"/>
            <w:left w:val="none" w:sz="0" w:space="0" w:color="auto"/>
            <w:bottom w:val="none" w:sz="0" w:space="0" w:color="auto"/>
            <w:right w:val="none" w:sz="0" w:space="0" w:color="auto"/>
          </w:divBdr>
        </w:div>
        <w:div w:id="1858812306">
          <w:marLeft w:val="640"/>
          <w:marRight w:val="0"/>
          <w:marTop w:val="0"/>
          <w:marBottom w:val="0"/>
          <w:divBdr>
            <w:top w:val="none" w:sz="0" w:space="0" w:color="auto"/>
            <w:left w:val="none" w:sz="0" w:space="0" w:color="auto"/>
            <w:bottom w:val="none" w:sz="0" w:space="0" w:color="auto"/>
            <w:right w:val="none" w:sz="0" w:space="0" w:color="auto"/>
          </w:divBdr>
        </w:div>
        <w:div w:id="836074367">
          <w:marLeft w:val="640"/>
          <w:marRight w:val="0"/>
          <w:marTop w:val="0"/>
          <w:marBottom w:val="0"/>
          <w:divBdr>
            <w:top w:val="none" w:sz="0" w:space="0" w:color="auto"/>
            <w:left w:val="none" w:sz="0" w:space="0" w:color="auto"/>
            <w:bottom w:val="none" w:sz="0" w:space="0" w:color="auto"/>
            <w:right w:val="none" w:sz="0" w:space="0" w:color="auto"/>
          </w:divBdr>
        </w:div>
        <w:div w:id="1939439024">
          <w:marLeft w:val="640"/>
          <w:marRight w:val="0"/>
          <w:marTop w:val="0"/>
          <w:marBottom w:val="0"/>
          <w:divBdr>
            <w:top w:val="none" w:sz="0" w:space="0" w:color="auto"/>
            <w:left w:val="none" w:sz="0" w:space="0" w:color="auto"/>
            <w:bottom w:val="none" w:sz="0" w:space="0" w:color="auto"/>
            <w:right w:val="none" w:sz="0" w:space="0" w:color="auto"/>
          </w:divBdr>
        </w:div>
        <w:div w:id="79067117">
          <w:marLeft w:val="640"/>
          <w:marRight w:val="0"/>
          <w:marTop w:val="0"/>
          <w:marBottom w:val="0"/>
          <w:divBdr>
            <w:top w:val="none" w:sz="0" w:space="0" w:color="auto"/>
            <w:left w:val="none" w:sz="0" w:space="0" w:color="auto"/>
            <w:bottom w:val="none" w:sz="0" w:space="0" w:color="auto"/>
            <w:right w:val="none" w:sz="0" w:space="0" w:color="auto"/>
          </w:divBdr>
        </w:div>
        <w:div w:id="1600262059">
          <w:marLeft w:val="640"/>
          <w:marRight w:val="0"/>
          <w:marTop w:val="0"/>
          <w:marBottom w:val="0"/>
          <w:divBdr>
            <w:top w:val="none" w:sz="0" w:space="0" w:color="auto"/>
            <w:left w:val="none" w:sz="0" w:space="0" w:color="auto"/>
            <w:bottom w:val="none" w:sz="0" w:space="0" w:color="auto"/>
            <w:right w:val="none" w:sz="0" w:space="0" w:color="auto"/>
          </w:divBdr>
        </w:div>
        <w:div w:id="571279333">
          <w:marLeft w:val="640"/>
          <w:marRight w:val="0"/>
          <w:marTop w:val="0"/>
          <w:marBottom w:val="0"/>
          <w:divBdr>
            <w:top w:val="none" w:sz="0" w:space="0" w:color="auto"/>
            <w:left w:val="none" w:sz="0" w:space="0" w:color="auto"/>
            <w:bottom w:val="none" w:sz="0" w:space="0" w:color="auto"/>
            <w:right w:val="none" w:sz="0" w:space="0" w:color="auto"/>
          </w:divBdr>
        </w:div>
        <w:div w:id="1714886586">
          <w:marLeft w:val="640"/>
          <w:marRight w:val="0"/>
          <w:marTop w:val="0"/>
          <w:marBottom w:val="0"/>
          <w:divBdr>
            <w:top w:val="none" w:sz="0" w:space="0" w:color="auto"/>
            <w:left w:val="none" w:sz="0" w:space="0" w:color="auto"/>
            <w:bottom w:val="none" w:sz="0" w:space="0" w:color="auto"/>
            <w:right w:val="none" w:sz="0" w:space="0" w:color="auto"/>
          </w:divBdr>
        </w:div>
        <w:div w:id="1057165980">
          <w:marLeft w:val="640"/>
          <w:marRight w:val="0"/>
          <w:marTop w:val="0"/>
          <w:marBottom w:val="0"/>
          <w:divBdr>
            <w:top w:val="none" w:sz="0" w:space="0" w:color="auto"/>
            <w:left w:val="none" w:sz="0" w:space="0" w:color="auto"/>
            <w:bottom w:val="none" w:sz="0" w:space="0" w:color="auto"/>
            <w:right w:val="none" w:sz="0" w:space="0" w:color="auto"/>
          </w:divBdr>
        </w:div>
        <w:div w:id="1788431863">
          <w:marLeft w:val="640"/>
          <w:marRight w:val="0"/>
          <w:marTop w:val="0"/>
          <w:marBottom w:val="0"/>
          <w:divBdr>
            <w:top w:val="none" w:sz="0" w:space="0" w:color="auto"/>
            <w:left w:val="none" w:sz="0" w:space="0" w:color="auto"/>
            <w:bottom w:val="none" w:sz="0" w:space="0" w:color="auto"/>
            <w:right w:val="none" w:sz="0" w:space="0" w:color="auto"/>
          </w:divBdr>
        </w:div>
        <w:div w:id="250941315">
          <w:marLeft w:val="640"/>
          <w:marRight w:val="0"/>
          <w:marTop w:val="0"/>
          <w:marBottom w:val="0"/>
          <w:divBdr>
            <w:top w:val="none" w:sz="0" w:space="0" w:color="auto"/>
            <w:left w:val="none" w:sz="0" w:space="0" w:color="auto"/>
            <w:bottom w:val="none" w:sz="0" w:space="0" w:color="auto"/>
            <w:right w:val="none" w:sz="0" w:space="0" w:color="auto"/>
          </w:divBdr>
        </w:div>
        <w:div w:id="468521831">
          <w:marLeft w:val="640"/>
          <w:marRight w:val="0"/>
          <w:marTop w:val="0"/>
          <w:marBottom w:val="0"/>
          <w:divBdr>
            <w:top w:val="none" w:sz="0" w:space="0" w:color="auto"/>
            <w:left w:val="none" w:sz="0" w:space="0" w:color="auto"/>
            <w:bottom w:val="none" w:sz="0" w:space="0" w:color="auto"/>
            <w:right w:val="none" w:sz="0" w:space="0" w:color="auto"/>
          </w:divBdr>
        </w:div>
        <w:div w:id="1524053899">
          <w:marLeft w:val="640"/>
          <w:marRight w:val="0"/>
          <w:marTop w:val="0"/>
          <w:marBottom w:val="0"/>
          <w:divBdr>
            <w:top w:val="none" w:sz="0" w:space="0" w:color="auto"/>
            <w:left w:val="none" w:sz="0" w:space="0" w:color="auto"/>
            <w:bottom w:val="none" w:sz="0" w:space="0" w:color="auto"/>
            <w:right w:val="none" w:sz="0" w:space="0" w:color="auto"/>
          </w:divBdr>
        </w:div>
        <w:div w:id="1891644932">
          <w:marLeft w:val="640"/>
          <w:marRight w:val="0"/>
          <w:marTop w:val="0"/>
          <w:marBottom w:val="0"/>
          <w:divBdr>
            <w:top w:val="none" w:sz="0" w:space="0" w:color="auto"/>
            <w:left w:val="none" w:sz="0" w:space="0" w:color="auto"/>
            <w:bottom w:val="none" w:sz="0" w:space="0" w:color="auto"/>
            <w:right w:val="none" w:sz="0" w:space="0" w:color="auto"/>
          </w:divBdr>
        </w:div>
        <w:div w:id="1341007220">
          <w:marLeft w:val="640"/>
          <w:marRight w:val="0"/>
          <w:marTop w:val="0"/>
          <w:marBottom w:val="0"/>
          <w:divBdr>
            <w:top w:val="none" w:sz="0" w:space="0" w:color="auto"/>
            <w:left w:val="none" w:sz="0" w:space="0" w:color="auto"/>
            <w:bottom w:val="none" w:sz="0" w:space="0" w:color="auto"/>
            <w:right w:val="none" w:sz="0" w:space="0" w:color="auto"/>
          </w:divBdr>
        </w:div>
        <w:div w:id="1540969662">
          <w:marLeft w:val="640"/>
          <w:marRight w:val="0"/>
          <w:marTop w:val="0"/>
          <w:marBottom w:val="0"/>
          <w:divBdr>
            <w:top w:val="none" w:sz="0" w:space="0" w:color="auto"/>
            <w:left w:val="none" w:sz="0" w:space="0" w:color="auto"/>
            <w:bottom w:val="none" w:sz="0" w:space="0" w:color="auto"/>
            <w:right w:val="none" w:sz="0" w:space="0" w:color="auto"/>
          </w:divBdr>
        </w:div>
        <w:div w:id="682896262">
          <w:marLeft w:val="640"/>
          <w:marRight w:val="0"/>
          <w:marTop w:val="0"/>
          <w:marBottom w:val="0"/>
          <w:divBdr>
            <w:top w:val="none" w:sz="0" w:space="0" w:color="auto"/>
            <w:left w:val="none" w:sz="0" w:space="0" w:color="auto"/>
            <w:bottom w:val="none" w:sz="0" w:space="0" w:color="auto"/>
            <w:right w:val="none" w:sz="0" w:space="0" w:color="auto"/>
          </w:divBdr>
        </w:div>
        <w:div w:id="916867439">
          <w:marLeft w:val="640"/>
          <w:marRight w:val="0"/>
          <w:marTop w:val="0"/>
          <w:marBottom w:val="0"/>
          <w:divBdr>
            <w:top w:val="none" w:sz="0" w:space="0" w:color="auto"/>
            <w:left w:val="none" w:sz="0" w:space="0" w:color="auto"/>
            <w:bottom w:val="none" w:sz="0" w:space="0" w:color="auto"/>
            <w:right w:val="none" w:sz="0" w:space="0" w:color="auto"/>
          </w:divBdr>
        </w:div>
        <w:div w:id="1088389068">
          <w:marLeft w:val="640"/>
          <w:marRight w:val="0"/>
          <w:marTop w:val="0"/>
          <w:marBottom w:val="0"/>
          <w:divBdr>
            <w:top w:val="none" w:sz="0" w:space="0" w:color="auto"/>
            <w:left w:val="none" w:sz="0" w:space="0" w:color="auto"/>
            <w:bottom w:val="none" w:sz="0" w:space="0" w:color="auto"/>
            <w:right w:val="none" w:sz="0" w:space="0" w:color="auto"/>
          </w:divBdr>
        </w:div>
        <w:div w:id="1359937671">
          <w:marLeft w:val="640"/>
          <w:marRight w:val="0"/>
          <w:marTop w:val="0"/>
          <w:marBottom w:val="0"/>
          <w:divBdr>
            <w:top w:val="none" w:sz="0" w:space="0" w:color="auto"/>
            <w:left w:val="none" w:sz="0" w:space="0" w:color="auto"/>
            <w:bottom w:val="none" w:sz="0" w:space="0" w:color="auto"/>
            <w:right w:val="none" w:sz="0" w:space="0" w:color="auto"/>
          </w:divBdr>
        </w:div>
        <w:div w:id="1005860562">
          <w:marLeft w:val="640"/>
          <w:marRight w:val="0"/>
          <w:marTop w:val="0"/>
          <w:marBottom w:val="0"/>
          <w:divBdr>
            <w:top w:val="none" w:sz="0" w:space="0" w:color="auto"/>
            <w:left w:val="none" w:sz="0" w:space="0" w:color="auto"/>
            <w:bottom w:val="none" w:sz="0" w:space="0" w:color="auto"/>
            <w:right w:val="none" w:sz="0" w:space="0" w:color="auto"/>
          </w:divBdr>
        </w:div>
        <w:div w:id="881137771">
          <w:marLeft w:val="640"/>
          <w:marRight w:val="0"/>
          <w:marTop w:val="0"/>
          <w:marBottom w:val="0"/>
          <w:divBdr>
            <w:top w:val="none" w:sz="0" w:space="0" w:color="auto"/>
            <w:left w:val="none" w:sz="0" w:space="0" w:color="auto"/>
            <w:bottom w:val="none" w:sz="0" w:space="0" w:color="auto"/>
            <w:right w:val="none" w:sz="0" w:space="0" w:color="auto"/>
          </w:divBdr>
        </w:div>
        <w:div w:id="1359240281">
          <w:marLeft w:val="640"/>
          <w:marRight w:val="0"/>
          <w:marTop w:val="0"/>
          <w:marBottom w:val="0"/>
          <w:divBdr>
            <w:top w:val="none" w:sz="0" w:space="0" w:color="auto"/>
            <w:left w:val="none" w:sz="0" w:space="0" w:color="auto"/>
            <w:bottom w:val="none" w:sz="0" w:space="0" w:color="auto"/>
            <w:right w:val="none" w:sz="0" w:space="0" w:color="auto"/>
          </w:divBdr>
        </w:div>
        <w:div w:id="2013486003">
          <w:marLeft w:val="640"/>
          <w:marRight w:val="0"/>
          <w:marTop w:val="0"/>
          <w:marBottom w:val="0"/>
          <w:divBdr>
            <w:top w:val="none" w:sz="0" w:space="0" w:color="auto"/>
            <w:left w:val="none" w:sz="0" w:space="0" w:color="auto"/>
            <w:bottom w:val="none" w:sz="0" w:space="0" w:color="auto"/>
            <w:right w:val="none" w:sz="0" w:space="0" w:color="auto"/>
          </w:divBdr>
        </w:div>
        <w:div w:id="332684753">
          <w:marLeft w:val="640"/>
          <w:marRight w:val="0"/>
          <w:marTop w:val="0"/>
          <w:marBottom w:val="0"/>
          <w:divBdr>
            <w:top w:val="none" w:sz="0" w:space="0" w:color="auto"/>
            <w:left w:val="none" w:sz="0" w:space="0" w:color="auto"/>
            <w:bottom w:val="none" w:sz="0" w:space="0" w:color="auto"/>
            <w:right w:val="none" w:sz="0" w:space="0" w:color="auto"/>
          </w:divBdr>
        </w:div>
        <w:div w:id="1158157125">
          <w:marLeft w:val="640"/>
          <w:marRight w:val="0"/>
          <w:marTop w:val="0"/>
          <w:marBottom w:val="0"/>
          <w:divBdr>
            <w:top w:val="none" w:sz="0" w:space="0" w:color="auto"/>
            <w:left w:val="none" w:sz="0" w:space="0" w:color="auto"/>
            <w:bottom w:val="none" w:sz="0" w:space="0" w:color="auto"/>
            <w:right w:val="none" w:sz="0" w:space="0" w:color="auto"/>
          </w:divBdr>
        </w:div>
        <w:div w:id="1510101040">
          <w:marLeft w:val="640"/>
          <w:marRight w:val="0"/>
          <w:marTop w:val="0"/>
          <w:marBottom w:val="0"/>
          <w:divBdr>
            <w:top w:val="none" w:sz="0" w:space="0" w:color="auto"/>
            <w:left w:val="none" w:sz="0" w:space="0" w:color="auto"/>
            <w:bottom w:val="none" w:sz="0" w:space="0" w:color="auto"/>
            <w:right w:val="none" w:sz="0" w:space="0" w:color="auto"/>
          </w:divBdr>
        </w:div>
        <w:div w:id="1640453367">
          <w:marLeft w:val="640"/>
          <w:marRight w:val="0"/>
          <w:marTop w:val="0"/>
          <w:marBottom w:val="0"/>
          <w:divBdr>
            <w:top w:val="none" w:sz="0" w:space="0" w:color="auto"/>
            <w:left w:val="none" w:sz="0" w:space="0" w:color="auto"/>
            <w:bottom w:val="none" w:sz="0" w:space="0" w:color="auto"/>
            <w:right w:val="none" w:sz="0" w:space="0" w:color="auto"/>
          </w:divBdr>
        </w:div>
      </w:divsChild>
    </w:div>
    <w:div w:id="550582321">
      <w:bodyDiv w:val="1"/>
      <w:marLeft w:val="0"/>
      <w:marRight w:val="0"/>
      <w:marTop w:val="0"/>
      <w:marBottom w:val="0"/>
      <w:divBdr>
        <w:top w:val="none" w:sz="0" w:space="0" w:color="auto"/>
        <w:left w:val="none" w:sz="0" w:space="0" w:color="auto"/>
        <w:bottom w:val="none" w:sz="0" w:space="0" w:color="auto"/>
        <w:right w:val="none" w:sz="0" w:space="0" w:color="auto"/>
      </w:divBdr>
      <w:divsChild>
        <w:div w:id="1759207943">
          <w:marLeft w:val="640"/>
          <w:marRight w:val="0"/>
          <w:marTop w:val="0"/>
          <w:marBottom w:val="0"/>
          <w:divBdr>
            <w:top w:val="none" w:sz="0" w:space="0" w:color="auto"/>
            <w:left w:val="none" w:sz="0" w:space="0" w:color="auto"/>
            <w:bottom w:val="none" w:sz="0" w:space="0" w:color="auto"/>
            <w:right w:val="none" w:sz="0" w:space="0" w:color="auto"/>
          </w:divBdr>
        </w:div>
        <w:div w:id="1326712378">
          <w:marLeft w:val="640"/>
          <w:marRight w:val="0"/>
          <w:marTop w:val="0"/>
          <w:marBottom w:val="0"/>
          <w:divBdr>
            <w:top w:val="none" w:sz="0" w:space="0" w:color="auto"/>
            <w:left w:val="none" w:sz="0" w:space="0" w:color="auto"/>
            <w:bottom w:val="none" w:sz="0" w:space="0" w:color="auto"/>
            <w:right w:val="none" w:sz="0" w:space="0" w:color="auto"/>
          </w:divBdr>
        </w:div>
        <w:div w:id="1834222989">
          <w:marLeft w:val="640"/>
          <w:marRight w:val="0"/>
          <w:marTop w:val="0"/>
          <w:marBottom w:val="0"/>
          <w:divBdr>
            <w:top w:val="none" w:sz="0" w:space="0" w:color="auto"/>
            <w:left w:val="none" w:sz="0" w:space="0" w:color="auto"/>
            <w:bottom w:val="none" w:sz="0" w:space="0" w:color="auto"/>
            <w:right w:val="none" w:sz="0" w:space="0" w:color="auto"/>
          </w:divBdr>
        </w:div>
        <w:div w:id="1786928204">
          <w:marLeft w:val="640"/>
          <w:marRight w:val="0"/>
          <w:marTop w:val="0"/>
          <w:marBottom w:val="0"/>
          <w:divBdr>
            <w:top w:val="none" w:sz="0" w:space="0" w:color="auto"/>
            <w:left w:val="none" w:sz="0" w:space="0" w:color="auto"/>
            <w:bottom w:val="none" w:sz="0" w:space="0" w:color="auto"/>
            <w:right w:val="none" w:sz="0" w:space="0" w:color="auto"/>
          </w:divBdr>
        </w:div>
        <w:div w:id="1732077808">
          <w:marLeft w:val="640"/>
          <w:marRight w:val="0"/>
          <w:marTop w:val="0"/>
          <w:marBottom w:val="0"/>
          <w:divBdr>
            <w:top w:val="none" w:sz="0" w:space="0" w:color="auto"/>
            <w:left w:val="none" w:sz="0" w:space="0" w:color="auto"/>
            <w:bottom w:val="none" w:sz="0" w:space="0" w:color="auto"/>
            <w:right w:val="none" w:sz="0" w:space="0" w:color="auto"/>
          </w:divBdr>
        </w:div>
        <w:div w:id="1843811499">
          <w:marLeft w:val="640"/>
          <w:marRight w:val="0"/>
          <w:marTop w:val="0"/>
          <w:marBottom w:val="0"/>
          <w:divBdr>
            <w:top w:val="none" w:sz="0" w:space="0" w:color="auto"/>
            <w:left w:val="none" w:sz="0" w:space="0" w:color="auto"/>
            <w:bottom w:val="none" w:sz="0" w:space="0" w:color="auto"/>
            <w:right w:val="none" w:sz="0" w:space="0" w:color="auto"/>
          </w:divBdr>
        </w:div>
        <w:div w:id="1272787469">
          <w:marLeft w:val="640"/>
          <w:marRight w:val="0"/>
          <w:marTop w:val="0"/>
          <w:marBottom w:val="0"/>
          <w:divBdr>
            <w:top w:val="none" w:sz="0" w:space="0" w:color="auto"/>
            <w:left w:val="none" w:sz="0" w:space="0" w:color="auto"/>
            <w:bottom w:val="none" w:sz="0" w:space="0" w:color="auto"/>
            <w:right w:val="none" w:sz="0" w:space="0" w:color="auto"/>
          </w:divBdr>
        </w:div>
        <w:div w:id="1101340805">
          <w:marLeft w:val="640"/>
          <w:marRight w:val="0"/>
          <w:marTop w:val="0"/>
          <w:marBottom w:val="0"/>
          <w:divBdr>
            <w:top w:val="none" w:sz="0" w:space="0" w:color="auto"/>
            <w:left w:val="none" w:sz="0" w:space="0" w:color="auto"/>
            <w:bottom w:val="none" w:sz="0" w:space="0" w:color="auto"/>
            <w:right w:val="none" w:sz="0" w:space="0" w:color="auto"/>
          </w:divBdr>
        </w:div>
        <w:div w:id="487677614">
          <w:marLeft w:val="640"/>
          <w:marRight w:val="0"/>
          <w:marTop w:val="0"/>
          <w:marBottom w:val="0"/>
          <w:divBdr>
            <w:top w:val="none" w:sz="0" w:space="0" w:color="auto"/>
            <w:left w:val="none" w:sz="0" w:space="0" w:color="auto"/>
            <w:bottom w:val="none" w:sz="0" w:space="0" w:color="auto"/>
            <w:right w:val="none" w:sz="0" w:space="0" w:color="auto"/>
          </w:divBdr>
        </w:div>
        <w:div w:id="1530871033">
          <w:marLeft w:val="640"/>
          <w:marRight w:val="0"/>
          <w:marTop w:val="0"/>
          <w:marBottom w:val="0"/>
          <w:divBdr>
            <w:top w:val="none" w:sz="0" w:space="0" w:color="auto"/>
            <w:left w:val="none" w:sz="0" w:space="0" w:color="auto"/>
            <w:bottom w:val="none" w:sz="0" w:space="0" w:color="auto"/>
            <w:right w:val="none" w:sz="0" w:space="0" w:color="auto"/>
          </w:divBdr>
        </w:div>
        <w:div w:id="1093362053">
          <w:marLeft w:val="640"/>
          <w:marRight w:val="0"/>
          <w:marTop w:val="0"/>
          <w:marBottom w:val="0"/>
          <w:divBdr>
            <w:top w:val="none" w:sz="0" w:space="0" w:color="auto"/>
            <w:left w:val="none" w:sz="0" w:space="0" w:color="auto"/>
            <w:bottom w:val="none" w:sz="0" w:space="0" w:color="auto"/>
            <w:right w:val="none" w:sz="0" w:space="0" w:color="auto"/>
          </w:divBdr>
        </w:div>
        <w:div w:id="1639844030">
          <w:marLeft w:val="640"/>
          <w:marRight w:val="0"/>
          <w:marTop w:val="0"/>
          <w:marBottom w:val="0"/>
          <w:divBdr>
            <w:top w:val="none" w:sz="0" w:space="0" w:color="auto"/>
            <w:left w:val="none" w:sz="0" w:space="0" w:color="auto"/>
            <w:bottom w:val="none" w:sz="0" w:space="0" w:color="auto"/>
            <w:right w:val="none" w:sz="0" w:space="0" w:color="auto"/>
          </w:divBdr>
        </w:div>
        <w:div w:id="1491560215">
          <w:marLeft w:val="640"/>
          <w:marRight w:val="0"/>
          <w:marTop w:val="0"/>
          <w:marBottom w:val="0"/>
          <w:divBdr>
            <w:top w:val="none" w:sz="0" w:space="0" w:color="auto"/>
            <w:left w:val="none" w:sz="0" w:space="0" w:color="auto"/>
            <w:bottom w:val="none" w:sz="0" w:space="0" w:color="auto"/>
            <w:right w:val="none" w:sz="0" w:space="0" w:color="auto"/>
          </w:divBdr>
        </w:div>
        <w:div w:id="219941797">
          <w:marLeft w:val="640"/>
          <w:marRight w:val="0"/>
          <w:marTop w:val="0"/>
          <w:marBottom w:val="0"/>
          <w:divBdr>
            <w:top w:val="none" w:sz="0" w:space="0" w:color="auto"/>
            <w:left w:val="none" w:sz="0" w:space="0" w:color="auto"/>
            <w:bottom w:val="none" w:sz="0" w:space="0" w:color="auto"/>
            <w:right w:val="none" w:sz="0" w:space="0" w:color="auto"/>
          </w:divBdr>
        </w:div>
        <w:div w:id="1308586999">
          <w:marLeft w:val="640"/>
          <w:marRight w:val="0"/>
          <w:marTop w:val="0"/>
          <w:marBottom w:val="0"/>
          <w:divBdr>
            <w:top w:val="none" w:sz="0" w:space="0" w:color="auto"/>
            <w:left w:val="none" w:sz="0" w:space="0" w:color="auto"/>
            <w:bottom w:val="none" w:sz="0" w:space="0" w:color="auto"/>
            <w:right w:val="none" w:sz="0" w:space="0" w:color="auto"/>
          </w:divBdr>
        </w:div>
        <w:div w:id="1809589913">
          <w:marLeft w:val="640"/>
          <w:marRight w:val="0"/>
          <w:marTop w:val="0"/>
          <w:marBottom w:val="0"/>
          <w:divBdr>
            <w:top w:val="none" w:sz="0" w:space="0" w:color="auto"/>
            <w:left w:val="none" w:sz="0" w:space="0" w:color="auto"/>
            <w:bottom w:val="none" w:sz="0" w:space="0" w:color="auto"/>
            <w:right w:val="none" w:sz="0" w:space="0" w:color="auto"/>
          </w:divBdr>
        </w:div>
        <w:div w:id="1033044084">
          <w:marLeft w:val="640"/>
          <w:marRight w:val="0"/>
          <w:marTop w:val="0"/>
          <w:marBottom w:val="0"/>
          <w:divBdr>
            <w:top w:val="none" w:sz="0" w:space="0" w:color="auto"/>
            <w:left w:val="none" w:sz="0" w:space="0" w:color="auto"/>
            <w:bottom w:val="none" w:sz="0" w:space="0" w:color="auto"/>
            <w:right w:val="none" w:sz="0" w:space="0" w:color="auto"/>
          </w:divBdr>
        </w:div>
        <w:div w:id="1610159306">
          <w:marLeft w:val="640"/>
          <w:marRight w:val="0"/>
          <w:marTop w:val="0"/>
          <w:marBottom w:val="0"/>
          <w:divBdr>
            <w:top w:val="none" w:sz="0" w:space="0" w:color="auto"/>
            <w:left w:val="none" w:sz="0" w:space="0" w:color="auto"/>
            <w:bottom w:val="none" w:sz="0" w:space="0" w:color="auto"/>
            <w:right w:val="none" w:sz="0" w:space="0" w:color="auto"/>
          </w:divBdr>
        </w:div>
        <w:div w:id="505436328">
          <w:marLeft w:val="640"/>
          <w:marRight w:val="0"/>
          <w:marTop w:val="0"/>
          <w:marBottom w:val="0"/>
          <w:divBdr>
            <w:top w:val="none" w:sz="0" w:space="0" w:color="auto"/>
            <w:left w:val="none" w:sz="0" w:space="0" w:color="auto"/>
            <w:bottom w:val="none" w:sz="0" w:space="0" w:color="auto"/>
            <w:right w:val="none" w:sz="0" w:space="0" w:color="auto"/>
          </w:divBdr>
        </w:div>
        <w:div w:id="1513491793">
          <w:marLeft w:val="640"/>
          <w:marRight w:val="0"/>
          <w:marTop w:val="0"/>
          <w:marBottom w:val="0"/>
          <w:divBdr>
            <w:top w:val="none" w:sz="0" w:space="0" w:color="auto"/>
            <w:left w:val="none" w:sz="0" w:space="0" w:color="auto"/>
            <w:bottom w:val="none" w:sz="0" w:space="0" w:color="auto"/>
            <w:right w:val="none" w:sz="0" w:space="0" w:color="auto"/>
          </w:divBdr>
        </w:div>
        <w:div w:id="1667509612">
          <w:marLeft w:val="640"/>
          <w:marRight w:val="0"/>
          <w:marTop w:val="0"/>
          <w:marBottom w:val="0"/>
          <w:divBdr>
            <w:top w:val="none" w:sz="0" w:space="0" w:color="auto"/>
            <w:left w:val="none" w:sz="0" w:space="0" w:color="auto"/>
            <w:bottom w:val="none" w:sz="0" w:space="0" w:color="auto"/>
            <w:right w:val="none" w:sz="0" w:space="0" w:color="auto"/>
          </w:divBdr>
        </w:div>
        <w:div w:id="533469149">
          <w:marLeft w:val="640"/>
          <w:marRight w:val="0"/>
          <w:marTop w:val="0"/>
          <w:marBottom w:val="0"/>
          <w:divBdr>
            <w:top w:val="none" w:sz="0" w:space="0" w:color="auto"/>
            <w:left w:val="none" w:sz="0" w:space="0" w:color="auto"/>
            <w:bottom w:val="none" w:sz="0" w:space="0" w:color="auto"/>
            <w:right w:val="none" w:sz="0" w:space="0" w:color="auto"/>
          </w:divBdr>
        </w:div>
        <w:div w:id="29309752">
          <w:marLeft w:val="640"/>
          <w:marRight w:val="0"/>
          <w:marTop w:val="0"/>
          <w:marBottom w:val="0"/>
          <w:divBdr>
            <w:top w:val="none" w:sz="0" w:space="0" w:color="auto"/>
            <w:left w:val="none" w:sz="0" w:space="0" w:color="auto"/>
            <w:bottom w:val="none" w:sz="0" w:space="0" w:color="auto"/>
            <w:right w:val="none" w:sz="0" w:space="0" w:color="auto"/>
          </w:divBdr>
        </w:div>
        <w:div w:id="1941987717">
          <w:marLeft w:val="640"/>
          <w:marRight w:val="0"/>
          <w:marTop w:val="0"/>
          <w:marBottom w:val="0"/>
          <w:divBdr>
            <w:top w:val="none" w:sz="0" w:space="0" w:color="auto"/>
            <w:left w:val="none" w:sz="0" w:space="0" w:color="auto"/>
            <w:bottom w:val="none" w:sz="0" w:space="0" w:color="auto"/>
            <w:right w:val="none" w:sz="0" w:space="0" w:color="auto"/>
          </w:divBdr>
        </w:div>
        <w:div w:id="1593271405">
          <w:marLeft w:val="640"/>
          <w:marRight w:val="0"/>
          <w:marTop w:val="0"/>
          <w:marBottom w:val="0"/>
          <w:divBdr>
            <w:top w:val="none" w:sz="0" w:space="0" w:color="auto"/>
            <w:left w:val="none" w:sz="0" w:space="0" w:color="auto"/>
            <w:bottom w:val="none" w:sz="0" w:space="0" w:color="auto"/>
            <w:right w:val="none" w:sz="0" w:space="0" w:color="auto"/>
          </w:divBdr>
        </w:div>
        <w:div w:id="1213886711">
          <w:marLeft w:val="640"/>
          <w:marRight w:val="0"/>
          <w:marTop w:val="0"/>
          <w:marBottom w:val="0"/>
          <w:divBdr>
            <w:top w:val="none" w:sz="0" w:space="0" w:color="auto"/>
            <w:left w:val="none" w:sz="0" w:space="0" w:color="auto"/>
            <w:bottom w:val="none" w:sz="0" w:space="0" w:color="auto"/>
            <w:right w:val="none" w:sz="0" w:space="0" w:color="auto"/>
          </w:divBdr>
        </w:div>
        <w:div w:id="1582253986">
          <w:marLeft w:val="640"/>
          <w:marRight w:val="0"/>
          <w:marTop w:val="0"/>
          <w:marBottom w:val="0"/>
          <w:divBdr>
            <w:top w:val="none" w:sz="0" w:space="0" w:color="auto"/>
            <w:left w:val="none" w:sz="0" w:space="0" w:color="auto"/>
            <w:bottom w:val="none" w:sz="0" w:space="0" w:color="auto"/>
            <w:right w:val="none" w:sz="0" w:space="0" w:color="auto"/>
          </w:divBdr>
        </w:div>
        <w:div w:id="513612663">
          <w:marLeft w:val="640"/>
          <w:marRight w:val="0"/>
          <w:marTop w:val="0"/>
          <w:marBottom w:val="0"/>
          <w:divBdr>
            <w:top w:val="none" w:sz="0" w:space="0" w:color="auto"/>
            <w:left w:val="none" w:sz="0" w:space="0" w:color="auto"/>
            <w:bottom w:val="none" w:sz="0" w:space="0" w:color="auto"/>
            <w:right w:val="none" w:sz="0" w:space="0" w:color="auto"/>
          </w:divBdr>
        </w:div>
        <w:div w:id="776486968">
          <w:marLeft w:val="640"/>
          <w:marRight w:val="0"/>
          <w:marTop w:val="0"/>
          <w:marBottom w:val="0"/>
          <w:divBdr>
            <w:top w:val="none" w:sz="0" w:space="0" w:color="auto"/>
            <w:left w:val="none" w:sz="0" w:space="0" w:color="auto"/>
            <w:bottom w:val="none" w:sz="0" w:space="0" w:color="auto"/>
            <w:right w:val="none" w:sz="0" w:space="0" w:color="auto"/>
          </w:divBdr>
        </w:div>
        <w:div w:id="1291518493">
          <w:marLeft w:val="640"/>
          <w:marRight w:val="0"/>
          <w:marTop w:val="0"/>
          <w:marBottom w:val="0"/>
          <w:divBdr>
            <w:top w:val="none" w:sz="0" w:space="0" w:color="auto"/>
            <w:left w:val="none" w:sz="0" w:space="0" w:color="auto"/>
            <w:bottom w:val="none" w:sz="0" w:space="0" w:color="auto"/>
            <w:right w:val="none" w:sz="0" w:space="0" w:color="auto"/>
          </w:divBdr>
        </w:div>
        <w:div w:id="225536315">
          <w:marLeft w:val="640"/>
          <w:marRight w:val="0"/>
          <w:marTop w:val="0"/>
          <w:marBottom w:val="0"/>
          <w:divBdr>
            <w:top w:val="none" w:sz="0" w:space="0" w:color="auto"/>
            <w:left w:val="none" w:sz="0" w:space="0" w:color="auto"/>
            <w:bottom w:val="none" w:sz="0" w:space="0" w:color="auto"/>
            <w:right w:val="none" w:sz="0" w:space="0" w:color="auto"/>
          </w:divBdr>
        </w:div>
        <w:div w:id="707952263">
          <w:marLeft w:val="640"/>
          <w:marRight w:val="0"/>
          <w:marTop w:val="0"/>
          <w:marBottom w:val="0"/>
          <w:divBdr>
            <w:top w:val="none" w:sz="0" w:space="0" w:color="auto"/>
            <w:left w:val="none" w:sz="0" w:space="0" w:color="auto"/>
            <w:bottom w:val="none" w:sz="0" w:space="0" w:color="auto"/>
            <w:right w:val="none" w:sz="0" w:space="0" w:color="auto"/>
          </w:divBdr>
        </w:div>
        <w:div w:id="636449248">
          <w:marLeft w:val="640"/>
          <w:marRight w:val="0"/>
          <w:marTop w:val="0"/>
          <w:marBottom w:val="0"/>
          <w:divBdr>
            <w:top w:val="none" w:sz="0" w:space="0" w:color="auto"/>
            <w:left w:val="none" w:sz="0" w:space="0" w:color="auto"/>
            <w:bottom w:val="none" w:sz="0" w:space="0" w:color="auto"/>
            <w:right w:val="none" w:sz="0" w:space="0" w:color="auto"/>
          </w:divBdr>
        </w:div>
        <w:div w:id="1211918091">
          <w:marLeft w:val="640"/>
          <w:marRight w:val="0"/>
          <w:marTop w:val="0"/>
          <w:marBottom w:val="0"/>
          <w:divBdr>
            <w:top w:val="none" w:sz="0" w:space="0" w:color="auto"/>
            <w:left w:val="none" w:sz="0" w:space="0" w:color="auto"/>
            <w:bottom w:val="none" w:sz="0" w:space="0" w:color="auto"/>
            <w:right w:val="none" w:sz="0" w:space="0" w:color="auto"/>
          </w:divBdr>
        </w:div>
        <w:div w:id="913855923">
          <w:marLeft w:val="640"/>
          <w:marRight w:val="0"/>
          <w:marTop w:val="0"/>
          <w:marBottom w:val="0"/>
          <w:divBdr>
            <w:top w:val="none" w:sz="0" w:space="0" w:color="auto"/>
            <w:left w:val="none" w:sz="0" w:space="0" w:color="auto"/>
            <w:bottom w:val="none" w:sz="0" w:space="0" w:color="auto"/>
            <w:right w:val="none" w:sz="0" w:space="0" w:color="auto"/>
          </w:divBdr>
        </w:div>
        <w:div w:id="1516649406">
          <w:marLeft w:val="640"/>
          <w:marRight w:val="0"/>
          <w:marTop w:val="0"/>
          <w:marBottom w:val="0"/>
          <w:divBdr>
            <w:top w:val="none" w:sz="0" w:space="0" w:color="auto"/>
            <w:left w:val="none" w:sz="0" w:space="0" w:color="auto"/>
            <w:bottom w:val="none" w:sz="0" w:space="0" w:color="auto"/>
            <w:right w:val="none" w:sz="0" w:space="0" w:color="auto"/>
          </w:divBdr>
        </w:div>
        <w:div w:id="2108966380">
          <w:marLeft w:val="640"/>
          <w:marRight w:val="0"/>
          <w:marTop w:val="0"/>
          <w:marBottom w:val="0"/>
          <w:divBdr>
            <w:top w:val="none" w:sz="0" w:space="0" w:color="auto"/>
            <w:left w:val="none" w:sz="0" w:space="0" w:color="auto"/>
            <w:bottom w:val="none" w:sz="0" w:space="0" w:color="auto"/>
            <w:right w:val="none" w:sz="0" w:space="0" w:color="auto"/>
          </w:divBdr>
        </w:div>
        <w:div w:id="306017517">
          <w:marLeft w:val="640"/>
          <w:marRight w:val="0"/>
          <w:marTop w:val="0"/>
          <w:marBottom w:val="0"/>
          <w:divBdr>
            <w:top w:val="none" w:sz="0" w:space="0" w:color="auto"/>
            <w:left w:val="none" w:sz="0" w:space="0" w:color="auto"/>
            <w:bottom w:val="none" w:sz="0" w:space="0" w:color="auto"/>
            <w:right w:val="none" w:sz="0" w:space="0" w:color="auto"/>
          </w:divBdr>
        </w:div>
        <w:div w:id="1668482134">
          <w:marLeft w:val="640"/>
          <w:marRight w:val="0"/>
          <w:marTop w:val="0"/>
          <w:marBottom w:val="0"/>
          <w:divBdr>
            <w:top w:val="none" w:sz="0" w:space="0" w:color="auto"/>
            <w:left w:val="none" w:sz="0" w:space="0" w:color="auto"/>
            <w:bottom w:val="none" w:sz="0" w:space="0" w:color="auto"/>
            <w:right w:val="none" w:sz="0" w:space="0" w:color="auto"/>
          </w:divBdr>
        </w:div>
        <w:div w:id="1856654708">
          <w:marLeft w:val="640"/>
          <w:marRight w:val="0"/>
          <w:marTop w:val="0"/>
          <w:marBottom w:val="0"/>
          <w:divBdr>
            <w:top w:val="none" w:sz="0" w:space="0" w:color="auto"/>
            <w:left w:val="none" w:sz="0" w:space="0" w:color="auto"/>
            <w:bottom w:val="none" w:sz="0" w:space="0" w:color="auto"/>
            <w:right w:val="none" w:sz="0" w:space="0" w:color="auto"/>
          </w:divBdr>
        </w:div>
        <w:div w:id="2104567335">
          <w:marLeft w:val="640"/>
          <w:marRight w:val="0"/>
          <w:marTop w:val="0"/>
          <w:marBottom w:val="0"/>
          <w:divBdr>
            <w:top w:val="none" w:sz="0" w:space="0" w:color="auto"/>
            <w:left w:val="none" w:sz="0" w:space="0" w:color="auto"/>
            <w:bottom w:val="none" w:sz="0" w:space="0" w:color="auto"/>
            <w:right w:val="none" w:sz="0" w:space="0" w:color="auto"/>
          </w:divBdr>
        </w:div>
        <w:div w:id="848831433">
          <w:marLeft w:val="640"/>
          <w:marRight w:val="0"/>
          <w:marTop w:val="0"/>
          <w:marBottom w:val="0"/>
          <w:divBdr>
            <w:top w:val="none" w:sz="0" w:space="0" w:color="auto"/>
            <w:left w:val="none" w:sz="0" w:space="0" w:color="auto"/>
            <w:bottom w:val="none" w:sz="0" w:space="0" w:color="auto"/>
            <w:right w:val="none" w:sz="0" w:space="0" w:color="auto"/>
          </w:divBdr>
        </w:div>
        <w:div w:id="2013609223">
          <w:marLeft w:val="640"/>
          <w:marRight w:val="0"/>
          <w:marTop w:val="0"/>
          <w:marBottom w:val="0"/>
          <w:divBdr>
            <w:top w:val="none" w:sz="0" w:space="0" w:color="auto"/>
            <w:left w:val="none" w:sz="0" w:space="0" w:color="auto"/>
            <w:bottom w:val="none" w:sz="0" w:space="0" w:color="auto"/>
            <w:right w:val="none" w:sz="0" w:space="0" w:color="auto"/>
          </w:divBdr>
        </w:div>
        <w:div w:id="1339624559">
          <w:marLeft w:val="640"/>
          <w:marRight w:val="0"/>
          <w:marTop w:val="0"/>
          <w:marBottom w:val="0"/>
          <w:divBdr>
            <w:top w:val="none" w:sz="0" w:space="0" w:color="auto"/>
            <w:left w:val="none" w:sz="0" w:space="0" w:color="auto"/>
            <w:bottom w:val="none" w:sz="0" w:space="0" w:color="auto"/>
            <w:right w:val="none" w:sz="0" w:space="0" w:color="auto"/>
          </w:divBdr>
        </w:div>
        <w:div w:id="225382578">
          <w:marLeft w:val="640"/>
          <w:marRight w:val="0"/>
          <w:marTop w:val="0"/>
          <w:marBottom w:val="0"/>
          <w:divBdr>
            <w:top w:val="none" w:sz="0" w:space="0" w:color="auto"/>
            <w:left w:val="none" w:sz="0" w:space="0" w:color="auto"/>
            <w:bottom w:val="none" w:sz="0" w:space="0" w:color="auto"/>
            <w:right w:val="none" w:sz="0" w:space="0" w:color="auto"/>
          </w:divBdr>
        </w:div>
        <w:div w:id="105934085">
          <w:marLeft w:val="640"/>
          <w:marRight w:val="0"/>
          <w:marTop w:val="0"/>
          <w:marBottom w:val="0"/>
          <w:divBdr>
            <w:top w:val="none" w:sz="0" w:space="0" w:color="auto"/>
            <w:left w:val="none" w:sz="0" w:space="0" w:color="auto"/>
            <w:bottom w:val="none" w:sz="0" w:space="0" w:color="auto"/>
            <w:right w:val="none" w:sz="0" w:space="0" w:color="auto"/>
          </w:divBdr>
        </w:div>
        <w:div w:id="228616117">
          <w:marLeft w:val="640"/>
          <w:marRight w:val="0"/>
          <w:marTop w:val="0"/>
          <w:marBottom w:val="0"/>
          <w:divBdr>
            <w:top w:val="none" w:sz="0" w:space="0" w:color="auto"/>
            <w:left w:val="none" w:sz="0" w:space="0" w:color="auto"/>
            <w:bottom w:val="none" w:sz="0" w:space="0" w:color="auto"/>
            <w:right w:val="none" w:sz="0" w:space="0" w:color="auto"/>
          </w:divBdr>
        </w:div>
        <w:div w:id="956840030">
          <w:marLeft w:val="640"/>
          <w:marRight w:val="0"/>
          <w:marTop w:val="0"/>
          <w:marBottom w:val="0"/>
          <w:divBdr>
            <w:top w:val="none" w:sz="0" w:space="0" w:color="auto"/>
            <w:left w:val="none" w:sz="0" w:space="0" w:color="auto"/>
            <w:bottom w:val="none" w:sz="0" w:space="0" w:color="auto"/>
            <w:right w:val="none" w:sz="0" w:space="0" w:color="auto"/>
          </w:divBdr>
        </w:div>
        <w:div w:id="306201315">
          <w:marLeft w:val="640"/>
          <w:marRight w:val="0"/>
          <w:marTop w:val="0"/>
          <w:marBottom w:val="0"/>
          <w:divBdr>
            <w:top w:val="none" w:sz="0" w:space="0" w:color="auto"/>
            <w:left w:val="none" w:sz="0" w:space="0" w:color="auto"/>
            <w:bottom w:val="none" w:sz="0" w:space="0" w:color="auto"/>
            <w:right w:val="none" w:sz="0" w:space="0" w:color="auto"/>
          </w:divBdr>
        </w:div>
        <w:div w:id="627852994">
          <w:marLeft w:val="640"/>
          <w:marRight w:val="0"/>
          <w:marTop w:val="0"/>
          <w:marBottom w:val="0"/>
          <w:divBdr>
            <w:top w:val="none" w:sz="0" w:space="0" w:color="auto"/>
            <w:left w:val="none" w:sz="0" w:space="0" w:color="auto"/>
            <w:bottom w:val="none" w:sz="0" w:space="0" w:color="auto"/>
            <w:right w:val="none" w:sz="0" w:space="0" w:color="auto"/>
          </w:divBdr>
        </w:div>
      </w:divsChild>
    </w:div>
    <w:div w:id="552930845">
      <w:bodyDiv w:val="1"/>
      <w:marLeft w:val="0"/>
      <w:marRight w:val="0"/>
      <w:marTop w:val="0"/>
      <w:marBottom w:val="0"/>
      <w:divBdr>
        <w:top w:val="none" w:sz="0" w:space="0" w:color="auto"/>
        <w:left w:val="none" w:sz="0" w:space="0" w:color="auto"/>
        <w:bottom w:val="none" w:sz="0" w:space="0" w:color="auto"/>
        <w:right w:val="none" w:sz="0" w:space="0" w:color="auto"/>
      </w:divBdr>
      <w:divsChild>
        <w:div w:id="1457872686">
          <w:marLeft w:val="640"/>
          <w:marRight w:val="0"/>
          <w:marTop w:val="0"/>
          <w:marBottom w:val="0"/>
          <w:divBdr>
            <w:top w:val="none" w:sz="0" w:space="0" w:color="auto"/>
            <w:left w:val="none" w:sz="0" w:space="0" w:color="auto"/>
            <w:bottom w:val="none" w:sz="0" w:space="0" w:color="auto"/>
            <w:right w:val="none" w:sz="0" w:space="0" w:color="auto"/>
          </w:divBdr>
        </w:div>
        <w:div w:id="44377156">
          <w:marLeft w:val="640"/>
          <w:marRight w:val="0"/>
          <w:marTop w:val="0"/>
          <w:marBottom w:val="0"/>
          <w:divBdr>
            <w:top w:val="none" w:sz="0" w:space="0" w:color="auto"/>
            <w:left w:val="none" w:sz="0" w:space="0" w:color="auto"/>
            <w:bottom w:val="none" w:sz="0" w:space="0" w:color="auto"/>
            <w:right w:val="none" w:sz="0" w:space="0" w:color="auto"/>
          </w:divBdr>
        </w:div>
        <w:div w:id="1725904506">
          <w:marLeft w:val="640"/>
          <w:marRight w:val="0"/>
          <w:marTop w:val="0"/>
          <w:marBottom w:val="0"/>
          <w:divBdr>
            <w:top w:val="none" w:sz="0" w:space="0" w:color="auto"/>
            <w:left w:val="none" w:sz="0" w:space="0" w:color="auto"/>
            <w:bottom w:val="none" w:sz="0" w:space="0" w:color="auto"/>
            <w:right w:val="none" w:sz="0" w:space="0" w:color="auto"/>
          </w:divBdr>
        </w:div>
        <w:div w:id="2100251113">
          <w:marLeft w:val="640"/>
          <w:marRight w:val="0"/>
          <w:marTop w:val="0"/>
          <w:marBottom w:val="0"/>
          <w:divBdr>
            <w:top w:val="none" w:sz="0" w:space="0" w:color="auto"/>
            <w:left w:val="none" w:sz="0" w:space="0" w:color="auto"/>
            <w:bottom w:val="none" w:sz="0" w:space="0" w:color="auto"/>
            <w:right w:val="none" w:sz="0" w:space="0" w:color="auto"/>
          </w:divBdr>
        </w:div>
        <w:div w:id="2075928461">
          <w:marLeft w:val="640"/>
          <w:marRight w:val="0"/>
          <w:marTop w:val="0"/>
          <w:marBottom w:val="0"/>
          <w:divBdr>
            <w:top w:val="none" w:sz="0" w:space="0" w:color="auto"/>
            <w:left w:val="none" w:sz="0" w:space="0" w:color="auto"/>
            <w:bottom w:val="none" w:sz="0" w:space="0" w:color="auto"/>
            <w:right w:val="none" w:sz="0" w:space="0" w:color="auto"/>
          </w:divBdr>
        </w:div>
        <w:div w:id="1707607222">
          <w:marLeft w:val="640"/>
          <w:marRight w:val="0"/>
          <w:marTop w:val="0"/>
          <w:marBottom w:val="0"/>
          <w:divBdr>
            <w:top w:val="none" w:sz="0" w:space="0" w:color="auto"/>
            <w:left w:val="none" w:sz="0" w:space="0" w:color="auto"/>
            <w:bottom w:val="none" w:sz="0" w:space="0" w:color="auto"/>
            <w:right w:val="none" w:sz="0" w:space="0" w:color="auto"/>
          </w:divBdr>
        </w:div>
        <w:div w:id="1147938527">
          <w:marLeft w:val="640"/>
          <w:marRight w:val="0"/>
          <w:marTop w:val="0"/>
          <w:marBottom w:val="0"/>
          <w:divBdr>
            <w:top w:val="none" w:sz="0" w:space="0" w:color="auto"/>
            <w:left w:val="none" w:sz="0" w:space="0" w:color="auto"/>
            <w:bottom w:val="none" w:sz="0" w:space="0" w:color="auto"/>
            <w:right w:val="none" w:sz="0" w:space="0" w:color="auto"/>
          </w:divBdr>
        </w:div>
        <w:div w:id="1010530002">
          <w:marLeft w:val="640"/>
          <w:marRight w:val="0"/>
          <w:marTop w:val="0"/>
          <w:marBottom w:val="0"/>
          <w:divBdr>
            <w:top w:val="none" w:sz="0" w:space="0" w:color="auto"/>
            <w:left w:val="none" w:sz="0" w:space="0" w:color="auto"/>
            <w:bottom w:val="none" w:sz="0" w:space="0" w:color="auto"/>
            <w:right w:val="none" w:sz="0" w:space="0" w:color="auto"/>
          </w:divBdr>
        </w:div>
        <w:div w:id="2143227581">
          <w:marLeft w:val="640"/>
          <w:marRight w:val="0"/>
          <w:marTop w:val="0"/>
          <w:marBottom w:val="0"/>
          <w:divBdr>
            <w:top w:val="none" w:sz="0" w:space="0" w:color="auto"/>
            <w:left w:val="none" w:sz="0" w:space="0" w:color="auto"/>
            <w:bottom w:val="none" w:sz="0" w:space="0" w:color="auto"/>
            <w:right w:val="none" w:sz="0" w:space="0" w:color="auto"/>
          </w:divBdr>
        </w:div>
        <w:div w:id="2000114401">
          <w:marLeft w:val="640"/>
          <w:marRight w:val="0"/>
          <w:marTop w:val="0"/>
          <w:marBottom w:val="0"/>
          <w:divBdr>
            <w:top w:val="none" w:sz="0" w:space="0" w:color="auto"/>
            <w:left w:val="none" w:sz="0" w:space="0" w:color="auto"/>
            <w:bottom w:val="none" w:sz="0" w:space="0" w:color="auto"/>
            <w:right w:val="none" w:sz="0" w:space="0" w:color="auto"/>
          </w:divBdr>
        </w:div>
        <w:div w:id="479345075">
          <w:marLeft w:val="640"/>
          <w:marRight w:val="0"/>
          <w:marTop w:val="0"/>
          <w:marBottom w:val="0"/>
          <w:divBdr>
            <w:top w:val="none" w:sz="0" w:space="0" w:color="auto"/>
            <w:left w:val="none" w:sz="0" w:space="0" w:color="auto"/>
            <w:bottom w:val="none" w:sz="0" w:space="0" w:color="auto"/>
            <w:right w:val="none" w:sz="0" w:space="0" w:color="auto"/>
          </w:divBdr>
        </w:div>
        <w:div w:id="573246649">
          <w:marLeft w:val="640"/>
          <w:marRight w:val="0"/>
          <w:marTop w:val="0"/>
          <w:marBottom w:val="0"/>
          <w:divBdr>
            <w:top w:val="none" w:sz="0" w:space="0" w:color="auto"/>
            <w:left w:val="none" w:sz="0" w:space="0" w:color="auto"/>
            <w:bottom w:val="none" w:sz="0" w:space="0" w:color="auto"/>
            <w:right w:val="none" w:sz="0" w:space="0" w:color="auto"/>
          </w:divBdr>
        </w:div>
        <w:div w:id="364214536">
          <w:marLeft w:val="640"/>
          <w:marRight w:val="0"/>
          <w:marTop w:val="0"/>
          <w:marBottom w:val="0"/>
          <w:divBdr>
            <w:top w:val="none" w:sz="0" w:space="0" w:color="auto"/>
            <w:left w:val="none" w:sz="0" w:space="0" w:color="auto"/>
            <w:bottom w:val="none" w:sz="0" w:space="0" w:color="auto"/>
            <w:right w:val="none" w:sz="0" w:space="0" w:color="auto"/>
          </w:divBdr>
        </w:div>
        <w:div w:id="1694837472">
          <w:marLeft w:val="640"/>
          <w:marRight w:val="0"/>
          <w:marTop w:val="0"/>
          <w:marBottom w:val="0"/>
          <w:divBdr>
            <w:top w:val="none" w:sz="0" w:space="0" w:color="auto"/>
            <w:left w:val="none" w:sz="0" w:space="0" w:color="auto"/>
            <w:bottom w:val="none" w:sz="0" w:space="0" w:color="auto"/>
            <w:right w:val="none" w:sz="0" w:space="0" w:color="auto"/>
          </w:divBdr>
        </w:div>
        <w:div w:id="2038504227">
          <w:marLeft w:val="640"/>
          <w:marRight w:val="0"/>
          <w:marTop w:val="0"/>
          <w:marBottom w:val="0"/>
          <w:divBdr>
            <w:top w:val="none" w:sz="0" w:space="0" w:color="auto"/>
            <w:left w:val="none" w:sz="0" w:space="0" w:color="auto"/>
            <w:bottom w:val="none" w:sz="0" w:space="0" w:color="auto"/>
            <w:right w:val="none" w:sz="0" w:space="0" w:color="auto"/>
          </w:divBdr>
        </w:div>
        <w:div w:id="764766462">
          <w:marLeft w:val="640"/>
          <w:marRight w:val="0"/>
          <w:marTop w:val="0"/>
          <w:marBottom w:val="0"/>
          <w:divBdr>
            <w:top w:val="none" w:sz="0" w:space="0" w:color="auto"/>
            <w:left w:val="none" w:sz="0" w:space="0" w:color="auto"/>
            <w:bottom w:val="none" w:sz="0" w:space="0" w:color="auto"/>
            <w:right w:val="none" w:sz="0" w:space="0" w:color="auto"/>
          </w:divBdr>
        </w:div>
        <w:div w:id="99032764">
          <w:marLeft w:val="640"/>
          <w:marRight w:val="0"/>
          <w:marTop w:val="0"/>
          <w:marBottom w:val="0"/>
          <w:divBdr>
            <w:top w:val="none" w:sz="0" w:space="0" w:color="auto"/>
            <w:left w:val="none" w:sz="0" w:space="0" w:color="auto"/>
            <w:bottom w:val="none" w:sz="0" w:space="0" w:color="auto"/>
            <w:right w:val="none" w:sz="0" w:space="0" w:color="auto"/>
          </w:divBdr>
        </w:div>
        <w:div w:id="821850724">
          <w:marLeft w:val="640"/>
          <w:marRight w:val="0"/>
          <w:marTop w:val="0"/>
          <w:marBottom w:val="0"/>
          <w:divBdr>
            <w:top w:val="none" w:sz="0" w:space="0" w:color="auto"/>
            <w:left w:val="none" w:sz="0" w:space="0" w:color="auto"/>
            <w:bottom w:val="none" w:sz="0" w:space="0" w:color="auto"/>
            <w:right w:val="none" w:sz="0" w:space="0" w:color="auto"/>
          </w:divBdr>
        </w:div>
        <w:div w:id="88046189">
          <w:marLeft w:val="640"/>
          <w:marRight w:val="0"/>
          <w:marTop w:val="0"/>
          <w:marBottom w:val="0"/>
          <w:divBdr>
            <w:top w:val="none" w:sz="0" w:space="0" w:color="auto"/>
            <w:left w:val="none" w:sz="0" w:space="0" w:color="auto"/>
            <w:bottom w:val="none" w:sz="0" w:space="0" w:color="auto"/>
            <w:right w:val="none" w:sz="0" w:space="0" w:color="auto"/>
          </w:divBdr>
        </w:div>
        <w:div w:id="1311903253">
          <w:marLeft w:val="640"/>
          <w:marRight w:val="0"/>
          <w:marTop w:val="0"/>
          <w:marBottom w:val="0"/>
          <w:divBdr>
            <w:top w:val="none" w:sz="0" w:space="0" w:color="auto"/>
            <w:left w:val="none" w:sz="0" w:space="0" w:color="auto"/>
            <w:bottom w:val="none" w:sz="0" w:space="0" w:color="auto"/>
            <w:right w:val="none" w:sz="0" w:space="0" w:color="auto"/>
          </w:divBdr>
        </w:div>
        <w:div w:id="1490897964">
          <w:marLeft w:val="640"/>
          <w:marRight w:val="0"/>
          <w:marTop w:val="0"/>
          <w:marBottom w:val="0"/>
          <w:divBdr>
            <w:top w:val="none" w:sz="0" w:space="0" w:color="auto"/>
            <w:left w:val="none" w:sz="0" w:space="0" w:color="auto"/>
            <w:bottom w:val="none" w:sz="0" w:space="0" w:color="auto"/>
            <w:right w:val="none" w:sz="0" w:space="0" w:color="auto"/>
          </w:divBdr>
        </w:div>
        <w:div w:id="1454059542">
          <w:marLeft w:val="640"/>
          <w:marRight w:val="0"/>
          <w:marTop w:val="0"/>
          <w:marBottom w:val="0"/>
          <w:divBdr>
            <w:top w:val="none" w:sz="0" w:space="0" w:color="auto"/>
            <w:left w:val="none" w:sz="0" w:space="0" w:color="auto"/>
            <w:bottom w:val="none" w:sz="0" w:space="0" w:color="auto"/>
            <w:right w:val="none" w:sz="0" w:space="0" w:color="auto"/>
          </w:divBdr>
        </w:div>
        <w:div w:id="1410347796">
          <w:marLeft w:val="640"/>
          <w:marRight w:val="0"/>
          <w:marTop w:val="0"/>
          <w:marBottom w:val="0"/>
          <w:divBdr>
            <w:top w:val="none" w:sz="0" w:space="0" w:color="auto"/>
            <w:left w:val="none" w:sz="0" w:space="0" w:color="auto"/>
            <w:bottom w:val="none" w:sz="0" w:space="0" w:color="auto"/>
            <w:right w:val="none" w:sz="0" w:space="0" w:color="auto"/>
          </w:divBdr>
        </w:div>
        <w:div w:id="297104351">
          <w:marLeft w:val="640"/>
          <w:marRight w:val="0"/>
          <w:marTop w:val="0"/>
          <w:marBottom w:val="0"/>
          <w:divBdr>
            <w:top w:val="none" w:sz="0" w:space="0" w:color="auto"/>
            <w:left w:val="none" w:sz="0" w:space="0" w:color="auto"/>
            <w:bottom w:val="none" w:sz="0" w:space="0" w:color="auto"/>
            <w:right w:val="none" w:sz="0" w:space="0" w:color="auto"/>
          </w:divBdr>
        </w:div>
        <w:div w:id="1307200117">
          <w:marLeft w:val="640"/>
          <w:marRight w:val="0"/>
          <w:marTop w:val="0"/>
          <w:marBottom w:val="0"/>
          <w:divBdr>
            <w:top w:val="none" w:sz="0" w:space="0" w:color="auto"/>
            <w:left w:val="none" w:sz="0" w:space="0" w:color="auto"/>
            <w:bottom w:val="none" w:sz="0" w:space="0" w:color="auto"/>
            <w:right w:val="none" w:sz="0" w:space="0" w:color="auto"/>
          </w:divBdr>
        </w:div>
        <w:div w:id="279074247">
          <w:marLeft w:val="640"/>
          <w:marRight w:val="0"/>
          <w:marTop w:val="0"/>
          <w:marBottom w:val="0"/>
          <w:divBdr>
            <w:top w:val="none" w:sz="0" w:space="0" w:color="auto"/>
            <w:left w:val="none" w:sz="0" w:space="0" w:color="auto"/>
            <w:bottom w:val="none" w:sz="0" w:space="0" w:color="auto"/>
            <w:right w:val="none" w:sz="0" w:space="0" w:color="auto"/>
          </w:divBdr>
        </w:div>
        <w:div w:id="1443764105">
          <w:marLeft w:val="640"/>
          <w:marRight w:val="0"/>
          <w:marTop w:val="0"/>
          <w:marBottom w:val="0"/>
          <w:divBdr>
            <w:top w:val="none" w:sz="0" w:space="0" w:color="auto"/>
            <w:left w:val="none" w:sz="0" w:space="0" w:color="auto"/>
            <w:bottom w:val="none" w:sz="0" w:space="0" w:color="auto"/>
            <w:right w:val="none" w:sz="0" w:space="0" w:color="auto"/>
          </w:divBdr>
        </w:div>
        <w:div w:id="1911694406">
          <w:marLeft w:val="640"/>
          <w:marRight w:val="0"/>
          <w:marTop w:val="0"/>
          <w:marBottom w:val="0"/>
          <w:divBdr>
            <w:top w:val="none" w:sz="0" w:space="0" w:color="auto"/>
            <w:left w:val="none" w:sz="0" w:space="0" w:color="auto"/>
            <w:bottom w:val="none" w:sz="0" w:space="0" w:color="auto"/>
            <w:right w:val="none" w:sz="0" w:space="0" w:color="auto"/>
          </w:divBdr>
        </w:div>
        <w:div w:id="572662952">
          <w:marLeft w:val="640"/>
          <w:marRight w:val="0"/>
          <w:marTop w:val="0"/>
          <w:marBottom w:val="0"/>
          <w:divBdr>
            <w:top w:val="none" w:sz="0" w:space="0" w:color="auto"/>
            <w:left w:val="none" w:sz="0" w:space="0" w:color="auto"/>
            <w:bottom w:val="none" w:sz="0" w:space="0" w:color="auto"/>
            <w:right w:val="none" w:sz="0" w:space="0" w:color="auto"/>
          </w:divBdr>
        </w:div>
        <w:div w:id="1530803416">
          <w:marLeft w:val="640"/>
          <w:marRight w:val="0"/>
          <w:marTop w:val="0"/>
          <w:marBottom w:val="0"/>
          <w:divBdr>
            <w:top w:val="none" w:sz="0" w:space="0" w:color="auto"/>
            <w:left w:val="none" w:sz="0" w:space="0" w:color="auto"/>
            <w:bottom w:val="none" w:sz="0" w:space="0" w:color="auto"/>
            <w:right w:val="none" w:sz="0" w:space="0" w:color="auto"/>
          </w:divBdr>
        </w:div>
        <w:div w:id="1446920421">
          <w:marLeft w:val="640"/>
          <w:marRight w:val="0"/>
          <w:marTop w:val="0"/>
          <w:marBottom w:val="0"/>
          <w:divBdr>
            <w:top w:val="none" w:sz="0" w:space="0" w:color="auto"/>
            <w:left w:val="none" w:sz="0" w:space="0" w:color="auto"/>
            <w:bottom w:val="none" w:sz="0" w:space="0" w:color="auto"/>
            <w:right w:val="none" w:sz="0" w:space="0" w:color="auto"/>
          </w:divBdr>
        </w:div>
        <w:div w:id="467474389">
          <w:marLeft w:val="640"/>
          <w:marRight w:val="0"/>
          <w:marTop w:val="0"/>
          <w:marBottom w:val="0"/>
          <w:divBdr>
            <w:top w:val="none" w:sz="0" w:space="0" w:color="auto"/>
            <w:left w:val="none" w:sz="0" w:space="0" w:color="auto"/>
            <w:bottom w:val="none" w:sz="0" w:space="0" w:color="auto"/>
            <w:right w:val="none" w:sz="0" w:space="0" w:color="auto"/>
          </w:divBdr>
        </w:div>
        <w:div w:id="1321814950">
          <w:marLeft w:val="640"/>
          <w:marRight w:val="0"/>
          <w:marTop w:val="0"/>
          <w:marBottom w:val="0"/>
          <w:divBdr>
            <w:top w:val="none" w:sz="0" w:space="0" w:color="auto"/>
            <w:left w:val="none" w:sz="0" w:space="0" w:color="auto"/>
            <w:bottom w:val="none" w:sz="0" w:space="0" w:color="auto"/>
            <w:right w:val="none" w:sz="0" w:space="0" w:color="auto"/>
          </w:divBdr>
        </w:div>
        <w:div w:id="1209414912">
          <w:marLeft w:val="640"/>
          <w:marRight w:val="0"/>
          <w:marTop w:val="0"/>
          <w:marBottom w:val="0"/>
          <w:divBdr>
            <w:top w:val="none" w:sz="0" w:space="0" w:color="auto"/>
            <w:left w:val="none" w:sz="0" w:space="0" w:color="auto"/>
            <w:bottom w:val="none" w:sz="0" w:space="0" w:color="auto"/>
            <w:right w:val="none" w:sz="0" w:space="0" w:color="auto"/>
          </w:divBdr>
        </w:div>
        <w:div w:id="1564608702">
          <w:marLeft w:val="640"/>
          <w:marRight w:val="0"/>
          <w:marTop w:val="0"/>
          <w:marBottom w:val="0"/>
          <w:divBdr>
            <w:top w:val="none" w:sz="0" w:space="0" w:color="auto"/>
            <w:left w:val="none" w:sz="0" w:space="0" w:color="auto"/>
            <w:bottom w:val="none" w:sz="0" w:space="0" w:color="auto"/>
            <w:right w:val="none" w:sz="0" w:space="0" w:color="auto"/>
          </w:divBdr>
        </w:div>
        <w:div w:id="1514489943">
          <w:marLeft w:val="640"/>
          <w:marRight w:val="0"/>
          <w:marTop w:val="0"/>
          <w:marBottom w:val="0"/>
          <w:divBdr>
            <w:top w:val="none" w:sz="0" w:space="0" w:color="auto"/>
            <w:left w:val="none" w:sz="0" w:space="0" w:color="auto"/>
            <w:bottom w:val="none" w:sz="0" w:space="0" w:color="auto"/>
            <w:right w:val="none" w:sz="0" w:space="0" w:color="auto"/>
          </w:divBdr>
        </w:div>
        <w:div w:id="1444765183">
          <w:marLeft w:val="640"/>
          <w:marRight w:val="0"/>
          <w:marTop w:val="0"/>
          <w:marBottom w:val="0"/>
          <w:divBdr>
            <w:top w:val="none" w:sz="0" w:space="0" w:color="auto"/>
            <w:left w:val="none" w:sz="0" w:space="0" w:color="auto"/>
            <w:bottom w:val="none" w:sz="0" w:space="0" w:color="auto"/>
            <w:right w:val="none" w:sz="0" w:space="0" w:color="auto"/>
          </w:divBdr>
        </w:div>
        <w:div w:id="595796888">
          <w:marLeft w:val="640"/>
          <w:marRight w:val="0"/>
          <w:marTop w:val="0"/>
          <w:marBottom w:val="0"/>
          <w:divBdr>
            <w:top w:val="none" w:sz="0" w:space="0" w:color="auto"/>
            <w:left w:val="none" w:sz="0" w:space="0" w:color="auto"/>
            <w:bottom w:val="none" w:sz="0" w:space="0" w:color="auto"/>
            <w:right w:val="none" w:sz="0" w:space="0" w:color="auto"/>
          </w:divBdr>
        </w:div>
        <w:div w:id="58409790">
          <w:marLeft w:val="640"/>
          <w:marRight w:val="0"/>
          <w:marTop w:val="0"/>
          <w:marBottom w:val="0"/>
          <w:divBdr>
            <w:top w:val="none" w:sz="0" w:space="0" w:color="auto"/>
            <w:left w:val="none" w:sz="0" w:space="0" w:color="auto"/>
            <w:bottom w:val="none" w:sz="0" w:space="0" w:color="auto"/>
            <w:right w:val="none" w:sz="0" w:space="0" w:color="auto"/>
          </w:divBdr>
        </w:div>
        <w:div w:id="1281492645">
          <w:marLeft w:val="640"/>
          <w:marRight w:val="0"/>
          <w:marTop w:val="0"/>
          <w:marBottom w:val="0"/>
          <w:divBdr>
            <w:top w:val="none" w:sz="0" w:space="0" w:color="auto"/>
            <w:left w:val="none" w:sz="0" w:space="0" w:color="auto"/>
            <w:bottom w:val="none" w:sz="0" w:space="0" w:color="auto"/>
            <w:right w:val="none" w:sz="0" w:space="0" w:color="auto"/>
          </w:divBdr>
        </w:div>
        <w:div w:id="1921213224">
          <w:marLeft w:val="640"/>
          <w:marRight w:val="0"/>
          <w:marTop w:val="0"/>
          <w:marBottom w:val="0"/>
          <w:divBdr>
            <w:top w:val="none" w:sz="0" w:space="0" w:color="auto"/>
            <w:left w:val="none" w:sz="0" w:space="0" w:color="auto"/>
            <w:bottom w:val="none" w:sz="0" w:space="0" w:color="auto"/>
            <w:right w:val="none" w:sz="0" w:space="0" w:color="auto"/>
          </w:divBdr>
        </w:div>
        <w:div w:id="351876624">
          <w:marLeft w:val="640"/>
          <w:marRight w:val="0"/>
          <w:marTop w:val="0"/>
          <w:marBottom w:val="0"/>
          <w:divBdr>
            <w:top w:val="none" w:sz="0" w:space="0" w:color="auto"/>
            <w:left w:val="none" w:sz="0" w:space="0" w:color="auto"/>
            <w:bottom w:val="none" w:sz="0" w:space="0" w:color="auto"/>
            <w:right w:val="none" w:sz="0" w:space="0" w:color="auto"/>
          </w:divBdr>
        </w:div>
        <w:div w:id="710375907">
          <w:marLeft w:val="640"/>
          <w:marRight w:val="0"/>
          <w:marTop w:val="0"/>
          <w:marBottom w:val="0"/>
          <w:divBdr>
            <w:top w:val="none" w:sz="0" w:space="0" w:color="auto"/>
            <w:left w:val="none" w:sz="0" w:space="0" w:color="auto"/>
            <w:bottom w:val="none" w:sz="0" w:space="0" w:color="auto"/>
            <w:right w:val="none" w:sz="0" w:space="0" w:color="auto"/>
          </w:divBdr>
        </w:div>
        <w:div w:id="681011875">
          <w:marLeft w:val="640"/>
          <w:marRight w:val="0"/>
          <w:marTop w:val="0"/>
          <w:marBottom w:val="0"/>
          <w:divBdr>
            <w:top w:val="none" w:sz="0" w:space="0" w:color="auto"/>
            <w:left w:val="none" w:sz="0" w:space="0" w:color="auto"/>
            <w:bottom w:val="none" w:sz="0" w:space="0" w:color="auto"/>
            <w:right w:val="none" w:sz="0" w:space="0" w:color="auto"/>
          </w:divBdr>
        </w:div>
        <w:div w:id="481580325">
          <w:marLeft w:val="640"/>
          <w:marRight w:val="0"/>
          <w:marTop w:val="0"/>
          <w:marBottom w:val="0"/>
          <w:divBdr>
            <w:top w:val="none" w:sz="0" w:space="0" w:color="auto"/>
            <w:left w:val="none" w:sz="0" w:space="0" w:color="auto"/>
            <w:bottom w:val="none" w:sz="0" w:space="0" w:color="auto"/>
            <w:right w:val="none" w:sz="0" w:space="0" w:color="auto"/>
          </w:divBdr>
        </w:div>
        <w:div w:id="517275918">
          <w:marLeft w:val="640"/>
          <w:marRight w:val="0"/>
          <w:marTop w:val="0"/>
          <w:marBottom w:val="0"/>
          <w:divBdr>
            <w:top w:val="none" w:sz="0" w:space="0" w:color="auto"/>
            <w:left w:val="none" w:sz="0" w:space="0" w:color="auto"/>
            <w:bottom w:val="none" w:sz="0" w:space="0" w:color="auto"/>
            <w:right w:val="none" w:sz="0" w:space="0" w:color="auto"/>
          </w:divBdr>
        </w:div>
        <w:div w:id="1944530165">
          <w:marLeft w:val="640"/>
          <w:marRight w:val="0"/>
          <w:marTop w:val="0"/>
          <w:marBottom w:val="0"/>
          <w:divBdr>
            <w:top w:val="none" w:sz="0" w:space="0" w:color="auto"/>
            <w:left w:val="none" w:sz="0" w:space="0" w:color="auto"/>
            <w:bottom w:val="none" w:sz="0" w:space="0" w:color="auto"/>
            <w:right w:val="none" w:sz="0" w:space="0" w:color="auto"/>
          </w:divBdr>
        </w:div>
        <w:div w:id="1349873038">
          <w:marLeft w:val="640"/>
          <w:marRight w:val="0"/>
          <w:marTop w:val="0"/>
          <w:marBottom w:val="0"/>
          <w:divBdr>
            <w:top w:val="none" w:sz="0" w:space="0" w:color="auto"/>
            <w:left w:val="none" w:sz="0" w:space="0" w:color="auto"/>
            <w:bottom w:val="none" w:sz="0" w:space="0" w:color="auto"/>
            <w:right w:val="none" w:sz="0" w:space="0" w:color="auto"/>
          </w:divBdr>
        </w:div>
        <w:div w:id="2084714094">
          <w:marLeft w:val="640"/>
          <w:marRight w:val="0"/>
          <w:marTop w:val="0"/>
          <w:marBottom w:val="0"/>
          <w:divBdr>
            <w:top w:val="none" w:sz="0" w:space="0" w:color="auto"/>
            <w:left w:val="none" w:sz="0" w:space="0" w:color="auto"/>
            <w:bottom w:val="none" w:sz="0" w:space="0" w:color="auto"/>
            <w:right w:val="none" w:sz="0" w:space="0" w:color="auto"/>
          </w:divBdr>
        </w:div>
      </w:divsChild>
    </w:div>
    <w:div w:id="586034431">
      <w:bodyDiv w:val="1"/>
      <w:marLeft w:val="0"/>
      <w:marRight w:val="0"/>
      <w:marTop w:val="0"/>
      <w:marBottom w:val="0"/>
      <w:divBdr>
        <w:top w:val="none" w:sz="0" w:space="0" w:color="auto"/>
        <w:left w:val="none" w:sz="0" w:space="0" w:color="auto"/>
        <w:bottom w:val="none" w:sz="0" w:space="0" w:color="auto"/>
        <w:right w:val="none" w:sz="0" w:space="0" w:color="auto"/>
      </w:divBdr>
      <w:divsChild>
        <w:div w:id="1311908066">
          <w:marLeft w:val="640"/>
          <w:marRight w:val="0"/>
          <w:marTop w:val="0"/>
          <w:marBottom w:val="0"/>
          <w:divBdr>
            <w:top w:val="none" w:sz="0" w:space="0" w:color="auto"/>
            <w:left w:val="none" w:sz="0" w:space="0" w:color="auto"/>
            <w:bottom w:val="none" w:sz="0" w:space="0" w:color="auto"/>
            <w:right w:val="none" w:sz="0" w:space="0" w:color="auto"/>
          </w:divBdr>
        </w:div>
        <w:div w:id="53898726">
          <w:marLeft w:val="640"/>
          <w:marRight w:val="0"/>
          <w:marTop w:val="0"/>
          <w:marBottom w:val="0"/>
          <w:divBdr>
            <w:top w:val="none" w:sz="0" w:space="0" w:color="auto"/>
            <w:left w:val="none" w:sz="0" w:space="0" w:color="auto"/>
            <w:bottom w:val="none" w:sz="0" w:space="0" w:color="auto"/>
            <w:right w:val="none" w:sz="0" w:space="0" w:color="auto"/>
          </w:divBdr>
        </w:div>
        <w:div w:id="987982053">
          <w:marLeft w:val="640"/>
          <w:marRight w:val="0"/>
          <w:marTop w:val="0"/>
          <w:marBottom w:val="0"/>
          <w:divBdr>
            <w:top w:val="none" w:sz="0" w:space="0" w:color="auto"/>
            <w:left w:val="none" w:sz="0" w:space="0" w:color="auto"/>
            <w:bottom w:val="none" w:sz="0" w:space="0" w:color="auto"/>
            <w:right w:val="none" w:sz="0" w:space="0" w:color="auto"/>
          </w:divBdr>
        </w:div>
        <w:div w:id="1112940623">
          <w:marLeft w:val="640"/>
          <w:marRight w:val="0"/>
          <w:marTop w:val="0"/>
          <w:marBottom w:val="0"/>
          <w:divBdr>
            <w:top w:val="none" w:sz="0" w:space="0" w:color="auto"/>
            <w:left w:val="none" w:sz="0" w:space="0" w:color="auto"/>
            <w:bottom w:val="none" w:sz="0" w:space="0" w:color="auto"/>
            <w:right w:val="none" w:sz="0" w:space="0" w:color="auto"/>
          </w:divBdr>
        </w:div>
        <w:div w:id="5909716">
          <w:marLeft w:val="640"/>
          <w:marRight w:val="0"/>
          <w:marTop w:val="0"/>
          <w:marBottom w:val="0"/>
          <w:divBdr>
            <w:top w:val="none" w:sz="0" w:space="0" w:color="auto"/>
            <w:left w:val="none" w:sz="0" w:space="0" w:color="auto"/>
            <w:bottom w:val="none" w:sz="0" w:space="0" w:color="auto"/>
            <w:right w:val="none" w:sz="0" w:space="0" w:color="auto"/>
          </w:divBdr>
        </w:div>
        <w:div w:id="1623417371">
          <w:marLeft w:val="640"/>
          <w:marRight w:val="0"/>
          <w:marTop w:val="0"/>
          <w:marBottom w:val="0"/>
          <w:divBdr>
            <w:top w:val="none" w:sz="0" w:space="0" w:color="auto"/>
            <w:left w:val="none" w:sz="0" w:space="0" w:color="auto"/>
            <w:bottom w:val="none" w:sz="0" w:space="0" w:color="auto"/>
            <w:right w:val="none" w:sz="0" w:space="0" w:color="auto"/>
          </w:divBdr>
        </w:div>
        <w:div w:id="1453938648">
          <w:marLeft w:val="640"/>
          <w:marRight w:val="0"/>
          <w:marTop w:val="0"/>
          <w:marBottom w:val="0"/>
          <w:divBdr>
            <w:top w:val="none" w:sz="0" w:space="0" w:color="auto"/>
            <w:left w:val="none" w:sz="0" w:space="0" w:color="auto"/>
            <w:bottom w:val="none" w:sz="0" w:space="0" w:color="auto"/>
            <w:right w:val="none" w:sz="0" w:space="0" w:color="auto"/>
          </w:divBdr>
        </w:div>
        <w:div w:id="508642719">
          <w:marLeft w:val="640"/>
          <w:marRight w:val="0"/>
          <w:marTop w:val="0"/>
          <w:marBottom w:val="0"/>
          <w:divBdr>
            <w:top w:val="none" w:sz="0" w:space="0" w:color="auto"/>
            <w:left w:val="none" w:sz="0" w:space="0" w:color="auto"/>
            <w:bottom w:val="none" w:sz="0" w:space="0" w:color="auto"/>
            <w:right w:val="none" w:sz="0" w:space="0" w:color="auto"/>
          </w:divBdr>
        </w:div>
        <w:div w:id="286669566">
          <w:marLeft w:val="640"/>
          <w:marRight w:val="0"/>
          <w:marTop w:val="0"/>
          <w:marBottom w:val="0"/>
          <w:divBdr>
            <w:top w:val="none" w:sz="0" w:space="0" w:color="auto"/>
            <w:left w:val="none" w:sz="0" w:space="0" w:color="auto"/>
            <w:bottom w:val="none" w:sz="0" w:space="0" w:color="auto"/>
            <w:right w:val="none" w:sz="0" w:space="0" w:color="auto"/>
          </w:divBdr>
        </w:div>
        <w:div w:id="1276059341">
          <w:marLeft w:val="640"/>
          <w:marRight w:val="0"/>
          <w:marTop w:val="0"/>
          <w:marBottom w:val="0"/>
          <w:divBdr>
            <w:top w:val="none" w:sz="0" w:space="0" w:color="auto"/>
            <w:left w:val="none" w:sz="0" w:space="0" w:color="auto"/>
            <w:bottom w:val="none" w:sz="0" w:space="0" w:color="auto"/>
            <w:right w:val="none" w:sz="0" w:space="0" w:color="auto"/>
          </w:divBdr>
        </w:div>
        <w:div w:id="945968462">
          <w:marLeft w:val="640"/>
          <w:marRight w:val="0"/>
          <w:marTop w:val="0"/>
          <w:marBottom w:val="0"/>
          <w:divBdr>
            <w:top w:val="none" w:sz="0" w:space="0" w:color="auto"/>
            <w:left w:val="none" w:sz="0" w:space="0" w:color="auto"/>
            <w:bottom w:val="none" w:sz="0" w:space="0" w:color="auto"/>
            <w:right w:val="none" w:sz="0" w:space="0" w:color="auto"/>
          </w:divBdr>
        </w:div>
        <w:div w:id="551383621">
          <w:marLeft w:val="640"/>
          <w:marRight w:val="0"/>
          <w:marTop w:val="0"/>
          <w:marBottom w:val="0"/>
          <w:divBdr>
            <w:top w:val="none" w:sz="0" w:space="0" w:color="auto"/>
            <w:left w:val="none" w:sz="0" w:space="0" w:color="auto"/>
            <w:bottom w:val="none" w:sz="0" w:space="0" w:color="auto"/>
            <w:right w:val="none" w:sz="0" w:space="0" w:color="auto"/>
          </w:divBdr>
        </w:div>
        <w:div w:id="1739937838">
          <w:marLeft w:val="640"/>
          <w:marRight w:val="0"/>
          <w:marTop w:val="0"/>
          <w:marBottom w:val="0"/>
          <w:divBdr>
            <w:top w:val="none" w:sz="0" w:space="0" w:color="auto"/>
            <w:left w:val="none" w:sz="0" w:space="0" w:color="auto"/>
            <w:bottom w:val="none" w:sz="0" w:space="0" w:color="auto"/>
            <w:right w:val="none" w:sz="0" w:space="0" w:color="auto"/>
          </w:divBdr>
        </w:div>
        <w:div w:id="2133597379">
          <w:marLeft w:val="640"/>
          <w:marRight w:val="0"/>
          <w:marTop w:val="0"/>
          <w:marBottom w:val="0"/>
          <w:divBdr>
            <w:top w:val="none" w:sz="0" w:space="0" w:color="auto"/>
            <w:left w:val="none" w:sz="0" w:space="0" w:color="auto"/>
            <w:bottom w:val="none" w:sz="0" w:space="0" w:color="auto"/>
            <w:right w:val="none" w:sz="0" w:space="0" w:color="auto"/>
          </w:divBdr>
        </w:div>
        <w:div w:id="2044362469">
          <w:marLeft w:val="640"/>
          <w:marRight w:val="0"/>
          <w:marTop w:val="0"/>
          <w:marBottom w:val="0"/>
          <w:divBdr>
            <w:top w:val="none" w:sz="0" w:space="0" w:color="auto"/>
            <w:left w:val="none" w:sz="0" w:space="0" w:color="auto"/>
            <w:bottom w:val="none" w:sz="0" w:space="0" w:color="auto"/>
            <w:right w:val="none" w:sz="0" w:space="0" w:color="auto"/>
          </w:divBdr>
        </w:div>
        <w:div w:id="976766176">
          <w:marLeft w:val="640"/>
          <w:marRight w:val="0"/>
          <w:marTop w:val="0"/>
          <w:marBottom w:val="0"/>
          <w:divBdr>
            <w:top w:val="none" w:sz="0" w:space="0" w:color="auto"/>
            <w:left w:val="none" w:sz="0" w:space="0" w:color="auto"/>
            <w:bottom w:val="none" w:sz="0" w:space="0" w:color="auto"/>
            <w:right w:val="none" w:sz="0" w:space="0" w:color="auto"/>
          </w:divBdr>
        </w:div>
        <w:div w:id="1498350042">
          <w:marLeft w:val="640"/>
          <w:marRight w:val="0"/>
          <w:marTop w:val="0"/>
          <w:marBottom w:val="0"/>
          <w:divBdr>
            <w:top w:val="none" w:sz="0" w:space="0" w:color="auto"/>
            <w:left w:val="none" w:sz="0" w:space="0" w:color="auto"/>
            <w:bottom w:val="none" w:sz="0" w:space="0" w:color="auto"/>
            <w:right w:val="none" w:sz="0" w:space="0" w:color="auto"/>
          </w:divBdr>
        </w:div>
        <w:div w:id="489832934">
          <w:marLeft w:val="640"/>
          <w:marRight w:val="0"/>
          <w:marTop w:val="0"/>
          <w:marBottom w:val="0"/>
          <w:divBdr>
            <w:top w:val="none" w:sz="0" w:space="0" w:color="auto"/>
            <w:left w:val="none" w:sz="0" w:space="0" w:color="auto"/>
            <w:bottom w:val="none" w:sz="0" w:space="0" w:color="auto"/>
            <w:right w:val="none" w:sz="0" w:space="0" w:color="auto"/>
          </w:divBdr>
        </w:div>
        <w:div w:id="560021447">
          <w:marLeft w:val="640"/>
          <w:marRight w:val="0"/>
          <w:marTop w:val="0"/>
          <w:marBottom w:val="0"/>
          <w:divBdr>
            <w:top w:val="none" w:sz="0" w:space="0" w:color="auto"/>
            <w:left w:val="none" w:sz="0" w:space="0" w:color="auto"/>
            <w:bottom w:val="none" w:sz="0" w:space="0" w:color="auto"/>
            <w:right w:val="none" w:sz="0" w:space="0" w:color="auto"/>
          </w:divBdr>
        </w:div>
        <w:div w:id="1068724588">
          <w:marLeft w:val="640"/>
          <w:marRight w:val="0"/>
          <w:marTop w:val="0"/>
          <w:marBottom w:val="0"/>
          <w:divBdr>
            <w:top w:val="none" w:sz="0" w:space="0" w:color="auto"/>
            <w:left w:val="none" w:sz="0" w:space="0" w:color="auto"/>
            <w:bottom w:val="none" w:sz="0" w:space="0" w:color="auto"/>
            <w:right w:val="none" w:sz="0" w:space="0" w:color="auto"/>
          </w:divBdr>
        </w:div>
        <w:div w:id="1865745052">
          <w:marLeft w:val="640"/>
          <w:marRight w:val="0"/>
          <w:marTop w:val="0"/>
          <w:marBottom w:val="0"/>
          <w:divBdr>
            <w:top w:val="none" w:sz="0" w:space="0" w:color="auto"/>
            <w:left w:val="none" w:sz="0" w:space="0" w:color="auto"/>
            <w:bottom w:val="none" w:sz="0" w:space="0" w:color="auto"/>
            <w:right w:val="none" w:sz="0" w:space="0" w:color="auto"/>
          </w:divBdr>
        </w:div>
        <w:div w:id="759372076">
          <w:marLeft w:val="640"/>
          <w:marRight w:val="0"/>
          <w:marTop w:val="0"/>
          <w:marBottom w:val="0"/>
          <w:divBdr>
            <w:top w:val="none" w:sz="0" w:space="0" w:color="auto"/>
            <w:left w:val="none" w:sz="0" w:space="0" w:color="auto"/>
            <w:bottom w:val="none" w:sz="0" w:space="0" w:color="auto"/>
            <w:right w:val="none" w:sz="0" w:space="0" w:color="auto"/>
          </w:divBdr>
        </w:div>
        <w:div w:id="992180250">
          <w:marLeft w:val="640"/>
          <w:marRight w:val="0"/>
          <w:marTop w:val="0"/>
          <w:marBottom w:val="0"/>
          <w:divBdr>
            <w:top w:val="none" w:sz="0" w:space="0" w:color="auto"/>
            <w:left w:val="none" w:sz="0" w:space="0" w:color="auto"/>
            <w:bottom w:val="none" w:sz="0" w:space="0" w:color="auto"/>
            <w:right w:val="none" w:sz="0" w:space="0" w:color="auto"/>
          </w:divBdr>
        </w:div>
        <w:div w:id="954557106">
          <w:marLeft w:val="640"/>
          <w:marRight w:val="0"/>
          <w:marTop w:val="0"/>
          <w:marBottom w:val="0"/>
          <w:divBdr>
            <w:top w:val="none" w:sz="0" w:space="0" w:color="auto"/>
            <w:left w:val="none" w:sz="0" w:space="0" w:color="auto"/>
            <w:bottom w:val="none" w:sz="0" w:space="0" w:color="auto"/>
            <w:right w:val="none" w:sz="0" w:space="0" w:color="auto"/>
          </w:divBdr>
        </w:div>
        <w:div w:id="2097898623">
          <w:marLeft w:val="640"/>
          <w:marRight w:val="0"/>
          <w:marTop w:val="0"/>
          <w:marBottom w:val="0"/>
          <w:divBdr>
            <w:top w:val="none" w:sz="0" w:space="0" w:color="auto"/>
            <w:left w:val="none" w:sz="0" w:space="0" w:color="auto"/>
            <w:bottom w:val="none" w:sz="0" w:space="0" w:color="auto"/>
            <w:right w:val="none" w:sz="0" w:space="0" w:color="auto"/>
          </w:divBdr>
        </w:div>
        <w:div w:id="202864388">
          <w:marLeft w:val="640"/>
          <w:marRight w:val="0"/>
          <w:marTop w:val="0"/>
          <w:marBottom w:val="0"/>
          <w:divBdr>
            <w:top w:val="none" w:sz="0" w:space="0" w:color="auto"/>
            <w:left w:val="none" w:sz="0" w:space="0" w:color="auto"/>
            <w:bottom w:val="none" w:sz="0" w:space="0" w:color="auto"/>
            <w:right w:val="none" w:sz="0" w:space="0" w:color="auto"/>
          </w:divBdr>
        </w:div>
        <w:div w:id="12611073">
          <w:marLeft w:val="640"/>
          <w:marRight w:val="0"/>
          <w:marTop w:val="0"/>
          <w:marBottom w:val="0"/>
          <w:divBdr>
            <w:top w:val="none" w:sz="0" w:space="0" w:color="auto"/>
            <w:left w:val="none" w:sz="0" w:space="0" w:color="auto"/>
            <w:bottom w:val="none" w:sz="0" w:space="0" w:color="auto"/>
            <w:right w:val="none" w:sz="0" w:space="0" w:color="auto"/>
          </w:divBdr>
        </w:div>
        <w:div w:id="1412193193">
          <w:marLeft w:val="640"/>
          <w:marRight w:val="0"/>
          <w:marTop w:val="0"/>
          <w:marBottom w:val="0"/>
          <w:divBdr>
            <w:top w:val="none" w:sz="0" w:space="0" w:color="auto"/>
            <w:left w:val="none" w:sz="0" w:space="0" w:color="auto"/>
            <w:bottom w:val="none" w:sz="0" w:space="0" w:color="auto"/>
            <w:right w:val="none" w:sz="0" w:space="0" w:color="auto"/>
          </w:divBdr>
        </w:div>
        <w:div w:id="187262911">
          <w:marLeft w:val="640"/>
          <w:marRight w:val="0"/>
          <w:marTop w:val="0"/>
          <w:marBottom w:val="0"/>
          <w:divBdr>
            <w:top w:val="none" w:sz="0" w:space="0" w:color="auto"/>
            <w:left w:val="none" w:sz="0" w:space="0" w:color="auto"/>
            <w:bottom w:val="none" w:sz="0" w:space="0" w:color="auto"/>
            <w:right w:val="none" w:sz="0" w:space="0" w:color="auto"/>
          </w:divBdr>
        </w:div>
        <w:div w:id="906494666">
          <w:marLeft w:val="640"/>
          <w:marRight w:val="0"/>
          <w:marTop w:val="0"/>
          <w:marBottom w:val="0"/>
          <w:divBdr>
            <w:top w:val="none" w:sz="0" w:space="0" w:color="auto"/>
            <w:left w:val="none" w:sz="0" w:space="0" w:color="auto"/>
            <w:bottom w:val="none" w:sz="0" w:space="0" w:color="auto"/>
            <w:right w:val="none" w:sz="0" w:space="0" w:color="auto"/>
          </w:divBdr>
        </w:div>
        <w:div w:id="400061106">
          <w:marLeft w:val="640"/>
          <w:marRight w:val="0"/>
          <w:marTop w:val="0"/>
          <w:marBottom w:val="0"/>
          <w:divBdr>
            <w:top w:val="none" w:sz="0" w:space="0" w:color="auto"/>
            <w:left w:val="none" w:sz="0" w:space="0" w:color="auto"/>
            <w:bottom w:val="none" w:sz="0" w:space="0" w:color="auto"/>
            <w:right w:val="none" w:sz="0" w:space="0" w:color="auto"/>
          </w:divBdr>
        </w:div>
        <w:div w:id="1294216966">
          <w:marLeft w:val="640"/>
          <w:marRight w:val="0"/>
          <w:marTop w:val="0"/>
          <w:marBottom w:val="0"/>
          <w:divBdr>
            <w:top w:val="none" w:sz="0" w:space="0" w:color="auto"/>
            <w:left w:val="none" w:sz="0" w:space="0" w:color="auto"/>
            <w:bottom w:val="none" w:sz="0" w:space="0" w:color="auto"/>
            <w:right w:val="none" w:sz="0" w:space="0" w:color="auto"/>
          </w:divBdr>
        </w:div>
        <w:div w:id="1713501">
          <w:marLeft w:val="640"/>
          <w:marRight w:val="0"/>
          <w:marTop w:val="0"/>
          <w:marBottom w:val="0"/>
          <w:divBdr>
            <w:top w:val="none" w:sz="0" w:space="0" w:color="auto"/>
            <w:left w:val="none" w:sz="0" w:space="0" w:color="auto"/>
            <w:bottom w:val="none" w:sz="0" w:space="0" w:color="auto"/>
            <w:right w:val="none" w:sz="0" w:space="0" w:color="auto"/>
          </w:divBdr>
        </w:div>
        <w:div w:id="1841458917">
          <w:marLeft w:val="640"/>
          <w:marRight w:val="0"/>
          <w:marTop w:val="0"/>
          <w:marBottom w:val="0"/>
          <w:divBdr>
            <w:top w:val="none" w:sz="0" w:space="0" w:color="auto"/>
            <w:left w:val="none" w:sz="0" w:space="0" w:color="auto"/>
            <w:bottom w:val="none" w:sz="0" w:space="0" w:color="auto"/>
            <w:right w:val="none" w:sz="0" w:space="0" w:color="auto"/>
          </w:divBdr>
        </w:div>
        <w:div w:id="2108306737">
          <w:marLeft w:val="640"/>
          <w:marRight w:val="0"/>
          <w:marTop w:val="0"/>
          <w:marBottom w:val="0"/>
          <w:divBdr>
            <w:top w:val="none" w:sz="0" w:space="0" w:color="auto"/>
            <w:left w:val="none" w:sz="0" w:space="0" w:color="auto"/>
            <w:bottom w:val="none" w:sz="0" w:space="0" w:color="auto"/>
            <w:right w:val="none" w:sz="0" w:space="0" w:color="auto"/>
          </w:divBdr>
        </w:div>
        <w:div w:id="634601742">
          <w:marLeft w:val="640"/>
          <w:marRight w:val="0"/>
          <w:marTop w:val="0"/>
          <w:marBottom w:val="0"/>
          <w:divBdr>
            <w:top w:val="none" w:sz="0" w:space="0" w:color="auto"/>
            <w:left w:val="none" w:sz="0" w:space="0" w:color="auto"/>
            <w:bottom w:val="none" w:sz="0" w:space="0" w:color="auto"/>
            <w:right w:val="none" w:sz="0" w:space="0" w:color="auto"/>
          </w:divBdr>
        </w:div>
        <w:div w:id="1140147035">
          <w:marLeft w:val="640"/>
          <w:marRight w:val="0"/>
          <w:marTop w:val="0"/>
          <w:marBottom w:val="0"/>
          <w:divBdr>
            <w:top w:val="none" w:sz="0" w:space="0" w:color="auto"/>
            <w:left w:val="none" w:sz="0" w:space="0" w:color="auto"/>
            <w:bottom w:val="none" w:sz="0" w:space="0" w:color="auto"/>
            <w:right w:val="none" w:sz="0" w:space="0" w:color="auto"/>
          </w:divBdr>
        </w:div>
        <w:div w:id="153225154">
          <w:marLeft w:val="640"/>
          <w:marRight w:val="0"/>
          <w:marTop w:val="0"/>
          <w:marBottom w:val="0"/>
          <w:divBdr>
            <w:top w:val="none" w:sz="0" w:space="0" w:color="auto"/>
            <w:left w:val="none" w:sz="0" w:space="0" w:color="auto"/>
            <w:bottom w:val="none" w:sz="0" w:space="0" w:color="auto"/>
            <w:right w:val="none" w:sz="0" w:space="0" w:color="auto"/>
          </w:divBdr>
        </w:div>
        <w:div w:id="513113142">
          <w:marLeft w:val="640"/>
          <w:marRight w:val="0"/>
          <w:marTop w:val="0"/>
          <w:marBottom w:val="0"/>
          <w:divBdr>
            <w:top w:val="none" w:sz="0" w:space="0" w:color="auto"/>
            <w:left w:val="none" w:sz="0" w:space="0" w:color="auto"/>
            <w:bottom w:val="none" w:sz="0" w:space="0" w:color="auto"/>
            <w:right w:val="none" w:sz="0" w:space="0" w:color="auto"/>
          </w:divBdr>
        </w:div>
        <w:div w:id="1159271306">
          <w:marLeft w:val="640"/>
          <w:marRight w:val="0"/>
          <w:marTop w:val="0"/>
          <w:marBottom w:val="0"/>
          <w:divBdr>
            <w:top w:val="none" w:sz="0" w:space="0" w:color="auto"/>
            <w:left w:val="none" w:sz="0" w:space="0" w:color="auto"/>
            <w:bottom w:val="none" w:sz="0" w:space="0" w:color="auto"/>
            <w:right w:val="none" w:sz="0" w:space="0" w:color="auto"/>
          </w:divBdr>
        </w:div>
        <w:div w:id="684134946">
          <w:marLeft w:val="640"/>
          <w:marRight w:val="0"/>
          <w:marTop w:val="0"/>
          <w:marBottom w:val="0"/>
          <w:divBdr>
            <w:top w:val="none" w:sz="0" w:space="0" w:color="auto"/>
            <w:left w:val="none" w:sz="0" w:space="0" w:color="auto"/>
            <w:bottom w:val="none" w:sz="0" w:space="0" w:color="auto"/>
            <w:right w:val="none" w:sz="0" w:space="0" w:color="auto"/>
          </w:divBdr>
        </w:div>
        <w:div w:id="984898585">
          <w:marLeft w:val="640"/>
          <w:marRight w:val="0"/>
          <w:marTop w:val="0"/>
          <w:marBottom w:val="0"/>
          <w:divBdr>
            <w:top w:val="none" w:sz="0" w:space="0" w:color="auto"/>
            <w:left w:val="none" w:sz="0" w:space="0" w:color="auto"/>
            <w:bottom w:val="none" w:sz="0" w:space="0" w:color="auto"/>
            <w:right w:val="none" w:sz="0" w:space="0" w:color="auto"/>
          </w:divBdr>
        </w:div>
        <w:div w:id="1007096351">
          <w:marLeft w:val="640"/>
          <w:marRight w:val="0"/>
          <w:marTop w:val="0"/>
          <w:marBottom w:val="0"/>
          <w:divBdr>
            <w:top w:val="none" w:sz="0" w:space="0" w:color="auto"/>
            <w:left w:val="none" w:sz="0" w:space="0" w:color="auto"/>
            <w:bottom w:val="none" w:sz="0" w:space="0" w:color="auto"/>
            <w:right w:val="none" w:sz="0" w:space="0" w:color="auto"/>
          </w:divBdr>
        </w:div>
        <w:div w:id="1255935807">
          <w:marLeft w:val="640"/>
          <w:marRight w:val="0"/>
          <w:marTop w:val="0"/>
          <w:marBottom w:val="0"/>
          <w:divBdr>
            <w:top w:val="none" w:sz="0" w:space="0" w:color="auto"/>
            <w:left w:val="none" w:sz="0" w:space="0" w:color="auto"/>
            <w:bottom w:val="none" w:sz="0" w:space="0" w:color="auto"/>
            <w:right w:val="none" w:sz="0" w:space="0" w:color="auto"/>
          </w:divBdr>
        </w:div>
        <w:div w:id="1593202745">
          <w:marLeft w:val="640"/>
          <w:marRight w:val="0"/>
          <w:marTop w:val="0"/>
          <w:marBottom w:val="0"/>
          <w:divBdr>
            <w:top w:val="none" w:sz="0" w:space="0" w:color="auto"/>
            <w:left w:val="none" w:sz="0" w:space="0" w:color="auto"/>
            <w:bottom w:val="none" w:sz="0" w:space="0" w:color="auto"/>
            <w:right w:val="none" w:sz="0" w:space="0" w:color="auto"/>
          </w:divBdr>
        </w:div>
      </w:divsChild>
    </w:div>
    <w:div w:id="604651627">
      <w:bodyDiv w:val="1"/>
      <w:marLeft w:val="0"/>
      <w:marRight w:val="0"/>
      <w:marTop w:val="0"/>
      <w:marBottom w:val="0"/>
      <w:divBdr>
        <w:top w:val="none" w:sz="0" w:space="0" w:color="auto"/>
        <w:left w:val="none" w:sz="0" w:space="0" w:color="auto"/>
        <w:bottom w:val="none" w:sz="0" w:space="0" w:color="auto"/>
        <w:right w:val="none" w:sz="0" w:space="0" w:color="auto"/>
      </w:divBdr>
      <w:divsChild>
        <w:div w:id="1680959149">
          <w:marLeft w:val="640"/>
          <w:marRight w:val="0"/>
          <w:marTop w:val="0"/>
          <w:marBottom w:val="0"/>
          <w:divBdr>
            <w:top w:val="none" w:sz="0" w:space="0" w:color="auto"/>
            <w:left w:val="none" w:sz="0" w:space="0" w:color="auto"/>
            <w:bottom w:val="none" w:sz="0" w:space="0" w:color="auto"/>
            <w:right w:val="none" w:sz="0" w:space="0" w:color="auto"/>
          </w:divBdr>
        </w:div>
        <w:div w:id="318920151">
          <w:marLeft w:val="640"/>
          <w:marRight w:val="0"/>
          <w:marTop w:val="0"/>
          <w:marBottom w:val="0"/>
          <w:divBdr>
            <w:top w:val="none" w:sz="0" w:space="0" w:color="auto"/>
            <w:left w:val="none" w:sz="0" w:space="0" w:color="auto"/>
            <w:bottom w:val="none" w:sz="0" w:space="0" w:color="auto"/>
            <w:right w:val="none" w:sz="0" w:space="0" w:color="auto"/>
          </w:divBdr>
        </w:div>
        <w:div w:id="734477537">
          <w:marLeft w:val="640"/>
          <w:marRight w:val="0"/>
          <w:marTop w:val="0"/>
          <w:marBottom w:val="0"/>
          <w:divBdr>
            <w:top w:val="none" w:sz="0" w:space="0" w:color="auto"/>
            <w:left w:val="none" w:sz="0" w:space="0" w:color="auto"/>
            <w:bottom w:val="none" w:sz="0" w:space="0" w:color="auto"/>
            <w:right w:val="none" w:sz="0" w:space="0" w:color="auto"/>
          </w:divBdr>
        </w:div>
        <w:div w:id="316568712">
          <w:marLeft w:val="640"/>
          <w:marRight w:val="0"/>
          <w:marTop w:val="0"/>
          <w:marBottom w:val="0"/>
          <w:divBdr>
            <w:top w:val="none" w:sz="0" w:space="0" w:color="auto"/>
            <w:left w:val="none" w:sz="0" w:space="0" w:color="auto"/>
            <w:bottom w:val="none" w:sz="0" w:space="0" w:color="auto"/>
            <w:right w:val="none" w:sz="0" w:space="0" w:color="auto"/>
          </w:divBdr>
        </w:div>
        <w:div w:id="939141488">
          <w:marLeft w:val="640"/>
          <w:marRight w:val="0"/>
          <w:marTop w:val="0"/>
          <w:marBottom w:val="0"/>
          <w:divBdr>
            <w:top w:val="none" w:sz="0" w:space="0" w:color="auto"/>
            <w:left w:val="none" w:sz="0" w:space="0" w:color="auto"/>
            <w:bottom w:val="none" w:sz="0" w:space="0" w:color="auto"/>
            <w:right w:val="none" w:sz="0" w:space="0" w:color="auto"/>
          </w:divBdr>
        </w:div>
        <w:div w:id="969437750">
          <w:marLeft w:val="640"/>
          <w:marRight w:val="0"/>
          <w:marTop w:val="0"/>
          <w:marBottom w:val="0"/>
          <w:divBdr>
            <w:top w:val="none" w:sz="0" w:space="0" w:color="auto"/>
            <w:left w:val="none" w:sz="0" w:space="0" w:color="auto"/>
            <w:bottom w:val="none" w:sz="0" w:space="0" w:color="auto"/>
            <w:right w:val="none" w:sz="0" w:space="0" w:color="auto"/>
          </w:divBdr>
        </w:div>
        <w:div w:id="613941763">
          <w:marLeft w:val="640"/>
          <w:marRight w:val="0"/>
          <w:marTop w:val="0"/>
          <w:marBottom w:val="0"/>
          <w:divBdr>
            <w:top w:val="none" w:sz="0" w:space="0" w:color="auto"/>
            <w:left w:val="none" w:sz="0" w:space="0" w:color="auto"/>
            <w:bottom w:val="none" w:sz="0" w:space="0" w:color="auto"/>
            <w:right w:val="none" w:sz="0" w:space="0" w:color="auto"/>
          </w:divBdr>
        </w:div>
        <w:div w:id="833912672">
          <w:marLeft w:val="640"/>
          <w:marRight w:val="0"/>
          <w:marTop w:val="0"/>
          <w:marBottom w:val="0"/>
          <w:divBdr>
            <w:top w:val="none" w:sz="0" w:space="0" w:color="auto"/>
            <w:left w:val="none" w:sz="0" w:space="0" w:color="auto"/>
            <w:bottom w:val="none" w:sz="0" w:space="0" w:color="auto"/>
            <w:right w:val="none" w:sz="0" w:space="0" w:color="auto"/>
          </w:divBdr>
        </w:div>
        <w:div w:id="879437209">
          <w:marLeft w:val="640"/>
          <w:marRight w:val="0"/>
          <w:marTop w:val="0"/>
          <w:marBottom w:val="0"/>
          <w:divBdr>
            <w:top w:val="none" w:sz="0" w:space="0" w:color="auto"/>
            <w:left w:val="none" w:sz="0" w:space="0" w:color="auto"/>
            <w:bottom w:val="none" w:sz="0" w:space="0" w:color="auto"/>
            <w:right w:val="none" w:sz="0" w:space="0" w:color="auto"/>
          </w:divBdr>
        </w:div>
        <w:div w:id="2080127125">
          <w:marLeft w:val="640"/>
          <w:marRight w:val="0"/>
          <w:marTop w:val="0"/>
          <w:marBottom w:val="0"/>
          <w:divBdr>
            <w:top w:val="none" w:sz="0" w:space="0" w:color="auto"/>
            <w:left w:val="none" w:sz="0" w:space="0" w:color="auto"/>
            <w:bottom w:val="none" w:sz="0" w:space="0" w:color="auto"/>
            <w:right w:val="none" w:sz="0" w:space="0" w:color="auto"/>
          </w:divBdr>
        </w:div>
        <w:div w:id="1358118506">
          <w:marLeft w:val="640"/>
          <w:marRight w:val="0"/>
          <w:marTop w:val="0"/>
          <w:marBottom w:val="0"/>
          <w:divBdr>
            <w:top w:val="none" w:sz="0" w:space="0" w:color="auto"/>
            <w:left w:val="none" w:sz="0" w:space="0" w:color="auto"/>
            <w:bottom w:val="none" w:sz="0" w:space="0" w:color="auto"/>
            <w:right w:val="none" w:sz="0" w:space="0" w:color="auto"/>
          </w:divBdr>
        </w:div>
        <w:div w:id="252788408">
          <w:marLeft w:val="640"/>
          <w:marRight w:val="0"/>
          <w:marTop w:val="0"/>
          <w:marBottom w:val="0"/>
          <w:divBdr>
            <w:top w:val="none" w:sz="0" w:space="0" w:color="auto"/>
            <w:left w:val="none" w:sz="0" w:space="0" w:color="auto"/>
            <w:bottom w:val="none" w:sz="0" w:space="0" w:color="auto"/>
            <w:right w:val="none" w:sz="0" w:space="0" w:color="auto"/>
          </w:divBdr>
        </w:div>
        <w:div w:id="992174650">
          <w:marLeft w:val="640"/>
          <w:marRight w:val="0"/>
          <w:marTop w:val="0"/>
          <w:marBottom w:val="0"/>
          <w:divBdr>
            <w:top w:val="none" w:sz="0" w:space="0" w:color="auto"/>
            <w:left w:val="none" w:sz="0" w:space="0" w:color="auto"/>
            <w:bottom w:val="none" w:sz="0" w:space="0" w:color="auto"/>
            <w:right w:val="none" w:sz="0" w:space="0" w:color="auto"/>
          </w:divBdr>
        </w:div>
        <w:div w:id="1856115719">
          <w:marLeft w:val="640"/>
          <w:marRight w:val="0"/>
          <w:marTop w:val="0"/>
          <w:marBottom w:val="0"/>
          <w:divBdr>
            <w:top w:val="none" w:sz="0" w:space="0" w:color="auto"/>
            <w:left w:val="none" w:sz="0" w:space="0" w:color="auto"/>
            <w:bottom w:val="none" w:sz="0" w:space="0" w:color="auto"/>
            <w:right w:val="none" w:sz="0" w:space="0" w:color="auto"/>
          </w:divBdr>
        </w:div>
        <w:div w:id="1460147412">
          <w:marLeft w:val="640"/>
          <w:marRight w:val="0"/>
          <w:marTop w:val="0"/>
          <w:marBottom w:val="0"/>
          <w:divBdr>
            <w:top w:val="none" w:sz="0" w:space="0" w:color="auto"/>
            <w:left w:val="none" w:sz="0" w:space="0" w:color="auto"/>
            <w:bottom w:val="none" w:sz="0" w:space="0" w:color="auto"/>
            <w:right w:val="none" w:sz="0" w:space="0" w:color="auto"/>
          </w:divBdr>
        </w:div>
        <w:div w:id="140736728">
          <w:marLeft w:val="640"/>
          <w:marRight w:val="0"/>
          <w:marTop w:val="0"/>
          <w:marBottom w:val="0"/>
          <w:divBdr>
            <w:top w:val="none" w:sz="0" w:space="0" w:color="auto"/>
            <w:left w:val="none" w:sz="0" w:space="0" w:color="auto"/>
            <w:bottom w:val="none" w:sz="0" w:space="0" w:color="auto"/>
            <w:right w:val="none" w:sz="0" w:space="0" w:color="auto"/>
          </w:divBdr>
        </w:div>
        <w:div w:id="508644076">
          <w:marLeft w:val="640"/>
          <w:marRight w:val="0"/>
          <w:marTop w:val="0"/>
          <w:marBottom w:val="0"/>
          <w:divBdr>
            <w:top w:val="none" w:sz="0" w:space="0" w:color="auto"/>
            <w:left w:val="none" w:sz="0" w:space="0" w:color="auto"/>
            <w:bottom w:val="none" w:sz="0" w:space="0" w:color="auto"/>
            <w:right w:val="none" w:sz="0" w:space="0" w:color="auto"/>
          </w:divBdr>
        </w:div>
        <w:div w:id="1537739267">
          <w:marLeft w:val="640"/>
          <w:marRight w:val="0"/>
          <w:marTop w:val="0"/>
          <w:marBottom w:val="0"/>
          <w:divBdr>
            <w:top w:val="none" w:sz="0" w:space="0" w:color="auto"/>
            <w:left w:val="none" w:sz="0" w:space="0" w:color="auto"/>
            <w:bottom w:val="none" w:sz="0" w:space="0" w:color="auto"/>
            <w:right w:val="none" w:sz="0" w:space="0" w:color="auto"/>
          </w:divBdr>
        </w:div>
        <w:div w:id="839541113">
          <w:marLeft w:val="640"/>
          <w:marRight w:val="0"/>
          <w:marTop w:val="0"/>
          <w:marBottom w:val="0"/>
          <w:divBdr>
            <w:top w:val="none" w:sz="0" w:space="0" w:color="auto"/>
            <w:left w:val="none" w:sz="0" w:space="0" w:color="auto"/>
            <w:bottom w:val="none" w:sz="0" w:space="0" w:color="auto"/>
            <w:right w:val="none" w:sz="0" w:space="0" w:color="auto"/>
          </w:divBdr>
        </w:div>
        <w:div w:id="1956062168">
          <w:marLeft w:val="640"/>
          <w:marRight w:val="0"/>
          <w:marTop w:val="0"/>
          <w:marBottom w:val="0"/>
          <w:divBdr>
            <w:top w:val="none" w:sz="0" w:space="0" w:color="auto"/>
            <w:left w:val="none" w:sz="0" w:space="0" w:color="auto"/>
            <w:bottom w:val="none" w:sz="0" w:space="0" w:color="auto"/>
            <w:right w:val="none" w:sz="0" w:space="0" w:color="auto"/>
          </w:divBdr>
        </w:div>
        <w:div w:id="580261150">
          <w:marLeft w:val="640"/>
          <w:marRight w:val="0"/>
          <w:marTop w:val="0"/>
          <w:marBottom w:val="0"/>
          <w:divBdr>
            <w:top w:val="none" w:sz="0" w:space="0" w:color="auto"/>
            <w:left w:val="none" w:sz="0" w:space="0" w:color="auto"/>
            <w:bottom w:val="none" w:sz="0" w:space="0" w:color="auto"/>
            <w:right w:val="none" w:sz="0" w:space="0" w:color="auto"/>
          </w:divBdr>
        </w:div>
        <w:div w:id="537012332">
          <w:marLeft w:val="640"/>
          <w:marRight w:val="0"/>
          <w:marTop w:val="0"/>
          <w:marBottom w:val="0"/>
          <w:divBdr>
            <w:top w:val="none" w:sz="0" w:space="0" w:color="auto"/>
            <w:left w:val="none" w:sz="0" w:space="0" w:color="auto"/>
            <w:bottom w:val="none" w:sz="0" w:space="0" w:color="auto"/>
            <w:right w:val="none" w:sz="0" w:space="0" w:color="auto"/>
          </w:divBdr>
        </w:div>
        <w:div w:id="1273587333">
          <w:marLeft w:val="640"/>
          <w:marRight w:val="0"/>
          <w:marTop w:val="0"/>
          <w:marBottom w:val="0"/>
          <w:divBdr>
            <w:top w:val="none" w:sz="0" w:space="0" w:color="auto"/>
            <w:left w:val="none" w:sz="0" w:space="0" w:color="auto"/>
            <w:bottom w:val="none" w:sz="0" w:space="0" w:color="auto"/>
            <w:right w:val="none" w:sz="0" w:space="0" w:color="auto"/>
          </w:divBdr>
        </w:div>
        <w:div w:id="498469172">
          <w:marLeft w:val="640"/>
          <w:marRight w:val="0"/>
          <w:marTop w:val="0"/>
          <w:marBottom w:val="0"/>
          <w:divBdr>
            <w:top w:val="none" w:sz="0" w:space="0" w:color="auto"/>
            <w:left w:val="none" w:sz="0" w:space="0" w:color="auto"/>
            <w:bottom w:val="none" w:sz="0" w:space="0" w:color="auto"/>
            <w:right w:val="none" w:sz="0" w:space="0" w:color="auto"/>
          </w:divBdr>
        </w:div>
        <w:div w:id="205723609">
          <w:marLeft w:val="640"/>
          <w:marRight w:val="0"/>
          <w:marTop w:val="0"/>
          <w:marBottom w:val="0"/>
          <w:divBdr>
            <w:top w:val="none" w:sz="0" w:space="0" w:color="auto"/>
            <w:left w:val="none" w:sz="0" w:space="0" w:color="auto"/>
            <w:bottom w:val="none" w:sz="0" w:space="0" w:color="auto"/>
            <w:right w:val="none" w:sz="0" w:space="0" w:color="auto"/>
          </w:divBdr>
        </w:div>
        <w:div w:id="1623806040">
          <w:marLeft w:val="640"/>
          <w:marRight w:val="0"/>
          <w:marTop w:val="0"/>
          <w:marBottom w:val="0"/>
          <w:divBdr>
            <w:top w:val="none" w:sz="0" w:space="0" w:color="auto"/>
            <w:left w:val="none" w:sz="0" w:space="0" w:color="auto"/>
            <w:bottom w:val="none" w:sz="0" w:space="0" w:color="auto"/>
            <w:right w:val="none" w:sz="0" w:space="0" w:color="auto"/>
          </w:divBdr>
        </w:div>
        <w:div w:id="1556434193">
          <w:marLeft w:val="640"/>
          <w:marRight w:val="0"/>
          <w:marTop w:val="0"/>
          <w:marBottom w:val="0"/>
          <w:divBdr>
            <w:top w:val="none" w:sz="0" w:space="0" w:color="auto"/>
            <w:left w:val="none" w:sz="0" w:space="0" w:color="auto"/>
            <w:bottom w:val="none" w:sz="0" w:space="0" w:color="auto"/>
            <w:right w:val="none" w:sz="0" w:space="0" w:color="auto"/>
          </w:divBdr>
        </w:div>
        <w:div w:id="358746505">
          <w:marLeft w:val="640"/>
          <w:marRight w:val="0"/>
          <w:marTop w:val="0"/>
          <w:marBottom w:val="0"/>
          <w:divBdr>
            <w:top w:val="none" w:sz="0" w:space="0" w:color="auto"/>
            <w:left w:val="none" w:sz="0" w:space="0" w:color="auto"/>
            <w:bottom w:val="none" w:sz="0" w:space="0" w:color="auto"/>
            <w:right w:val="none" w:sz="0" w:space="0" w:color="auto"/>
          </w:divBdr>
        </w:div>
        <w:div w:id="1504586240">
          <w:marLeft w:val="640"/>
          <w:marRight w:val="0"/>
          <w:marTop w:val="0"/>
          <w:marBottom w:val="0"/>
          <w:divBdr>
            <w:top w:val="none" w:sz="0" w:space="0" w:color="auto"/>
            <w:left w:val="none" w:sz="0" w:space="0" w:color="auto"/>
            <w:bottom w:val="none" w:sz="0" w:space="0" w:color="auto"/>
            <w:right w:val="none" w:sz="0" w:space="0" w:color="auto"/>
          </w:divBdr>
        </w:div>
        <w:div w:id="1382897714">
          <w:marLeft w:val="640"/>
          <w:marRight w:val="0"/>
          <w:marTop w:val="0"/>
          <w:marBottom w:val="0"/>
          <w:divBdr>
            <w:top w:val="none" w:sz="0" w:space="0" w:color="auto"/>
            <w:left w:val="none" w:sz="0" w:space="0" w:color="auto"/>
            <w:bottom w:val="none" w:sz="0" w:space="0" w:color="auto"/>
            <w:right w:val="none" w:sz="0" w:space="0" w:color="auto"/>
          </w:divBdr>
        </w:div>
      </w:divsChild>
    </w:div>
    <w:div w:id="606423163">
      <w:bodyDiv w:val="1"/>
      <w:marLeft w:val="0"/>
      <w:marRight w:val="0"/>
      <w:marTop w:val="0"/>
      <w:marBottom w:val="0"/>
      <w:divBdr>
        <w:top w:val="none" w:sz="0" w:space="0" w:color="auto"/>
        <w:left w:val="none" w:sz="0" w:space="0" w:color="auto"/>
        <w:bottom w:val="none" w:sz="0" w:space="0" w:color="auto"/>
        <w:right w:val="none" w:sz="0" w:space="0" w:color="auto"/>
      </w:divBdr>
      <w:divsChild>
        <w:div w:id="479199612">
          <w:marLeft w:val="640"/>
          <w:marRight w:val="0"/>
          <w:marTop w:val="0"/>
          <w:marBottom w:val="0"/>
          <w:divBdr>
            <w:top w:val="none" w:sz="0" w:space="0" w:color="auto"/>
            <w:left w:val="none" w:sz="0" w:space="0" w:color="auto"/>
            <w:bottom w:val="none" w:sz="0" w:space="0" w:color="auto"/>
            <w:right w:val="none" w:sz="0" w:space="0" w:color="auto"/>
          </w:divBdr>
        </w:div>
        <w:div w:id="1773547531">
          <w:marLeft w:val="640"/>
          <w:marRight w:val="0"/>
          <w:marTop w:val="0"/>
          <w:marBottom w:val="0"/>
          <w:divBdr>
            <w:top w:val="none" w:sz="0" w:space="0" w:color="auto"/>
            <w:left w:val="none" w:sz="0" w:space="0" w:color="auto"/>
            <w:bottom w:val="none" w:sz="0" w:space="0" w:color="auto"/>
            <w:right w:val="none" w:sz="0" w:space="0" w:color="auto"/>
          </w:divBdr>
        </w:div>
        <w:div w:id="514267293">
          <w:marLeft w:val="640"/>
          <w:marRight w:val="0"/>
          <w:marTop w:val="0"/>
          <w:marBottom w:val="0"/>
          <w:divBdr>
            <w:top w:val="none" w:sz="0" w:space="0" w:color="auto"/>
            <w:left w:val="none" w:sz="0" w:space="0" w:color="auto"/>
            <w:bottom w:val="none" w:sz="0" w:space="0" w:color="auto"/>
            <w:right w:val="none" w:sz="0" w:space="0" w:color="auto"/>
          </w:divBdr>
        </w:div>
        <w:div w:id="1633438692">
          <w:marLeft w:val="640"/>
          <w:marRight w:val="0"/>
          <w:marTop w:val="0"/>
          <w:marBottom w:val="0"/>
          <w:divBdr>
            <w:top w:val="none" w:sz="0" w:space="0" w:color="auto"/>
            <w:left w:val="none" w:sz="0" w:space="0" w:color="auto"/>
            <w:bottom w:val="none" w:sz="0" w:space="0" w:color="auto"/>
            <w:right w:val="none" w:sz="0" w:space="0" w:color="auto"/>
          </w:divBdr>
        </w:div>
        <w:div w:id="259535372">
          <w:marLeft w:val="640"/>
          <w:marRight w:val="0"/>
          <w:marTop w:val="0"/>
          <w:marBottom w:val="0"/>
          <w:divBdr>
            <w:top w:val="none" w:sz="0" w:space="0" w:color="auto"/>
            <w:left w:val="none" w:sz="0" w:space="0" w:color="auto"/>
            <w:bottom w:val="none" w:sz="0" w:space="0" w:color="auto"/>
            <w:right w:val="none" w:sz="0" w:space="0" w:color="auto"/>
          </w:divBdr>
        </w:div>
        <w:div w:id="129172927">
          <w:marLeft w:val="640"/>
          <w:marRight w:val="0"/>
          <w:marTop w:val="0"/>
          <w:marBottom w:val="0"/>
          <w:divBdr>
            <w:top w:val="none" w:sz="0" w:space="0" w:color="auto"/>
            <w:left w:val="none" w:sz="0" w:space="0" w:color="auto"/>
            <w:bottom w:val="none" w:sz="0" w:space="0" w:color="auto"/>
            <w:right w:val="none" w:sz="0" w:space="0" w:color="auto"/>
          </w:divBdr>
        </w:div>
        <w:div w:id="26030693">
          <w:marLeft w:val="640"/>
          <w:marRight w:val="0"/>
          <w:marTop w:val="0"/>
          <w:marBottom w:val="0"/>
          <w:divBdr>
            <w:top w:val="none" w:sz="0" w:space="0" w:color="auto"/>
            <w:left w:val="none" w:sz="0" w:space="0" w:color="auto"/>
            <w:bottom w:val="none" w:sz="0" w:space="0" w:color="auto"/>
            <w:right w:val="none" w:sz="0" w:space="0" w:color="auto"/>
          </w:divBdr>
        </w:div>
        <w:div w:id="1484199252">
          <w:marLeft w:val="640"/>
          <w:marRight w:val="0"/>
          <w:marTop w:val="0"/>
          <w:marBottom w:val="0"/>
          <w:divBdr>
            <w:top w:val="none" w:sz="0" w:space="0" w:color="auto"/>
            <w:left w:val="none" w:sz="0" w:space="0" w:color="auto"/>
            <w:bottom w:val="none" w:sz="0" w:space="0" w:color="auto"/>
            <w:right w:val="none" w:sz="0" w:space="0" w:color="auto"/>
          </w:divBdr>
        </w:div>
        <w:div w:id="982201472">
          <w:marLeft w:val="640"/>
          <w:marRight w:val="0"/>
          <w:marTop w:val="0"/>
          <w:marBottom w:val="0"/>
          <w:divBdr>
            <w:top w:val="none" w:sz="0" w:space="0" w:color="auto"/>
            <w:left w:val="none" w:sz="0" w:space="0" w:color="auto"/>
            <w:bottom w:val="none" w:sz="0" w:space="0" w:color="auto"/>
            <w:right w:val="none" w:sz="0" w:space="0" w:color="auto"/>
          </w:divBdr>
        </w:div>
        <w:div w:id="646205326">
          <w:marLeft w:val="640"/>
          <w:marRight w:val="0"/>
          <w:marTop w:val="0"/>
          <w:marBottom w:val="0"/>
          <w:divBdr>
            <w:top w:val="none" w:sz="0" w:space="0" w:color="auto"/>
            <w:left w:val="none" w:sz="0" w:space="0" w:color="auto"/>
            <w:bottom w:val="none" w:sz="0" w:space="0" w:color="auto"/>
            <w:right w:val="none" w:sz="0" w:space="0" w:color="auto"/>
          </w:divBdr>
        </w:div>
        <w:div w:id="447241151">
          <w:marLeft w:val="640"/>
          <w:marRight w:val="0"/>
          <w:marTop w:val="0"/>
          <w:marBottom w:val="0"/>
          <w:divBdr>
            <w:top w:val="none" w:sz="0" w:space="0" w:color="auto"/>
            <w:left w:val="none" w:sz="0" w:space="0" w:color="auto"/>
            <w:bottom w:val="none" w:sz="0" w:space="0" w:color="auto"/>
            <w:right w:val="none" w:sz="0" w:space="0" w:color="auto"/>
          </w:divBdr>
        </w:div>
        <w:div w:id="1437552607">
          <w:marLeft w:val="640"/>
          <w:marRight w:val="0"/>
          <w:marTop w:val="0"/>
          <w:marBottom w:val="0"/>
          <w:divBdr>
            <w:top w:val="none" w:sz="0" w:space="0" w:color="auto"/>
            <w:left w:val="none" w:sz="0" w:space="0" w:color="auto"/>
            <w:bottom w:val="none" w:sz="0" w:space="0" w:color="auto"/>
            <w:right w:val="none" w:sz="0" w:space="0" w:color="auto"/>
          </w:divBdr>
        </w:div>
        <w:div w:id="1157918765">
          <w:marLeft w:val="640"/>
          <w:marRight w:val="0"/>
          <w:marTop w:val="0"/>
          <w:marBottom w:val="0"/>
          <w:divBdr>
            <w:top w:val="none" w:sz="0" w:space="0" w:color="auto"/>
            <w:left w:val="none" w:sz="0" w:space="0" w:color="auto"/>
            <w:bottom w:val="none" w:sz="0" w:space="0" w:color="auto"/>
            <w:right w:val="none" w:sz="0" w:space="0" w:color="auto"/>
          </w:divBdr>
        </w:div>
        <w:div w:id="654652953">
          <w:marLeft w:val="640"/>
          <w:marRight w:val="0"/>
          <w:marTop w:val="0"/>
          <w:marBottom w:val="0"/>
          <w:divBdr>
            <w:top w:val="none" w:sz="0" w:space="0" w:color="auto"/>
            <w:left w:val="none" w:sz="0" w:space="0" w:color="auto"/>
            <w:bottom w:val="none" w:sz="0" w:space="0" w:color="auto"/>
            <w:right w:val="none" w:sz="0" w:space="0" w:color="auto"/>
          </w:divBdr>
        </w:div>
        <w:div w:id="1755123305">
          <w:marLeft w:val="640"/>
          <w:marRight w:val="0"/>
          <w:marTop w:val="0"/>
          <w:marBottom w:val="0"/>
          <w:divBdr>
            <w:top w:val="none" w:sz="0" w:space="0" w:color="auto"/>
            <w:left w:val="none" w:sz="0" w:space="0" w:color="auto"/>
            <w:bottom w:val="none" w:sz="0" w:space="0" w:color="auto"/>
            <w:right w:val="none" w:sz="0" w:space="0" w:color="auto"/>
          </w:divBdr>
        </w:div>
        <w:div w:id="1499298722">
          <w:marLeft w:val="640"/>
          <w:marRight w:val="0"/>
          <w:marTop w:val="0"/>
          <w:marBottom w:val="0"/>
          <w:divBdr>
            <w:top w:val="none" w:sz="0" w:space="0" w:color="auto"/>
            <w:left w:val="none" w:sz="0" w:space="0" w:color="auto"/>
            <w:bottom w:val="none" w:sz="0" w:space="0" w:color="auto"/>
            <w:right w:val="none" w:sz="0" w:space="0" w:color="auto"/>
          </w:divBdr>
        </w:div>
        <w:div w:id="357892554">
          <w:marLeft w:val="640"/>
          <w:marRight w:val="0"/>
          <w:marTop w:val="0"/>
          <w:marBottom w:val="0"/>
          <w:divBdr>
            <w:top w:val="none" w:sz="0" w:space="0" w:color="auto"/>
            <w:left w:val="none" w:sz="0" w:space="0" w:color="auto"/>
            <w:bottom w:val="none" w:sz="0" w:space="0" w:color="auto"/>
            <w:right w:val="none" w:sz="0" w:space="0" w:color="auto"/>
          </w:divBdr>
        </w:div>
        <w:div w:id="748238591">
          <w:marLeft w:val="640"/>
          <w:marRight w:val="0"/>
          <w:marTop w:val="0"/>
          <w:marBottom w:val="0"/>
          <w:divBdr>
            <w:top w:val="none" w:sz="0" w:space="0" w:color="auto"/>
            <w:left w:val="none" w:sz="0" w:space="0" w:color="auto"/>
            <w:bottom w:val="none" w:sz="0" w:space="0" w:color="auto"/>
            <w:right w:val="none" w:sz="0" w:space="0" w:color="auto"/>
          </w:divBdr>
        </w:div>
        <w:div w:id="1559591178">
          <w:marLeft w:val="640"/>
          <w:marRight w:val="0"/>
          <w:marTop w:val="0"/>
          <w:marBottom w:val="0"/>
          <w:divBdr>
            <w:top w:val="none" w:sz="0" w:space="0" w:color="auto"/>
            <w:left w:val="none" w:sz="0" w:space="0" w:color="auto"/>
            <w:bottom w:val="none" w:sz="0" w:space="0" w:color="auto"/>
            <w:right w:val="none" w:sz="0" w:space="0" w:color="auto"/>
          </w:divBdr>
        </w:div>
        <w:div w:id="653492196">
          <w:marLeft w:val="640"/>
          <w:marRight w:val="0"/>
          <w:marTop w:val="0"/>
          <w:marBottom w:val="0"/>
          <w:divBdr>
            <w:top w:val="none" w:sz="0" w:space="0" w:color="auto"/>
            <w:left w:val="none" w:sz="0" w:space="0" w:color="auto"/>
            <w:bottom w:val="none" w:sz="0" w:space="0" w:color="auto"/>
            <w:right w:val="none" w:sz="0" w:space="0" w:color="auto"/>
          </w:divBdr>
        </w:div>
        <w:div w:id="146289575">
          <w:marLeft w:val="640"/>
          <w:marRight w:val="0"/>
          <w:marTop w:val="0"/>
          <w:marBottom w:val="0"/>
          <w:divBdr>
            <w:top w:val="none" w:sz="0" w:space="0" w:color="auto"/>
            <w:left w:val="none" w:sz="0" w:space="0" w:color="auto"/>
            <w:bottom w:val="none" w:sz="0" w:space="0" w:color="auto"/>
            <w:right w:val="none" w:sz="0" w:space="0" w:color="auto"/>
          </w:divBdr>
        </w:div>
        <w:div w:id="722556060">
          <w:marLeft w:val="640"/>
          <w:marRight w:val="0"/>
          <w:marTop w:val="0"/>
          <w:marBottom w:val="0"/>
          <w:divBdr>
            <w:top w:val="none" w:sz="0" w:space="0" w:color="auto"/>
            <w:left w:val="none" w:sz="0" w:space="0" w:color="auto"/>
            <w:bottom w:val="none" w:sz="0" w:space="0" w:color="auto"/>
            <w:right w:val="none" w:sz="0" w:space="0" w:color="auto"/>
          </w:divBdr>
        </w:div>
        <w:div w:id="1993212921">
          <w:marLeft w:val="640"/>
          <w:marRight w:val="0"/>
          <w:marTop w:val="0"/>
          <w:marBottom w:val="0"/>
          <w:divBdr>
            <w:top w:val="none" w:sz="0" w:space="0" w:color="auto"/>
            <w:left w:val="none" w:sz="0" w:space="0" w:color="auto"/>
            <w:bottom w:val="none" w:sz="0" w:space="0" w:color="auto"/>
            <w:right w:val="none" w:sz="0" w:space="0" w:color="auto"/>
          </w:divBdr>
        </w:div>
        <w:div w:id="11029614">
          <w:marLeft w:val="640"/>
          <w:marRight w:val="0"/>
          <w:marTop w:val="0"/>
          <w:marBottom w:val="0"/>
          <w:divBdr>
            <w:top w:val="none" w:sz="0" w:space="0" w:color="auto"/>
            <w:left w:val="none" w:sz="0" w:space="0" w:color="auto"/>
            <w:bottom w:val="none" w:sz="0" w:space="0" w:color="auto"/>
            <w:right w:val="none" w:sz="0" w:space="0" w:color="auto"/>
          </w:divBdr>
        </w:div>
        <w:div w:id="880939710">
          <w:marLeft w:val="640"/>
          <w:marRight w:val="0"/>
          <w:marTop w:val="0"/>
          <w:marBottom w:val="0"/>
          <w:divBdr>
            <w:top w:val="none" w:sz="0" w:space="0" w:color="auto"/>
            <w:left w:val="none" w:sz="0" w:space="0" w:color="auto"/>
            <w:bottom w:val="none" w:sz="0" w:space="0" w:color="auto"/>
            <w:right w:val="none" w:sz="0" w:space="0" w:color="auto"/>
          </w:divBdr>
        </w:div>
        <w:div w:id="344138385">
          <w:marLeft w:val="640"/>
          <w:marRight w:val="0"/>
          <w:marTop w:val="0"/>
          <w:marBottom w:val="0"/>
          <w:divBdr>
            <w:top w:val="none" w:sz="0" w:space="0" w:color="auto"/>
            <w:left w:val="none" w:sz="0" w:space="0" w:color="auto"/>
            <w:bottom w:val="none" w:sz="0" w:space="0" w:color="auto"/>
            <w:right w:val="none" w:sz="0" w:space="0" w:color="auto"/>
          </w:divBdr>
        </w:div>
      </w:divsChild>
    </w:div>
    <w:div w:id="606666922">
      <w:bodyDiv w:val="1"/>
      <w:marLeft w:val="0"/>
      <w:marRight w:val="0"/>
      <w:marTop w:val="0"/>
      <w:marBottom w:val="0"/>
      <w:divBdr>
        <w:top w:val="none" w:sz="0" w:space="0" w:color="auto"/>
        <w:left w:val="none" w:sz="0" w:space="0" w:color="auto"/>
        <w:bottom w:val="none" w:sz="0" w:space="0" w:color="auto"/>
        <w:right w:val="none" w:sz="0" w:space="0" w:color="auto"/>
      </w:divBdr>
      <w:divsChild>
        <w:div w:id="298540136">
          <w:marLeft w:val="640"/>
          <w:marRight w:val="0"/>
          <w:marTop w:val="0"/>
          <w:marBottom w:val="0"/>
          <w:divBdr>
            <w:top w:val="none" w:sz="0" w:space="0" w:color="auto"/>
            <w:left w:val="none" w:sz="0" w:space="0" w:color="auto"/>
            <w:bottom w:val="none" w:sz="0" w:space="0" w:color="auto"/>
            <w:right w:val="none" w:sz="0" w:space="0" w:color="auto"/>
          </w:divBdr>
        </w:div>
        <w:div w:id="650644386">
          <w:marLeft w:val="640"/>
          <w:marRight w:val="0"/>
          <w:marTop w:val="0"/>
          <w:marBottom w:val="0"/>
          <w:divBdr>
            <w:top w:val="none" w:sz="0" w:space="0" w:color="auto"/>
            <w:left w:val="none" w:sz="0" w:space="0" w:color="auto"/>
            <w:bottom w:val="none" w:sz="0" w:space="0" w:color="auto"/>
            <w:right w:val="none" w:sz="0" w:space="0" w:color="auto"/>
          </w:divBdr>
        </w:div>
        <w:div w:id="1057168753">
          <w:marLeft w:val="640"/>
          <w:marRight w:val="0"/>
          <w:marTop w:val="0"/>
          <w:marBottom w:val="0"/>
          <w:divBdr>
            <w:top w:val="none" w:sz="0" w:space="0" w:color="auto"/>
            <w:left w:val="none" w:sz="0" w:space="0" w:color="auto"/>
            <w:bottom w:val="none" w:sz="0" w:space="0" w:color="auto"/>
            <w:right w:val="none" w:sz="0" w:space="0" w:color="auto"/>
          </w:divBdr>
        </w:div>
        <w:div w:id="66345952">
          <w:marLeft w:val="640"/>
          <w:marRight w:val="0"/>
          <w:marTop w:val="0"/>
          <w:marBottom w:val="0"/>
          <w:divBdr>
            <w:top w:val="none" w:sz="0" w:space="0" w:color="auto"/>
            <w:left w:val="none" w:sz="0" w:space="0" w:color="auto"/>
            <w:bottom w:val="none" w:sz="0" w:space="0" w:color="auto"/>
            <w:right w:val="none" w:sz="0" w:space="0" w:color="auto"/>
          </w:divBdr>
        </w:div>
        <w:div w:id="925962695">
          <w:marLeft w:val="640"/>
          <w:marRight w:val="0"/>
          <w:marTop w:val="0"/>
          <w:marBottom w:val="0"/>
          <w:divBdr>
            <w:top w:val="none" w:sz="0" w:space="0" w:color="auto"/>
            <w:left w:val="none" w:sz="0" w:space="0" w:color="auto"/>
            <w:bottom w:val="none" w:sz="0" w:space="0" w:color="auto"/>
            <w:right w:val="none" w:sz="0" w:space="0" w:color="auto"/>
          </w:divBdr>
        </w:div>
        <w:div w:id="265309217">
          <w:marLeft w:val="640"/>
          <w:marRight w:val="0"/>
          <w:marTop w:val="0"/>
          <w:marBottom w:val="0"/>
          <w:divBdr>
            <w:top w:val="none" w:sz="0" w:space="0" w:color="auto"/>
            <w:left w:val="none" w:sz="0" w:space="0" w:color="auto"/>
            <w:bottom w:val="none" w:sz="0" w:space="0" w:color="auto"/>
            <w:right w:val="none" w:sz="0" w:space="0" w:color="auto"/>
          </w:divBdr>
        </w:div>
        <w:div w:id="1050954152">
          <w:marLeft w:val="640"/>
          <w:marRight w:val="0"/>
          <w:marTop w:val="0"/>
          <w:marBottom w:val="0"/>
          <w:divBdr>
            <w:top w:val="none" w:sz="0" w:space="0" w:color="auto"/>
            <w:left w:val="none" w:sz="0" w:space="0" w:color="auto"/>
            <w:bottom w:val="none" w:sz="0" w:space="0" w:color="auto"/>
            <w:right w:val="none" w:sz="0" w:space="0" w:color="auto"/>
          </w:divBdr>
        </w:div>
        <w:div w:id="1397897443">
          <w:marLeft w:val="640"/>
          <w:marRight w:val="0"/>
          <w:marTop w:val="0"/>
          <w:marBottom w:val="0"/>
          <w:divBdr>
            <w:top w:val="none" w:sz="0" w:space="0" w:color="auto"/>
            <w:left w:val="none" w:sz="0" w:space="0" w:color="auto"/>
            <w:bottom w:val="none" w:sz="0" w:space="0" w:color="auto"/>
            <w:right w:val="none" w:sz="0" w:space="0" w:color="auto"/>
          </w:divBdr>
        </w:div>
        <w:div w:id="2115517806">
          <w:marLeft w:val="640"/>
          <w:marRight w:val="0"/>
          <w:marTop w:val="0"/>
          <w:marBottom w:val="0"/>
          <w:divBdr>
            <w:top w:val="none" w:sz="0" w:space="0" w:color="auto"/>
            <w:left w:val="none" w:sz="0" w:space="0" w:color="auto"/>
            <w:bottom w:val="none" w:sz="0" w:space="0" w:color="auto"/>
            <w:right w:val="none" w:sz="0" w:space="0" w:color="auto"/>
          </w:divBdr>
        </w:div>
        <w:div w:id="908341260">
          <w:marLeft w:val="640"/>
          <w:marRight w:val="0"/>
          <w:marTop w:val="0"/>
          <w:marBottom w:val="0"/>
          <w:divBdr>
            <w:top w:val="none" w:sz="0" w:space="0" w:color="auto"/>
            <w:left w:val="none" w:sz="0" w:space="0" w:color="auto"/>
            <w:bottom w:val="none" w:sz="0" w:space="0" w:color="auto"/>
            <w:right w:val="none" w:sz="0" w:space="0" w:color="auto"/>
          </w:divBdr>
        </w:div>
        <w:div w:id="1400127983">
          <w:marLeft w:val="640"/>
          <w:marRight w:val="0"/>
          <w:marTop w:val="0"/>
          <w:marBottom w:val="0"/>
          <w:divBdr>
            <w:top w:val="none" w:sz="0" w:space="0" w:color="auto"/>
            <w:left w:val="none" w:sz="0" w:space="0" w:color="auto"/>
            <w:bottom w:val="none" w:sz="0" w:space="0" w:color="auto"/>
            <w:right w:val="none" w:sz="0" w:space="0" w:color="auto"/>
          </w:divBdr>
        </w:div>
        <w:div w:id="121851983">
          <w:marLeft w:val="640"/>
          <w:marRight w:val="0"/>
          <w:marTop w:val="0"/>
          <w:marBottom w:val="0"/>
          <w:divBdr>
            <w:top w:val="none" w:sz="0" w:space="0" w:color="auto"/>
            <w:left w:val="none" w:sz="0" w:space="0" w:color="auto"/>
            <w:bottom w:val="none" w:sz="0" w:space="0" w:color="auto"/>
            <w:right w:val="none" w:sz="0" w:space="0" w:color="auto"/>
          </w:divBdr>
        </w:div>
        <w:div w:id="37702163">
          <w:marLeft w:val="640"/>
          <w:marRight w:val="0"/>
          <w:marTop w:val="0"/>
          <w:marBottom w:val="0"/>
          <w:divBdr>
            <w:top w:val="none" w:sz="0" w:space="0" w:color="auto"/>
            <w:left w:val="none" w:sz="0" w:space="0" w:color="auto"/>
            <w:bottom w:val="none" w:sz="0" w:space="0" w:color="auto"/>
            <w:right w:val="none" w:sz="0" w:space="0" w:color="auto"/>
          </w:divBdr>
        </w:div>
        <w:div w:id="1426149504">
          <w:marLeft w:val="640"/>
          <w:marRight w:val="0"/>
          <w:marTop w:val="0"/>
          <w:marBottom w:val="0"/>
          <w:divBdr>
            <w:top w:val="none" w:sz="0" w:space="0" w:color="auto"/>
            <w:left w:val="none" w:sz="0" w:space="0" w:color="auto"/>
            <w:bottom w:val="none" w:sz="0" w:space="0" w:color="auto"/>
            <w:right w:val="none" w:sz="0" w:space="0" w:color="auto"/>
          </w:divBdr>
        </w:div>
        <w:div w:id="1853834354">
          <w:marLeft w:val="640"/>
          <w:marRight w:val="0"/>
          <w:marTop w:val="0"/>
          <w:marBottom w:val="0"/>
          <w:divBdr>
            <w:top w:val="none" w:sz="0" w:space="0" w:color="auto"/>
            <w:left w:val="none" w:sz="0" w:space="0" w:color="auto"/>
            <w:bottom w:val="none" w:sz="0" w:space="0" w:color="auto"/>
            <w:right w:val="none" w:sz="0" w:space="0" w:color="auto"/>
          </w:divBdr>
        </w:div>
        <w:div w:id="1849439555">
          <w:marLeft w:val="640"/>
          <w:marRight w:val="0"/>
          <w:marTop w:val="0"/>
          <w:marBottom w:val="0"/>
          <w:divBdr>
            <w:top w:val="none" w:sz="0" w:space="0" w:color="auto"/>
            <w:left w:val="none" w:sz="0" w:space="0" w:color="auto"/>
            <w:bottom w:val="none" w:sz="0" w:space="0" w:color="auto"/>
            <w:right w:val="none" w:sz="0" w:space="0" w:color="auto"/>
          </w:divBdr>
        </w:div>
        <w:div w:id="1827358776">
          <w:marLeft w:val="640"/>
          <w:marRight w:val="0"/>
          <w:marTop w:val="0"/>
          <w:marBottom w:val="0"/>
          <w:divBdr>
            <w:top w:val="none" w:sz="0" w:space="0" w:color="auto"/>
            <w:left w:val="none" w:sz="0" w:space="0" w:color="auto"/>
            <w:bottom w:val="none" w:sz="0" w:space="0" w:color="auto"/>
            <w:right w:val="none" w:sz="0" w:space="0" w:color="auto"/>
          </w:divBdr>
        </w:div>
        <w:div w:id="901796443">
          <w:marLeft w:val="640"/>
          <w:marRight w:val="0"/>
          <w:marTop w:val="0"/>
          <w:marBottom w:val="0"/>
          <w:divBdr>
            <w:top w:val="none" w:sz="0" w:space="0" w:color="auto"/>
            <w:left w:val="none" w:sz="0" w:space="0" w:color="auto"/>
            <w:bottom w:val="none" w:sz="0" w:space="0" w:color="auto"/>
            <w:right w:val="none" w:sz="0" w:space="0" w:color="auto"/>
          </w:divBdr>
        </w:div>
        <w:div w:id="390615254">
          <w:marLeft w:val="640"/>
          <w:marRight w:val="0"/>
          <w:marTop w:val="0"/>
          <w:marBottom w:val="0"/>
          <w:divBdr>
            <w:top w:val="none" w:sz="0" w:space="0" w:color="auto"/>
            <w:left w:val="none" w:sz="0" w:space="0" w:color="auto"/>
            <w:bottom w:val="none" w:sz="0" w:space="0" w:color="auto"/>
            <w:right w:val="none" w:sz="0" w:space="0" w:color="auto"/>
          </w:divBdr>
        </w:div>
        <w:div w:id="922683911">
          <w:marLeft w:val="640"/>
          <w:marRight w:val="0"/>
          <w:marTop w:val="0"/>
          <w:marBottom w:val="0"/>
          <w:divBdr>
            <w:top w:val="none" w:sz="0" w:space="0" w:color="auto"/>
            <w:left w:val="none" w:sz="0" w:space="0" w:color="auto"/>
            <w:bottom w:val="none" w:sz="0" w:space="0" w:color="auto"/>
            <w:right w:val="none" w:sz="0" w:space="0" w:color="auto"/>
          </w:divBdr>
        </w:div>
        <w:div w:id="787353767">
          <w:marLeft w:val="640"/>
          <w:marRight w:val="0"/>
          <w:marTop w:val="0"/>
          <w:marBottom w:val="0"/>
          <w:divBdr>
            <w:top w:val="none" w:sz="0" w:space="0" w:color="auto"/>
            <w:left w:val="none" w:sz="0" w:space="0" w:color="auto"/>
            <w:bottom w:val="none" w:sz="0" w:space="0" w:color="auto"/>
            <w:right w:val="none" w:sz="0" w:space="0" w:color="auto"/>
          </w:divBdr>
        </w:div>
        <w:div w:id="1621955763">
          <w:marLeft w:val="640"/>
          <w:marRight w:val="0"/>
          <w:marTop w:val="0"/>
          <w:marBottom w:val="0"/>
          <w:divBdr>
            <w:top w:val="none" w:sz="0" w:space="0" w:color="auto"/>
            <w:left w:val="none" w:sz="0" w:space="0" w:color="auto"/>
            <w:bottom w:val="none" w:sz="0" w:space="0" w:color="auto"/>
            <w:right w:val="none" w:sz="0" w:space="0" w:color="auto"/>
          </w:divBdr>
        </w:div>
        <w:div w:id="914046651">
          <w:marLeft w:val="640"/>
          <w:marRight w:val="0"/>
          <w:marTop w:val="0"/>
          <w:marBottom w:val="0"/>
          <w:divBdr>
            <w:top w:val="none" w:sz="0" w:space="0" w:color="auto"/>
            <w:left w:val="none" w:sz="0" w:space="0" w:color="auto"/>
            <w:bottom w:val="none" w:sz="0" w:space="0" w:color="auto"/>
            <w:right w:val="none" w:sz="0" w:space="0" w:color="auto"/>
          </w:divBdr>
        </w:div>
        <w:div w:id="738673484">
          <w:marLeft w:val="640"/>
          <w:marRight w:val="0"/>
          <w:marTop w:val="0"/>
          <w:marBottom w:val="0"/>
          <w:divBdr>
            <w:top w:val="none" w:sz="0" w:space="0" w:color="auto"/>
            <w:left w:val="none" w:sz="0" w:space="0" w:color="auto"/>
            <w:bottom w:val="none" w:sz="0" w:space="0" w:color="auto"/>
            <w:right w:val="none" w:sz="0" w:space="0" w:color="auto"/>
          </w:divBdr>
        </w:div>
        <w:div w:id="1711605880">
          <w:marLeft w:val="640"/>
          <w:marRight w:val="0"/>
          <w:marTop w:val="0"/>
          <w:marBottom w:val="0"/>
          <w:divBdr>
            <w:top w:val="none" w:sz="0" w:space="0" w:color="auto"/>
            <w:left w:val="none" w:sz="0" w:space="0" w:color="auto"/>
            <w:bottom w:val="none" w:sz="0" w:space="0" w:color="auto"/>
            <w:right w:val="none" w:sz="0" w:space="0" w:color="auto"/>
          </w:divBdr>
        </w:div>
        <w:div w:id="2107144848">
          <w:marLeft w:val="640"/>
          <w:marRight w:val="0"/>
          <w:marTop w:val="0"/>
          <w:marBottom w:val="0"/>
          <w:divBdr>
            <w:top w:val="none" w:sz="0" w:space="0" w:color="auto"/>
            <w:left w:val="none" w:sz="0" w:space="0" w:color="auto"/>
            <w:bottom w:val="none" w:sz="0" w:space="0" w:color="auto"/>
            <w:right w:val="none" w:sz="0" w:space="0" w:color="auto"/>
          </w:divBdr>
        </w:div>
        <w:div w:id="523439352">
          <w:marLeft w:val="640"/>
          <w:marRight w:val="0"/>
          <w:marTop w:val="0"/>
          <w:marBottom w:val="0"/>
          <w:divBdr>
            <w:top w:val="none" w:sz="0" w:space="0" w:color="auto"/>
            <w:left w:val="none" w:sz="0" w:space="0" w:color="auto"/>
            <w:bottom w:val="none" w:sz="0" w:space="0" w:color="auto"/>
            <w:right w:val="none" w:sz="0" w:space="0" w:color="auto"/>
          </w:divBdr>
        </w:div>
        <w:div w:id="230116750">
          <w:marLeft w:val="640"/>
          <w:marRight w:val="0"/>
          <w:marTop w:val="0"/>
          <w:marBottom w:val="0"/>
          <w:divBdr>
            <w:top w:val="none" w:sz="0" w:space="0" w:color="auto"/>
            <w:left w:val="none" w:sz="0" w:space="0" w:color="auto"/>
            <w:bottom w:val="none" w:sz="0" w:space="0" w:color="auto"/>
            <w:right w:val="none" w:sz="0" w:space="0" w:color="auto"/>
          </w:divBdr>
        </w:div>
        <w:div w:id="1378165551">
          <w:marLeft w:val="640"/>
          <w:marRight w:val="0"/>
          <w:marTop w:val="0"/>
          <w:marBottom w:val="0"/>
          <w:divBdr>
            <w:top w:val="none" w:sz="0" w:space="0" w:color="auto"/>
            <w:left w:val="none" w:sz="0" w:space="0" w:color="auto"/>
            <w:bottom w:val="none" w:sz="0" w:space="0" w:color="auto"/>
            <w:right w:val="none" w:sz="0" w:space="0" w:color="auto"/>
          </w:divBdr>
        </w:div>
        <w:div w:id="1482425890">
          <w:marLeft w:val="640"/>
          <w:marRight w:val="0"/>
          <w:marTop w:val="0"/>
          <w:marBottom w:val="0"/>
          <w:divBdr>
            <w:top w:val="none" w:sz="0" w:space="0" w:color="auto"/>
            <w:left w:val="none" w:sz="0" w:space="0" w:color="auto"/>
            <w:bottom w:val="none" w:sz="0" w:space="0" w:color="auto"/>
            <w:right w:val="none" w:sz="0" w:space="0" w:color="auto"/>
          </w:divBdr>
        </w:div>
        <w:div w:id="1362434551">
          <w:marLeft w:val="640"/>
          <w:marRight w:val="0"/>
          <w:marTop w:val="0"/>
          <w:marBottom w:val="0"/>
          <w:divBdr>
            <w:top w:val="none" w:sz="0" w:space="0" w:color="auto"/>
            <w:left w:val="none" w:sz="0" w:space="0" w:color="auto"/>
            <w:bottom w:val="none" w:sz="0" w:space="0" w:color="auto"/>
            <w:right w:val="none" w:sz="0" w:space="0" w:color="auto"/>
          </w:divBdr>
        </w:div>
        <w:div w:id="865556723">
          <w:marLeft w:val="640"/>
          <w:marRight w:val="0"/>
          <w:marTop w:val="0"/>
          <w:marBottom w:val="0"/>
          <w:divBdr>
            <w:top w:val="none" w:sz="0" w:space="0" w:color="auto"/>
            <w:left w:val="none" w:sz="0" w:space="0" w:color="auto"/>
            <w:bottom w:val="none" w:sz="0" w:space="0" w:color="auto"/>
            <w:right w:val="none" w:sz="0" w:space="0" w:color="auto"/>
          </w:divBdr>
        </w:div>
        <w:div w:id="1986667459">
          <w:marLeft w:val="640"/>
          <w:marRight w:val="0"/>
          <w:marTop w:val="0"/>
          <w:marBottom w:val="0"/>
          <w:divBdr>
            <w:top w:val="none" w:sz="0" w:space="0" w:color="auto"/>
            <w:left w:val="none" w:sz="0" w:space="0" w:color="auto"/>
            <w:bottom w:val="none" w:sz="0" w:space="0" w:color="auto"/>
            <w:right w:val="none" w:sz="0" w:space="0" w:color="auto"/>
          </w:divBdr>
        </w:div>
        <w:div w:id="22557038">
          <w:marLeft w:val="640"/>
          <w:marRight w:val="0"/>
          <w:marTop w:val="0"/>
          <w:marBottom w:val="0"/>
          <w:divBdr>
            <w:top w:val="none" w:sz="0" w:space="0" w:color="auto"/>
            <w:left w:val="none" w:sz="0" w:space="0" w:color="auto"/>
            <w:bottom w:val="none" w:sz="0" w:space="0" w:color="auto"/>
            <w:right w:val="none" w:sz="0" w:space="0" w:color="auto"/>
          </w:divBdr>
        </w:div>
        <w:div w:id="1370300578">
          <w:marLeft w:val="640"/>
          <w:marRight w:val="0"/>
          <w:marTop w:val="0"/>
          <w:marBottom w:val="0"/>
          <w:divBdr>
            <w:top w:val="none" w:sz="0" w:space="0" w:color="auto"/>
            <w:left w:val="none" w:sz="0" w:space="0" w:color="auto"/>
            <w:bottom w:val="none" w:sz="0" w:space="0" w:color="auto"/>
            <w:right w:val="none" w:sz="0" w:space="0" w:color="auto"/>
          </w:divBdr>
        </w:div>
        <w:div w:id="1704553639">
          <w:marLeft w:val="640"/>
          <w:marRight w:val="0"/>
          <w:marTop w:val="0"/>
          <w:marBottom w:val="0"/>
          <w:divBdr>
            <w:top w:val="none" w:sz="0" w:space="0" w:color="auto"/>
            <w:left w:val="none" w:sz="0" w:space="0" w:color="auto"/>
            <w:bottom w:val="none" w:sz="0" w:space="0" w:color="auto"/>
            <w:right w:val="none" w:sz="0" w:space="0" w:color="auto"/>
          </w:divBdr>
        </w:div>
        <w:div w:id="1575167759">
          <w:marLeft w:val="640"/>
          <w:marRight w:val="0"/>
          <w:marTop w:val="0"/>
          <w:marBottom w:val="0"/>
          <w:divBdr>
            <w:top w:val="none" w:sz="0" w:space="0" w:color="auto"/>
            <w:left w:val="none" w:sz="0" w:space="0" w:color="auto"/>
            <w:bottom w:val="none" w:sz="0" w:space="0" w:color="auto"/>
            <w:right w:val="none" w:sz="0" w:space="0" w:color="auto"/>
          </w:divBdr>
        </w:div>
        <w:div w:id="1889761073">
          <w:marLeft w:val="640"/>
          <w:marRight w:val="0"/>
          <w:marTop w:val="0"/>
          <w:marBottom w:val="0"/>
          <w:divBdr>
            <w:top w:val="none" w:sz="0" w:space="0" w:color="auto"/>
            <w:left w:val="none" w:sz="0" w:space="0" w:color="auto"/>
            <w:bottom w:val="none" w:sz="0" w:space="0" w:color="auto"/>
            <w:right w:val="none" w:sz="0" w:space="0" w:color="auto"/>
          </w:divBdr>
        </w:div>
        <w:div w:id="735661575">
          <w:marLeft w:val="640"/>
          <w:marRight w:val="0"/>
          <w:marTop w:val="0"/>
          <w:marBottom w:val="0"/>
          <w:divBdr>
            <w:top w:val="none" w:sz="0" w:space="0" w:color="auto"/>
            <w:left w:val="none" w:sz="0" w:space="0" w:color="auto"/>
            <w:bottom w:val="none" w:sz="0" w:space="0" w:color="auto"/>
            <w:right w:val="none" w:sz="0" w:space="0" w:color="auto"/>
          </w:divBdr>
        </w:div>
        <w:div w:id="1860851056">
          <w:marLeft w:val="640"/>
          <w:marRight w:val="0"/>
          <w:marTop w:val="0"/>
          <w:marBottom w:val="0"/>
          <w:divBdr>
            <w:top w:val="none" w:sz="0" w:space="0" w:color="auto"/>
            <w:left w:val="none" w:sz="0" w:space="0" w:color="auto"/>
            <w:bottom w:val="none" w:sz="0" w:space="0" w:color="auto"/>
            <w:right w:val="none" w:sz="0" w:space="0" w:color="auto"/>
          </w:divBdr>
        </w:div>
        <w:div w:id="1131751126">
          <w:marLeft w:val="640"/>
          <w:marRight w:val="0"/>
          <w:marTop w:val="0"/>
          <w:marBottom w:val="0"/>
          <w:divBdr>
            <w:top w:val="none" w:sz="0" w:space="0" w:color="auto"/>
            <w:left w:val="none" w:sz="0" w:space="0" w:color="auto"/>
            <w:bottom w:val="none" w:sz="0" w:space="0" w:color="auto"/>
            <w:right w:val="none" w:sz="0" w:space="0" w:color="auto"/>
          </w:divBdr>
        </w:div>
        <w:div w:id="1897281732">
          <w:marLeft w:val="640"/>
          <w:marRight w:val="0"/>
          <w:marTop w:val="0"/>
          <w:marBottom w:val="0"/>
          <w:divBdr>
            <w:top w:val="none" w:sz="0" w:space="0" w:color="auto"/>
            <w:left w:val="none" w:sz="0" w:space="0" w:color="auto"/>
            <w:bottom w:val="none" w:sz="0" w:space="0" w:color="auto"/>
            <w:right w:val="none" w:sz="0" w:space="0" w:color="auto"/>
          </w:divBdr>
        </w:div>
        <w:div w:id="1617635077">
          <w:marLeft w:val="640"/>
          <w:marRight w:val="0"/>
          <w:marTop w:val="0"/>
          <w:marBottom w:val="0"/>
          <w:divBdr>
            <w:top w:val="none" w:sz="0" w:space="0" w:color="auto"/>
            <w:left w:val="none" w:sz="0" w:space="0" w:color="auto"/>
            <w:bottom w:val="none" w:sz="0" w:space="0" w:color="auto"/>
            <w:right w:val="none" w:sz="0" w:space="0" w:color="auto"/>
          </w:divBdr>
        </w:div>
        <w:div w:id="146555929">
          <w:marLeft w:val="640"/>
          <w:marRight w:val="0"/>
          <w:marTop w:val="0"/>
          <w:marBottom w:val="0"/>
          <w:divBdr>
            <w:top w:val="none" w:sz="0" w:space="0" w:color="auto"/>
            <w:left w:val="none" w:sz="0" w:space="0" w:color="auto"/>
            <w:bottom w:val="none" w:sz="0" w:space="0" w:color="auto"/>
            <w:right w:val="none" w:sz="0" w:space="0" w:color="auto"/>
          </w:divBdr>
        </w:div>
        <w:div w:id="268439095">
          <w:marLeft w:val="640"/>
          <w:marRight w:val="0"/>
          <w:marTop w:val="0"/>
          <w:marBottom w:val="0"/>
          <w:divBdr>
            <w:top w:val="none" w:sz="0" w:space="0" w:color="auto"/>
            <w:left w:val="none" w:sz="0" w:space="0" w:color="auto"/>
            <w:bottom w:val="none" w:sz="0" w:space="0" w:color="auto"/>
            <w:right w:val="none" w:sz="0" w:space="0" w:color="auto"/>
          </w:divBdr>
        </w:div>
        <w:div w:id="1865947185">
          <w:marLeft w:val="640"/>
          <w:marRight w:val="0"/>
          <w:marTop w:val="0"/>
          <w:marBottom w:val="0"/>
          <w:divBdr>
            <w:top w:val="none" w:sz="0" w:space="0" w:color="auto"/>
            <w:left w:val="none" w:sz="0" w:space="0" w:color="auto"/>
            <w:bottom w:val="none" w:sz="0" w:space="0" w:color="auto"/>
            <w:right w:val="none" w:sz="0" w:space="0" w:color="auto"/>
          </w:divBdr>
        </w:div>
        <w:div w:id="316618175">
          <w:marLeft w:val="640"/>
          <w:marRight w:val="0"/>
          <w:marTop w:val="0"/>
          <w:marBottom w:val="0"/>
          <w:divBdr>
            <w:top w:val="none" w:sz="0" w:space="0" w:color="auto"/>
            <w:left w:val="none" w:sz="0" w:space="0" w:color="auto"/>
            <w:bottom w:val="none" w:sz="0" w:space="0" w:color="auto"/>
            <w:right w:val="none" w:sz="0" w:space="0" w:color="auto"/>
          </w:divBdr>
        </w:div>
        <w:div w:id="118228756">
          <w:marLeft w:val="640"/>
          <w:marRight w:val="0"/>
          <w:marTop w:val="0"/>
          <w:marBottom w:val="0"/>
          <w:divBdr>
            <w:top w:val="none" w:sz="0" w:space="0" w:color="auto"/>
            <w:left w:val="none" w:sz="0" w:space="0" w:color="auto"/>
            <w:bottom w:val="none" w:sz="0" w:space="0" w:color="auto"/>
            <w:right w:val="none" w:sz="0" w:space="0" w:color="auto"/>
          </w:divBdr>
        </w:div>
        <w:div w:id="159467524">
          <w:marLeft w:val="640"/>
          <w:marRight w:val="0"/>
          <w:marTop w:val="0"/>
          <w:marBottom w:val="0"/>
          <w:divBdr>
            <w:top w:val="none" w:sz="0" w:space="0" w:color="auto"/>
            <w:left w:val="none" w:sz="0" w:space="0" w:color="auto"/>
            <w:bottom w:val="none" w:sz="0" w:space="0" w:color="auto"/>
            <w:right w:val="none" w:sz="0" w:space="0" w:color="auto"/>
          </w:divBdr>
        </w:div>
        <w:div w:id="1449010376">
          <w:marLeft w:val="640"/>
          <w:marRight w:val="0"/>
          <w:marTop w:val="0"/>
          <w:marBottom w:val="0"/>
          <w:divBdr>
            <w:top w:val="none" w:sz="0" w:space="0" w:color="auto"/>
            <w:left w:val="none" w:sz="0" w:space="0" w:color="auto"/>
            <w:bottom w:val="none" w:sz="0" w:space="0" w:color="auto"/>
            <w:right w:val="none" w:sz="0" w:space="0" w:color="auto"/>
          </w:divBdr>
        </w:div>
        <w:div w:id="338504785">
          <w:marLeft w:val="640"/>
          <w:marRight w:val="0"/>
          <w:marTop w:val="0"/>
          <w:marBottom w:val="0"/>
          <w:divBdr>
            <w:top w:val="none" w:sz="0" w:space="0" w:color="auto"/>
            <w:left w:val="none" w:sz="0" w:space="0" w:color="auto"/>
            <w:bottom w:val="none" w:sz="0" w:space="0" w:color="auto"/>
            <w:right w:val="none" w:sz="0" w:space="0" w:color="auto"/>
          </w:divBdr>
        </w:div>
      </w:divsChild>
    </w:div>
    <w:div w:id="615213142">
      <w:bodyDiv w:val="1"/>
      <w:marLeft w:val="0"/>
      <w:marRight w:val="0"/>
      <w:marTop w:val="0"/>
      <w:marBottom w:val="0"/>
      <w:divBdr>
        <w:top w:val="none" w:sz="0" w:space="0" w:color="auto"/>
        <w:left w:val="none" w:sz="0" w:space="0" w:color="auto"/>
        <w:bottom w:val="none" w:sz="0" w:space="0" w:color="auto"/>
        <w:right w:val="none" w:sz="0" w:space="0" w:color="auto"/>
      </w:divBdr>
      <w:divsChild>
        <w:div w:id="819157710">
          <w:marLeft w:val="640"/>
          <w:marRight w:val="0"/>
          <w:marTop w:val="0"/>
          <w:marBottom w:val="0"/>
          <w:divBdr>
            <w:top w:val="none" w:sz="0" w:space="0" w:color="auto"/>
            <w:left w:val="none" w:sz="0" w:space="0" w:color="auto"/>
            <w:bottom w:val="none" w:sz="0" w:space="0" w:color="auto"/>
            <w:right w:val="none" w:sz="0" w:space="0" w:color="auto"/>
          </w:divBdr>
        </w:div>
        <w:div w:id="817722882">
          <w:marLeft w:val="640"/>
          <w:marRight w:val="0"/>
          <w:marTop w:val="0"/>
          <w:marBottom w:val="0"/>
          <w:divBdr>
            <w:top w:val="none" w:sz="0" w:space="0" w:color="auto"/>
            <w:left w:val="none" w:sz="0" w:space="0" w:color="auto"/>
            <w:bottom w:val="none" w:sz="0" w:space="0" w:color="auto"/>
            <w:right w:val="none" w:sz="0" w:space="0" w:color="auto"/>
          </w:divBdr>
        </w:div>
        <w:div w:id="1465730975">
          <w:marLeft w:val="640"/>
          <w:marRight w:val="0"/>
          <w:marTop w:val="0"/>
          <w:marBottom w:val="0"/>
          <w:divBdr>
            <w:top w:val="none" w:sz="0" w:space="0" w:color="auto"/>
            <w:left w:val="none" w:sz="0" w:space="0" w:color="auto"/>
            <w:bottom w:val="none" w:sz="0" w:space="0" w:color="auto"/>
            <w:right w:val="none" w:sz="0" w:space="0" w:color="auto"/>
          </w:divBdr>
        </w:div>
        <w:div w:id="993680959">
          <w:marLeft w:val="640"/>
          <w:marRight w:val="0"/>
          <w:marTop w:val="0"/>
          <w:marBottom w:val="0"/>
          <w:divBdr>
            <w:top w:val="none" w:sz="0" w:space="0" w:color="auto"/>
            <w:left w:val="none" w:sz="0" w:space="0" w:color="auto"/>
            <w:bottom w:val="none" w:sz="0" w:space="0" w:color="auto"/>
            <w:right w:val="none" w:sz="0" w:space="0" w:color="auto"/>
          </w:divBdr>
        </w:div>
        <w:div w:id="1061250659">
          <w:marLeft w:val="640"/>
          <w:marRight w:val="0"/>
          <w:marTop w:val="0"/>
          <w:marBottom w:val="0"/>
          <w:divBdr>
            <w:top w:val="none" w:sz="0" w:space="0" w:color="auto"/>
            <w:left w:val="none" w:sz="0" w:space="0" w:color="auto"/>
            <w:bottom w:val="none" w:sz="0" w:space="0" w:color="auto"/>
            <w:right w:val="none" w:sz="0" w:space="0" w:color="auto"/>
          </w:divBdr>
        </w:div>
        <w:div w:id="400324833">
          <w:marLeft w:val="640"/>
          <w:marRight w:val="0"/>
          <w:marTop w:val="0"/>
          <w:marBottom w:val="0"/>
          <w:divBdr>
            <w:top w:val="none" w:sz="0" w:space="0" w:color="auto"/>
            <w:left w:val="none" w:sz="0" w:space="0" w:color="auto"/>
            <w:bottom w:val="none" w:sz="0" w:space="0" w:color="auto"/>
            <w:right w:val="none" w:sz="0" w:space="0" w:color="auto"/>
          </w:divBdr>
        </w:div>
        <w:div w:id="2059894577">
          <w:marLeft w:val="640"/>
          <w:marRight w:val="0"/>
          <w:marTop w:val="0"/>
          <w:marBottom w:val="0"/>
          <w:divBdr>
            <w:top w:val="none" w:sz="0" w:space="0" w:color="auto"/>
            <w:left w:val="none" w:sz="0" w:space="0" w:color="auto"/>
            <w:bottom w:val="none" w:sz="0" w:space="0" w:color="auto"/>
            <w:right w:val="none" w:sz="0" w:space="0" w:color="auto"/>
          </w:divBdr>
        </w:div>
        <w:div w:id="763303257">
          <w:marLeft w:val="640"/>
          <w:marRight w:val="0"/>
          <w:marTop w:val="0"/>
          <w:marBottom w:val="0"/>
          <w:divBdr>
            <w:top w:val="none" w:sz="0" w:space="0" w:color="auto"/>
            <w:left w:val="none" w:sz="0" w:space="0" w:color="auto"/>
            <w:bottom w:val="none" w:sz="0" w:space="0" w:color="auto"/>
            <w:right w:val="none" w:sz="0" w:space="0" w:color="auto"/>
          </w:divBdr>
        </w:div>
        <w:div w:id="328681037">
          <w:marLeft w:val="640"/>
          <w:marRight w:val="0"/>
          <w:marTop w:val="0"/>
          <w:marBottom w:val="0"/>
          <w:divBdr>
            <w:top w:val="none" w:sz="0" w:space="0" w:color="auto"/>
            <w:left w:val="none" w:sz="0" w:space="0" w:color="auto"/>
            <w:bottom w:val="none" w:sz="0" w:space="0" w:color="auto"/>
            <w:right w:val="none" w:sz="0" w:space="0" w:color="auto"/>
          </w:divBdr>
        </w:div>
        <w:div w:id="198712491">
          <w:marLeft w:val="640"/>
          <w:marRight w:val="0"/>
          <w:marTop w:val="0"/>
          <w:marBottom w:val="0"/>
          <w:divBdr>
            <w:top w:val="none" w:sz="0" w:space="0" w:color="auto"/>
            <w:left w:val="none" w:sz="0" w:space="0" w:color="auto"/>
            <w:bottom w:val="none" w:sz="0" w:space="0" w:color="auto"/>
            <w:right w:val="none" w:sz="0" w:space="0" w:color="auto"/>
          </w:divBdr>
        </w:div>
        <w:div w:id="1242377140">
          <w:marLeft w:val="640"/>
          <w:marRight w:val="0"/>
          <w:marTop w:val="0"/>
          <w:marBottom w:val="0"/>
          <w:divBdr>
            <w:top w:val="none" w:sz="0" w:space="0" w:color="auto"/>
            <w:left w:val="none" w:sz="0" w:space="0" w:color="auto"/>
            <w:bottom w:val="none" w:sz="0" w:space="0" w:color="auto"/>
            <w:right w:val="none" w:sz="0" w:space="0" w:color="auto"/>
          </w:divBdr>
        </w:div>
        <w:div w:id="757940912">
          <w:marLeft w:val="640"/>
          <w:marRight w:val="0"/>
          <w:marTop w:val="0"/>
          <w:marBottom w:val="0"/>
          <w:divBdr>
            <w:top w:val="none" w:sz="0" w:space="0" w:color="auto"/>
            <w:left w:val="none" w:sz="0" w:space="0" w:color="auto"/>
            <w:bottom w:val="none" w:sz="0" w:space="0" w:color="auto"/>
            <w:right w:val="none" w:sz="0" w:space="0" w:color="auto"/>
          </w:divBdr>
        </w:div>
        <w:div w:id="1802766329">
          <w:marLeft w:val="640"/>
          <w:marRight w:val="0"/>
          <w:marTop w:val="0"/>
          <w:marBottom w:val="0"/>
          <w:divBdr>
            <w:top w:val="none" w:sz="0" w:space="0" w:color="auto"/>
            <w:left w:val="none" w:sz="0" w:space="0" w:color="auto"/>
            <w:bottom w:val="none" w:sz="0" w:space="0" w:color="auto"/>
            <w:right w:val="none" w:sz="0" w:space="0" w:color="auto"/>
          </w:divBdr>
        </w:div>
        <w:div w:id="1938438175">
          <w:marLeft w:val="640"/>
          <w:marRight w:val="0"/>
          <w:marTop w:val="0"/>
          <w:marBottom w:val="0"/>
          <w:divBdr>
            <w:top w:val="none" w:sz="0" w:space="0" w:color="auto"/>
            <w:left w:val="none" w:sz="0" w:space="0" w:color="auto"/>
            <w:bottom w:val="none" w:sz="0" w:space="0" w:color="auto"/>
            <w:right w:val="none" w:sz="0" w:space="0" w:color="auto"/>
          </w:divBdr>
        </w:div>
        <w:div w:id="615408402">
          <w:marLeft w:val="640"/>
          <w:marRight w:val="0"/>
          <w:marTop w:val="0"/>
          <w:marBottom w:val="0"/>
          <w:divBdr>
            <w:top w:val="none" w:sz="0" w:space="0" w:color="auto"/>
            <w:left w:val="none" w:sz="0" w:space="0" w:color="auto"/>
            <w:bottom w:val="none" w:sz="0" w:space="0" w:color="auto"/>
            <w:right w:val="none" w:sz="0" w:space="0" w:color="auto"/>
          </w:divBdr>
        </w:div>
        <w:div w:id="1237976776">
          <w:marLeft w:val="640"/>
          <w:marRight w:val="0"/>
          <w:marTop w:val="0"/>
          <w:marBottom w:val="0"/>
          <w:divBdr>
            <w:top w:val="none" w:sz="0" w:space="0" w:color="auto"/>
            <w:left w:val="none" w:sz="0" w:space="0" w:color="auto"/>
            <w:bottom w:val="none" w:sz="0" w:space="0" w:color="auto"/>
            <w:right w:val="none" w:sz="0" w:space="0" w:color="auto"/>
          </w:divBdr>
        </w:div>
        <w:div w:id="499269988">
          <w:marLeft w:val="640"/>
          <w:marRight w:val="0"/>
          <w:marTop w:val="0"/>
          <w:marBottom w:val="0"/>
          <w:divBdr>
            <w:top w:val="none" w:sz="0" w:space="0" w:color="auto"/>
            <w:left w:val="none" w:sz="0" w:space="0" w:color="auto"/>
            <w:bottom w:val="none" w:sz="0" w:space="0" w:color="auto"/>
            <w:right w:val="none" w:sz="0" w:space="0" w:color="auto"/>
          </w:divBdr>
        </w:div>
        <w:div w:id="1174077688">
          <w:marLeft w:val="640"/>
          <w:marRight w:val="0"/>
          <w:marTop w:val="0"/>
          <w:marBottom w:val="0"/>
          <w:divBdr>
            <w:top w:val="none" w:sz="0" w:space="0" w:color="auto"/>
            <w:left w:val="none" w:sz="0" w:space="0" w:color="auto"/>
            <w:bottom w:val="none" w:sz="0" w:space="0" w:color="auto"/>
            <w:right w:val="none" w:sz="0" w:space="0" w:color="auto"/>
          </w:divBdr>
        </w:div>
        <w:div w:id="851384028">
          <w:marLeft w:val="640"/>
          <w:marRight w:val="0"/>
          <w:marTop w:val="0"/>
          <w:marBottom w:val="0"/>
          <w:divBdr>
            <w:top w:val="none" w:sz="0" w:space="0" w:color="auto"/>
            <w:left w:val="none" w:sz="0" w:space="0" w:color="auto"/>
            <w:bottom w:val="none" w:sz="0" w:space="0" w:color="auto"/>
            <w:right w:val="none" w:sz="0" w:space="0" w:color="auto"/>
          </w:divBdr>
        </w:div>
        <w:div w:id="1970285728">
          <w:marLeft w:val="640"/>
          <w:marRight w:val="0"/>
          <w:marTop w:val="0"/>
          <w:marBottom w:val="0"/>
          <w:divBdr>
            <w:top w:val="none" w:sz="0" w:space="0" w:color="auto"/>
            <w:left w:val="none" w:sz="0" w:space="0" w:color="auto"/>
            <w:bottom w:val="none" w:sz="0" w:space="0" w:color="auto"/>
            <w:right w:val="none" w:sz="0" w:space="0" w:color="auto"/>
          </w:divBdr>
        </w:div>
        <w:div w:id="2102296393">
          <w:marLeft w:val="640"/>
          <w:marRight w:val="0"/>
          <w:marTop w:val="0"/>
          <w:marBottom w:val="0"/>
          <w:divBdr>
            <w:top w:val="none" w:sz="0" w:space="0" w:color="auto"/>
            <w:left w:val="none" w:sz="0" w:space="0" w:color="auto"/>
            <w:bottom w:val="none" w:sz="0" w:space="0" w:color="auto"/>
            <w:right w:val="none" w:sz="0" w:space="0" w:color="auto"/>
          </w:divBdr>
        </w:div>
        <w:div w:id="1187524191">
          <w:marLeft w:val="640"/>
          <w:marRight w:val="0"/>
          <w:marTop w:val="0"/>
          <w:marBottom w:val="0"/>
          <w:divBdr>
            <w:top w:val="none" w:sz="0" w:space="0" w:color="auto"/>
            <w:left w:val="none" w:sz="0" w:space="0" w:color="auto"/>
            <w:bottom w:val="none" w:sz="0" w:space="0" w:color="auto"/>
            <w:right w:val="none" w:sz="0" w:space="0" w:color="auto"/>
          </w:divBdr>
        </w:div>
        <w:div w:id="153374700">
          <w:marLeft w:val="640"/>
          <w:marRight w:val="0"/>
          <w:marTop w:val="0"/>
          <w:marBottom w:val="0"/>
          <w:divBdr>
            <w:top w:val="none" w:sz="0" w:space="0" w:color="auto"/>
            <w:left w:val="none" w:sz="0" w:space="0" w:color="auto"/>
            <w:bottom w:val="none" w:sz="0" w:space="0" w:color="auto"/>
            <w:right w:val="none" w:sz="0" w:space="0" w:color="auto"/>
          </w:divBdr>
        </w:div>
        <w:div w:id="785390429">
          <w:marLeft w:val="640"/>
          <w:marRight w:val="0"/>
          <w:marTop w:val="0"/>
          <w:marBottom w:val="0"/>
          <w:divBdr>
            <w:top w:val="none" w:sz="0" w:space="0" w:color="auto"/>
            <w:left w:val="none" w:sz="0" w:space="0" w:color="auto"/>
            <w:bottom w:val="none" w:sz="0" w:space="0" w:color="auto"/>
            <w:right w:val="none" w:sz="0" w:space="0" w:color="auto"/>
          </w:divBdr>
        </w:div>
        <w:div w:id="1158351896">
          <w:marLeft w:val="640"/>
          <w:marRight w:val="0"/>
          <w:marTop w:val="0"/>
          <w:marBottom w:val="0"/>
          <w:divBdr>
            <w:top w:val="none" w:sz="0" w:space="0" w:color="auto"/>
            <w:left w:val="none" w:sz="0" w:space="0" w:color="auto"/>
            <w:bottom w:val="none" w:sz="0" w:space="0" w:color="auto"/>
            <w:right w:val="none" w:sz="0" w:space="0" w:color="auto"/>
          </w:divBdr>
        </w:div>
        <w:div w:id="1832408780">
          <w:marLeft w:val="640"/>
          <w:marRight w:val="0"/>
          <w:marTop w:val="0"/>
          <w:marBottom w:val="0"/>
          <w:divBdr>
            <w:top w:val="none" w:sz="0" w:space="0" w:color="auto"/>
            <w:left w:val="none" w:sz="0" w:space="0" w:color="auto"/>
            <w:bottom w:val="none" w:sz="0" w:space="0" w:color="auto"/>
            <w:right w:val="none" w:sz="0" w:space="0" w:color="auto"/>
          </w:divBdr>
        </w:div>
        <w:div w:id="42215430">
          <w:marLeft w:val="640"/>
          <w:marRight w:val="0"/>
          <w:marTop w:val="0"/>
          <w:marBottom w:val="0"/>
          <w:divBdr>
            <w:top w:val="none" w:sz="0" w:space="0" w:color="auto"/>
            <w:left w:val="none" w:sz="0" w:space="0" w:color="auto"/>
            <w:bottom w:val="none" w:sz="0" w:space="0" w:color="auto"/>
            <w:right w:val="none" w:sz="0" w:space="0" w:color="auto"/>
          </w:divBdr>
        </w:div>
        <w:div w:id="1910457150">
          <w:marLeft w:val="640"/>
          <w:marRight w:val="0"/>
          <w:marTop w:val="0"/>
          <w:marBottom w:val="0"/>
          <w:divBdr>
            <w:top w:val="none" w:sz="0" w:space="0" w:color="auto"/>
            <w:left w:val="none" w:sz="0" w:space="0" w:color="auto"/>
            <w:bottom w:val="none" w:sz="0" w:space="0" w:color="auto"/>
            <w:right w:val="none" w:sz="0" w:space="0" w:color="auto"/>
          </w:divBdr>
        </w:div>
        <w:div w:id="847059210">
          <w:marLeft w:val="640"/>
          <w:marRight w:val="0"/>
          <w:marTop w:val="0"/>
          <w:marBottom w:val="0"/>
          <w:divBdr>
            <w:top w:val="none" w:sz="0" w:space="0" w:color="auto"/>
            <w:left w:val="none" w:sz="0" w:space="0" w:color="auto"/>
            <w:bottom w:val="none" w:sz="0" w:space="0" w:color="auto"/>
            <w:right w:val="none" w:sz="0" w:space="0" w:color="auto"/>
          </w:divBdr>
        </w:div>
        <w:div w:id="495610081">
          <w:marLeft w:val="640"/>
          <w:marRight w:val="0"/>
          <w:marTop w:val="0"/>
          <w:marBottom w:val="0"/>
          <w:divBdr>
            <w:top w:val="none" w:sz="0" w:space="0" w:color="auto"/>
            <w:left w:val="none" w:sz="0" w:space="0" w:color="auto"/>
            <w:bottom w:val="none" w:sz="0" w:space="0" w:color="auto"/>
            <w:right w:val="none" w:sz="0" w:space="0" w:color="auto"/>
          </w:divBdr>
        </w:div>
        <w:div w:id="507402002">
          <w:marLeft w:val="640"/>
          <w:marRight w:val="0"/>
          <w:marTop w:val="0"/>
          <w:marBottom w:val="0"/>
          <w:divBdr>
            <w:top w:val="none" w:sz="0" w:space="0" w:color="auto"/>
            <w:left w:val="none" w:sz="0" w:space="0" w:color="auto"/>
            <w:bottom w:val="none" w:sz="0" w:space="0" w:color="auto"/>
            <w:right w:val="none" w:sz="0" w:space="0" w:color="auto"/>
          </w:divBdr>
        </w:div>
        <w:div w:id="1957903320">
          <w:marLeft w:val="640"/>
          <w:marRight w:val="0"/>
          <w:marTop w:val="0"/>
          <w:marBottom w:val="0"/>
          <w:divBdr>
            <w:top w:val="none" w:sz="0" w:space="0" w:color="auto"/>
            <w:left w:val="none" w:sz="0" w:space="0" w:color="auto"/>
            <w:bottom w:val="none" w:sz="0" w:space="0" w:color="auto"/>
            <w:right w:val="none" w:sz="0" w:space="0" w:color="auto"/>
          </w:divBdr>
        </w:div>
        <w:div w:id="1688091638">
          <w:marLeft w:val="640"/>
          <w:marRight w:val="0"/>
          <w:marTop w:val="0"/>
          <w:marBottom w:val="0"/>
          <w:divBdr>
            <w:top w:val="none" w:sz="0" w:space="0" w:color="auto"/>
            <w:left w:val="none" w:sz="0" w:space="0" w:color="auto"/>
            <w:bottom w:val="none" w:sz="0" w:space="0" w:color="auto"/>
            <w:right w:val="none" w:sz="0" w:space="0" w:color="auto"/>
          </w:divBdr>
        </w:div>
        <w:div w:id="1712146846">
          <w:marLeft w:val="640"/>
          <w:marRight w:val="0"/>
          <w:marTop w:val="0"/>
          <w:marBottom w:val="0"/>
          <w:divBdr>
            <w:top w:val="none" w:sz="0" w:space="0" w:color="auto"/>
            <w:left w:val="none" w:sz="0" w:space="0" w:color="auto"/>
            <w:bottom w:val="none" w:sz="0" w:space="0" w:color="auto"/>
            <w:right w:val="none" w:sz="0" w:space="0" w:color="auto"/>
          </w:divBdr>
        </w:div>
        <w:div w:id="1234125569">
          <w:marLeft w:val="640"/>
          <w:marRight w:val="0"/>
          <w:marTop w:val="0"/>
          <w:marBottom w:val="0"/>
          <w:divBdr>
            <w:top w:val="none" w:sz="0" w:space="0" w:color="auto"/>
            <w:left w:val="none" w:sz="0" w:space="0" w:color="auto"/>
            <w:bottom w:val="none" w:sz="0" w:space="0" w:color="auto"/>
            <w:right w:val="none" w:sz="0" w:space="0" w:color="auto"/>
          </w:divBdr>
        </w:div>
      </w:divsChild>
    </w:div>
    <w:div w:id="664866011">
      <w:bodyDiv w:val="1"/>
      <w:marLeft w:val="0"/>
      <w:marRight w:val="0"/>
      <w:marTop w:val="0"/>
      <w:marBottom w:val="0"/>
      <w:divBdr>
        <w:top w:val="none" w:sz="0" w:space="0" w:color="auto"/>
        <w:left w:val="none" w:sz="0" w:space="0" w:color="auto"/>
        <w:bottom w:val="none" w:sz="0" w:space="0" w:color="auto"/>
        <w:right w:val="none" w:sz="0" w:space="0" w:color="auto"/>
      </w:divBdr>
      <w:divsChild>
        <w:div w:id="1030688782">
          <w:marLeft w:val="640"/>
          <w:marRight w:val="0"/>
          <w:marTop w:val="0"/>
          <w:marBottom w:val="0"/>
          <w:divBdr>
            <w:top w:val="none" w:sz="0" w:space="0" w:color="auto"/>
            <w:left w:val="none" w:sz="0" w:space="0" w:color="auto"/>
            <w:bottom w:val="none" w:sz="0" w:space="0" w:color="auto"/>
            <w:right w:val="none" w:sz="0" w:space="0" w:color="auto"/>
          </w:divBdr>
        </w:div>
        <w:div w:id="1875075520">
          <w:marLeft w:val="640"/>
          <w:marRight w:val="0"/>
          <w:marTop w:val="0"/>
          <w:marBottom w:val="0"/>
          <w:divBdr>
            <w:top w:val="none" w:sz="0" w:space="0" w:color="auto"/>
            <w:left w:val="none" w:sz="0" w:space="0" w:color="auto"/>
            <w:bottom w:val="none" w:sz="0" w:space="0" w:color="auto"/>
            <w:right w:val="none" w:sz="0" w:space="0" w:color="auto"/>
          </w:divBdr>
        </w:div>
      </w:divsChild>
    </w:div>
    <w:div w:id="666638173">
      <w:bodyDiv w:val="1"/>
      <w:marLeft w:val="0"/>
      <w:marRight w:val="0"/>
      <w:marTop w:val="0"/>
      <w:marBottom w:val="0"/>
      <w:divBdr>
        <w:top w:val="none" w:sz="0" w:space="0" w:color="auto"/>
        <w:left w:val="none" w:sz="0" w:space="0" w:color="auto"/>
        <w:bottom w:val="none" w:sz="0" w:space="0" w:color="auto"/>
        <w:right w:val="none" w:sz="0" w:space="0" w:color="auto"/>
      </w:divBdr>
      <w:divsChild>
        <w:div w:id="1363241477">
          <w:marLeft w:val="640"/>
          <w:marRight w:val="0"/>
          <w:marTop w:val="0"/>
          <w:marBottom w:val="0"/>
          <w:divBdr>
            <w:top w:val="none" w:sz="0" w:space="0" w:color="auto"/>
            <w:left w:val="none" w:sz="0" w:space="0" w:color="auto"/>
            <w:bottom w:val="none" w:sz="0" w:space="0" w:color="auto"/>
            <w:right w:val="none" w:sz="0" w:space="0" w:color="auto"/>
          </w:divBdr>
        </w:div>
        <w:div w:id="1639189801">
          <w:marLeft w:val="640"/>
          <w:marRight w:val="0"/>
          <w:marTop w:val="0"/>
          <w:marBottom w:val="0"/>
          <w:divBdr>
            <w:top w:val="none" w:sz="0" w:space="0" w:color="auto"/>
            <w:left w:val="none" w:sz="0" w:space="0" w:color="auto"/>
            <w:bottom w:val="none" w:sz="0" w:space="0" w:color="auto"/>
            <w:right w:val="none" w:sz="0" w:space="0" w:color="auto"/>
          </w:divBdr>
        </w:div>
        <w:div w:id="1880319720">
          <w:marLeft w:val="640"/>
          <w:marRight w:val="0"/>
          <w:marTop w:val="0"/>
          <w:marBottom w:val="0"/>
          <w:divBdr>
            <w:top w:val="none" w:sz="0" w:space="0" w:color="auto"/>
            <w:left w:val="none" w:sz="0" w:space="0" w:color="auto"/>
            <w:bottom w:val="none" w:sz="0" w:space="0" w:color="auto"/>
            <w:right w:val="none" w:sz="0" w:space="0" w:color="auto"/>
          </w:divBdr>
        </w:div>
        <w:div w:id="144319366">
          <w:marLeft w:val="640"/>
          <w:marRight w:val="0"/>
          <w:marTop w:val="0"/>
          <w:marBottom w:val="0"/>
          <w:divBdr>
            <w:top w:val="none" w:sz="0" w:space="0" w:color="auto"/>
            <w:left w:val="none" w:sz="0" w:space="0" w:color="auto"/>
            <w:bottom w:val="none" w:sz="0" w:space="0" w:color="auto"/>
            <w:right w:val="none" w:sz="0" w:space="0" w:color="auto"/>
          </w:divBdr>
        </w:div>
        <w:div w:id="1643655066">
          <w:marLeft w:val="640"/>
          <w:marRight w:val="0"/>
          <w:marTop w:val="0"/>
          <w:marBottom w:val="0"/>
          <w:divBdr>
            <w:top w:val="none" w:sz="0" w:space="0" w:color="auto"/>
            <w:left w:val="none" w:sz="0" w:space="0" w:color="auto"/>
            <w:bottom w:val="none" w:sz="0" w:space="0" w:color="auto"/>
            <w:right w:val="none" w:sz="0" w:space="0" w:color="auto"/>
          </w:divBdr>
        </w:div>
        <w:div w:id="1304117850">
          <w:marLeft w:val="640"/>
          <w:marRight w:val="0"/>
          <w:marTop w:val="0"/>
          <w:marBottom w:val="0"/>
          <w:divBdr>
            <w:top w:val="none" w:sz="0" w:space="0" w:color="auto"/>
            <w:left w:val="none" w:sz="0" w:space="0" w:color="auto"/>
            <w:bottom w:val="none" w:sz="0" w:space="0" w:color="auto"/>
            <w:right w:val="none" w:sz="0" w:space="0" w:color="auto"/>
          </w:divBdr>
        </w:div>
        <w:div w:id="559482218">
          <w:marLeft w:val="640"/>
          <w:marRight w:val="0"/>
          <w:marTop w:val="0"/>
          <w:marBottom w:val="0"/>
          <w:divBdr>
            <w:top w:val="none" w:sz="0" w:space="0" w:color="auto"/>
            <w:left w:val="none" w:sz="0" w:space="0" w:color="auto"/>
            <w:bottom w:val="none" w:sz="0" w:space="0" w:color="auto"/>
            <w:right w:val="none" w:sz="0" w:space="0" w:color="auto"/>
          </w:divBdr>
        </w:div>
        <w:div w:id="804077927">
          <w:marLeft w:val="640"/>
          <w:marRight w:val="0"/>
          <w:marTop w:val="0"/>
          <w:marBottom w:val="0"/>
          <w:divBdr>
            <w:top w:val="none" w:sz="0" w:space="0" w:color="auto"/>
            <w:left w:val="none" w:sz="0" w:space="0" w:color="auto"/>
            <w:bottom w:val="none" w:sz="0" w:space="0" w:color="auto"/>
            <w:right w:val="none" w:sz="0" w:space="0" w:color="auto"/>
          </w:divBdr>
        </w:div>
        <w:div w:id="779182874">
          <w:marLeft w:val="640"/>
          <w:marRight w:val="0"/>
          <w:marTop w:val="0"/>
          <w:marBottom w:val="0"/>
          <w:divBdr>
            <w:top w:val="none" w:sz="0" w:space="0" w:color="auto"/>
            <w:left w:val="none" w:sz="0" w:space="0" w:color="auto"/>
            <w:bottom w:val="none" w:sz="0" w:space="0" w:color="auto"/>
            <w:right w:val="none" w:sz="0" w:space="0" w:color="auto"/>
          </w:divBdr>
        </w:div>
        <w:div w:id="1931769774">
          <w:marLeft w:val="640"/>
          <w:marRight w:val="0"/>
          <w:marTop w:val="0"/>
          <w:marBottom w:val="0"/>
          <w:divBdr>
            <w:top w:val="none" w:sz="0" w:space="0" w:color="auto"/>
            <w:left w:val="none" w:sz="0" w:space="0" w:color="auto"/>
            <w:bottom w:val="none" w:sz="0" w:space="0" w:color="auto"/>
            <w:right w:val="none" w:sz="0" w:space="0" w:color="auto"/>
          </w:divBdr>
        </w:div>
        <w:div w:id="2031878332">
          <w:marLeft w:val="640"/>
          <w:marRight w:val="0"/>
          <w:marTop w:val="0"/>
          <w:marBottom w:val="0"/>
          <w:divBdr>
            <w:top w:val="none" w:sz="0" w:space="0" w:color="auto"/>
            <w:left w:val="none" w:sz="0" w:space="0" w:color="auto"/>
            <w:bottom w:val="none" w:sz="0" w:space="0" w:color="auto"/>
            <w:right w:val="none" w:sz="0" w:space="0" w:color="auto"/>
          </w:divBdr>
        </w:div>
        <w:div w:id="835149813">
          <w:marLeft w:val="640"/>
          <w:marRight w:val="0"/>
          <w:marTop w:val="0"/>
          <w:marBottom w:val="0"/>
          <w:divBdr>
            <w:top w:val="none" w:sz="0" w:space="0" w:color="auto"/>
            <w:left w:val="none" w:sz="0" w:space="0" w:color="auto"/>
            <w:bottom w:val="none" w:sz="0" w:space="0" w:color="auto"/>
            <w:right w:val="none" w:sz="0" w:space="0" w:color="auto"/>
          </w:divBdr>
        </w:div>
        <w:div w:id="1341197895">
          <w:marLeft w:val="640"/>
          <w:marRight w:val="0"/>
          <w:marTop w:val="0"/>
          <w:marBottom w:val="0"/>
          <w:divBdr>
            <w:top w:val="none" w:sz="0" w:space="0" w:color="auto"/>
            <w:left w:val="none" w:sz="0" w:space="0" w:color="auto"/>
            <w:bottom w:val="none" w:sz="0" w:space="0" w:color="auto"/>
            <w:right w:val="none" w:sz="0" w:space="0" w:color="auto"/>
          </w:divBdr>
        </w:div>
        <w:div w:id="1065179058">
          <w:marLeft w:val="640"/>
          <w:marRight w:val="0"/>
          <w:marTop w:val="0"/>
          <w:marBottom w:val="0"/>
          <w:divBdr>
            <w:top w:val="none" w:sz="0" w:space="0" w:color="auto"/>
            <w:left w:val="none" w:sz="0" w:space="0" w:color="auto"/>
            <w:bottom w:val="none" w:sz="0" w:space="0" w:color="auto"/>
            <w:right w:val="none" w:sz="0" w:space="0" w:color="auto"/>
          </w:divBdr>
        </w:div>
        <w:div w:id="1829207250">
          <w:marLeft w:val="640"/>
          <w:marRight w:val="0"/>
          <w:marTop w:val="0"/>
          <w:marBottom w:val="0"/>
          <w:divBdr>
            <w:top w:val="none" w:sz="0" w:space="0" w:color="auto"/>
            <w:left w:val="none" w:sz="0" w:space="0" w:color="auto"/>
            <w:bottom w:val="none" w:sz="0" w:space="0" w:color="auto"/>
            <w:right w:val="none" w:sz="0" w:space="0" w:color="auto"/>
          </w:divBdr>
        </w:div>
        <w:div w:id="542251484">
          <w:marLeft w:val="640"/>
          <w:marRight w:val="0"/>
          <w:marTop w:val="0"/>
          <w:marBottom w:val="0"/>
          <w:divBdr>
            <w:top w:val="none" w:sz="0" w:space="0" w:color="auto"/>
            <w:left w:val="none" w:sz="0" w:space="0" w:color="auto"/>
            <w:bottom w:val="none" w:sz="0" w:space="0" w:color="auto"/>
            <w:right w:val="none" w:sz="0" w:space="0" w:color="auto"/>
          </w:divBdr>
        </w:div>
        <w:div w:id="633683202">
          <w:marLeft w:val="640"/>
          <w:marRight w:val="0"/>
          <w:marTop w:val="0"/>
          <w:marBottom w:val="0"/>
          <w:divBdr>
            <w:top w:val="none" w:sz="0" w:space="0" w:color="auto"/>
            <w:left w:val="none" w:sz="0" w:space="0" w:color="auto"/>
            <w:bottom w:val="none" w:sz="0" w:space="0" w:color="auto"/>
            <w:right w:val="none" w:sz="0" w:space="0" w:color="auto"/>
          </w:divBdr>
        </w:div>
        <w:div w:id="118689783">
          <w:marLeft w:val="640"/>
          <w:marRight w:val="0"/>
          <w:marTop w:val="0"/>
          <w:marBottom w:val="0"/>
          <w:divBdr>
            <w:top w:val="none" w:sz="0" w:space="0" w:color="auto"/>
            <w:left w:val="none" w:sz="0" w:space="0" w:color="auto"/>
            <w:bottom w:val="none" w:sz="0" w:space="0" w:color="auto"/>
            <w:right w:val="none" w:sz="0" w:space="0" w:color="auto"/>
          </w:divBdr>
        </w:div>
        <w:div w:id="37626753">
          <w:marLeft w:val="640"/>
          <w:marRight w:val="0"/>
          <w:marTop w:val="0"/>
          <w:marBottom w:val="0"/>
          <w:divBdr>
            <w:top w:val="none" w:sz="0" w:space="0" w:color="auto"/>
            <w:left w:val="none" w:sz="0" w:space="0" w:color="auto"/>
            <w:bottom w:val="none" w:sz="0" w:space="0" w:color="auto"/>
            <w:right w:val="none" w:sz="0" w:space="0" w:color="auto"/>
          </w:divBdr>
        </w:div>
        <w:div w:id="376466288">
          <w:marLeft w:val="640"/>
          <w:marRight w:val="0"/>
          <w:marTop w:val="0"/>
          <w:marBottom w:val="0"/>
          <w:divBdr>
            <w:top w:val="none" w:sz="0" w:space="0" w:color="auto"/>
            <w:left w:val="none" w:sz="0" w:space="0" w:color="auto"/>
            <w:bottom w:val="none" w:sz="0" w:space="0" w:color="auto"/>
            <w:right w:val="none" w:sz="0" w:space="0" w:color="auto"/>
          </w:divBdr>
        </w:div>
        <w:div w:id="1370373766">
          <w:marLeft w:val="640"/>
          <w:marRight w:val="0"/>
          <w:marTop w:val="0"/>
          <w:marBottom w:val="0"/>
          <w:divBdr>
            <w:top w:val="none" w:sz="0" w:space="0" w:color="auto"/>
            <w:left w:val="none" w:sz="0" w:space="0" w:color="auto"/>
            <w:bottom w:val="none" w:sz="0" w:space="0" w:color="auto"/>
            <w:right w:val="none" w:sz="0" w:space="0" w:color="auto"/>
          </w:divBdr>
        </w:div>
        <w:div w:id="801458568">
          <w:marLeft w:val="640"/>
          <w:marRight w:val="0"/>
          <w:marTop w:val="0"/>
          <w:marBottom w:val="0"/>
          <w:divBdr>
            <w:top w:val="none" w:sz="0" w:space="0" w:color="auto"/>
            <w:left w:val="none" w:sz="0" w:space="0" w:color="auto"/>
            <w:bottom w:val="none" w:sz="0" w:space="0" w:color="auto"/>
            <w:right w:val="none" w:sz="0" w:space="0" w:color="auto"/>
          </w:divBdr>
        </w:div>
        <w:div w:id="263071387">
          <w:marLeft w:val="640"/>
          <w:marRight w:val="0"/>
          <w:marTop w:val="0"/>
          <w:marBottom w:val="0"/>
          <w:divBdr>
            <w:top w:val="none" w:sz="0" w:space="0" w:color="auto"/>
            <w:left w:val="none" w:sz="0" w:space="0" w:color="auto"/>
            <w:bottom w:val="none" w:sz="0" w:space="0" w:color="auto"/>
            <w:right w:val="none" w:sz="0" w:space="0" w:color="auto"/>
          </w:divBdr>
        </w:div>
        <w:div w:id="367029354">
          <w:marLeft w:val="640"/>
          <w:marRight w:val="0"/>
          <w:marTop w:val="0"/>
          <w:marBottom w:val="0"/>
          <w:divBdr>
            <w:top w:val="none" w:sz="0" w:space="0" w:color="auto"/>
            <w:left w:val="none" w:sz="0" w:space="0" w:color="auto"/>
            <w:bottom w:val="none" w:sz="0" w:space="0" w:color="auto"/>
            <w:right w:val="none" w:sz="0" w:space="0" w:color="auto"/>
          </w:divBdr>
        </w:div>
        <w:div w:id="1435057827">
          <w:marLeft w:val="640"/>
          <w:marRight w:val="0"/>
          <w:marTop w:val="0"/>
          <w:marBottom w:val="0"/>
          <w:divBdr>
            <w:top w:val="none" w:sz="0" w:space="0" w:color="auto"/>
            <w:left w:val="none" w:sz="0" w:space="0" w:color="auto"/>
            <w:bottom w:val="none" w:sz="0" w:space="0" w:color="auto"/>
            <w:right w:val="none" w:sz="0" w:space="0" w:color="auto"/>
          </w:divBdr>
        </w:div>
        <w:div w:id="2073918677">
          <w:marLeft w:val="640"/>
          <w:marRight w:val="0"/>
          <w:marTop w:val="0"/>
          <w:marBottom w:val="0"/>
          <w:divBdr>
            <w:top w:val="none" w:sz="0" w:space="0" w:color="auto"/>
            <w:left w:val="none" w:sz="0" w:space="0" w:color="auto"/>
            <w:bottom w:val="none" w:sz="0" w:space="0" w:color="auto"/>
            <w:right w:val="none" w:sz="0" w:space="0" w:color="auto"/>
          </w:divBdr>
        </w:div>
        <w:div w:id="886575863">
          <w:marLeft w:val="640"/>
          <w:marRight w:val="0"/>
          <w:marTop w:val="0"/>
          <w:marBottom w:val="0"/>
          <w:divBdr>
            <w:top w:val="none" w:sz="0" w:space="0" w:color="auto"/>
            <w:left w:val="none" w:sz="0" w:space="0" w:color="auto"/>
            <w:bottom w:val="none" w:sz="0" w:space="0" w:color="auto"/>
            <w:right w:val="none" w:sz="0" w:space="0" w:color="auto"/>
          </w:divBdr>
        </w:div>
        <w:div w:id="323776433">
          <w:marLeft w:val="640"/>
          <w:marRight w:val="0"/>
          <w:marTop w:val="0"/>
          <w:marBottom w:val="0"/>
          <w:divBdr>
            <w:top w:val="none" w:sz="0" w:space="0" w:color="auto"/>
            <w:left w:val="none" w:sz="0" w:space="0" w:color="auto"/>
            <w:bottom w:val="none" w:sz="0" w:space="0" w:color="auto"/>
            <w:right w:val="none" w:sz="0" w:space="0" w:color="auto"/>
          </w:divBdr>
        </w:div>
        <w:div w:id="133260591">
          <w:marLeft w:val="640"/>
          <w:marRight w:val="0"/>
          <w:marTop w:val="0"/>
          <w:marBottom w:val="0"/>
          <w:divBdr>
            <w:top w:val="none" w:sz="0" w:space="0" w:color="auto"/>
            <w:left w:val="none" w:sz="0" w:space="0" w:color="auto"/>
            <w:bottom w:val="none" w:sz="0" w:space="0" w:color="auto"/>
            <w:right w:val="none" w:sz="0" w:space="0" w:color="auto"/>
          </w:divBdr>
        </w:div>
        <w:div w:id="1693996757">
          <w:marLeft w:val="640"/>
          <w:marRight w:val="0"/>
          <w:marTop w:val="0"/>
          <w:marBottom w:val="0"/>
          <w:divBdr>
            <w:top w:val="none" w:sz="0" w:space="0" w:color="auto"/>
            <w:left w:val="none" w:sz="0" w:space="0" w:color="auto"/>
            <w:bottom w:val="none" w:sz="0" w:space="0" w:color="auto"/>
            <w:right w:val="none" w:sz="0" w:space="0" w:color="auto"/>
          </w:divBdr>
        </w:div>
        <w:div w:id="1492334514">
          <w:marLeft w:val="640"/>
          <w:marRight w:val="0"/>
          <w:marTop w:val="0"/>
          <w:marBottom w:val="0"/>
          <w:divBdr>
            <w:top w:val="none" w:sz="0" w:space="0" w:color="auto"/>
            <w:left w:val="none" w:sz="0" w:space="0" w:color="auto"/>
            <w:bottom w:val="none" w:sz="0" w:space="0" w:color="auto"/>
            <w:right w:val="none" w:sz="0" w:space="0" w:color="auto"/>
          </w:divBdr>
        </w:div>
        <w:div w:id="931665386">
          <w:marLeft w:val="640"/>
          <w:marRight w:val="0"/>
          <w:marTop w:val="0"/>
          <w:marBottom w:val="0"/>
          <w:divBdr>
            <w:top w:val="none" w:sz="0" w:space="0" w:color="auto"/>
            <w:left w:val="none" w:sz="0" w:space="0" w:color="auto"/>
            <w:bottom w:val="none" w:sz="0" w:space="0" w:color="auto"/>
            <w:right w:val="none" w:sz="0" w:space="0" w:color="auto"/>
          </w:divBdr>
        </w:div>
        <w:div w:id="1223373457">
          <w:marLeft w:val="640"/>
          <w:marRight w:val="0"/>
          <w:marTop w:val="0"/>
          <w:marBottom w:val="0"/>
          <w:divBdr>
            <w:top w:val="none" w:sz="0" w:space="0" w:color="auto"/>
            <w:left w:val="none" w:sz="0" w:space="0" w:color="auto"/>
            <w:bottom w:val="none" w:sz="0" w:space="0" w:color="auto"/>
            <w:right w:val="none" w:sz="0" w:space="0" w:color="auto"/>
          </w:divBdr>
        </w:div>
        <w:div w:id="1831947693">
          <w:marLeft w:val="640"/>
          <w:marRight w:val="0"/>
          <w:marTop w:val="0"/>
          <w:marBottom w:val="0"/>
          <w:divBdr>
            <w:top w:val="none" w:sz="0" w:space="0" w:color="auto"/>
            <w:left w:val="none" w:sz="0" w:space="0" w:color="auto"/>
            <w:bottom w:val="none" w:sz="0" w:space="0" w:color="auto"/>
            <w:right w:val="none" w:sz="0" w:space="0" w:color="auto"/>
          </w:divBdr>
        </w:div>
        <w:div w:id="94981852">
          <w:marLeft w:val="640"/>
          <w:marRight w:val="0"/>
          <w:marTop w:val="0"/>
          <w:marBottom w:val="0"/>
          <w:divBdr>
            <w:top w:val="none" w:sz="0" w:space="0" w:color="auto"/>
            <w:left w:val="none" w:sz="0" w:space="0" w:color="auto"/>
            <w:bottom w:val="none" w:sz="0" w:space="0" w:color="auto"/>
            <w:right w:val="none" w:sz="0" w:space="0" w:color="auto"/>
          </w:divBdr>
        </w:div>
        <w:div w:id="1877619887">
          <w:marLeft w:val="640"/>
          <w:marRight w:val="0"/>
          <w:marTop w:val="0"/>
          <w:marBottom w:val="0"/>
          <w:divBdr>
            <w:top w:val="none" w:sz="0" w:space="0" w:color="auto"/>
            <w:left w:val="none" w:sz="0" w:space="0" w:color="auto"/>
            <w:bottom w:val="none" w:sz="0" w:space="0" w:color="auto"/>
            <w:right w:val="none" w:sz="0" w:space="0" w:color="auto"/>
          </w:divBdr>
        </w:div>
        <w:div w:id="1018577878">
          <w:marLeft w:val="640"/>
          <w:marRight w:val="0"/>
          <w:marTop w:val="0"/>
          <w:marBottom w:val="0"/>
          <w:divBdr>
            <w:top w:val="none" w:sz="0" w:space="0" w:color="auto"/>
            <w:left w:val="none" w:sz="0" w:space="0" w:color="auto"/>
            <w:bottom w:val="none" w:sz="0" w:space="0" w:color="auto"/>
            <w:right w:val="none" w:sz="0" w:space="0" w:color="auto"/>
          </w:divBdr>
        </w:div>
        <w:div w:id="2019231754">
          <w:marLeft w:val="640"/>
          <w:marRight w:val="0"/>
          <w:marTop w:val="0"/>
          <w:marBottom w:val="0"/>
          <w:divBdr>
            <w:top w:val="none" w:sz="0" w:space="0" w:color="auto"/>
            <w:left w:val="none" w:sz="0" w:space="0" w:color="auto"/>
            <w:bottom w:val="none" w:sz="0" w:space="0" w:color="auto"/>
            <w:right w:val="none" w:sz="0" w:space="0" w:color="auto"/>
          </w:divBdr>
        </w:div>
        <w:div w:id="1761826912">
          <w:marLeft w:val="640"/>
          <w:marRight w:val="0"/>
          <w:marTop w:val="0"/>
          <w:marBottom w:val="0"/>
          <w:divBdr>
            <w:top w:val="none" w:sz="0" w:space="0" w:color="auto"/>
            <w:left w:val="none" w:sz="0" w:space="0" w:color="auto"/>
            <w:bottom w:val="none" w:sz="0" w:space="0" w:color="auto"/>
            <w:right w:val="none" w:sz="0" w:space="0" w:color="auto"/>
          </w:divBdr>
        </w:div>
        <w:div w:id="2093507207">
          <w:marLeft w:val="640"/>
          <w:marRight w:val="0"/>
          <w:marTop w:val="0"/>
          <w:marBottom w:val="0"/>
          <w:divBdr>
            <w:top w:val="none" w:sz="0" w:space="0" w:color="auto"/>
            <w:left w:val="none" w:sz="0" w:space="0" w:color="auto"/>
            <w:bottom w:val="none" w:sz="0" w:space="0" w:color="auto"/>
            <w:right w:val="none" w:sz="0" w:space="0" w:color="auto"/>
          </w:divBdr>
        </w:div>
        <w:div w:id="2031643199">
          <w:marLeft w:val="640"/>
          <w:marRight w:val="0"/>
          <w:marTop w:val="0"/>
          <w:marBottom w:val="0"/>
          <w:divBdr>
            <w:top w:val="none" w:sz="0" w:space="0" w:color="auto"/>
            <w:left w:val="none" w:sz="0" w:space="0" w:color="auto"/>
            <w:bottom w:val="none" w:sz="0" w:space="0" w:color="auto"/>
            <w:right w:val="none" w:sz="0" w:space="0" w:color="auto"/>
          </w:divBdr>
        </w:div>
        <w:div w:id="538708845">
          <w:marLeft w:val="640"/>
          <w:marRight w:val="0"/>
          <w:marTop w:val="0"/>
          <w:marBottom w:val="0"/>
          <w:divBdr>
            <w:top w:val="none" w:sz="0" w:space="0" w:color="auto"/>
            <w:left w:val="none" w:sz="0" w:space="0" w:color="auto"/>
            <w:bottom w:val="none" w:sz="0" w:space="0" w:color="auto"/>
            <w:right w:val="none" w:sz="0" w:space="0" w:color="auto"/>
          </w:divBdr>
        </w:div>
        <w:div w:id="1824077212">
          <w:marLeft w:val="640"/>
          <w:marRight w:val="0"/>
          <w:marTop w:val="0"/>
          <w:marBottom w:val="0"/>
          <w:divBdr>
            <w:top w:val="none" w:sz="0" w:space="0" w:color="auto"/>
            <w:left w:val="none" w:sz="0" w:space="0" w:color="auto"/>
            <w:bottom w:val="none" w:sz="0" w:space="0" w:color="auto"/>
            <w:right w:val="none" w:sz="0" w:space="0" w:color="auto"/>
          </w:divBdr>
        </w:div>
      </w:divsChild>
    </w:div>
    <w:div w:id="674573881">
      <w:bodyDiv w:val="1"/>
      <w:marLeft w:val="0"/>
      <w:marRight w:val="0"/>
      <w:marTop w:val="0"/>
      <w:marBottom w:val="0"/>
      <w:divBdr>
        <w:top w:val="none" w:sz="0" w:space="0" w:color="auto"/>
        <w:left w:val="none" w:sz="0" w:space="0" w:color="auto"/>
        <w:bottom w:val="none" w:sz="0" w:space="0" w:color="auto"/>
        <w:right w:val="none" w:sz="0" w:space="0" w:color="auto"/>
      </w:divBdr>
      <w:divsChild>
        <w:div w:id="665784592">
          <w:marLeft w:val="640"/>
          <w:marRight w:val="0"/>
          <w:marTop w:val="0"/>
          <w:marBottom w:val="0"/>
          <w:divBdr>
            <w:top w:val="none" w:sz="0" w:space="0" w:color="auto"/>
            <w:left w:val="none" w:sz="0" w:space="0" w:color="auto"/>
            <w:bottom w:val="none" w:sz="0" w:space="0" w:color="auto"/>
            <w:right w:val="none" w:sz="0" w:space="0" w:color="auto"/>
          </w:divBdr>
        </w:div>
        <w:div w:id="450247576">
          <w:marLeft w:val="640"/>
          <w:marRight w:val="0"/>
          <w:marTop w:val="0"/>
          <w:marBottom w:val="0"/>
          <w:divBdr>
            <w:top w:val="none" w:sz="0" w:space="0" w:color="auto"/>
            <w:left w:val="none" w:sz="0" w:space="0" w:color="auto"/>
            <w:bottom w:val="none" w:sz="0" w:space="0" w:color="auto"/>
            <w:right w:val="none" w:sz="0" w:space="0" w:color="auto"/>
          </w:divBdr>
        </w:div>
        <w:div w:id="1292859021">
          <w:marLeft w:val="640"/>
          <w:marRight w:val="0"/>
          <w:marTop w:val="0"/>
          <w:marBottom w:val="0"/>
          <w:divBdr>
            <w:top w:val="none" w:sz="0" w:space="0" w:color="auto"/>
            <w:left w:val="none" w:sz="0" w:space="0" w:color="auto"/>
            <w:bottom w:val="none" w:sz="0" w:space="0" w:color="auto"/>
            <w:right w:val="none" w:sz="0" w:space="0" w:color="auto"/>
          </w:divBdr>
        </w:div>
        <w:div w:id="864752416">
          <w:marLeft w:val="640"/>
          <w:marRight w:val="0"/>
          <w:marTop w:val="0"/>
          <w:marBottom w:val="0"/>
          <w:divBdr>
            <w:top w:val="none" w:sz="0" w:space="0" w:color="auto"/>
            <w:left w:val="none" w:sz="0" w:space="0" w:color="auto"/>
            <w:bottom w:val="none" w:sz="0" w:space="0" w:color="auto"/>
            <w:right w:val="none" w:sz="0" w:space="0" w:color="auto"/>
          </w:divBdr>
        </w:div>
        <w:div w:id="1054547620">
          <w:marLeft w:val="640"/>
          <w:marRight w:val="0"/>
          <w:marTop w:val="0"/>
          <w:marBottom w:val="0"/>
          <w:divBdr>
            <w:top w:val="none" w:sz="0" w:space="0" w:color="auto"/>
            <w:left w:val="none" w:sz="0" w:space="0" w:color="auto"/>
            <w:bottom w:val="none" w:sz="0" w:space="0" w:color="auto"/>
            <w:right w:val="none" w:sz="0" w:space="0" w:color="auto"/>
          </w:divBdr>
        </w:div>
        <w:div w:id="303044281">
          <w:marLeft w:val="640"/>
          <w:marRight w:val="0"/>
          <w:marTop w:val="0"/>
          <w:marBottom w:val="0"/>
          <w:divBdr>
            <w:top w:val="none" w:sz="0" w:space="0" w:color="auto"/>
            <w:left w:val="none" w:sz="0" w:space="0" w:color="auto"/>
            <w:bottom w:val="none" w:sz="0" w:space="0" w:color="auto"/>
            <w:right w:val="none" w:sz="0" w:space="0" w:color="auto"/>
          </w:divBdr>
        </w:div>
        <w:div w:id="1176187668">
          <w:marLeft w:val="640"/>
          <w:marRight w:val="0"/>
          <w:marTop w:val="0"/>
          <w:marBottom w:val="0"/>
          <w:divBdr>
            <w:top w:val="none" w:sz="0" w:space="0" w:color="auto"/>
            <w:left w:val="none" w:sz="0" w:space="0" w:color="auto"/>
            <w:bottom w:val="none" w:sz="0" w:space="0" w:color="auto"/>
            <w:right w:val="none" w:sz="0" w:space="0" w:color="auto"/>
          </w:divBdr>
        </w:div>
        <w:div w:id="687483863">
          <w:marLeft w:val="640"/>
          <w:marRight w:val="0"/>
          <w:marTop w:val="0"/>
          <w:marBottom w:val="0"/>
          <w:divBdr>
            <w:top w:val="none" w:sz="0" w:space="0" w:color="auto"/>
            <w:left w:val="none" w:sz="0" w:space="0" w:color="auto"/>
            <w:bottom w:val="none" w:sz="0" w:space="0" w:color="auto"/>
            <w:right w:val="none" w:sz="0" w:space="0" w:color="auto"/>
          </w:divBdr>
        </w:div>
        <w:div w:id="2077706513">
          <w:marLeft w:val="640"/>
          <w:marRight w:val="0"/>
          <w:marTop w:val="0"/>
          <w:marBottom w:val="0"/>
          <w:divBdr>
            <w:top w:val="none" w:sz="0" w:space="0" w:color="auto"/>
            <w:left w:val="none" w:sz="0" w:space="0" w:color="auto"/>
            <w:bottom w:val="none" w:sz="0" w:space="0" w:color="auto"/>
            <w:right w:val="none" w:sz="0" w:space="0" w:color="auto"/>
          </w:divBdr>
        </w:div>
        <w:div w:id="1099251653">
          <w:marLeft w:val="640"/>
          <w:marRight w:val="0"/>
          <w:marTop w:val="0"/>
          <w:marBottom w:val="0"/>
          <w:divBdr>
            <w:top w:val="none" w:sz="0" w:space="0" w:color="auto"/>
            <w:left w:val="none" w:sz="0" w:space="0" w:color="auto"/>
            <w:bottom w:val="none" w:sz="0" w:space="0" w:color="auto"/>
            <w:right w:val="none" w:sz="0" w:space="0" w:color="auto"/>
          </w:divBdr>
        </w:div>
        <w:div w:id="1931115172">
          <w:marLeft w:val="640"/>
          <w:marRight w:val="0"/>
          <w:marTop w:val="0"/>
          <w:marBottom w:val="0"/>
          <w:divBdr>
            <w:top w:val="none" w:sz="0" w:space="0" w:color="auto"/>
            <w:left w:val="none" w:sz="0" w:space="0" w:color="auto"/>
            <w:bottom w:val="none" w:sz="0" w:space="0" w:color="auto"/>
            <w:right w:val="none" w:sz="0" w:space="0" w:color="auto"/>
          </w:divBdr>
        </w:div>
        <w:div w:id="55595529">
          <w:marLeft w:val="640"/>
          <w:marRight w:val="0"/>
          <w:marTop w:val="0"/>
          <w:marBottom w:val="0"/>
          <w:divBdr>
            <w:top w:val="none" w:sz="0" w:space="0" w:color="auto"/>
            <w:left w:val="none" w:sz="0" w:space="0" w:color="auto"/>
            <w:bottom w:val="none" w:sz="0" w:space="0" w:color="auto"/>
            <w:right w:val="none" w:sz="0" w:space="0" w:color="auto"/>
          </w:divBdr>
        </w:div>
        <w:div w:id="1227764684">
          <w:marLeft w:val="640"/>
          <w:marRight w:val="0"/>
          <w:marTop w:val="0"/>
          <w:marBottom w:val="0"/>
          <w:divBdr>
            <w:top w:val="none" w:sz="0" w:space="0" w:color="auto"/>
            <w:left w:val="none" w:sz="0" w:space="0" w:color="auto"/>
            <w:bottom w:val="none" w:sz="0" w:space="0" w:color="auto"/>
            <w:right w:val="none" w:sz="0" w:space="0" w:color="auto"/>
          </w:divBdr>
        </w:div>
        <w:div w:id="517697247">
          <w:marLeft w:val="640"/>
          <w:marRight w:val="0"/>
          <w:marTop w:val="0"/>
          <w:marBottom w:val="0"/>
          <w:divBdr>
            <w:top w:val="none" w:sz="0" w:space="0" w:color="auto"/>
            <w:left w:val="none" w:sz="0" w:space="0" w:color="auto"/>
            <w:bottom w:val="none" w:sz="0" w:space="0" w:color="auto"/>
            <w:right w:val="none" w:sz="0" w:space="0" w:color="auto"/>
          </w:divBdr>
        </w:div>
        <w:div w:id="2029720907">
          <w:marLeft w:val="640"/>
          <w:marRight w:val="0"/>
          <w:marTop w:val="0"/>
          <w:marBottom w:val="0"/>
          <w:divBdr>
            <w:top w:val="none" w:sz="0" w:space="0" w:color="auto"/>
            <w:left w:val="none" w:sz="0" w:space="0" w:color="auto"/>
            <w:bottom w:val="none" w:sz="0" w:space="0" w:color="auto"/>
            <w:right w:val="none" w:sz="0" w:space="0" w:color="auto"/>
          </w:divBdr>
        </w:div>
        <w:div w:id="2077706796">
          <w:marLeft w:val="640"/>
          <w:marRight w:val="0"/>
          <w:marTop w:val="0"/>
          <w:marBottom w:val="0"/>
          <w:divBdr>
            <w:top w:val="none" w:sz="0" w:space="0" w:color="auto"/>
            <w:left w:val="none" w:sz="0" w:space="0" w:color="auto"/>
            <w:bottom w:val="none" w:sz="0" w:space="0" w:color="auto"/>
            <w:right w:val="none" w:sz="0" w:space="0" w:color="auto"/>
          </w:divBdr>
        </w:div>
      </w:divsChild>
    </w:div>
    <w:div w:id="711659219">
      <w:bodyDiv w:val="1"/>
      <w:marLeft w:val="0"/>
      <w:marRight w:val="0"/>
      <w:marTop w:val="0"/>
      <w:marBottom w:val="0"/>
      <w:divBdr>
        <w:top w:val="none" w:sz="0" w:space="0" w:color="auto"/>
        <w:left w:val="none" w:sz="0" w:space="0" w:color="auto"/>
        <w:bottom w:val="none" w:sz="0" w:space="0" w:color="auto"/>
        <w:right w:val="none" w:sz="0" w:space="0" w:color="auto"/>
      </w:divBdr>
      <w:divsChild>
        <w:div w:id="1163547288">
          <w:marLeft w:val="640"/>
          <w:marRight w:val="0"/>
          <w:marTop w:val="0"/>
          <w:marBottom w:val="0"/>
          <w:divBdr>
            <w:top w:val="none" w:sz="0" w:space="0" w:color="auto"/>
            <w:left w:val="none" w:sz="0" w:space="0" w:color="auto"/>
            <w:bottom w:val="none" w:sz="0" w:space="0" w:color="auto"/>
            <w:right w:val="none" w:sz="0" w:space="0" w:color="auto"/>
          </w:divBdr>
        </w:div>
        <w:div w:id="598954393">
          <w:marLeft w:val="640"/>
          <w:marRight w:val="0"/>
          <w:marTop w:val="0"/>
          <w:marBottom w:val="0"/>
          <w:divBdr>
            <w:top w:val="none" w:sz="0" w:space="0" w:color="auto"/>
            <w:left w:val="none" w:sz="0" w:space="0" w:color="auto"/>
            <w:bottom w:val="none" w:sz="0" w:space="0" w:color="auto"/>
            <w:right w:val="none" w:sz="0" w:space="0" w:color="auto"/>
          </w:divBdr>
        </w:div>
        <w:div w:id="1856767941">
          <w:marLeft w:val="640"/>
          <w:marRight w:val="0"/>
          <w:marTop w:val="0"/>
          <w:marBottom w:val="0"/>
          <w:divBdr>
            <w:top w:val="none" w:sz="0" w:space="0" w:color="auto"/>
            <w:left w:val="none" w:sz="0" w:space="0" w:color="auto"/>
            <w:bottom w:val="none" w:sz="0" w:space="0" w:color="auto"/>
            <w:right w:val="none" w:sz="0" w:space="0" w:color="auto"/>
          </w:divBdr>
        </w:div>
        <w:div w:id="275793602">
          <w:marLeft w:val="640"/>
          <w:marRight w:val="0"/>
          <w:marTop w:val="0"/>
          <w:marBottom w:val="0"/>
          <w:divBdr>
            <w:top w:val="none" w:sz="0" w:space="0" w:color="auto"/>
            <w:left w:val="none" w:sz="0" w:space="0" w:color="auto"/>
            <w:bottom w:val="none" w:sz="0" w:space="0" w:color="auto"/>
            <w:right w:val="none" w:sz="0" w:space="0" w:color="auto"/>
          </w:divBdr>
        </w:div>
        <w:div w:id="450562714">
          <w:marLeft w:val="640"/>
          <w:marRight w:val="0"/>
          <w:marTop w:val="0"/>
          <w:marBottom w:val="0"/>
          <w:divBdr>
            <w:top w:val="none" w:sz="0" w:space="0" w:color="auto"/>
            <w:left w:val="none" w:sz="0" w:space="0" w:color="auto"/>
            <w:bottom w:val="none" w:sz="0" w:space="0" w:color="auto"/>
            <w:right w:val="none" w:sz="0" w:space="0" w:color="auto"/>
          </w:divBdr>
        </w:div>
        <w:div w:id="1361904292">
          <w:marLeft w:val="640"/>
          <w:marRight w:val="0"/>
          <w:marTop w:val="0"/>
          <w:marBottom w:val="0"/>
          <w:divBdr>
            <w:top w:val="none" w:sz="0" w:space="0" w:color="auto"/>
            <w:left w:val="none" w:sz="0" w:space="0" w:color="auto"/>
            <w:bottom w:val="none" w:sz="0" w:space="0" w:color="auto"/>
            <w:right w:val="none" w:sz="0" w:space="0" w:color="auto"/>
          </w:divBdr>
        </w:div>
        <w:div w:id="1598757115">
          <w:marLeft w:val="640"/>
          <w:marRight w:val="0"/>
          <w:marTop w:val="0"/>
          <w:marBottom w:val="0"/>
          <w:divBdr>
            <w:top w:val="none" w:sz="0" w:space="0" w:color="auto"/>
            <w:left w:val="none" w:sz="0" w:space="0" w:color="auto"/>
            <w:bottom w:val="none" w:sz="0" w:space="0" w:color="auto"/>
            <w:right w:val="none" w:sz="0" w:space="0" w:color="auto"/>
          </w:divBdr>
        </w:div>
        <w:div w:id="1861354177">
          <w:marLeft w:val="640"/>
          <w:marRight w:val="0"/>
          <w:marTop w:val="0"/>
          <w:marBottom w:val="0"/>
          <w:divBdr>
            <w:top w:val="none" w:sz="0" w:space="0" w:color="auto"/>
            <w:left w:val="none" w:sz="0" w:space="0" w:color="auto"/>
            <w:bottom w:val="none" w:sz="0" w:space="0" w:color="auto"/>
            <w:right w:val="none" w:sz="0" w:space="0" w:color="auto"/>
          </w:divBdr>
        </w:div>
        <w:div w:id="775519307">
          <w:marLeft w:val="640"/>
          <w:marRight w:val="0"/>
          <w:marTop w:val="0"/>
          <w:marBottom w:val="0"/>
          <w:divBdr>
            <w:top w:val="none" w:sz="0" w:space="0" w:color="auto"/>
            <w:left w:val="none" w:sz="0" w:space="0" w:color="auto"/>
            <w:bottom w:val="none" w:sz="0" w:space="0" w:color="auto"/>
            <w:right w:val="none" w:sz="0" w:space="0" w:color="auto"/>
          </w:divBdr>
        </w:div>
        <w:div w:id="2004626014">
          <w:marLeft w:val="640"/>
          <w:marRight w:val="0"/>
          <w:marTop w:val="0"/>
          <w:marBottom w:val="0"/>
          <w:divBdr>
            <w:top w:val="none" w:sz="0" w:space="0" w:color="auto"/>
            <w:left w:val="none" w:sz="0" w:space="0" w:color="auto"/>
            <w:bottom w:val="none" w:sz="0" w:space="0" w:color="auto"/>
            <w:right w:val="none" w:sz="0" w:space="0" w:color="auto"/>
          </w:divBdr>
        </w:div>
        <w:div w:id="1966346304">
          <w:marLeft w:val="640"/>
          <w:marRight w:val="0"/>
          <w:marTop w:val="0"/>
          <w:marBottom w:val="0"/>
          <w:divBdr>
            <w:top w:val="none" w:sz="0" w:space="0" w:color="auto"/>
            <w:left w:val="none" w:sz="0" w:space="0" w:color="auto"/>
            <w:bottom w:val="none" w:sz="0" w:space="0" w:color="auto"/>
            <w:right w:val="none" w:sz="0" w:space="0" w:color="auto"/>
          </w:divBdr>
        </w:div>
        <w:div w:id="1747680142">
          <w:marLeft w:val="640"/>
          <w:marRight w:val="0"/>
          <w:marTop w:val="0"/>
          <w:marBottom w:val="0"/>
          <w:divBdr>
            <w:top w:val="none" w:sz="0" w:space="0" w:color="auto"/>
            <w:left w:val="none" w:sz="0" w:space="0" w:color="auto"/>
            <w:bottom w:val="none" w:sz="0" w:space="0" w:color="auto"/>
            <w:right w:val="none" w:sz="0" w:space="0" w:color="auto"/>
          </w:divBdr>
        </w:div>
        <w:div w:id="471022393">
          <w:marLeft w:val="640"/>
          <w:marRight w:val="0"/>
          <w:marTop w:val="0"/>
          <w:marBottom w:val="0"/>
          <w:divBdr>
            <w:top w:val="none" w:sz="0" w:space="0" w:color="auto"/>
            <w:left w:val="none" w:sz="0" w:space="0" w:color="auto"/>
            <w:bottom w:val="none" w:sz="0" w:space="0" w:color="auto"/>
            <w:right w:val="none" w:sz="0" w:space="0" w:color="auto"/>
          </w:divBdr>
        </w:div>
        <w:div w:id="204606276">
          <w:marLeft w:val="640"/>
          <w:marRight w:val="0"/>
          <w:marTop w:val="0"/>
          <w:marBottom w:val="0"/>
          <w:divBdr>
            <w:top w:val="none" w:sz="0" w:space="0" w:color="auto"/>
            <w:left w:val="none" w:sz="0" w:space="0" w:color="auto"/>
            <w:bottom w:val="none" w:sz="0" w:space="0" w:color="auto"/>
            <w:right w:val="none" w:sz="0" w:space="0" w:color="auto"/>
          </w:divBdr>
        </w:div>
        <w:div w:id="853572255">
          <w:marLeft w:val="640"/>
          <w:marRight w:val="0"/>
          <w:marTop w:val="0"/>
          <w:marBottom w:val="0"/>
          <w:divBdr>
            <w:top w:val="none" w:sz="0" w:space="0" w:color="auto"/>
            <w:left w:val="none" w:sz="0" w:space="0" w:color="auto"/>
            <w:bottom w:val="none" w:sz="0" w:space="0" w:color="auto"/>
            <w:right w:val="none" w:sz="0" w:space="0" w:color="auto"/>
          </w:divBdr>
        </w:div>
        <w:div w:id="1163810983">
          <w:marLeft w:val="640"/>
          <w:marRight w:val="0"/>
          <w:marTop w:val="0"/>
          <w:marBottom w:val="0"/>
          <w:divBdr>
            <w:top w:val="none" w:sz="0" w:space="0" w:color="auto"/>
            <w:left w:val="none" w:sz="0" w:space="0" w:color="auto"/>
            <w:bottom w:val="none" w:sz="0" w:space="0" w:color="auto"/>
            <w:right w:val="none" w:sz="0" w:space="0" w:color="auto"/>
          </w:divBdr>
        </w:div>
        <w:div w:id="410350702">
          <w:marLeft w:val="640"/>
          <w:marRight w:val="0"/>
          <w:marTop w:val="0"/>
          <w:marBottom w:val="0"/>
          <w:divBdr>
            <w:top w:val="none" w:sz="0" w:space="0" w:color="auto"/>
            <w:left w:val="none" w:sz="0" w:space="0" w:color="auto"/>
            <w:bottom w:val="none" w:sz="0" w:space="0" w:color="auto"/>
            <w:right w:val="none" w:sz="0" w:space="0" w:color="auto"/>
          </w:divBdr>
        </w:div>
        <w:div w:id="1385909242">
          <w:marLeft w:val="640"/>
          <w:marRight w:val="0"/>
          <w:marTop w:val="0"/>
          <w:marBottom w:val="0"/>
          <w:divBdr>
            <w:top w:val="none" w:sz="0" w:space="0" w:color="auto"/>
            <w:left w:val="none" w:sz="0" w:space="0" w:color="auto"/>
            <w:bottom w:val="none" w:sz="0" w:space="0" w:color="auto"/>
            <w:right w:val="none" w:sz="0" w:space="0" w:color="auto"/>
          </w:divBdr>
        </w:div>
        <w:div w:id="1336685843">
          <w:marLeft w:val="640"/>
          <w:marRight w:val="0"/>
          <w:marTop w:val="0"/>
          <w:marBottom w:val="0"/>
          <w:divBdr>
            <w:top w:val="none" w:sz="0" w:space="0" w:color="auto"/>
            <w:left w:val="none" w:sz="0" w:space="0" w:color="auto"/>
            <w:bottom w:val="none" w:sz="0" w:space="0" w:color="auto"/>
            <w:right w:val="none" w:sz="0" w:space="0" w:color="auto"/>
          </w:divBdr>
        </w:div>
        <w:div w:id="987784937">
          <w:marLeft w:val="640"/>
          <w:marRight w:val="0"/>
          <w:marTop w:val="0"/>
          <w:marBottom w:val="0"/>
          <w:divBdr>
            <w:top w:val="none" w:sz="0" w:space="0" w:color="auto"/>
            <w:left w:val="none" w:sz="0" w:space="0" w:color="auto"/>
            <w:bottom w:val="none" w:sz="0" w:space="0" w:color="auto"/>
            <w:right w:val="none" w:sz="0" w:space="0" w:color="auto"/>
          </w:divBdr>
        </w:div>
        <w:div w:id="367486311">
          <w:marLeft w:val="640"/>
          <w:marRight w:val="0"/>
          <w:marTop w:val="0"/>
          <w:marBottom w:val="0"/>
          <w:divBdr>
            <w:top w:val="none" w:sz="0" w:space="0" w:color="auto"/>
            <w:left w:val="none" w:sz="0" w:space="0" w:color="auto"/>
            <w:bottom w:val="none" w:sz="0" w:space="0" w:color="auto"/>
            <w:right w:val="none" w:sz="0" w:space="0" w:color="auto"/>
          </w:divBdr>
        </w:div>
        <w:div w:id="1342664498">
          <w:marLeft w:val="640"/>
          <w:marRight w:val="0"/>
          <w:marTop w:val="0"/>
          <w:marBottom w:val="0"/>
          <w:divBdr>
            <w:top w:val="none" w:sz="0" w:space="0" w:color="auto"/>
            <w:left w:val="none" w:sz="0" w:space="0" w:color="auto"/>
            <w:bottom w:val="none" w:sz="0" w:space="0" w:color="auto"/>
            <w:right w:val="none" w:sz="0" w:space="0" w:color="auto"/>
          </w:divBdr>
        </w:div>
        <w:div w:id="36780191">
          <w:marLeft w:val="640"/>
          <w:marRight w:val="0"/>
          <w:marTop w:val="0"/>
          <w:marBottom w:val="0"/>
          <w:divBdr>
            <w:top w:val="none" w:sz="0" w:space="0" w:color="auto"/>
            <w:left w:val="none" w:sz="0" w:space="0" w:color="auto"/>
            <w:bottom w:val="none" w:sz="0" w:space="0" w:color="auto"/>
            <w:right w:val="none" w:sz="0" w:space="0" w:color="auto"/>
          </w:divBdr>
        </w:div>
        <w:div w:id="1033111809">
          <w:marLeft w:val="640"/>
          <w:marRight w:val="0"/>
          <w:marTop w:val="0"/>
          <w:marBottom w:val="0"/>
          <w:divBdr>
            <w:top w:val="none" w:sz="0" w:space="0" w:color="auto"/>
            <w:left w:val="none" w:sz="0" w:space="0" w:color="auto"/>
            <w:bottom w:val="none" w:sz="0" w:space="0" w:color="auto"/>
            <w:right w:val="none" w:sz="0" w:space="0" w:color="auto"/>
          </w:divBdr>
        </w:div>
        <w:div w:id="1957367858">
          <w:marLeft w:val="640"/>
          <w:marRight w:val="0"/>
          <w:marTop w:val="0"/>
          <w:marBottom w:val="0"/>
          <w:divBdr>
            <w:top w:val="none" w:sz="0" w:space="0" w:color="auto"/>
            <w:left w:val="none" w:sz="0" w:space="0" w:color="auto"/>
            <w:bottom w:val="none" w:sz="0" w:space="0" w:color="auto"/>
            <w:right w:val="none" w:sz="0" w:space="0" w:color="auto"/>
          </w:divBdr>
        </w:div>
        <w:div w:id="1832061730">
          <w:marLeft w:val="640"/>
          <w:marRight w:val="0"/>
          <w:marTop w:val="0"/>
          <w:marBottom w:val="0"/>
          <w:divBdr>
            <w:top w:val="none" w:sz="0" w:space="0" w:color="auto"/>
            <w:left w:val="none" w:sz="0" w:space="0" w:color="auto"/>
            <w:bottom w:val="none" w:sz="0" w:space="0" w:color="auto"/>
            <w:right w:val="none" w:sz="0" w:space="0" w:color="auto"/>
          </w:divBdr>
        </w:div>
        <w:div w:id="731775686">
          <w:marLeft w:val="640"/>
          <w:marRight w:val="0"/>
          <w:marTop w:val="0"/>
          <w:marBottom w:val="0"/>
          <w:divBdr>
            <w:top w:val="none" w:sz="0" w:space="0" w:color="auto"/>
            <w:left w:val="none" w:sz="0" w:space="0" w:color="auto"/>
            <w:bottom w:val="none" w:sz="0" w:space="0" w:color="auto"/>
            <w:right w:val="none" w:sz="0" w:space="0" w:color="auto"/>
          </w:divBdr>
        </w:div>
        <w:div w:id="2123571797">
          <w:marLeft w:val="640"/>
          <w:marRight w:val="0"/>
          <w:marTop w:val="0"/>
          <w:marBottom w:val="0"/>
          <w:divBdr>
            <w:top w:val="none" w:sz="0" w:space="0" w:color="auto"/>
            <w:left w:val="none" w:sz="0" w:space="0" w:color="auto"/>
            <w:bottom w:val="none" w:sz="0" w:space="0" w:color="auto"/>
            <w:right w:val="none" w:sz="0" w:space="0" w:color="auto"/>
          </w:divBdr>
        </w:div>
        <w:div w:id="497885410">
          <w:marLeft w:val="640"/>
          <w:marRight w:val="0"/>
          <w:marTop w:val="0"/>
          <w:marBottom w:val="0"/>
          <w:divBdr>
            <w:top w:val="none" w:sz="0" w:space="0" w:color="auto"/>
            <w:left w:val="none" w:sz="0" w:space="0" w:color="auto"/>
            <w:bottom w:val="none" w:sz="0" w:space="0" w:color="auto"/>
            <w:right w:val="none" w:sz="0" w:space="0" w:color="auto"/>
          </w:divBdr>
        </w:div>
        <w:div w:id="215702653">
          <w:marLeft w:val="640"/>
          <w:marRight w:val="0"/>
          <w:marTop w:val="0"/>
          <w:marBottom w:val="0"/>
          <w:divBdr>
            <w:top w:val="none" w:sz="0" w:space="0" w:color="auto"/>
            <w:left w:val="none" w:sz="0" w:space="0" w:color="auto"/>
            <w:bottom w:val="none" w:sz="0" w:space="0" w:color="auto"/>
            <w:right w:val="none" w:sz="0" w:space="0" w:color="auto"/>
          </w:divBdr>
        </w:div>
        <w:div w:id="1373534951">
          <w:marLeft w:val="640"/>
          <w:marRight w:val="0"/>
          <w:marTop w:val="0"/>
          <w:marBottom w:val="0"/>
          <w:divBdr>
            <w:top w:val="none" w:sz="0" w:space="0" w:color="auto"/>
            <w:left w:val="none" w:sz="0" w:space="0" w:color="auto"/>
            <w:bottom w:val="none" w:sz="0" w:space="0" w:color="auto"/>
            <w:right w:val="none" w:sz="0" w:space="0" w:color="auto"/>
          </w:divBdr>
        </w:div>
        <w:div w:id="318270985">
          <w:marLeft w:val="640"/>
          <w:marRight w:val="0"/>
          <w:marTop w:val="0"/>
          <w:marBottom w:val="0"/>
          <w:divBdr>
            <w:top w:val="none" w:sz="0" w:space="0" w:color="auto"/>
            <w:left w:val="none" w:sz="0" w:space="0" w:color="auto"/>
            <w:bottom w:val="none" w:sz="0" w:space="0" w:color="auto"/>
            <w:right w:val="none" w:sz="0" w:space="0" w:color="auto"/>
          </w:divBdr>
        </w:div>
        <w:div w:id="1870530508">
          <w:marLeft w:val="640"/>
          <w:marRight w:val="0"/>
          <w:marTop w:val="0"/>
          <w:marBottom w:val="0"/>
          <w:divBdr>
            <w:top w:val="none" w:sz="0" w:space="0" w:color="auto"/>
            <w:left w:val="none" w:sz="0" w:space="0" w:color="auto"/>
            <w:bottom w:val="none" w:sz="0" w:space="0" w:color="auto"/>
            <w:right w:val="none" w:sz="0" w:space="0" w:color="auto"/>
          </w:divBdr>
        </w:div>
        <w:div w:id="782462565">
          <w:marLeft w:val="640"/>
          <w:marRight w:val="0"/>
          <w:marTop w:val="0"/>
          <w:marBottom w:val="0"/>
          <w:divBdr>
            <w:top w:val="none" w:sz="0" w:space="0" w:color="auto"/>
            <w:left w:val="none" w:sz="0" w:space="0" w:color="auto"/>
            <w:bottom w:val="none" w:sz="0" w:space="0" w:color="auto"/>
            <w:right w:val="none" w:sz="0" w:space="0" w:color="auto"/>
          </w:divBdr>
        </w:div>
        <w:div w:id="819229145">
          <w:marLeft w:val="640"/>
          <w:marRight w:val="0"/>
          <w:marTop w:val="0"/>
          <w:marBottom w:val="0"/>
          <w:divBdr>
            <w:top w:val="none" w:sz="0" w:space="0" w:color="auto"/>
            <w:left w:val="none" w:sz="0" w:space="0" w:color="auto"/>
            <w:bottom w:val="none" w:sz="0" w:space="0" w:color="auto"/>
            <w:right w:val="none" w:sz="0" w:space="0" w:color="auto"/>
          </w:divBdr>
        </w:div>
      </w:divsChild>
    </w:div>
    <w:div w:id="716390165">
      <w:bodyDiv w:val="1"/>
      <w:marLeft w:val="0"/>
      <w:marRight w:val="0"/>
      <w:marTop w:val="0"/>
      <w:marBottom w:val="0"/>
      <w:divBdr>
        <w:top w:val="none" w:sz="0" w:space="0" w:color="auto"/>
        <w:left w:val="none" w:sz="0" w:space="0" w:color="auto"/>
        <w:bottom w:val="none" w:sz="0" w:space="0" w:color="auto"/>
        <w:right w:val="none" w:sz="0" w:space="0" w:color="auto"/>
      </w:divBdr>
      <w:divsChild>
        <w:div w:id="1765347377">
          <w:marLeft w:val="640"/>
          <w:marRight w:val="0"/>
          <w:marTop w:val="0"/>
          <w:marBottom w:val="0"/>
          <w:divBdr>
            <w:top w:val="none" w:sz="0" w:space="0" w:color="auto"/>
            <w:left w:val="none" w:sz="0" w:space="0" w:color="auto"/>
            <w:bottom w:val="none" w:sz="0" w:space="0" w:color="auto"/>
            <w:right w:val="none" w:sz="0" w:space="0" w:color="auto"/>
          </w:divBdr>
        </w:div>
        <w:div w:id="865828155">
          <w:marLeft w:val="640"/>
          <w:marRight w:val="0"/>
          <w:marTop w:val="0"/>
          <w:marBottom w:val="0"/>
          <w:divBdr>
            <w:top w:val="none" w:sz="0" w:space="0" w:color="auto"/>
            <w:left w:val="none" w:sz="0" w:space="0" w:color="auto"/>
            <w:bottom w:val="none" w:sz="0" w:space="0" w:color="auto"/>
            <w:right w:val="none" w:sz="0" w:space="0" w:color="auto"/>
          </w:divBdr>
        </w:div>
        <w:div w:id="2142070941">
          <w:marLeft w:val="640"/>
          <w:marRight w:val="0"/>
          <w:marTop w:val="0"/>
          <w:marBottom w:val="0"/>
          <w:divBdr>
            <w:top w:val="none" w:sz="0" w:space="0" w:color="auto"/>
            <w:left w:val="none" w:sz="0" w:space="0" w:color="auto"/>
            <w:bottom w:val="none" w:sz="0" w:space="0" w:color="auto"/>
            <w:right w:val="none" w:sz="0" w:space="0" w:color="auto"/>
          </w:divBdr>
        </w:div>
        <w:div w:id="2095081742">
          <w:marLeft w:val="640"/>
          <w:marRight w:val="0"/>
          <w:marTop w:val="0"/>
          <w:marBottom w:val="0"/>
          <w:divBdr>
            <w:top w:val="none" w:sz="0" w:space="0" w:color="auto"/>
            <w:left w:val="none" w:sz="0" w:space="0" w:color="auto"/>
            <w:bottom w:val="none" w:sz="0" w:space="0" w:color="auto"/>
            <w:right w:val="none" w:sz="0" w:space="0" w:color="auto"/>
          </w:divBdr>
        </w:div>
        <w:div w:id="1744796707">
          <w:marLeft w:val="640"/>
          <w:marRight w:val="0"/>
          <w:marTop w:val="0"/>
          <w:marBottom w:val="0"/>
          <w:divBdr>
            <w:top w:val="none" w:sz="0" w:space="0" w:color="auto"/>
            <w:left w:val="none" w:sz="0" w:space="0" w:color="auto"/>
            <w:bottom w:val="none" w:sz="0" w:space="0" w:color="auto"/>
            <w:right w:val="none" w:sz="0" w:space="0" w:color="auto"/>
          </w:divBdr>
        </w:div>
        <w:div w:id="2075425148">
          <w:marLeft w:val="640"/>
          <w:marRight w:val="0"/>
          <w:marTop w:val="0"/>
          <w:marBottom w:val="0"/>
          <w:divBdr>
            <w:top w:val="none" w:sz="0" w:space="0" w:color="auto"/>
            <w:left w:val="none" w:sz="0" w:space="0" w:color="auto"/>
            <w:bottom w:val="none" w:sz="0" w:space="0" w:color="auto"/>
            <w:right w:val="none" w:sz="0" w:space="0" w:color="auto"/>
          </w:divBdr>
        </w:div>
        <w:div w:id="778139901">
          <w:marLeft w:val="640"/>
          <w:marRight w:val="0"/>
          <w:marTop w:val="0"/>
          <w:marBottom w:val="0"/>
          <w:divBdr>
            <w:top w:val="none" w:sz="0" w:space="0" w:color="auto"/>
            <w:left w:val="none" w:sz="0" w:space="0" w:color="auto"/>
            <w:bottom w:val="none" w:sz="0" w:space="0" w:color="auto"/>
            <w:right w:val="none" w:sz="0" w:space="0" w:color="auto"/>
          </w:divBdr>
        </w:div>
        <w:div w:id="818616397">
          <w:marLeft w:val="640"/>
          <w:marRight w:val="0"/>
          <w:marTop w:val="0"/>
          <w:marBottom w:val="0"/>
          <w:divBdr>
            <w:top w:val="none" w:sz="0" w:space="0" w:color="auto"/>
            <w:left w:val="none" w:sz="0" w:space="0" w:color="auto"/>
            <w:bottom w:val="none" w:sz="0" w:space="0" w:color="auto"/>
            <w:right w:val="none" w:sz="0" w:space="0" w:color="auto"/>
          </w:divBdr>
        </w:div>
        <w:div w:id="1304696631">
          <w:marLeft w:val="640"/>
          <w:marRight w:val="0"/>
          <w:marTop w:val="0"/>
          <w:marBottom w:val="0"/>
          <w:divBdr>
            <w:top w:val="none" w:sz="0" w:space="0" w:color="auto"/>
            <w:left w:val="none" w:sz="0" w:space="0" w:color="auto"/>
            <w:bottom w:val="none" w:sz="0" w:space="0" w:color="auto"/>
            <w:right w:val="none" w:sz="0" w:space="0" w:color="auto"/>
          </w:divBdr>
        </w:div>
        <w:div w:id="781338864">
          <w:marLeft w:val="640"/>
          <w:marRight w:val="0"/>
          <w:marTop w:val="0"/>
          <w:marBottom w:val="0"/>
          <w:divBdr>
            <w:top w:val="none" w:sz="0" w:space="0" w:color="auto"/>
            <w:left w:val="none" w:sz="0" w:space="0" w:color="auto"/>
            <w:bottom w:val="none" w:sz="0" w:space="0" w:color="auto"/>
            <w:right w:val="none" w:sz="0" w:space="0" w:color="auto"/>
          </w:divBdr>
        </w:div>
        <w:div w:id="1235320040">
          <w:marLeft w:val="640"/>
          <w:marRight w:val="0"/>
          <w:marTop w:val="0"/>
          <w:marBottom w:val="0"/>
          <w:divBdr>
            <w:top w:val="none" w:sz="0" w:space="0" w:color="auto"/>
            <w:left w:val="none" w:sz="0" w:space="0" w:color="auto"/>
            <w:bottom w:val="none" w:sz="0" w:space="0" w:color="auto"/>
            <w:right w:val="none" w:sz="0" w:space="0" w:color="auto"/>
          </w:divBdr>
        </w:div>
        <w:div w:id="1865247745">
          <w:marLeft w:val="640"/>
          <w:marRight w:val="0"/>
          <w:marTop w:val="0"/>
          <w:marBottom w:val="0"/>
          <w:divBdr>
            <w:top w:val="none" w:sz="0" w:space="0" w:color="auto"/>
            <w:left w:val="none" w:sz="0" w:space="0" w:color="auto"/>
            <w:bottom w:val="none" w:sz="0" w:space="0" w:color="auto"/>
            <w:right w:val="none" w:sz="0" w:space="0" w:color="auto"/>
          </w:divBdr>
        </w:div>
        <w:div w:id="437214587">
          <w:marLeft w:val="640"/>
          <w:marRight w:val="0"/>
          <w:marTop w:val="0"/>
          <w:marBottom w:val="0"/>
          <w:divBdr>
            <w:top w:val="none" w:sz="0" w:space="0" w:color="auto"/>
            <w:left w:val="none" w:sz="0" w:space="0" w:color="auto"/>
            <w:bottom w:val="none" w:sz="0" w:space="0" w:color="auto"/>
            <w:right w:val="none" w:sz="0" w:space="0" w:color="auto"/>
          </w:divBdr>
        </w:div>
        <w:div w:id="1468815120">
          <w:marLeft w:val="640"/>
          <w:marRight w:val="0"/>
          <w:marTop w:val="0"/>
          <w:marBottom w:val="0"/>
          <w:divBdr>
            <w:top w:val="none" w:sz="0" w:space="0" w:color="auto"/>
            <w:left w:val="none" w:sz="0" w:space="0" w:color="auto"/>
            <w:bottom w:val="none" w:sz="0" w:space="0" w:color="auto"/>
            <w:right w:val="none" w:sz="0" w:space="0" w:color="auto"/>
          </w:divBdr>
        </w:div>
        <w:div w:id="850414815">
          <w:marLeft w:val="640"/>
          <w:marRight w:val="0"/>
          <w:marTop w:val="0"/>
          <w:marBottom w:val="0"/>
          <w:divBdr>
            <w:top w:val="none" w:sz="0" w:space="0" w:color="auto"/>
            <w:left w:val="none" w:sz="0" w:space="0" w:color="auto"/>
            <w:bottom w:val="none" w:sz="0" w:space="0" w:color="auto"/>
            <w:right w:val="none" w:sz="0" w:space="0" w:color="auto"/>
          </w:divBdr>
        </w:div>
        <w:div w:id="380251694">
          <w:marLeft w:val="640"/>
          <w:marRight w:val="0"/>
          <w:marTop w:val="0"/>
          <w:marBottom w:val="0"/>
          <w:divBdr>
            <w:top w:val="none" w:sz="0" w:space="0" w:color="auto"/>
            <w:left w:val="none" w:sz="0" w:space="0" w:color="auto"/>
            <w:bottom w:val="none" w:sz="0" w:space="0" w:color="auto"/>
            <w:right w:val="none" w:sz="0" w:space="0" w:color="auto"/>
          </w:divBdr>
        </w:div>
        <w:div w:id="554901680">
          <w:marLeft w:val="640"/>
          <w:marRight w:val="0"/>
          <w:marTop w:val="0"/>
          <w:marBottom w:val="0"/>
          <w:divBdr>
            <w:top w:val="none" w:sz="0" w:space="0" w:color="auto"/>
            <w:left w:val="none" w:sz="0" w:space="0" w:color="auto"/>
            <w:bottom w:val="none" w:sz="0" w:space="0" w:color="auto"/>
            <w:right w:val="none" w:sz="0" w:space="0" w:color="auto"/>
          </w:divBdr>
        </w:div>
        <w:div w:id="267086282">
          <w:marLeft w:val="640"/>
          <w:marRight w:val="0"/>
          <w:marTop w:val="0"/>
          <w:marBottom w:val="0"/>
          <w:divBdr>
            <w:top w:val="none" w:sz="0" w:space="0" w:color="auto"/>
            <w:left w:val="none" w:sz="0" w:space="0" w:color="auto"/>
            <w:bottom w:val="none" w:sz="0" w:space="0" w:color="auto"/>
            <w:right w:val="none" w:sz="0" w:space="0" w:color="auto"/>
          </w:divBdr>
        </w:div>
        <w:div w:id="459497717">
          <w:marLeft w:val="640"/>
          <w:marRight w:val="0"/>
          <w:marTop w:val="0"/>
          <w:marBottom w:val="0"/>
          <w:divBdr>
            <w:top w:val="none" w:sz="0" w:space="0" w:color="auto"/>
            <w:left w:val="none" w:sz="0" w:space="0" w:color="auto"/>
            <w:bottom w:val="none" w:sz="0" w:space="0" w:color="auto"/>
            <w:right w:val="none" w:sz="0" w:space="0" w:color="auto"/>
          </w:divBdr>
        </w:div>
        <w:div w:id="783227836">
          <w:marLeft w:val="640"/>
          <w:marRight w:val="0"/>
          <w:marTop w:val="0"/>
          <w:marBottom w:val="0"/>
          <w:divBdr>
            <w:top w:val="none" w:sz="0" w:space="0" w:color="auto"/>
            <w:left w:val="none" w:sz="0" w:space="0" w:color="auto"/>
            <w:bottom w:val="none" w:sz="0" w:space="0" w:color="auto"/>
            <w:right w:val="none" w:sz="0" w:space="0" w:color="auto"/>
          </w:divBdr>
        </w:div>
        <w:div w:id="376242643">
          <w:marLeft w:val="640"/>
          <w:marRight w:val="0"/>
          <w:marTop w:val="0"/>
          <w:marBottom w:val="0"/>
          <w:divBdr>
            <w:top w:val="none" w:sz="0" w:space="0" w:color="auto"/>
            <w:left w:val="none" w:sz="0" w:space="0" w:color="auto"/>
            <w:bottom w:val="none" w:sz="0" w:space="0" w:color="auto"/>
            <w:right w:val="none" w:sz="0" w:space="0" w:color="auto"/>
          </w:divBdr>
        </w:div>
        <w:div w:id="126825953">
          <w:marLeft w:val="640"/>
          <w:marRight w:val="0"/>
          <w:marTop w:val="0"/>
          <w:marBottom w:val="0"/>
          <w:divBdr>
            <w:top w:val="none" w:sz="0" w:space="0" w:color="auto"/>
            <w:left w:val="none" w:sz="0" w:space="0" w:color="auto"/>
            <w:bottom w:val="none" w:sz="0" w:space="0" w:color="auto"/>
            <w:right w:val="none" w:sz="0" w:space="0" w:color="auto"/>
          </w:divBdr>
        </w:div>
        <w:div w:id="266040719">
          <w:marLeft w:val="640"/>
          <w:marRight w:val="0"/>
          <w:marTop w:val="0"/>
          <w:marBottom w:val="0"/>
          <w:divBdr>
            <w:top w:val="none" w:sz="0" w:space="0" w:color="auto"/>
            <w:left w:val="none" w:sz="0" w:space="0" w:color="auto"/>
            <w:bottom w:val="none" w:sz="0" w:space="0" w:color="auto"/>
            <w:right w:val="none" w:sz="0" w:space="0" w:color="auto"/>
          </w:divBdr>
        </w:div>
        <w:div w:id="710375061">
          <w:marLeft w:val="640"/>
          <w:marRight w:val="0"/>
          <w:marTop w:val="0"/>
          <w:marBottom w:val="0"/>
          <w:divBdr>
            <w:top w:val="none" w:sz="0" w:space="0" w:color="auto"/>
            <w:left w:val="none" w:sz="0" w:space="0" w:color="auto"/>
            <w:bottom w:val="none" w:sz="0" w:space="0" w:color="auto"/>
            <w:right w:val="none" w:sz="0" w:space="0" w:color="auto"/>
          </w:divBdr>
        </w:div>
        <w:div w:id="1379427913">
          <w:marLeft w:val="640"/>
          <w:marRight w:val="0"/>
          <w:marTop w:val="0"/>
          <w:marBottom w:val="0"/>
          <w:divBdr>
            <w:top w:val="none" w:sz="0" w:space="0" w:color="auto"/>
            <w:left w:val="none" w:sz="0" w:space="0" w:color="auto"/>
            <w:bottom w:val="none" w:sz="0" w:space="0" w:color="auto"/>
            <w:right w:val="none" w:sz="0" w:space="0" w:color="auto"/>
          </w:divBdr>
        </w:div>
        <w:div w:id="849877329">
          <w:marLeft w:val="640"/>
          <w:marRight w:val="0"/>
          <w:marTop w:val="0"/>
          <w:marBottom w:val="0"/>
          <w:divBdr>
            <w:top w:val="none" w:sz="0" w:space="0" w:color="auto"/>
            <w:left w:val="none" w:sz="0" w:space="0" w:color="auto"/>
            <w:bottom w:val="none" w:sz="0" w:space="0" w:color="auto"/>
            <w:right w:val="none" w:sz="0" w:space="0" w:color="auto"/>
          </w:divBdr>
        </w:div>
        <w:div w:id="1484619274">
          <w:marLeft w:val="640"/>
          <w:marRight w:val="0"/>
          <w:marTop w:val="0"/>
          <w:marBottom w:val="0"/>
          <w:divBdr>
            <w:top w:val="none" w:sz="0" w:space="0" w:color="auto"/>
            <w:left w:val="none" w:sz="0" w:space="0" w:color="auto"/>
            <w:bottom w:val="none" w:sz="0" w:space="0" w:color="auto"/>
            <w:right w:val="none" w:sz="0" w:space="0" w:color="auto"/>
          </w:divBdr>
        </w:div>
        <w:div w:id="1876388737">
          <w:marLeft w:val="640"/>
          <w:marRight w:val="0"/>
          <w:marTop w:val="0"/>
          <w:marBottom w:val="0"/>
          <w:divBdr>
            <w:top w:val="none" w:sz="0" w:space="0" w:color="auto"/>
            <w:left w:val="none" w:sz="0" w:space="0" w:color="auto"/>
            <w:bottom w:val="none" w:sz="0" w:space="0" w:color="auto"/>
            <w:right w:val="none" w:sz="0" w:space="0" w:color="auto"/>
          </w:divBdr>
        </w:div>
        <w:div w:id="1810785846">
          <w:marLeft w:val="640"/>
          <w:marRight w:val="0"/>
          <w:marTop w:val="0"/>
          <w:marBottom w:val="0"/>
          <w:divBdr>
            <w:top w:val="none" w:sz="0" w:space="0" w:color="auto"/>
            <w:left w:val="none" w:sz="0" w:space="0" w:color="auto"/>
            <w:bottom w:val="none" w:sz="0" w:space="0" w:color="auto"/>
            <w:right w:val="none" w:sz="0" w:space="0" w:color="auto"/>
          </w:divBdr>
        </w:div>
        <w:div w:id="1383558154">
          <w:marLeft w:val="640"/>
          <w:marRight w:val="0"/>
          <w:marTop w:val="0"/>
          <w:marBottom w:val="0"/>
          <w:divBdr>
            <w:top w:val="none" w:sz="0" w:space="0" w:color="auto"/>
            <w:left w:val="none" w:sz="0" w:space="0" w:color="auto"/>
            <w:bottom w:val="none" w:sz="0" w:space="0" w:color="auto"/>
            <w:right w:val="none" w:sz="0" w:space="0" w:color="auto"/>
          </w:divBdr>
        </w:div>
        <w:div w:id="1608392687">
          <w:marLeft w:val="640"/>
          <w:marRight w:val="0"/>
          <w:marTop w:val="0"/>
          <w:marBottom w:val="0"/>
          <w:divBdr>
            <w:top w:val="none" w:sz="0" w:space="0" w:color="auto"/>
            <w:left w:val="none" w:sz="0" w:space="0" w:color="auto"/>
            <w:bottom w:val="none" w:sz="0" w:space="0" w:color="auto"/>
            <w:right w:val="none" w:sz="0" w:space="0" w:color="auto"/>
          </w:divBdr>
        </w:div>
        <w:div w:id="331570342">
          <w:marLeft w:val="640"/>
          <w:marRight w:val="0"/>
          <w:marTop w:val="0"/>
          <w:marBottom w:val="0"/>
          <w:divBdr>
            <w:top w:val="none" w:sz="0" w:space="0" w:color="auto"/>
            <w:left w:val="none" w:sz="0" w:space="0" w:color="auto"/>
            <w:bottom w:val="none" w:sz="0" w:space="0" w:color="auto"/>
            <w:right w:val="none" w:sz="0" w:space="0" w:color="auto"/>
          </w:divBdr>
        </w:div>
        <w:div w:id="2121751928">
          <w:marLeft w:val="640"/>
          <w:marRight w:val="0"/>
          <w:marTop w:val="0"/>
          <w:marBottom w:val="0"/>
          <w:divBdr>
            <w:top w:val="none" w:sz="0" w:space="0" w:color="auto"/>
            <w:left w:val="none" w:sz="0" w:space="0" w:color="auto"/>
            <w:bottom w:val="none" w:sz="0" w:space="0" w:color="auto"/>
            <w:right w:val="none" w:sz="0" w:space="0" w:color="auto"/>
          </w:divBdr>
        </w:div>
        <w:div w:id="1595868310">
          <w:marLeft w:val="640"/>
          <w:marRight w:val="0"/>
          <w:marTop w:val="0"/>
          <w:marBottom w:val="0"/>
          <w:divBdr>
            <w:top w:val="none" w:sz="0" w:space="0" w:color="auto"/>
            <w:left w:val="none" w:sz="0" w:space="0" w:color="auto"/>
            <w:bottom w:val="none" w:sz="0" w:space="0" w:color="auto"/>
            <w:right w:val="none" w:sz="0" w:space="0" w:color="auto"/>
          </w:divBdr>
        </w:div>
        <w:div w:id="2120635542">
          <w:marLeft w:val="640"/>
          <w:marRight w:val="0"/>
          <w:marTop w:val="0"/>
          <w:marBottom w:val="0"/>
          <w:divBdr>
            <w:top w:val="none" w:sz="0" w:space="0" w:color="auto"/>
            <w:left w:val="none" w:sz="0" w:space="0" w:color="auto"/>
            <w:bottom w:val="none" w:sz="0" w:space="0" w:color="auto"/>
            <w:right w:val="none" w:sz="0" w:space="0" w:color="auto"/>
          </w:divBdr>
        </w:div>
        <w:div w:id="728574934">
          <w:marLeft w:val="640"/>
          <w:marRight w:val="0"/>
          <w:marTop w:val="0"/>
          <w:marBottom w:val="0"/>
          <w:divBdr>
            <w:top w:val="none" w:sz="0" w:space="0" w:color="auto"/>
            <w:left w:val="none" w:sz="0" w:space="0" w:color="auto"/>
            <w:bottom w:val="none" w:sz="0" w:space="0" w:color="auto"/>
            <w:right w:val="none" w:sz="0" w:space="0" w:color="auto"/>
          </w:divBdr>
        </w:div>
        <w:div w:id="1103067713">
          <w:marLeft w:val="640"/>
          <w:marRight w:val="0"/>
          <w:marTop w:val="0"/>
          <w:marBottom w:val="0"/>
          <w:divBdr>
            <w:top w:val="none" w:sz="0" w:space="0" w:color="auto"/>
            <w:left w:val="none" w:sz="0" w:space="0" w:color="auto"/>
            <w:bottom w:val="none" w:sz="0" w:space="0" w:color="auto"/>
            <w:right w:val="none" w:sz="0" w:space="0" w:color="auto"/>
          </w:divBdr>
        </w:div>
        <w:div w:id="752050095">
          <w:marLeft w:val="640"/>
          <w:marRight w:val="0"/>
          <w:marTop w:val="0"/>
          <w:marBottom w:val="0"/>
          <w:divBdr>
            <w:top w:val="none" w:sz="0" w:space="0" w:color="auto"/>
            <w:left w:val="none" w:sz="0" w:space="0" w:color="auto"/>
            <w:bottom w:val="none" w:sz="0" w:space="0" w:color="auto"/>
            <w:right w:val="none" w:sz="0" w:space="0" w:color="auto"/>
          </w:divBdr>
        </w:div>
        <w:div w:id="1308584036">
          <w:marLeft w:val="640"/>
          <w:marRight w:val="0"/>
          <w:marTop w:val="0"/>
          <w:marBottom w:val="0"/>
          <w:divBdr>
            <w:top w:val="none" w:sz="0" w:space="0" w:color="auto"/>
            <w:left w:val="none" w:sz="0" w:space="0" w:color="auto"/>
            <w:bottom w:val="none" w:sz="0" w:space="0" w:color="auto"/>
            <w:right w:val="none" w:sz="0" w:space="0" w:color="auto"/>
          </w:divBdr>
        </w:div>
        <w:div w:id="1909026809">
          <w:marLeft w:val="640"/>
          <w:marRight w:val="0"/>
          <w:marTop w:val="0"/>
          <w:marBottom w:val="0"/>
          <w:divBdr>
            <w:top w:val="none" w:sz="0" w:space="0" w:color="auto"/>
            <w:left w:val="none" w:sz="0" w:space="0" w:color="auto"/>
            <w:bottom w:val="none" w:sz="0" w:space="0" w:color="auto"/>
            <w:right w:val="none" w:sz="0" w:space="0" w:color="auto"/>
          </w:divBdr>
        </w:div>
        <w:div w:id="1214536953">
          <w:marLeft w:val="640"/>
          <w:marRight w:val="0"/>
          <w:marTop w:val="0"/>
          <w:marBottom w:val="0"/>
          <w:divBdr>
            <w:top w:val="none" w:sz="0" w:space="0" w:color="auto"/>
            <w:left w:val="none" w:sz="0" w:space="0" w:color="auto"/>
            <w:bottom w:val="none" w:sz="0" w:space="0" w:color="auto"/>
            <w:right w:val="none" w:sz="0" w:space="0" w:color="auto"/>
          </w:divBdr>
        </w:div>
        <w:div w:id="1798598299">
          <w:marLeft w:val="640"/>
          <w:marRight w:val="0"/>
          <w:marTop w:val="0"/>
          <w:marBottom w:val="0"/>
          <w:divBdr>
            <w:top w:val="none" w:sz="0" w:space="0" w:color="auto"/>
            <w:left w:val="none" w:sz="0" w:space="0" w:color="auto"/>
            <w:bottom w:val="none" w:sz="0" w:space="0" w:color="auto"/>
            <w:right w:val="none" w:sz="0" w:space="0" w:color="auto"/>
          </w:divBdr>
        </w:div>
        <w:div w:id="1518494649">
          <w:marLeft w:val="640"/>
          <w:marRight w:val="0"/>
          <w:marTop w:val="0"/>
          <w:marBottom w:val="0"/>
          <w:divBdr>
            <w:top w:val="none" w:sz="0" w:space="0" w:color="auto"/>
            <w:left w:val="none" w:sz="0" w:space="0" w:color="auto"/>
            <w:bottom w:val="none" w:sz="0" w:space="0" w:color="auto"/>
            <w:right w:val="none" w:sz="0" w:space="0" w:color="auto"/>
          </w:divBdr>
        </w:div>
        <w:div w:id="1724913893">
          <w:marLeft w:val="640"/>
          <w:marRight w:val="0"/>
          <w:marTop w:val="0"/>
          <w:marBottom w:val="0"/>
          <w:divBdr>
            <w:top w:val="none" w:sz="0" w:space="0" w:color="auto"/>
            <w:left w:val="none" w:sz="0" w:space="0" w:color="auto"/>
            <w:bottom w:val="none" w:sz="0" w:space="0" w:color="auto"/>
            <w:right w:val="none" w:sz="0" w:space="0" w:color="auto"/>
          </w:divBdr>
        </w:div>
        <w:div w:id="122117557">
          <w:marLeft w:val="640"/>
          <w:marRight w:val="0"/>
          <w:marTop w:val="0"/>
          <w:marBottom w:val="0"/>
          <w:divBdr>
            <w:top w:val="none" w:sz="0" w:space="0" w:color="auto"/>
            <w:left w:val="none" w:sz="0" w:space="0" w:color="auto"/>
            <w:bottom w:val="none" w:sz="0" w:space="0" w:color="auto"/>
            <w:right w:val="none" w:sz="0" w:space="0" w:color="auto"/>
          </w:divBdr>
        </w:div>
        <w:div w:id="449591244">
          <w:marLeft w:val="640"/>
          <w:marRight w:val="0"/>
          <w:marTop w:val="0"/>
          <w:marBottom w:val="0"/>
          <w:divBdr>
            <w:top w:val="none" w:sz="0" w:space="0" w:color="auto"/>
            <w:left w:val="none" w:sz="0" w:space="0" w:color="auto"/>
            <w:bottom w:val="none" w:sz="0" w:space="0" w:color="auto"/>
            <w:right w:val="none" w:sz="0" w:space="0" w:color="auto"/>
          </w:divBdr>
        </w:div>
        <w:div w:id="462043124">
          <w:marLeft w:val="640"/>
          <w:marRight w:val="0"/>
          <w:marTop w:val="0"/>
          <w:marBottom w:val="0"/>
          <w:divBdr>
            <w:top w:val="none" w:sz="0" w:space="0" w:color="auto"/>
            <w:left w:val="none" w:sz="0" w:space="0" w:color="auto"/>
            <w:bottom w:val="none" w:sz="0" w:space="0" w:color="auto"/>
            <w:right w:val="none" w:sz="0" w:space="0" w:color="auto"/>
          </w:divBdr>
        </w:div>
        <w:div w:id="648746591">
          <w:marLeft w:val="640"/>
          <w:marRight w:val="0"/>
          <w:marTop w:val="0"/>
          <w:marBottom w:val="0"/>
          <w:divBdr>
            <w:top w:val="none" w:sz="0" w:space="0" w:color="auto"/>
            <w:left w:val="none" w:sz="0" w:space="0" w:color="auto"/>
            <w:bottom w:val="none" w:sz="0" w:space="0" w:color="auto"/>
            <w:right w:val="none" w:sz="0" w:space="0" w:color="auto"/>
          </w:divBdr>
        </w:div>
        <w:div w:id="952859723">
          <w:marLeft w:val="640"/>
          <w:marRight w:val="0"/>
          <w:marTop w:val="0"/>
          <w:marBottom w:val="0"/>
          <w:divBdr>
            <w:top w:val="none" w:sz="0" w:space="0" w:color="auto"/>
            <w:left w:val="none" w:sz="0" w:space="0" w:color="auto"/>
            <w:bottom w:val="none" w:sz="0" w:space="0" w:color="auto"/>
            <w:right w:val="none" w:sz="0" w:space="0" w:color="auto"/>
          </w:divBdr>
        </w:div>
        <w:div w:id="92676706">
          <w:marLeft w:val="640"/>
          <w:marRight w:val="0"/>
          <w:marTop w:val="0"/>
          <w:marBottom w:val="0"/>
          <w:divBdr>
            <w:top w:val="none" w:sz="0" w:space="0" w:color="auto"/>
            <w:left w:val="none" w:sz="0" w:space="0" w:color="auto"/>
            <w:bottom w:val="none" w:sz="0" w:space="0" w:color="auto"/>
            <w:right w:val="none" w:sz="0" w:space="0" w:color="auto"/>
          </w:divBdr>
        </w:div>
      </w:divsChild>
    </w:div>
    <w:div w:id="723259768">
      <w:bodyDiv w:val="1"/>
      <w:marLeft w:val="0"/>
      <w:marRight w:val="0"/>
      <w:marTop w:val="0"/>
      <w:marBottom w:val="0"/>
      <w:divBdr>
        <w:top w:val="none" w:sz="0" w:space="0" w:color="auto"/>
        <w:left w:val="none" w:sz="0" w:space="0" w:color="auto"/>
        <w:bottom w:val="none" w:sz="0" w:space="0" w:color="auto"/>
        <w:right w:val="none" w:sz="0" w:space="0" w:color="auto"/>
      </w:divBdr>
      <w:divsChild>
        <w:div w:id="1383405125">
          <w:marLeft w:val="640"/>
          <w:marRight w:val="0"/>
          <w:marTop w:val="0"/>
          <w:marBottom w:val="0"/>
          <w:divBdr>
            <w:top w:val="none" w:sz="0" w:space="0" w:color="auto"/>
            <w:left w:val="none" w:sz="0" w:space="0" w:color="auto"/>
            <w:bottom w:val="none" w:sz="0" w:space="0" w:color="auto"/>
            <w:right w:val="none" w:sz="0" w:space="0" w:color="auto"/>
          </w:divBdr>
        </w:div>
        <w:div w:id="1936937998">
          <w:marLeft w:val="640"/>
          <w:marRight w:val="0"/>
          <w:marTop w:val="0"/>
          <w:marBottom w:val="0"/>
          <w:divBdr>
            <w:top w:val="none" w:sz="0" w:space="0" w:color="auto"/>
            <w:left w:val="none" w:sz="0" w:space="0" w:color="auto"/>
            <w:bottom w:val="none" w:sz="0" w:space="0" w:color="auto"/>
            <w:right w:val="none" w:sz="0" w:space="0" w:color="auto"/>
          </w:divBdr>
        </w:div>
        <w:div w:id="1279068397">
          <w:marLeft w:val="640"/>
          <w:marRight w:val="0"/>
          <w:marTop w:val="0"/>
          <w:marBottom w:val="0"/>
          <w:divBdr>
            <w:top w:val="none" w:sz="0" w:space="0" w:color="auto"/>
            <w:left w:val="none" w:sz="0" w:space="0" w:color="auto"/>
            <w:bottom w:val="none" w:sz="0" w:space="0" w:color="auto"/>
            <w:right w:val="none" w:sz="0" w:space="0" w:color="auto"/>
          </w:divBdr>
        </w:div>
        <w:div w:id="13267385">
          <w:marLeft w:val="640"/>
          <w:marRight w:val="0"/>
          <w:marTop w:val="0"/>
          <w:marBottom w:val="0"/>
          <w:divBdr>
            <w:top w:val="none" w:sz="0" w:space="0" w:color="auto"/>
            <w:left w:val="none" w:sz="0" w:space="0" w:color="auto"/>
            <w:bottom w:val="none" w:sz="0" w:space="0" w:color="auto"/>
            <w:right w:val="none" w:sz="0" w:space="0" w:color="auto"/>
          </w:divBdr>
        </w:div>
        <w:div w:id="2117751432">
          <w:marLeft w:val="640"/>
          <w:marRight w:val="0"/>
          <w:marTop w:val="0"/>
          <w:marBottom w:val="0"/>
          <w:divBdr>
            <w:top w:val="none" w:sz="0" w:space="0" w:color="auto"/>
            <w:left w:val="none" w:sz="0" w:space="0" w:color="auto"/>
            <w:bottom w:val="none" w:sz="0" w:space="0" w:color="auto"/>
            <w:right w:val="none" w:sz="0" w:space="0" w:color="auto"/>
          </w:divBdr>
        </w:div>
        <w:div w:id="1522544661">
          <w:marLeft w:val="640"/>
          <w:marRight w:val="0"/>
          <w:marTop w:val="0"/>
          <w:marBottom w:val="0"/>
          <w:divBdr>
            <w:top w:val="none" w:sz="0" w:space="0" w:color="auto"/>
            <w:left w:val="none" w:sz="0" w:space="0" w:color="auto"/>
            <w:bottom w:val="none" w:sz="0" w:space="0" w:color="auto"/>
            <w:right w:val="none" w:sz="0" w:space="0" w:color="auto"/>
          </w:divBdr>
        </w:div>
        <w:div w:id="977420499">
          <w:marLeft w:val="640"/>
          <w:marRight w:val="0"/>
          <w:marTop w:val="0"/>
          <w:marBottom w:val="0"/>
          <w:divBdr>
            <w:top w:val="none" w:sz="0" w:space="0" w:color="auto"/>
            <w:left w:val="none" w:sz="0" w:space="0" w:color="auto"/>
            <w:bottom w:val="none" w:sz="0" w:space="0" w:color="auto"/>
            <w:right w:val="none" w:sz="0" w:space="0" w:color="auto"/>
          </w:divBdr>
        </w:div>
        <w:div w:id="1766338194">
          <w:marLeft w:val="640"/>
          <w:marRight w:val="0"/>
          <w:marTop w:val="0"/>
          <w:marBottom w:val="0"/>
          <w:divBdr>
            <w:top w:val="none" w:sz="0" w:space="0" w:color="auto"/>
            <w:left w:val="none" w:sz="0" w:space="0" w:color="auto"/>
            <w:bottom w:val="none" w:sz="0" w:space="0" w:color="auto"/>
            <w:right w:val="none" w:sz="0" w:space="0" w:color="auto"/>
          </w:divBdr>
        </w:div>
        <w:div w:id="879706540">
          <w:marLeft w:val="640"/>
          <w:marRight w:val="0"/>
          <w:marTop w:val="0"/>
          <w:marBottom w:val="0"/>
          <w:divBdr>
            <w:top w:val="none" w:sz="0" w:space="0" w:color="auto"/>
            <w:left w:val="none" w:sz="0" w:space="0" w:color="auto"/>
            <w:bottom w:val="none" w:sz="0" w:space="0" w:color="auto"/>
            <w:right w:val="none" w:sz="0" w:space="0" w:color="auto"/>
          </w:divBdr>
        </w:div>
        <w:div w:id="176583933">
          <w:marLeft w:val="640"/>
          <w:marRight w:val="0"/>
          <w:marTop w:val="0"/>
          <w:marBottom w:val="0"/>
          <w:divBdr>
            <w:top w:val="none" w:sz="0" w:space="0" w:color="auto"/>
            <w:left w:val="none" w:sz="0" w:space="0" w:color="auto"/>
            <w:bottom w:val="none" w:sz="0" w:space="0" w:color="auto"/>
            <w:right w:val="none" w:sz="0" w:space="0" w:color="auto"/>
          </w:divBdr>
        </w:div>
        <w:div w:id="974798324">
          <w:marLeft w:val="640"/>
          <w:marRight w:val="0"/>
          <w:marTop w:val="0"/>
          <w:marBottom w:val="0"/>
          <w:divBdr>
            <w:top w:val="none" w:sz="0" w:space="0" w:color="auto"/>
            <w:left w:val="none" w:sz="0" w:space="0" w:color="auto"/>
            <w:bottom w:val="none" w:sz="0" w:space="0" w:color="auto"/>
            <w:right w:val="none" w:sz="0" w:space="0" w:color="auto"/>
          </w:divBdr>
        </w:div>
        <w:div w:id="1575625986">
          <w:marLeft w:val="640"/>
          <w:marRight w:val="0"/>
          <w:marTop w:val="0"/>
          <w:marBottom w:val="0"/>
          <w:divBdr>
            <w:top w:val="none" w:sz="0" w:space="0" w:color="auto"/>
            <w:left w:val="none" w:sz="0" w:space="0" w:color="auto"/>
            <w:bottom w:val="none" w:sz="0" w:space="0" w:color="auto"/>
            <w:right w:val="none" w:sz="0" w:space="0" w:color="auto"/>
          </w:divBdr>
        </w:div>
        <w:div w:id="1332175259">
          <w:marLeft w:val="640"/>
          <w:marRight w:val="0"/>
          <w:marTop w:val="0"/>
          <w:marBottom w:val="0"/>
          <w:divBdr>
            <w:top w:val="none" w:sz="0" w:space="0" w:color="auto"/>
            <w:left w:val="none" w:sz="0" w:space="0" w:color="auto"/>
            <w:bottom w:val="none" w:sz="0" w:space="0" w:color="auto"/>
            <w:right w:val="none" w:sz="0" w:space="0" w:color="auto"/>
          </w:divBdr>
        </w:div>
        <w:div w:id="630285831">
          <w:marLeft w:val="640"/>
          <w:marRight w:val="0"/>
          <w:marTop w:val="0"/>
          <w:marBottom w:val="0"/>
          <w:divBdr>
            <w:top w:val="none" w:sz="0" w:space="0" w:color="auto"/>
            <w:left w:val="none" w:sz="0" w:space="0" w:color="auto"/>
            <w:bottom w:val="none" w:sz="0" w:space="0" w:color="auto"/>
            <w:right w:val="none" w:sz="0" w:space="0" w:color="auto"/>
          </w:divBdr>
        </w:div>
        <w:div w:id="1131241032">
          <w:marLeft w:val="640"/>
          <w:marRight w:val="0"/>
          <w:marTop w:val="0"/>
          <w:marBottom w:val="0"/>
          <w:divBdr>
            <w:top w:val="none" w:sz="0" w:space="0" w:color="auto"/>
            <w:left w:val="none" w:sz="0" w:space="0" w:color="auto"/>
            <w:bottom w:val="none" w:sz="0" w:space="0" w:color="auto"/>
            <w:right w:val="none" w:sz="0" w:space="0" w:color="auto"/>
          </w:divBdr>
        </w:div>
        <w:div w:id="490566588">
          <w:marLeft w:val="640"/>
          <w:marRight w:val="0"/>
          <w:marTop w:val="0"/>
          <w:marBottom w:val="0"/>
          <w:divBdr>
            <w:top w:val="none" w:sz="0" w:space="0" w:color="auto"/>
            <w:left w:val="none" w:sz="0" w:space="0" w:color="auto"/>
            <w:bottom w:val="none" w:sz="0" w:space="0" w:color="auto"/>
            <w:right w:val="none" w:sz="0" w:space="0" w:color="auto"/>
          </w:divBdr>
        </w:div>
        <w:div w:id="778256190">
          <w:marLeft w:val="640"/>
          <w:marRight w:val="0"/>
          <w:marTop w:val="0"/>
          <w:marBottom w:val="0"/>
          <w:divBdr>
            <w:top w:val="none" w:sz="0" w:space="0" w:color="auto"/>
            <w:left w:val="none" w:sz="0" w:space="0" w:color="auto"/>
            <w:bottom w:val="none" w:sz="0" w:space="0" w:color="auto"/>
            <w:right w:val="none" w:sz="0" w:space="0" w:color="auto"/>
          </w:divBdr>
        </w:div>
        <w:div w:id="1240018524">
          <w:marLeft w:val="640"/>
          <w:marRight w:val="0"/>
          <w:marTop w:val="0"/>
          <w:marBottom w:val="0"/>
          <w:divBdr>
            <w:top w:val="none" w:sz="0" w:space="0" w:color="auto"/>
            <w:left w:val="none" w:sz="0" w:space="0" w:color="auto"/>
            <w:bottom w:val="none" w:sz="0" w:space="0" w:color="auto"/>
            <w:right w:val="none" w:sz="0" w:space="0" w:color="auto"/>
          </w:divBdr>
        </w:div>
        <w:div w:id="664817874">
          <w:marLeft w:val="640"/>
          <w:marRight w:val="0"/>
          <w:marTop w:val="0"/>
          <w:marBottom w:val="0"/>
          <w:divBdr>
            <w:top w:val="none" w:sz="0" w:space="0" w:color="auto"/>
            <w:left w:val="none" w:sz="0" w:space="0" w:color="auto"/>
            <w:bottom w:val="none" w:sz="0" w:space="0" w:color="auto"/>
            <w:right w:val="none" w:sz="0" w:space="0" w:color="auto"/>
          </w:divBdr>
        </w:div>
        <w:div w:id="472410826">
          <w:marLeft w:val="640"/>
          <w:marRight w:val="0"/>
          <w:marTop w:val="0"/>
          <w:marBottom w:val="0"/>
          <w:divBdr>
            <w:top w:val="none" w:sz="0" w:space="0" w:color="auto"/>
            <w:left w:val="none" w:sz="0" w:space="0" w:color="auto"/>
            <w:bottom w:val="none" w:sz="0" w:space="0" w:color="auto"/>
            <w:right w:val="none" w:sz="0" w:space="0" w:color="auto"/>
          </w:divBdr>
        </w:div>
        <w:div w:id="1760327936">
          <w:marLeft w:val="640"/>
          <w:marRight w:val="0"/>
          <w:marTop w:val="0"/>
          <w:marBottom w:val="0"/>
          <w:divBdr>
            <w:top w:val="none" w:sz="0" w:space="0" w:color="auto"/>
            <w:left w:val="none" w:sz="0" w:space="0" w:color="auto"/>
            <w:bottom w:val="none" w:sz="0" w:space="0" w:color="auto"/>
            <w:right w:val="none" w:sz="0" w:space="0" w:color="auto"/>
          </w:divBdr>
        </w:div>
        <w:div w:id="321084076">
          <w:marLeft w:val="640"/>
          <w:marRight w:val="0"/>
          <w:marTop w:val="0"/>
          <w:marBottom w:val="0"/>
          <w:divBdr>
            <w:top w:val="none" w:sz="0" w:space="0" w:color="auto"/>
            <w:left w:val="none" w:sz="0" w:space="0" w:color="auto"/>
            <w:bottom w:val="none" w:sz="0" w:space="0" w:color="auto"/>
            <w:right w:val="none" w:sz="0" w:space="0" w:color="auto"/>
          </w:divBdr>
        </w:div>
        <w:div w:id="673067201">
          <w:marLeft w:val="640"/>
          <w:marRight w:val="0"/>
          <w:marTop w:val="0"/>
          <w:marBottom w:val="0"/>
          <w:divBdr>
            <w:top w:val="none" w:sz="0" w:space="0" w:color="auto"/>
            <w:left w:val="none" w:sz="0" w:space="0" w:color="auto"/>
            <w:bottom w:val="none" w:sz="0" w:space="0" w:color="auto"/>
            <w:right w:val="none" w:sz="0" w:space="0" w:color="auto"/>
          </w:divBdr>
        </w:div>
        <w:div w:id="1872036528">
          <w:marLeft w:val="640"/>
          <w:marRight w:val="0"/>
          <w:marTop w:val="0"/>
          <w:marBottom w:val="0"/>
          <w:divBdr>
            <w:top w:val="none" w:sz="0" w:space="0" w:color="auto"/>
            <w:left w:val="none" w:sz="0" w:space="0" w:color="auto"/>
            <w:bottom w:val="none" w:sz="0" w:space="0" w:color="auto"/>
            <w:right w:val="none" w:sz="0" w:space="0" w:color="auto"/>
          </w:divBdr>
        </w:div>
      </w:divsChild>
    </w:div>
    <w:div w:id="723528185">
      <w:bodyDiv w:val="1"/>
      <w:marLeft w:val="0"/>
      <w:marRight w:val="0"/>
      <w:marTop w:val="0"/>
      <w:marBottom w:val="0"/>
      <w:divBdr>
        <w:top w:val="none" w:sz="0" w:space="0" w:color="auto"/>
        <w:left w:val="none" w:sz="0" w:space="0" w:color="auto"/>
        <w:bottom w:val="none" w:sz="0" w:space="0" w:color="auto"/>
        <w:right w:val="none" w:sz="0" w:space="0" w:color="auto"/>
      </w:divBdr>
      <w:divsChild>
        <w:div w:id="986591332">
          <w:marLeft w:val="640"/>
          <w:marRight w:val="0"/>
          <w:marTop w:val="0"/>
          <w:marBottom w:val="0"/>
          <w:divBdr>
            <w:top w:val="none" w:sz="0" w:space="0" w:color="auto"/>
            <w:left w:val="none" w:sz="0" w:space="0" w:color="auto"/>
            <w:bottom w:val="none" w:sz="0" w:space="0" w:color="auto"/>
            <w:right w:val="none" w:sz="0" w:space="0" w:color="auto"/>
          </w:divBdr>
        </w:div>
        <w:div w:id="366105222">
          <w:marLeft w:val="640"/>
          <w:marRight w:val="0"/>
          <w:marTop w:val="0"/>
          <w:marBottom w:val="0"/>
          <w:divBdr>
            <w:top w:val="none" w:sz="0" w:space="0" w:color="auto"/>
            <w:left w:val="none" w:sz="0" w:space="0" w:color="auto"/>
            <w:bottom w:val="none" w:sz="0" w:space="0" w:color="auto"/>
            <w:right w:val="none" w:sz="0" w:space="0" w:color="auto"/>
          </w:divBdr>
        </w:div>
        <w:div w:id="2122799786">
          <w:marLeft w:val="640"/>
          <w:marRight w:val="0"/>
          <w:marTop w:val="0"/>
          <w:marBottom w:val="0"/>
          <w:divBdr>
            <w:top w:val="none" w:sz="0" w:space="0" w:color="auto"/>
            <w:left w:val="none" w:sz="0" w:space="0" w:color="auto"/>
            <w:bottom w:val="none" w:sz="0" w:space="0" w:color="auto"/>
            <w:right w:val="none" w:sz="0" w:space="0" w:color="auto"/>
          </w:divBdr>
        </w:div>
        <w:div w:id="1123957276">
          <w:marLeft w:val="640"/>
          <w:marRight w:val="0"/>
          <w:marTop w:val="0"/>
          <w:marBottom w:val="0"/>
          <w:divBdr>
            <w:top w:val="none" w:sz="0" w:space="0" w:color="auto"/>
            <w:left w:val="none" w:sz="0" w:space="0" w:color="auto"/>
            <w:bottom w:val="none" w:sz="0" w:space="0" w:color="auto"/>
            <w:right w:val="none" w:sz="0" w:space="0" w:color="auto"/>
          </w:divBdr>
        </w:div>
        <w:div w:id="1742405882">
          <w:marLeft w:val="640"/>
          <w:marRight w:val="0"/>
          <w:marTop w:val="0"/>
          <w:marBottom w:val="0"/>
          <w:divBdr>
            <w:top w:val="none" w:sz="0" w:space="0" w:color="auto"/>
            <w:left w:val="none" w:sz="0" w:space="0" w:color="auto"/>
            <w:bottom w:val="none" w:sz="0" w:space="0" w:color="auto"/>
            <w:right w:val="none" w:sz="0" w:space="0" w:color="auto"/>
          </w:divBdr>
        </w:div>
        <w:div w:id="1998143826">
          <w:marLeft w:val="640"/>
          <w:marRight w:val="0"/>
          <w:marTop w:val="0"/>
          <w:marBottom w:val="0"/>
          <w:divBdr>
            <w:top w:val="none" w:sz="0" w:space="0" w:color="auto"/>
            <w:left w:val="none" w:sz="0" w:space="0" w:color="auto"/>
            <w:bottom w:val="none" w:sz="0" w:space="0" w:color="auto"/>
            <w:right w:val="none" w:sz="0" w:space="0" w:color="auto"/>
          </w:divBdr>
        </w:div>
        <w:div w:id="253981232">
          <w:marLeft w:val="640"/>
          <w:marRight w:val="0"/>
          <w:marTop w:val="0"/>
          <w:marBottom w:val="0"/>
          <w:divBdr>
            <w:top w:val="none" w:sz="0" w:space="0" w:color="auto"/>
            <w:left w:val="none" w:sz="0" w:space="0" w:color="auto"/>
            <w:bottom w:val="none" w:sz="0" w:space="0" w:color="auto"/>
            <w:right w:val="none" w:sz="0" w:space="0" w:color="auto"/>
          </w:divBdr>
        </w:div>
        <w:div w:id="1487623748">
          <w:marLeft w:val="640"/>
          <w:marRight w:val="0"/>
          <w:marTop w:val="0"/>
          <w:marBottom w:val="0"/>
          <w:divBdr>
            <w:top w:val="none" w:sz="0" w:space="0" w:color="auto"/>
            <w:left w:val="none" w:sz="0" w:space="0" w:color="auto"/>
            <w:bottom w:val="none" w:sz="0" w:space="0" w:color="auto"/>
            <w:right w:val="none" w:sz="0" w:space="0" w:color="auto"/>
          </w:divBdr>
        </w:div>
        <w:div w:id="533810645">
          <w:marLeft w:val="640"/>
          <w:marRight w:val="0"/>
          <w:marTop w:val="0"/>
          <w:marBottom w:val="0"/>
          <w:divBdr>
            <w:top w:val="none" w:sz="0" w:space="0" w:color="auto"/>
            <w:left w:val="none" w:sz="0" w:space="0" w:color="auto"/>
            <w:bottom w:val="none" w:sz="0" w:space="0" w:color="auto"/>
            <w:right w:val="none" w:sz="0" w:space="0" w:color="auto"/>
          </w:divBdr>
        </w:div>
        <w:div w:id="2120560379">
          <w:marLeft w:val="640"/>
          <w:marRight w:val="0"/>
          <w:marTop w:val="0"/>
          <w:marBottom w:val="0"/>
          <w:divBdr>
            <w:top w:val="none" w:sz="0" w:space="0" w:color="auto"/>
            <w:left w:val="none" w:sz="0" w:space="0" w:color="auto"/>
            <w:bottom w:val="none" w:sz="0" w:space="0" w:color="auto"/>
            <w:right w:val="none" w:sz="0" w:space="0" w:color="auto"/>
          </w:divBdr>
        </w:div>
        <w:div w:id="1805124118">
          <w:marLeft w:val="640"/>
          <w:marRight w:val="0"/>
          <w:marTop w:val="0"/>
          <w:marBottom w:val="0"/>
          <w:divBdr>
            <w:top w:val="none" w:sz="0" w:space="0" w:color="auto"/>
            <w:left w:val="none" w:sz="0" w:space="0" w:color="auto"/>
            <w:bottom w:val="none" w:sz="0" w:space="0" w:color="auto"/>
            <w:right w:val="none" w:sz="0" w:space="0" w:color="auto"/>
          </w:divBdr>
        </w:div>
        <w:div w:id="534805729">
          <w:marLeft w:val="640"/>
          <w:marRight w:val="0"/>
          <w:marTop w:val="0"/>
          <w:marBottom w:val="0"/>
          <w:divBdr>
            <w:top w:val="none" w:sz="0" w:space="0" w:color="auto"/>
            <w:left w:val="none" w:sz="0" w:space="0" w:color="auto"/>
            <w:bottom w:val="none" w:sz="0" w:space="0" w:color="auto"/>
            <w:right w:val="none" w:sz="0" w:space="0" w:color="auto"/>
          </w:divBdr>
        </w:div>
        <w:div w:id="1641879394">
          <w:marLeft w:val="640"/>
          <w:marRight w:val="0"/>
          <w:marTop w:val="0"/>
          <w:marBottom w:val="0"/>
          <w:divBdr>
            <w:top w:val="none" w:sz="0" w:space="0" w:color="auto"/>
            <w:left w:val="none" w:sz="0" w:space="0" w:color="auto"/>
            <w:bottom w:val="none" w:sz="0" w:space="0" w:color="auto"/>
            <w:right w:val="none" w:sz="0" w:space="0" w:color="auto"/>
          </w:divBdr>
        </w:div>
      </w:divsChild>
    </w:div>
    <w:div w:id="750391525">
      <w:bodyDiv w:val="1"/>
      <w:marLeft w:val="0"/>
      <w:marRight w:val="0"/>
      <w:marTop w:val="0"/>
      <w:marBottom w:val="0"/>
      <w:divBdr>
        <w:top w:val="none" w:sz="0" w:space="0" w:color="auto"/>
        <w:left w:val="none" w:sz="0" w:space="0" w:color="auto"/>
        <w:bottom w:val="none" w:sz="0" w:space="0" w:color="auto"/>
        <w:right w:val="none" w:sz="0" w:space="0" w:color="auto"/>
      </w:divBdr>
      <w:divsChild>
        <w:div w:id="417947134">
          <w:marLeft w:val="640"/>
          <w:marRight w:val="0"/>
          <w:marTop w:val="0"/>
          <w:marBottom w:val="0"/>
          <w:divBdr>
            <w:top w:val="none" w:sz="0" w:space="0" w:color="auto"/>
            <w:left w:val="none" w:sz="0" w:space="0" w:color="auto"/>
            <w:bottom w:val="none" w:sz="0" w:space="0" w:color="auto"/>
            <w:right w:val="none" w:sz="0" w:space="0" w:color="auto"/>
          </w:divBdr>
        </w:div>
        <w:div w:id="196506765">
          <w:marLeft w:val="640"/>
          <w:marRight w:val="0"/>
          <w:marTop w:val="0"/>
          <w:marBottom w:val="0"/>
          <w:divBdr>
            <w:top w:val="none" w:sz="0" w:space="0" w:color="auto"/>
            <w:left w:val="none" w:sz="0" w:space="0" w:color="auto"/>
            <w:bottom w:val="none" w:sz="0" w:space="0" w:color="auto"/>
            <w:right w:val="none" w:sz="0" w:space="0" w:color="auto"/>
          </w:divBdr>
        </w:div>
        <w:div w:id="1799758492">
          <w:marLeft w:val="640"/>
          <w:marRight w:val="0"/>
          <w:marTop w:val="0"/>
          <w:marBottom w:val="0"/>
          <w:divBdr>
            <w:top w:val="none" w:sz="0" w:space="0" w:color="auto"/>
            <w:left w:val="none" w:sz="0" w:space="0" w:color="auto"/>
            <w:bottom w:val="none" w:sz="0" w:space="0" w:color="auto"/>
            <w:right w:val="none" w:sz="0" w:space="0" w:color="auto"/>
          </w:divBdr>
        </w:div>
        <w:div w:id="1531189766">
          <w:marLeft w:val="640"/>
          <w:marRight w:val="0"/>
          <w:marTop w:val="0"/>
          <w:marBottom w:val="0"/>
          <w:divBdr>
            <w:top w:val="none" w:sz="0" w:space="0" w:color="auto"/>
            <w:left w:val="none" w:sz="0" w:space="0" w:color="auto"/>
            <w:bottom w:val="none" w:sz="0" w:space="0" w:color="auto"/>
            <w:right w:val="none" w:sz="0" w:space="0" w:color="auto"/>
          </w:divBdr>
        </w:div>
        <w:div w:id="1984001580">
          <w:marLeft w:val="640"/>
          <w:marRight w:val="0"/>
          <w:marTop w:val="0"/>
          <w:marBottom w:val="0"/>
          <w:divBdr>
            <w:top w:val="none" w:sz="0" w:space="0" w:color="auto"/>
            <w:left w:val="none" w:sz="0" w:space="0" w:color="auto"/>
            <w:bottom w:val="none" w:sz="0" w:space="0" w:color="auto"/>
            <w:right w:val="none" w:sz="0" w:space="0" w:color="auto"/>
          </w:divBdr>
        </w:div>
        <w:div w:id="340595601">
          <w:marLeft w:val="640"/>
          <w:marRight w:val="0"/>
          <w:marTop w:val="0"/>
          <w:marBottom w:val="0"/>
          <w:divBdr>
            <w:top w:val="none" w:sz="0" w:space="0" w:color="auto"/>
            <w:left w:val="none" w:sz="0" w:space="0" w:color="auto"/>
            <w:bottom w:val="none" w:sz="0" w:space="0" w:color="auto"/>
            <w:right w:val="none" w:sz="0" w:space="0" w:color="auto"/>
          </w:divBdr>
        </w:div>
        <w:div w:id="868876873">
          <w:marLeft w:val="640"/>
          <w:marRight w:val="0"/>
          <w:marTop w:val="0"/>
          <w:marBottom w:val="0"/>
          <w:divBdr>
            <w:top w:val="none" w:sz="0" w:space="0" w:color="auto"/>
            <w:left w:val="none" w:sz="0" w:space="0" w:color="auto"/>
            <w:bottom w:val="none" w:sz="0" w:space="0" w:color="auto"/>
            <w:right w:val="none" w:sz="0" w:space="0" w:color="auto"/>
          </w:divBdr>
        </w:div>
        <w:div w:id="914319727">
          <w:marLeft w:val="640"/>
          <w:marRight w:val="0"/>
          <w:marTop w:val="0"/>
          <w:marBottom w:val="0"/>
          <w:divBdr>
            <w:top w:val="none" w:sz="0" w:space="0" w:color="auto"/>
            <w:left w:val="none" w:sz="0" w:space="0" w:color="auto"/>
            <w:bottom w:val="none" w:sz="0" w:space="0" w:color="auto"/>
            <w:right w:val="none" w:sz="0" w:space="0" w:color="auto"/>
          </w:divBdr>
        </w:div>
        <w:div w:id="1839033267">
          <w:marLeft w:val="640"/>
          <w:marRight w:val="0"/>
          <w:marTop w:val="0"/>
          <w:marBottom w:val="0"/>
          <w:divBdr>
            <w:top w:val="none" w:sz="0" w:space="0" w:color="auto"/>
            <w:left w:val="none" w:sz="0" w:space="0" w:color="auto"/>
            <w:bottom w:val="none" w:sz="0" w:space="0" w:color="auto"/>
            <w:right w:val="none" w:sz="0" w:space="0" w:color="auto"/>
          </w:divBdr>
        </w:div>
        <w:div w:id="1284850856">
          <w:marLeft w:val="640"/>
          <w:marRight w:val="0"/>
          <w:marTop w:val="0"/>
          <w:marBottom w:val="0"/>
          <w:divBdr>
            <w:top w:val="none" w:sz="0" w:space="0" w:color="auto"/>
            <w:left w:val="none" w:sz="0" w:space="0" w:color="auto"/>
            <w:bottom w:val="none" w:sz="0" w:space="0" w:color="auto"/>
            <w:right w:val="none" w:sz="0" w:space="0" w:color="auto"/>
          </w:divBdr>
        </w:div>
        <w:div w:id="81414779">
          <w:marLeft w:val="640"/>
          <w:marRight w:val="0"/>
          <w:marTop w:val="0"/>
          <w:marBottom w:val="0"/>
          <w:divBdr>
            <w:top w:val="none" w:sz="0" w:space="0" w:color="auto"/>
            <w:left w:val="none" w:sz="0" w:space="0" w:color="auto"/>
            <w:bottom w:val="none" w:sz="0" w:space="0" w:color="auto"/>
            <w:right w:val="none" w:sz="0" w:space="0" w:color="auto"/>
          </w:divBdr>
        </w:div>
        <w:div w:id="1902670445">
          <w:marLeft w:val="640"/>
          <w:marRight w:val="0"/>
          <w:marTop w:val="0"/>
          <w:marBottom w:val="0"/>
          <w:divBdr>
            <w:top w:val="none" w:sz="0" w:space="0" w:color="auto"/>
            <w:left w:val="none" w:sz="0" w:space="0" w:color="auto"/>
            <w:bottom w:val="none" w:sz="0" w:space="0" w:color="auto"/>
            <w:right w:val="none" w:sz="0" w:space="0" w:color="auto"/>
          </w:divBdr>
        </w:div>
        <w:div w:id="1505626571">
          <w:marLeft w:val="640"/>
          <w:marRight w:val="0"/>
          <w:marTop w:val="0"/>
          <w:marBottom w:val="0"/>
          <w:divBdr>
            <w:top w:val="none" w:sz="0" w:space="0" w:color="auto"/>
            <w:left w:val="none" w:sz="0" w:space="0" w:color="auto"/>
            <w:bottom w:val="none" w:sz="0" w:space="0" w:color="auto"/>
            <w:right w:val="none" w:sz="0" w:space="0" w:color="auto"/>
          </w:divBdr>
        </w:div>
        <w:div w:id="1317958699">
          <w:marLeft w:val="640"/>
          <w:marRight w:val="0"/>
          <w:marTop w:val="0"/>
          <w:marBottom w:val="0"/>
          <w:divBdr>
            <w:top w:val="none" w:sz="0" w:space="0" w:color="auto"/>
            <w:left w:val="none" w:sz="0" w:space="0" w:color="auto"/>
            <w:bottom w:val="none" w:sz="0" w:space="0" w:color="auto"/>
            <w:right w:val="none" w:sz="0" w:space="0" w:color="auto"/>
          </w:divBdr>
        </w:div>
        <w:div w:id="820929248">
          <w:marLeft w:val="640"/>
          <w:marRight w:val="0"/>
          <w:marTop w:val="0"/>
          <w:marBottom w:val="0"/>
          <w:divBdr>
            <w:top w:val="none" w:sz="0" w:space="0" w:color="auto"/>
            <w:left w:val="none" w:sz="0" w:space="0" w:color="auto"/>
            <w:bottom w:val="none" w:sz="0" w:space="0" w:color="auto"/>
            <w:right w:val="none" w:sz="0" w:space="0" w:color="auto"/>
          </w:divBdr>
        </w:div>
        <w:div w:id="1201627920">
          <w:marLeft w:val="640"/>
          <w:marRight w:val="0"/>
          <w:marTop w:val="0"/>
          <w:marBottom w:val="0"/>
          <w:divBdr>
            <w:top w:val="none" w:sz="0" w:space="0" w:color="auto"/>
            <w:left w:val="none" w:sz="0" w:space="0" w:color="auto"/>
            <w:bottom w:val="none" w:sz="0" w:space="0" w:color="auto"/>
            <w:right w:val="none" w:sz="0" w:space="0" w:color="auto"/>
          </w:divBdr>
        </w:div>
        <w:div w:id="331572473">
          <w:marLeft w:val="640"/>
          <w:marRight w:val="0"/>
          <w:marTop w:val="0"/>
          <w:marBottom w:val="0"/>
          <w:divBdr>
            <w:top w:val="none" w:sz="0" w:space="0" w:color="auto"/>
            <w:left w:val="none" w:sz="0" w:space="0" w:color="auto"/>
            <w:bottom w:val="none" w:sz="0" w:space="0" w:color="auto"/>
            <w:right w:val="none" w:sz="0" w:space="0" w:color="auto"/>
          </w:divBdr>
        </w:div>
        <w:div w:id="1410351092">
          <w:marLeft w:val="640"/>
          <w:marRight w:val="0"/>
          <w:marTop w:val="0"/>
          <w:marBottom w:val="0"/>
          <w:divBdr>
            <w:top w:val="none" w:sz="0" w:space="0" w:color="auto"/>
            <w:left w:val="none" w:sz="0" w:space="0" w:color="auto"/>
            <w:bottom w:val="none" w:sz="0" w:space="0" w:color="auto"/>
            <w:right w:val="none" w:sz="0" w:space="0" w:color="auto"/>
          </w:divBdr>
        </w:div>
        <w:div w:id="498735340">
          <w:marLeft w:val="640"/>
          <w:marRight w:val="0"/>
          <w:marTop w:val="0"/>
          <w:marBottom w:val="0"/>
          <w:divBdr>
            <w:top w:val="none" w:sz="0" w:space="0" w:color="auto"/>
            <w:left w:val="none" w:sz="0" w:space="0" w:color="auto"/>
            <w:bottom w:val="none" w:sz="0" w:space="0" w:color="auto"/>
            <w:right w:val="none" w:sz="0" w:space="0" w:color="auto"/>
          </w:divBdr>
        </w:div>
        <w:div w:id="608393470">
          <w:marLeft w:val="640"/>
          <w:marRight w:val="0"/>
          <w:marTop w:val="0"/>
          <w:marBottom w:val="0"/>
          <w:divBdr>
            <w:top w:val="none" w:sz="0" w:space="0" w:color="auto"/>
            <w:left w:val="none" w:sz="0" w:space="0" w:color="auto"/>
            <w:bottom w:val="none" w:sz="0" w:space="0" w:color="auto"/>
            <w:right w:val="none" w:sz="0" w:space="0" w:color="auto"/>
          </w:divBdr>
        </w:div>
        <w:div w:id="500661025">
          <w:marLeft w:val="640"/>
          <w:marRight w:val="0"/>
          <w:marTop w:val="0"/>
          <w:marBottom w:val="0"/>
          <w:divBdr>
            <w:top w:val="none" w:sz="0" w:space="0" w:color="auto"/>
            <w:left w:val="none" w:sz="0" w:space="0" w:color="auto"/>
            <w:bottom w:val="none" w:sz="0" w:space="0" w:color="auto"/>
            <w:right w:val="none" w:sz="0" w:space="0" w:color="auto"/>
          </w:divBdr>
        </w:div>
        <w:div w:id="1259371051">
          <w:marLeft w:val="640"/>
          <w:marRight w:val="0"/>
          <w:marTop w:val="0"/>
          <w:marBottom w:val="0"/>
          <w:divBdr>
            <w:top w:val="none" w:sz="0" w:space="0" w:color="auto"/>
            <w:left w:val="none" w:sz="0" w:space="0" w:color="auto"/>
            <w:bottom w:val="none" w:sz="0" w:space="0" w:color="auto"/>
            <w:right w:val="none" w:sz="0" w:space="0" w:color="auto"/>
          </w:divBdr>
        </w:div>
        <w:div w:id="1869678925">
          <w:marLeft w:val="640"/>
          <w:marRight w:val="0"/>
          <w:marTop w:val="0"/>
          <w:marBottom w:val="0"/>
          <w:divBdr>
            <w:top w:val="none" w:sz="0" w:space="0" w:color="auto"/>
            <w:left w:val="none" w:sz="0" w:space="0" w:color="auto"/>
            <w:bottom w:val="none" w:sz="0" w:space="0" w:color="auto"/>
            <w:right w:val="none" w:sz="0" w:space="0" w:color="auto"/>
          </w:divBdr>
        </w:div>
        <w:div w:id="1812206211">
          <w:marLeft w:val="640"/>
          <w:marRight w:val="0"/>
          <w:marTop w:val="0"/>
          <w:marBottom w:val="0"/>
          <w:divBdr>
            <w:top w:val="none" w:sz="0" w:space="0" w:color="auto"/>
            <w:left w:val="none" w:sz="0" w:space="0" w:color="auto"/>
            <w:bottom w:val="none" w:sz="0" w:space="0" w:color="auto"/>
            <w:right w:val="none" w:sz="0" w:space="0" w:color="auto"/>
          </w:divBdr>
        </w:div>
        <w:div w:id="750925926">
          <w:marLeft w:val="640"/>
          <w:marRight w:val="0"/>
          <w:marTop w:val="0"/>
          <w:marBottom w:val="0"/>
          <w:divBdr>
            <w:top w:val="none" w:sz="0" w:space="0" w:color="auto"/>
            <w:left w:val="none" w:sz="0" w:space="0" w:color="auto"/>
            <w:bottom w:val="none" w:sz="0" w:space="0" w:color="auto"/>
            <w:right w:val="none" w:sz="0" w:space="0" w:color="auto"/>
          </w:divBdr>
        </w:div>
        <w:div w:id="1258557047">
          <w:marLeft w:val="640"/>
          <w:marRight w:val="0"/>
          <w:marTop w:val="0"/>
          <w:marBottom w:val="0"/>
          <w:divBdr>
            <w:top w:val="none" w:sz="0" w:space="0" w:color="auto"/>
            <w:left w:val="none" w:sz="0" w:space="0" w:color="auto"/>
            <w:bottom w:val="none" w:sz="0" w:space="0" w:color="auto"/>
            <w:right w:val="none" w:sz="0" w:space="0" w:color="auto"/>
          </w:divBdr>
        </w:div>
        <w:div w:id="121962974">
          <w:marLeft w:val="640"/>
          <w:marRight w:val="0"/>
          <w:marTop w:val="0"/>
          <w:marBottom w:val="0"/>
          <w:divBdr>
            <w:top w:val="none" w:sz="0" w:space="0" w:color="auto"/>
            <w:left w:val="none" w:sz="0" w:space="0" w:color="auto"/>
            <w:bottom w:val="none" w:sz="0" w:space="0" w:color="auto"/>
            <w:right w:val="none" w:sz="0" w:space="0" w:color="auto"/>
          </w:divBdr>
        </w:div>
        <w:div w:id="517961319">
          <w:marLeft w:val="640"/>
          <w:marRight w:val="0"/>
          <w:marTop w:val="0"/>
          <w:marBottom w:val="0"/>
          <w:divBdr>
            <w:top w:val="none" w:sz="0" w:space="0" w:color="auto"/>
            <w:left w:val="none" w:sz="0" w:space="0" w:color="auto"/>
            <w:bottom w:val="none" w:sz="0" w:space="0" w:color="auto"/>
            <w:right w:val="none" w:sz="0" w:space="0" w:color="auto"/>
          </w:divBdr>
        </w:div>
        <w:div w:id="1815641236">
          <w:marLeft w:val="640"/>
          <w:marRight w:val="0"/>
          <w:marTop w:val="0"/>
          <w:marBottom w:val="0"/>
          <w:divBdr>
            <w:top w:val="none" w:sz="0" w:space="0" w:color="auto"/>
            <w:left w:val="none" w:sz="0" w:space="0" w:color="auto"/>
            <w:bottom w:val="none" w:sz="0" w:space="0" w:color="auto"/>
            <w:right w:val="none" w:sz="0" w:space="0" w:color="auto"/>
          </w:divBdr>
        </w:div>
        <w:div w:id="1648389105">
          <w:marLeft w:val="640"/>
          <w:marRight w:val="0"/>
          <w:marTop w:val="0"/>
          <w:marBottom w:val="0"/>
          <w:divBdr>
            <w:top w:val="none" w:sz="0" w:space="0" w:color="auto"/>
            <w:left w:val="none" w:sz="0" w:space="0" w:color="auto"/>
            <w:bottom w:val="none" w:sz="0" w:space="0" w:color="auto"/>
            <w:right w:val="none" w:sz="0" w:space="0" w:color="auto"/>
          </w:divBdr>
        </w:div>
        <w:div w:id="712386268">
          <w:marLeft w:val="640"/>
          <w:marRight w:val="0"/>
          <w:marTop w:val="0"/>
          <w:marBottom w:val="0"/>
          <w:divBdr>
            <w:top w:val="none" w:sz="0" w:space="0" w:color="auto"/>
            <w:left w:val="none" w:sz="0" w:space="0" w:color="auto"/>
            <w:bottom w:val="none" w:sz="0" w:space="0" w:color="auto"/>
            <w:right w:val="none" w:sz="0" w:space="0" w:color="auto"/>
          </w:divBdr>
        </w:div>
        <w:div w:id="1254245912">
          <w:marLeft w:val="640"/>
          <w:marRight w:val="0"/>
          <w:marTop w:val="0"/>
          <w:marBottom w:val="0"/>
          <w:divBdr>
            <w:top w:val="none" w:sz="0" w:space="0" w:color="auto"/>
            <w:left w:val="none" w:sz="0" w:space="0" w:color="auto"/>
            <w:bottom w:val="none" w:sz="0" w:space="0" w:color="auto"/>
            <w:right w:val="none" w:sz="0" w:space="0" w:color="auto"/>
          </w:divBdr>
        </w:div>
        <w:div w:id="900021731">
          <w:marLeft w:val="640"/>
          <w:marRight w:val="0"/>
          <w:marTop w:val="0"/>
          <w:marBottom w:val="0"/>
          <w:divBdr>
            <w:top w:val="none" w:sz="0" w:space="0" w:color="auto"/>
            <w:left w:val="none" w:sz="0" w:space="0" w:color="auto"/>
            <w:bottom w:val="none" w:sz="0" w:space="0" w:color="auto"/>
            <w:right w:val="none" w:sz="0" w:space="0" w:color="auto"/>
          </w:divBdr>
        </w:div>
        <w:div w:id="1428188242">
          <w:marLeft w:val="640"/>
          <w:marRight w:val="0"/>
          <w:marTop w:val="0"/>
          <w:marBottom w:val="0"/>
          <w:divBdr>
            <w:top w:val="none" w:sz="0" w:space="0" w:color="auto"/>
            <w:left w:val="none" w:sz="0" w:space="0" w:color="auto"/>
            <w:bottom w:val="none" w:sz="0" w:space="0" w:color="auto"/>
            <w:right w:val="none" w:sz="0" w:space="0" w:color="auto"/>
          </w:divBdr>
        </w:div>
        <w:div w:id="921766071">
          <w:marLeft w:val="640"/>
          <w:marRight w:val="0"/>
          <w:marTop w:val="0"/>
          <w:marBottom w:val="0"/>
          <w:divBdr>
            <w:top w:val="none" w:sz="0" w:space="0" w:color="auto"/>
            <w:left w:val="none" w:sz="0" w:space="0" w:color="auto"/>
            <w:bottom w:val="none" w:sz="0" w:space="0" w:color="auto"/>
            <w:right w:val="none" w:sz="0" w:space="0" w:color="auto"/>
          </w:divBdr>
        </w:div>
        <w:div w:id="1582643974">
          <w:marLeft w:val="640"/>
          <w:marRight w:val="0"/>
          <w:marTop w:val="0"/>
          <w:marBottom w:val="0"/>
          <w:divBdr>
            <w:top w:val="none" w:sz="0" w:space="0" w:color="auto"/>
            <w:left w:val="none" w:sz="0" w:space="0" w:color="auto"/>
            <w:bottom w:val="none" w:sz="0" w:space="0" w:color="auto"/>
            <w:right w:val="none" w:sz="0" w:space="0" w:color="auto"/>
          </w:divBdr>
        </w:div>
        <w:div w:id="1912814070">
          <w:marLeft w:val="640"/>
          <w:marRight w:val="0"/>
          <w:marTop w:val="0"/>
          <w:marBottom w:val="0"/>
          <w:divBdr>
            <w:top w:val="none" w:sz="0" w:space="0" w:color="auto"/>
            <w:left w:val="none" w:sz="0" w:space="0" w:color="auto"/>
            <w:bottom w:val="none" w:sz="0" w:space="0" w:color="auto"/>
            <w:right w:val="none" w:sz="0" w:space="0" w:color="auto"/>
          </w:divBdr>
        </w:div>
        <w:div w:id="744380647">
          <w:marLeft w:val="640"/>
          <w:marRight w:val="0"/>
          <w:marTop w:val="0"/>
          <w:marBottom w:val="0"/>
          <w:divBdr>
            <w:top w:val="none" w:sz="0" w:space="0" w:color="auto"/>
            <w:left w:val="none" w:sz="0" w:space="0" w:color="auto"/>
            <w:bottom w:val="none" w:sz="0" w:space="0" w:color="auto"/>
            <w:right w:val="none" w:sz="0" w:space="0" w:color="auto"/>
          </w:divBdr>
        </w:div>
        <w:div w:id="782501740">
          <w:marLeft w:val="640"/>
          <w:marRight w:val="0"/>
          <w:marTop w:val="0"/>
          <w:marBottom w:val="0"/>
          <w:divBdr>
            <w:top w:val="none" w:sz="0" w:space="0" w:color="auto"/>
            <w:left w:val="none" w:sz="0" w:space="0" w:color="auto"/>
            <w:bottom w:val="none" w:sz="0" w:space="0" w:color="auto"/>
            <w:right w:val="none" w:sz="0" w:space="0" w:color="auto"/>
          </w:divBdr>
        </w:div>
        <w:div w:id="1103040041">
          <w:marLeft w:val="640"/>
          <w:marRight w:val="0"/>
          <w:marTop w:val="0"/>
          <w:marBottom w:val="0"/>
          <w:divBdr>
            <w:top w:val="none" w:sz="0" w:space="0" w:color="auto"/>
            <w:left w:val="none" w:sz="0" w:space="0" w:color="auto"/>
            <w:bottom w:val="none" w:sz="0" w:space="0" w:color="auto"/>
            <w:right w:val="none" w:sz="0" w:space="0" w:color="auto"/>
          </w:divBdr>
        </w:div>
        <w:div w:id="1492985960">
          <w:marLeft w:val="640"/>
          <w:marRight w:val="0"/>
          <w:marTop w:val="0"/>
          <w:marBottom w:val="0"/>
          <w:divBdr>
            <w:top w:val="none" w:sz="0" w:space="0" w:color="auto"/>
            <w:left w:val="none" w:sz="0" w:space="0" w:color="auto"/>
            <w:bottom w:val="none" w:sz="0" w:space="0" w:color="auto"/>
            <w:right w:val="none" w:sz="0" w:space="0" w:color="auto"/>
          </w:divBdr>
        </w:div>
        <w:div w:id="540215516">
          <w:marLeft w:val="640"/>
          <w:marRight w:val="0"/>
          <w:marTop w:val="0"/>
          <w:marBottom w:val="0"/>
          <w:divBdr>
            <w:top w:val="none" w:sz="0" w:space="0" w:color="auto"/>
            <w:left w:val="none" w:sz="0" w:space="0" w:color="auto"/>
            <w:bottom w:val="none" w:sz="0" w:space="0" w:color="auto"/>
            <w:right w:val="none" w:sz="0" w:space="0" w:color="auto"/>
          </w:divBdr>
        </w:div>
        <w:div w:id="1987197323">
          <w:marLeft w:val="640"/>
          <w:marRight w:val="0"/>
          <w:marTop w:val="0"/>
          <w:marBottom w:val="0"/>
          <w:divBdr>
            <w:top w:val="none" w:sz="0" w:space="0" w:color="auto"/>
            <w:left w:val="none" w:sz="0" w:space="0" w:color="auto"/>
            <w:bottom w:val="none" w:sz="0" w:space="0" w:color="auto"/>
            <w:right w:val="none" w:sz="0" w:space="0" w:color="auto"/>
          </w:divBdr>
        </w:div>
        <w:div w:id="518741357">
          <w:marLeft w:val="640"/>
          <w:marRight w:val="0"/>
          <w:marTop w:val="0"/>
          <w:marBottom w:val="0"/>
          <w:divBdr>
            <w:top w:val="none" w:sz="0" w:space="0" w:color="auto"/>
            <w:left w:val="none" w:sz="0" w:space="0" w:color="auto"/>
            <w:bottom w:val="none" w:sz="0" w:space="0" w:color="auto"/>
            <w:right w:val="none" w:sz="0" w:space="0" w:color="auto"/>
          </w:divBdr>
        </w:div>
        <w:div w:id="1357927808">
          <w:marLeft w:val="640"/>
          <w:marRight w:val="0"/>
          <w:marTop w:val="0"/>
          <w:marBottom w:val="0"/>
          <w:divBdr>
            <w:top w:val="none" w:sz="0" w:space="0" w:color="auto"/>
            <w:left w:val="none" w:sz="0" w:space="0" w:color="auto"/>
            <w:bottom w:val="none" w:sz="0" w:space="0" w:color="auto"/>
            <w:right w:val="none" w:sz="0" w:space="0" w:color="auto"/>
          </w:divBdr>
        </w:div>
        <w:div w:id="824858597">
          <w:marLeft w:val="640"/>
          <w:marRight w:val="0"/>
          <w:marTop w:val="0"/>
          <w:marBottom w:val="0"/>
          <w:divBdr>
            <w:top w:val="none" w:sz="0" w:space="0" w:color="auto"/>
            <w:left w:val="none" w:sz="0" w:space="0" w:color="auto"/>
            <w:bottom w:val="none" w:sz="0" w:space="0" w:color="auto"/>
            <w:right w:val="none" w:sz="0" w:space="0" w:color="auto"/>
          </w:divBdr>
        </w:div>
        <w:div w:id="29308576">
          <w:marLeft w:val="640"/>
          <w:marRight w:val="0"/>
          <w:marTop w:val="0"/>
          <w:marBottom w:val="0"/>
          <w:divBdr>
            <w:top w:val="none" w:sz="0" w:space="0" w:color="auto"/>
            <w:left w:val="none" w:sz="0" w:space="0" w:color="auto"/>
            <w:bottom w:val="none" w:sz="0" w:space="0" w:color="auto"/>
            <w:right w:val="none" w:sz="0" w:space="0" w:color="auto"/>
          </w:divBdr>
        </w:div>
        <w:div w:id="495073001">
          <w:marLeft w:val="640"/>
          <w:marRight w:val="0"/>
          <w:marTop w:val="0"/>
          <w:marBottom w:val="0"/>
          <w:divBdr>
            <w:top w:val="none" w:sz="0" w:space="0" w:color="auto"/>
            <w:left w:val="none" w:sz="0" w:space="0" w:color="auto"/>
            <w:bottom w:val="none" w:sz="0" w:space="0" w:color="auto"/>
            <w:right w:val="none" w:sz="0" w:space="0" w:color="auto"/>
          </w:divBdr>
        </w:div>
      </w:divsChild>
    </w:div>
    <w:div w:id="787164390">
      <w:bodyDiv w:val="1"/>
      <w:marLeft w:val="0"/>
      <w:marRight w:val="0"/>
      <w:marTop w:val="0"/>
      <w:marBottom w:val="0"/>
      <w:divBdr>
        <w:top w:val="none" w:sz="0" w:space="0" w:color="auto"/>
        <w:left w:val="none" w:sz="0" w:space="0" w:color="auto"/>
        <w:bottom w:val="none" w:sz="0" w:space="0" w:color="auto"/>
        <w:right w:val="none" w:sz="0" w:space="0" w:color="auto"/>
      </w:divBdr>
      <w:divsChild>
        <w:div w:id="268702937">
          <w:marLeft w:val="640"/>
          <w:marRight w:val="0"/>
          <w:marTop w:val="0"/>
          <w:marBottom w:val="0"/>
          <w:divBdr>
            <w:top w:val="none" w:sz="0" w:space="0" w:color="auto"/>
            <w:left w:val="none" w:sz="0" w:space="0" w:color="auto"/>
            <w:bottom w:val="none" w:sz="0" w:space="0" w:color="auto"/>
            <w:right w:val="none" w:sz="0" w:space="0" w:color="auto"/>
          </w:divBdr>
        </w:div>
        <w:div w:id="1757433194">
          <w:marLeft w:val="640"/>
          <w:marRight w:val="0"/>
          <w:marTop w:val="0"/>
          <w:marBottom w:val="0"/>
          <w:divBdr>
            <w:top w:val="none" w:sz="0" w:space="0" w:color="auto"/>
            <w:left w:val="none" w:sz="0" w:space="0" w:color="auto"/>
            <w:bottom w:val="none" w:sz="0" w:space="0" w:color="auto"/>
            <w:right w:val="none" w:sz="0" w:space="0" w:color="auto"/>
          </w:divBdr>
        </w:div>
        <w:div w:id="1747994991">
          <w:marLeft w:val="640"/>
          <w:marRight w:val="0"/>
          <w:marTop w:val="0"/>
          <w:marBottom w:val="0"/>
          <w:divBdr>
            <w:top w:val="none" w:sz="0" w:space="0" w:color="auto"/>
            <w:left w:val="none" w:sz="0" w:space="0" w:color="auto"/>
            <w:bottom w:val="none" w:sz="0" w:space="0" w:color="auto"/>
            <w:right w:val="none" w:sz="0" w:space="0" w:color="auto"/>
          </w:divBdr>
        </w:div>
        <w:div w:id="1221401223">
          <w:marLeft w:val="640"/>
          <w:marRight w:val="0"/>
          <w:marTop w:val="0"/>
          <w:marBottom w:val="0"/>
          <w:divBdr>
            <w:top w:val="none" w:sz="0" w:space="0" w:color="auto"/>
            <w:left w:val="none" w:sz="0" w:space="0" w:color="auto"/>
            <w:bottom w:val="none" w:sz="0" w:space="0" w:color="auto"/>
            <w:right w:val="none" w:sz="0" w:space="0" w:color="auto"/>
          </w:divBdr>
        </w:div>
        <w:div w:id="1020088392">
          <w:marLeft w:val="640"/>
          <w:marRight w:val="0"/>
          <w:marTop w:val="0"/>
          <w:marBottom w:val="0"/>
          <w:divBdr>
            <w:top w:val="none" w:sz="0" w:space="0" w:color="auto"/>
            <w:left w:val="none" w:sz="0" w:space="0" w:color="auto"/>
            <w:bottom w:val="none" w:sz="0" w:space="0" w:color="auto"/>
            <w:right w:val="none" w:sz="0" w:space="0" w:color="auto"/>
          </w:divBdr>
        </w:div>
        <w:div w:id="1819417789">
          <w:marLeft w:val="640"/>
          <w:marRight w:val="0"/>
          <w:marTop w:val="0"/>
          <w:marBottom w:val="0"/>
          <w:divBdr>
            <w:top w:val="none" w:sz="0" w:space="0" w:color="auto"/>
            <w:left w:val="none" w:sz="0" w:space="0" w:color="auto"/>
            <w:bottom w:val="none" w:sz="0" w:space="0" w:color="auto"/>
            <w:right w:val="none" w:sz="0" w:space="0" w:color="auto"/>
          </w:divBdr>
        </w:div>
        <w:div w:id="494760295">
          <w:marLeft w:val="640"/>
          <w:marRight w:val="0"/>
          <w:marTop w:val="0"/>
          <w:marBottom w:val="0"/>
          <w:divBdr>
            <w:top w:val="none" w:sz="0" w:space="0" w:color="auto"/>
            <w:left w:val="none" w:sz="0" w:space="0" w:color="auto"/>
            <w:bottom w:val="none" w:sz="0" w:space="0" w:color="auto"/>
            <w:right w:val="none" w:sz="0" w:space="0" w:color="auto"/>
          </w:divBdr>
        </w:div>
        <w:div w:id="888102866">
          <w:marLeft w:val="640"/>
          <w:marRight w:val="0"/>
          <w:marTop w:val="0"/>
          <w:marBottom w:val="0"/>
          <w:divBdr>
            <w:top w:val="none" w:sz="0" w:space="0" w:color="auto"/>
            <w:left w:val="none" w:sz="0" w:space="0" w:color="auto"/>
            <w:bottom w:val="none" w:sz="0" w:space="0" w:color="auto"/>
            <w:right w:val="none" w:sz="0" w:space="0" w:color="auto"/>
          </w:divBdr>
        </w:div>
        <w:div w:id="672800161">
          <w:marLeft w:val="640"/>
          <w:marRight w:val="0"/>
          <w:marTop w:val="0"/>
          <w:marBottom w:val="0"/>
          <w:divBdr>
            <w:top w:val="none" w:sz="0" w:space="0" w:color="auto"/>
            <w:left w:val="none" w:sz="0" w:space="0" w:color="auto"/>
            <w:bottom w:val="none" w:sz="0" w:space="0" w:color="auto"/>
            <w:right w:val="none" w:sz="0" w:space="0" w:color="auto"/>
          </w:divBdr>
        </w:div>
      </w:divsChild>
    </w:div>
    <w:div w:id="795829584">
      <w:bodyDiv w:val="1"/>
      <w:marLeft w:val="0"/>
      <w:marRight w:val="0"/>
      <w:marTop w:val="0"/>
      <w:marBottom w:val="0"/>
      <w:divBdr>
        <w:top w:val="none" w:sz="0" w:space="0" w:color="auto"/>
        <w:left w:val="none" w:sz="0" w:space="0" w:color="auto"/>
        <w:bottom w:val="none" w:sz="0" w:space="0" w:color="auto"/>
        <w:right w:val="none" w:sz="0" w:space="0" w:color="auto"/>
      </w:divBdr>
      <w:divsChild>
        <w:div w:id="318583791">
          <w:marLeft w:val="640"/>
          <w:marRight w:val="0"/>
          <w:marTop w:val="0"/>
          <w:marBottom w:val="0"/>
          <w:divBdr>
            <w:top w:val="none" w:sz="0" w:space="0" w:color="auto"/>
            <w:left w:val="none" w:sz="0" w:space="0" w:color="auto"/>
            <w:bottom w:val="none" w:sz="0" w:space="0" w:color="auto"/>
            <w:right w:val="none" w:sz="0" w:space="0" w:color="auto"/>
          </w:divBdr>
        </w:div>
        <w:div w:id="1603613394">
          <w:marLeft w:val="640"/>
          <w:marRight w:val="0"/>
          <w:marTop w:val="0"/>
          <w:marBottom w:val="0"/>
          <w:divBdr>
            <w:top w:val="none" w:sz="0" w:space="0" w:color="auto"/>
            <w:left w:val="none" w:sz="0" w:space="0" w:color="auto"/>
            <w:bottom w:val="none" w:sz="0" w:space="0" w:color="auto"/>
            <w:right w:val="none" w:sz="0" w:space="0" w:color="auto"/>
          </w:divBdr>
        </w:div>
        <w:div w:id="881402662">
          <w:marLeft w:val="640"/>
          <w:marRight w:val="0"/>
          <w:marTop w:val="0"/>
          <w:marBottom w:val="0"/>
          <w:divBdr>
            <w:top w:val="none" w:sz="0" w:space="0" w:color="auto"/>
            <w:left w:val="none" w:sz="0" w:space="0" w:color="auto"/>
            <w:bottom w:val="none" w:sz="0" w:space="0" w:color="auto"/>
            <w:right w:val="none" w:sz="0" w:space="0" w:color="auto"/>
          </w:divBdr>
        </w:div>
        <w:div w:id="2119981107">
          <w:marLeft w:val="640"/>
          <w:marRight w:val="0"/>
          <w:marTop w:val="0"/>
          <w:marBottom w:val="0"/>
          <w:divBdr>
            <w:top w:val="none" w:sz="0" w:space="0" w:color="auto"/>
            <w:left w:val="none" w:sz="0" w:space="0" w:color="auto"/>
            <w:bottom w:val="none" w:sz="0" w:space="0" w:color="auto"/>
            <w:right w:val="none" w:sz="0" w:space="0" w:color="auto"/>
          </w:divBdr>
        </w:div>
        <w:div w:id="871922950">
          <w:marLeft w:val="640"/>
          <w:marRight w:val="0"/>
          <w:marTop w:val="0"/>
          <w:marBottom w:val="0"/>
          <w:divBdr>
            <w:top w:val="none" w:sz="0" w:space="0" w:color="auto"/>
            <w:left w:val="none" w:sz="0" w:space="0" w:color="auto"/>
            <w:bottom w:val="none" w:sz="0" w:space="0" w:color="auto"/>
            <w:right w:val="none" w:sz="0" w:space="0" w:color="auto"/>
          </w:divBdr>
        </w:div>
        <w:div w:id="106773605">
          <w:marLeft w:val="640"/>
          <w:marRight w:val="0"/>
          <w:marTop w:val="0"/>
          <w:marBottom w:val="0"/>
          <w:divBdr>
            <w:top w:val="none" w:sz="0" w:space="0" w:color="auto"/>
            <w:left w:val="none" w:sz="0" w:space="0" w:color="auto"/>
            <w:bottom w:val="none" w:sz="0" w:space="0" w:color="auto"/>
            <w:right w:val="none" w:sz="0" w:space="0" w:color="auto"/>
          </w:divBdr>
        </w:div>
        <w:div w:id="217982810">
          <w:marLeft w:val="640"/>
          <w:marRight w:val="0"/>
          <w:marTop w:val="0"/>
          <w:marBottom w:val="0"/>
          <w:divBdr>
            <w:top w:val="none" w:sz="0" w:space="0" w:color="auto"/>
            <w:left w:val="none" w:sz="0" w:space="0" w:color="auto"/>
            <w:bottom w:val="none" w:sz="0" w:space="0" w:color="auto"/>
            <w:right w:val="none" w:sz="0" w:space="0" w:color="auto"/>
          </w:divBdr>
        </w:div>
        <w:div w:id="810169704">
          <w:marLeft w:val="640"/>
          <w:marRight w:val="0"/>
          <w:marTop w:val="0"/>
          <w:marBottom w:val="0"/>
          <w:divBdr>
            <w:top w:val="none" w:sz="0" w:space="0" w:color="auto"/>
            <w:left w:val="none" w:sz="0" w:space="0" w:color="auto"/>
            <w:bottom w:val="none" w:sz="0" w:space="0" w:color="auto"/>
            <w:right w:val="none" w:sz="0" w:space="0" w:color="auto"/>
          </w:divBdr>
        </w:div>
        <w:div w:id="2031758613">
          <w:marLeft w:val="640"/>
          <w:marRight w:val="0"/>
          <w:marTop w:val="0"/>
          <w:marBottom w:val="0"/>
          <w:divBdr>
            <w:top w:val="none" w:sz="0" w:space="0" w:color="auto"/>
            <w:left w:val="none" w:sz="0" w:space="0" w:color="auto"/>
            <w:bottom w:val="none" w:sz="0" w:space="0" w:color="auto"/>
            <w:right w:val="none" w:sz="0" w:space="0" w:color="auto"/>
          </w:divBdr>
        </w:div>
        <w:div w:id="372733914">
          <w:marLeft w:val="640"/>
          <w:marRight w:val="0"/>
          <w:marTop w:val="0"/>
          <w:marBottom w:val="0"/>
          <w:divBdr>
            <w:top w:val="none" w:sz="0" w:space="0" w:color="auto"/>
            <w:left w:val="none" w:sz="0" w:space="0" w:color="auto"/>
            <w:bottom w:val="none" w:sz="0" w:space="0" w:color="auto"/>
            <w:right w:val="none" w:sz="0" w:space="0" w:color="auto"/>
          </w:divBdr>
        </w:div>
        <w:div w:id="403187836">
          <w:marLeft w:val="640"/>
          <w:marRight w:val="0"/>
          <w:marTop w:val="0"/>
          <w:marBottom w:val="0"/>
          <w:divBdr>
            <w:top w:val="none" w:sz="0" w:space="0" w:color="auto"/>
            <w:left w:val="none" w:sz="0" w:space="0" w:color="auto"/>
            <w:bottom w:val="none" w:sz="0" w:space="0" w:color="auto"/>
            <w:right w:val="none" w:sz="0" w:space="0" w:color="auto"/>
          </w:divBdr>
        </w:div>
        <w:div w:id="670259028">
          <w:marLeft w:val="640"/>
          <w:marRight w:val="0"/>
          <w:marTop w:val="0"/>
          <w:marBottom w:val="0"/>
          <w:divBdr>
            <w:top w:val="none" w:sz="0" w:space="0" w:color="auto"/>
            <w:left w:val="none" w:sz="0" w:space="0" w:color="auto"/>
            <w:bottom w:val="none" w:sz="0" w:space="0" w:color="auto"/>
            <w:right w:val="none" w:sz="0" w:space="0" w:color="auto"/>
          </w:divBdr>
        </w:div>
        <w:div w:id="1604916379">
          <w:marLeft w:val="640"/>
          <w:marRight w:val="0"/>
          <w:marTop w:val="0"/>
          <w:marBottom w:val="0"/>
          <w:divBdr>
            <w:top w:val="none" w:sz="0" w:space="0" w:color="auto"/>
            <w:left w:val="none" w:sz="0" w:space="0" w:color="auto"/>
            <w:bottom w:val="none" w:sz="0" w:space="0" w:color="auto"/>
            <w:right w:val="none" w:sz="0" w:space="0" w:color="auto"/>
          </w:divBdr>
        </w:div>
        <w:div w:id="97868195">
          <w:marLeft w:val="640"/>
          <w:marRight w:val="0"/>
          <w:marTop w:val="0"/>
          <w:marBottom w:val="0"/>
          <w:divBdr>
            <w:top w:val="none" w:sz="0" w:space="0" w:color="auto"/>
            <w:left w:val="none" w:sz="0" w:space="0" w:color="auto"/>
            <w:bottom w:val="none" w:sz="0" w:space="0" w:color="auto"/>
            <w:right w:val="none" w:sz="0" w:space="0" w:color="auto"/>
          </w:divBdr>
        </w:div>
        <w:div w:id="1975984405">
          <w:marLeft w:val="640"/>
          <w:marRight w:val="0"/>
          <w:marTop w:val="0"/>
          <w:marBottom w:val="0"/>
          <w:divBdr>
            <w:top w:val="none" w:sz="0" w:space="0" w:color="auto"/>
            <w:left w:val="none" w:sz="0" w:space="0" w:color="auto"/>
            <w:bottom w:val="none" w:sz="0" w:space="0" w:color="auto"/>
            <w:right w:val="none" w:sz="0" w:space="0" w:color="auto"/>
          </w:divBdr>
        </w:div>
        <w:div w:id="606543013">
          <w:marLeft w:val="640"/>
          <w:marRight w:val="0"/>
          <w:marTop w:val="0"/>
          <w:marBottom w:val="0"/>
          <w:divBdr>
            <w:top w:val="none" w:sz="0" w:space="0" w:color="auto"/>
            <w:left w:val="none" w:sz="0" w:space="0" w:color="auto"/>
            <w:bottom w:val="none" w:sz="0" w:space="0" w:color="auto"/>
            <w:right w:val="none" w:sz="0" w:space="0" w:color="auto"/>
          </w:divBdr>
        </w:div>
        <w:div w:id="1699625894">
          <w:marLeft w:val="640"/>
          <w:marRight w:val="0"/>
          <w:marTop w:val="0"/>
          <w:marBottom w:val="0"/>
          <w:divBdr>
            <w:top w:val="none" w:sz="0" w:space="0" w:color="auto"/>
            <w:left w:val="none" w:sz="0" w:space="0" w:color="auto"/>
            <w:bottom w:val="none" w:sz="0" w:space="0" w:color="auto"/>
            <w:right w:val="none" w:sz="0" w:space="0" w:color="auto"/>
          </w:divBdr>
        </w:div>
        <w:div w:id="1540705029">
          <w:marLeft w:val="640"/>
          <w:marRight w:val="0"/>
          <w:marTop w:val="0"/>
          <w:marBottom w:val="0"/>
          <w:divBdr>
            <w:top w:val="none" w:sz="0" w:space="0" w:color="auto"/>
            <w:left w:val="none" w:sz="0" w:space="0" w:color="auto"/>
            <w:bottom w:val="none" w:sz="0" w:space="0" w:color="auto"/>
            <w:right w:val="none" w:sz="0" w:space="0" w:color="auto"/>
          </w:divBdr>
        </w:div>
        <w:div w:id="564220859">
          <w:marLeft w:val="640"/>
          <w:marRight w:val="0"/>
          <w:marTop w:val="0"/>
          <w:marBottom w:val="0"/>
          <w:divBdr>
            <w:top w:val="none" w:sz="0" w:space="0" w:color="auto"/>
            <w:left w:val="none" w:sz="0" w:space="0" w:color="auto"/>
            <w:bottom w:val="none" w:sz="0" w:space="0" w:color="auto"/>
            <w:right w:val="none" w:sz="0" w:space="0" w:color="auto"/>
          </w:divBdr>
        </w:div>
        <w:div w:id="1424379974">
          <w:marLeft w:val="640"/>
          <w:marRight w:val="0"/>
          <w:marTop w:val="0"/>
          <w:marBottom w:val="0"/>
          <w:divBdr>
            <w:top w:val="none" w:sz="0" w:space="0" w:color="auto"/>
            <w:left w:val="none" w:sz="0" w:space="0" w:color="auto"/>
            <w:bottom w:val="none" w:sz="0" w:space="0" w:color="auto"/>
            <w:right w:val="none" w:sz="0" w:space="0" w:color="auto"/>
          </w:divBdr>
        </w:div>
        <w:div w:id="761410288">
          <w:marLeft w:val="640"/>
          <w:marRight w:val="0"/>
          <w:marTop w:val="0"/>
          <w:marBottom w:val="0"/>
          <w:divBdr>
            <w:top w:val="none" w:sz="0" w:space="0" w:color="auto"/>
            <w:left w:val="none" w:sz="0" w:space="0" w:color="auto"/>
            <w:bottom w:val="none" w:sz="0" w:space="0" w:color="auto"/>
            <w:right w:val="none" w:sz="0" w:space="0" w:color="auto"/>
          </w:divBdr>
        </w:div>
        <w:div w:id="882595474">
          <w:marLeft w:val="640"/>
          <w:marRight w:val="0"/>
          <w:marTop w:val="0"/>
          <w:marBottom w:val="0"/>
          <w:divBdr>
            <w:top w:val="none" w:sz="0" w:space="0" w:color="auto"/>
            <w:left w:val="none" w:sz="0" w:space="0" w:color="auto"/>
            <w:bottom w:val="none" w:sz="0" w:space="0" w:color="auto"/>
            <w:right w:val="none" w:sz="0" w:space="0" w:color="auto"/>
          </w:divBdr>
        </w:div>
        <w:div w:id="1388645516">
          <w:marLeft w:val="640"/>
          <w:marRight w:val="0"/>
          <w:marTop w:val="0"/>
          <w:marBottom w:val="0"/>
          <w:divBdr>
            <w:top w:val="none" w:sz="0" w:space="0" w:color="auto"/>
            <w:left w:val="none" w:sz="0" w:space="0" w:color="auto"/>
            <w:bottom w:val="none" w:sz="0" w:space="0" w:color="auto"/>
            <w:right w:val="none" w:sz="0" w:space="0" w:color="auto"/>
          </w:divBdr>
        </w:div>
        <w:div w:id="1748841570">
          <w:marLeft w:val="640"/>
          <w:marRight w:val="0"/>
          <w:marTop w:val="0"/>
          <w:marBottom w:val="0"/>
          <w:divBdr>
            <w:top w:val="none" w:sz="0" w:space="0" w:color="auto"/>
            <w:left w:val="none" w:sz="0" w:space="0" w:color="auto"/>
            <w:bottom w:val="none" w:sz="0" w:space="0" w:color="auto"/>
            <w:right w:val="none" w:sz="0" w:space="0" w:color="auto"/>
          </w:divBdr>
        </w:div>
        <w:div w:id="1036782524">
          <w:marLeft w:val="640"/>
          <w:marRight w:val="0"/>
          <w:marTop w:val="0"/>
          <w:marBottom w:val="0"/>
          <w:divBdr>
            <w:top w:val="none" w:sz="0" w:space="0" w:color="auto"/>
            <w:left w:val="none" w:sz="0" w:space="0" w:color="auto"/>
            <w:bottom w:val="none" w:sz="0" w:space="0" w:color="auto"/>
            <w:right w:val="none" w:sz="0" w:space="0" w:color="auto"/>
          </w:divBdr>
        </w:div>
        <w:div w:id="870459432">
          <w:marLeft w:val="640"/>
          <w:marRight w:val="0"/>
          <w:marTop w:val="0"/>
          <w:marBottom w:val="0"/>
          <w:divBdr>
            <w:top w:val="none" w:sz="0" w:space="0" w:color="auto"/>
            <w:left w:val="none" w:sz="0" w:space="0" w:color="auto"/>
            <w:bottom w:val="none" w:sz="0" w:space="0" w:color="auto"/>
            <w:right w:val="none" w:sz="0" w:space="0" w:color="auto"/>
          </w:divBdr>
        </w:div>
        <w:div w:id="140579867">
          <w:marLeft w:val="640"/>
          <w:marRight w:val="0"/>
          <w:marTop w:val="0"/>
          <w:marBottom w:val="0"/>
          <w:divBdr>
            <w:top w:val="none" w:sz="0" w:space="0" w:color="auto"/>
            <w:left w:val="none" w:sz="0" w:space="0" w:color="auto"/>
            <w:bottom w:val="none" w:sz="0" w:space="0" w:color="auto"/>
            <w:right w:val="none" w:sz="0" w:space="0" w:color="auto"/>
          </w:divBdr>
        </w:div>
        <w:div w:id="1717464607">
          <w:marLeft w:val="640"/>
          <w:marRight w:val="0"/>
          <w:marTop w:val="0"/>
          <w:marBottom w:val="0"/>
          <w:divBdr>
            <w:top w:val="none" w:sz="0" w:space="0" w:color="auto"/>
            <w:left w:val="none" w:sz="0" w:space="0" w:color="auto"/>
            <w:bottom w:val="none" w:sz="0" w:space="0" w:color="auto"/>
            <w:right w:val="none" w:sz="0" w:space="0" w:color="auto"/>
          </w:divBdr>
        </w:div>
        <w:div w:id="1327199577">
          <w:marLeft w:val="640"/>
          <w:marRight w:val="0"/>
          <w:marTop w:val="0"/>
          <w:marBottom w:val="0"/>
          <w:divBdr>
            <w:top w:val="none" w:sz="0" w:space="0" w:color="auto"/>
            <w:left w:val="none" w:sz="0" w:space="0" w:color="auto"/>
            <w:bottom w:val="none" w:sz="0" w:space="0" w:color="auto"/>
            <w:right w:val="none" w:sz="0" w:space="0" w:color="auto"/>
          </w:divBdr>
        </w:div>
        <w:div w:id="83112164">
          <w:marLeft w:val="640"/>
          <w:marRight w:val="0"/>
          <w:marTop w:val="0"/>
          <w:marBottom w:val="0"/>
          <w:divBdr>
            <w:top w:val="none" w:sz="0" w:space="0" w:color="auto"/>
            <w:left w:val="none" w:sz="0" w:space="0" w:color="auto"/>
            <w:bottom w:val="none" w:sz="0" w:space="0" w:color="auto"/>
            <w:right w:val="none" w:sz="0" w:space="0" w:color="auto"/>
          </w:divBdr>
        </w:div>
        <w:div w:id="635527559">
          <w:marLeft w:val="640"/>
          <w:marRight w:val="0"/>
          <w:marTop w:val="0"/>
          <w:marBottom w:val="0"/>
          <w:divBdr>
            <w:top w:val="none" w:sz="0" w:space="0" w:color="auto"/>
            <w:left w:val="none" w:sz="0" w:space="0" w:color="auto"/>
            <w:bottom w:val="none" w:sz="0" w:space="0" w:color="auto"/>
            <w:right w:val="none" w:sz="0" w:space="0" w:color="auto"/>
          </w:divBdr>
        </w:div>
        <w:div w:id="691489803">
          <w:marLeft w:val="640"/>
          <w:marRight w:val="0"/>
          <w:marTop w:val="0"/>
          <w:marBottom w:val="0"/>
          <w:divBdr>
            <w:top w:val="none" w:sz="0" w:space="0" w:color="auto"/>
            <w:left w:val="none" w:sz="0" w:space="0" w:color="auto"/>
            <w:bottom w:val="none" w:sz="0" w:space="0" w:color="auto"/>
            <w:right w:val="none" w:sz="0" w:space="0" w:color="auto"/>
          </w:divBdr>
        </w:div>
        <w:div w:id="1590650963">
          <w:marLeft w:val="640"/>
          <w:marRight w:val="0"/>
          <w:marTop w:val="0"/>
          <w:marBottom w:val="0"/>
          <w:divBdr>
            <w:top w:val="none" w:sz="0" w:space="0" w:color="auto"/>
            <w:left w:val="none" w:sz="0" w:space="0" w:color="auto"/>
            <w:bottom w:val="none" w:sz="0" w:space="0" w:color="auto"/>
            <w:right w:val="none" w:sz="0" w:space="0" w:color="auto"/>
          </w:divBdr>
        </w:div>
        <w:div w:id="1898397651">
          <w:marLeft w:val="640"/>
          <w:marRight w:val="0"/>
          <w:marTop w:val="0"/>
          <w:marBottom w:val="0"/>
          <w:divBdr>
            <w:top w:val="none" w:sz="0" w:space="0" w:color="auto"/>
            <w:left w:val="none" w:sz="0" w:space="0" w:color="auto"/>
            <w:bottom w:val="none" w:sz="0" w:space="0" w:color="auto"/>
            <w:right w:val="none" w:sz="0" w:space="0" w:color="auto"/>
          </w:divBdr>
        </w:div>
        <w:div w:id="751926375">
          <w:marLeft w:val="640"/>
          <w:marRight w:val="0"/>
          <w:marTop w:val="0"/>
          <w:marBottom w:val="0"/>
          <w:divBdr>
            <w:top w:val="none" w:sz="0" w:space="0" w:color="auto"/>
            <w:left w:val="none" w:sz="0" w:space="0" w:color="auto"/>
            <w:bottom w:val="none" w:sz="0" w:space="0" w:color="auto"/>
            <w:right w:val="none" w:sz="0" w:space="0" w:color="auto"/>
          </w:divBdr>
        </w:div>
        <w:div w:id="704016401">
          <w:marLeft w:val="640"/>
          <w:marRight w:val="0"/>
          <w:marTop w:val="0"/>
          <w:marBottom w:val="0"/>
          <w:divBdr>
            <w:top w:val="none" w:sz="0" w:space="0" w:color="auto"/>
            <w:left w:val="none" w:sz="0" w:space="0" w:color="auto"/>
            <w:bottom w:val="none" w:sz="0" w:space="0" w:color="auto"/>
            <w:right w:val="none" w:sz="0" w:space="0" w:color="auto"/>
          </w:divBdr>
        </w:div>
        <w:div w:id="1661302160">
          <w:marLeft w:val="640"/>
          <w:marRight w:val="0"/>
          <w:marTop w:val="0"/>
          <w:marBottom w:val="0"/>
          <w:divBdr>
            <w:top w:val="none" w:sz="0" w:space="0" w:color="auto"/>
            <w:left w:val="none" w:sz="0" w:space="0" w:color="auto"/>
            <w:bottom w:val="none" w:sz="0" w:space="0" w:color="auto"/>
            <w:right w:val="none" w:sz="0" w:space="0" w:color="auto"/>
          </w:divBdr>
        </w:div>
        <w:div w:id="1198812113">
          <w:marLeft w:val="640"/>
          <w:marRight w:val="0"/>
          <w:marTop w:val="0"/>
          <w:marBottom w:val="0"/>
          <w:divBdr>
            <w:top w:val="none" w:sz="0" w:space="0" w:color="auto"/>
            <w:left w:val="none" w:sz="0" w:space="0" w:color="auto"/>
            <w:bottom w:val="none" w:sz="0" w:space="0" w:color="auto"/>
            <w:right w:val="none" w:sz="0" w:space="0" w:color="auto"/>
          </w:divBdr>
        </w:div>
        <w:div w:id="1774859070">
          <w:marLeft w:val="640"/>
          <w:marRight w:val="0"/>
          <w:marTop w:val="0"/>
          <w:marBottom w:val="0"/>
          <w:divBdr>
            <w:top w:val="none" w:sz="0" w:space="0" w:color="auto"/>
            <w:left w:val="none" w:sz="0" w:space="0" w:color="auto"/>
            <w:bottom w:val="none" w:sz="0" w:space="0" w:color="auto"/>
            <w:right w:val="none" w:sz="0" w:space="0" w:color="auto"/>
          </w:divBdr>
        </w:div>
        <w:div w:id="2066834271">
          <w:marLeft w:val="640"/>
          <w:marRight w:val="0"/>
          <w:marTop w:val="0"/>
          <w:marBottom w:val="0"/>
          <w:divBdr>
            <w:top w:val="none" w:sz="0" w:space="0" w:color="auto"/>
            <w:left w:val="none" w:sz="0" w:space="0" w:color="auto"/>
            <w:bottom w:val="none" w:sz="0" w:space="0" w:color="auto"/>
            <w:right w:val="none" w:sz="0" w:space="0" w:color="auto"/>
          </w:divBdr>
        </w:div>
        <w:div w:id="1392390289">
          <w:marLeft w:val="640"/>
          <w:marRight w:val="0"/>
          <w:marTop w:val="0"/>
          <w:marBottom w:val="0"/>
          <w:divBdr>
            <w:top w:val="none" w:sz="0" w:space="0" w:color="auto"/>
            <w:left w:val="none" w:sz="0" w:space="0" w:color="auto"/>
            <w:bottom w:val="none" w:sz="0" w:space="0" w:color="auto"/>
            <w:right w:val="none" w:sz="0" w:space="0" w:color="auto"/>
          </w:divBdr>
        </w:div>
      </w:divsChild>
    </w:div>
    <w:div w:id="800656990">
      <w:bodyDiv w:val="1"/>
      <w:marLeft w:val="0"/>
      <w:marRight w:val="0"/>
      <w:marTop w:val="0"/>
      <w:marBottom w:val="0"/>
      <w:divBdr>
        <w:top w:val="none" w:sz="0" w:space="0" w:color="auto"/>
        <w:left w:val="none" w:sz="0" w:space="0" w:color="auto"/>
        <w:bottom w:val="none" w:sz="0" w:space="0" w:color="auto"/>
        <w:right w:val="none" w:sz="0" w:space="0" w:color="auto"/>
      </w:divBdr>
      <w:divsChild>
        <w:div w:id="1158499132">
          <w:marLeft w:val="640"/>
          <w:marRight w:val="0"/>
          <w:marTop w:val="0"/>
          <w:marBottom w:val="0"/>
          <w:divBdr>
            <w:top w:val="none" w:sz="0" w:space="0" w:color="auto"/>
            <w:left w:val="none" w:sz="0" w:space="0" w:color="auto"/>
            <w:bottom w:val="none" w:sz="0" w:space="0" w:color="auto"/>
            <w:right w:val="none" w:sz="0" w:space="0" w:color="auto"/>
          </w:divBdr>
        </w:div>
        <w:div w:id="1819150599">
          <w:marLeft w:val="640"/>
          <w:marRight w:val="0"/>
          <w:marTop w:val="0"/>
          <w:marBottom w:val="0"/>
          <w:divBdr>
            <w:top w:val="none" w:sz="0" w:space="0" w:color="auto"/>
            <w:left w:val="none" w:sz="0" w:space="0" w:color="auto"/>
            <w:bottom w:val="none" w:sz="0" w:space="0" w:color="auto"/>
            <w:right w:val="none" w:sz="0" w:space="0" w:color="auto"/>
          </w:divBdr>
        </w:div>
        <w:div w:id="1524782392">
          <w:marLeft w:val="640"/>
          <w:marRight w:val="0"/>
          <w:marTop w:val="0"/>
          <w:marBottom w:val="0"/>
          <w:divBdr>
            <w:top w:val="none" w:sz="0" w:space="0" w:color="auto"/>
            <w:left w:val="none" w:sz="0" w:space="0" w:color="auto"/>
            <w:bottom w:val="none" w:sz="0" w:space="0" w:color="auto"/>
            <w:right w:val="none" w:sz="0" w:space="0" w:color="auto"/>
          </w:divBdr>
        </w:div>
        <w:div w:id="2024547770">
          <w:marLeft w:val="640"/>
          <w:marRight w:val="0"/>
          <w:marTop w:val="0"/>
          <w:marBottom w:val="0"/>
          <w:divBdr>
            <w:top w:val="none" w:sz="0" w:space="0" w:color="auto"/>
            <w:left w:val="none" w:sz="0" w:space="0" w:color="auto"/>
            <w:bottom w:val="none" w:sz="0" w:space="0" w:color="auto"/>
            <w:right w:val="none" w:sz="0" w:space="0" w:color="auto"/>
          </w:divBdr>
        </w:div>
        <w:div w:id="1524854898">
          <w:marLeft w:val="640"/>
          <w:marRight w:val="0"/>
          <w:marTop w:val="0"/>
          <w:marBottom w:val="0"/>
          <w:divBdr>
            <w:top w:val="none" w:sz="0" w:space="0" w:color="auto"/>
            <w:left w:val="none" w:sz="0" w:space="0" w:color="auto"/>
            <w:bottom w:val="none" w:sz="0" w:space="0" w:color="auto"/>
            <w:right w:val="none" w:sz="0" w:space="0" w:color="auto"/>
          </w:divBdr>
        </w:div>
        <w:div w:id="1544486973">
          <w:marLeft w:val="640"/>
          <w:marRight w:val="0"/>
          <w:marTop w:val="0"/>
          <w:marBottom w:val="0"/>
          <w:divBdr>
            <w:top w:val="none" w:sz="0" w:space="0" w:color="auto"/>
            <w:left w:val="none" w:sz="0" w:space="0" w:color="auto"/>
            <w:bottom w:val="none" w:sz="0" w:space="0" w:color="auto"/>
            <w:right w:val="none" w:sz="0" w:space="0" w:color="auto"/>
          </w:divBdr>
        </w:div>
        <w:div w:id="538053970">
          <w:marLeft w:val="640"/>
          <w:marRight w:val="0"/>
          <w:marTop w:val="0"/>
          <w:marBottom w:val="0"/>
          <w:divBdr>
            <w:top w:val="none" w:sz="0" w:space="0" w:color="auto"/>
            <w:left w:val="none" w:sz="0" w:space="0" w:color="auto"/>
            <w:bottom w:val="none" w:sz="0" w:space="0" w:color="auto"/>
            <w:right w:val="none" w:sz="0" w:space="0" w:color="auto"/>
          </w:divBdr>
        </w:div>
        <w:div w:id="2130004445">
          <w:marLeft w:val="640"/>
          <w:marRight w:val="0"/>
          <w:marTop w:val="0"/>
          <w:marBottom w:val="0"/>
          <w:divBdr>
            <w:top w:val="none" w:sz="0" w:space="0" w:color="auto"/>
            <w:left w:val="none" w:sz="0" w:space="0" w:color="auto"/>
            <w:bottom w:val="none" w:sz="0" w:space="0" w:color="auto"/>
            <w:right w:val="none" w:sz="0" w:space="0" w:color="auto"/>
          </w:divBdr>
        </w:div>
        <w:div w:id="1184711396">
          <w:marLeft w:val="640"/>
          <w:marRight w:val="0"/>
          <w:marTop w:val="0"/>
          <w:marBottom w:val="0"/>
          <w:divBdr>
            <w:top w:val="none" w:sz="0" w:space="0" w:color="auto"/>
            <w:left w:val="none" w:sz="0" w:space="0" w:color="auto"/>
            <w:bottom w:val="none" w:sz="0" w:space="0" w:color="auto"/>
            <w:right w:val="none" w:sz="0" w:space="0" w:color="auto"/>
          </w:divBdr>
        </w:div>
        <w:div w:id="874124133">
          <w:marLeft w:val="640"/>
          <w:marRight w:val="0"/>
          <w:marTop w:val="0"/>
          <w:marBottom w:val="0"/>
          <w:divBdr>
            <w:top w:val="none" w:sz="0" w:space="0" w:color="auto"/>
            <w:left w:val="none" w:sz="0" w:space="0" w:color="auto"/>
            <w:bottom w:val="none" w:sz="0" w:space="0" w:color="auto"/>
            <w:right w:val="none" w:sz="0" w:space="0" w:color="auto"/>
          </w:divBdr>
        </w:div>
        <w:div w:id="538396221">
          <w:marLeft w:val="640"/>
          <w:marRight w:val="0"/>
          <w:marTop w:val="0"/>
          <w:marBottom w:val="0"/>
          <w:divBdr>
            <w:top w:val="none" w:sz="0" w:space="0" w:color="auto"/>
            <w:left w:val="none" w:sz="0" w:space="0" w:color="auto"/>
            <w:bottom w:val="none" w:sz="0" w:space="0" w:color="auto"/>
            <w:right w:val="none" w:sz="0" w:space="0" w:color="auto"/>
          </w:divBdr>
        </w:div>
        <w:div w:id="1019813485">
          <w:marLeft w:val="640"/>
          <w:marRight w:val="0"/>
          <w:marTop w:val="0"/>
          <w:marBottom w:val="0"/>
          <w:divBdr>
            <w:top w:val="none" w:sz="0" w:space="0" w:color="auto"/>
            <w:left w:val="none" w:sz="0" w:space="0" w:color="auto"/>
            <w:bottom w:val="none" w:sz="0" w:space="0" w:color="auto"/>
            <w:right w:val="none" w:sz="0" w:space="0" w:color="auto"/>
          </w:divBdr>
        </w:div>
        <w:div w:id="1436822163">
          <w:marLeft w:val="640"/>
          <w:marRight w:val="0"/>
          <w:marTop w:val="0"/>
          <w:marBottom w:val="0"/>
          <w:divBdr>
            <w:top w:val="none" w:sz="0" w:space="0" w:color="auto"/>
            <w:left w:val="none" w:sz="0" w:space="0" w:color="auto"/>
            <w:bottom w:val="none" w:sz="0" w:space="0" w:color="auto"/>
            <w:right w:val="none" w:sz="0" w:space="0" w:color="auto"/>
          </w:divBdr>
        </w:div>
        <w:div w:id="1336107509">
          <w:marLeft w:val="640"/>
          <w:marRight w:val="0"/>
          <w:marTop w:val="0"/>
          <w:marBottom w:val="0"/>
          <w:divBdr>
            <w:top w:val="none" w:sz="0" w:space="0" w:color="auto"/>
            <w:left w:val="none" w:sz="0" w:space="0" w:color="auto"/>
            <w:bottom w:val="none" w:sz="0" w:space="0" w:color="auto"/>
            <w:right w:val="none" w:sz="0" w:space="0" w:color="auto"/>
          </w:divBdr>
        </w:div>
        <w:div w:id="382021180">
          <w:marLeft w:val="640"/>
          <w:marRight w:val="0"/>
          <w:marTop w:val="0"/>
          <w:marBottom w:val="0"/>
          <w:divBdr>
            <w:top w:val="none" w:sz="0" w:space="0" w:color="auto"/>
            <w:left w:val="none" w:sz="0" w:space="0" w:color="auto"/>
            <w:bottom w:val="none" w:sz="0" w:space="0" w:color="auto"/>
            <w:right w:val="none" w:sz="0" w:space="0" w:color="auto"/>
          </w:divBdr>
        </w:div>
        <w:div w:id="1528373023">
          <w:marLeft w:val="640"/>
          <w:marRight w:val="0"/>
          <w:marTop w:val="0"/>
          <w:marBottom w:val="0"/>
          <w:divBdr>
            <w:top w:val="none" w:sz="0" w:space="0" w:color="auto"/>
            <w:left w:val="none" w:sz="0" w:space="0" w:color="auto"/>
            <w:bottom w:val="none" w:sz="0" w:space="0" w:color="auto"/>
            <w:right w:val="none" w:sz="0" w:space="0" w:color="auto"/>
          </w:divBdr>
        </w:div>
        <w:div w:id="1857186595">
          <w:marLeft w:val="640"/>
          <w:marRight w:val="0"/>
          <w:marTop w:val="0"/>
          <w:marBottom w:val="0"/>
          <w:divBdr>
            <w:top w:val="none" w:sz="0" w:space="0" w:color="auto"/>
            <w:left w:val="none" w:sz="0" w:space="0" w:color="auto"/>
            <w:bottom w:val="none" w:sz="0" w:space="0" w:color="auto"/>
            <w:right w:val="none" w:sz="0" w:space="0" w:color="auto"/>
          </w:divBdr>
        </w:div>
        <w:div w:id="1031224298">
          <w:marLeft w:val="640"/>
          <w:marRight w:val="0"/>
          <w:marTop w:val="0"/>
          <w:marBottom w:val="0"/>
          <w:divBdr>
            <w:top w:val="none" w:sz="0" w:space="0" w:color="auto"/>
            <w:left w:val="none" w:sz="0" w:space="0" w:color="auto"/>
            <w:bottom w:val="none" w:sz="0" w:space="0" w:color="auto"/>
            <w:right w:val="none" w:sz="0" w:space="0" w:color="auto"/>
          </w:divBdr>
        </w:div>
        <w:div w:id="571503301">
          <w:marLeft w:val="640"/>
          <w:marRight w:val="0"/>
          <w:marTop w:val="0"/>
          <w:marBottom w:val="0"/>
          <w:divBdr>
            <w:top w:val="none" w:sz="0" w:space="0" w:color="auto"/>
            <w:left w:val="none" w:sz="0" w:space="0" w:color="auto"/>
            <w:bottom w:val="none" w:sz="0" w:space="0" w:color="auto"/>
            <w:right w:val="none" w:sz="0" w:space="0" w:color="auto"/>
          </w:divBdr>
        </w:div>
        <w:div w:id="469441035">
          <w:marLeft w:val="640"/>
          <w:marRight w:val="0"/>
          <w:marTop w:val="0"/>
          <w:marBottom w:val="0"/>
          <w:divBdr>
            <w:top w:val="none" w:sz="0" w:space="0" w:color="auto"/>
            <w:left w:val="none" w:sz="0" w:space="0" w:color="auto"/>
            <w:bottom w:val="none" w:sz="0" w:space="0" w:color="auto"/>
            <w:right w:val="none" w:sz="0" w:space="0" w:color="auto"/>
          </w:divBdr>
        </w:div>
        <w:div w:id="915868476">
          <w:marLeft w:val="640"/>
          <w:marRight w:val="0"/>
          <w:marTop w:val="0"/>
          <w:marBottom w:val="0"/>
          <w:divBdr>
            <w:top w:val="none" w:sz="0" w:space="0" w:color="auto"/>
            <w:left w:val="none" w:sz="0" w:space="0" w:color="auto"/>
            <w:bottom w:val="none" w:sz="0" w:space="0" w:color="auto"/>
            <w:right w:val="none" w:sz="0" w:space="0" w:color="auto"/>
          </w:divBdr>
        </w:div>
        <w:div w:id="426315681">
          <w:marLeft w:val="640"/>
          <w:marRight w:val="0"/>
          <w:marTop w:val="0"/>
          <w:marBottom w:val="0"/>
          <w:divBdr>
            <w:top w:val="none" w:sz="0" w:space="0" w:color="auto"/>
            <w:left w:val="none" w:sz="0" w:space="0" w:color="auto"/>
            <w:bottom w:val="none" w:sz="0" w:space="0" w:color="auto"/>
            <w:right w:val="none" w:sz="0" w:space="0" w:color="auto"/>
          </w:divBdr>
        </w:div>
        <w:div w:id="456147220">
          <w:marLeft w:val="640"/>
          <w:marRight w:val="0"/>
          <w:marTop w:val="0"/>
          <w:marBottom w:val="0"/>
          <w:divBdr>
            <w:top w:val="none" w:sz="0" w:space="0" w:color="auto"/>
            <w:left w:val="none" w:sz="0" w:space="0" w:color="auto"/>
            <w:bottom w:val="none" w:sz="0" w:space="0" w:color="auto"/>
            <w:right w:val="none" w:sz="0" w:space="0" w:color="auto"/>
          </w:divBdr>
        </w:div>
        <w:div w:id="1010062357">
          <w:marLeft w:val="640"/>
          <w:marRight w:val="0"/>
          <w:marTop w:val="0"/>
          <w:marBottom w:val="0"/>
          <w:divBdr>
            <w:top w:val="none" w:sz="0" w:space="0" w:color="auto"/>
            <w:left w:val="none" w:sz="0" w:space="0" w:color="auto"/>
            <w:bottom w:val="none" w:sz="0" w:space="0" w:color="auto"/>
            <w:right w:val="none" w:sz="0" w:space="0" w:color="auto"/>
          </w:divBdr>
        </w:div>
        <w:div w:id="1301308017">
          <w:marLeft w:val="640"/>
          <w:marRight w:val="0"/>
          <w:marTop w:val="0"/>
          <w:marBottom w:val="0"/>
          <w:divBdr>
            <w:top w:val="none" w:sz="0" w:space="0" w:color="auto"/>
            <w:left w:val="none" w:sz="0" w:space="0" w:color="auto"/>
            <w:bottom w:val="none" w:sz="0" w:space="0" w:color="auto"/>
            <w:right w:val="none" w:sz="0" w:space="0" w:color="auto"/>
          </w:divBdr>
        </w:div>
        <w:div w:id="741827675">
          <w:marLeft w:val="640"/>
          <w:marRight w:val="0"/>
          <w:marTop w:val="0"/>
          <w:marBottom w:val="0"/>
          <w:divBdr>
            <w:top w:val="none" w:sz="0" w:space="0" w:color="auto"/>
            <w:left w:val="none" w:sz="0" w:space="0" w:color="auto"/>
            <w:bottom w:val="none" w:sz="0" w:space="0" w:color="auto"/>
            <w:right w:val="none" w:sz="0" w:space="0" w:color="auto"/>
          </w:divBdr>
        </w:div>
        <w:div w:id="243418866">
          <w:marLeft w:val="640"/>
          <w:marRight w:val="0"/>
          <w:marTop w:val="0"/>
          <w:marBottom w:val="0"/>
          <w:divBdr>
            <w:top w:val="none" w:sz="0" w:space="0" w:color="auto"/>
            <w:left w:val="none" w:sz="0" w:space="0" w:color="auto"/>
            <w:bottom w:val="none" w:sz="0" w:space="0" w:color="auto"/>
            <w:right w:val="none" w:sz="0" w:space="0" w:color="auto"/>
          </w:divBdr>
        </w:div>
        <w:div w:id="1552305490">
          <w:marLeft w:val="640"/>
          <w:marRight w:val="0"/>
          <w:marTop w:val="0"/>
          <w:marBottom w:val="0"/>
          <w:divBdr>
            <w:top w:val="none" w:sz="0" w:space="0" w:color="auto"/>
            <w:left w:val="none" w:sz="0" w:space="0" w:color="auto"/>
            <w:bottom w:val="none" w:sz="0" w:space="0" w:color="auto"/>
            <w:right w:val="none" w:sz="0" w:space="0" w:color="auto"/>
          </w:divBdr>
        </w:div>
        <w:div w:id="1649898586">
          <w:marLeft w:val="640"/>
          <w:marRight w:val="0"/>
          <w:marTop w:val="0"/>
          <w:marBottom w:val="0"/>
          <w:divBdr>
            <w:top w:val="none" w:sz="0" w:space="0" w:color="auto"/>
            <w:left w:val="none" w:sz="0" w:space="0" w:color="auto"/>
            <w:bottom w:val="none" w:sz="0" w:space="0" w:color="auto"/>
            <w:right w:val="none" w:sz="0" w:space="0" w:color="auto"/>
          </w:divBdr>
        </w:div>
        <w:div w:id="986520120">
          <w:marLeft w:val="640"/>
          <w:marRight w:val="0"/>
          <w:marTop w:val="0"/>
          <w:marBottom w:val="0"/>
          <w:divBdr>
            <w:top w:val="none" w:sz="0" w:space="0" w:color="auto"/>
            <w:left w:val="none" w:sz="0" w:space="0" w:color="auto"/>
            <w:bottom w:val="none" w:sz="0" w:space="0" w:color="auto"/>
            <w:right w:val="none" w:sz="0" w:space="0" w:color="auto"/>
          </w:divBdr>
        </w:div>
        <w:div w:id="1778791387">
          <w:marLeft w:val="640"/>
          <w:marRight w:val="0"/>
          <w:marTop w:val="0"/>
          <w:marBottom w:val="0"/>
          <w:divBdr>
            <w:top w:val="none" w:sz="0" w:space="0" w:color="auto"/>
            <w:left w:val="none" w:sz="0" w:space="0" w:color="auto"/>
            <w:bottom w:val="none" w:sz="0" w:space="0" w:color="auto"/>
            <w:right w:val="none" w:sz="0" w:space="0" w:color="auto"/>
          </w:divBdr>
        </w:div>
        <w:div w:id="1941715746">
          <w:marLeft w:val="640"/>
          <w:marRight w:val="0"/>
          <w:marTop w:val="0"/>
          <w:marBottom w:val="0"/>
          <w:divBdr>
            <w:top w:val="none" w:sz="0" w:space="0" w:color="auto"/>
            <w:left w:val="none" w:sz="0" w:space="0" w:color="auto"/>
            <w:bottom w:val="none" w:sz="0" w:space="0" w:color="auto"/>
            <w:right w:val="none" w:sz="0" w:space="0" w:color="auto"/>
          </w:divBdr>
        </w:div>
        <w:div w:id="410547690">
          <w:marLeft w:val="640"/>
          <w:marRight w:val="0"/>
          <w:marTop w:val="0"/>
          <w:marBottom w:val="0"/>
          <w:divBdr>
            <w:top w:val="none" w:sz="0" w:space="0" w:color="auto"/>
            <w:left w:val="none" w:sz="0" w:space="0" w:color="auto"/>
            <w:bottom w:val="none" w:sz="0" w:space="0" w:color="auto"/>
            <w:right w:val="none" w:sz="0" w:space="0" w:color="auto"/>
          </w:divBdr>
        </w:div>
        <w:div w:id="789514497">
          <w:marLeft w:val="640"/>
          <w:marRight w:val="0"/>
          <w:marTop w:val="0"/>
          <w:marBottom w:val="0"/>
          <w:divBdr>
            <w:top w:val="none" w:sz="0" w:space="0" w:color="auto"/>
            <w:left w:val="none" w:sz="0" w:space="0" w:color="auto"/>
            <w:bottom w:val="none" w:sz="0" w:space="0" w:color="auto"/>
            <w:right w:val="none" w:sz="0" w:space="0" w:color="auto"/>
          </w:divBdr>
        </w:div>
        <w:div w:id="1879314468">
          <w:marLeft w:val="640"/>
          <w:marRight w:val="0"/>
          <w:marTop w:val="0"/>
          <w:marBottom w:val="0"/>
          <w:divBdr>
            <w:top w:val="none" w:sz="0" w:space="0" w:color="auto"/>
            <w:left w:val="none" w:sz="0" w:space="0" w:color="auto"/>
            <w:bottom w:val="none" w:sz="0" w:space="0" w:color="auto"/>
            <w:right w:val="none" w:sz="0" w:space="0" w:color="auto"/>
          </w:divBdr>
        </w:div>
        <w:div w:id="946498573">
          <w:marLeft w:val="640"/>
          <w:marRight w:val="0"/>
          <w:marTop w:val="0"/>
          <w:marBottom w:val="0"/>
          <w:divBdr>
            <w:top w:val="none" w:sz="0" w:space="0" w:color="auto"/>
            <w:left w:val="none" w:sz="0" w:space="0" w:color="auto"/>
            <w:bottom w:val="none" w:sz="0" w:space="0" w:color="auto"/>
            <w:right w:val="none" w:sz="0" w:space="0" w:color="auto"/>
          </w:divBdr>
        </w:div>
        <w:div w:id="1635675937">
          <w:marLeft w:val="640"/>
          <w:marRight w:val="0"/>
          <w:marTop w:val="0"/>
          <w:marBottom w:val="0"/>
          <w:divBdr>
            <w:top w:val="none" w:sz="0" w:space="0" w:color="auto"/>
            <w:left w:val="none" w:sz="0" w:space="0" w:color="auto"/>
            <w:bottom w:val="none" w:sz="0" w:space="0" w:color="auto"/>
            <w:right w:val="none" w:sz="0" w:space="0" w:color="auto"/>
          </w:divBdr>
        </w:div>
        <w:div w:id="1753695828">
          <w:marLeft w:val="640"/>
          <w:marRight w:val="0"/>
          <w:marTop w:val="0"/>
          <w:marBottom w:val="0"/>
          <w:divBdr>
            <w:top w:val="none" w:sz="0" w:space="0" w:color="auto"/>
            <w:left w:val="none" w:sz="0" w:space="0" w:color="auto"/>
            <w:bottom w:val="none" w:sz="0" w:space="0" w:color="auto"/>
            <w:right w:val="none" w:sz="0" w:space="0" w:color="auto"/>
          </w:divBdr>
        </w:div>
        <w:div w:id="265626223">
          <w:marLeft w:val="640"/>
          <w:marRight w:val="0"/>
          <w:marTop w:val="0"/>
          <w:marBottom w:val="0"/>
          <w:divBdr>
            <w:top w:val="none" w:sz="0" w:space="0" w:color="auto"/>
            <w:left w:val="none" w:sz="0" w:space="0" w:color="auto"/>
            <w:bottom w:val="none" w:sz="0" w:space="0" w:color="auto"/>
            <w:right w:val="none" w:sz="0" w:space="0" w:color="auto"/>
          </w:divBdr>
        </w:div>
        <w:div w:id="522284152">
          <w:marLeft w:val="640"/>
          <w:marRight w:val="0"/>
          <w:marTop w:val="0"/>
          <w:marBottom w:val="0"/>
          <w:divBdr>
            <w:top w:val="none" w:sz="0" w:space="0" w:color="auto"/>
            <w:left w:val="none" w:sz="0" w:space="0" w:color="auto"/>
            <w:bottom w:val="none" w:sz="0" w:space="0" w:color="auto"/>
            <w:right w:val="none" w:sz="0" w:space="0" w:color="auto"/>
          </w:divBdr>
        </w:div>
        <w:div w:id="1456027314">
          <w:marLeft w:val="640"/>
          <w:marRight w:val="0"/>
          <w:marTop w:val="0"/>
          <w:marBottom w:val="0"/>
          <w:divBdr>
            <w:top w:val="none" w:sz="0" w:space="0" w:color="auto"/>
            <w:left w:val="none" w:sz="0" w:space="0" w:color="auto"/>
            <w:bottom w:val="none" w:sz="0" w:space="0" w:color="auto"/>
            <w:right w:val="none" w:sz="0" w:space="0" w:color="auto"/>
          </w:divBdr>
        </w:div>
        <w:div w:id="1620140871">
          <w:marLeft w:val="640"/>
          <w:marRight w:val="0"/>
          <w:marTop w:val="0"/>
          <w:marBottom w:val="0"/>
          <w:divBdr>
            <w:top w:val="none" w:sz="0" w:space="0" w:color="auto"/>
            <w:left w:val="none" w:sz="0" w:space="0" w:color="auto"/>
            <w:bottom w:val="none" w:sz="0" w:space="0" w:color="auto"/>
            <w:right w:val="none" w:sz="0" w:space="0" w:color="auto"/>
          </w:divBdr>
        </w:div>
        <w:div w:id="1257443540">
          <w:marLeft w:val="640"/>
          <w:marRight w:val="0"/>
          <w:marTop w:val="0"/>
          <w:marBottom w:val="0"/>
          <w:divBdr>
            <w:top w:val="none" w:sz="0" w:space="0" w:color="auto"/>
            <w:left w:val="none" w:sz="0" w:space="0" w:color="auto"/>
            <w:bottom w:val="none" w:sz="0" w:space="0" w:color="auto"/>
            <w:right w:val="none" w:sz="0" w:space="0" w:color="auto"/>
          </w:divBdr>
        </w:div>
        <w:div w:id="850216420">
          <w:marLeft w:val="640"/>
          <w:marRight w:val="0"/>
          <w:marTop w:val="0"/>
          <w:marBottom w:val="0"/>
          <w:divBdr>
            <w:top w:val="none" w:sz="0" w:space="0" w:color="auto"/>
            <w:left w:val="none" w:sz="0" w:space="0" w:color="auto"/>
            <w:bottom w:val="none" w:sz="0" w:space="0" w:color="auto"/>
            <w:right w:val="none" w:sz="0" w:space="0" w:color="auto"/>
          </w:divBdr>
        </w:div>
        <w:div w:id="1697923111">
          <w:marLeft w:val="640"/>
          <w:marRight w:val="0"/>
          <w:marTop w:val="0"/>
          <w:marBottom w:val="0"/>
          <w:divBdr>
            <w:top w:val="none" w:sz="0" w:space="0" w:color="auto"/>
            <w:left w:val="none" w:sz="0" w:space="0" w:color="auto"/>
            <w:bottom w:val="none" w:sz="0" w:space="0" w:color="auto"/>
            <w:right w:val="none" w:sz="0" w:space="0" w:color="auto"/>
          </w:divBdr>
        </w:div>
      </w:divsChild>
    </w:div>
    <w:div w:id="823471675">
      <w:bodyDiv w:val="1"/>
      <w:marLeft w:val="0"/>
      <w:marRight w:val="0"/>
      <w:marTop w:val="0"/>
      <w:marBottom w:val="0"/>
      <w:divBdr>
        <w:top w:val="none" w:sz="0" w:space="0" w:color="auto"/>
        <w:left w:val="none" w:sz="0" w:space="0" w:color="auto"/>
        <w:bottom w:val="none" w:sz="0" w:space="0" w:color="auto"/>
        <w:right w:val="none" w:sz="0" w:space="0" w:color="auto"/>
      </w:divBdr>
      <w:divsChild>
        <w:div w:id="1238052842">
          <w:marLeft w:val="640"/>
          <w:marRight w:val="0"/>
          <w:marTop w:val="0"/>
          <w:marBottom w:val="0"/>
          <w:divBdr>
            <w:top w:val="none" w:sz="0" w:space="0" w:color="auto"/>
            <w:left w:val="none" w:sz="0" w:space="0" w:color="auto"/>
            <w:bottom w:val="none" w:sz="0" w:space="0" w:color="auto"/>
            <w:right w:val="none" w:sz="0" w:space="0" w:color="auto"/>
          </w:divBdr>
        </w:div>
        <w:div w:id="933392594">
          <w:marLeft w:val="640"/>
          <w:marRight w:val="0"/>
          <w:marTop w:val="0"/>
          <w:marBottom w:val="0"/>
          <w:divBdr>
            <w:top w:val="none" w:sz="0" w:space="0" w:color="auto"/>
            <w:left w:val="none" w:sz="0" w:space="0" w:color="auto"/>
            <w:bottom w:val="none" w:sz="0" w:space="0" w:color="auto"/>
            <w:right w:val="none" w:sz="0" w:space="0" w:color="auto"/>
          </w:divBdr>
        </w:div>
        <w:div w:id="1183671181">
          <w:marLeft w:val="640"/>
          <w:marRight w:val="0"/>
          <w:marTop w:val="0"/>
          <w:marBottom w:val="0"/>
          <w:divBdr>
            <w:top w:val="none" w:sz="0" w:space="0" w:color="auto"/>
            <w:left w:val="none" w:sz="0" w:space="0" w:color="auto"/>
            <w:bottom w:val="none" w:sz="0" w:space="0" w:color="auto"/>
            <w:right w:val="none" w:sz="0" w:space="0" w:color="auto"/>
          </w:divBdr>
        </w:div>
        <w:div w:id="1032657473">
          <w:marLeft w:val="640"/>
          <w:marRight w:val="0"/>
          <w:marTop w:val="0"/>
          <w:marBottom w:val="0"/>
          <w:divBdr>
            <w:top w:val="none" w:sz="0" w:space="0" w:color="auto"/>
            <w:left w:val="none" w:sz="0" w:space="0" w:color="auto"/>
            <w:bottom w:val="none" w:sz="0" w:space="0" w:color="auto"/>
            <w:right w:val="none" w:sz="0" w:space="0" w:color="auto"/>
          </w:divBdr>
        </w:div>
        <w:div w:id="776826071">
          <w:marLeft w:val="640"/>
          <w:marRight w:val="0"/>
          <w:marTop w:val="0"/>
          <w:marBottom w:val="0"/>
          <w:divBdr>
            <w:top w:val="none" w:sz="0" w:space="0" w:color="auto"/>
            <w:left w:val="none" w:sz="0" w:space="0" w:color="auto"/>
            <w:bottom w:val="none" w:sz="0" w:space="0" w:color="auto"/>
            <w:right w:val="none" w:sz="0" w:space="0" w:color="auto"/>
          </w:divBdr>
        </w:div>
        <w:div w:id="343216672">
          <w:marLeft w:val="640"/>
          <w:marRight w:val="0"/>
          <w:marTop w:val="0"/>
          <w:marBottom w:val="0"/>
          <w:divBdr>
            <w:top w:val="none" w:sz="0" w:space="0" w:color="auto"/>
            <w:left w:val="none" w:sz="0" w:space="0" w:color="auto"/>
            <w:bottom w:val="none" w:sz="0" w:space="0" w:color="auto"/>
            <w:right w:val="none" w:sz="0" w:space="0" w:color="auto"/>
          </w:divBdr>
        </w:div>
        <w:div w:id="1341808442">
          <w:marLeft w:val="640"/>
          <w:marRight w:val="0"/>
          <w:marTop w:val="0"/>
          <w:marBottom w:val="0"/>
          <w:divBdr>
            <w:top w:val="none" w:sz="0" w:space="0" w:color="auto"/>
            <w:left w:val="none" w:sz="0" w:space="0" w:color="auto"/>
            <w:bottom w:val="none" w:sz="0" w:space="0" w:color="auto"/>
            <w:right w:val="none" w:sz="0" w:space="0" w:color="auto"/>
          </w:divBdr>
        </w:div>
        <w:div w:id="1236623131">
          <w:marLeft w:val="640"/>
          <w:marRight w:val="0"/>
          <w:marTop w:val="0"/>
          <w:marBottom w:val="0"/>
          <w:divBdr>
            <w:top w:val="none" w:sz="0" w:space="0" w:color="auto"/>
            <w:left w:val="none" w:sz="0" w:space="0" w:color="auto"/>
            <w:bottom w:val="none" w:sz="0" w:space="0" w:color="auto"/>
            <w:right w:val="none" w:sz="0" w:space="0" w:color="auto"/>
          </w:divBdr>
        </w:div>
        <w:div w:id="901210771">
          <w:marLeft w:val="640"/>
          <w:marRight w:val="0"/>
          <w:marTop w:val="0"/>
          <w:marBottom w:val="0"/>
          <w:divBdr>
            <w:top w:val="none" w:sz="0" w:space="0" w:color="auto"/>
            <w:left w:val="none" w:sz="0" w:space="0" w:color="auto"/>
            <w:bottom w:val="none" w:sz="0" w:space="0" w:color="auto"/>
            <w:right w:val="none" w:sz="0" w:space="0" w:color="auto"/>
          </w:divBdr>
        </w:div>
        <w:div w:id="1445612157">
          <w:marLeft w:val="640"/>
          <w:marRight w:val="0"/>
          <w:marTop w:val="0"/>
          <w:marBottom w:val="0"/>
          <w:divBdr>
            <w:top w:val="none" w:sz="0" w:space="0" w:color="auto"/>
            <w:left w:val="none" w:sz="0" w:space="0" w:color="auto"/>
            <w:bottom w:val="none" w:sz="0" w:space="0" w:color="auto"/>
            <w:right w:val="none" w:sz="0" w:space="0" w:color="auto"/>
          </w:divBdr>
        </w:div>
        <w:div w:id="798569454">
          <w:marLeft w:val="640"/>
          <w:marRight w:val="0"/>
          <w:marTop w:val="0"/>
          <w:marBottom w:val="0"/>
          <w:divBdr>
            <w:top w:val="none" w:sz="0" w:space="0" w:color="auto"/>
            <w:left w:val="none" w:sz="0" w:space="0" w:color="auto"/>
            <w:bottom w:val="none" w:sz="0" w:space="0" w:color="auto"/>
            <w:right w:val="none" w:sz="0" w:space="0" w:color="auto"/>
          </w:divBdr>
        </w:div>
        <w:div w:id="1237325702">
          <w:marLeft w:val="640"/>
          <w:marRight w:val="0"/>
          <w:marTop w:val="0"/>
          <w:marBottom w:val="0"/>
          <w:divBdr>
            <w:top w:val="none" w:sz="0" w:space="0" w:color="auto"/>
            <w:left w:val="none" w:sz="0" w:space="0" w:color="auto"/>
            <w:bottom w:val="none" w:sz="0" w:space="0" w:color="auto"/>
            <w:right w:val="none" w:sz="0" w:space="0" w:color="auto"/>
          </w:divBdr>
        </w:div>
        <w:div w:id="2024699255">
          <w:marLeft w:val="640"/>
          <w:marRight w:val="0"/>
          <w:marTop w:val="0"/>
          <w:marBottom w:val="0"/>
          <w:divBdr>
            <w:top w:val="none" w:sz="0" w:space="0" w:color="auto"/>
            <w:left w:val="none" w:sz="0" w:space="0" w:color="auto"/>
            <w:bottom w:val="none" w:sz="0" w:space="0" w:color="auto"/>
            <w:right w:val="none" w:sz="0" w:space="0" w:color="auto"/>
          </w:divBdr>
        </w:div>
        <w:div w:id="1860895635">
          <w:marLeft w:val="640"/>
          <w:marRight w:val="0"/>
          <w:marTop w:val="0"/>
          <w:marBottom w:val="0"/>
          <w:divBdr>
            <w:top w:val="none" w:sz="0" w:space="0" w:color="auto"/>
            <w:left w:val="none" w:sz="0" w:space="0" w:color="auto"/>
            <w:bottom w:val="none" w:sz="0" w:space="0" w:color="auto"/>
            <w:right w:val="none" w:sz="0" w:space="0" w:color="auto"/>
          </w:divBdr>
        </w:div>
        <w:div w:id="596445785">
          <w:marLeft w:val="640"/>
          <w:marRight w:val="0"/>
          <w:marTop w:val="0"/>
          <w:marBottom w:val="0"/>
          <w:divBdr>
            <w:top w:val="none" w:sz="0" w:space="0" w:color="auto"/>
            <w:left w:val="none" w:sz="0" w:space="0" w:color="auto"/>
            <w:bottom w:val="none" w:sz="0" w:space="0" w:color="auto"/>
            <w:right w:val="none" w:sz="0" w:space="0" w:color="auto"/>
          </w:divBdr>
        </w:div>
        <w:div w:id="2138260447">
          <w:marLeft w:val="640"/>
          <w:marRight w:val="0"/>
          <w:marTop w:val="0"/>
          <w:marBottom w:val="0"/>
          <w:divBdr>
            <w:top w:val="none" w:sz="0" w:space="0" w:color="auto"/>
            <w:left w:val="none" w:sz="0" w:space="0" w:color="auto"/>
            <w:bottom w:val="none" w:sz="0" w:space="0" w:color="auto"/>
            <w:right w:val="none" w:sz="0" w:space="0" w:color="auto"/>
          </w:divBdr>
        </w:div>
        <w:div w:id="1584292071">
          <w:marLeft w:val="640"/>
          <w:marRight w:val="0"/>
          <w:marTop w:val="0"/>
          <w:marBottom w:val="0"/>
          <w:divBdr>
            <w:top w:val="none" w:sz="0" w:space="0" w:color="auto"/>
            <w:left w:val="none" w:sz="0" w:space="0" w:color="auto"/>
            <w:bottom w:val="none" w:sz="0" w:space="0" w:color="auto"/>
            <w:right w:val="none" w:sz="0" w:space="0" w:color="auto"/>
          </w:divBdr>
        </w:div>
        <w:div w:id="676152360">
          <w:marLeft w:val="640"/>
          <w:marRight w:val="0"/>
          <w:marTop w:val="0"/>
          <w:marBottom w:val="0"/>
          <w:divBdr>
            <w:top w:val="none" w:sz="0" w:space="0" w:color="auto"/>
            <w:left w:val="none" w:sz="0" w:space="0" w:color="auto"/>
            <w:bottom w:val="none" w:sz="0" w:space="0" w:color="auto"/>
            <w:right w:val="none" w:sz="0" w:space="0" w:color="auto"/>
          </w:divBdr>
        </w:div>
        <w:div w:id="1488479462">
          <w:marLeft w:val="640"/>
          <w:marRight w:val="0"/>
          <w:marTop w:val="0"/>
          <w:marBottom w:val="0"/>
          <w:divBdr>
            <w:top w:val="none" w:sz="0" w:space="0" w:color="auto"/>
            <w:left w:val="none" w:sz="0" w:space="0" w:color="auto"/>
            <w:bottom w:val="none" w:sz="0" w:space="0" w:color="auto"/>
            <w:right w:val="none" w:sz="0" w:space="0" w:color="auto"/>
          </w:divBdr>
        </w:div>
        <w:div w:id="1699239972">
          <w:marLeft w:val="640"/>
          <w:marRight w:val="0"/>
          <w:marTop w:val="0"/>
          <w:marBottom w:val="0"/>
          <w:divBdr>
            <w:top w:val="none" w:sz="0" w:space="0" w:color="auto"/>
            <w:left w:val="none" w:sz="0" w:space="0" w:color="auto"/>
            <w:bottom w:val="none" w:sz="0" w:space="0" w:color="auto"/>
            <w:right w:val="none" w:sz="0" w:space="0" w:color="auto"/>
          </w:divBdr>
        </w:div>
        <w:div w:id="195394480">
          <w:marLeft w:val="640"/>
          <w:marRight w:val="0"/>
          <w:marTop w:val="0"/>
          <w:marBottom w:val="0"/>
          <w:divBdr>
            <w:top w:val="none" w:sz="0" w:space="0" w:color="auto"/>
            <w:left w:val="none" w:sz="0" w:space="0" w:color="auto"/>
            <w:bottom w:val="none" w:sz="0" w:space="0" w:color="auto"/>
            <w:right w:val="none" w:sz="0" w:space="0" w:color="auto"/>
          </w:divBdr>
        </w:div>
        <w:div w:id="868104001">
          <w:marLeft w:val="640"/>
          <w:marRight w:val="0"/>
          <w:marTop w:val="0"/>
          <w:marBottom w:val="0"/>
          <w:divBdr>
            <w:top w:val="none" w:sz="0" w:space="0" w:color="auto"/>
            <w:left w:val="none" w:sz="0" w:space="0" w:color="auto"/>
            <w:bottom w:val="none" w:sz="0" w:space="0" w:color="auto"/>
            <w:right w:val="none" w:sz="0" w:space="0" w:color="auto"/>
          </w:divBdr>
        </w:div>
        <w:div w:id="1265267303">
          <w:marLeft w:val="640"/>
          <w:marRight w:val="0"/>
          <w:marTop w:val="0"/>
          <w:marBottom w:val="0"/>
          <w:divBdr>
            <w:top w:val="none" w:sz="0" w:space="0" w:color="auto"/>
            <w:left w:val="none" w:sz="0" w:space="0" w:color="auto"/>
            <w:bottom w:val="none" w:sz="0" w:space="0" w:color="auto"/>
            <w:right w:val="none" w:sz="0" w:space="0" w:color="auto"/>
          </w:divBdr>
        </w:div>
        <w:div w:id="364791838">
          <w:marLeft w:val="640"/>
          <w:marRight w:val="0"/>
          <w:marTop w:val="0"/>
          <w:marBottom w:val="0"/>
          <w:divBdr>
            <w:top w:val="none" w:sz="0" w:space="0" w:color="auto"/>
            <w:left w:val="none" w:sz="0" w:space="0" w:color="auto"/>
            <w:bottom w:val="none" w:sz="0" w:space="0" w:color="auto"/>
            <w:right w:val="none" w:sz="0" w:space="0" w:color="auto"/>
          </w:divBdr>
        </w:div>
        <w:div w:id="1012218987">
          <w:marLeft w:val="640"/>
          <w:marRight w:val="0"/>
          <w:marTop w:val="0"/>
          <w:marBottom w:val="0"/>
          <w:divBdr>
            <w:top w:val="none" w:sz="0" w:space="0" w:color="auto"/>
            <w:left w:val="none" w:sz="0" w:space="0" w:color="auto"/>
            <w:bottom w:val="none" w:sz="0" w:space="0" w:color="auto"/>
            <w:right w:val="none" w:sz="0" w:space="0" w:color="auto"/>
          </w:divBdr>
        </w:div>
        <w:div w:id="1953173669">
          <w:marLeft w:val="640"/>
          <w:marRight w:val="0"/>
          <w:marTop w:val="0"/>
          <w:marBottom w:val="0"/>
          <w:divBdr>
            <w:top w:val="none" w:sz="0" w:space="0" w:color="auto"/>
            <w:left w:val="none" w:sz="0" w:space="0" w:color="auto"/>
            <w:bottom w:val="none" w:sz="0" w:space="0" w:color="auto"/>
            <w:right w:val="none" w:sz="0" w:space="0" w:color="auto"/>
          </w:divBdr>
        </w:div>
        <w:div w:id="681979216">
          <w:marLeft w:val="640"/>
          <w:marRight w:val="0"/>
          <w:marTop w:val="0"/>
          <w:marBottom w:val="0"/>
          <w:divBdr>
            <w:top w:val="none" w:sz="0" w:space="0" w:color="auto"/>
            <w:left w:val="none" w:sz="0" w:space="0" w:color="auto"/>
            <w:bottom w:val="none" w:sz="0" w:space="0" w:color="auto"/>
            <w:right w:val="none" w:sz="0" w:space="0" w:color="auto"/>
          </w:divBdr>
        </w:div>
        <w:div w:id="2022269114">
          <w:marLeft w:val="640"/>
          <w:marRight w:val="0"/>
          <w:marTop w:val="0"/>
          <w:marBottom w:val="0"/>
          <w:divBdr>
            <w:top w:val="none" w:sz="0" w:space="0" w:color="auto"/>
            <w:left w:val="none" w:sz="0" w:space="0" w:color="auto"/>
            <w:bottom w:val="none" w:sz="0" w:space="0" w:color="auto"/>
            <w:right w:val="none" w:sz="0" w:space="0" w:color="auto"/>
          </w:divBdr>
        </w:div>
        <w:div w:id="1691685584">
          <w:marLeft w:val="640"/>
          <w:marRight w:val="0"/>
          <w:marTop w:val="0"/>
          <w:marBottom w:val="0"/>
          <w:divBdr>
            <w:top w:val="none" w:sz="0" w:space="0" w:color="auto"/>
            <w:left w:val="none" w:sz="0" w:space="0" w:color="auto"/>
            <w:bottom w:val="none" w:sz="0" w:space="0" w:color="auto"/>
            <w:right w:val="none" w:sz="0" w:space="0" w:color="auto"/>
          </w:divBdr>
        </w:div>
        <w:div w:id="1239439546">
          <w:marLeft w:val="640"/>
          <w:marRight w:val="0"/>
          <w:marTop w:val="0"/>
          <w:marBottom w:val="0"/>
          <w:divBdr>
            <w:top w:val="none" w:sz="0" w:space="0" w:color="auto"/>
            <w:left w:val="none" w:sz="0" w:space="0" w:color="auto"/>
            <w:bottom w:val="none" w:sz="0" w:space="0" w:color="auto"/>
            <w:right w:val="none" w:sz="0" w:space="0" w:color="auto"/>
          </w:divBdr>
        </w:div>
        <w:div w:id="56515381">
          <w:marLeft w:val="640"/>
          <w:marRight w:val="0"/>
          <w:marTop w:val="0"/>
          <w:marBottom w:val="0"/>
          <w:divBdr>
            <w:top w:val="none" w:sz="0" w:space="0" w:color="auto"/>
            <w:left w:val="none" w:sz="0" w:space="0" w:color="auto"/>
            <w:bottom w:val="none" w:sz="0" w:space="0" w:color="auto"/>
            <w:right w:val="none" w:sz="0" w:space="0" w:color="auto"/>
          </w:divBdr>
        </w:div>
        <w:div w:id="725643528">
          <w:marLeft w:val="640"/>
          <w:marRight w:val="0"/>
          <w:marTop w:val="0"/>
          <w:marBottom w:val="0"/>
          <w:divBdr>
            <w:top w:val="none" w:sz="0" w:space="0" w:color="auto"/>
            <w:left w:val="none" w:sz="0" w:space="0" w:color="auto"/>
            <w:bottom w:val="none" w:sz="0" w:space="0" w:color="auto"/>
            <w:right w:val="none" w:sz="0" w:space="0" w:color="auto"/>
          </w:divBdr>
        </w:div>
        <w:div w:id="1797791464">
          <w:marLeft w:val="640"/>
          <w:marRight w:val="0"/>
          <w:marTop w:val="0"/>
          <w:marBottom w:val="0"/>
          <w:divBdr>
            <w:top w:val="none" w:sz="0" w:space="0" w:color="auto"/>
            <w:left w:val="none" w:sz="0" w:space="0" w:color="auto"/>
            <w:bottom w:val="none" w:sz="0" w:space="0" w:color="auto"/>
            <w:right w:val="none" w:sz="0" w:space="0" w:color="auto"/>
          </w:divBdr>
        </w:div>
        <w:div w:id="961309163">
          <w:marLeft w:val="640"/>
          <w:marRight w:val="0"/>
          <w:marTop w:val="0"/>
          <w:marBottom w:val="0"/>
          <w:divBdr>
            <w:top w:val="none" w:sz="0" w:space="0" w:color="auto"/>
            <w:left w:val="none" w:sz="0" w:space="0" w:color="auto"/>
            <w:bottom w:val="none" w:sz="0" w:space="0" w:color="auto"/>
            <w:right w:val="none" w:sz="0" w:space="0" w:color="auto"/>
          </w:divBdr>
        </w:div>
        <w:div w:id="154228985">
          <w:marLeft w:val="640"/>
          <w:marRight w:val="0"/>
          <w:marTop w:val="0"/>
          <w:marBottom w:val="0"/>
          <w:divBdr>
            <w:top w:val="none" w:sz="0" w:space="0" w:color="auto"/>
            <w:left w:val="none" w:sz="0" w:space="0" w:color="auto"/>
            <w:bottom w:val="none" w:sz="0" w:space="0" w:color="auto"/>
            <w:right w:val="none" w:sz="0" w:space="0" w:color="auto"/>
          </w:divBdr>
        </w:div>
        <w:div w:id="1553613974">
          <w:marLeft w:val="640"/>
          <w:marRight w:val="0"/>
          <w:marTop w:val="0"/>
          <w:marBottom w:val="0"/>
          <w:divBdr>
            <w:top w:val="none" w:sz="0" w:space="0" w:color="auto"/>
            <w:left w:val="none" w:sz="0" w:space="0" w:color="auto"/>
            <w:bottom w:val="none" w:sz="0" w:space="0" w:color="auto"/>
            <w:right w:val="none" w:sz="0" w:space="0" w:color="auto"/>
          </w:divBdr>
        </w:div>
        <w:div w:id="1427769756">
          <w:marLeft w:val="640"/>
          <w:marRight w:val="0"/>
          <w:marTop w:val="0"/>
          <w:marBottom w:val="0"/>
          <w:divBdr>
            <w:top w:val="none" w:sz="0" w:space="0" w:color="auto"/>
            <w:left w:val="none" w:sz="0" w:space="0" w:color="auto"/>
            <w:bottom w:val="none" w:sz="0" w:space="0" w:color="auto"/>
            <w:right w:val="none" w:sz="0" w:space="0" w:color="auto"/>
          </w:divBdr>
        </w:div>
        <w:div w:id="659848830">
          <w:marLeft w:val="640"/>
          <w:marRight w:val="0"/>
          <w:marTop w:val="0"/>
          <w:marBottom w:val="0"/>
          <w:divBdr>
            <w:top w:val="none" w:sz="0" w:space="0" w:color="auto"/>
            <w:left w:val="none" w:sz="0" w:space="0" w:color="auto"/>
            <w:bottom w:val="none" w:sz="0" w:space="0" w:color="auto"/>
            <w:right w:val="none" w:sz="0" w:space="0" w:color="auto"/>
          </w:divBdr>
        </w:div>
        <w:div w:id="1302613323">
          <w:marLeft w:val="640"/>
          <w:marRight w:val="0"/>
          <w:marTop w:val="0"/>
          <w:marBottom w:val="0"/>
          <w:divBdr>
            <w:top w:val="none" w:sz="0" w:space="0" w:color="auto"/>
            <w:left w:val="none" w:sz="0" w:space="0" w:color="auto"/>
            <w:bottom w:val="none" w:sz="0" w:space="0" w:color="auto"/>
            <w:right w:val="none" w:sz="0" w:space="0" w:color="auto"/>
          </w:divBdr>
        </w:div>
        <w:div w:id="1291521578">
          <w:marLeft w:val="640"/>
          <w:marRight w:val="0"/>
          <w:marTop w:val="0"/>
          <w:marBottom w:val="0"/>
          <w:divBdr>
            <w:top w:val="none" w:sz="0" w:space="0" w:color="auto"/>
            <w:left w:val="none" w:sz="0" w:space="0" w:color="auto"/>
            <w:bottom w:val="none" w:sz="0" w:space="0" w:color="auto"/>
            <w:right w:val="none" w:sz="0" w:space="0" w:color="auto"/>
          </w:divBdr>
        </w:div>
        <w:div w:id="1832212088">
          <w:marLeft w:val="640"/>
          <w:marRight w:val="0"/>
          <w:marTop w:val="0"/>
          <w:marBottom w:val="0"/>
          <w:divBdr>
            <w:top w:val="none" w:sz="0" w:space="0" w:color="auto"/>
            <w:left w:val="none" w:sz="0" w:space="0" w:color="auto"/>
            <w:bottom w:val="none" w:sz="0" w:space="0" w:color="auto"/>
            <w:right w:val="none" w:sz="0" w:space="0" w:color="auto"/>
          </w:divBdr>
        </w:div>
        <w:div w:id="1564098384">
          <w:marLeft w:val="640"/>
          <w:marRight w:val="0"/>
          <w:marTop w:val="0"/>
          <w:marBottom w:val="0"/>
          <w:divBdr>
            <w:top w:val="none" w:sz="0" w:space="0" w:color="auto"/>
            <w:left w:val="none" w:sz="0" w:space="0" w:color="auto"/>
            <w:bottom w:val="none" w:sz="0" w:space="0" w:color="auto"/>
            <w:right w:val="none" w:sz="0" w:space="0" w:color="auto"/>
          </w:divBdr>
        </w:div>
        <w:div w:id="209463331">
          <w:marLeft w:val="640"/>
          <w:marRight w:val="0"/>
          <w:marTop w:val="0"/>
          <w:marBottom w:val="0"/>
          <w:divBdr>
            <w:top w:val="none" w:sz="0" w:space="0" w:color="auto"/>
            <w:left w:val="none" w:sz="0" w:space="0" w:color="auto"/>
            <w:bottom w:val="none" w:sz="0" w:space="0" w:color="auto"/>
            <w:right w:val="none" w:sz="0" w:space="0" w:color="auto"/>
          </w:divBdr>
        </w:div>
        <w:div w:id="1222055082">
          <w:marLeft w:val="640"/>
          <w:marRight w:val="0"/>
          <w:marTop w:val="0"/>
          <w:marBottom w:val="0"/>
          <w:divBdr>
            <w:top w:val="none" w:sz="0" w:space="0" w:color="auto"/>
            <w:left w:val="none" w:sz="0" w:space="0" w:color="auto"/>
            <w:bottom w:val="none" w:sz="0" w:space="0" w:color="auto"/>
            <w:right w:val="none" w:sz="0" w:space="0" w:color="auto"/>
          </w:divBdr>
        </w:div>
        <w:div w:id="1033921294">
          <w:marLeft w:val="640"/>
          <w:marRight w:val="0"/>
          <w:marTop w:val="0"/>
          <w:marBottom w:val="0"/>
          <w:divBdr>
            <w:top w:val="none" w:sz="0" w:space="0" w:color="auto"/>
            <w:left w:val="none" w:sz="0" w:space="0" w:color="auto"/>
            <w:bottom w:val="none" w:sz="0" w:space="0" w:color="auto"/>
            <w:right w:val="none" w:sz="0" w:space="0" w:color="auto"/>
          </w:divBdr>
        </w:div>
      </w:divsChild>
    </w:div>
    <w:div w:id="877549912">
      <w:bodyDiv w:val="1"/>
      <w:marLeft w:val="0"/>
      <w:marRight w:val="0"/>
      <w:marTop w:val="0"/>
      <w:marBottom w:val="0"/>
      <w:divBdr>
        <w:top w:val="none" w:sz="0" w:space="0" w:color="auto"/>
        <w:left w:val="none" w:sz="0" w:space="0" w:color="auto"/>
        <w:bottom w:val="none" w:sz="0" w:space="0" w:color="auto"/>
        <w:right w:val="none" w:sz="0" w:space="0" w:color="auto"/>
      </w:divBdr>
      <w:divsChild>
        <w:div w:id="1938906190">
          <w:marLeft w:val="640"/>
          <w:marRight w:val="0"/>
          <w:marTop w:val="0"/>
          <w:marBottom w:val="0"/>
          <w:divBdr>
            <w:top w:val="none" w:sz="0" w:space="0" w:color="auto"/>
            <w:left w:val="none" w:sz="0" w:space="0" w:color="auto"/>
            <w:bottom w:val="none" w:sz="0" w:space="0" w:color="auto"/>
            <w:right w:val="none" w:sz="0" w:space="0" w:color="auto"/>
          </w:divBdr>
        </w:div>
        <w:div w:id="829443029">
          <w:marLeft w:val="640"/>
          <w:marRight w:val="0"/>
          <w:marTop w:val="0"/>
          <w:marBottom w:val="0"/>
          <w:divBdr>
            <w:top w:val="none" w:sz="0" w:space="0" w:color="auto"/>
            <w:left w:val="none" w:sz="0" w:space="0" w:color="auto"/>
            <w:bottom w:val="none" w:sz="0" w:space="0" w:color="auto"/>
            <w:right w:val="none" w:sz="0" w:space="0" w:color="auto"/>
          </w:divBdr>
        </w:div>
        <w:div w:id="1219390674">
          <w:marLeft w:val="640"/>
          <w:marRight w:val="0"/>
          <w:marTop w:val="0"/>
          <w:marBottom w:val="0"/>
          <w:divBdr>
            <w:top w:val="none" w:sz="0" w:space="0" w:color="auto"/>
            <w:left w:val="none" w:sz="0" w:space="0" w:color="auto"/>
            <w:bottom w:val="none" w:sz="0" w:space="0" w:color="auto"/>
            <w:right w:val="none" w:sz="0" w:space="0" w:color="auto"/>
          </w:divBdr>
        </w:div>
        <w:div w:id="1536885645">
          <w:marLeft w:val="640"/>
          <w:marRight w:val="0"/>
          <w:marTop w:val="0"/>
          <w:marBottom w:val="0"/>
          <w:divBdr>
            <w:top w:val="none" w:sz="0" w:space="0" w:color="auto"/>
            <w:left w:val="none" w:sz="0" w:space="0" w:color="auto"/>
            <w:bottom w:val="none" w:sz="0" w:space="0" w:color="auto"/>
            <w:right w:val="none" w:sz="0" w:space="0" w:color="auto"/>
          </w:divBdr>
        </w:div>
        <w:div w:id="807941261">
          <w:marLeft w:val="640"/>
          <w:marRight w:val="0"/>
          <w:marTop w:val="0"/>
          <w:marBottom w:val="0"/>
          <w:divBdr>
            <w:top w:val="none" w:sz="0" w:space="0" w:color="auto"/>
            <w:left w:val="none" w:sz="0" w:space="0" w:color="auto"/>
            <w:bottom w:val="none" w:sz="0" w:space="0" w:color="auto"/>
            <w:right w:val="none" w:sz="0" w:space="0" w:color="auto"/>
          </w:divBdr>
        </w:div>
        <w:div w:id="543098699">
          <w:marLeft w:val="640"/>
          <w:marRight w:val="0"/>
          <w:marTop w:val="0"/>
          <w:marBottom w:val="0"/>
          <w:divBdr>
            <w:top w:val="none" w:sz="0" w:space="0" w:color="auto"/>
            <w:left w:val="none" w:sz="0" w:space="0" w:color="auto"/>
            <w:bottom w:val="none" w:sz="0" w:space="0" w:color="auto"/>
            <w:right w:val="none" w:sz="0" w:space="0" w:color="auto"/>
          </w:divBdr>
        </w:div>
        <w:div w:id="1106194538">
          <w:marLeft w:val="640"/>
          <w:marRight w:val="0"/>
          <w:marTop w:val="0"/>
          <w:marBottom w:val="0"/>
          <w:divBdr>
            <w:top w:val="none" w:sz="0" w:space="0" w:color="auto"/>
            <w:left w:val="none" w:sz="0" w:space="0" w:color="auto"/>
            <w:bottom w:val="none" w:sz="0" w:space="0" w:color="auto"/>
            <w:right w:val="none" w:sz="0" w:space="0" w:color="auto"/>
          </w:divBdr>
        </w:div>
        <w:div w:id="1635326935">
          <w:marLeft w:val="640"/>
          <w:marRight w:val="0"/>
          <w:marTop w:val="0"/>
          <w:marBottom w:val="0"/>
          <w:divBdr>
            <w:top w:val="none" w:sz="0" w:space="0" w:color="auto"/>
            <w:left w:val="none" w:sz="0" w:space="0" w:color="auto"/>
            <w:bottom w:val="none" w:sz="0" w:space="0" w:color="auto"/>
            <w:right w:val="none" w:sz="0" w:space="0" w:color="auto"/>
          </w:divBdr>
        </w:div>
        <w:div w:id="698698370">
          <w:marLeft w:val="640"/>
          <w:marRight w:val="0"/>
          <w:marTop w:val="0"/>
          <w:marBottom w:val="0"/>
          <w:divBdr>
            <w:top w:val="none" w:sz="0" w:space="0" w:color="auto"/>
            <w:left w:val="none" w:sz="0" w:space="0" w:color="auto"/>
            <w:bottom w:val="none" w:sz="0" w:space="0" w:color="auto"/>
            <w:right w:val="none" w:sz="0" w:space="0" w:color="auto"/>
          </w:divBdr>
        </w:div>
        <w:div w:id="1864588626">
          <w:marLeft w:val="640"/>
          <w:marRight w:val="0"/>
          <w:marTop w:val="0"/>
          <w:marBottom w:val="0"/>
          <w:divBdr>
            <w:top w:val="none" w:sz="0" w:space="0" w:color="auto"/>
            <w:left w:val="none" w:sz="0" w:space="0" w:color="auto"/>
            <w:bottom w:val="none" w:sz="0" w:space="0" w:color="auto"/>
            <w:right w:val="none" w:sz="0" w:space="0" w:color="auto"/>
          </w:divBdr>
        </w:div>
        <w:div w:id="1175995468">
          <w:marLeft w:val="640"/>
          <w:marRight w:val="0"/>
          <w:marTop w:val="0"/>
          <w:marBottom w:val="0"/>
          <w:divBdr>
            <w:top w:val="none" w:sz="0" w:space="0" w:color="auto"/>
            <w:left w:val="none" w:sz="0" w:space="0" w:color="auto"/>
            <w:bottom w:val="none" w:sz="0" w:space="0" w:color="auto"/>
            <w:right w:val="none" w:sz="0" w:space="0" w:color="auto"/>
          </w:divBdr>
        </w:div>
        <w:div w:id="1078088770">
          <w:marLeft w:val="640"/>
          <w:marRight w:val="0"/>
          <w:marTop w:val="0"/>
          <w:marBottom w:val="0"/>
          <w:divBdr>
            <w:top w:val="none" w:sz="0" w:space="0" w:color="auto"/>
            <w:left w:val="none" w:sz="0" w:space="0" w:color="auto"/>
            <w:bottom w:val="none" w:sz="0" w:space="0" w:color="auto"/>
            <w:right w:val="none" w:sz="0" w:space="0" w:color="auto"/>
          </w:divBdr>
        </w:div>
        <w:div w:id="191041471">
          <w:marLeft w:val="640"/>
          <w:marRight w:val="0"/>
          <w:marTop w:val="0"/>
          <w:marBottom w:val="0"/>
          <w:divBdr>
            <w:top w:val="none" w:sz="0" w:space="0" w:color="auto"/>
            <w:left w:val="none" w:sz="0" w:space="0" w:color="auto"/>
            <w:bottom w:val="none" w:sz="0" w:space="0" w:color="auto"/>
            <w:right w:val="none" w:sz="0" w:space="0" w:color="auto"/>
          </w:divBdr>
        </w:div>
        <w:div w:id="797911724">
          <w:marLeft w:val="640"/>
          <w:marRight w:val="0"/>
          <w:marTop w:val="0"/>
          <w:marBottom w:val="0"/>
          <w:divBdr>
            <w:top w:val="none" w:sz="0" w:space="0" w:color="auto"/>
            <w:left w:val="none" w:sz="0" w:space="0" w:color="auto"/>
            <w:bottom w:val="none" w:sz="0" w:space="0" w:color="auto"/>
            <w:right w:val="none" w:sz="0" w:space="0" w:color="auto"/>
          </w:divBdr>
        </w:div>
        <w:div w:id="588003370">
          <w:marLeft w:val="640"/>
          <w:marRight w:val="0"/>
          <w:marTop w:val="0"/>
          <w:marBottom w:val="0"/>
          <w:divBdr>
            <w:top w:val="none" w:sz="0" w:space="0" w:color="auto"/>
            <w:left w:val="none" w:sz="0" w:space="0" w:color="auto"/>
            <w:bottom w:val="none" w:sz="0" w:space="0" w:color="auto"/>
            <w:right w:val="none" w:sz="0" w:space="0" w:color="auto"/>
          </w:divBdr>
        </w:div>
        <w:div w:id="1176311622">
          <w:marLeft w:val="640"/>
          <w:marRight w:val="0"/>
          <w:marTop w:val="0"/>
          <w:marBottom w:val="0"/>
          <w:divBdr>
            <w:top w:val="none" w:sz="0" w:space="0" w:color="auto"/>
            <w:left w:val="none" w:sz="0" w:space="0" w:color="auto"/>
            <w:bottom w:val="none" w:sz="0" w:space="0" w:color="auto"/>
            <w:right w:val="none" w:sz="0" w:space="0" w:color="auto"/>
          </w:divBdr>
        </w:div>
        <w:div w:id="1556964132">
          <w:marLeft w:val="640"/>
          <w:marRight w:val="0"/>
          <w:marTop w:val="0"/>
          <w:marBottom w:val="0"/>
          <w:divBdr>
            <w:top w:val="none" w:sz="0" w:space="0" w:color="auto"/>
            <w:left w:val="none" w:sz="0" w:space="0" w:color="auto"/>
            <w:bottom w:val="none" w:sz="0" w:space="0" w:color="auto"/>
            <w:right w:val="none" w:sz="0" w:space="0" w:color="auto"/>
          </w:divBdr>
        </w:div>
        <w:div w:id="262500023">
          <w:marLeft w:val="640"/>
          <w:marRight w:val="0"/>
          <w:marTop w:val="0"/>
          <w:marBottom w:val="0"/>
          <w:divBdr>
            <w:top w:val="none" w:sz="0" w:space="0" w:color="auto"/>
            <w:left w:val="none" w:sz="0" w:space="0" w:color="auto"/>
            <w:bottom w:val="none" w:sz="0" w:space="0" w:color="auto"/>
            <w:right w:val="none" w:sz="0" w:space="0" w:color="auto"/>
          </w:divBdr>
        </w:div>
        <w:div w:id="456721046">
          <w:marLeft w:val="640"/>
          <w:marRight w:val="0"/>
          <w:marTop w:val="0"/>
          <w:marBottom w:val="0"/>
          <w:divBdr>
            <w:top w:val="none" w:sz="0" w:space="0" w:color="auto"/>
            <w:left w:val="none" w:sz="0" w:space="0" w:color="auto"/>
            <w:bottom w:val="none" w:sz="0" w:space="0" w:color="auto"/>
            <w:right w:val="none" w:sz="0" w:space="0" w:color="auto"/>
          </w:divBdr>
        </w:div>
        <w:div w:id="1141843392">
          <w:marLeft w:val="640"/>
          <w:marRight w:val="0"/>
          <w:marTop w:val="0"/>
          <w:marBottom w:val="0"/>
          <w:divBdr>
            <w:top w:val="none" w:sz="0" w:space="0" w:color="auto"/>
            <w:left w:val="none" w:sz="0" w:space="0" w:color="auto"/>
            <w:bottom w:val="none" w:sz="0" w:space="0" w:color="auto"/>
            <w:right w:val="none" w:sz="0" w:space="0" w:color="auto"/>
          </w:divBdr>
        </w:div>
        <w:div w:id="1448281994">
          <w:marLeft w:val="640"/>
          <w:marRight w:val="0"/>
          <w:marTop w:val="0"/>
          <w:marBottom w:val="0"/>
          <w:divBdr>
            <w:top w:val="none" w:sz="0" w:space="0" w:color="auto"/>
            <w:left w:val="none" w:sz="0" w:space="0" w:color="auto"/>
            <w:bottom w:val="none" w:sz="0" w:space="0" w:color="auto"/>
            <w:right w:val="none" w:sz="0" w:space="0" w:color="auto"/>
          </w:divBdr>
        </w:div>
        <w:div w:id="1158615370">
          <w:marLeft w:val="640"/>
          <w:marRight w:val="0"/>
          <w:marTop w:val="0"/>
          <w:marBottom w:val="0"/>
          <w:divBdr>
            <w:top w:val="none" w:sz="0" w:space="0" w:color="auto"/>
            <w:left w:val="none" w:sz="0" w:space="0" w:color="auto"/>
            <w:bottom w:val="none" w:sz="0" w:space="0" w:color="auto"/>
            <w:right w:val="none" w:sz="0" w:space="0" w:color="auto"/>
          </w:divBdr>
        </w:div>
        <w:div w:id="1088573102">
          <w:marLeft w:val="640"/>
          <w:marRight w:val="0"/>
          <w:marTop w:val="0"/>
          <w:marBottom w:val="0"/>
          <w:divBdr>
            <w:top w:val="none" w:sz="0" w:space="0" w:color="auto"/>
            <w:left w:val="none" w:sz="0" w:space="0" w:color="auto"/>
            <w:bottom w:val="none" w:sz="0" w:space="0" w:color="auto"/>
            <w:right w:val="none" w:sz="0" w:space="0" w:color="auto"/>
          </w:divBdr>
        </w:div>
        <w:div w:id="2042783145">
          <w:marLeft w:val="640"/>
          <w:marRight w:val="0"/>
          <w:marTop w:val="0"/>
          <w:marBottom w:val="0"/>
          <w:divBdr>
            <w:top w:val="none" w:sz="0" w:space="0" w:color="auto"/>
            <w:left w:val="none" w:sz="0" w:space="0" w:color="auto"/>
            <w:bottom w:val="none" w:sz="0" w:space="0" w:color="auto"/>
            <w:right w:val="none" w:sz="0" w:space="0" w:color="auto"/>
          </w:divBdr>
        </w:div>
      </w:divsChild>
    </w:div>
    <w:div w:id="877821658">
      <w:bodyDiv w:val="1"/>
      <w:marLeft w:val="0"/>
      <w:marRight w:val="0"/>
      <w:marTop w:val="0"/>
      <w:marBottom w:val="0"/>
      <w:divBdr>
        <w:top w:val="none" w:sz="0" w:space="0" w:color="auto"/>
        <w:left w:val="none" w:sz="0" w:space="0" w:color="auto"/>
        <w:bottom w:val="none" w:sz="0" w:space="0" w:color="auto"/>
        <w:right w:val="none" w:sz="0" w:space="0" w:color="auto"/>
      </w:divBdr>
      <w:divsChild>
        <w:div w:id="1398744070">
          <w:marLeft w:val="640"/>
          <w:marRight w:val="0"/>
          <w:marTop w:val="0"/>
          <w:marBottom w:val="0"/>
          <w:divBdr>
            <w:top w:val="none" w:sz="0" w:space="0" w:color="auto"/>
            <w:left w:val="none" w:sz="0" w:space="0" w:color="auto"/>
            <w:bottom w:val="none" w:sz="0" w:space="0" w:color="auto"/>
            <w:right w:val="none" w:sz="0" w:space="0" w:color="auto"/>
          </w:divBdr>
        </w:div>
        <w:div w:id="57828342">
          <w:marLeft w:val="640"/>
          <w:marRight w:val="0"/>
          <w:marTop w:val="0"/>
          <w:marBottom w:val="0"/>
          <w:divBdr>
            <w:top w:val="none" w:sz="0" w:space="0" w:color="auto"/>
            <w:left w:val="none" w:sz="0" w:space="0" w:color="auto"/>
            <w:bottom w:val="none" w:sz="0" w:space="0" w:color="auto"/>
            <w:right w:val="none" w:sz="0" w:space="0" w:color="auto"/>
          </w:divBdr>
        </w:div>
        <w:div w:id="67659116">
          <w:marLeft w:val="640"/>
          <w:marRight w:val="0"/>
          <w:marTop w:val="0"/>
          <w:marBottom w:val="0"/>
          <w:divBdr>
            <w:top w:val="none" w:sz="0" w:space="0" w:color="auto"/>
            <w:left w:val="none" w:sz="0" w:space="0" w:color="auto"/>
            <w:bottom w:val="none" w:sz="0" w:space="0" w:color="auto"/>
            <w:right w:val="none" w:sz="0" w:space="0" w:color="auto"/>
          </w:divBdr>
        </w:div>
        <w:div w:id="204027273">
          <w:marLeft w:val="640"/>
          <w:marRight w:val="0"/>
          <w:marTop w:val="0"/>
          <w:marBottom w:val="0"/>
          <w:divBdr>
            <w:top w:val="none" w:sz="0" w:space="0" w:color="auto"/>
            <w:left w:val="none" w:sz="0" w:space="0" w:color="auto"/>
            <w:bottom w:val="none" w:sz="0" w:space="0" w:color="auto"/>
            <w:right w:val="none" w:sz="0" w:space="0" w:color="auto"/>
          </w:divBdr>
        </w:div>
        <w:div w:id="1939605270">
          <w:marLeft w:val="640"/>
          <w:marRight w:val="0"/>
          <w:marTop w:val="0"/>
          <w:marBottom w:val="0"/>
          <w:divBdr>
            <w:top w:val="none" w:sz="0" w:space="0" w:color="auto"/>
            <w:left w:val="none" w:sz="0" w:space="0" w:color="auto"/>
            <w:bottom w:val="none" w:sz="0" w:space="0" w:color="auto"/>
            <w:right w:val="none" w:sz="0" w:space="0" w:color="auto"/>
          </w:divBdr>
        </w:div>
        <w:div w:id="1310983304">
          <w:marLeft w:val="640"/>
          <w:marRight w:val="0"/>
          <w:marTop w:val="0"/>
          <w:marBottom w:val="0"/>
          <w:divBdr>
            <w:top w:val="none" w:sz="0" w:space="0" w:color="auto"/>
            <w:left w:val="none" w:sz="0" w:space="0" w:color="auto"/>
            <w:bottom w:val="none" w:sz="0" w:space="0" w:color="auto"/>
            <w:right w:val="none" w:sz="0" w:space="0" w:color="auto"/>
          </w:divBdr>
        </w:div>
        <w:div w:id="1660230626">
          <w:marLeft w:val="640"/>
          <w:marRight w:val="0"/>
          <w:marTop w:val="0"/>
          <w:marBottom w:val="0"/>
          <w:divBdr>
            <w:top w:val="none" w:sz="0" w:space="0" w:color="auto"/>
            <w:left w:val="none" w:sz="0" w:space="0" w:color="auto"/>
            <w:bottom w:val="none" w:sz="0" w:space="0" w:color="auto"/>
            <w:right w:val="none" w:sz="0" w:space="0" w:color="auto"/>
          </w:divBdr>
        </w:div>
        <w:div w:id="1050150952">
          <w:marLeft w:val="640"/>
          <w:marRight w:val="0"/>
          <w:marTop w:val="0"/>
          <w:marBottom w:val="0"/>
          <w:divBdr>
            <w:top w:val="none" w:sz="0" w:space="0" w:color="auto"/>
            <w:left w:val="none" w:sz="0" w:space="0" w:color="auto"/>
            <w:bottom w:val="none" w:sz="0" w:space="0" w:color="auto"/>
            <w:right w:val="none" w:sz="0" w:space="0" w:color="auto"/>
          </w:divBdr>
        </w:div>
        <w:div w:id="1973708856">
          <w:marLeft w:val="640"/>
          <w:marRight w:val="0"/>
          <w:marTop w:val="0"/>
          <w:marBottom w:val="0"/>
          <w:divBdr>
            <w:top w:val="none" w:sz="0" w:space="0" w:color="auto"/>
            <w:left w:val="none" w:sz="0" w:space="0" w:color="auto"/>
            <w:bottom w:val="none" w:sz="0" w:space="0" w:color="auto"/>
            <w:right w:val="none" w:sz="0" w:space="0" w:color="auto"/>
          </w:divBdr>
        </w:div>
        <w:div w:id="1316493756">
          <w:marLeft w:val="640"/>
          <w:marRight w:val="0"/>
          <w:marTop w:val="0"/>
          <w:marBottom w:val="0"/>
          <w:divBdr>
            <w:top w:val="none" w:sz="0" w:space="0" w:color="auto"/>
            <w:left w:val="none" w:sz="0" w:space="0" w:color="auto"/>
            <w:bottom w:val="none" w:sz="0" w:space="0" w:color="auto"/>
            <w:right w:val="none" w:sz="0" w:space="0" w:color="auto"/>
          </w:divBdr>
        </w:div>
        <w:div w:id="1103184311">
          <w:marLeft w:val="640"/>
          <w:marRight w:val="0"/>
          <w:marTop w:val="0"/>
          <w:marBottom w:val="0"/>
          <w:divBdr>
            <w:top w:val="none" w:sz="0" w:space="0" w:color="auto"/>
            <w:left w:val="none" w:sz="0" w:space="0" w:color="auto"/>
            <w:bottom w:val="none" w:sz="0" w:space="0" w:color="auto"/>
            <w:right w:val="none" w:sz="0" w:space="0" w:color="auto"/>
          </w:divBdr>
        </w:div>
        <w:div w:id="683290246">
          <w:marLeft w:val="640"/>
          <w:marRight w:val="0"/>
          <w:marTop w:val="0"/>
          <w:marBottom w:val="0"/>
          <w:divBdr>
            <w:top w:val="none" w:sz="0" w:space="0" w:color="auto"/>
            <w:left w:val="none" w:sz="0" w:space="0" w:color="auto"/>
            <w:bottom w:val="none" w:sz="0" w:space="0" w:color="auto"/>
            <w:right w:val="none" w:sz="0" w:space="0" w:color="auto"/>
          </w:divBdr>
        </w:div>
        <w:div w:id="1654405349">
          <w:marLeft w:val="640"/>
          <w:marRight w:val="0"/>
          <w:marTop w:val="0"/>
          <w:marBottom w:val="0"/>
          <w:divBdr>
            <w:top w:val="none" w:sz="0" w:space="0" w:color="auto"/>
            <w:left w:val="none" w:sz="0" w:space="0" w:color="auto"/>
            <w:bottom w:val="none" w:sz="0" w:space="0" w:color="auto"/>
            <w:right w:val="none" w:sz="0" w:space="0" w:color="auto"/>
          </w:divBdr>
        </w:div>
        <w:div w:id="1048803256">
          <w:marLeft w:val="640"/>
          <w:marRight w:val="0"/>
          <w:marTop w:val="0"/>
          <w:marBottom w:val="0"/>
          <w:divBdr>
            <w:top w:val="none" w:sz="0" w:space="0" w:color="auto"/>
            <w:left w:val="none" w:sz="0" w:space="0" w:color="auto"/>
            <w:bottom w:val="none" w:sz="0" w:space="0" w:color="auto"/>
            <w:right w:val="none" w:sz="0" w:space="0" w:color="auto"/>
          </w:divBdr>
        </w:div>
        <w:div w:id="101385765">
          <w:marLeft w:val="640"/>
          <w:marRight w:val="0"/>
          <w:marTop w:val="0"/>
          <w:marBottom w:val="0"/>
          <w:divBdr>
            <w:top w:val="none" w:sz="0" w:space="0" w:color="auto"/>
            <w:left w:val="none" w:sz="0" w:space="0" w:color="auto"/>
            <w:bottom w:val="none" w:sz="0" w:space="0" w:color="auto"/>
            <w:right w:val="none" w:sz="0" w:space="0" w:color="auto"/>
          </w:divBdr>
        </w:div>
        <w:div w:id="1061631307">
          <w:marLeft w:val="640"/>
          <w:marRight w:val="0"/>
          <w:marTop w:val="0"/>
          <w:marBottom w:val="0"/>
          <w:divBdr>
            <w:top w:val="none" w:sz="0" w:space="0" w:color="auto"/>
            <w:left w:val="none" w:sz="0" w:space="0" w:color="auto"/>
            <w:bottom w:val="none" w:sz="0" w:space="0" w:color="auto"/>
            <w:right w:val="none" w:sz="0" w:space="0" w:color="auto"/>
          </w:divBdr>
        </w:div>
        <w:div w:id="420177189">
          <w:marLeft w:val="640"/>
          <w:marRight w:val="0"/>
          <w:marTop w:val="0"/>
          <w:marBottom w:val="0"/>
          <w:divBdr>
            <w:top w:val="none" w:sz="0" w:space="0" w:color="auto"/>
            <w:left w:val="none" w:sz="0" w:space="0" w:color="auto"/>
            <w:bottom w:val="none" w:sz="0" w:space="0" w:color="auto"/>
            <w:right w:val="none" w:sz="0" w:space="0" w:color="auto"/>
          </w:divBdr>
        </w:div>
        <w:div w:id="1627587391">
          <w:marLeft w:val="640"/>
          <w:marRight w:val="0"/>
          <w:marTop w:val="0"/>
          <w:marBottom w:val="0"/>
          <w:divBdr>
            <w:top w:val="none" w:sz="0" w:space="0" w:color="auto"/>
            <w:left w:val="none" w:sz="0" w:space="0" w:color="auto"/>
            <w:bottom w:val="none" w:sz="0" w:space="0" w:color="auto"/>
            <w:right w:val="none" w:sz="0" w:space="0" w:color="auto"/>
          </w:divBdr>
        </w:div>
        <w:div w:id="401488118">
          <w:marLeft w:val="640"/>
          <w:marRight w:val="0"/>
          <w:marTop w:val="0"/>
          <w:marBottom w:val="0"/>
          <w:divBdr>
            <w:top w:val="none" w:sz="0" w:space="0" w:color="auto"/>
            <w:left w:val="none" w:sz="0" w:space="0" w:color="auto"/>
            <w:bottom w:val="none" w:sz="0" w:space="0" w:color="auto"/>
            <w:right w:val="none" w:sz="0" w:space="0" w:color="auto"/>
          </w:divBdr>
        </w:div>
        <w:div w:id="1344437104">
          <w:marLeft w:val="640"/>
          <w:marRight w:val="0"/>
          <w:marTop w:val="0"/>
          <w:marBottom w:val="0"/>
          <w:divBdr>
            <w:top w:val="none" w:sz="0" w:space="0" w:color="auto"/>
            <w:left w:val="none" w:sz="0" w:space="0" w:color="auto"/>
            <w:bottom w:val="none" w:sz="0" w:space="0" w:color="auto"/>
            <w:right w:val="none" w:sz="0" w:space="0" w:color="auto"/>
          </w:divBdr>
        </w:div>
        <w:div w:id="371926217">
          <w:marLeft w:val="640"/>
          <w:marRight w:val="0"/>
          <w:marTop w:val="0"/>
          <w:marBottom w:val="0"/>
          <w:divBdr>
            <w:top w:val="none" w:sz="0" w:space="0" w:color="auto"/>
            <w:left w:val="none" w:sz="0" w:space="0" w:color="auto"/>
            <w:bottom w:val="none" w:sz="0" w:space="0" w:color="auto"/>
            <w:right w:val="none" w:sz="0" w:space="0" w:color="auto"/>
          </w:divBdr>
        </w:div>
        <w:div w:id="1158153463">
          <w:marLeft w:val="640"/>
          <w:marRight w:val="0"/>
          <w:marTop w:val="0"/>
          <w:marBottom w:val="0"/>
          <w:divBdr>
            <w:top w:val="none" w:sz="0" w:space="0" w:color="auto"/>
            <w:left w:val="none" w:sz="0" w:space="0" w:color="auto"/>
            <w:bottom w:val="none" w:sz="0" w:space="0" w:color="auto"/>
            <w:right w:val="none" w:sz="0" w:space="0" w:color="auto"/>
          </w:divBdr>
        </w:div>
        <w:div w:id="142040512">
          <w:marLeft w:val="640"/>
          <w:marRight w:val="0"/>
          <w:marTop w:val="0"/>
          <w:marBottom w:val="0"/>
          <w:divBdr>
            <w:top w:val="none" w:sz="0" w:space="0" w:color="auto"/>
            <w:left w:val="none" w:sz="0" w:space="0" w:color="auto"/>
            <w:bottom w:val="none" w:sz="0" w:space="0" w:color="auto"/>
            <w:right w:val="none" w:sz="0" w:space="0" w:color="auto"/>
          </w:divBdr>
        </w:div>
        <w:div w:id="923539224">
          <w:marLeft w:val="640"/>
          <w:marRight w:val="0"/>
          <w:marTop w:val="0"/>
          <w:marBottom w:val="0"/>
          <w:divBdr>
            <w:top w:val="none" w:sz="0" w:space="0" w:color="auto"/>
            <w:left w:val="none" w:sz="0" w:space="0" w:color="auto"/>
            <w:bottom w:val="none" w:sz="0" w:space="0" w:color="auto"/>
            <w:right w:val="none" w:sz="0" w:space="0" w:color="auto"/>
          </w:divBdr>
        </w:div>
        <w:div w:id="98113493">
          <w:marLeft w:val="640"/>
          <w:marRight w:val="0"/>
          <w:marTop w:val="0"/>
          <w:marBottom w:val="0"/>
          <w:divBdr>
            <w:top w:val="none" w:sz="0" w:space="0" w:color="auto"/>
            <w:left w:val="none" w:sz="0" w:space="0" w:color="auto"/>
            <w:bottom w:val="none" w:sz="0" w:space="0" w:color="auto"/>
            <w:right w:val="none" w:sz="0" w:space="0" w:color="auto"/>
          </w:divBdr>
        </w:div>
        <w:div w:id="1736707794">
          <w:marLeft w:val="640"/>
          <w:marRight w:val="0"/>
          <w:marTop w:val="0"/>
          <w:marBottom w:val="0"/>
          <w:divBdr>
            <w:top w:val="none" w:sz="0" w:space="0" w:color="auto"/>
            <w:left w:val="none" w:sz="0" w:space="0" w:color="auto"/>
            <w:bottom w:val="none" w:sz="0" w:space="0" w:color="auto"/>
            <w:right w:val="none" w:sz="0" w:space="0" w:color="auto"/>
          </w:divBdr>
        </w:div>
        <w:div w:id="353120781">
          <w:marLeft w:val="640"/>
          <w:marRight w:val="0"/>
          <w:marTop w:val="0"/>
          <w:marBottom w:val="0"/>
          <w:divBdr>
            <w:top w:val="none" w:sz="0" w:space="0" w:color="auto"/>
            <w:left w:val="none" w:sz="0" w:space="0" w:color="auto"/>
            <w:bottom w:val="none" w:sz="0" w:space="0" w:color="auto"/>
            <w:right w:val="none" w:sz="0" w:space="0" w:color="auto"/>
          </w:divBdr>
        </w:div>
      </w:divsChild>
    </w:div>
    <w:div w:id="881484262">
      <w:bodyDiv w:val="1"/>
      <w:marLeft w:val="0"/>
      <w:marRight w:val="0"/>
      <w:marTop w:val="0"/>
      <w:marBottom w:val="0"/>
      <w:divBdr>
        <w:top w:val="none" w:sz="0" w:space="0" w:color="auto"/>
        <w:left w:val="none" w:sz="0" w:space="0" w:color="auto"/>
        <w:bottom w:val="none" w:sz="0" w:space="0" w:color="auto"/>
        <w:right w:val="none" w:sz="0" w:space="0" w:color="auto"/>
      </w:divBdr>
      <w:divsChild>
        <w:div w:id="886140181">
          <w:marLeft w:val="640"/>
          <w:marRight w:val="0"/>
          <w:marTop w:val="0"/>
          <w:marBottom w:val="0"/>
          <w:divBdr>
            <w:top w:val="none" w:sz="0" w:space="0" w:color="auto"/>
            <w:left w:val="none" w:sz="0" w:space="0" w:color="auto"/>
            <w:bottom w:val="none" w:sz="0" w:space="0" w:color="auto"/>
            <w:right w:val="none" w:sz="0" w:space="0" w:color="auto"/>
          </w:divBdr>
        </w:div>
        <w:div w:id="1978139666">
          <w:marLeft w:val="640"/>
          <w:marRight w:val="0"/>
          <w:marTop w:val="0"/>
          <w:marBottom w:val="0"/>
          <w:divBdr>
            <w:top w:val="none" w:sz="0" w:space="0" w:color="auto"/>
            <w:left w:val="none" w:sz="0" w:space="0" w:color="auto"/>
            <w:bottom w:val="none" w:sz="0" w:space="0" w:color="auto"/>
            <w:right w:val="none" w:sz="0" w:space="0" w:color="auto"/>
          </w:divBdr>
        </w:div>
        <w:div w:id="594050678">
          <w:marLeft w:val="640"/>
          <w:marRight w:val="0"/>
          <w:marTop w:val="0"/>
          <w:marBottom w:val="0"/>
          <w:divBdr>
            <w:top w:val="none" w:sz="0" w:space="0" w:color="auto"/>
            <w:left w:val="none" w:sz="0" w:space="0" w:color="auto"/>
            <w:bottom w:val="none" w:sz="0" w:space="0" w:color="auto"/>
            <w:right w:val="none" w:sz="0" w:space="0" w:color="auto"/>
          </w:divBdr>
        </w:div>
        <w:div w:id="659965391">
          <w:marLeft w:val="640"/>
          <w:marRight w:val="0"/>
          <w:marTop w:val="0"/>
          <w:marBottom w:val="0"/>
          <w:divBdr>
            <w:top w:val="none" w:sz="0" w:space="0" w:color="auto"/>
            <w:left w:val="none" w:sz="0" w:space="0" w:color="auto"/>
            <w:bottom w:val="none" w:sz="0" w:space="0" w:color="auto"/>
            <w:right w:val="none" w:sz="0" w:space="0" w:color="auto"/>
          </w:divBdr>
        </w:div>
        <w:div w:id="818696604">
          <w:marLeft w:val="640"/>
          <w:marRight w:val="0"/>
          <w:marTop w:val="0"/>
          <w:marBottom w:val="0"/>
          <w:divBdr>
            <w:top w:val="none" w:sz="0" w:space="0" w:color="auto"/>
            <w:left w:val="none" w:sz="0" w:space="0" w:color="auto"/>
            <w:bottom w:val="none" w:sz="0" w:space="0" w:color="auto"/>
            <w:right w:val="none" w:sz="0" w:space="0" w:color="auto"/>
          </w:divBdr>
        </w:div>
        <w:div w:id="2138840055">
          <w:marLeft w:val="640"/>
          <w:marRight w:val="0"/>
          <w:marTop w:val="0"/>
          <w:marBottom w:val="0"/>
          <w:divBdr>
            <w:top w:val="none" w:sz="0" w:space="0" w:color="auto"/>
            <w:left w:val="none" w:sz="0" w:space="0" w:color="auto"/>
            <w:bottom w:val="none" w:sz="0" w:space="0" w:color="auto"/>
            <w:right w:val="none" w:sz="0" w:space="0" w:color="auto"/>
          </w:divBdr>
        </w:div>
        <w:div w:id="1735467631">
          <w:marLeft w:val="640"/>
          <w:marRight w:val="0"/>
          <w:marTop w:val="0"/>
          <w:marBottom w:val="0"/>
          <w:divBdr>
            <w:top w:val="none" w:sz="0" w:space="0" w:color="auto"/>
            <w:left w:val="none" w:sz="0" w:space="0" w:color="auto"/>
            <w:bottom w:val="none" w:sz="0" w:space="0" w:color="auto"/>
            <w:right w:val="none" w:sz="0" w:space="0" w:color="auto"/>
          </w:divBdr>
        </w:div>
        <w:div w:id="2130125945">
          <w:marLeft w:val="640"/>
          <w:marRight w:val="0"/>
          <w:marTop w:val="0"/>
          <w:marBottom w:val="0"/>
          <w:divBdr>
            <w:top w:val="none" w:sz="0" w:space="0" w:color="auto"/>
            <w:left w:val="none" w:sz="0" w:space="0" w:color="auto"/>
            <w:bottom w:val="none" w:sz="0" w:space="0" w:color="auto"/>
            <w:right w:val="none" w:sz="0" w:space="0" w:color="auto"/>
          </w:divBdr>
        </w:div>
        <w:div w:id="1193104591">
          <w:marLeft w:val="640"/>
          <w:marRight w:val="0"/>
          <w:marTop w:val="0"/>
          <w:marBottom w:val="0"/>
          <w:divBdr>
            <w:top w:val="none" w:sz="0" w:space="0" w:color="auto"/>
            <w:left w:val="none" w:sz="0" w:space="0" w:color="auto"/>
            <w:bottom w:val="none" w:sz="0" w:space="0" w:color="auto"/>
            <w:right w:val="none" w:sz="0" w:space="0" w:color="auto"/>
          </w:divBdr>
        </w:div>
        <w:div w:id="967976540">
          <w:marLeft w:val="640"/>
          <w:marRight w:val="0"/>
          <w:marTop w:val="0"/>
          <w:marBottom w:val="0"/>
          <w:divBdr>
            <w:top w:val="none" w:sz="0" w:space="0" w:color="auto"/>
            <w:left w:val="none" w:sz="0" w:space="0" w:color="auto"/>
            <w:bottom w:val="none" w:sz="0" w:space="0" w:color="auto"/>
            <w:right w:val="none" w:sz="0" w:space="0" w:color="auto"/>
          </w:divBdr>
        </w:div>
        <w:div w:id="701975777">
          <w:marLeft w:val="640"/>
          <w:marRight w:val="0"/>
          <w:marTop w:val="0"/>
          <w:marBottom w:val="0"/>
          <w:divBdr>
            <w:top w:val="none" w:sz="0" w:space="0" w:color="auto"/>
            <w:left w:val="none" w:sz="0" w:space="0" w:color="auto"/>
            <w:bottom w:val="none" w:sz="0" w:space="0" w:color="auto"/>
            <w:right w:val="none" w:sz="0" w:space="0" w:color="auto"/>
          </w:divBdr>
        </w:div>
        <w:div w:id="1620718654">
          <w:marLeft w:val="640"/>
          <w:marRight w:val="0"/>
          <w:marTop w:val="0"/>
          <w:marBottom w:val="0"/>
          <w:divBdr>
            <w:top w:val="none" w:sz="0" w:space="0" w:color="auto"/>
            <w:left w:val="none" w:sz="0" w:space="0" w:color="auto"/>
            <w:bottom w:val="none" w:sz="0" w:space="0" w:color="auto"/>
            <w:right w:val="none" w:sz="0" w:space="0" w:color="auto"/>
          </w:divBdr>
        </w:div>
        <w:div w:id="1235702180">
          <w:marLeft w:val="640"/>
          <w:marRight w:val="0"/>
          <w:marTop w:val="0"/>
          <w:marBottom w:val="0"/>
          <w:divBdr>
            <w:top w:val="none" w:sz="0" w:space="0" w:color="auto"/>
            <w:left w:val="none" w:sz="0" w:space="0" w:color="auto"/>
            <w:bottom w:val="none" w:sz="0" w:space="0" w:color="auto"/>
            <w:right w:val="none" w:sz="0" w:space="0" w:color="auto"/>
          </w:divBdr>
        </w:div>
        <w:div w:id="567690621">
          <w:marLeft w:val="640"/>
          <w:marRight w:val="0"/>
          <w:marTop w:val="0"/>
          <w:marBottom w:val="0"/>
          <w:divBdr>
            <w:top w:val="none" w:sz="0" w:space="0" w:color="auto"/>
            <w:left w:val="none" w:sz="0" w:space="0" w:color="auto"/>
            <w:bottom w:val="none" w:sz="0" w:space="0" w:color="auto"/>
            <w:right w:val="none" w:sz="0" w:space="0" w:color="auto"/>
          </w:divBdr>
        </w:div>
        <w:div w:id="2064063403">
          <w:marLeft w:val="640"/>
          <w:marRight w:val="0"/>
          <w:marTop w:val="0"/>
          <w:marBottom w:val="0"/>
          <w:divBdr>
            <w:top w:val="none" w:sz="0" w:space="0" w:color="auto"/>
            <w:left w:val="none" w:sz="0" w:space="0" w:color="auto"/>
            <w:bottom w:val="none" w:sz="0" w:space="0" w:color="auto"/>
            <w:right w:val="none" w:sz="0" w:space="0" w:color="auto"/>
          </w:divBdr>
        </w:div>
        <w:div w:id="1992833054">
          <w:marLeft w:val="640"/>
          <w:marRight w:val="0"/>
          <w:marTop w:val="0"/>
          <w:marBottom w:val="0"/>
          <w:divBdr>
            <w:top w:val="none" w:sz="0" w:space="0" w:color="auto"/>
            <w:left w:val="none" w:sz="0" w:space="0" w:color="auto"/>
            <w:bottom w:val="none" w:sz="0" w:space="0" w:color="auto"/>
            <w:right w:val="none" w:sz="0" w:space="0" w:color="auto"/>
          </w:divBdr>
        </w:div>
        <w:div w:id="2095590341">
          <w:marLeft w:val="640"/>
          <w:marRight w:val="0"/>
          <w:marTop w:val="0"/>
          <w:marBottom w:val="0"/>
          <w:divBdr>
            <w:top w:val="none" w:sz="0" w:space="0" w:color="auto"/>
            <w:left w:val="none" w:sz="0" w:space="0" w:color="auto"/>
            <w:bottom w:val="none" w:sz="0" w:space="0" w:color="auto"/>
            <w:right w:val="none" w:sz="0" w:space="0" w:color="auto"/>
          </w:divBdr>
        </w:div>
        <w:div w:id="936598978">
          <w:marLeft w:val="640"/>
          <w:marRight w:val="0"/>
          <w:marTop w:val="0"/>
          <w:marBottom w:val="0"/>
          <w:divBdr>
            <w:top w:val="none" w:sz="0" w:space="0" w:color="auto"/>
            <w:left w:val="none" w:sz="0" w:space="0" w:color="auto"/>
            <w:bottom w:val="none" w:sz="0" w:space="0" w:color="auto"/>
            <w:right w:val="none" w:sz="0" w:space="0" w:color="auto"/>
          </w:divBdr>
        </w:div>
        <w:div w:id="2069842933">
          <w:marLeft w:val="640"/>
          <w:marRight w:val="0"/>
          <w:marTop w:val="0"/>
          <w:marBottom w:val="0"/>
          <w:divBdr>
            <w:top w:val="none" w:sz="0" w:space="0" w:color="auto"/>
            <w:left w:val="none" w:sz="0" w:space="0" w:color="auto"/>
            <w:bottom w:val="none" w:sz="0" w:space="0" w:color="auto"/>
            <w:right w:val="none" w:sz="0" w:space="0" w:color="auto"/>
          </w:divBdr>
        </w:div>
        <w:div w:id="290329109">
          <w:marLeft w:val="640"/>
          <w:marRight w:val="0"/>
          <w:marTop w:val="0"/>
          <w:marBottom w:val="0"/>
          <w:divBdr>
            <w:top w:val="none" w:sz="0" w:space="0" w:color="auto"/>
            <w:left w:val="none" w:sz="0" w:space="0" w:color="auto"/>
            <w:bottom w:val="none" w:sz="0" w:space="0" w:color="auto"/>
            <w:right w:val="none" w:sz="0" w:space="0" w:color="auto"/>
          </w:divBdr>
        </w:div>
        <w:div w:id="926694093">
          <w:marLeft w:val="640"/>
          <w:marRight w:val="0"/>
          <w:marTop w:val="0"/>
          <w:marBottom w:val="0"/>
          <w:divBdr>
            <w:top w:val="none" w:sz="0" w:space="0" w:color="auto"/>
            <w:left w:val="none" w:sz="0" w:space="0" w:color="auto"/>
            <w:bottom w:val="none" w:sz="0" w:space="0" w:color="auto"/>
            <w:right w:val="none" w:sz="0" w:space="0" w:color="auto"/>
          </w:divBdr>
        </w:div>
        <w:div w:id="1777216090">
          <w:marLeft w:val="640"/>
          <w:marRight w:val="0"/>
          <w:marTop w:val="0"/>
          <w:marBottom w:val="0"/>
          <w:divBdr>
            <w:top w:val="none" w:sz="0" w:space="0" w:color="auto"/>
            <w:left w:val="none" w:sz="0" w:space="0" w:color="auto"/>
            <w:bottom w:val="none" w:sz="0" w:space="0" w:color="auto"/>
            <w:right w:val="none" w:sz="0" w:space="0" w:color="auto"/>
          </w:divBdr>
        </w:div>
        <w:div w:id="1388459344">
          <w:marLeft w:val="640"/>
          <w:marRight w:val="0"/>
          <w:marTop w:val="0"/>
          <w:marBottom w:val="0"/>
          <w:divBdr>
            <w:top w:val="none" w:sz="0" w:space="0" w:color="auto"/>
            <w:left w:val="none" w:sz="0" w:space="0" w:color="auto"/>
            <w:bottom w:val="none" w:sz="0" w:space="0" w:color="auto"/>
            <w:right w:val="none" w:sz="0" w:space="0" w:color="auto"/>
          </w:divBdr>
        </w:div>
        <w:div w:id="1745179337">
          <w:marLeft w:val="640"/>
          <w:marRight w:val="0"/>
          <w:marTop w:val="0"/>
          <w:marBottom w:val="0"/>
          <w:divBdr>
            <w:top w:val="none" w:sz="0" w:space="0" w:color="auto"/>
            <w:left w:val="none" w:sz="0" w:space="0" w:color="auto"/>
            <w:bottom w:val="none" w:sz="0" w:space="0" w:color="auto"/>
            <w:right w:val="none" w:sz="0" w:space="0" w:color="auto"/>
          </w:divBdr>
        </w:div>
        <w:div w:id="427895514">
          <w:marLeft w:val="640"/>
          <w:marRight w:val="0"/>
          <w:marTop w:val="0"/>
          <w:marBottom w:val="0"/>
          <w:divBdr>
            <w:top w:val="none" w:sz="0" w:space="0" w:color="auto"/>
            <w:left w:val="none" w:sz="0" w:space="0" w:color="auto"/>
            <w:bottom w:val="none" w:sz="0" w:space="0" w:color="auto"/>
            <w:right w:val="none" w:sz="0" w:space="0" w:color="auto"/>
          </w:divBdr>
        </w:div>
        <w:div w:id="2041081368">
          <w:marLeft w:val="640"/>
          <w:marRight w:val="0"/>
          <w:marTop w:val="0"/>
          <w:marBottom w:val="0"/>
          <w:divBdr>
            <w:top w:val="none" w:sz="0" w:space="0" w:color="auto"/>
            <w:left w:val="none" w:sz="0" w:space="0" w:color="auto"/>
            <w:bottom w:val="none" w:sz="0" w:space="0" w:color="auto"/>
            <w:right w:val="none" w:sz="0" w:space="0" w:color="auto"/>
          </w:divBdr>
        </w:div>
        <w:div w:id="700940136">
          <w:marLeft w:val="640"/>
          <w:marRight w:val="0"/>
          <w:marTop w:val="0"/>
          <w:marBottom w:val="0"/>
          <w:divBdr>
            <w:top w:val="none" w:sz="0" w:space="0" w:color="auto"/>
            <w:left w:val="none" w:sz="0" w:space="0" w:color="auto"/>
            <w:bottom w:val="none" w:sz="0" w:space="0" w:color="auto"/>
            <w:right w:val="none" w:sz="0" w:space="0" w:color="auto"/>
          </w:divBdr>
        </w:div>
        <w:div w:id="1814252775">
          <w:marLeft w:val="640"/>
          <w:marRight w:val="0"/>
          <w:marTop w:val="0"/>
          <w:marBottom w:val="0"/>
          <w:divBdr>
            <w:top w:val="none" w:sz="0" w:space="0" w:color="auto"/>
            <w:left w:val="none" w:sz="0" w:space="0" w:color="auto"/>
            <w:bottom w:val="none" w:sz="0" w:space="0" w:color="auto"/>
            <w:right w:val="none" w:sz="0" w:space="0" w:color="auto"/>
          </w:divBdr>
        </w:div>
        <w:div w:id="1177697062">
          <w:marLeft w:val="640"/>
          <w:marRight w:val="0"/>
          <w:marTop w:val="0"/>
          <w:marBottom w:val="0"/>
          <w:divBdr>
            <w:top w:val="none" w:sz="0" w:space="0" w:color="auto"/>
            <w:left w:val="none" w:sz="0" w:space="0" w:color="auto"/>
            <w:bottom w:val="none" w:sz="0" w:space="0" w:color="auto"/>
            <w:right w:val="none" w:sz="0" w:space="0" w:color="auto"/>
          </w:divBdr>
        </w:div>
        <w:div w:id="998119373">
          <w:marLeft w:val="640"/>
          <w:marRight w:val="0"/>
          <w:marTop w:val="0"/>
          <w:marBottom w:val="0"/>
          <w:divBdr>
            <w:top w:val="none" w:sz="0" w:space="0" w:color="auto"/>
            <w:left w:val="none" w:sz="0" w:space="0" w:color="auto"/>
            <w:bottom w:val="none" w:sz="0" w:space="0" w:color="auto"/>
            <w:right w:val="none" w:sz="0" w:space="0" w:color="auto"/>
          </w:divBdr>
        </w:div>
        <w:div w:id="717361697">
          <w:marLeft w:val="640"/>
          <w:marRight w:val="0"/>
          <w:marTop w:val="0"/>
          <w:marBottom w:val="0"/>
          <w:divBdr>
            <w:top w:val="none" w:sz="0" w:space="0" w:color="auto"/>
            <w:left w:val="none" w:sz="0" w:space="0" w:color="auto"/>
            <w:bottom w:val="none" w:sz="0" w:space="0" w:color="auto"/>
            <w:right w:val="none" w:sz="0" w:space="0" w:color="auto"/>
          </w:divBdr>
        </w:div>
        <w:div w:id="10424465">
          <w:marLeft w:val="640"/>
          <w:marRight w:val="0"/>
          <w:marTop w:val="0"/>
          <w:marBottom w:val="0"/>
          <w:divBdr>
            <w:top w:val="none" w:sz="0" w:space="0" w:color="auto"/>
            <w:left w:val="none" w:sz="0" w:space="0" w:color="auto"/>
            <w:bottom w:val="none" w:sz="0" w:space="0" w:color="auto"/>
            <w:right w:val="none" w:sz="0" w:space="0" w:color="auto"/>
          </w:divBdr>
        </w:div>
        <w:div w:id="524440427">
          <w:marLeft w:val="640"/>
          <w:marRight w:val="0"/>
          <w:marTop w:val="0"/>
          <w:marBottom w:val="0"/>
          <w:divBdr>
            <w:top w:val="none" w:sz="0" w:space="0" w:color="auto"/>
            <w:left w:val="none" w:sz="0" w:space="0" w:color="auto"/>
            <w:bottom w:val="none" w:sz="0" w:space="0" w:color="auto"/>
            <w:right w:val="none" w:sz="0" w:space="0" w:color="auto"/>
          </w:divBdr>
        </w:div>
        <w:div w:id="1336496053">
          <w:marLeft w:val="640"/>
          <w:marRight w:val="0"/>
          <w:marTop w:val="0"/>
          <w:marBottom w:val="0"/>
          <w:divBdr>
            <w:top w:val="none" w:sz="0" w:space="0" w:color="auto"/>
            <w:left w:val="none" w:sz="0" w:space="0" w:color="auto"/>
            <w:bottom w:val="none" w:sz="0" w:space="0" w:color="auto"/>
            <w:right w:val="none" w:sz="0" w:space="0" w:color="auto"/>
          </w:divBdr>
        </w:div>
        <w:div w:id="1656756337">
          <w:marLeft w:val="640"/>
          <w:marRight w:val="0"/>
          <w:marTop w:val="0"/>
          <w:marBottom w:val="0"/>
          <w:divBdr>
            <w:top w:val="none" w:sz="0" w:space="0" w:color="auto"/>
            <w:left w:val="none" w:sz="0" w:space="0" w:color="auto"/>
            <w:bottom w:val="none" w:sz="0" w:space="0" w:color="auto"/>
            <w:right w:val="none" w:sz="0" w:space="0" w:color="auto"/>
          </w:divBdr>
        </w:div>
        <w:div w:id="849026892">
          <w:marLeft w:val="640"/>
          <w:marRight w:val="0"/>
          <w:marTop w:val="0"/>
          <w:marBottom w:val="0"/>
          <w:divBdr>
            <w:top w:val="none" w:sz="0" w:space="0" w:color="auto"/>
            <w:left w:val="none" w:sz="0" w:space="0" w:color="auto"/>
            <w:bottom w:val="none" w:sz="0" w:space="0" w:color="auto"/>
            <w:right w:val="none" w:sz="0" w:space="0" w:color="auto"/>
          </w:divBdr>
        </w:div>
        <w:div w:id="908148466">
          <w:marLeft w:val="640"/>
          <w:marRight w:val="0"/>
          <w:marTop w:val="0"/>
          <w:marBottom w:val="0"/>
          <w:divBdr>
            <w:top w:val="none" w:sz="0" w:space="0" w:color="auto"/>
            <w:left w:val="none" w:sz="0" w:space="0" w:color="auto"/>
            <w:bottom w:val="none" w:sz="0" w:space="0" w:color="auto"/>
            <w:right w:val="none" w:sz="0" w:space="0" w:color="auto"/>
          </w:divBdr>
        </w:div>
        <w:div w:id="1761682711">
          <w:marLeft w:val="640"/>
          <w:marRight w:val="0"/>
          <w:marTop w:val="0"/>
          <w:marBottom w:val="0"/>
          <w:divBdr>
            <w:top w:val="none" w:sz="0" w:space="0" w:color="auto"/>
            <w:left w:val="none" w:sz="0" w:space="0" w:color="auto"/>
            <w:bottom w:val="none" w:sz="0" w:space="0" w:color="auto"/>
            <w:right w:val="none" w:sz="0" w:space="0" w:color="auto"/>
          </w:divBdr>
        </w:div>
        <w:div w:id="46535196">
          <w:marLeft w:val="640"/>
          <w:marRight w:val="0"/>
          <w:marTop w:val="0"/>
          <w:marBottom w:val="0"/>
          <w:divBdr>
            <w:top w:val="none" w:sz="0" w:space="0" w:color="auto"/>
            <w:left w:val="none" w:sz="0" w:space="0" w:color="auto"/>
            <w:bottom w:val="none" w:sz="0" w:space="0" w:color="auto"/>
            <w:right w:val="none" w:sz="0" w:space="0" w:color="auto"/>
          </w:divBdr>
        </w:div>
        <w:div w:id="1417903819">
          <w:marLeft w:val="640"/>
          <w:marRight w:val="0"/>
          <w:marTop w:val="0"/>
          <w:marBottom w:val="0"/>
          <w:divBdr>
            <w:top w:val="none" w:sz="0" w:space="0" w:color="auto"/>
            <w:left w:val="none" w:sz="0" w:space="0" w:color="auto"/>
            <w:bottom w:val="none" w:sz="0" w:space="0" w:color="auto"/>
            <w:right w:val="none" w:sz="0" w:space="0" w:color="auto"/>
          </w:divBdr>
        </w:div>
        <w:div w:id="1447433424">
          <w:marLeft w:val="640"/>
          <w:marRight w:val="0"/>
          <w:marTop w:val="0"/>
          <w:marBottom w:val="0"/>
          <w:divBdr>
            <w:top w:val="none" w:sz="0" w:space="0" w:color="auto"/>
            <w:left w:val="none" w:sz="0" w:space="0" w:color="auto"/>
            <w:bottom w:val="none" w:sz="0" w:space="0" w:color="auto"/>
            <w:right w:val="none" w:sz="0" w:space="0" w:color="auto"/>
          </w:divBdr>
        </w:div>
        <w:div w:id="125856123">
          <w:marLeft w:val="640"/>
          <w:marRight w:val="0"/>
          <w:marTop w:val="0"/>
          <w:marBottom w:val="0"/>
          <w:divBdr>
            <w:top w:val="none" w:sz="0" w:space="0" w:color="auto"/>
            <w:left w:val="none" w:sz="0" w:space="0" w:color="auto"/>
            <w:bottom w:val="none" w:sz="0" w:space="0" w:color="auto"/>
            <w:right w:val="none" w:sz="0" w:space="0" w:color="auto"/>
          </w:divBdr>
        </w:div>
        <w:div w:id="1050767886">
          <w:marLeft w:val="640"/>
          <w:marRight w:val="0"/>
          <w:marTop w:val="0"/>
          <w:marBottom w:val="0"/>
          <w:divBdr>
            <w:top w:val="none" w:sz="0" w:space="0" w:color="auto"/>
            <w:left w:val="none" w:sz="0" w:space="0" w:color="auto"/>
            <w:bottom w:val="none" w:sz="0" w:space="0" w:color="auto"/>
            <w:right w:val="none" w:sz="0" w:space="0" w:color="auto"/>
          </w:divBdr>
        </w:div>
        <w:div w:id="653752922">
          <w:marLeft w:val="640"/>
          <w:marRight w:val="0"/>
          <w:marTop w:val="0"/>
          <w:marBottom w:val="0"/>
          <w:divBdr>
            <w:top w:val="none" w:sz="0" w:space="0" w:color="auto"/>
            <w:left w:val="none" w:sz="0" w:space="0" w:color="auto"/>
            <w:bottom w:val="none" w:sz="0" w:space="0" w:color="auto"/>
            <w:right w:val="none" w:sz="0" w:space="0" w:color="auto"/>
          </w:divBdr>
        </w:div>
        <w:div w:id="191962078">
          <w:marLeft w:val="640"/>
          <w:marRight w:val="0"/>
          <w:marTop w:val="0"/>
          <w:marBottom w:val="0"/>
          <w:divBdr>
            <w:top w:val="none" w:sz="0" w:space="0" w:color="auto"/>
            <w:left w:val="none" w:sz="0" w:space="0" w:color="auto"/>
            <w:bottom w:val="none" w:sz="0" w:space="0" w:color="auto"/>
            <w:right w:val="none" w:sz="0" w:space="0" w:color="auto"/>
          </w:divBdr>
        </w:div>
        <w:div w:id="435059640">
          <w:marLeft w:val="640"/>
          <w:marRight w:val="0"/>
          <w:marTop w:val="0"/>
          <w:marBottom w:val="0"/>
          <w:divBdr>
            <w:top w:val="none" w:sz="0" w:space="0" w:color="auto"/>
            <w:left w:val="none" w:sz="0" w:space="0" w:color="auto"/>
            <w:bottom w:val="none" w:sz="0" w:space="0" w:color="auto"/>
            <w:right w:val="none" w:sz="0" w:space="0" w:color="auto"/>
          </w:divBdr>
        </w:div>
        <w:div w:id="2112504511">
          <w:marLeft w:val="640"/>
          <w:marRight w:val="0"/>
          <w:marTop w:val="0"/>
          <w:marBottom w:val="0"/>
          <w:divBdr>
            <w:top w:val="none" w:sz="0" w:space="0" w:color="auto"/>
            <w:left w:val="none" w:sz="0" w:space="0" w:color="auto"/>
            <w:bottom w:val="none" w:sz="0" w:space="0" w:color="auto"/>
            <w:right w:val="none" w:sz="0" w:space="0" w:color="auto"/>
          </w:divBdr>
        </w:div>
        <w:div w:id="940183018">
          <w:marLeft w:val="640"/>
          <w:marRight w:val="0"/>
          <w:marTop w:val="0"/>
          <w:marBottom w:val="0"/>
          <w:divBdr>
            <w:top w:val="none" w:sz="0" w:space="0" w:color="auto"/>
            <w:left w:val="none" w:sz="0" w:space="0" w:color="auto"/>
            <w:bottom w:val="none" w:sz="0" w:space="0" w:color="auto"/>
            <w:right w:val="none" w:sz="0" w:space="0" w:color="auto"/>
          </w:divBdr>
        </w:div>
        <w:div w:id="1708334128">
          <w:marLeft w:val="640"/>
          <w:marRight w:val="0"/>
          <w:marTop w:val="0"/>
          <w:marBottom w:val="0"/>
          <w:divBdr>
            <w:top w:val="none" w:sz="0" w:space="0" w:color="auto"/>
            <w:left w:val="none" w:sz="0" w:space="0" w:color="auto"/>
            <w:bottom w:val="none" w:sz="0" w:space="0" w:color="auto"/>
            <w:right w:val="none" w:sz="0" w:space="0" w:color="auto"/>
          </w:divBdr>
        </w:div>
        <w:div w:id="1919363166">
          <w:marLeft w:val="640"/>
          <w:marRight w:val="0"/>
          <w:marTop w:val="0"/>
          <w:marBottom w:val="0"/>
          <w:divBdr>
            <w:top w:val="none" w:sz="0" w:space="0" w:color="auto"/>
            <w:left w:val="none" w:sz="0" w:space="0" w:color="auto"/>
            <w:bottom w:val="none" w:sz="0" w:space="0" w:color="auto"/>
            <w:right w:val="none" w:sz="0" w:space="0" w:color="auto"/>
          </w:divBdr>
        </w:div>
      </w:divsChild>
    </w:div>
    <w:div w:id="890729218">
      <w:bodyDiv w:val="1"/>
      <w:marLeft w:val="0"/>
      <w:marRight w:val="0"/>
      <w:marTop w:val="0"/>
      <w:marBottom w:val="0"/>
      <w:divBdr>
        <w:top w:val="none" w:sz="0" w:space="0" w:color="auto"/>
        <w:left w:val="none" w:sz="0" w:space="0" w:color="auto"/>
        <w:bottom w:val="none" w:sz="0" w:space="0" w:color="auto"/>
        <w:right w:val="none" w:sz="0" w:space="0" w:color="auto"/>
      </w:divBdr>
      <w:divsChild>
        <w:div w:id="1026753448">
          <w:marLeft w:val="640"/>
          <w:marRight w:val="0"/>
          <w:marTop w:val="0"/>
          <w:marBottom w:val="0"/>
          <w:divBdr>
            <w:top w:val="none" w:sz="0" w:space="0" w:color="auto"/>
            <w:left w:val="none" w:sz="0" w:space="0" w:color="auto"/>
            <w:bottom w:val="none" w:sz="0" w:space="0" w:color="auto"/>
            <w:right w:val="none" w:sz="0" w:space="0" w:color="auto"/>
          </w:divBdr>
        </w:div>
        <w:div w:id="1469127418">
          <w:marLeft w:val="640"/>
          <w:marRight w:val="0"/>
          <w:marTop w:val="0"/>
          <w:marBottom w:val="0"/>
          <w:divBdr>
            <w:top w:val="none" w:sz="0" w:space="0" w:color="auto"/>
            <w:left w:val="none" w:sz="0" w:space="0" w:color="auto"/>
            <w:bottom w:val="none" w:sz="0" w:space="0" w:color="auto"/>
            <w:right w:val="none" w:sz="0" w:space="0" w:color="auto"/>
          </w:divBdr>
        </w:div>
        <w:div w:id="1863779">
          <w:marLeft w:val="640"/>
          <w:marRight w:val="0"/>
          <w:marTop w:val="0"/>
          <w:marBottom w:val="0"/>
          <w:divBdr>
            <w:top w:val="none" w:sz="0" w:space="0" w:color="auto"/>
            <w:left w:val="none" w:sz="0" w:space="0" w:color="auto"/>
            <w:bottom w:val="none" w:sz="0" w:space="0" w:color="auto"/>
            <w:right w:val="none" w:sz="0" w:space="0" w:color="auto"/>
          </w:divBdr>
        </w:div>
        <w:div w:id="740060624">
          <w:marLeft w:val="640"/>
          <w:marRight w:val="0"/>
          <w:marTop w:val="0"/>
          <w:marBottom w:val="0"/>
          <w:divBdr>
            <w:top w:val="none" w:sz="0" w:space="0" w:color="auto"/>
            <w:left w:val="none" w:sz="0" w:space="0" w:color="auto"/>
            <w:bottom w:val="none" w:sz="0" w:space="0" w:color="auto"/>
            <w:right w:val="none" w:sz="0" w:space="0" w:color="auto"/>
          </w:divBdr>
        </w:div>
        <w:div w:id="1649895563">
          <w:marLeft w:val="640"/>
          <w:marRight w:val="0"/>
          <w:marTop w:val="0"/>
          <w:marBottom w:val="0"/>
          <w:divBdr>
            <w:top w:val="none" w:sz="0" w:space="0" w:color="auto"/>
            <w:left w:val="none" w:sz="0" w:space="0" w:color="auto"/>
            <w:bottom w:val="none" w:sz="0" w:space="0" w:color="auto"/>
            <w:right w:val="none" w:sz="0" w:space="0" w:color="auto"/>
          </w:divBdr>
        </w:div>
        <w:div w:id="1323895363">
          <w:marLeft w:val="640"/>
          <w:marRight w:val="0"/>
          <w:marTop w:val="0"/>
          <w:marBottom w:val="0"/>
          <w:divBdr>
            <w:top w:val="none" w:sz="0" w:space="0" w:color="auto"/>
            <w:left w:val="none" w:sz="0" w:space="0" w:color="auto"/>
            <w:bottom w:val="none" w:sz="0" w:space="0" w:color="auto"/>
            <w:right w:val="none" w:sz="0" w:space="0" w:color="auto"/>
          </w:divBdr>
        </w:div>
        <w:div w:id="853306077">
          <w:marLeft w:val="640"/>
          <w:marRight w:val="0"/>
          <w:marTop w:val="0"/>
          <w:marBottom w:val="0"/>
          <w:divBdr>
            <w:top w:val="none" w:sz="0" w:space="0" w:color="auto"/>
            <w:left w:val="none" w:sz="0" w:space="0" w:color="auto"/>
            <w:bottom w:val="none" w:sz="0" w:space="0" w:color="auto"/>
            <w:right w:val="none" w:sz="0" w:space="0" w:color="auto"/>
          </w:divBdr>
        </w:div>
        <w:div w:id="1159272556">
          <w:marLeft w:val="640"/>
          <w:marRight w:val="0"/>
          <w:marTop w:val="0"/>
          <w:marBottom w:val="0"/>
          <w:divBdr>
            <w:top w:val="none" w:sz="0" w:space="0" w:color="auto"/>
            <w:left w:val="none" w:sz="0" w:space="0" w:color="auto"/>
            <w:bottom w:val="none" w:sz="0" w:space="0" w:color="auto"/>
            <w:right w:val="none" w:sz="0" w:space="0" w:color="auto"/>
          </w:divBdr>
        </w:div>
        <w:div w:id="2146265505">
          <w:marLeft w:val="640"/>
          <w:marRight w:val="0"/>
          <w:marTop w:val="0"/>
          <w:marBottom w:val="0"/>
          <w:divBdr>
            <w:top w:val="none" w:sz="0" w:space="0" w:color="auto"/>
            <w:left w:val="none" w:sz="0" w:space="0" w:color="auto"/>
            <w:bottom w:val="none" w:sz="0" w:space="0" w:color="auto"/>
            <w:right w:val="none" w:sz="0" w:space="0" w:color="auto"/>
          </w:divBdr>
        </w:div>
        <w:div w:id="1917398125">
          <w:marLeft w:val="640"/>
          <w:marRight w:val="0"/>
          <w:marTop w:val="0"/>
          <w:marBottom w:val="0"/>
          <w:divBdr>
            <w:top w:val="none" w:sz="0" w:space="0" w:color="auto"/>
            <w:left w:val="none" w:sz="0" w:space="0" w:color="auto"/>
            <w:bottom w:val="none" w:sz="0" w:space="0" w:color="auto"/>
            <w:right w:val="none" w:sz="0" w:space="0" w:color="auto"/>
          </w:divBdr>
        </w:div>
        <w:div w:id="1628510277">
          <w:marLeft w:val="640"/>
          <w:marRight w:val="0"/>
          <w:marTop w:val="0"/>
          <w:marBottom w:val="0"/>
          <w:divBdr>
            <w:top w:val="none" w:sz="0" w:space="0" w:color="auto"/>
            <w:left w:val="none" w:sz="0" w:space="0" w:color="auto"/>
            <w:bottom w:val="none" w:sz="0" w:space="0" w:color="auto"/>
            <w:right w:val="none" w:sz="0" w:space="0" w:color="auto"/>
          </w:divBdr>
        </w:div>
        <w:div w:id="286739157">
          <w:marLeft w:val="640"/>
          <w:marRight w:val="0"/>
          <w:marTop w:val="0"/>
          <w:marBottom w:val="0"/>
          <w:divBdr>
            <w:top w:val="none" w:sz="0" w:space="0" w:color="auto"/>
            <w:left w:val="none" w:sz="0" w:space="0" w:color="auto"/>
            <w:bottom w:val="none" w:sz="0" w:space="0" w:color="auto"/>
            <w:right w:val="none" w:sz="0" w:space="0" w:color="auto"/>
          </w:divBdr>
        </w:div>
        <w:div w:id="2122531645">
          <w:marLeft w:val="640"/>
          <w:marRight w:val="0"/>
          <w:marTop w:val="0"/>
          <w:marBottom w:val="0"/>
          <w:divBdr>
            <w:top w:val="none" w:sz="0" w:space="0" w:color="auto"/>
            <w:left w:val="none" w:sz="0" w:space="0" w:color="auto"/>
            <w:bottom w:val="none" w:sz="0" w:space="0" w:color="auto"/>
            <w:right w:val="none" w:sz="0" w:space="0" w:color="auto"/>
          </w:divBdr>
        </w:div>
        <w:div w:id="150610463">
          <w:marLeft w:val="640"/>
          <w:marRight w:val="0"/>
          <w:marTop w:val="0"/>
          <w:marBottom w:val="0"/>
          <w:divBdr>
            <w:top w:val="none" w:sz="0" w:space="0" w:color="auto"/>
            <w:left w:val="none" w:sz="0" w:space="0" w:color="auto"/>
            <w:bottom w:val="none" w:sz="0" w:space="0" w:color="auto"/>
            <w:right w:val="none" w:sz="0" w:space="0" w:color="auto"/>
          </w:divBdr>
        </w:div>
        <w:div w:id="424771252">
          <w:marLeft w:val="640"/>
          <w:marRight w:val="0"/>
          <w:marTop w:val="0"/>
          <w:marBottom w:val="0"/>
          <w:divBdr>
            <w:top w:val="none" w:sz="0" w:space="0" w:color="auto"/>
            <w:left w:val="none" w:sz="0" w:space="0" w:color="auto"/>
            <w:bottom w:val="none" w:sz="0" w:space="0" w:color="auto"/>
            <w:right w:val="none" w:sz="0" w:space="0" w:color="auto"/>
          </w:divBdr>
        </w:div>
        <w:div w:id="1547452425">
          <w:marLeft w:val="640"/>
          <w:marRight w:val="0"/>
          <w:marTop w:val="0"/>
          <w:marBottom w:val="0"/>
          <w:divBdr>
            <w:top w:val="none" w:sz="0" w:space="0" w:color="auto"/>
            <w:left w:val="none" w:sz="0" w:space="0" w:color="auto"/>
            <w:bottom w:val="none" w:sz="0" w:space="0" w:color="auto"/>
            <w:right w:val="none" w:sz="0" w:space="0" w:color="auto"/>
          </w:divBdr>
        </w:div>
        <w:div w:id="696547982">
          <w:marLeft w:val="640"/>
          <w:marRight w:val="0"/>
          <w:marTop w:val="0"/>
          <w:marBottom w:val="0"/>
          <w:divBdr>
            <w:top w:val="none" w:sz="0" w:space="0" w:color="auto"/>
            <w:left w:val="none" w:sz="0" w:space="0" w:color="auto"/>
            <w:bottom w:val="none" w:sz="0" w:space="0" w:color="auto"/>
            <w:right w:val="none" w:sz="0" w:space="0" w:color="auto"/>
          </w:divBdr>
        </w:div>
        <w:div w:id="1247686941">
          <w:marLeft w:val="640"/>
          <w:marRight w:val="0"/>
          <w:marTop w:val="0"/>
          <w:marBottom w:val="0"/>
          <w:divBdr>
            <w:top w:val="none" w:sz="0" w:space="0" w:color="auto"/>
            <w:left w:val="none" w:sz="0" w:space="0" w:color="auto"/>
            <w:bottom w:val="none" w:sz="0" w:space="0" w:color="auto"/>
            <w:right w:val="none" w:sz="0" w:space="0" w:color="auto"/>
          </w:divBdr>
        </w:div>
        <w:div w:id="716782007">
          <w:marLeft w:val="640"/>
          <w:marRight w:val="0"/>
          <w:marTop w:val="0"/>
          <w:marBottom w:val="0"/>
          <w:divBdr>
            <w:top w:val="none" w:sz="0" w:space="0" w:color="auto"/>
            <w:left w:val="none" w:sz="0" w:space="0" w:color="auto"/>
            <w:bottom w:val="none" w:sz="0" w:space="0" w:color="auto"/>
            <w:right w:val="none" w:sz="0" w:space="0" w:color="auto"/>
          </w:divBdr>
        </w:div>
        <w:div w:id="1040209966">
          <w:marLeft w:val="640"/>
          <w:marRight w:val="0"/>
          <w:marTop w:val="0"/>
          <w:marBottom w:val="0"/>
          <w:divBdr>
            <w:top w:val="none" w:sz="0" w:space="0" w:color="auto"/>
            <w:left w:val="none" w:sz="0" w:space="0" w:color="auto"/>
            <w:bottom w:val="none" w:sz="0" w:space="0" w:color="auto"/>
            <w:right w:val="none" w:sz="0" w:space="0" w:color="auto"/>
          </w:divBdr>
        </w:div>
        <w:div w:id="205022171">
          <w:marLeft w:val="640"/>
          <w:marRight w:val="0"/>
          <w:marTop w:val="0"/>
          <w:marBottom w:val="0"/>
          <w:divBdr>
            <w:top w:val="none" w:sz="0" w:space="0" w:color="auto"/>
            <w:left w:val="none" w:sz="0" w:space="0" w:color="auto"/>
            <w:bottom w:val="none" w:sz="0" w:space="0" w:color="auto"/>
            <w:right w:val="none" w:sz="0" w:space="0" w:color="auto"/>
          </w:divBdr>
        </w:div>
        <w:div w:id="1876850676">
          <w:marLeft w:val="640"/>
          <w:marRight w:val="0"/>
          <w:marTop w:val="0"/>
          <w:marBottom w:val="0"/>
          <w:divBdr>
            <w:top w:val="none" w:sz="0" w:space="0" w:color="auto"/>
            <w:left w:val="none" w:sz="0" w:space="0" w:color="auto"/>
            <w:bottom w:val="none" w:sz="0" w:space="0" w:color="auto"/>
            <w:right w:val="none" w:sz="0" w:space="0" w:color="auto"/>
          </w:divBdr>
        </w:div>
        <w:div w:id="1850751048">
          <w:marLeft w:val="640"/>
          <w:marRight w:val="0"/>
          <w:marTop w:val="0"/>
          <w:marBottom w:val="0"/>
          <w:divBdr>
            <w:top w:val="none" w:sz="0" w:space="0" w:color="auto"/>
            <w:left w:val="none" w:sz="0" w:space="0" w:color="auto"/>
            <w:bottom w:val="none" w:sz="0" w:space="0" w:color="auto"/>
            <w:right w:val="none" w:sz="0" w:space="0" w:color="auto"/>
          </w:divBdr>
        </w:div>
        <w:div w:id="897592010">
          <w:marLeft w:val="640"/>
          <w:marRight w:val="0"/>
          <w:marTop w:val="0"/>
          <w:marBottom w:val="0"/>
          <w:divBdr>
            <w:top w:val="none" w:sz="0" w:space="0" w:color="auto"/>
            <w:left w:val="none" w:sz="0" w:space="0" w:color="auto"/>
            <w:bottom w:val="none" w:sz="0" w:space="0" w:color="auto"/>
            <w:right w:val="none" w:sz="0" w:space="0" w:color="auto"/>
          </w:divBdr>
        </w:div>
        <w:div w:id="610629758">
          <w:marLeft w:val="640"/>
          <w:marRight w:val="0"/>
          <w:marTop w:val="0"/>
          <w:marBottom w:val="0"/>
          <w:divBdr>
            <w:top w:val="none" w:sz="0" w:space="0" w:color="auto"/>
            <w:left w:val="none" w:sz="0" w:space="0" w:color="auto"/>
            <w:bottom w:val="none" w:sz="0" w:space="0" w:color="auto"/>
            <w:right w:val="none" w:sz="0" w:space="0" w:color="auto"/>
          </w:divBdr>
        </w:div>
        <w:div w:id="780413591">
          <w:marLeft w:val="640"/>
          <w:marRight w:val="0"/>
          <w:marTop w:val="0"/>
          <w:marBottom w:val="0"/>
          <w:divBdr>
            <w:top w:val="none" w:sz="0" w:space="0" w:color="auto"/>
            <w:left w:val="none" w:sz="0" w:space="0" w:color="auto"/>
            <w:bottom w:val="none" w:sz="0" w:space="0" w:color="auto"/>
            <w:right w:val="none" w:sz="0" w:space="0" w:color="auto"/>
          </w:divBdr>
        </w:div>
        <w:div w:id="2080595437">
          <w:marLeft w:val="640"/>
          <w:marRight w:val="0"/>
          <w:marTop w:val="0"/>
          <w:marBottom w:val="0"/>
          <w:divBdr>
            <w:top w:val="none" w:sz="0" w:space="0" w:color="auto"/>
            <w:left w:val="none" w:sz="0" w:space="0" w:color="auto"/>
            <w:bottom w:val="none" w:sz="0" w:space="0" w:color="auto"/>
            <w:right w:val="none" w:sz="0" w:space="0" w:color="auto"/>
          </w:divBdr>
        </w:div>
        <w:div w:id="1615938958">
          <w:marLeft w:val="640"/>
          <w:marRight w:val="0"/>
          <w:marTop w:val="0"/>
          <w:marBottom w:val="0"/>
          <w:divBdr>
            <w:top w:val="none" w:sz="0" w:space="0" w:color="auto"/>
            <w:left w:val="none" w:sz="0" w:space="0" w:color="auto"/>
            <w:bottom w:val="none" w:sz="0" w:space="0" w:color="auto"/>
            <w:right w:val="none" w:sz="0" w:space="0" w:color="auto"/>
          </w:divBdr>
        </w:div>
        <w:div w:id="2084988750">
          <w:marLeft w:val="640"/>
          <w:marRight w:val="0"/>
          <w:marTop w:val="0"/>
          <w:marBottom w:val="0"/>
          <w:divBdr>
            <w:top w:val="none" w:sz="0" w:space="0" w:color="auto"/>
            <w:left w:val="none" w:sz="0" w:space="0" w:color="auto"/>
            <w:bottom w:val="none" w:sz="0" w:space="0" w:color="auto"/>
            <w:right w:val="none" w:sz="0" w:space="0" w:color="auto"/>
          </w:divBdr>
        </w:div>
        <w:div w:id="867840463">
          <w:marLeft w:val="640"/>
          <w:marRight w:val="0"/>
          <w:marTop w:val="0"/>
          <w:marBottom w:val="0"/>
          <w:divBdr>
            <w:top w:val="none" w:sz="0" w:space="0" w:color="auto"/>
            <w:left w:val="none" w:sz="0" w:space="0" w:color="auto"/>
            <w:bottom w:val="none" w:sz="0" w:space="0" w:color="auto"/>
            <w:right w:val="none" w:sz="0" w:space="0" w:color="auto"/>
          </w:divBdr>
        </w:div>
        <w:div w:id="1734816694">
          <w:marLeft w:val="640"/>
          <w:marRight w:val="0"/>
          <w:marTop w:val="0"/>
          <w:marBottom w:val="0"/>
          <w:divBdr>
            <w:top w:val="none" w:sz="0" w:space="0" w:color="auto"/>
            <w:left w:val="none" w:sz="0" w:space="0" w:color="auto"/>
            <w:bottom w:val="none" w:sz="0" w:space="0" w:color="auto"/>
            <w:right w:val="none" w:sz="0" w:space="0" w:color="auto"/>
          </w:divBdr>
        </w:div>
        <w:div w:id="1990551014">
          <w:marLeft w:val="640"/>
          <w:marRight w:val="0"/>
          <w:marTop w:val="0"/>
          <w:marBottom w:val="0"/>
          <w:divBdr>
            <w:top w:val="none" w:sz="0" w:space="0" w:color="auto"/>
            <w:left w:val="none" w:sz="0" w:space="0" w:color="auto"/>
            <w:bottom w:val="none" w:sz="0" w:space="0" w:color="auto"/>
            <w:right w:val="none" w:sz="0" w:space="0" w:color="auto"/>
          </w:divBdr>
        </w:div>
        <w:div w:id="1316912169">
          <w:marLeft w:val="640"/>
          <w:marRight w:val="0"/>
          <w:marTop w:val="0"/>
          <w:marBottom w:val="0"/>
          <w:divBdr>
            <w:top w:val="none" w:sz="0" w:space="0" w:color="auto"/>
            <w:left w:val="none" w:sz="0" w:space="0" w:color="auto"/>
            <w:bottom w:val="none" w:sz="0" w:space="0" w:color="auto"/>
            <w:right w:val="none" w:sz="0" w:space="0" w:color="auto"/>
          </w:divBdr>
        </w:div>
        <w:div w:id="1534224396">
          <w:marLeft w:val="640"/>
          <w:marRight w:val="0"/>
          <w:marTop w:val="0"/>
          <w:marBottom w:val="0"/>
          <w:divBdr>
            <w:top w:val="none" w:sz="0" w:space="0" w:color="auto"/>
            <w:left w:val="none" w:sz="0" w:space="0" w:color="auto"/>
            <w:bottom w:val="none" w:sz="0" w:space="0" w:color="auto"/>
            <w:right w:val="none" w:sz="0" w:space="0" w:color="auto"/>
          </w:divBdr>
        </w:div>
        <w:div w:id="1302421552">
          <w:marLeft w:val="640"/>
          <w:marRight w:val="0"/>
          <w:marTop w:val="0"/>
          <w:marBottom w:val="0"/>
          <w:divBdr>
            <w:top w:val="none" w:sz="0" w:space="0" w:color="auto"/>
            <w:left w:val="none" w:sz="0" w:space="0" w:color="auto"/>
            <w:bottom w:val="none" w:sz="0" w:space="0" w:color="auto"/>
            <w:right w:val="none" w:sz="0" w:space="0" w:color="auto"/>
          </w:divBdr>
        </w:div>
      </w:divsChild>
    </w:div>
    <w:div w:id="896819562">
      <w:bodyDiv w:val="1"/>
      <w:marLeft w:val="0"/>
      <w:marRight w:val="0"/>
      <w:marTop w:val="0"/>
      <w:marBottom w:val="0"/>
      <w:divBdr>
        <w:top w:val="none" w:sz="0" w:space="0" w:color="auto"/>
        <w:left w:val="none" w:sz="0" w:space="0" w:color="auto"/>
        <w:bottom w:val="none" w:sz="0" w:space="0" w:color="auto"/>
        <w:right w:val="none" w:sz="0" w:space="0" w:color="auto"/>
      </w:divBdr>
      <w:divsChild>
        <w:div w:id="1784304412">
          <w:marLeft w:val="640"/>
          <w:marRight w:val="0"/>
          <w:marTop w:val="0"/>
          <w:marBottom w:val="0"/>
          <w:divBdr>
            <w:top w:val="none" w:sz="0" w:space="0" w:color="auto"/>
            <w:left w:val="none" w:sz="0" w:space="0" w:color="auto"/>
            <w:bottom w:val="none" w:sz="0" w:space="0" w:color="auto"/>
            <w:right w:val="none" w:sz="0" w:space="0" w:color="auto"/>
          </w:divBdr>
        </w:div>
        <w:div w:id="170605930">
          <w:marLeft w:val="640"/>
          <w:marRight w:val="0"/>
          <w:marTop w:val="0"/>
          <w:marBottom w:val="0"/>
          <w:divBdr>
            <w:top w:val="none" w:sz="0" w:space="0" w:color="auto"/>
            <w:left w:val="none" w:sz="0" w:space="0" w:color="auto"/>
            <w:bottom w:val="none" w:sz="0" w:space="0" w:color="auto"/>
            <w:right w:val="none" w:sz="0" w:space="0" w:color="auto"/>
          </w:divBdr>
        </w:div>
        <w:div w:id="603728782">
          <w:marLeft w:val="640"/>
          <w:marRight w:val="0"/>
          <w:marTop w:val="0"/>
          <w:marBottom w:val="0"/>
          <w:divBdr>
            <w:top w:val="none" w:sz="0" w:space="0" w:color="auto"/>
            <w:left w:val="none" w:sz="0" w:space="0" w:color="auto"/>
            <w:bottom w:val="none" w:sz="0" w:space="0" w:color="auto"/>
            <w:right w:val="none" w:sz="0" w:space="0" w:color="auto"/>
          </w:divBdr>
        </w:div>
        <w:div w:id="1808665040">
          <w:marLeft w:val="640"/>
          <w:marRight w:val="0"/>
          <w:marTop w:val="0"/>
          <w:marBottom w:val="0"/>
          <w:divBdr>
            <w:top w:val="none" w:sz="0" w:space="0" w:color="auto"/>
            <w:left w:val="none" w:sz="0" w:space="0" w:color="auto"/>
            <w:bottom w:val="none" w:sz="0" w:space="0" w:color="auto"/>
            <w:right w:val="none" w:sz="0" w:space="0" w:color="auto"/>
          </w:divBdr>
        </w:div>
        <w:div w:id="1778866893">
          <w:marLeft w:val="640"/>
          <w:marRight w:val="0"/>
          <w:marTop w:val="0"/>
          <w:marBottom w:val="0"/>
          <w:divBdr>
            <w:top w:val="none" w:sz="0" w:space="0" w:color="auto"/>
            <w:left w:val="none" w:sz="0" w:space="0" w:color="auto"/>
            <w:bottom w:val="none" w:sz="0" w:space="0" w:color="auto"/>
            <w:right w:val="none" w:sz="0" w:space="0" w:color="auto"/>
          </w:divBdr>
        </w:div>
        <w:div w:id="257905033">
          <w:marLeft w:val="640"/>
          <w:marRight w:val="0"/>
          <w:marTop w:val="0"/>
          <w:marBottom w:val="0"/>
          <w:divBdr>
            <w:top w:val="none" w:sz="0" w:space="0" w:color="auto"/>
            <w:left w:val="none" w:sz="0" w:space="0" w:color="auto"/>
            <w:bottom w:val="none" w:sz="0" w:space="0" w:color="auto"/>
            <w:right w:val="none" w:sz="0" w:space="0" w:color="auto"/>
          </w:divBdr>
        </w:div>
        <w:div w:id="628975744">
          <w:marLeft w:val="640"/>
          <w:marRight w:val="0"/>
          <w:marTop w:val="0"/>
          <w:marBottom w:val="0"/>
          <w:divBdr>
            <w:top w:val="none" w:sz="0" w:space="0" w:color="auto"/>
            <w:left w:val="none" w:sz="0" w:space="0" w:color="auto"/>
            <w:bottom w:val="none" w:sz="0" w:space="0" w:color="auto"/>
            <w:right w:val="none" w:sz="0" w:space="0" w:color="auto"/>
          </w:divBdr>
        </w:div>
        <w:div w:id="474876911">
          <w:marLeft w:val="640"/>
          <w:marRight w:val="0"/>
          <w:marTop w:val="0"/>
          <w:marBottom w:val="0"/>
          <w:divBdr>
            <w:top w:val="none" w:sz="0" w:space="0" w:color="auto"/>
            <w:left w:val="none" w:sz="0" w:space="0" w:color="auto"/>
            <w:bottom w:val="none" w:sz="0" w:space="0" w:color="auto"/>
            <w:right w:val="none" w:sz="0" w:space="0" w:color="auto"/>
          </w:divBdr>
        </w:div>
        <w:div w:id="1808011610">
          <w:marLeft w:val="640"/>
          <w:marRight w:val="0"/>
          <w:marTop w:val="0"/>
          <w:marBottom w:val="0"/>
          <w:divBdr>
            <w:top w:val="none" w:sz="0" w:space="0" w:color="auto"/>
            <w:left w:val="none" w:sz="0" w:space="0" w:color="auto"/>
            <w:bottom w:val="none" w:sz="0" w:space="0" w:color="auto"/>
            <w:right w:val="none" w:sz="0" w:space="0" w:color="auto"/>
          </w:divBdr>
        </w:div>
        <w:div w:id="710618232">
          <w:marLeft w:val="640"/>
          <w:marRight w:val="0"/>
          <w:marTop w:val="0"/>
          <w:marBottom w:val="0"/>
          <w:divBdr>
            <w:top w:val="none" w:sz="0" w:space="0" w:color="auto"/>
            <w:left w:val="none" w:sz="0" w:space="0" w:color="auto"/>
            <w:bottom w:val="none" w:sz="0" w:space="0" w:color="auto"/>
            <w:right w:val="none" w:sz="0" w:space="0" w:color="auto"/>
          </w:divBdr>
        </w:div>
        <w:div w:id="275137750">
          <w:marLeft w:val="640"/>
          <w:marRight w:val="0"/>
          <w:marTop w:val="0"/>
          <w:marBottom w:val="0"/>
          <w:divBdr>
            <w:top w:val="none" w:sz="0" w:space="0" w:color="auto"/>
            <w:left w:val="none" w:sz="0" w:space="0" w:color="auto"/>
            <w:bottom w:val="none" w:sz="0" w:space="0" w:color="auto"/>
            <w:right w:val="none" w:sz="0" w:space="0" w:color="auto"/>
          </w:divBdr>
        </w:div>
        <w:div w:id="1339113264">
          <w:marLeft w:val="640"/>
          <w:marRight w:val="0"/>
          <w:marTop w:val="0"/>
          <w:marBottom w:val="0"/>
          <w:divBdr>
            <w:top w:val="none" w:sz="0" w:space="0" w:color="auto"/>
            <w:left w:val="none" w:sz="0" w:space="0" w:color="auto"/>
            <w:bottom w:val="none" w:sz="0" w:space="0" w:color="auto"/>
            <w:right w:val="none" w:sz="0" w:space="0" w:color="auto"/>
          </w:divBdr>
        </w:div>
        <w:div w:id="1044018067">
          <w:marLeft w:val="640"/>
          <w:marRight w:val="0"/>
          <w:marTop w:val="0"/>
          <w:marBottom w:val="0"/>
          <w:divBdr>
            <w:top w:val="none" w:sz="0" w:space="0" w:color="auto"/>
            <w:left w:val="none" w:sz="0" w:space="0" w:color="auto"/>
            <w:bottom w:val="none" w:sz="0" w:space="0" w:color="auto"/>
            <w:right w:val="none" w:sz="0" w:space="0" w:color="auto"/>
          </w:divBdr>
        </w:div>
        <w:div w:id="57674212">
          <w:marLeft w:val="640"/>
          <w:marRight w:val="0"/>
          <w:marTop w:val="0"/>
          <w:marBottom w:val="0"/>
          <w:divBdr>
            <w:top w:val="none" w:sz="0" w:space="0" w:color="auto"/>
            <w:left w:val="none" w:sz="0" w:space="0" w:color="auto"/>
            <w:bottom w:val="none" w:sz="0" w:space="0" w:color="auto"/>
            <w:right w:val="none" w:sz="0" w:space="0" w:color="auto"/>
          </w:divBdr>
        </w:div>
        <w:div w:id="1757627061">
          <w:marLeft w:val="640"/>
          <w:marRight w:val="0"/>
          <w:marTop w:val="0"/>
          <w:marBottom w:val="0"/>
          <w:divBdr>
            <w:top w:val="none" w:sz="0" w:space="0" w:color="auto"/>
            <w:left w:val="none" w:sz="0" w:space="0" w:color="auto"/>
            <w:bottom w:val="none" w:sz="0" w:space="0" w:color="auto"/>
            <w:right w:val="none" w:sz="0" w:space="0" w:color="auto"/>
          </w:divBdr>
        </w:div>
        <w:div w:id="1101216546">
          <w:marLeft w:val="640"/>
          <w:marRight w:val="0"/>
          <w:marTop w:val="0"/>
          <w:marBottom w:val="0"/>
          <w:divBdr>
            <w:top w:val="none" w:sz="0" w:space="0" w:color="auto"/>
            <w:left w:val="none" w:sz="0" w:space="0" w:color="auto"/>
            <w:bottom w:val="none" w:sz="0" w:space="0" w:color="auto"/>
            <w:right w:val="none" w:sz="0" w:space="0" w:color="auto"/>
          </w:divBdr>
        </w:div>
        <w:div w:id="647591272">
          <w:marLeft w:val="640"/>
          <w:marRight w:val="0"/>
          <w:marTop w:val="0"/>
          <w:marBottom w:val="0"/>
          <w:divBdr>
            <w:top w:val="none" w:sz="0" w:space="0" w:color="auto"/>
            <w:left w:val="none" w:sz="0" w:space="0" w:color="auto"/>
            <w:bottom w:val="none" w:sz="0" w:space="0" w:color="auto"/>
            <w:right w:val="none" w:sz="0" w:space="0" w:color="auto"/>
          </w:divBdr>
        </w:div>
        <w:div w:id="1244223173">
          <w:marLeft w:val="640"/>
          <w:marRight w:val="0"/>
          <w:marTop w:val="0"/>
          <w:marBottom w:val="0"/>
          <w:divBdr>
            <w:top w:val="none" w:sz="0" w:space="0" w:color="auto"/>
            <w:left w:val="none" w:sz="0" w:space="0" w:color="auto"/>
            <w:bottom w:val="none" w:sz="0" w:space="0" w:color="auto"/>
            <w:right w:val="none" w:sz="0" w:space="0" w:color="auto"/>
          </w:divBdr>
        </w:div>
        <w:div w:id="1981425716">
          <w:marLeft w:val="640"/>
          <w:marRight w:val="0"/>
          <w:marTop w:val="0"/>
          <w:marBottom w:val="0"/>
          <w:divBdr>
            <w:top w:val="none" w:sz="0" w:space="0" w:color="auto"/>
            <w:left w:val="none" w:sz="0" w:space="0" w:color="auto"/>
            <w:bottom w:val="none" w:sz="0" w:space="0" w:color="auto"/>
            <w:right w:val="none" w:sz="0" w:space="0" w:color="auto"/>
          </w:divBdr>
        </w:div>
        <w:div w:id="1997563869">
          <w:marLeft w:val="640"/>
          <w:marRight w:val="0"/>
          <w:marTop w:val="0"/>
          <w:marBottom w:val="0"/>
          <w:divBdr>
            <w:top w:val="none" w:sz="0" w:space="0" w:color="auto"/>
            <w:left w:val="none" w:sz="0" w:space="0" w:color="auto"/>
            <w:bottom w:val="none" w:sz="0" w:space="0" w:color="auto"/>
            <w:right w:val="none" w:sz="0" w:space="0" w:color="auto"/>
          </w:divBdr>
        </w:div>
        <w:div w:id="1049913731">
          <w:marLeft w:val="640"/>
          <w:marRight w:val="0"/>
          <w:marTop w:val="0"/>
          <w:marBottom w:val="0"/>
          <w:divBdr>
            <w:top w:val="none" w:sz="0" w:space="0" w:color="auto"/>
            <w:left w:val="none" w:sz="0" w:space="0" w:color="auto"/>
            <w:bottom w:val="none" w:sz="0" w:space="0" w:color="auto"/>
            <w:right w:val="none" w:sz="0" w:space="0" w:color="auto"/>
          </w:divBdr>
        </w:div>
        <w:div w:id="1750885729">
          <w:marLeft w:val="640"/>
          <w:marRight w:val="0"/>
          <w:marTop w:val="0"/>
          <w:marBottom w:val="0"/>
          <w:divBdr>
            <w:top w:val="none" w:sz="0" w:space="0" w:color="auto"/>
            <w:left w:val="none" w:sz="0" w:space="0" w:color="auto"/>
            <w:bottom w:val="none" w:sz="0" w:space="0" w:color="auto"/>
            <w:right w:val="none" w:sz="0" w:space="0" w:color="auto"/>
          </w:divBdr>
        </w:div>
        <w:div w:id="1489176231">
          <w:marLeft w:val="640"/>
          <w:marRight w:val="0"/>
          <w:marTop w:val="0"/>
          <w:marBottom w:val="0"/>
          <w:divBdr>
            <w:top w:val="none" w:sz="0" w:space="0" w:color="auto"/>
            <w:left w:val="none" w:sz="0" w:space="0" w:color="auto"/>
            <w:bottom w:val="none" w:sz="0" w:space="0" w:color="auto"/>
            <w:right w:val="none" w:sz="0" w:space="0" w:color="auto"/>
          </w:divBdr>
        </w:div>
        <w:div w:id="732049271">
          <w:marLeft w:val="640"/>
          <w:marRight w:val="0"/>
          <w:marTop w:val="0"/>
          <w:marBottom w:val="0"/>
          <w:divBdr>
            <w:top w:val="none" w:sz="0" w:space="0" w:color="auto"/>
            <w:left w:val="none" w:sz="0" w:space="0" w:color="auto"/>
            <w:bottom w:val="none" w:sz="0" w:space="0" w:color="auto"/>
            <w:right w:val="none" w:sz="0" w:space="0" w:color="auto"/>
          </w:divBdr>
        </w:div>
        <w:div w:id="1888910778">
          <w:marLeft w:val="640"/>
          <w:marRight w:val="0"/>
          <w:marTop w:val="0"/>
          <w:marBottom w:val="0"/>
          <w:divBdr>
            <w:top w:val="none" w:sz="0" w:space="0" w:color="auto"/>
            <w:left w:val="none" w:sz="0" w:space="0" w:color="auto"/>
            <w:bottom w:val="none" w:sz="0" w:space="0" w:color="auto"/>
            <w:right w:val="none" w:sz="0" w:space="0" w:color="auto"/>
          </w:divBdr>
        </w:div>
        <w:div w:id="2120946150">
          <w:marLeft w:val="640"/>
          <w:marRight w:val="0"/>
          <w:marTop w:val="0"/>
          <w:marBottom w:val="0"/>
          <w:divBdr>
            <w:top w:val="none" w:sz="0" w:space="0" w:color="auto"/>
            <w:left w:val="none" w:sz="0" w:space="0" w:color="auto"/>
            <w:bottom w:val="none" w:sz="0" w:space="0" w:color="auto"/>
            <w:right w:val="none" w:sz="0" w:space="0" w:color="auto"/>
          </w:divBdr>
        </w:div>
        <w:div w:id="1058551158">
          <w:marLeft w:val="640"/>
          <w:marRight w:val="0"/>
          <w:marTop w:val="0"/>
          <w:marBottom w:val="0"/>
          <w:divBdr>
            <w:top w:val="none" w:sz="0" w:space="0" w:color="auto"/>
            <w:left w:val="none" w:sz="0" w:space="0" w:color="auto"/>
            <w:bottom w:val="none" w:sz="0" w:space="0" w:color="auto"/>
            <w:right w:val="none" w:sz="0" w:space="0" w:color="auto"/>
          </w:divBdr>
        </w:div>
        <w:div w:id="78529475">
          <w:marLeft w:val="640"/>
          <w:marRight w:val="0"/>
          <w:marTop w:val="0"/>
          <w:marBottom w:val="0"/>
          <w:divBdr>
            <w:top w:val="none" w:sz="0" w:space="0" w:color="auto"/>
            <w:left w:val="none" w:sz="0" w:space="0" w:color="auto"/>
            <w:bottom w:val="none" w:sz="0" w:space="0" w:color="auto"/>
            <w:right w:val="none" w:sz="0" w:space="0" w:color="auto"/>
          </w:divBdr>
        </w:div>
        <w:div w:id="571697836">
          <w:marLeft w:val="640"/>
          <w:marRight w:val="0"/>
          <w:marTop w:val="0"/>
          <w:marBottom w:val="0"/>
          <w:divBdr>
            <w:top w:val="none" w:sz="0" w:space="0" w:color="auto"/>
            <w:left w:val="none" w:sz="0" w:space="0" w:color="auto"/>
            <w:bottom w:val="none" w:sz="0" w:space="0" w:color="auto"/>
            <w:right w:val="none" w:sz="0" w:space="0" w:color="auto"/>
          </w:divBdr>
        </w:div>
        <w:div w:id="1600522720">
          <w:marLeft w:val="640"/>
          <w:marRight w:val="0"/>
          <w:marTop w:val="0"/>
          <w:marBottom w:val="0"/>
          <w:divBdr>
            <w:top w:val="none" w:sz="0" w:space="0" w:color="auto"/>
            <w:left w:val="none" w:sz="0" w:space="0" w:color="auto"/>
            <w:bottom w:val="none" w:sz="0" w:space="0" w:color="auto"/>
            <w:right w:val="none" w:sz="0" w:space="0" w:color="auto"/>
          </w:divBdr>
        </w:div>
        <w:div w:id="1663241238">
          <w:marLeft w:val="640"/>
          <w:marRight w:val="0"/>
          <w:marTop w:val="0"/>
          <w:marBottom w:val="0"/>
          <w:divBdr>
            <w:top w:val="none" w:sz="0" w:space="0" w:color="auto"/>
            <w:left w:val="none" w:sz="0" w:space="0" w:color="auto"/>
            <w:bottom w:val="none" w:sz="0" w:space="0" w:color="auto"/>
            <w:right w:val="none" w:sz="0" w:space="0" w:color="auto"/>
          </w:divBdr>
        </w:div>
        <w:div w:id="568072749">
          <w:marLeft w:val="640"/>
          <w:marRight w:val="0"/>
          <w:marTop w:val="0"/>
          <w:marBottom w:val="0"/>
          <w:divBdr>
            <w:top w:val="none" w:sz="0" w:space="0" w:color="auto"/>
            <w:left w:val="none" w:sz="0" w:space="0" w:color="auto"/>
            <w:bottom w:val="none" w:sz="0" w:space="0" w:color="auto"/>
            <w:right w:val="none" w:sz="0" w:space="0" w:color="auto"/>
          </w:divBdr>
        </w:div>
        <w:div w:id="1093816074">
          <w:marLeft w:val="640"/>
          <w:marRight w:val="0"/>
          <w:marTop w:val="0"/>
          <w:marBottom w:val="0"/>
          <w:divBdr>
            <w:top w:val="none" w:sz="0" w:space="0" w:color="auto"/>
            <w:left w:val="none" w:sz="0" w:space="0" w:color="auto"/>
            <w:bottom w:val="none" w:sz="0" w:space="0" w:color="auto"/>
            <w:right w:val="none" w:sz="0" w:space="0" w:color="auto"/>
          </w:divBdr>
        </w:div>
        <w:div w:id="1171870471">
          <w:marLeft w:val="640"/>
          <w:marRight w:val="0"/>
          <w:marTop w:val="0"/>
          <w:marBottom w:val="0"/>
          <w:divBdr>
            <w:top w:val="none" w:sz="0" w:space="0" w:color="auto"/>
            <w:left w:val="none" w:sz="0" w:space="0" w:color="auto"/>
            <w:bottom w:val="none" w:sz="0" w:space="0" w:color="auto"/>
            <w:right w:val="none" w:sz="0" w:space="0" w:color="auto"/>
          </w:divBdr>
        </w:div>
        <w:div w:id="1430076803">
          <w:marLeft w:val="640"/>
          <w:marRight w:val="0"/>
          <w:marTop w:val="0"/>
          <w:marBottom w:val="0"/>
          <w:divBdr>
            <w:top w:val="none" w:sz="0" w:space="0" w:color="auto"/>
            <w:left w:val="none" w:sz="0" w:space="0" w:color="auto"/>
            <w:bottom w:val="none" w:sz="0" w:space="0" w:color="auto"/>
            <w:right w:val="none" w:sz="0" w:space="0" w:color="auto"/>
          </w:divBdr>
        </w:div>
        <w:div w:id="1625770318">
          <w:marLeft w:val="640"/>
          <w:marRight w:val="0"/>
          <w:marTop w:val="0"/>
          <w:marBottom w:val="0"/>
          <w:divBdr>
            <w:top w:val="none" w:sz="0" w:space="0" w:color="auto"/>
            <w:left w:val="none" w:sz="0" w:space="0" w:color="auto"/>
            <w:bottom w:val="none" w:sz="0" w:space="0" w:color="auto"/>
            <w:right w:val="none" w:sz="0" w:space="0" w:color="auto"/>
          </w:divBdr>
        </w:div>
        <w:div w:id="1554852926">
          <w:marLeft w:val="640"/>
          <w:marRight w:val="0"/>
          <w:marTop w:val="0"/>
          <w:marBottom w:val="0"/>
          <w:divBdr>
            <w:top w:val="none" w:sz="0" w:space="0" w:color="auto"/>
            <w:left w:val="none" w:sz="0" w:space="0" w:color="auto"/>
            <w:bottom w:val="none" w:sz="0" w:space="0" w:color="auto"/>
            <w:right w:val="none" w:sz="0" w:space="0" w:color="auto"/>
          </w:divBdr>
        </w:div>
        <w:div w:id="1699160647">
          <w:marLeft w:val="640"/>
          <w:marRight w:val="0"/>
          <w:marTop w:val="0"/>
          <w:marBottom w:val="0"/>
          <w:divBdr>
            <w:top w:val="none" w:sz="0" w:space="0" w:color="auto"/>
            <w:left w:val="none" w:sz="0" w:space="0" w:color="auto"/>
            <w:bottom w:val="none" w:sz="0" w:space="0" w:color="auto"/>
            <w:right w:val="none" w:sz="0" w:space="0" w:color="auto"/>
          </w:divBdr>
        </w:div>
        <w:div w:id="320431220">
          <w:marLeft w:val="640"/>
          <w:marRight w:val="0"/>
          <w:marTop w:val="0"/>
          <w:marBottom w:val="0"/>
          <w:divBdr>
            <w:top w:val="none" w:sz="0" w:space="0" w:color="auto"/>
            <w:left w:val="none" w:sz="0" w:space="0" w:color="auto"/>
            <w:bottom w:val="none" w:sz="0" w:space="0" w:color="auto"/>
            <w:right w:val="none" w:sz="0" w:space="0" w:color="auto"/>
          </w:divBdr>
        </w:div>
        <w:div w:id="1659964350">
          <w:marLeft w:val="640"/>
          <w:marRight w:val="0"/>
          <w:marTop w:val="0"/>
          <w:marBottom w:val="0"/>
          <w:divBdr>
            <w:top w:val="none" w:sz="0" w:space="0" w:color="auto"/>
            <w:left w:val="none" w:sz="0" w:space="0" w:color="auto"/>
            <w:bottom w:val="none" w:sz="0" w:space="0" w:color="auto"/>
            <w:right w:val="none" w:sz="0" w:space="0" w:color="auto"/>
          </w:divBdr>
        </w:div>
        <w:div w:id="2061592229">
          <w:marLeft w:val="640"/>
          <w:marRight w:val="0"/>
          <w:marTop w:val="0"/>
          <w:marBottom w:val="0"/>
          <w:divBdr>
            <w:top w:val="none" w:sz="0" w:space="0" w:color="auto"/>
            <w:left w:val="none" w:sz="0" w:space="0" w:color="auto"/>
            <w:bottom w:val="none" w:sz="0" w:space="0" w:color="auto"/>
            <w:right w:val="none" w:sz="0" w:space="0" w:color="auto"/>
          </w:divBdr>
        </w:div>
        <w:div w:id="1959952256">
          <w:marLeft w:val="640"/>
          <w:marRight w:val="0"/>
          <w:marTop w:val="0"/>
          <w:marBottom w:val="0"/>
          <w:divBdr>
            <w:top w:val="none" w:sz="0" w:space="0" w:color="auto"/>
            <w:left w:val="none" w:sz="0" w:space="0" w:color="auto"/>
            <w:bottom w:val="none" w:sz="0" w:space="0" w:color="auto"/>
            <w:right w:val="none" w:sz="0" w:space="0" w:color="auto"/>
          </w:divBdr>
        </w:div>
        <w:div w:id="2093775415">
          <w:marLeft w:val="640"/>
          <w:marRight w:val="0"/>
          <w:marTop w:val="0"/>
          <w:marBottom w:val="0"/>
          <w:divBdr>
            <w:top w:val="none" w:sz="0" w:space="0" w:color="auto"/>
            <w:left w:val="none" w:sz="0" w:space="0" w:color="auto"/>
            <w:bottom w:val="none" w:sz="0" w:space="0" w:color="auto"/>
            <w:right w:val="none" w:sz="0" w:space="0" w:color="auto"/>
          </w:divBdr>
        </w:div>
      </w:divsChild>
    </w:div>
    <w:div w:id="896821455">
      <w:bodyDiv w:val="1"/>
      <w:marLeft w:val="0"/>
      <w:marRight w:val="0"/>
      <w:marTop w:val="0"/>
      <w:marBottom w:val="0"/>
      <w:divBdr>
        <w:top w:val="none" w:sz="0" w:space="0" w:color="auto"/>
        <w:left w:val="none" w:sz="0" w:space="0" w:color="auto"/>
        <w:bottom w:val="none" w:sz="0" w:space="0" w:color="auto"/>
        <w:right w:val="none" w:sz="0" w:space="0" w:color="auto"/>
      </w:divBdr>
      <w:divsChild>
        <w:div w:id="68815415">
          <w:marLeft w:val="640"/>
          <w:marRight w:val="0"/>
          <w:marTop w:val="0"/>
          <w:marBottom w:val="0"/>
          <w:divBdr>
            <w:top w:val="none" w:sz="0" w:space="0" w:color="auto"/>
            <w:left w:val="none" w:sz="0" w:space="0" w:color="auto"/>
            <w:bottom w:val="none" w:sz="0" w:space="0" w:color="auto"/>
            <w:right w:val="none" w:sz="0" w:space="0" w:color="auto"/>
          </w:divBdr>
        </w:div>
        <w:div w:id="2063405977">
          <w:marLeft w:val="640"/>
          <w:marRight w:val="0"/>
          <w:marTop w:val="0"/>
          <w:marBottom w:val="0"/>
          <w:divBdr>
            <w:top w:val="none" w:sz="0" w:space="0" w:color="auto"/>
            <w:left w:val="none" w:sz="0" w:space="0" w:color="auto"/>
            <w:bottom w:val="none" w:sz="0" w:space="0" w:color="auto"/>
            <w:right w:val="none" w:sz="0" w:space="0" w:color="auto"/>
          </w:divBdr>
        </w:div>
        <w:div w:id="1870099213">
          <w:marLeft w:val="640"/>
          <w:marRight w:val="0"/>
          <w:marTop w:val="0"/>
          <w:marBottom w:val="0"/>
          <w:divBdr>
            <w:top w:val="none" w:sz="0" w:space="0" w:color="auto"/>
            <w:left w:val="none" w:sz="0" w:space="0" w:color="auto"/>
            <w:bottom w:val="none" w:sz="0" w:space="0" w:color="auto"/>
            <w:right w:val="none" w:sz="0" w:space="0" w:color="auto"/>
          </w:divBdr>
        </w:div>
        <w:div w:id="1699888637">
          <w:marLeft w:val="640"/>
          <w:marRight w:val="0"/>
          <w:marTop w:val="0"/>
          <w:marBottom w:val="0"/>
          <w:divBdr>
            <w:top w:val="none" w:sz="0" w:space="0" w:color="auto"/>
            <w:left w:val="none" w:sz="0" w:space="0" w:color="auto"/>
            <w:bottom w:val="none" w:sz="0" w:space="0" w:color="auto"/>
            <w:right w:val="none" w:sz="0" w:space="0" w:color="auto"/>
          </w:divBdr>
        </w:div>
        <w:div w:id="765077650">
          <w:marLeft w:val="640"/>
          <w:marRight w:val="0"/>
          <w:marTop w:val="0"/>
          <w:marBottom w:val="0"/>
          <w:divBdr>
            <w:top w:val="none" w:sz="0" w:space="0" w:color="auto"/>
            <w:left w:val="none" w:sz="0" w:space="0" w:color="auto"/>
            <w:bottom w:val="none" w:sz="0" w:space="0" w:color="auto"/>
            <w:right w:val="none" w:sz="0" w:space="0" w:color="auto"/>
          </w:divBdr>
        </w:div>
        <w:div w:id="1935430499">
          <w:marLeft w:val="640"/>
          <w:marRight w:val="0"/>
          <w:marTop w:val="0"/>
          <w:marBottom w:val="0"/>
          <w:divBdr>
            <w:top w:val="none" w:sz="0" w:space="0" w:color="auto"/>
            <w:left w:val="none" w:sz="0" w:space="0" w:color="auto"/>
            <w:bottom w:val="none" w:sz="0" w:space="0" w:color="auto"/>
            <w:right w:val="none" w:sz="0" w:space="0" w:color="auto"/>
          </w:divBdr>
        </w:div>
        <w:div w:id="808324781">
          <w:marLeft w:val="640"/>
          <w:marRight w:val="0"/>
          <w:marTop w:val="0"/>
          <w:marBottom w:val="0"/>
          <w:divBdr>
            <w:top w:val="none" w:sz="0" w:space="0" w:color="auto"/>
            <w:left w:val="none" w:sz="0" w:space="0" w:color="auto"/>
            <w:bottom w:val="none" w:sz="0" w:space="0" w:color="auto"/>
            <w:right w:val="none" w:sz="0" w:space="0" w:color="auto"/>
          </w:divBdr>
        </w:div>
        <w:div w:id="2143880692">
          <w:marLeft w:val="640"/>
          <w:marRight w:val="0"/>
          <w:marTop w:val="0"/>
          <w:marBottom w:val="0"/>
          <w:divBdr>
            <w:top w:val="none" w:sz="0" w:space="0" w:color="auto"/>
            <w:left w:val="none" w:sz="0" w:space="0" w:color="auto"/>
            <w:bottom w:val="none" w:sz="0" w:space="0" w:color="auto"/>
            <w:right w:val="none" w:sz="0" w:space="0" w:color="auto"/>
          </w:divBdr>
        </w:div>
        <w:div w:id="1590888587">
          <w:marLeft w:val="640"/>
          <w:marRight w:val="0"/>
          <w:marTop w:val="0"/>
          <w:marBottom w:val="0"/>
          <w:divBdr>
            <w:top w:val="none" w:sz="0" w:space="0" w:color="auto"/>
            <w:left w:val="none" w:sz="0" w:space="0" w:color="auto"/>
            <w:bottom w:val="none" w:sz="0" w:space="0" w:color="auto"/>
            <w:right w:val="none" w:sz="0" w:space="0" w:color="auto"/>
          </w:divBdr>
        </w:div>
        <w:div w:id="976911330">
          <w:marLeft w:val="640"/>
          <w:marRight w:val="0"/>
          <w:marTop w:val="0"/>
          <w:marBottom w:val="0"/>
          <w:divBdr>
            <w:top w:val="none" w:sz="0" w:space="0" w:color="auto"/>
            <w:left w:val="none" w:sz="0" w:space="0" w:color="auto"/>
            <w:bottom w:val="none" w:sz="0" w:space="0" w:color="auto"/>
            <w:right w:val="none" w:sz="0" w:space="0" w:color="auto"/>
          </w:divBdr>
        </w:div>
        <w:div w:id="1217232396">
          <w:marLeft w:val="640"/>
          <w:marRight w:val="0"/>
          <w:marTop w:val="0"/>
          <w:marBottom w:val="0"/>
          <w:divBdr>
            <w:top w:val="none" w:sz="0" w:space="0" w:color="auto"/>
            <w:left w:val="none" w:sz="0" w:space="0" w:color="auto"/>
            <w:bottom w:val="none" w:sz="0" w:space="0" w:color="auto"/>
            <w:right w:val="none" w:sz="0" w:space="0" w:color="auto"/>
          </w:divBdr>
        </w:div>
        <w:div w:id="792986048">
          <w:marLeft w:val="640"/>
          <w:marRight w:val="0"/>
          <w:marTop w:val="0"/>
          <w:marBottom w:val="0"/>
          <w:divBdr>
            <w:top w:val="none" w:sz="0" w:space="0" w:color="auto"/>
            <w:left w:val="none" w:sz="0" w:space="0" w:color="auto"/>
            <w:bottom w:val="none" w:sz="0" w:space="0" w:color="auto"/>
            <w:right w:val="none" w:sz="0" w:space="0" w:color="auto"/>
          </w:divBdr>
        </w:div>
        <w:div w:id="596789796">
          <w:marLeft w:val="640"/>
          <w:marRight w:val="0"/>
          <w:marTop w:val="0"/>
          <w:marBottom w:val="0"/>
          <w:divBdr>
            <w:top w:val="none" w:sz="0" w:space="0" w:color="auto"/>
            <w:left w:val="none" w:sz="0" w:space="0" w:color="auto"/>
            <w:bottom w:val="none" w:sz="0" w:space="0" w:color="auto"/>
            <w:right w:val="none" w:sz="0" w:space="0" w:color="auto"/>
          </w:divBdr>
        </w:div>
        <w:div w:id="1813205694">
          <w:marLeft w:val="640"/>
          <w:marRight w:val="0"/>
          <w:marTop w:val="0"/>
          <w:marBottom w:val="0"/>
          <w:divBdr>
            <w:top w:val="none" w:sz="0" w:space="0" w:color="auto"/>
            <w:left w:val="none" w:sz="0" w:space="0" w:color="auto"/>
            <w:bottom w:val="none" w:sz="0" w:space="0" w:color="auto"/>
            <w:right w:val="none" w:sz="0" w:space="0" w:color="auto"/>
          </w:divBdr>
        </w:div>
        <w:div w:id="1361781773">
          <w:marLeft w:val="640"/>
          <w:marRight w:val="0"/>
          <w:marTop w:val="0"/>
          <w:marBottom w:val="0"/>
          <w:divBdr>
            <w:top w:val="none" w:sz="0" w:space="0" w:color="auto"/>
            <w:left w:val="none" w:sz="0" w:space="0" w:color="auto"/>
            <w:bottom w:val="none" w:sz="0" w:space="0" w:color="auto"/>
            <w:right w:val="none" w:sz="0" w:space="0" w:color="auto"/>
          </w:divBdr>
        </w:div>
        <w:div w:id="498886457">
          <w:marLeft w:val="640"/>
          <w:marRight w:val="0"/>
          <w:marTop w:val="0"/>
          <w:marBottom w:val="0"/>
          <w:divBdr>
            <w:top w:val="none" w:sz="0" w:space="0" w:color="auto"/>
            <w:left w:val="none" w:sz="0" w:space="0" w:color="auto"/>
            <w:bottom w:val="none" w:sz="0" w:space="0" w:color="auto"/>
            <w:right w:val="none" w:sz="0" w:space="0" w:color="auto"/>
          </w:divBdr>
        </w:div>
        <w:div w:id="611135922">
          <w:marLeft w:val="640"/>
          <w:marRight w:val="0"/>
          <w:marTop w:val="0"/>
          <w:marBottom w:val="0"/>
          <w:divBdr>
            <w:top w:val="none" w:sz="0" w:space="0" w:color="auto"/>
            <w:left w:val="none" w:sz="0" w:space="0" w:color="auto"/>
            <w:bottom w:val="none" w:sz="0" w:space="0" w:color="auto"/>
            <w:right w:val="none" w:sz="0" w:space="0" w:color="auto"/>
          </w:divBdr>
        </w:div>
        <w:div w:id="476071260">
          <w:marLeft w:val="640"/>
          <w:marRight w:val="0"/>
          <w:marTop w:val="0"/>
          <w:marBottom w:val="0"/>
          <w:divBdr>
            <w:top w:val="none" w:sz="0" w:space="0" w:color="auto"/>
            <w:left w:val="none" w:sz="0" w:space="0" w:color="auto"/>
            <w:bottom w:val="none" w:sz="0" w:space="0" w:color="auto"/>
            <w:right w:val="none" w:sz="0" w:space="0" w:color="auto"/>
          </w:divBdr>
        </w:div>
        <w:div w:id="114103900">
          <w:marLeft w:val="640"/>
          <w:marRight w:val="0"/>
          <w:marTop w:val="0"/>
          <w:marBottom w:val="0"/>
          <w:divBdr>
            <w:top w:val="none" w:sz="0" w:space="0" w:color="auto"/>
            <w:left w:val="none" w:sz="0" w:space="0" w:color="auto"/>
            <w:bottom w:val="none" w:sz="0" w:space="0" w:color="auto"/>
            <w:right w:val="none" w:sz="0" w:space="0" w:color="auto"/>
          </w:divBdr>
        </w:div>
        <w:div w:id="1433429486">
          <w:marLeft w:val="640"/>
          <w:marRight w:val="0"/>
          <w:marTop w:val="0"/>
          <w:marBottom w:val="0"/>
          <w:divBdr>
            <w:top w:val="none" w:sz="0" w:space="0" w:color="auto"/>
            <w:left w:val="none" w:sz="0" w:space="0" w:color="auto"/>
            <w:bottom w:val="none" w:sz="0" w:space="0" w:color="auto"/>
            <w:right w:val="none" w:sz="0" w:space="0" w:color="auto"/>
          </w:divBdr>
        </w:div>
        <w:div w:id="1998460245">
          <w:marLeft w:val="640"/>
          <w:marRight w:val="0"/>
          <w:marTop w:val="0"/>
          <w:marBottom w:val="0"/>
          <w:divBdr>
            <w:top w:val="none" w:sz="0" w:space="0" w:color="auto"/>
            <w:left w:val="none" w:sz="0" w:space="0" w:color="auto"/>
            <w:bottom w:val="none" w:sz="0" w:space="0" w:color="auto"/>
            <w:right w:val="none" w:sz="0" w:space="0" w:color="auto"/>
          </w:divBdr>
        </w:div>
        <w:div w:id="1505625922">
          <w:marLeft w:val="640"/>
          <w:marRight w:val="0"/>
          <w:marTop w:val="0"/>
          <w:marBottom w:val="0"/>
          <w:divBdr>
            <w:top w:val="none" w:sz="0" w:space="0" w:color="auto"/>
            <w:left w:val="none" w:sz="0" w:space="0" w:color="auto"/>
            <w:bottom w:val="none" w:sz="0" w:space="0" w:color="auto"/>
            <w:right w:val="none" w:sz="0" w:space="0" w:color="auto"/>
          </w:divBdr>
        </w:div>
        <w:div w:id="1737436778">
          <w:marLeft w:val="640"/>
          <w:marRight w:val="0"/>
          <w:marTop w:val="0"/>
          <w:marBottom w:val="0"/>
          <w:divBdr>
            <w:top w:val="none" w:sz="0" w:space="0" w:color="auto"/>
            <w:left w:val="none" w:sz="0" w:space="0" w:color="auto"/>
            <w:bottom w:val="none" w:sz="0" w:space="0" w:color="auto"/>
            <w:right w:val="none" w:sz="0" w:space="0" w:color="auto"/>
          </w:divBdr>
        </w:div>
        <w:div w:id="490102903">
          <w:marLeft w:val="640"/>
          <w:marRight w:val="0"/>
          <w:marTop w:val="0"/>
          <w:marBottom w:val="0"/>
          <w:divBdr>
            <w:top w:val="none" w:sz="0" w:space="0" w:color="auto"/>
            <w:left w:val="none" w:sz="0" w:space="0" w:color="auto"/>
            <w:bottom w:val="none" w:sz="0" w:space="0" w:color="auto"/>
            <w:right w:val="none" w:sz="0" w:space="0" w:color="auto"/>
          </w:divBdr>
        </w:div>
        <w:div w:id="1589122452">
          <w:marLeft w:val="640"/>
          <w:marRight w:val="0"/>
          <w:marTop w:val="0"/>
          <w:marBottom w:val="0"/>
          <w:divBdr>
            <w:top w:val="none" w:sz="0" w:space="0" w:color="auto"/>
            <w:left w:val="none" w:sz="0" w:space="0" w:color="auto"/>
            <w:bottom w:val="none" w:sz="0" w:space="0" w:color="auto"/>
            <w:right w:val="none" w:sz="0" w:space="0" w:color="auto"/>
          </w:divBdr>
        </w:div>
        <w:div w:id="1858303529">
          <w:marLeft w:val="640"/>
          <w:marRight w:val="0"/>
          <w:marTop w:val="0"/>
          <w:marBottom w:val="0"/>
          <w:divBdr>
            <w:top w:val="none" w:sz="0" w:space="0" w:color="auto"/>
            <w:left w:val="none" w:sz="0" w:space="0" w:color="auto"/>
            <w:bottom w:val="none" w:sz="0" w:space="0" w:color="auto"/>
            <w:right w:val="none" w:sz="0" w:space="0" w:color="auto"/>
          </w:divBdr>
        </w:div>
        <w:div w:id="509492765">
          <w:marLeft w:val="640"/>
          <w:marRight w:val="0"/>
          <w:marTop w:val="0"/>
          <w:marBottom w:val="0"/>
          <w:divBdr>
            <w:top w:val="none" w:sz="0" w:space="0" w:color="auto"/>
            <w:left w:val="none" w:sz="0" w:space="0" w:color="auto"/>
            <w:bottom w:val="none" w:sz="0" w:space="0" w:color="auto"/>
            <w:right w:val="none" w:sz="0" w:space="0" w:color="auto"/>
          </w:divBdr>
        </w:div>
        <w:div w:id="185102817">
          <w:marLeft w:val="640"/>
          <w:marRight w:val="0"/>
          <w:marTop w:val="0"/>
          <w:marBottom w:val="0"/>
          <w:divBdr>
            <w:top w:val="none" w:sz="0" w:space="0" w:color="auto"/>
            <w:left w:val="none" w:sz="0" w:space="0" w:color="auto"/>
            <w:bottom w:val="none" w:sz="0" w:space="0" w:color="auto"/>
            <w:right w:val="none" w:sz="0" w:space="0" w:color="auto"/>
          </w:divBdr>
        </w:div>
        <w:div w:id="2110003508">
          <w:marLeft w:val="640"/>
          <w:marRight w:val="0"/>
          <w:marTop w:val="0"/>
          <w:marBottom w:val="0"/>
          <w:divBdr>
            <w:top w:val="none" w:sz="0" w:space="0" w:color="auto"/>
            <w:left w:val="none" w:sz="0" w:space="0" w:color="auto"/>
            <w:bottom w:val="none" w:sz="0" w:space="0" w:color="auto"/>
            <w:right w:val="none" w:sz="0" w:space="0" w:color="auto"/>
          </w:divBdr>
        </w:div>
        <w:div w:id="1916236876">
          <w:marLeft w:val="640"/>
          <w:marRight w:val="0"/>
          <w:marTop w:val="0"/>
          <w:marBottom w:val="0"/>
          <w:divBdr>
            <w:top w:val="none" w:sz="0" w:space="0" w:color="auto"/>
            <w:left w:val="none" w:sz="0" w:space="0" w:color="auto"/>
            <w:bottom w:val="none" w:sz="0" w:space="0" w:color="auto"/>
            <w:right w:val="none" w:sz="0" w:space="0" w:color="auto"/>
          </w:divBdr>
        </w:div>
        <w:div w:id="1076902111">
          <w:marLeft w:val="640"/>
          <w:marRight w:val="0"/>
          <w:marTop w:val="0"/>
          <w:marBottom w:val="0"/>
          <w:divBdr>
            <w:top w:val="none" w:sz="0" w:space="0" w:color="auto"/>
            <w:left w:val="none" w:sz="0" w:space="0" w:color="auto"/>
            <w:bottom w:val="none" w:sz="0" w:space="0" w:color="auto"/>
            <w:right w:val="none" w:sz="0" w:space="0" w:color="auto"/>
          </w:divBdr>
        </w:div>
        <w:div w:id="1460732478">
          <w:marLeft w:val="640"/>
          <w:marRight w:val="0"/>
          <w:marTop w:val="0"/>
          <w:marBottom w:val="0"/>
          <w:divBdr>
            <w:top w:val="none" w:sz="0" w:space="0" w:color="auto"/>
            <w:left w:val="none" w:sz="0" w:space="0" w:color="auto"/>
            <w:bottom w:val="none" w:sz="0" w:space="0" w:color="auto"/>
            <w:right w:val="none" w:sz="0" w:space="0" w:color="auto"/>
          </w:divBdr>
        </w:div>
        <w:div w:id="2107848060">
          <w:marLeft w:val="640"/>
          <w:marRight w:val="0"/>
          <w:marTop w:val="0"/>
          <w:marBottom w:val="0"/>
          <w:divBdr>
            <w:top w:val="none" w:sz="0" w:space="0" w:color="auto"/>
            <w:left w:val="none" w:sz="0" w:space="0" w:color="auto"/>
            <w:bottom w:val="none" w:sz="0" w:space="0" w:color="auto"/>
            <w:right w:val="none" w:sz="0" w:space="0" w:color="auto"/>
          </w:divBdr>
        </w:div>
        <w:div w:id="1811166945">
          <w:marLeft w:val="640"/>
          <w:marRight w:val="0"/>
          <w:marTop w:val="0"/>
          <w:marBottom w:val="0"/>
          <w:divBdr>
            <w:top w:val="none" w:sz="0" w:space="0" w:color="auto"/>
            <w:left w:val="none" w:sz="0" w:space="0" w:color="auto"/>
            <w:bottom w:val="none" w:sz="0" w:space="0" w:color="auto"/>
            <w:right w:val="none" w:sz="0" w:space="0" w:color="auto"/>
          </w:divBdr>
        </w:div>
        <w:div w:id="1899121914">
          <w:marLeft w:val="640"/>
          <w:marRight w:val="0"/>
          <w:marTop w:val="0"/>
          <w:marBottom w:val="0"/>
          <w:divBdr>
            <w:top w:val="none" w:sz="0" w:space="0" w:color="auto"/>
            <w:left w:val="none" w:sz="0" w:space="0" w:color="auto"/>
            <w:bottom w:val="none" w:sz="0" w:space="0" w:color="auto"/>
            <w:right w:val="none" w:sz="0" w:space="0" w:color="auto"/>
          </w:divBdr>
        </w:div>
        <w:div w:id="1004741596">
          <w:marLeft w:val="640"/>
          <w:marRight w:val="0"/>
          <w:marTop w:val="0"/>
          <w:marBottom w:val="0"/>
          <w:divBdr>
            <w:top w:val="none" w:sz="0" w:space="0" w:color="auto"/>
            <w:left w:val="none" w:sz="0" w:space="0" w:color="auto"/>
            <w:bottom w:val="none" w:sz="0" w:space="0" w:color="auto"/>
            <w:right w:val="none" w:sz="0" w:space="0" w:color="auto"/>
          </w:divBdr>
        </w:div>
        <w:div w:id="778572429">
          <w:marLeft w:val="640"/>
          <w:marRight w:val="0"/>
          <w:marTop w:val="0"/>
          <w:marBottom w:val="0"/>
          <w:divBdr>
            <w:top w:val="none" w:sz="0" w:space="0" w:color="auto"/>
            <w:left w:val="none" w:sz="0" w:space="0" w:color="auto"/>
            <w:bottom w:val="none" w:sz="0" w:space="0" w:color="auto"/>
            <w:right w:val="none" w:sz="0" w:space="0" w:color="auto"/>
          </w:divBdr>
        </w:div>
        <w:div w:id="693069841">
          <w:marLeft w:val="640"/>
          <w:marRight w:val="0"/>
          <w:marTop w:val="0"/>
          <w:marBottom w:val="0"/>
          <w:divBdr>
            <w:top w:val="none" w:sz="0" w:space="0" w:color="auto"/>
            <w:left w:val="none" w:sz="0" w:space="0" w:color="auto"/>
            <w:bottom w:val="none" w:sz="0" w:space="0" w:color="auto"/>
            <w:right w:val="none" w:sz="0" w:space="0" w:color="auto"/>
          </w:divBdr>
        </w:div>
        <w:div w:id="1923298633">
          <w:marLeft w:val="640"/>
          <w:marRight w:val="0"/>
          <w:marTop w:val="0"/>
          <w:marBottom w:val="0"/>
          <w:divBdr>
            <w:top w:val="none" w:sz="0" w:space="0" w:color="auto"/>
            <w:left w:val="none" w:sz="0" w:space="0" w:color="auto"/>
            <w:bottom w:val="none" w:sz="0" w:space="0" w:color="auto"/>
            <w:right w:val="none" w:sz="0" w:space="0" w:color="auto"/>
          </w:divBdr>
        </w:div>
        <w:div w:id="997418670">
          <w:marLeft w:val="640"/>
          <w:marRight w:val="0"/>
          <w:marTop w:val="0"/>
          <w:marBottom w:val="0"/>
          <w:divBdr>
            <w:top w:val="none" w:sz="0" w:space="0" w:color="auto"/>
            <w:left w:val="none" w:sz="0" w:space="0" w:color="auto"/>
            <w:bottom w:val="none" w:sz="0" w:space="0" w:color="auto"/>
            <w:right w:val="none" w:sz="0" w:space="0" w:color="auto"/>
          </w:divBdr>
        </w:div>
        <w:div w:id="1443645984">
          <w:marLeft w:val="640"/>
          <w:marRight w:val="0"/>
          <w:marTop w:val="0"/>
          <w:marBottom w:val="0"/>
          <w:divBdr>
            <w:top w:val="none" w:sz="0" w:space="0" w:color="auto"/>
            <w:left w:val="none" w:sz="0" w:space="0" w:color="auto"/>
            <w:bottom w:val="none" w:sz="0" w:space="0" w:color="auto"/>
            <w:right w:val="none" w:sz="0" w:space="0" w:color="auto"/>
          </w:divBdr>
        </w:div>
        <w:div w:id="1165168206">
          <w:marLeft w:val="640"/>
          <w:marRight w:val="0"/>
          <w:marTop w:val="0"/>
          <w:marBottom w:val="0"/>
          <w:divBdr>
            <w:top w:val="none" w:sz="0" w:space="0" w:color="auto"/>
            <w:left w:val="none" w:sz="0" w:space="0" w:color="auto"/>
            <w:bottom w:val="none" w:sz="0" w:space="0" w:color="auto"/>
            <w:right w:val="none" w:sz="0" w:space="0" w:color="auto"/>
          </w:divBdr>
        </w:div>
        <w:div w:id="1346784530">
          <w:marLeft w:val="640"/>
          <w:marRight w:val="0"/>
          <w:marTop w:val="0"/>
          <w:marBottom w:val="0"/>
          <w:divBdr>
            <w:top w:val="none" w:sz="0" w:space="0" w:color="auto"/>
            <w:left w:val="none" w:sz="0" w:space="0" w:color="auto"/>
            <w:bottom w:val="none" w:sz="0" w:space="0" w:color="auto"/>
            <w:right w:val="none" w:sz="0" w:space="0" w:color="auto"/>
          </w:divBdr>
        </w:div>
        <w:div w:id="1378700386">
          <w:marLeft w:val="640"/>
          <w:marRight w:val="0"/>
          <w:marTop w:val="0"/>
          <w:marBottom w:val="0"/>
          <w:divBdr>
            <w:top w:val="none" w:sz="0" w:space="0" w:color="auto"/>
            <w:left w:val="none" w:sz="0" w:space="0" w:color="auto"/>
            <w:bottom w:val="none" w:sz="0" w:space="0" w:color="auto"/>
            <w:right w:val="none" w:sz="0" w:space="0" w:color="auto"/>
          </w:divBdr>
        </w:div>
        <w:div w:id="1700818511">
          <w:marLeft w:val="640"/>
          <w:marRight w:val="0"/>
          <w:marTop w:val="0"/>
          <w:marBottom w:val="0"/>
          <w:divBdr>
            <w:top w:val="none" w:sz="0" w:space="0" w:color="auto"/>
            <w:left w:val="none" w:sz="0" w:space="0" w:color="auto"/>
            <w:bottom w:val="none" w:sz="0" w:space="0" w:color="auto"/>
            <w:right w:val="none" w:sz="0" w:space="0" w:color="auto"/>
          </w:divBdr>
        </w:div>
        <w:div w:id="2005475842">
          <w:marLeft w:val="640"/>
          <w:marRight w:val="0"/>
          <w:marTop w:val="0"/>
          <w:marBottom w:val="0"/>
          <w:divBdr>
            <w:top w:val="none" w:sz="0" w:space="0" w:color="auto"/>
            <w:left w:val="none" w:sz="0" w:space="0" w:color="auto"/>
            <w:bottom w:val="none" w:sz="0" w:space="0" w:color="auto"/>
            <w:right w:val="none" w:sz="0" w:space="0" w:color="auto"/>
          </w:divBdr>
        </w:div>
        <w:div w:id="973750110">
          <w:marLeft w:val="640"/>
          <w:marRight w:val="0"/>
          <w:marTop w:val="0"/>
          <w:marBottom w:val="0"/>
          <w:divBdr>
            <w:top w:val="none" w:sz="0" w:space="0" w:color="auto"/>
            <w:left w:val="none" w:sz="0" w:space="0" w:color="auto"/>
            <w:bottom w:val="none" w:sz="0" w:space="0" w:color="auto"/>
            <w:right w:val="none" w:sz="0" w:space="0" w:color="auto"/>
          </w:divBdr>
        </w:div>
        <w:div w:id="318926747">
          <w:marLeft w:val="640"/>
          <w:marRight w:val="0"/>
          <w:marTop w:val="0"/>
          <w:marBottom w:val="0"/>
          <w:divBdr>
            <w:top w:val="none" w:sz="0" w:space="0" w:color="auto"/>
            <w:left w:val="none" w:sz="0" w:space="0" w:color="auto"/>
            <w:bottom w:val="none" w:sz="0" w:space="0" w:color="auto"/>
            <w:right w:val="none" w:sz="0" w:space="0" w:color="auto"/>
          </w:divBdr>
        </w:div>
        <w:div w:id="879441206">
          <w:marLeft w:val="640"/>
          <w:marRight w:val="0"/>
          <w:marTop w:val="0"/>
          <w:marBottom w:val="0"/>
          <w:divBdr>
            <w:top w:val="none" w:sz="0" w:space="0" w:color="auto"/>
            <w:left w:val="none" w:sz="0" w:space="0" w:color="auto"/>
            <w:bottom w:val="none" w:sz="0" w:space="0" w:color="auto"/>
            <w:right w:val="none" w:sz="0" w:space="0" w:color="auto"/>
          </w:divBdr>
        </w:div>
        <w:div w:id="1894196309">
          <w:marLeft w:val="640"/>
          <w:marRight w:val="0"/>
          <w:marTop w:val="0"/>
          <w:marBottom w:val="0"/>
          <w:divBdr>
            <w:top w:val="none" w:sz="0" w:space="0" w:color="auto"/>
            <w:left w:val="none" w:sz="0" w:space="0" w:color="auto"/>
            <w:bottom w:val="none" w:sz="0" w:space="0" w:color="auto"/>
            <w:right w:val="none" w:sz="0" w:space="0" w:color="auto"/>
          </w:divBdr>
        </w:div>
        <w:div w:id="1535116473">
          <w:marLeft w:val="640"/>
          <w:marRight w:val="0"/>
          <w:marTop w:val="0"/>
          <w:marBottom w:val="0"/>
          <w:divBdr>
            <w:top w:val="none" w:sz="0" w:space="0" w:color="auto"/>
            <w:left w:val="none" w:sz="0" w:space="0" w:color="auto"/>
            <w:bottom w:val="none" w:sz="0" w:space="0" w:color="auto"/>
            <w:right w:val="none" w:sz="0" w:space="0" w:color="auto"/>
          </w:divBdr>
        </w:div>
        <w:div w:id="833763603">
          <w:marLeft w:val="640"/>
          <w:marRight w:val="0"/>
          <w:marTop w:val="0"/>
          <w:marBottom w:val="0"/>
          <w:divBdr>
            <w:top w:val="none" w:sz="0" w:space="0" w:color="auto"/>
            <w:left w:val="none" w:sz="0" w:space="0" w:color="auto"/>
            <w:bottom w:val="none" w:sz="0" w:space="0" w:color="auto"/>
            <w:right w:val="none" w:sz="0" w:space="0" w:color="auto"/>
          </w:divBdr>
        </w:div>
      </w:divsChild>
    </w:div>
    <w:div w:id="904532377">
      <w:bodyDiv w:val="1"/>
      <w:marLeft w:val="0"/>
      <w:marRight w:val="0"/>
      <w:marTop w:val="0"/>
      <w:marBottom w:val="0"/>
      <w:divBdr>
        <w:top w:val="none" w:sz="0" w:space="0" w:color="auto"/>
        <w:left w:val="none" w:sz="0" w:space="0" w:color="auto"/>
        <w:bottom w:val="none" w:sz="0" w:space="0" w:color="auto"/>
        <w:right w:val="none" w:sz="0" w:space="0" w:color="auto"/>
      </w:divBdr>
      <w:divsChild>
        <w:div w:id="891424727">
          <w:marLeft w:val="640"/>
          <w:marRight w:val="0"/>
          <w:marTop w:val="0"/>
          <w:marBottom w:val="0"/>
          <w:divBdr>
            <w:top w:val="none" w:sz="0" w:space="0" w:color="auto"/>
            <w:left w:val="none" w:sz="0" w:space="0" w:color="auto"/>
            <w:bottom w:val="none" w:sz="0" w:space="0" w:color="auto"/>
            <w:right w:val="none" w:sz="0" w:space="0" w:color="auto"/>
          </w:divBdr>
        </w:div>
      </w:divsChild>
    </w:div>
    <w:div w:id="935748690">
      <w:bodyDiv w:val="1"/>
      <w:marLeft w:val="0"/>
      <w:marRight w:val="0"/>
      <w:marTop w:val="0"/>
      <w:marBottom w:val="0"/>
      <w:divBdr>
        <w:top w:val="none" w:sz="0" w:space="0" w:color="auto"/>
        <w:left w:val="none" w:sz="0" w:space="0" w:color="auto"/>
        <w:bottom w:val="none" w:sz="0" w:space="0" w:color="auto"/>
        <w:right w:val="none" w:sz="0" w:space="0" w:color="auto"/>
      </w:divBdr>
      <w:divsChild>
        <w:div w:id="1856337679">
          <w:marLeft w:val="640"/>
          <w:marRight w:val="0"/>
          <w:marTop w:val="0"/>
          <w:marBottom w:val="0"/>
          <w:divBdr>
            <w:top w:val="none" w:sz="0" w:space="0" w:color="auto"/>
            <w:left w:val="none" w:sz="0" w:space="0" w:color="auto"/>
            <w:bottom w:val="none" w:sz="0" w:space="0" w:color="auto"/>
            <w:right w:val="none" w:sz="0" w:space="0" w:color="auto"/>
          </w:divBdr>
        </w:div>
        <w:div w:id="534197661">
          <w:marLeft w:val="640"/>
          <w:marRight w:val="0"/>
          <w:marTop w:val="0"/>
          <w:marBottom w:val="0"/>
          <w:divBdr>
            <w:top w:val="none" w:sz="0" w:space="0" w:color="auto"/>
            <w:left w:val="none" w:sz="0" w:space="0" w:color="auto"/>
            <w:bottom w:val="none" w:sz="0" w:space="0" w:color="auto"/>
            <w:right w:val="none" w:sz="0" w:space="0" w:color="auto"/>
          </w:divBdr>
        </w:div>
        <w:div w:id="1654794666">
          <w:marLeft w:val="640"/>
          <w:marRight w:val="0"/>
          <w:marTop w:val="0"/>
          <w:marBottom w:val="0"/>
          <w:divBdr>
            <w:top w:val="none" w:sz="0" w:space="0" w:color="auto"/>
            <w:left w:val="none" w:sz="0" w:space="0" w:color="auto"/>
            <w:bottom w:val="none" w:sz="0" w:space="0" w:color="auto"/>
            <w:right w:val="none" w:sz="0" w:space="0" w:color="auto"/>
          </w:divBdr>
        </w:div>
        <w:div w:id="1653872506">
          <w:marLeft w:val="640"/>
          <w:marRight w:val="0"/>
          <w:marTop w:val="0"/>
          <w:marBottom w:val="0"/>
          <w:divBdr>
            <w:top w:val="none" w:sz="0" w:space="0" w:color="auto"/>
            <w:left w:val="none" w:sz="0" w:space="0" w:color="auto"/>
            <w:bottom w:val="none" w:sz="0" w:space="0" w:color="auto"/>
            <w:right w:val="none" w:sz="0" w:space="0" w:color="auto"/>
          </w:divBdr>
        </w:div>
        <w:div w:id="1118986101">
          <w:marLeft w:val="640"/>
          <w:marRight w:val="0"/>
          <w:marTop w:val="0"/>
          <w:marBottom w:val="0"/>
          <w:divBdr>
            <w:top w:val="none" w:sz="0" w:space="0" w:color="auto"/>
            <w:left w:val="none" w:sz="0" w:space="0" w:color="auto"/>
            <w:bottom w:val="none" w:sz="0" w:space="0" w:color="auto"/>
            <w:right w:val="none" w:sz="0" w:space="0" w:color="auto"/>
          </w:divBdr>
        </w:div>
        <w:div w:id="1112015164">
          <w:marLeft w:val="640"/>
          <w:marRight w:val="0"/>
          <w:marTop w:val="0"/>
          <w:marBottom w:val="0"/>
          <w:divBdr>
            <w:top w:val="none" w:sz="0" w:space="0" w:color="auto"/>
            <w:left w:val="none" w:sz="0" w:space="0" w:color="auto"/>
            <w:bottom w:val="none" w:sz="0" w:space="0" w:color="auto"/>
            <w:right w:val="none" w:sz="0" w:space="0" w:color="auto"/>
          </w:divBdr>
        </w:div>
        <w:div w:id="1875539503">
          <w:marLeft w:val="640"/>
          <w:marRight w:val="0"/>
          <w:marTop w:val="0"/>
          <w:marBottom w:val="0"/>
          <w:divBdr>
            <w:top w:val="none" w:sz="0" w:space="0" w:color="auto"/>
            <w:left w:val="none" w:sz="0" w:space="0" w:color="auto"/>
            <w:bottom w:val="none" w:sz="0" w:space="0" w:color="auto"/>
            <w:right w:val="none" w:sz="0" w:space="0" w:color="auto"/>
          </w:divBdr>
        </w:div>
        <w:div w:id="232349473">
          <w:marLeft w:val="640"/>
          <w:marRight w:val="0"/>
          <w:marTop w:val="0"/>
          <w:marBottom w:val="0"/>
          <w:divBdr>
            <w:top w:val="none" w:sz="0" w:space="0" w:color="auto"/>
            <w:left w:val="none" w:sz="0" w:space="0" w:color="auto"/>
            <w:bottom w:val="none" w:sz="0" w:space="0" w:color="auto"/>
            <w:right w:val="none" w:sz="0" w:space="0" w:color="auto"/>
          </w:divBdr>
        </w:div>
        <w:div w:id="481313016">
          <w:marLeft w:val="640"/>
          <w:marRight w:val="0"/>
          <w:marTop w:val="0"/>
          <w:marBottom w:val="0"/>
          <w:divBdr>
            <w:top w:val="none" w:sz="0" w:space="0" w:color="auto"/>
            <w:left w:val="none" w:sz="0" w:space="0" w:color="auto"/>
            <w:bottom w:val="none" w:sz="0" w:space="0" w:color="auto"/>
            <w:right w:val="none" w:sz="0" w:space="0" w:color="auto"/>
          </w:divBdr>
        </w:div>
        <w:div w:id="2102529019">
          <w:marLeft w:val="640"/>
          <w:marRight w:val="0"/>
          <w:marTop w:val="0"/>
          <w:marBottom w:val="0"/>
          <w:divBdr>
            <w:top w:val="none" w:sz="0" w:space="0" w:color="auto"/>
            <w:left w:val="none" w:sz="0" w:space="0" w:color="auto"/>
            <w:bottom w:val="none" w:sz="0" w:space="0" w:color="auto"/>
            <w:right w:val="none" w:sz="0" w:space="0" w:color="auto"/>
          </w:divBdr>
        </w:div>
        <w:div w:id="837037696">
          <w:marLeft w:val="640"/>
          <w:marRight w:val="0"/>
          <w:marTop w:val="0"/>
          <w:marBottom w:val="0"/>
          <w:divBdr>
            <w:top w:val="none" w:sz="0" w:space="0" w:color="auto"/>
            <w:left w:val="none" w:sz="0" w:space="0" w:color="auto"/>
            <w:bottom w:val="none" w:sz="0" w:space="0" w:color="auto"/>
            <w:right w:val="none" w:sz="0" w:space="0" w:color="auto"/>
          </w:divBdr>
        </w:div>
        <w:div w:id="12920613">
          <w:marLeft w:val="640"/>
          <w:marRight w:val="0"/>
          <w:marTop w:val="0"/>
          <w:marBottom w:val="0"/>
          <w:divBdr>
            <w:top w:val="none" w:sz="0" w:space="0" w:color="auto"/>
            <w:left w:val="none" w:sz="0" w:space="0" w:color="auto"/>
            <w:bottom w:val="none" w:sz="0" w:space="0" w:color="auto"/>
            <w:right w:val="none" w:sz="0" w:space="0" w:color="auto"/>
          </w:divBdr>
        </w:div>
        <w:div w:id="1404912795">
          <w:marLeft w:val="640"/>
          <w:marRight w:val="0"/>
          <w:marTop w:val="0"/>
          <w:marBottom w:val="0"/>
          <w:divBdr>
            <w:top w:val="none" w:sz="0" w:space="0" w:color="auto"/>
            <w:left w:val="none" w:sz="0" w:space="0" w:color="auto"/>
            <w:bottom w:val="none" w:sz="0" w:space="0" w:color="auto"/>
            <w:right w:val="none" w:sz="0" w:space="0" w:color="auto"/>
          </w:divBdr>
        </w:div>
        <w:div w:id="192815915">
          <w:marLeft w:val="640"/>
          <w:marRight w:val="0"/>
          <w:marTop w:val="0"/>
          <w:marBottom w:val="0"/>
          <w:divBdr>
            <w:top w:val="none" w:sz="0" w:space="0" w:color="auto"/>
            <w:left w:val="none" w:sz="0" w:space="0" w:color="auto"/>
            <w:bottom w:val="none" w:sz="0" w:space="0" w:color="auto"/>
            <w:right w:val="none" w:sz="0" w:space="0" w:color="auto"/>
          </w:divBdr>
        </w:div>
        <w:div w:id="1022246710">
          <w:marLeft w:val="640"/>
          <w:marRight w:val="0"/>
          <w:marTop w:val="0"/>
          <w:marBottom w:val="0"/>
          <w:divBdr>
            <w:top w:val="none" w:sz="0" w:space="0" w:color="auto"/>
            <w:left w:val="none" w:sz="0" w:space="0" w:color="auto"/>
            <w:bottom w:val="none" w:sz="0" w:space="0" w:color="auto"/>
            <w:right w:val="none" w:sz="0" w:space="0" w:color="auto"/>
          </w:divBdr>
        </w:div>
        <w:div w:id="202450129">
          <w:marLeft w:val="640"/>
          <w:marRight w:val="0"/>
          <w:marTop w:val="0"/>
          <w:marBottom w:val="0"/>
          <w:divBdr>
            <w:top w:val="none" w:sz="0" w:space="0" w:color="auto"/>
            <w:left w:val="none" w:sz="0" w:space="0" w:color="auto"/>
            <w:bottom w:val="none" w:sz="0" w:space="0" w:color="auto"/>
            <w:right w:val="none" w:sz="0" w:space="0" w:color="auto"/>
          </w:divBdr>
        </w:div>
        <w:div w:id="1824739497">
          <w:marLeft w:val="640"/>
          <w:marRight w:val="0"/>
          <w:marTop w:val="0"/>
          <w:marBottom w:val="0"/>
          <w:divBdr>
            <w:top w:val="none" w:sz="0" w:space="0" w:color="auto"/>
            <w:left w:val="none" w:sz="0" w:space="0" w:color="auto"/>
            <w:bottom w:val="none" w:sz="0" w:space="0" w:color="auto"/>
            <w:right w:val="none" w:sz="0" w:space="0" w:color="auto"/>
          </w:divBdr>
        </w:div>
        <w:div w:id="198864081">
          <w:marLeft w:val="640"/>
          <w:marRight w:val="0"/>
          <w:marTop w:val="0"/>
          <w:marBottom w:val="0"/>
          <w:divBdr>
            <w:top w:val="none" w:sz="0" w:space="0" w:color="auto"/>
            <w:left w:val="none" w:sz="0" w:space="0" w:color="auto"/>
            <w:bottom w:val="none" w:sz="0" w:space="0" w:color="auto"/>
            <w:right w:val="none" w:sz="0" w:space="0" w:color="auto"/>
          </w:divBdr>
        </w:div>
        <w:div w:id="987712474">
          <w:marLeft w:val="640"/>
          <w:marRight w:val="0"/>
          <w:marTop w:val="0"/>
          <w:marBottom w:val="0"/>
          <w:divBdr>
            <w:top w:val="none" w:sz="0" w:space="0" w:color="auto"/>
            <w:left w:val="none" w:sz="0" w:space="0" w:color="auto"/>
            <w:bottom w:val="none" w:sz="0" w:space="0" w:color="auto"/>
            <w:right w:val="none" w:sz="0" w:space="0" w:color="auto"/>
          </w:divBdr>
        </w:div>
        <w:div w:id="408817617">
          <w:marLeft w:val="640"/>
          <w:marRight w:val="0"/>
          <w:marTop w:val="0"/>
          <w:marBottom w:val="0"/>
          <w:divBdr>
            <w:top w:val="none" w:sz="0" w:space="0" w:color="auto"/>
            <w:left w:val="none" w:sz="0" w:space="0" w:color="auto"/>
            <w:bottom w:val="none" w:sz="0" w:space="0" w:color="auto"/>
            <w:right w:val="none" w:sz="0" w:space="0" w:color="auto"/>
          </w:divBdr>
        </w:div>
        <w:div w:id="1129740846">
          <w:marLeft w:val="640"/>
          <w:marRight w:val="0"/>
          <w:marTop w:val="0"/>
          <w:marBottom w:val="0"/>
          <w:divBdr>
            <w:top w:val="none" w:sz="0" w:space="0" w:color="auto"/>
            <w:left w:val="none" w:sz="0" w:space="0" w:color="auto"/>
            <w:bottom w:val="none" w:sz="0" w:space="0" w:color="auto"/>
            <w:right w:val="none" w:sz="0" w:space="0" w:color="auto"/>
          </w:divBdr>
        </w:div>
        <w:div w:id="1903177381">
          <w:marLeft w:val="640"/>
          <w:marRight w:val="0"/>
          <w:marTop w:val="0"/>
          <w:marBottom w:val="0"/>
          <w:divBdr>
            <w:top w:val="none" w:sz="0" w:space="0" w:color="auto"/>
            <w:left w:val="none" w:sz="0" w:space="0" w:color="auto"/>
            <w:bottom w:val="none" w:sz="0" w:space="0" w:color="auto"/>
            <w:right w:val="none" w:sz="0" w:space="0" w:color="auto"/>
          </w:divBdr>
        </w:div>
        <w:div w:id="414284993">
          <w:marLeft w:val="640"/>
          <w:marRight w:val="0"/>
          <w:marTop w:val="0"/>
          <w:marBottom w:val="0"/>
          <w:divBdr>
            <w:top w:val="none" w:sz="0" w:space="0" w:color="auto"/>
            <w:left w:val="none" w:sz="0" w:space="0" w:color="auto"/>
            <w:bottom w:val="none" w:sz="0" w:space="0" w:color="auto"/>
            <w:right w:val="none" w:sz="0" w:space="0" w:color="auto"/>
          </w:divBdr>
        </w:div>
      </w:divsChild>
    </w:div>
    <w:div w:id="943466457">
      <w:bodyDiv w:val="1"/>
      <w:marLeft w:val="0"/>
      <w:marRight w:val="0"/>
      <w:marTop w:val="0"/>
      <w:marBottom w:val="0"/>
      <w:divBdr>
        <w:top w:val="none" w:sz="0" w:space="0" w:color="auto"/>
        <w:left w:val="none" w:sz="0" w:space="0" w:color="auto"/>
        <w:bottom w:val="none" w:sz="0" w:space="0" w:color="auto"/>
        <w:right w:val="none" w:sz="0" w:space="0" w:color="auto"/>
      </w:divBdr>
      <w:divsChild>
        <w:div w:id="1502432583">
          <w:marLeft w:val="640"/>
          <w:marRight w:val="0"/>
          <w:marTop w:val="0"/>
          <w:marBottom w:val="0"/>
          <w:divBdr>
            <w:top w:val="none" w:sz="0" w:space="0" w:color="auto"/>
            <w:left w:val="none" w:sz="0" w:space="0" w:color="auto"/>
            <w:bottom w:val="none" w:sz="0" w:space="0" w:color="auto"/>
            <w:right w:val="none" w:sz="0" w:space="0" w:color="auto"/>
          </w:divBdr>
        </w:div>
        <w:div w:id="702637787">
          <w:marLeft w:val="640"/>
          <w:marRight w:val="0"/>
          <w:marTop w:val="0"/>
          <w:marBottom w:val="0"/>
          <w:divBdr>
            <w:top w:val="none" w:sz="0" w:space="0" w:color="auto"/>
            <w:left w:val="none" w:sz="0" w:space="0" w:color="auto"/>
            <w:bottom w:val="none" w:sz="0" w:space="0" w:color="auto"/>
            <w:right w:val="none" w:sz="0" w:space="0" w:color="auto"/>
          </w:divBdr>
        </w:div>
        <w:div w:id="265775180">
          <w:marLeft w:val="640"/>
          <w:marRight w:val="0"/>
          <w:marTop w:val="0"/>
          <w:marBottom w:val="0"/>
          <w:divBdr>
            <w:top w:val="none" w:sz="0" w:space="0" w:color="auto"/>
            <w:left w:val="none" w:sz="0" w:space="0" w:color="auto"/>
            <w:bottom w:val="none" w:sz="0" w:space="0" w:color="auto"/>
            <w:right w:val="none" w:sz="0" w:space="0" w:color="auto"/>
          </w:divBdr>
        </w:div>
        <w:div w:id="1614894568">
          <w:marLeft w:val="640"/>
          <w:marRight w:val="0"/>
          <w:marTop w:val="0"/>
          <w:marBottom w:val="0"/>
          <w:divBdr>
            <w:top w:val="none" w:sz="0" w:space="0" w:color="auto"/>
            <w:left w:val="none" w:sz="0" w:space="0" w:color="auto"/>
            <w:bottom w:val="none" w:sz="0" w:space="0" w:color="auto"/>
            <w:right w:val="none" w:sz="0" w:space="0" w:color="auto"/>
          </w:divBdr>
        </w:div>
        <w:div w:id="886836518">
          <w:marLeft w:val="640"/>
          <w:marRight w:val="0"/>
          <w:marTop w:val="0"/>
          <w:marBottom w:val="0"/>
          <w:divBdr>
            <w:top w:val="none" w:sz="0" w:space="0" w:color="auto"/>
            <w:left w:val="none" w:sz="0" w:space="0" w:color="auto"/>
            <w:bottom w:val="none" w:sz="0" w:space="0" w:color="auto"/>
            <w:right w:val="none" w:sz="0" w:space="0" w:color="auto"/>
          </w:divBdr>
        </w:div>
        <w:div w:id="2077317358">
          <w:marLeft w:val="640"/>
          <w:marRight w:val="0"/>
          <w:marTop w:val="0"/>
          <w:marBottom w:val="0"/>
          <w:divBdr>
            <w:top w:val="none" w:sz="0" w:space="0" w:color="auto"/>
            <w:left w:val="none" w:sz="0" w:space="0" w:color="auto"/>
            <w:bottom w:val="none" w:sz="0" w:space="0" w:color="auto"/>
            <w:right w:val="none" w:sz="0" w:space="0" w:color="auto"/>
          </w:divBdr>
        </w:div>
        <w:div w:id="1227229156">
          <w:marLeft w:val="640"/>
          <w:marRight w:val="0"/>
          <w:marTop w:val="0"/>
          <w:marBottom w:val="0"/>
          <w:divBdr>
            <w:top w:val="none" w:sz="0" w:space="0" w:color="auto"/>
            <w:left w:val="none" w:sz="0" w:space="0" w:color="auto"/>
            <w:bottom w:val="none" w:sz="0" w:space="0" w:color="auto"/>
            <w:right w:val="none" w:sz="0" w:space="0" w:color="auto"/>
          </w:divBdr>
        </w:div>
        <w:div w:id="1158500778">
          <w:marLeft w:val="640"/>
          <w:marRight w:val="0"/>
          <w:marTop w:val="0"/>
          <w:marBottom w:val="0"/>
          <w:divBdr>
            <w:top w:val="none" w:sz="0" w:space="0" w:color="auto"/>
            <w:left w:val="none" w:sz="0" w:space="0" w:color="auto"/>
            <w:bottom w:val="none" w:sz="0" w:space="0" w:color="auto"/>
            <w:right w:val="none" w:sz="0" w:space="0" w:color="auto"/>
          </w:divBdr>
        </w:div>
        <w:div w:id="440301825">
          <w:marLeft w:val="640"/>
          <w:marRight w:val="0"/>
          <w:marTop w:val="0"/>
          <w:marBottom w:val="0"/>
          <w:divBdr>
            <w:top w:val="none" w:sz="0" w:space="0" w:color="auto"/>
            <w:left w:val="none" w:sz="0" w:space="0" w:color="auto"/>
            <w:bottom w:val="none" w:sz="0" w:space="0" w:color="auto"/>
            <w:right w:val="none" w:sz="0" w:space="0" w:color="auto"/>
          </w:divBdr>
        </w:div>
        <w:div w:id="1400716106">
          <w:marLeft w:val="640"/>
          <w:marRight w:val="0"/>
          <w:marTop w:val="0"/>
          <w:marBottom w:val="0"/>
          <w:divBdr>
            <w:top w:val="none" w:sz="0" w:space="0" w:color="auto"/>
            <w:left w:val="none" w:sz="0" w:space="0" w:color="auto"/>
            <w:bottom w:val="none" w:sz="0" w:space="0" w:color="auto"/>
            <w:right w:val="none" w:sz="0" w:space="0" w:color="auto"/>
          </w:divBdr>
        </w:div>
        <w:div w:id="390545395">
          <w:marLeft w:val="640"/>
          <w:marRight w:val="0"/>
          <w:marTop w:val="0"/>
          <w:marBottom w:val="0"/>
          <w:divBdr>
            <w:top w:val="none" w:sz="0" w:space="0" w:color="auto"/>
            <w:left w:val="none" w:sz="0" w:space="0" w:color="auto"/>
            <w:bottom w:val="none" w:sz="0" w:space="0" w:color="auto"/>
            <w:right w:val="none" w:sz="0" w:space="0" w:color="auto"/>
          </w:divBdr>
        </w:div>
        <w:div w:id="1868635178">
          <w:marLeft w:val="640"/>
          <w:marRight w:val="0"/>
          <w:marTop w:val="0"/>
          <w:marBottom w:val="0"/>
          <w:divBdr>
            <w:top w:val="none" w:sz="0" w:space="0" w:color="auto"/>
            <w:left w:val="none" w:sz="0" w:space="0" w:color="auto"/>
            <w:bottom w:val="none" w:sz="0" w:space="0" w:color="auto"/>
            <w:right w:val="none" w:sz="0" w:space="0" w:color="auto"/>
          </w:divBdr>
        </w:div>
        <w:div w:id="247470198">
          <w:marLeft w:val="640"/>
          <w:marRight w:val="0"/>
          <w:marTop w:val="0"/>
          <w:marBottom w:val="0"/>
          <w:divBdr>
            <w:top w:val="none" w:sz="0" w:space="0" w:color="auto"/>
            <w:left w:val="none" w:sz="0" w:space="0" w:color="auto"/>
            <w:bottom w:val="none" w:sz="0" w:space="0" w:color="auto"/>
            <w:right w:val="none" w:sz="0" w:space="0" w:color="auto"/>
          </w:divBdr>
        </w:div>
        <w:div w:id="1845123630">
          <w:marLeft w:val="640"/>
          <w:marRight w:val="0"/>
          <w:marTop w:val="0"/>
          <w:marBottom w:val="0"/>
          <w:divBdr>
            <w:top w:val="none" w:sz="0" w:space="0" w:color="auto"/>
            <w:left w:val="none" w:sz="0" w:space="0" w:color="auto"/>
            <w:bottom w:val="none" w:sz="0" w:space="0" w:color="auto"/>
            <w:right w:val="none" w:sz="0" w:space="0" w:color="auto"/>
          </w:divBdr>
        </w:div>
        <w:div w:id="1118330080">
          <w:marLeft w:val="640"/>
          <w:marRight w:val="0"/>
          <w:marTop w:val="0"/>
          <w:marBottom w:val="0"/>
          <w:divBdr>
            <w:top w:val="none" w:sz="0" w:space="0" w:color="auto"/>
            <w:left w:val="none" w:sz="0" w:space="0" w:color="auto"/>
            <w:bottom w:val="none" w:sz="0" w:space="0" w:color="auto"/>
            <w:right w:val="none" w:sz="0" w:space="0" w:color="auto"/>
          </w:divBdr>
        </w:div>
        <w:div w:id="395402696">
          <w:marLeft w:val="640"/>
          <w:marRight w:val="0"/>
          <w:marTop w:val="0"/>
          <w:marBottom w:val="0"/>
          <w:divBdr>
            <w:top w:val="none" w:sz="0" w:space="0" w:color="auto"/>
            <w:left w:val="none" w:sz="0" w:space="0" w:color="auto"/>
            <w:bottom w:val="none" w:sz="0" w:space="0" w:color="auto"/>
            <w:right w:val="none" w:sz="0" w:space="0" w:color="auto"/>
          </w:divBdr>
        </w:div>
        <w:div w:id="1912344101">
          <w:marLeft w:val="640"/>
          <w:marRight w:val="0"/>
          <w:marTop w:val="0"/>
          <w:marBottom w:val="0"/>
          <w:divBdr>
            <w:top w:val="none" w:sz="0" w:space="0" w:color="auto"/>
            <w:left w:val="none" w:sz="0" w:space="0" w:color="auto"/>
            <w:bottom w:val="none" w:sz="0" w:space="0" w:color="auto"/>
            <w:right w:val="none" w:sz="0" w:space="0" w:color="auto"/>
          </w:divBdr>
        </w:div>
        <w:div w:id="733049318">
          <w:marLeft w:val="640"/>
          <w:marRight w:val="0"/>
          <w:marTop w:val="0"/>
          <w:marBottom w:val="0"/>
          <w:divBdr>
            <w:top w:val="none" w:sz="0" w:space="0" w:color="auto"/>
            <w:left w:val="none" w:sz="0" w:space="0" w:color="auto"/>
            <w:bottom w:val="none" w:sz="0" w:space="0" w:color="auto"/>
            <w:right w:val="none" w:sz="0" w:space="0" w:color="auto"/>
          </w:divBdr>
        </w:div>
        <w:div w:id="780951722">
          <w:marLeft w:val="640"/>
          <w:marRight w:val="0"/>
          <w:marTop w:val="0"/>
          <w:marBottom w:val="0"/>
          <w:divBdr>
            <w:top w:val="none" w:sz="0" w:space="0" w:color="auto"/>
            <w:left w:val="none" w:sz="0" w:space="0" w:color="auto"/>
            <w:bottom w:val="none" w:sz="0" w:space="0" w:color="auto"/>
            <w:right w:val="none" w:sz="0" w:space="0" w:color="auto"/>
          </w:divBdr>
        </w:div>
        <w:div w:id="1957979321">
          <w:marLeft w:val="640"/>
          <w:marRight w:val="0"/>
          <w:marTop w:val="0"/>
          <w:marBottom w:val="0"/>
          <w:divBdr>
            <w:top w:val="none" w:sz="0" w:space="0" w:color="auto"/>
            <w:left w:val="none" w:sz="0" w:space="0" w:color="auto"/>
            <w:bottom w:val="none" w:sz="0" w:space="0" w:color="auto"/>
            <w:right w:val="none" w:sz="0" w:space="0" w:color="auto"/>
          </w:divBdr>
        </w:div>
        <w:div w:id="1059865610">
          <w:marLeft w:val="640"/>
          <w:marRight w:val="0"/>
          <w:marTop w:val="0"/>
          <w:marBottom w:val="0"/>
          <w:divBdr>
            <w:top w:val="none" w:sz="0" w:space="0" w:color="auto"/>
            <w:left w:val="none" w:sz="0" w:space="0" w:color="auto"/>
            <w:bottom w:val="none" w:sz="0" w:space="0" w:color="auto"/>
            <w:right w:val="none" w:sz="0" w:space="0" w:color="auto"/>
          </w:divBdr>
        </w:div>
        <w:div w:id="1226456272">
          <w:marLeft w:val="640"/>
          <w:marRight w:val="0"/>
          <w:marTop w:val="0"/>
          <w:marBottom w:val="0"/>
          <w:divBdr>
            <w:top w:val="none" w:sz="0" w:space="0" w:color="auto"/>
            <w:left w:val="none" w:sz="0" w:space="0" w:color="auto"/>
            <w:bottom w:val="none" w:sz="0" w:space="0" w:color="auto"/>
            <w:right w:val="none" w:sz="0" w:space="0" w:color="auto"/>
          </w:divBdr>
        </w:div>
        <w:div w:id="519124515">
          <w:marLeft w:val="640"/>
          <w:marRight w:val="0"/>
          <w:marTop w:val="0"/>
          <w:marBottom w:val="0"/>
          <w:divBdr>
            <w:top w:val="none" w:sz="0" w:space="0" w:color="auto"/>
            <w:left w:val="none" w:sz="0" w:space="0" w:color="auto"/>
            <w:bottom w:val="none" w:sz="0" w:space="0" w:color="auto"/>
            <w:right w:val="none" w:sz="0" w:space="0" w:color="auto"/>
          </w:divBdr>
        </w:div>
        <w:div w:id="1888830261">
          <w:marLeft w:val="640"/>
          <w:marRight w:val="0"/>
          <w:marTop w:val="0"/>
          <w:marBottom w:val="0"/>
          <w:divBdr>
            <w:top w:val="none" w:sz="0" w:space="0" w:color="auto"/>
            <w:left w:val="none" w:sz="0" w:space="0" w:color="auto"/>
            <w:bottom w:val="none" w:sz="0" w:space="0" w:color="auto"/>
            <w:right w:val="none" w:sz="0" w:space="0" w:color="auto"/>
          </w:divBdr>
        </w:div>
        <w:div w:id="1889561812">
          <w:marLeft w:val="640"/>
          <w:marRight w:val="0"/>
          <w:marTop w:val="0"/>
          <w:marBottom w:val="0"/>
          <w:divBdr>
            <w:top w:val="none" w:sz="0" w:space="0" w:color="auto"/>
            <w:left w:val="none" w:sz="0" w:space="0" w:color="auto"/>
            <w:bottom w:val="none" w:sz="0" w:space="0" w:color="auto"/>
            <w:right w:val="none" w:sz="0" w:space="0" w:color="auto"/>
          </w:divBdr>
        </w:div>
        <w:div w:id="589847978">
          <w:marLeft w:val="640"/>
          <w:marRight w:val="0"/>
          <w:marTop w:val="0"/>
          <w:marBottom w:val="0"/>
          <w:divBdr>
            <w:top w:val="none" w:sz="0" w:space="0" w:color="auto"/>
            <w:left w:val="none" w:sz="0" w:space="0" w:color="auto"/>
            <w:bottom w:val="none" w:sz="0" w:space="0" w:color="auto"/>
            <w:right w:val="none" w:sz="0" w:space="0" w:color="auto"/>
          </w:divBdr>
        </w:div>
        <w:div w:id="1472794518">
          <w:marLeft w:val="640"/>
          <w:marRight w:val="0"/>
          <w:marTop w:val="0"/>
          <w:marBottom w:val="0"/>
          <w:divBdr>
            <w:top w:val="none" w:sz="0" w:space="0" w:color="auto"/>
            <w:left w:val="none" w:sz="0" w:space="0" w:color="auto"/>
            <w:bottom w:val="none" w:sz="0" w:space="0" w:color="auto"/>
            <w:right w:val="none" w:sz="0" w:space="0" w:color="auto"/>
          </w:divBdr>
        </w:div>
        <w:div w:id="201214189">
          <w:marLeft w:val="640"/>
          <w:marRight w:val="0"/>
          <w:marTop w:val="0"/>
          <w:marBottom w:val="0"/>
          <w:divBdr>
            <w:top w:val="none" w:sz="0" w:space="0" w:color="auto"/>
            <w:left w:val="none" w:sz="0" w:space="0" w:color="auto"/>
            <w:bottom w:val="none" w:sz="0" w:space="0" w:color="auto"/>
            <w:right w:val="none" w:sz="0" w:space="0" w:color="auto"/>
          </w:divBdr>
        </w:div>
        <w:div w:id="1552158816">
          <w:marLeft w:val="640"/>
          <w:marRight w:val="0"/>
          <w:marTop w:val="0"/>
          <w:marBottom w:val="0"/>
          <w:divBdr>
            <w:top w:val="none" w:sz="0" w:space="0" w:color="auto"/>
            <w:left w:val="none" w:sz="0" w:space="0" w:color="auto"/>
            <w:bottom w:val="none" w:sz="0" w:space="0" w:color="auto"/>
            <w:right w:val="none" w:sz="0" w:space="0" w:color="auto"/>
          </w:divBdr>
        </w:div>
        <w:div w:id="1051463313">
          <w:marLeft w:val="640"/>
          <w:marRight w:val="0"/>
          <w:marTop w:val="0"/>
          <w:marBottom w:val="0"/>
          <w:divBdr>
            <w:top w:val="none" w:sz="0" w:space="0" w:color="auto"/>
            <w:left w:val="none" w:sz="0" w:space="0" w:color="auto"/>
            <w:bottom w:val="none" w:sz="0" w:space="0" w:color="auto"/>
            <w:right w:val="none" w:sz="0" w:space="0" w:color="auto"/>
          </w:divBdr>
        </w:div>
        <w:div w:id="1642299247">
          <w:marLeft w:val="640"/>
          <w:marRight w:val="0"/>
          <w:marTop w:val="0"/>
          <w:marBottom w:val="0"/>
          <w:divBdr>
            <w:top w:val="none" w:sz="0" w:space="0" w:color="auto"/>
            <w:left w:val="none" w:sz="0" w:space="0" w:color="auto"/>
            <w:bottom w:val="none" w:sz="0" w:space="0" w:color="auto"/>
            <w:right w:val="none" w:sz="0" w:space="0" w:color="auto"/>
          </w:divBdr>
        </w:div>
        <w:div w:id="1905866948">
          <w:marLeft w:val="640"/>
          <w:marRight w:val="0"/>
          <w:marTop w:val="0"/>
          <w:marBottom w:val="0"/>
          <w:divBdr>
            <w:top w:val="none" w:sz="0" w:space="0" w:color="auto"/>
            <w:left w:val="none" w:sz="0" w:space="0" w:color="auto"/>
            <w:bottom w:val="none" w:sz="0" w:space="0" w:color="auto"/>
            <w:right w:val="none" w:sz="0" w:space="0" w:color="auto"/>
          </w:divBdr>
        </w:div>
        <w:div w:id="1054238698">
          <w:marLeft w:val="640"/>
          <w:marRight w:val="0"/>
          <w:marTop w:val="0"/>
          <w:marBottom w:val="0"/>
          <w:divBdr>
            <w:top w:val="none" w:sz="0" w:space="0" w:color="auto"/>
            <w:left w:val="none" w:sz="0" w:space="0" w:color="auto"/>
            <w:bottom w:val="none" w:sz="0" w:space="0" w:color="auto"/>
            <w:right w:val="none" w:sz="0" w:space="0" w:color="auto"/>
          </w:divBdr>
        </w:div>
        <w:div w:id="480511937">
          <w:marLeft w:val="640"/>
          <w:marRight w:val="0"/>
          <w:marTop w:val="0"/>
          <w:marBottom w:val="0"/>
          <w:divBdr>
            <w:top w:val="none" w:sz="0" w:space="0" w:color="auto"/>
            <w:left w:val="none" w:sz="0" w:space="0" w:color="auto"/>
            <w:bottom w:val="none" w:sz="0" w:space="0" w:color="auto"/>
            <w:right w:val="none" w:sz="0" w:space="0" w:color="auto"/>
          </w:divBdr>
        </w:div>
        <w:div w:id="230966776">
          <w:marLeft w:val="640"/>
          <w:marRight w:val="0"/>
          <w:marTop w:val="0"/>
          <w:marBottom w:val="0"/>
          <w:divBdr>
            <w:top w:val="none" w:sz="0" w:space="0" w:color="auto"/>
            <w:left w:val="none" w:sz="0" w:space="0" w:color="auto"/>
            <w:bottom w:val="none" w:sz="0" w:space="0" w:color="auto"/>
            <w:right w:val="none" w:sz="0" w:space="0" w:color="auto"/>
          </w:divBdr>
        </w:div>
        <w:div w:id="1278947982">
          <w:marLeft w:val="640"/>
          <w:marRight w:val="0"/>
          <w:marTop w:val="0"/>
          <w:marBottom w:val="0"/>
          <w:divBdr>
            <w:top w:val="none" w:sz="0" w:space="0" w:color="auto"/>
            <w:left w:val="none" w:sz="0" w:space="0" w:color="auto"/>
            <w:bottom w:val="none" w:sz="0" w:space="0" w:color="auto"/>
            <w:right w:val="none" w:sz="0" w:space="0" w:color="auto"/>
          </w:divBdr>
        </w:div>
        <w:div w:id="93676845">
          <w:marLeft w:val="640"/>
          <w:marRight w:val="0"/>
          <w:marTop w:val="0"/>
          <w:marBottom w:val="0"/>
          <w:divBdr>
            <w:top w:val="none" w:sz="0" w:space="0" w:color="auto"/>
            <w:left w:val="none" w:sz="0" w:space="0" w:color="auto"/>
            <w:bottom w:val="none" w:sz="0" w:space="0" w:color="auto"/>
            <w:right w:val="none" w:sz="0" w:space="0" w:color="auto"/>
          </w:divBdr>
        </w:div>
        <w:div w:id="236205789">
          <w:marLeft w:val="640"/>
          <w:marRight w:val="0"/>
          <w:marTop w:val="0"/>
          <w:marBottom w:val="0"/>
          <w:divBdr>
            <w:top w:val="none" w:sz="0" w:space="0" w:color="auto"/>
            <w:left w:val="none" w:sz="0" w:space="0" w:color="auto"/>
            <w:bottom w:val="none" w:sz="0" w:space="0" w:color="auto"/>
            <w:right w:val="none" w:sz="0" w:space="0" w:color="auto"/>
          </w:divBdr>
        </w:div>
        <w:div w:id="1581520021">
          <w:marLeft w:val="640"/>
          <w:marRight w:val="0"/>
          <w:marTop w:val="0"/>
          <w:marBottom w:val="0"/>
          <w:divBdr>
            <w:top w:val="none" w:sz="0" w:space="0" w:color="auto"/>
            <w:left w:val="none" w:sz="0" w:space="0" w:color="auto"/>
            <w:bottom w:val="none" w:sz="0" w:space="0" w:color="auto"/>
            <w:right w:val="none" w:sz="0" w:space="0" w:color="auto"/>
          </w:divBdr>
        </w:div>
        <w:div w:id="620721433">
          <w:marLeft w:val="640"/>
          <w:marRight w:val="0"/>
          <w:marTop w:val="0"/>
          <w:marBottom w:val="0"/>
          <w:divBdr>
            <w:top w:val="none" w:sz="0" w:space="0" w:color="auto"/>
            <w:left w:val="none" w:sz="0" w:space="0" w:color="auto"/>
            <w:bottom w:val="none" w:sz="0" w:space="0" w:color="auto"/>
            <w:right w:val="none" w:sz="0" w:space="0" w:color="auto"/>
          </w:divBdr>
        </w:div>
        <w:div w:id="1695301221">
          <w:marLeft w:val="640"/>
          <w:marRight w:val="0"/>
          <w:marTop w:val="0"/>
          <w:marBottom w:val="0"/>
          <w:divBdr>
            <w:top w:val="none" w:sz="0" w:space="0" w:color="auto"/>
            <w:left w:val="none" w:sz="0" w:space="0" w:color="auto"/>
            <w:bottom w:val="none" w:sz="0" w:space="0" w:color="auto"/>
            <w:right w:val="none" w:sz="0" w:space="0" w:color="auto"/>
          </w:divBdr>
        </w:div>
        <w:div w:id="1347633241">
          <w:marLeft w:val="640"/>
          <w:marRight w:val="0"/>
          <w:marTop w:val="0"/>
          <w:marBottom w:val="0"/>
          <w:divBdr>
            <w:top w:val="none" w:sz="0" w:space="0" w:color="auto"/>
            <w:left w:val="none" w:sz="0" w:space="0" w:color="auto"/>
            <w:bottom w:val="none" w:sz="0" w:space="0" w:color="auto"/>
            <w:right w:val="none" w:sz="0" w:space="0" w:color="auto"/>
          </w:divBdr>
        </w:div>
        <w:div w:id="594097314">
          <w:marLeft w:val="640"/>
          <w:marRight w:val="0"/>
          <w:marTop w:val="0"/>
          <w:marBottom w:val="0"/>
          <w:divBdr>
            <w:top w:val="none" w:sz="0" w:space="0" w:color="auto"/>
            <w:left w:val="none" w:sz="0" w:space="0" w:color="auto"/>
            <w:bottom w:val="none" w:sz="0" w:space="0" w:color="auto"/>
            <w:right w:val="none" w:sz="0" w:space="0" w:color="auto"/>
          </w:divBdr>
        </w:div>
      </w:divsChild>
    </w:div>
    <w:div w:id="953907665">
      <w:bodyDiv w:val="1"/>
      <w:marLeft w:val="0"/>
      <w:marRight w:val="0"/>
      <w:marTop w:val="0"/>
      <w:marBottom w:val="0"/>
      <w:divBdr>
        <w:top w:val="none" w:sz="0" w:space="0" w:color="auto"/>
        <w:left w:val="none" w:sz="0" w:space="0" w:color="auto"/>
        <w:bottom w:val="none" w:sz="0" w:space="0" w:color="auto"/>
        <w:right w:val="none" w:sz="0" w:space="0" w:color="auto"/>
      </w:divBdr>
      <w:divsChild>
        <w:div w:id="719789911">
          <w:marLeft w:val="640"/>
          <w:marRight w:val="0"/>
          <w:marTop w:val="0"/>
          <w:marBottom w:val="0"/>
          <w:divBdr>
            <w:top w:val="none" w:sz="0" w:space="0" w:color="auto"/>
            <w:left w:val="none" w:sz="0" w:space="0" w:color="auto"/>
            <w:bottom w:val="none" w:sz="0" w:space="0" w:color="auto"/>
            <w:right w:val="none" w:sz="0" w:space="0" w:color="auto"/>
          </w:divBdr>
        </w:div>
        <w:div w:id="1582058653">
          <w:marLeft w:val="640"/>
          <w:marRight w:val="0"/>
          <w:marTop w:val="0"/>
          <w:marBottom w:val="0"/>
          <w:divBdr>
            <w:top w:val="none" w:sz="0" w:space="0" w:color="auto"/>
            <w:left w:val="none" w:sz="0" w:space="0" w:color="auto"/>
            <w:bottom w:val="none" w:sz="0" w:space="0" w:color="auto"/>
            <w:right w:val="none" w:sz="0" w:space="0" w:color="auto"/>
          </w:divBdr>
        </w:div>
        <w:div w:id="832530840">
          <w:marLeft w:val="640"/>
          <w:marRight w:val="0"/>
          <w:marTop w:val="0"/>
          <w:marBottom w:val="0"/>
          <w:divBdr>
            <w:top w:val="none" w:sz="0" w:space="0" w:color="auto"/>
            <w:left w:val="none" w:sz="0" w:space="0" w:color="auto"/>
            <w:bottom w:val="none" w:sz="0" w:space="0" w:color="auto"/>
            <w:right w:val="none" w:sz="0" w:space="0" w:color="auto"/>
          </w:divBdr>
        </w:div>
        <w:div w:id="333802342">
          <w:marLeft w:val="640"/>
          <w:marRight w:val="0"/>
          <w:marTop w:val="0"/>
          <w:marBottom w:val="0"/>
          <w:divBdr>
            <w:top w:val="none" w:sz="0" w:space="0" w:color="auto"/>
            <w:left w:val="none" w:sz="0" w:space="0" w:color="auto"/>
            <w:bottom w:val="none" w:sz="0" w:space="0" w:color="auto"/>
            <w:right w:val="none" w:sz="0" w:space="0" w:color="auto"/>
          </w:divBdr>
        </w:div>
        <w:div w:id="1115637457">
          <w:marLeft w:val="640"/>
          <w:marRight w:val="0"/>
          <w:marTop w:val="0"/>
          <w:marBottom w:val="0"/>
          <w:divBdr>
            <w:top w:val="none" w:sz="0" w:space="0" w:color="auto"/>
            <w:left w:val="none" w:sz="0" w:space="0" w:color="auto"/>
            <w:bottom w:val="none" w:sz="0" w:space="0" w:color="auto"/>
            <w:right w:val="none" w:sz="0" w:space="0" w:color="auto"/>
          </w:divBdr>
        </w:div>
        <w:div w:id="1282298637">
          <w:marLeft w:val="640"/>
          <w:marRight w:val="0"/>
          <w:marTop w:val="0"/>
          <w:marBottom w:val="0"/>
          <w:divBdr>
            <w:top w:val="none" w:sz="0" w:space="0" w:color="auto"/>
            <w:left w:val="none" w:sz="0" w:space="0" w:color="auto"/>
            <w:bottom w:val="none" w:sz="0" w:space="0" w:color="auto"/>
            <w:right w:val="none" w:sz="0" w:space="0" w:color="auto"/>
          </w:divBdr>
        </w:div>
        <w:div w:id="822962882">
          <w:marLeft w:val="640"/>
          <w:marRight w:val="0"/>
          <w:marTop w:val="0"/>
          <w:marBottom w:val="0"/>
          <w:divBdr>
            <w:top w:val="none" w:sz="0" w:space="0" w:color="auto"/>
            <w:left w:val="none" w:sz="0" w:space="0" w:color="auto"/>
            <w:bottom w:val="none" w:sz="0" w:space="0" w:color="auto"/>
            <w:right w:val="none" w:sz="0" w:space="0" w:color="auto"/>
          </w:divBdr>
        </w:div>
        <w:div w:id="1210647556">
          <w:marLeft w:val="640"/>
          <w:marRight w:val="0"/>
          <w:marTop w:val="0"/>
          <w:marBottom w:val="0"/>
          <w:divBdr>
            <w:top w:val="none" w:sz="0" w:space="0" w:color="auto"/>
            <w:left w:val="none" w:sz="0" w:space="0" w:color="auto"/>
            <w:bottom w:val="none" w:sz="0" w:space="0" w:color="auto"/>
            <w:right w:val="none" w:sz="0" w:space="0" w:color="auto"/>
          </w:divBdr>
        </w:div>
        <w:div w:id="582030135">
          <w:marLeft w:val="640"/>
          <w:marRight w:val="0"/>
          <w:marTop w:val="0"/>
          <w:marBottom w:val="0"/>
          <w:divBdr>
            <w:top w:val="none" w:sz="0" w:space="0" w:color="auto"/>
            <w:left w:val="none" w:sz="0" w:space="0" w:color="auto"/>
            <w:bottom w:val="none" w:sz="0" w:space="0" w:color="auto"/>
            <w:right w:val="none" w:sz="0" w:space="0" w:color="auto"/>
          </w:divBdr>
        </w:div>
        <w:div w:id="556429953">
          <w:marLeft w:val="640"/>
          <w:marRight w:val="0"/>
          <w:marTop w:val="0"/>
          <w:marBottom w:val="0"/>
          <w:divBdr>
            <w:top w:val="none" w:sz="0" w:space="0" w:color="auto"/>
            <w:left w:val="none" w:sz="0" w:space="0" w:color="auto"/>
            <w:bottom w:val="none" w:sz="0" w:space="0" w:color="auto"/>
            <w:right w:val="none" w:sz="0" w:space="0" w:color="auto"/>
          </w:divBdr>
        </w:div>
        <w:div w:id="2067796202">
          <w:marLeft w:val="640"/>
          <w:marRight w:val="0"/>
          <w:marTop w:val="0"/>
          <w:marBottom w:val="0"/>
          <w:divBdr>
            <w:top w:val="none" w:sz="0" w:space="0" w:color="auto"/>
            <w:left w:val="none" w:sz="0" w:space="0" w:color="auto"/>
            <w:bottom w:val="none" w:sz="0" w:space="0" w:color="auto"/>
            <w:right w:val="none" w:sz="0" w:space="0" w:color="auto"/>
          </w:divBdr>
        </w:div>
        <w:div w:id="1889367894">
          <w:marLeft w:val="640"/>
          <w:marRight w:val="0"/>
          <w:marTop w:val="0"/>
          <w:marBottom w:val="0"/>
          <w:divBdr>
            <w:top w:val="none" w:sz="0" w:space="0" w:color="auto"/>
            <w:left w:val="none" w:sz="0" w:space="0" w:color="auto"/>
            <w:bottom w:val="none" w:sz="0" w:space="0" w:color="auto"/>
            <w:right w:val="none" w:sz="0" w:space="0" w:color="auto"/>
          </w:divBdr>
        </w:div>
        <w:div w:id="1349336644">
          <w:marLeft w:val="640"/>
          <w:marRight w:val="0"/>
          <w:marTop w:val="0"/>
          <w:marBottom w:val="0"/>
          <w:divBdr>
            <w:top w:val="none" w:sz="0" w:space="0" w:color="auto"/>
            <w:left w:val="none" w:sz="0" w:space="0" w:color="auto"/>
            <w:bottom w:val="none" w:sz="0" w:space="0" w:color="auto"/>
            <w:right w:val="none" w:sz="0" w:space="0" w:color="auto"/>
          </w:divBdr>
        </w:div>
        <w:div w:id="1047683549">
          <w:marLeft w:val="640"/>
          <w:marRight w:val="0"/>
          <w:marTop w:val="0"/>
          <w:marBottom w:val="0"/>
          <w:divBdr>
            <w:top w:val="none" w:sz="0" w:space="0" w:color="auto"/>
            <w:left w:val="none" w:sz="0" w:space="0" w:color="auto"/>
            <w:bottom w:val="none" w:sz="0" w:space="0" w:color="auto"/>
            <w:right w:val="none" w:sz="0" w:space="0" w:color="auto"/>
          </w:divBdr>
        </w:div>
        <w:div w:id="82531768">
          <w:marLeft w:val="640"/>
          <w:marRight w:val="0"/>
          <w:marTop w:val="0"/>
          <w:marBottom w:val="0"/>
          <w:divBdr>
            <w:top w:val="none" w:sz="0" w:space="0" w:color="auto"/>
            <w:left w:val="none" w:sz="0" w:space="0" w:color="auto"/>
            <w:bottom w:val="none" w:sz="0" w:space="0" w:color="auto"/>
            <w:right w:val="none" w:sz="0" w:space="0" w:color="auto"/>
          </w:divBdr>
        </w:div>
        <w:div w:id="674067385">
          <w:marLeft w:val="640"/>
          <w:marRight w:val="0"/>
          <w:marTop w:val="0"/>
          <w:marBottom w:val="0"/>
          <w:divBdr>
            <w:top w:val="none" w:sz="0" w:space="0" w:color="auto"/>
            <w:left w:val="none" w:sz="0" w:space="0" w:color="auto"/>
            <w:bottom w:val="none" w:sz="0" w:space="0" w:color="auto"/>
            <w:right w:val="none" w:sz="0" w:space="0" w:color="auto"/>
          </w:divBdr>
        </w:div>
      </w:divsChild>
    </w:div>
    <w:div w:id="954219336">
      <w:bodyDiv w:val="1"/>
      <w:marLeft w:val="0"/>
      <w:marRight w:val="0"/>
      <w:marTop w:val="0"/>
      <w:marBottom w:val="0"/>
      <w:divBdr>
        <w:top w:val="none" w:sz="0" w:space="0" w:color="auto"/>
        <w:left w:val="none" w:sz="0" w:space="0" w:color="auto"/>
        <w:bottom w:val="none" w:sz="0" w:space="0" w:color="auto"/>
        <w:right w:val="none" w:sz="0" w:space="0" w:color="auto"/>
      </w:divBdr>
      <w:divsChild>
        <w:div w:id="1283195715">
          <w:marLeft w:val="640"/>
          <w:marRight w:val="0"/>
          <w:marTop w:val="0"/>
          <w:marBottom w:val="0"/>
          <w:divBdr>
            <w:top w:val="none" w:sz="0" w:space="0" w:color="auto"/>
            <w:left w:val="none" w:sz="0" w:space="0" w:color="auto"/>
            <w:bottom w:val="none" w:sz="0" w:space="0" w:color="auto"/>
            <w:right w:val="none" w:sz="0" w:space="0" w:color="auto"/>
          </w:divBdr>
        </w:div>
        <w:div w:id="751394482">
          <w:marLeft w:val="640"/>
          <w:marRight w:val="0"/>
          <w:marTop w:val="0"/>
          <w:marBottom w:val="0"/>
          <w:divBdr>
            <w:top w:val="none" w:sz="0" w:space="0" w:color="auto"/>
            <w:left w:val="none" w:sz="0" w:space="0" w:color="auto"/>
            <w:bottom w:val="none" w:sz="0" w:space="0" w:color="auto"/>
            <w:right w:val="none" w:sz="0" w:space="0" w:color="auto"/>
          </w:divBdr>
        </w:div>
        <w:div w:id="1848014322">
          <w:marLeft w:val="640"/>
          <w:marRight w:val="0"/>
          <w:marTop w:val="0"/>
          <w:marBottom w:val="0"/>
          <w:divBdr>
            <w:top w:val="none" w:sz="0" w:space="0" w:color="auto"/>
            <w:left w:val="none" w:sz="0" w:space="0" w:color="auto"/>
            <w:bottom w:val="none" w:sz="0" w:space="0" w:color="auto"/>
            <w:right w:val="none" w:sz="0" w:space="0" w:color="auto"/>
          </w:divBdr>
        </w:div>
        <w:div w:id="1596358427">
          <w:marLeft w:val="640"/>
          <w:marRight w:val="0"/>
          <w:marTop w:val="0"/>
          <w:marBottom w:val="0"/>
          <w:divBdr>
            <w:top w:val="none" w:sz="0" w:space="0" w:color="auto"/>
            <w:left w:val="none" w:sz="0" w:space="0" w:color="auto"/>
            <w:bottom w:val="none" w:sz="0" w:space="0" w:color="auto"/>
            <w:right w:val="none" w:sz="0" w:space="0" w:color="auto"/>
          </w:divBdr>
        </w:div>
        <w:div w:id="1380935088">
          <w:marLeft w:val="640"/>
          <w:marRight w:val="0"/>
          <w:marTop w:val="0"/>
          <w:marBottom w:val="0"/>
          <w:divBdr>
            <w:top w:val="none" w:sz="0" w:space="0" w:color="auto"/>
            <w:left w:val="none" w:sz="0" w:space="0" w:color="auto"/>
            <w:bottom w:val="none" w:sz="0" w:space="0" w:color="auto"/>
            <w:right w:val="none" w:sz="0" w:space="0" w:color="auto"/>
          </w:divBdr>
        </w:div>
        <w:div w:id="1075014285">
          <w:marLeft w:val="640"/>
          <w:marRight w:val="0"/>
          <w:marTop w:val="0"/>
          <w:marBottom w:val="0"/>
          <w:divBdr>
            <w:top w:val="none" w:sz="0" w:space="0" w:color="auto"/>
            <w:left w:val="none" w:sz="0" w:space="0" w:color="auto"/>
            <w:bottom w:val="none" w:sz="0" w:space="0" w:color="auto"/>
            <w:right w:val="none" w:sz="0" w:space="0" w:color="auto"/>
          </w:divBdr>
        </w:div>
        <w:div w:id="1503929846">
          <w:marLeft w:val="640"/>
          <w:marRight w:val="0"/>
          <w:marTop w:val="0"/>
          <w:marBottom w:val="0"/>
          <w:divBdr>
            <w:top w:val="none" w:sz="0" w:space="0" w:color="auto"/>
            <w:left w:val="none" w:sz="0" w:space="0" w:color="auto"/>
            <w:bottom w:val="none" w:sz="0" w:space="0" w:color="auto"/>
            <w:right w:val="none" w:sz="0" w:space="0" w:color="auto"/>
          </w:divBdr>
        </w:div>
        <w:div w:id="1845853267">
          <w:marLeft w:val="640"/>
          <w:marRight w:val="0"/>
          <w:marTop w:val="0"/>
          <w:marBottom w:val="0"/>
          <w:divBdr>
            <w:top w:val="none" w:sz="0" w:space="0" w:color="auto"/>
            <w:left w:val="none" w:sz="0" w:space="0" w:color="auto"/>
            <w:bottom w:val="none" w:sz="0" w:space="0" w:color="auto"/>
            <w:right w:val="none" w:sz="0" w:space="0" w:color="auto"/>
          </w:divBdr>
        </w:div>
        <w:div w:id="749741304">
          <w:marLeft w:val="640"/>
          <w:marRight w:val="0"/>
          <w:marTop w:val="0"/>
          <w:marBottom w:val="0"/>
          <w:divBdr>
            <w:top w:val="none" w:sz="0" w:space="0" w:color="auto"/>
            <w:left w:val="none" w:sz="0" w:space="0" w:color="auto"/>
            <w:bottom w:val="none" w:sz="0" w:space="0" w:color="auto"/>
            <w:right w:val="none" w:sz="0" w:space="0" w:color="auto"/>
          </w:divBdr>
        </w:div>
        <w:div w:id="1058094548">
          <w:marLeft w:val="640"/>
          <w:marRight w:val="0"/>
          <w:marTop w:val="0"/>
          <w:marBottom w:val="0"/>
          <w:divBdr>
            <w:top w:val="none" w:sz="0" w:space="0" w:color="auto"/>
            <w:left w:val="none" w:sz="0" w:space="0" w:color="auto"/>
            <w:bottom w:val="none" w:sz="0" w:space="0" w:color="auto"/>
            <w:right w:val="none" w:sz="0" w:space="0" w:color="auto"/>
          </w:divBdr>
        </w:div>
        <w:div w:id="94830810">
          <w:marLeft w:val="640"/>
          <w:marRight w:val="0"/>
          <w:marTop w:val="0"/>
          <w:marBottom w:val="0"/>
          <w:divBdr>
            <w:top w:val="none" w:sz="0" w:space="0" w:color="auto"/>
            <w:left w:val="none" w:sz="0" w:space="0" w:color="auto"/>
            <w:bottom w:val="none" w:sz="0" w:space="0" w:color="auto"/>
            <w:right w:val="none" w:sz="0" w:space="0" w:color="auto"/>
          </w:divBdr>
        </w:div>
        <w:div w:id="613446256">
          <w:marLeft w:val="640"/>
          <w:marRight w:val="0"/>
          <w:marTop w:val="0"/>
          <w:marBottom w:val="0"/>
          <w:divBdr>
            <w:top w:val="none" w:sz="0" w:space="0" w:color="auto"/>
            <w:left w:val="none" w:sz="0" w:space="0" w:color="auto"/>
            <w:bottom w:val="none" w:sz="0" w:space="0" w:color="auto"/>
            <w:right w:val="none" w:sz="0" w:space="0" w:color="auto"/>
          </w:divBdr>
        </w:div>
        <w:div w:id="1386293934">
          <w:marLeft w:val="640"/>
          <w:marRight w:val="0"/>
          <w:marTop w:val="0"/>
          <w:marBottom w:val="0"/>
          <w:divBdr>
            <w:top w:val="none" w:sz="0" w:space="0" w:color="auto"/>
            <w:left w:val="none" w:sz="0" w:space="0" w:color="auto"/>
            <w:bottom w:val="none" w:sz="0" w:space="0" w:color="auto"/>
            <w:right w:val="none" w:sz="0" w:space="0" w:color="auto"/>
          </w:divBdr>
        </w:div>
        <w:div w:id="1518739005">
          <w:marLeft w:val="640"/>
          <w:marRight w:val="0"/>
          <w:marTop w:val="0"/>
          <w:marBottom w:val="0"/>
          <w:divBdr>
            <w:top w:val="none" w:sz="0" w:space="0" w:color="auto"/>
            <w:left w:val="none" w:sz="0" w:space="0" w:color="auto"/>
            <w:bottom w:val="none" w:sz="0" w:space="0" w:color="auto"/>
            <w:right w:val="none" w:sz="0" w:space="0" w:color="auto"/>
          </w:divBdr>
        </w:div>
        <w:div w:id="257176847">
          <w:marLeft w:val="640"/>
          <w:marRight w:val="0"/>
          <w:marTop w:val="0"/>
          <w:marBottom w:val="0"/>
          <w:divBdr>
            <w:top w:val="none" w:sz="0" w:space="0" w:color="auto"/>
            <w:left w:val="none" w:sz="0" w:space="0" w:color="auto"/>
            <w:bottom w:val="none" w:sz="0" w:space="0" w:color="auto"/>
            <w:right w:val="none" w:sz="0" w:space="0" w:color="auto"/>
          </w:divBdr>
        </w:div>
        <w:div w:id="475297637">
          <w:marLeft w:val="640"/>
          <w:marRight w:val="0"/>
          <w:marTop w:val="0"/>
          <w:marBottom w:val="0"/>
          <w:divBdr>
            <w:top w:val="none" w:sz="0" w:space="0" w:color="auto"/>
            <w:left w:val="none" w:sz="0" w:space="0" w:color="auto"/>
            <w:bottom w:val="none" w:sz="0" w:space="0" w:color="auto"/>
            <w:right w:val="none" w:sz="0" w:space="0" w:color="auto"/>
          </w:divBdr>
        </w:div>
        <w:div w:id="145170777">
          <w:marLeft w:val="640"/>
          <w:marRight w:val="0"/>
          <w:marTop w:val="0"/>
          <w:marBottom w:val="0"/>
          <w:divBdr>
            <w:top w:val="none" w:sz="0" w:space="0" w:color="auto"/>
            <w:left w:val="none" w:sz="0" w:space="0" w:color="auto"/>
            <w:bottom w:val="none" w:sz="0" w:space="0" w:color="auto"/>
            <w:right w:val="none" w:sz="0" w:space="0" w:color="auto"/>
          </w:divBdr>
        </w:div>
        <w:div w:id="1978293293">
          <w:marLeft w:val="640"/>
          <w:marRight w:val="0"/>
          <w:marTop w:val="0"/>
          <w:marBottom w:val="0"/>
          <w:divBdr>
            <w:top w:val="none" w:sz="0" w:space="0" w:color="auto"/>
            <w:left w:val="none" w:sz="0" w:space="0" w:color="auto"/>
            <w:bottom w:val="none" w:sz="0" w:space="0" w:color="auto"/>
            <w:right w:val="none" w:sz="0" w:space="0" w:color="auto"/>
          </w:divBdr>
        </w:div>
        <w:div w:id="1099331131">
          <w:marLeft w:val="640"/>
          <w:marRight w:val="0"/>
          <w:marTop w:val="0"/>
          <w:marBottom w:val="0"/>
          <w:divBdr>
            <w:top w:val="none" w:sz="0" w:space="0" w:color="auto"/>
            <w:left w:val="none" w:sz="0" w:space="0" w:color="auto"/>
            <w:bottom w:val="none" w:sz="0" w:space="0" w:color="auto"/>
            <w:right w:val="none" w:sz="0" w:space="0" w:color="auto"/>
          </w:divBdr>
        </w:div>
        <w:div w:id="1789884070">
          <w:marLeft w:val="640"/>
          <w:marRight w:val="0"/>
          <w:marTop w:val="0"/>
          <w:marBottom w:val="0"/>
          <w:divBdr>
            <w:top w:val="none" w:sz="0" w:space="0" w:color="auto"/>
            <w:left w:val="none" w:sz="0" w:space="0" w:color="auto"/>
            <w:bottom w:val="none" w:sz="0" w:space="0" w:color="auto"/>
            <w:right w:val="none" w:sz="0" w:space="0" w:color="auto"/>
          </w:divBdr>
        </w:div>
        <w:div w:id="1770540684">
          <w:marLeft w:val="640"/>
          <w:marRight w:val="0"/>
          <w:marTop w:val="0"/>
          <w:marBottom w:val="0"/>
          <w:divBdr>
            <w:top w:val="none" w:sz="0" w:space="0" w:color="auto"/>
            <w:left w:val="none" w:sz="0" w:space="0" w:color="auto"/>
            <w:bottom w:val="none" w:sz="0" w:space="0" w:color="auto"/>
            <w:right w:val="none" w:sz="0" w:space="0" w:color="auto"/>
          </w:divBdr>
        </w:div>
        <w:div w:id="1722362344">
          <w:marLeft w:val="640"/>
          <w:marRight w:val="0"/>
          <w:marTop w:val="0"/>
          <w:marBottom w:val="0"/>
          <w:divBdr>
            <w:top w:val="none" w:sz="0" w:space="0" w:color="auto"/>
            <w:left w:val="none" w:sz="0" w:space="0" w:color="auto"/>
            <w:bottom w:val="none" w:sz="0" w:space="0" w:color="auto"/>
            <w:right w:val="none" w:sz="0" w:space="0" w:color="auto"/>
          </w:divBdr>
        </w:div>
        <w:div w:id="779760821">
          <w:marLeft w:val="640"/>
          <w:marRight w:val="0"/>
          <w:marTop w:val="0"/>
          <w:marBottom w:val="0"/>
          <w:divBdr>
            <w:top w:val="none" w:sz="0" w:space="0" w:color="auto"/>
            <w:left w:val="none" w:sz="0" w:space="0" w:color="auto"/>
            <w:bottom w:val="none" w:sz="0" w:space="0" w:color="auto"/>
            <w:right w:val="none" w:sz="0" w:space="0" w:color="auto"/>
          </w:divBdr>
        </w:div>
        <w:div w:id="646666828">
          <w:marLeft w:val="640"/>
          <w:marRight w:val="0"/>
          <w:marTop w:val="0"/>
          <w:marBottom w:val="0"/>
          <w:divBdr>
            <w:top w:val="none" w:sz="0" w:space="0" w:color="auto"/>
            <w:left w:val="none" w:sz="0" w:space="0" w:color="auto"/>
            <w:bottom w:val="none" w:sz="0" w:space="0" w:color="auto"/>
            <w:right w:val="none" w:sz="0" w:space="0" w:color="auto"/>
          </w:divBdr>
        </w:div>
        <w:div w:id="653989983">
          <w:marLeft w:val="640"/>
          <w:marRight w:val="0"/>
          <w:marTop w:val="0"/>
          <w:marBottom w:val="0"/>
          <w:divBdr>
            <w:top w:val="none" w:sz="0" w:space="0" w:color="auto"/>
            <w:left w:val="none" w:sz="0" w:space="0" w:color="auto"/>
            <w:bottom w:val="none" w:sz="0" w:space="0" w:color="auto"/>
            <w:right w:val="none" w:sz="0" w:space="0" w:color="auto"/>
          </w:divBdr>
        </w:div>
        <w:div w:id="382220224">
          <w:marLeft w:val="640"/>
          <w:marRight w:val="0"/>
          <w:marTop w:val="0"/>
          <w:marBottom w:val="0"/>
          <w:divBdr>
            <w:top w:val="none" w:sz="0" w:space="0" w:color="auto"/>
            <w:left w:val="none" w:sz="0" w:space="0" w:color="auto"/>
            <w:bottom w:val="none" w:sz="0" w:space="0" w:color="auto"/>
            <w:right w:val="none" w:sz="0" w:space="0" w:color="auto"/>
          </w:divBdr>
        </w:div>
        <w:div w:id="1789086850">
          <w:marLeft w:val="640"/>
          <w:marRight w:val="0"/>
          <w:marTop w:val="0"/>
          <w:marBottom w:val="0"/>
          <w:divBdr>
            <w:top w:val="none" w:sz="0" w:space="0" w:color="auto"/>
            <w:left w:val="none" w:sz="0" w:space="0" w:color="auto"/>
            <w:bottom w:val="none" w:sz="0" w:space="0" w:color="auto"/>
            <w:right w:val="none" w:sz="0" w:space="0" w:color="auto"/>
          </w:divBdr>
        </w:div>
        <w:div w:id="957640961">
          <w:marLeft w:val="640"/>
          <w:marRight w:val="0"/>
          <w:marTop w:val="0"/>
          <w:marBottom w:val="0"/>
          <w:divBdr>
            <w:top w:val="none" w:sz="0" w:space="0" w:color="auto"/>
            <w:left w:val="none" w:sz="0" w:space="0" w:color="auto"/>
            <w:bottom w:val="none" w:sz="0" w:space="0" w:color="auto"/>
            <w:right w:val="none" w:sz="0" w:space="0" w:color="auto"/>
          </w:divBdr>
        </w:div>
        <w:div w:id="1807427752">
          <w:marLeft w:val="640"/>
          <w:marRight w:val="0"/>
          <w:marTop w:val="0"/>
          <w:marBottom w:val="0"/>
          <w:divBdr>
            <w:top w:val="none" w:sz="0" w:space="0" w:color="auto"/>
            <w:left w:val="none" w:sz="0" w:space="0" w:color="auto"/>
            <w:bottom w:val="none" w:sz="0" w:space="0" w:color="auto"/>
            <w:right w:val="none" w:sz="0" w:space="0" w:color="auto"/>
          </w:divBdr>
        </w:div>
        <w:div w:id="1062407434">
          <w:marLeft w:val="640"/>
          <w:marRight w:val="0"/>
          <w:marTop w:val="0"/>
          <w:marBottom w:val="0"/>
          <w:divBdr>
            <w:top w:val="none" w:sz="0" w:space="0" w:color="auto"/>
            <w:left w:val="none" w:sz="0" w:space="0" w:color="auto"/>
            <w:bottom w:val="none" w:sz="0" w:space="0" w:color="auto"/>
            <w:right w:val="none" w:sz="0" w:space="0" w:color="auto"/>
          </w:divBdr>
        </w:div>
        <w:div w:id="1240166689">
          <w:marLeft w:val="640"/>
          <w:marRight w:val="0"/>
          <w:marTop w:val="0"/>
          <w:marBottom w:val="0"/>
          <w:divBdr>
            <w:top w:val="none" w:sz="0" w:space="0" w:color="auto"/>
            <w:left w:val="none" w:sz="0" w:space="0" w:color="auto"/>
            <w:bottom w:val="none" w:sz="0" w:space="0" w:color="auto"/>
            <w:right w:val="none" w:sz="0" w:space="0" w:color="auto"/>
          </w:divBdr>
        </w:div>
        <w:div w:id="562063409">
          <w:marLeft w:val="640"/>
          <w:marRight w:val="0"/>
          <w:marTop w:val="0"/>
          <w:marBottom w:val="0"/>
          <w:divBdr>
            <w:top w:val="none" w:sz="0" w:space="0" w:color="auto"/>
            <w:left w:val="none" w:sz="0" w:space="0" w:color="auto"/>
            <w:bottom w:val="none" w:sz="0" w:space="0" w:color="auto"/>
            <w:right w:val="none" w:sz="0" w:space="0" w:color="auto"/>
          </w:divBdr>
        </w:div>
      </w:divsChild>
    </w:div>
    <w:div w:id="980842715">
      <w:bodyDiv w:val="1"/>
      <w:marLeft w:val="0"/>
      <w:marRight w:val="0"/>
      <w:marTop w:val="0"/>
      <w:marBottom w:val="0"/>
      <w:divBdr>
        <w:top w:val="none" w:sz="0" w:space="0" w:color="auto"/>
        <w:left w:val="none" w:sz="0" w:space="0" w:color="auto"/>
        <w:bottom w:val="none" w:sz="0" w:space="0" w:color="auto"/>
        <w:right w:val="none" w:sz="0" w:space="0" w:color="auto"/>
      </w:divBdr>
      <w:divsChild>
        <w:div w:id="1627661713">
          <w:marLeft w:val="640"/>
          <w:marRight w:val="0"/>
          <w:marTop w:val="0"/>
          <w:marBottom w:val="0"/>
          <w:divBdr>
            <w:top w:val="none" w:sz="0" w:space="0" w:color="auto"/>
            <w:left w:val="none" w:sz="0" w:space="0" w:color="auto"/>
            <w:bottom w:val="none" w:sz="0" w:space="0" w:color="auto"/>
            <w:right w:val="none" w:sz="0" w:space="0" w:color="auto"/>
          </w:divBdr>
        </w:div>
        <w:div w:id="1330135040">
          <w:marLeft w:val="640"/>
          <w:marRight w:val="0"/>
          <w:marTop w:val="0"/>
          <w:marBottom w:val="0"/>
          <w:divBdr>
            <w:top w:val="none" w:sz="0" w:space="0" w:color="auto"/>
            <w:left w:val="none" w:sz="0" w:space="0" w:color="auto"/>
            <w:bottom w:val="none" w:sz="0" w:space="0" w:color="auto"/>
            <w:right w:val="none" w:sz="0" w:space="0" w:color="auto"/>
          </w:divBdr>
        </w:div>
        <w:div w:id="1458596715">
          <w:marLeft w:val="640"/>
          <w:marRight w:val="0"/>
          <w:marTop w:val="0"/>
          <w:marBottom w:val="0"/>
          <w:divBdr>
            <w:top w:val="none" w:sz="0" w:space="0" w:color="auto"/>
            <w:left w:val="none" w:sz="0" w:space="0" w:color="auto"/>
            <w:bottom w:val="none" w:sz="0" w:space="0" w:color="auto"/>
            <w:right w:val="none" w:sz="0" w:space="0" w:color="auto"/>
          </w:divBdr>
        </w:div>
        <w:div w:id="443574060">
          <w:marLeft w:val="640"/>
          <w:marRight w:val="0"/>
          <w:marTop w:val="0"/>
          <w:marBottom w:val="0"/>
          <w:divBdr>
            <w:top w:val="none" w:sz="0" w:space="0" w:color="auto"/>
            <w:left w:val="none" w:sz="0" w:space="0" w:color="auto"/>
            <w:bottom w:val="none" w:sz="0" w:space="0" w:color="auto"/>
            <w:right w:val="none" w:sz="0" w:space="0" w:color="auto"/>
          </w:divBdr>
        </w:div>
        <w:div w:id="398986373">
          <w:marLeft w:val="640"/>
          <w:marRight w:val="0"/>
          <w:marTop w:val="0"/>
          <w:marBottom w:val="0"/>
          <w:divBdr>
            <w:top w:val="none" w:sz="0" w:space="0" w:color="auto"/>
            <w:left w:val="none" w:sz="0" w:space="0" w:color="auto"/>
            <w:bottom w:val="none" w:sz="0" w:space="0" w:color="auto"/>
            <w:right w:val="none" w:sz="0" w:space="0" w:color="auto"/>
          </w:divBdr>
        </w:div>
        <w:div w:id="1195535709">
          <w:marLeft w:val="640"/>
          <w:marRight w:val="0"/>
          <w:marTop w:val="0"/>
          <w:marBottom w:val="0"/>
          <w:divBdr>
            <w:top w:val="none" w:sz="0" w:space="0" w:color="auto"/>
            <w:left w:val="none" w:sz="0" w:space="0" w:color="auto"/>
            <w:bottom w:val="none" w:sz="0" w:space="0" w:color="auto"/>
            <w:right w:val="none" w:sz="0" w:space="0" w:color="auto"/>
          </w:divBdr>
        </w:div>
        <w:div w:id="839276090">
          <w:marLeft w:val="640"/>
          <w:marRight w:val="0"/>
          <w:marTop w:val="0"/>
          <w:marBottom w:val="0"/>
          <w:divBdr>
            <w:top w:val="none" w:sz="0" w:space="0" w:color="auto"/>
            <w:left w:val="none" w:sz="0" w:space="0" w:color="auto"/>
            <w:bottom w:val="none" w:sz="0" w:space="0" w:color="auto"/>
            <w:right w:val="none" w:sz="0" w:space="0" w:color="auto"/>
          </w:divBdr>
        </w:div>
        <w:div w:id="162744870">
          <w:marLeft w:val="640"/>
          <w:marRight w:val="0"/>
          <w:marTop w:val="0"/>
          <w:marBottom w:val="0"/>
          <w:divBdr>
            <w:top w:val="none" w:sz="0" w:space="0" w:color="auto"/>
            <w:left w:val="none" w:sz="0" w:space="0" w:color="auto"/>
            <w:bottom w:val="none" w:sz="0" w:space="0" w:color="auto"/>
            <w:right w:val="none" w:sz="0" w:space="0" w:color="auto"/>
          </w:divBdr>
        </w:div>
        <w:div w:id="533494817">
          <w:marLeft w:val="640"/>
          <w:marRight w:val="0"/>
          <w:marTop w:val="0"/>
          <w:marBottom w:val="0"/>
          <w:divBdr>
            <w:top w:val="none" w:sz="0" w:space="0" w:color="auto"/>
            <w:left w:val="none" w:sz="0" w:space="0" w:color="auto"/>
            <w:bottom w:val="none" w:sz="0" w:space="0" w:color="auto"/>
            <w:right w:val="none" w:sz="0" w:space="0" w:color="auto"/>
          </w:divBdr>
        </w:div>
        <w:div w:id="523902434">
          <w:marLeft w:val="640"/>
          <w:marRight w:val="0"/>
          <w:marTop w:val="0"/>
          <w:marBottom w:val="0"/>
          <w:divBdr>
            <w:top w:val="none" w:sz="0" w:space="0" w:color="auto"/>
            <w:left w:val="none" w:sz="0" w:space="0" w:color="auto"/>
            <w:bottom w:val="none" w:sz="0" w:space="0" w:color="auto"/>
            <w:right w:val="none" w:sz="0" w:space="0" w:color="auto"/>
          </w:divBdr>
        </w:div>
        <w:div w:id="98961008">
          <w:marLeft w:val="640"/>
          <w:marRight w:val="0"/>
          <w:marTop w:val="0"/>
          <w:marBottom w:val="0"/>
          <w:divBdr>
            <w:top w:val="none" w:sz="0" w:space="0" w:color="auto"/>
            <w:left w:val="none" w:sz="0" w:space="0" w:color="auto"/>
            <w:bottom w:val="none" w:sz="0" w:space="0" w:color="auto"/>
            <w:right w:val="none" w:sz="0" w:space="0" w:color="auto"/>
          </w:divBdr>
        </w:div>
        <w:div w:id="2085449583">
          <w:marLeft w:val="640"/>
          <w:marRight w:val="0"/>
          <w:marTop w:val="0"/>
          <w:marBottom w:val="0"/>
          <w:divBdr>
            <w:top w:val="none" w:sz="0" w:space="0" w:color="auto"/>
            <w:left w:val="none" w:sz="0" w:space="0" w:color="auto"/>
            <w:bottom w:val="none" w:sz="0" w:space="0" w:color="auto"/>
            <w:right w:val="none" w:sz="0" w:space="0" w:color="auto"/>
          </w:divBdr>
        </w:div>
        <w:div w:id="559294046">
          <w:marLeft w:val="640"/>
          <w:marRight w:val="0"/>
          <w:marTop w:val="0"/>
          <w:marBottom w:val="0"/>
          <w:divBdr>
            <w:top w:val="none" w:sz="0" w:space="0" w:color="auto"/>
            <w:left w:val="none" w:sz="0" w:space="0" w:color="auto"/>
            <w:bottom w:val="none" w:sz="0" w:space="0" w:color="auto"/>
            <w:right w:val="none" w:sz="0" w:space="0" w:color="auto"/>
          </w:divBdr>
        </w:div>
        <w:div w:id="1750156171">
          <w:marLeft w:val="640"/>
          <w:marRight w:val="0"/>
          <w:marTop w:val="0"/>
          <w:marBottom w:val="0"/>
          <w:divBdr>
            <w:top w:val="none" w:sz="0" w:space="0" w:color="auto"/>
            <w:left w:val="none" w:sz="0" w:space="0" w:color="auto"/>
            <w:bottom w:val="none" w:sz="0" w:space="0" w:color="auto"/>
            <w:right w:val="none" w:sz="0" w:space="0" w:color="auto"/>
          </w:divBdr>
        </w:div>
        <w:div w:id="1100561581">
          <w:marLeft w:val="640"/>
          <w:marRight w:val="0"/>
          <w:marTop w:val="0"/>
          <w:marBottom w:val="0"/>
          <w:divBdr>
            <w:top w:val="none" w:sz="0" w:space="0" w:color="auto"/>
            <w:left w:val="none" w:sz="0" w:space="0" w:color="auto"/>
            <w:bottom w:val="none" w:sz="0" w:space="0" w:color="auto"/>
            <w:right w:val="none" w:sz="0" w:space="0" w:color="auto"/>
          </w:divBdr>
        </w:div>
        <w:div w:id="1592353823">
          <w:marLeft w:val="640"/>
          <w:marRight w:val="0"/>
          <w:marTop w:val="0"/>
          <w:marBottom w:val="0"/>
          <w:divBdr>
            <w:top w:val="none" w:sz="0" w:space="0" w:color="auto"/>
            <w:left w:val="none" w:sz="0" w:space="0" w:color="auto"/>
            <w:bottom w:val="none" w:sz="0" w:space="0" w:color="auto"/>
            <w:right w:val="none" w:sz="0" w:space="0" w:color="auto"/>
          </w:divBdr>
        </w:div>
        <w:div w:id="416950938">
          <w:marLeft w:val="640"/>
          <w:marRight w:val="0"/>
          <w:marTop w:val="0"/>
          <w:marBottom w:val="0"/>
          <w:divBdr>
            <w:top w:val="none" w:sz="0" w:space="0" w:color="auto"/>
            <w:left w:val="none" w:sz="0" w:space="0" w:color="auto"/>
            <w:bottom w:val="none" w:sz="0" w:space="0" w:color="auto"/>
            <w:right w:val="none" w:sz="0" w:space="0" w:color="auto"/>
          </w:divBdr>
        </w:div>
        <w:div w:id="1500390760">
          <w:marLeft w:val="640"/>
          <w:marRight w:val="0"/>
          <w:marTop w:val="0"/>
          <w:marBottom w:val="0"/>
          <w:divBdr>
            <w:top w:val="none" w:sz="0" w:space="0" w:color="auto"/>
            <w:left w:val="none" w:sz="0" w:space="0" w:color="auto"/>
            <w:bottom w:val="none" w:sz="0" w:space="0" w:color="auto"/>
            <w:right w:val="none" w:sz="0" w:space="0" w:color="auto"/>
          </w:divBdr>
        </w:div>
        <w:div w:id="622539116">
          <w:marLeft w:val="640"/>
          <w:marRight w:val="0"/>
          <w:marTop w:val="0"/>
          <w:marBottom w:val="0"/>
          <w:divBdr>
            <w:top w:val="none" w:sz="0" w:space="0" w:color="auto"/>
            <w:left w:val="none" w:sz="0" w:space="0" w:color="auto"/>
            <w:bottom w:val="none" w:sz="0" w:space="0" w:color="auto"/>
            <w:right w:val="none" w:sz="0" w:space="0" w:color="auto"/>
          </w:divBdr>
        </w:div>
        <w:div w:id="360863021">
          <w:marLeft w:val="640"/>
          <w:marRight w:val="0"/>
          <w:marTop w:val="0"/>
          <w:marBottom w:val="0"/>
          <w:divBdr>
            <w:top w:val="none" w:sz="0" w:space="0" w:color="auto"/>
            <w:left w:val="none" w:sz="0" w:space="0" w:color="auto"/>
            <w:bottom w:val="none" w:sz="0" w:space="0" w:color="auto"/>
            <w:right w:val="none" w:sz="0" w:space="0" w:color="auto"/>
          </w:divBdr>
        </w:div>
        <w:div w:id="1121654063">
          <w:marLeft w:val="640"/>
          <w:marRight w:val="0"/>
          <w:marTop w:val="0"/>
          <w:marBottom w:val="0"/>
          <w:divBdr>
            <w:top w:val="none" w:sz="0" w:space="0" w:color="auto"/>
            <w:left w:val="none" w:sz="0" w:space="0" w:color="auto"/>
            <w:bottom w:val="none" w:sz="0" w:space="0" w:color="auto"/>
            <w:right w:val="none" w:sz="0" w:space="0" w:color="auto"/>
          </w:divBdr>
        </w:div>
        <w:div w:id="1265724089">
          <w:marLeft w:val="640"/>
          <w:marRight w:val="0"/>
          <w:marTop w:val="0"/>
          <w:marBottom w:val="0"/>
          <w:divBdr>
            <w:top w:val="none" w:sz="0" w:space="0" w:color="auto"/>
            <w:left w:val="none" w:sz="0" w:space="0" w:color="auto"/>
            <w:bottom w:val="none" w:sz="0" w:space="0" w:color="auto"/>
            <w:right w:val="none" w:sz="0" w:space="0" w:color="auto"/>
          </w:divBdr>
        </w:div>
        <w:div w:id="1447386864">
          <w:marLeft w:val="640"/>
          <w:marRight w:val="0"/>
          <w:marTop w:val="0"/>
          <w:marBottom w:val="0"/>
          <w:divBdr>
            <w:top w:val="none" w:sz="0" w:space="0" w:color="auto"/>
            <w:left w:val="none" w:sz="0" w:space="0" w:color="auto"/>
            <w:bottom w:val="none" w:sz="0" w:space="0" w:color="auto"/>
            <w:right w:val="none" w:sz="0" w:space="0" w:color="auto"/>
          </w:divBdr>
        </w:div>
        <w:div w:id="1074359596">
          <w:marLeft w:val="640"/>
          <w:marRight w:val="0"/>
          <w:marTop w:val="0"/>
          <w:marBottom w:val="0"/>
          <w:divBdr>
            <w:top w:val="none" w:sz="0" w:space="0" w:color="auto"/>
            <w:left w:val="none" w:sz="0" w:space="0" w:color="auto"/>
            <w:bottom w:val="none" w:sz="0" w:space="0" w:color="auto"/>
            <w:right w:val="none" w:sz="0" w:space="0" w:color="auto"/>
          </w:divBdr>
        </w:div>
        <w:div w:id="1657491186">
          <w:marLeft w:val="640"/>
          <w:marRight w:val="0"/>
          <w:marTop w:val="0"/>
          <w:marBottom w:val="0"/>
          <w:divBdr>
            <w:top w:val="none" w:sz="0" w:space="0" w:color="auto"/>
            <w:left w:val="none" w:sz="0" w:space="0" w:color="auto"/>
            <w:bottom w:val="none" w:sz="0" w:space="0" w:color="auto"/>
            <w:right w:val="none" w:sz="0" w:space="0" w:color="auto"/>
          </w:divBdr>
        </w:div>
        <w:div w:id="1057777459">
          <w:marLeft w:val="640"/>
          <w:marRight w:val="0"/>
          <w:marTop w:val="0"/>
          <w:marBottom w:val="0"/>
          <w:divBdr>
            <w:top w:val="none" w:sz="0" w:space="0" w:color="auto"/>
            <w:left w:val="none" w:sz="0" w:space="0" w:color="auto"/>
            <w:bottom w:val="none" w:sz="0" w:space="0" w:color="auto"/>
            <w:right w:val="none" w:sz="0" w:space="0" w:color="auto"/>
          </w:divBdr>
        </w:div>
        <w:div w:id="1131751162">
          <w:marLeft w:val="640"/>
          <w:marRight w:val="0"/>
          <w:marTop w:val="0"/>
          <w:marBottom w:val="0"/>
          <w:divBdr>
            <w:top w:val="none" w:sz="0" w:space="0" w:color="auto"/>
            <w:left w:val="none" w:sz="0" w:space="0" w:color="auto"/>
            <w:bottom w:val="none" w:sz="0" w:space="0" w:color="auto"/>
            <w:right w:val="none" w:sz="0" w:space="0" w:color="auto"/>
          </w:divBdr>
        </w:div>
        <w:div w:id="1367175954">
          <w:marLeft w:val="640"/>
          <w:marRight w:val="0"/>
          <w:marTop w:val="0"/>
          <w:marBottom w:val="0"/>
          <w:divBdr>
            <w:top w:val="none" w:sz="0" w:space="0" w:color="auto"/>
            <w:left w:val="none" w:sz="0" w:space="0" w:color="auto"/>
            <w:bottom w:val="none" w:sz="0" w:space="0" w:color="auto"/>
            <w:right w:val="none" w:sz="0" w:space="0" w:color="auto"/>
          </w:divBdr>
        </w:div>
        <w:div w:id="481000698">
          <w:marLeft w:val="640"/>
          <w:marRight w:val="0"/>
          <w:marTop w:val="0"/>
          <w:marBottom w:val="0"/>
          <w:divBdr>
            <w:top w:val="none" w:sz="0" w:space="0" w:color="auto"/>
            <w:left w:val="none" w:sz="0" w:space="0" w:color="auto"/>
            <w:bottom w:val="none" w:sz="0" w:space="0" w:color="auto"/>
            <w:right w:val="none" w:sz="0" w:space="0" w:color="auto"/>
          </w:divBdr>
        </w:div>
        <w:div w:id="918514470">
          <w:marLeft w:val="640"/>
          <w:marRight w:val="0"/>
          <w:marTop w:val="0"/>
          <w:marBottom w:val="0"/>
          <w:divBdr>
            <w:top w:val="none" w:sz="0" w:space="0" w:color="auto"/>
            <w:left w:val="none" w:sz="0" w:space="0" w:color="auto"/>
            <w:bottom w:val="none" w:sz="0" w:space="0" w:color="auto"/>
            <w:right w:val="none" w:sz="0" w:space="0" w:color="auto"/>
          </w:divBdr>
        </w:div>
        <w:div w:id="1223828771">
          <w:marLeft w:val="640"/>
          <w:marRight w:val="0"/>
          <w:marTop w:val="0"/>
          <w:marBottom w:val="0"/>
          <w:divBdr>
            <w:top w:val="none" w:sz="0" w:space="0" w:color="auto"/>
            <w:left w:val="none" w:sz="0" w:space="0" w:color="auto"/>
            <w:bottom w:val="none" w:sz="0" w:space="0" w:color="auto"/>
            <w:right w:val="none" w:sz="0" w:space="0" w:color="auto"/>
          </w:divBdr>
        </w:div>
        <w:div w:id="864321512">
          <w:marLeft w:val="640"/>
          <w:marRight w:val="0"/>
          <w:marTop w:val="0"/>
          <w:marBottom w:val="0"/>
          <w:divBdr>
            <w:top w:val="none" w:sz="0" w:space="0" w:color="auto"/>
            <w:left w:val="none" w:sz="0" w:space="0" w:color="auto"/>
            <w:bottom w:val="none" w:sz="0" w:space="0" w:color="auto"/>
            <w:right w:val="none" w:sz="0" w:space="0" w:color="auto"/>
          </w:divBdr>
        </w:div>
        <w:div w:id="603225428">
          <w:marLeft w:val="640"/>
          <w:marRight w:val="0"/>
          <w:marTop w:val="0"/>
          <w:marBottom w:val="0"/>
          <w:divBdr>
            <w:top w:val="none" w:sz="0" w:space="0" w:color="auto"/>
            <w:left w:val="none" w:sz="0" w:space="0" w:color="auto"/>
            <w:bottom w:val="none" w:sz="0" w:space="0" w:color="auto"/>
            <w:right w:val="none" w:sz="0" w:space="0" w:color="auto"/>
          </w:divBdr>
        </w:div>
        <w:div w:id="862519805">
          <w:marLeft w:val="640"/>
          <w:marRight w:val="0"/>
          <w:marTop w:val="0"/>
          <w:marBottom w:val="0"/>
          <w:divBdr>
            <w:top w:val="none" w:sz="0" w:space="0" w:color="auto"/>
            <w:left w:val="none" w:sz="0" w:space="0" w:color="auto"/>
            <w:bottom w:val="none" w:sz="0" w:space="0" w:color="auto"/>
            <w:right w:val="none" w:sz="0" w:space="0" w:color="auto"/>
          </w:divBdr>
        </w:div>
        <w:div w:id="1191647766">
          <w:marLeft w:val="640"/>
          <w:marRight w:val="0"/>
          <w:marTop w:val="0"/>
          <w:marBottom w:val="0"/>
          <w:divBdr>
            <w:top w:val="none" w:sz="0" w:space="0" w:color="auto"/>
            <w:left w:val="none" w:sz="0" w:space="0" w:color="auto"/>
            <w:bottom w:val="none" w:sz="0" w:space="0" w:color="auto"/>
            <w:right w:val="none" w:sz="0" w:space="0" w:color="auto"/>
          </w:divBdr>
        </w:div>
        <w:div w:id="1300064454">
          <w:marLeft w:val="640"/>
          <w:marRight w:val="0"/>
          <w:marTop w:val="0"/>
          <w:marBottom w:val="0"/>
          <w:divBdr>
            <w:top w:val="none" w:sz="0" w:space="0" w:color="auto"/>
            <w:left w:val="none" w:sz="0" w:space="0" w:color="auto"/>
            <w:bottom w:val="none" w:sz="0" w:space="0" w:color="auto"/>
            <w:right w:val="none" w:sz="0" w:space="0" w:color="auto"/>
          </w:divBdr>
        </w:div>
        <w:div w:id="552617130">
          <w:marLeft w:val="640"/>
          <w:marRight w:val="0"/>
          <w:marTop w:val="0"/>
          <w:marBottom w:val="0"/>
          <w:divBdr>
            <w:top w:val="none" w:sz="0" w:space="0" w:color="auto"/>
            <w:left w:val="none" w:sz="0" w:space="0" w:color="auto"/>
            <w:bottom w:val="none" w:sz="0" w:space="0" w:color="auto"/>
            <w:right w:val="none" w:sz="0" w:space="0" w:color="auto"/>
          </w:divBdr>
        </w:div>
        <w:div w:id="985621370">
          <w:marLeft w:val="640"/>
          <w:marRight w:val="0"/>
          <w:marTop w:val="0"/>
          <w:marBottom w:val="0"/>
          <w:divBdr>
            <w:top w:val="none" w:sz="0" w:space="0" w:color="auto"/>
            <w:left w:val="none" w:sz="0" w:space="0" w:color="auto"/>
            <w:bottom w:val="none" w:sz="0" w:space="0" w:color="auto"/>
            <w:right w:val="none" w:sz="0" w:space="0" w:color="auto"/>
          </w:divBdr>
        </w:div>
        <w:div w:id="1618753557">
          <w:marLeft w:val="640"/>
          <w:marRight w:val="0"/>
          <w:marTop w:val="0"/>
          <w:marBottom w:val="0"/>
          <w:divBdr>
            <w:top w:val="none" w:sz="0" w:space="0" w:color="auto"/>
            <w:left w:val="none" w:sz="0" w:space="0" w:color="auto"/>
            <w:bottom w:val="none" w:sz="0" w:space="0" w:color="auto"/>
            <w:right w:val="none" w:sz="0" w:space="0" w:color="auto"/>
          </w:divBdr>
        </w:div>
        <w:div w:id="659388413">
          <w:marLeft w:val="640"/>
          <w:marRight w:val="0"/>
          <w:marTop w:val="0"/>
          <w:marBottom w:val="0"/>
          <w:divBdr>
            <w:top w:val="none" w:sz="0" w:space="0" w:color="auto"/>
            <w:left w:val="none" w:sz="0" w:space="0" w:color="auto"/>
            <w:bottom w:val="none" w:sz="0" w:space="0" w:color="auto"/>
            <w:right w:val="none" w:sz="0" w:space="0" w:color="auto"/>
          </w:divBdr>
        </w:div>
        <w:div w:id="1661425718">
          <w:marLeft w:val="640"/>
          <w:marRight w:val="0"/>
          <w:marTop w:val="0"/>
          <w:marBottom w:val="0"/>
          <w:divBdr>
            <w:top w:val="none" w:sz="0" w:space="0" w:color="auto"/>
            <w:left w:val="none" w:sz="0" w:space="0" w:color="auto"/>
            <w:bottom w:val="none" w:sz="0" w:space="0" w:color="auto"/>
            <w:right w:val="none" w:sz="0" w:space="0" w:color="auto"/>
          </w:divBdr>
        </w:div>
        <w:div w:id="722872594">
          <w:marLeft w:val="640"/>
          <w:marRight w:val="0"/>
          <w:marTop w:val="0"/>
          <w:marBottom w:val="0"/>
          <w:divBdr>
            <w:top w:val="none" w:sz="0" w:space="0" w:color="auto"/>
            <w:left w:val="none" w:sz="0" w:space="0" w:color="auto"/>
            <w:bottom w:val="none" w:sz="0" w:space="0" w:color="auto"/>
            <w:right w:val="none" w:sz="0" w:space="0" w:color="auto"/>
          </w:divBdr>
        </w:div>
        <w:div w:id="675303545">
          <w:marLeft w:val="640"/>
          <w:marRight w:val="0"/>
          <w:marTop w:val="0"/>
          <w:marBottom w:val="0"/>
          <w:divBdr>
            <w:top w:val="none" w:sz="0" w:space="0" w:color="auto"/>
            <w:left w:val="none" w:sz="0" w:space="0" w:color="auto"/>
            <w:bottom w:val="none" w:sz="0" w:space="0" w:color="auto"/>
            <w:right w:val="none" w:sz="0" w:space="0" w:color="auto"/>
          </w:divBdr>
        </w:div>
        <w:div w:id="1581481646">
          <w:marLeft w:val="640"/>
          <w:marRight w:val="0"/>
          <w:marTop w:val="0"/>
          <w:marBottom w:val="0"/>
          <w:divBdr>
            <w:top w:val="none" w:sz="0" w:space="0" w:color="auto"/>
            <w:left w:val="none" w:sz="0" w:space="0" w:color="auto"/>
            <w:bottom w:val="none" w:sz="0" w:space="0" w:color="auto"/>
            <w:right w:val="none" w:sz="0" w:space="0" w:color="auto"/>
          </w:divBdr>
        </w:div>
        <w:div w:id="98452471">
          <w:marLeft w:val="640"/>
          <w:marRight w:val="0"/>
          <w:marTop w:val="0"/>
          <w:marBottom w:val="0"/>
          <w:divBdr>
            <w:top w:val="none" w:sz="0" w:space="0" w:color="auto"/>
            <w:left w:val="none" w:sz="0" w:space="0" w:color="auto"/>
            <w:bottom w:val="none" w:sz="0" w:space="0" w:color="auto"/>
            <w:right w:val="none" w:sz="0" w:space="0" w:color="auto"/>
          </w:divBdr>
        </w:div>
        <w:div w:id="28536883">
          <w:marLeft w:val="640"/>
          <w:marRight w:val="0"/>
          <w:marTop w:val="0"/>
          <w:marBottom w:val="0"/>
          <w:divBdr>
            <w:top w:val="none" w:sz="0" w:space="0" w:color="auto"/>
            <w:left w:val="none" w:sz="0" w:space="0" w:color="auto"/>
            <w:bottom w:val="none" w:sz="0" w:space="0" w:color="auto"/>
            <w:right w:val="none" w:sz="0" w:space="0" w:color="auto"/>
          </w:divBdr>
        </w:div>
        <w:div w:id="1907957732">
          <w:marLeft w:val="640"/>
          <w:marRight w:val="0"/>
          <w:marTop w:val="0"/>
          <w:marBottom w:val="0"/>
          <w:divBdr>
            <w:top w:val="none" w:sz="0" w:space="0" w:color="auto"/>
            <w:left w:val="none" w:sz="0" w:space="0" w:color="auto"/>
            <w:bottom w:val="none" w:sz="0" w:space="0" w:color="auto"/>
            <w:right w:val="none" w:sz="0" w:space="0" w:color="auto"/>
          </w:divBdr>
        </w:div>
        <w:div w:id="270430413">
          <w:marLeft w:val="640"/>
          <w:marRight w:val="0"/>
          <w:marTop w:val="0"/>
          <w:marBottom w:val="0"/>
          <w:divBdr>
            <w:top w:val="none" w:sz="0" w:space="0" w:color="auto"/>
            <w:left w:val="none" w:sz="0" w:space="0" w:color="auto"/>
            <w:bottom w:val="none" w:sz="0" w:space="0" w:color="auto"/>
            <w:right w:val="none" w:sz="0" w:space="0" w:color="auto"/>
          </w:divBdr>
        </w:div>
        <w:div w:id="81804901">
          <w:marLeft w:val="640"/>
          <w:marRight w:val="0"/>
          <w:marTop w:val="0"/>
          <w:marBottom w:val="0"/>
          <w:divBdr>
            <w:top w:val="none" w:sz="0" w:space="0" w:color="auto"/>
            <w:left w:val="none" w:sz="0" w:space="0" w:color="auto"/>
            <w:bottom w:val="none" w:sz="0" w:space="0" w:color="auto"/>
            <w:right w:val="none" w:sz="0" w:space="0" w:color="auto"/>
          </w:divBdr>
        </w:div>
        <w:div w:id="1020937606">
          <w:marLeft w:val="640"/>
          <w:marRight w:val="0"/>
          <w:marTop w:val="0"/>
          <w:marBottom w:val="0"/>
          <w:divBdr>
            <w:top w:val="none" w:sz="0" w:space="0" w:color="auto"/>
            <w:left w:val="none" w:sz="0" w:space="0" w:color="auto"/>
            <w:bottom w:val="none" w:sz="0" w:space="0" w:color="auto"/>
            <w:right w:val="none" w:sz="0" w:space="0" w:color="auto"/>
          </w:divBdr>
        </w:div>
      </w:divsChild>
    </w:div>
    <w:div w:id="1010108091">
      <w:bodyDiv w:val="1"/>
      <w:marLeft w:val="0"/>
      <w:marRight w:val="0"/>
      <w:marTop w:val="0"/>
      <w:marBottom w:val="0"/>
      <w:divBdr>
        <w:top w:val="none" w:sz="0" w:space="0" w:color="auto"/>
        <w:left w:val="none" w:sz="0" w:space="0" w:color="auto"/>
        <w:bottom w:val="none" w:sz="0" w:space="0" w:color="auto"/>
        <w:right w:val="none" w:sz="0" w:space="0" w:color="auto"/>
      </w:divBdr>
      <w:divsChild>
        <w:div w:id="4987550">
          <w:marLeft w:val="640"/>
          <w:marRight w:val="0"/>
          <w:marTop w:val="0"/>
          <w:marBottom w:val="0"/>
          <w:divBdr>
            <w:top w:val="none" w:sz="0" w:space="0" w:color="auto"/>
            <w:left w:val="none" w:sz="0" w:space="0" w:color="auto"/>
            <w:bottom w:val="none" w:sz="0" w:space="0" w:color="auto"/>
            <w:right w:val="none" w:sz="0" w:space="0" w:color="auto"/>
          </w:divBdr>
        </w:div>
      </w:divsChild>
    </w:div>
    <w:div w:id="1032537581">
      <w:bodyDiv w:val="1"/>
      <w:marLeft w:val="0"/>
      <w:marRight w:val="0"/>
      <w:marTop w:val="0"/>
      <w:marBottom w:val="0"/>
      <w:divBdr>
        <w:top w:val="none" w:sz="0" w:space="0" w:color="auto"/>
        <w:left w:val="none" w:sz="0" w:space="0" w:color="auto"/>
        <w:bottom w:val="none" w:sz="0" w:space="0" w:color="auto"/>
        <w:right w:val="none" w:sz="0" w:space="0" w:color="auto"/>
      </w:divBdr>
      <w:divsChild>
        <w:div w:id="511918107">
          <w:marLeft w:val="640"/>
          <w:marRight w:val="0"/>
          <w:marTop w:val="0"/>
          <w:marBottom w:val="0"/>
          <w:divBdr>
            <w:top w:val="none" w:sz="0" w:space="0" w:color="auto"/>
            <w:left w:val="none" w:sz="0" w:space="0" w:color="auto"/>
            <w:bottom w:val="none" w:sz="0" w:space="0" w:color="auto"/>
            <w:right w:val="none" w:sz="0" w:space="0" w:color="auto"/>
          </w:divBdr>
        </w:div>
        <w:div w:id="1887326991">
          <w:marLeft w:val="640"/>
          <w:marRight w:val="0"/>
          <w:marTop w:val="0"/>
          <w:marBottom w:val="0"/>
          <w:divBdr>
            <w:top w:val="none" w:sz="0" w:space="0" w:color="auto"/>
            <w:left w:val="none" w:sz="0" w:space="0" w:color="auto"/>
            <w:bottom w:val="none" w:sz="0" w:space="0" w:color="auto"/>
            <w:right w:val="none" w:sz="0" w:space="0" w:color="auto"/>
          </w:divBdr>
        </w:div>
        <w:div w:id="162361717">
          <w:marLeft w:val="640"/>
          <w:marRight w:val="0"/>
          <w:marTop w:val="0"/>
          <w:marBottom w:val="0"/>
          <w:divBdr>
            <w:top w:val="none" w:sz="0" w:space="0" w:color="auto"/>
            <w:left w:val="none" w:sz="0" w:space="0" w:color="auto"/>
            <w:bottom w:val="none" w:sz="0" w:space="0" w:color="auto"/>
            <w:right w:val="none" w:sz="0" w:space="0" w:color="auto"/>
          </w:divBdr>
        </w:div>
        <w:div w:id="1271426179">
          <w:marLeft w:val="640"/>
          <w:marRight w:val="0"/>
          <w:marTop w:val="0"/>
          <w:marBottom w:val="0"/>
          <w:divBdr>
            <w:top w:val="none" w:sz="0" w:space="0" w:color="auto"/>
            <w:left w:val="none" w:sz="0" w:space="0" w:color="auto"/>
            <w:bottom w:val="none" w:sz="0" w:space="0" w:color="auto"/>
            <w:right w:val="none" w:sz="0" w:space="0" w:color="auto"/>
          </w:divBdr>
        </w:div>
        <w:div w:id="46924594">
          <w:marLeft w:val="640"/>
          <w:marRight w:val="0"/>
          <w:marTop w:val="0"/>
          <w:marBottom w:val="0"/>
          <w:divBdr>
            <w:top w:val="none" w:sz="0" w:space="0" w:color="auto"/>
            <w:left w:val="none" w:sz="0" w:space="0" w:color="auto"/>
            <w:bottom w:val="none" w:sz="0" w:space="0" w:color="auto"/>
            <w:right w:val="none" w:sz="0" w:space="0" w:color="auto"/>
          </w:divBdr>
        </w:div>
        <w:div w:id="737636612">
          <w:marLeft w:val="640"/>
          <w:marRight w:val="0"/>
          <w:marTop w:val="0"/>
          <w:marBottom w:val="0"/>
          <w:divBdr>
            <w:top w:val="none" w:sz="0" w:space="0" w:color="auto"/>
            <w:left w:val="none" w:sz="0" w:space="0" w:color="auto"/>
            <w:bottom w:val="none" w:sz="0" w:space="0" w:color="auto"/>
            <w:right w:val="none" w:sz="0" w:space="0" w:color="auto"/>
          </w:divBdr>
        </w:div>
        <w:div w:id="1038162717">
          <w:marLeft w:val="640"/>
          <w:marRight w:val="0"/>
          <w:marTop w:val="0"/>
          <w:marBottom w:val="0"/>
          <w:divBdr>
            <w:top w:val="none" w:sz="0" w:space="0" w:color="auto"/>
            <w:left w:val="none" w:sz="0" w:space="0" w:color="auto"/>
            <w:bottom w:val="none" w:sz="0" w:space="0" w:color="auto"/>
            <w:right w:val="none" w:sz="0" w:space="0" w:color="auto"/>
          </w:divBdr>
        </w:div>
        <w:div w:id="1231310401">
          <w:marLeft w:val="640"/>
          <w:marRight w:val="0"/>
          <w:marTop w:val="0"/>
          <w:marBottom w:val="0"/>
          <w:divBdr>
            <w:top w:val="none" w:sz="0" w:space="0" w:color="auto"/>
            <w:left w:val="none" w:sz="0" w:space="0" w:color="auto"/>
            <w:bottom w:val="none" w:sz="0" w:space="0" w:color="auto"/>
            <w:right w:val="none" w:sz="0" w:space="0" w:color="auto"/>
          </w:divBdr>
        </w:div>
        <w:div w:id="821577820">
          <w:marLeft w:val="640"/>
          <w:marRight w:val="0"/>
          <w:marTop w:val="0"/>
          <w:marBottom w:val="0"/>
          <w:divBdr>
            <w:top w:val="none" w:sz="0" w:space="0" w:color="auto"/>
            <w:left w:val="none" w:sz="0" w:space="0" w:color="auto"/>
            <w:bottom w:val="none" w:sz="0" w:space="0" w:color="auto"/>
            <w:right w:val="none" w:sz="0" w:space="0" w:color="auto"/>
          </w:divBdr>
        </w:div>
        <w:div w:id="554241724">
          <w:marLeft w:val="640"/>
          <w:marRight w:val="0"/>
          <w:marTop w:val="0"/>
          <w:marBottom w:val="0"/>
          <w:divBdr>
            <w:top w:val="none" w:sz="0" w:space="0" w:color="auto"/>
            <w:left w:val="none" w:sz="0" w:space="0" w:color="auto"/>
            <w:bottom w:val="none" w:sz="0" w:space="0" w:color="auto"/>
            <w:right w:val="none" w:sz="0" w:space="0" w:color="auto"/>
          </w:divBdr>
        </w:div>
        <w:div w:id="1260522696">
          <w:marLeft w:val="640"/>
          <w:marRight w:val="0"/>
          <w:marTop w:val="0"/>
          <w:marBottom w:val="0"/>
          <w:divBdr>
            <w:top w:val="none" w:sz="0" w:space="0" w:color="auto"/>
            <w:left w:val="none" w:sz="0" w:space="0" w:color="auto"/>
            <w:bottom w:val="none" w:sz="0" w:space="0" w:color="auto"/>
            <w:right w:val="none" w:sz="0" w:space="0" w:color="auto"/>
          </w:divBdr>
        </w:div>
        <w:div w:id="1466922851">
          <w:marLeft w:val="640"/>
          <w:marRight w:val="0"/>
          <w:marTop w:val="0"/>
          <w:marBottom w:val="0"/>
          <w:divBdr>
            <w:top w:val="none" w:sz="0" w:space="0" w:color="auto"/>
            <w:left w:val="none" w:sz="0" w:space="0" w:color="auto"/>
            <w:bottom w:val="none" w:sz="0" w:space="0" w:color="auto"/>
            <w:right w:val="none" w:sz="0" w:space="0" w:color="auto"/>
          </w:divBdr>
        </w:div>
        <w:div w:id="1335299829">
          <w:marLeft w:val="640"/>
          <w:marRight w:val="0"/>
          <w:marTop w:val="0"/>
          <w:marBottom w:val="0"/>
          <w:divBdr>
            <w:top w:val="none" w:sz="0" w:space="0" w:color="auto"/>
            <w:left w:val="none" w:sz="0" w:space="0" w:color="auto"/>
            <w:bottom w:val="none" w:sz="0" w:space="0" w:color="auto"/>
            <w:right w:val="none" w:sz="0" w:space="0" w:color="auto"/>
          </w:divBdr>
        </w:div>
        <w:div w:id="1525054159">
          <w:marLeft w:val="640"/>
          <w:marRight w:val="0"/>
          <w:marTop w:val="0"/>
          <w:marBottom w:val="0"/>
          <w:divBdr>
            <w:top w:val="none" w:sz="0" w:space="0" w:color="auto"/>
            <w:left w:val="none" w:sz="0" w:space="0" w:color="auto"/>
            <w:bottom w:val="none" w:sz="0" w:space="0" w:color="auto"/>
            <w:right w:val="none" w:sz="0" w:space="0" w:color="auto"/>
          </w:divBdr>
        </w:div>
        <w:div w:id="381563173">
          <w:marLeft w:val="640"/>
          <w:marRight w:val="0"/>
          <w:marTop w:val="0"/>
          <w:marBottom w:val="0"/>
          <w:divBdr>
            <w:top w:val="none" w:sz="0" w:space="0" w:color="auto"/>
            <w:left w:val="none" w:sz="0" w:space="0" w:color="auto"/>
            <w:bottom w:val="none" w:sz="0" w:space="0" w:color="auto"/>
            <w:right w:val="none" w:sz="0" w:space="0" w:color="auto"/>
          </w:divBdr>
        </w:div>
        <w:div w:id="10038611">
          <w:marLeft w:val="640"/>
          <w:marRight w:val="0"/>
          <w:marTop w:val="0"/>
          <w:marBottom w:val="0"/>
          <w:divBdr>
            <w:top w:val="none" w:sz="0" w:space="0" w:color="auto"/>
            <w:left w:val="none" w:sz="0" w:space="0" w:color="auto"/>
            <w:bottom w:val="none" w:sz="0" w:space="0" w:color="auto"/>
            <w:right w:val="none" w:sz="0" w:space="0" w:color="auto"/>
          </w:divBdr>
        </w:div>
        <w:div w:id="1277516862">
          <w:marLeft w:val="640"/>
          <w:marRight w:val="0"/>
          <w:marTop w:val="0"/>
          <w:marBottom w:val="0"/>
          <w:divBdr>
            <w:top w:val="none" w:sz="0" w:space="0" w:color="auto"/>
            <w:left w:val="none" w:sz="0" w:space="0" w:color="auto"/>
            <w:bottom w:val="none" w:sz="0" w:space="0" w:color="auto"/>
            <w:right w:val="none" w:sz="0" w:space="0" w:color="auto"/>
          </w:divBdr>
        </w:div>
        <w:div w:id="1226575231">
          <w:marLeft w:val="640"/>
          <w:marRight w:val="0"/>
          <w:marTop w:val="0"/>
          <w:marBottom w:val="0"/>
          <w:divBdr>
            <w:top w:val="none" w:sz="0" w:space="0" w:color="auto"/>
            <w:left w:val="none" w:sz="0" w:space="0" w:color="auto"/>
            <w:bottom w:val="none" w:sz="0" w:space="0" w:color="auto"/>
            <w:right w:val="none" w:sz="0" w:space="0" w:color="auto"/>
          </w:divBdr>
        </w:div>
        <w:div w:id="1098060547">
          <w:marLeft w:val="640"/>
          <w:marRight w:val="0"/>
          <w:marTop w:val="0"/>
          <w:marBottom w:val="0"/>
          <w:divBdr>
            <w:top w:val="none" w:sz="0" w:space="0" w:color="auto"/>
            <w:left w:val="none" w:sz="0" w:space="0" w:color="auto"/>
            <w:bottom w:val="none" w:sz="0" w:space="0" w:color="auto"/>
            <w:right w:val="none" w:sz="0" w:space="0" w:color="auto"/>
          </w:divBdr>
        </w:div>
        <w:div w:id="1658218006">
          <w:marLeft w:val="640"/>
          <w:marRight w:val="0"/>
          <w:marTop w:val="0"/>
          <w:marBottom w:val="0"/>
          <w:divBdr>
            <w:top w:val="none" w:sz="0" w:space="0" w:color="auto"/>
            <w:left w:val="none" w:sz="0" w:space="0" w:color="auto"/>
            <w:bottom w:val="none" w:sz="0" w:space="0" w:color="auto"/>
            <w:right w:val="none" w:sz="0" w:space="0" w:color="auto"/>
          </w:divBdr>
        </w:div>
        <w:div w:id="1863206841">
          <w:marLeft w:val="640"/>
          <w:marRight w:val="0"/>
          <w:marTop w:val="0"/>
          <w:marBottom w:val="0"/>
          <w:divBdr>
            <w:top w:val="none" w:sz="0" w:space="0" w:color="auto"/>
            <w:left w:val="none" w:sz="0" w:space="0" w:color="auto"/>
            <w:bottom w:val="none" w:sz="0" w:space="0" w:color="auto"/>
            <w:right w:val="none" w:sz="0" w:space="0" w:color="auto"/>
          </w:divBdr>
        </w:div>
        <w:div w:id="545602207">
          <w:marLeft w:val="640"/>
          <w:marRight w:val="0"/>
          <w:marTop w:val="0"/>
          <w:marBottom w:val="0"/>
          <w:divBdr>
            <w:top w:val="none" w:sz="0" w:space="0" w:color="auto"/>
            <w:left w:val="none" w:sz="0" w:space="0" w:color="auto"/>
            <w:bottom w:val="none" w:sz="0" w:space="0" w:color="auto"/>
            <w:right w:val="none" w:sz="0" w:space="0" w:color="auto"/>
          </w:divBdr>
        </w:div>
        <w:div w:id="232474950">
          <w:marLeft w:val="640"/>
          <w:marRight w:val="0"/>
          <w:marTop w:val="0"/>
          <w:marBottom w:val="0"/>
          <w:divBdr>
            <w:top w:val="none" w:sz="0" w:space="0" w:color="auto"/>
            <w:left w:val="none" w:sz="0" w:space="0" w:color="auto"/>
            <w:bottom w:val="none" w:sz="0" w:space="0" w:color="auto"/>
            <w:right w:val="none" w:sz="0" w:space="0" w:color="auto"/>
          </w:divBdr>
        </w:div>
        <w:div w:id="275791065">
          <w:marLeft w:val="640"/>
          <w:marRight w:val="0"/>
          <w:marTop w:val="0"/>
          <w:marBottom w:val="0"/>
          <w:divBdr>
            <w:top w:val="none" w:sz="0" w:space="0" w:color="auto"/>
            <w:left w:val="none" w:sz="0" w:space="0" w:color="auto"/>
            <w:bottom w:val="none" w:sz="0" w:space="0" w:color="auto"/>
            <w:right w:val="none" w:sz="0" w:space="0" w:color="auto"/>
          </w:divBdr>
        </w:div>
        <w:div w:id="1682121226">
          <w:marLeft w:val="640"/>
          <w:marRight w:val="0"/>
          <w:marTop w:val="0"/>
          <w:marBottom w:val="0"/>
          <w:divBdr>
            <w:top w:val="none" w:sz="0" w:space="0" w:color="auto"/>
            <w:left w:val="none" w:sz="0" w:space="0" w:color="auto"/>
            <w:bottom w:val="none" w:sz="0" w:space="0" w:color="auto"/>
            <w:right w:val="none" w:sz="0" w:space="0" w:color="auto"/>
          </w:divBdr>
        </w:div>
        <w:div w:id="1604193727">
          <w:marLeft w:val="640"/>
          <w:marRight w:val="0"/>
          <w:marTop w:val="0"/>
          <w:marBottom w:val="0"/>
          <w:divBdr>
            <w:top w:val="none" w:sz="0" w:space="0" w:color="auto"/>
            <w:left w:val="none" w:sz="0" w:space="0" w:color="auto"/>
            <w:bottom w:val="none" w:sz="0" w:space="0" w:color="auto"/>
            <w:right w:val="none" w:sz="0" w:space="0" w:color="auto"/>
          </w:divBdr>
        </w:div>
        <w:div w:id="1886990652">
          <w:marLeft w:val="640"/>
          <w:marRight w:val="0"/>
          <w:marTop w:val="0"/>
          <w:marBottom w:val="0"/>
          <w:divBdr>
            <w:top w:val="none" w:sz="0" w:space="0" w:color="auto"/>
            <w:left w:val="none" w:sz="0" w:space="0" w:color="auto"/>
            <w:bottom w:val="none" w:sz="0" w:space="0" w:color="auto"/>
            <w:right w:val="none" w:sz="0" w:space="0" w:color="auto"/>
          </w:divBdr>
        </w:div>
        <w:div w:id="1917009212">
          <w:marLeft w:val="640"/>
          <w:marRight w:val="0"/>
          <w:marTop w:val="0"/>
          <w:marBottom w:val="0"/>
          <w:divBdr>
            <w:top w:val="none" w:sz="0" w:space="0" w:color="auto"/>
            <w:left w:val="none" w:sz="0" w:space="0" w:color="auto"/>
            <w:bottom w:val="none" w:sz="0" w:space="0" w:color="auto"/>
            <w:right w:val="none" w:sz="0" w:space="0" w:color="auto"/>
          </w:divBdr>
        </w:div>
        <w:div w:id="999963218">
          <w:marLeft w:val="640"/>
          <w:marRight w:val="0"/>
          <w:marTop w:val="0"/>
          <w:marBottom w:val="0"/>
          <w:divBdr>
            <w:top w:val="none" w:sz="0" w:space="0" w:color="auto"/>
            <w:left w:val="none" w:sz="0" w:space="0" w:color="auto"/>
            <w:bottom w:val="none" w:sz="0" w:space="0" w:color="auto"/>
            <w:right w:val="none" w:sz="0" w:space="0" w:color="auto"/>
          </w:divBdr>
        </w:div>
        <w:div w:id="2125690108">
          <w:marLeft w:val="640"/>
          <w:marRight w:val="0"/>
          <w:marTop w:val="0"/>
          <w:marBottom w:val="0"/>
          <w:divBdr>
            <w:top w:val="none" w:sz="0" w:space="0" w:color="auto"/>
            <w:left w:val="none" w:sz="0" w:space="0" w:color="auto"/>
            <w:bottom w:val="none" w:sz="0" w:space="0" w:color="auto"/>
            <w:right w:val="none" w:sz="0" w:space="0" w:color="auto"/>
          </w:divBdr>
        </w:div>
        <w:div w:id="519854735">
          <w:marLeft w:val="640"/>
          <w:marRight w:val="0"/>
          <w:marTop w:val="0"/>
          <w:marBottom w:val="0"/>
          <w:divBdr>
            <w:top w:val="none" w:sz="0" w:space="0" w:color="auto"/>
            <w:left w:val="none" w:sz="0" w:space="0" w:color="auto"/>
            <w:bottom w:val="none" w:sz="0" w:space="0" w:color="auto"/>
            <w:right w:val="none" w:sz="0" w:space="0" w:color="auto"/>
          </w:divBdr>
        </w:div>
        <w:div w:id="1193887041">
          <w:marLeft w:val="640"/>
          <w:marRight w:val="0"/>
          <w:marTop w:val="0"/>
          <w:marBottom w:val="0"/>
          <w:divBdr>
            <w:top w:val="none" w:sz="0" w:space="0" w:color="auto"/>
            <w:left w:val="none" w:sz="0" w:space="0" w:color="auto"/>
            <w:bottom w:val="none" w:sz="0" w:space="0" w:color="auto"/>
            <w:right w:val="none" w:sz="0" w:space="0" w:color="auto"/>
          </w:divBdr>
        </w:div>
        <w:div w:id="1509560952">
          <w:marLeft w:val="640"/>
          <w:marRight w:val="0"/>
          <w:marTop w:val="0"/>
          <w:marBottom w:val="0"/>
          <w:divBdr>
            <w:top w:val="none" w:sz="0" w:space="0" w:color="auto"/>
            <w:left w:val="none" w:sz="0" w:space="0" w:color="auto"/>
            <w:bottom w:val="none" w:sz="0" w:space="0" w:color="auto"/>
            <w:right w:val="none" w:sz="0" w:space="0" w:color="auto"/>
          </w:divBdr>
        </w:div>
        <w:div w:id="305402770">
          <w:marLeft w:val="640"/>
          <w:marRight w:val="0"/>
          <w:marTop w:val="0"/>
          <w:marBottom w:val="0"/>
          <w:divBdr>
            <w:top w:val="none" w:sz="0" w:space="0" w:color="auto"/>
            <w:left w:val="none" w:sz="0" w:space="0" w:color="auto"/>
            <w:bottom w:val="none" w:sz="0" w:space="0" w:color="auto"/>
            <w:right w:val="none" w:sz="0" w:space="0" w:color="auto"/>
          </w:divBdr>
        </w:div>
        <w:div w:id="1752265090">
          <w:marLeft w:val="640"/>
          <w:marRight w:val="0"/>
          <w:marTop w:val="0"/>
          <w:marBottom w:val="0"/>
          <w:divBdr>
            <w:top w:val="none" w:sz="0" w:space="0" w:color="auto"/>
            <w:left w:val="none" w:sz="0" w:space="0" w:color="auto"/>
            <w:bottom w:val="none" w:sz="0" w:space="0" w:color="auto"/>
            <w:right w:val="none" w:sz="0" w:space="0" w:color="auto"/>
          </w:divBdr>
        </w:div>
        <w:div w:id="888686692">
          <w:marLeft w:val="640"/>
          <w:marRight w:val="0"/>
          <w:marTop w:val="0"/>
          <w:marBottom w:val="0"/>
          <w:divBdr>
            <w:top w:val="none" w:sz="0" w:space="0" w:color="auto"/>
            <w:left w:val="none" w:sz="0" w:space="0" w:color="auto"/>
            <w:bottom w:val="none" w:sz="0" w:space="0" w:color="auto"/>
            <w:right w:val="none" w:sz="0" w:space="0" w:color="auto"/>
          </w:divBdr>
        </w:div>
        <w:div w:id="934483954">
          <w:marLeft w:val="640"/>
          <w:marRight w:val="0"/>
          <w:marTop w:val="0"/>
          <w:marBottom w:val="0"/>
          <w:divBdr>
            <w:top w:val="none" w:sz="0" w:space="0" w:color="auto"/>
            <w:left w:val="none" w:sz="0" w:space="0" w:color="auto"/>
            <w:bottom w:val="none" w:sz="0" w:space="0" w:color="auto"/>
            <w:right w:val="none" w:sz="0" w:space="0" w:color="auto"/>
          </w:divBdr>
        </w:div>
        <w:div w:id="931351068">
          <w:marLeft w:val="640"/>
          <w:marRight w:val="0"/>
          <w:marTop w:val="0"/>
          <w:marBottom w:val="0"/>
          <w:divBdr>
            <w:top w:val="none" w:sz="0" w:space="0" w:color="auto"/>
            <w:left w:val="none" w:sz="0" w:space="0" w:color="auto"/>
            <w:bottom w:val="none" w:sz="0" w:space="0" w:color="auto"/>
            <w:right w:val="none" w:sz="0" w:space="0" w:color="auto"/>
          </w:divBdr>
        </w:div>
        <w:div w:id="523251524">
          <w:marLeft w:val="640"/>
          <w:marRight w:val="0"/>
          <w:marTop w:val="0"/>
          <w:marBottom w:val="0"/>
          <w:divBdr>
            <w:top w:val="none" w:sz="0" w:space="0" w:color="auto"/>
            <w:left w:val="none" w:sz="0" w:space="0" w:color="auto"/>
            <w:bottom w:val="none" w:sz="0" w:space="0" w:color="auto"/>
            <w:right w:val="none" w:sz="0" w:space="0" w:color="auto"/>
          </w:divBdr>
        </w:div>
        <w:div w:id="1601837691">
          <w:marLeft w:val="640"/>
          <w:marRight w:val="0"/>
          <w:marTop w:val="0"/>
          <w:marBottom w:val="0"/>
          <w:divBdr>
            <w:top w:val="none" w:sz="0" w:space="0" w:color="auto"/>
            <w:left w:val="none" w:sz="0" w:space="0" w:color="auto"/>
            <w:bottom w:val="none" w:sz="0" w:space="0" w:color="auto"/>
            <w:right w:val="none" w:sz="0" w:space="0" w:color="auto"/>
          </w:divBdr>
        </w:div>
        <w:div w:id="1647471654">
          <w:marLeft w:val="640"/>
          <w:marRight w:val="0"/>
          <w:marTop w:val="0"/>
          <w:marBottom w:val="0"/>
          <w:divBdr>
            <w:top w:val="none" w:sz="0" w:space="0" w:color="auto"/>
            <w:left w:val="none" w:sz="0" w:space="0" w:color="auto"/>
            <w:bottom w:val="none" w:sz="0" w:space="0" w:color="auto"/>
            <w:right w:val="none" w:sz="0" w:space="0" w:color="auto"/>
          </w:divBdr>
        </w:div>
        <w:div w:id="620696652">
          <w:marLeft w:val="640"/>
          <w:marRight w:val="0"/>
          <w:marTop w:val="0"/>
          <w:marBottom w:val="0"/>
          <w:divBdr>
            <w:top w:val="none" w:sz="0" w:space="0" w:color="auto"/>
            <w:left w:val="none" w:sz="0" w:space="0" w:color="auto"/>
            <w:bottom w:val="none" w:sz="0" w:space="0" w:color="auto"/>
            <w:right w:val="none" w:sz="0" w:space="0" w:color="auto"/>
          </w:divBdr>
        </w:div>
        <w:div w:id="681131781">
          <w:marLeft w:val="640"/>
          <w:marRight w:val="0"/>
          <w:marTop w:val="0"/>
          <w:marBottom w:val="0"/>
          <w:divBdr>
            <w:top w:val="none" w:sz="0" w:space="0" w:color="auto"/>
            <w:left w:val="none" w:sz="0" w:space="0" w:color="auto"/>
            <w:bottom w:val="none" w:sz="0" w:space="0" w:color="auto"/>
            <w:right w:val="none" w:sz="0" w:space="0" w:color="auto"/>
          </w:divBdr>
        </w:div>
      </w:divsChild>
    </w:div>
    <w:div w:id="1082339138">
      <w:bodyDiv w:val="1"/>
      <w:marLeft w:val="0"/>
      <w:marRight w:val="0"/>
      <w:marTop w:val="0"/>
      <w:marBottom w:val="0"/>
      <w:divBdr>
        <w:top w:val="none" w:sz="0" w:space="0" w:color="auto"/>
        <w:left w:val="none" w:sz="0" w:space="0" w:color="auto"/>
        <w:bottom w:val="none" w:sz="0" w:space="0" w:color="auto"/>
        <w:right w:val="none" w:sz="0" w:space="0" w:color="auto"/>
      </w:divBdr>
      <w:divsChild>
        <w:div w:id="1964194980">
          <w:marLeft w:val="640"/>
          <w:marRight w:val="0"/>
          <w:marTop w:val="0"/>
          <w:marBottom w:val="0"/>
          <w:divBdr>
            <w:top w:val="none" w:sz="0" w:space="0" w:color="auto"/>
            <w:left w:val="none" w:sz="0" w:space="0" w:color="auto"/>
            <w:bottom w:val="none" w:sz="0" w:space="0" w:color="auto"/>
            <w:right w:val="none" w:sz="0" w:space="0" w:color="auto"/>
          </w:divBdr>
        </w:div>
        <w:div w:id="2123451013">
          <w:marLeft w:val="640"/>
          <w:marRight w:val="0"/>
          <w:marTop w:val="0"/>
          <w:marBottom w:val="0"/>
          <w:divBdr>
            <w:top w:val="none" w:sz="0" w:space="0" w:color="auto"/>
            <w:left w:val="none" w:sz="0" w:space="0" w:color="auto"/>
            <w:bottom w:val="none" w:sz="0" w:space="0" w:color="auto"/>
            <w:right w:val="none" w:sz="0" w:space="0" w:color="auto"/>
          </w:divBdr>
        </w:div>
        <w:div w:id="2093622837">
          <w:marLeft w:val="640"/>
          <w:marRight w:val="0"/>
          <w:marTop w:val="0"/>
          <w:marBottom w:val="0"/>
          <w:divBdr>
            <w:top w:val="none" w:sz="0" w:space="0" w:color="auto"/>
            <w:left w:val="none" w:sz="0" w:space="0" w:color="auto"/>
            <w:bottom w:val="none" w:sz="0" w:space="0" w:color="auto"/>
            <w:right w:val="none" w:sz="0" w:space="0" w:color="auto"/>
          </w:divBdr>
        </w:div>
        <w:div w:id="1241211821">
          <w:marLeft w:val="640"/>
          <w:marRight w:val="0"/>
          <w:marTop w:val="0"/>
          <w:marBottom w:val="0"/>
          <w:divBdr>
            <w:top w:val="none" w:sz="0" w:space="0" w:color="auto"/>
            <w:left w:val="none" w:sz="0" w:space="0" w:color="auto"/>
            <w:bottom w:val="none" w:sz="0" w:space="0" w:color="auto"/>
            <w:right w:val="none" w:sz="0" w:space="0" w:color="auto"/>
          </w:divBdr>
        </w:div>
        <w:div w:id="2011709936">
          <w:marLeft w:val="640"/>
          <w:marRight w:val="0"/>
          <w:marTop w:val="0"/>
          <w:marBottom w:val="0"/>
          <w:divBdr>
            <w:top w:val="none" w:sz="0" w:space="0" w:color="auto"/>
            <w:left w:val="none" w:sz="0" w:space="0" w:color="auto"/>
            <w:bottom w:val="none" w:sz="0" w:space="0" w:color="auto"/>
            <w:right w:val="none" w:sz="0" w:space="0" w:color="auto"/>
          </w:divBdr>
        </w:div>
        <w:div w:id="864947508">
          <w:marLeft w:val="640"/>
          <w:marRight w:val="0"/>
          <w:marTop w:val="0"/>
          <w:marBottom w:val="0"/>
          <w:divBdr>
            <w:top w:val="none" w:sz="0" w:space="0" w:color="auto"/>
            <w:left w:val="none" w:sz="0" w:space="0" w:color="auto"/>
            <w:bottom w:val="none" w:sz="0" w:space="0" w:color="auto"/>
            <w:right w:val="none" w:sz="0" w:space="0" w:color="auto"/>
          </w:divBdr>
        </w:div>
        <w:div w:id="60836371">
          <w:marLeft w:val="640"/>
          <w:marRight w:val="0"/>
          <w:marTop w:val="0"/>
          <w:marBottom w:val="0"/>
          <w:divBdr>
            <w:top w:val="none" w:sz="0" w:space="0" w:color="auto"/>
            <w:left w:val="none" w:sz="0" w:space="0" w:color="auto"/>
            <w:bottom w:val="none" w:sz="0" w:space="0" w:color="auto"/>
            <w:right w:val="none" w:sz="0" w:space="0" w:color="auto"/>
          </w:divBdr>
        </w:div>
        <w:div w:id="1701316897">
          <w:marLeft w:val="640"/>
          <w:marRight w:val="0"/>
          <w:marTop w:val="0"/>
          <w:marBottom w:val="0"/>
          <w:divBdr>
            <w:top w:val="none" w:sz="0" w:space="0" w:color="auto"/>
            <w:left w:val="none" w:sz="0" w:space="0" w:color="auto"/>
            <w:bottom w:val="none" w:sz="0" w:space="0" w:color="auto"/>
            <w:right w:val="none" w:sz="0" w:space="0" w:color="auto"/>
          </w:divBdr>
        </w:div>
        <w:div w:id="1252394476">
          <w:marLeft w:val="640"/>
          <w:marRight w:val="0"/>
          <w:marTop w:val="0"/>
          <w:marBottom w:val="0"/>
          <w:divBdr>
            <w:top w:val="none" w:sz="0" w:space="0" w:color="auto"/>
            <w:left w:val="none" w:sz="0" w:space="0" w:color="auto"/>
            <w:bottom w:val="none" w:sz="0" w:space="0" w:color="auto"/>
            <w:right w:val="none" w:sz="0" w:space="0" w:color="auto"/>
          </w:divBdr>
        </w:div>
        <w:div w:id="672149734">
          <w:marLeft w:val="640"/>
          <w:marRight w:val="0"/>
          <w:marTop w:val="0"/>
          <w:marBottom w:val="0"/>
          <w:divBdr>
            <w:top w:val="none" w:sz="0" w:space="0" w:color="auto"/>
            <w:left w:val="none" w:sz="0" w:space="0" w:color="auto"/>
            <w:bottom w:val="none" w:sz="0" w:space="0" w:color="auto"/>
            <w:right w:val="none" w:sz="0" w:space="0" w:color="auto"/>
          </w:divBdr>
        </w:div>
        <w:div w:id="2081246182">
          <w:marLeft w:val="640"/>
          <w:marRight w:val="0"/>
          <w:marTop w:val="0"/>
          <w:marBottom w:val="0"/>
          <w:divBdr>
            <w:top w:val="none" w:sz="0" w:space="0" w:color="auto"/>
            <w:left w:val="none" w:sz="0" w:space="0" w:color="auto"/>
            <w:bottom w:val="none" w:sz="0" w:space="0" w:color="auto"/>
            <w:right w:val="none" w:sz="0" w:space="0" w:color="auto"/>
          </w:divBdr>
        </w:div>
        <w:div w:id="1258322237">
          <w:marLeft w:val="640"/>
          <w:marRight w:val="0"/>
          <w:marTop w:val="0"/>
          <w:marBottom w:val="0"/>
          <w:divBdr>
            <w:top w:val="none" w:sz="0" w:space="0" w:color="auto"/>
            <w:left w:val="none" w:sz="0" w:space="0" w:color="auto"/>
            <w:bottom w:val="none" w:sz="0" w:space="0" w:color="auto"/>
            <w:right w:val="none" w:sz="0" w:space="0" w:color="auto"/>
          </w:divBdr>
        </w:div>
        <w:div w:id="1434325835">
          <w:marLeft w:val="640"/>
          <w:marRight w:val="0"/>
          <w:marTop w:val="0"/>
          <w:marBottom w:val="0"/>
          <w:divBdr>
            <w:top w:val="none" w:sz="0" w:space="0" w:color="auto"/>
            <w:left w:val="none" w:sz="0" w:space="0" w:color="auto"/>
            <w:bottom w:val="none" w:sz="0" w:space="0" w:color="auto"/>
            <w:right w:val="none" w:sz="0" w:space="0" w:color="auto"/>
          </w:divBdr>
        </w:div>
        <w:div w:id="725681340">
          <w:marLeft w:val="640"/>
          <w:marRight w:val="0"/>
          <w:marTop w:val="0"/>
          <w:marBottom w:val="0"/>
          <w:divBdr>
            <w:top w:val="none" w:sz="0" w:space="0" w:color="auto"/>
            <w:left w:val="none" w:sz="0" w:space="0" w:color="auto"/>
            <w:bottom w:val="none" w:sz="0" w:space="0" w:color="auto"/>
            <w:right w:val="none" w:sz="0" w:space="0" w:color="auto"/>
          </w:divBdr>
        </w:div>
        <w:div w:id="983965480">
          <w:marLeft w:val="640"/>
          <w:marRight w:val="0"/>
          <w:marTop w:val="0"/>
          <w:marBottom w:val="0"/>
          <w:divBdr>
            <w:top w:val="none" w:sz="0" w:space="0" w:color="auto"/>
            <w:left w:val="none" w:sz="0" w:space="0" w:color="auto"/>
            <w:bottom w:val="none" w:sz="0" w:space="0" w:color="auto"/>
            <w:right w:val="none" w:sz="0" w:space="0" w:color="auto"/>
          </w:divBdr>
        </w:div>
        <w:div w:id="1160775155">
          <w:marLeft w:val="640"/>
          <w:marRight w:val="0"/>
          <w:marTop w:val="0"/>
          <w:marBottom w:val="0"/>
          <w:divBdr>
            <w:top w:val="none" w:sz="0" w:space="0" w:color="auto"/>
            <w:left w:val="none" w:sz="0" w:space="0" w:color="auto"/>
            <w:bottom w:val="none" w:sz="0" w:space="0" w:color="auto"/>
            <w:right w:val="none" w:sz="0" w:space="0" w:color="auto"/>
          </w:divBdr>
        </w:div>
        <w:div w:id="903563523">
          <w:marLeft w:val="640"/>
          <w:marRight w:val="0"/>
          <w:marTop w:val="0"/>
          <w:marBottom w:val="0"/>
          <w:divBdr>
            <w:top w:val="none" w:sz="0" w:space="0" w:color="auto"/>
            <w:left w:val="none" w:sz="0" w:space="0" w:color="auto"/>
            <w:bottom w:val="none" w:sz="0" w:space="0" w:color="auto"/>
            <w:right w:val="none" w:sz="0" w:space="0" w:color="auto"/>
          </w:divBdr>
        </w:div>
        <w:div w:id="130711358">
          <w:marLeft w:val="640"/>
          <w:marRight w:val="0"/>
          <w:marTop w:val="0"/>
          <w:marBottom w:val="0"/>
          <w:divBdr>
            <w:top w:val="none" w:sz="0" w:space="0" w:color="auto"/>
            <w:left w:val="none" w:sz="0" w:space="0" w:color="auto"/>
            <w:bottom w:val="none" w:sz="0" w:space="0" w:color="auto"/>
            <w:right w:val="none" w:sz="0" w:space="0" w:color="auto"/>
          </w:divBdr>
        </w:div>
        <w:div w:id="362052917">
          <w:marLeft w:val="640"/>
          <w:marRight w:val="0"/>
          <w:marTop w:val="0"/>
          <w:marBottom w:val="0"/>
          <w:divBdr>
            <w:top w:val="none" w:sz="0" w:space="0" w:color="auto"/>
            <w:left w:val="none" w:sz="0" w:space="0" w:color="auto"/>
            <w:bottom w:val="none" w:sz="0" w:space="0" w:color="auto"/>
            <w:right w:val="none" w:sz="0" w:space="0" w:color="auto"/>
          </w:divBdr>
        </w:div>
        <w:div w:id="160121451">
          <w:marLeft w:val="640"/>
          <w:marRight w:val="0"/>
          <w:marTop w:val="0"/>
          <w:marBottom w:val="0"/>
          <w:divBdr>
            <w:top w:val="none" w:sz="0" w:space="0" w:color="auto"/>
            <w:left w:val="none" w:sz="0" w:space="0" w:color="auto"/>
            <w:bottom w:val="none" w:sz="0" w:space="0" w:color="auto"/>
            <w:right w:val="none" w:sz="0" w:space="0" w:color="auto"/>
          </w:divBdr>
        </w:div>
        <w:div w:id="329917609">
          <w:marLeft w:val="640"/>
          <w:marRight w:val="0"/>
          <w:marTop w:val="0"/>
          <w:marBottom w:val="0"/>
          <w:divBdr>
            <w:top w:val="none" w:sz="0" w:space="0" w:color="auto"/>
            <w:left w:val="none" w:sz="0" w:space="0" w:color="auto"/>
            <w:bottom w:val="none" w:sz="0" w:space="0" w:color="auto"/>
            <w:right w:val="none" w:sz="0" w:space="0" w:color="auto"/>
          </w:divBdr>
        </w:div>
        <w:div w:id="2100709215">
          <w:marLeft w:val="640"/>
          <w:marRight w:val="0"/>
          <w:marTop w:val="0"/>
          <w:marBottom w:val="0"/>
          <w:divBdr>
            <w:top w:val="none" w:sz="0" w:space="0" w:color="auto"/>
            <w:left w:val="none" w:sz="0" w:space="0" w:color="auto"/>
            <w:bottom w:val="none" w:sz="0" w:space="0" w:color="auto"/>
            <w:right w:val="none" w:sz="0" w:space="0" w:color="auto"/>
          </w:divBdr>
        </w:div>
        <w:div w:id="486750902">
          <w:marLeft w:val="640"/>
          <w:marRight w:val="0"/>
          <w:marTop w:val="0"/>
          <w:marBottom w:val="0"/>
          <w:divBdr>
            <w:top w:val="none" w:sz="0" w:space="0" w:color="auto"/>
            <w:left w:val="none" w:sz="0" w:space="0" w:color="auto"/>
            <w:bottom w:val="none" w:sz="0" w:space="0" w:color="auto"/>
            <w:right w:val="none" w:sz="0" w:space="0" w:color="auto"/>
          </w:divBdr>
        </w:div>
        <w:div w:id="1708137244">
          <w:marLeft w:val="640"/>
          <w:marRight w:val="0"/>
          <w:marTop w:val="0"/>
          <w:marBottom w:val="0"/>
          <w:divBdr>
            <w:top w:val="none" w:sz="0" w:space="0" w:color="auto"/>
            <w:left w:val="none" w:sz="0" w:space="0" w:color="auto"/>
            <w:bottom w:val="none" w:sz="0" w:space="0" w:color="auto"/>
            <w:right w:val="none" w:sz="0" w:space="0" w:color="auto"/>
          </w:divBdr>
        </w:div>
        <w:div w:id="437337666">
          <w:marLeft w:val="640"/>
          <w:marRight w:val="0"/>
          <w:marTop w:val="0"/>
          <w:marBottom w:val="0"/>
          <w:divBdr>
            <w:top w:val="none" w:sz="0" w:space="0" w:color="auto"/>
            <w:left w:val="none" w:sz="0" w:space="0" w:color="auto"/>
            <w:bottom w:val="none" w:sz="0" w:space="0" w:color="auto"/>
            <w:right w:val="none" w:sz="0" w:space="0" w:color="auto"/>
          </w:divBdr>
        </w:div>
        <w:div w:id="210582846">
          <w:marLeft w:val="640"/>
          <w:marRight w:val="0"/>
          <w:marTop w:val="0"/>
          <w:marBottom w:val="0"/>
          <w:divBdr>
            <w:top w:val="none" w:sz="0" w:space="0" w:color="auto"/>
            <w:left w:val="none" w:sz="0" w:space="0" w:color="auto"/>
            <w:bottom w:val="none" w:sz="0" w:space="0" w:color="auto"/>
            <w:right w:val="none" w:sz="0" w:space="0" w:color="auto"/>
          </w:divBdr>
        </w:div>
        <w:div w:id="201138702">
          <w:marLeft w:val="640"/>
          <w:marRight w:val="0"/>
          <w:marTop w:val="0"/>
          <w:marBottom w:val="0"/>
          <w:divBdr>
            <w:top w:val="none" w:sz="0" w:space="0" w:color="auto"/>
            <w:left w:val="none" w:sz="0" w:space="0" w:color="auto"/>
            <w:bottom w:val="none" w:sz="0" w:space="0" w:color="auto"/>
            <w:right w:val="none" w:sz="0" w:space="0" w:color="auto"/>
          </w:divBdr>
        </w:div>
        <w:div w:id="152140671">
          <w:marLeft w:val="640"/>
          <w:marRight w:val="0"/>
          <w:marTop w:val="0"/>
          <w:marBottom w:val="0"/>
          <w:divBdr>
            <w:top w:val="none" w:sz="0" w:space="0" w:color="auto"/>
            <w:left w:val="none" w:sz="0" w:space="0" w:color="auto"/>
            <w:bottom w:val="none" w:sz="0" w:space="0" w:color="auto"/>
            <w:right w:val="none" w:sz="0" w:space="0" w:color="auto"/>
          </w:divBdr>
        </w:div>
        <w:div w:id="1390301607">
          <w:marLeft w:val="640"/>
          <w:marRight w:val="0"/>
          <w:marTop w:val="0"/>
          <w:marBottom w:val="0"/>
          <w:divBdr>
            <w:top w:val="none" w:sz="0" w:space="0" w:color="auto"/>
            <w:left w:val="none" w:sz="0" w:space="0" w:color="auto"/>
            <w:bottom w:val="none" w:sz="0" w:space="0" w:color="auto"/>
            <w:right w:val="none" w:sz="0" w:space="0" w:color="auto"/>
          </w:divBdr>
        </w:div>
        <w:div w:id="242102939">
          <w:marLeft w:val="640"/>
          <w:marRight w:val="0"/>
          <w:marTop w:val="0"/>
          <w:marBottom w:val="0"/>
          <w:divBdr>
            <w:top w:val="none" w:sz="0" w:space="0" w:color="auto"/>
            <w:left w:val="none" w:sz="0" w:space="0" w:color="auto"/>
            <w:bottom w:val="none" w:sz="0" w:space="0" w:color="auto"/>
            <w:right w:val="none" w:sz="0" w:space="0" w:color="auto"/>
          </w:divBdr>
        </w:div>
        <w:div w:id="1949966240">
          <w:marLeft w:val="640"/>
          <w:marRight w:val="0"/>
          <w:marTop w:val="0"/>
          <w:marBottom w:val="0"/>
          <w:divBdr>
            <w:top w:val="none" w:sz="0" w:space="0" w:color="auto"/>
            <w:left w:val="none" w:sz="0" w:space="0" w:color="auto"/>
            <w:bottom w:val="none" w:sz="0" w:space="0" w:color="auto"/>
            <w:right w:val="none" w:sz="0" w:space="0" w:color="auto"/>
          </w:divBdr>
        </w:div>
        <w:div w:id="1438912684">
          <w:marLeft w:val="640"/>
          <w:marRight w:val="0"/>
          <w:marTop w:val="0"/>
          <w:marBottom w:val="0"/>
          <w:divBdr>
            <w:top w:val="none" w:sz="0" w:space="0" w:color="auto"/>
            <w:left w:val="none" w:sz="0" w:space="0" w:color="auto"/>
            <w:bottom w:val="none" w:sz="0" w:space="0" w:color="auto"/>
            <w:right w:val="none" w:sz="0" w:space="0" w:color="auto"/>
          </w:divBdr>
        </w:div>
        <w:div w:id="283197043">
          <w:marLeft w:val="640"/>
          <w:marRight w:val="0"/>
          <w:marTop w:val="0"/>
          <w:marBottom w:val="0"/>
          <w:divBdr>
            <w:top w:val="none" w:sz="0" w:space="0" w:color="auto"/>
            <w:left w:val="none" w:sz="0" w:space="0" w:color="auto"/>
            <w:bottom w:val="none" w:sz="0" w:space="0" w:color="auto"/>
            <w:right w:val="none" w:sz="0" w:space="0" w:color="auto"/>
          </w:divBdr>
        </w:div>
        <w:div w:id="1840001646">
          <w:marLeft w:val="640"/>
          <w:marRight w:val="0"/>
          <w:marTop w:val="0"/>
          <w:marBottom w:val="0"/>
          <w:divBdr>
            <w:top w:val="none" w:sz="0" w:space="0" w:color="auto"/>
            <w:left w:val="none" w:sz="0" w:space="0" w:color="auto"/>
            <w:bottom w:val="none" w:sz="0" w:space="0" w:color="auto"/>
            <w:right w:val="none" w:sz="0" w:space="0" w:color="auto"/>
          </w:divBdr>
        </w:div>
        <w:div w:id="1159080308">
          <w:marLeft w:val="640"/>
          <w:marRight w:val="0"/>
          <w:marTop w:val="0"/>
          <w:marBottom w:val="0"/>
          <w:divBdr>
            <w:top w:val="none" w:sz="0" w:space="0" w:color="auto"/>
            <w:left w:val="none" w:sz="0" w:space="0" w:color="auto"/>
            <w:bottom w:val="none" w:sz="0" w:space="0" w:color="auto"/>
            <w:right w:val="none" w:sz="0" w:space="0" w:color="auto"/>
          </w:divBdr>
        </w:div>
        <w:div w:id="1761029256">
          <w:marLeft w:val="640"/>
          <w:marRight w:val="0"/>
          <w:marTop w:val="0"/>
          <w:marBottom w:val="0"/>
          <w:divBdr>
            <w:top w:val="none" w:sz="0" w:space="0" w:color="auto"/>
            <w:left w:val="none" w:sz="0" w:space="0" w:color="auto"/>
            <w:bottom w:val="none" w:sz="0" w:space="0" w:color="auto"/>
            <w:right w:val="none" w:sz="0" w:space="0" w:color="auto"/>
          </w:divBdr>
        </w:div>
        <w:div w:id="1601841431">
          <w:marLeft w:val="640"/>
          <w:marRight w:val="0"/>
          <w:marTop w:val="0"/>
          <w:marBottom w:val="0"/>
          <w:divBdr>
            <w:top w:val="none" w:sz="0" w:space="0" w:color="auto"/>
            <w:left w:val="none" w:sz="0" w:space="0" w:color="auto"/>
            <w:bottom w:val="none" w:sz="0" w:space="0" w:color="auto"/>
            <w:right w:val="none" w:sz="0" w:space="0" w:color="auto"/>
          </w:divBdr>
        </w:div>
        <w:div w:id="1823615456">
          <w:marLeft w:val="640"/>
          <w:marRight w:val="0"/>
          <w:marTop w:val="0"/>
          <w:marBottom w:val="0"/>
          <w:divBdr>
            <w:top w:val="none" w:sz="0" w:space="0" w:color="auto"/>
            <w:left w:val="none" w:sz="0" w:space="0" w:color="auto"/>
            <w:bottom w:val="none" w:sz="0" w:space="0" w:color="auto"/>
            <w:right w:val="none" w:sz="0" w:space="0" w:color="auto"/>
          </w:divBdr>
        </w:div>
        <w:div w:id="3552054">
          <w:marLeft w:val="640"/>
          <w:marRight w:val="0"/>
          <w:marTop w:val="0"/>
          <w:marBottom w:val="0"/>
          <w:divBdr>
            <w:top w:val="none" w:sz="0" w:space="0" w:color="auto"/>
            <w:left w:val="none" w:sz="0" w:space="0" w:color="auto"/>
            <w:bottom w:val="none" w:sz="0" w:space="0" w:color="auto"/>
            <w:right w:val="none" w:sz="0" w:space="0" w:color="auto"/>
          </w:divBdr>
        </w:div>
        <w:div w:id="999506168">
          <w:marLeft w:val="640"/>
          <w:marRight w:val="0"/>
          <w:marTop w:val="0"/>
          <w:marBottom w:val="0"/>
          <w:divBdr>
            <w:top w:val="none" w:sz="0" w:space="0" w:color="auto"/>
            <w:left w:val="none" w:sz="0" w:space="0" w:color="auto"/>
            <w:bottom w:val="none" w:sz="0" w:space="0" w:color="auto"/>
            <w:right w:val="none" w:sz="0" w:space="0" w:color="auto"/>
          </w:divBdr>
        </w:div>
        <w:div w:id="83428718">
          <w:marLeft w:val="640"/>
          <w:marRight w:val="0"/>
          <w:marTop w:val="0"/>
          <w:marBottom w:val="0"/>
          <w:divBdr>
            <w:top w:val="none" w:sz="0" w:space="0" w:color="auto"/>
            <w:left w:val="none" w:sz="0" w:space="0" w:color="auto"/>
            <w:bottom w:val="none" w:sz="0" w:space="0" w:color="auto"/>
            <w:right w:val="none" w:sz="0" w:space="0" w:color="auto"/>
          </w:divBdr>
        </w:div>
        <w:div w:id="1327050627">
          <w:marLeft w:val="640"/>
          <w:marRight w:val="0"/>
          <w:marTop w:val="0"/>
          <w:marBottom w:val="0"/>
          <w:divBdr>
            <w:top w:val="none" w:sz="0" w:space="0" w:color="auto"/>
            <w:left w:val="none" w:sz="0" w:space="0" w:color="auto"/>
            <w:bottom w:val="none" w:sz="0" w:space="0" w:color="auto"/>
            <w:right w:val="none" w:sz="0" w:space="0" w:color="auto"/>
          </w:divBdr>
        </w:div>
        <w:div w:id="1152218443">
          <w:marLeft w:val="640"/>
          <w:marRight w:val="0"/>
          <w:marTop w:val="0"/>
          <w:marBottom w:val="0"/>
          <w:divBdr>
            <w:top w:val="none" w:sz="0" w:space="0" w:color="auto"/>
            <w:left w:val="none" w:sz="0" w:space="0" w:color="auto"/>
            <w:bottom w:val="none" w:sz="0" w:space="0" w:color="auto"/>
            <w:right w:val="none" w:sz="0" w:space="0" w:color="auto"/>
          </w:divBdr>
        </w:div>
        <w:div w:id="2076931219">
          <w:marLeft w:val="640"/>
          <w:marRight w:val="0"/>
          <w:marTop w:val="0"/>
          <w:marBottom w:val="0"/>
          <w:divBdr>
            <w:top w:val="none" w:sz="0" w:space="0" w:color="auto"/>
            <w:left w:val="none" w:sz="0" w:space="0" w:color="auto"/>
            <w:bottom w:val="none" w:sz="0" w:space="0" w:color="auto"/>
            <w:right w:val="none" w:sz="0" w:space="0" w:color="auto"/>
          </w:divBdr>
        </w:div>
        <w:div w:id="1358385677">
          <w:marLeft w:val="640"/>
          <w:marRight w:val="0"/>
          <w:marTop w:val="0"/>
          <w:marBottom w:val="0"/>
          <w:divBdr>
            <w:top w:val="none" w:sz="0" w:space="0" w:color="auto"/>
            <w:left w:val="none" w:sz="0" w:space="0" w:color="auto"/>
            <w:bottom w:val="none" w:sz="0" w:space="0" w:color="auto"/>
            <w:right w:val="none" w:sz="0" w:space="0" w:color="auto"/>
          </w:divBdr>
        </w:div>
        <w:div w:id="1551653625">
          <w:marLeft w:val="640"/>
          <w:marRight w:val="0"/>
          <w:marTop w:val="0"/>
          <w:marBottom w:val="0"/>
          <w:divBdr>
            <w:top w:val="none" w:sz="0" w:space="0" w:color="auto"/>
            <w:left w:val="none" w:sz="0" w:space="0" w:color="auto"/>
            <w:bottom w:val="none" w:sz="0" w:space="0" w:color="auto"/>
            <w:right w:val="none" w:sz="0" w:space="0" w:color="auto"/>
          </w:divBdr>
        </w:div>
        <w:div w:id="564995012">
          <w:marLeft w:val="640"/>
          <w:marRight w:val="0"/>
          <w:marTop w:val="0"/>
          <w:marBottom w:val="0"/>
          <w:divBdr>
            <w:top w:val="none" w:sz="0" w:space="0" w:color="auto"/>
            <w:left w:val="none" w:sz="0" w:space="0" w:color="auto"/>
            <w:bottom w:val="none" w:sz="0" w:space="0" w:color="auto"/>
            <w:right w:val="none" w:sz="0" w:space="0" w:color="auto"/>
          </w:divBdr>
        </w:div>
        <w:div w:id="962810714">
          <w:marLeft w:val="640"/>
          <w:marRight w:val="0"/>
          <w:marTop w:val="0"/>
          <w:marBottom w:val="0"/>
          <w:divBdr>
            <w:top w:val="none" w:sz="0" w:space="0" w:color="auto"/>
            <w:left w:val="none" w:sz="0" w:space="0" w:color="auto"/>
            <w:bottom w:val="none" w:sz="0" w:space="0" w:color="auto"/>
            <w:right w:val="none" w:sz="0" w:space="0" w:color="auto"/>
          </w:divBdr>
        </w:div>
        <w:div w:id="1326712307">
          <w:marLeft w:val="640"/>
          <w:marRight w:val="0"/>
          <w:marTop w:val="0"/>
          <w:marBottom w:val="0"/>
          <w:divBdr>
            <w:top w:val="none" w:sz="0" w:space="0" w:color="auto"/>
            <w:left w:val="none" w:sz="0" w:space="0" w:color="auto"/>
            <w:bottom w:val="none" w:sz="0" w:space="0" w:color="auto"/>
            <w:right w:val="none" w:sz="0" w:space="0" w:color="auto"/>
          </w:divBdr>
        </w:div>
        <w:div w:id="1321882144">
          <w:marLeft w:val="640"/>
          <w:marRight w:val="0"/>
          <w:marTop w:val="0"/>
          <w:marBottom w:val="0"/>
          <w:divBdr>
            <w:top w:val="none" w:sz="0" w:space="0" w:color="auto"/>
            <w:left w:val="none" w:sz="0" w:space="0" w:color="auto"/>
            <w:bottom w:val="none" w:sz="0" w:space="0" w:color="auto"/>
            <w:right w:val="none" w:sz="0" w:space="0" w:color="auto"/>
          </w:divBdr>
        </w:div>
      </w:divsChild>
    </w:div>
    <w:div w:id="1086658900">
      <w:bodyDiv w:val="1"/>
      <w:marLeft w:val="0"/>
      <w:marRight w:val="0"/>
      <w:marTop w:val="0"/>
      <w:marBottom w:val="0"/>
      <w:divBdr>
        <w:top w:val="none" w:sz="0" w:space="0" w:color="auto"/>
        <w:left w:val="none" w:sz="0" w:space="0" w:color="auto"/>
        <w:bottom w:val="none" w:sz="0" w:space="0" w:color="auto"/>
        <w:right w:val="none" w:sz="0" w:space="0" w:color="auto"/>
      </w:divBdr>
      <w:divsChild>
        <w:div w:id="318582451">
          <w:marLeft w:val="640"/>
          <w:marRight w:val="0"/>
          <w:marTop w:val="0"/>
          <w:marBottom w:val="0"/>
          <w:divBdr>
            <w:top w:val="none" w:sz="0" w:space="0" w:color="auto"/>
            <w:left w:val="none" w:sz="0" w:space="0" w:color="auto"/>
            <w:bottom w:val="none" w:sz="0" w:space="0" w:color="auto"/>
            <w:right w:val="none" w:sz="0" w:space="0" w:color="auto"/>
          </w:divBdr>
        </w:div>
        <w:div w:id="601231452">
          <w:marLeft w:val="640"/>
          <w:marRight w:val="0"/>
          <w:marTop w:val="0"/>
          <w:marBottom w:val="0"/>
          <w:divBdr>
            <w:top w:val="none" w:sz="0" w:space="0" w:color="auto"/>
            <w:left w:val="none" w:sz="0" w:space="0" w:color="auto"/>
            <w:bottom w:val="none" w:sz="0" w:space="0" w:color="auto"/>
            <w:right w:val="none" w:sz="0" w:space="0" w:color="auto"/>
          </w:divBdr>
        </w:div>
        <w:div w:id="555046112">
          <w:marLeft w:val="640"/>
          <w:marRight w:val="0"/>
          <w:marTop w:val="0"/>
          <w:marBottom w:val="0"/>
          <w:divBdr>
            <w:top w:val="none" w:sz="0" w:space="0" w:color="auto"/>
            <w:left w:val="none" w:sz="0" w:space="0" w:color="auto"/>
            <w:bottom w:val="none" w:sz="0" w:space="0" w:color="auto"/>
            <w:right w:val="none" w:sz="0" w:space="0" w:color="auto"/>
          </w:divBdr>
        </w:div>
        <w:div w:id="834960062">
          <w:marLeft w:val="640"/>
          <w:marRight w:val="0"/>
          <w:marTop w:val="0"/>
          <w:marBottom w:val="0"/>
          <w:divBdr>
            <w:top w:val="none" w:sz="0" w:space="0" w:color="auto"/>
            <w:left w:val="none" w:sz="0" w:space="0" w:color="auto"/>
            <w:bottom w:val="none" w:sz="0" w:space="0" w:color="auto"/>
            <w:right w:val="none" w:sz="0" w:space="0" w:color="auto"/>
          </w:divBdr>
        </w:div>
        <w:div w:id="2133939380">
          <w:marLeft w:val="640"/>
          <w:marRight w:val="0"/>
          <w:marTop w:val="0"/>
          <w:marBottom w:val="0"/>
          <w:divBdr>
            <w:top w:val="none" w:sz="0" w:space="0" w:color="auto"/>
            <w:left w:val="none" w:sz="0" w:space="0" w:color="auto"/>
            <w:bottom w:val="none" w:sz="0" w:space="0" w:color="auto"/>
            <w:right w:val="none" w:sz="0" w:space="0" w:color="auto"/>
          </w:divBdr>
        </w:div>
        <w:div w:id="256138229">
          <w:marLeft w:val="640"/>
          <w:marRight w:val="0"/>
          <w:marTop w:val="0"/>
          <w:marBottom w:val="0"/>
          <w:divBdr>
            <w:top w:val="none" w:sz="0" w:space="0" w:color="auto"/>
            <w:left w:val="none" w:sz="0" w:space="0" w:color="auto"/>
            <w:bottom w:val="none" w:sz="0" w:space="0" w:color="auto"/>
            <w:right w:val="none" w:sz="0" w:space="0" w:color="auto"/>
          </w:divBdr>
        </w:div>
        <w:div w:id="1732532722">
          <w:marLeft w:val="640"/>
          <w:marRight w:val="0"/>
          <w:marTop w:val="0"/>
          <w:marBottom w:val="0"/>
          <w:divBdr>
            <w:top w:val="none" w:sz="0" w:space="0" w:color="auto"/>
            <w:left w:val="none" w:sz="0" w:space="0" w:color="auto"/>
            <w:bottom w:val="none" w:sz="0" w:space="0" w:color="auto"/>
            <w:right w:val="none" w:sz="0" w:space="0" w:color="auto"/>
          </w:divBdr>
        </w:div>
        <w:div w:id="837696571">
          <w:marLeft w:val="640"/>
          <w:marRight w:val="0"/>
          <w:marTop w:val="0"/>
          <w:marBottom w:val="0"/>
          <w:divBdr>
            <w:top w:val="none" w:sz="0" w:space="0" w:color="auto"/>
            <w:left w:val="none" w:sz="0" w:space="0" w:color="auto"/>
            <w:bottom w:val="none" w:sz="0" w:space="0" w:color="auto"/>
            <w:right w:val="none" w:sz="0" w:space="0" w:color="auto"/>
          </w:divBdr>
        </w:div>
        <w:div w:id="1035077989">
          <w:marLeft w:val="640"/>
          <w:marRight w:val="0"/>
          <w:marTop w:val="0"/>
          <w:marBottom w:val="0"/>
          <w:divBdr>
            <w:top w:val="none" w:sz="0" w:space="0" w:color="auto"/>
            <w:left w:val="none" w:sz="0" w:space="0" w:color="auto"/>
            <w:bottom w:val="none" w:sz="0" w:space="0" w:color="auto"/>
            <w:right w:val="none" w:sz="0" w:space="0" w:color="auto"/>
          </w:divBdr>
        </w:div>
        <w:div w:id="2131390506">
          <w:marLeft w:val="640"/>
          <w:marRight w:val="0"/>
          <w:marTop w:val="0"/>
          <w:marBottom w:val="0"/>
          <w:divBdr>
            <w:top w:val="none" w:sz="0" w:space="0" w:color="auto"/>
            <w:left w:val="none" w:sz="0" w:space="0" w:color="auto"/>
            <w:bottom w:val="none" w:sz="0" w:space="0" w:color="auto"/>
            <w:right w:val="none" w:sz="0" w:space="0" w:color="auto"/>
          </w:divBdr>
        </w:div>
        <w:div w:id="429159184">
          <w:marLeft w:val="640"/>
          <w:marRight w:val="0"/>
          <w:marTop w:val="0"/>
          <w:marBottom w:val="0"/>
          <w:divBdr>
            <w:top w:val="none" w:sz="0" w:space="0" w:color="auto"/>
            <w:left w:val="none" w:sz="0" w:space="0" w:color="auto"/>
            <w:bottom w:val="none" w:sz="0" w:space="0" w:color="auto"/>
            <w:right w:val="none" w:sz="0" w:space="0" w:color="auto"/>
          </w:divBdr>
        </w:div>
        <w:div w:id="1205100995">
          <w:marLeft w:val="640"/>
          <w:marRight w:val="0"/>
          <w:marTop w:val="0"/>
          <w:marBottom w:val="0"/>
          <w:divBdr>
            <w:top w:val="none" w:sz="0" w:space="0" w:color="auto"/>
            <w:left w:val="none" w:sz="0" w:space="0" w:color="auto"/>
            <w:bottom w:val="none" w:sz="0" w:space="0" w:color="auto"/>
            <w:right w:val="none" w:sz="0" w:space="0" w:color="auto"/>
          </w:divBdr>
        </w:div>
        <w:div w:id="162164471">
          <w:marLeft w:val="640"/>
          <w:marRight w:val="0"/>
          <w:marTop w:val="0"/>
          <w:marBottom w:val="0"/>
          <w:divBdr>
            <w:top w:val="none" w:sz="0" w:space="0" w:color="auto"/>
            <w:left w:val="none" w:sz="0" w:space="0" w:color="auto"/>
            <w:bottom w:val="none" w:sz="0" w:space="0" w:color="auto"/>
            <w:right w:val="none" w:sz="0" w:space="0" w:color="auto"/>
          </w:divBdr>
        </w:div>
        <w:div w:id="591473491">
          <w:marLeft w:val="640"/>
          <w:marRight w:val="0"/>
          <w:marTop w:val="0"/>
          <w:marBottom w:val="0"/>
          <w:divBdr>
            <w:top w:val="none" w:sz="0" w:space="0" w:color="auto"/>
            <w:left w:val="none" w:sz="0" w:space="0" w:color="auto"/>
            <w:bottom w:val="none" w:sz="0" w:space="0" w:color="auto"/>
            <w:right w:val="none" w:sz="0" w:space="0" w:color="auto"/>
          </w:divBdr>
        </w:div>
        <w:div w:id="663507593">
          <w:marLeft w:val="640"/>
          <w:marRight w:val="0"/>
          <w:marTop w:val="0"/>
          <w:marBottom w:val="0"/>
          <w:divBdr>
            <w:top w:val="none" w:sz="0" w:space="0" w:color="auto"/>
            <w:left w:val="none" w:sz="0" w:space="0" w:color="auto"/>
            <w:bottom w:val="none" w:sz="0" w:space="0" w:color="auto"/>
            <w:right w:val="none" w:sz="0" w:space="0" w:color="auto"/>
          </w:divBdr>
        </w:div>
        <w:div w:id="78328569">
          <w:marLeft w:val="640"/>
          <w:marRight w:val="0"/>
          <w:marTop w:val="0"/>
          <w:marBottom w:val="0"/>
          <w:divBdr>
            <w:top w:val="none" w:sz="0" w:space="0" w:color="auto"/>
            <w:left w:val="none" w:sz="0" w:space="0" w:color="auto"/>
            <w:bottom w:val="none" w:sz="0" w:space="0" w:color="auto"/>
            <w:right w:val="none" w:sz="0" w:space="0" w:color="auto"/>
          </w:divBdr>
        </w:div>
        <w:div w:id="435103747">
          <w:marLeft w:val="640"/>
          <w:marRight w:val="0"/>
          <w:marTop w:val="0"/>
          <w:marBottom w:val="0"/>
          <w:divBdr>
            <w:top w:val="none" w:sz="0" w:space="0" w:color="auto"/>
            <w:left w:val="none" w:sz="0" w:space="0" w:color="auto"/>
            <w:bottom w:val="none" w:sz="0" w:space="0" w:color="auto"/>
            <w:right w:val="none" w:sz="0" w:space="0" w:color="auto"/>
          </w:divBdr>
        </w:div>
        <w:div w:id="322781911">
          <w:marLeft w:val="640"/>
          <w:marRight w:val="0"/>
          <w:marTop w:val="0"/>
          <w:marBottom w:val="0"/>
          <w:divBdr>
            <w:top w:val="none" w:sz="0" w:space="0" w:color="auto"/>
            <w:left w:val="none" w:sz="0" w:space="0" w:color="auto"/>
            <w:bottom w:val="none" w:sz="0" w:space="0" w:color="auto"/>
            <w:right w:val="none" w:sz="0" w:space="0" w:color="auto"/>
          </w:divBdr>
        </w:div>
        <w:div w:id="1368023097">
          <w:marLeft w:val="640"/>
          <w:marRight w:val="0"/>
          <w:marTop w:val="0"/>
          <w:marBottom w:val="0"/>
          <w:divBdr>
            <w:top w:val="none" w:sz="0" w:space="0" w:color="auto"/>
            <w:left w:val="none" w:sz="0" w:space="0" w:color="auto"/>
            <w:bottom w:val="none" w:sz="0" w:space="0" w:color="auto"/>
            <w:right w:val="none" w:sz="0" w:space="0" w:color="auto"/>
          </w:divBdr>
        </w:div>
        <w:div w:id="276639448">
          <w:marLeft w:val="640"/>
          <w:marRight w:val="0"/>
          <w:marTop w:val="0"/>
          <w:marBottom w:val="0"/>
          <w:divBdr>
            <w:top w:val="none" w:sz="0" w:space="0" w:color="auto"/>
            <w:left w:val="none" w:sz="0" w:space="0" w:color="auto"/>
            <w:bottom w:val="none" w:sz="0" w:space="0" w:color="auto"/>
            <w:right w:val="none" w:sz="0" w:space="0" w:color="auto"/>
          </w:divBdr>
        </w:div>
        <w:div w:id="669527941">
          <w:marLeft w:val="640"/>
          <w:marRight w:val="0"/>
          <w:marTop w:val="0"/>
          <w:marBottom w:val="0"/>
          <w:divBdr>
            <w:top w:val="none" w:sz="0" w:space="0" w:color="auto"/>
            <w:left w:val="none" w:sz="0" w:space="0" w:color="auto"/>
            <w:bottom w:val="none" w:sz="0" w:space="0" w:color="auto"/>
            <w:right w:val="none" w:sz="0" w:space="0" w:color="auto"/>
          </w:divBdr>
        </w:div>
        <w:div w:id="173230086">
          <w:marLeft w:val="640"/>
          <w:marRight w:val="0"/>
          <w:marTop w:val="0"/>
          <w:marBottom w:val="0"/>
          <w:divBdr>
            <w:top w:val="none" w:sz="0" w:space="0" w:color="auto"/>
            <w:left w:val="none" w:sz="0" w:space="0" w:color="auto"/>
            <w:bottom w:val="none" w:sz="0" w:space="0" w:color="auto"/>
            <w:right w:val="none" w:sz="0" w:space="0" w:color="auto"/>
          </w:divBdr>
        </w:div>
        <w:div w:id="790518170">
          <w:marLeft w:val="640"/>
          <w:marRight w:val="0"/>
          <w:marTop w:val="0"/>
          <w:marBottom w:val="0"/>
          <w:divBdr>
            <w:top w:val="none" w:sz="0" w:space="0" w:color="auto"/>
            <w:left w:val="none" w:sz="0" w:space="0" w:color="auto"/>
            <w:bottom w:val="none" w:sz="0" w:space="0" w:color="auto"/>
            <w:right w:val="none" w:sz="0" w:space="0" w:color="auto"/>
          </w:divBdr>
        </w:div>
        <w:div w:id="487867685">
          <w:marLeft w:val="640"/>
          <w:marRight w:val="0"/>
          <w:marTop w:val="0"/>
          <w:marBottom w:val="0"/>
          <w:divBdr>
            <w:top w:val="none" w:sz="0" w:space="0" w:color="auto"/>
            <w:left w:val="none" w:sz="0" w:space="0" w:color="auto"/>
            <w:bottom w:val="none" w:sz="0" w:space="0" w:color="auto"/>
            <w:right w:val="none" w:sz="0" w:space="0" w:color="auto"/>
          </w:divBdr>
        </w:div>
        <w:div w:id="1156186671">
          <w:marLeft w:val="640"/>
          <w:marRight w:val="0"/>
          <w:marTop w:val="0"/>
          <w:marBottom w:val="0"/>
          <w:divBdr>
            <w:top w:val="none" w:sz="0" w:space="0" w:color="auto"/>
            <w:left w:val="none" w:sz="0" w:space="0" w:color="auto"/>
            <w:bottom w:val="none" w:sz="0" w:space="0" w:color="auto"/>
            <w:right w:val="none" w:sz="0" w:space="0" w:color="auto"/>
          </w:divBdr>
        </w:div>
      </w:divsChild>
    </w:div>
    <w:div w:id="1089886152">
      <w:bodyDiv w:val="1"/>
      <w:marLeft w:val="0"/>
      <w:marRight w:val="0"/>
      <w:marTop w:val="0"/>
      <w:marBottom w:val="0"/>
      <w:divBdr>
        <w:top w:val="none" w:sz="0" w:space="0" w:color="auto"/>
        <w:left w:val="none" w:sz="0" w:space="0" w:color="auto"/>
        <w:bottom w:val="none" w:sz="0" w:space="0" w:color="auto"/>
        <w:right w:val="none" w:sz="0" w:space="0" w:color="auto"/>
      </w:divBdr>
      <w:divsChild>
        <w:div w:id="1237744715">
          <w:marLeft w:val="640"/>
          <w:marRight w:val="0"/>
          <w:marTop w:val="0"/>
          <w:marBottom w:val="0"/>
          <w:divBdr>
            <w:top w:val="none" w:sz="0" w:space="0" w:color="auto"/>
            <w:left w:val="none" w:sz="0" w:space="0" w:color="auto"/>
            <w:bottom w:val="none" w:sz="0" w:space="0" w:color="auto"/>
            <w:right w:val="none" w:sz="0" w:space="0" w:color="auto"/>
          </w:divBdr>
        </w:div>
        <w:div w:id="1925726187">
          <w:marLeft w:val="640"/>
          <w:marRight w:val="0"/>
          <w:marTop w:val="0"/>
          <w:marBottom w:val="0"/>
          <w:divBdr>
            <w:top w:val="none" w:sz="0" w:space="0" w:color="auto"/>
            <w:left w:val="none" w:sz="0" w:space="0" w:color="auto"/>
            <w:bottom w:val="none" w:sz="0" w:space="0" w:color="auto"/>
            <w:right w:val="none" w:sz="0" w:space="0" w:color="auto"/>
          </w:divBdr>
        </w:div>
        <w:div w:id="666908234">
          <w:marLeft w:val="640"/>
          <w:marRight w:val="0"/>
          <w:marTop w:val="0"/>
          <w:marBottom w:val="0"/>
          <w:divBdr>
            <w:top w:val="none" w:sz="0" w:space="0" w:color="auto"/>
            <w:left w:val="none" w:sz="0" w:space="0" w:color="auto"/>
            <w:bottom w:val="none" w:sz="0" w:space="0" w:color="auto"/>
            <w:right w:val="none" w:sz="0" w:space="0" w:color="auto"/>
          </w:divBdr>
        </w:div>
        <w:div w:id="1138260964">
          <w:marLeft w:val="640"/>
          <w:marRight w:val="0"/>
          <w:marTop w:val="0"/>
          <w:marBottom w:val="0"/>
          <w:divBdr>
            <w:top w:val="none" w:sz="0" w:space="0" w:color="auto"/>
            <w:left w:val="none" w:sz="0" w:space="0" w:color="auto"/>
            <w:bottom w:val="none" w:sz="0" w:space="0" w:color="auto"/>
            <w:right w:val="none" w:sz="0" w:space="0" w:color="auto"/>
          </w:divBdr>
        </w:div>
        <w:div w:id="49620010">
          <w:marLeft w:val="640"/>
          <w:marRight w:val="0"/>
          <w:marTop w:val="0"/>
          <w:marBottom w:val="0"/>
          <w:divBdr>
            <w:top w:val="none" w:sz="0" w:space="0" w:color="auto"/>
            <w:left w:val="none" w:sz="0" w:space="0" w:color="auto"/>
            <w:bottom w:val="none" w:sz="0" w:space="0" w:color="auto"/>
            <w:right w:val="none" w:sz="0" w:space="0" w:color="auto"/>
          </w:divBdr>
        </w:div>
        <w:div w:id="1756783888">
          <w:marLeft w:val="640"/>
          <w:marRight w:val="0"/>
          <w:marTop w:val="0"/>
          <w:marBottom w:val="0"/>
          <w:divBdr>
            <w:top w:val="none" w:sz="0" w:space="0" w:color="auto"/>
            <w:left w:val="none" w:sz="0" w:space="0" w:color="auto"/>
            <w:bottom w:val="none" w:sz="0" w:space="0" w:color="auto"/>
            <w:right w:val="none" w:sz="0" w:space="0" w:color="auto"/>
          </w:divBdr>
        </w:div>
        <w:div w:id="992219405">
          <w:marLeft w:val="640"/>
          <w:marRight w:val="0"/>
          <w:marTop w:val="0"/>
          <w:marBottom w:val="0"/>
          <w:divBdr>
            <w:top w:val="none" w:sz="0" w:space="0" w:color="auto"/>
            <w:left w:val="none" w:sz="0" w:space="0" w:color="auto"/>
            <w:bottom w:val="none" w:sz="0" w:space="0" w:color="auto"/>
            <w:right w:val="none" w:sz="0" w:space="0" w:color="auto"/>
          </w:divBdr>
        </w:div>
        <w:div w:id="566376142">
          <w:marLeft w:val="640"/>
          <w:marRight w:val="0"/>
          <w:marTop w:val="0"/>
          <w:marBottom w:val="0"/>
          <w:divBdr>
            <w:top w:val="none" w:sz="0" w:space="0" w:color="auto"/>
            <w:left w:val="none" w:sz="0" w:space="0" w:color="auto"/>
            <w:bottom w:val="none" w:sz="0" w:space="0" w:color="auto"/>
            <w:right w:val="none" w:sz="0" w:space="0" w:color="auto"/>
          </w:divBdr>
        </w:div>
        <w:div w:id="133373884">
          <w:marLeft w:val="640"/>
          <w:marRight w:val="0"/>
          <w:marTop w:val="0"/>
          <w:marBottom w:val="0"/>
          <w:divBdr>
            <w:top w:val="none" w:sz="0" w:space="0" w:color="auto"/>
            <w:left w:val="none" w:sz="0" w:space="0" w:color="auto"/>
            <w:bottom w:val="none" w:sz="0" w:space="0" w:color="auto"/>
            <w:right w:val="none" w:sz="0" w:space="0" w:color="auto"/>
          </w:divBdr>
        </w:div>
        <w:div w:id="161093704">
          <w:marLeft w:val="640"/>
          <w:marRight w:val="0"/>
          <w:marTop w:val="0"/>
          <w:marBottom w:val="0"/>
          <w:divBdr>
            <w:top w:val="none" w:sz="0" w:space="0" w:color="auto"/>
            <w:left w:val="none" w:sz="0" w:space="0" w:color="auto"/>
            <w:bottom w:val="none" w:sz="0" w:space="0" w:color="auto"/>
            <w:right w:val="none" w:sz="0" w:space="0" w:color="auto"/>
          </w:divBdr>
        </w:div>
        <w:div w:id="100995806">
          <w:marLeft w:val="640"/>
          <w:marRight w:val="0"/>
          <w:marTop w:val="0"/>
          <w:marBottom w:val="0"/>
          <w:divBdr>
            <w:top w:val="none" w:sz="0" w:space="0" w:color="auto"/>
            <w:left w:val="none" w:sz="0" w:space="0" w:color="auto"/>
            <w:bottom w:val="none" w:sz="0" w:space="0" w:color="auto"/>
            <w:right w:val="none" w:sz="0" w:space="0" w:color="auto"/>
          </w:divBdr>
        </w:div>
        <w:div w:id="1239972895">
          <w:marLeft w:val="640"/>
          <w:marRight w:val="0"/>
          <w:marTop w:val="0"/>
          <w:marBottom w:val="0"/>
          <w:divBdr>
            <w:top w:val="none" w:sz="0" w:space="0" w:color="auto"/>
            <w:left w:val="none" w:sz="0" w:space="0" w:color="auto"/>
            <w:bottom w:val="none" w:sz="0" w:space="0" w:color="auto"/>
            <w:right w:val="none" w:sz="0" w:space="0" w:color="auto"/>
          </w:divBdr>
        </w:div>
        <w:div w:id="1710448017">
          <w:marLeft w:val="640"/>
          <w:marRight w:val="0"/>
          <w:marTop w:val="0"/>
          <w:marBottom w:val="0"/>
          <w:divBdr>
            <w:top w:val="none" w:sz="0" w:space="0" w:color="auto"/>
            <w:left w:val="none" w:sz="0" w:space="0" w:color="auto"/>
            <w:bottom w:val="none" w:sz="0" w:space="0" w:color="auto"/>
            <w:right w:val="none" w:sz="0" w:space="0" w:color="auto"/>
          </w:divBdr>
        </w:div>
        <w:div w:id="605894513">
          <w:marLeft w:val="640"/>
          <w:marRight w:val="0"/>
          <w:marTop w:val="0"/>
          <w:marBottom w:val="0"/>
          <w:divBdr>
            <w:top w:val="none" w:sz="0" w:space="0" w:color="auto"/>
            <w:left w:val="none" w:sz="0" w:space="0" w:color="auto"/>
            <w:bottom w:val="none" w:sz="0" w:space="0" w:color="auto"/>
            <w:right w:val="none" w:sz="0" w:space="0" w:color="auto"/>
          </w:divBdr>
        </w:div>
        <w:div w:id="1870876551">
          <w:marLeft w:val="640"/>
          <w:marRight w:val="0"/>
          <w:marTop w:val="0"/>
          <w:marBottom w:val="0"/>
          <w:divBdr>
            <w:top w:val="none" w:sz="0" w:space="0" w:color="auto"/>
            <w:left w:val="none" w:sz="0" w:space="0" w:color="auto"/>
            <w:bottom w:val="none" w:sz="0" w:space="0" w:color="auto"/>
            <w:right w:val="none" w:sz="0" w:space="0" w:color="auto"/>
          </w:divBdr>
        </w:div>
        <w:div w:id="274602359">
          <w:marLeft w:val="640"/>
          <w:marRight w:val="0"/>
          <w:marTop w:val="0"/>
          <w:marBottom w:val="0"/>
          <w:divBdr>
            <w:top w:val="none" w:sz="0" w:space="0" w:color="auto"/>
            <w:left w:val="none" w:sz="0" w:space="0" w:color="auto"/>
            <w:bottom w:val="none" w:sz="0" w:space="0" w:color="auto"/>
            <w:right w:val="none" w:sz="0" w:space="0" w:color="auto"/>
          </w:divBdr>
        </w:div>
        <w:div w:id="1732728847">
          <w:marLeft w:val="640"/>
          <w:marRight w:val="0"/>
          <w:marTop w:val="0"/>
          <w:marBottom w:val="0"/>
          <w:divBdr>
            <w:top w:val="none" w:sz="0" w:space="0" w:color="auto"/>
            <w:left w:val="none" w:sz="0" w:space="0" w:color="auto"/>
            <w:bottom w:val="none" w:sz="0" w:space="0" w:color="auto"/>
            <w:right w:val="none" w:sz="0" w:space="0" w:color="auto"/>
          </w:divBdr>
        </w:div>
        <w:div w:id="1482962092">
          <w:marLeft w:val="640"/>
          <w:marRight w:val="0"/>
          <w:marTop w:val="0"/>
          <w:marBottom w:val="0"/>
          <w:divBdr>
            <w:top w:val="none" w:sz="0" w:space="0" w:color="auto"/>
            <w:left w:val="none" w:sz="0" w:space="0" w:color="auto"/>
            <w:bottom w:val="none" w:sz="0" w:space="0" w:color="auto"/>
            <w:right w:val="none" w:sz="0" w:space="0" w:color="auto"/>
          </w:divBdr>
        </w:div>
        <w:div w:id="1252855180">
          <w:marLeft w:val="640"/>
          <w:marRight w:val="0"/>
          <w:marTop w:val="0"/>
          <w:marBottom w:val="0"/>
          <w:divBdr>
            <w:top w:val="none" w:sz="0" w:space="0" w:color="auto"/>
            <w:left w:val="none" w:sz="0" w:space="0" w:color="auto"/>
            <w:bottom w:val="none" w:sz="0" w:space="0" w:color="auto"/>
            <w:right w:val="none" w:sz="0" w:space="0" w:color="auto"/>
          </w:divBdr>
        </w:div>
        <w:div w:id="905066999">
          <w:marLeft w:val="640"/>
          <w:marRight w:val="0"/>
          <w:marTop w:val="0"/>
          <w:marBottom w:val="0"/>
          <w:divBdr>
            <w:top w:val="none" w:sz="0" w:space="0" w:color="auto"/>
            <w:left w:val="none" w:sz="0" w:space="0" w:color="auto"/>
            <w:bottom w:val="none" w:sz="0" w:space="0" w:color="auto"/>
            <w:right w:val="none" w:sz="0" w:space="0" w:color="auto"/>
          </w:divBdr>
        </w:div>
        <w:div w:id="1263489805">
          <w:marLeft w:val="640"/>
          <w:marRight w:val="0"/>
          <w:marTop w:val="0"/>
          <w:marBottom w:val="0"/>
          <w:divBdr>
            <w:top w:val="none" w:sz="0" w:space="0" w:color="auto"/>
            <w:left w:val="none" w:sz="0" w:space="0" w:color="auto"/>
            <w:bottom w:val="none" w:sz="0" w:space="0" w:color="auto"/>
            <w:right w:val="none" w:sz="0" w:space="0" w:color="auto"/>
          </w:divBdr>
        </w:div>
        <w:div w:id="887641898">
          <w:marLeft w:val="640"/>
          <w:marRight w:val="0"/>
          <w:marTop w:val="0"/>
          <w:marBottom w:val="0"/>
          <w:divBdr>
            <w:top w:val="none" w:sz="0" w:space="0" w:color="auto"/>
            <w:left w:val="none" w:sz="0" w:space="0" w:color="auto"/>
            <w:bottom w:val="none" w:sz="0" w:space="0" w:color="auto"/>
            <w:right w:val="none" w:sz="0" w:space="0" w:color="auto"/>
          </w:divBdr>
        </w:div>
        <w:div w:id="45642561">
          <w:marLeft w:val="640"/>
          <w:marRight w:val="0"/>
          <w:marTop w:val="0"/>
          <w:marBottom w:val="0"/>
          <w:divBdr>
            <w:top w:val="none" w:sz="0" w:space="0" w:color="auto"/>
            <w:left w:val="none" w:sz="0" w:space="0" w:color="auto"/>
            <w:bottom w:val="none" w:sz="0" w:space="0" w:color="auto"/>
            <w:right w:val="none" w:sz="0" w:space="0" w:color="auto"/>
          </w:divBdr>
        </w:div>
        <w:div w:id="1025063805">
          <w:marLeft w:val="640"/>
          <w:marRight w:val="0"/>
          <w:marTop w:val="0"/>
          <w:marBottom w:val="0"/>
          <w:divBdr>
            <w:top w:val="none" w:sz="0" w:space="0" w:color="auto"/>
            <w:left w:val="none" w:sz="0" w:space="0" w:color="auto"/>
            <w:bottom w:val="none" w:sz="0" w:space="0" w:color="auto"/>
            <w:right w:val="none" w:sz="0" w:space="0" w:color="auto"/>
          </w:divBdr>
        </w:div>
        <w:div w:id="1353605553">
          <w:marLeft w:val="640"/>
          <w:marRight w:val="0"/>
          <w:marTop w:val="0"/>
          <w:marBottom w:val="0"/>
          <w:divBdr>
            <w:top w:val="none" w:sz="0" w:space="0" w:color="auto"/>
            <w:left w:val="none" w:sz="0" w:space="0" w:color="auto"/>
            <w:bottom w:val="none" w:sz="0" w:space="0" w:color="auto"/>
            <w:right w:val="none" w:sz="0" w:space="0" w:color="auto"/>
          </w:divBdr>
        </w:div>
        <w:div w:id="1798647475">
          <w:marLeft w:val="640"/>
          <w:marRight w:val="0"/>
          <w:marTop w:val="0"/>
          <w:marBottom w:val="0"/>
          <w:divBdr>
            <w:top w:val="none" w:sz="0" w:space="0" w:color="auto"/>
            <w:left w:val="none" w:sz="0" w:space="0" w:color="auto"/>
            <w:bottom w:val="none" w:sz="0" w:space="0" w:color="auto"/>
            <w:right w:val="none" w:sz="0" w:space="0" w:color="auto"/>
          </w:divBdr>
        </w:div>
        <w:div w:id="254704300">
          <w:marLeft w:val="640"/>
          <w:marRight w:val="0"/>
          <w:marTop w:val="0"/>
          <w:marBottom w:val="0"/>
          <w:divBdr>
            <w:top w:val="none" w:sz="0" w:space="0" w:color="auto"/>
            <w:left w:val="none" w:sz="0" w:space="0" w:color="auto"/>
            <w:bottom w:val="none" w:sz="0" w:space="0" w:color="auto"/>
            <w:right w:val="none" w:sz="0" w:space="0" w:color="auto"/>
          </w:divBdr>
        </w:div>
        <w:div w:id="917324027">
          <w:marLeft w:val="640"/>
          <w:marRight w:val="0"/>
          <w:marTop w:val="0"/>
          <w:marBottom w:val="0"/>
          <w:divBdr>
            <w:top w:val="none" w:sz="0" w:space="0" w:color="auto"/>
            <w:left w:val="none" w:sz="0" w:space="0" w:color="auto"/>
            <w:bottom w:val="none" w:sz="0" w:space="0" w:color="auto"/>
            <w:right w:val="none" w:sz="0" w:space="0" w:color="auto"/>
          </w:divBdr>
        </w:div>
        <w:div w:id="2142267612">
          <w:marLeft w:val="640"/>
          <w:marRight w:val="0"/>
          <w:marTop w:val="0"/>
          <w:marBottom w:val="0"/>
          <w:divBdr>
            <w:top w:val="none" w:sz="0" w:space="0" w:color="auto"/>
            <w:left w:val="none" w:sz="0" w:space="0" w:color="auto"/>
            <w:bottom w:val="none" w:sz="0" w:space="0" w:color="auto"/>
            <w:right w:val="none" w:sz="0" w:space="0" w:color="auto"/>
          </w:divBdr>
        </w:div>
        <w:div w:id="1957591732">
          <w:marLeft w:val="640"/>
          <w:marRight w:val="0"/>
          <w:marTop w:val="0"/>
          <w:marBottom w:val="0"/>
          <w:divBdr>
            <w:top w:val="none" w:sz="0" w:space="0" w:color="auto"/>
            <w:left w:val="none" w:sz="0" w:space="0" w:color="auto"/>
            <w:bottom w:val="none" w:sz="0" w:space="0" w:color="auto"/>
            <w:right w:val="none" w:sz="0" w:space="0" w:color="auto"/>
          </w:divBdr>
        </w:div>
        <w:div w:id="1891191076">
          <w:marLeft w:val="640"/>
          <w:marRight w:val="0"/>
          <w:marTop w:val="0"/>
          <w:marBottom w:val="0"/>
          <w:divBdr>
            <w:top w:val="none" w:sz="0" w:space="0" w:color="auto"/>
            <w:left w:val="none" w:sz="0" w:space="0" w:color="auto"/>
            <w:bottom w:val="none" w:sz="0" w:space="0" w:color="auto"/>
            <w:right w:val="none" w:sz="0" w:space="0" w:color="auto"/>
          </w:divBdr>
        </w:div>
        <w:div w:id="2036807342">
          <w:marLeft w:val="640"/>
          <w:marRight w:val="0"/>
          <w:marTop w:val="0"/>
          <w:marBottom w:val="0"/>
          <w:divBdr>
            <w:top w:val="none" w:sz="0" w:space="0" w:color="auto"/>
            <w:left w:val="none" w:sz="0" w:space="0" w:color="auto"/>
            <w:bottom w:val="none" w:sz="0" w:space="0" w:color="auto"/>
            <w:right w:val="none" w:sz="0" w:space="0" w:color="auto"/>
          </w:divBdr>
        </w:div>
        <w:div w:id="1000694134">
          <w:marLeft w:val="640"/>
          <w:marRight w:val="0"/>
          <w:marTop w:val="0"/>
          <w:marBottom w:val="0"/>
          <w:divBdr>
            <w:top w:val="none" w:sz="0" w:space="0" w:color="auto"/>
            <w:left w:val="none" w:sz="0" w:space="0" w:color="auto"/>
            <w:bottom w:val="none" w:sz="0" w:space="0" w:color="auto"/>
            <w:right w:val="none" w:sz="0" w:space="0" w:color="auto"/>
          </w:divBdr>
        </w:div>
        <w:div w:id="226187063">
          <w:marLeft w:val="640"/>
          <w:marRight w:val="0"/>
          <w:marTop w:val="0"/>
          <w:marBottom w:val="0"/>
          <w:divBdr>
            <w:top w:val="none" w:sz="0" w:space="0" w:color="auto"/>
            <w:left w:val="none" w:sz="0" w:space="0" w:color="auto"/>
            <w:bottom w:val="none" w:sz="0" w:space="0" w:color="auto"/>
            <w:right w:val="none" w:sz="0" w:space="0" w:color="auto"/>
          </w:divBdr>
        </w:div>
        <w:div w:id="2119910049">
          <w:marLeft w:val="640"/>
          <w:marRight w:val="0"/>
          <w:marTop w:val="0"/>
          <w:marBottom w:val="0"/>
          <w:divBdr>
            <w:top w:val="none" w:sz="0" w:space="0" w:color="auto"/>
            <w:left w:val="none" w:sz="0" w:space="0" w:color="auto"/>
            <w:bottom w:val="none" w:sz="0" w:space="0" w:color="auto"/>
            <w:right w:val="none" w:sz="0" w:space="0" w:color="auto"/>
          </w:divBdr>
        </w:div>
        <w:div w:id="894658250">
          <w:marLeft w:val="640"/>
          <w:marRight w:val="0"/>
          <w:marTop w:val="0"/>
          <w:marBottom w:val="0"/>
          <w:divBdr>
            <w:top w:val="none" w:sz="0" w:space="0" w:color="auto"/>
            <w:left w:val="none" w:sz="0" w:space="0" w:color="auto"/>
            <w:bottom w:val="none" w:sz="0" w:space="0" w:color="auto"/>
            <w:right w:val="none" w:sz="0" w:space="0" w:color="auto"/>
          </w:divBdr>
        </w:div>
        <w:div w:id="1753962817">
          <w:marLeft w:val="640"/>
          <w:marRight w:val="0"/>
          <w:marTop w:val="0"/>
          <w:marBottom w:val="0"/>
          <w:divBdr>
            <w:top w:val="none" w:sz="0" w:space="0" w:color="auto"/>
            <w:left w:val="none" w:sz="0" w:space="0" w:color="auto"/>
            <w:bottom w:val="none" w:sz="0" w:space="0" w:color="auto"/>
            <w:right w:val="none" w:sz="0" w:space="0" w:color="auto"/>
          </w:divBdr>
        </w:div>
        <w:div w:id="860894951">
          <w:marLeft w:val="640"/>
          <w:marRight w:val="0"/>
          <w:marTop w:val="0"/>
          <w:marBottom w:val="0"/>
          <w:divBdr>
            <w:top w:val="none" w:sz="0" w:space="0" w:color="auto"/>
            <w:left w:val="none" w:sz="0" w:space="0" w:color="auto"/>
            <w:bottom w:val="none" w:sz="0" w:space="0" w:color="auto"/>
            <w:right w:val="none" w:sz="0" w:space="0" w:color="auto"/>
          </w:divBdr>
        </w:div>
        <w:div w:id="1300307144">
          <w:marLeft w:val="640"/>
          <w:marRight w:val="0"/>
          <w:marTop w:val="0"/>
          <w:marBottom w:val="0"/>
          <w:divBdr>
            <w:top w:val="none" w:sz="0" w:space="0" w:color="auto"/>
            <w:left w:val="none" w:sz="0" w:space="0" w:color="auto"/>
            <w:bottom w:val="none" w:sz="0" w:space="0" w:color="auto"/>
            <w:right w:val="none" w:sz="0" w:space="0" w:color="auto"/>
          </w:divBdr>
        </w:div>
        <w:div w:id="1143426668">
          <w:marLeft w:val="640"/>
          <w:marRight w:val="0"/>
          <w:marTop w:val="0"/>
          <w:marBottom w:val="0"/>
          <w:divBdr>
            <w:top w:val="none" w:sz="0" w:space="0" w:color="auto"/>
            <w:left w:val="none" w:sz="0" w:space="0" w:color="auto"/>
            <w:bottom w:val="none" w:sz="0" w:space="0" w:color="auto"/>
            <w:right w:val="none" w:sz="0" w:space="0" w:color="auto"/>
          </w:divBdr>
        </w:div>
        <w:div w:id="648746764">
          <w:marLeft w:val="640"/>
          <w:marRight w:val="0"/>
          <w:marTop w:val="0"/>
          <w:marBottom w:val="0"/>
          <w:divBdr>
            <w:top w:val="none" w:sz="0" w:space="0" w:color="auto"/>
            <w:left w:val="none" w:sz="0" w:space="0" w:color="auto"/>
            <w:bottom w:val="none" w:sz="0" w:space="0" w:color="auto"/>
            <w:right w:val="none" w:sz="0" w:space="0" w:color="auto"/>
          </w:divBdr>
        </w:div>
      </w:divsChild>
    </w:div>
    <w:div w:id="1095369853">
      <w:bodyDiv w:val="1"/>
      <w:marLeft w:val="0"/>
      <w:marRight w:val="0"/>
      <w:marTop w:val="0"/>
      <w:marBottom w:val="0"/>
      <w:divBdr>
        <w:top w:val="none" w:sz="0" w:space="0" w:color="auto"/>
        <w:left w:val="none" w:sz="0" w:space="0" w:color="auto"/>
        <w:bottom w:val="none" w:sz="0" w:space="0" w:color="auto"/>
        <w:right w:val="none" w:sz="0" w:space="0" w:color="auto"/>
      </w:divBdr>
      <w:divsChild>
        <w:div w:id="864635505">
          <w:marLeft w:val="640"/>
          <w:marRight w:val="0"/>
          <w:marTop w:val="0"/>
          <w:marBottom w:val="0"/>
          <w:divBdr>
            <w:top w:val="none" w:sz="0" w:space="0" w:color="auto"/>
            <w:left w:val="none" w:sz="0" w:space="0" w:color="auto"/>
            <w:bottom w:val="none" w:sz="0" w:space="0" w:color="auto"/>
            <w:right w:val="none" w:sz="0" w:space="0" w:color="auto"/>
          </w:divBdr>
        </w:div>
        <w:div w:id="2121603458">
          <w:marLeft w:val="640"/>
          <w:marRight w:val="0"/>
          <w:marTop w:val="0"/>
          <w:marBottom w:val="0"/>
          <w:divBdr>
            <w:top w:val="none" w:sz="0" w:space="0" w:color="auto"/>
            <w:left w:val="none" w:sz="0" w:space="0" w:color="auto"/>
            <w:bottom w:val="none" w:sz="0" w:space="0" w:color="auto"/>
            <w:right w:val="none" w:sz="0" w:space="0" w:color="auto"/>
          </w:divBdr>
        </w:div>
        <w:div w:id="647824241">
          <w:marLeft w:val="640"/>
          <w:marRight w:val="0"/>
          <w:marTop w:val="0"/>
          <w:marBottom w:val="0"/>
          <w:divBdr>
            <w:top w:val="none" w:sz="0" w:space="0" w:color="auto"/>
            <w:left w:val="none" w:sz="0" w:space="0" w:color="auto"/>
            <w:bottom w:val="none" w:sz="0" w:space="0" w:color="auto"/>
            <w:right w:val="none" w:sz="0" w:space="0" w:color="auto"/>
          </w:divBdr>
        </w:div>
        <w:div w:id="2111074333">
          <w:marLeft w:val="640"/>
          <w:marRight w:val="0"/>
          <w:marTop w:val="0"/>
          <w:marBottom w:val="0"/>
          <w:divBdr>
            <w:top w:val="none" w:sz="0" w:space="0" w:color="auto"/>
            <w:left w:val="none" w:sz="0" w:space="0" w:color="auto"/>
            <w:bottom w:val="none" w:sz="0" w:space="0" w:color="auto"/>
            <w:right w:val="none" w:sz="0" w:space="0" w:color="auto"/>
          </w:divBdr>
        </w:div>
        <w:div w:id="1139999238">
          <w:marLeft w:val="640"/>
          <w:marRight w:val="0"/>
          <w:marTop w:val="0"/>
          <w:marBottom w:val="0"/>
          <w:divBdr>
            <w:top w:val="none" w:sz="0" w:space="0" w:color="auto"/>
            <w:left w:val="none" w:sz="0" w:space="0" w:color="auto"/>
            <w:bottom w:val="none" w:sz="0" w:space="0" w:color="auto"/>
            <w:right w:val="none" w:sz="0" w:space="0" w:color="auto"/>
          </w:divBdr>
        </w:div>
        <w:div w:id="379791605">
          <w:marLeft w:val="640"/>
          <w:marRight w:val="0"/>
          <w:marTop w:val="0"/>
          <w:marBottom w:val="0"/>
          <w:divBdr>
            <w:top w:val="none" w:sz="0" w:space="0" w:color="auto"/>
            <w:left w:val="none" w:sz="0" w:space="0" w:color="auto"/>
            <w:bottom w:val="none" w:sz="0" w:space="0" w:color="auto"/>
            <w:right w:val="none" w:sz="0" w:space="0" w:color="auto"/>
          </w:divBdr>
        </w:div>
        <w:div w:id="1704667054">
          <w:marLeft w:val="640"/>
          <w:marRight w:val="0"/>
          <w:marTop w:val="0"/>
          <w:marBottom w:val="0"/>
          <w:divBdr>
            <w:top w:val="none" w:sz="0" w:space="0" w:color="auto"/>
            <w:left w:val="none" w:sz="0" w:space="0" w:color="auto"/>
            <w:bottom w:val="none" w:sz="0" w:space="0" w:color="auto"/>
            <w:right w:val="none" w:sz="0" w:space="0" w:color="auto"/>
          </w:divBdr>
        </w:div>
        <w:div w:id="1398166987">
          <w:marLeft w:val="640"/>
          <w:marRight w:val="0"/>
          <w:marTop w:val="0"/>
          <w:marBottom w:val="0"/>
          <w:divBdr>
            <w:top w:val="none" w:sz="0" w:space="0" w:color="auto"/>
            <w:left w:val="none" w:sz="0" w:space="0" w:color="auto"/>
            <w:bottom w:val="none" w:sz="0" w:space="0" w:color="auto"/>
            <w:right w:val="none" w:sz="0" w:space="0" w:color="auto"/>
          </w:divBdr>
        </w:div>
        <w:div w:id="1751465830">
          <w:marLeft w:val="640"/>
          <w:marRight w:val="0"/>
          <w:marTop w:val="0"/>
          <w:marBottom w:val="0"/>
          <w:divBdr>
            <w:top w:val="none" w:sz="0" w:space="0" w:color="auto"/>
            <w:left w:val="none" w:sz="0" w:space="0" w:color="auto"/>
            <w:bottom w:val="none" w:sz="0" w:space="0" w:color="auto"/>
            <w:right w:val="none" w:sz="0" w:space="0" w:color="auto"/>
          </w:divBdr>
        </w:div>
        <w:div w:id="1155335728">
          <w:marLeft w:val="640"/>
          <w:marRight w:val="0"/>
          <w:marTop w:val="0"/>
          <w:marBottom w:val="0"/>
          <w:divBdr>
            <w:top w:val="none" w:sz="0" w:space="0" w:color="auto"/>
            <w:left w:val="none" w:sz="0" w:space="0" w:color="auto"/>
            <w:bottom w:val="none" w:sz="0" w:space="0" w:color="auto"/>
            <w:right w:val="none" w:sz="0" w:space="0" w:color="auto"/>
          </w:divBdr>
        </w:div>
        <w:div w:id="2033142687">
          <w:marLeft w:val="640"/>
          <w:marRight w:val="0"/>
          <w:marTop w:val="0"/>
          <w:marBottom w:val="0"/>
          <w:divBdr>
            <w:top w:val="none" w:sz="0" w:space="0" w:color="auto"/>
            <w:left w:val="none" w:sz="0" w:space="0" w:color="auto"/>
            <w:bottom w:val="none" w:sz="0" w:space="0" w:color="auto"/>
            <w:right w:val="none" w:sz="0" w:space="0" w:color="auto"/>
          </w:divBdr>
        </w:div>
        <w:div w:id="1034617498">
          <w:marLeft w:val="640"/>
          <w:marRight w:val="0"/>
          <w:marTop w:val="0"/>
          <w:marBottom w:val="0"/>
          <w:divBdr>
            <w:top w:val="none" w:sz="0" w:space="0" w:color="auto"/>
            <w:left w:val="none" w:sz="0" w:space="0" w:color="auto"/>
            <w:bottom w:val="none" w:sz="0" w:space="0" w:color="auto"/>
            <w:right w:val="none" w:sz="0" w:space="0" w:color="auto"/>
          </w:divBdr>
        </w:div>
        <w:div w:id="1393961386">
          <w:marLeft w:val="640"/>
          <w:marRight w:val="0"/>
          <w:marTop w:val="0"/>
          <w:marBottom w:val="0"/>
          <w:divBdr>
            <w:top w:val="none" w:sz="0" w:space="0" w:color="auto"/>
            <w:left w:val="none" w:sz="0" w:space="0" w:color="auto"/>
            <w:bottom w:val="none" w:sz="0" w:space="0" w:color="auto"/>
            <w:right w:val="none" w:sz="0" w:space="0" w:color="auto"/>
          </w:divBdr>
        </w:div>
        <w:div w:id="42826970">
          <w:marLeft w:val="640"/>
          <w:marRight w:val="0"/>
          <w:marTop w:val="0"/>
          <w:marBottom w:val="0"/>
          <w:divBdr>
            <w:top w:val="none" w:sz="0" w:space="0" w:color="auto"/>
            <w:left w:val="none" w:sz="0" w:space="0" w:color="auto"/>
            <w:bottom w:val="none" w:sz="0" w:space="0" w:color="auto"/>
            <w:right w:val="none" w:sz="0" w:space="0" w:color="auto"/>
          </w:divBdr>
        </w:div>
        <w:div w:id="1807353181">
          <w:marLeft w:val="640"/>
          <w:marRight w:val="0"/>
          <w:marTop w:val="0"/>
          <w:marBottom w:val="0"/>
          <w:divBdr>
            <w:top w:val="none" w:sz="0" w:space="0" w:color="auto"/>
            <w:left w:val="none" w:sz="0" w:space="0" w:color="auto"/>
            <w:bottom w:val="none" w:sz="0" w:space="0" w:color="auto"/>
            <w:right w:val="none" w:sz="0" w:space="0" w:color="auto"/>
          </w:divBdr>
        </w:div>
        <w:div w:id="1503742649">
          <w:marLeft w:val="640"/>
          <w:marRight w:val="0"/>
          <w:marTop w:val="0"/>
          <w:marBottom w:val="0"/>
          <w:divBdr>
            <w:top w:val="none" w:sz="0" w:space="0" w:color="auto"/>
            <w:left w:val="none" w:sz="0" w:space="0" w:color="auto"/>
            <w:bottom w:val="none" w:sz="0" w:space="0" w:color="auto"/>
            <w:right w:val="none" w:sz="0" w:space="0" w:color="auto"/>
          </w:divBdr>
        </w:div>
        <w:div w:id="1027682450">
          <w:marLeft w:val="640"/>
          <w:marRight w:val="0"/>
          <w:marTop w:val="0"/>
          <w:marBottom w:val="0"/>
          <w:divBdr>
            <w:top w:val="none" w:sz="0" w:space="0" w:color="auto"/>
            <w:left w:val="none" w:sz="0" w:space="0" w:color="auto"/>
            <w:bottom w:val="none" w:sz="0" w:space="0" w:color="auto"/>
            <w:right w:val="none" w:sz="0" w:space="0" w:color="auto"/>
          </w:divBdr>
        </w:div>
        <w:div w:id="1810125987">
          <w:marLeft w:val="640"/>
          <w:marRight w:val="0"/>
          <w:marTop w:val="0"/>
          <w:marBottom w:val="0"/>
          <w:divBdr>
            <w:top w:val="none" w:sz="0" w:space="0" w:color="auto"/>
            <w:left w:val="none" w:sz="0" w:space="0" w:color="auto"/>
            <w:bottom w:val="none" w:sz="0" w:space="0" w:color="auto"/>
            <w:right w:val="none" w:sz="0" w:space="0" w:color="auto"/>
          </w:divBdr>
        </w:div>
        <w:div w:id="199323152">
          <w:marLeft w:val="640"/>
          <w:marRight w:val="0"/>
          <w:marTop w:val="0"/>
          <w:marBottom w:val="0"/>
          <w:divBdr>
            <w:top w:val="none" w:sz="0" w:space="0" w:color="auto"/>
            <w:left w:val="none" w:sz="0" w:space="0" w:color="auto"/>
            <w:bottom w:val="none" w:sz="0" w:space="0" w:color="auto"/>
            <w:right w:val="none" w:sz="0" w:space="0" w:color="auto"/>
          </w:divBdr>
        </w:div>
        <w:div w:id="2132086377">
          <w:marLeft w:val="640"/>
          <w:marRight w:val="0"/>
          <w:marTop w:val="0"/>
          <w:marBottom w:val="0"/>
          <w:divBdr>
            <w:top w:val="none" w:sz="0" w:space="0" w:color="auto"/>
            <w:left w:val="none" w:sz="0" w:space="0" w:color="auto"/>
            <w:bottom w:val="none" w:sz="0" w:space="0" w:color="auto"/>
            <w:right w:val="none" w:sz="0" w:space="0" w:color="auto"/>
          </w:divBdr>
        </w:div>
        <w:div w:id="1797525688">
          <w:marLeft w:val="640"/>
          <w:marRight w:val="0"/>
          <w:marTop w:val="0"/>
          <w:marBottom w:val="0"/>
          <w:divBdr>
            <w:top w:val="none" w:sz="0" w:space="0" w:color="auto"/>
            <w:left w:val="none" w:sz="0" w:space="0" w:color="auto"/>
            <w:bottom w:val="none" w:sz="0" w:space="0" w:color="auto"/>
            <w:right w:val="none" w:sz="0" w:space="0" w:color="auto"/>
          </w:divBdr>
        </w:div>
        <w:div w:id="2115514904">
          <w:marLeft w:val="640"/>
          <w:marRight w:val="0"/>
          <w:marTop w:val="0"/>
          <w:marBottom w:val="0"/>
          <w:divBdr>
            <w:top w:val="none" w:sz="0" w:space="0" w:color="auto"/>
            <w:left w:val="none" w:sz="0" w:space="0" w:color="auto"/>
            <w:bottom w:val="none" w:sz="0" w:space="0" w:color="auto"/>
            <w:right w:val="none" w:sz="0" w:space="0" w:color="auto"/>
          </w:divBdr>
        </w:div>
        <w:div w:id="1285504993">
          <w:marLeft w:val="640"/>
          <w:marRight w:val="0"/>
          <w:marTop w:val="0"/>
          <w:marBottom w:val="0"/>
          <w:divBdr>
            <w:top w:val="none" w:sz="0" w:space="0" w:color="auto"/>
            <w:left w:val="none" w:sz="0" w:space="0" w:color="auto"/>
            <w:bottom w:val="none" w:sz="0" w:space="0" w:color="auto"/>
            <w:right w:val="none" w:sz="0" w:space="0" w:color="auto"/>
          </w:divBdr>
        </w:div>
        <w:div w:id="1124272991">
          <w:marLeft w:val="640"/>
          <w:marRight w:val="0"/>
          <w:marTop w:val="0"/>
          <w:marBottom w:val="0"/>
          <w:divBdr>
            <w:top w:val="none" w:sz="0" w:space="0" w:color="auto"/>
            <w:left w:val="none" w:sz="0" w:space="0" w:color="auto"/>
            <w:bottom w:val="none" w:sz="0" w:space="0" w:color="auto"/>
            <w:right w:val="none" w:sz="0" w:space="0" w:color="auto"/>
          </w:divBdr>
        </w:div>
        <w:div w:id="904416280">
          <w:marLeft w:val="640"/>
          <w:marRight w:val="0"/>
          <w:marTop w:val="0"/>
          <w:marBottom w:val="0"/>
          <w:divBdr>
            <w:top w:val="none" w:sz="0" w:space="0" w:color="auto"/>
            <w:left w:val="none" w:sz="0" w:space="0" w:color="auto"/>
            <w:bottom w:val="none" w:sz="0" w:space="0" w:color="auto"/>
            <w:right w:val="none" w:sz="0" w:space="0" w:color="auto"/>
          </w:divBdr>
        </w:div>
        <w:div w:id="1637375242">
          <w:marLeft w:val="640"/>
          <w:marRight w:val="0"/>
          <w:marTop w:val="0"/>
          <w:marBottom w:val="0"/>
          <w:divBdr>
            <w:top w:val="none" w:sz="0" w:space="0" w:color="auto"/>
            <w:left w:val="none" w:sz="0" w:space="0" w:color="auto"/>
            <w:bottom w:val="none" w:sz="0" w:space="0" w:color="auto"/>
            <w:right w:val="none" w:sz="0" w:space="0" w:color="auto"/>
          </w:divBdr>
        </w:div>
        <w:div w:id="1908613564">
          <w:marLeft w:val="640"/>
          <w:marRight w:val="0"/>
          <w:marTop w:val="0"/>
          <w:marBottom w:val="0"/>
          <w:divBdr>
            <w:top w:val="none" w:sz="0" w:space="0" w:color="auto"/>
            <w:left w:val="none" w:sz="0" w:space="0" w:color="auto"/>
            <w:bottom w:val="none" w:sz="0" w:space="0" w:color="auto"/>
            <w:right w:val="none" w:sz="0" w:space="0" w:color="auto"/>
          </w:divBdr>
        </w:div>
        <w:div w:id="1280724566">
          <w:marLeft w:val="640"/>
          <w:marRight w:val="0"/>
          <w:marTop w:val="0"/>
          <w:marBottom w:val="0"/>
          <w:divBdr>
            <w:top w:val="none" w:sz="0" w:space="0" w:color="auto"/>
            <w:left w:val="none" w:sz="0" w:space="0" w:color="auto"/>
            <w:bottom w:val="none" w:sz="0" w:space="0" w:color="auto"/>
            <w:right w:val="none" w:sz="0" w:space="0" w:color="auto"/>
          </w:divBdr>
        </w:div>
        <w:div w:id="1485584517">
          <w:marLeft w:val="640"/>
          <w:marRight w:val="0"/>
          <w:marTop w:val="0"/>
          <w:marBottom w:val="0"/>
          <w:divBdr>
            <w:top w:val="none" w:sz="0" w:space="0" w:color="auto"/>
            <w:left w:val="none" w:sz="0" w:space="0" w:color="auto"/>
            <w:bottom w:val="none" w:sz="0" w:space="0" w:color="auto"/>
            <w:right w:val="none" w:sz="0" w:space="0" w:color="auto"/>
          </w:divBdr>
        </w:div>
        <w:div w:id="1850295472">
          <w:marLeft w:val="640"/>
          <w:marRight w:val="0"/>
          <w:marTop w:val="0"/>
          <w:marBottom w:val="0"/>
          <w:divBdr>
            <w:top w:val="none" w:sz="0" w:space="0" w:color="auto"/>
            <w:left w:val="none" w:sz="0" w:space="0" w:color="auto"/>
            <w:bottom w:val="none" w:sz="0" w:space="0" w:color="auto"/>
            <w:right w:val="none" w:sz="0" w:space="0" w:color="auto"/>
          </w:divBdr>
        </w:div>
        <w:div w:id="612441390">
          <w:marLeft w:val="640"/>
          <w:marRight w:val="0"/>
          <w:marTop w:val="0"/>
          <w:marBottom w:val="0"/>
          <w:divBdr>
            <w:top w:val="none" w:sz="0" w:space="0" w:color="auto"/>
            <w:left w:val="none" w:sz="0" w:space="0" w:color="auto"/>
            <w:bottom w:val="none" w:sz="0" w:space="0" w:color="auto"/>
            <w:right w:val="none" w:sz="0" w:space="0" w:color="auto"/>
          </w:divBdr>
        </w:div>
        <w:div w:id="2003241419">
          <w:marLeft w:val="640"/>
          <w:marRight w:val="0"/>
          <w:marTop w:val="0"/>
          <w:marBottom w:val="0"/>
          <w:divBdr>
            <w:top w:val="none" w:sz="0" w:space="0" w:color="auto"/>
            <w:left w:val="none" w:sz="0" w:space="0" w:color="auto"/>
            <w:bottom w:val="none" w:sz="0" w:space="0" w:color="auto"/>
            <w:right w:val="none" w:sz="0" w:space="0" w:color="auto"/>
          </w:divBdr>
        </w:div>
        <w:div w:id="700279580">
          <w:marLeft w:val="640"/>
          <w:marRight w:val="0"/>
          <w:marTop w:val="0"/>
          <w:marBottom w:val="0"/>
          <w:divBdr>
            <w:top w:val="none" w:sz="0" w:space="0" w:color="auto"/>
            <w:left w:val="none" w:sz="0" w:space="0" w:color="auto"/>
            <w:bottom w:val="none" w:sz="0" w:space="0" w:color="auto"/>
            <w:right w:val="none" w:sz="0" w:space="0" w:color="auto"/>
          </w:divBdr>
        </w:div>
        <w:div w:id="1043287355">
          <w:marLeft w:val="640"/>
          <w:marRight w:val="0"/>
          <w:marTop w:val="0"/>
          <w:marBottom w:val="0"/>
          <w:divBdr>
            <w:top w:val="none" w:sz="0" w:space="0" w:color="auto"/>
            <w:left w:val="none" w:sz="0" w:space="0" w:color="auto"/>
            <w:bottom w:val="none" w:sz="0" w:space="0" w:color="auto"/>
            <w:right w:val="none" w:sz="0" w:space="0" w:color="auto"/>
          </w:divBdr>
        </w:div>
        <w:div w:id="1640575023">
          <w:marLeft w:val="640"/>
          <w:marRight w:val="0"/>
          <w:marTop w:val="0"/>
          <w:marBottom w:val="0"/>
          <w:divBdr>
            <w:top w:val="none" w:sz="0" w:space="0" w:color="auto"/>
            <w:left w:val="none" w:sz="0" w:space="0" w:color="auto"/>
            <w:bottom w:val="none" w:sz="0" w:space="0" w:color="auto"/>
            <w:right w:val="none" w:sz="0" w:space="0" w:color="auto"/>
          </w:divBdr>
        </w:div>
        <w:div w:id="91052071">
          <w:marLeft w:val="640"/>
          <w:marRight w:val="0"/>
          <w:marTop w:val="0"/>
          <w:marBottom w:val="0"/>
          <w:divBdr>
            <w:top w:val="none" w:sz="0" w:space="0" w:color="auto"/>
            <w:left w:val="none" w:sz="0" w:space="0" w:color="auto"/>
            <w:bottom w:val="none" w:sz="0" w:space="0" w:color="auto"/>
            <w:right w:val="none" w:sz="0" w:space="0" w:color="auto"/>
          </w:divBdr>
        </w:div>
        <w:div w:id="1705711724">
          <w:marLeft w:val="640"/>
          <w:marRight w:val="0"/>
          <w:marTop w:val="0"/>
          <w:marBottom w:val="0"/>
          <w:divBdr>
            <w:top w:val="none" w:sz="0" w:space="0" w:color="auto"/>
            <w:left w:val="none" w:sz="0" w:space="0" w:color="auto"/>
            <w:bottom w:val="none" w:sz="0" w:space="0" w:color="auto"/>
            <w:right w:val="none" w:sz="0" w:space="0" w:color="auto"/>
          </w:divBdr>
        </w:div>
        <w:div w:id="1951742930">
          <w:marLeft w:val="640"/>
          <w:marRight w:val="0"/>
          <w:marTop w:val="0"/>
          <w:marBottom w:val="0"/>
          <w:divBdr>
            <w:top w:val="none" w:sz="0" w:space="0" w:color="auto"/>
            <w:left w:val="none" w:sz="0" w:space="0" w:color="auto"/>
            <w:bottom w:val="none" w:sz="0" w:space="0" w:color="auto"/>
            <w:right w:val="none" w:sz="0" w:space="0" w:color="auto"/>
          </w:divBdr>
        </w:div>
        <w:div w:id="115637909">
          <w:marLeft w:val="640"/>
          <w:marRight w:val="0"/>
          <w:marTop w:val="0"/>
          <w:marBottom w:val="0"/>
          <w:divBdr>
            <w:top w:val="none" w:sz="0" w:space="0" w:color="auto"/>
            <w:left w:val="none" w:sz="0" w:space="0" w:color="auto"/>
            <w:bottom w:val="none" w:sz="0" w:space="0" w:color="auto"/>
            <w:right w:val="none" w:sz="0" w:space="0" w:color="auto"/>
          </w:divBdr>
        </w:div>
        <w:div w:id="954479783">
          <w:marLeft w:val="640"/>
          <w:marRight w:val="0"/>
          <w:marTop w:val="0"/>
          <w:marBottom w:val="0"/>
          <w:divBdr>
            <w:top w:val="none" w:sz="0" w:space="0" w:color="auto"/>
            <w:left w:val="none" w:sz="0" w:space="0" w:color="auto"/>
            <w:bottom w:val="none" w:sz="0" w:space="0" w:color="auto"/>
            <w:right w:val="none" w:sz="0" w:space="0" w:color="auto"/>
          </w:divBdr>
        </w:div>
        <w:div w:id="348871027">
          <w:marLeft w:val="640"/>
          <w:marRight w:val="0"/>
          <w:marTop w:val="0"/>
          <w:marBottom w:val="0"/>
          <w:divBdr>
            <w:top w:val="none" w:sz="0" w:space="0" w:color="auto"/>
            <w:left w:val="none" w:sz="0" w:space="0" w:color="auto"/>
            <w:bottom w:val="none" w:sz="0" w:space="0" w:color="auto"/>
            <w:right w:val="none" w:sz="0" w:space="0" w:color="auto"/>
          </w:divBdr>
        </w:div>
        <w:div w:id="711274111">
          <w:marLeft w:val="640"/>
          <w:marRight w:val="0"/>
          <w:marTop w:val="0"/>
          <w:marBottom w:val="0"/>
          <w:divBdr>
            <w:top w:val="none" w:sz="0" w:space="0" w:color="auto"/>
            <w:left w:val="none" w:sz="0" w:space="0" w:color="auto"/>
            <w:bottom w:val="none" w:sz="0" w:space="0" w:color="auto"/>
            <w:right w:val="none" w:sz="0" w:space="0" w:color="auto"/>
          </w:divBdr>
        </w:div>
        <w:div w:id="1705206791">
          <w:marLeft w:val="640"/>
          <w:marRight w:val="0"/>
          <w:marTop w:val="0"/>
          <w:marBottom w:val="0"/>
          <w:divBdr>
            <w:top w:val="none" w:sz="0" w:space="0" w:color="auto"/>
            <w:left w:val="none" w:sz="0" w:space="0" w:color="auto"/>
            <w:bottom w:val="none" w:sz="0" w:space="0" w:color="auto"/>
            <w:right w:val="none" w:sz="0" w:space="0" w:color="auto"/>
          </w:divBdr>
        </w:div>
        <w:div w:id="2116554895">
          <w:marLeft w:val="640"/>
          <w:marRight w:val="0"/>
          <w:marTop w:val="0"/>
          <w:marBottom w:val="0"/>
          <w:divBdr>
            <w:top w:val="none" w:sz="0" w:space="0" w:color="auto"/>
            <w:left w:val="none" w:sz="0" w:space="0" w:color="auto"/>
            <w:bottom w:val="none" w:sz="0" w:space="0" w:color="auto"/>
            <w:right w:val="none" w:sz="0" w:space="0" w:color="auto"/>
          </w:divBdr>
        </w:div>
        <w:div w:id="1513373553">
          <w:marLeft w:val="640"/>
          <w:marRight w:val="0"/>
          <w:marTop w:val="0"/>
          <w:marBottom w:val="0"/>
          <w:divBdr>
            <w:top w:val="none" w:sz="0" w:space="0" w:color="auto"/>
            <w:left w:val="none" w:sz="0" w:space="0" w:color="auto"/>
            <w:bottom w:val="none" w:sz="0" w:space="0" w:color="auto"/>
            <w:right w:val="none" w:sz="0" w:space="0" w:color="auto"/>
          </w:divBdr>
        </w:div>
        <w:div w:id="1656102721">
          <w:marLeft w:val="640"/>
          <w:marRight w:val="0"/>
          <w:marTop w:val="0"/>
          <w:marBottom w:val="0"/>
          <w:divBdr>
            <w:top w:val="none" w:sz="0" w:space="0" w:color="auto"/>
            <w:left w:val="none" w:sz="0" w:space="0" w:color="auto"/>
            <w:bottom w:val="none" w:sz="0" w:space="0" w:color="auto"/>
            <w:right w:val="none" w:sz="0" w:space="0" w:color="auto"/>
          </w:divBdr>
        </w:div>
        <w:div w:id="69548347">
          <w:marLeft w:val="640"/>
          <w:marRight w:val="0"/>
          <w:marTop w:val="0"/>
          <w:marBottom w:val="0"/>
          <w:divBdr>
            <w:top w:val="none" w:sz="0" w:space="0" w:color="auto"/>
            <w:left w:val="none" w:sz="0" w:space="0" w:color="auto"/>
            <w:bottom w:val="none" w:sz="0" w:space="0" w:color="auto"/>
            <w:right w:val="none" w:sz="0" w:space="0" w:color="auto"/>
          </w:divBdr>
        </w:div>
        <w:div w:id="307051476">
          <w:marLeft w:val="640"/>
          <w:marRight w:val="0"/>
          <w:marTop w:val="0"/>
          <w:marBottom w:val="0"/>
          <w:divBdr>
            <w:top w:val="none" w:sz="0" w:space="0" w:color="auto"/>
            <w:left w:val="none" w:sz="0" w:space="0" w:color="auto"/>
            <w:bottom w:val="none" w:sz="0" w:space="0" w:color="auto"/>
            <w:right w:val="none" w:sz="0" w:space="0" w:color="auto"/>
          </w:divBdr>
        </w:div>
        <w:div w:id="1235973777">
          <w:marLeft w:val="640"/>
          <w:marRight w:val="0"/>
          <w:marTop w:val="0"/>
          <w:marBottom w:val="0"/>
          <w:divBdr>
            <w:top w:val="none" w:sz="0" w:space="0" w:color="auto"/>
            <w:left w:val="none" w:sz="0" w:space="0" w:color="auto"/>
            <w:bottom w:val="none" w:sz="0" w:space="0" w:color="auto"/>
            <w:right w:val="none" w:sz="0" w:space="0" w:color="auto"/>
          </w:divBdr>
        </w:div>
        <w:div w:id="862061136">
          <w:marLeft w:val="640"/>
          <w:marRight w:val="0"/>
          <w:marTop w:val="0"/>
          <w:marBottom w:val="0"/>
          <w:divBdr>
            <w:top w:val="none" w:sz="0" w:space="0" w:color="auto"/>
            <w:left w:val="none" w:sz="0" w:space="0" w:color="auto"/>
            <w:bottom w:val="none" w:sz="0" w:space="0" w:color="auto"/>
            <w:right w:val="none" w:sz="0" w:space="0" w:color="auto"/>
          </w:divBdr>
        </w:div>
      </w:divsChild>
    </w:div>
    <w:div w:id="1105805973">
      <w:bodyDiv w:val="1"/>
      <w:marLeft w:val="0"/>
      <w:marRight w:val="0"/>
      <w:marTop w:val="0"/>
      <w:marBottom w:val="0"/>
      <w:divBdr>
        <w:top w:val="none" w:sz="0" w:space="0" w:color="auto"/>
        <w:left w:val="none" w:sz="0" w:space="0" w:color="auto"/>
        <w:bottom w:val="none" w:sz="0" w:space="0" w:color="auto"/>
        <w:right w:val="none" w:sz="0" w:space="0" w:color="auto"/>
      </w:divBdr>
      <w:divsChild>
        <w:div w:id="1218281273">
          <w:marLeft w:val="640"/>
          <w:marRight w:val="0"/>
          <w:marTop w:val="0"/>
          <w:marBottom w:val="0"/>
          <w:divBdr>
            <w:top w:val="none" w:sz="0" w:space="0" w:color="auto"/>
            <w:left w:val="none" w:sz="0" w:space="0" w:color="auto"/>
            <w:bottom w:val="none" w:sz="0" w:space="0" w:color="auto"/>
            <w:right w:val="none" w:sz="0" w:space="0" w:color="auto"/>
          </w:divBdr>
        </w:div>
        <w:div w:id="1550461040">
          <w:marLeft w:val="640"/>
          <w:marRight w:val="0"/>
          <w:marTop w:val="0"/>
          <w:marBottom w:val="0"/>
          <w:divBdr>
            <w:top w:val="none" w:sz="0" w:space="0" w:color="auto"/>
            <w:left w:val="none" w:sz="0" w:space="0" w:color="auto"/>
            <w:bottom w:val="none" w:sz="0" w:space="0" w:color="auto"/>
            <w:right w:val="none" w:sz="0" w:space="0" w:color="auto"/>
          </w:divBdr>
        </w:div>
        <w:div w:id="1373647745">
          <w:marLeft w:val="640"/>
          <w:marRight w:val="0"/>
          <w:marTop w:val="0"/>
          <w:marBottom w:val="0"/>
          <w:divBdr>
            <w:top w:val="none" w:sz="0" w:space="0" w:color="auto"/>
            <w:left w:val="none" w:sz="0" w:space="0" w:color="auto"/>
            <w:bottom w:val="none" w:sz="0" w:space="0" w:color="auto"/>
            <w:right w:val="none" w:sz="0" w:space="0" w:color="auto"/>
          </w:divBdr>
        </w:div>
        <w:div w:id="2078359777">
          <w:marLeft w:val="640"/>
          <w:marRight w:val="0"/>
          <w:marTop w:val="0"/>
          <w:marBottom w:val="0"/>
          <w:divBdr>
            <w:top w:val="none" w:sz="0" w:space="0" w:color="auto"/>
            <w:left w:val="none" w:sz="0" w:space="0" w:color="auto"/>
            <w:bottom w:val="none" w:sz="0" w:space="0" w:color="auto"/>
            <w:right w:val="none" w:sz="0" w:space="0" w:color="auto"/>
          </w:divBdr>
        </w:div>
        <w:div w:id="96023713">
          <w:marLeft w:val="640"/>
          <w:marRight w:val="0"/>
          <w:marTop w:val="0"/>
          <w:marBottom w:val="0"/>
          <w:divBdr>
            <w:top w:val="none" w:sz="0" w:space="0" w:color="auto"/>
            <w:left w:val="none" w:sz="0" w:space="0" w:color="auto"/>
            <w:bottom w:val="none" w:sz="0" w:space="0" w:color="auto"/>
            <w:right w:val="none" w:sz="0" w:space="0" w:color="auto"/>
          </w:divBdr>
        </w:div>
        <w:div w:id="288242149">
          <w:marLeft w:val="640"/>
          <w:marRight w:val="0"/>
          <w:marTop w:val="0"/>
          <w:marBottom w:val="0"/>
          <w:divBdr>
            <w:top w:val="none" w:sz="0" w:space="0" w:color="auto"/>
            <w:left w:val="none" w:sz="0" w:space="0" w:color="auto"/>
            <w:bottom w:val="none" w:sz="0" w:space="0" w:color="auto"/>
            <w:right w:val="none" w:sz="0" w:space="0" w:color="auto"/>
          </w:divBdr>
        </w:div>
        <w:div w:id="416636386">
          <w:marLeft w:val="640"/>
          <w:marRight w:val="0"/>
          <w:marTop w:val="0"/>
          <w:marBottom w:val="0"/>
          <w:divBdr>
            <w:top w:val="none" w:sz="0" w:space="0" w:color="auto"/>
            <w:left w:val="none" w:sz="0" w:space="0" w:color="auto"/>
            <w:bottom w:val="none" w:sz="0" w:space="0" w:color="auto"/>
            <w:right w:val="none" w:sz="0" w:space="0" w:color="auto"/>
          </w:divBdr>
        </w:div>
        <w:div w:id="1119881887">
          <w:marLeft w:val="640"/>
          <w:marRight w:val="0"/>
          <w:marTop w:val="0"/>
          <w:marBottom w:val="0"/>
          <w:divBdr>
            <w:top w:val="none" w:sz="0" w:space="0" w:color="auto"/>
            <w:left w:val="none" w:sz="0" w:space="0" w:color="auto"/>
            <w:bottom w:val="none" w:sz="0" w:space="0" w:color="auto"/>
            <w:right w:val="none" w:sz="0" w:space="0" w:color="auto"/>
          </w:divBdr>
        </w:div>
        <w:div w:id="207493333">
          <w:marLeft w:val="640"/>
          <w:marRight w:val="0"/>
          <w:marTop w:val="0"/>
          <w:marBottom w:val="0"/>
          <w:divBdr>
            <w:top w:val="none" w:sz="0" w:space="0" w:color="auto"/>
            <w:left w:val="none" w:sz="0" w:space="0" w:color="auto"/>
            <w:bottom w:val="none" w:sz="0" w:space="0" w:color="auto"/>
            <w:right w:val="none" w:sz="0" w:space="0" w:color="auto"/>
          </w:divBdr>
        </w:div>
        <w:div w:id="739837938">
          <w:marLeft w:val="640"/>
          <w:marRight w:val="0"/>
          <w:marTop w:val="0"/>
          <w:marBottom w:val="0"/>
          <w:divBdr>
            <w:top w:val="none" w:sz="0" w:space="0" w:color="auto"/>
            <w:left w:val="none" w:sz="0" w:space="0" w:color="auto"/>
            <w:bottom w:val="none" w:sz="0" w:space="0" w:color="auto"/>
            <w:right w:val="none" w:sz="0" w:space="0" w:color="auto"/>
          </w:divBdr>
        </w:div>
        <w:div w:id="1435248487">
          <w:marLeft w:val="640"/>
          <w:marRight w:val="0"/>
          <w:marTop w:val="0"/>
          <w:marBottom w:val="0"/>
          <w:divBdr>
            <w:top w:val="none" w:sz="0" w:space="0" w:color="auto"/>
            <w:left w:val="none" w:sz="0" w:space="0" w:color="auto"/>
            <w:bottom w:val="none" w:sz="0" w:space="0" w:color="auto"/>
            <w:right w:val="none" w:sz="0" w:space="0" w:color="auto"/>
          </w:divBdr>
        </w:div>
        <w:div w:id="870454625">
          <w:marLeft w:val="640"/>
          <w:marRight w:val="0"/>
          <w:marTop w:val="0"/>
          <w:marBottom w:val="0"/>
          <w:divBdr>
            <w:top w:val="none" w:sz="0" w:space="0" w:color="auto"/>
            <w:left w:val="none" w:sz="0" w:space="0" w:color="auto"/>
            <w:bottom w:val="none" w:sz="0" w:space="0" w:color="auto"/>
            <w:right w:val="none" w:sz="0" w:space="0" w:color="auto"/>
          </w:divBdr>
        </w:div>
      </w:divsChild>
    </w:div>
    <w:div w:id="1123966407">
      <w:bodyDiv w:val="1"/>
      <w:marLeft w:val="0"/>
      <w:marRight w:val="0"/>
      <w:marTop w:val="0"/>
      <w:marBottom w:val="0"/>
      <w:divBdr>
        <w:top w:val="none" w:sz="0" w:space="0" w:color="auto"/>
        <w:left w:val="none" w:sz="0" w:space="0" w:color="auto"/>
        <w:bottom w:val="none" w:sz="0" w:space="0" w:color="auto"/>
        <w:right w:val="none" w:sz="0" w:space="0" w:color="auto"/>
      </w:divBdr>
      <w:divsChild>
        <w:div w:id="1587957797">
          <w:marLeft w:val="640"/>
          <w:marRight w:val="0"/>
          <w:marTop w:val="0"/>
          <w:marBottom w:val="0"/>
          <w:divBdr>
            <w:top w:val="none" w:sz="0" w:space="0" w:color="auto"/>
            <w:left w:val="none" w:sz="0" w:space="0" w:color="auto"/>
            <w:bottom w:val="none" w:sz="0" w:space="0" w:color="auto"/>
            <w:right w:val="none" w:sz="0" w:space="0" w:color="auto"/>
          </w:divBdr>
        </w:div>
        <w:div w:id="1031877577">
          <w:marLeft w:val="640"/>
          <w:marRight w:val="0"/>
          <w:marTop w:val="0"/>
          <w:marBottom w:val="0"/>
          <w:divBdr>
            <w:top w:val="none" w:sz="0" w:space="0" w:color="auto"/>
            <w:left w:val="none" w:sz="0" w:space="0" w:color="auto"/>
            <w:bottom w:val="none" w:sz="0" w:space="0" w:color="auto"/>
            <w:right w:val="none" w:sz="0" w:space="0" w:color="auto"/>
          </w:divBdr>
        </w:div>
        <w:div w:id="925845969">
          <w:marLeft w:val="640"/>
          <w:marRight w:val="0"/>
          <w:marTop w:val="0"/>
          <w:marBottom w:val="0"/>
          <w:divBdr>
            <w:top w:val="none" w:sz="0" w:space="0" w:color="auto"/>
            <w:left w:val="none" w:sz="0" w:space="0" w:color="auto"/>
            <w:bottom w:val="none" w:sz="0" w:space="0" w:color="auto"/>
            <w:right w:val="none" w:sz="0" w:space="0" w:color="auto"/>
          </w:divBdr>
        </w:div>
        <w:div w:id="103354356">
          <w:marLeft w:val="640"/>
          <w:marRight w:val="0"/>
          <w:marTop w:val="0"/>
          <w:marBottom w:val="0"/>
          <w:divBdr>
            <w:top w:val="none" w:sz="0" w:space="0" w:color="auto"/>
            <w:left w:val="none" w:sz="0" w:space="0" w:color="auto"/>
            <w:bottom w:val="none" w:sz="0" w:space="0" w:color="auto"/>
            <w:right w:val="none" w:sz="0" w:space="0" w:color="auto"/>
          </w:divBdr>
        </w:div>
        <w:div w:id="428045900">
          <w:marLeft w:val="640"/>
          <w:marRight w:val="0"/>
          <w:marTop w:val="0"/>
          <w:marBottom w:val="0"/>
          <w:divBdr>
            <w:top w:val="none" w:sz="0" w:space="0" w:color="auto"/>
            <w:left w:val="none" w:sz="0" w:space="0" w:color="auto"/>
            <w:bottom w:val="none" w:sz="0" w:space="0" w:color="auto"/>
            <w:right w:val="none" w:sz="0" w:space="0" w:color="auto"/>
          </w:divBdr>
        </w:div>
        <w:div w:id="1801266863">
          <w:marLeft w:val="640"/>
          <w:marRight w:val="0"/>
          <w:marTop w:val="0"/>
          <w:marBottom w:val="0"/>
          <w:divBdr>
            <w:top w:val="none" w:sz="0" w:space="0" w:color="auto"/>
            <w:left w:val="none" w:sz="0" w:space="0" w:color="auto"/>
            <w:bottom w:val="none" w:sz="0" w:space="0" w:color="auto"/>
            <w:right w:val="none" w:sz="0" w:space="0" w:color="auto"/>
          </w:divBdr>
        </w:div>
        <w:div w:id="406651100">
          <w:marLeft w:val="640"/>
          <w:marRight w:val="0"/>
          <w:marTop w:val="0"/>
          <w:marBottom w:val="0"/>
          <w:divBdr>
            <w:top w:val="none" w:sz="0" w:space="0" w:color="auto"/>
            <w:left w:val="none" w:sz="0" w:space="0" w:color="auto"/>
            <w:bottom w:val="none" w:sz="0" w:space="0" w:color="auto"/>
            <w:right w:val="none" w:sz="0" w:space="0" w:color="auto"/>
          </w:divBdr>
        </w:div>
        <w:div w:id="1886790509">
          <w:marLeft w:val="640"/>
          <w:marRight w:val="0"/>
          <w:marTop w:val="0"/>
          <w:marBottom w:val="0"/>
          <w:divBdr>
            <w:top w:val="none" w:sz="0" w:space="0" w:color="auto"/>
            <w:left w:val="none" w:sz="0" w:space="0" w:color="auto"/>
            <w:bottom w:val="none" w:sz="0" w:space="0" w:color="auto"/>
            <w:right w:val="none" w:sz="0" w:space="0" w:color="auto"/>
          </w:divBdr>
        </w:div>
        <w:div w:id="770706135">
          <w:marLeft w:val="640"/>
          <w:marRight w:val="0"/>
          <w:marTop w:val="0"/>
          <w:marBottom w:val="0"/>
          <w:divBdr>
            <w:top w:val="none" w:sz="0" w:space="0" w:color="auto"/>
            <w:left w:val="none" w:sz="0" w:space="0" w:color="auto"/>
            <w:bottom w:val="none" w:sz="0" w:space="0" w:color="auto"/>
            <w:right w:val="none" w:sz="0" w:space="0" w:color="auto"/>
          </w:divBdr>
        </w:div>
        <w:div w:id="1379013503">
          <w:marLeft w:val="640"/>
          <w:marRight w:val="0"/>
          <w:marTop w:val="0"/>
          <w:marBottom w:val="0"/>
          <w:divBdr>
            <w:top w:val="none" w:sz="0" w:space="0" w:color="auto"/>
            <w:left w:val="none" w:sz="0" w:space="0" w:color="auto"/>
            <w:bottom w:val="none" w:sz="0" w:space="0" w:color="auto"/>
            <w:right w:val="none" w:sz="0" w:space="0" w:color="auto"/>
          </w:divBdr>
        </w:div>
        <w:div w:id="2060125205">
          <w:marLeft w:val="640"/>
          <w:marRight w:val="0"/>
          <w:marTop w:val="0"/>
          <w:marBottom w:val="0"/>
          <w:divBdr>
            <w:top w:val="none" w:sz="0" w:space="0" w:color="auto"/>
            <w:left w:val="none" w:sz="0" w:space="0" w:color="auto"/>
            <w:bottom w:val="none" w:sz="0" w:space="0" w:color="auto"/>
            <w:right w:val="none" w:sz="0" w:space="0" w:color="auto"/>
          </w:divBdr>
        </w:div>
        <w:div w:id="280841003">
          <w:marLeft w:val="640"/>
          <w:marRight w:val="0"/>
          <w:marTop w:val="0"/>
          <w:marBottom w:val="0"/>
          <w:divBdr>
            <w:top w:val="none" w:sz="0" w:space="0" w:color="auto"/>
            <w:left w:val="none" w:sz="0" w:space="0" w:color="auto"/>
            <w:bottom w:val="none" w:sz="0" w:space="0" w:color="auto"/>
            <w:right w:val="none" w:sz="0" w:space="0" w:color="auto"/>
          </w:divBdr>
        </w:div>
        <w:div w:id="1198934426">
          <w:marLeft w:val="640"/>
          <w:marRight w:val="0"/>
          <w:marTop w:val="0"/>
          <w:marBottom w:val="0"/>
          <w:divBdr>
            <w:top w:val="none" w:sz="0" w:space="0" w:color="auto"/>
            <w:left w:val="none" w:sz="0" w:space="0" w:color="auto"/>
            <w:bottom w:val="none" w:sz="0" w:space="0" w:color="auto"/>
            <w:right w:val="none" w:sz="0" w:space="0" w:color="auto"/>
          </w:divBdr>
        </w:div>
        <w:div w:id="624896295">
          <w:marLeft w:val="640"/>
          <w:marRight w:val="0"/>
          <w:marTop w:val="0"/>
          <w:marBottom w:val="0"/>
          <w:divBdr>
            <w:top w:val="none" w:sz="0" w:space="0" w:color="auto"/>
            <w:left w:val="none" w:sz="0" w:space="0" w:color="auto"/>
            <w:bottom w:val="none" w:sz="0" w:space="0" w:color="auto"/>
            <w:right w:val="none" w:sz="0" w:space="0" w:color="auto"/>
          </w:divBdr>
        </w:div>
        <w:div w:id="1146628319">
          <w:marLeft w:val="640"/>
          <w:marRight w:val="0"/>
          <w:marTop w:val="0"/>
          <w:marBottom w:val="0"/>
          <w:divBdr>
            <w:top w:val="none" w:sz="0" w:space="0" w:color="auto"/>
            <w:left w:val="none" w:sz="0" w:space="0" w:color="auto"/>
            <w:bottom w:val="none" w:sz="0" w:space="0" w:color="auto"/>
            <w:right w:val="none" w:sz="0" w:space="0" w:color="auto"/>
          </w:divBdr>
        </w:div>
        <w:div w:id="135608749">
          <w:marLeft w:val="640"/>
          <w:marRight w:val="0"/>
          <w:marTop w:val="0"/>
          <w:marBottom w:val="0"/>
          <w:divBdr>
            <w:top w:val="none" w:sz="0" w:space="0" w:color="auto"/>
            <w:left w:val="none" w:sz="0" w:space="0" w:color="auto"/>
            <w:bottom w:val="none" w:sz="0" w:space="0" w:color="auto"/>
            <w:right w:val="none" w:sz="0" w:space="0" w:color="auto"/>
          </w:divBdr>
        </w:div>
        <w:div w:id="1244991047">
          <w:marLeft w:val="640"/>
          <w:marRight w:val="0"/>
          <w:marTop w:val="0"/>
          <w:marBottom w:val="0"/>
          <w:divBdr>
            <w:top w:val="none" w:sz="0" w:space="0" w:color="auto"/>
            <w:left w:val="none" w:sz="0" w:space="0" w:color="auto"/>
            <w:bottom w:val="none" w:sz="0" w:space="0" w:color="auto"/>
            <w:right w:val="none" w:sz="0" w:space="0" w:color="auto"/>
          </w:divBdr>
        </w:div>
        <w:div w:id="1074855987">
          <w:marLeft w:val="640"/>
          <w:marRight w:val="0"/>
          <w:marTop w:val="0"/>
          <w:marBottom w:val="0"/>
          <w:divBdr>
            <w:top w:val="none" w:sz="0" w:space="0" w:color="auto"/>
            <w:left w:val="none" w:sz="0" w:space="0" w:color="auto"/>
            <w:bottom w:val="none" w:sz="0" w:space="0" w:color="auto"/>
            <w:right w:val="none" w:sz="0" w:space="0" w:color="auto"/>
          </w:divBdr>
        </w:div>
        <w:div w:id="782462145">
          <w:marLeft w:val="640"/>
          <w:marRight w:val="0"/>
          <w:marTop w:val="0"/>
          <w:marBottom w:val="0"/>
          <w:divBdr>
            <w:top w:val="none" w:sz="0" w:space="0" w:color="auto"/>
            <w:left w:val="none" w:sz="0" w:space="0" w:color="auto"/>
            <w:bottom w:val="none" w:sz="0" w:space="0" w:color="auto"/>
            <w:right w:val="none" w:sz="0" w:space="0" w:color="auto"/>
          </w:divBdr>
        </w:div>
        <w:div w:id="1392575901">
          <w:marLeft w:val="640"/>
          <w:marRight w:val="0"/>
          <w:marTop w:val="0"/>
          <w:marBottom w:val="0"/>
          <w:divBdr>
            <w:top w:val="none" w:sz="0" w:space="0" w:color="auto"/>
            <w:left w:val="none" w:sz="0" w:space="0" w:color="auto"/>
            <w:bottom w:val="none" w:sz="0" w:space="0" w:color="auto"/>
            <w:right w:val="none" w:sz="0" w:space="0" w:color="auto"/>
          </w:divBdr>
        </w:div>
        <w:div w:id="1537234967">
          <w:marLeft w:val="640"/>
          <w:marRight w:val="0"/>
          <w:marTop w:val="0"/>
          <w:marBottom w:val="0"/>
          <w:divBdr>
            <w:top w:val="none" w:sz="0" w:space="0" w:color="auto"/>
            <w:left w:val="none" w:sz="0" w:space="0" w:color="auto"/>
            <w:bottom w:val="none" w:sz="0" w:space="0" w:color="auto"/>
            <w:right w:val="none" w:sz="0" w:space="0" w:color="auto"/>
          </w:divBdr>
        </w:div>
        <w:div w:id="2064407914">
          <w:marLeft w:val="640"/>
          <w:marRight w:val="0"/>
          <w:marTop w:val="0"/>
          <w:marBottom w:val="0"/>
          <w:divBdr>
            <w:top w:val="none" w:sz="0" w:space="0" w:color="auto"/>
            <w:left w:val="none" w:sz="0" w:space="0" w:color="auto"/>
            <w:bottom w:val="none" w:sz="0" w:space="0" w:color="auto"/>
            <w:right w:val="none" w:sz="0" w:space="0" w:color="auto"/>
          </w:divBdr>
        </w:div>
        <w:div w:id="1591039689">
          <w:marLeft w:val="640"/>
          <w:marRight w:val="0"/>
          <w:marTop w:val="0"/>
          <w:marBottom w:val="0"/>
          <w:divBdr>
            <w:top w:val="none" w:sz="0" w:space="0" w:color="auto"/>
            <w:left w:val="none" w:sz="0" w:space="0" w:color="auto"/>
            <w:bottom w:val="none" w:sz="0" w:space="0" w:color="auto"/>
            <w:right w:val="none" w:sz="0" w:space="0" w:color="auto"/>
          </w:divBdr>
        </w:div>
        <w:div w:id="1932271629">
          <w:marLeft w:val="640"/>
          <w:marRight w:val="0"/>
          <w:marTop w:val="0"/>
          <w:marBottom w:val="0"/>
          <w:divBdr>
            <w:top w:val="none" w:sz="0" w:space="0" w:color="auto"/>
            <w:left w:val="none" w:sz="0" w:space="0" w:color="auto"/>
            <w:bottom w:val="none" w:sz="0" w:space="0" w:color="auto"/>
            <w:right w:val="none" w:sz="0" w:space="0" w:color="auto"/>
          </w:divBdr>
        </w:div>
        <w:div w:id="478769270">
          <w:marLeft w:val="640"/>
          <w:marRight w:val="0"/>
          <w:marTop w:val="0"/>
          <w:marBottom w:val="0"/>
          <w:divBdr>
            <w:top w:val="none" w:sz="0" w:space="0" w:color="auto"/>
            <w:left w:val="none" w:sz="0" w:space="0" w:color="auto"/>
            <w:bottom w:val="none" w:sz="0" w:space="0" w:color="auto"/>
            <w:right w:val="none" w:sz="0" w:space="0" w:color="auto"/>
          </w:divBdr>
        </w:div>
        <w:div w:id="1991784058">
          <w:marLeft w:val="640"/>
          <w:marRight w:val="0"/>
          <w:marTop w:val="0"/>
          <w:marBottom w:val="0"/>
          <w:divBdr>
            <w:top w:val="none" w:sz="0" w:space="0" w:color="auto"/>
            <w:left w:val="none" w:sz="0" w:space="0" w:color="auto"/>
            <w:bottom w:val="none" w:sz="0" w:space="0" w:color="auto"/>
            <w:right w:val="none" w:sz="0" w:space="0" w:color="auto"/>
          </w:divBdr>
        </w:div>
        <w:div w:id="47150593">
          <w:marLeft w:val="640"/>
          <w:marRight w:val="0"/>
          <w:marTop w:val="0"/>
          <w:marBottom w:val="0"/>
          <w:divBdr>
            <w:top w:val="none" w:sz="0" w:space="0" w:color="auto"/>
            <w:left w:val="none" w:sz="0" w:space="0" w:color="auto"/>
            <w:bottom w:val="none" w:sz="0" w:space="0" w:color="auto"/>
            <w:right w:val="none" w:sz="0" w:space="0" w:color="auto"/>
          </w:divBdr>
        </w:div>
        <w:div w:id="493496412">
          <w:marLeft w:val="640"/>
          <w:marRight w:val="0"/>
          <w:marTop w:val="0"/>
          <w:marBottom w:val="0"/>
          <w:divBdr>
            <w:top w:val="none" w:sz="0" w:space="0" w:color="auto"/>
            <w:left w:val="none" w:sz="0" w:space="0" w:color="auto"/>
            <w:bottom w:val="none" w:sz="0" w:space="0" w:color="auto"/>
            <w:right w:val="none" w:sz="0" w:space="0" w:color="auto"/>
          </w:divBdr>
        </w:div>
        <w:div w:id="1428310313">
          <w:marLeft w:val="640"/>
          <w:marRight w:val="0"/>
          <w:marTop w:val="0"/>
          <w:marBottom w:val="0"/>
          <w:divBdr>
            <w:top w:val="none" w:sz="0" w:space="0" w:color="auto"/>
            <w:left w:val="none" w:sz="0" w:space="0" w:color="auto"/>
            <w:bottom w:val="none" w:sz="0" w:space="0" w:color="auto"/>
            <w:right w:val="none" w:sz="0" w:space="0" w:color="auto"/>
          </w:divBdr>
        </w:div>
        <w:div w:id="1437405656">
          <w:marLeft w:val="640"/>
          <w:marRight w:val="0"/>
          <w:marTop w:val="0"/>
          <w:marBottom w:val="0"/>
          <w:divBdr>
            <w:top w:val="none" w:sz="0" w:space="0" w:color="auto"/>
            <w:left w:val="none" w:sz="0" w:space="0" w:color="auto"/>
            <w:bottom w:val="none" w:sz="0" w:space="0" w:color="auto"/>
            <w:right w:val="none" w:sz="0" w:space="0" w:color="auto"/>
          </w:divBdr>
        </w:div>
        <w:div w:id="297303557">
          <w:marLeft w:val="640"/>
          <w:marRight w:val="0"/>
          <w:marTop w:val="0"/>
          <w:marBottom w:val="0"/>
          <w:divBdr>
            <w:top w:val="none" w:sz="0" w:space="0" w:color="auto"/>
            <w:left w:val="none" w:sz="0" w:space="0" w:color="auto"/>
            <w:bottom w:val="none" w:sz="0" w:space="0" w:color="auto"/>
            <w:right w:val="none" w:sz="0" w:space="0" w:color="auto"/>
          </w:divBdr>
        </w:div>
        <w:div w:id="1087191779">
          <w:marLeft w:val="640"/>
          <w:marRight w:val="0"/>
          <w:marTop w:val="0"/>
          <w:marBottom w:val="0"/>
          <w:divBdr>
            <w:top w:val="none" w:sz="0" w:space="0" w:color="auto"/>
            <w:left w:val="none" w:sz="0" w:space="0" w:color="auto"/>
            <w:bottom w:val="none" w:sz="0" w:space="0" w:color="auto"/>
            <w:right w:val="none" w:sz="0" w:space="0" w:color="auto"/>
          </w:divBdr>
        </w:div>
      </w:divsChild>
    </w:div>
    <w:div w:id="1130588613">
      <w:bodyDiv w:val="1"/>
      <w:marLeft w:val="0"/>
      <w:marRight w:val="0"/>
      <w:marTop w:val="0"/>
      <w:marBottom w:val="0"/>
      <w:divBdr>
        <w:top w:val="none" w:sz="0" w:space="0" w:color="auto"/>
        <w:left w:val="none" w:sz="0" w:space="0" w:color="auto"/>
        <w:bottom w:val="none" w:sz="0" w:space="0" w:color="auto"/>
        <w:right w:val="none" w:sz="0" w:space="0" w:color="auto"/>
      </w:divBdr>
      <w:divsChild>
        <w:div w:id="1209293974">
          <w:marLeft w:val="640"/>
          <w:marRight w:val="0"/>
          <w:marTop w:val="0"/>
          <w:marBottom w:val="0"/>
          <w:divBdr>
            <w:top w:val="none" w:sz="0" w:space="0" w:color="auto"/>
            <w:left w:val="none" w:sz="0" w:space="0" w:color="auto"/>
            <w:bottom w:val="none" w:sz="0" w:space="0" w:color="auto"/>
            <w:right w:val="none" w:sz="0" w:space="0" w:color="auto"/>
          </w:divBdr>
        </w:div>
        <w:div w:id="2120635084">
          <w:marLeft w:val="640"/>
          <w:marRight w:val="0"/>
          <w:marTop w:val="0"/>
          <w:marBottom w:val="0"/>
          <w:divBdr>
            <w:top w:val="none" w:sz="0" w:space="0" w:color="auto"/>
            <w:left w:val="none" w:sz="0" w:space="0" w:color="auto"/>
            <w:bottom w:val="none" w:sz="0" w:space="0" w:color="auto"/>
            <w:right w:val="none" w:sz="0" w:space="0" w:color="auto"/>
          </w:divBdr>
        </w:div>
        <w:div w:id="1972321900">
          <w:marLeft w:val="640"/>
          <w:marRight w:val="0"/>
          <w:marTop w:val="0"/>
          <w:marBottom w:val="0"/>
          <w:divBdr>
            <w:top w:val="none" w:sz="0" w:space="0" w:color="auto"/>
            <w:left w:val="none" w:sz="0" w:space="0" w:color="auto"/>
            <w:bottom w:val="none" w:sz="0" w:space="0" w:color="auto"/>
            <w:right w:val="none" w:sz="0" w:space="0" w:color="auto"/>
          </w:divBdr>
        </w:div>
        <w:div w:id="1612320093">
          <w:marLeft w:val="640"/>
          <w:marRight w:val="0"/>
          <w:marTop w:val="0"/>
          <w:marBottom w:val="0"/>
          <w:divBdr>
            <w:top w:val="none" w:sz="0" w:space="0" w:color="auto"/>
            <w:left w:val="none" w:sz="0" w:space="0" w:color="auto"/>
            <w:bottom w:val="none" w:sz="0" w:space="0" w:color="auto"/>
            <w:right w:val="none" w:sz="0" w:space="0" w:color="auto"/>
          </w:divBdr>
        </w:div>
        <w:div w:id="1163281546">
          <w:marLeft w:val="640"/>
          <w:marRight w:val="0"/>
          <w:marTop w:val="0"/>
          <w:marBottom w:val="0"/>
          <w:divBdr>
            <w:top w:val="none" w:sz="0" w:space="0" w:color="auto"/>
            <w:left w:val="none" w:sz="0" w:space="0" w:color="auto"/>
            <w:bottom w:val="none" w:sz="0" w:space="0" w:color="auto"/>
            <w:right w:val="none" w:sz="0" w:space="0" w:color="auto"/>
          </w:divBdr>
        </w:div>
        <w:div w:id="71856444">
          <w:marLeft w:val="640"/>
          <w:marRight w:val="0"/>
          <w:marTop w:val="0"/>
          <w:marBottom w:val="0"/>
          <w:divBdr>
            <w:top w:val="none" w:sz="0" w:space="0" w:color="auto"/>
            <w:left w:val="none" w:sz="0" w:space="0" w:color="auto"/>
            <w:bottom w:val="none" w:sz="0" w:space="0" w:color="auto"/>
            <w:right w:val="none" w:sz="0" w:space="0" w:color="auto"/>
          </w:divBdr>
        </w:div>
        <w:div w:id="569577076">
          <w:marLeft w:val="640"/>
          <w:marRight w:val="0"/>
          <w:marTop w:val="0"/>
          <w:marBottom w:val="0"/>
          <w:divBdr>
            <w:top w:val="none" w:sz="0" w:space="0" w:color="auto"/>
            <w:left w:val="none" w:sz="0" w:space="0" w:color="auto"/>
            <w:bottom w:val="none" w:sz="0" w:space="0" w:color="auto"/>
            <w:right w:val="none" w:sz="0" w:space="0" w:color="auto"/>
          </w:divBdr>
        </w:div>
        <w:div w:id="232542290">
          <w:marLeft w:val="640"/>
          <w:marRight w:val="0"/>
          <w:marTop w:val="0"/>
          <w:marBottom w:val="0"/>
          <w:divBdr>
            <w:top w:val="none" w:sz="0" w:space="0" w:color="auto"/>
            <w:left w:val="none" w:sz="0" w:space="0" w:color="auto"/>
            <w:bottom w:val="none" w:sz="0" w:space="0" w:color="auto"/>
            <w:right w:val="none" w:sz="0" w:space="0" w:color="auto"/>
          </w:divBdr>
        </w:div>
        <w:div w:id="1815950204">
          <w:marLeft w:val="640"/>
          <w:marRight w:val="0"/>
          <w:marTop w:val="0"/>
          <w:marBottom w:val="0"/>
          <w:divBdr>
            <w:top w:val="none" w:sz="0" w:space="0" w:color="auto"/>
            <w:left w:val="none" w:sz="0" w:space="0" w:color="auto"/>
            <w:bottom w:val="none" w:sz="0" w:space="0" w:color="auto"/>
            <w:right w:val="none" w:sz="0" w:space="0" w:color="auto"/>
          </w:divBdr>
        </w:div>
        <w:div w:id="826432718">
          <w:marLeft w:val="640"/>
          <w:marRight w:val="0"/>
          <w:marTop w:val="0"/>
          <w:marBottom w:val="0"/>
          <w:divBdr>
            <w:top w:val="none" w:sz="0" w:space="0" w:color="auto"/>
            <w:left w:val="none" w:sz="0" w:space="0" w:color="auto"/>
            <w:bottom w:val="none" w:sz="0" w:space="0" w:color="auto"/>
            <w:right w:val="none" w:sz="0" w:space="0" w:color="auto"/>
          </w:divBdr>
        </w:div>
        <w:div w:id="1690713356">
          <w:marLeft w:val="640"/>
          <w:marRight w:val="0"/>
          <w:marTop w:val="0"/>
          <w:marBottom w:val="0"/>
          <w:divBdr>
            <w:top w:val="none" w:sz="0" w:space="0" w:color="auto"/>
            <w:left w:val="none" w:sz="0" w:space="0" w:color="auto"/>
            <w:bottom w:val="none" w:sz="0" w:space="0" w:color="auto"/>
            <w:right w:val="none" w:sz="0" w:space="0" w:color="auto"/>
          </w:divBdr>
        </w:div>
        <w:div w:id="2093813281">
          <w:marLeft w:val="640"/>
          <w:marRight w:val="0"/>
          <w:marTop w:val="0"/>
          <w:marBottom w:val="0"/>
          <w:divBdr>
            <w:top w:val="none" w:sz="0" w:space="0" w:color="auto"/>
            <w:left w:val="none" w:sz="0" w:space="0" w:color="auto"/>
            <w:bottom w:val="none" w:sz="0" w:space="0" w:color="auto"/>
            <w:right w:val="none" w:sz="0" w:space="0" w:color="auto"/>
          </w:divBdr>
        </w:div>
        <w:div w:id="113258938">
          <w:marLeft w:val="640"/>
          <w:marRight w:val="0"/>
          <w:marTop w:val="0"/>
          <w:marBottom w:val="0"/>
          <w:divBdr>
            <w:top w:val="none" w:sz="0" w:space="0" w:color="auto"/>
            <w:left w:val="none" w:sz="0" w:space="0" w:color="auto"/>
            <w:bottom w:val="none" w:sz="0" w:space="0" w:color="auto"/>
            <w:right w:val="none" w:sz="0" w:space="0" w:color="auto"/>
          </w:divBdr>
        </w:div>
        <w:div w:id="1008287330">
          <w:marLeft w:val="640"/>
          <w:marRight w:val="0"/>
          <w:marTop w:val="0"/>
          <w:marBottom w:val="0"/>
          <w:divBdr>
            <w:top w:val="none" w:sz="0" w:space="0" w:color="auto"/>
            <w:left w:val="none" w:sz="0" w:space="0" w:color="auto"/>
            <w:bottom w:val="none" w:sz="0" w:space="0" w:color="auto"/>
            <w:right w:val="none" w:sz="0" w:space="0" w:color="auto"/>
          </w:divBdr>
        </w:div>
        <w:div w:id="1326085931">
          <w:marLeft w:val="640"/>
          <w:marRight w:val="0"/>
          <w:marTop w:val="0"/>
          <w:marBottom w:val="0"/>
          <w:divBdr>
            <w:top w:val="none" w:sz="0" w:space="0" w:color="auto"/>
            <w:left w:val="none" w:sz="0" w:space="0" w:color="auto"/>
            <w:bottom w:val="none" w:sz="0" w:space="0" w:color="auto"/>
            <w:right w:val="none" w:sz="0" w:space="0" w:color="auto"/>
          </w:divBdr>
        </w:div>
        <w:div w:id="1255482097">
          <w:marLeft w:val="640"/>
          <w:marRight w:val="0"/>
          <w:marTop w:val="0"/>
          <w:marBottom w:val="0"/>
          <w:divBdr>
            <w:top w:val="none" w:sz="0" w:space="0" w:color="auto"/>
            <w:left w:val="none" w:sz="0" w:space="0" w:color="auto"/>
            <w:bottom w:val="none" w:sz="0" w:space="0" w:color="auto"/>
            <w:right w:val="none" w:sz="0" w:space="0" w:color="auto"/>
          </w:divBdr>
        </w:div>
        <w:div w:id="248007256">
          <w:marLeft w:val="640"/>
          <w:marRight w:val="0"/>
          <w:marTop w:val="0"/>
          <w:marBottom w:val="0"/>
          <w:divBdr>
            <w:top w:val="none" w:sz="0" w:space="0" w:color="auto"/>
            <w:left w:val="none" w:sz="0" w:space="0" w:color="auto"/>
            <w:bottom w:val="none" w:sz="0" w:space="0" w:color="auto"/>
            <w:right w:val="none" w:sz="0" w:space="0" w:color="auto"/>
          </w:divBdr>
        </w:div>
        <w:div w:id="1104619809">
          <w:marLeft w:val="640"/>
          <w:marRight w:val="0"/>
          <w:marTop w:val="0"/>
          <w:marBottom w:val="0"/>
          <w:divBdr>
            <w:top w:val="none" w:sz="0" w:space="0" w:color="auto"/>
            <w:left w:val="none" w:sz="0" w:space="0" w:color="auto"/>
            <w:bottom w:val="none" w:sz="0" w:space="0" w:color="auto"/>
            <w:right w:val="none" w:sz="0" w:space="0" w:color="auto"/>
          </w:divBdr>
        </w:div>
        <w:div w:id="1668434210">
          <w:marLeft w:val="640"/>
          <w:marRight w:val="0"/>
          <w:marTop w:val="0"/>
          <w:marBottom w:val="0"/>
          <w:divBdr>
            <w:top w:val="none" w:sz="0" w:space="0" w:color="auto"/>
            <w:left w:val="none" w:sz="0" w:space="0" w:color="auto"/>
            <w:bottom w:val="none" w:sz="0" w:space="0" w:color="auto"/>
            <w:right w:val="none" w:sz="0" w:space="0" w:color="auto"/>
          </w:divBdr>
        </w:div>
        <w:div w:id="1133906316">
          <w:marLeft w:val="640"/>
          <w:marRight w:val="0"/>
          <w:marTop w:val="0"/>
          <w:marBottom w:val="0"/>
          <w:divBdr>
            <w:top w:val="none" w:sz="0" w:space="0" w:color="auto"/>
            <w:left w:val="none" w:sz="0" w:space="0" w:color="auto"/>
            <w:bottom w:val="none" w:sz="0" w:space="0" w:color="auto"/>
            <w:right w:val="none" w:sz="0" w:space="0" w:color="auto"/>
          </w:divBdr>
        </w:div>
        <w:div w:id="1144467035">
          <w:marLeft w:val="640"/>
          <w:marRight w:val="0"/>
          <w:marTop w:val="0"/>
          <w:marBottom w:val="0"/>
          <w:divBdr>
            <w:top w:val="none" w:sz="0" w:space="0" w:color="auto"/>
            <w:left w:val="none" w:sz="0" w:space="0" w:color="auto"/>
            <w:bottom w:val="none" w:sz="0" w:space="0" w:color="auto"/>
            <w:right w:val="none" w:sz="0" w:space="0" w:color="auto"/>
          </w:divBdr>
        </w:div>
        <w:div w:id="1639919600">
          <w:marLeft w:val="640"/>
          <w:marRight w:val="0"/>
          <w:marTop w:val="0"/>
          <w:marBottom w:val="0"/>
          <w:divBdr>
            <w:top w:val="none" w:sz="0" w:space="0" w:color="auto"/>
            <w:left w:val="none" w:sz="0" w:space="0" w:color="auto"/>
            <w:bottom w:val="none" w:sz="0" w:space="0" w:color="auto"/>
            <w:right w:val="none" w:sz="0" w:space="0" w:color="auto"/>
          </w:divBdr>
        </w:div>
        <w:div w:id="688991881">
          <w:marLeft w:val="640"/>
          <w:marRight w:val="0"/>
          <w:marTop w:val="0"/>
          <w:marBottom w:val="0"/>
          <w:divBdr>
            <w:top w:val="none" w:sz="0" w:space="0" w:color="auto"/>
            <w:left w:val="none" w:sz="0" w:space="0" w:color="auto"/>
            <w:bottom w:val="none" w:sz="0" w:space="0" w:color="auto"/>
            <w:right w:val="none" w:sz="0" w:space="0" w:color="auto"/>
          </w:divBdr>
        </w:div>
        <w:div w:id="1148325669">
          <w:marLeft w:val="640"/>
          <w:marRight w:val="0"/>
          <w:marTop w:val="0"/>
          <w:marBottom w:val="0"/>
          <w:divBdr>
            <w:top w:val="none" w:sz="0" w:space="0" w:color="auto"/>
            <w:left w:val="none" w:sz="0" w:space="0" w:color="auto"/>
            <w:bottom w:val="none" w:sz="0" w:space="0" w:color="auto"/>
            <w:right w:val="none" w:sz="0" w:space="0" w:color="auto"/>
          </w:divBdr>
        </w:div>
        <w:div w:id="497966000">
          <w:marLeft w:val="640"/>
          <w:marRight w:val="0"/>
          <w:marTop w:val="0"/>
          <w:marBottom w:val="0"/>
          <w:divBdr>
            <w:top w:val="none" w:sz="0" w:space="0" w:color="auto"/>
            <w:left w:val="none" w:sz="0" w:space="0" w:color="auto"/>
            <w:bottom w:val="none" w:sz="0" w:space="0" w:color="auto"/>
            <w:right w:val="none" w:sz="0" w:space="0" w:color="auto"/>
          </w:divBdr>
        </w:div>
        <w:div w:id="220337474">
          <w:marLeft w:val="640"/>
          <w:marRight w:val="0"/>
          <w:marTop w:val="0"/>
          <w:marBottom w:val="0"/>
          <w:divBdr>
            <w:top w:val="none" w:sz="0" w:space="0" w:color="auto"/>
            <w:left w:val="none" w:sz="0" w:space="0" w:color="auto"/>
            <w:bottom w:val="none" w:sz="0" w:space="0" w:color="auto"/>
            <w:right w:val="none" w:sz="0" w:space="0" w:color="auto"/>
          </w:divBdr>
        </w:div>
        <w:div w:id="198515693">
          <w:marLeft w:val="640"/>
          <w:marRight w:val="0"/>
          <w:marTop w:val="0"/>
          <w:marBottom w:val="0"/>
          <w:divBdr>
            <w:top w:val="none" w:sz="0" w:space="0" w:color="auto"/>
            <w:left w:val="none" w:sz="0" w:space="0" w:color="auto"/>
            <w:bottom w:val="none" w:sz="0" w:space="0" w:color="auto"/>
            <w:right w:val="none" w:sz="0" w:space="0" w:color="auto"/>
          </w:divBdr>
        </w:div>
        <w:div w:id="1765295140">
          <w:marLeft w:val="640"/>
          <w:marRight w:val="0"/>
          <w:marTop w:val="0"/>
          <w:marBottom w:val="0"/>
          <w:divBdr>
            <w:top w:val="none" w:sz="0" w:space="0" w:color="auto"/>
            <w:left w:val="none" w:sz="0" w:space="0" w:color="auto"/>
            <w:bottom w:val="none" w:sz="0" w:space="0" w:color="auto"/>
            <w:right w:val="none" w:sz="0" w:space="0" w:color="auto"/>
          </w:divBdr>
        </w:div>
        <w:div w:id="884607892">
          <w:marLeft w:val="640"/>
          <w:marRight w:val="0"/>
          <w:marTop w:val="0"/>
          <w:marBottom w:val="0"/>
          <w:divBdr>
            <w:top w:val="none" w:sz="0" w:space="0" w:color="auto"/>
            <w:left w:val="none" w:sz="0" w:space="0" w:color="auto"/>
            <w:bottom w:val="none" w:sz="0" w:space="0" w:color="auto"/>
            <w:right w:val="none" w:sz="0" w:space="0" w:color="auto"/>
          </w:divBdr>
        </w:div>
        <w:div w:id="1132747186">
          <w:marLeft w:val="640"/>
          <w:marRight w:val="0"/>
          <w:marTop w:val="0"/>
          <w:marBottom w:val="0"/>
          <w:divBdr>
            <w:top w:val="none" w:sz="0" w:space="0" w:color="auto"/>
            <w:left w:val="none" w:sz="0" w:space="0" w:color="auto"/>
            <w:bottom w:val="none" w:sz="0" w:space="0" w:color="auto"/>
            <w:right w:val="none" w:sz="0" w:space="0" w:color="auto"/>
          </w:divBdr>
        </w:div>
        <w:div w:id="888997511">
          <w:marLeft w:val="640"/>
          <w:marRight w:val="0"/>
          <w:marTop w:val="0"/>
          <w:marBottom w:val="0"/>
          <w:divBdr>
            <w:top w:val="none" w:sz="0" w:space="0" w:color="auto"/>
            <w:left w:val="none" w:sz="0" w:space="0" w:color="auto"/>
            <w:bottom w:val="none" w:sz="0" w:space="0" w:color="auto"/>
            <w:right w:val="none" w:sz="0" w:space="0" w:color="auto"/>
          </w:divBdr>
        </w:div>
        <w:div w:id="2102026827">
          <w:marLeft w:val="640"/>
          <w:marRight w:val="0"/>
          <w:marTop w:val="0"/>
          <w:marBottom w:val="0"/>
          <w:divBdr>
            <w:top w:val="none" w:sz="0" w:space="0" w:color="auto"/>
            <w:left w:val="none" w:sz="0" w:space="0" w:color="auto"/>
            <w:bottom w:val="none" w:sz="0" w:space="0" w:color="auto"/>
            <w:right w:val="none" w:sz="0" w:space="0" w:color="auto"/>
          </w:divBdr>
        </w:div>
        <w:div w:id="227767429">
          <w:marLeft w:val="640"/>
          <w:marRight w:val="0"/>
          <w:marTop w:val="0"/>
          <w:marBottom w:val="0"/>
          <w:divBdr>
            <w:top w:val="none" w:sz="0" w:space="0" w:color="auto"/>
            <w:left w:val="none" w:sz="0" w:space="0" w:color="auto"/>
            <w:bottom w:val="none" w:sz="0" w:space="0" w:color="auto"/>
            <w:right w:val="none" w:sz="0" w:space="0" w:color="auto"/>
          </w:divBdr>
        </w:div>
        <w:div w:id="831794256">
          <w:marLeft w:val="640"/>
          <w:marRight w:val="0"/>
          <w:marTop w:val="0"/>
          <w:marBottom w:val="0"/>
          <w:divBdr>
            <w:top w:val="none" w:sz="0" w:space="0" w:color="auto"/>
            <w:left w:val="none" w:sz="0" w:space="0" w:color="auto"/>
            <w:bottom w:val="none" w:sz="0" w:space="0" w:color="auto"/>
            <w:right w:val="none" w:sz="0" w:space="0" w:color="auto"/>
          </w:divBdr>
        </w:div>
        <w:div w:id="323290366">
          <w:marLeft w:val="640"/>
          <w:marRight w:val="0"/>
          <w:marTop w:val="0"/>
          <w:marBottom w:val="0"/>
          <w:divBdr>
            <w:top w:val="none" w:sz="0" w:space="0" w:color="auto"/>
            <w:left w:val="none" w:sz="0" w:space="0" w:color="auto"/>
            <w:bottom w:val="none" w:sz="0" w:space="0" w:color="auto"/>
            <w:right w:val="none" w:sz="0" w:space="0" w:color="auto"/>
          </w:divBdr>
        </w:div>
        <w:div w:id="254553625">
          <w:marLeft w:val="640"/>
          <w:marRight w:val="0"/>
          <w:marTop w:val="0"/>
          <w:marBottom w:val="0"/>
          <w:divBdr>
            <w:top w:val="none" w:sz="0" w:space="0" w:color="auto"/>
            <w:left w:val="none" w:sz="0" w:space="0" w:color="auto"/>
            <w:bottom w:val="none" w:sz="0" w:space="0" w:color="auto"/>
            <w:right w:val="none" w:sz="0" w:space="0" w:color="auto"/>
          </w:divBdr>
        </w:div>
        <w:div w:id="345138399">
          <w:marLeft w:val="640"/>
          <w:marRight w:val="0"/>
          <w:marTop w:val="0"/>
          <w:marBottom w:val="0"/>
          <w:divBdr>
            <w:top w:val="none" w:sz="0" w:space="0" w:color="auto"/>
            <w:left w:val="none" w:sz="0" w:space="0" w:color="auto"/>
            <w:bottom w:val="none" w:sz="0" w:space="0" w:color="auto"/>
            <w:right w:val="none" w:sz="0" w:space="0" w:color="auto"/>
          </w:divBdr>
        </w:div>
        <w:div w:id="1415905505">
          <w:marLeft w:val="640"/>
          <w:marRight w:val="0"/>
          <w:marTop w:val="0"/>
          <w:marBottom w:val="0"/>
          <w:divBdr>
            <w:top w:val="none" w:sz="0" w:space="0" w:color="auto"/>
            <w:left w:val="none" w:sz="0" w:space="0" w:color="auto"/>
            <w:bottom w:val="none" w:sz="0" w:space="0" w:color="auto"/>
            <w:right w:val="none" w:sz="0" w:space="0" w:color="auto"/>
          </w:divBdr>
        </w:div>
        <w:div w:id="1110003945">
          <w:marLeft w:val="640"/>
          <w:marRight w:val="0"/>
          <w:marTop w:val="0"/>
          <w:marBottom w:val="0"/>
          <w:divBdr>
            <w:top w:val="none" w:sz="0" w:space="0" w:color="auto"/>
            <w:left w:val="none" w:sz="0" w:space="0" w:color="auto"/>
            <w:bottom w:val="none" w:sz="0" w:space="0" w:color="auto"/>
            <w:right w:val="none" w:sz="0" w:space="0" w:color="auto"/>
          </w:divBdr>
        </w:div>
        <w:div w:id="535654005">
          <w:marLeft w:val="640"/>
          <w:marRight w:val="0"/>
          <w:marTop w:val="0"/>
          <w:marBottom w:val="0"/>
          <w:divBdr>
            <w:top w:val="none" w:sz="0" w:space="0" w:color="auto"/>
            <w:left w:val="none" w:sz="0" w:space="0" w:color="auto"/>
            <w:bottom w:val="none" w:sz="0" w:space="0" w:color="auto"/>
            <w:right w:val="none" w:sz="0" w:space="0" w:color="auto"/>
          </w:divBdr>
        </w:div>
        <w:div w:id="703749244">
          <w:marLeft w:val="640"/>
          <w:marRight w:val="0"/>
          <w:marTop w:val="0"/>
          <w:marBottom w:val="0"/>
          <w:divBdr>
            <w:top w:val="none" w:sz="0" w:space="0" w:color="auto"/>
            <w:left w:val="none" w:sz="0" w:space="0" w:color="auto"/>
            <w:bottom w:val="none" w:sz="0" w:space="0" w:color="auto"/>
            <w:right w:val="none" w:sz="0" w:space="0" w:color="auto"/>
          </w:divBdr>
        </w:div>
        <w:div w:id="299968038">
          <w:marLeft w:val="640"/>
          <w:marRight w:val="0"/>
          <w:marTop w:val="0"/>
          <w:marBottom w:val="0"/>
          <w:divBdr>
            <w:top w:val="none" w:sz="0" w:space="0" w:color="auto"/>
            <w:left w:val="none" w:sz="0" w:space="0" w:color="auto"/>
            <w:bottom w:val="none" w:sz="0" w:space="0" w:color="auto"/>
            <w:right w:val="none" w:sz="0" w:space="0" w:color="auto"/>
          </w:divBdr>
        </w:div>
        <w:div w:id="267662570">
          <w:marLeft w:val="640"/>
          <w:marRight w:val="0"/>
          <w:marTop w:val="0"/>
          <w:marBottom w:val="0"/>
          <w:divBdr>
            <w:top w:val="none" w:sz="0" w:space="0" w:color="auto"/>
            <w:left w:val="none" w:sz="0" w:space="0" w:color="auto"/>
            <w:bottom w:val="none" w:sz="0" w:space="0" w:color="auto"/>
            <w:right w:val="none" w:sz="0" w:space="0" w:color="auto"/>
          </w:divBdr>
        </w:div>
        <w:div w:id="424496531">
          <w:marLeft w:val="640"/>
          <w:marRight w:val="0"/>
          <w:marTop w:val="0"/>
          <w:marBottom w:val="0"/>
          <w:divBdr>
            <w:top w:val="none" w:sz="0" w:space="0" w:color="auto"/>
            <w:left w:val="none" w:sz="0" w:space="0" w:color="auto"/>
            <w:bottom w:val="none" w:sz="0" w:space="0" w:color="auto"/>
            <w:right w:val="none" w:sz="0" w:space="0" w:color="auto"/>
          </w:divBdr>
        </w:div>
        <w:div w:id="559250169">
          <w:marLeft w:val="640"/>
          <w:marRight w:val="0"/>
          <w:marTop w:val="0"/>
          <w:marBottom w:val="0"/>
          <w:divBdr>
            <w:top w:val="none" w:sz="0" w:space="0" w:color="auto"/>
            <w:left w:val="none" w:sz="0" w:space="0" w:color="auto"/>
            <w:bottom w:val="none" w:sz="0" w:space="0" w:color="auto"/>
            <w:right w:val="none" w:sz="0" w:space="0" w:color="auto"/>
          </w:divBdr>
        </w:div>
      </w:divsChild>
    </w:div>
    <w:div w:id="1142576123">
      <w:bodyDiv w:val="1"/>
      <w:marLeft w:val="0"/>
      <w:marRight w:val="0"/>
      <w:marTop w:val="0"/>
      <w:marBottom w:val="0"/>
      <w:divBdr>
        <w:top w:val="none" w:sz="0" w:space="0" w:color="auto"/>
        <w:left w:val="none" w:sz="0" w:space="0" w:color="auto"/>
        <w:bottom w:val="none" w:sz="0" w:space="0" w:color="auto"/>
        <w:right w:val="none" w:sz="0" w:space="0" w:color="auto"/>
      </w:divBdr>
      <w:divsChild>
        <w:div w:id="1231190175">
          <w:marLeft w:val="640"/>
          <w:marRight w:val="0"/>
          <w:marTop w:val="0"/>
          <w:marBottom w:val="0"/>
          <w:divBdr>
            <w:top w:val="none" w:sz="0" w:space="0" w:color="auto"/>
            <w:left w:val="none" w:sz="0" w:space="0" w:color="auto"/>
            <w:bottom w:val="none" w:sz="0" w:space="0" w:color="auto"/>
            <w:right w:val="none" w:sz="0" w:space="0" w:color="auto"/>
          </w:divBdr>
        </w:div>
        <w:div w:id="482938068">
          <w:marLeft w:val="640"/>
          <w:marRight w:val="0"/>
          <w:marTop w:val="0"/>
          <w:marBottom w:val="0"/>
          <w:divBdr>
            <w:top w:val="none" w:sz="0" w:space="0" w:color="auto"/>
            <w:left w:val="none" w:sz="0" w:space="0" w:color="auto"/>
            <w:bottom w:val="none" w:sz="0" w:space="0" w:color="auto"/>
            <w:right w:val="none" w:sz="0" w:space="0" w:color="auto"/>
          </w:divBdr>
        </w:div>
        <w:div w:id="940645054">
          <w:marLeft w:val="640"/>
          <w:marRight w:val="0"/>
          <w:marTop w:val="0"/>
          <w:marBottom w:val="0"/>
          <w:divBdr>
            <w:top w:val="none" w:sz="0" w:space="0" w:color="auto"/>
            <w:left w:val="none" w:sz="0" w:space="0" w:color="auto"/>
            <w:bottom w:val="none" w:sz="0" w:space="0" w:color="auto"/>
            <w:right w:val="none" w:sz="0" w:space="0" w:color="auto"/>
          </w:divBdr>
        </w:div>
        <w:div w:id="2036419102">
          <w:marLeft w:val="640"/>
          <w:marRight w:val="0"/>
          <w:marTop w:val="0"/>
          <w:marBottom w:val="0"/>
          <w:divBdr>
            <w:top w:val="none" w:sz="0" w:space="0" w:color="auto"/>
            <w:left w:val="none" w:sz="0" w:space="0" w:color="auto"/>
            <w:bottom w:val="none" w:sz="0" w:space="0" w:color="auto"/>
            <w:right w:val="none" w:sz="0" w:space="0" w:color="auto"/>
          </w:divBdr>
        </w:div>
        <w:div w:id="270433709">
          <w:marLeft w:val="640"/>
          <w:marRight w:val="0"/>
          <w:marTop w:val="0"/>
          <w:marBottom w:val="0"/>
          <w:divBdr>
            <w:top w:val="none" w:sz="0" w:space="0" w:color="auto"/>
            <w:left w:val="none" w:sz="0" w:space="0" w:color="auto"/>
            <w:bottom w:val="none" w:sz="0" w:space="0" w:color="auto"/>
            <w:right w:val="none" w:sz="0" w:space="0" w:color="auto"/>
          </w:divBdr>
        </w:div>
        <w:div w:id="172309801">
          <w:marLeft w:val="640"/>
          <w:marRight w:val="0"/>
          <w:marTop w:val="0"/>
          <w:marBottom w:val="0"/>
          <w:divBdr>
            <w:top w:val="none" w:sz="0" w:space="0" w:color="auto"/>
            <w:left w:val="none" w:sz="0" w:space="0" w:color="auto"/>
            <w:bottom w:val="none" w:sz="0" w:space="0" w:color="auto"/>
            <w:right w:val="none" w:sz="0" w:space="0" w:color="auto"/>
          </w:divBdr>
        </w:div>
        <w:div w:id="2035420510">
          <w:marLeft w:val="640"/>
          <w:marRight w:val="0"/>
          <w:marTop w:val="0"/>
          <w:marBottom w:val="0"/>
          <w:divBdr>
            <w:top w:val="none" w:sz="0" w:space="0" w:color="auto"/>
            <w:left w:val="none" w:sz="0" w:space="0" w:color="auto"/>
            <w:bottom w:val="none" w:sz="0" w:space="0" w:color="auto"/>
            <w:right w:val="none" w:sz="0" w:space="0" w:color="auto"/>
          </w:divBdr>
        </w:div>
        <w:div w:id="1812091122">
          <w:marLeft w:val="640"/>
          <w:marRight w:val="0"/>
          <w:marTop w:val="0"/>
          <w:marBottom w:val="0"/>
          <w:divBdr>
            <w:top w:val="none" w:sz="0" w:space="0" w:color="auto"/>
            <w:left w:val="none" w:sz="0" w:space="0" w:color="auto"/>
            <w:bottom w:val="none" w:sz="0" w:space="0" w:color="auto"/>
            <w:right w:val="none" w:sz="0" w:space="0" w:color="auto"/>
          </w:divBdr>
        </w:div>
        <w:div w:id="1987077852">
          <w:marLeft w:val="640"/>
          <w:marRight w:val="0"/>
          <w:marTop w:val="0"/>
          <w:marBottom w:val="0"/>
          <w:divBdr>
            <w:top w:val="none" w:sz="0" w:space="0" w:color="auto"/>
            <w:left w:val="none" w:sz="0" w:space="0" w:color="auto"/>
            <w:bottom w:val="none" w:sz="0" w:space="0" w:color="auto"/>
            <w:right w:val="none" w:sz="0" w:space="0" w:color="auto"/>
          </w:divBdr>
        </w:div>
        <w:div w:id="948119957">
          <w:marLeft w:val="640"/>
          <w:marRight w:val="0"/>
          <w:marTop w:val="0"/>
          <w:marBottom w:val="0"/>
          <w:divBdr>
            <w:top w:val="none" w:sz="0" w:space="0" w:color="auto"/>
            <w:left w:val="none" w:sz="0" w:space="0" w:color="auto"/>
            <w:bottom w:val="none" w:sz="0" w:space="0" w:color="auto"/>
            <w:right w:val="none" w:sz="0" w:space="0" w:color="auto"/>
          </w:divBdr>
        </w:div>
        <w:div w:id="1298300039">
          <w:marLeft w:val="640"/>
          <w:marRight w:val="0"/>
          <w:marTop w:val="0"/>
          <w:marBottom w:val="0"/>
          <w:divBdr>
            <w:top w:val="none" w:sz="0" w:space="0" w:color="auto"/>
            <w:left w:val="none" w:sz="0" w:space="0" w:color="auto"/>
            <w:bottom w:val="none" w:sz="0" w:space="0" w:color="auto"/>
            <w:right w:val="none" w:sz="0" w:space="0" w:color="auto"/>
          </w:divBdr>
        </w:div>
        <w:div w:id="1668750925">
          <w:marLeft w:val="640"/>
          <w:marRight w:val="0"/>
          <w:marTop w:val="0"/>
          <w:marBottom w:val="0"/>
          <w:divBdr>
            <w:top w:val="none" w:sz="0" w:space="0" w:color="auto"/>
            <w:left w:val="none" w:sz="0" w:space="0" w:color="auto"/>
            <w:bottom w:val="none" w:sz="0" w:space="0" w:color="auto"/>
            <w:right w:val="none" w:sz="0" w:space="0" w:color="auto"/>
          </w:divBdr>
        </w:div>
        <w:div w:id="64881115">
          <w:marLeft w:val="640"/>
          <w:marRight w:val="0"/>
          <w:marTop w:val="0"/>
          <w:marBottom w:val="0"/>
          <w:divBdr>
            <w:top w:val="none" w:sz="0" w:space="0" w:color="auto"/>
            <w:left w:val="none" w:sz="0" w:space="0" w:color="auto"/>
            <w:bottom w:val="none" w:sz="0" w:space="0" w:color="auto"/>
            <w:right w:val="none" w:sz="0" w:space="0" w:color="auto"/>
          </w:divBdr>
        </w:div>
        <w:div w:id="1080062249">
          <w:marLeft w:val="640"/>
          <w:marRight w:val="0"/>
          <w:marTop w:val="0"/>
          <w:marBottom w:val="0"/>
          <w:divBdr>
            <w:top w:val="none" w:sz="0" w:space="0" w:color="auto"/>
            <w:left w:val="none" w:sz="0" w:space="0" w:color="auto"/>
            <w:bottom w:val="none" w:sz="0" w:space="0" w:color="auto"/>
            <w:right w:val="none" w:sz="0" w:space="0" w:color="auto"/>
          </w:divBdr>
        </w:div>
        <w:div w:id="1249538518">
          <w:marLeft w:val="640"/>
          <w:marRight w:val="0"/>
          <w:marTop w:val="0"/>
          <w:marBottom w:val="0"/>
          <w:divBdr>
            <w:top w:val="none" w:sz="0" w:space="0" w:color="auto"/>
            <w:left w:val="none" w:sz="0" w:space="0" w:color="auto"/>
            <w:bottom w:val="none" w:sz="0" w:space="0" w:color="auto"/>
            <w:right w:val="none" w:sz="0" w:space="0" w:color="auto"/>
          </w:divBdr>
        </w:div>
        <w:div w:id="1092966329">
          <w:marLeft w:val="640"/>
          <w:marRight w:val="0"/>
          <w:marTop w:val="0"/>
          <w:marBottom w:val="0"/>
          <w:divBdr>
            <w:top w:val="none" w:sz="0" w:space="0" w:color="auto"/>
            <w:left w:val="none" w:sz="0" w:space="0" w:color="auto"/>
            <w:bottom w:val="none" w:sz="0" w:space="0" w:color="auto"/>
            <w:right w:val="none" w:sz="0" w:space="0" w:color="auto"/>
          </w:divBdr>
        </w:div>
        <w:div w:id="2030328121">
          <w:marLeft w:val="640"/>
          <w:marRight w:val="0"/>
          <w:marTop w:val="0"/>
          <w:marBottom w:val="0"/>
          <w:divBdr>
            <w:top w:val="none" w:sz="0" w:space="0" w:color="auto"/>
            <w:left w:val="none" w:sz="0" w:space="0" w:color="auto"/>
            <w:bottom w:val="none" w:sz="0" w:space="0" w:color="auto"/>
            <w:right w:val="none" w:sz="0" w:space="0" w:color="auto"/>
          </w:divBdr>
        </w:div>
        <w:div w:id="268973769">
          <w:marLeft w:val="640"/>
          <w:marRight w:val="0"/>
          <w:marTop w:val="0"/>
          <w:marBottom w:val="0"/>
          <w:divBdr>
            <w:top w:val="none" w:sz="0" w:space="0" w:color="auto"/>
            <w:left w:val="none" w:sz="0" w:space="0" w:color="auto"/>
            <w:bottom w:val="none" w:sz="0" w:space="0" w:color="auto"/>
            <w:right w:val="none" w:sz="0" w:space="0" w:color="auto"/>
          </w:divBdr>
        </w:div>
        <w:div w:id="1461650861">
          <w:marLeft w:val="640"/>
          <w:marRight w:val="0"/>
          <w:marTop w:val="0"/>
          <w:marBottom w:val="0"/>
          <w:divBdr>
            <w:top w:val="none" w:sz="0" w:space="0" w:color="auto"/>
            <w:left w:val="none" w:sz="0" w:space="0" w:color="auto"/>
            <w:bottom w:val="none" w:sz="0" w:space="0" w:color="auto"/>
            <w:right w:val="none" w:sz="0" w:space="0" w:color="auto"/>
          </w:divBdr>
        </w:div>
        <w:div w:id="927545759">
          <w:marLeft w:val="640"/>
          <w:marRight w:val="0"/>
          <w:marTop w:val="0"/>
          <w:marBottom w:val="0"/>
          <w:divBdr>
            <w:top w:val="none" w:sz="0" w:space="0" w:color="auto"/>
            <w:left w:val="none" w:sz="0" w:space="0" w:color="auto"/>
            <w:bottom w:val="none" w:sz="0" w:space="0" w:color="auto"/>
            <w:right w:val="none" w:sz="0" w:space="0" w:color="auto"/>
          </w:divBdr>
        </w:div>
        <w:div w:id="765418373">
          <w:marLeft w:val="640"/>
          <w:marRight w:val="0"/>
          <w:marTop w:val="0"/>
          <w:marBottom w:val="0"/>
          <w:divBdr>
            <w:top w:val="none" w:sz="0" w:space="0" w:color="auto"/>
            <w:left w:val="none" w:sz="0" w:space="0" w:color="auto"/>
            <w:bottom w:val="none" w:sz="0" w:space="0" w:color="auto"/>
            <w:right w:val="none" w:sz="0" w:space="0" w:color="auto"/>
          </w:divBdr>
        </w:div>
        <w:div w:id="570966310">
          <w:marLeft w:val="640"/>
          <w:marRight w:val="0"/>
          <w:marTop w:val="0"/>
          <w:marBottom w:val="0"/>
          <w:divBdr>
            <w:top w:val="none" w:sz="0" w:space="0" w:color="auto"/>
            <w:left w:val="none" w:sz="0" w:space="0" w:color="auto"/>
            <w:bottom w:val="none" w:sz="0" w:space="0" w:color="auto"/>
            <w:right w:val="none" w:sz="0" w:space="0" w:color="auto"/>
          </w:divBdr>
        </w:div>
        <w:div w:id="1529488264">
          <w:marLeft w:val="640"/>
          <w:marRight w:val="0"/>
          <w:marTop w:val="0"/>
          <w:marBottom w:val="0"/>
          <w:divBdr>
            <w:top w:val="none" w:sz="0" w:space="0" w:color="auto"/>
            <w:left w:val="none" w:sz="0" w:space="0" w:color="auto"/>
            <w:bottom w:val="none" w:sz="0" w:space="0" w:color="auto"/>
            <w:right w:val="none" w:sz="0" w:space="0" w:color="auto"/>
          </w:divBdr>
        </w:div>
        <w:div w:id="864363723">
          <w:marLeft w:val="640"/>
          <w:marRight w:val="0"/>
          <w:marTop w:val="0"/>
          <w:marBottom w:val="0"/>
          <w:divBdr>
            <w:top w:val="none" w:sz="0" w:space="0" w:color="auto"/>
            <w:left w:val="none" w:sz="0" w:space="0" w:color="auto"/>
            <w:bottom w:val="none" w:sz="0" w:space="0" w:color="auto"/>
            <w:right w:val="none" w:sz="0" w:space="0" w:color="auto"/>
          </w:divBdr>
        </w:div>
        <w:div w:id="338822579">
          <w:marLeft w:val="640"/>
          <w:marRight w:val="0"/>
          <w:marTop w:val="0"/>
          <w:marBottom w:val="0"/>
          <w:divBdr>
            <w:top w:val="none" w:sz="0" w:space="0" w:color="auto"/>
            <w:left w:val="none" w:sz="0" w:space="0" w:color="auto"/>
            <w:bottom w:val="none" w:sz="0" w:space="0" w:color="auto"/>
            <w:right w:val="none" w:sz="0" w:space="0" w:color="auto"/>
          </w:divBdr>
        </w:div>
        <w:div w:id="558593633">
          <w:marLeft w:val="640"/>
          <w:marRight w:val="0"/>
          <w:marTop w:val="0"/>
          <w:marBottom w:val="0"/>
          <w:divBdr>
            <w:top w:val="none" w:sz="0" w:space="0" w:color="auto"/>
            <w:left w:val="none" w:sz="0" w:space="0" w:color="auto"/>
            <w:bottom w:val="none" w:sz="0" w:space="0" w:color="auto"/>
            <w:right w:val="none" w:sz="0" w:space="0" w:color="auto"/>
          </w:divBdr>
        </w:div>
        <w:div w:id="95491104">
          <w:marLeft w:val="640"/>
          <w:marRight w:val="0"/>
          <w:marTop w:val="0"/>
          <w:marBottom w:val="0"/>
          <w:divBdr>
            <w:top w:val="none" w:sz="0" w:space="0" w:color="auto"/>
            <w:left w:val="none" w:sz="0" w:space="0" w:color="auto"/>
            <w:bottom w:val="none" w:sz="0" w:space="0" w:color="auto"/>
            <w:right w:val="none" w:sz="0" w:space="0" w:color="auto"/>
          </w:divBdr>
        </w:div>
        <w:div w:id="556205745">
          <w:marLeft w:val="640"/>
          <w:marRight w:val="0"/>
          <w:marTop w:val="0"/>
          <w:marBottom w:val="0"/>
          <w:divBdr>
            <w:top w:val="none" w:sz="0" w:space="0" w:color="auto"/>
            <w:left w:val="none" w:sz="0" w:space="0" w:color="auto"/>
            <w:bottom w:val="none" w:sz="0" w:space="0" w:color="auto"/>
            <w:right w:val="none" w:sz="0" w:space="0" w:color="auto"/>
          </w:divBdr>
        </w:div>
        <w:div w:id="1140416069">
          <w:marLeft w:val="640"/>
          <w:marRight w:val="0"/>
          <w:marTop w:val="0"/>
          <w:marBottom w:val="0"/>
          <w:divBdr>
            <w:top w:val="none" w:sz="0" w:space="0" w:color="auto"/>
            <w:left w:val="none" w:sz="0" w:space="0" w:color="auto"/>
            <w:bottom w:val="none" w:sz="0" w:space="0" w:color="auto"/>
            <w:right w:val="none" w:sz="0" w:space="0" w:color="auto"/>
          </w:divBdr>
        </w:div>
        <w:div w:id="445275132">
          <w:marLeft w:val="640"/>
          <w:marRight w:val="0"/>
          <w:marTop w:val="0"/>
          <w:marBottom w:val="0"/>
          <w:divBdr>
            <w:top w:val="none" w:sz="0" w:space="0" w:color="auto"/>
            <w:left w:val="none" w:sz="0" w:space="0" w:color="auto"/>
            <w:bottom w:val="none" w:sz="0" w:space="0" w:color="auto"/>
            <w:right w:val="none" w:sz="0" w:space="0" w:color="auto"/>
          </w:divBdr>
        </w:div>
        <w:div w:id="106386746">
          <w:marLeft w:val="640"/>
          <w:marRight w:val="0"/>
          <w:marTop w:val="0"/>
          <w:marBottom w:val="0"/>
          <w:divBdr>
            <w:top w:val="none" w:sz="0" w:space="0" w:color="auto"/>
            <w:left w:val="none" w:sz="0" w:space="0" w:color="auto"/>
            <w:bottom w:val="none" w:sz="0" w:space="0" w:color="auto"/>
            <w:right w:val="none" w:sz="0" w:space="0" w:color="auto"/>
          </w:divBdr>
        </w:div>
        <w:div w:id="1025904692">
          <w:marLeft w:val="640"/>
          <w:marRight w:val="0"/>
          <w:marTop w:val="0"/>
          <w:marBottom w:val="0"/>
          <w:divBdr>
            <w:top w:val="none" w:sz="0" w:space="0" w:color="auto"/>
            <w:left w:val="none" w:sz="0" w:space="0" w:color="auto"/>
            <w:bottom w:val="none" w:sz="0" w:space="0" w:color="auto"/>
            <w:right w:val="none" w:sz="0" w:space="0" w:color="auto"/>
          </w:divBdr>
        </w:div>
        <w:div w:id="772238384">
          <w:marLeft w:val="640"/>
          <w:marRight w:val="0"/>
          <w:marTop w:val="0"/>
          <w:marBottom w:val="0"/>
          <w:divBdr>
            <w:top w:val="none" w:sz="0" w:space="0" w:color="auto"/>
            <w:left w:val="none" w:sz="0" w:space="0" w:color="auto"/>
            <w:bottom w:val="none" w:sz="0" w:space="0" w:color="auto"/>
            <w:right w:val="none" w:sz="0" w:space="0" w:color="auto"/>
          </w:divBdr>
        </w:div>
        <w:div w:id="591401760">
          <w:marLeft w:val="640"/>
          <w:marRight w:val="0"/>
          <w:marTop w:val="0"/>
          <w:marBottom w:val="0"/>
          <w:divBdr>
            <w:top w:val="none" w:sz="0" w:space="0" w:color="auto"/>
            <w:left w:val="none" w:sz="0" w:space="0" w:color="auto"/>
            <w:bottom w:val="none" w:sz="0" w:space="0" w:color="auto"/>
            <w:right w:val="none" w:sz="0" w:space="0" w:color="auto"/>
          </w:divBdr>
        </w:div>
        <w:div w:id="1021854645">
          <w:marLeft w:val="640"/>
          <w:marRight w:val="0"/>
          <w:marTop w:val="0"/>
          <w:marBottom w:val="0"/>
          <w:divBdr>
            <w:top w:val="none" w:sz="0" w:space="0" w:color="auto"/>
            <w:left w:val="none" w:sz="0" w:space="0" w:color="auto"/>
            <w:bottom w:val="none" w:sz="0" w:space="0" w:color="auto"/>
            <w:right w:val="none" w:sz="0" w:space="0" w:color="auto"/>
          </w:divBdr>
        </w:div>
        <w:div w:id="516894510">
          <w:marLeft w:val="640"/>
          <w:marRight w:val="0"/>
          <w:marTop w:val="0"/>
          <w:marBottom w:val="0"/>
          <w:divBdr>
            <w:top w:val="none" w:sz="0" w:space="0" w:color="auto"/>
            <w:left w:val="none" w:sz="0" w:space="0" w:color="auto"/>
            <w:bottom w:val="none" w:sz="0" w:space="0" w:color="auto"/>
            <w:right w:val="none" w:sz="0" w:space="0" w:color="auto"/>
          </w:divBdr>
        </w:div>
        <w:div w:id="191193542">
          <w:marLeft w:val="640"/>
          <w:marRight w:val="0"/>
          <w:marTop w:val="0"/>
          <w:marBottom w:val="0"/>
          <w:divBdr>
            <w:top w:val="none" w:sz="0" w:space="0" w:color="auto"/>
            <w:left w:val="none" w:sz="0" w:space="0" w:color="auto"/>
            <w:bottom w:val="none" w:sz="0" w:space="0" w:color="auto"/>
            <w:right w:val="none" w:sz="0" w:space="0" w:color="auto"/>
          </w:divBdr>
        </w:div>
        <w:div w:id="2084833443">
          <w:marLeft w:val="640"/>
          <w:marRight w:val="0"/>
          <w:marTop w:val="0"/>
          <w:marBottom w:val="0"/>
          <w:divBdr>
            <w:top w:val="none" w:sz="0" w:space="0" w:color="auto"/>
            <w:left w:val="none" w:sz="0" w:space="0" w:color="auto"/>
            <w:bottom w:val="none" w:sz="0" w:space="0" w:color="auto"/>
            <w:right w:val="none" w:sz="0" w:space="0" w:color="auto"/>
          </w:divBdr>
        </w:div>
        <w:div w:id="1644894783">
          <w:marLeft w:val="640"/>
          <w:marRight w:val="0"/>
          <w:marTop w:val="0"/>
          <w:marBottom w:val="0"/>
          <w:divBdr>
            <w:top w:val="none" w:sz="0" w:space="0" w:color="auto"/>
            <w:left w:val="none" w:sz="0" w:space="0" w:color="auto"/>
            <w:bottom w:val="none" w:sz="0" w:space="0" w:color="auto"/>
            <w:right w:val="none" w:sz="0" w:space="0" w:color="auto"/>
          </w:divBdr>
        </w:div>
        <w:div w:id="41634225">
          <w:marLeft w:val="640"/>
          <w:marRight w:val="0"/>
          <w:marTop w:val="0"/>
          <w:marBottom w:val="0"/>
          <w:divBdr>
            <w:top w:val="none" w:sz="0" w:space="0" w:color="auto"/>
            <w:left w:val="none" w:sz="0" w:space="0" w:color="auto"/>
            <w:bottom w:val="none" w:sz="0" w:space="0" w:color="auto"/>
            <w:right w:val="none" w:sz="0" w:space="0" w:color="auto"/>
          </w:divBdr>
        </w:div>
        <w:div w:id="490482595">
          <w:marLeft w:val="640"/>
          <w:marRight w:val="0"/>
          <w:marTop w:val="0"/>
          <w:marBottom w:val="0"/>
          <w:divBdr>
            <w:top w:val="none" w:sz="0" w:space="0" w:color="auto"/>
            <w:left w:val="none" w:sz="0" w:space="0" w:color="auto"/>
            <w:bottom w:val="none" w:sz="0" w:space="0" w:color="auto"/>
            <w:right w:val="none" w:sz="0" w:space="0" w:color="auto"/>
          </w:divBdr>
        </w:div>
        <w:div w:id="810246090">
          <w:marLeft w:val="640"/>
          <w:marRight w:val="0"/>
          <w:marTop w:val="0"/>
          <w:marBottom w:val="0"/>
          <w:divBdr>
            <w:top w:val="none" w:sz="0" w:space="0" w:color="auto"/>
            <w:left w:val="none" w:sz="0" w:space="0" w:color="auto"/>
            <w:bottom w:val="none" w:sz="0" w:space="0" w:color="auto"/>
            <w:right w:val="none" w:sz="0" w:space="0" w:color="auto"/>
          </w:divBdr>
        </w:div>
        <w:div w:id="1768386816">
          <w:marLeft w:val="640"/>
          <w:marRight w:val="0"/>
          <w:marTop w:val="0"/>
          <w:marBottom w:val="0"/>
          <w:divBdr>
            <w:top w:val="none" w:sz="0" w:space="0" w:color="auto"/>
            <w:left w:val="none" w:sz="0" w:space="0" w:color="auto"/>
            <w:bottom w:val="none" w:sz="0" w:space="0" w:color="auto"/>
            <w:right w:val="none" w:sz="0" w:space="0" w:color="auto"/>
          </w:divBdr>
        </w:div>
        <w:div w:id="973559454">
          <w:marLeft w:val="640"/>
          <w:marRight w:val="0"/>
          <w:marTop w:val="0"/>
          <w:marBottom w:val="0"/>
          <w:divBdr>
            <w:top w:val="none" w:sz="0" w:space="0" w:color="auto"/>
            <w:left w:val="none" w:sz="0" w:space="0" w:color="auto"/>
            <w:bottom w:val="none" w:sz="0" w:space="0" w:color="auto"/>
            <w:right w:val="none" w:sz="0" w:space="0" w:color="auto"/>
          </w:divBdr>
        </w:div>
        <w:div w:id="205795240">
          <w:marLeft w:val="640"/>
          <w:marRight w:val="0"/>
          <w:marTop w:val="0"/>
          <w:marBottom w:val="0"/>
          <w:divBdr>
            <w:top w:val="none" w:sz="0" w:space="0" w:color="auto"/>
            <w:left w:val="none" w:sz="0" w:space="0" w:color="auto"/>
            <w:bottom w:val="none" w:sz="0" w:space="0" w:color="auto"/>
            <w:right w:val="none" w:sz="0" w:space="0" w:color="auto"/>
          </w:divBdr>
        </w:div>
        <w:div w:id="1447845577">
          <w:marLeft w:val="640"/>
          <w:marRight w:val="0"/>
          <w:marTop w:val="0"/>
          <w:marBottom w:val="0"/>
          <w:divBdr>
            <w:top w:val="none" w:sz="0" w:space="0" w:color="auto"/>
            <w:left w:val="none" w:sz="0" w:space="0" w:color="auto"/>
            <w:bottom w:val="none" w:sz="0" w:space="0" w:color="auto"/>
            <w:right w:val="none" w:sz="0" w:space="0" w:color="auto"/>
          </w:divBdr>
        </w:div>
        <w:div w:id="1480998222">
          <w:marLeft w:val="640"/>
          <w:marRight w:val="0"/>
          <w:marTop w:val="0"/>
          <w:marBottom w:val="0"/>
          <w:divBdr>
            <w:top w:val="none" w:sz="0" w:space="0" w:color="auto"/>
            <w:left w:val="none" w:sz="0" w:space="0" w:color="auto"/>
            <w:bottom w:val="none" w:sz="0" w:space="0" w:color="auto"/>
            <w:right w:val="none" w:sz="0" w:space="0" w:color="auto"/>
          </w:divBdr>
        </w:div>
        <w:div w:id="1828936904">
          <w:marLeft w:val="640"/>
          <w:marRight w:val="0"/>
          <w:marTop w:val="0"/>
          <w:marBottom w:val="0"/>
          <w:divBdr>
            <w:top w:val="none" w:sz="0" w:space="0" w:color="auto"/>
            <w:left w:val="none" w:sz="0" w:space="0" w:color="auto"/>
            <w:bottom w:val="none" w:sz="0" w:space="0" w:color="auto"/>
            <w:right w:val="none" w:sz="0" w:space="0" w:color="auto"/>
          </w:divBdr>
        </w:div>
        <w:div w:id="1984001728">
          <w:marLeft w:val="640"/>
          <w:marRight w:val="0"/>
          <w:marTop w:val="0"/>
          <w:marBottom w:val="0"/>
          <w:divBdr>
            <w:top w:val="none" w:sz="0" w:space="0" w:color="auto"/>
            <w:left w:val="none" w:sz="0" w:space="0" w:color="auto"/>
            <w:bottom w:val="none" w:sz="0" w:space="0" w:color="auto"/>
            <w:right w:val="none" w:sz="0" w:space="0" w:color="auto"/>
          </w:divBdr>
        </w:div>
      </w:divsChild>
    </w:div>
    <w:div w:id="1146050711">
      <w:bodyDiv w:val="1"/>
      <w:marLeft w:val="0"/>
      <w:marRight w:val="0"/>
      <w:marTop w:val="0"/>
      <w:marBottom w:val="0"/>
      <w:divBdr>
        <w:top w:val="none" w:sz="0" w:space="0" w:color="auto"/>
        <w:left w:val="none" w:sz="0" w:space="0" w:color="auto"/>
        <w:bottom w:val="none" w:sz="0" w:space="0" w:color="auto"/>
        <w:right w:val="none" w:sz="0" w:space="0" w:color="auto"/>
      </w:divBdr>
      <w:divsChild>
        <w:div w:id="75053129">
          <w:marLeft w:val="640"/>
          <w:marRight w:val="0"/>
          <w:marTop w:val="0"/>
          <w:marBottom w:val="0"/>
          <w:divBdr>
            <w:top w:val="none" w:sz="0" w:space="0" w:color="auto"/>
            <w:left w:val="none" w:sz="0" w:space="0" w:color="auto"/>
            <w:bottom w:val="none" w:sz="0" w:space="0" w:color="auto"/>
            <w:right w:val="none" w:sz="0" w:space="0" w:color="auto"/>
          </w:divBdr>
        </w:div>
        <w:div w:id="1753963859">
          <w:marLeft w:val="640"/>
          <w:marRight w:val="0"/>
          <w:marTop w:val="0"/>
          <w:marBottom w:val="0"/>
          <w:divBdr>
            <w:top w:val="none" w:sz="0" w:space="0" w:color="auto"/>
            <w:left w:val="none" w:sz="0" w:space="0" w:color="auto"/>
            <w:bottom w:val="none" w:sz="0" w:space="0" w:color="auto"/>
            <w:right w:val="none" w:sz="0" w:space="0" w:color="auto"/>
          </w:divBdr>
        </w:div>
        <w:div w:id="1394086373">
          <w:marLeft w:val="640"/>
          <w:marRight w:val="0"/>
          <w:marTop w:val="0"/>
          <w:marBottom w:val="0"/>
          <w:divBdr>
            <w:top w:val="none" w:sz="0" w:space="0" w:color="auto"/>
            <w:left w:val="none" w:sz="0" w:space="0" w:color="auto"/>
            <w:bottom w:val="none" w:sz="0" w:space="0" w:color="auto"/>
            <w:right w:val="none" w:sz="0" w:space="0" w:color="auto"/>
          </w:divBdr>
        </w:div>
        <w:div w:id="2130389823">
          <w:marLeft w:val="640"/>
          <w:marRight w:val="0"/>
          <w:marTop w:val="0"/>
          <w:marBottom w:val="0"/>
          <w:divBdr>
            <w:top w:val="none" w:sz="0" w:space="0" w:color="auto"/>
            <w:left w:val="none" w:sz="0" w:space="0" w:color="auto"/>
            <w:bottom w:val="none" w:sz="0" w:space="0" w:color="auto"/>
            <w:right w:val="none" w:sz="0" w:space="0" w:color="auto"/>
          </w:divBdr>
        </w:div>
        <w:div w:id="851800229">
          <w:marLeft w:val="640"/>
          <w:marRight w:val="0"/>
          <w:marTop w:val="0"/>
          <w:marBottom w:val="0"/>
          <w:divBdr>
            <w:top w:val="none" w:sz="0" w:space="0" w:color="auto"/>
            <w:left w:val="none" w:sz="0" w:space="0" w:color="auto"/>
            <w:bottom w:val="none" w:sz="0" w:space="0" w:color="auto"/>
            <w:right w:val="none" w:sz="0" w:space="0" w:color="auto"/>
          </w:divBdr>
        </w:div>
        <w:div w:id="586576401">
          <w:marLeft w:val="640"/>
          <w:marRight w:val="0"/>
          <w:marTop w:val="0"/>
          <w:marBottom w:val="0"/>
          <w:divBdr>
            <w:top w:val="none" w:sz="0" w:space="0" w:color="auto"/>
            <w:left w:val="none" w:sz="0" w:space="0" w:color="auto"/>
            <w:bottom w:val="none" w:sz="0" w:space="0" w:color="auto"/>
            <w:right w:val="none" w:sz="0" w:space="0" w:color="auto"/>
          </w:divBdr>
        </w:div>
        <w:div w:id="677125798">
          <w:marLeft w:val="640"/>
          <w:marRight w:val="0"/>
          <w:marTop w:val="0"/>
          <w:marBottom w:val="0"/>
          <w:divBdr>
            <w:top w:val="none" w:sz="0" w:space="0" w:color="auto"/>
            <w:left w:val="none" w:sz="0" w:space="0" w:color="auto"/>
            <w:bottom w:val="none" w:sz="0" w:space="0" w:color="auto"/>
            <w:right w:val="none" w:sz="0" w:space="0" w:color="auto"/>
          </w:divBdr>
        </w:div>
        <w:div w:id="1238319743">
          <w:marLeft w:val="640"/>
          <w:marRight w:val="0"/>
          <w:marTop w:val="0"/>
          <w:marBottom w:val="0"/>
          <w:divBdr>
            <w:top w:val="none" w:sz="0" w:space="0" w:color="auto"/>
            <w:left w:val="none" w:sz="0" w:space="0" w:color="auto"/>
            <w:bottom w:val="none" w:sz="0" w:space="0" w:color="auto"/>
            <w:right w:val="none" w:sz="0" w:space="0" w:color="auto"/>
          </w:divBdr>
        </w:div>
        <w:div w:id="310643791">
          <w:marLeft w:val="640"/>
          <w:marRight w:val="0"/>
          <w:marTop w:val="0"/>
          <w:marBottom w:val="0"/>
          <w:divBdr>
            <w:top w:val="none" w:sz="0" w:space="0" w:color="auto"/>
            <w:left w:val="none" w:sz="0" w:space="0" w:color="auto"/>
            <w:bottom w:val="none" w:sz="0" w:space="0" w:color="auto"/>
            <w:right w:val="none" w:sz="0" w:space="0" w:color="auto"/>
          </w:divBdr>
        </w:div>
        <w:div w:id="981739739">
          <w:marLeft w:val="640"/>
          <w:marRight w:val="0"/>
          <w:marTop w:val="0"/>
          <w:marBottom w:val="0"/>
          <w:divBdr>
            <w:top w:val="none" w:sz="0" w:space="0" w:color="auto"/>
            <w:left w:val="none" w:sz="0" w:space="0" w:color="auto"/>
            <w:bottom w:val="none" w:sz="0" w:space="0" w:color="auto"/>
            <w:right w:val="none" w:sz="0" w:space="0" w:color="auto"/>
          </w:divBdr>
        </w:div>
        <w:div w:id="1767144768">
          <w:marLeft w:val="640"/>
          <w:marRight w:val="0"/>
          <w:marTop w:val="0"/>
          <w:marBottom w:val="0"/>
          <w:divBdr>
            <w:top w:val="none" w:sz="0" w:space="0" w:color="auto"/>
            <w:left w:val="none" w:sz="0" w:space="0" w:color="auto"/>
            <w:bottom w:val="none" w:sz="0" w:space="0" w:color="auto"/>
            <w:right w:val="none" w:sz="0" w:space="0" w:color="auto"/>
          </w:divBdr>
        </w:div>
        <w:div w:id="1051269744">
          <w:marLeft w:val="640"/>
          <w:marRight w:val="0"/>
          <w:marTop w:val="0"/>
          <w:marBottom w:val="0"/>
          <w:divBdr>
            <w:top w:val="none" w:sz="0" w:space="0" w:color="auto"/>
            <w:left w:val="none" w:sz="0" w:space="0" w:color="auto"/>
            <w:bottom w:val="none" w:sz="0" w:space="0" w:color="auto"/>
            <w:right w:val="none" w:sz="0" w:space="0" w:color="auto"/>
          </w:divBdr>
        </w:div>
        <w:div w:id="1000543307">
          <w:marLeft w:val="640"/>
          <w:marRight w:val="0"/>
          <w:marTop w:val="0"/>
          <w:marBottom w:val="0"/>
          <w:divBdr>
            <w:top w:val="none" w:sz="0" w:space="0" w:color="auto"/>
            <w:left w:val="none" w:sz="0" w:space="0" w:color="auto"/>
            <w:bottom w:val="none" w:sz="0" w:space="0" w:color="auto"/>
            <w:right w:val="none" w:sz="0" w:space="0" w:color="auto"/>
          </w:divBdr>
        </w:div>
        <w:div w:id="495726493">
          <w:marLeft w:val="640"/>
          <w:marRight w:val="0"/>
          <w:marTop w:val="0"/>
          <w:marBottom w:val="0"/>
          <w:divBdr>
            <w:top w:val="none" w:sz="0" w:space="0" w:color="auto"/>
            <w:left w:val="none" w:sz="0" w:space="0" w:color="auto"/>
            <w:bottom w:val="none" w:sz="0" w:space="0" w:color="auto"/>
            <w:right w:val="none" w:sz="0" w:space="0" w:color="auto"/>
          </w:divBdr>
        </w:div>
        <w:div w:id="837770073">
          <w:marLeft w:val="640"/>
          <w:marRight w:val="0"/>
          <w:marTop w:val="0"/>
          <w:marBottom w:val="0"/>
          <w:divBdr>
            <w:top w:val="none" w:sz="0" w:space="0" w:color="auto"/>
            <w:left w:val="none" w:sz="0" w:space="0" w:color="auto"/>
            <w:bottom w:val="none" w:sz="0" w:space="0" w:color="auto"/>
            <w:right w:val="none" w:sz="0" w:space="0" w:color="auto"/>
          </w:divBdr>
        </w:div>
        <w:div w:id="48311573">
          <w:marLeft w:val="640"/>
          <w:marRight w:val="0"/>
          <w:marTop w:val="0"/>
          <w:marBottom w:val="0"/>
          <w:divBdr>
            <w:top w:val="none" w:sz="0" w:space="0" w:color="auto"/>
            <w:left w:val="none" w:sz="0" w:space="0" w:color="auto"/>
            <w:bottom w:val="none" w:sz="0" w:space="0" w:color="auto"/>
            <w:right w:val="none" w:sz="0" w:space="0" w:color="auto"/>
          </w:divBdr>
        </w:div>
        <w:div w:id="510605882">
          <w:marLeft w:val="640"/>
          <w:marRight w:val="0"/>
          <w:marTop w:val="0"/>
          <w:marBottom w:val="0"/>
          <w:divBdr>
            <w:top w:val="none" w:sz="0" w:space="0" w:color="auto"/>
            <w:left w:val="none" w:sz="0" w:space="0" w:color="auto"/>
            <w:bottom w:val="none" w:sz="0" w:space="0" w:color="auto"/>
            <w:right w:val="none" w:sz="0" w:space="0" w:color="auto"/>
          </w:divBdr>
        </w:div>
        <w:div w:id="1426730615">
          <w:marLeft w:val="640"/>
          <w:marRight w:val="0"/>
          <w:marTop w:val="0"/>
          <w:marBottom w:val="0"/>
          <w:divBdr>
            <w:top w:val="none" w:sz="0" w:space="0" w:color="auto"/>
            <w:left w:val="none" w:sz="0" w:space="0" w:color="auto"/>
            <w:bottom w:val="none" w:sz="0" w:space="0" w:color="auto"/>
            <w:right w:val="none" w:sz="0" w:space="0" w:color="auto"/>
          </w:divBdr>
        </w:div>
        <w:div w:id="492457675">
          <w:marLeft w:val="640"/>
          <w:marRight w:val="0"/>
          <w:marTop w:val="0"/>
          <w:marBottom w:val="0"/>
          <w:divBdr>
            <w:top w:val="none" w:sz="0" w:space="0" w:color="auto"/>
            <w:left w:val="none" w:sz="0" w:space="0" w:color="auto"/>
            <w:bottom w:val="none" w:sz="0" w:space="0" w:color="auto"/>
            <w:right w:val="none" w:sz="0" w:space="0" w:color="auto"/>
          </w:divBdr>
        </w:div>
        <w:div w:id="1824815325">
          <w:marLeft w:val="640"/>
          <w:marRight w:val="0"/>
          <w:marTop w:val="0"/>
          <w:marBottom w:val="0"/>
          <w:divBdr>
            <w:top w:val="none" w:sz="0" w:space="0" w:color="auto"/>
            <w:left w:val="none" w:sz="0" w:space="0" w:color="auto"/>
            <w:bottom w:val="none" w:sz="0" w:space="0" w:color="auto"/>
            <w:right w:val="none" w:sz="0" w:space="0" w:color="auto"/>
          </w:divBdr>
        </w:div>
        <w:div w:id="1845392719">
          <w:marLeft w:val="640"/>
          <w:marRight w:val="0"/>
          <w:marTop w:val="0"/>
          <w:marBottom w:val="0"/>
          <w:divBdr>
            <w:top w:val="none" w:sz="0" w:space="0" w:color="auto"/>
            <w:left w:val="none" w:sz="0" w:space="0" w:color="auto"/>
            <w:bottom w:val="none" w:sz="0" w:space="0" w:color="auto"/>
            <w:right w:val="none" w:sz="0" w:space="0" w:color="auto"/>
          </w:divBdr>
        </w:div>
        <w:div w:id="1930043336">
          <w:marLeft w:val="640"/>
          <w:marRight w:val="0"/>
          <w:marTop w:val="0"/>
          <w:marBottom w:val="0"/>
          <w:divBdr>
            <w:top w:val="none" w:sz="0" w:space="0" w:color="auto"/>
            <w:left w:val="none" w:sz="0" w:space="0" w:color="auto"/>
            <w:bottom w:val="none" w:sz="0" w:space="0" w:color="auto"/>
            <w:right w:val="none" w:sz="0" w:space="0" w:color="auto"/>
          </w:divBdr>
        </w:div>
        <w:div w:id="1194463448">
          <w:marLeft w:val="640"/>
          <w:marRight w:val="0"/>
          <w:marTop w:val="0"/>
          <w:marBottom w:val="0"/>
          <w:divBdr>
            <w:top w:val="none" w:sz="0" w:space="0" w:color="auto"/>
            <w:left w:val="none" w:sz="0" w:space="0" w:color="auto"/>
            <w:bottom w:val="none" w:sz="0" w:space="0" w:color="auto"/>
            <w:right w:val="none" w:sz="0" w:space="0" w:color="auto"/>
          </w:divBdr>
        </w:div>
        <w:div w:id="1254243586">
          <w:marLeft w:val="640"/>
          <w:marRight w:val="0"/>
          <w:marTop w:val="0"/>
          <w:marBottom w:val="0"/>
          <w:divBdr>
            <w:top w:val="none" w:sz="0" w:space="0" w:color="auto"/>
            <w:left w:val="none" w:sz="0" w:space="0" w:color="auto"/>
            <w:bottom w:val="none" w:sz="0" w:space="0" w:color="auto"/>
            <w:right w:val="none" w:sz="0" w:space="0" w:color="auto"/>
          </w:divBdr>
        </w:div>
        <w:div w:id="73088250">
          <w:marLeft w:val="640"/>
          <w:marRight w:val="0"/>
          <w:marTop w:val="0"/>
          <w:marBottom w:val="0"/>
          <w:divBdr>
            <w:top w:val="none" w:sz="0" w:space="0" w:color="auto"/>
            <w:left w:val="none" w:sz="0" w:space="0" w:color="auto"/>
            <w:bottom w:val="none" w:sz="0" w:space="0" w:color="auto"/>
            <w:right w:val="none" w:sz="0" w:space="0" w:color="auto"/>
          </w:divBdr>
        </w:div>
        <w:div w:id="1439133751">
          <w:marLeft w:val="640"/>
          <w:marRight w:val="0"/>
          <w:marTop w:val="0"/>
          <w:marBottom w:val="0"/>
          <w:divBdr>
            <w:top w:val="none" w:sz="0" w:space="0" w:color="auto"/>
            <w:left w:val="none" w:sz="0" w:space="0" w:color="auto"/>
            <w:bottom w:val="none" w:sz="0" w:space="0" w:color="auto"/>
            <w:right w:val="none" w:sz="0" w:space="0" w:color="auto"/>
          </w:divBdr>
        </w:div>
        <w:div w:id="216671029">
          <w:marLeft w:val="640"/>
          <w:marRight w:val="0"/>
          <w:marTop w:val="0"/>
          <w:marBottom w:val="0"/>
          <w:divBdr>
            <w:top w:val="none" w:sz="0" w:space="0" w:color="auto"/>
            <w:left w:val="none" w:sz="0" w:space="0" w:color="auto"/>
            <w:bottom w:val="none" w:sz="0" w:space="0" w:color="auto"/>
            <w:right w:val="none" w:sz="0" w:space="0" w:color="auto"/>
          </w:divBdr>
        </w:div>
        <w:div w:id="1291521577">
          <w:marLeft w:val="640"/>
          <w:marRight w:val="0"/>
          <w:marTop w:val="0"/>
          <w:marBottom w:val="0"/>
          <w:divBdr>
            <w:top w:val="none" w:sz="0" w:space="0" w:color="auto"/>
            <w:left w:val="none" w:sz="0" w:space="0" w:color="auto"/>
            <w:bottom w:val="none" w:sz="0" w:space="0" w:color="auto"/>
            <w:right w:val="none" w:sz="0" w:space="0" w:color="auto"/>
          </w:divBdr>
        </w:div>
        <w:div w:id="1018041777">
          <w:marLeft w:val="640"/>
          <w:marRight w:val="0"/>
          <w:marTop w:val="0"/>
          <w:marBottom w:val="0"/>
          <w:divBdr>
            <w:top w:val="none" w:sz="0" w:space="0" w:color="auto"/>
            <w:left w:val="none" w:sz="0" w:space="0" w:color="auto"/>
            <w:bottom w:val="none" w:sz="0" w:space="0" w:color="auto"/>
            <w:right w:val="none" w:sz="0" w:space="0" w:color="auto"/>
          </w:divBdr>
        </w:div>
        <w:div w:id="785930201">
          <w:marLeft w:val="640"/>
          <w:marRight w:val="0"/>
          <w:marTop w:val="0"/>
          <w:marBottom w:val="0"/>
          <w:divBdr>
            <w:top w:val="none" w:sz="0" w:space="0" w:color="auto"/>
            <w:left w:val="none" w:sz="0" w:space="0" w:color="auto"/>
            <w:bottom w:val="none" w:sz="0" w:space="0" w:color="auto"/>
            <w:right w:val="none" w:sz="0" w:space="0" w:color="auto"/>
          </w:divBdr>
        </w:div>
        <w:div w:id="1337995394">
          <w:marLeft w:val="640"/>
          <w:marRight w:val="0"/>
          <w:marTop w:val="0"/>
          <w:marBottom w:val="0"/>
          <w:divBdr>
            <w:top w:val="none" w:sz="0" w:space="0" w:color="auto"/>
            <w:left w:val="none" w:sz="0" w:space="0" w:color="auto"/>
            <w:bottom w:val="none" w:sz="0" w:space="0" w:color="auto"/>
            <w:right w:val="none" w:sz="0" w:space="0" w:color="auto"/>
          </w:divBdr>
        </w:div>
        <w:div w:id="59866083">
          <w:marLeft w:val="640"/>
          <w:marRight w:val="0"/>
          <w:marTop w:val="0"/>
          <w:marBottom w:val="0"/>
          <w:divBdr>
            <w:top w:val="none" w:sz="0" w:space="0" w:color="auto"/>
            <w:left w:val="none" w:sz="0" w:space="0" w:color="auto"/>
            <w:bottom w:val="none" w:sz="0" w:space="0" w:color="auto"/>
            <w:right w:val="none" w:sz="0" w:space="0" w:color="auto"/>
          </w:divBdr>
        </w:div>
        <w:div w:id="1572423450">
          <w:marLeft w:val="640"/>
          <w:marRight w:val="0"/>
          <w:marTop w:val="0"/>
          <w:marBottom w:val="0"/>
          <w:divBdr>
            <w:top w:val="none" w:sz="0" w:space="0" w:color="auto"/>
            <w:left w:val="none" w:sz="0" w:space="0" w:color="auto"/>
            <w:bottom w:val="none" w:sz="0" w:space="0" w:color="auto"/>
            <w:right w:val="none" w:sz="0" w:space="0" w:color="auto"/>
          </w:divBdr>
        </w:div>
        <w:div w:id="1141456595">
          <w:marLeft w:val="640"/>
          <w:marRight w:val="0"/>
          <w:marTop w:val="0"/>
          <w:marBottom w:val="0"/>
          <w:divBdr>
            <w:top w:val="none" w:sz="0" w:space="0" w:color="auto"/>
            <w:left w:val="none" w:sz="0" w:space="0" w:color="auto"/>
            <w:bottom w:val="none" w:sz="0" w:space="0" w:color="auto"/>
            <w:right w:val="none" w:sz="0" w:space="0" w:color="auto"/>
          </w:divBdr>
        </w:div>
        <w:div w:id="1311011600">
          <w:marLeft w:val="640"/>
          <w:marRight w:val="0"/>
          <w:marTop w:val="0"/>
          <w:marBottom w:val="0"/>
          <w:divBdr>
            <w:top w:val="none" w:sz="0" w:space="0" w:color="auto"/>
            <w:left w:val="none" w:sz="0" w:space="0" w:color="auto"/>
            <w:bottom w:val="none" w:sz="0" w:space="0" w:color="auto"/>
            <w:right w:val="none" w:sz="0" w:space="0" w:color="auto"/>
          </w:divBdr>
        </w:div>
      </w:divsChild>
    </w:div>
    <w:div w:id="1149588446">
      <w:bodyDiv w:val="1"/>
      <w:marLeft w:val="0"/>
      <w:marRight w:val="0"/>
      <w:marTop w:val="0"/>
      <w:marBottom w:val="0"/>
      <w:divBdr>
        <w:top w:val="none" w:sz="0" w:space="0" w:color="auto"/>
        <w:left w:val="none" w:sz="0" w:space="0" w:color="auto"/>
        <w:bottom w:val="none" w:sz="0" w:space="0" w:color="auto"/>
        <w:right w:val="none" w:sz="0" w:space="0" w:color="auto"/>
      </w:divBdr>
      <w:divsChild>
        <w:div w:id="486628299">
          <w:marLeft w:val="640"/>
          <w:marRight w:val="0"/>
          <w:marTop w:val="0"/>
          <w:marBottom w:val="0"/>
          <w:divBdr>
            <w:top w:val="none" w:sz="0" w:space="0" w:color="auto"/>
            <w:left w:val="none" w:sz="0" w:space="0" w:color="auto"/>
            <w:bottom w:val="none" w:sz="0" w:space="0" w:color="auto"/>
            <w:right w:val="none" w:sz="0" w:space="0" w:color="auto"/>
          </w:divBdr>
        </w:div>
        <w:div w:id="305672823">
          <w:marLeft w:val="640"/>
          <w:marRight w:val="0"/>
          <w:marTop w:val="0"/>
          <w:marBottom w:val="0"/>
          <w:divBdr>
            <w:top w:val="none" w:sz="0" w:space="0" w:color="auto"/>
            <w:left w:val="none" w:sz="0" w:space="0" w:color="auto"/>
            <w:bottom w:val="none" w:sz="0" w:space="0" w:color="auto"/>
            <w:right w:val="none" w:sz="0" w:space="0" w:color="auto"/>
          </w:divBdr>
        </w:div>
        <w:div w:id="216825586">
          <w:marLeft w:val="640"/>
          <w:marRight w:val="0"/>
          <w:marTop w:val="0"/>
          <w:marBottom w:val="0"/>
          <w:divBdr>
            <w:top w:val="none" w:sz="0" w:space="0" w:color="auto"/>
            <w:left w:val="none" w:sz="0" w:space="0" w:color="auto"/>
            <w:bottom w:val="none" w:sz="0" w:space="0" w:color="auto"/>
            <w:right w:val="none" w:sz="0" w:space="0" w:color="auto"/>
          </w:divBdr>
        </w:div>
        <w:div w:id="777800523">
          <w:marLeft w:val="640"/>
          <w:marRight w:val="0"/>
          <w:marTop w:val="0"/>
          <w:marBottom w:val="0"/>
          <w:divBdr>
            <w:top w:val="none" w:sz="0" w:space="0" w:color="auto"/>
            <w:left w:val="none" w:sz="0" w:space="0" w:color="auto"/>
            <w:bottom w:val="none" w:sz="0" w:space="0" w:color="auto"/>
            <w:right w:val="none" w:sz="0" w:space="0" w:color="auto"/>
          </w:divBdr>
        </w:div>
        <w:div w:id="244539243">
          <w:marLeft w:val="640"/>
          <w:marRight w:val="0"/>
          <w:marTop w:val="0"/>
          <w:marBottom w:val="0"/>
          <w:divBdr>
            <w:top w:val="none" w:sz="0" w:space="0" w:color="auto"/>
            <w:left w:val="none" w:sz="0" w:space="0" w:color="auto"/>
            <w:bottom w:val="none" w:sz="0" w:space="0" w:color="auto"/>
            <w:right w:val="none" w:sz="0" w:space="0" w:color="auto"/>
          </w:divBdr>
        </w:div>
        <w:div w:id="738136211">
          <w:marLeft w:val="640"/>
          <w:marRight w:val="0"/>
          <w:marTop w:val="0"/>
          <w:marBottom w:val="0"/>
          <w:divBdr>
            <w:top w:val="none" w:sz="0" w:space="0" w:color="auto"/>
            <w:left w:val="none" w:sz="0" w:space="0" w:color="auto"/>
            <w:bottom w:val="none" w:sz="0" w:space="0" w:color="auto"/>
            <w:right w:val="none" w:sz="0" w:space="0" w:color="auto"/>
          </w:divBdr>
        </w:div>
        <w:div w:id="1910726620">
          <w:marLeft w:val="640"/>
          <w:marRight w:val="0"/>
          <w:marTop w:val="0"/>
          <w:marBottom w:val="0"/>
          <w:divBdr>
            <w:top w:val="none" w:sz="0" w:space="0" w:color="auto"/>
            <w:left w:val="none" w:sz="0" w:space="0" w:color="auto"/>
            <w:bottom w:val="none" w:sz="0" w:space="0" w:color="auto"/>
            <w:right w:val="none" w:sz="0" w:space="0" w:color="auto"/>
          </w:divBdr>
        </w:div>
        <w:div w:id="495534221">
          <w:marLeft w:val="640"/>
          <w:marRight w:val="0"/>
          <w:marTop w:val="0"/>
          <w:marBottom w:val="0"/>
          <w:divBdr>
            <w:top w:val="none" w:sz="0" w:space="0" w:color="auto"/>
            <w:left w:val="none" w:sz="0" w:space="0" w:color="auto"/>
            <w:bottom w:val="none" w:sz="0" w:space="0" w:color="auto"/>
            <w:right w:val="none" w:sz="0" w:space="0" w:color="auto"/>
          </w:divBdr>
        </w:div>
        <w:div w:id="196939923">
          <w:marLeft w:val="640"/>
          <w:marRight w:val="0"/>
          <w:marTop w:val="0"/>
          <w:marBottom w:val="0"/>
          <w:divBdr>
            <w:top w:val="none" w:sz="0" w:space="0" w:color="auto"/>
            <w:left w:val="none" w:sz="0" w:space="0" w:color="auto"/>
            <w:bottom w:val="none" w:sz="0" w:space="0" w:color="auto"/>
            <w:right w:val="none" w:sz="0" w:space="0" w:color="auto"/>
          </w:divBdr>
        </w:div>
        <w:div w:id="1781101008">
          <w:marLeft w:val="640"/>
          <w:marRight w:val="0"/>
          <w:marTop w:val="0"/>
          <w:marBottom w:val="0"/>
          <w:divBdr>
            <w:top w:val="none" w:sz="0" w:space="0" w:color="auto"/>
            <w:left w:val="none" w:sz="0" w:space="0" w:color="auto"/>
            <w:bottom w:val="none" w:sz="0" w:space="0" w:color="auto"/>
            <w:right w:val="none" w:sz="0" w:space="0" w:color="auto"/>
          </w:divBdr>
        </w:div>
        <w:div w:id="1722754823">
          <w:marLeft w:val="640"/>
          <w:marRight w:val="0"/>
          <w:marTop w:val="0"/>
          <w:marBottom w:val="0"/>
          <w:divBdr>
            <w:top w:val="none" w:sz="0" w:space="0" w:color="auto"/>
            <w:left w:val="none" w:sz="0" w:space="0" w:color="auto"/>
            <w:bottom w:val="none" w:sz="0" w:space="0" w:color="auto"/>
            <w:right w:val="none" w:sz="0" w:space="0" w:color="auto"/>
          </w:divBdr>
        </w:div>
        <w:div w:id="1209685451">
          <w:marLeft w:val="640"/>
          <w:marRight w:val="0"/>
          <w:marTop w:val="0"/>
          <w:marBottom w:val="0"/>
          <w:divBdr>
            <w:top w:val="none" w:sz="0" w:space="0" w:color="auto"/>
            <w:left w:val="none" w:sz="0" w:space="0" w:color="auto"/>
            <w:bottom w:val="none" w:sz="0" w:space="0" w:color="auto"/>
            <w:right w:val="none" w:sz="0" w:space="0" w:color="auto"/>
          </w:divBdr>
        </w:div>
        <w:div w:id="1885095863">
          <w:marLeft w:val="640"/>
          <w:marRight w:val="0"/>
          <w:marTop w:val="0"/>
          <w:marBottom w:val="0"/>
          <w:divBdr>
            <w:top w:val="none" w:sz="0" w:space="0" w:color="auto"/>
            <w:left w:val="none" w:sz="0" w:space="0" w:color="auto"/>
            <w:bottom w:val="none" w:sz="0" w:space="0" w:color="auto"/>
            <w:right w:val="none" w:sz="0" w:space="0" w:color="auto"/>
          </w:divBdr>
        </w:div>
        <w:div w:id="1578126529">
          <w:marLeft w:val="640"/>
          <w:marRight w:val="0"/>
          <w:marTop w:val="0"/>
          <w:marBottom w:val="0"/>
          <w:divBdr>
            <w:top w:val="none" w:sz="0" w:space="0" w:color="auto"/>
            <w:left w:val="none" w:sz="0" w:space="0" w:color="auto"/>
            <w:bottom w:val="none" w:sz="0" w:space="0" w:color="auto"/>
            <w:right w:val="none" w:sz="0" w:space="0" w:color="auto"/>
          </w:divBdr>
        </w:div>
        <w:div w:id="441919765">
          <w:marLeft w:val="640"/>
          <w:marRight w:val="0"/>
          <w:marTop w:val="0"/>
          <w:marBottom w:val="0"/>
          <w:divBdr>
            <w:top w:val="none" w:sz="0" w:space="0" w:color="auto"/>
            <w:left w:val="none" w:sz="0" w:space="0" w:color="auto"/>
            <w:bottom w:val="none" w:sz="0" w:space="0" w:color="auto"/>
            <w:right w:val="none" w:sz="0" w:space="0" w:color="auto"/>
          </w:divBdr>
        </w:div>
        <w:div w:id="347290362">
          <w:marLeft w:val="640"/>
          <w:marRight w:val="0"/>
          <w:marTop w:val="0"/>
          <w:marBottom w:val="0"/>
          <w:divBdr>
            <w:top w:val="none" w:sz="0" w:space="0" w:color="auto"/>
            <w:left w:val="none" w:sz="0" w:space="0" w:color="auto"/>
            <w:bottom w:val="none" w:sz="0" w:space="0" w:color="auto"/>
            <w:right w:val="none" w:sz="0" w:space="0" w:color="auto"/>
          </w:divBdr>
        </w:div>
        <w:div w:id="353502486">
          <w:marLeft w:val="640"/>
          <w:marRight w:val="0"/>
          <w:marTop w:val="0"/>
          <w:marBottom w:val="0"/>
          <w:divBdr>
            <w:top w:val="none" w:sz="0" w:space="0" w:color="auto"/>
            <w:left w:val="none" w:sz="0" w:space="0" w:color="auto"/>
            <w:bottom w:val="none" w:sz="0" w:space="0" w:color="auto"/>
            <w:right w:val="none" w:sz="0" w:space="0" w:color="auto"/>
          </w:divBdr>
        </w:div>
        <w:div w:id="713045342">
          <w:marLeft w:val="640"/>
          <w:marRight w:val="0"/>
          <w:marTop w:val="0"/>
          <w:marBottom w:val="0"/>
          <w:divBdr>
            <w:top w:val="none" w:sz="0" w:space="0" w:color="auto"/>
            <w:left w:val="none" w:sz="0" w:space="0" w:color="auto"/>
            <w:bottom w:val="none" w:sz="0" w:space="0" w:color="auto"/>
            <w:right w:val="none" w:sz="0" w:space="0" w:color="auto"/>
          </w:divBdr>
        </w:div>
        <w:div w:id="1759709480">
          <w:marLeft w:val="640"/>
          <w:marRight w:val="0"/>
          <w:marTop w:val="0"/>
          <w:marBottom w:val="0"/>
          <w:divBdr>
            <w:top w:val="none" w:sz="0" w:space="0" w:color="auto"/>
            <w:left w:val="none" w:sz="0" w:space="0" w:color="auto"/>
            <w:bottom w:val="none" w:sz="0" w:space="0" w:color="auto"/>
            <w:right w:val="none" w:sz="0" w:space="0" w:color="auto"/>
          </w:divBdr>
        </w:div>
        <w:div w:id="1343630216">
          <w:marLeft w:val="640"/>
          <w:marRight w:val="0"/>
          <w:marTop w:val="0"/>
          <w:marBottom w:val="0"/>
          <w:divBdr>
            <w:top w:val="none" w:sz="0" w:space="0" w:color="auto"/>
            <w:left w:val="none" w:sz="0" w:space="0" w:color="auto"/>
            <w:bottom w:val="none" w:sz="0" w:space="0" w:color="auto"/>
            <w:right w:val="none" w:sz="0" w:space="0" w:color="auto"/>
          </w:divBdr>
        </w:div>
        <w:div w:id="409158395">
          <w:marLeft w:val="640"/>
          <w:marRight w:val="0"/>
          <w:marTop w:val="0"/>
          <w:marBottom w:val="0"/>
          <w:divBdr>
            <w:top w:val="none" w:sz="0" w:space="0" w:color="auto"/>
            <w:left w:val="none" w:sz="0" w:space="0" w:color="auto"/>
            <w:bottom w:val="none" w:sz="0" w:space="0" w:color="auto"/>
            <w:right w:val="none" w:sz="0" w:space="0" w:color="auto"/>
          </w:divBdr>
        </w:div>
        <w:div w:id="1053195333">
          <w:marLeft w:val="640"/>
          <w:marRight w:val="0"/>
          <w:marTop w:val="0"/>
          <w:marBottom w:val="0"/>
          <w:divBdr>
            <w:top w:val="none" w:sz="0" w:space="0" w:color="auto"/>
            <w:left w:val="none" w:sz="0" w:space="0" w:color="auto"/>
            <w:bottom w:val="none" w:sz="0" w:space="0" w:color="auto"/>
            <w:right w:val="none" w:sz="0" w:space="0" w:color="auto"/>
          </w:divBdr>
        </w:div>
        <w:div w:id="2141798944">
          <w:marLeft w:val="640"/>
          <w:marRight w:val="0"/>
          <w:marTop w:val="0"/>
          <w:marBottom w:val="0"/>
          <w:divBdr>
            <w:top w:val="none" w:sz="0" w:space="0" w:color="auto"/>
            <w:left w:val="none" w:sz="0" w:space="0" w:color="auto"/>
            <w:bottom w:val="none" w:sz="0" w:space="0" w:color="auto"/>
            <w:right w:val="none" w:sz="0" w:space="0" w:color="auto"/>
          </w:divBdr>
        </w:div>
        <w:div w:id="1882404108">
          <w:marLeft w:val="640"/>
          <w:marRight w:val="0"/>
          <w:marTop w:val="0"/>
          <w:marBottom w:val="0"/>
          <w:divBdr>
            <w:top w:val="none" w:sz="0" w:space="0" w:color="auto"/>
            <w:left w:val="none" w:sz="0" w:space="0" w:color="auto"/>
            <w:bottom w:val="none" w:sz="0" w:space="0" w:color="auto"/>
            <w:right w:val="none" w:sz="0" w:space="0" w:color="auto"/>
          </w:divBdr>
        </w:div>
        <w:div w:id="762916685">
          <w:marLeft w:val="640"/>
          <w:marRight w:val="0"/>
          <w:marTop w:val="0"/>
          <w:marBottom w:val="0"/>
          <w:divBdr>
            <w:top w:val="none" w:sz="0" w:space="0" w:color="auto"/>
            <w:left w:val="none" w:sz="0" w:space="0" w:color="auto"/>
            <w:bottom w:val="none" w:sz="0" w:space="0" w:color="auto"/>
            <w:right w:val="none" w:sz="0" w:space="0" w:color="auto"/>
          </w:divBdr>
        </w:div>
        <w:div w:id="994603470">
          <w:marLeft w:val="640"/>
          <w:marRight w:val="0"/>
          <w:marTop w:val="0"/>
          <w:marBottom w:val="0"/>
          <w:divBdr>
            <w:top w:val="none" w:sz="0" w:space="0" w:color="auto"/>
            <w:left w:val="none" w:sz="0" w:space="0" w:color="auto"/>
            <w:bottom w:val="none" w:sz="0" w:space="0" w:color="auto"/>
            <w:right w:val="none" w:sz="0" w:space="0" w:color="auto"/>
          </w:divBdr>
        </w:div>
        <w:div w:id="148446294">
          <w:marLeft w:val="640"/>
          <w:marRight w:val="0"/>
          <w:marTop w:val="0"/>
          <w:marBottom w:val="0"/>
          <w:divBdr>
            <w:top w:val="none" w:sz="0" w:space="0" w:color="auto"/>
            <w:left w:val="none" w:sz="0" w:space="0" w:color="auto"/>
            <w:bottom w:val="none" w:sz="0" w:space="0" w:color="auto"/>
            <w:right w:val="none" w:sz="0" w:space="0" w:color="auto"/>
          </w:divBdr>
        </w:div>
        <w:div w:id="222637883">
          <w:marLeft w:val="640"/>
          <w:marRight w:val="0"/>
          <w:marTop w:val="0"/>
          <w:marBottom w:val="0"/>
          <w:divBdr>
            <w:top w:val="none" w:sz="0" w:space="0" w:color="auto"/>
            <w:left w:val="none" w:sz="0" w:space="0" w:color="auto"/>
            <w:bottom w:val="none" w:sz="0" w:space="0" w:color="auto"/>
            <w:right w:val="none" w:sz="0" w:space="0" w:color="auto"/>
          </w:divBdr>
        </w:div>
        <w:div w:id="2045061773">
          <w:marLeft w:val="640"/>
          <w:marRight w:val="0"/>
          <w:marTop w:val="0"/>
          <w:marBottom w:val="0"/>
          <w:divBdr>
            <w:top w:val="none" w:sz="0" w:space="0" w:color="auto"/>
            <w:left w:val="none" w:sz="0" w:space="0" w:color="auto"/>
            <w:bottom w:val="none" w:sz="0" w:space="0" w:color="auto"/>
            <w:right w:val="none" w:sz="0" w:space="0" w:color="auto"/>
          </w:divBdr>
        </w:div>
        <w:div w:id="111170999">
          <w:marLeft w:val="640"/>
          <w:marRight w:val="0"/>
          <w:marTop w:val="0"/>
          <w:marBottom w:val="0"/>
          <w:divBdr>
            <w:top w:val="none" w:sz="0" w:space="0" w:color="auto"/>
            <w:left w:val="none" w:sz="0" w:space="0" w:color="auto"/>
            <w:bottom w:val="none" w:sz="0" w:space="0" w:color="auto"/>
            <w:right w:val="none" w:sz="0" w:space="0" w:color="auto"/>
          </w:divBdr>
        </w:div>
        <w:div w:id="1818566586">
          <w:marLeft w:val="640"/>
          <w:marRight w:val="0"/>
          <w:marTop w:val="0"/>
          <w:marBottom w:val="0"/>
          <w:divBdr>
            <w:top w:val="none" w:sz="0" w:space="0" w:color="auto"/>
            <w:left w:val="none" w:sz="0" w:space="0" w:color="auto"/>
            <w:bottom w:val="none" w:sz="0" w:space="0" w:color="auto"/>
            <w:right w:val="none" w:sz="0" w:space="0" w:color="auto"/>
          </w:divBdr>
        </w:div>
        <w:div w:id="1126848160">
          <w:marLeft w:val="640"/>
          <w:marRight w:val="0"/>
          <w:marTop w:val="0"/>
          <w:marBottom w:val="0"/>
          <w:divBdr>
            <w:top w:val="none" w:sz="0" w:space="0" w:color="auto"/>
            <w:left w:val="none" w:sz="0" w:space="0" w:color="auto"/>
            <w:bottom w:val="none" w:sz="0" w:space="0" w:color="auto"/>
            <w:right w:val="none" w:sz="0" w:space="0" w:color="auto"/>
          </w:divBdr>
        </w:div>
        <w:div w:id="1579754007">
          <w:marLeft w:val="640"/>
          <w:marRight w:val="0"/>
          <w:marTop w:val="0"/>
          <w:marBottom w:val="0"/>
          <w:divBdr>
            <w:top w:val="none" w:sz="0" w:space="0" w:color="auto"/>
            <w:left w:val="none" w:sz="0" w:space="0" w:color="auto"/>
            <w:bottom w:val="none" w:sz="0" w:space="0" w:color="auto"/>
            <w:right w:val="none" w:sz="0" w:space="0" w:color="auto"/>
          </w:divBdr>
        </w:div>
        <w:div w:id="1836533075">
          <w:marLeft w:val="640"/>
          <w:marRight w:val="0"/>
          <w:marTop w:val="0"/>
          <w:marBottom w:val="0"/>
          <w:divBdr>
            <w:top w:val="none" w:sz="0" w:space="0" w:color="auto"/>
            <w:left w:val="none" w:sz="0" w:space="0" w:color="auto"/>
            <w:bottom w:val="none" w:sz="0" w:space="0" w:color="auto"/>
            <w:right w:val="none" w:sz="0" w:space="0" w:color="auto"/>
          </w:divBdr>
        </w:div>
        <w:div w:id="725879023">
          <w:marLeft w:val="640"/>
          <w:marRight w:val="0"/>
          <w:marTop w:val="0"/>
          <w:marBottom w:val="0"/>
          <w:divBdr>
            <w:top w:val="none" w:sz="0" w:space="0" w:color="auto"/>
            <w:left w:val="none" w:sz="0" w:space="0" w:color="auto"/>
            <w:bottom w:val="none" w:sz="0" w:space="0" w:color="auto"/>
            <w:right w:val="none" w:sz="0" w:space="0" w:color="auto"/>
          </w:divBdr>
        </w:div>
        <w:div w:id="1289437869">
          <w:marLeft w:val="640"/>
          <w:marRight w:val="0"/>
          <w:marTop w:val="0"/>
          <w:marBottom w:val="0"/>
          <w:divBdr>
            <w:top w:val="none" w:sz="0" w:space="0" w:color="auto"/>
            <w:left w:val="none" w:sz="0" w:space="0" w:color="auto"/>
            <w:bottom w:val="none" w:sz="0" w:space="0" w:color="auto"/>
            <w:right w:val="none" w:sz="0" w:space="0" w:color="auto"/>
          </w:divBdr>
        </w:div>
        <w:div w:id="266082004">
          <w:marLeft w:val="640"/>
          <w:marRight w:val="0"/>
          <w:marTop w:val="0"/>
          <w:marBottom w:val="0"/>
          <w:divBdr>
            <w:top w:val="none" w:sz="0" w:space="0" w:color="auto"/>
            <w:left w:val="none" w:sz="0" w:space="0" w:color="auto"/>
            <w:bottom w:val="none" w:sz="0" w:space="0" w:color="auto"/>
            <w:right w:val="none" w:sz="0" w:space="0" w:color="auto"/>
          </w:divBdr>
        </w:div>
        <w:div w:id="1351175368">
          <w:marLeft w:val="640"/>
          <w:marRight w:val="0"/>
          <w:marTop w:val="0"/>
          <w:marBottom w:val="0"/>
          <w:divBdr>
            <w:top w:val="none" w:sz="0" w:space="0" w:color="auto"/>
            <w:left w:val="none" w:sz="0" w:space="0" w:color="auto"/>
            <w:bottom w:val="none" w:sz="0" w:space="0" w:color="auto"/>
            <w:right w:val="none" w:sz="0" w:space="0" w:color="auto"/>
          </w:divBdr>
        </w:div>
      </w:divsChild>
    </w:div>
    <w:div w:id="1153066306">
      <w:bodyDiv w:val="1"/>
      <w:marLeft w:val="0"/>
      <w:marRight w:val="0"/>
      <w:marTop w:val="0"/>
      <w:marBottom w:val="0"/>
      <w:divBdr>
        <w:top w:val="none" w:sz="0" w:space="0" w:color="auto"/>
        <w:left w:val="none" w:sz="0" w:space="0" w:color="auto"/>
        <w:bottom w:val="none" w:sz="0" w:space="0" w:color="auto"/>
        <w:right w:val="none" w:sz="0" w:space="0" w:color="auto"/>
      </w:divBdr>
      <w:divsChild>
        <w:div w:id="664667520">
          <w:marLeft w:val="640"/>
          <w:marRight w:val="0"/>
          <w:marTop w:val="0"/>
          <w:marBottom w:val="0"/>
          <w:divBdr>
            <w:top w:val="none" w:sz="0" w:space="0" w:color="auto"/>
            <w:left w:val="none" w:sz="0" w:space="0" w:color="auto"/>
            <w:bottom w:val="none" w:sz="0" w:space="0" w:color="auto"/>
            <w:right w:val="none" w:sz="0" w:space="0" w:color="auto"/>
          </w:divBdr>
        </w:div>
        <w:div w:id="314380355">
          <w:marLeft w:val="640"/>
          <w:marRight w:val="0"/>
          <w:marTop w:val="0"/>
          <w:marBottom w:val="0"/>
          <w:divBdr>
            <w:top w:val="none" w:sz="0" w:space="0" w:color="auto"/>
            <w:left w:val="none" w:sz="0" w:space="0" w:color="auto"/>
            <w:bottom w:val="none" w:sz="0" w:space="0" w:color="auto"/>
            <w:right w:val="none" w:sz="0" w:space="0" w:color="auto"/>
          </w:divBdr>
        </w:div>
        <w:div w:id="1727415551">
          <w:marLeft w:val="640"/>
          <w:marRight w:val="0"/>
          <w:marTop w:val="0"/>
          <w:marBottom w:val="0"/>
          <w:divBdr>
            <w:top w:val="none" w:sz="0" w:space="0" w:color="auto"/>
            <w:left w:val="none" w:sz="0" w:space="0" w:color="auto"/>
            <w:bottom w:val="none" w:sz="0" w:space="0" w:color="auto"/>
            <w:right w:val="none" w:sz="0" w:space="0" w:color="auto"/>
          </w:divBdr>
        </w:div>
        <w:div w:id="416631345">
          <w:marLeft w:val="640"/>
          <w:marRight w:val="0"/>
          <w:marTop w:val="0"/>
          <w:marBottom w:val="0"/>
          <w:divBdr>
            <w:top w:val="none" w:sz="0" w:space="0" w:color="auto"/>
            <w:left w:val="none" w:sz="0" w:space="0" w:color="auto"/>
            <w:bottom w:val="none" w:sz="0" w:space="0" w:color="auto"/>
            <w:right w:val="none" w:sz="0" w:space="0" w:color="auto"/>
          </w:divBdr>
        </w:div>
        <w:div w:id="1169755741">
          <w:marLeft w:val="640"/>
          <w:marRight w:val="0"/>
          <w:marTop w:val="0"/>
          <w:marBottom w:val="0"/>
          <w:divBdr>
            <w:top w:val="none" w:sz="0" w:space="0" w:color="auto"/>
            <w:left w:val="none" w:sz="0" w:space="0" w:color="auto"/>
            <w:bottom w:val="none" w:sz="0" w:space="0" w:color="auto"/>
            <w:right w:val="none" w:sz="0" w:space="0" w:color="auto"/>
          </w:divBdr>
        </w:div>
        <w:div w:id="498349223">
          <w:marLeft w:val="640"/>
          <w:marRight w:val="0"/>
          <w:marTop w:val="0"/>
          <w:marBottom w:val="0"/>
          <w:divBdr>
            <w:top w:val="none" w:sz="0" w:space="0" w:color="auto"/>
            <w:left w:val="none" w:sz="0" w:space="0" w:color="auto"/>
            <w:bottom w:val="none" w:sz="0" w:space="0" w:color="auto"/>
            <w:right w:val="none" w:sz="0" w:space="0" w:color="auto"/>
          </w:divBdr>
        </w:div>
        <w:div w:id="58552642">
          <w:marLeft w:val="640"/>
          <w:marRight w:val="0"/>
          <w:marTop w:val="0"/>
          <w:marBottom w:val="0"/>
          <w:divBdr>
            <w:top w:val="none" w:sz="0" w:space="0" w:color="auto"/>
            <w:left w:val="none" w:sz="0" w:space="0" w:color="auto"/>
            <w:bottom w:val="none" w:sz="0" w:space="0" w:color="auto"/>
            <w:right w:val="none" w:sz="0" w:space="0" w:color="auto"/>
          </w:divBdr>
        </w:div>
        <w:div w:id="755438149">
          <w:marLeft w:val="640"/>
          <w:marRight w:val="0"/>
          <w:marTop w:val="0"/>
          <w:marBottom w:val="0"/>
          <w:divBdr>
            <w:top w:val="none" w:sz="0" w:space="0" w:color="auto"/>
            <w:left w:val="none" w:sz="0" w:space="0" w:color="auto"/>
            <w:bottom w:val="none" w:sz="0" w:space="0" w:color="auto"/>
            <w:right w:val="none" w:sz="0" w:space="0" w:color="auto"/>
          </w:divBdr>
        </w:div>
        <w:div w:id="1589849072">
          <w:marLeft w:val="640"/>
          <w:marRight w:val="0"/>
          <w:marTop w:val="0"/>
          <w:marBottom w:val="0"/>
          <w:divBdr>
            <w:top w:val="none" w:sz="0" w:space="0" w:color="auto"/>
            <w:left w:val="none" w:sz="0" w:space="0" w:color="auto"/>
            <w:bottom w:val="none" w:sz="0" w:space="0" w:color="auto"/>
            <w:right w:val="none" w:sz="0" w:space="0" w:color="auto"/>
          </w:divBdr>
        </w:div>
        <w:div w:id="1045521414">
          <w:marLeft w:val="640"/>
          <w:marRight w:val="0"/>
          <w:marTop w:val="0"/>
          <w:marBottom w:val="0"/>
          <w:divBdr>
            <w:top w:val="none" w:sz="0" w:space="0" w:color="auto"/>
            <w:left w:val="none" w:sz="0" w:space="0" w:color="auto"/>
            <w:bottom w:val="none" w:sz="0" w:space="0" w:color="auto"/>
            <w:right w:val="none" w:sz="0" w:space="0" w:color="auto"/>
          </w:divBdr>
        </w:div>
        <w:div w:id="1710572829">
          <w:marLeft w:val="640"/>
          <w:marRight w:val="0"/>
          <w:marTop w:val="0"/>
          <w:marBottom w:val="0"/>
          <w:divBdr>
            <w:top w:val="none" w:sz="0" w:space="0" w:color="auto"/>
            <w:left w:val="none" w:sz="0" w:space="0" w:color="auto"/>
            <w:bottom w:val="none" w:sz="0" w:space="0" w:color="auto"/>
            <w:right w:val="none" w:sz="0" w:space="0" w:color="auto"/>
          </w:divBdr>
        </w:div>
        <w:div w:id="1937253297">
          <w:marLeft w:val="640"/>
          <w:marRight w:val="0"/>
          <w:marTop w:val="0"/>
          <w:marBottom w:val="0"/>
          <w:divBdr>
            <w:top w:val="none" w:sz="0" w:space="0" w:color="auto"/>
            <w:left w:val="none" w:sz="0" w:space="0" w:color="auto"/>
            <w:bottom w:val="none" w:sz="0" w:space="0" w:color="auto"/>
            <w:right w:val="none" w:sz="0" w:space="0" w:color="auto"/>
          </w:divBdr>
        </w:div>
        <w:div w:id="1577399071">
          <w:marLeft w:val="640"/>
          <w:marRight w:val="0"/>
          <w:marTop w:val="0"/>
          <w:marBottom w:val="0"/>
          <w:divBdr>
            <w:top w:val="none" w:sz="0" w:space="0" w:color="auto"/>
            <w:left w:val="none" w:sz="0" w:space="0" w:color="auto"/>
            <w:bottom w:val="none" w:sz="0" w:space="0" w:color="auto"/>
            <w:right w:val="none" w:sz="0" w:space="0" w:color="auto"/>
          </w:divBdr>
        </w:div>
      </w:divsChild>
    </w:div>
    <w:div w:id="1162232416">
      <w:bodyDiv w:val="1"/>
      <w:marLeft w:val="0"/>
      <w:marRight w:val="0"/>
      <w:marTop w:val="0"/>
      <w:marBottom w:val="0"/>
      <w:divBdr>
        <w:top w:val="none" w:sz="0" w:space="0" w:color="auto"/>
        <w:left w:val="none" w:sz="0" w:space="0" w:color="auto"/>
        <w:bottom w:val="none" w:sz="0" w:space="0" w:color="auto"/>
        <w:right w:val="none" w:sz="0" w:space="0" w:color="auto"/>
      </w:divBdr>
      <w:divsChild>
        <w:div w:id="1337003258">
          <w:marLeft w:val="640"/>
          <w:marRight w:val="0"/>
          <w:marTop w:val="0"/>
          <w:marBottom w:val="0"/>
          <w:divBdr>
            <w:top w:val="none" w:sz="0" w:space="0" w:color="auto"/>
            <w:left w:val="none" w:sz="0" w:space="0" w:color="auto"/>
            <w:bottom w:val="none" w:sz="0" w:space="0" w:color="auto"/>
            <w:right w:val="none" w:sz="0" w:space="0" w:color="auto"/>
          </w:divBdr>
        </w:div>
        <w:div w:id="1639259759">
          <w:marLeft w:val="640"/>
          <w:marRight w:val="0"/>
          <w:marTop w:val="0"/>
          <w:marBottom w:val="0"/>
          <w:divBdr>
            <w:top w:val="none" w:sz="0" w:space="0" w:color="auto"/>
            <w:left w:val="none" w:sz="0" w:space="0" w:color="auto"/>
            <w:bottom w:val="none" w:sz="0" w:space="0" w:color="auto"/>
            <w:right w:val="none" w:sz="0" w:space="0" w:color="auto"/>
          </w:divBdr>
        </w:div>
        <w:div w:id="351762091">
          <w:marLeft w:val="640"/>
          <w:marRight w:val="0"/>
          <w:marTop w:val="0"/>
          <w:marBottom w:val="0"/>
          <w:divBdr>
            <w:top w:val="none" w:sz="0" w:space="0" w:color="auto"/>
            <w:left w:val="none" w:sz="0" w:space="0" w:color="auto"/>
            <w:bottom w:val="none" w:sz="0" w:space="0" w:color="auto"/>
            <w:right w:val="none" w:sz="0" w:space="0" w:color="auto"/>
          </w:divBdr>
        </w:div>
        <w:div w:id="850143786">
          <w:marLeft w:val="640"/>
          <w:marRight w:val="0"/>
          <w:marTop w:val="0"/>
          <w:marBottom w:val="0"/>
          <w:divBdr>
            <w:top w:val="none" w:sz="0" w:space="0" w:color="auto"/>
            <w:left w:val="none" w:sz="0" w:space="0" w:color="auto"/>
            <w:bottom w:val="none" w:sz="0" w:space="0" w:color="auto"/>
            <w:right w:val="none" w:sz="0" w:space="0" w:color="auto"/>
          </w:divBdr>
        </w:div>
        <w:div w:id="314384421">
          <w:marLeft w:val="640"/>
          <w:marRight w:val="0"/>
          <w:marTop w:val="0"/>
          <w:marBottom w:val="0"/>
          <w:divBdr>
            <w:top w:val="none" w:sz="0" w:space="0" w:color="auto"/>
            <w:left w:val="none" w:sz="0" w:space="0" w:color="auto"/>
            <w:bottom w:val="none" w:sz="0" w:space="0" w:color="auto"/>
            <w:right w:val="none" w:sz="0" w:space="0" w:color="auto"/>
          </w:divBdr>
        </w:div>
        <w:div w:id="773938478">
          <w:marLeft w:val="640"/>
          <w:marRight w:val="0"/>
          <w:marTop w:val="0"/>
          <w:marBottom w:val="0"/>
          <w:divBdr>
            <w:top w:val="none" w:sz="0" w:space="0" w:color="auto"/>
            <w:left w:val="none" w:sz="0" w:space="0" w:color="auto"/>
            <w:bottom w:val="none" w:sz="0" w:space="0" w:color="auto"/>
            <w:right w:val="none" w:sz="0" w:space="0" w:color="auto"/>
          </w:divBdr>
        </w:div>
        <w:div w:id="1120685646">
          <w:marLeft w:val="640"/>
          <w:marRight w:val="0"/>
          <w:marTop w:val="0"/>
          <w:marBottom w:val="0"/>
          <w:divBdr>
            <w:top w:val="none" w:sz="0" w:space="0" w:color="auto"/>
            <w:left w:val="none" w:sz="0" w:space="0" w:color="auto"/>
            <w:bottom w:val="none" w:sz="0" w:space="0" w:color="auto"/>
            <w:right w:val="none" w:sz="0" w:space="0" w:color="auto"/>
          </w:divBdr>
        </w:div>
        <w:div w:id="927925949">
          <w:marLeft w:val="640"/>
          <w:marRight w:val="0"/>
          <w:marTop w:val="0"/>
          <w:marBottom w:val="0"/>
          <w:divBdr>
            <w:top w:val="none" w:sz="0" w:space="0" w:color="auto"/>
            <w:left w:val="none" w:sz="0" w:space="0" w:color="auto"/>
            <w:bottom w:val="none" w:sz="0" w:space="0" w:color="auto"/>
            <w:right w:val="none" w:sz="0" w:space="0" w:color="auto"/>
          </w:divBdr>
        </w:div>
        <w:div w:id="486091531">
          <w:marLeft w:val="640"/>
          <w:marRight w:val="0"/>
          <w:marTop w:val="0"/>
          <w:marBottom w:val="0"/>
          <w:divBdr>
            <w:top w:val="none" w:sz="0" w:space="0" w:color="auto"/>
            <w:left w:val="none" w:sz="0" w:space="0" w:color="auto"/>
            <w:bottom w:val="none" w:sz="0" w:space="0" w:color="auto"/>
            <w:right w:val="none" w:sz="0" w:space="0" w:color="auto"/>
          </w:divBdr>
        </w:div>
        <w:div w:id="1522889997">
          <w:marLeft w:val="640"/>
          <w:marRight w:val="0"/>
          <w:marTop w:val="0"/>
          <w:marBottom w:val="0"/>
          <w:divBdr>
            <w:top w:val="none" w:sz="0" w:space="0" w:color="auto"/>
            <w:left w:val="none" w:sz="0" w:space="0" w:color="auto"/>
            <w:bottom w:val="none" w:sz="0" w:space="0" w:color="auto"/>
            <w:right w:val="none" w:sz="0" w:space="0" w:color="auto"/>
          </w:divBdr>
        </w:div>
        <w:div w:id="414059860">
          <w:marLeft w:val="640"/>
          <w:marRight w:val="0"/>
          <w:marTop w:val="0"/>
          <w:marBottom w:val="0"/>
          <w:divBdr>
            <w:top w:val="none" w:sz="0" w:space="0" w:color="auto"/>
            <w:left w:val="none" w:sz="0" w:space="0" w:color="auto"/>
            <w:bottom w:val="none" w:sz="0" w:space="0" w:color="auto"/>
            <w:right w:val="none" w:sz="0" w:space="0" w:color="auto"/>
          </w:divBdr>
        </w:div>
        <w:div w:id="1695614345">
          <w:marLeft w:val="640"/>
          <w:marRight w:val="0"/>
          <w:marTop w:val="0"/>
          <w:marBottom w:val="0"/>
          <w:divBdr>
            <w:top w:val="none" w:sz="0" w:space="0" w:color="auto"/>
            <w:left w:val="none" w:sz="0" w:space="0" w:color="auto"/>
            <w:bottom w:val="none" w:sz="0" w:space="0" w:color="auto"/>
            <w:right w:val="none" w:sz="0" w:space="0" w:color="auto"/>
          </w:divBdr>
        </w:div>
        <w:div w:id="1557475056">
          <w:marLeft w:val="640"/>
          <w:marRight w:val="0"/>
          <w:marTop w:val="0"/>
          <w:marBottom w:val="0"/>
          <w:divBdr>
            <w:top w:val="none" w:sz="0" w:space="0" w:color="auto"/>
            <w:left w:val="none" w:sz="0" w:space="0" w:color="auto"/>
            <w:bottom w:val="none" w:sz="0" w:space="0" w:color="auto"/>
            <w:right w:val="none" w:sz="0" w:space="0" w:color="auto"/>
          </w:divBdr>
        </w:div>
        <w:div w:id="1049764828">
          <w:marLeft w:val="640"/>
          <w:marRight w:val="0"/>
          <w:marTop w:val="0"/>
          <w:marBottom w:val="0"/>
          <w:divBdr>
            <w:top w:val="none" w:sz="0" w:space="0" w:color="auto"/>
            <w:left w:val="none" w:sz="0" w:space="0" w:color="auto"/>
            <w:bottom w:val="none" w:sz="0" w:space="0" w:color="auto"/>
            <w:right w:val="none" w:sz="0" w:space="0" w:color="auto"/>
          </w:divBdr>
        </w:div>
        <w:div w:id="1277643292">
          <w:marLeft w:val="640"/>
          <w:marRight w:val="0"/>
          <w:marTop w:val="0"/>
          <w:marBottom w:val="0"/>
          <w:divBdr>
            <w:top w:val="none" w:sz="0" w:space="0" w:color="auto"/>
            <w:left w:val="none" w:sz="0" w:space="0" w:color="auto"/>
            <w:bottom w:val="none" w:sz="0" w:space="0" w:color="auto"/>
            <w:right w:val="none" w:sz="0" w:space="0" w:color="auto"/>
          </w:divBdr>
        </w:div>
        <w:div w:id="620382981">
          <w:marLeft w:val="640"/>
          <w:marRight w:val="0"/>
          <w:marTop w:val="0"/>
          <w:marBottom w:val="0"/>
          <w:divBdr>
            <w:top w:val="none" w:sz="0" w:space="0" w:color="auto"/>
            <w:left w:val="none" w:sz="0" w:space="0" w:color="auto"/>
            <w:bottom w:val="none" w:sz="0" w:space="0" w:color="auto"/>
            <w:right w:val="none" w:sz="0" w:space="0" w:color="auto"/>
          </w:divBdr>
        </w:div>
        <w:div w:id="338891524">
          <w:marLeft w:val="640"/>
          <w:marRight w:val="0"/>
          <w:marTop w:val="0"/>
          <w:marBottom w:val="0"/>
          <w:divBdr>
            <w:top w:val="none" w:sz="0" w:space="0" w:color="auto"/>
            <w:left w:val="none" w:sz="0" w:space="0" w:color="auto"/>
            <w:bottom w:val="none" w:sz="0" w:space="0" w:color="auto"/>
            <w:right w:val="none" w:sz="0" w:space="0" w:color="auto"/>
          </w:divBdr>
        </w:div>
        <w:div w:id="276448668">
          <w:marLeft w:val="640"/>
          <w:marRight w:val="0"/>
          <w:marTop w:val="0"/>
          <w:marBottom w:val="0"/>
          <w:divBdr>
            <w:top w:val="none" w:sz="0" w:space="0" w:color="auto"/>
            <w:left w:val="none" w:sz="0" w:space="0" w:color="auto"/>
            <w:bottom w:val="none" w:sz="0" w:space="0" w:color="auto"/>
            <w:right w:val="none" w:sz="0" w:space="0" w:color="auto"/>
          </w:divBdr>
        </w:div>
        <w:div w:id="472212877">
          <w:marLeft w:val="640"/>
          <w:marRight w:val="0"/>
          <w:marTop w:val="0"/>
          <w:marBottom w:val="0"/>
          <w:divBdr>
            <w:top w:val="none" w:sz="0" w:space="0" w:color="auto"/>
            <w:left w:val="none" w:sz="0" w:space="0" w:color="auto"/>
            <w:bottom w:val="none" w:sz="0" w:space="0" w:color="auto"/>
            <w:right w:val="none" w:sz="0" w:space="0" w:color="auto"/>
          </w:divBdr>
        </w:div>
        <w:div w:id="2091197865">
          <w:marLeft w:val="640"/>
          <w:marRight w:val="0"/>
          <w:marTop w:val="0"/>
          <w:marBottom w:val="0"/>
          <w:divBdr>
            <w:top w:val="none" w:sz="0" w:space="0" w:color="auto"/>
            <w:left w:val="none" w:sz="0" w:space="0" w:color="auto"/>
            <w:bottom w:val="none" w:sz="0" w:space="0" w:color="auto"/>
            <w:right w:val="none" w:sz="0" w:space="0" w:color="auto"/>
          </w:divBdr>
        </w:div>
        <w:div w:id="1187406609">
          <w:marLeft w:val="640"/>
          <w:marRight w:val="0"/>
          <w:marTop w:val="0"/>
          <w:marBottom w:val="0"/>
          <w:divBdr>
            <w:top w:val="none" w:sz="0" w:space="0" w:color="auto"/>
            <w:left w:val="none" w:sz="0" w:space="0" w:color="auto"/>
            <w:bottom w:val="none" w:sz="0" w:space="0" w:color="auto"/>
            <w:right w:val="none" w:sz="0" w:space="0" w:color="auto"/>
          </w:divBdr>
        </w:div>
        <w:div w:id="620264282">
          <w:marLeft w:val="640"/>
          <w:marRight w:val="0"/>
          <w:marTop w:val="0"/>
          <w:marBottom w:val="0"/>
          <w:divBdr>
            <w:top w:val="none" w:sz="0" w:space="0" w:color="auto"/>
            <w:left w:val="none" w:sz="0" w:space="0" w:color="auto"/>
            <w:bottom w:val="none" w:sz="0" w:space="0" w:color="auto"/>
            <w:right w:val="none" w:sz="0" w:space="0" w:color="auto"/>
          </w:divBdr>
        </w:div>
        <w:div w:id="1190753241">
          <w:marLeft w:val="640"/>
          <w:marRight w:val="0"/>
          <w:marTop w:val="0"/>
          <w:marBottom w:val="0"/>
          <w:divBdr>
            <w:top w:val="none" w:sz="0" w:space="0" w:color="auto"/>
            <w:left w:val="none" w:sz="0" w:space="0" w:color="auto"/>
            <w:bottom w:val="none" w:sz="0" w:space="0" w:color="auto"/>
            <w:right w:val="none" w:sz="0" w:space="0" w:color="auto"/>
          </w:divBdr>
        </w:div>
        <w:div w:id="1771315660">
          <w:marLeft w:val="640"/>
          <w:marRight w:val="0"/>
          <w:marTop w:val="0"/>
          <w:marBottom w:val="0"/>
          <w:divBdr>
            <w:top w:val="none" w:sz="0" w:space="0" w:color="auto"/>
            <w:left w:val="none" w:sz="0" w:space="0" w:color="auto"/>
            <w:bottom w:val="none" w:sz="0" w:space="0" w:color="auto"/>
            <w:right w:val="none" w:sz="0" w:space="0" w:color="auto"/>
          </w:divBdr>
        </w:div>
        <w:div w:id="844049437">
          <w:marLeft w:val="640"/>
          <w:marRight w:val="0"/>
          <w:marTop w:val="0"/>
          <w:marBottom w:val="0"/>
          <w:divBdr>
            <w:top w:val="none" w:sz="0" w:space="0" w:color="auto"/>
            <w:left w:val="none" w:sz="0" w:space="0" w:color="auto"/>
            <w:bottom w:val="none" w:sz="0" w:space="0" w:color="auto"/>
            <w:right w:val="none" w:sz="0" w:space="0" w:color="auto"/>
          </w:divBdr>
        </w:div>
        <w:div w:id="1920628020">
          <w:marLeft w:val="640"/>
          <w:marRight w:val="0"/>
          <w:marTop w:val="0"/>
          <w:marBottom w:val="0"/>
          <w:divBdr>
            <w:top w:val="none" w:sz="0" w:space="0" w:color="auto"/>
            <w:left w:val="none" w:sz="0" w:space="0" w:color="auto"/>
            <w:bottom w:val="none" w:sz="0" w:space="0" w:color="auto"/>
            <w:right w:val="none" w:sz="0" w:space="0" w:color="auto"/>
          </w:divBdr>
        </w:div>
        <w:div w:id="1700814160">
          <w:marLeft w:val="640"/>
          <w:marRight w:val="0"/>
          <w:marTop w:val="0"/>
          <w:marBottom w:val="0"/>
          <w:divBdr>
            <w:top w:val="none" w:sz="0" w:space="0" w:color="auto"/>
            <w:left w:val="none" w:sz="0" w:space="0" w:color="auto"/>
            <w:bottom w:val="none" w:sz="0" w:space="0" w:color="auto"/>
            <w:right w:val="none" w:sz="0" w:space="0" w:color="auto"/>
          </w:divBdr>
        </w:div>
        <w:div w:id="2047681711">
          <w:marLeft w:val="640"/>
          <w:marRight w:val="0"/>
          <w:marTop w:val="0"/>
          <w:marBottom w:val="0"/>
          <w:divBdr>
            <w:top w:val="none" w:sz="0" w:space="0" w:color="auto"/>
            <w:left w:val="none" w:sz="0" w:space="0" w:color="auto"/>
            <w:bottom w:val="none" w:sz="0" w:space="0" w:color="auto"/>
            <w:right w:val="none" w:sz="0" w:space="0" w:color="auto"/>
          </w:divBdr>
        </w:div>
        <w:div w:id="1680237869">
          <w:marLeft w:val="640"/>
          <w:marRight w:val="0"/>
          <w:marTop w:val="0"/>
          <w:marBottom w:val="0"/>
          <w:divBdr>
            <w:top w:val="none" w:sz="0" w:space="0" w:color="auto"/>
            <w:left w:val="none" w:sz="0" w:space="0" w:color="auto"/>
            <w:bottom w:val="none" w:sz="0" w:space="0" w:color="auto"/>
            <w:right w:val="none" w:sz="0" w:space="0" w:color="auto"/>
          </w:divBdr>
        </w:div>
        <w:div w:id="354428972">
          <w:marLeft w:val="640"/>
          <w:marRight w:val="0"/>
          <w:marTop w:val="0"/>
          <w:marBottom w:val="0"/>
          <w:divBdr>
            <w:top w:val="none" w:sz="0" w:space="0" w:color="auto"/>
            <w:left w:val="none" w:sz="0" w:space="0" w:color="auto"/>
            <w:bottom w:val="none" w:sz="0" w:space="0" w:color="auto"/>
            <w:right w:val="none" w:sz="0" w:space="0" w:color="auto"/>
          </w:divBdr>
        </w:div>
        <w:div w:id="1033964911">
          <w:marLeft w:val="640"/>
          <w:marRight w:val="0"/>
          <w:marTop w:val="0"/>
          <w:marBottom w:val="0"/>
          <w:divBdr>
            <w:top w:val="none" w:sz="0" w:space="0" w:color="auto"/>
            <w:left w:val="none" w:sz="0" w:space="0" w:color="auto"/>
            <w:bottom w:val="none" w:sz="0" w:space="0" w:color="auto"/>
            <w:right w:val="none" w:sz="0" w:space="0" w:color="auto"/>
          </w:divBdr>
        </w:div>
        <w:div w:id="1961566449">
          <w:marLeft w:val="640"/>
          <w:marRight w:val="0"/>
          <w:marTop w:val="0"/>
          <w:marBottom w:val="0"/>
          <w:divBdr>
            <w:top w:val="none" w:sz="0" w:space="0" w:color="auto"/>
            <w:left w:val="none" w:sz="0" w:space="0" w:color="auto"/>
            <w:bottom w:val="none" w:sz="0" w:space="0" w:color="auto"/>
            <w:right w:val="none" w:sz="0" w:space="0" w:color="auto"/>
          </w:divBdr>
        </w:div>
      </w:divsChild>
    </w:div>
    <w:div w:id="1175461403">
      <w:bodyDiv w:val="1"/>
      <w:marLeft w:val="0"/>
      <w:marRight w:val="0"/>
      <w:marTop w:val="0"/>
      <w:marBottom w:val="0"/>
      <w:divBdr>
        <w:top w:val="none" w:sz="0" w:space="0" w:color="auto"/>
        <w:left w:val="none" w:sz="0" w:space="0" w:color="auto"/>
        <w:bottom w:val="none" w:sz="0" w:space="0" w:color="auto"/>
        <w:right w:val="none" w:sz="0" w:space="0" w:color="auto"/>
      </w:divBdr>
      <w:divsChild>
        <w:div w:id="194582336">
          <w:marLeft w:val="640"/>
          <w:marRight w:val="0"/>
          <w:marTop w:val="0"/>
          <w:marBottom w:val="0"/>
          <w:divBdr>
            <w:top w:val="none" w:sz="0" w:space="0" w:color="auto"/>
            <w:left w:val="none" w:sz="0" w:space="0" w:color="auto"/>
            <w:bottom w:val="none" w:sz="0" w:space="0" w:color="auto"/>
            <w:right w:val="none" w:sz="0" w:space="0" w:color="auto"/>
          </w:divBdr>
        </w:div>
        <w:div w:id="18118564">
          <w:marLeft w:val="640"/>
          <w:marRight w:val="0"/>
          <w:marTop w:val="0"/>
          <w:marBottom w:val="0"/>
          <w:divBdr>
            <w:top w:val="none" w:sz="0" w:space="0" w:color="auto"/>
            <w:left w:val="none" w:sz="0" w:space="0" w:color="auto"/>
            <w:bottom w:val="none" w:sz="0" w:space="0" w:color="auto"/>
            <w:right w:val="none" w:sz="0" w:space="0" w:color="auto"/>
          </w:divBdr>
        </w:div>
        <w:div w:id="99373501">
          <w:marLeft w:val="640"/>
          <w:marRight w:val="0"/>
          <w:marTop w:val="0"/>
          <w:marBottom w:val="0"/>
          <w:divBdr>
            <w:top w:val="none" w:sz="0" w:space="0" w:color="auto"/>
            <w:left w:val="none" w:sz="0" w:space="0" w:color="auto"/>
            <w:bottom w:val="none" w:sz="0" w:space="0" w:color="auto"/>
            <w:right w:val="none" w:sz="0" w:space="0" w:color="auto"/>
          </w:divBdr>
        </w:div>
        <w:div w:id="1628857660">
          <w:marLeft w:val="640"/>
          <w:marRight w:val="0"/>
          <w:marTop w:val="0"/>
          <w:marBottom w:val="0"/>
          <w:divBdr>
            <w:top w:val="none" w:sz="0" w:space="0" w:color="auto"/>
            <w:left w:val="none" w:sz="0" w:space="0" w:color="auto"/>
            <w:bottom w:val="none" w:sz="0" w:space="0" w:color="auto"/>
            <w:right w:val="none" w:sz="0" w:space="0" w:color="auto"/>
          </w:divBdr>
        </w:div>
        <w:div w:id="1226406992">
          <w:marLeft w:val="640"/>
          <w:marRight w:val="0"/>
          <w:marTop w:val="0"/>
          <w:marBottom w:val="0"/>
          <w:divBdr>
            <w:top w:val="none" w:sz="0" w:space="0" w:color="auto"/>
            <w:left w:val="none" w:sz="0" w:space="0" w:color="auto"/>
            <w:bottom w:val="none" w:sz="0" w:space="0" w:color="auto"/>
            <w:right w:val="none" w:sz="0" w:space="0" w:color="auto"/>
          </w:divBdr>
        </w:div>
        <w:div w:id="970139229">
          <w:marLeft w:val="640"/>
          <w:marRight w:val="0"/>
          <w:marTop w:val="0"/>
          <w:marBottom w:val="0"/>
          <w:divBdr>
            <w:top w:val="none" w:sz="0" w:space="0" w:color="auto"/>
            <w:left w:val="none" w:sz="0" w:space="0" w:color="auto"/>
            <w:bottom w:val="none" w:sz="0" w:space="0" w:color="auto"/>
            <w:right w:val="none" w:sz="0" w:space="0" w:color="auto"/>
          </w:divBdr>
        </w:div>
        <w:div w:id="1266616517">
          <w:marLeft w:val="640"/>
          <w:marRight w:val="0"/>
          <w:marTop w:val="0"/>
          <w:marBottom w:val="0"/>
          <w:divBdr>
            <w:top w:val="none" w:sz="0" w:space="0" w:color="auto"/>
            <w:left w:val="none" w:sz="0" w:space="0" w:color="auto"/>
            <w:bottom w:val="none" w:sz="0" w:space="0" w:color="auto"/>
            <w:right w:val="none" w:sz="0" w:space="0" w:color="auto"/>
          </w:divBdr>
        </w:div>
        <w:div w:id="1826123108">
          <w:marLeft w:val="640"/>
          <w:marRight w:val="0"/>
          <w:marTop w:val="0"/>
          <w:marBottom w:val="0"/>
          <w:divBdr>
            <w:top w:val="none" w:sz="0" w:space="0" w:color="auto"/>
            <w:left w:val="none" w:sz="0" w:space="0" w:color="auto"/>
            <w:bottom w:val="none" w:sz="0" w:space="0" w:color="auto"/>
            <w:right w:val="none" w:sz="0" w:space="0" w:color="auto"/>
          </w:divBdr>
        </w:div>
        <w:div w:id="1326979434">
          <w:marLeft w:val="640"/>
          <w:marRight w:val="0"/>
          <w:marTop w:val="0"/>
          <w:marBottom w:val="0"/>
          <w:divBdr>
            <w:top w:val="none" w:sz="0" w:space="0" w:color="auto"/>
            <w:left w:val="none" w:sz="0" w:space="0" w:color="auto"/>
            <w:bottom w:val="none" w:sz="0" w:space="0" w:color="auto"/>
            <w:right w:val="none" w:sz="0" w:space="0" w:color="auto"/>
          </w:divBdr>
        </w:div>
        <w:div w:id="2029866059">
          <w:marLeft w:val="640"/>
          <w:marRight w:val="0"/>
          <w:marTop w:val="0"/>
          <w:marBottom w:val="0"/>
          <w:divBdr>
            <w:top w:val="none" w:sz="0" w:space="0" w:color="auto"/>
            <w:left w:val="none" w:sz="0" w:space="0" w:color="auto"/>
            <w:bottom w:val="none" w:sz="0" w:space="0" w:color="auto"/>
            <w:right w:val="none" w:sz="0" w:space="0" w:color="auto"/>
          </w:divBdr>
        </w:div>
        <w:div w:id="108476318">
          <w:marLeft w:val="640"/>
          <w:marRight w:val="0"/>
          <w:marTop w:val="0"/>
          <w:marBottom w:val="0"/>
          <w:divBdr>
            <w:top w:val="none" w:sz="0" w:space="0" w:color="auto"/>
            <w:left w:val="none" w:sz="0" w:space="0" w:color="auto"/>
            <w:bottom w:val="none" w:sz="0" w:space="0" w:color="auto"/>
            <w:right w:val="none" w:sz="0" w:space="0" w:color="auto"/>
          </w:divBdr>
        </w:div>
        <w:div w:id="1207991225">
          <w:marLeft w:val="640"/>
          <w:marRight w:val="0"/>
          <w:marTop w:val="0"/>
          <w:marBottom w:val="0"/>
          <w:divBdr>
            <w:top w:val="none" w:sz="0" w:space="0" w:color="auto"/>
            <w:left w:val="none" w:sz="0" w:space="0" w:color="auto"/>
            <w:bottom w:val="none" w:sz="0" w:space="0" w:color="auto"/>
            <w:right w:val="none" w:sz="0" w:space="0" w:color="auto"/>
          </w:divBdr>
        </w:div>
        <w:div w:id="233904286">
          <w:marLeft w:val="640"/>
          <w:marRight w:val="0"/>
          <w:marTop w:val="0"/>
          <w:marBottom w:val="0"/>
          <w:divBdr>
            <w:top w:val="none" w:sz="0" w:space="0" w:color="auto"/>
            <w:left w:val="none" w:sz="0" w:space="0" w:color="auto"/>
            <w:bottom w:val="none" w:sz="0" w:space="0" w:color="auto"/>
            <w:right w:val="none" w:sz="0" w:space="0" w:color="auto"/>
          </w:divBdr>
        </w:div>
        <w:div w:id="14353345">
          <w:marLeft w:val="640"/>
          <w:marRight w:val="0"/>
          <w:marTop w:val="0"/>
          <w:marBottom w:val="0"/>
          <w:divBdr>
            <w:top w:val="none" w:sz="0" w:space="0" w:color="auto"/>
            <w:left w:val="none" w:sz="0" w:space="0" w:color="auto"/>
            <w:bottom w:val="none" w:sz="0" w:space="0" w:color="auto"/>
            <w:right w:val="none" w:sz="0" w:space="0" w:color="auto"/>
          </w:divBdr>
        </w:div>
        <w:div w:id="469372539">
          <w:marLeft w:val="640"/>
          <w:marRight w:val="0"/>
          <w:marTop w:val="0"/>
          <w:marBottom w:val="0"/>
          <w:divBdr>
            <w:top w:val="none" w:sz="0" w:space="0" w:color="auto"/>
            <w:left w:val="none" w:sz="0" w:space="0" w:color="auto"/>
            <w:bottom w:val="none" w:sz="0" w:space="0" w:color="auto"/>
            <w:right w:val="none" w:sz="0" w:space="0" w:color="auto"/>
          </w:divBdr>
        </w:div>
        <w:div w:id="396057622">
          <w:marLeft w:val="640"/>
          <w:marRight w:val="0"/>
          <w:marTop w:val="0"/>
          <w:marBottom w:val="0"/>
          <w:divBdr>
            <w:top w:val="none" w:sz="0" w:space="0" w:color="auto"/>
            <w:left w:val="none" w:sz="0" w:space="0" w:color="auto"/>
            <w:bottom w:val="none" w:sz="0" w:space="0" w:color="auto"/>
            <w:right w:val="none" w:sz="0" w:space="0" w:color="auto"/>
          </w:divBdr>
        </w:div>
        <w:div w:id="1798143325">
          <w:marLeft w:val="640"/>
          <w:marRight w:val="0"/>
          <w:marTop w:val="0"/>
          <w:marBottom w:val="0"/>
          <w:divBdr>
            <w:top w:val="none" w:sz="0" w:space="0" w:color="auto"/>
            <w:left w:val="none" w:sz="0" w:space="0" w:color="auto"/>
            <w:bottom w:val="none" w:sz="0" w:space="0" w:color="auto"/>
            <w:right w:val="none" w:sz="0" w:space="0" w:color="auto"/>
          </w:divBdr>
        </w:div>
        <w:div w:id="277493228">
          <w:marLeft w:val="640"/>
          <w:marRight w:val="0"/>
          <w:marTop w:val="0"/>
          <w:marBottom w:val="0"/>
          <w:divBdr>
            <w:top w:val="none" w:sz="0" w:space="0" w:color="auto"/>
            <w:left w:val="none" w:sz="0" w:space="0" w:color="auto"/>
            <w:bottom w:val="none" w:sz="0" w:space="0" w:color="auto"/>
            <w:right w:val="none" w:sz="0" w:space="0" w:color="auto"/>
          </w:divBdr>
        </w:div>
        <w:div w:id="780682380">
          <w:marLeft w:val="640"/>
          <w:marRight w:val="0"/>
          <w:marTop w:val="0"/>
          <w:marBottom w:val="0"/>
          <w:divBdr>
            <w:top w:val="none" w:sz="0" w:space="0" w:color="auto"/>
            <w:left w:val="none" w:sz="0" w:space="0" w:color="auto"/>
            <w:bottom w:val="none" w:sz="0" w:space="0" w:color="auto"/>
            <w:right w:val="none" w:sz="0" w:space="0" w:color="auto"/>
          </w:divBdr>
        </w:div>
        <w:div w:id="1572346095">
          <w:marLeft w:val="640"/>
          <w:marRight w:val="0"/>
          <w:marTop w:val="0"/>
          <w:marBottom w:val="0"/>
          <w:divBdr>
            <w:top w:val="none" w:sz="0" w:space="0" w:color="auto"/>
            <w:left w:val="none" w:sz="0" w:space="0" w:color="auto"/>
            <w:bottom w:val="none" w:sz="0" w:space="0" w:color="auto"/>
            <w:right w:val="none" w:sz="0" w:space="0" w:color="auto"/>
          </w:divBdr>
        </w:div>
        <w:div w:id="237785918">
          <w:marLeft w:val="640"/>
          <w:marRight w:val="0"/>
          <w:marTop w:val="0"/>
          <w:marBottom w:val="0"/>
          <w:divBdr>
            <w:top w:val="none" w:sz="0" w:space="0" w:color="auto"/>
            <w:left w:val="none" w:sz="0" w:space="0" w:color="auto"/>
            <w:bottom w:val="none" w:sz="0" w:space="0" w:color="auto"/>
            <w:right w:val="none" w:sz="0" w:space="0" w:color="auto"/>
          </w:divBdr>
        </w:div>
        <w:div w:id="473911342">
          <w:marLeft w:val="640"/>
          <w:marRight w:val="0"/>
          <w:marTop w:val="0"/>
          <w:marBottom w:val="0"/>
          <w:divBdr>
            <w:top w:val="none" w:sz="0" w:space="0" w:color="auto"/>
            <w:left w:val="none" w:sz="0" w:space="0" w:color="auto"/>
            <w:bottom w:val="none" w:sz="0" w:space="0" w:color="auto"/>
            <w:right w:val="none" w:sz="0" w:space="0" w:color="auto"/>
          </w:divBdr>
        </w:div>
        <w:div w:id="395737476">
          <w:marLeft w:val="640"/>
          <w:marRight w:val="0"/>
          <w:marTop w:val="0"/>
          <w:marBottom w:val="0"/>
          <w:divBdr>
            <w:top w:val="none" w:sz="0" w:space="0" w:color="auto"/>
            <w:left w:val="none" w:sz="0" w:space="0" w:color="auto"/>
            <w:bottom w:val="none" w:sz="0" w:space="0" w:color="auto"/>
            <w:right w:val="none" w:sz="0" w:space="0" w:color="auto"/>
          </w:divBdr>
        </w:div>
        <w:div w:id="1582981837">
          <w:marLeft w:val="640"/>
          <w:marRight w:val="0"/>
          <w:marTop w:val="0"/>
          <w:marBottom w:val="0"/>
          <w:divBdr>
            <w:top w:val="none" w:sz="0" w:space="0" w:color="auto"/>
            <w:left w:val="none" w:sz="0" w:space="0" w:color="auto"/>
            <w:bottom w:val="none" w:sz="0" w:space="0" w:color="auto"/>
            <w:right w:val="none" w:sz="0" w:space="0" w:color="auto"/>
          </w:divBdr>
        </w:div>
        <w:div w:id="1887838314">
          <w:marLeft w:val="640"/>
          <w:marRight w:val="0"/>
          <w:marTop w:val="0"/>
          <w:marBottom w:val="0"/>
          <w:divBdr>
            <w:top w:val="none" w:sz="0" w:space="0" w:color="auto"/>
            <w:left w:val="none" w:sz="0" w:space="0" w:color="auto"/>
            <w:bottom w:val="none" w:sz="0" w:space="0" w:color="auto"/>
            <w:right w:val="none" w:sz="0" w:space="0" w:color="auto"/>
          </w:divBdr>
        </w:div>
        <w:div w:id="343559761">
          <w:marLeft w:val="640"/>
          <w:marRight w:val="0"/>
          <w:marTop w:val="0"/>
          <w:marBottom w:val="0"/>
          <w:divBdr>
            <w:top w:val="none" w:sz="0" w:space="0" w:color="auto"/>
            <w:left w:val="none" w:sz="0" w:space="0" w:color="auto"/>
            <w:bottom w:val="none" w:sz="0" w:space="0" w:color="auto"/>
            <w:right w:val="none" w:sz="0" w:space="0" w:color="auto"/>
          </w:divBdr>
        </w:div>
        <w:div w:id="375617481">
          <w:marLeft w:val="640"/>
          <w:marRight w:val="0"/>
          <w:marTop w:val="0"/>
          <w:marBottom w:val="0"/>
          <w:divBdr>
            <w:top w:val="none" w:sz="0" w:space="0" w:color="auto"/>
            <w:left w:val="none" w:sz="0" w:space="0" w:color="auto"/>
            <w:bottom w:val="none" w:sz="0" w:space="0" w:color="auto"/>
            <w:right w:val="none" w:sz="0" w:space="0" w:color="auto"/>
          </w:divBdr>
        </w:div>
        <w:div w:id="2097045126">
          <w:marLeft w:val="640"/>
          <w:marRight w:val="0"/>
          <w:marTop w:val="0"/>
          <w:marBottom w:val="0"/>
          <w:divBdr>
            <w:top w:val="none" w:sz="0" w:space="0" w:color="auto"/>
            <w:left w:val="none" w:sz="0" w:space="0" w:color="auto"/>
            <w:bottom w:val="none" w:sz="0" w:space="0" w:color="auto"/>
            <w:right w:val="none" w:sz="0" w:space="0" w:color="auto"/>
          </w:divBdr>
        </w:div>
        <w:div w:id="1619139897">
          <w:marLeft w:val="640"/>
          <w:marRight w:val="0"/>
          <w:marTop w:val="0"/>
          <w:marBottom w:val="0"/>
          <w:divBdr>
            <w:top w:val="none" w:sz="0" w:space="0" w:color="auto"/>
            <w:left w:val="none" w:sz="0" w:space="0" w:color="auto"/>
            <w:bottom w:val="none" w:sz="0" w:space="0" w:color="auto"/>
            <w:right w:val="none" w:sz="0" w:space="0" w:color="auto"/>
          </w:divBdr>
        </w:div>
        <w:div w:id="520358799">
          <w:marLeft w:val="640"/>
          <w:marRight w:val="0"/>
          <w:marTop w:val="0"/>
          <w:marBottom w:val="0"/>
          <w:divBdr>
            <w:top w:val="none" w:sz="0" w:space="0" w:color="auto"/>
            <w:left w:val="none" w:sz="0" w:space="0" w:color="auto"/>
            <w:bottom w:val="none" w:sz="0" w:space="0" w:color="auto"/>
            <w:right w:val="none" w:sz="0" w:space="0" w:color="auto"/>
          </w:divBdr>
        </w:div>
        <w:div w:id="116026947">
          <w:marLeft w:val="640"/>
          <w:marRight w:val="0"/>
          <w:marTop w:val="0"/>
          <w:marBottom w:val="0"/>
          <w:divBdr>
            <w:top w:val="none" w:sz="0" w:space="0" w:color="auto"/>
            <w:left w:val="none" w:sz="0" w:space="0" w:color="auto"/>
            <w:bottom w:val="none" w:sz="0" w:space="0" w:color="auto"/>
            <w:right w:val="none" w:sz="0" w:space="0" w:color="auto"/>
          </w:divBdr>
        </w:div>
        <w:div w:id="961812524">
          <w:marLeft w:val="640"/>
          <w:marRight w:val="0"/>
          <w:marTop w:val="0"/>
          <w:marBottom w:val="0"/>
          <w:divBdr>
            <w:top w:val="none" w:sz="0" w:space="0" w:color="auto"/>
            <w:left w:val="none" w:sz="0" w:space="0" w:color="auto"/>
            <w:bottom w:val="none" w:sz="0" w:space="0" w:color="auto"/>
            <w:right w:val="none" w:sz="0" w:space="0" w:color="auto"/>
          </w:divBdr>
        </w:div>
        <w:div w:id="1379546461">
          <w:marLeft w:val="640"/>
          <w:marRight w:val="0"/>
          <w:marTop w:val="0"/>
          <w:marBottom w:val="0"/>
          <w:divBdr>
            <w:top w:val="none" w:sz="0" w:space="0" w:color="auto"/>
            <w:left w:val="none" w:sz="0" w:space="0" w:color="auto"/>
            <w:bottom w:val="none" w:sz="0" w:space="0" w:color="auto"/>
            <w:right w:val="none" w:sz="0" w:space="0" w:color="auto"/>
          </w:divBdr>
        </w:div>
        <w:div w:id="1354960707">
          <w:marLeft w:val="640"/>
          <w:marRight w:val="0"/>
          <w:marTop w:val="0"/>
          <w:marBottom w:val="0"/>
          <w:divBdr>
            <w:top w:val="none" w:sz="0" w:space="0" w:color="auto"/>
            <w:left w:val="none" w:sz="0" w:space="0" w:color="auto"/>
            <w:bottom w:val="none" w:sz="0" w:space="0" w:color="auto"/>
            <w:right w:val="none" w:sz="0" w:space="0" w:color="auto"/>
          </w:divBdr>
        </w:div>
        <w:div w:id="445543147">
          <w:marLeft w:val="640"/>
          <w:marRight w:val="0"/>
          <w:marTop w:val="0"/>
          <w:marBottom w:val="0"/>
          <w:divBdr>
            <w:top w:val="none" w:sz="0" w:space="0" w:color="auto"/>
            <w:left w:val="none" w:sz="0" w:space="0" w:color="auto"/>
            <w:bottom w:val="none" w:sz="0" w:space="0" w:color="auto"/>
            <w:right w:val="none" w:sz="0" w:space="0" w:color="auto"/>
          </w:divBdr>
        </w:div>
        <w:div w:id="1447430077">
          <w:marLeft w:val="640"/>
          <w:marRight w:val="0"/>
          <w:marTop w:val="0"/>
          <w:marBottom w:val="0"/>
          <w:divBdr>
            <w:top w:val="none" w:sz="0" w:space="0" w:color="auto"/>
            <w:left w:val="none" w:sz="0" w:space="0" w:color="auto"/>
            <w:bottom w:val="none" w:sz="0" w:space="0" w:color="auto"/>
            <w:right w:val="none" w:sz="0" w:space="0" w:color="auto"/>
          </w:divBdr>
        </w:div>
        <w:div w:id="1468351297">
          <w:marLeft w:val="640"/>
          <w:marRight w:val="0"/>
          <w:marTop w:val="0"/>
          <w:marBottom w:val="0"/>
          <w:divBdr>
            <w:top w:val="none" w:sz="0" w:space="0" w:color="auto"/>
            <w:left w:val="none" w:sz="0" w:space="0" w:color="auto"/>
            <w:bottom w:val="none" w:sz="0" w:space="0" w:color="auto"/>
            <w:right w:val="none" w:sz="0" w:space="0" w:color="auto"/>
          </w:divBdr>
        </w:div>
        <w:div w:id="883566225">
          <w:marLeft w:val="640"/>
          <w:marRight w:val="0"/>
          <w:marTop w:val="0"/>
          <w:marBottom w:val="0"/>
          <w:divBdr>
            <w:top w:val="none" w:sz="0" w:space="0" w:color="auto"/>
            <w:left w:val="none" w:sz="0" w:space="0" w:color="auto"/>
            <w:bottom w:val="none" w:sz="0" w:space="0" w:color="auto"/>
            <w:right w:val="none" w:sz="0" w:space="0" w:color="auto"/>
          </w:divBdr>
        </w:div>
        <w:div w:id="699208868">
          <w:marLeft w:val="640"/>
          <w:marRight w:val="0"/>
          <w:marTop w:val="0"/>
          <w:marBottom w:val="0"/>
          <w:divBdr>
            <w:top w:val="none" w:sz="0" w:space="0" w:color="auto"/>
            <w:left w:val="none" w:sz="0" w:space="0" w:color="auto"/>
            <w:bottom w:val="none" w:sz="0" w:space="0" w:color="auto"/>
            <w:right w:val="none" w:sz="0" w:space="0" w:color="auto"/>
          </w:divBdr>
        </w:div>
        <w:div w:id="1767965422">
          <w:marLeft w:val="640"/>
          <w:marRight w:val="0"/>
          <w:marTop w:val="0"/>
          <w:marBottom w:val="0"/>
          <w:divBdr>
            <w:top w:val="none" w:sz="0" w:space="0" w:color="auto"/>
            <w:left w:val="none" w:sz="0" w:space="0" w:color="auto"/>
            <w:bottom w:val="none" w:sz="0" w:space="0" w:color="auto"/>
            <w:right w:val="none" w:sz="0" w:space="0" w:color="auto"/>
          </w:divBdr>
        </w:div>
        <w:div w:id="1850633110">
          <w:marLeft w:val="640"/>
          <w:marRight w:val="0"/>
          <w:marTop w:val="0"/>
          <w:marBottom w:val="0"/>
          <w:divBdr>
            <w:top w:val="none" w:sz="0" w:space="0" w:color="auto"/>
            <w:left w:val="none" w:sz="0" w:space="0" w:color="auto"/>
            <w:bottom w:val="none" w:sz="0" w:space="0" w:color="auto"/>
            <w:right w:val="none" w:sz="0" w:space="0" w:color="auto"/>
          </w:divBdr>
        </w:div>
        <w:div w:id="1857842867">
          <w:marLeft w:val="640"/>
          <w:marRight w:val="0"/>
          <w:marTop w:val="0"/>
          <w:marBottom w:val="0"/>
          <w:divBdr>
            <w:top w:val="none" w:sz="0" w:space="0" w:color="auto"/>
            <w:left w:val="none" w:sz="0" w:space="0" w:color="auto"/>
            <w:bottom w:val="none" w:sz="0" w:space="0" w:color="auto"/>
            <w:right w:val="none" w:sz="0" w:space="0" w:color="auto"/>
          </w:divBdr>
        </w:div>
        <w:div w:id="1967157574">
          <w:marLeft w:val="640"/>
          <w:marRight w:val="0"/>
          <w:marTop w:val="0"/>
          <w:marBottom w:val="0"/>
          <w:divBdr>
            <w:top w:val="none" w:sz="0" w:space="0" w:color="auto"/>
            <w:left w:val="none" w:sz="0" w:space="0" w:color="auto"/>
            <w:bottom w:val="none" w:sz="0" w:space="0" w:color="auto"/>
            <w:right w:val="none" w:sz="0" w:space="0" w:color="auto"/>
          </w:divBdr>
        </w:div>
      </w:divsChild>
    </w:div>
    <w:div w:id="1180855671">
      <w:bodyDiv w:val="1"/>
      <w:marLeft w:val="0"/>
      <w:marRight w:val="0"/>
      <w:marTop w:val="0"/>
      <w:marBottom w:val="0"/>
      <w:divBdr>
        <w:top w:val="none" w:sz="0" w:space="0" w:color="auto"/>
        <w:left w:val="none" w:sz="0" w:space="0" w:color="auto"/>
        <w:bottom w:val="none" w:sz="0" w:space="0" w:color="auto"/>
        <w:right w:val="none" w:sz="0" w:space="0" w:color="auto"/>
      </w:divBdr>
      <w:divsChild>
        <w:div w:id="1415515483">
          <w:marLeft w:val="640"/>
          <w:marRight w:val="0"/>
          <w:marTop w:val="0"/>
          <w:marBottom w:val="0"/>
          <w:divBdr>
            <w:top w:val="none" w:sz="0" w:space="0" w:color="auto"/>
            <w:left w:val="none" w:sz="0" w:space="0" w:color="auto"/>
            <w:bottom w:val="none" w:sz="0" w:space="0" w:color="auto"/>
            <w:right w:val="none" w:sz="0" w:space="0" w:color="auto"/>
          </w:divBdr>
        </w:div>
        <w:div w:id="1759978020">
          <w:marLeft w:val="640"/>
          <w:marRight w:val="0"/>
          <w:marTop w:val="0"/>
          <w:marBottom w:val="0"/>
          <w:divBdr>
            <w:top w:val="none" w:sz="0" w:space="0" w:color="auto"/>
            <w:left w:val="none" w:sz="0" w:space="0" w:color="auto"/>
            <w:bottom w:val="none" w:sz="0" w:space="0" w:color="auto"/>
            <w:right w:val="none" w:sz="0" w:space="0" w:color="auto"/>
          </w:divBdr>
        </w:div>
        <w:div w:id="1232423068">
          <w:marLeft w:val="640"/>
          <w:marRight w:val="0"/>
          <w:marTop w:val="0"/>
          <w:marBottom w:val="0"/>
          <w:divBdr>
            <w:top w:val="none" w:sz="0" w:space="0" w:color="auto"/>
            <w:left w:val="none" w:sz="0" w:space="0" w:color="auto"/>
            <w:bottom w:val="none" w:sz="0" w:space="0" w:color="auto"/>
            <w:right w:val="none" w:sz="0" w:space="0" w:color="auto"/>
          </w:divBdr>
        </w:div>
        <w:div w:id="900941940">
          <w:marLeft w:val="640"/>
          <w:marRight w:val="0"/>
          <w:marTop w:val="0"/>
          <w:marBottom w:val="0"/>
          <w:divBdr>
            <w:top w:val="none" w:sz="0" w:space="0" w:color="auto"/>
            <w:left w:val="none" w:sz="0" w:space="0" w:color="auto"/>
            <w:bottom w:val="none" w:sz="0" w:space="0" w:color="auto"/>
            <w:right w:val="none" w:sz="0" w:space="0" w:color="auto"/>
          </w:divBdr>
        </w:div>
        <w:div w:id="585845282">
          <w:marLeft w:val="640"/>
          <w:marRight w:val="0"/>
          <w:marTop w:val="0"/>
          <w:marBottom w:val="0"/>
          <w:divBdr>
            <w:top w:val="none" w:sz="0" w:space="0" w:color="auto"/>
            <w:left w:val="none" w:sz="0" w:space="0" w:color="auto"/>
            <w:bottom w:val="none" w:sz="0" w:space="0" w:color="auto"/>
            <w:right w:val="none" w:sz="0" w:space="0" w:color="auto"/>
          </w:divBdr>
        </w:div>
        <w:div w:id="394740530">
          <w:marLeft w:val="640"/>
          <w:marRight w:val="0"/>
          <w:marTop w:val="0"/>
          <w:marBottom w:val="0"/>
          <w:divBdr>
            <w:top w:val="none" w:sz="0" w:space="0" w:color="auto"/>
            <w:left w:val="none" w:sz="0" w:space="0" w:color="auto"/>
            <w:bottom w:val="none" w:sz="0" w:space="0" w:color="auto"/>
            <w:right w:val="none" w:sz="0" w:space="0" w:color="auto"/>
          </w:divBdr>
        </w:div>
        <w:div w:id="1790585731">
          <w:marLeft w:val="640"/>
          <w:marRight w:val="0"/>
          <w:marTop w:val="0"/>
          <w:marBottom w:val="0"/>
          <w:divBdr>
            <w:top w:val="none" w:sz="0" w:space="0" w:color="auto"/>
            <w:left w:val="none" w:sz="0" w:space="0" w:color="auto"/>
            <w:bottom w:val="none" w:sz="0" w:space="0" w:color="auto"/>
            <w:right w:val="none" w:sz="0" w:space="0" w:color="auto"/>
          </w:divBdr>
        </w:div>
        <w:div w:id="1715427769">
          <w:marLeft w:val="640"/>
          <w:marRight w:val="0"/>
          <w:marTop w:val="0"/>
          <w:marBottom w:val="0"/>
          <w:divBdr>
            <w:top w:val="none" w:sz="0" w:space="0" w:color="auto"/>
            <w:left w:val="none" w:sz="0" w:space="0" w:color="auto"/>
            <w:bottom w:val="none" w:sz="0" w:space="0" w:color="auto"/>
            <w:right w:val="none" w:sz="0" w:space="0" w:color="auto"/>
          </w:divBdr>
        </w:div>
        <w:div w:id="798913871">
          <w:marLeft w:val="640"/>
          <w:marRight w:val="0"/>
          <w:marTop w:val="0"/>
          <w:marBottom w:val="0"/>
          <w:divBdr>
            <w:top w:val="none" w:sz="0" w:space="0" w:color="auto"/>
            <w:left w:val="none" w:sz="0" w:space="0" w:color="auto"/>
            <w:bottom w:val="none" w:sz="0" w:space="0" w:color="auto"/>
            <w:right w:val="none" w:sz="0" w:space="0" w:color="auto"/>
          </w:divBdr>
        </w:div>
        <w:div w:id="279000062">
          <w:marLeft w:val="640"/>
          <w:marRight w:val="0"/>
          <w:marTop w:val="0"/>
          <w:marBottom w:val="0"/>
          <w:divBdr>
            <w:top w:val="none" w:sz="0" w:space="0" w:color="auto"/>
            <w:left w:val="none" w:sz="0" w:space="0" w:color="auto"/>
            <w:bottom w:val="none" w:sz="0" w:space="0" w:color="auto"/>
            <w:right w:val="none" w:sz="0" w:space="0" w:color="auto"/>
          </w:divBdr>
        </w:div>
        <w:div w:id="622266866">
          <w:marLeft w:val="640"/>
          <w:marRight w:val="0"/>
          <w:marTop w:val="0"/>
          <w:marBottom w:val="0"/>
          <w:divBdr>
            <w:top w:val="none" w:sz="0" w:space="0" w:color="auto"/>
            <w:left w:val="none" w:sz="0" w:space="0" w:color="auto"/>
            <w:bottom w:val="none" w:sz="0" w:space="0" w:color="auto"/>
            <w:right w:val="none" w:sz="0" w:space="0" w:color="auto"/>
          </w:divBdr>
        </w:div>
        <w:div w:id="533152264">
          <w:marLeft w:val="640"/>
          <w:marRight w:val="0"/>
          <w:marTop w:val="0"/>
          <w:marBottom w:val="0"/>
          <w:divBdr>
            <w:top w:val="none" w:sz="0" w:space="0" w:color="auto"/>
            <w:left w:val="none" w:sz="0" w:space="0" w:color="auto"/>
            <w:bottom w:val="none" w:sz="0" w:space="0" w:color="auto"/>
            <w:right w:val="none" w:sz="0" w:space="0" w:color="auto"/>
          </w:divBdr>
        </w:div>
      </w:divsChild>
    </w:div>
    <w:div w:id="1191528394">
      <w:bodyDiv w:val="1"/>
      <w:marLeft w:val="0"/>
      <w:marRight w:val="0"/>
      <w:marTop w:val="0"/>
      <w:marBottom w:val="0"/>
      <w:divBdr>
        <w:top w:val="none" w:sz="0" w:space="0" w:color="auto"/>
        <w:left w:val="none" w:sz="0" w:space="0" w:color="auto"/>
        <w:bottom w:val="none" w:sz="0" w:space="0" w:color="auto"/>
        <w:right w:val="none" w:sz="0" w:space="0" w:color="auto"/>
      </w:divBdr>
      <w:divsChild>
        <w:div w:id="1505894184">
          <w:marLeft w:val="640"/>
          <w:marRight w:val="0"/>
          <w:marTop w:val="0"/>
          <w:marBottom w:val="0"/>
          <w:divBdr>
            <w:top w:val="none" w:sz="0" w:space="0" w:color="auto"/>
            <w:left w:val="none" w:sz="0" w:space="0" w:color="auto"/>
            <w:bottom w:val="none" w:sz="0" w:space="0" w:color="auto"/>
            <w:right w:val="none" w:sz="0" w:space="0" w:color="auto"/>
          </w:divBdr>
        </w:div>
        <w:div w:id="1421292221">
          <w:marLeft w:val="640"/>
          <w:marRight w:val="0"/>
          <w:marTop w:val="0"/>
          <w:marBottom w:val="0"/>
          <w:divBdr>
            <w:top w:val="none" w:sz="0" w:space="0" w:color="auto"/>
            <w:left w:val="none" w:sz="0" w:space="0" w:color="auto"/>
            <w:bottom w:val="none" w:sz="0" w:space="0" w:color="auto"/>
            <w:right w:val="none" w:sz="0" w:space="0" w:color="auto"/>
          </w:divBdr>
        </w:div>
        <w:div w:id="400057475">
          <w:marLeft w:val="640"/>
          <w:marRight w:val="0"/>
          <w:marTop w:val="0"/>
          <w:marBottom w:val="0"/>
          <w:divBdr>
            <w:top w:val="none" w:sz="0" w:space="0" w:color="auto"/>
            <w:left w:val="none" w:sz="0" w:space="0" w:color="auto"/>
            <w:bottom w:val="none" w:sz="0" w:space="0" w:color="auto"/>
            <w:right w:val="none" w:sz="0" w:space="0" w:color="auto"/>
          </w:divBdr>
        </w:div>
        <w:div w:id="253131262">
          <w:marLeft w:val="640"/>
          <w:marRight w:val="0"/>
          <w:marTop w:val="0"/>
          <w:marBottom w:val="0"/>
          <w:divBdr>
            <w:top w:val="none" w:sz="0" w:space="0" w:color="auto"/>
            <w:left w:val="none" w:sz="0" w:space="0" w:color="auto"/>
            <w:bottom w:val="none" w:sz="0" w:space="0" w:color="auto"/>
            <w:right w:val="none" w:sz="0" w:space="0" w:color="auto"/>
          </w:divBdr>
        </w:div>
        <w:div w:id="942299920">
          <w:marLeft w:val="640"/>
          <w:marRight w:val="0"/>
          <w:marTop w:val="0"/>
          <w:marBottom w:val="0"/>
          <w:divBdr>
            <w:top w:val="none" w:sz="0" w:space="0" w:color="auto"/>
            <w:left w:val="none" w:sz="0" w:space="0" w:color="auto"/>
            <w:bottom w:val="none" w:sz="0" w:space="0" w:color="auto"/>
            <w:right w:val="none" w:sz="0" w:space="0" w:color="auto"/>
          </w:divBdr>
        </w:div>
        <w:div w:id="150370373">
          <w:marLeft w:val="640"/>
          <w:marRight w:val="0"/>
          <w:marTop w:val="0"/>
          <w:marBottom w:val="0"/>
          <w:divBdr>
            <w:top w:val="none" w:sz="0" w:space="0" w:color="auto"/>
            <w:left w:val="none" w:sz="0" w:space="0" w:color="auto"/>
            <w:bottom w:val="none" w:sz="0" w:space="0" w:color="auto"/>
            <w:right w:val="none" w:sz="0" w:space="0" w:color="auto"/>
          </w:divBdr>
        </w:div>
        <w:div w:id="651373054">
          <w:marLeft w:val="640"/>
          <w:marRight w:val="0"/>
          <w:marTop w:val="0"/>
          <w:marBottom w:val="0"/>
          <w:divBdr>
            <w:top w:val="none" w:sz="0" w:space="0" w:color="auto"/>
            <w:left w:val="none" w:sz="0" w:space="0" w:color="auto"/>
            <w:bottom w:val="none" w:sz="0" w:space="0" w:color="auto"/>
            <w:right w:val="none" w:sz="0" w:space="0" w:color="auto"/>
          </w:divBdr>
        </w:div>
        <w:div w:id="181290264">
          <w:marLeft w:val="640"/>
          <w:marRight w:val="0"/>
          <w:marTop w:val="0"/>
          <w:marBottom w:val="0"/>
          <w:divBdr>
            <w:top w:val="none" w:sz="0" w:space="0" w:color="auto"/>
            <w:left w:val="none" w:sz="0" w:space="0" w:color="auto"/>
            <w:bottom w:val="none" w:sz="0" w:space="0" w:color="auto"/>
            <w:right w:val="none" w:sz="0" w:space="0" w:color="auto"/>
          </w:divBdr>
        </w:div>
        <w:div w:id="1292251776">
          <w:marLeft w:val="640"/>
          <w:marRight w:val="0"/>
          <w:marTop w:val="0"/>
          <w:marBottom w:val="0"/>
          <w:divBdr>
            <w:top w:val="none" w:sz="0" w:space="0" w:color="auto"/>
            <w:left w:val="none" w:sz="0" w:space="0" w:color="auto"/>
            <w:bottom w:val="none" w:sz="0" w:space="0" w:color="auto"/>
            <w:right w:val="none" w:sz="0" w:space="0" w:color="auto"/>
          </w:divBdr>
        </w:div>
        <w:div w:id="1570576054">
          <w:marLeft w:val="640"/>
          <w:marRight w:val="0"/>
          <w:marTop w:val="0"/>
          <w:marBottom w:val="0"/>
          <w:divBdr>
            <w:top w:val="none" w:sz="0" w:space="0" w:color="auto"/>
            <w:left w:val="none" w:sz="0" w:space="0" w:color="auto"/>
            <w:bottom w:val="none" w:sz="0" w:space="0" w:color="auto"/>
            <w:right w:val="none" w:sz="0" w:space="0" w:color="auto"/>
          </w:divBdr>
        </w:div>
        <w:div w:id="1574001828">
          <w:marLeft w:val="640"/>
          <w:marRight w:val="0"/>
          <w:marTop w:val="0"/>
          <w:marBottom w:val="0"/>
          <w:divBdr>
            <w:top w:val="none" w:sz="0" w:space="0" w:color="auto"/>
            <w:left w:val="none" w:sz="0" w:space="0" w:color="auto"/>
            <w:bottom w:val="none" w:sz="0" w:space="0" w:color="auto"/>
            <w:right w:val="none" w:sz="0" w:space="0" w:color="auto"/>
          </w:divBdr>
        </w:div>
        <w:div w:id="409890326">
          <w:marLeft w:val="640"/>
          <w:marRight w:val="0"/>
          <w:marTop w:val="0"/>
          <w:marBottom w:val="0"/>
          <w:divBdr>
            <w:top w:val="none" w:sz="0" w:space="0" w:color="auto"/>
            <w:left w:val="none" w:sz="0" w:space="0" w:color="auto"/>
            <w:bottom w:val="none" w:sz="0" w:space="0" w:color="auto"/>
            <w:right w:val="none" w:sz="0" w:space="0" w:color="auto"/>
          </w:divBdr>
        </w:div>
        <w:div w:id="1931112661">
          <w:marLeft w:val="640"/>
          <w:marRight w:val="0"/>
          <w:marTop w:val="0"/>
          <w:marBottom w:val="0"/>
          <w:divBdr>
            <w:top w:val="none" w:sz="0" w:space="0" w:color="auto"/>
            <w:left w:val="none" w:sz="0" w:space="0" w:color="auto"/>
            <w:bottom w:val="none" w:sz="0" w:space="0" w:color="auto"/>
            <w:right w:val="none" w:sz="0" w:space="0" w:color="auto"/>
          </w:divBdr>
        </w:div>
      </w:divsChild>
    </w:div>
    <w:div w:id="1204170713">
      <w:bodyDiv w:val="1"/>
      <w:marLeft w:val="0"/>
      <w:marRight w:val="0"/>
      <w:marTop w:val="0"/>
      <w:marBottom w:val="0"/>
      <w:divBdr>
        <w:top w:val="none" w:sz="0" w:space="0" w:color="auto"/>
        <w:left w:val="none" w:sz="0" w:space="0" w:color="auto"/>
        <w:bottom w:val="none" w:sz="0" w:space="0" w:color="auto"/>
        <w:right w:val="none" w:sz="0" w:space="0" w:color="auto"/>
      </w:divBdr>
      <w:divsChild>
        <w:div w:id="1639803799">
          <w:marLeft w:val="640"/>
          <w:marRight w:val="0"/>
          <w:marTop w:val="0"/>
          <w:marBottom w:val="0"/>
          <w:divBdr>
            <w:top w:val="none" w:sz="0" w:space="0" w:color="auto"/>
            <w:left w:val="none" w:sz="0" w:space="0" w:color="auto"/>
            <w:bottom w:val="none" w:sz="0" w:space="0" w:color="auto"/>
            <w:right w:val="none" w:sz="0" w:space="0" w:color="auto"/>
          </w:divBdr>
        </w:div>
        <w:div w:id="485172091">
          <w:marLeft w:val="640"/>
          <w:marRight w:val="0"/>
          <w:marTop w:val="0"/>
          <w:marBottom w:val="0"/>
          <w:divBdr>
            <w:top w:val="none" w:sz="0" w:space="0" w:color="auto"/>
            <w:left w:val="none" w:sz="0" w:space="0" w:color="auto"/>
            <w:bottom w:val="none" w:sz="0" w:space="0" w:color="auto"/>
            <w:right w:val="none" w:sz="0" w:space="0" w:color="auto"/>
          </w:divBdr>
        </w:div>
      </w:divsChild>
    </w:div>
    <w:div w:id="1205674303">
      <w:bodyDiv w:val="1"/>
      <w:marLeft w:val="0"/>
      <w:marRight w:val="0"/>
      <w:marTop w:val="0"/>
      <w:marBottom w:val="0"/>
      <w:divBdr>
        <w:top w:val="none" w:sz="0" w:space="0" w:color="auto"/>
        <w:left w:val="none" w:sz="0" w:space="0" w:color="auto"/>
        <w:bottom w:val="none" w:sz="0" w:space="0" w:color="auto"/>
        <w:right w:val="none" w:sz="0" w:space="0" w:color="auto"/>
      </w:divBdr>
      <w:divsChild>
        <w:div w:id="1363476581">
          <w:marLeft w:val="640"/>
          <w:marRight w:val="0"/>
          <w:marTop w:val="0"/>
          <w:marBottom w:val="0"/>
          <w:divBdr>
            <w:top w:val="none" w:sz="0" w:space="0" w:color="auto"/>
            <w:left w:val="none" w:sz="0" w:space="0" w:color="auto"/>
            <w:bottom w:val="none" w:sz="0" w:space="0" w:color="auto"/>
            <w:right w:val="none" w:sz="0" w:space="0" w:color="auto"/>
          </w:divBdr>
        </w:div>
        <w:div w:id="706569528">
          <w:marLeft w:val="640"/>
          <w:marRight w:val="0"/>
          <w:marTop w:val="0"/>
          <w:marBottom w:val="0"/>
          <w:divBdr>
            <w:top w:val="none" w:sz="0" w:space="0" w:color="auto"/>
            <w:left w:val="none" w:sz="0" w:space="0" w:color="auto"/>
            <w:bottom w:val="none" w:sz="0" w:space="0" w:color="auto"/>
            <w:right w:val="none" w:sz="0" w:space="0" w:color="auto"/>
          </w:divBdr>
        </w:div>
        <w:div w:id="1276057740">
          <w:marLeft w:val="640"/>
          <w:marRight w:val="0"/>
          <w:marTop w:val="0"/>
          <w:marBottom w:val="0"/>
          <w:divBdr>
            <w:top w:val="none" w:sz="0" w:space="0" w:color="auto"/>
            <w:left w:val="none" w:sz="0" w:space="0" w:color="auto"/>
            <w:bottom w:val="none" w:sz="0" w:space="0" w:color="auto"/>
            <w:right w:val="none" w:sz="0" w:space="0" w:color="auto"/>
          </w:divBdr>
        </w:div>
        <w:div w:id="957833244">
          <w:marLeft w:val="640"/>
          <w:marRight w:val="0"/>
          <w:marTop w:val="0"/>
          <w:marBottom w:val="0"/>
          <w:divBdr>
            <w:top w:val="none" w:sz="0" w:space="0" w:color="auto"/>
            <w:left w:val="none" w:sz="0" w:space="0" w:color="auto"/>
            <w:bottom w:val="none" w:sz="0" w:space="0" w:color="auto"/>
            <w:right w:val="none" w:sz="0" w:space="0" w:color="auto"/>
          </w:divBdr>
        </w:div>
        <w:div w:id="1052463472">
          <w:marLeft w:val="640"/>
          <w:marRight w:val="0"/>
          <w:marTop w:val="0"/>
          <w:marBottom w:val="0"/>
          <w:divBdr>
            <w:top w:val="none" w:sz="0" w:space="0" w:color="auto"/>
            <w:left w:val="none" w:sz="0" w:space="0" w:color="auto"/>
            <w:bottom w:val="none" w:sz="0" w:space="0" w:color="auto"/>
            <w:right w:val="none" w:sz="0" w:space="0" w:color="auto"/>
          </w:divBdr>
        </w:div>
        <w:div w:id="1461915628">
          <w:marLeft w:val="640"/>
          <w:marRight w:val="0"/>
          <w:marTop w:val="0"/>
          <w:marBottom w:val="0"/>
          <w:divBdr>
            <w:top w:val="none" w:sz="0" w:space="0" w:color="auto"/>
            <w:left w:val="none" w:sz="0" w:space="0" w:color="auto"/>
            <w:bottom w:val="none" w:sz="0" w:space="0" w:color="auto"/>
            <w:right w:val="none" w:sz="0" w:space="0" w:color="auto"/>
          </w:divBdr>
        </w:div>
        <w:div w:id="1380857733">
          <w:marLeft w:val="640"/>
          <w:marRight w:val="0"/>
          <w:marTop w:val="0"/>
          <w:marBottom w:val="0"/>
          <w:divBdr>
            <w:top w:val="none" w:sz="0" w:space="0" w:color="auto"/>
            <w:left w:val="none" w:sz="0" w:space="0" w:color="auto"/>
            <w:bottom w:val="none" w:sz="0" w:space="0" w:color="auto"/>
            <w:right w:val="none" w:sz="0" w:space="0" w:color="auto"/>
          </w:divBdr>
        </w:div>
        <w:div w:id="1975911008">
          <w:marLeft w:val="640"/>
          <w:marRight w:val="0"/>
          <w:marTop w:val="0"/>
          <w:marBottom w:val="0"/>
          <w:divBdr>
            <w:top w:val="none" w:sz="0" w:space="0" w:color="auto"/>
            <w:left w:val="none" w:sz="0" w:space="0" w:color="auto"/>
            <w:bottom w:val="none" w:sz="0" w:space="0" w:color="auto"/>
            <w:right w:val="none" w:sz="0" w:space="0" w:color="auto"/>
          </w:divBdr>
        </w:div>
        <w:div w:id="892691356">
          <w:marLeft w:val="640"/>
          <w:marRight w:val="0"/>
          <w:marTop w:val="0"/>
          <w:marBottom w:val="0"/>
          <w:divBdr>
            <w:top w:val="none" w:sz="0" w:space="0" w:color="auto"/>
            <w:left w:val="none" w:sz="0" w:space="0" w:color="auto"/>
            <w:bottom w:val="none" w:sz="0" w:space="0" w:color="auto"/>
            <w:right w:val="none" w:sz="0" w:space="0" w:color="auto"/>
          </w:divBdr>
        </w:div>
        <w:div w:id="2022513785">
          <w:marLeft w:val="640"/>
          <w:marRight w:val="0"/>
          <w:marTop w:val="0"/>
          <w:marBottom w:val="0"/>
          <w:divBdr>
            <w:top w:val="none" w:sz="0" w:space="0" w:color="auto"/>
            <w:left w:val="none" w:sz="0" w:space="0" w:color="auto"/>
            <w:bottom w:val="none" w:sz="0" w:space="0" w:color="auto"/>
            <w:right w:val="none" w:sz="0" w:space="0" w:color="auto"/>
          </w:divBdr>
        </w:div>
        <w:div w:id="1635942038">
          <w:marLeft w:val="640"/>
          <w:marRight w:val="0"/>
          <w:marTop w:val="0"/>
          <w:marBottom w:val="0"/>
          <w:divBdr>
            <w:top w:val="none" w:sz="0" w:space="0" w:color="auto"/>
            <w:left w:val="none" w:sz="0" w:space="0" w:color="auto"/>
            <w:bottom w:val="none" w:sz="0" w:space="0" w:color="auto"/>
            <w:right w:val="none" w:sz="0" w:space="0" w:color="auto"/>
          </w:divBdr>
        </w:div>
        <w:div w:id="2066879272">
          <w:marLeft w:val="640"/>
          <w:marRight w:val="0"/>
          <w:marTop w:val="0"/>
          <w:marBottom w:val="0"/>
          <w:divBdr>
            <w:top w:val="none" w:sz="0" w:space="0" w:color="auto"/>
            <w:left w:val="none" w:sz="0" w:space="0" w:color="auto"/>
            <w:bottom w:val="none" w:sz="0" w:space="0" w:color="auto"/>
            <w:right w:val="none" w:sz="0" w:space="0" w:color="auto"/>
          </w:divBdr>
        </w:div>
        <w:div w:id="1836341621">
          <w:marLeft w:val="640"/>
          <w:marRight w:val="0"/>
          <w:marTop w:val="0"/>
          <w:marBottom w:val="0"/>
          <w:divBdr>
            <w:top w:val="none" w:sz="0" w:space="0" w:color="auto"/>
            <w:left w:val="none" w:sz="0" w:space="0" w:color="auto"/>
            <w:bottom w:val="none" w:sz="0" w:space="0" w:color="auto"/>
            <w:right w:val="none" w:sz="0" w:space="0" w:color="auto"/>
          </w:divBdr>
        </w:div>
        <w:div w:id="1884554943">
          <w:marLeft w:val="640"/>
          <w:marRight w:val="0"/>
          <w:marTop w:val="0"/>
          <w:marBottom w:val="0"/>
          <w:divBdr>
            <w:top w:val="none" w:sz="0" w:space="0" w:color="auto"/>
            <w:left w:val="none" w:sz="0" w:space="0" w:color="auto"/>
            <w:bottom w:val="none" w:sz="0" w:space="0" w:color="auto"/>
            <w:right w:val="none" w:sz="0" w:space="0" w:color="auto"/>
          </w:divBdr>
        </w:div>
        <w:div w:id="1357191665">
          <w:marLeft w:val="640"/>
          <w:marRight w:val="0"/>
          <w:marTop w:val="0"/>
          <w:marBottom w:val="0"/>
          <w:divBdr>
            <w:top w:val="none" w:sz="0" w:space="0" w:color="auto"/>
            <w:left w:val="none" w:sz="0" w:space="0" w:color="auto"/>
            <w:bottom w:val="none" w:sz="0" w:space="0" w:color="auto"/>
            <w:right w:val="none" w:sz="0" w:space="0" w:color="auto"/>
          </w:divBdr>
        </w:div>
      </w:divsChild>
    </w:div>
    <w:div w:id="1225720692">
      <w:bodyDiv w:val="1"/>
      <w:marLeft w:val="0"/>
      <w:marRight w:val="0"/>
      <w:marTop w:val="0"/>
      <w:marBottom w:val="0"/>
      <w:divBdr>
        <w:top w:val="none" w:sz="0" w:space="0" w:color="auto"/>
        <w:left w:val="none" w:sz="0" w:space="0" w:color="auto"/>
        <w:bottom w:val="none" w:sz="0" w:space="0" w:color="auto"/>
        <w:right w:val="none" w:sz="0" w:space="0" w:color="auto"/>
      </w:divBdr>
      <w:divsChild>
        <w:div w:id="1353145729">
          <w:marLeft w:val="640"/>
          <w:marRight w:val="0"/>
          <w:marTop w:val="0"/>
          <w:marBottom w:val="0"/>
          <w:divBdr>
            <w:top w:val="none" w:sz="0" w:space="0" w:color="auto"/>
            <w:left w:val="none" w:sz="0" w:space="0" w:color="auto"/>
            <w:bottom w:val="none" w:sz="0" w:space="0" w:color="auto"/>
            <w:right w:val="none" w:sz="0" w:space="0" w:color="auto"/>
          </w:divBdr>
        </w:div>
        <w:div w:id="975572694">
          <w:marLeft w:val="640"/>
          <w:marRight w:val="0"/>
          <w:marTop w:val="0"/>
          <w:marBottom w:val="0"/>
          <w:divBdr>
            <w:top w:val="none" w:sz="0" w:space="0" w:color="auto"/>
            <w:left w:val="none" w:sz="0" w:space="0" w:color="auto"/>
            <w:bottom w:val="none" w:sz="0" w:space="0" w:color="auto"/>
            <w:right w:val="none" w:sz="0" w:space="0" w:color="auto"/>
          </w:divBdr>
        </w:div>
        <w:div w:id="824323026">
          <w:marLeft w:val="640"/>
          <w:marRight w:val="0"/>
          <w:marTop w:val="0"/>
          <w:marBottom w:val="0"/>
          <w:divBdr>
            <w:top w:val="none" w:sz="0" w:space="0" w:color="auto"/>
            <w:left w:val="none" w:sz="0" w:space="0" w:color="auto"/>
            <w:bottom w:val="none" w:sz="0" w:space="0" w:color="auto"/>
            <w:right w:val="none" w:sz="0" w:space="0" w:color="auto"/>
          </w:divBdr>
        </w:div>
        <w:div w:id="930967769">
          <w:marLeft w:val="640"/>
          <w:marRight w:val="0"/>
          <w:marTop w:val="0"/>
          <w:marBottom w:val="0"/>
          <w:divBdr>
            <w:top w:val="none" w:sz="0" w:space="0" w:color="auto"/>
            <w:left w:val="none" w:sz="0" w:space="0" w:color="auto"/>
            <w:bottom w:val="none" w:sz="0" w:space="0" w:color="auto"/>
            <w:right w:val="none" w:sz="0" w:space="0" w:color="auto"/>
          </w:divBdr>
        </w:div>
        <w:div w:id="1558278122">
          <w:marLeft w:val="640"/>
          <w:marRight w:val="0"/>
          <w:marTop w:val="0"/>
          <w:marBottom w:val="0"/>
          <w:divBdr>
            <w:top w:val="none" w:sz="0" w:space="0" w:color="auto"/>
            <w:left w:val="none" w:sz="0" w:space="0" w:color="auto"/>
            <w:bottom w:val="none" w:sz="0" w:space="0" w:color="auto"/>
            <w:right w:val="none" w:sz="0" w:space="0" w:color="auto"/>
          </w:divBdr>
        </w:div>
        <w:div w:id="477496869">
          <w:marLeft w:val="640"/>
          <w:marRight w:val="0"/>
          <w:marTop w:val="0"/>
          <w:marBottom w:val="0"/>
          <w:divBdr>
            <w:top w:val="none" w:sz="0" w:space="0" w:color="auto"/>
            <w:left w:val="none" w:sz="0" w:space="0" w:color="auto"/>
            <w:bottom w:val="none" w:sz="0" w:space="0" w:color="auto"/>
            <w:right w:val="none" w:sz="0" w:space="0" w:color="auto"/>
          </w:divBdr>
        </w:div>
        <w:div w:id="896940514">
          <w:marLeft w:val="640"/>
          <w:marRight w:val="0"/>
          <w:marTop w:val="0"/>
          <w:marBottom w:val="0"/>
          <w:divBdr>
            <w:top w:val="none" w:sz="0" w:space="0" w:color="auto"/>
            <w:left w:val="none" w:sz="0" w:space="0" w:color="auto"/>
            <w:bottom w:val="none" w:sz="0" w:space="0" w:color="auto"/>
            <w:right w:val="none" w:sz="0" w:space="0" w:color="auto"/>
          </w:divBdr>
        </w:div>
        <w:div w:id="1052075585">
          <w:marLeft w:val="640"/>
          <w:marRight w:val="0"/>
          <w:marTop w:val="0"/>
          <w:marBottom w:val="0"/>
          <w:divBdr>
            <w:top w:val="none" w:sz="0" w:space="0" w:color="auto"/>
            <w:left w:val="none" w:sz="0" w:space="0" w:color="auto"/>
            <w:bottom w:val="none" w:sz="0" w:space="0" w:color="auto"/>
            <w:right w:val="none" w:sz="0" w:space="0" w:color="auto"/>
          </w:divBdr>
        </w:div>
        <w:div w:id="2066559374">
          <w:marLeft w:val="640"/>
          <w:marRight w:val="0"/>
          <w:marTop w:val="0"/>
          <w:marBottom w:val="0"/>
          <w:divBdr>
            <w:top w:val="none" w:sz="0" w:space="0" w:color="auto"/>
            <w:left w:val="none" w:sz="0" w:space="0" w:color="auto"/>
            <w:bottom w:val="none" w:sz="0" w:space="0" w:color="auto"/>
            <w:right w:val="none" w:sz="0" w:space="0" w:color="auto"/>
          </w:divBdr>
        </w:div>
        <w:div w:id="596400436">
          <w:marLeft w:val="640"/>
          <w:marRight w:val="0"/>
          <w:marTop w:val="0"/>
          <w:marBottom w:val="0"/>
          <w:divBdr>
            <w:top w:val="none" w:sz="0" w:space="0" w:color="auto"/>
            <w:left w:val="none" w:sz="0" w:space="0" w:color="auto"/>
            <w:bottom w:val="none" w:sz="0" w:space="0" w:color="auto"/>
            <w:right w:val="none" w:sz="0" w:space="0" w:color="auto"/>
          </w:divBdr>
        </w:div>
        <w:div w:id="837843338">
          <w:marLeft w:val="640"/>
          <w:marRight w:val="0"/>
          <w:marTop w:val="0"/>
          <w:marBottom w:val="0"/>
          <w:divBdr>
            <w:top w:val="none" w:sz="0" w:space="0" w:color="auto"/>
            <w:left w:val="none" w:sz="0" w:space="0" w:color="auto"/>
            <w:bottom w:val="none" w:sz="0" w:space="0" w:color="auto"/>
            <w:right w:val="none" w:sz="0" w:space="0" w:color="auto"/>
          </w:divBdr>
        </w:div>
        <w:div w:id="1267691194">
          <w:marLeft w:val="640"/>
          <w:marRight w:val="0"/>
          <w:marTop w:val="0"/>
          <w:marBottom w:val="0"/>
          <w:divBdr>
            <w:top w:val="none" w:sz="0" w:space="0" w:color="auto"/>
            <w:left w:val="none" w:sz="0" w:space="0" w:color="auto"/>
            <w:bottom w:val="none" w:sz="0" w:space="0" w:color="auto"/>
            <w:right w:val="none" w:sz="0" w:space="0" w:color="auto"/>
          </w:divBdr>
        </w:div>
        <w:div w:id="2090731144">
          <w:marLeft w:val="640"/>
          <w:marRight w:val="0"/>
          <w:marTop w:val="0"/>
          <w:marBottom w:val="0"/>
          <w:divBdr>
            <w:top w:val="none" w:sz="0" w:space="0" w:color="auto"/>
            <w:left w:val="none" w:sz="0" w:space="0" w:color="auto"/>
            <w:bottom w:val="none" w:sz="0" w:space="0" w:color="auto"/>
            <w:right w:val="none" w:sz="0" w:space="0" w:color="auto"/>
          </w:divBdr>
        </w:div>
        <w:div w:id="199438795">
          <w:marLeft w:val="640"/>
          <w:marRight w:val="0"/>
          <w:marTop w:val="0"/>
          <w:marBottom w:val="0"/>
          <w:divBdr>
            <w:top w:val="none" w:sz="0" w:space="0" w:color="auto"/>
            <w:left w:val="none" w:sz="0" w:space="0" w:color="auto"/>
            <w:bottom w:val="none" w:sz="0" w:space="0" w:color="auto"/>
            <w:right w:val="none" w:sz="0" w:space="0" w:color="auto"/>
          </w:divBdr>
        </w:div>
        <w:div w:id="1653555502">
          <w:marLeft w:val="640"/>
          <w:marRight w:val="0"/>
          <w:marTop w:val="0"/>
          <w:marBottom w:val="0"/>
          <w:divBdr>
            <w:top w:val="none" w:sz="0" w:space="0" w:color="auto"/>
            <w:left w:val="none" w:sz="0" w:space="0" w:color="auto"/>
            <w:bottom w:val="none" w:sz="0" w:space="0" w:color="auto"/>
            <w:right w:val="none" w:sz="0" w:space="0" w:color="auto"/>
          </w:divBdr>
        </w:div>
        <w:div w:id="784158569">
          <w:marLeft w:val="640"/>
          <w:marRight w:val="0"/>
          <w:marTop w:val="0"/>
          <w:marBottom w:val="0"/>
          <w:divBdr>
            <w:top w:val="none" w:sz="0" w:space="0" w:color="auto"/>
            <w:left w:val="none" w:sz="0" w:space="0" w:color="auto"/>
            <w:bottom w:val="none" w:sz="0" w:space="0" w:color="auto"/>
            <w:right w:val="none" w:sz="0" w:space="0" w:color="auto"/>
          </w:divBdr>
        </w:div>
        <w:div w:id="245923283">
          <w:marLeft w:val="640"/>
          <w:marRight w:val="0"/>
          <w:marTop w:val="0"/>
          <w:marBottom w:val="0"/>
          <w:divBdr>
            <w:top w:val="none" w:sz="0" w:space="0" w:color="auto"/>
            <w:left w:val="none" w:sz="0" w:space="0" w:color="auto"/>
            <w:bottom w:val="none" w:sz="0" w:space="0" w:color="auto"/>
            <w:right w:val="none" w:sz="0" w:space="0" w:color="auto"/>
          </w:divBdr>
        </w:div>
        <w:div w:id="806237534">
          <w:marLeft w:val="640"/>
          <w:marRight w:val="0"/>
          <w:marTop w:val="0"/>
          <w:marBottom w:val="0"/>
          <w:divBdr>
            <w:top w:val="none" w:sz="0" w:space="0" w:color="auto"/>
            <w:left w:val="none" w:sz="0" w:space="0" w:color="auto"/>
            <w:bottom w:val="none" w:sz="0" w:space="0" w:color="auto"/>
            <w:right w:val="none" w:sz="0" w:space="0" w:color="auto"/>
          </w:divBdr>
        </w:div>
        <w:div w:id="16851338">
          <w:marLeft w:val="640"/>
          <w:marRight w:val="0"/>
          <w:marTop w:val="0"/>
          <w:marBottom w:val="0"/>
          <w:divBdr>
            <w:top w:val="none" w:sz="0" w:space="0" w:color="auto"/>
            <w:left w:val="none" w:sz="0" w:space="0" w:color="auto"/>
            <w:bottom w:val="none" w:sz="0" w:space="0" w:color="auto"/>
            <w:right w:val="none" w:sz="0" w:space="0" w:color="auto"/>
          </w:divBdr>
        </w:div>
      </w:divsChild>
    </w:div>
    <w:div w:id="1227838997">
      <w:bodyDiv w:val="1"/>
      <w:marLeft w:val="0"/>
      <w:marRight w:val="0"/>
      <w:marTop w:val="0"/>
      <w:marBottom w:val="0"/>
      <w:divBdr>
        <w:top w:val="none" w:sz="0" w:space="0" w:color="auto"/>
        <w:left w:val="none" w:sz="0" w:space="0" w:color="auto"/>
        <w:bottom w:val="none" w:sz="0" w:space="0" w:color="auto"/>
        <w:right w:val="none" w:sz="0" w:space="0" w:color="auto"/>
      </w:divBdr>
      <w:divsChild>
        <w:div w:id="1365904986">
          <w:marLeft w:val="640"/>
          <w:marRight w:val="0"/>
          <w:marTop w:val="0"/>
          <w:marBottom w:val="0"/>
          <w:divBdr>
            <w:top w:val="none" w:sz="0" w:space="0" w:color="auto"/>
            <w:left w:val="none" w:sz="0" w:space="0" w:color="auto"/>
            <w:bottom w:val="none" w:sz="0" w:space="0" w:color="auto"/>
            <w:right w:val="none" w:sz="0" w:space="0" w:color="auto"/>
          </w:divBdr>
        </w:div>
        <w:div w:id="780956540">
          <w:marLeft w:val="640"/>
          <w:marRight w:val="0"/>
          <w:marTop w:val="0"/>
          <w:marBottom w:val="0"/>
          <w:divBdr>
            <w:top w:val="none" w:sz="0" w:space="0" w:color="auto"/>
            <w:left w:val="none" w:sz="0" w:space="0" w:color="auto"/>
            <w:bottom w:val="none" w:sz="0" w:space="0" w:color="auto"/>
            <w:right w:val="none" w:sz="0" w:space="0" w:color="auto"/>
          </w:divBdr>
        </w:div>
        <w:div w:id="94133279">
          <w:marLeft w:val="640"/>
          <w:marRight w:val="0"/>
          <w:marTop w:val="0"/>
          <w:marBottom w:val="0"/>
          <w:divBdr>
            <w:top w:val="none" w:sz="0" w:space="0" w:color="auto"/>
            <w:left w:val="none" w:sz="0" w:space="0" w:color="auto"/>
            <w:bottom w:val="none" w:sz="0" w:space="0" w:color="auto"/>
            <w:right w:val="none" w:sz="0" w:space="0" w:color="auto"/>
          </w:divBdr>
        </w:div>
        <w:div w:id="726105085">
          <w:marLeft w:val="640"/>
          <w:marRight w:val="0"/>
          <w:marTop w:val="0"/>
          <w:marBottom w:val="0"/>
          <w:divBdr>
            <w:top w:val="none" w:sz="0" w:space="0" w:color="auto"/>
            <w:left w:val="none" w:sz="0" w:space="0" w:color="auto"/>
            <w:bottom w:val="none" w:sz="0" w:space="0" w:color="auto"/>
            <w:right w:val="none" w:sz="0" w:space="0" w:color="auto"/>
          </w:divBdr>
        </w:div>
        <w:div w:id="1045720295">
          <w:marLeft w:val="640"/>
          <w:marRight w:val="0"/>
          <w:marTop w:val="0"/>
          <w:marBottom w:val="0"/>
          <w:divBdr>
            <w:top w:val="none" w:sz="0" w:space="0" w:color="auto"/>
            <w:left w:val="none" w:sz="0" w:space="0" w:color="auto"/>
            <w:bottom w:val="none" w:sz="0" w:space="0" w:color="auto"/>
            <w:right w:val="none" w:sz="0" w:space="0" w:color="auto"/>
          </w:divBdr>
        </w:div>
        <w:div w:id="327564548">
          <w:marLeft w:val="640"/>
          <w:marRight w:val="0"/>
          <w:marTop w:val="0"/>
          <w:marBottom w:val="0"/>
          <w:divBdr>
            <w:top w:val="none" w:sz="0" w:space="0" w:color="auto"/>
            <w:left w:val="none" w:sz="0" w:space="0" w:color="auto"/>
            <w:bottom w:val="none" w:sz="0" w:space="0" w:color="auto"/>
            <w:right w:val="none" w:sz="0" w:space="0" w:color="auto"/>
          </w:divBdr>
        </w:div>
        <w:div w:id="1749232802">
          <w:marLeft w:val="640"/>
          <w:marRight w:val="0"/>
          <w:marTop w:val="0"/>
          <w:marBottom w:val="0"/>
          <w:divBdr>
            <w:top w:val="none" w:sz="0" w:space="0" w:color="auto"/>
            <w:left w:val="none" w:sz="0" w:space="0" w:color="auto"/>
            <w:bottom w:val="none" w:sz="0" w:space="0" w:color="auto"/>
            <w:right w:val="none" w:sz="0" w:space="0" w:color="auto"/>
          </w:divBdr>
        </w:div>
        <w:div w:id="1576283671">
          <w:marLeft w:val="640"/>
          <w:marRight w:val="0"/>
          <w:marTop w:val="0"/>
          <w:marBottom w:val="0"/>
          <w:divBdr>
            <w:top w:val="none" w:sz="0" w:space="0" w:color="auto"/>
            <w:left w:val="none" w:sz="0" w:space="0" w:color="auto"/>
            <w:bottom w:val="none" w:sz="0" w:space="0" w:color="auto"/>
            <w:right w:val="none" w:sz="0" w:space="0" w:color="auto"/>
          </w:divBdr>
        </w:div>
        <w:div w:id="1109936397">
          <w:marLeft w:val="640"/>
          <w:marRight w:val="0"/>
          <w:marTop w:val="0"/>
          <w:marBottom w:val="0"/>
          <w:divBdr>
            <w:top w:val="none" w:sz="0" w:space="0" w:color="auto"/>
            <w:left w:val="none" w:sz="0" w:space="0" w:color="auto"/>
            <w:bottom w:val="none" w:sz="0" w:space="0" w:color="auto"/>
            <w:right w:val="none" w:sz="0" w:space="0" w:color="auto"/>
          </w:divBdr>
        </w:div>
        <w:div w:id="90207970">
          <w:marLeft w:val="640"/>
          <w:marRight w:val="0"/>
          <w:marTop w:val="0"/>
          <w:marBottom w:val="0"/>
          <w:divBdr>
            <w:top w:val="none" w:sz="0" w:space="0" w:color="auto"/>
            <w:left w:val="none" w:sz="0" w:space="0" w:color="auto"/>
            <w:bottom w:val="none" w:sz="0" w:space="0" w:color="auto"/>
            <w:right w:val="none" w:sz="0" w:space="0" w:color="auto"/>
          </w:divBdr>
        </w:div>
        <w:div w:id="2011718779">
          <w:marLeft w:val="640"/>
          <w:marRight w:val="0"/>
          <w:marTop w:val="0"/>
          <w:marBottom w:val="0"/>
          <w:divBdr>
            <w:top w:val="none" w:sz="0" w:space="0" w:color="auto"/>
            <w:left w:val="none" w:sz="0" w:space="0" w:color="auto"/>
            <w:bottom w:val="none" w:sz="0" w:space="0" w:color="auto"/>
            <w:right w:val="none" w:sz="0" w:space="0" w:color="auto"/>
          </w:divBdr>
        </w:div>
        <w:div w:id="1850368624">
          <w:marLeft w:val="640"/>
          <w:marRight w:val="0"/>
          <w:marTop w:val="0"/>
          <w:marBottom w:val="0"/>
          <w:divBdr>
            <w:top w:val="none" w:sz="0" w:space="0" w:color="auto"/>
            <w:left w:val="none" w:sz="0" w:space="0" w:color="auto"/>
            <w:bottom w:val="none" w:sz="0" w:space="0" w:color="auto"/>
            <w:right w:val="none" w:sz="0" w:space="0" w:color="auto"/>
          </w:divBdr>
        </w:div>
        <w:div w:id="98840428">
          <w:marLeft w:val="640"/>
          <w:marRight w:val="0"/>
          <w:marTop w:val="0"/>
          <w:marBottom w:val="0"/>
          <w:divBdr>
            <w:top w:val="none" w:sz="0" w:space="0" w:color="auto"/>
            <w:left w:val="none" w:sz="0" w:space="0" w:color="auto"/>
            <w:bottom w:val="none" w:sz="0" w:space="0" w:color="auto"/>
            <w:right w:val="none" w:sz="0" w:space="0" w:color="auto"/>
          </w:divBdr>
        </w:div>
        <w:div w:id="1472601527">
          <w:marLeft w:val="640"/>
          <w:marRight w:val="0"/>
          <w:marTop w:val="0"/>
          <w:marBottom w:val="0"/>
          <w:divBdr>
            <w:top w:val="none" w:sz="0" w:space="0" w:color="auto"/>
            <w:left w:val="none" w:sz="0" w:space="0" w:color="auto"/>
            <w:bottom w:val="none" w:sz="0" w:space="0" w:color="auto"/>
            <w:right w:val="none" w:sz="0" w:space="0" w:color="auto"/>
          </w:divBdr>
        </w:div>
        <w:div w:id="2138254611">
          <w:marLeft w:val="640"/>
          <w:marRight w:val="0"/>
          <w:marTop w:val="0"/>
          <w:marBottom w:val="0"/>
          <w:divBdr>
            <w:top w:val="none" w:sz="0" w:space="0" w:color="auto"/>
            <w:left w:val="none" w:sz="0" w:space="0" w:color="auto"/>
            <w:bottom w:val="none" w:sz="0" w:space="0" w:color="auto"/>
            <w:right w:val="none" w:sz="0" w:space="0" w:color="auto"/>
          </w:divBdr>
        </w:div>
        <w:div w:id="1345590037">
          <w:marLeft w:val="640"/>
          <w:marRight w:val="0"/>
          <w:marTop w:val="0"/>
          <w:marBottom w:val="0"/>
          <w:divBdr>
            <w:top w:val="none" w:sz="0" w:space="0" w:color="auto"/>
            <w:left w:val="none" w:sz="0" w:space="0" w:color="auto"/>
            <w:bottom w:val="none" w:sz="0" w:space="0" w:color="auto"/>
            <w:right w:val="none" w:sz="0" w:space="0" w:color="auto"/>
          </w:divBdr>
        </w:div>
        <w:div w:id="520054233">
          <w:marLeft w:val="640"/>
          <w:marRight w:val="0"/>
          <w:marTop w:val="0"/>
          <w:marBottom w:val="0"/>
          <w:divBdr>
            <w:top w:val="none" w:sz="0" w:space="0" w:color="auto"/>
            <w:left w:val="none" w:sz="0" w:space="0" w:color="auto"/>
            <w:bottom w:val="none" w:sz="0" w:space="0" w:color="auto"/>
            <w:right w:val="none" w:sz="0" w:space="0" w:color="auto"/>
          </w:divBdr>
        </w:div>
        <w:div w:id="1790467945">
          <w:marLeft w:val="640"/>
          <w:marRight w:val="0"/>
          <w:marTop w:val="0"/>
          <w:marBottom w:val="0"/>
          <w:divBdr>
            <w:top w:val="none" w:sz="0" w:space="0" w:color="auto"/>
            <w:left w:val="none" w:sz="0" w:space="0" w:color="auto"/>
            <w:bottom w:val="none" w:sz="0" w:space="0" w:color="auto"/>
            <w:right w:val="none" w:sz="0" w:space="0" w:color="auto"/>
          </w:divBdr>
        </w:div>
        <w:div w:id="1990740617">
          <w:marLeft w:val="640"/>
          <w:marRight w:val="0"/>
          <w:marTop w:val="0"/>
          <w:marBottom w:val="0"/>
          <w:divBdr>
            <w:top w:val="none" w:sz="0" w:space="0" w:color="auto"/>
            <w:left w:val="none" w:sz="0" w:space="0" w:color="auto"/>
            <w:bottom w:val="none" w:sz="0" w:space="0" w:color="auto"/>
            <w:right w:val="none" w:sz="0" w:space="0" w:color="auto"/>
          </w:divBdr>
        </w:div>
        <w:div w:id="158664421">
          <w:marLeft w:val="640"/>
          <w:marRight w:val="0"/>
          <w:marTop w:val="0"/>
          <w:marBottom w:val="0"/>
          <w:divBdr>
            <w:top w:val="none" w:sz="0" w:space="0" w:color="auto"/>
            <w:left w:val="none" w:sz="0" w:space="0" w:color="auto"/>
            <w:bottom w:val="none" w:sz="0" w:space="0" w:color="auto"/>
            <w:right w:val="none" w:sz="0" w:space="0" w:color="auto"/>
          </w:divBdr>
        </w:div>
        <w:div w:id="434716423">
          <w:marLeft w:val="640"/>
          <w:marRight w:val="0"/>
          <w:marTop w:val="0"/>
          <w:marBottom w:val="0"/>
          <w:divBdr>
            <w:top w:val="none" w:sz="0" w:space="0" w:color="auto"/>
            <w:left w:val="none" w:sz="0" w:space="0" w:color="auto"/>
            <w:bottom w:val="none" w:sz="0" w:space="0" w:color="auto"/>
            <w:right w:val="none" w:sz="0" w:space="0" w:color="auto"/>
          </w:divBdr>
        </w:div>
        <w:div w:id="137764606">
          <w:marLeft w:val="640"/>
          <w:marRight w:val="0"/>
          <w:marTop w:val="0"/>
          <w:marBottom w:val="0"/>
          <w:divBdr>
            <w:top w:val="none" w:sz="0" w:space="0" w:color="auto"/>
            <w:left w:val="none" w:sz="0" w:space="0" w:color="auto"/>
            <w:bottom w:val="none" w:sz="0" w:space="0" w:color="auto"/>
            <w:right w:val="none" w:sz="0" w:space="0" w:color="auto"/>
          </w:divBdr>
        </w:div>
        <w:div w:id="1971788950">
          <w:marLeft w:val="640"/>
          <w:marRight w:val="0"/>
          <w:marTop w:val="0"/>
          <w:marBottom w:val="0"/>
          <w:divBdr>
            <w:top w:val="none" w:sz="0" w:space="0" w:color="auto"/>
            <w:left w:val="none" w:sz="0" w:space="0" w:color="auto"/>
            <w:bottom w:val="none" w:sz="0" w:space="0" w:color="auto"/>
            <w:right w:val="none" w:sz="0" w:space="0" w:color="auto"/>
          </w:divBdr>
        </w:div>
        <w:div w:id="725758593">
          <w:marLeft w:val="640"/>
          <w:marRight w:val="0"/>
          <w:marTop w:val="0"/>
          <w:marBottom w:val="0"/>
          <w:divBdr>
            <w:top w:val="none" w:sz="0" w:space="0" w:color="auto"/>
            <w:left w:val="none" w:sz="0" w:space="0" w:color="auto"/>
            <w:bottom w:val="none" w:sz="0" w:space="0" w:color="auto"/>
            <w:right w:val="none" w:sz="0" w:space="0" w:color="auto"/>
          </w:divBdr>
        </w:div>
        <w:div w:id="431441391">
          <w:marLeft w:val="640"/>
          <w:marRight w:val="0"/>
          <w:marTop w:val="0"/>
          <w:marBottom w:val="0"/>
          <w:divBdr>
            <w:top w:val="none" w:sz="0" w:space="0" w:color="auto"/>
            <w:left w:val="none" w:sz="0" w:space="0" w:color="auto"/>
            <w:bottom w:val="none" w:sz="0" w:space="0" w:color="auto"/>
            <w:right w:val="none" w:sz="0" w:space="0" w:color="auto"/>
          </w:divBdr>
        </w:div>
        <w:div w:id="2111660144">
          <w:marLeft w:val="640"/>
          <w:marRight w:val="0"/>
          <w:marTop w:val="0"/>
          <w:marBottom w:val="0"/>
          <w:divBdr>
            <w:top w:val="none" w:sz="0" w:space="0" w:color="auto"/>
            <w:left w:val="none" w:sz="0" w:space="0" w:color="auto"/>
            <w:bottom w:val="none" w:sz="0" w:space="0" w:color="auto"/>
            <w:right w:val="none" w:sz="0" w:space="0" w:color="auto"/>
          </w:divBdr>
        </w:div>
      </w:divsChild>
    </w:div>
    <w:div w:id="1233393009">
      <w:bodyDiv w:val="1"/>
      <w:marLeft w:val="0"/>
      <w:marRight w:val="0"/>
      <w:marTop w:val="0"/>
      <w:marBottom w:val="0"/>
      <w:divBdr>
        <w:top w:val="none" w:sz="0" w:space="0" w:color="auto"/>
        <w:left w:val="none" w:sz="0" w:space="0" w:color="auto"/>
        <w:bottom w:val="none" w:sz="0" w:space="0" w:color="auto"/>
        <w:right w:val="none" w:sz="0" w:space="0" w:color="auto"/>
      </w:divBdr>
      <w:divsChild>
        <w:div w:id="1614479582">
          <w:marLeft w:val="640"/>
          <w:marRight w:val="0"/>
          <w:marTop w:val="0"/>
          <w:marBottom w:val="0"/>
          <w:divBdr>
            <w:top w:val="none" w:sz="0" w:space="0" w:color="auto"/>
            <w:left w:val="none" w:sz="0" w:space="0" w:color="auto"/>
            <w:bottom w:val="none" w:sz="0" w:space="0" w:color="auto"/>
            <w:right w:val="none" w:sz="0" w:space="0" w:color="auto"/>
          </w:divBdr>
        </w:div>
        <w:div w:id="1273785815">
          <w:marLeft w:val="640"/>
          <w:marRight w:val="0"/>
          <w:marTop w:val="0"/>
          <w:marBottom w:val="0"/>
          <w:divBdr>
            <w:top w:val="none" w:sz="0" w:space="0" w:color="auto"/>
            <w:left w:val="none" w:sz="0" w:space="0" w:color="auto"/>
            <w:bottom w:val="none" w:sz="0" w:space="0" w:color="auto"/>
            <w:right w:val="none" w:sz="0" w:space="0" w:color="auto"/>
          </w:divBdr>
        </w:div>
        <w:div w:id="2068800752">
          <w:marLeft w:val="640"/>
          <w:marRight w:val="0"/>
          <w:marTop w:val="0"/>
          <w:marBottom w:val="0"/>
          <w:divBdr>
            <w:top w:val="none" w:sz="0" w:space="0" w:color="auto"/>
            <w:left w:val="none" w:sz="0" w:space="0" w:color="auto"/>
            <w:bottom w:val="none" w:sz="0" w:space="0" w:color="auto"/>
            <w:right w:val="none" w:sz="0" w:space="0" w:color="auto"/>
          </w:divBdr>
        </w:div>
        <w:div w:id="2059357765">
          <w:marLeft w:val="640"/>
          <w:marRight w:val="0"/>
          <w:marTop w:val="0"/>
          <w:marBottom w:val="0"/>
          <w:divBdr>
            <w:top w:val="none" w:sz="0" w:space="0" w:color="auto"/>
            <w:left w:val="none" w:sz="0" w:space="0" w:color="auto"/>
            <w:bottom w:val="none" w:sz="0" w:space="0" w:color="auto"/>
            <w:right w:val="none" w:sz="0" w:space="0" w:color="auto"/>
          </w:divBdr>
        </w:div>
        <w:div w:id="1001159347">
          <w:marLeft w:val="640"/>
          <w:marRight w:val="0"/>
          <w:marTop w:val="0"/>
          <w:marBottom w:val="0"/>
          <w:divBdr>
            <w:top w:val="none" w:sz="0" w:space="0" w:color="auto"/>
            <w:left w:val="none" w:sz="0" w:space="0" w:color="auto"/>
            <w:bottom w:val="none" w:sz="0" w:space="0" w:color="auto"/>
            <w:right w:val="none" w:sz="0" w:space="0" w:color="auto"/>
          </w:divBdr>
        </w:div>
        <w:div w:id="1549225213">
          <w:marLeft w:val="640"/>
          <w:marRight w:val="0"/>
          <w:marTop w:val="0"/>
          <w:marBottom w:val="0"/>
          <w:divBdr>
            <w:top w:val="none" w:sz="0" w:space="0" w:color="auto"/>
            <w:left w:val="none" w:sz="0" w:space="0" w:color="auto"/>
            <w:bottom w:val="none" w:sz="0" w:space="0" w:color="auto"/>
            <w:right w:val="none" w:sz="0" w:space="0" w:color="auto"/>
          </w:divBdr>
        </w:div>
        <w:div w:id="599723474">
          <w:marLeft w:val="640"/>
          <w:marRight w:val="0"/>
          <w:marTop w:val="0"/>
          <w:marBottom w:val="0"/>
          <w:divBdr>
            <w:top w:val="none" w:sz="0" w:space="0" w:color="auto"/>
            <w:left w:val="none" w:sz="0" w:space="0" w:color="auto"/>
            <w:bottom w:val="none" w:sz="0" w:space="0" w:color="auto"/>
            <w:right w:val="none" w:sz="0" w:space="0" w:color="auto"/>
          </w:divBdr>
        </w:div>
        <w:div w:id="1008024858">
          <w:marLeft w:val="640"/>
          <w:marRight w:val="0"/>
          <w:marTop w:val="0"/>
          <w:marBottom w:val="0"/>
          <w:divBdr>
            <w:top w:val="none" w:sz="0" w:space="0" w:color="auto"/>
            <w:left w:val="none" w:sz="0" w:space="0" w:color="auto"/>
            <w:bottom w:val="none" w:sz="0" w:space="0" w:color="auto"/>
            <w:right w:val="none" w:sz="0" w:space="0" w:color="auto"/>
          </w:divBdr>
        </w:div>
        <w:div w:id="472137804">
          <w:marLeft w:val="640"/>
          <w:marRight w:val="0"/>
          <w:marTop w:val="0"/>
          <w:marBottom w:val="0"/>
          <w:divBdr>
            <w:top w:val="none" w:sz="0" w:space="0" w:color="auto"/>
            <w:left w:val="none" w:sz="0" w:space="0" w:color="auto"/>
            <w:bottom w:val="none" w:sz="0" w:space="0" w:color="auto"/>
            <w:right w:val="none" w:sz="0" w:space="0" w:color="auto"/>
          </w:divBdr>
        </w:div>
        <w:div w:id="1217550334">
          <w:marLeft w:val="640"/>
          <w:marRight w:val="0"/>
          <w:marTop w:val="0"/>
          <w:marBottom w:val="0"/>
          <w:divBdr>
            <w:top w:val="none" w:sz="0" w:space="0" w:color="auto"/>
            <w:left w:val="none" w:sz="0" w:space="0" w:color="auto"/>
            <w:bottom w:val="none" w:sz="0" w:space="0" w:color="auto"/>
            <w:right w:val="none" w:sz="0" w:space="0" w:color="auto"/>
          </w:divBdr>
        </w:div>
        <w:div w:id="1535389631">
          <w:marLeft w:val="640"/>
          <w:marRight w:val="0"/>
          <w:marTop w:val="0"/>
          <w:marBottom w:val="0"/>
          <w:divBdr>
            <w:top w:val="none" w:sz="0" w:space="0" w:color="auto"/>
            <w:left w:val="none" w:sz="0" w:space="0" w:color="auto"/>
            <w:bottom w:val="none" w:sz="0" w:space="0" w:color="auto"/>
            <w:right w:val="none" w:sz="0" w:space="0" w:color="auto"/>
          </w:divBdr>
        </w:div>
        <w:div w:id="1418479709">
          <w:marLeft w:val="640"/>
          <w:marRight w:val="0"/>
          <w:marTop w:val="0"/>
          <w:marBottom w:val="0"/>
          <w:divBdr>
            <w:top w:val="none" w:sz="0" w:space="0" w:color="auto"/>
            <w:left w:val="none" w:sz="0" w:space="0" w:color="auto"/>
            <w:bottom w:val="none" w:sz="0" w:space="0" w:color="auto"/>
            <w:right w:val="none" w:sz="0" w:space="0" w:color="auto"/>
          </w:divBdr>
        </w:div>
        <w:div w:id="747581322">
          <w:marLeft w:val="640"/>
          <w:marRight w:val="0"/>
          <w:marTop w:val="0"/>
          <w:marBottom w:val="0"/>
          <w:divBdr>
            <w:top w:val="none" w:sz="0" w:space="0" w:color="auto"/>
            <w:left w:val="none" w:sz="0" w:space="0" w:color="auto"/>
            <w:bottom w:val="none" w:sz="0" w:space="0" w:color="auto"/>
            <w:right w:val="none" w:sz="0" w:space="0" w:color="auto"/>
          </w:divBdr>
        </w:div>
        <w:div w:id="1384676963">
          <w:marLeft w:val="640"/>
          <w:marRight w:val="0"/>
          <w:marTop w:val="0"/>
          <w:marBottom w:val="0"/>
          <w:divBdr>
            <w:top w:val="none" w:sz="0" w:space="0" w:color="auto"/>
            <w:left w:val="none" w:sz="0" w:space="0" w:color="auto"/>
            <w:bottom w:val="none" w:sz="0" w:space="0" w:color="auto"/>
            <w:right w:val="none" w:sz="0" w:space="0" w:color="auto"/>
          </w:divBdr>
        </w:div>
        <w:div w:id="1023360026">
          <w:marLeft w:val="640"/>
          <w:marRight w:val="0"/>
          <w:marTop w:val="0"/>
          <w:marBottom w:val="0"/>
          <w:divBdr>
            <w:top w:val="none" w:sz="0" w:space="0" w:color="auto"/>
            <w:left w:val="none" w:sz="0" w:space="0" w:color="auto"/>
            <w:bottom w:val="none" w:sz="0" w:space="0" w:color="auto"/>
            <w:right w:val="none" w:sz="0" w:space="0" w:color="auto"/>
          </w:divBdr>
        </w:div>
        <w:div w:id="1039278487">
          <w:marLeft w:val="640"/>
          <w:marRight w:val="0"/>
          <w:marTop w:val="0"/>
          <w:marBottom w:val="0"/>
          <w:divBdr>
            <w:top w:val="none" w:sz="0" w:space="0" w:color="auto"/>
            <w:left w:val="none" w:sz="0" w:space="0" w:color="auto"/>
            <w:bottom w:val="none" w:sz="0" w:space="0" w:color="auto"/>
            <w:right w:val="none" w:sz="0" w:space="0" w:color="auto"/>
          </w:divBdr>
        </w:div>
        <w:div w:id="579873162">
          <w:marLeft w:val="640"/>
          <w:marRight w:val="0"/>
          <w:marTop w:val="0"/>
          <w:marBottom w:val="0"/>
          <w:divBdr>
            <w:top w:val="none" w:sz="0" w:space="0" w:color="auto"/>
            <w:left w:val="none" w:sz="0" w:space="0" w:color="auto"/>
            <w:bottom w:val="none" w:sz="0" w:space="0" w:color="auto"/>
            <w:right w:val="none" w:sz="0" w:space="0" w:color="auto"/>
          </w:divBdr>
        </w:div>
        <w:div w:id="925069082">
          <w:marLeft w:val="640"/>
          <w:marRight w:val="0"/>
          <w:marTop w:val="0"/>
          <w:marBottom w:val="0"/>
          <w:divBdr>
            <w:top w:val="none" w:sz="0" w:space="0" w:color="auto"/>
            <w:left w:val="none" w:sz="0" w:space="0" w:color="auto"/>
            <w:bottom w:val="none" w:sz="0" w:space="0" w:color="auto"/>
            <w:right w:val="none" w:sz="0" w:space="0" w:color="auto"/>
          </w:divBdr>
        </w:div>
        <w:div w:id="1768693230">
          <w:marLeft w:val="640"/>
          <w:marRight w:val="0"/>
          <w:marTop w:val="0"/>
          <w:marBottom w:val="0"/>
          <w:divBdr>
            <w:top w:val="none" w:sz="0" w:space="0" w:color="auto"/>
            <w:left w:val="none" w:sz="0" w:space="0" w:color="auto"/>
            <w:bottom w:val="none" w:sz="0" w:space="0" w:color="auto"/>
            <w:right w:val="none" w:sz="0" w:space="0" w:color="auto"/>
          </w:divBdr>
        </w:div>
        <w:div w:id="916667494">
          <w:marLeft w:val="640"/>
          <w:marRight w:val="0"/>
          <w:marTop w:val="0"/>
          <w:marBottom w:val="0"/>
          <w:divBdr>
            <w:top w:val="none" w:sz="0" w:space="0" w:color="auto"/>
            <w:left w:val="none" w:sz="0" w:space="0" w:color="auto"/>
            <w:bottom w:val="none" w:sz="0" w:space="0" w:color="auto"/>
            <w:right w:val="none" w:sz="0" w:space="0" w:color="auto"/>
          </w:divBdr>
        </w:div>
        <w:div w:id="501701767">
          <w:marLeft w:val="640"/>
          <w:marRight w:val="0"/>
          <w:marTop w:val="0"/>
          <w:marBottom w:val="0"/>
          <w:divBdr>
            <w:top w:val="none" w:sz="0" w:space="0" w:color="auto"/>
            <w:left w:val="none" w:sz="0" w:space="0" w:color="auto"/>
            <w:bottom w:val="none" w:sz="0" w:space="0" w:color="auto"/>
            <w:right w:val="none" w:sz="0" w:space="0" w:color="auto"/>
          </w:divBdr>
        </w:div>
        <w:div w:id="1064527734">
          <w:marLeft w:val="640"/>
          <w:marRight w:val="0"/>
          <w:marTop w:val="0"/>
          <w:marBottom w:val="0"/>
          <w:divBdr>
            <w:top w:val="none" w:sz="0" w:space="0" w:color="auto"/>
            <w:left w:val="none" w:sz="0" w:space="0" w:color="auto"/>
            <w:bottom w:val="none" w:sz="0" w:space="0" w:color="auto"/>
            <w:right w:val="none" w:sz="0" w:space="0" w:color="auto"/>
          </w:divBdr>
        </w:div>
        <w:div w:id="1006008677">
          <w:marLeft w:val="640"/>
          <w:marRight w:val="0"/>
          <w:marTop w:val="0"/>
          <w:marBottom w:val="0"/>
          <w:divBdr>
            <w:top w:val="none" w:sz="0" w:space="0" w:color="auto"/>
            <w:left w:val="none" w:sz="0" w:space="0" w:color="auto"/>
            <w:bottom w:val="none" w:sz="0" w:space="0" w:color="auto"/>
            <w:right w:val="none" w:sz="0" w:space="0" w:color="auto"/>
          </w:divBdr>
        </w:div>
        <w:div w:id="1307859145">
          <w:marLeft w:val="640"/>
          <w:marRight w:val="0"/>
          <w:marTop w:val="0"/>
          <w:marBottom w:val="0"/>
          <w:divBdr>
            <w:top w:val="none" w:sz="0" w:space="0" w:color="auto"/>
            <w:left w:val="none" w:sz="0" w:space="0" w:color="auto"/>
            <w:bottom w:val="none" w:sz="0" w:space="0" w:color="auto"/>
            <w:right w:val="none" w:sz="0" w:space="0" w:color="auto"/>
          </w:divBdr>
        </w:div>
      </w:divsChild>
    </w:div>
    <w:div w:id="1240747171">
      <w:bodyDiv w:val="1"/>
      <w:marLeft w:val="0"/>
      <w:marRight w:val="0"/>
      <w:marTop w:val="0"/>
      <w:marBottom w:val="0"/>
      <w:divBdr>
        <w:top w:val="none" w:sz="0" w:space="0" w:color="auto"/>
        <w:left w:val="none" w:sz="0" w:space="0" w:color="auto"/>
        <w:bottom w:val="none" w:sz="0" w:space="0" w:color="auto"/>
        <w:right w:val="none" w:sz="0" w:space="0" w:color="auto"/>
      </w:divBdr>
      <w:divsChild>
        <w:div w:id="1015814459">
          <w:marLeft w:val="640"/>
          <w:marRight w:val="0"/>
          <w:marTop w:val="0"/>
          <w:marBottom w:val="0"/>
          <w:divBdr>
            <w:top w:val="none" w:sz="0" w:space="0" w:color="auto"/>
            <w:left w:val="none" w:sz="0" w:space="0" w:color="auto"/>
            <w:bottom w:val="none" w:sz="0" w:space="0" w:color="auto"/>
            <w:right w:val="none" w:sz="0" w:space="0" w:color="auto"/>
          </w:divBdr>
        </w:div>
        <w:div w:id="11880724">
          <w:marLeft w:val="640"/>
          <w:marRight w:val="0"/>
          <w:marTop w:val="0"/>
          <w:marBottom w:val="0"/>
          <w:divBdr>
            <w:top w:val="none" w:sz="0" w:space="0" w:color="auto"/>
            <w:left w:val="none" w:sz="0" w:space="0" w:color="auto"/>
            <w:bottom w:val="none" w:sz="0" w:space="0" w:color="auto"/>
            <w:right w:val="none" w:sz="0" w:space="0" w:color="auto"/>
          </w:divBdr>
        </w:div>
        <w:div w:id="652493634">
          <w:marLeft w:val="640"/>
          <w:marRight w:val="0"/>
          <w:marTop w:val="0"/>
          <w:marBottom w:val="0"/>
          <w:divBdr>
            <w:top w:val="none" w:sz="0" w:space="0" w:color="auto"/>
            <w:left w:val="none" w:sz="0" w:space="0" w:color="auto"/>
            <w:bottom w:val="none" w:sz="0" w:space="0" w:color="auto"/>
            <w:right w:val="none" w:sz="0" w:space="0" w:color="auto"/>
          </w:divBdr>
        </w:div>
        <w:div w:id="1569457991">
          <w:marLeft w:val="640"/>
          <w:marRight w:val="0"/>
          <w:marTop w:val="0"/>
          <w:marBottom w:val="0"/>
          <w:divBdr>
            <w:top w:val="none" w:sz="0" w:space="0" w:color="auto"/>
            <w:left w:val="none" w:sz="0" w:space="0" w:color="auto"/>
            <w:bottom w:val="none" w:sz="0" w:space="0" w:color="auto"/>
            <w:right w:val="none" w:sz="0" w:space="0" w:color="auto"/>
          </w:divBdr>
        </w:div>
        <w:div w:id="1081678023">
          <w:marLeft w:val="640"/>
          <w:marRight w:val="0"/>
          <w:marTop w:val="0"/>
          <w:marBottom w:val="0"/>
          <w:divBdr>
            <w:top w:val="none" w:sz="0" w:space="0" w:color="auto"/>
            <w:left w:val="none" w:sz="0" w:space="0" w:color="auto"/>
            <w:bottom w:val="none" w:sz="0" w:space="0" w:color="auto"/>
            <w:right w:val="none" w:sz="0" w:space="0" w:color="auto"/>
          </w:divBdr>
        </w:div>
        <w:div w:id="160779413">
          <w:marLeft w:val="640"/>
          <w:marRight w:val="0"/>
          <w:marTop w:val="0"/>
          <w:marBottom w:val="0"/>
          <w:divBdr>
            <w:top w:val="none" w:sz="0" w:space="0" w:color="auto"/>
            <w:left w:val="none" w:sz="0" w:space="0" w:color="auto"/>
            <w:bottom w:val="none" w:sz="0" w:space="0" w:color="auto"/>
            <w:right w:val="none" w:sz="0" w:space="0" w:color="auto"/>
          </w:divBdr>
        </w:div>
        <w:div w:id="292907513">
          <w:marLeft w:val="640"/>
          <w:marRight w:val="0"/>
          <w:marTop w:val="0"/>
          <w:marBottom w:val="0"/>
          <w:divBdr>
            <w:top w:val="none" w:sz="0" w:space="0" w:color="auto"/>
            <w:left w:val="none" w:sz="0" w:space="0" w:color="auto"/>
            <w:bottom w:val="none" w:sz="0" w:space="0" w:color="auto"/>
            <w:right w:val="none" w:sz="0" w:space="0" w:color="auto"/>
          </w:divBdr>
        </w:div>
        <w:div w:id="627515823">
          <w:marLeft w:val="640"/>
          <w:marRight w:val="0"/>
          <w:marTop w:val="0"/>
          <w:marBottom w:val="0"/>
          <w:divBdr>
            <w:top w:val="none" w:sz="0" w:space="0" w:color="auto"/>
            <w:left w:val="none" w:sz="0" w:space="0" w:color="auto"/>
            <w:bottom w:val="none" w:sz="0" w:space="0" w:color="auto"/>
            <w:right w:val="none" w:sz="0" w:space="0" w:color="auto"/>
          </w:divBdr>
        </w:div>
        <w:div w:id="1398091478">
          <w:marLeft w:val="640"/>
          <w:marRight w:val="0"/>
          <w:marTop w:val="0"/>
          <w:marBottom w:val="0"/>
          <w:divBdr>
            <w:top w:val="none" w:sz="0" w:space="0" w:color="auto"/>
            <w:left w:val="none" w:sz="0" w:space="0" w:color="auto"/>
            <w:bottom w:val="none" w:sz="0" w:space="0" w:color="auto"/>
            <w:right w:val="none" w:sz="0" w:space="0" w:color="auto"/>
          </w:divBdr>
        </w:div>
        <w:div w:id="1301956612">
          <w:marLeft w:val="640"/>
          <w:marRight w:val="0"/>
          <w:marTop w:val="0"/>
          <w:marBottom w:val="0"/>
          <w:divBdr>
            <w:top w:val="none" w:sz="0" w:space="0" w:color="auto"/>
            <w:left w:val="none" w:sz="0" w:space="0" w:color="auto"/>
            <w:bottom w:val="none" w:sz="0" w:space="0" w:color="auto"/>
            <w:right w:val="none" w:sz="0" w:space="0" w:color="auto"/>
          </w:divBdr>
        </w:div>
        <w:div w:id="1356880447">
          <w:marLeft w:val="640"/>
          <w:marRight w:val="0"/>
          <w:marTop w:val="0"/>
          <w:marBottom w:val="0"/>
          <w:divBdr>
            <w:top w:val="none" w:sz="0" w:space="0" w:color="auto"/>
            <w:left w:val="none" w:sz="0" w:space="0" w:color="auto"/>
            <w:bottom w:val="none" w:sz="0" w:space="0" w:color="auto"/>
            <w:right w:val="none" w:sz="0" w:space="0" w:color="auto"/>
          </w:divBdr>
        </w:div>
        <w:div w:id="1238130796">
          <w:marLeft w:val="640"/>
          <w:marRight w:val="0"/>
          <w:marTop w:val="0"/>
          <w:marBottom w:val="0"/>
          <w:divBdr>
            <w:top w:val="none" w:sz="0" w:space="0" w:color="auto"/>
            <w:left w:val="none" w:sz="0" w:space="0" w:color="auto"/>
            <w:bottom w:val="none" w:sz="0" w:space="0" w:color="auto"/>
            <w:right w:val="none" w:sz="0" w:space="0" w:color="auto"/>
          </w:divBdr>
        </w:div>
        <w:div w:id="651298064">
          <w:marLeft w:val="640"/>
          <w:marRight w:val="0"/>
          <w:marTop w:val="0"/>
          <w:marBottom w:val="0"/>
          <w:divBdr>
            <w:top w:val="none" w:sz="0" w:space="0" w:color="auto"/>
            <w:left w:val="none" w:sz="0" w:space="0" w:color="auto"/>
            <w:bottom w:val="none" w:sz="0" w:space="0" w:color="auto"/>
            <w:right w:val="none" w:sz="0" w:space="0" w:color="auto"/>
          </w:divBdr>
        </w:div>
        <w:div w:id="867329643">
          <w:marLeft w:val="640"/>
          <w:marRight w:val="0"/>
          <w:marTop w:val="0"/>
          <w:marBottom w:val="0"/>
          <w:divBdr>
            <w:top w:val="none" w:sz="0" w:space="0" w:color="auto"/>
            <w:left w:val="none" w:sz="0" w:space="0" w:color="auto"/>
            <w:bottom w:val="none" w:sz="0" w:space="0" w:color="auto"/>
            <w:right w:val="none" w:sz="0" w:space="0" w:color="auto"/>
          </w:divBdr>
        </w:div>
        <w:div w:id="1100223389">
          <w:marLeft w:val="640"/>
          <w:marRight w:val="0"/>
          <w:marTop w:val="0"/>
          <w:marBottom w:val="0"/>
          <w:divBdr>
            <w:top w:val="none" w:sz="0" w:space="0" w:color="auto"/>
            <w:left w:val="none" w:sz="0" w:space="0" w:color="auto"/>
            <w:bottom w:val="none" w:sz="0" w:space="0" w:color="auto"/>
            <w:right w:val="none" w:sz="0" w:space="0" w:color="auto"/>
          </w:divBdr>
        </w:div>
        <w:div w:id="1986618749">
          <w:marLeft w:val="640"/>
          <w:marRight w:val="0"/>
          <w:marTop w:val="0"/>
          <w:marBottom w:val="0"/>
          <w:divBdr>
            <w:top w:val="none" w:sz="0" w:space="0" w:color="auto"/>
            <w:left w:val="none" w:sz="0" w:space="0" w:color="auto"/>
            <w:bottom w:val="none" w:sz="0" w:space="0" w:color="auto"/>
            <w:right w:val="none" w:sz="0" w:space="0" w:color="auto"/>
          </w:divBdr>
        </w:div>
        <w:div w:id="76096968">
          <w:marLeft w:val="640"/>
          <w:marRight w:val="0"/>
          <w:marTop w:val="0"/>
          <w:marBottom w:val="0"/>
          <w:divBdr>
            <w:top w:val="none" w:sz="0" w:space="0" w:color="auto"/>
            <w:left w:val="none" w:sz="0" w:space="0" w:color="auto"/>
            <w:bottom w:val="none" w:sz="0" w:space="0" w:color="auto"/>
            <w:right w:val="none" w:sz="0" w:space="0" w:color="auto"/>
          </w:divBdr>
        </w:div>
        <w:div w:id="2039963139">
          <w:marLeft w:val="640"/>
          <w:marRight w:val="0"/>
          <w:marTop w:val="0"/>
          <w:marBottom w:val="0"/>
          <w:divBdr>
            <w:top w:val="none" w:sz="0" w:space="0" w:color="auto"/>
            <w:left w:val="none" w:sz="0" w:space="0" w:color="auto"/>
            <w:bottom w:val="none" w:sz="0" w:space="0" w:color="auto"/>
            <w:right w:val="none" w:sz="0" w:space="0" w:color="auto"/>
          </w:divBdr>
        </w:div>
        <w:div w:id="1206912184">
          <w:marLeft w:val="640"/>
          <w:marRight w:val="0"/>
          <w:marTop w:val="0"/>
          <w:marBottom w:val="0"/>
          <w:divBdr>
            <w:top w:val="none" w:sz="0" w:space="0" w:color="auto"/>
            <w:left w:val="none" w:sz="0" w:space="0" w:color="auto"/>
            <w:bottom w:val="none" w:sz="0" w:space="0" w:color="auto"/>
            <w:right w:val="none" w:sz="0" w:space="0" w:color="auto"/>
          </w:divBdr>
        </w:div>
        <w:div w:id="563687542">
          <w:marLeft w:val="640"/>
          <w:marRight w:val="0"/>
          <w:marTop w:val="0"/>
          <w:marBottom w:val="0"/>
          <w:divBdr>
            <w:top w:val="none" w:sz="0" w:space="0" w:color="auto"/>
            <w:left w:val="none" w:sz="0" w:space="0" w:color="auto"/>
            <w:bottom w:val="none" w:sz="0" w:space="0" w:color="auto"/>
            <w:right w:val="none" w:sz="0" w:space="0" w:color="auto"/>
          </w:divBdr>
        </w:div>
        <w:div w:id="1043486743">
          <w:marLeft w:val="640"/>
          <w:marRight w:val="0"/>
          <w:marTop w:val="0"/>
          <w:marBottom w:val="0"/>
          <w:divBdr>
            <w:top w:val="none" w:sz="0" w:space="0" w:color="auto"/>
            <w:left w:val="none" w:sz="0" w:space="0" w:color="auto"/>
            <w:bottom w:val="none" w:sz="0" w:space="0" w:color="auto"/>
            <w:right w:val="none" w:sz="0" w:space="0" w:color="auto"/>
          </w:divBdr>
        </w:div>
        <w:div w:id="148060268">
          <w:marLeft w:val="640"/>
          <w:marRight w:val="0"/>
          <w:marTop w:val="0"/>
          <w:marBottom w:val="0"/>
          <w:divBdr>
            <w:top w:val="none" w:sz="0" w:space="0" w:color="auto"/>
            <w:left w:val="none" w:sz="0" w:space="0" w:color="auto"/>
            <w:bottom w:val="none" w:sz="0" w:space="0" w:color="auto"/>
            <w:right w:val="none" w:sz="0" w:space="0" w:color="auto"/>
          </w:divBdr>
        </w:div>
        <w:div w:id="636254845">
          <w:marLeft w:val="640"/>
          <w:marRight w:val="0"/>
          <w:marTop w:val="0"/>
          <w:marBottom w:val="0"/>
          <w:divBdr>
            <w:top w:val="none" w:sz="0" w:space="0" w:color="auto"/>
            <w:left w:val="none" w:sz="0" w:space="0" w:color="auto"/>
            <w:bottom w:val="none" w:sz="0" w:space="0" w:color="auto"/>
            <w:right w:val="none" w:sz="0" w:space="0" w:color="auto"/>
          </w:divBdr>
        </w:div>
        <w:div w:id="974675032">
          <w:marLeft w:val="640"/>
          <w:marRight w:val="0"/>
          <w:marTop w:val="0"/>
          <w:marBottom w:val="0"/>
          <w:divBdr>
            <w:top w:val="none" w:sz="0" w:space="0" w:color="auto"/>
            <w:left w:val="none" w:sz="0" w:space="0" w:color="auto"/>
            <w:bottom w:val="none" w:sz="0" w:space="0" w:color="auto"/>
            <w:right w:val="none" w:sz="0" w:space="0" w:color="auto"/>
          </w:divBdr>
        </w:div>
        <w:div w:id="1376471345">
          <w:marLeft w:val="640"/>
          <w:marRight w:val="0"/>
          <w:marTop w:val="0"/>
          <w:marBottom w:val="0"/>
          <w:divBdr>
            <w:top w:val="none" w:sz="0" w:space="0" w:color="auto"/>
            <w:left w:val="none" w:sz="0" w:space="0" w:color="auto"/>
            <w:bottom w:val="none" w:sz="0" w:space="0" w:color="auto"/>
            <w:right w:val="none" w:sz="0" w:space="0" w:color="auto"/>
          </w:divBdr>
        </w:div>
        <w:div w:id="1853915075">
          <w:marLeft w:val="640"/>
          <w:marRight w:val="0"/>
          <w:marTop w:val="0"/>
          <w:marBottom w:val="0"/>
          <w:divBdr>
            <w:top w:val="none" w:sz="0" w:space="0" w:color="auto"/>
            <w:left w:val="none" w:sz="0" w:space="0" w:color="auto"/>
            <w:bottom w:val="none" w:sz="0" w:space="0" w:color="auto"/>
            <w:right w:val="none" w:sz="0" w:space="0" w:color="auto"/>
          </w:divBdr>
        </w:div>
        <w:div w:id="414591407">
          <w:marLeft w:val="640"/>
          <w:marRight w:val="0"/>
          <w:marTop w:val="0"/>
          <w:marBottom w:val="0"/>
          <w:divBdr>
            <w:top w:val="none" w:sz="0" w:space="0" w:color="auto"/>
            <w:left w:val="none" w:sz="0" w:space="0" w:color="auto"/>
            <w:bottom w:val="none" w:sz="0" w:space="0" w:color="auto"/>
            <w:right w:val="none" w:sz="0" w:space="0" w:color="auto"/>
          </w:divBdr>
        </w:div>
        <w:div w:id="936324093">
          <w:marLeft w:val="640"/>
          <w:marRight w:val="0"/>
          <w:marTop w:val="0"/>
          <w:marBottom w:val="0"/>
          <w:divBdr>
            <w:top w:val="none" w:sz="0" w:space="0" w:color="auto"/>
            <w:left w:val="none" w:sz="0" w:space="0" w:color="auto"/>
            <w:bottom w:val="none" w:sz="0" w:space="0" w:color="auto"/>
            <w:right w:val="none" w:sz="0" w:space="0" w:color="auto"/>
          </w:divBdr>
        </w:div>
        <w:div w:id="810906795">
          <w:marLeft w:val="640"/>
          <w:marRight w:val="0"/>
          <w:marTop w:val="0"/>
          <w:marBottom w:val="0"/>
          <w:divBdr>
            <w:top w:val="none" w:sz="0" w:space="0" w:color="auto"/>
            <w:left w:val="none" w:sz="0" w:space="0" w:color="auto"/>
            <w:bottom w:val="none" w:sz="0" w:space="0" w:color="auto"/>
            <w:right w:val="none" w:sz="0" w:space="0" w:color="auto"/>
          </w:divBdr>
        </w:div>
        <w:div w:id="1595286837">
          <w:marLeft w:val="640"/>
          <w:marRight w:val="0"/>
          <w:marTop w:val="0"/>
          <w:marBottom w:val="0"/>
          <w:divBdr>
            <w:top w:val="none" w:sz="0" w:space="0" w:color="auto"/>
            <w:left w:val="none" w:sz="0" w:space="0" w:color="auto"/>
            <w:bottom w:val="none" w:sz="0" w:space="0" w:color="auto"/>
            <w:right w:val="none" w:sz="0" w:space="0" w:color="auto"/>
          </w:divBdr>
        </w:div>
        <w:div w:id="1650403135">
          <w:marLeft w:val="640"/>
          <w:marRight w:val="0"/>
          <w:marTop w:val="0"/>
          <w:marBottom w:val="0"/>
          <w:divBdr>
            <w:top w:val="none" w:sz="0" w:space="0" w:color="auto"/>
            <w:left w:val="none" w:sz="0" w:space="0" w:color="auto"/>
            <w:bottom w:val="none" w:sz="0" w:space="0" w:color="auto"/>
            <w:right w:val="none" w:sz="0" w:space="0" w:color="auto"/>
          </w:divBdr>
        </w:div>
        <w:div w:id="960460504">
          <w:marLeft w:val="640"/>
          <w:marRight w:val="0"/>
          <w:marTop w:val="0"/>
          <w:marBottom w:val="0"/>
          <w:divBdr>
            <w:top w:val="none" w:sz="0" w:space="0" w:color="auto"/>
            <w:left w:val="none" w:sz="0" w:space="0" w:color="auto"/>
            <w:bottom w:val="none" w:sz="0" w:space="0" w:color="auto"/>
            <w:right w:val="none" w:sz="0" w:space="0" w:color="auto"/>
          </w:divBdr>
        </w:div>
        <w:div w:id="1467890056">
          <w:marLeft w:val="640"/>
          <w:marRight w:val="0"/>
          <w:marTop w:val="0"/>
          <w:marBottom w:val="0"/>
          <w:divBdr>
            <w:top w:val="none" w:sz="0" w:space="0" w:color="auto"/>
            <w:left w:val="none" w:sz="0" w:space="0" w:color="auto"/>
            <w:bottom w:val="none" w:sz="0" w:space="0" w:color="auto"/>
            <w:right w:val="none" w:sz="0" w:space="0" w:color="auto"/>
          </w:divBdr>
        </w:div>
        <w:div w:id="703557890">
          <w:marLeft w:val="640"/>
          <w:marRight w:val="0"/>
          <w:marTop w:val="0"/>
          <w:marBottom w:val="0"/>
          <w:divBdr>
            <w:top w:val="none" w:sz="0" w:space="0" w:color="auto"/>
            <w:left w:val="none" w:sz="0" w:space="0" w:color="auto"/>
            <w:bottom w:val="none" w:sz="0" w:space="0" w:color="auto"/>
            <w:right w:val="none" w:sz="0" w:space="0" w:color="auto"/>
          </w:divBdr>
        </w:div>
        <w:div w:id="171534532">
          <w:marLeft w:val="640"/>
          <w:marRight w:val="0"/>
          <w:marTop w:val="0"/>
          <w:marBottom w:val="0"/>
          <w:divBdr>
            <w:top w:val="none" w:sz="0" w:space="0" w:color="auto"/>
            <w:left w:val="none" w:sz="0" w:space="0" w:color="auto"/>
            <w:bottom w:val="none" w:sz="0" w:space="0" w:color="auto"/>
            <w:right w:val="none" w:sz="0" w:space="0" w:color="auto"/>
          </w:divBdr>
        </w:div>
        <w:div w:id="1297182534">
          <w:marLeft w:val="640"/>
          <w:marRight w:val="0"/>
          <w:marTop w:val="0"/>
          <w:marBottom w:val="0"/>
          <w:divBdr>
            <w:top w:val="none" w:sz="0" w:space="0" w:color="auto"/>
            <w:left w:val="none" w:sz="0" w:space="0" w:color="auto"/>
            <w:bottom w:val="none" w:sz="0" w:space="0" w:color="auto"/>
            <w:right w:val="none" w:sz="0" w:space="0" w:color="auto"/>
          </w:divBdr>
        </w:div>
        <w:div w:id="111831562">
          <w:marLeft w:val="640"/>
          <w:marRight w:val="0"/>
          <w:marTop w:val="0"/>
          <w:marBottom w:val="0"/>
          <w:divBdr>
            <w:top w:val="none" w:sz="0" w:space="0" w:color="auto"/>
            <w:left w:val="none" w:sz="0" w:space="0" w:color="auto"/>
            <w:bottom w:val="none" w:sz="0" w:space="0" w:color="auto"/>
            <w:right w:val="none" w:sz="0" w:space="0" w:color="auto"/>
          </w:divBdr>
        </w:div>
        <w:div w:id="495000481">
          <w:marLeft w:val="640"/>
          <w:marRight w:val="0"/>
          <w:marTop w:val="0"/>
          <w:marBottom w:val="0"/>
          <w:divBdr>
            <w:top w:val="none" w:sz="0" w:space="0" w:color="auto"/>
            <w:left w:val="none" w:sz="0" w:space="0" w:color="auto"/>
            <w:bottom w:val="none" w:sz="0" w:space="0" w:color="auto"/>
            <w:right w:val="none" w:sz="0" w:space="0" w:color="auto"/>
          </w:divBdr>
        </w:div>
        <w:div w:id="2142111784">
          <w:marLeft w:val="640"/>
          <w:marRight w:val="0"/>
          <w:marTop w:val="0"/>
          <w:marBottom w:val="0"/>
          <w:divBdr>
            <w:top w:val="none" w:sz="0" w:space="0" w:color="auto"/>
            <w:left w:val="none" w:sz="0" w:space="0" w:color="auto"/>
            <w:bottom w:val="none" w:sz="0" w:space="0" w:color="auto"/>
            <w:right w:val="none" w:sz="0" w:space="0" w:color="auto"/>
          </w:divBdr>
        </w:div>
        <w:div w:id="1713921695">
          <w:marLeft w:val="640"/>
          <w:marRight w:val="0"/>
          <w:marTop w:val="0"/>
          <w:marBottom w:val="0"/>
          <w:divBdr>
            <w:top w:val="none" w:sz="0" w:space="0" w:color="auto"/>
            <w:left w:val="none" w:sz="0" w:space="0" w:color="auto"/>
            <w:bottom w:val="none" w:sz="0" w:space="0" w:color="auto"/>
            <w:right w:val="none" w:sz="0" w:space="0" w:color="auto"/>
          </w:divBdr>
        </w:div>
        <w:div w:id="252474919">
          <w:marLeft w:val="640"/>
          <w:marRight w:val="0"/>
          <w:marTop w:val="0"/>
          <w:marBottom w:val="0"/>
          <w:divBdr>
            <w:top w:val="none" w:sz="0" w:space="0" w:color="auto"/>
            <w:left w:val="none" w:sz="0" w:space="0" w:color="auto"/>
            <w:bottom w:val="none" w:sz="0" w:space="0" w:color="auto"/>
            <w:right w:val="none" w:sz="0" w:space="0" w:color="auto"/>
          </w:divBdr>
        </w:div>
        <w:div w:id="1480880114">
          <w:marLeft w:val="640"/>
          <w:marRight w:val="0"/>
          <w:marTop w:val="0"/>
          <w:marBottom w:val="0"/>
          <w:divBdr>
            <w:top w:val="none" w:sz="0" w:space="0" w:color="auto"/>
            <w:left w:val="none" w:sz="0" w:space="0" w:color="auto"/>
            <w:bottom w:val="none" w:sz="0" w:space="0" w:color="auto"/>
            <w:right w:val="none" w:sz="0" w:space="0" w:color="auto"/>
          </w:divBdr>
        </w:div>
        <w:div w:id="792794095">
          <w:marLeft w:val="640"/>
          <w:marRight w:val="0"/>
          <w:marTop w:val="0"/>
          <w:marBottom w:val="0"/>
          <w:divBdr>
            <w:top w:val="none" w:sz="0" w:space="0" w:color="auto"/>
            <w:left w:val="none" w:sz="0" w:space="0" w:color="auto"/>
            <w:bottom w:val="none" w:sz="0" w:space="0" w:color="auto"/>
            <w:right w:val="none" w:sz="0" w:space="0" w:color="auto"/>
          </w:divBdr>
        </w:div>
      </w:divsChild>
    </w:div>
    <w:div w:id="1243181257">
      <w:bodyDiv w:val="1"/>
      <w:marLeft w:val="0"/>
      <w:marRight w:val="0"/>
      <w:marTop w:val="0"/>
      <w:marBottom w:val="0"/>
      <w:divBdr>
        <w:top w:val="none" w:sz="0" w:space="0" w:color="auto"/>
        <w:left w:val="none" w:sz="0" w:space="0" w:color="auto"/>
        <w:bottom w:val="none" w:sz="0" w:space="0" w:color="auto"/>
        <w:right w:val="none" w:sz="0" w:space="0" w:color="auto"/>
      </w:divBdr>
      <w:divsChild>
        <w:div w:id="1454637661">
          <w:marLeft w:val="640"/>
          <w:marRight w:val="0"/>
          <w:marTop w:val="0"/>
          <w:marBottom w:val="0"/>
          <w:divBdr>
            <w:top w:val="none" w:sz="0" w:space="0" w:color="auto"/>
            <w:left w:val="none" w:sz="0" w:space="0" w:color="auto"/>
            <w:bottom w:val="none" w:sz="0" w:space="0" w:color="auto"/>
            <w:right w:val="none" w:sz="0" w:space="0" w:color="auto"/>
          </w:divBdr>
        </w:div>
        <w:div w:id="612244639">
          <w:marLeft w:val="640"/>
          <w:marRight w:val="0"/>
          <w:marTop w:val="0"/>
          <w:marBottom w:val="0"/>
          <w:divBdr>
            <w:top w:val="none" w:sz="0" w:space="0" w:color="auto"/>
            <w:left w:val="none" w:sz="0" w:space="0" w:color="auto"/>
            <w:bottom w:val="none" w:sz="0" w:space="0" w:color="auto"/>
            <w:right w:val="none" w:sz="0" w:space="0" w:color="auto"/>
          </w:divBdr>
        </w:div>
        <w:div w:id="255746282">
          <w:marLeft w:val="640"/>
          <w:marRight w:val="0"/>
          <w:marTop w:val="0"/>
          <w:marBottom w:val="0"/>
          <w:divBdr>
            <w:top w:val="none" w:sz="0" w:space="0" w:color="auto"/>
            <w:left w:val="none" w:sz="0" w:space="0" w:color="auto"/>
            <w:bottom w:val="none" w:sz="0" w:space="0" w:color="auto"/>
            <w:right w:val="none" w:sz="0" w:space="0" w:color="auto"/>
          </w:divBdr>
        </w:div>
        <w:div w:id="450587383">
          <w:marLeft w:val="640"/>
          <w:marRight w:val="0"/>
          <w:marTop w:val="0"/>
          <w:marBottom w:val="0"/>
          <w:divBdr>
            <w:top w:val="none" w:sz="0" w:space="0" w:color="auto"/>
            <w:left w:val="none" w:sz="0" w:space="0" w:color="auto"/>
            <w:bottom w:val="none" w:sz="0" w:space="0" w:color="auto"/>
            <w:right w:val="none" w:sz="0" w:space="0" w:color="auto"/>
          </w:divBdr>
        </w:div>
        <w:div w:id="863204320">
          <w:marLeft w:val="640"/>
          <w:marRight w:val="0"/>
          <w:marTop w:val="0"/>
          <w:marBottom w:val="0"/>
          <w:divBdr>
            <w:top w:val="none" w:sz="0" w:space="0" w:color="auto"/>
            <w:left w:val="none" w:sz="0" w:space="0" w:color="auto"/>
            <w:bottom w:val="none" w:sz="0" w:space="0" w:color="auto"/>
            <w:right w:val="none" w:sz="0" w:space="0" w:color="auto"/>
          </w:divBdr>
        </w:div>
        <w:div w:id="7604003">
          <w:marLeft w:val="640"/>
          <w:marRight w:val="0"/>
          <w:marTop w:val="0"/>
          <w:marBottom w:val="0"/>
          <w:divBdr>
            <w:top w:val="none" w:sz="0" w:space="0" w:color="auto"/>
            <w:left w:val="none" w:sz="0" w:space="0" w:color="auto"/>
            <w:bottom w:val="none" w:sz="0" w:space="0" w:color="auto"/>
            <w:right w:val="none" w:sz="0" w:space="0" w:color="auto"/>
          </w:divBdr>
        </w:div>
        <w:div w:id="1269698087">
          <w:marLeft w:val="640"/>
          <w:marRight w:val="0"/>
          <w:marTop w:val="0"/>
          <w:marBottom w:val="0"/>
          <w:divBdr>
            <w:top w:val="none" w:sz="0" w:space="0" w:color="auto"/>
            <w:left w:val="none" w:sz="0" w:space="0" w:color="auto"/>
            <w:bottom w:val="none" w:sz="0" w:space="0" w:color="auto"/>
            <w:right w:val="none" w:sz="0" w:space="0" w:color="auto"/>
          </w:divBdr>
        </w:div>
        <w:div w:id="2073582196">
          <w:marLeft w:val="640"/>
          <w:marRight w:val="0"/>
          <w:marTop w:val="0"/>
          <w:marBottom w:val="0"/>
          <w:divBdr>
            <w:top w:val="none" w:sz="0" w:space="0" w:color="auto"/>
            <w:left w:val="none" w:sz="0" w:space="0" w:color="auto"/>
            <w:bottom w:val="none" w:sz="0" w:space="0" w:color="auto"/>
            <w:right w:val="none" w:sz="0" w:space="0" w:color="auto"/>
          </w:divBdr>
        </w:div>
        <w:div w:id="770468516">
          <w:marLeft w:val="640"/>
          <w:marRight w:val="0"/>
          <w:marTop w:val="0"/>
          <w:marBottom w:val="0"/>
          <w:divBdr>
            <w:top w:val="none" w:sz="0" w:space="0" w:color="auto"/>
            <w:left w:val="none" w:sz="0" w:space="0" w:color="auto"/>
            <w:bottom w:val="none" w:sz="0" w:space="0" w:color="auto"/>
            <w:right w:val="none" w:sz="0" w:space="0" w:color="auto"/>
          </w:divBdr>
        </w:div>
        <w:div w:id="1100951766">
          <w:marLeft w:val="640"/>
          <w:marRight w:val="0"/>
          <w:marTop w:val="0"/>
          <w:marBottom w:val="0"/>
          <w:divBdr>
            <w:top w:val="none" w:sz="0" w:space="0" w:color="auto"/>
            <w:left w:val="none" w:sz="0" w:space="0" w:color="auto"/>
            <w:bottom w:val="none" w:sz="0" w:space="0" w:color="auto"/>
            <w:right w:val="none" w:sz="0" w:space="0" w:color="auto"/>
          </w:divBdr>
        </w:div>
        <w:div w:id="236941259">
          <w:marLeft w:val="640"/>
          <w:marRight w:val="0"/>
          <w:marTop w:val="0"/>
          <w:marBottom w:val="0"/>
          <w:divBdr>
            <w:top w:val="none" w:sz="0" w:space="0" w:color="auto"/>
            <w:left w:val="none" w:sz="0" w:space="0" w:color="auto"/>
            <w:bottom w:val="none" w:sz="0" w:space="0" w:color="auto"/>
            <w:right w:val="none" w:sz="0" w:space="0" w:color="auto"/>
          </w:divBdr>
        </w:div>
        <w:div w:id="2024435024">
          <w:marLeft w:val="640"/>
          <w:marRight w:val="0"/>
          <w:marTop w:val="0"/>
          <w:marBottom w:val="0"/>
          <w:divBdr>
            <w:top w:val="none" w:sz="0" w:space="0" w:color="auto"/>
            <w:left w:val="none" w:sz="0" w:space="0" w:color="auto"/>
            <w:bottom w:val="none" w:sz="0" w:space="0" w:color="auto"/>
            <w:right w:val="none" w:sz="0" w:space="0" w:color="auto"/>
          </w:divBdr>
        </w:div>
        <w:div w:id="917979729">
          <w:marLeft w:val="640"/>
          <w:marRight w:val="0"/>
          <w:marTop w:val="0"/>
          <w:marBottom w:val="0"/>
          <w:divBdr>
            <w:top w:val="none" w:sz="0" w:space="0" w:color="auto"/>
            <w:left w:val="none" w:sz="0" w:space="0" w:color="auto"/>
            <w:bottom w:val="none" w:sz="0" w:space="0" w:color="auto"/>
            <w:right w:val="none" w:sz="0" w:space="0" w:color="auto"/>
          </w:divBdr>
        </w:div>
        <w:div w:id="1263369524">
          <w:marLeft w:val="640"/>
          <w:marRight w:val="0"/>
          <w:marTop w:val="0"/>
          <w:marBottom w:val="0"/>
          <w:divBdr>
            <w:top w:val="none" w:sz="0" w:space="0" w:color="auto"/>
            <w:left w:val="none" w:sz="0" w:space="0" w:color="auto"/>
            <w:bottom w:val="none" w:sz="0" w:space="0" w:color="auto"/>
            <w:right w:val="none" w:sz="0" w:space="0" w:color="auto"/>
          </w:divBdr>
        </w:div>
        <w:div w:id="1506894561">
          <w:marLeft w:val="640"/>
          <w:marRight w:val="0"/>
          <w:marTop w:val="0"/>
          <w:marBottom w:val="0"/>
          <w:divBdr>
            <w:top w:val="none" w:sz="0" w:space="0" w:color="auto"/>
            <w:left w:val="none" w:sz="0" w:space="0" w:color="auto"/>
            <w:bottom w:val="none" w:sz="0" w:space="0" w:color="auto"/>
            <w:right w:val="none" w:sz="0" w:space="0" w:color="auto"/>
          </w:divBdr>
        </w:div>
        <w:div w:id="1881240293">
          <w:marLeft w:val="640"/>
          <w:marRight w:val="0"/>
          <w:marTop w:val="0"/>
          <w:marBottom w:val="0"/>
          <w:divBdr>
            <w:top w:val="none" w:sz="0" w:space="0" w:color="auto"/>
            <w:left w:val="none" w:sz="0" w:space="0" w:color="auto"/>
            <w:bottom w:val="none" w:sz="0" w:space="0" w:color="auto"/>
            <w:right w:val="none" w:sz="0" w:space="0" w:color="auto"/>
          </w:divBdr>
        </w:div>
        <w:div w:id="1504080731">
          <w:marLeft w:val="640"/>
          <w:marRight w:val="0"/>
          <w:marTop w:val="0"/>
          <w:marBottom w:val="0"/>
          <w:divBdr>
            <w:top w:val="none" w:sz="0" w:space="0" w:color="auto"/>
            <w:left w:val="none" w:sz="0" w:space="0" w:color="auto"/>
            <w:bottom w:val="none" w:sz="0" w:space="0" w:color="auto"/>
            <w:right w:val="none" w:sz="0" w:space="0" w:color="auto"/>
          </w:divBdr>
        </w:div>
        <w:div w:id="227620749">
          <w:marLeft w:val="640"/>
          <w:marRight w:val="0"/>
          <w:marTop w:val="0"/>
          <w:marBottom w:val="0"/>
          <w:divBdr>
            <w:top w:val="none" w:sz="0" w:space="0" w:color="auto"/>
            <w:left w:val="none" w:sz="0" w:space="0" w:color="auto"/>
            <w:bottom w:val="none" w:sz="0" w:space="0" w:color="auto"/>
            <w:right w:val="none" w:sz="0" w:space="0" w:color="auto"/>
          </w:divBdr>
        </w:div>
        <w:div w:id="1166243750">
          <w:marLeft w:val="640"/>
          <w:marRight w:val="0"/>
          <w:marTop w:val="0"/>
          <w:marBottom w:val="0"/>
          <w:divBdr>
            <w:top w:val="none" w:sz="0" w:space="0" w:color="auto"/>
            <w:left w:val="none" w:sz="0" w:space="0" w:color="auto"/>
            <w:bottom w:val="none" w:sz="0" w:space="0" w:color="auto"/>
            <w:right w:val="none" w:sz="0" w:space="0" w:color="auto"/>
          </w:divBdr>
        </w:div>
        <w:div w:id="1294755048">
          <w:marLeft w:val="640"/>
          <w:marRight w:val="0"/>
          <w:marTop w:val="0"/>
          <w:marBottom w:val="0"/>
          <w:divBdr>
            <w:top w:val="none" w:sz="0" w:space="0" w:color="auto"/>
            <w:left w:val="none" w:sz="0" w:space="0" w:color="auto"/>
            <w:bottom w:val="none" w:sz="0" w:space="0" w:color="auto"/>
            <w:right w:val="none" w:sz="0" w:space="0" w:color="auto"/>
          </w:divBdr>
        </w:div>
        <w:div w:id="1112479937">
          <w:marLeft w:val="640"/>
          <w:marRight w:val="0"/>
          <w:marTop w:val="0"/>
          <w:marBottom w:val="0"/>
          <w:divBdr>
            <w:top w:val="none" w:sz="0" w:space="0" w:color="auto"/>
            <w:left w:val="none" w:sz="0" w:space="0" w:color="auto"/>
            <w:bottom w:val="none" w:sz="0" w:space="0" w:color="auto"/>
            <w:right w:val="none" w:sz="0" w:space="0" w:color="auto"/>
          </w:divBdr>
        </w:div>
        <w:div w:id="896934456">
          <w:marLeft w:val="640"/>
          <w:marRight w:val="0"/>
          <w:marTop w:val="0"/>
          <w:marBottom w:val="0"/>
          <w:divBdr>
            <w:top w:val="none" w:sz="0" w:space="0" w:color="auto"/>
            <w:left w:val="none" w:sz="0" w:space="0" w:color="auto"/>
            <w:bottom w:val="none" w:sz="0" w:space="0" w:color="auto"/>
            <w:right w:val="none" w:sz="0" w:space="0" w:color="auto"/>
          </w:divBdr>
        </w:div>
        <w:div w:id="1056971359">
          <w:marLeft w:val="640"/>
          <w:marRight w:val="0"/>
          <w:marTop w:val="0"/>
          <w:marBottom w:val="0"/>
          <w:divBdr>
            <w:top w:val="none" w:sz="0" w:space="0" w:color="auto"/>
            <w:left w:val="none" w:sz="0" w:space="0" w:color="auto"/>
            <w:bottom w:val="none" w:sz="0" w:space="0" w:color="auto"/>
            <w:right w:val="none" w:sz="0" w:space="0" w:color="auto"/>
          </w:divBdr>
        </w:div>
      </w:divsChild>
    </w:div>
    <w:div w:id="1257593762">
      <w:bodyDiv w:val="1"/>
      <w:marLeft w:val="0"/>
      <w:marRight w:val="0"/>
      <w:marTop w:val="0"/>
      <w:marBottom w:val="0"/>
      <w:divBdr>
        <w:top w:val="none" w:sz="0" w:space="0" w:color="auto"/>
        <w:left w:val="none" w:sz="0" w:space="0" w:color="auto"/>
        <w:bottom w:val="none" w:sz="0" w:space="0" w:color="auto"/>
        <w:right w:val="none" w:sz="0" w:space="0" w:color="auto"/>
      </w:divBdr>
      <w:divsChild>
        <w:div w:id="105390019">
          <w:marLeft w:val="640"/>
          <w:marRight w:val="0"/>
          <w:marTop w:val="0"/>
          <w:marBottom w:val="0"/>
          <w:divBdr>
            <w:top w:val="none" w:sz="0" w:space="0" w:color="auto"/>
            <w:left w:val="none" w:sz="0" w:space="0" w:color="auto"/>
            <w:bottom w:val="none" w:sz="0" w:space="0" w:color="auto"/>
            <w:right w:val="none" w:sz="0" w:space="0" w:color="auto"/>
          </w:divBdr>
        </w:div>
        <w:div w:id="270406385">
          <w:marLeft w:val="640"/>
          <w:marRight w:val="0"/>
          <w:marTop w:val="0"/>
          <w:marBottom w:val="0"/>
          <w:divBdr>
            <w:top w:val="none" w:sz="0" w:space="0" w:color="auto"/>
            <w:left w:val="none" w:sz="0" w:space="0" w:color="auto"/>
            <w:bottom w:val="none" w:sz="0" w:space="0" w:color="auto"/>
            <w:right w:val="none" w:sz="0" w:space="0" w:color="auto"/>
          </w:divBdr>
        </w:div>
        <w:div w:id="969047058">
          <w:marLeft w:val="640"/>
          <w:marRight w:val="0"/>
          <w:marTop w:val="0"/>
          <w:marBottom w:val="0"/>
          <w:divBdr>
            <w:top w:val="none" w:sz="0" w:space="0" w:color="auto"/>
            <w:left w:val="none" w:sz="0" w:space="0" w:color="auto"/>
            <w:bottom w:val="none" w:sz="0" w:space="0" w:color="auto"/>
            <w:right w:val="none" w:sz="0" w:space="0" w:color="auto"/>
          </w:divBdr>
        </w:div>
        <w:div w:id="1497918908">
          <w:marLeft w:val="640"/>
          <w:marRight w:val="0"/>
          <w:marTop w:val="0"/>
          <w:marBottom w:val="0"/>
          <w:divBdr>
            <w:top w:val="none" w:sz="0" w:space="0" w:color="auto"/>
            <w:left w:val="none" w:sz="0" w:space="0" w:color="auto"/>
            <w:bottom w:val="none" w:sz="0" w:space="0" w:color="auto"/>
            <w:right w:val="none" w:sz="0" w:space="0" w:color="auto"/>
          </w:divBdr>
        </w:div>
        <w:div w:id="1792625057">
          <w:marLeft w:val="640"/>
          <w:marRight w:val="0"/>
          <w:marTop w:val="0"/>
          <w:marBottom w:val="0"/>
          <w:divBdr>
            <w:top w:val="none" w:sz="0" w:space="0" w:color="auto"/>
            <w:left w:val="none" w:sz="0" w:space="0" w:color="auto"/>
            <w:bottom w:val="none" w:sz="0" w:space="0" w:color="auto"/>
            <w:right w:val="none" w:sz="0" w:space="0" w:color="auto"/>
          </w:divBdr>
        </w:div>
        <w:div w:id="1388333353">
          <w:marLeft w:val="640"/>
          <w:marRight w:val="0"/>
          <w:marTop w:val="0"/>
          <w:marBottom w:val="0"/>
          <w:divBdr>
            <w:top w:val="none" w:sz="0" w:space="0" w:color="auto"/>
            <w:left w:val="none" w:sz="0" w:space="0" w:color="auto"/>
            <w:bottom w:val="none" w:sz="0" w:space="0" w:color="auto"/>
            <w:right w:val="none" w:sz="0" w:space="0" w:color="auto"/>
          </w:divBdr>
        </w:div>
      </w:divsChild>
    </w:div>
    <w:div w:id="1267617875">
      <w:bodyDiv w:val="1"/>
      <w:marLeft w:val="0"/>
      <w:marRight w:val="0"/>
      <w:marTop w:val="0"/>
      <w:marBottom w:val="0"/>
      <w:divBdr>
        <w:top w:val="none" w:sz="0" w:space="0" w:color="auto"/>
        <w:left w:val="none" w:sz="0" w:space="0" w:color="auto"/>
        <w:bottom w:val="none" w:sz="0" w:space="0" w:color="auto"/>
        <w:right w:val="none" w:sz="0" w:space="0" w:color="auto"/>
      </w:divBdr>
      <w:divsChild>
        <w:div w:id="1935744249">
          <w:marLeft w:val="640"/>
          <w:marRight w:val="0"/>
          <w:marTop w:val="0"/>
          <w:marBottom w:val="0"/>
          <w:divBdr>
            <w:top w:val="none" w:sz="0" w:space="0" w:color="auto"/>
            <w:left w:val="none" w:sz="0" w:space="0" w:color="auto"/>
            <w:bottom w:val="none" w:sz="0" w:space="0" w:color="auto"/>
            <w:right w:val="none" w:sz="0" w:space="0" w:color="auto"/>
          </w:divBdr>
        </w:div>
        <w:div w:id="78605097">
          <w:marLeft w:val="640"/>
          <w:marRight w:val="0"/>
          <w:marTop w:val="0"/>
          <w:marBottom w:val="0"/>
          <w:divBdr>
            <w:top w:val="none" w:sz="0" w:space="0" w:color="auto"/>
            <w:left w:val="none" w:sz="0" w:space="0" w:color="auto"/>
            <w:bottom w:val="none" w:sz="0" w:space="0" w:color="auto"/>
            <w:right w:val="none" w:sz="0" w:space="0" w:color="auto"/>
          </w:divBdr>
        </w:div>
        <w:div w:id="603152955">
          <w:marLeft w:val="640"/>
          <w:marRight w:val="0"/>
          <w:marTop w:val="0"/>
          <w:marBottom w:val="0"/>
          <w:divBdr>
            <w:top w:val="none" w:sz="0" w:space="0" w:color="auto"/>
            <w:left w:val="none" w:sz="0" w:space="0" w:color="auto"/>
            <w:bottom w:val="none" w:sz="0" w:space="0" w:color="auto"/>
            <w:right w:val="none" w:sz="0" w:space="0" w:color="auto"/>
          </w:divBdr>
        </w:div>
        <w:div w:id="311062593">
          <w:marLeft w:val="640"/>
          <w:marRight w:val="0"/>
          <w:marTop w:val="0"/>
          <w:marBottom w:val="0"/>
          <w:divBdr>
            <w:top w:val="none" w:sz="0" w:space="0" w:color="auto"/>
            <w:left w:val="none" w:sz="0" w:space="0" w:color="auto"/>
            <w:bottom w:val="none" w:sz="0" w:space="0" w:color="auto"/>
            <w:right w:val="none" w:sz="0" w:space="0" w:color="auto"/>
          </w:divBdr>
        </w:div>
        <w:div w:id="394548362">
          <w:marLeft w:val="640"/>
          <w:marRight w:val="0"/>
          <w:marTop w:val="0"/>
          <w:marBottom w:val="0"/>
          <w:divBdr>
            <w:top w:val="none" w:sz="0" w:space="0" w:color="auto"/>
            <w:left w:val="none" w:sz="0" w:space="0" w:color="auto"/>
            <w:bottom w:val="none" w:sz="0" w:space="0" w:color="auto"/>
            <w:right w:val="none" w:sz="0" w:space="0" w:color="auto"/>
          </w:divBdr>
        </w:div>
        <w:div w:id="1610432894">
          <w:marLeft w:val="640"/>
          <w:marRight w:val="0"/>
          <w:marTop w:val="0"/>
          <w:marBottom w:val="0"/>
          <w:divBdr>
            <w:top w:val="none" w:sz="0" w:space="0" w:color="auto"/>
            <w:left w:val="none" w:sz="0" w:space="0" w:color="auto"/>
            <w:bottom w:val="none" w:sz="0" w:space="0" w:color="auto"/>
            <w:right w:val="none" w:sz="0" w:space="0" w:color="auto"/>
          </w:divBdr>
        </w:div>
        <w:div w:id="245381841">
          <w:marLeft w:val="640"/>
          <w:marRight w:val="0"/>
          <w:marTop w:val="0"/>
          <w:marBottom w:val="0"/>
          <w:divBdr>
            <w:top w:val="none" w:sz="0" w:space="0" w:color="auto"/>
            <w:left w:val="none" w:sz="0" w:space="0" w:color="auto"/>
            <w:bottom w:val="none" w:sz="0" w:space="0" w:color="auto"/>
            <w:right w:val="none" w:sz="0" w:space="0" w:color="auto"/>
          </w:divBdr>
        </w:div>
        <w:div w:id="1945384142">
          <w:marLeft w:val="640"/>
          <w:marRight w:val="0"/>
          <w:marTop w:val="0"/>
          <w:marBottom w:val="0"/>
          <w:divBdr>
            <w:top w:val="none" w:sz="0" w:space="0" w:color="auto"/>
            <w:left w:val="none" w:sz="0" w:space="0" w:color="auto"/>
            <w:bottom w:val="none" w:sz="0" w:space="0" w:color="auto"/>
            <w:right w:val="none" w:sz="0" w:space="0" w:color="auto"/>
          </w:divBdr>
        </w:div>
      </w:divsChild>
    </w:div>
    <w:div w:id="1273509561">
      <w:bodyDiv w:val="1"/>
      <w:marLeft w:val="0"/>
      <w:marRight w:val="0"/>
      <w:marTop w:val="0"/>
      <w:marBottom w:val="0"/>
      <w:divBdr>
        <w:top w:val="none" w:sz="0" w:space="0" w:color="auto"/>
        <w:left w:val="none" w:sz="0" w:space="0" w:color="auto"/>
        <w:bottom w:val="none" w:sz="0" w:space="0" w:color="auto"/>
        <w:right w:val="none" w:sz="0" w:space="0" w:color="auto"/>
      </w:divBdr>
      <w:divsChild>
        <w:div w:id="1498687613">
          <w:marLeft w:val="640"/>
          <w:marRight w:val="0"/>
          <w:marTop w:val="0"/>
          <w:marBottom w:val="0"/>
          <w:divBdr>
            <w:top w:val="none" w:sz="0" w:space="0" w:color="auto"/>
            <w:left w:val="none" w:sz="0" w:space="0" w:color="auto"/>
            <w:bottom w:val="none" w:sz="0" w:space="0" w:color="auto"/>
            <w:right w:val="none" w:sz="0" w:space="0" w:color="auto"/>
          </w:divBdr>
        </w:div>
        <w:div w:id="1408649058">
          <w:marLeft w:val="640"/>
          <w:marRight w:val="0"/>
          <w:marTop w:val="0"/>
          <w:marBottom w:val="0"/>
          <w:divBdr>
            <w:top w:val="none" w:sz="0" w:space="0" w:color="auto"/>
            <w:left w:val="none" w:sz="0" w:space="0" w:color="auto"/>
            <w:bottom w:val="none" w:sz="0" w:space="0" w:color="auto"/>
            <w:right w:val="none" w:sz="0" w:space="0" w:color="auto"/>
          </w:divBdr>
        </w:div>
        <w:div w:id="630475916">
          <w:marLeft w:val="640"/>
          <w:marRight w:val="0"/>
          <w:marTop w:val="0"/>
          <w:marBottom w:val="0"/>
          <w:divBdr>
            <w:top w:val="none" w:sz="0" w:space="0" w:color="auto"/>
            <w:left w:val="none" w:sz="0" w:space="0" w:color="auto"/>
            <w:bottom w:val="none" w:sz="0" w:space="0" w:color="auto"/>
            <w:right w:val="none" w:sz="0" w:space="0" w:color="auto"/>
          </w:divBdr>
        </w:div>
        <w:div w:id="684329478">
          <w:marLeft w:val="640"/>
          <w:marRight w:val="0"/>
          <w:marTop w:val="0"/>
          <w:marBottom w:val="0"/>
          <w:divBdr>
            <w:top w:val="none" w:sz="0" w:space="0" w:color="auto"/>
            <w:left w:val="none" w:sz="0" w:space="0" w:color="auto"/>
            <w:bottom w:val="none" w:sz="0" w:space="0" w:color="auto"/>
            <w:right w:val="none" w:sz="0" w:space="0" w:color="auto"/>
          </w:divBdr>
        </w:div>
        <w:div w:id="543251842">
          <w:marLeft w:val="640"/>
          <w:marRight w:val="0"/>
          <w:marTop w:val="0"/>
          <w:marBottom w:val="0"/>
          <w:divBdr>
            <w:top w:val="none" w:sz="0" w:space="0" w:color="auto"/>
            <w:left w:val="none" w:sz="0" w:space="0" w:color="auto"/>
            <w:bottom w:val="none" w:sz="0" w:space="0" w:color="auto"/>
            <w:right w:val="none" w:sz="0" w:space="0" w:color="auto"/>
          </w:divBdr>
        </w:div>
        <w:div w:id="1488938856">
          <w:marLeft w:val="640"/>
          <w:marRight w:val="0"/>
          <w:marTop w:val="0"/>
          <w:marBottom w:val="0"/>
          <w:divBdr>
            <w:top w:val="none" w:sz="0" w:space="0" w:color="auto"/>
            <w:left w:val="none" w:sz="0" w:space="0" w:color="auto"/>
            <w:bottom w:val="none" w:sz="0" w:space="0" w:color="auto"/>
            <w:right w:val="none" w:sz="0" w:space="0" w:color="auto"/>
          </w:divBdr>
        </w:div>
        <w:div w:id="607782412">
          <w:marLeft w:val="640"/>
          <w:marRight w:val="0"/>
          <w:marTop w:val="0"/>
          <w:marBottom w:val="0"/>
          <w:divBdr>
            <w:top w:val="none" w:sz="0" w:space="0" w:color="auto"/>
            <w:left w:val="none" w:sz="0" w:space="0" w:color="auto"/>
            <w:bottom w:val="none" w:sz="0" w:space="0" w:color="auto"/>
            <w:right w:val="none" w:sz="0" w:space="0" w:color="auto"/>
          </w:divBdr>
        </w:div>
        <w:div w:id="113137788">
          <w:marLeft w:val="640"/>
          <w:marRight w:val="0"/>
          <w:marTop w:val="0"/>
          <w:marBottom w:val="0"/>
          <w:divBdr>
            <w:top w:val="none" w:sz="0" w:space="0" w:color="auto"/>
            <w:left w:val="none" w:sz="0" w:space="0" w:color="auto"/>
            <w:bottom w:val="none" w:sz="0" w:space="0" w:color="auto"/>
            <w:right w:val="none" w:sz="0" w:space="0" w:color="auto"/>
          </w:divBdr>
        </w:div>
        <w:div w:id="892810835">
          <w:marLeft w:val="640"/>
          <w:marRight w:val="0"/>
          <w:marTop w:val="0"/>
          <w:marBottom w:val="0"/>
          <w:divBdr>
            <w:top w:val="none" w:sz="0" w:space="0" w:color="auto"/>
            <w:left w:val="none" w:sz="0" w:space="0" w:color="auto"/>
            <w:bottom w:val="none" w:sz="0" w:space="0" w:color="auto"/>
            <w:right w:val="none" w:sz="0" w:space="0" w:color="auto"/>
          </w:divBdr>
        </w:div>
        <w:div w:id="577136077">
          <w:marLeft w:val="640"/>
          <w:marRight w:val="0"/>
          <w:marTop w:val="0"/>
          <w:marBottom w:val="0"/>
          <w:divBdr>
            <w:top w:val="none" w:sz="0" w:space="0" w:color="auto"/>
            <w:left w:val="none" w:sz="0" w:space="0" w:color="auto"/>
            <w:bottom w:val="none" w:sz="0" w:space="0" w:color="auto"/>
            <w:right w:val="none" w:sz="0" w:space="0" w:color="auto"/>
          </w:divBdr>
        </w:div>
        <w:div w:id="484981099">
          <w:marLeft w:val="640"/>
          <w:marRight w:val="0"/>
          <w:marTop w:val="0"/>
          <w:marBottom w:val="0"/>
          <w:divBdr>
            <w:top w:val="none" w:sz="0" w:space="0" w:color="auto"/>
            <w:left w:val="none" w:sz="0" w:space="0" w:color="auto"/>
            <w:bottom w:val="none" w:sz="0" w:space="0" w:color="auto"/>
            <w:right w:val="none" w:sz="0" w:space="0" w:color="auto"/>
          </w:divBdr>
        </w:div>
        <w:div w:id="1332022647">
          <w:marLeft w:val="640"/>
          <w:marRight w:val="0"/>
          <w:marTop w:val="0"/>
          <w:marBottom w:val="0"/>
          <w:divBdr>
            <w:top w:val="none" w:sz="0" w:space="0" w:color="auto"/>
            <w:left w:val="none" w:sz="0" w:space="0" w:color="auto"/>
            <w:bottom w:val="none" w:sz="0" w:space="0" w:color="auto"/>
            <w:right w:val="none" w:sz="0" w:space="0" w:color="auto"/>
          </w:divBdr>
        </w:div>
        <w:div w:id="466167024">
          <w:marLeft w:val="640"/>
          <w:marRight w:val="0"/>
          <w:marTop w:val="0"/>
          <w:marBottom w:val="0"/>
          <w:divBdr>
            <w:top w:val="none" w:sz="0" w:space="0" w:color="auto"/>
            <w:left w:val="none" w:sz="0" w:space="0" w:color="auto"/>
            <w:bottom w:val="none" w:sz="0" w:space="0" w:color="auto"/>
            <w:right w:val="none" w:sz="0" w:space="0" w:color="auto"/>
          </w:divBdr>
        </w:div>
        <w:div w:id="672340444">
          <w:marLeft w:val="640"/>
          <w:marRight w:val="0"/>
          <w:marTop w:val="0"/>
          <w:marBottom w:val="0"/>
          <w:divBdr>
            <w:top w:val="none" w:sz="0" w:space="0" w:color="auto"/>
            <w:left w:val="none" w:sz="0" w:space="0" w:color="auto"/>
            <w:bottom w:val="none" w:sz="0" w:space="0" w:color="auto"/>
            <w:right w:val="none" w:sz="0" w:space="0" w:color="auto"/>
          </w:divBdr>
        </w:div>
        <w:div w:id="782925381">
          <w:marLeft w:val="640"/>
          <w:marRight w:val="0"/>
          <w:marTop w:val="0"/>
          <w:marBottom w:val="0"/>
          <w:divBdr>
            <w:top w:val="none" w:sz="0" w:space="0" w:color="auto"/>
            <w:left w:val="none" w:sz="0" w:space="0" w:color="auto"/>
            <w:bottom w:val="none" w:sz="0" w:space="0" w:color="auto"/>
            <w:right w:val="none" w:sz="0" w:space="0" w:color="auto"/>
          </w:divBdr>
        </w:div>
        <w:div w:id="1290629478">
          <w:marLeft w:val="640"/>
          <w:marRight w:val="0"/>
          <w:marTop w:val="0"/>
          <w:marBottom w:val="0"/>
          <w:divBdr>
            <w:top w:val="none" w:sz="0" w:space="0" w:color="auto"/>
            <w:left w:val="none" w:sz="0" w:space="0" w:color="auto"/>
            <w:bottom w:val="none" w:sz="0" w:space="0" w:color="auto"/>
            <w:right w:val="none" w:sz="0" w:space="0" w:color="auto"/>
          </w:divBdr>
        </w:div>
        <w:div w:id="20789637">
          <w:marLeft w:val="640"/>
          <w:marRight w:val="0"/>
          <w:marTop w:val="0"/>
          <w:marBottom w:val="0"/>
          <w:divBdr>
            <w:top w:val="none" w:sz="0" w:space="0" w:color="auto"/>
            <w:left w:val="none" w:sz="0" w:space="0" w:color="auto"/>
            <w:bottom w:val="none" w:sz="0" w:space="0" w:color="auto"/>
            <w:right w:val="none" w:sz="0" w:space="0" w:color="auto"/>
          </w:divBdr>
        </w:div>
        <w:div w:id="1084380769">
          <w:marLeft w:val="640"/>
          <w:marRight w:val="0"/>
          <w:marTop w:val="0"/>
          <w:marBottom w:val="0"/>
          <w:divBdr>
            <w:top w:val="none" w:sz="0" w:space="0" w:color="auto"/>
            <w:left w:val="none" w:sz="0" w:space="0" w:color="auto"/>
            <w:bottom w:val="none" w:sz="0" w:space="0" w:color="auto"/>
            <w:right w:val="none" w:sz="0" w:space="0" w:color="auto"/>
          </w:divBdr>
        </w:div>
        <w:div w:id="1548837749">
          <w:marLeft w:val="640"/>
          <w:marRight w:val="0"/>
          <w:marTop w:val="0"/>
          <w:marBottom w:val="0"/>
          <w:divBdr>
            <w:top w:val="none" w:sz="0" w:space="0" w:color="auto"/>
            <w:left w:val="none" w:sz="0" w:space="0" w:color="auto"/>
            <w:bottom w:val="none" w:sz="0" w:space="0" w:color="auto"/>
            <w:right w:val="none" w:sz="0" w:space="0" w:color="auto"/>
          </w:divBdr>
        </w:div>
        <w:div w:id="346450904">
          <w:marLeft w:val="640"/>
          <w:marRight w:val="0"/>
          <w:marTop w:val="0"/>
          <w:marBottom w:val="0"/>
          <w:divBdr>
            <w:top w:val="none" w:sz="0" w:space="0" w:color="auto"/>
            <w:left w:val="none" w:sz="0" w:space="0" w:color="auto"/>
            <w:bottom w:val="none" w:sz="0" w:space="0" w:color="auto"/>
            <w:right w:val="none" w:sz="0" w:space="0" w:color="auto"/>
          </w:divBdr>
        </w:div>
        <w:div w:id="2010323421">
          <w:marLeft w:val="640"/>
          <w:marRight w:val="0"/>
          <w:marTop w:val="0"/>
          <w:marBottom w:val="0"/>
          <w:divBdr>
            <w:top w:val="none" w:sz="0" w:space="0" w:color="auto"/>
            <w:left w:val="none" w:sz="0" w:space="0" w:color="auto"/>
            <w:bottom w:val="none" w:sz="0" w:space="0" w:color="auto"/>
            <w:right w:val="none" w:sz="0" w:space="0" w:color="auto"/>
          </w:divBdr>
        </w:div>
        <w:div w:id="1355957312">
          <w:marLeft w:val="640"/>
          <w:marRight w:val="0"/>
          <w:marTop w:val="0"/>
          <w:marBottom w:val="0"/>
          <w:divBdr>
            <w:top w:val="none" w:sz="0" w:space="0" w:color="auto"/>
            <w:left w:val="none" w:sz="0" w:space="0" w:color="auto"/>
            <w:bottom w:val="none" w:sz="0" w:space="0" w:color="auto"/>
            <w:right w:val="none" w:sz="0" w:space="0" w:color="auto"/>
          </w:divBdr>
        </w:div>
        <w:div w:id="1490487264">
          <w:marLeft w:val="640"/>
          <w:marRight w:val="0"/>
          <w:marTop w:val="0"/>
          <w:marBottom w:val="0"/>
          <w:divBdr>
            <w:top w:val="none" w:sz="0" w:space="0" w:color="auto"/>
            <w:left w:val="none" w:sz="0" w:space="0" w:color="auto"/>
            <w:bottom w:val="none" w:sz="0" w:space="0" w:color="auto"/>
            <w:right w:val="none" w:sz="0" w:space="0" w:color="auto"/>
          </w:divBdr>
        </w:div>
        <w:div w:id="711658096">
          <w:marLeft w:val="640"/>
          <w:marRight w:val="0"/>
          <w:marTop w:val="0"/>
          <w:marBottom w:val="0"/>
          <w:divBdr>
            <w:top w:val="none" w:sz="0" w:space="0" w:color="auto"/>
            <w:left w:val="none" w:sz="0" w:space="0" w:color="auto"/>
            <w:bottom w:val="none" w:sz="0" w:space="0" w:color="auto"/>
            <w:right w:val="none" w:sz="0" w:space="0" w:color="auto"/>
          </w:divBdr>
        </w:div>
        <w:div w:id="1783188394">
          <w:marLeft w:val="640"/>
          <w:marRight w:val="0"/>
          <w:marTop w:val="0"/>
          <w:marBottom w:val="0"/>
          <w:divBdr>
            <w:top w:val="none" w:sz="0" w:space="0" w:color="auto"/>
            <w:left w:val="none" w:sz="0" w:space="0" w:color="auto"/>
            <w:bottom w:val="none" w:sz="0" w:space="0" w:color="auto"/>
            <w:right w:val="none" w:sz="0" w:space="0" w:color="auto"/>
          </w:divBdr>
        </w:div>
        <w:div w:id="1157842127">
          <w:marLeft w:val="640"/>
          <w:marRight w:val="0"/>
          <w:marTop w:val="0"/>
          <w:marBottom w:val="0"/>
          <w:divBdr>
            <w:top w:val="none" w:sz="0" w:space="0" w:color="auto"/>
            <w:left w:val="none" w:sz="0" w:space="0" w:color="auto"/>
            <w:bottom w:val="none" w:sz="0" w:space="0" w:color="auto"/>
            <w:right w:val="none" w:sz="0" w:space="0" w:color="auto"/>
          </w:divBdr>
        </w:div>
        <w:div w:id="1566839396">
          <w:marLeft w:val="640"/>
          <w:marRight w:val="0"/>
          <w:marTop w:val="0"/>
          <w:marBottom w:val="0"/>
          <w:divBdr>
            <w:top w:val="none" w:sz="0" w:space="0" w:color="auto"/>
            <w:left w:val="none" w:sz="0" w:space="0" w:color="auto"/>
            <w:bottom w:val="none" w:sz="0" w:space="0" w:color="auto"/>
            <w:right w:val="none" w:sz="0" w:space="0" w:color="auto"/>
          </w:divBdr>
        </w:div>
        <w:div w:id="259988214">
          <w:marLeft w:val="640"/>
          <w:marRight w:val="0"/>
          <w:marTop w:val="0"/>
          <w:marBottom w:val="0"/>
          <w:divBdr>
            <w:top w:val="none" w:sz="0" w:space="0" w:color="auto"/>
            <w:left w:val="none" w:sz="0" w:space="0" w:color="auto"/>
            <w:bottom w:val="none" w:sz="0" w:space="0" w:color="auto"/>
            <w:right w:val="none" w:sz="0" w:space="0" w:color="auto"/>
          </w:divBdr>
        </w:div>
        <w:div w:id="1627467309">
          <w:marLeft w:val="640"/>
          <w:marRight w:val="0"/>
          <w:marTop w:val="0"/>
          <w:marBottom w:val="0"/>
          <w:divBdr>
            <w:top w:val="none" w:sz="0" w:space="0" w:color="auto"/>
            <w:left w:val="none" w:sz="0" w:space="0" w:color="auto"/>
            <w:bottom w:val="none" w:sz="0" w:space="0" w:color="auto"/>
            <w:right w:val="none" w:sz="0" w:space="0" w:color="auto"/>
          </w:divBdr>
        </w:div>
        <w:div w:id="9111788">
          <w:marLeft w:val="640"/>
          <w:marRight w:val="0"/>
          <w:marTop w:val="0"/>
          <w:marBottom w:val="0"/>
          <w:divBdr>
            <w:top w:val="none" w:sz="0" w:space="0" w:color="auto"/>
            <w:left w:val="none" w:sz="0" w:space="0" w:color="auto"/>
            <w:bottom w:val="none" w:sz="0" w:space="0" w:color="auto"/>
            <w:right w:val="none" w:sz="0" w:space="0" w:color="auto"/>
          </w:divBdr>
        </w:div>
        <w:div w:id="1418746023">
          <w:marLeft w:val="640"/>
          <w:marRight w:val="0"/>
          <w:marTop w:val="0"/>
          <w:marBottom w:val="0"/>
          <w:divBdr>
            <w:top w:val="none" w:sz="0" w:space="0" w:color="auto"/>
            <w:left w:val="none" w:sz="0" w:space="0" w:color="auto"/>
            <w:bottom w:val="none" w:sz="0" w:space="0" w:color="auto"/>
            <w:right w:val="none" w:sz="0" w:space="0" w:color="auto"/>
          </w:divBdr>
        </w:div>
        <w:div w:id="830102455">
          <w:marLeft w:val="640"/>
          <w:marRight w:val="0"/>
          <w:marTop w:val="0"/>
          <w:marBottom w:val="0"/>
          <w:divBdr>
            <w:top w:val="none" w:sz="0" w:space="0" w:color="auto"/>
            <w:left w:val="none" w:sz="0" w:space="0" w:color="auto"/>
            <w:bottom w:val="none" w:sz="0" w:space="0" w:color="auto"/>
            <w:right w:val="none" w:sz="0" w:space="0" w:color="auto"/>
          </w:divBdr>
        </w:div>
        <w:div w:id="721827125">
          <w:marLeft w:val="640"/>
          <w:marRight w:val="0"/>
          <w:marTop w:val="0"/>
          <w:marBottom w:val="0"/>
          <w:divBdr>
            <w:top w:val="none" w:sz="0" w:space="0" w:color="auto"/>
            <w:left w:val="none" w:sz="0" w:space="0" w:color="auto"/>
            <w:bottom w:val="none" w:sz="0" w:space="0" w:color="auto"/>
            <w:right w:val="none" w:sz="0" w:space="0" w:color="auto"/>
          </w:divBdr>
        </w:div>
        <w:div w:id="1440250987">
          <w:marLeft w:val="640"/>
          <w:marRight w:val="0"/>
          <w:marTop w:val="0"/>
          <w:marBottom w:val="0"/>
          <w:divBdr>
            <w:top w:val="none" w:sz="0" w:space="0" w:color="auto"/>
            <w:left w:val="none" w:sz="0" w:space="0" w:color="auto"/>
            <w:bottom w:val="none" w:sz="0" w:space="0" w:color="auto"/>
            <w:right w:val="none" w:sz="0" w:space="0" w:color="auto"/>
          </w:divBdr>
        </w:div>
        <w:div w:id="1406949629">
          <w:marLeft w:val="640"/>
          <w:marRight w:val="0"/>
          <w:marTop w:val="0"/>
          <w:marBottom w:val="0"/>
          <w:divBdr>
            <w:top w:val="none" w:sz="0" w:space="0" w:color="auto"/>
            <w:left w:val="none" w:sz="0" w:space="0" w:color="auto"/>
            <w:bottom w:val="none" w:sz="0" w:space="0" w:color="auto"/>
            <w:right w:val="none" w:sz="0" w:space="0" w:color="auto"/>
          </w:divBdr>
        </w:div>
        <w:div w:id="390540806">
          <w:marLeft w:val="640"/>
          <w:marRight w:val="0"/>
          <w:marTop w:val="0"/>
          <w:marBottom w:val="0"/>
          <w:divBdr>
            <w:top w:val="none" w:sz="0" w:space="0" w:color="auto"/>
            <w:left w:val="none" w:sz="0" w:space="0" w:color="auto"/>
            <w:bottom w:val="none" w:sz="0" w:space="0" w:color="auto"/>
            <w:right w:val="none" w:sz="0" w:space="0" w:color="auto"/>
          </w:divBdr>
        </w:div>
        <w:div w:id="797603760">
          <w:marLeft w:val="640"/>
          <w:marRight w:val="0"/>
          <w:marTop w:val="0"/>
          <w:marBottom w:val="0"/>
          <w:divBdr>
            <w:top w:val="none" w:sz="0" w:space="0" w:color="auto"/>
            <w:left w:val="none" w:sz="0" w:space="0" w:color="auto"/>
            <w:bottom w:val="none" w:sz="0" w:space="0" w:color="auto"/>
            <w:right w:val="none" w:sz="0" w:space="0" w:color="auto"/>
          </w:divBdr>
        </w:div>
        <w:div w:id="1378823662">
          <w:marLeft w:val="640"/>
          <w:marRight w:val="0"/>
          <w:marTop w:val="0"/>
          <w:marBottom w:val="0"/>
          <w:divBdr>
            <w:top w:val="none" w:sz="0" w:space="0" w:color="auto"/>
            <w:left w:val="none" w:sz="0" w:space="0" w:color="auto"/>
            <w:bottom w:val="none" w:sz="0" w:space="0" w:color="auto"/>
            <w:right w:val="none" w:sz="0" w:space="0" w:color="auto"/>
          </w:divBdr>
        </w:div>
        <w:div w:id="655767941">
          <w:marLeft w:val="640"/>
          <w:marRight w:val="0"/>
          <w:marTop w:val="0"/>
          <w:marBottom w:val="0"/>
          <w:divBdr>
            <w:top w:val="none" w:sz="0" w:space="0" w:color="auto"/>
            <w:left w:val="none" w:sz="0" w:space="0" w:color="auto"/>
            <w:bottom w:val="none" w:sz="0" w:space="0" w:color="auto"/>
            <w:right w:val="none" w:sz="0" w:space="0" w:color="auto"/>
          </w:divBdr>
        </w:div>
        <w:div w:id="1305043820">
          <w:marLeft w:val="640"/>
          <w:marRight w:val="0"/>
          <w:marTop w:val="0"/>
          <w:marBottom w:val="0"/>
          <w:divBdr>
            <w:top w:val="none" w:sz="0" w:space="0" w:color="auto"/>
            <w:left w:val="none" w:sz="0" w:space="0" w:color="auto"/>
            <w:bottom w:val="none" w:sz="0" w:space="0" w:color="auto"/>
            <w:right w:val="none" w:sz="0" w:space="0" w:color="auto"/>
          </w:divBdr>
        </w:div>
        <w:div w:id="972365060">
          <w:marLeft w:val="640"/>
          <w:marRight w:val="0"/>
          <w:marTop w:val="0"/>
          <w:marBottom w:val="0"/>
          <w:divBdr>
            <w:top w:val="none" w:sz="0" w:space="0" w:color="auto"/>
            <w:left w:val="none" w:sz="0" w:space="0" w:color="auto"/>
            <w:bottom w:val="none" w:sz="0" w:space="0" w:color="auto"/>
            <w:right w:val="none" w:sz="0" w:space="0" w:color="auto"/>
          </w:divBdr>
        </w:div>
        <w:div w:id="1171456525">
          <w:marLeft w:val="640"/>
          <w:marRight w:val="0"/>
          <w:marTop w:val="0"/>
          <w:marBottom w:val="0"/>
          <w:divBdr>
            <w:top w:val="none" w:sz="0" w:space="0" w:color="auto"/>
            <w:left w:val="none" w:sz="0" w:space="0" w:color="auto"/>
            <w:bottom w:val="none" w:sz="0" w:space="0" w:color="auto"/>
            <w:right w:val="none" w:sz="0" w:space="0" w:color="auto"/>
          </w:divBdr>
        </w:div>
        <w:div w:id="642780189">
          <w:marLeft w:val="640"/>
          <w:marRight w:val="0"/>
          <w:marTop w:val="0"/>
          <w:marBottom w:val="0"/>
          <w:divBdr>
            <w:top w:val="none" w:sz="0" w:space="0" w:color="auto"/>
            <w:left w:val="none" w:sz="0" w:space="0" w:color="auto"/>
            <w:bottom w:val="none" w:sz="0" w:space="0" w:color="auto"/>
            <w:right w:val="none" w:sz="0" w:space="0" w:color="auto"/>
          </w:divBdr>
        </w:div>
      </w:divsChild>
    </w:div>
    <w:div w:id="1289505170">
      <w:bodyDiv w:val="1"/>
      <w:marLeft w:val="0"/>
      <w:marRight w:val="0"/>
      <w:marTop w:val="0"/>
      <w:marBottom w:val="0"/>
      <w:divBdr>
        <w:top w:val="none" w:sz="0" w:space="0" w:color="auto"/>
        <w:left w:val="none" w:sz="0" w:space="0" w:color="auto"/>
        <w:bottom w:val="none" w:sz="0" w:space="0" w:color="auto"/>
        <w:right w:val="none" w:sz="0" w:space="0" w:color="auto"/>
      </w:divBdr>
      <w:divsChild>
        <w:div w:id="2063479034">
          <w:marLeft w:val="640"/>
          <w:marRight w:val="0"/>
          <w:marTop w:val="0"/>
          <w:marBottom w:val="0"/>
          <w:divBdr>
            <w:top w:val="none" w:sz="0" w:space="0" w:color="auto"/>
            <w:left w:val="none" w:sz="0" w:space="0" w:color="auto"/>
            <w:bottom w:val="none" w:sz="0" w:space="0" w:color="auto"/>
            <w:right w:val="none" w:sz="0" w:space="0" w:color="auto"/>
          </w:divBdr>
        </w:div>
        <w:div w:id="18049876">
          <w:marLeft w:val="640"/>
          <w:marRight w:val="0"/>
          <w:marTop w:val="0"/>
          <w:marBottom w:val="0"/>
          <w:divBdr>
            <w:top w:val="none" w:sz="0" w:space="0" w:color="auto"/>
            <w:left w:val="none" w:sz="0" w:space="0" w:color="auto"/>
            <w:bottom w:val="none" w:sz="0" w:space="0" w:color="auto"/>
            <w:right w:val="none" w:sz="0" w:space="0" w:color="auto"/>
          </w:divBdr>
        </w:div>
        <w:div w:id="618529588">
          <w:marLeft w:val="640"/>
          <w:marRight w:val="0"/>
          <w:marTop w:val="0"/>
          <w:marBottom w:val="0"/>
          <w:divBdr>
            <w:top w:val="none" w:sz="0" w:space="0" w:color="auto"/>
            <w:left w:val="none" w:sz="0" w:space="0" w:color="auto"/>
            <w:bottom w:val="none" w:sz="0" w:space="0" w:color="auto"/>
            <w:right w:val="none" w:sz="0" w:space="0" w:color="auto"/>
          </w:divBdr>
        </w:div>
        <w:div w:id="1911427365">
          <w:marLeft w:val="640"/>
          <w:marRight w:val="0"/>
          <w:marTop w:val="0"/>
          <w:marBottom w:val="0"/>
          <w:divBdr>
            <w:top w:val="none" w:sz="0" w:space="0" w:color="auto"/>
            <w:left w:val="none" w:sz="0" w:space="0" w:color="auto"/>
            <w:bottom w:val="none" w:sz="0" w:space="0" w:color="auto"/>
            <w:right w:val="none" w:sz="0" w:space="0" w:color="auto"/>
          </w:divBdr>
        </w:div>
        <w:div w:id="1401245872">
          <w:marLeft w:val="640"/>
          <w:marRight w:val="0"/>
          <w:marTop w:val="0"/>
          <w:marBottom w:val="0"/>
          <w:divBdr>
            <w:top w:val="none" w:sz="0" w:space="0" w:color="auto"/>
            <w:left w:val="none" w:sz="0" w:space="0" w:color="auto"/>
            <w:bottom w:val="none" w:sz="0" w:space="0" w:color="auto"/>
            <w:right w:val="none" w:sz="0" w:space="0" w:color="auto"/>
          </w:divBdr>
        </w:div>
        <w:div w:id="233778514">
          <w:marLeft w:val="640"/>
          <w:marRight w:val="0"/>
          <w:marTop w:val="0"/>
          <w:marBottom w:val="0"/>
          <w:divBdr>
            <w:top w:val="none" w:sz="0" w:space="0" w:color="auto"/>
            <w:left w:val="none" w:sz="0" w:space="0" w:color="auto"/>
            <w:bottom w:val="none" w:sz="0" w:space="0" w:color="auto"/>
            <w:right w:val="none" w:sz="0" w:space="0" w:color="auto"/>
          </w:divBdr>
        </w:div>
        <w:div w:id="768743115">
          <w:marLeft w:val="640"/>
          <w:marRight w:val="0"/>
          <w:marTop w:val="0"/>
          <w:marBottom w:val="0"/>
          <w:divBdr>
            <w:top w:val="none" w:sz="0" w:space="0" w:color="auto"/>
            <w:left w:val="none" w:sz="0" w:space="0" w:color="auto"/>
            <w:bottom w:val="none" w:sz="0" w:space="0" w:color="auto"/>
            <w:right w:val="none" w:sz="0" w:space="0" w:color="auto"/>
          </w:divBdr>
        </w:div>
        <w:div w:id="1912349664">
          <w:marLeft w:val="640"/>
          <w:marRight w:val="0"/>
          <w:marTop w:val="0"/>
          <w:marBottom w:val="0"/>
          <w:divBdr>
            <w:top w:val="none" w:sz="0" w:space="0" w:color="auto"/>
            <w:left w:val="none" w:sz="0" w:space="0" w:color="auto"/>
            <w:bottom w:val="none" w:sz="0" w:space="0" w:color="auto"/>
            <w:right w:val="none" w:sz="0" w:space="0" w:color="auto"/>
          </w:divBdr>
        </w:div>
        <w:div w:id="1490637647">
          <w:marLeft w:val="640"/>
          <w:marRight w:val="0"/>
          <w:marTop w:val="0"/>
          <w:marBottom w:val="0"/>
          <w:divBdr>
            <w:top w:val="none" w:sz="0" w:space="0" w:color="auto"/>
            <w:left w:val="none" w:sz="0" w:space="0" w:color="auto"/>
            <w:bottom w:val="none" w:sz="0" w:space="0" w:color="auto"/>
            <w:right w:val="none" w:sz="0" w:space="0" w:color="auto"/>
          </w:divBdr>
        </w:div>
        <w:div w:id="373119818">
          <w:marLeft w:val="640"/>
          <w:marRight w:val="0"/>
          <w:marTop w:val="0"/>
          <w:marBottom w:val="0"/>
          <w:divBdr>
            <w:top w:val="none" w:sz="0" w:space="0" w:color="auto"/>
            <w:left w:val="none" w:sz="0" w:space="0" w:color="auto"/>
            <w:bottom w:val="none" w:sz="0" w:space="0" w:color="auto"/>
            <w:right w:val="none" w:sz="0" w:space="0" w:color="auto"/>
          </w:divBdr>
        </w:div>
        <w:div w:id="976495401">
          <w:marLeft w:val="640"/>
          <w:marRight w:val="0"/>
          <w:marTop w:val="0"/>
          <w:marBottom w:val="0"/>
          <w:divBdr>
            <w:top w:val="none" w:sz="0" w:space="0" w:color="auto"/>
            <w:left w:val="none" w:sz="0" w:space="0" w:color="auto"/>
            <w:bottom w:val="none" w:sz="0" w:space="0" w:color="auto"/>
            <w:right w:val="none" w:sz="0" w:space="0" w:color="auto"/>
          </w:divBdr>
        </w:div>
        <w:div w:id="2033066946">
          <w:marLeft w:val="640"/>
          <w:marRight w:val="0"/>
          <w:marTop w:val="0"/>
          <w:marBottom w:val="0"/>
          <w:divBdr>
            <w:top w:val="none" w:sz="0" w:space="0" w:color="auto"/>
            <w:left w:val="none" w:sz="0" w:space="0" w:color="auto"/>
            <w:bottom w:val="none" w:sz="0" w:space="0" w:color="auto"/>
            <w:right w:val="none" w:sz="0" w:space="0" w:color="auto"/>
          </w:divBdr>
        </w:div>
        <w:div w:id="1351371227">
          <w:marLeft w:val="640"/>
          <w:marRight w:val="0"/>
          <w:marTop w:val="0"/>
          <w:marBottom w:val="0"/>
          <w:divBdr>
            <w:top w:val="none" w:sz="0" w:space="0" w:color="auto"/>
            <w:left w:val="none" w:sz="0" w:space="0" w:color="auto"/>
            <w:bottom w:val="none" w:sz="0" w:space="0" w:color="auto"/>
            <w:right w:val="none" w:sz="0" w:space="0" w:color="auto"/>
          </w:divBdr>
        </w:div>
        <w:div w:id="55670119">
          <w:marLeft w:val="640"/>
          <w:marRight w:val="0"/>
          <w:marTop w:val="0"/>
          <w:marBottom w:val="0"/>
          <w:divBdr>
            <w:top w:val="none" w:sz="0" w:space="0" w:color="auto"/>
            <w:left w:val="none" w:sz="0" w:space="0" w:color="auto"/>
            <w:bottom w:val="none" w:sz="0" w:space="0" w:color="auto"/>
            <w:right w:val="none" w:sz="0" w:space="0" w:color="auto"/>
          </w:divBdr>
        </w:div>
        <w:div w:id="185795599">
          <w:marLeft w:val="640"/>
          <w:marRight w:val="0"/>
          <w:marTop w:val="0"/>
          <w:marBottom w:val="0"/>
          <w:divBdr>
            <w:top w:val="none" w:sz="0" w:space="0" w:color="auto"/>
            <w:left w:val="none" w:sz="0" w:space="0" w:color="auto"/>
            <w:bottom w:val="none" w:sz="0" w:space="0" w:color="auto"/>
            <w:right w:val="none" w:sz="0" w:space="0" w:color="auto"/>
          </w:divBdr>
        </w:div>
        <w:div w:id="1161695066">
          <w:marLeft w:val="640"/>
          <w:marRight w:val="0"/>
          <w:marTop w:val="0"/>
          <w:marBottom w:val="0"/>
          <w:divBdr>
            <w:top w:val="none" w:sz="0" w:space="0" w:color="auto"/>
            <w:left w:val="none" w:sz="0" w:space="0" w:color="auto"/>
            <w:bottom w:val="none" w:sz="0" w:space="0" w:color="auto"/>
            <w:right w:val="none" w:sz="0" w:space="0" w:color="auto"/>
          </w:divBdr>
        </w:div>
        <w:div w:id="1994404223">
          <w:marLeft w:val="640"/>
          <w:marRight w:val="0"/>
          <w:marTop w:val="0"/>
          <w:marBottom w:val="0"/>
          <w:divBdr>
            <w:top w:val="none" w:sz="0" w:space="0" w:color="auto"/>
            <w:left w:val="none" w:sz="0" w:space="0" w:color="auto"/>
            <w:bottom w:val="none" w:sz="0" w:space="0" w:color="auto"/>
            <w:right w:val="none" w:sz="0" w:space="0" w:color="auto"/>
          </w:divBdr>
        </w:div>
        <w:div w:id="1958216193">
          <w:marLeft w:val="640"/>
          <w:marRight w:val="0"/>
          <w:marTop w:val="0"/>
          <w:marBottom w:val="0"/>
          <w:divBdr>
            <w:top w:val="none" w:sz="0" w:space="0" w:color="auto"/>
            <w:left w:val="none" w:sz="0" w:space="0" w:color="auto"/>
            <w:bottom w:val="none" w:sz="0" w:space="0" w:color="auto"/>
            <w:right w:val="none" w:sz="0" w:space="0" w:color="auto"/>
          </w:divBdr>
        </w:div>
        <w:div w:id="1455175280">
          <w:marLeft w:val="640"/>
          <w:marRight w:val="0"/>
          <w:marTop w:val="0"/>
          <w:marBottom w:val="0"/>
          <w:divBdr>
            <w:top w:val="none" w:sz="0" w:space="0" w:color="auto"/>
            <w:left w:val="none" w:sz="0" w:space="0" w:color="auto"/>
            <w:bottom w:val="none" w:sz="0" w:space="0" w:color="auto"/>
            <w:right w:val="none" w:sz="0" w:space="0" w:color="auto"/>
          </w:divBdr>
        </w:div>
        <w:div w:id="29378346">
          <w:marLeft w:val="640"/>
          <w:marRight w:val="0"/>
          <w:marTop w:val="0"/>
          <w:marBottom w:val="0"/>
          <w:divBdr>
            <w:top w:val="none" w:sz="0" w:space="0" w:color="auto"/>
            <w:left w:val="none" w:sz="0" w:space="0" w:color="auto"/>
            <w:bottom w:val="none" w:sz="0" w:space="0" w:color="auto"/>
            <w:right w:val="none" w:sz="0" w:space="0" w:color="auto"/>
          </w:divBdr>
        </w:div>
        <w:div w:id="755590174">
          <w:marLeft w:val="640"/>
          <w:marRight w:val="0"/>
          <w:marTop w:val="0"/>
          <w:marBottom w:val="0"/>
          <w:divBdr>
            <w:top w:val="none" w:sz="0" w:space="0" w:color="auto"/>
            <w:left w:val="none" w:sz="0" w:space="0" w:color="auto"/>
            <w:bottom w:val="none" w:sz="0" w:space="0" w:color="auto"/>
            <w:right w:val="none" w:sz="0" w:space="0" w:color="auto"/>
          </w:divBdr>
        </w:div>
        <w:div w:id="45297067">
          <w:marLeft w:val="640"/>
          <w:marRight w:val="0"/>
          <w:marTop w:val="0"/>
          <w:marBottom w:val="0"/>
          <w:divBdr>
            <w:top w:val="none" w:sz="0" w:space="0" w:color="auto"/>
            <w:left w:val="none" w:sz="0" w:space="0" w:color="auto"/>
            <w:bottom w:val="none" w:sz="0" w:space="0" w:color="auto"/>
            <w:right w:val="none" w:sz="0" w:space="0" w:color="auto"/>
          </w:divBdr>
        </w:div>
        <w:div w:id="2083142632">
          <w:marLeft w:val="640"/>
          <w:marRight w:val="0"/>
          <w:marTop w:val="0"/>
          <w:marBottom w:val="0"/>
          <w:divBdr>
            <w:top w:val="none" w:sz="0" w:space="0" w:color="auto"/>
            <w:left w:val="none" w:sz="0" w:space="0" w:color="auto"/>
            <w:bottom w:val="none" w:sz="0" w:space="0" w:color="auto"/>
            <w:right w:val="none" w:sz="0" w:space="0" w:color="auto"/>
          </w:divBdr>
        </w:div>
        <w:div w:id="1062369822">
          <w:marLeft w:val="640"/>
          <w:marRight w:val="0"/>
          <w:marTop w:val="0"/>
          <w:marBottom w:val="0"/>
          <w:divBdr>
            <w:top w:val="none" w:sz="0" w:space="0" w:color="auto"/>
            <w:left w:val="none" w:sz="0" w:space="0" w:color="auto"/>
            <w:bottom w:val="none" w:sz="0" w:space="0" w:color="auto"/>
            <w:right w:val="none" w:sz="0" w:space="0" w:color="auto"/>
          </w:divBdr>
        </w:div>
        <w:div w:id="2036806434">
          <w:marLeft w:val="640"/>
          <w:marRight w:val="0"/>
          <w:marTop w:val="0"/>
          <w:marBottom w:val="0"/>
          <w:divBdr>
            <w:top w:val="none" w:sz="0" w:space="0" w:color="auto"/>
            <w:left w:val="none" w:sz="0" w:space="0" w:color="auto"/>
            <w:bottom w:val="none" w:sz="0" w:space="0" w:color="auto"/>
            <w:right w:val="none" w:sz="0" w:space="0" w:color="auto"/>
          </w:divBdr>
        </w:div>
        <w:div w:id="793720951">
          <w:marLeft w:val="640"/>
          <w:marRight w:val="0"/>
          <w:marTop w:val="0"/>
          <w:marBottom w:val="0"/>
          <w:divBdr>
            <w:top w:val="none" w:sz="0" w:space="0" w:color="auto"/>
            <w:left w:val="none" w:sz="0" w:space="0" w:color="auto"/>
            <w:bottom w:val="none" w:sz="0" w:space="0" w:color="auto"/>
            <w:right w:val="none" w:sz="0" w:space="0" w:color="auto"/>
          </w:divBdr>
        </w:div>
        <w:div w:id="1124421505">
          <w:marLeft w:val="640"/>
          <w:marRight w:val="0"/>
          <w:marTop w:val="0"/>
          <w:marBottom w:val="0"/>
          <w:divBdr>
            <w:top w:val="none" w:sz="0" w:space="0" w:color="auto"/>
            <w:left w:val="none" w:sz="0" w:space="0" w:color="auto"/>
            <w:bottom w:val="none" w:sz="0" w:space="0" w:color="auto"/>
            <w:right w:val="none" w:sz="0" w:space="0" w:color="auto"/>
          </w:divBdr>
        </w:div>
        <w:div w:id="389547528">
          <w:marLeft w:val="640"/>
          <w:marRight w:val="0"/>
          <w:marTop w:val="0"/>
          <w:marBottom w:val="0"/>
          <w:divBdr>
            <w:top w:val="none" w:sz="0" w:space="0" w:color="auto"/>
            <w:left w:val="none" w:sz="0" w:space="0" w:color="auto"/>
            <w:bottom w:val="none" w:sz="0" w:space="0" w:color="auto"/>
            <w:right w:val="none" w:sz="0" w:space="0" w:color="auto"/>
          </w:divBdr>
        </w:div>
        <w:div w:id="1776900341">
          <w:marLeft w:val="640"/>
          <w:marRight w:val="0"/>
          <w:marTop w:val="0"/>
          <w:marBottom w:val="0"/>
          <w:divBdr>
            <w:top w:val="none" w:sz="0" w:space="0" w:color="auto"/>
            <w:left w:val="none" w:sz="0" w:space="0" w:color="auto"/>
            <w:bottom w:val="none" w:sz="0" w:space="0" w:color="auto"/>
            <w:right w:val="none" w:sz="0" w:space="0" w:color="auto"/>
          </w:divBdr>
        </w:div>
        <w:div w:id="1647737409">
          <w:marLeft w:val="640"/>
          <w:marRight w:val="0"/>
          <w:marTop w:val="0"/>
          <w:marBottom w:val="0"/>
          <w:divBdr>
            <w:top w:val="none" w:sz="0" w:space="0" w:color="auto"/>
            <w:left w:val="none" w:sz="0" w:space="0" w:color="auto"/>
            <w:bottom w:val="none" w:sz="0" w:space="0" w:color="auto"/>
            <w:right w:val="none" w:sz="0" w:space="0" w:color="auto"/>
          </w:divBdr>
        </w:div>
        <w:div w:id="1202790106">
          <w:marLeft w:val="640"/>
          <w:marRight w:val="0"/>
          <w:marTop w:val="0"/>
          <w:marBottom w:val="0"/>
          <w:divBdr>
            <w:top w:val="none" w:sz="0" w:space="0" w:color="auto"/>
            <w:left w:val="none" w:sz="0" w:space="0" w:color="auto"/>
            <w:bottom w:val="none" w:sz="0" w:space="0" w:color="auto"/>
            <w:right w:val="none" w:sz="0" w:space="0" w:color="auto"/>
          </w:divBdr>
        </w:div>
        <w:div w:id="722948778">
          <w:marLeft w:val="640"/>
          <w:marRight w:val="0"/>
          <w:marTop w:val="0"/>
          <w:marBottom w:val="0"/>
          <w:divBdr>
            <w:top w:val="none" w:sz="0" w:space="0" w:color="auto"/>
            <w:left w:val="none" w:sz="0" w:space="0" w:color="auto"/>
            <w:bottom w:val="none" w:sz="0" w:space="0" w:color="auto"/>
            <w:right w:val="none" w:sz="0" w:space="0" w:color="auto"/>
          </w:divBdr>
        </w:div>
        <w:div w:id="1855221495">
          <w:marLeft w:val="640"/>
          <w:marRight w:val="0"/>
          <w:marTop w:val="0"/>
          <w:marBottom w:val="0"/>
          <w:divBdr>
            <w:top w:val="none" w:sz="0" w:space="0" w:color="auto"/>
            <w:left w:val="none" w:sz="0" w:space="0" w:color="auto"/>
            <w:bottom w:val="none" w:sz="0" w:space="0" w:color="auto"/>
            <w:right w:val="none" w:sz="0" w:space="0" w:color="auto"/>
          </w:divBdr>
        </w:div>
        <w:div w:id="334843254">
          <w:marLeft w:val="640"/>
          <w:marRight w:val="0"/>
          <w:marTop w:val="0"/>
          <w:marBottom w:val="0"/>
          <w:divBdr>
            <w:top w:val="none" w:sz="0" w:space="0" w:color="auto"/>
            <w:left w:val="none" w:sz="0" w:space="0" w:color="auto"/>
            <w:bottom w:val="none" w:sz="0" w:space="0" w:color="auto"/>
            <w:right w:val="none" w:sz="0" w:space="0" w:color="auto"/>
          </w:divBdr>
        </w:div>
        <w:div w:id="1045520411">
          <w:marLeft w:val="640"/>
          <w:marRight w:val="0"/>
          <w:marTop w:val="0"/>
          <w:marBottom w:val="0"/>
          <w:divBdr>
            <w:top w:val="none" w:sz="0" w:space="0" w:color="auto"/>
            <w:left w:val="none" w:sz="0" w:space="0" w:color="auto"/>
            <w:bottom w:val="none" w:sz="0" w:space="0" w:color="auto"/>
            <w:right w:val="none" w:sz="0" w:space="0" w:color="auto"/>
          </w:divBdr>
        </w:div>
        <w:div w:id="576670435">
          <w:marLeft w:val="640"/>
          <w:marRight w:val="0"/>
          <w:marTop w:val="0"/>
          <w:marBottom w:val="0"/>
          <w:divBdr>
            <w:top w:val="none" w:sz="0" w:space="0" w:color="auto"/>
            <w:left w:val="none" w:sz="0" w:space="0" w:color="auto"/>
            <w:bottom w:val="none" w:sz="0" w:space="0" w:color="auto"/>
            <w:right w:val="none" w:sz="0" w:space="0" w:color="auto"/>
          </w:divBdr>
        </w:div>
        <w:div w:id="130637835">
          <w:marLeft w:val="640"/>
          <w:marRight w:val="0"/>
          <w:marTop w:val="0"/>
          <w:marBottom w:val="0"/>
          <w:divBdr>
            <w:top w:val="none" w:sz="0" w:space="0" w:color="auto"/>
            <w:left w:val="none" w:sz="0" w:space="0" w:color="auto"/>
            <w:bottom w:val="none" w:sz="0" w:space="0" w:color="auto"/>
            <w:right w:val="none" w:sz="0" w:space="0" w:color="auto"/>
          </w:divBdr>
        </w:div>
        <w:div w:id="426926231">
          <w:marLeft w:val="640"/>
          <w:marRight w:val="0"/>
          <w:marTop w:val="0"/>
          <w:marBottom w:val="0"/>
          <w:divBdr>
            <w:top w:val="none" w:sz="0" w:space="0" w:color="auto"/>
            <w:left w:val="none" w:sz="0" w:space="0" w:color="auto"/>
            <w:bottom w:val="none" w:sz="0" w:space="0" w:color="auto"/>
            <w:right w:val="none" w:sz="0" w:space="0" w:color="auto"/>
          </w:divBdr>
        </w:div>
        <w:div w:id="824932883">
          <w:marLeft w:val="640"/>
          <w:marRight w:val="0"/>
          <w:marTop w:val="0"/>
          <w:marBottom w:val="0"/>
          <w:divBdr>
            <w:top w:val="none" w:sz="0" w:space="0" w:color="auto"/>
            <w:left w:val="none" w:sz="0" w:space="0" w:color="auto"/>
            <w:bottom w:val="none" w:sz="0" w:space="0" w:color="auto"/>
            <w:right w:val="none" w:sz="0" w:space="0" w:color="auto"/>
          </w:divBdr>
        </w:div>
        <w:div w:id="1615986719">
          <w:marLeft w:val="640"/>
          <w:marRight w:val="0"/>
          <w:marTop w:val="0"/>
          <w:marBottom w:val="0"/>
          <w:divBdr>
            <w:top w:val="none" w:sz="0" w:space="0" w:color="auto"/>
            <w:left w:val="none" w:sz="0" w:space="0" w:color="auto"/>
            <w:bottom w:val="none" w:sz="0" w:space="0" w:color="auto"/>
            <w:right w:val="none" w:sz="0" w:space="0" w:color="auto"/>
          </w:divBdr>
        </w:div>
        <w:div w:id="662202620">
          <w:marLeft w:val="640"/>
          <w:marRight w:val="0"/>
          <w:marTop w:val="0"/>
          <w:marBottom w:val="0"/>
          <w:divBdr>
            <w:top w:val="none" w:sz="0" w:space="0" w:color="auto"/>
            <w:left w:val="none" w:sz="0" w:space="0" w:color="auto"/>
            <w:bottom w:val="none" w:sz="0" w:space="0" w:color="auto"/>
            <w:right w:val="none" w:sz="0" w:space="0" w:color="auto"/>
          </w:divBdr>
        </w:div>
        <w:div w:id="1161189502">
          <w:marLeft w:val="640"/>
          <w:marRight w:val="0"/>
          <w:marTop w:val="0"/>
          <w:marBottom w:val="0"/>
          <w:divBdr>
            <w:top w:val="none" w:sz="0" w:space="0" w:color="auto"/>
            <w:left w:val="none" w:sz="0" w:space="0" w:color="auto"/>
            <w:bottom w:val="none" w:sz="0" w:space="0" w:color="auto"/>
            <w:right w:val="none" w:sz="0" w:space="0" w:color="auto"/>
          </w:divBdr>
        </w:div>
        <w:div w:id="86460403">
          <w:marLeft w:val="640"/>
          <w:marRight w:val="0"/>
          <w:marTop w:val="0"/>
          <w:marBottom w:val="0"/>
          <w:divBdr>
            <w:top w:val="none" w:sz="0" w:space="0" w:color="auto"/>
            <w:left w:val="none" w:sz="0" w:space="0" w:color="auto"/>
            <w:bottom w:val="none" w:sz="0" w:space="0" w:color="auto"/>
            <w:right w:val="none" w:sz="0" w:space="0" w:color="auto"/>
          </w:divBdr>
        </w:div>
      </w:divsChild>
    </w:div>
    <w:div w:id="1302998922">
      <w:bodyDiv w:val="1"/>
      <w:marLeft w:val="0"/>
      <w:marRight w:val="0"/>
      <w:marTop w:val="0"/>
      <w:marBottom w:val="0"/>
      <w:divBdr>
        <w:top w:val="none" w:sz="0" w:space="0" w:color="auto"/>
        <w:left w:val="none" w:sz="0" w:space="0" w:color="auto"/>
        <w:bottom w:val="none" w:sz="0" w:space="0" w:color="auto"/>
        <w:right w:val="none" w:sz="0" w:space="0" w:color="auto"/>
      </w:divBdr>
      <w:divsChild>
        <w:div w:id="330304974">
          <w:marLeft w:val="640"/>
          <w:marRight w:val="0"/>
          <w:marTop w:val="0"/>
          <w:marBottom w:val="0"/>
          <w:divBdr>
            <w:top w:val="none" w:sz="0" w:space="0" w:color="auto"/>
            <w:left w:val="none" w:sz="0" w:space="0" w:color="auto"/>
            <w:bottom w:val="none" w:sz="0" w:space="0" w:color="auto"/>
            <w:right w:val="none" w:sz="0" w:space="0" w:color="auto"/>
          </w:divBdr>
        </w:div>
        <w:div w:id="748309953">
          <w:marLeft w:val="640"/>
          <w:marRight w:val="0"/>
          <w:marTop w:val="0"/>
          <w:marBottom w:val="0"/>
          <w:divBdr>
            <w:top w:val="none" w:sz="0" w:space="0" w:color="auto"/>
            <w:left w:val="none" w:sz="0" w:space="0" w:color="auto"/>
            <w:bottom w:val="none" w:sz="0" w:space="0" w:color="auto"/>
            <w:right w:val="none" w:sz="0" w:space="0" w:color="auto"/>
          </w:divBdr>
        </w:div>
        <w:div w:id="196161830">
          <w:marLeft w:val="640"/>
          <w:marRight w:val="0"/>
          <w:marTop w:val="0"/>
          <w:marBottom w:val="0"/>
          <w:divBdr>
            <w:top w:val="none" w:sz="0" w:space="0" w:color="auto"/>
            <w:left w:val="none" w:sz="0" w:space="0" w:color="auto"/>
            <w:bottom w:val="none" w:sz="0" w:space="0" w:color="auto"/>
            <w:right w:val="none" w:sz="0" w:space="0" w:color="auto"/>
          </w:divBdr>
        </w:div>
        <w:div w:id="639657423">
          <w:marLeft w:val="640"/>
          <w:marRight w:val="0"/>
          <w:marTop w:val="0"/>
          <w:marBottom w:val="0"/>
          <w:divBdr>
            <w:top w:val="none" w:sz="0" w:space="0" w:color="auto"/>
            <w:left w:val="none" w:sz="0" w:space="0" w:color="auto"/>
            <w:bottom w:val="none" w:sz="0" w:space="0" w:color="auto"/>
            <w:right w:val="none" w:sz="0" w:space="0" w:color="auto"/>
          </w:divBdr>
        </w:div>
        <w:div w:id="1798141649">
          <w:marLeft w:val="640"/>
          <w:marRight w:val="0"/>
          <w:marTop w:val="0"/>
          <w:marBottom w:val="0"/>
          <w:divBdr>
            <w:top w:val="none" w:sz="0" w:space="0" w:color="auto"/>
            <w:left w:val="none" w:sz="0" w:space="0" w:color="auto"/>
            <w:bottom w:val="none" w:sz="0" w:space="0" w:color="auto"/>
            <w:right w:val="none" w:sz="0" w:space="0" w:color="auto"/>
          </w:divBdr>
        </w:div>
        <w:div w:id="1739667497">
          <w:marLeft w:val="640"/>
          <w:marRight w:val="0"/>
          <w:marTop w:val="0"/>
          <w:marBottom w:val="0"/>
          <w:divBdr>
            <w:top w:val="none" w:sz="0" w:space="0" w:color="auto"/>
            <w:left w:val="none" w:sz="0" w:space="0" w:color="auto"/>
            <w:bottom w:val="none" w:sz="0" w:space="0" w:color="auto"/>
            <w:right w:val="none" w:sz="0" w:space="0" w:color="auto"/>
          </w:divBdr>
        </w:div>
        <w:div w:id="305622992">
          <w:marLeft w:val="640"/>
          <w:marRight w:val="0"/>
          <w:marTop w:val="0"/>
          <w:marBottom w:val="0"/>
          <w:divBdr>
            <w:top w:val="none" w:sz="0" w:space="0" w:color="auto"/>
            <w:left w:val="none" w:sz="0" w:space="0" w:color="auto"/>
            <w:bottom w:val="none" w:sz="0" w:space="0" w:color="auto"/>
            <w:right w:val="none" w:sz="0" w:space="0" w:color="auto"/>
          </w:divBdr>
        </w:div>
        <w:div w:id="557059016">
          <w:marLeft w:val="640"/>
          <w:marRight w:val="0"/>
          <w:marTop w:val="0"/>
          <w:marBottom w:val="0"/>
          <w:divBdr>
            <w:top w:val="none" w:sz="0" w:space="0" w:color="auto"/>
            <w:left w:val="none" w:sz="0" w:space="0" w:color="auto"/>
            <w:bottom w:val="none" w:sz="0" w:space="0" w:color="auto"/>
            <w:right w:val="none" w:sz="0" w:space="0" w:color="auto"/>
          </w:divBdr>
        </w:div>
        <w:div w:id="340620032">
          <w:marLeft w:val="640"/>
          <w:marRight w:val="0"/>
          <w:marTop w:val="0"/>
          <w:marBottom w:val="0"/>
          <w:divBdr>
            <w:top w:val="none" w:sz="0" w:space="0" w:color="auto"/>
            <w:left w:val="none" w:sz="0" w:space="0" w:color="auto"/>
            <w:bottom w:val="none" w:sz="0" w:space="0" w:color="auto"/>
            <w:right w:val="none" w:sz="0" w:space="0" w:color="auto"/>
          </w:divBdr>
        </w:div>
        <w:div w:id="2020111749">
          <w:marLeft w:val="640"/>
          <w:marRight w:val="0"/>
          <w:marTop w:val="0"/>
          <w:marBottom w:val="0"/>
          <w:divBdr>
            <w:top w:val="none" w:sz="0" w:space="0" w:color="auto"/>
            <w:left w:val="none" w:sz="0" w:space="0" w:color="auto"/>
            <w:bottom w:val="none" w:sz="0" w:space="0" w:color="auto"/>
            <w:right w:val="none" w:sz="0" w:space="0" w:color="auto"/>
          </w:divBdr>
        </w:div>
        <w:div w:id="242224792">
          <w:marLeft w:val="640"/>
          <w:marRight w:val="0"/>
          <w:marTop w:val="0"/>
          <w:marBottom w:val="0"/>
          <w:divBdr>
            <w:top w:val="none" w:sz="0" w:space="0" w:color="auto"/>
            <w:left w:val="none" w:sz="0" w:space="0" w:color="auto"/>
            <w:bottom w:val="none" w:sz="0" w:space="0" w:color="auto"/>
            <w:right w:val="none" w:sz="0" w:space="0" w:color="auto"/>
          </w:divBdr>
        </w:div>
        <w:div w:id="1495029993">
          <w:marLeft w:val="640"/>
          <w:marRight w:val="0"/>
          <w:marTop w:val="0"/>
          <w:marBottom w:val="0"/>
          <w:divBdr>
            <w:top w:val="none" w:sz="0" w:space="0" w:color="auto"/>
            <w:left w:val="none" w:sz="0" w:space="0" w:color="auto"/>
            <w:bottom w:val="none" w:sz="0" w:space="0" w:color="auto"/>
            <w:right w:val="none" w:sz="0" w:space="0" w:color="auto"/>
          </w:divBdr>
        </w:div>
        <w:div w:id="310140977">
          <w:marLeft w:val="640"/>
          <w:marRight w:val="0"/>
          <w:marTop w:val="0"/>
          <w:marBottom w:val="0"/>
          <w:divBdr>
            <w:top w:val="none" w:sz="0" w:space="0" w:color="auto"/>
            <w:left w:val="none" w:sz="0" w:space="0" w:color="auto"/>
            <w:bottom w:val="none" w:sz="0" w:space="0" w:color="auto"/>
            <w:right w:val="none" w:sz="0" w:space="0" w:color="auto"/>
          </w:divBdr>
        </w:div>
        <w:div w:id="1407334777">
          <w:marLeft w:val="640"/>
          <w:marRight w:val="0"/>
          <w:marTop w:val="0"/>
          <w:marBottom w:val="0"/>
          <w:divBdr>
            <w:top w:val="none" w:sz="0" w:space="0" w:color="auto"/>
            <w:left w:val="none" w:sz="0" w:space="0" w:color="auto"/>
            <w:bottom w:val="none" w:sz="0" w:space="0" w:color="auto"/>
            <w:right w:val="none" w:sz="0" w:space="0" w:color="auto"/>
          </w:divBdr>
        </w:div>
        <w:div w:id="45764561">
          <w:marLeft w:val="640"/>
          <w:marRight w:val="0"/>
          <w:marTop w:val="0"/>
          <w:marBottom w:val="0"/>
          <w:divBdr>
            <w:top w:val="none" w:sz="0" w:space="0" w:color="auto"/>
            <w:left w:val="none" w:sz="0" w:space="0" w:color="auto"/>
            <w:bottom w:val="none" w:sz="0" w:space="0" w:color="auto"/>
            <w:right w:val="none" w:sz="0" w:space="0" w:color="auto"/>
          </w:divBdr>
        </w:div>
        <w:div w:id="861015284">
          <w:marLeft w:val="640"/>
          <w:marRight w:val="0"/>
          <w:marTop w:val="0"/>
          <w:marBottom w:val="0"/>
          <w:divBdr>
            <w:top w:val="none" w:sz="0" w:space="0" w:color="auto"/>
            <w:left w:val="none" w:sz="0" w:space="0" w:color="auto"/>
            <w:bottom w:val="none" w:sz="0" w:space="0" w:color="auto"/>
            <w:right w:val="none" w:sz="0" w:space="0" w:color="auto"/>
          </w:divBdr>
        </w:div>
        <w:div w:id="1767537089">
          <w:marLeft w:val="640"/>
          <w:marRight w:val="0"/>
          <w:marTop w:val="0"/>
          <w:marBottom w:val="0"/>
          <w:divBdr>
            <w:top w:val="none" w:sz="0" w:space="0" w:color="auto"/>
            <w:left w:val="none" w:sz="0" w:space="0" w:color="auto"/>
            <w:bottom w:val="none" w:sz="0" w:space="0" w:color="auto"/>
            <w:right w:val="none" w:sz="0" w:space="0" w:color="auto"/>
          </w:divBdr>
        </w:div>
        <w:div w:id="369185240">
          <w:marLeft w:val="640"/>
          <w:marRight w:val="0"/>
          <w:marTop w:val="0"/>
          <w:marBottom w:val="0"/>
          <w:divBdr>
            <w:top w:val="none" w:sz="0" w:space="0" w:color="auto"/>
            <w:left w:val="none" w:sz="0" w:space="0" w:color="auto"/>
            <w:bottom w:val="none" w:sz="0" w:space="0" w:color="auto"/>
            <w:right w:val="none" w:sz="0" w:space="0" w:color="auto"/>
          </w:divBdr>
        </w:div>
        <w:div w:id="1768191346">
          <w:marLeft w:val="640"/>
          <w:marRight w:val="0"/>
          <w:marTop w:val="0"/>
          <w:marBottom w:val="0"/>
          <w:divBdr>
            <w:top w:val="none" w:sz="0" w:space="0" w:color="auto"/>
            <w:left w:val="none" w:sz="0" w:space="0" w:color="auto"/>
            <w:bottom w:val="none" w:sz="0" w:space="0" w:color="auto"/>
            <w:right w:val="none" w:sz="0" w:space="0" w:color="auto"/>
          </w:divBdr>
        </w:div>
        <w:div w:id="1031805218">
          <w:marLeft w:val="640"/>
          <w:marRight w:val="0"/>
          <w:marTop w:val="0"/>
          <w:marBottom w:val="0"/>
          <w:divBdr>
            <w:top w:val="none" w:sz="0" w:space="0" w:color="auto"/>
            <w:left w:val="none" w:sz="0" w:space="0" w:color="auto"/>
            <w:bottom w:val="none" w:sz="0" w:space="0" w:color="auto"/>
            <w:right w:val="none" w:sz="0" w:space="0" w:color="auto"/>
          </w:divBdr>
        </w:div>
        <w:div w:id="1028721701">
          <w:marLeft w:val="640"/>
          <w:marRight w:val="0"/>
          <w:marTop w:val="0"/>
          <w:marBottom w:val="0"/>
          <w:divBdr>
            <w:top w:val="none" w:sz="0" w:space="0" w:color="auto"/>
            <w:left w:val="none" w:sz="0" w:space="0" w:color="auto"/>
            <w:bottom w:val="none" w:sz="0" w:space="0" w:color="auto"/>
            <w:right w:val="none" w:sz="0" w:space="0" w:color="auto"/>
          </w:divBdr>
        </w:div>
        <w:div w:id="1843616245">
          <w:marLeft w:val="640"/>
          <w:marRight w:val="0"/>
          <w:marTop w:val="0"/>
          <w:marBottom w:val="0"/>
          <w:divBdr>
            <w:top w:val="none" w:sz="0" w:space="0" w:color="auto"/>
            <w:left w:val="none" w:sz="0" w:space="0" w:color="auto"/>
            <w:bottom w:val="none" w:sz="0" w:space="0" w:color="auto"/>
            <w:right w:val="none" w:sz="0" w:space="0" w:color="auto"/>
          </w:divBdr>
        </w:div>
        <w:div w:id="1046836804">
          <w:marLeft w:val="640"/>
          <w:marRight w:val="0"/>
          <w:marTop w:val="0"/>
          <w:marBottom w:val="0"/>
          <w:divBdr>
            <w:top w:val="none" w:sz="0" w:space="0" w:color="auto"/>
            <w:left w:val="none" w:sz="0" w:space="0" w:color="auto"/>
            <w:bottom w:val="none" w:sz="0" w:space="0" w:color="auto"/>
            <w:right w:val="none" w:sz="0" w:space="0" w:color="auto"/>
          </w:divBdr>
        </w:div>
        <w:div w:id="711924124">
          <w:marLeft w:val="640"/>
          <w:marRight w:val="0"/>
          <w:marTop w:val="0"/>
          <w:marBottom w:val="0"/>
          <w:divBdr>
            <w:top w:val="none" w:sz="0" w:space="0" w:color="auto"/>
            <w:left w:val="none" w:sz="0" w:space="0" w:color="auto"/>
            <w:bottom w:val="none" w:sz="0" w:space="0" w:color="auto"/>
            <w:right w:val="none" w:sz="0" w:space="0" w:color="auto"/>
          </w:divBdr>
        </w:div>
        <w:div w:id="2015916584">
          <w:marLeft w:val="640"/>
          <w:marRight w:val="0"/>
          <w:marTop w:val="0"/>
          <w:marBottom w:val="0"/>
          <w:divBdr>
            <w:top w:val="none" w:sz="0" w:space="0" w:color="auto"/>
            <w:left w:val="none" w:sz="0" w:space="0" w:color="auto"/>
            <w:bottom w:val="none" w:sz="0" w:space="0" w:color="auto"/>
            <w:right w:val="none" w:sz="0" w:space="0" w:color="auto"/>
          </w:divBdr>
        </w:div>
        <w:div w:id="618075325">
          <w:marLeft w:val="640"/>
          <w:marRight w:val="0"/>
          <w:marTop w:val="0"/>
          <w:marBottom w:val="0"/>
          <w:divBdr>
            <w:top w:val="none" w:sz="0" w:space="0" w:color="auto"/>
            <w:left w:val="none" w:sz="0" w:space="0" w:color="auto"/>
            <w:bottom w:val="none" w:sz="0" w:space="0" w:color="auto"/>
            <w:right w:val="none" w:sz="0" w:space="0" w:color="auto"/>
          </w:divBdr>
        </w:div>
        <w:div w:id="472523597">
          <w:marLeft w:val="640"/>
          <w:marRight w:val="0"/>
          <w:marTop w:val="0"/>
          <w:marBottom w:val="0"/>
          <w:divBdr>
            <w:top w:val="none" w:sz="0" w:space="0" w:color="auto"/>
            <w:left w:val="none" w:sz="0" w:space="0" w:color="auto"/>
            <w:bottom w:val="none" w:sz="0" w:space="0" w:color="auto"/>
            <w:right w:val="none" w:sz="0" w:space="0" w:color="auto"/>
          </w:divBdr>
        </w:div>
        <w:div w:id="1262958793">
          <w:marLeft w:val="640"/>
          <w:marRight w:val="0"/>
          <w:marTop w:val="0"/>
          <w:marBottom w:val="0"/>
          <w:divBdr>
            <w:top w:val="none" w:sz="0" w:space="0" w:color="auto"/>
            <w:left w:val="none" w:sz="0" w:space="0" w:color="auto"/>
            <w:bottom w:val="none" w:sz="0" w:space="0" w:color="auto"/>
            <w:right w:val="none" w:sz="0" w:space="0" w:color="auto"/>
          </w:divBdr>
        </w:div>
        <w:div w:id="417677694">
          <w:marLeft w:val="640"/>
          <w:marRight w:val="0"/>
          <w:marTop w:val="0"/>
          <w:marBottom w:val="0"/>
          <w:divBdr>
            <w:top w:val="none" w:sz="0" w:space="0" w:color="auto"/>
            <w:left w:val="none" w:sz="0" w:space="0" w:color="auto"/>
            <w:bottom w:val="none" w:sz="0" w:space="0" w:color="auto"/>
            <w:right w:val="none" w:sz="0" w:space="0" w:color="auto"/>
          </w:divBdr>
        </w:div>
        <w:div w:id="181018777">
          <w:marLeft w:val="640"/>
          <w:marRight w:val="0"/>
          <w:marTop w:val="0"/>
          <w:marBottom w:val="0"/>
          <w:divBdr>
            <w:top w:val="none" w:sz="0" w:space="0" w:color="auto"/>
            <w:left w:val="none" w:sz="0" w:space="0" w:color="auto"/>
            <w:bottom w:val="none" w:sz="0" w:space="0" w:color="auto"/>
            <w:right w:val="none" w:sz="0" w:space="0" w:color="auto"/>
          </w:divBdr>
        </w:div>
        <w:div w:id="673148588">
          <w:marLeft w:val="640"/>
          <w:marRight w:val="0"/>
          <w:marTop w:val="0"/>
          <w:marBottom w:val="0"/>
          <w:divBdr>
            <w:top w:val="none" w:sz="0" w:space="0" w:color="auto"/>
            <w:left w:val="none" w:sz="0" w:space="0" w:color="auto"/>
            <w:bottom w:val="none" w:sz="0" w:space="0" w:color="auto"/>
            <w:right w:val="none" w:sz="0" w:space="0" w:color="auto"/>
          </w:divBdr>
        </w:div>
        <w:div w:id="1544099200">
          <w:marLeft w:val="640"/>
          <w:marRight w:val="0"/>
          <w:marTop w:val="0"/>
          <w:marBottom w:val="0"/>
          <w:divBdr>
            <w:top w:val="none" w:sz="0" w:space="0" w:color="auto"/>
            <w:left w:val="none" w:sz="0" w:space="0" w:color="auto"/>
            <w:bottom w:val="none" w:sz="0" w:space="0" w:color="auto"/>
            <w:right w:val="none" w:sz="0" w:space="0" w:color="auto"/>
          </w:divBdr>
        </w:div>
        <w:div w:id="1625846523">
          <w:marLeft w:val="640"/>
          <w:marRight w:val="0"/>
          <w:marTop w:val="0"/>
          <w:marBottom w:val="0"/>
          <w:divBdr>
            <w:top w:val="none" w:sz="0" w:space="0" w:color="auto"/>
            <w:left w:val="none" w:sz="0" w:space="0" w:color="auto"/>
            <w:bottom w:val="none" w:sz="0" w:space="0" w:color="auto"/>
            <w:right w:val="none" w:sz="0" w:space="0" w:color="auto"/>
          </w:divBdr>
        </w:div>
        <w:div w:id="829559621">
          <w:marLeft w:val="640"/>
          <w:marRight w:val="0"/>
          <w:marTop w:val="0"/>
          <w:marBottom w:val="0"/>
          <w:divBdr>
            <w:top w:val="none" w:sz="0" w:space="0" w:color="auto"/>
            <w:left w:val="none" w:sz="0" w:space="0" w:color="auto"/>
            <w:bottom w:val="none" w:sz="0" w:space="0" w:color="auto"/>
            <w:right w:val="none" w:sz="0" w:space="0" w:color="auto"/>
          </w:divBdr>
        </w:div>
        <w:div w:id="1482893291">
          <w:marLeft w:val="640"/>
          <w:marRight w:val="0"/>
          <w:marTop w:val="0"/>
          <w:marBottom w:val="0"/>
          <w:divBdr>
            <w:top w:val="none" w:sz="0" w:space="0" w:color="auto"/>
            <w:left w:val="none" w:sz="0" w:space="0" w:color="auto"/>
            <w:bottom w:val="none" w:sz="0" w:space="0" w:color="auto"/>
            <w:right w:val="none" w:sz="0" w:space="0" w:color="auto"/>
          </w:divBdr>
        </w:div>
        <w:div w:id="1891115091">
          <w:marLeft w:val="640"/>
          <w:marRight w:val="0"/>
          <w:marTop w:val="0"/>
          <w:marBottom w:val="0"/>
          <w:divBdr>
            <w:top w:val="none" w:sz="0" w:space="0" w:color="auto"/>
            <w:left w:val="none" w:sz="0" w:space="0" w:color="auto"/>
            <w:bottom w:val="none" w:sz="0" w:space="0" w:color="auto"/>
            <w:right w:val="none" w:sz="0" w:space="0" w:color="auto"/>
          </w:divBdr>
        </w:div>
        <w:div w:id="361824929">
          <w:marLeft w:val="640"/>
          <w:marRight w:val="0"/>
          <w:marTop w:val="0"/>
          <w:marBottom w:val="0"/>
          <w:divBdr>
            <w:top w:val="none" w:sz="0" w:space="0" w:color="auto"/>
            <w:left w:val="none" w:sz="0" w:space="0" w:color="auto"/>
            <w:bottom w:val="none" w:sz="0" w:space="0" w:color="auto"/>
            <w:right w:val="none" w:sz="0" w:space="0" w:color="auto"/>
          </w:divBdr>
        </w:div>
        <w:div w:id="1885294338">
          <w:marLeft w:val="640"/>
          <w:marRight w:val="0"/>
          <w:marTop w:val="0"/>
          <w:marBottom w:val="0"/>
          <w:divBdr>
            <w:top w:val="none" w:sz="0" w:space="0" w:color="auto"/>
            <w:left w:val="none" w:sz="0" w:space="0" w:color="auto"/>
            <w:bottom w:val="none" w:sz="0" w:space="0" w:color="auto"/>
            <w:right w:val="none" w:sz="0" w:space="0" w:color="auto"/>
          </w:divBdr>
        </w:div>
        <w:div w:id="539515751">
          <w:marLeft w:val="640"/>
          <w:marRight w:val="0"/>
          <w:marTop w:val="0"/>
          <w:marBottom w:val="0"/>
          <w:divBdr>
            <w:top w:val="none" w:sz="0" w:space="0" w:color="auto"/>
            <w:left w:val="none" w:sz="0" w:space="0" w:color="auto"/>
            <w:bottom w:val="none" w:sz="0" w:space="0" w:color="auto"/>
            <w:right w:val="none" w:sz="0" w:space="0" w:color="auto"/>
          </w:divBdr>
        </w:div>
        <w:div w:id="360202560">
          <w:marLeft w:val="640"/>
          <w:marRight w:val="0"/>
          <w:marTop w:val="0"/>
          <w:marBottom w:val="0"/>
          <w:divBdr>
            <w:top w:val="none" w:sz="0" w:space="0" w:color="auto"/>
            <w:left w:val="none" w:sz="0" w:space="0" w:color="auto"/>
            <w:bottom w:val="none" w:sz="0" w:space="0" w:color="auto"/>
            <w:right w:val="none" w:sz="0" w:space="0" w:color="auto"/>
          </w:divBdr>
        </w:div>
        <w:div w:id="1233782954">
          <w:marLeft w:val="640"/>
          <w:marRight w:val="0"/>
          <w:marTop w:val="0"/>
          <w:marBottom w:val="0"/>
          <w:divBdr>
            <w:top w:val="none" w:sz="0" w:space="0" w:color="auto"/>
            <w:left w:val="none" w:sz="0" w:space="0" w:color="auto"/>
            <w:bottom w:val="none" w:sz="0" w:space="0" w:color="auto"/>
            <w:right w:val="none" w:sz="0" w:space="0" w:color="auto"/>
          </w:divBdr>
        </w:div>
        <w:div w:id="1981154531">
          <w:marLeft w:val="640"/>
          <w:marRight w:val="0"/>
          <w:marTop w:val="0"/>
          <w:marBottom w:val="0"/>
          <w:divBdr>
            <w:top w:val="none" w:sz="0" w:space="0" w:color="auto"/>
            <w:left w:val="none" w:sz="0" w:space="0" w:color="auto"/>
            <w:bottom w:val="none" w:sz="0" w:space="0" w:color="auto"/>
            <w:right w:val="none" w:sz="0" w:space="0" w:color="auto"/>
          </w:divBdr>
        </w:div>
        <w:div w:id="281346470">
          <w:marLeft w:val="640"/>
          <w:marRight w:val="0"/>
          <w:marTop w:val="0"/>
          <w:marBottom w:val="0"/>
          <w:divBdr>
            <w:top w:val="none" w:sz="0" w:space="0" w:color="auto"/>
            <w:left w:val="none" w:sz="0" w:space="0" w:color="auto"/>
            <w:bottom w:val="none" w:sz="0" w:space="0" w:color="auto"/>
            <w:right w:val="none" w:sz="0" w:space="0" w:color="auto"/>
          </w:divBdr>
        </w:div>
      </w:divsChild>
    </w:div>
    <w:div w:id="1317680881">
      <w:bodyDiv w:val="1"/>
      <w:marLeft w:val="0"/>
      <w:marRight w:val="0"/>
      <w:marTop w:val="0"/>
      <w:marBottom w:val="0"/>
      <w:divBdr>
        <w:top w:val="none" w:sz="0" w:space="0" w:color="auto"/>
        <w:left w:val="none" w:sz="0" w:space="0" w:color="auto"/>
        <w:bottom w:val="none" w:sz="0" w:space="0" w:color="auto"/>
        <w:right w:val="none" w:sz="0" w:space="0" w:color="auto"/>
      </w:divBdr>
      <w:divsChild>
        <w:div w:id="332755853">
          <w:marLeft w:val="640"/>
          <w:marRight w:val="0"/>
          <w:marTop w:val="0"/>
          <w:marBottom w:val="0"/>
          <w:divBdr>
            <w:top w:val="none" w:sz="0" w:space="0" w:color="auto"/>
            <w:left w:val="none" w:sz="0" w:space="0" w:color="auto"/>
            <w:bottom w:val="none" w:sz="0" w:space="0" w:color="auto"/>
            <w:right w:val="none" w:sz="0" w:space="0" w:color="auto"/>
          </w:divBdr>
        </w:div>
        <w:div w:id="542181023">
          <w:marLeft w:val="640"/>
          <w:marRight w:val="0"/>
          <w:marTop w:val="0"/>
          <w:marBottom w:val="0"/>
          <w:divBdr>
            <w:top w:val="none" w:sz="0" w:space="0" w:color="auto"/>
            <w:left w:val="none" w:sz="0" w:space="0" w:color="auto"/>
            <w:bottom w:val="none" w:sz="0" w:space="0" w:color="auto"/>
            <w:right w:val="none" w:sz="0" w:space="0" w:color="auto"/>
          </w:divBdr>
        </w:div>
        <w:div w:id="182131887">
          <w:marLeft w:val="640"/>
          <w:marRight w:val="0"/>
          <w:marTop w:val="0"/>
          <w:marBottom w:val="0"/>
          <w:divBdr>
            <w:top w:val="none" w:sz="0" w:space="0" w:color="auto"/>
            <w:left w:val="none" w:sz="0" w:space="0" w:color="auto"/>
            <w:bottom w:val="none" w:sz="0" w:space="0" w:color="auto"/>
            <w:right w:val="none" w:sz="0" w:space="0" w:color="auto"/>
          </w:divBdr>
        </w:div>
        <w:div w:id="13773334">
          <w:marLeft w:val="640"/>
          <w:marRight w:val="0"/>
          <w:marTop w:val="0"/>
          <w:marBottom w:val="0"/>
          <w:divBdr>
            <w:top w:val="none" w:sz="0" w:space="0" w:color="auto"/>
            <w:left w:val="none" w:sz="0" w:space="0" w:color="auto"/>
            <w:bottom w:val="none" w:sz="0" w:space="0" w:color="auto"/>
            <w:right w:val="none" w:sz="0" w:space="0" w:color="auto"/>
          </w:divBdr>
        </w:div>
        <w:div w:id="472865431">
          <w:marLeft w:val="640"/>
          <w:marRight w:val="0"/>
          <w:marTop w:val="0"/>
          <w:marBottom w:val="0"/>
          <w:divBdr>
            <w:top w:val="none" w:sz="0" w:space="0" w:color="auto"/>
            <w:left w:val="none" w:sz="0" w:space="0" w:color="auto"/>
            <w:bottom w:val="none" w:sz="0" w:space="0" w:color="auto"/>
            <w:right w:val="none" w:sz="0" w:space="0" w:color="auto"/>
          </w:divBdr>
        </w:div>
        <w:div w:id="2087454665">
          <w:marLeft w:val="640"/>
          <w:marRight w:val="0"/>
          <w:marTop w:val="0"/>
          <w:marBottom w:val="0"/>
          <w:divBdr>
            <w:top w:val="none" w:sz="0" w:space="0" w:color="auto"/>
            <w:left w:val="none" w:sz="0" w:space="0" w:color="auto"/>
            <w:bottom w:val="none" w:sz="0" w:space="0" w:color="auto"/>
            <w:right w:val="none" w:sz="0" w:space="0" w:color="auto"/>
          </w:divBdr>
        </w:div>
        <w:div w:id="852842144">
          <w:marLeft w:val="640"/>
          <w:marRight w:val="0"/>
          <w:marTop w:val="0"/>
          <w:marBottom w:val="0"/>
          <w:divBdr>
            <w:top w:val="none" w:sz="0" w:space="0" w:color="auto"/>
            <w:left w:val="none" w:sz="0" w:space="0" w:color="auto"/>
            <w:bottom w:val="none" w:sz="0" w:space="0" w:color="auto"/>
            <w:right w:val="none" w:sz="0" w:space="0" w:color="auto"/>
          </w:divBdr>
        </w:div>
        <w:div w:id="1438284768">
          <w:marLeft w:val="640"/>
          <w:marRight w:val="0"/>
          <w:marTop w:val="0"/>
          <w:marBottom w:val="0"/>
          <w:divBdr>
            <w:top w:val="none" w:sz="0" w:space="0" w:color="auto"/>
            <w:left w:val="none" w:sz="0" w:space="0" w:color="auto"/>
            <w:bottom w:val="none" w:sz="0" w:space="0" w:color="auto"/>
            <w:right w:val="none" w:sz="0" w:space="0" w:color="auto"/>
          </w:divBdr>
        </w:div>
        <w:div w:id="1750540533">
          <w:marLeft w:val="640"/>
          <w:marRight w:val="0"/>
          <w:marTop w:val="0"/>
          <w:marBottom w:val="0"/>
          <w:divBdr>
            <w:top w:val="none" w:sz="0" w:space="0" w:color="auto"/>
            <w:left w:val="none" w:sz="0" w:space="0" w:color="auto"/>
            <w:bottom w:val="none" w:sz="0" w:space="0" w:color="auto"/>
            <w:right w:val="none" w:sz="0" w:space="0" w:color="auto"/>
          </w:divBdr>
        </w:div>
        <w:div w:id="1990402542">
          <w:marLeft w:val="640"/>
          <w:marRight w:val="0"/>
          <w:marTop w:val="0"/>
          <w:marBottom w:val="0"/>
          <w:divBdr>
            <w:top w:val="none" w:sz="0" w:space="0" w:color="auto"/>
            <w:left w:val="none" w:sz="0" w:space="0" w:color="auto"/>
            <w:bottom w:val="none" w:sz="0" w:space="0" w:color="auto"/>
            <w:right w:val="none" w:sz="0" w:space="0" w:color="auto"/>
          </w:divBdr>
        </w:div>
        <w:div w:id="769010147">
          <w:marLeft w:val="640"/>
          <w:marRight w:val="0"/>
          <w:marTop w:val="0"/>
          <w:marBottom w:val="0"/>
          <w:divBdr>
            <w:top w:val="none" w:sz="0" w:space="0" w:color="auto"/>
            <w:left w:val="none" w:sz="0" w:space="0" w:color="auto"/>
            <w:bottom w:val="none" w:sz="0" w:space="0" w:color="auto"/>
            <w:right w:val="none" w:sz="0" w:space="0" w:color="auto"/>
          </w:divBdr>
        </w:div>
        <w:div w:id="1857772269">
          <w:marLeft w:val="640"/>
          <w:marRight w:val="0"/>
          <w:marTop w:val="0"/>
          <w:marBottom w:val="0"/>
          <w:divBdr>
            <w:top w:val="none" w:sz="0" w:space="0" w:color="auto"/>
            <w:left w:val="none" w:sz="0" w:space="0" w:color="auto"/>
            <w:bottom w:val="none" w:sz="0" w:space="0" w:color="auto"/>
            <w:right w:val="none" w:sz="0" w:space="0" w:color="auto"/>
          </w:divBdr>
        </w:div>
      </w:divsChild>
    </w:div>
    <w:div w:id="1319962985">
      <w:bodyDiv w:val="1"/>
      <w:marLeft w:val="0"/>
      <w:marRight w:val="0"/>
      <w:marTop w:val="0"/>
      <w:marBottom w:val="0"/>
      <w:divBdr>
        <w:top w:val="none" w:sz="0" w:space="0" w:color="auto"/>
        <w:left w:val="none" w:sz="0" w:space="0" w:color="auto"/>
        <w:bottom w:val="none" w:sz="0" w:space="0" w:color="auto"/>
        <w:right w:val="none" w:sz="0" w:space="0" w:color="auto"/>
      </w:divBdr>
      <w:divsChild>
        <w:div w:id="1386491257">
          <w:marLeft w:val="640"/>
          <w:marRight w:val="0"/>
          <w:marTop w:val="0"/>
          <w:marBottom w:val="0"/>
          <w:divBdr>
            <w:top w:val="none" w:sz="0" w:space="0" w:color="auto"/>
            <w:left w:val="none" w:sz="0" w:space="0" w:color="auto"/>
            <w:bottom w:val="none" w:sz="0" w:space="0" w:color="auto"/>
            <w:right w:val="none" w:sz="0" w:space="0" w:color="auto"/>
          </w:divBdr>
        </w:div>
        <w:div w:id="316304547">
          <w:marLeft w:val="640"/>
          <w:marRight w:val="0"/>
          <w:marTop w:val="0"/>
          <w:marBottom w:val="0"/>
          <w:divBdr>
            <w:top w:val="none" w:sz="0" w:space="0" w:color="auto"/>
            <w:left w:val="none" w:sz="0" w:space="0" w:color="auto"/>
            <w:bottom w:val="none" w:sz="0" w:space="0" w:color="auto"/>
            <w:right w:val="none" w:sz="0" w:space="0" w:color="auto"/>
          </w:divBdr>
        </w:div>
        <w:div w:id="1669559249">
          <w:marLeft w:val="640"/>
          <w:marRight w:val="0"/>
          <w:marTop w:val="0"/>
          <w:marBottom w:val="0"/>
          <w:divBdr>
            <w:top w:val="none" w:sz="0" w:space="0" w:color="auto"/>
            <w:left w:val="none" w:sz="0" w:space="0" w:color="auto"/>
            <w:bottom w:val="none" w:sz="0" w:space="0" w:color="auto"/>
            <w:right w:val="none" w:sz="0" w:space="0" w:color="auto"/>
          </w:divBdr>
        </w:div>
        <w:div w:id="945767476">
          <w:marLeft w:val="640"/>
          <w:marRight w:val="0"/>
          <w:marTop w:val="0"/>
          <w:marBottom w:val="0"/>
          <w:divBdr>
            <w:top w:val="none" w:sz="0" w:space="0" w:color="auto"/>
            <w:left w:val="none" w:sz="0" w:space="0" w:color="auto"/>
            <w:bottom w:val="none" w:sz="0" w:space="0" w:color="auto"/>
            <w:right w:val="none" w:sz="0" w:space="0" w:color="auto"/>
          </w:divBdr>
        </w:div>
        <w:div w:id="477109461">
          <w:marLeft w:val="640"/>
          <w:marRight w:val="0"/>
          <w:marTop w:val="0"/>
          <w:marBottom w:val="0"/>
          <w:divBdr>
            <w:top w:val="none" w:sz="0" w:space="0" w:color="auto"/>
            <w:left w:val="none" w:sz="0" w:space="0" w:color="auto"/>
            <w:bottom w:val="none" w:sz="0" w:space="0" w:color="auto"/>
            <w:right w:val="none" w:sz="0" w:space="0" w:color="auto"/>
          </w:divBdr>
        </w:div>
        <w:div w:id="677276229">
          <w:marLeft w:val="640"/>
          <w:marRight w:val="0"/>
          <w:marTop w:val="0"/>
          <w:marBottom w:val="0"/>
          <w:divBdr>
            <w:top w:val="none" w:sz="0" w:space="0" w:color="auto"/>
            <w:left w:val="none" w:sz="0" w:space="0" w:color="auto"/>
            <w:bottom w:val="none" w:sz="0" w:space="0" w:color="auto"/>
            <w:right w:val="none" w:sz="0" w:space="0" w:color="auto"/>
          </w:divBdr>
        </w:div>
        <w:div w:id="1912078934">
          <w:marLeft w:val="640"/>
          <w:marRight w:val="0"/>
          <w:marTop w:val="0"/>
          <w:marBottom w:val="0"/>
          <w:divBdr>
            <w:top w:val="none" w:sz="0" w:space="0" w:color="auto"/>
            <w:left w:val="none" w:sz="0" w:space="0" w:color="auto"/>
            <w:bottom w:val="none" w:sz="0" w:space="0" w:color="auto"/>
            <w:right w:val="none" w:sz="0" w:space="0" w:color="auto"/>
          </w:divBdr>
        </w:div>
        <w:div w:id="858927858">
          <w:marLeft w:val="640"/>
          <w:marRight w:val="0"/>
          <w:marTop w:val="0"/>
          <w:marBottom w:val="0"/>
          <w:divBdr>
            <w:top w:val="none" w:sz="0" w:space="0" w:color="auto"/>
            <w:left w:val="none" w:sz="0" w:space="0" w:color="auto"/>
            <w:bottom w:val="none" w:sz="0" w:space="0" w:color="auto"/>
            <w:right w:val="none" w:sz="0" w:space="0" w:color="auto"/>
          </w:divBdr>
        </w:div>
        <w:div w:id="114377309">
          <w:marLeft w:val="640"/>
          <w:marRight w:val="0"/>
          <w:marTop w:val="0"/>
          <w:marBottom w:val="0"/>
          <w:divBdr>
            <w:top w:val="none" w:sz="0" w:space="0" w:color="auto"/>
            <w:left w:val="none" w:sz="0" w:space="0" w:color="auto"/>
            <w:bottom w:val="none" w:sz="0" w:space="0" w:color="auto"/>
            <w:right w:val="none" w:sz="0" w:space="0" w:color="auto"/>
          </w:divBdr>
        </w:div>
        <w:div w:id="250546551">
          <w:marLeft w:val="640"/>
          <w:marRight w:val="0"/>
          <w:marTop w:val="0"/>
          <w:marBottom w:val="0"/>
          <w:divBdr>
            <w:top w:val="none" w:sz="0" w:space="0" w:color="auto"/>
            <w:left w:val="none" w:sz="0" w:space="0" w:color="auto"/>
            <w:bottom w:val="none" w:sz="0" w:space="0" w:color="auto"/>
            <w:right w:val="none" w:sz="0" w:space="0" w:color="auto"/>
          </w:divBdr>
        </w:div>
        <w:div w:id="538979159">
          <w:marLeft w:val="640"/>
          <w:marRight w:val="0"/>
          <w:marTop w:val="0"/>
          <w:marBottom w:val="0"/>
          <w:divBdr>
            <w:top w:val="none" w:sz="0" w:space="0" w:color="auto"/>
            <w:left w:val="none" w:sz="0" w:space="0" w:color="auto"/>
            <w:bottom w:val="none" w:sz="0" w:space="0" w:color="auto"/>
            <w:right w:val="none" w:sz="0" w:space="0" w:color="auto"/>
          </w:divBdr>
        </w:div>
        <w:div w:id="864098648">
          <w:marLeft w:val="640"/>
          <w:marRight w:val="0"/>
          <w:marTop w:val="0"/>
          <w:marBottom w:val="0"/>
          <w:divBdr>
            <w:top w:val="none" w:sz="0" w:space="0" w:color="auto"/>
            <w:left w:val="none" w:sz="0" w:space="0" w:color="auto"/>
            <w:bottom w:val="none" w:sz="0" w:space="0" w:color="auto"/>
            <w:right w:val="none" w:sz="0" w:space="0" w:color="auto"/>
          </w:divBdr>
        </w:div>
        <w:div w:id="1243759223">
          <w:marLeft w:val="640"/>
          <w:marRight w:val="0"/>
          <w:marTop w:val="0"/>
          <w:marBottom w:val="0"/>
          <w:divBdr>
            <w:top w:val="none" w:sz="0" w:space="0" w:color="auto"/>
            <w:left w:val="none" w:sz="0" w:space="0" w:color="auto"/>
            <w:bottom w:val="none" w:sz="0" w:space="0" w:color="auto"/>
            <w:right w:val="none" w:sz="0" w:space="0" w:color="auto"/>
          </w:divBdr>
        </w:div>
        <w:div w:id="2080512384">
          <w:marLeft w:val="640"/>
          <w:marRight w:val="0"/>
          <w:marTop w:val="0"/>
          <w:marBottom w:val="0"/>
          <w:divBdr>
            <w:top w:val="none" w:sz="0" w:space="0" w:color="auto"/>
            <w:left w:val="none" w:sz="0" w:space="0" w:color="auto"/>
            <w:bottom w:val="none" w:sz="0" w:space="0" w:color="auto"/>
            <w:right w:val="none" w:sz="0" w:space="0" w:color="auto"/>
          </w:divBdr>
        </w:div>
        <w:div w:id="1086880427">
          <w:marLeft w:val="640"/>
          <w:marRight w:val="0"/>
          <w:marTop w:val="0"/>
          <w:marBottom w:val="0"/>
          <w:divBdr>
            <w:top w:val="none" w:sz="0" w:space="0" w:color="auto"/>
            <w:left w:val="none" w:sz="0" w:space="0" w:color="auto"/>
            <w:bottom w:val="none" w:sz="0" w:space="0" w:color="auto"/>
            <w:right w:val="none" w:sz="0" w:space="0" w:color="auto"/>
          </w:divBdr>
        </w:div>
        <w:div w:id="330566019">
          <w:marLeft w:val="640"/>
          <w:marRight w:val="0"/>
          <w:marTop w:val="0"/>
          <w:marBottom w:val="0"/>
          <w:divBdr>
            <w:top w:val="none" w:sz="0" w:space="0" w:color="auto"/>
            <w:left w:val="none" w:sz="0" w:space="0" w:color="auto"/>
            <w:bottom w:val="none" w:sz="0" w:space="0" w:color="auto"/>
            <w:right w:val="none" w:sz="0" w:space="0" w:color="auto"/>
          </w:divBdr>
        </w:div>
        <w:div w:id="1766922759">
          <w:marLeft w:val="640"/>
          <w:marRight w:val="0"/>
          <w:marTop w:val="0"/>
          <w:marBottom w:val="0"/>
          <w:divBdr>
            <w:top w:val="none" w:sz="0" w:space="0" w:color="auto"/>
            <w:left w:val="none" w:sz="0" w:space="0" w:color="auto"/>
            <w:bottom w:val="none" w:sz="0" w:space="0" w:color="auto"/>
            <w:right w:val="none" w:sz="0" w:space="0" w:color="auto"/>
          </w:divBdr>
        </w:div>
        <w:div w:id="2130471189">
          <w:marLeft w:val="640"/>
          <w:marRight w:val="0"/>
          <w:marTop w:val="0"/>
          <w:marBottom w:val="0"/>
          <w:divBdr>
            <w:top w:val="none" w:sz="0" w:space="0" w:color="auto"/>
            <w:left w:val="none" w:sz="0" w:space="0" w:color="auto"/>
            <w:bottom w:val="none" w:sz="0" w:space="0" w:color="auto"/>
            <w:right w:val="none" w:sz="0" w:space="0" w:color="auto"/>
          </w:divBdr>
        </w:div>
        <w:div w:id="1793864565">
          <w:marLeft w:val="640"/>
          <w:marRight w:val="0"/>
          <w:marTop w:val="0"/>
          <w:marBottom w:val="0"/>
          <w:divBdr>
            <w:top w:val="none" w:sz="0" w:space="0" w:color="auto"/>
            <w:left w:val="none" w:sz="0" w:space="0" w:color="auto"/>
            <w:bottom w:val="none" w:sz="0" w:space="0" w:color="auto"/>
            <w:right w:val="none" w:sz="0" w:space="0" w:color="auto"/>
          </w:divBdr>
        </w:div>
        <w:div w:id="409817456">
          <w:marLeft w:val="640"/>
          <w:marRight w:val="0"/>
          <w:marTop w:val="0"/>
          <w:marBottom w:val="0"/>
          <w:divBdr>
            <w:top w:val="none" w:sz="0" w:space="0" w:color="auto"/>
            <w:left w:val="none" w:sz="0" w:space="0" w:color="auto"/>
            <w:bottom w:val="none" w:sz="0" w:space="0" w:color="auto"/>
            <w:right w:val="none" w:sz="0" w:space="0" w:color="auto"/>
          </w:divBdr>
        </w:div>
        <w:div w:id="1754810824">
          <w:marLeft w:val="640"/>
          <w:marRight w:val="0"/>
          <w:marTop w:val="0"/>
          <w:marBottom w:val="0"/>
          <w:divBdr>
            <w:top w:val="none" w:sz="0" w:space="0" w:color="auto"/>
            <w:left w:val="none" w:sz="0" w:space="0" w:color="auto"/>
            <w:bottom w:val="none" w:sz="0" w:space="0" w:color="auto"/>
            <w:right w:val="none" w:sz="0" w:space="0" w:color="auto"/>
          </w:divBdr>
        </w:div>
        <w:div w:id="280495928">
          <w:marLeft w:val="640"/>
          <w:marRight w:val="0"/>
          <w:marTop w:val="0"/>
          <w:marBottom w:val="0"/>
          <w:divBdr>
            <w:top w:val="none" w:sz="0" w:space="0" w:color="auto"/>
            <w:left w:val="none" w:sz="0" w:space="0" w:color="auto"/>
            <w:bottom w:val="none" w:sz="0" w:space="0" w:color="auto"/>
            <w:right w:val="none" w:sz="0" w:space="0" w:color="auto"/>
          </w:divBdr>
        </w:div>
        <w:div w:id="80298691">
          <w:marLeft w:val="640"/>
          <w:marRight w:val="0"/>
          <w:marTop w:val="0"/>
          <w:marBottom w:val="0"/>
          <w:divBdr>
            <w:top w:val="none" w:sz="0" w:space="0" w:color="auto"/>
            <w:left w:val="none" w:sz="0" w:space="0" w:color="auto"/>
            <w:bottom w:val="none" w:sz="0" w:space="0" w:color="auto"/>
            <w:right w:val="none" w:sz="0" w:space="0" w:color="auto"/>
          </w:divBdr>
        </w:div>
        <w:div w:id="1281767430">
          <w:marLeft w:val="640"/>
          <w:marRight w:val="0"/>
          <w:marTop w:val="0"/>
          <w:marBottom w:val="0"/>
          <w:divBdr>
            <w:top w:val="none" w:sz="0" w:space="0" w:color="auto"/>
            <w:left w:val="none" w:sz="0" w:space="0" w:color="auto"/>
            <w:bottom w:val="none" w:sz="0" w:space="0" w:color="auto"/>
            <w:right w:val="none" w:sz="0" w:space="0" w:color="auto"/>
          </w:divBdr>
        </w:div>
        <w:div w:id="1450201427">
          <w:marLeft w:val="640"/>
          <w:marRight w:val="0"/>
          <w:marTop w:val="0"/>
          <w:marBottom w:val="0"/>
          <w:divBdr>
            <w:top w:val="none" w:sz="0" w:space="0" w:color="auto"/>
            <w:left w:val="none" w:sz="0" w:space="0" w:color="auto"/>
            <w:bottom w:val="none" w:sz="0" w:space="0" w:color="auto"/>
            <w:right w:val="none" w:sz="0" w:space="0" w:color="auto"/>
          </w:divBdr>
        </w:div>
        <w:div w:id="1893425020">
          <w:marLeft w:val="640"/>
          <w:marRight w:val="0"/>
          <w:marTop w:val="0"/>
          <w:marBottom w:val="0"/>
          <w:divBdr>
            <w:top w:val="none" w:sz="0" w:space="0" w:color="auto"/>
            <w:left w:val="none" w:sz="0" w:space="0" w:color="auto"/>
            <w:bottom w:val="none" w:sz="0" w:space="0" w:color="auto"/>
            <w:right w:val="none" w:sz="0" w:space="0" w:color="auto"/>
          </w:divBdr>
        </w:div>
        <w:div w:id="986783650">
          <w:marLeft w:val="640"/>
          <w:marRight w:val="0"/>
          <w:marTop w:val="0"/>
          <w:marBottom w:val="0"/>
          <w:divBdr>
            <w:top w:val="none" w:sz="0" w:space="0" w:color="auto"/>
            <w:left w:val="none" w:sz="0" w:space="0" w:color="auto"/>
            <w:bottom w:val="none" w:sz="0" w:space="0" w:color="auto"/>
            <w:right w:val="none" w:sz="0" w:space="0" w:color="auto"/>
          </w:divBdr>
        </w:div>
        <w:div w:id="668564519">
          <w:marLeft w:val="640"/>
          <w:marRight w:val="0"/>
          <w:marTop w:val="0"/>
          <w:marBottom w:val="0"/>
          <w:divBdr>
            <w:top w:val="none" w:sz="0" w:space="0" w:color="auto"/>
            <w:left w:val="none" w:sz="0" w:space="0" w:color="auto"/>
            <w:bottom w:val="none" w:sz="0" w:space="0" w:color="auto"/>
            <w:right w:val="none" w:sz="0" w:space="0" w:color="auto"/>
          </w:divBdr>
        </w:div>
        <w:div w:id="145047616">
          <w:marLeft w:val="640"/>
          <w:marRight w:val="0"/>
          <w:marTop w:val="0"/>
          <w:marBottom w:val="0"/>
          <w:divBdr>
            <w:top w:val="none" w:sz="0" w:space="0" w:color="auto"/>
            <w:left w:val="none" w:sz="0" w:space="0" w:color="auto"/>
            <w:bottom w:val="none" w:sz="0" w:space="0" w:color="auto"/>
            <w:right w:val="none" w:sz="0" w:space="0" w:color="auto"/>
          </w:divBdr>
        </w:div>
        <w:div w:id="1685861431">
          <w:marLeft w:val="640"/>
          <w:marRight w:val="0"/>
          <w:marTop w:val="0"/>
          <w:marBottom w:val="0"/>
          <w:divBdr>
            <w:top w:val="none" w:sz="0" w:space="0" w:color="auto"/>
            <w:left w:val="none" w:sz="0" w:space="0" w:color="auto"/>
            <w:bottom w:val="none" w:sz="0" w:space="0" w:color="auto"/>
            <w:right w:val="none" w:sz="0" w:space="0" w:color="auto"/>
          </w:divBdr>
        </w:div>
        <w:div w:id="649677510">
          <w:marLeft w:val="640"/>
          <w:marRight w:val="0"/>
          <w:marTop w:val="0"/>
          <w:marBottom w:val="0"/>
          <w:divBdr>
            <w:top w:val="none" w:sz="0" w:space="0" w:color="auto"/>
            <w:left w:val="none" w:sz="0" w:space="0" w:color="auto"/>
            <w:bottom w:val="none" w:sz="0" w:space="0" w:color="auto"/>
            <w:right w:val="none" w:sz="0" w:space="0" w:color="auto"/>
          </w:divBdr>
        </w:div>
        <w:div w:id="574438261">
          <w:marLeft w:val="640"/>
          <w:marRight w:val="0"/>
          <w:marTop w:val="0"/>
          <w:marBottom w:val="0"/>
          <w:divBdr>
            <w:top w:val="none" w:sz="0" w:space="0" w:color="auto"/>
            <w:left w:val="none" w:sz="0" w:space="0" w:color="auto"/>
            <w:bottom w:val="none" w:sz="0" w:space="0" w:color="auto"/>
            <w:right w:val="none" w:sz="0" w:space="0" w:color="auto"/>
          </w:divBdr>
        </w:div>
        <w:div w:id="160052044">
          <w:marLeft w:val="640"/>
          <w:marRight w:val="0"/>
          <w:marTop w:val="0"/>
          <w:marBottom w:val="0"/>
          <w:divBdr>
            <w:top w:val="none" w:sz="0" w:space="0" w:color="auto"/>
            <w:left w:val="none" w:sz="0" w:space="0" w:color="auto"/>
            <w:bottom w:val="none" w:sz="0" w:space="0" w:color="auto"/>
            <w:right w:val="none" w:sz="0" w:space="0" w:color="auto"/>
          </w:divBdr>
        </w:div>
        <w:div w:id="40445786">
          <w:marLeft w:val="640"/>
          <w:marRight w:val="0"/>
          <w:marTop w:val="0"/>
          <w:marBottom w:val="0"/>
          <w:divBdr>
            <w:top w:val="none" w:sz="0" w:space="0" w:color="auto"/>
            <w:left w:val="none" w:sz="0" w:space="0" w:color="auto"/>
            <w:bottom w:val="none" w:sz="0" w:space="0" w:color="auto"/>
            <w:right w:val="none" w:sz="0" w:space="0" w:color="auto"/>
          </w:divBdr>
        </w:div>
        <w:div w:id="971180757">
          <w:marLeft w:val="640"/>
          <w:marRight w:val="0"/>
          <w:marTop w:val="0"/>
          <w:marBottom w:val="0"/>
          <w:divBdr>
            <w:top w:val="none" w:sz="0" w:space="0" w:color="auto"/>
            <w:left w:val="none" w:sz="0" w:space="0" w:color="auto"/>
            <w:bottom w:val="none" w:sz="0" w:space="0" w:color="auto"/>
            <w:right w:val="none" w:sz="0" w:space="0" w:color="auto"/>
          </w:divBdr>
        </w:div>
        <w:div w:id="479659728">
          <w:marLeft w:val="640"/>
          <w:marRight w:val="0"/>
          <w:marTop w:val="0"/>
          <w:marBottom w:val="0"/>
          <w:divBdr>
            <w:top w:val="none" w:sz="0" w:space="0" w:color="auto"/>
            <w:left w:val="none" w:sz="0" w:space="0" w:color="auto"/>
            <w:bottom w:val="none" w:sz="0" w:space="0" w:color="auto"/>
            <w:right w:val="none" w:sz="0" w:space="0" w:color="auto"/>
          </w:divBdr>
        </w:div>
        <w:div w:id="1611618978">
          <w:marLeft w:val="640"/>
          <w:marRight w:val="0"/>
          <w:marTop w:val="0"/>
          <w:marBottom w:val="0"/>
          <w:divBdr>
            <w:top w:val="none" w:sz="0" w:space="0" w:color="auto"/>
            <w:left w:val="none" w:sz="0" w:space="0" w:color="auto"/>
            <w:bottom w:val="none" w:sz="0" w:space="0" w:color="auto"/>
            <w:right w:val="none" w:sz="0" w:space="0" w:color="auto"/>
          </w:divBdr>
        </w:div>
        <w:div w:id="240262999">
          <w:marLeft w:val="640"/>
          <w:marRight w:val="0"/>
          <w:marTop w:val="0"/>
          <w:marBottom w:val="0"/>
          <w:divBdr>
            <w:top w:val="none" w:sz="0" w:space="0" w:color="auto"/>
            <w:left w:val="none" w:sz="0" w:space="0" w:color="auto"/>
            <w:bottom w:val="none" w:sz="0" w:space="0" w:color="auto"/>
            <w:right w:val="none" w:sz="0" w:space="0" w:color="auto"/>
          </w:divBdr>
        </w:div>
        <w:div w:id="1525364894">
          <w:marLeft w:val="640"/>
          <w:marRight w:val="0"/>
          <w:marTop w:val="0"/>
          <w:marBottom w:val="0"/>
          <w:divBdr>
            <w:top w:val="none" w:sz="0" w:space="0" w:color="auto"/>
            <w:left w:val="none" w:sz="0" w:space="0" w:color="auto"/>
            <w:bottom w:val="none" w:sz="0" w:space="0" w:color="auto"/>
            <w:right w:val="none" w:sz="0" w:space="0" w:color="auto"/>
          </w:divBdr>
        </w:div>
        <w:div w:id="374045327">
          <w:marLeft w:val="640"/>
          <w:marRight w:val="0"/>
          <w:marTop w:val="0"/>
          <w:marBottom w:val="0"/>
          <w:divBdr>
            <w:top w:val="none" w:sz="0" w:space="0" w:color="auto"/>
            <w:left w:val="none" w:sz="0" w:space="0" w:color="auto"/>
            <w:bottom w:val="none" w:sz="0" w:space="0" w:color="auto"/>
            <w:right w:val="none" w:sz="0" w:space="0" w:color="auto"/>
          </w:divBdr>
        </w:div>
        <w:div w:id="1732147148">
          <w:marLeft w:val="640"/>
          <w:marRight w:val="0"/>
          <w:marTop w:val="0"/>
          <w:marBottom w:val="0"/>
          <w:divBdr>
            <w:top w:val="none" w:sz="0" w:space="0" w:color="auto"/>
            <w:left w:val="none" w:sz="0" w:space="0" w:color="auto"/>
            <w:bottom w:val="none" w:sz="0" w:space="0" w:color="auto"/>
            <w:right w:val="none" w:sz="0" w:space="0" w:color="auto"/>
          </w:divBdr>
        </w:div>
        <w:div w:id="1798378820">
          <w:marLeft w:val="640"/>
          <w:marRight w:val="0"/>
          <w:marTop w:val="0"/>
          <w:marBottom w:val="0"/>
          <w:divBdr>
            <w:top w:val="none" w:sz="0" w:space="0" w:color="auto"/>
            <w:left w:val="none" w:sz="0" w:space="0" w:color="auto"/>
            <w:bottom w:val="none" w:sz="0" w:space="0" w:color="auto"/>
            <w:right w:val="none" w:sz="0" w:space="0" w:color="auto"/>
          </w:divBdr>
        </w:div>
        <w:div w:id="1717120108">
          <w:marLeft w:val="640"/>
          <w:marRight w:val="0"/>
          <w:marTop w:val="0"/>
          <w:marBottom w:val="0"/>
          <w:divBdr>
            <w:top w:val="none" w:sz="0" w:space="0" w:color="auto"/>
            <w:left w:val="none" w:sz="0" w:space="0" w:color="auto"/>
            <w:bottom w:val="none" w:sz="0" w:space="0" w:color="auto"/>
            <w:right w:val="none" w:sz="0" w:space="0" w:color="auto"/>
          </w:divBdr>
        </w:div>
      </w:divsChild>
    </w:div>
    <w:div w:id="1334652040">
      <w:bodyDiv w:val="1"/>
      <w:marLeft w:val="0"/>
      <w:marRight w:val="0"/>
      <w:marTop w:val="0"/>
      <w:marBottom w:val="0"/>
      <w:divBdr>
        <w:top w:val="none" w:sz="0" w:space="0" w:color="auto"/>
        <w:left w:val="none" w:sz="0" w:space="0" w:color="auto"/>
        <w:bottom w:val="none" w:sz="0" w:space="0" w:color="auto"/>
        <w:right w:val="none" w:sz="0" w:space="0" w:color="auto"/>
      </w:divBdr>
      <w:divsChild>
        <w:div w:id="1621648475">
          <w:marLeft w:val="640"/>
          <w:marRight w:val="0"/>
          <w:marTop w:val="0"/>
          <w:marBottom w:val="0"/>
          <w:divBdr>
            <w:top w:val="none" w:sz="0" w:space="0" w:color="auto"/>
            <w:left w:val="none" w:sz="0" w:space="0" w:color="auto"/>
            <w:bottom w:val="none" w:sz="0" w:space="0" w:color="auto"/>
            <w:right w:val="none" w:sz="0" w:space="0" w:color="auto"/>
          </w:divBdr>
        </w:div>
        <w:div w:id="197592539">
          <w:marLeft w:val="640"/>
          <w:marRight w:val="0"/>
          <w:marTop w:val="0"/>
          <w:marBottom w:val="0"/>
          <w:divBdr>
            <w:top w:val="none" w:sz="0" w:space="0" w:color="auto"/>
            <w:left w:val="none" w:sz="0" w:space="0" w:color="auto"/>
            <w:bottom w:val="none" w:sz="0" w:space="0" w:color="auto"/>
            <w:right w:val="none" w:sz="0" w:space="0" w:color="auto"/>
          </w:divBdr>
        </w:div>
        <w:div w:id="585385184">
          <w:marLeft w:val="640"/>
          <w:marRight w:val="0"/>
          <w:marTop w:val="0"/>
          <w:marBottom w:val="0"/>
          <w:divBdr>
            <w:top w:val="none" w:sz="0" w:space="0" w:color="auto"/>
            <w:left w:val="none" w:sz="0" w:space="0" w:color="auto"/>
            <w:bottom w:val="none" w:sz="0" w:space="0" w:color="auto"/>
            <w:right w:val="none" w:sz="0" w:space="0" w:color="auto"/>
          </w:divBdr>
        </w:div>
        <w:div w:id="1943564040">
          <w:marLeft w:val="640"/>
          <w:marRight w:val="0"/>
          <w:marTop w:val="0"/>
          <w:marBottom w:val="0"/>
          <w:divBdr>
            <w:top w:val="none" w:sz="0" w:space="0" w:color="auto"/>
            <w:left w:val="none" w:sz="0" w:space="0" w:color="auto"/>
            <w:bottom w:val="none" w:sz="0" w:space="0" w:color="auto"/>
            <w:right w:val="none" w:sz="0" w:space="0" w:color="auto"/>
          </w:divBdr>
        </w:div>
        <w:div w:id="615647129">
          <w:marLeft w:val="640"/>
          <w:marRight w:val="0"/>
          <w:marTop w:val="0"/>
          <w:marBottom w:val="0"/>
          <w:divBdr>
            <w:top w:val="none" w:sz="0" w:space="0" w:color="auto"/>
            <w:left w:val="none" w:sz="0" w:space="0" w:color="auto"/>
            <w:bottom w:val="none" w:sz="0" w:space="0" w:color="auto"/>
            <w:right w:val="none" w:sz="0" w:space="0" w:color="auto"/>
          </w:divBdr>
        </w:div>
        <w:div w:id="240140824">
          <w:marLeft w:val="640"/>
          <w:marRight w:val="0"/>
          <w:marTop w:val="0"/>
          <w:marBottom w:val="0"/>
          <w:divBdr>
            <w:top w:val="none" w:sz="0" w:space="0" w:color="auto"/>
            <w:left w:val="none" w:sz="0" w:space="0" w:color="auto"/>
            <w:bottom w:val="none" w:sz="0" w:space="0" w:color="auto"/>
            <w:right w:val="none" w:sz="0" w:space="0" w:color="auto"/>
          </w:divBdr>
        </w:div>
        <w:div w:id="539130408">
          <w:marLeft w:val="640"/>
          <w:marRight w:val="0"/>
          <w:marTop w:val="0"/>
          <w:marBottom w:val="0"/>
          <w:divBdr>
            <w:top w:val="none" w:sz="0" w:space="0" w:color="auto"/>
            <w:left w:val="none" w:sz="0" w:space="0" w:color="auto"/>
            <w:bottom w:val="none" w:sz="0" w:space="0" w:color="auto"/>
            <w:right w:val="none" w:sz="0" w:space="0" w:color="auto"/>
          </w:divBdr>
        </w:div>
        <w:div w:id="1929657319">
          <w:marLeft w:val="640"/>
          <w:marRight w:val="0"/>
          <w:marTop w:val="0"/>
          <w:marBottom w:val="0"/>
          <w:divBdr>
            <w:top w:val="none" w:sz="0" w:space="0" w:color="auto"/>
            <w:left w:val="none" w:sz="0" w:space="0" w:color="auto"/>
            <w:bottom w:val="none" w:sz="0" w:space="0" w:color="auto"/>
            <w:right w:val="none" w:sz="0" w:space="0" w:color="auto"/>
          </w:divBdr>
        </w:div>
        <w:div w:id="523830642">
          <w:marLeft w:val="640"/>
          <w:marRight w:val="0"/>
          <w:marTop w:val="0"/>
          <w:marBottom w:val="0"/>
          <w:divBdr>
            <w:top w:val="none" w:sz="0" w:space="0" w:color="auto"/>
            <w:left w:val="none" w:sz="0" w:space="0" w:color="auto"/>
            <w:bottom w:val="none" w:sz="0" w:space="0" w:color="auto"/>
            <w:right w:val="none" w:sz="0" w:space="0" w:color="auto"/>
          </w:divBdr>
        </w:div>
        <w:div w:id="2059820838">
          <w:marLeft w:val="640"/>
          <w:marRight w:val="0"/>
          <w:marTop w:val="0"/>
          <w:marBottom w:val="0"/>
          <w:divBdr>
            <w:top w:val="none" w:sz="0" w:space="0" w:color="auto"/>
            <w:left w:val="none" w:sz="0" w:space="0" w:color="auto"/>
            <w:bottom w:val="none" w:sz="0" w:space="0" w:color="auto"/>
            <w:right w:val="none" w:sz="0" w:space="0" w:color="auto"/>
          </w:divBdr>
        </w:div>
        <w:div w:id="1234123953">
          <w:marLeft w:val="640"/>
          <w:marRight w:val="0"/>
          <w:marTop w:val="0"/>
          <w:marBottom w:val="0"/>
          <w:divBdr>
            <w:top w:val="none" w:sz="0" w:space="0" w:color="auto"/>
            <w:left w:val="none" w:sz="0" w:space="0" w:color="auto"/>
            <w:bottom w:val="none" w:sz="0" w:space="0" w:color="auto"/>
            <w:right w:val="none" w:sz="0" w:space="0" w:color="auto"/>
          </w:divBdr>
        </w:div>
        <w:div w:id="2038310492">
          <w:marLeft w:val="640"/>
          <w:marRight w:val="0"/>
          <w:marTop w:val="0"/>
          <w:marBottom w:val="0"/>
          <w:divBdr>
            <w:top w:val="none" w:sz="0" w:space="0" w:color="auto"/>
            <w:left w:val="none" w:sz="0" w:space="0" w:color="auto"/>
            <w:bottom w:val="none" w:sz="0" w:space="0" w:color="auto"/>
            <w:right w:val="none" w:sz="0" w:space="0" w:color="auto"/>
          </w:divBdr>
        </w:div>
        <w:div w:id="914827669">
          <w:marLeft w:val="640"/>
          <w:marRight w:val="0"/>
          <w:marTop w:val="0"/>
          <w:marBottom w:val="0"/>
          <w:divBdr>
            <w:top w:val="none" w:sz="0" w:space="0" w:color="auto"/>
            <w:left w:val="none" w:sz="0" w:space="0" w:color="auto"/>
            <w:bottom w:val="none" w:sz="0" w:space="0" w:color="auto"/>
            <w:right w:val="none" w:sz="0" w:space="0" w:color="auto"/>
          </w:divBdr>
        </w:div>
        <w:div w:id="1169828767">
          <w:marLeft w:val="640"/>
          <w:marRight w:val="0"/>
          <w:marTop w:val="0"/>
          <w:marBottom w:val="0"/>
          <w:divBdr>
            <w:top w:val="none" w:sz="0" w:space="0" w:color="auto"/>
            <w:left w:val="none" w:sz="0" w:space="0" w:color="auto"/>
            <w:bottom w:val="none" w:sz="0" w:space="0" w:color="auto"/>
            <w:right w:val="none" w:sz="0" w:space="0" w:color="auto"/>
          </w:divBdr>
        </w:div>
        <w:div w:id="299844707">
          <w:marLeft w:val="640"/>
          <w:marRight w:val="0"/>
          <w:marTop w:val="0"/>
          <w:marBottom w:val="0"/>
          <w:divBdr>
            <w:top w:val="none" w:sz="0" w:space="0" w:color="auto"/>
            <w:left w:val="none" w:sz="0" w:space="0" w:color="auto"/>
            <w:bottom w:val="none" w:sz="0" w:space="0" w:color="auto"/>
            <w:right w:val="none" w:sz="0" w:space="0" w:color="auto"/>
          </w:divBdr>
        </w:div>
        <w:div w:id="636646079">
          <w:marLeft w:val="640"/>
          <w:marRight w:val="0"/>
          <w:marTop w:val="0"/>
          <w:marBottom w:val="0"/>
          <w:divBdr>
            <w:top w:val="none" w:sz="0" w:space="0" w:color="auto"/>
            <w:left w:val="none" w:sz="0" w:space="0" w:color="auto"/>
            <w:bottom w:val="none" w:sz="0" w:space="0" w:color="auto"/>
            <w:right w:val="none" w:sz="0" w:space="0" w:color="auto"/>
          </w:divBdr>
        </w:div>
        <w:div w:id="940189241">
          <w:marLeft w:val="640"/>
          <w:marRight w:val="0"/>
          <w:marTop w:val="0"/>
          <w:marBottom w:val="0"/>
          <w:divBdr>
            <w:top w:val="none" w:sz="0" w:space="0" w:color="auto"/>
            <w:left w:val="none" w:sz="0" w:space="0" w:color="auto"/>
            <w:bottom w:val="none" w:sz="0" w:space="0" w:color="auto"/>
            <w:right w:val="none" w:sz="0" w:space="0" w:color="auto"/>
          </w:divBdr>
        </w:div>
        <w:div w:id="2102800425">
          <w:marLeft w:val="640"/>
          <w:marRight w:val="0"/>
          <w:marTop w:val="0"/>
          <w:marBottom w:val="0"/>
          <w:divBdr>
            <w:top w:val="none" w:sz="0" w:space="0" w:color="auto"/>
            <w:left w:val="none" w:sz="0" w:space="0" w:color="auto"/>
            <w:bottom w:val="none" w:sz="0" w:space="0" w:color="auto"/>
            <w:right w:val="none" w:sz="0" w:space="0" w:color="auto"/>
          </w:divBdr>
        </w:div>
        <w:div w:id="1009672864">
          <w:marLeft w:val="640"/>
          <w:marRight w:val="0"/>
          <w:marTop w:val="0"/>
          <w:marBottom w:val="0"/>
          <w:divBdr>
            <w:top w:val="none" w:sz="0" w:space="0" w:color="auto"/>
            <w:left w:val="none" w:sz="0" w:space="0" w:color="auto"/>
            <w:bottom w:val="none" w:sz="0" w:space="0" w:color="auto"/>
            <w:right w:val="none" w:sz="0" w:space="0" w:color="auto"/>
          </w:divBdr>
        </w:div>
        <w:div w:id="1124078203">
          <w:marLeft w:val="640"/>
          <w:marRight w:val="0"/>
          <w:marTop w:val="0"/>
          <w:marBottom w:val="0"/>
          <w:divBdr>
            <w:top w:val="none" w:sz="0" w:space="0" w:color="auto"/>
            <w:left w:val="none" w:sz="0" w:space="0" w:color="auto"/>
            <w:bottom w:val="none" w:sz="0" w:space="0" w:color="auto"/>
            <w:right w:val="none" w:sz="0" w:space="0" w:color="auto"/>
          </w:divBdr>
        </w:div>
        <w:div w:id="1981425091">
          <w:marLeft w:val="640"/>
          <w:marRight w:val="0"/>
          <w:marTop w:val="0"/>
          <w:marBottom w:val="0"/>
          <w:divBdr>
            <w:top w:val="none" w:sz="0" w:space="0" w:color="auto"/>
            <w:left w:val="none" w:sz="0" w:space="0" w:color="auto"/>
            <w:bottom w:val="none" w:sz="0" w:space="0" w:color="auto"/>
            <w:right w:val="none" w:sz="0" w:space="0" w:color="auto"/>
          </w:divBdr>
        </w:div>
        <w:div w:id="1192456706">
          <w:marLeft w:val="640"/>
          <w:marRight w:val="0"/>
          <w:marTop w:val="0"/>
          <w:marBottom w:val="0"/>
          <w:divBdr>
            <w:top w:val="none" w:sz="0" w:space="0" w:color="auto"/>
            <w:left w:val="none" w:sz="0" w:space="0" w:color="auto"/>
            <w:bottom w:val="none" w:sz="0" w:space="0" w:color="auto"/>
            <w:right w:val="none" w:sz="0" w:space="0" w:color="auto"/>
          </w:divBdr>
        </w:div>
        <w:div w:id="1683706148">
          <w:marLeft w:val="640"/>
          <w:marRight w:val="0"/>
          <w:marTop w:val="0"/>
          <w:marBottom w:val="0"/>
          <w:divBdr>
            <w:top w:val="none" w:sz="0" w:space="0" w:color="auto"/>
            <w:left w:val="none" w:sz="0" w:space="0" w:color="auto"/>
            <w:bottom w:val="none" w:sz="0" w:space="0" w:color="auto"/>
            <w:right w:val="none" w:sz="0" w:space="0" w:color="auto"/>
          </w:divBdr>
        </w:div>
        <w:div w:id="1633638138">
          <w:marLeft w:val="640"/>
          <w:marRight w:val="0"/>
          <w:marTop w:val="0"/>
          <w:marBottom w:val="0"/>
          <w:divBdr>
            <w:top w:val="none" w:sz="0" w:space="0" w:color="auto"/>
            <w:left w:val="none" w:sz="0" w:space="0" w:color="auto"/>
            <w:bottom w:val="none" w:sz="0" w:space="0" w:color="auto"/>
            <w:right w:val="none" w:sz="0" w:space="0" w:color="auto"/>
          </w:divBdr>
        </w:div>
        <w:div w:id="1176379906">
          <w:marLeft w:val="640"/>
          <w:marRight w:val="0"/>
          <w:marTop w:val="0"/>
          <w:marBottom w:val="0"/>
          <w:divBdr>
            <w:top w:val="none" w:sz="0" w:space="0" w:color="auto"/>
            <w:left w:val="none" w:sz="0" w:space="0" w:color="auto"/>
            <w:bottom w:val="none" w:sz="0" w:space="0" w:color="auto"/>
            <w:right w:val="none" w:sz="0" w:space="0" w:color="auto"/>
          </w:divBdr>
        </w:div>
        <w:div w:id="1023559906">
          <w:marLeft w:val="640"/>
          <w:marRight w:val="0"/>
          <w:marTop w:val="0"/>
          <w:marBottom w:val="0"/>
          <w:divBdr>
            <w:top w:val="none" w:sz="0" w:space="0" w:color="auto"/>
            <w:left w:val="none" w:sz="0" w:space="0" w:color="auto"/>
            <w:bottom w:val="none" w:sz="0" w:space="0" w:color="auto"/>
            <w:right w:val="none" w:sz="0" w:space="0" w:color="auto"/>
          </w:divBdr>
        </w:div>
        <w:div w:id="494344263">
          <w:marLeft w:val="640"/>
          <w:marRight w:val="0"/>
          <w:marTop w:val="0"/>
          <w:marBottom w:val="0"/>
          <w:divBdr>
            <w:top w:val="none" w:sz="0" w:space="0" w:color="auto"/>
            <w:left w:val="none" w:sz="0" w:space="0" w:color="auto"/>
            <w:bottom w:val="none" w:sz="0" w:space="0" w:color="auto"/>
            <w:right w:val="none" w:sz="0" w:space="0" w:color="auto"/>
          </w:divBdr>
        </w:div>
        <w:div w:id="1789741237">
          <w:marLeft w:val="640"/>
          <w:marRight w:val="0"/>
          <w:marTop w:val="0"/>
          <w:marBottom w:val="0"/>
          <w:divBdr>
            <w:top w:val="none" w:sz="0" w:space="0" w:color="auto"/>
            <w:left w:val="none" w:sz="0" w:space="0" w:color="auto"/>
            <w:bottom w:val="none" w:sz="0" w:space="0" w:color="auto"/>
            <w:right w:val="none" w:sz="0" w:space="0" w:color="auto"/>
          </w:divBdr>
        </w:div>
        <w:div w:id="1746101769">
          <w:marLeft w:val="640"/>
          <w:marRight w:val="0"/>
          <w:marTop w:val="0"/>
          <w:marBottom w:val="0"/>
          <w:divBdr>
            <w:top w:val="none" w:sz="0" w:space="0" w:color="auto"/>
            <w:left w:val="none" w:sz="0" w:space="0" w:color="auto"/>
            <w:bottom w:val="none" w:sz="0" w:space="0" w:color="auto"/>
            <w:right w:val="none" w:sz="0" w:space="0" w:color="auto"/>
          </w:divBdr>
        </w:div>
        <w:div w:id="24060971">
          <w:marLeft w:val="640"/>
          <w:marRight w:val="0"/>
          <w:marTop w:val="0"/>
          <w:marBottom w:val="0"/>
          <w:divBdr>
            <w:top w:val="none" w:sz="0" w:space="0" w:color="auto"/>
            <w:left w:val="none" w:sz="0" w:space="0" w:color="auto"/>
            <w:bottom w:val="none" w:sz="0" w:space="0" w:color="auto"/>
            <w:right w:val="none" w:sz="0" w:space="0" w:color="auto"/>
          </w:divBdr>
        </w:div>
        <w:div w:id="128742132">
          <w:marLeft w:val="640"/>
          <w:marRight w:val="0"/>
          <w:marTop w:val="0"/>
          <w:marBottom w:val="0"/>
          <w:divBdr>
            <w:top w:val="none" w:sz="0" w:space="0" w:color="auto"/>
            <w:left w:val="none" w:sz="0" w:space="0" w:color="auto"/>
            <w:bottom w:val="none" w:sz="0" w:space="0" w:color="auto"/>
            <w:right w:val="none" w:sz="0" w:space="0" w:color="auto"/>
          </w:divBdr>
        </w:div>
        <w:div w:id="919946741">
          <w:marLeft w:val="640"/>
          <w:marRight w:val="0"/>
          <w:marTop w:val="0"/>
          <w:marBottom w:val="0"/>
          <w:divBdr>
            <w:top w:val="none" w:sz="0" w:space="0" w:color="auto"/>
            <w:left w:val="none" w:sz="0" w:space="0" w:color="auto"/>
            <w:bottom w:val="none" w:sz="0" w:space="0" w:color="auto"/>
            <w:right w:val="none" w:sz="0" w:space="0" w:color="auto"/>
          </w:divBdr>
        </w:div>
        <w:div w:id="1467355564">
          <w:marLeft w:val="640"/>
          <w:marRight w:val="0"/>
          <w:marTop w:val="0"/>
          <w:marBottom w:val="0"/>
          <w:divBdr>
            <w:top w:val="none" w:sz="0" w:space="0" w:color="auto"/>
            <w:left w:val="none" w:sz="0" w:space="0" w:color="auto"/>
            <w:bottom w:val="none" w:sz="0" w:space="0" w:color="auto"/>
            <w:right w:val="none" w:sz="0" w:space="0" w:color="auto"/>
          </w:divBdr>
        </w:div>
        <w:div w:id="1894805731">
          <w:marLeft w:val="640"/>
          <w:marRight w:val="0"/>
          <w:marTop w:val="0"/>
          <w:marBottom w:val="0"/>
          <w:divBdr>
            <w:top w:val="none" w:sz="0" w:space="0" w:color="auto"/>
            <w:left w:val="none" w:sz="0" w:space="0" w:color="auto"/>
            <w:bottom w:val="none" w:sz="0" w:space="0" w:color="auto"/>
            <w:right w:val="none" w:sz="0" w:space="0" w:color="auto"/>
          </w:divBdr>
        </w:div>
        <w:div w:id="1337616341">
          <w:marLeft w:val="640"/>
          <w:marRight w:val="0"/>
          <w:marTop w:val="0"/>
          <w:marBottom w:val="0"/>
          <w:divBdr>
            <w:top w:val="none" w:sz="0" w:space="0" w:color="auto"/>
            <w:left w:val="none" w:sz="0" w:space="0" w:color="auto"/>
            <w:bottom w:val="none" w:sz="0" w:space="0" w:color="auto"/>
            <w:right w:val="none" w:sz="0" w:space="0" w:color="auto"/>
          </w:divBdr>
        </w:div>
        <w:div w:id="1929000405">
          <w:marLeft w:val="640"/>
          <w:marRight w:val="0"/>
          <w:marTop w:val="0"/>
          <w:marBottom w:val="0"/>
          <w:divBdr>
            <w:top w:val="none" w:sz="0" w:space="0" w:color="auto"/>
            <w:left w:val="none" w:sz="0" w:space="0" w:color="auto"/>
            <w:bottom w:val="none" w:sz="0" w:space="0" w:color="auto"/>
            <w:right w:val="none" w:sz="0" w:space="0" w:color="auto"/>
          </w:divBdr>
        </w:div>
        <w:div w:id="1125003563">
          <w:marLeft w:val="640"/>
          <w:marRight w:val="0"/>
          <w:marTop w:val="0"/>
          <w:marBottom w:val="0"/>
          <w:divBdr>
            <w:top w:val="none" w:sz="0" w:space="0" w:color="auto"/>
            <w:left w:val="none" w:sz="0" w:space="0" w:color="auto"/>
            <w:bottom w:val="none" w:sz="0" w:space="0" w:color="auto"/>
            <w:right w:val="none" w:sz="0" w:space="0" w:color="auto"/>
          </w:divBdr>
        </w:div>
        <w:div w:id="1515069603">
          <w:marLeft w:val="640"/>
          <w:marRight w:val="0"/>
          <w:marTop w:val="0"/>
          <w:marBottom w:val="0"/>
          <w:divBdr>
            <w:top w:val="none" w:sz="0" w:space="0" w:color="auto"/>
            <w:left w:val="none" w:sz="0" w:space="0" w:color="auto"/>
            <w:bottom w:val="none" w:sz="0" w:space="0" w:color="auto"/>
            <w:right w:val="none" w:sz="0" w:space="0" w:color="auto"/>
          </w:divBdr>
        </w:div>
        <w:div w:id="782119192">
          <w:marLeft w:val="640"/>
          <w:marRight w:val="0"/>
          <w:marTop w:val="0"/>
          <w:marBottom w:val="0"/>
          <w:divBdr>
            <w:top w:val="none" w:sz="0" w:space="0" w:color="auto"/>
            <w:left w:val="none" w:sz="0" w:space="0" w:color="auto"/>
            <w:bottom w:val="none" w:sz="0" w:space="0" w:color="auto"/>
            <w:right w:val="none" w:sz="0" w:space="0" w:color="auto"/>
          </w:divBdr>
        </w:div>
        <w:div w:id="248391175">
          <w:marLeft w:val="640"/>
          <w:marRight w:val="0"/>
          <w:marTop w:val="0"/>
          <w:marBottom w:val="0"/>
          <w:divBdr>
            <w:top w:val="none" w:sz="0" w:space="0" w:color="auto"/>
            <w:left w:val="none" w:sz="0" w:space="0" w:color="auto"/>
            <w:bottom w:val="none" w:sz="0" w:space="0" w:color="auto"/>
            <w:right w:val="none" w:sz="0" w:space="0" w:color="auto"/>
          </w:divBdr>
        </w:div>
        <w:div w:id="1564565664">
          <w:marLeft w:val="640"/>
          <w:marRight w:val="0"/>
          <w:marTop w:val="0"/>
          <w:marBottom w:val="0"/>
          <w:divBdr>
            <w:top w:val="none" w:sz="0" w:space="0" w:color="auto"/>
            <w:left w:val="none" w:sz="0" w:space="0" w:color="auto"/>
            <w:bottom w:val="none" w:sz="0" w:space="0" w:color="auto"/>
            <w:right w:val="none" w:sz="0" w:space="0" w:color="auto"/>
          </w:divBdr>
        </w:div>
        <w:div w:id="112485198">
          <w:marLeft w:val="640"/>
          <w:marRight w:val="0"/>
          <w:marTop w:val="0"/>
          <w:marBottom w:val="0"/>
          <w:divBdr>
            <w:top w:val="none" w:sz="0" w:space="0" w:color="auto"/>
            <w:left w:val="none" w:sz="0" w:space="0" w:color="auto"/>
            <w:bottom w:val="none" w:sz="0" w:space="0" w:color="auto"/>
            <w:right w:val="none" w:sz="0" w:space="0" w:color="auto"/>
          </w:divBdr>
        </w:div>
      </w:divsChild>
    </w:div>
    <w:div w:id="1343702251">
      <w:bodyDiv w:val="1"/>
      <w:marLeft w:val="0"/>
      <w:marRight w:val="0"/>
      <w:marTop w:val="0"/>
      <w:marBottom w:val="0"/>
      <w:divBdr>
        <w:top w:val="none" w:sz="0" w:space="0" w:color="auto"/>
        <w:left w:val="none" w:sz="0" w:space="0" w:color="auto"/>
        <w:bottom w:val="none" w:sz="0" w:space="0" w:color="auto"/>
        <w:right w:val="none" w:sz="0" w:space="0" w:color="auto"/>
      </w:divBdr>
      <w:divsChild>
        <w:div w:id="1913614773">
          <w:marLeft w:val="640"/>
          <w:marRight w:val="0"/>
          <w:marTop w:val="0"/>
          <w:marBottom w:val="0"/>
          <w:divBdr>
            <w:top w:val="none" w:sz="0" w:space="0" w:color="auto"/>
            <w:left w:val="none" w:sz="0" w:space="0" w:color="auto"/>
            <w:bottom w:val="none" w:sz="0" w:space="0" w:color="auto"/>
            <w:right w:val="none" w:sz="0" w:space="0" w:color="auto"/>
          </w:divBdr>
        </w:div>
        <w:div w:id="1446080522">
          <w:marLeft w:val="640"/>
          <w:marRight w:val="0"/>
          <w:marTop w:val="0"/>
          <w:marBottom w:val="0"/>
          <w:divBdr>
            <w:top w:val="none" w:sz="0" w:space="0" w:color="auto"/>
            <w:left w:val="none" w:sz="0" w:space="0" w:color="auto"/>
            <w:bottom w:val="none" w:sz="0" w:space="0" w:color="auto"/>
            <w:right w:val="none" w:sz="0" w:space="0" w:color="auto"/>
          </w:divBdr>
        </w:div>
        <w:div w:id="1529369989">
          <w:marLeft w:val="640"/>
          <w:marRight w:val="0"/>
          <w:marTop w:val="0"/>
          <w:marBottom w:val="0"/>
          <w:divBdr>
            <w:top w:val="none" w:sz="0" w:space="0" w:color="auto"/>
            <w:left w:val="none" w:sz="0" w:space="0" w:color="auto"/>
            <w:bottom w:val="none" w:sz="0" w:space="0" w:color="auto"/>
            <w:right w:val="none" w:sz="0" w:space="0" w:color="auto"/>
          </w:divBdr>
        </w:div>
        <w:div w:id="1587878221">
          <w:marLeft w:val="640"/>
          <w:marRight w:val="0"/>
          <w:marTop w:val="0"/>
          <w:marBottom w:val="0"/>
          <w:divBdr>
            <w:top w:val="none" w:sz="0" w:space="0" w:color="auto"/>
            <w:left w:val="none" w:sz="0" w:space="0" w:color="auto"/>
            <w:bottom w:val="none" w:sz="0" w:space="0" w:color="auto"/>
            <w:right w:val="none" w:sz="0" w:space="0" w:color="auto"/>
          </w:divBdr>
        </w:div>
        <w:div w:id="1028945421">
          <w:marLeft w:val="640"/>
          <w:marRight w:val="0"/>
          <w:marTop w:val="0"/>
          <w:marBottom w:val="0"/>
          <w:divBdr>
            <w:top w:val="none" w:sz="0" w:space="0" w:color="auto"/>
            <w:left w:val="none" w:sz="0" w:space="0" w:color="auto"/>
            <w:bottom w:val="none" w:sz="0" w:space="0" w:color="auto"/>
            <w:right w:val="none" w:sz="0" w:space="0" w:color="auto"/>
          </w:divBdr>
        </w:div>
        <w:div w:id="1846242571">
          <w:marLeft w:val="640"/>
          <w:marRight w:val="0"/>
          <w:marTop w:val="0"/>
          <w:marBottom w:val="0"/>
          <w:divBdr>
            <w:top w:val="none" w:sz="0" w:space="0" w:color="auto"/>
            <w:left w:val="none" w:sz="0" w:space="0" w:color="auto"/>
            <w:bottom w:val="none" w:sz="0" w:space="0" w:color="auto"/>
            <w:right w:val="none" w:sz="0" w:space="0" w:color="auto"/>
          </w:divBdr>
        </w:div>
        <w:div w:id="1514421712">
          <w:marLeft w:val="640"/>
          <w:marRight w:val="0"/>
          <w:marTop w:val="0"/>
          <w:marBottom w:val="0"/>
          <w:divBdr>
            <w:top w:val="none" w:sz="0" w:space="0" w:color="auto"/>
            <w:left w:val="none" w:sz="0" w:space="0" w:color="auto"/>
            <w:bottom w:val="none" w:sz="0" w:space="0" w:color="auto"/>
            <w:right w:val="none" w:sz="0" w:space="0" w:color="auto"/>
          </w:divBdr>
        </w:div>
        <w:div w:id="1921018037">
          <w:marLeft w:val="640"/>
          <w:marRight w:val="0"/>
          <w:marTop w:val="0"/>
          <w:marBottom w:val="0"/>
          <w:divBdr>
            <w:top w:val="none" w:sz="0" w:space="0" w:color="auto"/>
            <w:left w:val="none" w:sz="0" w:space="0" w:color="auto"/>
            <w:bottom w:val="none" w:sz="0" w:space="0" w:color="auto"/>
            <w:right w:val="none" w:sz="0" w:space="0" w:color="auto"/>
          </w:divBdr>
        </w:div>
        <w:div w:id="2088770225">
          <w:marLeft w:val="640"/>
          <w:marRight w:val="0"/>
          <w:marTop w:val="0"/>
          <w:marBottom w:val="0"/>
          <w:divBdr>
            <w:top w:val="none" w:sz="0" w:space="0" w:color="auto"/>
            <w:left w:val="none" w:sz="0" w:space="0" w:color="auto"/>
            <w:bottom w:val="none" w:sz="0" w:space="0" w:color="auto"/>
            <w:right w:val="none" w:sz="0" w:space="0" w:color="auto"/>
          </w:divBdr>
        </w:div>
        <w:div w:id="330184217">
          <w:marLeft w:val="640"/>
          <w:marRight w:val="0"/>
          <w:marTop w:val="0"/>
          <w:marBottom w:val="0"/>
          <w:divBdr>
            <w:top w:val="none" w:sz="0" w:space="0" w:color="auto"/>
            <w:left w:val="none" w:sz="0" w:space="0" w:color="auto"/>
            <w:bottom w:val="none" w:sz="0" w:space="0" w:color="auto"/>
            <w:right w:val="none" w:sz="0" w:space="0" w:color="auto"/>
          </w:divBdr>
        </w:div>
        <w:div w:id="1791438224">
          <w:marLeft w:val="640"/>
          <w:marRight w:val="0"/>
          <w:marTop w:val="0"/>
          <w:marBottom w:val="0"/>
          <w:divBdr>
            <w:top w:val="none" w:sz="0" w:space="0" w:color="auto"/>
            <w:left w:val="none" w:sz="0" w:space="0" w:color="auto"/>
            <w:bottom w:val="none" w:sz="0" w:space="0" w:color="auto"/>
            <w:right w:val="none" w:sz="0" w:space="0" w:color="auto"/>
          </w:divBdr>
        </w:div>
        <w:div w:id="295794830">
          <w:marLeft w:val="640"/>
          <w:marRight w:val="0"/>
          <w:marTop w:val="0"/>
          <w:marBottom w:val="0"/>
          <w:divBdr>
            <w:top w:val="none" w:sz="0" w:space="0" w:color="auto"/>
            <w:left w:val="none" w:sz="0" w:space="0" w:color="auto"/>
            <w:bottom w:val="none" w:sz="0" w:space="0" w:color="auto"/>
            <w:right w:val="none" w:sz="0" w:space="0" w:color="auto"/>
          </w:divBdr>
        </w:div>
        <w:div w:id="445075615">
          <w:marLeft w:val="640"/>
          <w:marRight w:val="0"/>
          <w:marTop w:val="0"/>
          <w:marBottom w:val="0"/>
          <w:divBdr>
            <w:top w:val="none" w:sz="0" w:space="0" w:color="auto"/>
            <w:left w:val="none" w:sz="0" w:space="0" w:color="auto"/>
            <w:bottom w:val="none" w:sz="0" w:space="0" w:color="auto"/>
            <w:right w:val="none" w:sz="0" w:space="0" w:color="auto"/>
          </w:divBdr>
        </w:div>
        <w:div w:id="2097743699">
          <w:marLeft w:val="640"/>
          <w:marRight w:val="0"/>
          <w:marTop w:val="0"/>
          <w:marBottom w:val="0"/>
          <w:divBdr>
            <w:top w:val="none" w:sz="0" w:space="0" w:color="auto"/>
            <w:left w:val="none" w:sz="0" w:space="0" w:color="auto"/>
            <w:bottom w:val="none" w:sz="0" w:space="0" w:color="auto"/>
            <w:right w:val="none" w:sz="0" w:space="0" w:color="auto"/>
          </w:divBdr>
        </w:div>
        <w:div w:id="324826670">
          <w:marLeft w:val="640"/>
          <w:marRight w:val="0"/>
          <w:marTop w:val="0"/>
          <w:marBottom w:val="0"/>
          <w:divBdr>
            <w:top w:val="none" w:sz="0" w:space="0" w:color="auto"/>
            <w:left w:val="none" w:sz="0" w:space="0" w:color="auto"/>
            <w:bottom w:val="none" w:sz="0" w:space="0" w:color="auto"/>
            <w:right w:val="none" w:sz="0" w:space="0" w:color="auto"/>
          </w:divBdr>
        </w:div>
        <w:div w:id="2033797278">
          <w:marLeft w:val="640"/>
          <w:marRight w:val="0"/>
          <w:marTop w:val="0"/>
          <w:marBottom w:val="0"/>
          <w:divBdr>
            <w:top w:val="none" w:sz="0" w:space="0" w:color="auto"/>
            <w:left w:val="none" w:sz="0" w:space="0" w:color="auto"/>
            <w:bottom w:val="none" w:sz="0" w:space="0" w:color="auto"/>
            <w:right w:val="none" w:sz="0" w:space="0" w:color="auto"/>
          </w:divBdr>
        </w:div>
        <w:div w:id="1920553141">
          <w:marLeft w:val="640"/>
          <w:marRight w:val="0"/>
          <w:marTop w:val="0"/>
          <w:marBottom w:val="0"/>
          <w:divBdr>
            <w:top w:val="none" w:sz="0" w:space="0" w:color="auto"/>
            <w:left w:val="none" w:sz="0" w:space="0" w:color="auto"/>
            <w:bottom w:val="none" w:sz="0" w:space="0" w:color="auto"/>
            <w:right w:val="none" w:sz="0" w:space="0" w:color="auto"/>
          </w:divBdr>
        </w:div>
        <w:div w:id="1204319907">
          <w:marLeft w:val="640"/>
          <w:marRight w:val="0"/>
          <w:marTop w:val="0"/>
          <w:marBottom w:val="0"/>
          <w:divBdr>
            <w:top w:val="none" w:sz="0" w:space="0" w:color="auto"/>
            <w:left w:val="none" w:sz="0" w:space="0" w:color="auto"/>
            <w:bottom w:val="none" w:sz="0" w:space="0" w:color="auto"/>
            <w:right w:val="none" w:sz="0" w:space="0" w:color="auto"/>
          </w:divBdr>
        </w:div>
        <w:div w:id="2009550542">
          <w:marLeft w:val="640"/>
          <w:marRight w:val="0"/>
          <w:marTop w:val="0"/>
          <w:marBottom w:val="0"/>
          <w:divBdr>
            <w:top w:val="none" w:sz="0" w:space="0" w:color="auto"/>
            <w:left w:val="none" w:sz="0" w:space="0" w:color="auto"/>
            <w:bottom w:val="none" w:sz="0" w:space="0" w:color="auto"/>
            <w:right w:val="none" w:sz="0" w:space="0" w:color="auto"/>
          </w:divBdr>
        </w:div>
        <w:div w:id="1337533159">
          <w:marLeft w:val="640"/>
          <w:marRight w:val="0"/>
          <w:marTop w:val="0"/>
          <w:marBottom w:val="0"/>
          <w:divBdr>
            <w:top w:val="none" w:sz="0" w:space="0" w:color="auto"/>
            <w:left w:val="none" w:sz="0" w:space="0" w:color="auto"/>
            <w:bottom w:val="none" w:sz="0" w:space="0" w:color="auto"/>
            <w:right w:val="none" w:sz="0" w:space="0" w:color="auto"/>
          </w:divBdr>
        </w:div>
        <w:div w:id="67851103">
          <w:marLeft w:val="640"/>
          <w:marRight w:val="0"/>
          <w:marTop w:val="0"/>
          <w:marBottom w:val="0"/>
          <w:divBdr>
            <w:top w:val="none" w:sz="0" w:space="0" w:color="auto"/>
            <w:left w:val="none" w:sz="0" w:space="0" w:color="auto"/>
            <w:bottom w:val="none" w:sz="0" w:space="0" w:color="auto"/>
            <w:right w:val="none" w:sz="0" w:space="0" w:color="auto"/>
          </w:divBdr>
        </w:div>
        <w:div w:id="1979603760">
          <w:marLeft w:val="640"/>
          <w:marRight w:val="0"/>
          <w:marTop w:val="0"/>
          <w:marBottom w:val="0"/>
          <w:divBdr>
            <w:top w:val="none" w:sz="0" w:space="0" w:color="auto"/>
            <w:left w:val="none" w:sz="0" w:space="0" w:color="auto"/>
            <w:bottom w:val="none" w:sz="0" w:space="0" w:color="auto"/>
            <w:right w:val="none" w:sz="0" w:space="0" w:color="auto"/>
          </w:divBdr>
        </w:div>
        <w:div w:id="1913351304">
          <w:marLeft w:val="640"/>
          <w:marRight w:val="0"/>
          <w:marTop w:val="0"/>
          <w:marBottom w:val="0"/>
          <w:divBdr>
            <w:top w:val="none" w:sz="0" w:space="0" w:color="auto"/>
            <w:left w:val="none" w:sz="0" w:space="0" w:color="auto"/>
            <w:bottom w:val="none" w:sz="0" w:space="0" w:color="auto"/>
            <w:right w:val="none" w:sz="0" w:space="0" w:color="auto"/>
          </w:divBdr>
        </w:div>
        <w:div w:id="1442457009">
          <w:marLeft w:val="640"/>
          <w:marRight w:val="0"/>
          <w:marTop w:val="0"/>
          <w:marBottom w:val="0"/>
          <w:divBdr>
            <w:top w:val="none" w:sz="0" w:space="0" w:color="auto"/>
            <w:left w:val="none" w:sz="0" w:space="0" w:color="auto"/>
            <w:bottom w:val="none" w:sz="0" w:space="0" w:color="auto"/>
            <w:right w:val="none" w:sz="0" w:space="0" w:color="auto"/>
          </w:divBdr>
        </w:div>
        <w:div w:id="2120755488">
          <w:marLeft w:val="640"/>
          <w:marRight w:val="0"/>
          <w:marTop w:val="0"/>
          <w:marBottom w:val="0"/>
          <w:divBdr>
            <w:top w:val="none" w:sz="0" w:space="0" w:color="auto"/>
            <w:left w:val="none" w:sz="0" w:space="0" w:color="auto"/>
            <w:bottom w:val="none" w:sz="0" w:space="0" w:color="auto"/>
            <w:right w:val="none" w:sz="0" w:space="0" w:color="auto"/>
          </w:divBdr>
        </w:div>
        <w:div w:id="1209880255">
          <w:marLeft w:val="640"/>
          <w:marRight w:val="0"/>
          <w:marTop w:val="0"/>
          <w:marBottom w:val="0"/>
          <w:divBdr>
            <w:top w:val="none" w:sz="0" w:space="0" w:color="auto"/>
            <w:left w:val="none" w:sz="0" w:space="0" w:color="auto"/>
            <w:bottom w:val="none" w:sz="0" w:space="0" w:color="auto"/>
            <w:right w:val="none" w:sz="0" w:space="0" w:color="auto"/>
          </w:divBdr>
        </w:div>
        <w:div w:id="62683430">
          <w:marLeft w:val="640"/>
          <w:marRight w:val="0"/>
          <w:marTop w:val="0"/>
          <w:marBottom w:val="0"/>
          <w:divBdr>
            <w:top w:val="none" w:sz="0" w:space="0" w:color="auto"/>
            <w:left w:val="none" w:sz="0" w:space="0" w:color="auto"/>
            <w:bottom w:val="none" w:sz="0" w:space="0" w:color="auto"/>
            <w:right w:val="none" w:sz="0" w:space="0" w:color="auto"/>
          </w:divBdr>
        </w:div>
        <w:div w:id="1326058165">
          <w:marLeft w:val="640"/>
          <w:marRight w:val="0"/>
          <w:marTop w:val="0"/>
          <w:marBottom w:val="0"/>
          <w:divBdr>
            <w:top w:val="none" w:sz="0" w:space="0" w:color="auto"/>
            <w:left w:val="none" w:sz="0" w:space="0" w:color="auto"/>
            <w:bottom w:val="none" w:sz="0" w:space="0" w:color="auto"/>
            <w:right w:val="none" w:sz="0" w:space="0" w:color="auto"/>
          </w:divBdr>
        </w:div>
        <w:div w:id="1160198912">
          <w:marLeft w:val="640"/>
          <w:marRight w:val="0"/>
          <w:marTop w:val="0"/>
          <w:marBottom w:val="0"/>
          <w:divBdr>
            <w:top w:val="none" w:sz="0" w:space="0" w:color="auto"/>
            <w:left w:val="none" w:sz="0" w:space="0" w:color="auto"/>
            <w:bottom w:val="none" w:sz="0" w:space="0" w:color="auto"/>
            <w:right w:val="none" w:sz="0" w:space="0" w:color="auto"/>
          </w:divBdr>
        </w:div>
        <w:div w:id="120268394">
          <w:marLeft w:val="640"/>
          <w:marRight w:val="0"/>
          <w:marTop w:val="0"/>
          <w:marBottom w:val="0"/>
          <w:divBdr>
            <w:top w:val="none" w:sz="0" w:space="0" w:color="auto"/>
            <w:left w:val="none" w:sz="0" w:space="0" w:color="auto"/>
            <w:bottom w:val="none" w:sz="0" w:space="0" w:color="auto"/>
            <w:right w:val="none" w:sz="0" w:space="0" w:color="auto"/>
          </w:divBdr>
        </w:div>
        <w:div w:id="855265651">
          <w:marLeft w:val="640"/>
          <w:marRight w:val="0"/>
          <w:marTop w:val="0"/>
          <w:marBottom w:val="0"/>
          <w:divBdr>
            <w:top w:val="none" w:sz="0" w:space="0" w:color="auto"/>
            <w:left w:val="none" w:sz="0" w:space="0" w:color="auto"/>
            <w:bottom w:val="none" w:sz="0" w:space="0" w:color="auto"/>
            <w:right w:val="none" w:sz="0" w:space="0" w:color="auto"/>
          </w:divBdr>
        </w:div>
        <w:div w:id="948437855">
          <w:marLeft w:val="640"/>
          <w:marRight w:val="0"/>
          <w:marTop w:val="0"/>
          <w:marBottom w:val="0"/>
          <w:divBdr>
            <w:top w:val="none" w:sz="0" w:space="0" w:color="auto"/>
            <w:left w:val="none" w:sz="0" w:space="0" w:color="auto"/>
            <w:bottom w:val="none" w:sz="0" w:space="0" w:color="auto"/>
            <w:right w:val="none" w:sz="0" w:space="0" w:color="auto"/>
          </w:divBdr>
        </w:div>
      </w:divsChild>
    </w:div>
    <w:div w:id="1344824337">
      <w:bodyDiv w:val="1"/>
      <w:marLeft w:val="0"/>
      <w:marRight w:val="0"/>
      <w:marTop w:val="0"/>
      <w:marBottom w:val="0"/>
      <w:divBdr>
        <w:top w:val="none" w:sz="0" w:space="0" w:color="auto"/>
        <w:left w:val="none" w:sz="0" w:space="0" w:color="auto"/>
        <w:bottom w:val="none" w:sz="0" w:space="0" w:color="auto"/>
        <w:right w:val="none" w:sz="0" w:space="0" w:color="auto"/>
      </w:divBdr>
      <w:divsChild>
        <w:div w:id="1979802524">
          <w:marLeft w:val="640"/>
          <w:marRight w:val="0"/>
          <w:marTop w:val="0"/>
          <w:marBottom w:val="0"/>
          <w:divBdr>
            <w:top w:val="none" w:sz="0" w:space="0" w:color="auto"/>
            <w:left w:val="none" w:sz="0" w:space="0" w:color="auto"/>
            <w:bottom w:val="none" w:sz="0" w:space="0" w:color="auto"/>
            <w:right w:val="none" w:sz="0" w:space="0" w:color="auto"/>
          </w:divBdr>
        </w:div>
        <w:div w:id="1818886233">
          <w:marLeft w:val="640"/>
          <w:marRight w:val="0"/>
          <w:marTop w:val="0"/>
          <w:marBottom w:val="0"/>
          <w:divBdr>
            <w:top w:val="none" w:sz="0" w:space="0" w:color="auto"/>
            <w:left w:val="none" w:sz="0" w:space="0" w:color="auto"/>
            <w:bottom w:val="none" w:sz="0" w:space="0" w:color="auto"/>
            <w:right w:val="none" w:sz="0" w:space="0" w:color="auto"/>
          </w:divBdr>
        </w:div>
        <w:div w:id="1522818285">
          <w:marLeft w:val="640"/>
          <w:marRight w:val="0"/>
          <w:marTop w:val="0"/>
          <w:marBottom w:val="0"/>
          <w:divBdr>
            <w:top w:val="none" w:sz="0" w:space="0" w:color="auto"/>
            <w:left w:val="none" w:sz="0" w:space="0" w:color="auto"/>
            <w:bottom w:val="none" w:sz="0" w:space="0" w:color="auto"/>
            <w:right w:val="none" w:sz="0" w:space="0" w:color="auto"/>
          </w:divBdr>
        </w:div>
        <w:div w:id="145824933">
          <w:marLeft w:val="640"/>
          <w:marRight w:val="0"/>
          <w:marTop w:val="0"/>
          <w:marBottom w:val="0"/>
          <w:divBdr>
            <w:top w:val="none" w:sz="0" w:space="0" w:color="auto"/>
            <w:left w:val="none" w:sz="0" w:space="0" w:color="auto"/>
            <w:bottom w:val="none" w:sz="0" w:space="0" w:color="auto"/>
            <w:right w:val="none" w:sz="0" w:space="0" w:color="auto"/>
          </w:divBdr>
        </w:div>
        <w:div w:id="110521251">
          <w:marLeft w:val="640"/>
          <w:marRight w:val="0"/>
          <w:marTop w:val="0"/>
          <w:marBottom w:val="0"/>
          <w:divBdr>
            <w:top w:val="none" w:sz="0" w:space="0" w:color="auto"/>
            <w:left w:val="none" w:sz="0" w:space="0" w:color="auto"/>
            <w:bottom w:val="none" w:sz="0" w:space="0" w:color="auto"/>
            <w:right w:val="none" w:sz="0" w:space="0" w:color="auto"/>
          </w:divBdr>
        </w:div>
        <w:div w:id="24991641">
          <w:marLeft w:val="640"/>
          <w:marRight w:val="0"/>
          <w:marTop w:val="0"/>
          <w:marBottom w:val="0"/>
          <w:divBdr>
            <w:top w:val="none" w:sz="0" w:space="0" w:color="auto"/>
            <w:left w:val="none" w:sz="0" w:space="0" w:color="auto"/>
            <w:bottom w:val="none" w:sz="0" w:space="0" w:color="auto"/>
            <w:right w:val="none" w:sz="0" w:space="0" w:color="auto"/>
          </w:divBdr>
        </w:div>
        <w:div w:id="1003704981">
          <w:marLeft w:val="640"/>
          <w:marRight w:val="0"/>
          <w:marTop w:val="0"/>
          <w:marBottom w:val="0"/>
          <w:divBdr>
            <w:top w:val="none" w:sz="0" w:space="0" w:color="auto"/>
            <w:left w:val="none" w:sz="0" w:space="0" w:color="auto"/>
            <w:bottom w:val="none" w:sz="0" w:space="0" w:color="auto"/>
            <w:right w:val="none" w:sz="0" w:space="0" w:color="auto"/>
          </w:divBdr>
        </w:div>
        <w:div w:id="997608369">
          <w:marLeft w:val="640"/>
          <w:marRight w:val="0"/>
          <w:marTop w:val="0"/>
          <w:marBottom w:val="0"/>
          <w:divBdr>
            <w:top w:val="none" w:sz="0" w:space="0" w:color="auto"/>
            <w:left w:val="none" w:sz="0" w:space="0" w:color="auto"/>
            <w:bottom w:val="none" w:sz="0" w:space="0" w:color="auto"/>
            <w:right w:val="none" w:sz="0" w:space="0" w:color="auto"/>
          </w:divBdr>
        </w:div>
        <w:div w:id="1801144233">
          <w:marLeft w:val="640"/>
          <w:marRight w:val="0"/>
          <w:marTop w:val="0"/>
          <w:marBottom w:val="0"/>
          <w:divBdr>
            <w:top w:val="none" w:sz="0" w:space="0" w:color="auto"/>
            <w:left w:val="none" w:sz="0" w:space="0" w:color="auto"/>
            <w:bottom w:val="none" w:sz="0" w:space="0" w:color="auto"/>
            <w:right w:val="none" w:sz="0" w:space="0" w:color="auto"/>
          </w:divBdr>
        </w:div>
        <w:div w:id="847713410">
          <w:marLeft w:val="640"/>
          <w:marRight w:val="0"/>
          <w:marTop w:val="0"/>
          <w:marBottom w:val="0"/>
          <w:divBdr>
            <w:top w:val="none" w:sz="0" w:space="0" w:color="auto"/>
            <w:left w:val="none" w:sz="0" w:space="0" w:color="auto"/>
            <w:bottom w:val="none" w:sz="0" w:space="0" w:color="auto"/>
            <w:right w:val="none" w:sz="0" w:space="0" w:color="auto"/>
          </w:divBdr>
        </w:div>
        <w:div w:id="1149132177">
          <w:marLeft w:val="640"/>
          <w:marRight w:val="0"/>
          <w:marTop w:val="0"/>
          <w:marBottom w:val="0"/>
          <w:divBdr>
            <w:top w:val="none" w:sz="0" w:space="0" w:color="auto"/>
            <w:left w:val="none" w:sz="0" w:space="0" w:color="auto"/>
            <w:bottom w:val="none" w:sz="0" w:space="0" w:color="auto"/>
            <w:right w:val="none" w:sz="0" w:space="0" w:color="auto"/>
          </w:divBdr>
        </w:div>
        <w:div w:id="660741595">
          <w:marLeft w:val="640"/>
          <w:marRight w:val="0"/>
          <w:marTop w:val="0"/>
          <w:marBottom w:val="0"/>
          <w:divBdr>
            <w:top w:val="none" w:sz="0" w:space="0" w:color="auto"/>
            <w:left w:val="none" w:sz="0" w:space="0" w:color="auto"/>
            <w:bottom w:val="none" w:sz="0" w:space="0" w:color="auto"/>
            <w:right w:val="none" w:sz="0" w:space="0" w:color="auto"/>
          </w:divBdr>
        </w:div>
        <w:div w:id="1650330334">
          <w:marLeft w:val="640"/>
          <w:marRight w:val="0"/>
          <w:marTop w:val="0"/>
          <w:marBottom w:val="0"/>
          <w:divBdr>
            <w:top w:val="none" w:sz="0" w:space="0" w:color="auto"/>
            <w:left w:val="none" w:sz="0" w:space="0" w:color="auto"/>
            <w:bottom w:val="none" w:sz="0" w:space="0" w:color="auto"/>
            <w:right w:val="none" w:sz="0" w:space="0" w:color="auto"/>
          </w:divBdr>
        </w:div>
        <w:div w:id="1694116414">
          <w:marLeft w:val="640"/>
          <w:marRight w:val="0"/>
          <w:marTop w:val="0"/>
          <w:marBottom w:val="0"/>
          <w:divBdr>
            <w:top w:val="none" w:sz="0" w:space="0" w:color="auto"/>
            <w:left w:val="none" w:sz="0" w:space="0" w:color="auto"/>
            <w:bottom w:val="none" w:sz="0" w:space="0" w:color="auto"/>
            <w:right w:val="none" w:sz="0" w:space="0" w:color="auto"/>
          </w:divBdr>
        </w:div>
        <w:div w:id="522593239">
          <w:marLeft w:val="640"/>
          <w:marRight w:val="0"/>
          <w:marTop w:val="0"/>
          <w:marBottom w:val="0"/>
          <w:divBdr>
            <w:top w:val="none" w:sz="0" w:space="0" w:color="auto"/>
            <w:left w:val="none" w:sz="0" w:space="0" w:color="auto"/>
            <w:bottom w:val="none" w:sz="0" w:space="0" w:color="auto"/>
            <w:right w:val="none" w:sz="0" w:space="0" w:color="auto"/>
          </w:divBdr>
        </w:div>
        <w:div w:id="1954633678">
          <w:marLeft w:val="640"/>
          <w:marRight w:val="0"/>
          <w:marTop w:val="0"/>
          <w:marBottom w:val="0"/>
          <w:divBdr>
            <w:top w:val="none" w:sz="0" w:space="0" w:color="auto"/>
            <w:left w:val="none" w:sz="0" w:space="0" w:color="auto"/>
            <w:bottom w:val="none" w:sz="0" w:space="0" w:color="auto"/>
            <w:right w:val="none" w:sz="0" w:space="0" w:color="auto"/>
          </w:divBdr>
        </w:div>
        <w:div w:id="511604300">
          <w:marLeft w:val="640"/>
          <w:marRight w:val="0"/>
          <w:marTop w:val="0"/>
          <w:marBottom w:val="0"/>
          <w:divBdr>
            <w:top w:val="none" w:sz="0" w:space="0" w:color="auto"/>
            <w:left w:val="none" w:sz="0" w:space="0" w:color="auto"/>
            <w:bottom w:val="none" w:sz="0" w:space="0" w:color="auto"/>
            <w:right w:val="none" w:sz="0" w:space="0" w:color="auto"/>
          </w:divBdr>
        </w:div>
        <w:div w:id="1885481762">
          <w:marLeft w:val="640"/>
          <w:marRight w:val="0"/>
          <w:marTop w:val="0"/>
          <w:marBottom w:val="0"/>
          <w:divBdr>
            <w:top w:val="none" w:sz="0" w:space="0" w:color="auto"/>
            <w:left w:val="none" w:sz="0" w:space="0" w:color="auto"/>
            <w:bottom w:val="none" w:sz="0" w:space="0" w:color="auto"/>
            <w:right w:val="none" w:sz="0" w:space="0" w:color="auto"/>
          </w:divBdr>
        </w:div>
        <w:div w:id="1145393930">
          <w:marLeft w:val="640"/>
          <w:marRight w:val="0"/>
          <w:marTop w:val="0"/>
          <w:marBottom w:val="0"/>
          <w:divBdr>
            <w:top w:val="none" w:sz="0" w:space="0" w:color="auto"/>
            <w:left w:val="none" w:sz="0" w:space="0" w:color="auto"/>
            <w:bottom w:val="none" w:sz="0" w:space="0" w:color="auto"/>
            <w:right w:val="none" w:sz="0" w:space="0" w:color="auto"/>
          </w:divBdr>
        </w:div>
        <w:div w:id="1097365060">
          <w:marLeft w:val="640"/>
          <w:marRight w:val="0"/>
          <w:marTop w:val="0"/>
          <w:marBottom w:val="0"/>
          <w:divBdr>
            <w:top w:val="none" w:sz="0" w:space="0" w:color="auto"/>
            <w:left w:val="none" w:sz="0" w:space="0" w:color="auto"/>
            <w:bottom w:val="none" w:sz="0" w:space="0" w:color="auto"/>
            <w:right w:val="none" w:sz="0" w:space="0" w:color="auto"/>
          </w:divBdr>
        </w:div>
        <w:div w:id="1240604151">
          <w:marLeft w:val="640"/>
          <w:marRight w:val="0"/>
          <w:marTop w:val="0"/>
          <w:marBottom w:val="0"/>
          <w:divBdr>
            <w:top w:val="none" w:sz="0" w:space="0" w:color="auto"/>
            <w:left w:val="none" w:sz="0" w:space="0" w:color="auto"/>
            <w:bottom w:val="none" w:sz="0" w:space="0" w:color="auto"/>
            <w:right w:val="none" w:sz="0" w:space="0" w:color="auto"/>
          </w:divBdr>
        </w:div>
        <w:div w:id="233861009">
          <w:marLeft w:val="640"/>
          <w:marRight w:val="0"/>
          <w:marTop w:val="0"/>
          <w:marBottom w:val="0"/>
          <w:divBdr>
            <w:top w:val="none" w:sz="0" w:space="0" w:color="auto"/>
            <w:left w:val="none" w:sz="0" w:space="0" w:color="auto"/>
            <w:bottom w:val="none" w:sz="0" w:space="0" w:color="auto"/>
            <w:right w:val="none" w:sz="0" w:space="0" w:color="auto"/>
          </w:divBdr>
        </w:div>
        <w:div w:id="1029725613">
          <w:marLeft w:val="640"/>
          <w:marRight w:val="0"/>
          <w:marTop w:val="0"/>
          <w:marBottom w:val="0"/>
          <w:divBdr>
            <w:top w:val="none" w:sz="0" w:space="0" w:color="auto"/>
            <w:left w:val="none" w:sz="0" w:space="0" w:color="auto"/>
            <w:bottom w:val="none" w:sz="0" w:space="0" w:color="auto"/>
            <w:right w:val="none" w:sz="0" w:space="0" w:color="auto"/>
          </w:divBdr>
        </w:div>
        <w:div w:id="1784492033">
          <w:marLeft w:val="640"/>
          <w:marRight w:val="0"/>
          <w:marTop w:val="0"/>
          <w:marBottom w:val="0"/>
          <w:divBdr>
            <w:top w:val="none" w:sz="0" w:space="0" w:color="auto"/>
            <w:left w:val="none" w:sz="0" w:space="0" w:color="auto"/>
            <w:bottom w:val="none" w:sz="0" w:space="0" w:color="auto"/>
            <w:right w:val="none" w:sz="0" w:space="0" w:color="auto"/>
          </w:divBdr>
        </w:div>
        <w:div w:id="759637937">
          <w:marLeft w:val="640"/>
          <w:marRight w:val="0"/>
          <w:marTop w:val="0"/>
          <w:marBottom w:val="0"/>
          <w:divBdr>
            <w:top w:val="none" w:sz="0" w:space="0" w:color="auto"/>
            <w:left w:val="none" w:sz="0" w:space="0" w:color="auto"/>
            <w:bottom w:val="none" w:sz="0" w:space="0" w:color="auto"/>
            <w:right w:val="none" w:sz="0" w:space="0" w:color="auto"/>
          </w:divBdr>
        </w:div>
        <w:div w:id="1347757102">
          <w:marLeft w:val="640"/>
          <w:marRight w:val="0"/>
          <w:marTop w:val="0"/>
          <w:marBottom w:val="0"/>
          <w:divBdr>
            <w:top w:val="none" w:sz="0" w:space="0" w:color="auto"/>
            <w:left w:val="none" w:sz="0" w:space="0" w:color="auto"/>
            <w:bottom w:val="none" w:sz="0" w:space="0" w:color="auto"/>
            <w:right w:val="none" w:sz="0" w:space="0" w:color="auto"/>
          </w:divBdr>
        </w:div>
        <w:div w:id="484664931">
          <w:marLeft w:val="640"/>
          <w:marRight w:val="0"/>
          <w:marTop w:val="0"/>
          <w:marBottom w:val="0"/>
          <w:divBdr>
            <w:top w:val="none" w:sz="0" w:space="0" w:color="auto"/>
            <w:left w:val="none" w:sz="0" w:space="0" w:color="auto"/>
            <w:bottom w:val="none" w:sz="0" w:space="0" w:color="auto"/>
            <w:right w:val="none" w:sz="0" w:space="0" w:color="auto"/>
          </w:divBdr>
        </w:div>
        <w:div w:id="211161938">
          <w:marLeft w:val="640"/>
          <w:marRight w:val="0"/>
          <w:marTop w:val="0"/>
          <w:marBottom w:val="0"/>
          <w:divBdr>
            <w:top w:val="none" w:sz="0" w:space="0" w:color="auto"/>
            <w:left w:val="none" w:sz="0" w:space="0" w:color="auto"/>
            <w:bottom w:val="none" w:sz="0" w:space="0" w:color="auto"/>
            <w:right w:val="none" w:sz="0" w:space="0" w:color="auto"/>
          </w:divBdr>
        </w:div>
        <w:div w:id="1021668395">
          <w:marLeft w:val="640"/>
          <w:marRight w:val="0"/>
          <w:marTop w:val="0"/>
          <w:marBottom w:val="0"/>
          <w:divBdr>
            <w:top w:val="none" w:sz="0" w:space="0" w:color="auto"/>
            <w:left w:val="none" w:sz="0" w:space="0" w:color="auto"/>
            <w:bottom w:val="none" w:sz="0" w:space="0" w:color="auto"/>
            <w:right w:val="none" w:sz="0" w:space="0" w:color="auto"/>
          </w:divBdr>
        </w:div>
        <w:div w:id="1418552234">
          <w:marLeft w:val="640"/>
          <w:marRight w:val="0"/>
          <w:marTop w:val="0"/>
          <w:marBottom w:val="0"/>
          <w:divBdr>
            <w:top w:val="none" w:sz="0" w:space="0" w:color="auto"/>
            <w:left w:val="none" w:sz="0" w:space="0" w:color="auto"/>
            <w:bottom w:val="none" w:sz="0" w:space="0" w:color="auto"/>
            <w:right w:val="none" w:sz="0" w:space="0" w:color="auto"/>
          </w:divBdr>
        </w:div>
        <w:div w:id="451941413">
          <w:marLeft w:val="640"/>
          <w:marRight w:val="0"/>
          <w:marTop w:val="0"/>
          <w:marBottom w:val="0"/>
          <w:divBdr>
            <w:top w:val="none" w:sz="0" w:space="0" w:color="auto"/>
            <w:left w:val="none" w:sz="0" w:space="0" w:color="auto"/>
            <w:bottom w:val="none" w:sz="0" w:space="0" w:color="auto"/>
            <w:right w:val="none" w:sz="0" w:space="0" w:color="auto"/>
          </w:divBdr>
        </w:div>
        <w:div w:id="1620799742">
          <w:marLeft w:val="640"/>
          <w:marRight w:val="0"/>
          <w:marTop w:val="0"/>
          <w:marBottom w:val="0"/>
          <w:divBdr>
            <w:top w:val="none" w:sz="0" w:space="0" w:color="auto"/>
            <w:left w:val="none" w:sz="0" w:space="0" w:color="auto"/>
            <w:bottom w:val="none" w:sz="0" w:space="0" w:color="auto"/>
            <w:right w:val="none" w:sz="0" w:space="0" w:color="auto"/>
          </w:divBdr>
        </w:div>
        <w:div w:id="2046327540">
          <w:marLeft w:val="640"/>
          <w:marRight w:val="0"/>
          <w:marTop w:val="0"/>
          <w:marBottom w:val="0"/>
          <w:divBdr>
            <w:top w:val="none" w:sz="0" w:space="0" w:color="auto"/>
            <w:left w:val="none" w:sz="0" w:space="0" w:color="auto"/>
            <w:bottom w:val="none" w:sz="0" w:space="0" w:color="auto"/>
            <w:right w:val="none" w:sz="0" w:space="0" w:color="auto"/>
          </w:divBdr>
        </w:div>
        <w:div w:id="211817915">
          <w:marLeft w:val="640"/>
          <w:marRight w:val="0"/>
          <w:marTop w:val="0"/>
          <w:marBottom w:val="0"/>
          <w:divBdr>
            <w:top w:val="none" w:sz="0" w:space="0" w:color="auto"/>
            <w:left w:val="none" w:sz="0" w:space="0" w:color="auto"/>
            <w:bottom w:val="none" w:sz="0" w:space="0" w:color="auto"/>
            <w:right w:val="none" w:sz="0" w:space="0" w:color="auto"/>
          </w:divBdr>
        </w:div>
        <w:div w:id="1099563948">
          <w:marLeft w:val="640"/>
          <w:marRight w:val="0"/>
          <w:marTop w:val="0"/>
          <w:marBottom w:val="0"/>
          <w:divBdr>
            <w:top w:val="none" w:sz="0" w:space="0" w:color="auto"/>
            <w:left w:val="none" w:sz="0" w:space="0" w:color="auto"/>
            <w:bottom w:val="none" w:sz="0" w:space="0" w:color="auto"/>
            <w:right w:val="none" w:sz="0" w:space="0" w:color="auto"/>
          </w:divBdr>
        </w:div>
        <w:div w:id="1812823790">
          <w:marLeft w:val="640"/>
          <w:marRight w:val="0"/>
          <w:marTop w:val="0"/>
          <w:marBottom w:val="0"/>
          <w:divBdr>
            <w:top w:val="none" w:sz="0" w:space="0" w:color="auto"/>
            <w:left w:val="none" w:sz="0" w:space="0" w:color="auto"/>
            <w:bottom w:val="none" w:sz="0" w:space="0" w:color="auto"/>
            <w:right w:val="none" w:sz="0" w:space="0" w:color="auto"/>
          </w:divBdr>
        </w:div>
        <w:div w:id="757680406">
          <w:marLeft w:val="640"/>
          <w:marRight w:val="0"/>
          <w:marTop w:val="0"/>
          <w:marBottom w:val="0"/>
          <w:divBdr>
            <w:top w:val="none" w:sz="0" w:space="0" w:color="auto"/>
            <w:left w:val="none" w:sz="0" w:space="0" w:color="auto"/>
            <w:bottom w:val="none" w:sz="0" w:space="0" w:color="auto"/>
            <w:right w:val="none" w:sz="0" w:space="0" w:color="auto"/>
          </w:divBdr>
        </w:div>
        <w:div w:id="1634752345">
          <w:marLeft w:val="640"/>
          <w:marRight w:val="0"/>
          <w:marTop w:val="0"/>
          <w:marBottom w:val="0"/>
          <w:divBdr>
            <w:top w:val="none" w:sz="0" w:space="0" w:color="auto"/>
            <w:left w:val="none" w:sz="0" w:space="0" w:color="auto"/>
            <w:bottom w:val="none" w:sz="0" w:space="0" w:color="auto"/>
            <w:right w:val="none" w:sz="0" w:space="0" w:color="auto"/>
          </w:divBdr>
        </w:div>
        <w:div w:id="438260265">
          <w:marLeft w:val="640"/>
          <w:marRight w:val="0"/>
          <w:marTop w:val="0"/>
          <w:marBottom w:val="0"/>
          <w:divBdr>
            <w:top w:val="none" w:sz="0" w:space="0" w:color="auto"/>
            <w:left w:val="none" w:sz="0" w:space="0" w:color="auto"/>
            <w:bottom w:val="none" w:sz="0" w:space="0" w:color="auto"/>
            <w:right w:val="none" w:sz="0" w:space="0" w:color="auto"/>
          </w:divBdr>
        </w:div>
        <w:div w:id="2140217503">
          <w:marLeft w:val="640"/>
          <w:marRight w:val="0"/>
          <w:marTop w:val="0"/>
          <w:marBottom w:val="0"/>
          <w:divBdr>
            <w:top w:val="none" w:sz="0" w:space="0" w:color="auto"/>
            <w:left w:val="none" w:sz="0" w:space="0" w:color="auto"/>
            <w:bottom w:val="none" w:sz="0" w:space="0" w:color="auto"/>
            <w:right w:val="none" w:sz="0" w:space="0" w:color="auto"/>
          </w:divBdr>
        </w:div>
        <w:div w:id="2017883398">
          <w:marLeft w:val="640"/>
          <w:marRight w:val="0"/>
          <w:marTop w:val="0"/>
          <w:marBottom w:val="0"/>
          <w:divBdr>
            <w:top w:val="none" w:sz="0" w:space="0" w:color="auto"/>
            <w:left w:val="none" w:sz="0" w:space="0" w:color="auto"/>
            <w:bottom w:val="none" w:sz="0" w:space="0" w:color="auto"/>
            <w:right w:val="none" w:sz="0" w:space="0" w:color="auto"/>
          </w:divBdr>
        </w:div>
        <w:div w:id="534200566">
          <w:marLeft w:val="640"/>
          <w:marRight w:val="0"/>
          <w:marTop w:val="0"/>
          <w:marBottom w:val="0"/>
          <w:divBdr>
            <w:top w:val="none" w:sz="0" w:space="0" w:color="auto"/>
            <w:left w:val="none" w:sz="0" w:space="0" w:color="auto"/>
            <w:bottom w:val="none" w:sz="0" w:space="0" w:color="auto"/>
            <w:right w:val="none" w:sz="0" w:space="0" w:color="auto"/>
          </w:divBdr>
        </w:div>
        <w:div w:id="716667481">
          <w:marLeft w:val="640"/>
          <w:marRight w:val="0"/>
          <w:marTop w:val="0"/>
          <w:marBottom w:val="0"/>
          <w:divBdr>
            <w:top w:val="none" w:sz="0" w:space="0" w:color="auto"/>
            <w:left w:val="none" w:sz="0" w:space="0" w:color="auto"/>
            <w:bottom w:val="none" w:sz="0" w:space="0" w:color="auto"/>
            <w:right w:val="none" w:sz="0" w:space="0" w:color="auto"/>
          </w:divBdr>
        </w:div>
      </w:divsChild>
    </w:div>
    <w:div w:id="1353457947">
      <w:bodyDiv w:val="1"/>
      <w:marLeft w:val="0"/>
      <w:marRight w:val="0"/>
      <w:marTop w:val="0"/>
      <w:marBottom w:val="0"/>
      <w:divBdr>
        <w:top w:val="none" w:sz="0" w:space="0" w:color="auto"/>
        <w:left w:val="none" w:sz="0" w:space="0" w:color="auto"/>
        <w:bottom w:val="none" w:sz="0" w:space="0" w:color="auto"/>
        <w:right w:val="none" w:sz="0" w:space="0" w:color="auto"/>
      </w:divBdr>
      <w:divsChild>
        <w:div w:id="369915175">
          <w:marLeft w:val="640"/>
          <w:marRight w:val="0"/>
          <w:marTop w:val="0"/>
          <w:marBottom w:val="0"/>
          <w:divBdr>
            <w:top w:val="none" w:sz="0" w:space="0" w:color="auto"/>
            <w:left w:val="none" w:sz="0" w:space="0" w:color="auto"/>
            <w:bottom w:val="none" w:sz="0" w:space="0" w:color="auto"/>
            <w:right w:val="none" w:sz="0" w:space="0" w:color="auto"/>
          </w:divBdr>
        </w:div>
        <w:div w:id="77216403">
          <w:marLeft w:val="640"/>
          <w:marRight w:val="0"/>
          <w:marTop w:val="0"/>
          <w:marBottom w:val="0"/>
          <w:divBdr>
            <w:top w:val="none" w:sz="0" w:space="0" w:color="auto"/>
            <w:left w:val="none" w:sz="0" w:space="0" w:color="auto"/>
            <w:bottom w:val="none" w:sz="0" w:space="0" w:color="auto"/>
            <w:right w:val="none" w:sz="0" w:space="0" w:color="auto"/>
          </w:divBdr>
        </w:div>
        <w:div w:id="785583307">
          <w:marLeft w:val="640"/>
          <w:marRight w:val="0"/>
          <w:marTop w:val="0"/>
          <w:marBottom w:val="0"/>
          <w:divBdr>
            <w:top w:val="none" w:sz="0" w:space="0" w:color="auto"/>
            <w:left w:val="none" w:sz="0" w:space="0" w:color="auto"/>
            <w:bottom w:val="none" w:sz="0" w:space="0" w:color="auto"/>
            <w:right w:val="none" w:sz="0" w:space="0" w:color="auto"/>
          </w:divBdr>
        </w:div>
        <w:div w:id="1714311135">
          <w:marLeft w:val="640"/>
          <w:marRight w:val="0"/>
          <w:marTop w:val="0"/>
          <w:marBottom w:val="0"/>
          <w:divBdr>
            <w:top w:val="none" w:sz="0" w:space="0" w:color="auto"/>
            <w:left w:val="none" w:sz="0" w:space="0" w:color="auto"/>
            <w:bottom w:val="none" w:sz="0" w:space="0" w:color="auto"/>
            <w:right w:val="none" w:sz="0" w:space="0" w:color="auto"/>
          </w:divBdr>
        </w:div>
        <w:div w:id="1151406095">
          <w:marLeft w:val="640"/>
          <w:marRight w:val="0"/>
          <w:marTop w:val="0"/>
          <w:marBottom w:val="0"/>
          <w:divBdr>
            <w:top w:val="none" w:sz="0" w:space="0" w:color="auto"/>
            <w:left w:val="none" w:sz="0" w:space="0" w:color="auto"/>
            <w:bottom w:val="none" w:sz="0" w:space="0" w:color="auto"/>
            <w:right w:val="none" w:sz="0" w:space="0" w:color="auto"/>
          </w:divBdr>
        </w:div>
        <w:div w:id="457336444">
          <w:marLeft w:val="640"/>
          <w:marRight w:val="0"/>
          <w:marTop w:val="0"/>
          <w:marBottom w:val="0"/>
          <w:divBdr>
            <w:top w:val="none" w:sz="0" w:space="0" w:color="auto"/>
            <w:left w:val="none" w:sz="0" w:space="0" w:color="auto"/>
            <w:bottom w:val="none" w:sz="0" w:space="0" w:color="auto"/>
            <w:right w:val="none" w:sz="0" w:space="0" w:color="auto"/>
          </w:divBdr>
        </w:div>
        <w:div w:id="1184201443">
          <w:marLeft w:val="640"/>
          <w:marRight w:val="0"/>
          <w:marTop w:val="0"/>
          <w:marBottom w:val="0"/>
          <w:divBdr>
            <w:top w:val="none" w:sz="0" w:space="0" w:color="auto"/>
            <w:left w:val="none" w:sz="0" w:space="0" w:color="auto"/>
            <w:bottom w:val="none" w:sz="0" w:space="0" w:color="auto"/>
            <w:right w:val="none" w:sz="0" w:space="0" w:color="auto"/>
          </w:divBdr>
        </w:div>
        <w:div w:id="1929844942">
          <w:marLeft w:val="640"/>
          <w:marRight w:val="0"/>
          <w:marTop w:val="0"/>
          <w:marBottom w:val="0"/>
          <w:divBdr>
            <w:top w:val="none" w:sz="0" w:space="0" w:color="auto"/>
            <w:left w:val="none" w:sz="0" w:space="0" w:color="auto"/>
            <w:bottom w:val="none" w:sz="0" w:space="0" w:color="auto"/>
            <w:right w:val="none" w:sz="0" w:space="0" w:color="auto"/>
          </w:divBdr>
        </w:div>
        <w:div w:id="919677216">
          <w:marLeft w:val="640"/>
          <w:marRight w:val="0"/>
          <w:marTop w:val="0"/>
          <w:marBottom w:val="0"/>
          <w:divBdr>
            <w:top w:val="none" w:sz="0" w:space="0" w:color="auto"/>
            <w:left w:val="none" w:sz="0" w:space="0" w:color="auto"/>
            <w:bottom w:val="none" w:sz="0" w:space="0" w:color="auto"/>
            <w:right w:val="none" w:sz="0" w:space="0" w:color="auto"/>
          </w:divBdr>
        </w:div>
        <w:div w:id="1302032798">
          <w:marLeft w:val="640"/>
          <w:marRight w:val="0"/>
          <w:marTop w:val="0"/>
          <w:marBottom w:val="0"/>
          <w:divBdr>
            <w:top w:val="none" w:sz="0" w:space="0" w:color="auto"/>
            <w:left w:val="none" w:sz="0" w:space="0" w:color="auto"/>
            <w:bottom w:val="none" w:sz="0" w:space="0" w:color="auto"/>
            <w:right w:val="none" w:sz="0" w:space="0" w:color="auto"/>
          </w:divBdr>
        </w:div>
        <w:div w:id="1520387112">
          <w:marLeft w:val="640"/>
          <w:marRight w:val="0"/>
          <w:marTop w:val="0"/>
          <w:marBottom w:val="0"/>
          <w:divBdr>
            <w:top w:val="none" w:sz="0" w:space="0" w:color="auto"/>
            <w:left w:val="none" w:sz="0" w:space="0" w:color="auto"/>
            <w:bottom w:val="none" w:sz="0" w:space="0" w:color="auto"/>
            <w:right w:val="none" w:sz="0" w:space="0" w:color="auto"/>
          </w:divBdr>
        </w:div>
        <w:div w:id="1497960882">
          <w:marLeft w:val="640"/>
          <w:marRight w:val="0"/>
          <w:marTop w:val="0"/>
          <w:marBottom w:val="0"/>
          <w:divBdr>
            <w:top w:val="none" w:sz="0" w:space="0" w:color="auto"/>
            <w:left w:val="none" w:sz="0" w:space="0" w:color="auto"/>
            <w:bottom w:val="none" w:sz="0" w:space="0" w:color="auto"/>
            <w:right w:val="none" w:sz="0" w:space="0" w:color="auto"/>
          </w:divBdr>
        </w:div>
        <w:div w:id="1923176684">
          <w:marLeft w:val="640"/>
          <w:marRight w:val="0"/>
          <w:marTop w:val="0"/>
          <w:marBottom w:val="0"/>
          <w:divBdr>
            <w:top w:val="none" w:sz="0" w:space="0" w:color="auto"/>
            <w:left w:val="none" w:sz="0" w:space="0" w:color="auto"/>
            <w:bottom w:val="none" w:sz="0" w:space="0" w:color="auto"/>
            <w:right w:val="none" w:sz="0" w:space="0" w:color="auto"/>
          </w:divBdr>
        </w:div>
        <w:div w:id="2122263670">
          <w:marLeft w:val="640"/>
          <w:marRight w:val="0"/>
          <w:marTop w:val="0"/>
          <w:marBottom w:val="0"/>
          <w:divBdr>
            <w:top w:val="none" w:sz="0" w:space="0" w:color="auto"/>
            <w:left w:val="none" w:sz="0" w:space="0" w:color="auto"/>
            <w:bottom w:val="none" w:sz="0" w:space="0" w:color="auto"/>
            <w:right w:val="none" w:sz="0" w:space="0" w:color="auto"/>
          </w:divBdr>
        </w:div>
        <w:div w:id="1393432275">
          <w:marLeft w:val="640"/>
          <w:marRight w:val="0"/>
          <w:marTop w:val="0"/>
          <w:marBottom w:val="0"/>
          <w:divBdr>
            <w:top w:val="none" w:sz="0" w:space="0" w:color="auto"/>
            <w:left w:val="none" w:sz="0" w:space="0" w:color="auto"/>
            <w:bottom w:val="none" w:sz="0" w:space="0" w:color="auto"/>
            <w:right w:val="none" w:sz="0" w:space="0" w:color="auto"/>
          </w:divBdr>
        </w:div>
        <w:div w:id="873539024">
          <w:marLeft w:val="640"/>
          <w:marRight w:val="0"/>
          <w:marTop w:val="0"/>
          <w:marBottom w:val="0"/>
          <w:divBdr>
            <w:top w:val="none" w:sz="0" w:space="0" w:color="auto"/>
            <w:left w:val="none" w:sz="0" w:space="0" w:color="auto"/>
            <w:bottom w:val="none" w:sz="0" w:space="0" w:color="auto"/>
            <w:right w:val="none" w:sz="0" w:space="0" w:color="auto"/>
          </w:divBdr>
        </w:div>
        <w:div w:id="655231403">
          <w:marLeft w:val="640"/>
          <w:marRight w:val="0"/>
          <w:marTop w:val="0"/>
          <w:marBottom w:val="0"/>
          <w:divBdr>
            <w:top w:val="none" w:sz="0" w:space="0" w:color="auto"/>
            <w:left w:val="none" w:sz="0" w:space="0" w:color="auto"/>
            <w:bottom w:val="none" w:sz="0" w:space="0" w:color="auto"/>
            <w:right w:val="none" w:sz="0" w:space="0" w:color="auto"/>
          </w:divBdr>
        </w:div>
        <w:div w:id="1631353837">
          <w:marLeft w:val="640"/>
          <w:marRight w:val="0"/>
          <w:marTop w:val="0"/>
          <w:marBottom w:val="0"/>
          <w:divBdr>
            <w:top w:val="none" w:sz="0" w:space="0" w:color="auto"/>
            <w:left w:val="none" w:sz="0" w:space="0" w:color="auto"/>
            <w:bottom w:val="none" w:sz="0" w:space="0" w:color="auto"/>
            <w:right w:val="none" w:sz="0" w:space="0" w:color="auto"/>
          </w:divBdr>
        </w:div>
        <w:div w:id="1653826909">
          <w:marLeft w:val="640"/>
          <w:marRight w:val="0"/>
          <w:marTop w:val="0"/>
          <w:marBottom w:val="0"/>
          <w:divBdr>
            <w:top w:val="none" w:sz="0" w:space="0" w:color="auto"/>
            <w:left w:val="none" w:sz="0" w:space="0" w:color="auto"/>
            <w:bottom w:val="none" w:sz="0" w:space="0" w:color="auto"/>
            <w:right w:val="none" w:sz="0" w:space="0" w:color="auto"/>
          </w:divBdr>
        </w:div>
        <w:div w:id="1031538364">
          <w:marLeft w:val="640"/>
          <w:marRight w:val="0"/>
          <w:marTop w:val="0"/>
          <w:marBottom w:val="0"/>
          <w:divBdr>
            <w:top w:val="none" w:sz="0" w:space="0" w:color="auto"/>
            <w:left w:val="none" w:sz="0" w:space="0" w:color="auto"/>
            <w:bottom w:val="none" w:sz="0" w:space="0" w:color="auto"/>
            <w:right w:val="none" w:sz="0" w:space="0" w:color="auto"/>
          </w:divBdr>
        </w:div>
        <w:div w:id="1849438359">
          <w:marLeft w:val="640"/>
          <w:marRight w:val="0"/>
          <w:marTop w:val="0"/>
          <w:marBottom w:val="0"/>
          <w:divBdr>
            <w:top w:val="none" w:sz="0" w:space="0" w:color="auto"/>
            <w:left w:val="none" w:sz="0" w:space="0" w:color="auto"/>
            <w:bottom w:val="none" w:sz="0" w:space="0" w:color="auto"/>
            <w:right w:val="none" w:sz="0" w:space="0" w:color="auto"/>
          </w:divBdr>
        </w:div>
        <w:div w:id="419526071">
          <w:marLeft w:val="640"/>
          <w:marRight w:val="0"/>
          <w:marTop w:val="0"/>
          <w:marBottom w:val="0"/>
          <w:divBdr>
            <w:top w:val="none" w:sz="0" w:space="0" w:color="auto"/>
            <w:left w:val="none" w:sz="0" w:space="0" w:color="auto"/>
            <w:bottom w:val="none" w:sz="0" w:space="0" w:color="auto"/>
            <w:right w:val="none" w:sz="0" w:space="0" w:color="auto"/>
          </w:divBdr>
        </w:div>
        <w:div w:id="333606063">
          <w:marLeft w:val="640"/>
          <w:marRight w:val="0"/>
          <w:marTop w:val="0"/>
          <w:marBottom w:val="0"/>
          <w:divBdr>
            <w:top w:val="none" w:sz="0" w:space="0" w:color="auto"/>
            <w:left w:val="none" w:sz="0" w:space="0" w:color="auto"/>
            <w:bottom w:val="none" w:sz="0" w:space="0" w:color="auto"/>
            <w:right w:val="none" w:sz="0" w:space="0" w:color="auto"/>
          </w:divBdr>
        </w:div>
        <w:div w:id="315574233">
          <w:marLeft w:val="640"/>
          <w:marRight w:val="0"/>
          <w:marTop w:val="0"/>
          <w:marBottom w:val="0"/>
          <w:divBdr>
            <w:top w:val="none" w:sz="0" w:space="0" w:color="auto"/>
            <w:left w:val="none" w:sz="0" w:space="0" w:color="auto"/>
            <w:bottom w:val="none" w:sz="0" w:space="0" w:color="auto"/>
            <w:right w:val="none" w:sz="0" w:space="0" w:color="auto"/>
          </w:divBdr>
        </w:div>
        <w:div w:id="2002193701">
          <w:marLeft w:val="640"/>
          <w:marRight w:val="0"/>
          <w:marTop w:val="0"/>
          <w:marBottom w:val="0"/>
          <w:divBdr>
            <w:top w:val="none" w:sz="0" w:space="0" w:color="auto"/>
            <w:left w:val="none" w:sz="0" w:space="0" w:color="auto"/>
            <w:bottom w:val="none" w:sz="0" w:space="0" w:color="auto"/>
            <w:right w:val="none" w:sz="0" w:space="0" w:color="auto"/>
          </w:divBdr>
        </w:div>
        <w:div w:id="1597055589">
          <w:marLeft w:val="640"/>
          <w:marRight w:val="0"/>
          <w:marTop w:val="0"/>
          <w:marBottom w:val="0"/>
          <w:divBdr>
            <w:top w:val="none" w:sz="0" w:space="0" w:color="auto"/>
            <w:left w:val="none" w:sz="0" w:space="0" w:color="auto"/>
            <w:bottom w:val="none" w:sz="0" w:space="0" w:color="auto"/>
            <w:right w:val="none" w:sz="0" w:space="0" w:color="auto"/>
          </w:divBdr>
        </w:div>
        <w:div w:id="244188950">
          <w:marLeft w:val="640"/>
          <w:marRight w:val="0"/>
          <w:marTop w:val="0"/>
          <w:marBottom w:val="0"/>
          <w:divBdr>
            <w:top w:val="none" w:sz="0" w:space="0" w:color="auto"/>
            <w:left w:val="none" w:sz="0" w:space="0" w:color="auto"/>
            <w:bottom w:val="none" w:sz="0" w:space="0" w:color="auto"/>
            <w:right w:val="none" w:sz="0" w:space="0" w:color="auto"/>
          </w:divBdr>
        </w:div>
        <w:div w:id="1593901885">
          <w:marLeft w:val="640"/>
          <w:marRight w:val="0"/>
          <w:marTop w:val="0"/>
          <w:marBottom w:val="0"/>
          <w:divBdr>
            <w:top w:val="none" w:sz="0" w:space="0" w:color="auto"/>
            <w:left w:val="none" w:sz="0" w:space="0" w:color="auto"/>
            <w:bottom w:val="none" w:sz="0" w:space="0" w:color="auto"/>
            <w:right w:val="none" w:sz="0" w:space="0" w:color="auto"/>
          </w:divBdr>
        </w:div>
        <w:div w:id="827012910">
          <w:marLeft w:val="640"/>
          <w:marRight w:val="0"/>
          <w:marTop w:val="0"/>
          <w:marBottom w:val="0"/>
          <w:divBdr>
            <w:top w:val="none" w:sz="0" w:space="0" w:color="auto"/>
            <w:left w:val="none" w:sz="0" w:space="0" w:color="auto"/>
            <w:bottom w:val="none" w:sz="0" w:space="0" w:color="auto"/>
            <w:right w:val="none" w:sz="0" w:space="0" w:color="auto"/>
          </w:divBdr>
        </w:div>
        <w:div w:id="1860049169">
          <w:marLeft w:val="640"/>
          <w:marRight w:val="0"/>
          <w:marTop w:val="0"/>
          <w:marBottom w:val="0"/>
          <w:divBdr>
            <w:top w:val="none" w:sz="0" w:space="0" w:color="auto"/>
            <w:left w:val="none" w:sz="0" w:space="0" w:color="auto"/>
            <w:bottom w:val="none" w:sz="0" w:space="0" w:color="auto"/>
            <w:right w:val="none" w:sz="0" w:space="0" w:color="auto"/>
          </w:divBdr>
        </w:div>
        <w:div w:id="1082947729">
          <w:marLeft w:val="640"/>
          <w:marRight w:val="0"/>
          <w:marTop w:val="0"/>
          <w:marBottom w:val="0"/>
          <w:divBdr>
            <w:top w:val="none" w:sz="0" w:space="0" w:color="auto"/>
            <w:left w:val="none" w:sz="0" w:space="0" w:color="auto"/>
            <w:bottom w:val="none" w:sz="0" w:space="0" w:color="auto"/>
            <w:right w:val="none" w:sz="0" w:space="0" w:color="auto"/>
          </w:divBdr>
        </w:div>
        <w:div w:id="81341818">
          <w:marLeft w:val="640"/>
          <w:marRight w:val="0"/>
          <w:marTop w:val="0"/>
          <w:marBottom w:val="0"/>
          <w:divBdr>
            <w:top w:val="none" w:sz="0" w:space="0" w:color="auto"/>
            <w:left w:val="none" w:sz="0" w:space="0" w:color="auto"/>
            <w:bottom w:val="none" w:sz="0" w:space="0" w:color="auto"/>
            <w:right w:val="none" w:sz="0" w:space="0" w:color="auto"/>
          </w:divBdr>
        </w:div>
        <w:div w:id="720322104">
          <w:marLeft w:val="640"/>
          <w:marRight w:val="0"/>
          <w:marTop w:val="0"/>
          <w:marBottom w:val="0"/>
          <w:divBdr>
            <w:top w:val="none" w:sz="0" w:space="0" w:color="auto"/>
            <w:left w:val="none" w:sz="0" w:space="0" w:color="auto"/>
            <w:bottom w:val="none" w:sz="0" w:space="0" w:color="auto"/>
            <w:right w:val="none" w:sz="0" w:space="0" w:color="auto"/>
          </w:divBdr>
        </w:div>
        <w:div w:id="152065170">
          <w:marLeft w:val="640"/>
          <w:marRight w:val="0"/>
          <w:marTop w:val="0"/>
          <w:marBottom w:val="0"/>
          <w:divBdr>
            <w:top w:val="none" w:sz="0" w:space="0" w:color="auto"/>
            <w:left w:val="none" w:sz="0" w:space="0" w:color="auto"/>
            <w:bottom w:val="none" w:sz="0" w:space="0" w:color="auto"/>
            <w:right w:val="none" w:sz="0" w:space="0" w:color="auto"/>
          </w:divBdr>
        </w:div>
        <w:div w:id="237372357">
          <w:marLeft w:val="640"/>
          <w:marRight w:val="0"/>
          <w:marTop w:val="0"/>
          <w:marBottom w:val="0"/>
          <w:divBdr>
            <w:top w:val="none" w:sz="0" w:space="0" w:color="auto"/>
            <w:left w:val="none" w:sz="0" w:space="0" w:color="auto"/>
            <w:bottom w:val="none" w:sz="0" w:space="0" w:color="auto"/>
            <w:right w:val="none" w:sz="0" w:space="0" w:color="auto"/>
          </w:divBdr>
        </w:div>
        <w:div w:id="386032417">
          <w:marLeft w:val="640"/>
          <w:marRight w:val="0"/>
          <w:marTop w:val="0"/>
          <w:marBottom w:val="0"/>
          <w:divBdr>
            <w:top w:val="none" w:sz="0" w:space="0" w:color="auto"/>
            <w:left w:val="none" w:sz="0" w:space="0" w:color="auto"/>
            <w:bottom w:val="none" w:sz="0" w:space="0" w:color="auto"/>
            <w:right w:val="none" w:sz="0" w:space="0" w:color="auto"/>
          </w:divBdr>
        </w:div>
        <w:div w:id="319508019">
          <w:marLeft w:val="640"/>
          <w:marRight w:val="0"/>
          <w:marTop w:val="0"/>
          <w:marBottom w:val="0"/>
          <w:divBdr>
            <w:top w:val="none" w:sz="0" w:space="0" w:color="auto"/>
            <w:left w:val="none" w:sz="0" w:space="0" w:color="auto"/>
            <w:bottom w:val="none" w:sz="0" w:space="0" w:color="auto"/>
            <w:right w:val="none" w:sz="0" w:space="0" w:color="auto"/>
          </w:divBdr>
        </w:div>
        <w:div w:id="183983934">
          <w:marLeft w:val="640"/>
          <w:marRight w:val="0"/>
          <w:marTop w:val="0"/>
          <w:marBottom w:val="0"/>
          <w:divBdr>
            <w:top w:val="none" w:sz="0" w:space="0" w:color="auto"/>
            <w:left w:val="none" w:sz="0" w:space="0" w:color="auto"/>
            <w:bottom w:val="none" w:sz="0" w:space="0" w:color="auto"/>
            <w:right w:val="none" w:sz="0" w:space="0" w:color="auto"/>
          </w:divBdr>
        </w:div>
        <w:div w:id="1687907255">
          <w:marLeft w:val="640"/>
          <w:marRight w:val="0"/>
          <w:marTop w:val="0"/>
          <w:marBottom w:val="0"/>
          <w:divBdr>
            <w:top w:val="none" w:sz="0" w:space="0" w:color="auto"/>
            <w:left w:val="none" w:sz="0" w:space="0" w:color="auto"/>
            <w:bottom w:val="none" w:sz="0" w:space="0" w:color="auto"/>
            <w:right w:val="none" w:sz="0" w:space="0" w:color="auto"/>
          </w:divBdr>
        </w:div>
        <w:div w:id="1793354679">
          <w:marLeft w:val="640"/>
          <w:marRight w:val="0"/>
          <w:marTop w:val="0"/>
          <w:marBottom w:val="0"/>
          <w:divBdr>
            <w:top w:val="none" w:sz="0" w:space="0" w:color="auto"/>
            <w:left w:val="none" w:sz="0" w:space="0" w:color="auto"/>
            <w:bottom w:val="none" w:sz="0" w:space="0" w:color="auto"/>
            <w:right w:val="none" w:sz="0" w:space="0" w:color="auto"/>
          </w:divBdr>
        </w:div>
        <w:div w:id="1987465908">
          <w:marLeft w:val="640"/>
          <w:marRight w:val="0"/>
          <w:marTop w:val="0"/>
          <w:marBottom w:val="0"/>
          <w:divBdr>
            <w:top w:val="none" w:sz="0" w:space="0" w:color="auto"/>
            <w:left w:val="none" w:sz="0" w:space="0" w:color="auto"/>
            <w:bottom w:val="none" w:sz="0" w:space="0" w:color="auto"/>
            <w:right w:val="none" w:sz="0" w:space="0" w:color="auto"/>
          </w:divBdr>
        </w:div>
        <w:div w:id="1635480277">
          <w:marLeft w:val="640"/>
          <w:marRight w:val="0"/>
          <w:marTop w:val="0"/>
          <w:marBottom w:val="0"/>
          <w:divBdr>
            <w:top w:val="none" w:sz="0" w:space="0" w:color="auto"/>
            <w:left w:val="none" w:sz="0" w:space="0" w:color="auto"/>
            <w:bottom w:val="none" w:sz="0" w:space="0" w:color="auto"/>
            <w:right w:val="none" w:sz="0" w:space="0" w:color="auto"/>
          </w:divBdr>
        </w:div>
        <w:div w:id="256452691">
          <w:marLeft w:val="640"/>
          <w:marRight w:val="0"/>
          <w:marTop w:val="0"/>
          <w:marBottom w:val="0"/>
          <w:divBdr>
            <w:top w:val="none" w:sz="0" w:space="0" w:color="auto"/>
            <w:left w:val="none" w:sz="0" w:space="0" w:color="auto"/>
            <w:bottom w:val="none" w:sz="0" w:space="0" w:color="auto"/>
            <w:right w:val="none" w:sz="0" w:space="0" w:color="auto"/>
          </w:divBdr>
        </w:div>
        <w:div w:id="224074755">
          <w:marLeft w:val="640"/>
          <w:marRight w:val="0"/>
          <w:marTop w:val="0"/>
          <w:marBottom w:val="0"/>
          <w:divBdr>
            <w:top w:val="none" w:sz="0" w:space="0" w:color="auto"/>
            <w:left w:val="none" w:sz="0" w:space="0" w:color="auto"/>
            <w:bottom w:val="none" w:sz="0" w:space="0" w:color="auto"/>
            <w:right w:val="none" w:sz="0" w:space="0" w:color="auto"/>
          </w:divBdr>
        </w:div>
        <w:div w:id="745418715">
          <w:marLeft w:val="640"/>
          <w:marRight w:val="0"/>
          <w:marTop w:val="0"/>
          <w:marBottom w:val="0"/>
          <w:divBdr>
            <w:top w:val="none" w:sz="0" w:space="0" w:color="auto"/>
            <w:left w:val="none" w:sz="0" w:space="0" w:color="auto"/>
            <w:bottom w:val="none" w:sz="0" w:space="0" w:color="auto"/>
            <w:right w:val="none" w:sz="0" w:space="0" w:color="auto"/>
          </w:divBdr>
        </w:div>
        <w:div w:id="111673716">
          <w:marLeft w:val="640"/>
          <w:marRight w:val="0"/>
          <w:marTop w:val="0"/>
          <w:marBottom w:val="0"/>
          <w:divBdr>
            <w:top w:val="none" w:sz="0" w:space="0" w:color="auto"/>
            <w:left w:val="none" w:sz="0" w:space="0" w:color="auto"/>
            <w:bottom w:val="none" w:sz="0" w:space="0" w:color="auto"/>
            <w:right w:val="none" w:sz="0" w:space="0" w:color="auto"/>
          </w:divBdr>
        </w:div>
        <w:div w:id="1371997509">
          <w:marLeft w:val="640"/>
          <w:marRight w:val="0"/>
          <w:marTop w:val="0"/>
          <w:marBottom w:val="0"/>
          <w:divBdr>
            <w:top w:val="none" w:sz="0" w:space="0" w:color="auto"/>
            <w:left w:val="none" w:sz="0" w:space="0" w:color="auto"/>
            <w:bottom w:val="none" w:sz="0" w:space="0" w:color="auto"/>
            <w:right w:val="none" w:sz="0" w:space="0" w:color="auto"/>
          </w:divBdr>
        </w:div>
        <w:div w:id="868951588">
          <w:marLeft w:val="640"/>
          <w:marRight w:val="0"/>
          <w:marTop w:val="0"/>
          <w:marBottom w:val="0"/>
          <w:divBdr>
            <w:top w:val="none" w:sz="0" w:space="0" w:color="auto"/>
            <w:left w:val="none" w:sz="0" w:space="0" w:color="auto"/>
            <w:bottom w:val="none" w:sz="0" w:space="0" w:color="auto"/>
            <w:right w:val="none" w:sz="0" w:space="0" w:color="auto"/>
          </w:divBdr>
        </w:div>
        <w:div w:id="890726835">
          <w:marLeft w:val="640"/>
          <w:marRight w:val="0"/>
          <w:marTop w:val="0"/>
          <w:marBottom w:val="0"/>
          <w:divBdr>
            <w:top w:val="none" w:sz="0" w:space="0" w:color="auto"/>
            <w:left w:val="none" w:sz="0" w:space="0" w:color="auto"/>
            <w:bottom w:val="none" w:sz="0" w:space="0" w:color="auto"/>
            <w:right w:val="none" w:sz="0" w:space="0" w:color="auto"/>
          </w:divBdr>
        </w:div>
        <w:div w:id="651442776">
          <w:marLeft w:val="640"/>
          <w:marRight w:val="0"/>
          <w:marTop w:val="0"/>
          <w:marBottom w:val="0"/>
          <w:divBdr>
            <w:top w:val="none" w:sz="0" w:space="0" w:color="auto"/>
            <w:left w:val="none" w:sz="0" w:space="0" w:color="auto"/>
            <w:bottom w:val="none" w:sz="0" w:space="0" w:color="auto"/>
            <w:right w:val="none" w:sz="0" w:space="0" w:color="auto"/>
          </w:divBdr>
        </w:div>
      </w:divsChild>
    </w:div>
    <w:div w:id="1363552355">
      <w:bodyDiv w:val="1"/>
      <w:marLeft w:val="0"/>
      <w:marRight w:val="0"/>
      <w:marTop w:val="0"/>
      <w:marBottom w:val="0"/>
      <w:divBdr>
        <w:top w:val="none" w:sz="0" w:space="0" w:color="auto"/>
        <w:left w:val="none" w:sz="0" w:space="0" w:color="auto"/>
        <w:bottom w:val="none" w:sz="0" w:space="0" w:color="auto"/>
        <w:right w:val="none" w:sz="0" w:space="0" w:color="auto"/>
      </w:divBdr>
      <w:divsChild>
        <w:div w:id="1500265488">
          <w:marLeft w:val="640"/>
          <w:marRight w:val="0"/>
          <w:marTop w:val="0"/>
          <w:marBottom w:val="0"/>
          <w:divBdr>
            <w:top w:val="none" w:sz="0" w:space="0" w:color="auto"/>
            <w:left w:val="none" w:sz="0" w:space="0" w:color="auto"/>
            <w:bottom w:val="none" w:sz="0" w:space="0" w:color="auto"/>
            <w:right w:val="none" w:sz="0" w:space="0" w:color="auto"/>
          </w:divBdr>
        </w:div>
        <w:div w:id="1414933817">
          <w:marLeft w:val="640"/>
          <w:marRight w:val="0"/>
          <w:marTop w:val="0"/>
          <w:marBottom w:val="0"/>
          <w:divBdr>
            <w:top w:val="none" w:sz="0" w:space="0" w:color="auto"/>
            <w:left w:val="none" w:sz="0" w:space="0" w:color="auto"/>
            <w:bottom w:val="none" w:sz="0" w:space="0" w:color="auto"/>
            <w:right w:val="none" w:sz="0" w:space="0" w:color="auto"/>
          </w:divBdr>
        </w:div>
        <w:div w:id="1951160363">
          <w:marLeft w:val="640"/>
          <w:marRight w:val="0"/>
          <w:marTop w:val="0"/>
          <w:marBottom w:val="0"/>
          <w:divBdr>
            <w:top w:val="none" w:sz="0" w:space="0" w:color="auto"/>
            <w:left w:val="none" w:sz="0" w:space="0" w:color="auto"/>
            <w:bottom w:val="none" w:sz="0" w:space="0" w:color="auto"/>
            <w:right w:val="none" w:sz="0" w:space="0" w:color="auto"/>
          </w:divBdr>
        </w:div>
        <w:div w:id="107938405">
          <w:marLeft w:val="640"/>
          <w:marRight w:val="0"/>
          <w:marTop w:val="0"/>
          <w:marBottom w:val="0"/>
          <w:divBdr>
            <w:top w:val="none" w:sz="0" w:space="0" w:color="auto"/>
            <w:left w:val="none" w:sz="0" w:space="0" w:color="auto"/>
            <w:bottom w:val="none" w:sz="0" w:space="0" w:color="auto"/>
            <w:right w:val="none" w:sz="0" w:space="0" w:color="auto"/>
          </w:divBdr>
        </w:div>
        <w:div w:id="1624921427">
          <w:marLeft w:val="640"/>
          <w:marRight w:val="0"/>
          <w:marTop w:val="0"/>
          <w:marBottom w:val="0"/>
          <w:divBdr>
            <w:top w:val="none" w:sz="0" w:space="0" w:color="auto"/>
            <w:left w:val="none" w:sz="0" w:space="0" w:color="auto"/>
            <w:bottom w:val="none" w:sz="0" w:space="0" w:color="auto"/>
            <w:right w:val="none" w:sz="0" w:space="0" w:color="auto"/>
          </w:divBdr>
        </w:div>
        <w:div w:id="1704205696">
          <w:marLeft w:val="640"/>
          <w:marRight w:val="0"/>
          <w:marTop w:val="0"/>
          <w:marBottom w:val="0"/>
          <w:divBdr>
            <w:top w:val="none" w:sz="0" w:space="0" w:color="auto"/>
            <w:left w:val="none" w:sz="0" w:space="0" w:color="auto"/>
            <w:bottom w:val="none" w:sz="0" w:space="0" w:color="auto"/>
            <w:right w:val="none" w:sz="0" w:space="0" w:color="auto"/>
          </w:divBdr>
        </w:div>
        <w:div w:id="1172910617">
          <w:marLeft w:val="640"/>
          <w:marRight w:val="0"/>
          <w:marTop w:val="0"/>
          <w:marBottom w:val="0"/>
          <w:divBdr>
            <w:top w:val="none" w:sz="0" w:space="0" w:color="auto"/>
            <w:left w:val="none" w:sz="0" w:space="0" w:color="auto"/>
            <w:bottom w:val="none" w:sz="0" w:space="0" w:color="auto"/>
            <w:right w:val="none" w:sz="0" w:space="0" w:color="auto"/>
          </w:divBdr>
        </w:div>
        <w:div w:id="2104717808">
          <w:marLeft w:val="640"/>
          <w:marRight w:val="0"/>
          <w:marTop w:val="0"/>
          <w:marBottom w:val="0"/>
          <w:divBdr>
            <w:top w:val="none" w:sz="0" w:space="0" w:color="auto"/>
            <w:left w:val="none" w:sz="0" w:space="0" w:color="auto"/>
            <w:bottom w:val="none" w:sz="0" w:space="0" w:color="auto"/>
            <w:right w:val="none" w:sz="0" w:space="0" w:color="auto"/>
          </w:divBdr>
        </w:div>
        <w:div w:id="788817804">
          <w:marLeft w:val="640"/>
          <w:marRight w:val="0"/>
          <w:marTop w:val="0"/>
          <w:marBottom w:val="0"/>
          <w:divBdr>
            <w:top w:val="none" w:sz="0" w:space="0" w:color="auto"/>
            <w:left w:val="none" w:sz="0" w:space="0" w:color="auto"/>
            <w:bottom w:val="none" w:sz="0" w:space="0" w:color="auto"/>
            <w:right w:val="none" w:sz="0" w:space="0" w:color="auto"/>
          </w:divBdr>
        </w:div>
        <w:div w:id="257522766">
          <w:marLeft w:val="640"/>
          <w:marRight w:val="0"/>
          <w:marTop w:val="0"/>
          <w:marBottom w:val="0"/>
          <w:divBdr>
            <w:top w:val="none" w:sz="0" w:space="0" w:color="auto"/>
            <w:left w:val="none" w:sz="0" w:space="0" w:color="auto"/>
            <w:bottom w:val="none" w:sz="0" w:space="0" w:color="auto"/>
            <w:right w:val="none" w:sz="0" w:space="0" w:color="auto"/>
          </w:divBdr>
        </w:div>
        <w:div w:id="2034190253">
          <w:marLeft w:val="640"/>
          <w:marRight w:val="0"/>
          <w:marTop w:val="0"/>
          <w:marBottom w:val="0"/>
          <w:divBdr>
            <w:top w:val="none" w:sz="0" w:space="0" w:color="auto"/>
            <w:left w:val="none" w:sz="0" w:space="0" w:color="auto"/>
            <w:bottom w:val="none" w:sz="0" w:space="0" w:color="auto"/>
            <w:right w:val="none" w:sz="0" w:space="0" w:color="auto"/>
          </w:divBdr>
        </w:div>
        <w:div w:id="1312176530">
          <w:marLeft w:val="640"/>
          <w:marRight w:val="0"/>
          <w:marTop w:val="0"/>
          <w:marBottom w:val="0"/>
          <w:divBdr>
            <w:top w:val="none" w:sz="0" w:space="0" w:color="auto"/>
            <w:left w:val="none" w:sz="0" w:space="0" w:color="auto"/>
            <w:bottom w:val="none" w:sz="0" w:space="0" w:color="auto"/>
            <w:right w:val="none" w:sz="0" w:space="0" w:color="auto"/>
          </w:divBdr>
        </w:div>
        <w:div w:id="570702795">
          <w:marLeft w:val="640"/>
          <w:marRight w:val="0"/>
          <w:marTop w:val="0"/>
          <w:marBottom w:val="0"/>
          <w:divBdr>
            <w:top w:val="none" w:sz="0" w:space="0" w:color="auto"/>
            <w:left w:val="none" w:sz="0" w:space="0" w:color="auto"/>
            <w:bottom w:val="none" w:sz="0" w:space="0" w:color="auto"/>
            <w:right w:val="none" w:sz="0" w:space="0" w:color="auto"/>
          </w:divBdr>
        </w:div>
        <w:div w:id="1938371250">
          <w:marLeft w:val="640"/>
          <w:marRight w:val="0"/>
          <w:marTop w:val="0"/>
          <w:marBottom w:val="0"/>
          <w:divBdr>
            <w:top w:val="none" w:sz="0" w:space="0" w:color="auto"/>
            <w:left w:val="none" w:sz="0" w:space="0" w:color="auto"/>
            <w:bottom w:val="none" w:sz="0" w:space="0" w:color="auto"/>
            <w:right w:val="none" w:sz="0" w:space="0" w:color="auto"/>
          </w:divBdr>
        </w:div>
        <w:div w:id="2027094439">
          <w:marLeft w:val="640"/>
          <w:marRight w:val="0"/>
          <w:marTop w:val="0"/>
          <w:marBottom w:val="0"/>
          <w:divBdr>
            <w:top w:val="none" w:sz="0" w:space="0" w:color="auto"/>
            <w:left w:val="none" w:sz="0" w:space="0" w:color="auto"/>
            <w:bottom w:val="none" w:sz="0" w:space="0" w:color="auto"/>
            <w:right w:val="none" w:sz="0" w:space="0" w:color="auto"/>
          </w:divBdr>
        </w:div>
        <w:div w:id="1575162777">
          <w:marLeft w:val="640"/>
          <w:marRight w:val="0"/>
          <w:marTop w:val="0"/>
          <w:marBottom w:val="0"/>
          <w:divBdr>
            <w:top w:val="none" w:sz="0" w:space="0" w:color="auto"/>
            <w:left w:val="none" w:sz="0" w:space="0" w:color="auto"/>
            <w:bottom w:val="none" w:sz="0" w:space="0" w:color="auto"/>
            <w:right w:val="none" w:sz="0" w:space="0" w:color="auto"/>
          </w:divBdr>
        </w:div>
        <w:div w:id="1335647631">
          <w:marLeft w:val="640"/>
          <w:marRight w:val="0"/>
          <w:marTop w:val="0"/>
          <w:marBottom w:val="0"/>
          <w:divBdr>
            <w:top w:val="none" w:sz="0" w:space="0" w:color="auto"/>
            <w:left w:val="none" w:sz="0" w:space="0" w:color="auto"/>
            <w:bottom w:val="none" w:sz="0" w:space="0" w:color="auto"/>
            <w:right w:val="none" w:sz="0" w:space="0" w:color="auto"/>
          </w:divBdr>
        </w:div>
        <w:div w:id="1594632058">
          <w:marLeft w:val="640"/>
          <w:marRight w:val="0"/>
          <w:marTop w:val="0"/>
          <w:marBottom w:val="0"/>
          <w:divBdr>
            <w:top w:val="none" w:sz="0" w:space="0" w:color="auto"/>
            <w:left w:val="none" w:sz="0" w:space="0" w:color="auto"/>
            <w:bottom w:val="none" w:sz="0" w:space="0" w:color="auto"/>
            <w:right w:val="none" w:sz="0" w:space="0" w:color="auto"/>
          </w:divBdr>
        </w:div>
        <w:div w:id="187137200">
          <w:marLeft w:val="640"/>
          <w:marRight w:val="0"/>
          <w:marTop w:val="0"/>
          <w:marBottom w:val="0"/>
          <w:divBdr>
            <w:top w:val="none" w:sz="0" w:space="0" w:color="auto"/>
            <w:left w:val="none" w:sz="0" w:space="0" w:color="auto"/>
            <w:bottom w:val="none" w:sz="0" w:space="0" w:color="auto"/>
            <w:right w:val="none" w:sz="0" w:space="0" w:color="auto"/>
          </w:divBdr>
        </w:div>
        <w:div w:id="108863488">
          <w:marLeft w:val="640"/>
          <w:marRight w:val="0"/>
          <w:marTop w:val="0"/>
          <w:marBottom w:val="0"/>
          <w:divBdr>
            <w:top w:val="none" w:sz="0" w:space="0" w:color="auto"/>
            <w:left w:val="none" w:sz="0" w:space="0" w:color="auto"/>
            <w:bottom w:val="none" w:sz="0" w:space="0" w:color="auto"/>
            <w:right w:val="none" w:sz="0" w:space="0" w:color="auto"/>
          </w:divBdr>
        </w:div>
        <w:div w:id="782378860">
          <w:marLeft w:val="640"/>
          <w:marRight w:val="0"/>
          <w:marTop w:val="0"/>
          <w:marBottom w:val="0"/>
          <w:divBdr>
            <w:top w:val="none" w:sz="0" w:space="0" w:color="auto"/>
            <w:left w:val="none" w:sz="0" w:space="0" w:color="auto"/>
            <w:bottom w:val="none" w:sz="0" w:space="0" w:color="auto"/>
            <w:right w:val="none" w:sz="0" w:space="0" w:color="auto"/>
          </w:divBdr>
        </w:div>
        <w:div w:id="1953975961">
          <w:marLeft w:val="640"/>
          <w:marRight w:val="0"/>
          <w:marTop w:val="0"/>
          <w:marBottom w:val="0"/>
          <w:divBdr>
            <w:top w:val="none" w:sz="0" w:space="0" w:color="auto"/>
            <w:left w:val="none" w:sz="0" w:space="0" w:color="auto"/>
            <w:bottom w:val="none" w:sz="0" w:space="0" w:color="auto"/>
            <w:right w:val="none" w:sz="0" w:space="0" w:color="auto"/>
          </w:divBdr>
        </w:div>
        <w:div w:id="1795563610">
          <w:marLeft w:val="640"/>
          <w:marRight w:val="0"/>
          <w:marTop w:val="0"/>
          <w:marBottom w:val="0"/>
          <w:divBdr>
            <w:top w:val="none" w:sz="0" w:space="0" w:color="auto"/>
            <w:left w:val="none" w:sz="0" w:space="0" w:color="auto"/>
            <w:bottom w:val="none" w:sz="0" w:space="0" w:color="auto"/>
            <w:right w:val="none" w:sz="0" w:space="0" w:color="auto"/>
          </w:divBdr>
        </w:div>
        <w:div w:id="530414726">
          <w:marLeft w:val="640"/>
          <w:marRight w:val="0"/>
          <w:marTop w:val="0"/>
          <w:marBottom w:val="0"/>
          <w:divBdr>
            <w:top w:val="none" w:sz="0" w:space="0" w:color="auto"/>
            <w:left w:val="none" w:sz="0" w:space="0" w:color="auto"/>
            <w:bottom w:val="none" w:sz="0" w:space="0" w:color="auto"/>
            <w:right w:val="none" w:sz="0" w:space="0" w:color="auto"/>
          </w:divBdr>
        </w:div>
        <w:div w:id="1489514622">
          <w:marLeft w:val="640"/>
          <w:marRight w:val="0"/>
          <w:marTop w:val="0"/>
          <w:marBottom w:val="0"/>
          <w:divBdr>
            <w:top w:val="none" w:sz="0" w:space="0" w:color="auto"/>
            <w:left w:val="none" w:sz="0" w:space="0" w:color="auto"/>
            <w:bottom w:val="none" w:sz="0" w:space="0" w:color="auto"/>
            <w:right w:val="none" w:sz="0" w:space="0" w:color="auto"/>
          </w:divBdr>
        </w:div>
        <w:div w:id="1491750079">
          <w:marLeft w:val="640"/>
          <w:marRight w:val="0"/>
          <w:marTop w:val="0"/>
          <w:marBottom w:val="0"/>
          <w:divBdr>
            <w:top w:val="none" w:sz="0" w:space="0" w:color="auto"/>
            <w:left w:val="none" w:sz="0" w:space="0" w:color="auto"/>
            <w:bottom w:val="none" w:sz="0" w:space="0" w:color="auto"/>
            <w:right w:val="none" w:sz="0" w:space="0" w:color="auto"/>
          </w:divBdr>
        </w:div>
        <w:div w:id="1485782134">
          <w:marLeft w:val="640"/>
          <w:marRight w:val="0"/>
          <w:marTop w:val="0"/>
          <w:marBottom w:val="0"/>
          <w:divBdr>
            <w:top w:val="none" w:sz="0" w:space="0" w:color="auto"/>
            <w:left w:val="none" w:sz="0" w:space="0" w:color="auto"/>
            <w:bottom w:val="none" w:sz="0" w:space="0" w:color="auto"/>
            <w:right w:val="none" w:sz="0" w:space="0" w:color="auto"/>
          </w:divBdr>
        </w:div>
        <w:div w:id="591161672">
          <w:marLeft w:val="640"/>
          <w:marRight w:val="0"/>
          <w:marTop w:val="0"/>
          <w:marBottom w:val="0"/>
          <w:divBdr>
            <w:top w:val="none" w:sz="0" w:space="0" w:color="auto"/>
            <w:left w:val="none" w:sz="0" w:space="0" w:color="auto"/>
            <w:bottom w:val="none" w:sz="0" w:space="0" w:color="auto"/>
            <w:right w:val="none" w:sz="0" w:space="0" w:color="auto"/>
          </w:divBdr>
        </w:div>
        <w:div w:id="123350454">
          <w:marLeft w:val="640"/>
          <w:marRight w:val="0"/>
          <w:marTop w:val="0"/>
          <w:marBottom w:val="0"/>
          <w:divBdr>
            <w:top w:val="none" w:sz="0" w:space="0" w:color="auto"/>
            <w:left w:val="none" w:sz="0" w:space="0" w:color="auto"/>
            <w:bottom w:val="none" w:sz="0" w:space="0" w:color="auto"/>
            <w:right w:val="none" w:sz="0" w:space="0" w:color="auto"/>
          </w:divBdr>
        </w:div>
        <w:div w:id="941841254">
          <w:marLeft w:val="640"/>
          <w:marRight w:val="0"/>
          <w:marTop w:val="0"/>
          <w:marBottom w:val="0"/>
          <w:divBdr>
            <w:top w:val="none" w:sz="0" w:space="0" w:color="auto"/>
            <w:left w:val="none" w:sz="0" w:space="0" w:color="auto"/>
            <w:bottom w:val="none" w:sz="0" w:space="0" w:color="auto"/>
            <w:right w:val="none" w:sz="0" w:space="0" w:color="auto"/>
          </w:divBdr>
        </w:div>
        <w:div w:id="2016228257">
          <w:marLeft w:val="640"/>
          <w:marRight w:val="0"/>
          <w:marTop w:val="0"/>
          <w:marBottom w:val="0"/>
          <w:divBdr>
            <w:top w:val="none" w:sz="0" w:space="0" w:color="auto"/>
            <w:left w:val="none" w:sz="0" w:space="0" w:color="auto"/>
            <w:bottom w:val="none" w:sz="0" w:space="0" w:color="auto"/>
            <w:right w:val="none" w:sz="0" w:space="0" w:color="auto"/>
          </w:divBdr>
        </w:div>
        <w:div w:id="1062369297">
          <w:marLeft w:val="640"/>
          <w:marRight w:val="0"/>
          <w:marTop w:val="0"/>
          <w:marBottom w:val="0"/>
          <w:divBdr>
            <w:top w:val="none" w:sz="0" w:space="0" w:color="auto"/>
            <w:left w:val="none" w:sz="0" w:space="0" w:color="auto"/>
            <w:bottom w:val="none" w:sz="0" w:space="0" w:color="auto"/>
            <w:right w:val="none" w:sz="0" w:space="0" w:color="auto"/>
          </w:divBdr>
        </w:div>
        <w:div w:id="1648431193">
          <w:marLeft w:val="640"/>
          <w:marRight w:val="0"/>
          <w:marTop w:val="0"/>
          <w:marBottom w:val="0"/>
          <w:divBdr>
            <w:top w:val="none" w:sz="0" w:space="0" w:color="auto"/>
            <w:left w:val="none" w:sz="0" w:space="0" w:color="auto"/>
            <w:bottom w:val="none" w:sz="0" w:space="0" w:color="auto"/>
            <w:right w:val="none" w:sz="0" w:space="0" w:color="auto"/>
          </w:divBdr>
        </w:div>
        <w:div w:id="632098019">
          <w:marLeft w:val="640"/>
          <w:marRight w:val="0"/>
          <w:marTop w:val="0"/>
          <w:marBottom w:val="0"/>
          <w:divBdr>
            <w:top w:val="none" w:sz="0" w:space="0" w:color="auto"/>
            <w:left w:val="none" w:sz="0" w:space="0" w:color="auto"/>
            <w:bottom w:val="none" w:sz="0" w:space="0" w:color="auto"/>
            <w:right w:val="none" w:sz="0" w:space="0" w:color="auto"/>
          </w:divBdr>
        </w:div>
        <w:div w:id="1636790445">
          <w:marLeft w:val="640"/>
          <w:marRight w:val="0"/>
          <w:marTop w:val="0"/>
          <w:marBottom w:val="0"/>
          <w:divBdr>
            <w:top w:val="none" w:sz="0" w:space="0" w:color="auto"/>
            <w:left w:val="none" w:sz="0" w:space="0" w:color="auto"/>
            <w:bottom w:val="none" w:sz="0" w:space="0" w:color="auto"/>
            <w:right w:val="none" w:sz="0" w:space="0" w:color="auto"/>
          </w:divBdr>
        </w:div>
        <w:div w:id="1456942298">
          <w:marLeft w:val="640"/>
          <w:marRight w:val="0"/>
          <w:marTop w:val="0"/>
          <w:marBottom w:val="0"/>
          <w:divBdr>
            <w:top w:val="none" w:sz="0" w:space="0" w:color="auto"/>
            <w:left w:val="none" w:sz="0" w:space="0" w:color="auto"/>
            <w:bottom w:val="none" w:sz="0" w:space="0" w:color="auto"/>
            <w:right w:val="none" w:sz="0" w:space="0" w:color="auto"/>
          </w:divBdr>
        </w:div>
        <w:div w:id="714697729">
          <w:marLeft w:val="640"/>
          <w:marRight w:val="0"/>
          <w:marTop w:val="0"/>
          <w:marBottom w:val="0"/>
          <w:divBdr>
            <w:top w:val="none" w:sz="0" w:space="0" w:color="auto"/>
            <w:left w:val="none" w:sz="0" w:space="0" w:color="auto"/>
            <w:bottom w:val="none" w:sz="0" w:space="0" w:color="auto"/>
            <w:right w:val="none" w:sz="0" w:space="0" w:color="auto"/>
          </w:divBdr>
        </w:div>
        <w:div w:id="221797823">
          <w:marLeft w:val="640"/>
          <w:marRight w:val="0"/>
          <w:marTop w:val="0"/>
          <w:marBottom w:val="0"/>
          <w:divBdr>
            <w:top w:val="none" w:sz="0" w:space="0" w:color="auto"/>
            <w:left w:val="none" w:sz="0" w:space="0" w:color="auto"/>
            <w:bottom w:val="none" w:sz="0" w:space="0" w:color="auto"/>
            <w:right w:val="none" w:sz="0" w:space="0" w:color="auto"/>
          </w:divBdr>
        </w:div>
        <w:div w:id="334578238">
          <w:marLeft w:val="640"/>
          <w:marRight w:val="0"/>
          <w:marTop w:val="0"/>
          <w:marBottom w:val="0"/>
          <w:divBdr>
            <w:top w:val="none" w:sz="0" w:space="0" w:color="auto"/>
            <w:left w:val="none" w:sz="0" w:space="0" w:color="auto"/>
            <w:bottom w:val="none" w:sz="0" w:space="0" w:color="auto"/>
            <w:right w:val="none" w:sz="0" w:space="0" w:color="auto"/>
          </w:divBdr>
        </w:div>
        <w:div w:id="1828090649">
          <w:marLeft w:val="640"/>
          <w:marRight w:val="0"/>
          <w:marTop w:val="0"/>
          <w:marBottom w:val="0"/>
          <w:divBdr>
            <w:top w:val="none" w:sz="0" w:space="0" w:color="auto"/>
            <w:left w:val="none" w:sz="0" w:space="0" w:color="auto"/>
            <w:bottom w:val="none" w:sz="0" w:space="0" w:color="auto"/>
            <w:right w:val="none" w:sz="0" w:space="0" w:color="auto"/>
          </w:divBdr>
        </w:div>
        <w:div w:id="672950163">
          <w:marLeft w:val="640"/>
          <w:marRight w:val="0"/>
          <w:marTop w:val="0"/>
          <w:marBottom w:val="0"/>
          <w:divBdr>
            <w:top w:val="none" w:sz="0" w:space="0" w:color="auto"/>
            <w:left w:val="none" w:sz="0" w:space="0" w:color="auto"/>
            <w:bottom w:val="none" w:sz="0" w:space="0" w:color="auto"/>
            <w:right w:val="none" w:sz="0" w:space="0" w:color="auto"/>
          </w:divBdr>
        </w:div>
        <w:div w:id="328532173">
          <w:marLeft w:val="640"/>
          <w:marRight w:val="0"/>
          <w:marTop w:val="0"/>
          <w:marBottom w:val="0"/>
          <w:divBdr>
            <w:top w:val="none" w:sz="0" w:space="0" w:color="auto"/>
            <w:left w:val="none" w:sz="0" w:space="0" w:color="auto"/>
            <w:bottom w:val="none" w:sz="0" w:space="0" w:color="auto"/>
            <w:right w:val="none" w:sz="0" w:space="0" w:color="auto"/>
          </w:divBdr>
        </w:div>
        <w:div w:id="1229878854">
          <w:marLeft w:val="640"/>
          <w:marRight w:val="0"/>
          <w:marTop w:val="0"/>
          <w:marBottom w:val="0"/>
          <w:divBdr>
            <w:top w:val="none" w:sz="0" w:space="0" w:color="auto"/>
            <w:left w:val="none" w:sz="0" w:space="0" w:color="auto"/>
            <w:bottom w:val="none" w:sz="0" w:space="0" w:color="auto"/>
            <w:right w:val="none" w:sz="0" w:space="0" w:color="auto"/>
          </w:divBdr>
        </w:div>
        <w:div w:id="1979410750">
          <w:marLeft w:val="640"/>
          <w:marRight w:val="0"/>
          <w:marTop w:val="0"/>
          <w:marBottom w:val="0"/>
          <w:divBdr>
            <w:top w:val="none" w:sz="0" w:space="0" w:color="auto"/>
            <w:left w:val="none" w:sz="0" w:space="0" w:color="auto"/>
            <w:bottom w:val="none" w:sz="0" w:space="0" w:color="auto"/>
            <w:right w:val="none" w:sz="0" w:space="0" w:color="auto"/>
          </w:divBdr>
        </w:div>
        <w:div w:id="100609947">
          <w:marLeft w:val="640"/>
          <w:marRight w:val="0"/>
          <w:marTop w:val="0"/>
          <w:marBottom w:val="0"/>
          <w:divBdr>
            <w:top w:val="none" w:sz="0" w:space="0" w:color="auto"/>
            <w:left w:val="none" w:sz="0" w:space="0" w:color="auto"/>
            <w:bottom w:val="none" w:sz="0" w:space="0" w:color="auto"/>
            <w:right w:val="none" w:sz="0" w:space="0" w:color="auto"/>
          </w:divBdr>
        </w:div>
      </w:divsChild>
    </w:div>
    <w:div w:id="1368603571">
      <w:bodyDiv w:val="1"/>
      <w:marLeft w:val="0"/>
      <w:marRight w:val="0"/>
      <w:marTop w:val="0"/>
      <w:marBottom w:val="0"/>
      <w:divBdr>
        <w:top w:val="none" w:sz="0" w:space="0" w:color="auto"/>
        <w:left w:val="none" w:sz="0" w:space="0" w:color="auto"/>
        <w:bottom w:val="none" w:sz="0" w:space="0" w:color="auto"/>
        <w:right w:val="none" w:sz="0" w:space="0" w:color="auto"/>
      </w:divBdr>
      <w:divsChild>
        <w:div w:id="697240378">
          <w:marLeft w:val="640"/>
          <w:marRight w:val="0"/>
          <w:marTop w:val="0"/>
          <w:marBottom w:val="0"/>
          <w:divBdr>
            <w:top w:val="none" w:sz="0" w:space="0" w:color="auto"/>
            <w:left w:val="none" w:sz="0" w:space="0" w:color="auto"/>
            <w:bottom w:val="none" w:sz="0" w:space="0" w:color="auto"/>
            <w:right w:val="none" w:sz="0" w:space="0" w:color="auto"/>
          </w:divBdr>
        </w:div>
        <w:div w:id="1101802062">
          <w:marLeft w:val="640"/>
          <w:marRight w:val="0"/>
          <w:marTop w:val="0"/>
          <w:marBottom w:val="0"/>
          <w:divBdr>
            <w:top w:val="none" w:sz="0" w:space="0" w:color="auto"/>
            <w:left w:val="none" w:sz="0" w:space="0" w:color="auto"/>
            <w:bottom w:val="none" w:sz="0" w:space="0" w:color="auto"/>
            <w:right w:val="none" w:sz="0" w:space="0" w:color="auto"/>
          </w:divBdr>
        </w:div>
        <w:div w:id="2018922771">
          <w:marLeft w:val="640"/>
          <w:marRight w:val="0"/>
          <w:marTop w:val="0"/>
          <w:marBottom w:val="0"/>
          <w:divBdr>
            <w:top w:val="none" w:sz="0" w:space="0" w:color="auto"/>
            <w:left w:val="none" w:sz="0" w:space="0" w:color="auto"/>
            <w:bottom w:val="none" w:sz="0" w:space="0" w:color="auto"/>
            <w:right w:val="none" w:sz="0" w:space="0" w:color="auto"/>
          </w:divBdr>
        </w:div>
        <w:div w:id="1454128679">
          <w:marLeft w:val="640"/>
          <w:marRight w:val="0"/>
          <w:marTop w:val="0"/>
          <w:marBottom w:val="0"/>
          <w:divBdr>
            <w:top w:val="none" w:sz="0" w:space="0" w:color="auto"/>
            <w:left w:val="none" w:sz="0" w:space="0" w:color="auto"/>
            <w:bottom w:val="none" w:sz="0" w:space="0" w:color="auto"/>
            <w:right w:val="none" w:sz="0" w:space="0" w:color="auto"/>
          </w:divBdr>
        </w:div>
        <w:div w:id="2069069550">
          <w:marLeft w:val="640"/>
          <w:marRight w:val="0"/>
          <w:marTop w:val="0"/>
          <w:marBottom w:val="0"/>
          <w:divBdr>
            <w:top w:val="none" w:sz="0" w:space="0" w:color="auto"/>
            <w:left w:val="none" w:sz="0" w:space="0" w:color="auto"/>
            <w:bottom w:val="none" w:sz="0" w:space="0" w:color="auto"/>
            <w:right w:val="none" w:sz="0" w:space="0" w:color="auto"/>
          </w:divBdr>
        </w:div>
        <w:div w:id="810444877">
          <w:marLeft w:val="640"/>
          <w:marRight w:val="0"/>
          <w:marTop w:val="0"/>
          <w:marBottom w:val="0"/>
          <w:divBdr>
            <w:top w:val="none" w:sz="0" w:space="0" w:color="auto"/>
            <w:left w:val="none" w:sz="0" w:space="0" w:color="auto"/>
            <w:bottom w:val="none" w:sz="0" w:space="0" w:color="auto"/>
            <w:right w:val="none" w:sz="0" w:space="0" w:color="auto"/>
          </w:divBdr>
        </w:div>
        <w:div w:id="1792089523">
          <w:marLeft w:val="640"/>
          <w:marRight w:val="0"/>
          <w:marTop w:val="0"/>
          <w:marBottom w:val="0"/>
          <w:divBdr>
            <w:top w:val="none" w:sz="0" w:space="0" w:color="auto"/>
            <w:left w:val="none" w:sz="0" w:space="0" w:color="auto"/>
            <w:bottom w:val="none" w:sz="0" w:space="0" w:color="auto"/>
            <w:right w:val="none" w:sz="0" w:space="0" w:color="auto"/>
          </w:divBdr>
        </w:div>
        <w:div w:id="1562205993">
          <w:marLeft w:val="640"/>
          <w:marRight w:val="0"/>
          <w:marTop w:val="0"/>
          <w:marBottom w:val="0"/>
          <w:divBdr>
            <w:top w:val="none" w:sz="0" w:space="0" w:color="auto"/>
            <w:left w:val="none" w:sz="0" w:space="0" w:color="auto"/>
            <w:bottom w:val="none" w:sz="0" w:space="0" w:color="auto"/>
            <w:right w:val="none" w:sz="0" w:space="0" w:color="auto"/>
          </w:divBdr>
        </w:div>
        <w:div w:id="1121993094">
          <w:marLeft w:val="640"/>
          <w:marRight w:val="0"/>
          <w:marTop w:val="0"/>
          <w:marBottom w:val="0"/>
          <w:divBdr>
            <w:top w:val="none" w:sz="0" w:space="0" w:color="auto"/>
            <w:left w:val="none" w:sz="0" w:space="0" w:color="auto"/>
            <w:bottom w:val="none" w:sz="0" w:space="0" w:color="auto"/>
            <w:right w:val="none" w:sz="0" w:space="0" w:color="auto"/>
          </w:divBdr>
        </w:div>
        <w:div w:id="1584337372">
          <w:marLeft w:val="640"/>
          <w:marRight w:val="0"/>
          <w:marTop w:val="0"/>
          <w:marBottom w:val="0"/>
          <w:divBdr>
            <w:top w:val="none" w:sz="0" w:space="0" w:color="auto"/>
            <w:left w:val="none" w:sz="0" w:space="0" w:color="auto"/>
            <w:bottom w:val="none" w:sz="0" w:space="0" w:color="auto"/>
            <w:right w:val="none" w:sz="0" w:space="0" w:color="auto"/>
          </w:divBdr>
        </w:div>
        <w:div w:id="1112355762">
          <w:marLeft w:val="640"/>
          <w:marRight w:val="0"/>
          <w:marTop w:val="0"/>
          <w:marBottom w:val="0"/>
          <w:divBdr>
            <w:top w:val="none" w:sz="0" w:space="0" w:color="auto"/>
            <w:left w:val="none" w:sz="0" w:space="0" w:color="auto"/>
            <w:bottom w:val="none" w:sz="0" w:space="0" w:color="auto"/>
            <w:right w:val="none" w:sz="0" w:space="0" w:color="auto"/>
          </w:divBdr>
        </w:div>
        <w:div w:id="992174529">
          <w:marLeft w:val="640"/>
          <w:marRight w:val="0"/>
          <w:marTop w:val="0"/>
          <w:marBottom w:val="0"/>
          <w:divBdr>
            <w:top w:val="none" w:sz="0" w:space="0" w:color="auto"/>
            <w:left w:val="none" w:sz="0" w:space="0" w:color="auto"/>
            <w:bottom w:val="none" w:sz="0" w:space="0" w:color="auto"/>
            <w:right w:val="none" w:sz="0" w:space="0" w:color="auto"/>
          </w:divBdr>
        </w:div>
        <w:div w:id="1418407768">
          <w:marLeft w:val="640"/>
          <w:marRight w:val="0"/>
          <w:marTop w:val="0"/>
          <w:marBottom w:val="0"/>
          <w:divBdr>
            <w:top w:val="none" w:sz="0" w:space="0" w:color="auto"/>
            <w:left w:val="none" w:sz="0" w:space="0" w:color="auto"/>
            <w:bottom w:val="none" w:sz="0" w:space="0" w:color="auto"/>
            <w:right w:val="none" w:sz="0" w:space="0" w:color="auto"/>
          </w:divBdr>
        </w:div>
        <w:div w:id="1464228360">
          <w:marLeft w:val="640"/>
          <w:marRight w:val="0"/>
          <w:marTop w:val="0"/>
          <w:marBottom w:val="0"/>
          <w:divBdr>
            <w:top w:val="none" w:sz="0" w:space="0" w:color="auto"/>
            <w:left w:val="none" w:sz="0" w:space="0" w:color="auto"/>
            <w:bottom w:val="none" w:sz="0" w:space="0" w:color="auto"/>
            <w:right w:val="none" w:sz="0" w:space="0" w:color="auto"/>
          </w:divBdr>
        </w:div>
        <w:div w:id="271087963">
          <w:marLeft w:val="640"/>
          <w:marRight w:val="0"/>
          <w:marTop w:val="0"/>
          <w:marBottom w:val="0"/>
          <w:divBdr>
            <w:top w:val="none" w:sz="0" w:space="0" w:color="auto"/>
            <w:left w:val="none" w:sz="0" w:space="0" w:color="auto"/>
            <w:bottom w:val="none" w:sz="0" w:space="0" w:color="auto"/>
            <w:right w:val="none" w:sz="0" w:space="0" w:color="auto"/>
          </w:divBdr>
        </w:div>
        <w:div w:id="1308317197">
          <w:marLeft w:val="640"/>
          <w:marRight w:val="0"/>
          <w:marTop w:val="0"/>
          <w:marBottom w:val="0"/>
          <w:divBdr>
            <w:top w:val="none" w:sz="0" w:space="0" w:color="auto"/>
            <w:left w:val="none" w:sz="0" w:space="0" w:color="auto"/>
            <w:bottom w:val="none" w:sz="0" w:space="0" w:color="auto"/>
            <w:right w:val="none" w:sz="0" w:space="0" w:color="auto"/>
          </w:divBdr>
        </w:div>
        <w:div w:id="1325931574">
          <w:marLeft w:val="640"/>
          <w:marRight w:val="0"/>
          <w:marTop w:val="0"/>
          <w:marBottom w:val="0"/>
          <w:divBdr>
            <w:top w:val="none" w:sz="0" w:space="0" w:color="auto"/>
            <w:left w:val="none" w:sz="0" w:space="0" w:color="auto"/>
            <w:bottom w:val="none" w:sz="0" w:space="0" w:color="auto"/>
            <w:right w:val="none" w:sz="0" w:space="0" w:color="auto"/>
          </w:divBdr>
        </w:div>
        <w:div w:id="1125928392">
          <w:marLeft w:val="640"/>
          <w:marRight w:val="0"/>
          <w:marTop w:val="0"/>
          <w:marBottom w:val="0"/>
          <w:divBdr>
            <w:top w:val="none" w:sz="0" w:space="0" w:color="auto"/>
            <w:left w:val="none" w:sz="0" w:space="0" w:color="auto"/>
            <w:bottom w:val="none" w:sz="0" w:space="0" w:color="auto"/>
            <w:right w:val="none" w:sz="0" w:space="0" w:color="auto"/>
          </w:divBdr>
        </w:div>
        <w:div w:id="62025271">
          <w:marLeft w:val="640"/>
          <w:marRight w:val="0"/>
          <w:marTop w:val="0"/>
          <w:marBottom w:val="0"/>
          <w:divBdr>
            <w:top w:val="none" w:sz="0" w:space="0" w:color="auto"/>
            <w:left w:val="none" w:sz="0" w:space="0" w:color="auto"/>
            <w:bottom w:val="none" w:sz="0" w:space="0" w:color="auto"/>
            <w:right w:val="none" w:sz="0" w:space="0" w:color="auto"/>
          </w:divBdr>
        </w:div>
        <w:div w:id="1751661280">
          <w:marLeft w:val="640"/>
          <w:marRight w:val="0"/>
          <w:marTop w:val="0"/>
          <w:marBottom w:val="0"/>
          <w:divBdr>
            <w:top w:val="none" w:sz="0" w:space="0" w:color="auto"/>
            <w:left w:val="none" w:sz="0" w:space="0" w:color="auto"/>
            <w:bottom w:val="none" w:sz="0" w:space="0" w:color="auto"/>
            <w:right w:val="none" w:sz="0" w:space="0" w:color="auto"/>
          </w:divBdr>
        </w:div>
        <w:div w:id="1176966523">
          <w:marLeft w:val="640"/>
          <w:marRight w:val="0"/>
          <w:marTop w:val="0"/>
          <w:marBottom w:val="0"/>
          <w:divBdr>
            <w:top w:val="none" w:sz="0" w:space="0" w:color="auto"/>
            <w:left w:val="none" w:sz="0" w:space="0" w:color="auto"/>
            <w:bottom w:val="none" w:sz="0" w:space="0" w:color="auto"/>
            <w:right w:val="none" w:sz="0" w:space="0" w:color="auto"/>
          </w:divBdr>
        </w:div>
        <w:div w:id="310139695">
          <w:marLeft w:val="640"/>
          <w:marRight w:val="0"/>
          <w:marTop w:val="0"/>
          <w:marBottom w:val="0"/>
          <w:divBdr>
            <w:top w:val="none" w:sz="0" w:space="0" w:color="auto"/>
            <w:left w:val="none" w:sz="0" w:space="0" w:color="auto"/>
            <w:bottom w:val="none" w:sz="0" w:space="0" w:color="auto"/>
            <w:right w:val="none" w:sz="0" w:space="0" w:color="auto"/>
          </w:divBdr>
        </w:div>
        <w:div w:id="877275128">
          <w:marLeft w:val="640"/>
          <w:marRight w:val="0"/>
          <w:marTop w:val="0"/>
          <w:marBottom w:val="0"/>
          <w:divBdr>
            <w:top w:val="none" w:sz="0" w:space="0" w:color="auto"/>
            <w:left w:val="none" w:sz="0" w:space="0" w:color="auto"/>
            <w:bottom w:val="none" w:sz="0" w:space="0" w:color="auto"/>
            <w:right w:val="none" w:sz="0" w:space="0" w:color="auto"/>
          </w:divBdr>
        </w:div>
        <w:div w:id="1745882660">
          <w:marLeft w:val="640"/>
          <w:marRight w:val="0"/>
          <w:marTop w:val="0"/>
          <w:marBottom w:val="0"/>
          <w:divBdr>
            <w:top w:val="none" w:sz="0" w:space="0" w:color="auto"/>
            <w:left w:val="none" w:sz="0" w:space="0" w:color="auto"/>
            <w:bottom w:val="none" w:sz="0" w:space="0" w:color="auto"/>
            <w:right w:val="none" w:sz="0" w:space="0" w:color="auto"/>
          </w:divBdr>
        </w:div>
        <w:div w:id="342514430">
          <w:marLeft w:val="640"/>
          <w:marRight w:val="0"/>
          <w:marTop w:val="0"/>
          <w:marBottom w:val="0"/>
          <w:divBdr>
            <w:top w:val="none" w:sz="0" w:space="0" w:color="auto"/>
            <w:left w:val="none" w:sz="0" w:space="0" w:color="auto"/>
            <w:bottom w:val="none" w:sz="0" w:space="0" w:color="auto"/>
            <w:right w:val="none" w:sz="0" w:space="0" w:color="auto"/>
          </w:divBdr>
        </w:div>
        <w:div w:id="1762292896">
          <w:marLeft w:val="640"/>
          <w:marRight w:val="0"/>
          <w:marTop w:val="0"/>
          <w:marBottom w:val="0"/>
          <w:divBdr>
            <w:top w:val="none" w:sz="0" w:space="0" w:color="auto"/>
            <w:left w:val="none" w:sz="0" w:space="0" w:color="auto"/>
            <w:bottom w:val="none" w:sz="0" w:space="0" w:color="auto"/>
            <w:right w:val="none" w:sz="0" w:space="0" w:color="auto"/>
          </w:divBdr>
        </w:div>
        <w:div w:id="1503659649">
          <w:marLeft w:val="640"/>
          <w:marRight w:val="0"/>
          <w:marTop w:val="0"/>
          <w:marBottom w:val="0"/>
          <w:divBdr>
            <w:top w:val="none" w:sz="0" w:space="0" w:color="auto"/>
            <w:left w:val="none" w:sz="0" w:space="0" w:color="auto"/>
            <w:bottom w:val="none" w:sz="0" w:space="0" w:color="auto"/>
            <w:right w:val="none" w:sz="0" w:space="0" w:color="auto"/>
          </w:divBdr>
        </w:div>
        <w:div w:id="2083527210">
          <w:marLeft w:val="640"/>
          <w:marRight w:val="0"/>
          <w:marTop w:val="0"/>
          <w:marBottom w:val="0"/>
          <w:divBdr>
            <w:top w:val="none" w:sz="0" w:space="0" w:color="auto"/>
            <w:left w:val="none" w:sz="0" w:space="0" w:color="auto"/>
            <w:bottom w:val="none" w:sz="0" w:space="0" w:color="auto"/>
            <w:right w:val="none" w:sz="0" w:space="0" w:color="auto"/>
          </w:divBdr>
        </w:div>
        <w:div w:id="1498619855">
          <w:marLeft w:val="640"/>
          <w:marRight w:val="0"/>
          <w:marTop w:val="0"/>
          <w:marBottom w:val="0"/>
          <w:divBdr>
            <w:top w:val="none" w:sz="0" w:space="0" w:color="auto"/>
            <w:left w:val="none" w:sz="0" w:space="0" w:color="auto"/>
            <w:bottom w:val="none" w:sz="0" w:space="0" w:color="auto"/>
            <w:right w:val="none" w:sz="0" w:space="0" w:color="auto"/>
          </w:divBdr>
        </w:div>
        <w:div w:id="1499344513">
          <w:marLeft w:val="640"/>
          <w:marRight w:val="0"/>
          <w:marTop w:val="0"/>
          <w:marBottom w:val="0"/>
          <w:divBdr>
            <w:top w:val="none" w:sz="0" w:space="0" w:color="auto"/>
            <w:left w:val="none" w:sz="0" w:space="0" w:color="auto"/>
            <w:bottom w:val="none" w:sz="0" w:space="0" w:color="auto"/>
            <w:right w:val="none" w:sz="0" w:space="0" w:color="auto"/>
          </w:divBdr>
        </w:div>
        <w:div w:id="679623941">
          <w:marLeft w:val="640"/>
          <w:marRight w:val="0"/>
          <w:marTop w:val="0"/>
          <w:marBottom w:val="0"/>
          <w:divBdr>
            <w:top w:val="none" w:sz="0" w:space="0" w:color="auto"/>
            <w:left w:val="none" w:sz="0" w:space="0" w:color="auto"/>
            <w:bottom w:val="none" w:sz="0" w:space="0" w:color="auto"/>
            <w:right w:val="none" w:sz="0" w:space="0" w:color="auto"/>
          </w:divBdr>
        </w:div>
        <w:div w:id="334453210">
          <w:marLeft w:val="640"/>
          <w:marRight w:val="0"/>
          <w:marTop w:val="0"/>
          <w:marBottom w:val="0"/>
          <w:divBdr>
            <w:top w:val="none" w:sz="0" w:space="0" w:color="auto"/>
            <w:left w:val="none" w:sz="0" w:space="0" w:color="auto"/>
            <w:bottom w:val="none" w:sz="0" w:space="0" w:color="auto"/>
            <w:right w:val="none" w:sz="0" w:space="0" w:color="auto"/>
          </w:divBdr>
        </w:div>
        <w:div w:id="637421451">
          <w:marLeft w:val="640"/>
          <w:marRight w:val="0"/>
          <w:marTop w:val="0"/>
          <w:marBottom w:val="0"/>
          <w:divBdr>
            <w:top w:val="none" w:sz="0" w:space="0" w:color="auto"/>
            <w:left w:val="none" w:sz="0" w:space="0" w:color="auto"/>
            <w:bottom w:val="none" w:sz="0" w:space="0" w:color="auto"/>
            <w:right w:val="none" w:sz="0" w:space="0" w:color="auto"/>
          </w:divBdr>
        </w:div>
        <w:div w:id="1114328263">
          <w:marLeft w:val="640"/>
          <w:marRight w:val="0"/>
          <w:marTop w:val="0"/>
          <w:marBottom w:val="0"/>
          <w:divBdr>
            <w:top w:val="none" w:sz="0" w:space="0" w:color="auto"/>
            <w:left w:val="none" w:sz="0" w:space="0" w:color="auto"/>
            <w:bottom w:val="none" w:sz="0" w:space="0" w:color="auto"/>
            <w:right w:val="none" w:sz="0" w:space="0" w:color="auto"/>
          </w:divBdr>
        </w:div>
        <w:div w:id="236743491">
          <w:marLeft w:val="640"/>
          <w:marRight w:val="0"/>
          <w:marTop w:val="0"/>
          <w:marBottom w:val="0"/>
          <w:divBdr>
            <w:top w:val="none" w:sz="0" w:space="0" w:color="auto"/>
            <w:left w:val="none" w:sz="0" w:space="0" w:color="auto"/>
            <w:bottom w:val="none" w:sz="0" w:space="0" w:color="auto"/>
            <w:right w:val="none" w:sz="0" w:space="0" w:color="auto"/>
          </w:divBdr>
        </w:div>
        <w:div w:id="580025769">
          <w:marLeft w:val="640"/>
          <w:marRight w:val="0"/>
          <w:marTop w:val="0"/>
          <w:marBottom w:val="0"/>
          <w:divBdr>
            <w:top w:val="none" w:sz="0" w:space="0" w:color="auto"/>
            <w:left w:val="none" w:sz="0" w:space="0" w:color="auto"/>
            <w:bottom w:val="none" w:sz="0" w:space="0" w:color="auto"/>
            <w:right w:val="none" w:sz="0" w:space="0" w:color="auto"/>
          </w:divBdr>
        </w:div>
        <w:div w:id="1977371170">
          <w:marLeft w:val="640"/>
          <w:marRight w:val="0"/>
          <w:marTop w:val="0"/>
          <w:marBottom w:val="0"/>
          <w:divBdr>
            <w:top w:val="none" w:sz="0" w:space="0" w:color="auto"/>
            <w:left w:val="none" w:sz="0" w:space="0" w:color="auto"/>
            <w:bottom w:val="none" w:sz="0" w:space="0" w:color="auto"/>
            <w:right w:val="none" w:sz="0" w:space="0" w:color="auto"/>
          </w:divBdr>
        </w:div>
        <w:div w:id="167445756">
          <w:marLeft w:val="640"/>
          <w:marRight w:val="0"/>
          <w:marTop w:val="0"/>
          <w:marBottom w:val="0"/>
          <w:divBdr>
            <w:top w:val="none" w:sz="0" w:space="0" w:color="auto"/>
            <w:left w:val="none" w:sz="0" w:space="0" w:color="auto"/>
            <w:bottom w:val="none" w:sz="0" w:space="0" w:color="auto"/>
            <w:right w:val="none" w:sz="0" w:space="0" w:color="auto"/>
          </w:divBdr>
        </w:div>
        <w:div w:id="1111899285">
          <w:marLeft w:val="640"/>
          <w:marRight w:val="0"/>
          <w:marTop w:val="0"/>
          <w:marBottom w:val="0"/>
          <w:divBdr>
            <w:top w:val="none" w:sz="0" w:space="0" w:color="auto"/>
            <w:left w:val="none" w:sz="0" w:space="0" w:color="auto"/>
            <w:bottom w:val="none" w:sz="0" w:space="0" w:color="auto"/>
            <w:right w:val="none" w:sz="0" w:space="0" w:color="auto"/>
          </w:divBdr>
        </w:div>
        <w:div w:id="930506389">
          <w:marLeft w:val="640"/>
          <w:marRight w:val="0"/>
          <w:marTop w:val="0"/>
          <w:marBottom w:val="0"/>
          <w:divBdr>
            <w:top w:val="none" w:sz="0" w:space="0" w:color="auto"/>
            <w:left w:val="none" w:sz="0" w:space="0" w:color="auto"/>
            <w:bottom w:val="none" w:sz="0" w:space="0" w:color="auto"/>
            <w:right w:val="none" w:sz="0" w:space="0" w:color="auto"/>
          </w:divBdr>
        </w:div>
        <w:div w:id="110899420">
          <w:marLeft w:val="640"/>
          <w:marRight w:val="0"/>
          <w:marTop w:val="0"/>
          <w:marBottom w:val="0"/>
          <w:divBdr>
            <w:top w:val="none" w:sz="0" w:space="0" w:color="auto"/>
            <w:left w:val="none" w:sz="0" w:space="0" w:color="auto"/>
            <w:bottom w:val="none" w:sz="0" w:space="0" w:color="auto"/>
            <w:right w:val="none" w:sz="0" w:space="0" w:color="auto"/>
          </w:divBdr>
        </w:div>
        <w:div w:id="1868522288">
          <w:marLeft w:val="640"/>
          <w:marRight w:val="0"/>
          <w:marTop w:val="0"/>
          <w:marBottom w:val="0"/>
          <w:divBdr>
            <w:top w:val="none" w:sz="0" w:space="0" w:color="auto"/>
            <w:left w:val="none" w:sz="0" w:space="0" w:color="auto"/>
            <w:bottom w:val="none" w:sz="0" w:space="0" w:color="auto"/>
            <w:right w:val="none" w:sz="0" w:space="0" w:color="auto"/>
          </w:divBdr>
        </w:div>
        <w:div w:id="1524594604">
          <w:marLeft w:val="640"/>
          <w:marRight w:val="0"/>
          <w:marTop w:val="0"/>
          <w:marBottom w:val="0"/>
          <w:divBdr>
            <w:top w:val="none" w:sz="0" w:space="0" w:color="auto"/>
            <w:left w:val="none" w:sz="0" w:space="0" w:color="auto"/>
            <w:bottom w:val="none" w:sz="0" w:space="0" w:color="auto"/>
            <w:right w:val="none" w:sz="0" w:space="0" w:color="auto"/>
          </w:divBdr>
        </w:div>
        <w:div w:id="442110594">
          <w:marLeft w:val="640"/>
          <w:marRight w:val="0"/>
          <w:marTop w:val="0"/>
          <w:marBottom w:val="0"/>
          <w:divBdr>
            <w:top w:val="none" w:sz="0" w:space="0" w:color="auto"/>
            <w:left w:val="none" w:sz="0" w:space="0" w:color="auto"/>
            <w:bottom w:val="none" w:sz="0" w:space="0" w:color="auto"/>
            <w:right w:val="none" w:sz="0" w:space="0" w:color="auto"/>
          </w:divBdr>
        </w:div>
        <w:div w:id="413015843">
          <w:marLeft w:val="640"/>
          <w:marRight w:val="0"/>
          <w:marTop w:val="0"/>
          <w:marBottom w:val="0"/>
          <w:divBdr>
            <w:top w:val="none" w:sz="0" w:space="0" w:color="auto"/>
            <w:left w:val="none" w:sz="0" w:space="0" w:color="auto"/>
            <w:bottom w:val="none" w:sz="0" w:space="0" w:color="auto"/>
            <w:right w:val="none" w:sz="0" w:space="0" w:color="auto"/>
          </w:divBdr>
        </w:div>
        <w:div w:id="343630710">
          <w:marLeft w:val="640"/>
          <w:marRight w:val="0"/>
          <w:marTop w:val="0"/>
          <w:marBottom w:val="0"/>
          <w:divBdr>
            <w:top w:val="none" w:sz="0" w:space="0" w:color="auto"/>
            <w:left w:val="none" w:sz="0" w:space="0" w:color="auto"/>
            <w:bottom w:val="none" w:sz="0" w:space="0" w:color="auto"/>
            <w:right w:val="none" w:sz="0" w:space="0" w:color="auto"/>
          </w:divBdr>
        </w:div>
        <w:div w:id="1151140999">
          <w:marLeft w:val="640"/>
          <w:marRight w:val="0"/>
          <w:marTop w:val="0"/>
          <w:marBottom w:val="0"/>
          <w:divBdr>
            <w:top w:val="none" w:sz="0" w:space="0" w:color="auto"/>
            <w:left w:val="none" w:sz="0" w:space="0" w:color="auto"/>
            <w:bottom w:val="none" w:sz="0" w:space="0" w:color="auto"/>
            <w:right w:val="none" w:sz="0" w:space="0" w:color="auto"/>
          </w:divBdr>
        </w:div>
        <w:div w:id="668295972">
          <w:marLeft w:val="640"/>
          <w:marRight w:val="0"/>
          <w:marTop w:val="0"/>
          <w:marBottom w:val="0"/>
          <w:divBdr>
            <w:top w:val="none" w:sz="0" w:space="0" w:color="auto"/>
            <w:left w:val="none" w:sz="0" w:space="0" w:color="auto"/>
            <w:bottom w:val="none" w:sz="0" w:space="0" w:color="auto"/>
            <w:right w:val="none" w:sz="0" w:space="0" w:color="auto"/>
          </w:divBdr>
        </w:div>
        <w:div w:id="2131316864">
          <w:marLeft w:val="640"/>
          <w:marRight w:val="0"/>
          <w:marTop w:val="0"/>
          <w:marBottom w:val="0"/>
          <w:divBdr>
            <w:top w:val="none" w:sz="0" w:space="0" w:color="auto"/>
            <w:left w:val="none" w:sz="0" w:space="0" w:color="auto"/>
            <w:bottom w:val="none" w:sz="0" w:space="0" w:color="auto"/>
            <w:right w:val="none" w:sz="0" w:space="0" w:color="auto"/>
          </w:divBdr>
        </w:div>
        <w:div w:id="1824588206">
          <w:marLeft w:val="640"/>
          <w:marRight w:val="0"/>
          <w:marTop w:val="0"/>
          <w:marBottom w:val="0"/>
          <w:divBdr>
            <w:top w:val="none" w:sz="0" w:space="0" w:color="auto"/>
            <w:left w:val="none" w:sz="0" w:space="0" w:color="auto"/>
            <w:bottom w:val="none" w:sz="0" w:space="0" w:color="auto"/>
            <w:right w:val="none" w:sz="0" w:space="0" w:color="auto"/>
          </w:divBdr>
        </w:div>
        <w:div w:id="1890604383">
          <w:marLeft w:val="640"/>
          <w:marRight w:val="0"/>
          <w:marTop w:val="0"/>
          <w:marBottom w:val="0"/>
          <w:divBdr>
            <w:top w:val="none" w:sz="0" w:space="0" w:color="auto"/>
            <w:left w:val="none" w:sz="0" w:space="0" w:color="auto"/>
            <w:bottom w:val="none" w:sz="0" w:space="0" w:color="auto"/>
            <w:right w:val="none" w:sz="0" w:space="0" w:color="auto"/>
          </w:divBdr>
        </w:div>
      </w:divsChild>
    </w:div>
    <w:div w:id="1374646732">
      <w:bodyDiv w:val="1"/>
      <w:marLeft w:val="0"/>
      <w:marRight w:val="0"/>
      <w:marTop w:val="0"/>
      <w:marBottom w:val="0"/>
      <w:divBdr>
        <w:top w:val="none" w:sz="0" w:space="0" w:color="auto"/>
        <w:left w:val="none" w:sz="0" w:space="0" w:color="auto"/>
        <w:bottom w:val="none" w:sz="0" w:space="0" w:color="auto"/>
        <w:right w:val="none" w:sz="0" w:space="0" w:color="auto"/>
      </w:divBdr>
      <w:divsChild>
        <w:div w:id="328169737">
          <w:marLeft w:val="640"/>
          <w:marRight w:val="0"/>
          <w:marTop w:val="0"/>
          <w:marBottom w:val="0"/>
          <w:divBdr>
            <w:top w:val="none" w:sz="0" w:space="0" w:color="auto"/>
            <w:left w:val="none" w:sz="0" w:space="0" w:color="auto"/>
            <w:bottom w:val="none" w:sz="0" w:space="0" w:color="auto"/>
            <w:right w:val="none" w:sz="0" w:space="0" w:color="auto"/>
          </w:divBdr>
        </w:div>
        <w:div w:id="118306659">
          <w:marLeft w:val="640"/>
          <w:marRight w:val="0"/>
          <w:marTop w:val="0"/>
          <w:marBottom w:val="0"/>
          <w:divBdr>
            <w:top w:val="none" w:sz="0" w:space="0" w:color="auto"/>
            <w:left w:val="none" w:sz="0" w:space="0" w:color="auto"/>
            <w:bottom w:val="none" w:sz="0" w:space="0" w:color="auto"/>
            <w:right w:val="none" w:sz="0" w:space="0" w:color="auto"/>
          </w:divBdr>
        </w:div>
        <w:div w:id="1850871788">
          <w:marLeft w:val="640"/>
          <w:marRight w:val="0"/>
          <w:marTop w:val="0"/>
          <w:marBottom w:val="0"/>
          <w:divBdr>
            <w:top w:val="none" w:sz="0" w:space="0" w:color="auto"/>
            <w:left w:val="none" w:sz="0" w:space="0" w:color="auto"/>
            <w:bottom w:val="none" w:sz="0" w:space="0" w:color="auto"/>
            <w:right w:val="none" w:sz="0" w:space="0" w:color="auto"/>
          </w:divBdr>
        </w:div>
        <w:div w:id="1816292497">
          <w:marLeft w:val="640"/>
          <w:marRight w:val="0"/>
          <w:marTop w:val="0"/>
          <w:marBottom w:val="0"/>
          <w:divBdr>
            <w:top w:val="none" w:sz="0" w:space="0" w:color="auto"/>
            <w:left w:val="none" w:sz="0" w:space="0" w:color="auto"/>
            <w:bottom w:val="none" w:sz="0" w:space="0" w:color="auto"/>
            <w:right w:val="none" w:sz="0" w:space="0" w:color="auto"/>
          </w:divBdr>
        </w:div>
        <w:div w:id="483158314">
          <w:marLeft w:val="640"/>
          <w:marRight w:val="0"/>
          <w:marTop w:val="0"/>
          <w:marBottom w:val="0"/>
          <w:divBdr>
            <w:top w:val="none" w:sz="0" w:space="0" w:color="auto"/>
            <w:left w:val="none" w:sz="0" w:space="0" w:color="auto"/>
            <w:bottom w:val="none" w:sz="0" w:space="0" w:color="auto"/>
            <w:right w:val="none" w:sz="0" w:space="0" w:color="auto"/>
          </w:divBdr>
        </w:div>
        <w:div w:id="139808032">
          <w:marLeft w:val="640"/>
          <w:marRight w:val="0"/>
          <w:marTop w:val="0"/>
          <w:marBottom w:val="0"/>
          <w:divBdr>
            <w:top w:val="none" w:sz="0" w:space="0" w:color="auto"/>
            <w:left w:val="none" w:sz="0" w:space="0" w:color="auto"/>
            <w:bottom w:val="none" w:sz="0" w:space="0" w:color="auto"/>
            <w:right w:val="none" w:sz="0" w:space="0" w:color="auto"/>
          </w:divBdr>
        </w:div>
        <w:div w:id="1510292248">
          <w:marLeft w:val="640"/>
          <w:marRight w:val="0"/>
          <w:marTop w:val="0"/>
          <w:marBottom w:val="0"/>
          <w:divBdr>
            <w:top w:val="none" w:sz="0" w:space="0" w:color="auto"/>
            <w:left w:val="none" w:sz="0" w:space="0" w:color="auto"/>
            <w:bottom w:val="none" w:sz="0" w:space="0" w:color="auto"/>
            <w:right w:val="none" w:sz="0" w:space="0" w:color="auto"/>
          </w:divBdr>
        </w:div>
        <w:div w:id="679426958">
          <w:marLeft w:val="640"/>
          <w:marRight w:val="0"/>
          <w:marTop w:val="0"/>
          <w:marBottom w:val="0"/>
          <w:divBdr>
            <w:top w:val="none" w:sz="0" w:space="0" w:color="auto"/>
            <w:left w:val="none" w:sz="0" w:space="0" w:color="auto"/>
            <w:bottom w:val="none" w:sz="0" w:space="0" w:color="auto"/>
            <w:right w:val="none" w:sz="0" w:space="0" w:color="auto"/>
          </w:divBdr>
        </w:div>
        <w:div w:id="1171607540">
          <w:marLeft w:val="640"/>
          <w:marRight w:val="0"/>
          <w:marTop w:val="0"/>
          <w:marBottom w:val="0"/>
          <w:divBdr>
            <w:top w:val="none" w:sz="0" w:space="0" w:color="auto"/>
            <w:left w:val="none" w:sz="0" w:space="0" w:color="auto"/>
            <w:bottom w:val="none" w:sz="0" w:space="0" w:color="auto"/>
            <w:right w:val="none" w:sz="0" w:space="0" w:color="auto"/>
          </w:divBdr>
        </w:div>
        <w:div w:id="1525947435">
          <w:marLeft w:val="640"/>
          <w:marRight w:val="0"/>
          <w:marTop w:val="0"/>
          <w:marBottom w:val="0"/>
          <w:divBdr>
            <w:top w:val="none" w:sz="0" w:space="0" w:color="auto"/>
            <w:left w:val="none" w:sz="0" w:space="0" w:color="auto"/>
            <w:bottom w:val="none" w:sz="0" w:space="0" w:color="auto"/>
            <w:right w:val="none" w:sz="0" w:space="0" w:color="auto"/>
          </w:divBdr>
        </w:div>
        <w:div w:id="1082340331">
          <w:marLeft w:val="640"/>
          <w:marRight w:val="0"/>
          <w:marTop w:val="0"/>
          <w:marBottom w:val="0"/>
          <w:divBdr>
            <w:top w:val="none" w:sz="0" w:space="0" w:color="auto"/>
            <w:left w:val="none" w:sz="0" w:space="0" w:color="auto"/>
            <w:bottom w:val="none" w:sz="0" w:space="0" w:color="auto"/>
            <w:right w:val="none" w:sz="0" w:space="0" w:color="auto"/>
          </w:divBdr>
        </w:div>
        <w:div w:id="1132357767">
          <w:marLeft w:val="640"/>
          <w:marRight w:val="0"/>
          <w:marTop w:val="0"/>
          <w:marBottom w:val="0"/>
          <w:divBdr>
            <w:top w:val="none" w:sz="0" w:space="0" w:color="auto"/>
            <w:left w:val="none" w:sz="0" w:space="0" w:color="auto"/>
            <w:bottom w:val="none" w:sz="0" w:space="0" w:color="auto"/>
            <w:right w:val="none" w:sz="0" w:space="0" w:color="auto"/>
          </w:divBdr>
        </w:div>
        <w:div w:id="855002748">
          <w:marLeft w:val="640"/>
          <w:marRight w:val="0"/>
          <w:marTop w:val="0"/>
          <w:marBottom w:val="0"/>
          <w:divBdr>
            <w:top w:val="none" w:sz="0" w:space="0" w:color="auto"/>
            <w:left w:val="none" w:sz="0" w:space="0" w:color="auto"/>
            <w:bottom w:val="none" w:sz="0" w:space="0" w:color="auto"/>
            <w:right w:val="none" w:sz="0" w:space="0" w:color="auto"/>
          </w:divBdr>
        </w:div>
        <w:div w:id="255671230">
          <w:marLeft w:val="640"/>
          <w:marRight w:val="0"/>
          <w:marTop w:val="0"/>
          <w:marBottom w:val="0"/>
          <w:divBdr>
            <w:top w:val="none" w:sz="0" w:space="0" w:color="auto"/>
            <w:left w:val="none" w:sz="0" w:space="0" w:color="auto"/>
            <w:bottom w:val="none" w:sz="0" w:space="0" w:color="auto"/>
            <w:right w:val="none" w:sz="0" w:space="0" w:color="auto"/>
          </w:divBdr>
        </w:div>
        <w:div w:id="38677134">
          <w:marLeft w:val="640"/>
          <w:marRight w:val="0"/>
          <w:marTop w:val="0"/>
          <w:marBottom w:val="0"/>
          <w:divBdr>
            <w:top w:val="none" w:sz="0" w:space="0" w:color="auto"/>
            <w:left w:val="none" w:sz="0" w:space="0" w:color="auto"/>
            <w:bottom w:val="none" w:sz="0" w:space="0" w:color="auto"/>
            <w:right w:val="none" w:sz="0" w:space="0" w:color="auto"/>
          </w:divBdr>
        </w:div>
        <w:div w:id="187836422">
          <w:marLeft w:val="640"/>
          <w:marRight w:val="0"/>
          <w:marTop w:val="0"/>
          <w:marBottom w:val="0"/>
          <w:divBdr>
            <w:top w:val="none" w:sz="0" w:space="0" w:color="auto"/>
            <w:left w:val="none" w:sz="0" w:space="0" w:color="auto"/>
            <w:bottom w:val="none" w:sz="0" w:space="0" w:color="auto"/>
            <w:right w:val="none" w:sz="0" w:space="0" w:color="auto"/>
          </w:divBdr>
        </w:div>
        <w:div w:id="1995985259">
          <w:marLeft w:val="640"/>
          <w:marRight w:val="0"/>
          <w:marTop w:val="0"/>
          <w:marBottom w:val="0"/>
          <w:divBdr>
            <w:top w:val="none" w:sz="0" w:space="0" w:color="auto"/>
            <w:left w:val="none" w:sz="0" w:space="0" w:color="auto"/>
            <w:bottom w:val="none" w:sz="0" w:space="0" w:color="auto"/>
            <w:right w:val="none" w:sz="0" w:space="0" w:color="auto"/>
          </w:divBdr>
        </w:div>
        <w:div w:id="643630159">
          <w:marLeft w:val="640"/>
          <w:marRight w:val="0"/>
          <w:marTop w:val="0"/>
          <w:marBottom w:val="0"/>
          <w:divBdr>
            <w:top w:val="none" w:sz="0" w:space="0" w:color="auto"/>
            <w:left w:val="none" w:sz="0" w:space="0" w:color="auto"/>
            <w:bottom w:val="none" w:sz="0" w:space="0" w:color="auto"/>
            <w:right w:val="none" w:sz="0" w:space="0" w:color="auto"/>
          </w:divBdr>
        </w:div>
        <w:div w:id="1172135993">
          <w:marLeft w:val="640"/>
          <w:marRight w:val="0"/>
          <w:marTop w:val="0"/>
          <w:marBottom w:val="0"/>
          <w:divBdr>
            <w:top w:val="none" w:sz="0" w:space="0" w:color="auto"/>
            <w:left w:val="none" w:sz="0" w:space="0" w:color="auto"/>
            <w:bottom w:val="none" w:sz="0" w:space="0" w:color="auto"/>
            <w:right w:val="none" w:sz="0" w:space="0" w:color="auto"/>
          </w:divBdr>
        </w:div>
        <w:div w:id="211114915">
          <w:marLeft w:val="640"/>
          <w:marRight w:val="0"/>
          <w:marTop w:val="0"/>
          <w:marBottom w:val="0"/>
          <w:divBdr>
            <w:top w:val="none" w:sz="0" w:space="0" w:color="auto"/>
            <w:left w:val="none" w:sz="0" w:space="0" w:color="auto"/>
            <w:bottom w:val="none" w:sz="0" w:space="0" w:color="auto"/>
            <w:right w:val="none" w:sz="0" w:space="0" w:color="auto"/>
          </w:divBdr>
        </w:div>
        <w:div w:id="749811328">
          <w:marLeft w:val="640"/>
          <w:marRight w:val="0"/>
          <w:marTop w:val="0"/>
          <w:marBottom w:val="0"/>
          <w:divBdr>
            <w:top w:val="none" w:sz="0" w:space="0" w:color="auto"/>
            <w:left w:val="none" w:sz="0" w:space="0" w:color="auto"/>
            <w:bottom w:val="none" w:sz="0" w:space="0" w:color="auto"/>
            <w:right w:val="none" w:sz="0" w:space="0" w:color="auto"/>
          </w:divBdr>
        </w:div>
        <w:div w:id="1831872929">
          <w:marLeft w:val="640"/>
          <w:marRight w:val="0"/>
          <w:marTop w:val="0"/>
          <w:marBottom w:val="0"/>
          <w:divBdr>
            <w:top w:val="none" w:sz="0" w:space="0" w:color="auto"/>
            <w:left w:val="none" w:sz="0" w:space="0" w:color="auto"/>
            <w:bottom w:val="none" w:sz="0" w:space="0" w:color="auto"/>
            <w:right w:val="none" w:sz="0" w:space="0" w:color="auto"/>
          </w:divBdr>
        </w:div>
        <w:div w:id="182938679">
          <w:marLeft w:val="640"/>
          <w:marRight w:val="0"/>
          <w:marTop w:val="0"/>
          <w:marBottom w:val="0"/>
          <w:divBdr>
            <w:top w:val="none" w:sz="0" w:space="0" w:color="auto"/>
            <w:left w:val="none" w:sz="0" w:space="0" w:color="auto"/>
            <w:bottom w:val="none" w:sz="0" w:space="0" w:color="auto"/>
            <w:right w:val="none" w:sz="0" w:space="0" w:color="auto"/>
          </w:divBdr>
        </w:div>
        <w:div w:id="433286037">
          <w:marLeft w:val="640"/>
          <w:marRight w:val="0"/>
          <w:marTop w:val="0"/>
          <w:marBottom w:val="0"/>
          <w:divBdr>
            <w:top w:val="none" w:sz="0" w:space="0" w:color="auto"/>
            <w:left w:val="none" w:sz="0" w:space="0" w:color="auto"/>
            <w:bottom w:val="none" w:sz="0" w:space="0" w:color="auto"/>
            <w:right w:val="none" w:sz="0" w:space="0" w:color="auto"/>
          </w:divBdr>
        </w:div>
        <w:div w:id="1483812091">
          <w:marLeft w:val="640"/>
          <w:marRight w:val="0"/>
          <w:marTop w:val="0"/>
          <w:marBottom w:val="0"/>
          <w:divBdr>
            <w:top w:val="none" w:sz="0" w:space="0" w:color="auto"/>
            <w:left w:val="none" w:sz="0" w:space="0" w:color="auto"/>
            <w:bottom w:val="none" w:sz="0" w:space="0" w:color="auto"/>
            <w:right w:val="none" w:sz="0" w:space="0" w:color="auto"/>
          </w:divBdr>
        </w:div>
        <w:div w:id="470289220">
          <w:marLeft w:val="640"/>
          <w:marRight w:val="0"/>
          <w:marTop w:val="0"/>
          <w:marBottom w:val="0"/>
          <w:divBdr>
            <w:top w:val="none" w:sz="0" w:space="0" w:color="auto"/>
            <w:left w:val="none" w:sz="0" w:space="0" w:color="auto"/>
            <w:bottom w:val="none" w:sz="0" w:space="0" w:color="auto"/>
            <w:right w:val="none" w:sz="0" w:space="0" w:color="auto"/>
          </w:divBdr>
        </w:div>
        <w:div w:id="1077899364">
          <w:marLeft w:val="640"/>
          <w:marRight w:val="0"/>
          <w:marTop w:val="0"/>
          <w:marBottom w:val="0"/>
          <w:divBdr>
            <w:top w:val="none" w:sz="0" w:space="0" w:color="auto"/>
            <w:left w:val="none" w:sz="0" w:space="0" w:color="auto"/>
            <w:bottom w:val="none" w:sz="0" w:space="0" w:color="auto"/>
            <w:right w:val="none" w:sz="0" w:space="0" w:color="auto"/>
          </w:divBdr>
        </w:div>
      </w:divsChild>
    </w:div>
    <w:div w:id="1389454357">
      <w:bodyDiv w:val="1"/>
      <w:marLeft w:val="0"/>
      <w:marRight w:val="0"/>
      <w:marTop w:val="0"/>
      <w:marBottom w:val="0"/>
      <w:divBdr>
        <w:top w:val="none" w:sz="0" w:space="0" w:color="auto"/>
        <w:left w:val="none" w:sz="0" w:space="0" w:color="auto"/>
        <w:bottom w:val="none" w:sz="0" w:space="0" w:color="auto"/>
        <w:right w:val="none" w:sz="0" w:space="0" w:color="auto"/>
      </w:divBdr>
      <w:divsChild>
        <w:div w:id="1174959124">
          <w:marLeft w:val="640"/>
          <w:marRight w:val="0"/>
          <w:marTop w:val="0"/>
          <w:marBottom w:val="0"/>
          <w:divBdr>
            <w:top w:val="none" w:sz="0" w:space="0" w:color="auto"/>
            <w:left w:val="none" w:sz="0" w:space="0" w:color="auto"/>
            <w:bottom w:val="none" w:sz="0" w:space="0" w:color="auto"/>
            <w:right w:val="none" w:sz="0" w:space="0" w:color="auto"/>
          </w:divBdr>
        </w:div>
        <w:div w:id="1365787739">
          <w:marLeft w:val="640"/>
          <w:marRight w:val="0"/>
          <w:marTop w:val="0"/>
          <w:marBottom w:val="0"/>
          <w:divBdr>
            <w:top w:val="none" w:sz="0" w:space="0" w:color="auto"/>
            <w:left w:val="none" w:sz="0" w:space="0" w:color="auto"/>
            <w:bottom w:val="none" w:sz="0" w:space="0" w:color="auto"/>
            <w:right w:val="none" w:sz="0" w:space="0" w:color="auto"/>
          </w:divBdr>
        </w:div>
        <w:div w:id="1715427453">
          <w:marLeft w:val="640"/>
          <w:marRight w:val="0"/>
          <w:marTop w:val="0"/>
          <w:marBottom w:val="0"/>
          <w:divBdr>
            <w:top w:val="none" w:sz="0" w:space="0" w:color="auto"/>
            <w:left w:val="none" w:sz="0" w:space="0" w:color="auto"/>
            <w:bottom w:val="none" w:sz="0" w:space="0" w:color="auto"/>
            <w:right w:val="none" w:sz="0" w:space="0" w:color="auto"/>
          </w:divBdr>
        </w:div>
        <w:div w:id="1651863896">
          <w:marLeft w:val="640"/>
          <w:marRight w:val="0"/>
          <w:marTop w:val="0"/>
          <w:marBottom w:val="0"/>
          <w:divBdr>
            <w:top w:val="none" w:sz="0" w:space="0" w:color="auto"/>
            <w:left w:val="none" w:sz="0" w:space="0" w:color="auto"/>
            <w:bottom w:val="none" w:sz="0" w:space="0" w:color="auto"/>
            <w:right w:val="none" w:sz="0" w:space="0" w:color="auto"/>
          </w:divBdr>
        </w:div>
        <w:div w:id="1822768794">
          <w:marLeft w:val="640"/>
          <w:marRight w:val="0"/>
          <w:marTop w:val="0"/>
          <w:marBottom w:val="0"/>
          <w:divBdr>
            <w:top w:val="none" w:sz="0" w:space="0" w:color="auto"/>
            <w:left w:val="none" w:sz="0" w:space="0" w:color="auto"/>
            <w:bottom w:val="none" w:sz="0" w:space="0" w:color="auto"/>
            <w:right w:val="none" w:sz="0" w:space="0" w:color="auto"/>
          </w:divBdr>
        </w:div>
        <w:div w:id="683556928">
          <w:marLeft w:val="640"/>
          <w:marRight w:val="0"/>
          <w:marTop w:val="0"/>
          <w:marBottom w:val="0"/>
          <w:divBdr>
            <w:top w:val="none" w:sz="0" w:space="0" w:color="auto"/>
            <w:left w:val="none" w:sz="0" w:space="0" w:color="auto"/>
            <w:bottom w:val="none" w:sz="0" w:space="0" w:color="auto"/>
            <w:right w:val="none" w:sz="0" w:space="0" w:color="auto"/>
          </w:divBdr>
        </w:div>
        <w:div w:id="48572444">
          <w:marLeft w:val="640"/>
          <w:marRight w:val="0"/>
          <w:marTop w:val="0"/>
          <w:marBottom w:val="0"/>
          <w:divBdr>
            <w:top w:val="none" w:sz="0" w:space="0" w:color="auto"/>
            <w:left w:val="none" w:sz="0" w:space="0" w:color="auto"/>
            <w:bottom w:val="none" w:sz="0" w:space="0" w:color="auto"/>
            <w:right w:val="none" w:sz="0" w:space="0" w:color="auto"/>
          </w:divBdr>
        </w:div>
        <w:div w:id="1591086455">
          <w:marLeft w:val="640"/>
          <w:marRight w:val="0"/>
          <w:marTop w:val="0"/>
          <w:marBottom w:val="0"/>
          <w:divBdr>
            <w:top w:val="none" w:sz="0" w:space="0" w:color="auto"/>
            <w:left w:val="none" w:sz="0" w:space="0" w:color="auto"/>
            <w:bottom w:val="none" w:sz="0" w:space="0" w:color="auto"/>
            <w:right w:val="none" w:sz="0" w:space="0" w:color="auto"/>
          </w:divBdr>
        </w:div>
        <w:div w:id="620846291">
          <w:marLeft w:val="640"/>
          <w:marRight w:val="0"/>
          <w:marTop w:val="0"/>
          <w:marBottom w:val="0"/>
          <w:divBdr>
            <w:top w:val="none" w:sz="0" w:space="0" w:color="auto"/>
            <w:left w:val="none" w:sz="0" w:space="0" w:color="auto"/>
            <w:bottom w:val="none" w:sz="0" w:space="0" w:color="auto"/>
            <w:right w:val="none" w:sz="0" w:space="0" w:color="auto"/>
          </w:divBdr>
        </w:div>
        <w:div w:id="661277507">
          <w:marLeft w:val="640"/>
          <w:marRight w:val="0"/>
          <w:marTop w:val="0"/>
          <w:marBottom w:val="0"/>
          <w:divBdr>
            <w:top w:val="none" w:sz="0" w:space="0" w:color="auto"/>
            <w:left w:val="none" w:sz="0" w:space="0" w:color="auto"/>
            <w:bottom w:val="none" w:sz="0" w:space="0" w:color="auto"/>
            <w:right w:val="none" w:sz="0" w:space="0" w:color="auto"/>
          </w:divBdr>
        </w:div>
        <w:div w:id="1806855025">
          <w:marLeft w:val="640"/>
          <w:marRight w:val="0"/>
          <w:marTop w:val="0"/>
          <w:marBottom w:val="0"/>
          <w:divBdr>
            <w:top w:val="none" w:sz="0" w:space="0" w:color="auto"/>
            <w:left w:val="none" w:sz="0" w:space="0" w:color="auto"/>
            <w:bottom w:val="none" w:sz="0" w:space="0" w:color="auto"/>
            <w:right w:val="none" w:sz="0" w:space="0" w:color="auto"/>
          </w:divBdr>
        </w:div>
        <w:div w:id="120727542">
          <w:marLeft w:val="640"/>
          <w:marRight w:val="0"/>
          <w:marTop w:val="0"/>
          <w:marBottom w:val="0"/>
          <w:divBdr>
            <w:top w:val="none" w:sz="0" w:space="0" w:color="auto"/>
            <w:left w:val="none" w:sz="0" w:space="0" w:color="auto"/>
            <w:bottom w:val="none" w:sz="0" w:space="0" w:color="auto"/>
            <w:right w:val="none" w:sz="0" w:space="0" w:color="auto"/>
          </w:divBdr>
        </w:div>
        <w:div w:id="514881499">
          <w:marLeft w:val="640"/>
          <w:marRight w:val="0"/>
          <w:marTop w:val="0"/>
          <w:marBottom w:val="0"/>
          <w:divBdr>
            <w:top w:val="none" w:sz="0" w:space="0" w:color="auto"/>
            <w:left w:val="none" w:sz="0" w:space="0" w:color="auto"/>
            <w:bottom w:val="none" w:sz="0" w:space="0" w:color="auto"/>
            <w:right w:val="none" w:sz="0" w:space="0" w:color="auto"/>
          </w:divBdr>
        </w:div>
        <w:div w:id="915089651">
          <w:marLeft w:val="640"/>
          <w:marRight w:val="0"/>
          <w:marTop w:val="0"/>
          <w:marBottom w:val="0"/>
          <w:divBdr>
            <w:top w:val="none" w:sz="0" w:space="0" w:color="auto"/>
            <w:left w:val="none" w:sz="0" w:space="0" w:color="auto"/>
            <w:bottom w:val="none" w:sz="0" w:space="0" w:color="auto"/>
            <w:right w:val="none" w:sz="0" w:space="0" w:color="auto"/>
          </w:divBdr>
        </w:div>
        <w:div w:id="400523016">
          <w:marLeft w:val="640"/>
          <w:marRight w:val="0"/>
          <w:marTop w:val="0"/>
          <w:marBottom w:val="0"/>
          <w:divBdr>
            <w:top w:val="none" w:sz="0" w:space="0" w:color="auto"/>
            <w:left w:val="none" w:sz="0" w:space="0" w:color="auto"/>
            <w:bottom w:val="none" w:sz="0" w:space="0" w:color="auto"/>
            <w:right w:val="none" w:sz="0" w:space="0" w:color="auto"/>
          </w:divBdr>
        </w:div>
        <w:div w:id="344939854">
          <w:marLeft w:val="640"/>
          <w:marRight w:val="0"/>
          <w:marTop w:val="0"/>
          <w:marBottom w:val="0"/>
          <w:divBdr>
            <w:top w:val="none" w:sz="0" w:space="0" w:color="auto"/>
            <w:left w:val="none" w:sz="0" w:space="0" w:color="auto"/>
            <w:bottom w:val="none" w:sz="0" w:space="0" w:color="auto"/>
            <w:right w:val="none" w:sz="0" w:space="0" w:color="auto"/>
          </w:divBdr>
        </w:div>
        <w:div w:id="363285597">
          <w:marLeft w:val="640"/>
          <w:marRight w:val="0"/>
          <w:marTop w:val="0"/>
          <w:marBottom w:val="0"/>
          <w:divBdr>
            <w:top w:val="none" w:sz="0" w:space="0" w:color="auto"/>
            <w:left w:val="none" w:sz="0" w:space="0" w:color="auto"/>
            <w:bottom w:val="none" w:sz="0" w:space="0" w:color="auto"/>
            <w:right w:val="none" w:sz="0" w:space="0" w:color="auto"/>
          </w:divBdr>
        </w:div>
        <w:div w:id="1025713257">
          <w:marLeft w:val="640"/>
          <w:marRight w:val="0"/>
          <w:marTop w:val="0"/>
          <w:marBottom w:val="0"/>
          <w:divBdr>
            <w:top w:val="none" w:sz="0" w:space="0" w:color="auto"/>
            <w:left w:val="none" w:sz="0" w:space="0" w:color="auto"/>
            <w:bottom w:val="none" w:sz="0" w:space="0" w:color="auto"/>
            <w:right w:val="none" w:sz="0" w:space="0" w:color="auto"/>
          </w:divBdr>
        </w:div>
        <w:div w:id="1648363140">
          <w:marLeft w:val="640"/>
          <w:marRight w:val="0"/>
          <w:marTop w:val="0"/>
          <w:marBottom w:val="0"/>
          <w:divBdr>
            <w:top w:val="none" w:sz="0" w:space="0" w:color="auto"/>
            <w:left w:val="none" w:sz="0" w:space="0" w:color="auto"/>
            <w:bottom w:val="none" w:sz="0" w:space="0" w:color="auto"/>
            <w:right w:val="none" w:sz="0" w:space="0" w:color="auto"/>
          </w:divBdr>
        </w:div>
        <w:div w:id="58721654">
          <w:marLeft w:val="640"/>
          <w:marRight w:val="0"/>
          <w:marTop w:val="0"/>
          <w:marBottom w:val="0"/>
          <w:divBdr>
            <w:top w:val="none" w:sz="0" w:space="0" w:color="auto"/>
            <w:left w:val="none" w:sz="0" w:space="0" w:color="auto"/>
            <w:bottom w:val="none" w:sz="0" w:space="0" w:color="auto"/>
            <w:right w:val="none" w:sz="0" w:space="0" w:color="auto"/>
          </w:divBdr>
        </w:div>
        <w:div w:id="189759368">
          <w:marLeft w:val="640"/>
          <w:marRight w:val="0"/>
          <w:marTop w:val="0"/>
          <w:marBottom w:val="0"/>
          <w:divBdr>
            <w:top w:val="none" w:sz="0" w:space="0" w:color="auto"/>
            <w:left w:val="none" w:sz="0" w:space="0" w:color="auto"/>
            <w:bottom w:val="none" w:sz="0" w:space="0" w:color="auto"/>
            <w:right w:val="none" w:sz="0" w:space="0" w:color="auto"/>
          </w:divBdr>
        </w:div>
        <w:div w:id="946083995">
          <w:marLeft w:val="640"/>
          <w:marRight w:val="0"/>
          <w:marTop w:val="0"/>
          <w:marBottom w:val="0"/>
          <w:divBdr>
            <w:top w:val="none" w:sz="0" w:space="0" w:color="auto"/>
            <w:left w:val="none" w:sz="0" w:space="0" w:color="auto"/>
            <w:bottom w:val="none" w:sz="0" w:space="0" w:color="auto"/>
            <w:right w:val="none" w:sz="0" w:space="0" w:color="auto"/>
          </w:divBdr>
        </w:div>
        <w:div w:id="291640696">
          <w:marLeft w:val="640"/>
          <w:marRight w:val="0"/>
          <w:marTop w:val="0"/>
          <w:marBottom w:val="0"/>
          <w:divBdr>
            <w:top w:val="none" w:sz="0" w:space="0" w:color="auto"/>
            <w:left w:val="none" w:sz="0" w:space="0" w:color="auto"/>
            <w:bottom w:val="none" w:sz="0" w:space="0" w:color="auto"/>
            <w:right w:val="none" w:sz="0" w:space="0" w:color="auto"/>
          </w:divBdr>
        </w:div>
        <w:div w:id="689798842">
          <w:marLeft w:val="640"/>
          <w:marRight w:val="0"/>
          <w:marTop w:val="0"/>
          <w:marBottom w:val="0"/>
          <w:divBdr>
            <w:top w:val="none" w:sz="0" w:space="0" w:color="auto"/>
            <w:left w:val="none" w:sz="0" w:space="0" w:color="auto"/>
            <w:bottom w:val="none" w:sz="0" w:space="0" w:color="auto"/>
            <w:right w:val="none" w:sz="0" w:space="0" w:color="auto"/>
          </w:divBdr>
        </w:div>
      </w:divsChild>
    </w:div>
    <w:div w:id="1394111808">
      <w:bodyDiv w:val="1"/>
      <w:marLeft w:val="0"/>
      <w:marRight w:val="0"/>
      <w:marTop w:val="0"/>
      <w:marBottom w:val="0"/>
      <w:divBdr>
        <w:top w:val="none" w:sz="0" w:space="0" w:color="auto"/>
        <w:left w:val="none" w:sz="0" w:space="0" w:color="auto"/>
        <w:bottom w:val="none" w:sz="0" w:space="0" w:color="auto"/>
        <w:right w:val="none" w:sz="0" w:space="0" w:color="auto"/>
      </w:divBdr>
      <w:divsChild>
        <w:div w:id="506336242">
          <w:marLeft w:val="640"/>
          <w:marRight w:val="0"/>
          <w:marTop w:val="0"/>
          <w:marBottom w:val="0"/>
          <w:divBdr>
            <w:top w:val="none" w:sz="0" w:space="0" w:color="auto"/>
            <w:left w:val="none" w:sz="0" w:space="0" w:color="auto"/>
            <w:bottom w:val="none" w:sz="0" w:space="0" w:color="auto"/>
            <w:right w:val="none" w:sz="0" w:space="0" w:color="auto"/>
          </w:divBdr>
        </w:div>
        <w:div w:id="913903476">
          <w:marLeft w:val="640"/>
          <w:marRight w:val="0"/>
          <w:marTop w:val="0"/>
          <w:marBottom w:val="0"/>
          <w:divBdr>
            <w:top w:val="none" w:sz="0" w:space="0" w:color="auto"/>
            <w:left w:val="none" w:sz="0" w:space="0" w:color="auto"/>
            <w:bottom w:val="none" w:sz="0" w:space="0" w:color="auto"/>
            <w:right w:val="none" w:sz="0" w:space="0" w:color="auto"/>
          </w:divBdr>
        </w:div>
        <w:div w:id="1673528882">
          <w:marLeft w:val="640"/>
          <w:marRight w:val="0"/>
          <w:marTop w:val="0"/>
          <w:marBottom w:val="0"/>
          <w:divBdr>
            <w:top w:val="none" w:sz="0" w:space="0" w:color="auto"/>
            <w:left w:val="none" w:sz="0" w:space="0" w:color="auto"/>
            <w:bottom w:val="none" w:sz="0" w:space="0" w:color="auto"/>
            <w:right w:val="none" w:sz="0" w:space="0" w:color="auto"/>
          </w:divBdr>
        </w:div>
        <w:div w:id="998918924">
          <w:marLeft w:val="640"/>
          <w:marRight w:val="0"/>
          <w:marTop w:val="0"/>
          <w:marBottom w:val="0"/>
          <w:divBdr>
            <w:top w:val="none" w:sz="0" w:space="0" w:color="auto"/>
            <w:left w:val="none" w:sz="0" w:space="0" w:color="auto"/>
            <w:bottom w:val="none" w:sz="0" w:space="0" w:color="auto"/>
            <w:right w:val="none" w:sz="0" w:space="0" w:color="auto"/>
          </w:divBdr>
        </w:div>
        <w:div w:id="894853191">
          <w:marLeft w:val="640"/>
          <w:marRight w:val="0"/>
          <w:marTop w:val="0"/>
          <w:marBottom w:val="0"/>
          <w:divBdr>
            <w:top w:val="none" w:sz="0" w:space="0" w:color="auto"/>
            <w:left w:val="none" w:sz="0" w:space="0" w:color="auto"/>
            <w:bottom w:val="none" w:sz="0" w:space="0" w:color="auto"/>
            <w:right w:val="none" w:sz="0" w:space="0" w:color="auto"/>
          </w:divBdr>
        </w:div>
        <w:div w:id="823590985">
          <w:marLeft w:val="640"/>
          <w:marRight w:val="0"/>
          <w:marTop w:val="0"/>
          <w:marBottom w:val="0"/>
          <w:divBdr>
            <w:top w:val="none" w:sz="0" w:space="0" w:color="auto"/>
            <w:left w:val="none" w:sz="0" w:space="0" w:color="auto"/>
            <w:bottom w:val="none" w:sz="0" w:space="0" w:color="auto"/>
            <w:right w:val="none" w:sz="0" w:space="0" w:color="auto"/>
          </w:divBdr>
        </w:div>
        <w:div w:id="135883295">
          <w:marLeft w:val="640"/>
          <w:marRight w:val="0"/>
          <w:marTop w:val="0"/>
          <w:marBottom w:val="0"/>
          <w:divBdr>
            <w:top w:val="none" w:sz="0" w:space="0" w:color="auto"/>
            <w:left w:val="none" w:sz="0" w:space="0" w:color="auto"/>
            <w:bottom w:val="none" w:sz="0" w:space="0" w:color="auto"/>
            <w:right w:val="none" w:sz="0" w:space="0" w:color="auto"/>
          </w:divBdr>
        </w:div>
        <w:div w:id="1175925854">
          <w:marLeft w:val="640"/>
          <w:marRight w:val="0"/>
          <w:marTop w:val="0"/>
          <w:marBottom w:val="0"/>
          <w:divBdr>
            <w:top w:val="none" w:sz="0" w:space="0" w:color="auto"/>
            <w:left w:val="none" w:sz="0" w:space="0" w:color="auto"/>
            <w:bottom w:val="none" w:sz="0" w:space="0" w:color="auto"/>
            <w:right w:val="none" w:sz="0" w:space="0" w:color="auto"/>
          </w:divBdr>
        </w:div>
        <w:div w:id="534660597">
          <w:marLeft w:val="640"/>
          <w:marRight w:val="0"/>
          <w:marTop w:val="0"/>
          <w:marBottom w:val="0"/>
          <w:divBdr>
            <w:top w:val="none" w:sz="0" w:space="0" w:color="auto"/>
            <w:left w:val="none" w:sz="0" w:space="0" w:color="auto"/>
            <w:bottom w:val="none" w:sz="0" w:space="0" w:color="auto"/>
            <w:right w:val="none" w:sz="0" w:space="0" w:color="auto"/>
          </w:divBdr>
        </w:div>
        <w:div w:id="1795905153">
          <w:marLeft w:val="640"/>
          <w:marRight w:val="0"/>
          <w:marTop w:val="0"/>
          <w:marBottom w:val="0"/>
          <w:divBdr>
            <w:top w:val="none" w:sz="0" w:space="0" w:color="auto"/>
            <w:left w:val="none" w:sz="0" w:space="0" w:color="auto"/>
            <w:bottom w:val="none" w:sz="0" w:space="0" w:color="auto"/>
            <w:right w:val="none" w:sz="0" w:space="0" w:color="auto"/>
          </w:divBdr>
        </w:div>
        <w:div w:id="852262696">
          <w:marLeft w:val="640"/>
          <w:marRight w:val="0"/>
          <w:marTop w:val="0"/>
          <w:marBottom w:val="0"/>
          <w:divBdr>
            <w:top w:val="none" w:sz="0" w:space="0" w:color="auto"/>
            <w:left w:val="none" w:sz="0" w:space="0" w:color="auto"/>
            <w:bottom w:val="none" w:sz="0" w:space="0" w:color="auto"/>
            <w:right w:val="none" w:sz="0" w:space="0" w:color="auto"/>
          </w:divBdr>
        </w:div>
        <w:div w:id="1382707055">
          <w:marLeft w:val="640"/>
          <w:marRight w:val="0"/>
          <w:marTop w:val="0"/>
          <w:marBottom w:val="0"/>
          <w:divBdr>
            <w:top w:val="none" w:sz="0" w:space="0" w:color="auto"/>
            <w:left w:val="none" w:sz="0" w:space="0" w:color="auto"/>
            <w:bottom w:val="none" w:sz="0" w:space="0" w:color="auto"/>
            <w:right w:val="none" w:sz="0" w:space="0" w:color="auto"/>
          </w:divBdr>
        </w:div>
        <w:div w:id="423575000">
          <w:marLeft w:val="640"/>
          <w:marRight w:val="0"/>
          <w:marTop w:val="0"/>
          <w:marBottom w:val="0"/>
          <w:divBdr>
            <w:top w:val="none" w:sz="0" w:space="0" w:color="auto"/>
            <w:left w:val="none" w:sz="0" w:space="0" w:color="auto"/>
            <w:bottom w:val="none" w:sz="0" w:space="0" w:color="auto"/>
            <w:right w:val="none" w:sz="0" w:space="0" w:color="auto"/>
          </w:divBdr>
        </w:div>
        <w:div w:id="387728745">
          <w:marLeft w:val="640"/>
          <w:marRight w:val="0"/>
          <w:marTop w:val="0"/>
          <w:marBottom w:val="0"/>
          <w:divBdr>
            <w:top w:val="none" w:sz="0" w:space="0" w:color="auto"/>
            <w:left w:val="none" w:sz="0" w:space="0" w:color="auto"/>
            <w:bottom w:val="none" w:sz="0" w:space="0" w:color="auto"/>
            <w:right w:val="none" w:sz="0" w:space="0" w:color="auto"/>
          </w:divBdr>
        </w:div>
        <w:div w:id="1462965185">
          <w:marLeft w:val="640"/>
          <w:marRight w:val="0"/>
          <w:marTop w:val="0"/>
          <w:marBottom w:val="0"/>
          <w:divBdr>
            <w:top w:val="none" w:sz="0" w:space="0" w:color="auto"/>
            <w:left w:val="none" w:sz="0" w:space="0" w:color="auto"/>
            <w:bottom w:val="none" w:sz="0" w:space="0" w:color="auto"/>
            <w:right w:val="none" w:sz="0" w:space="0" w:color="auto"/>
          </w:divBdr>
        </w:div>
        <w:div w:id="1346978911">
          <w:marLeft w:val="640"/>
          <w:marRight w:val="0"/>
          <w:marTop w:val="0"/>
          <w:marBottom w:val="0"/>
          <w:divBdr>
            <w:top w:val="none" w:sz="0" w:space="0" w:color="auto"/>
            <w:left w:val="none" w:sz="0" w:space="0" w:color="auto"/>
            <w:bottom w:val="none" w:sz="0" w:space="0" w:color="auto"/>
            <w:right w:val="none" w:sz="0" w:space="0" w:color="auto"/>
          </w:divBdr>
        </w:div>
        <w:div w:id="219947992">
          <w:marLeft w:val="640"/>
          <w:marRight w:val="0"/>
          <w:marTop w:val="0"/>
          <w:marBottom w:val="0"/>
          <w:divBdr>
            <w:top w:val="none" w:sz="0" w:space="0" w:color="auto"/>
            <w:left w:val="none" w:sz="0" w:space="0" w:color="auto"/>
            <w:bottom w:val="none" w:sz="0" w:space="0" w:color="auto"/>
            <w:right w:val="none" w:sz="0" w:space="0" w:color="auto"/>
          </w:divBdr>
        </w:div>
        <w:div w:id="595869547">
          <w:marLeft w:val="640"/>
          <w:marRight w:val="0"/>
          <w:marTop w:val="0"/>
          <w:marBottom w:val="0"/>
          <w:divBdr>
            <w:top w:val="none" w:sz="0" w:space="0" w:color="auto"/>
            <w:left w:val="none" w:sz="0" w:space="0" w:color="auto"/>
            <w:bottom w:val="none" w:sz="0" w:space="0" w:color="auto"/>
            <w:right w:val="none" w:sz="0" w:space="0" w:color="auto"/>
          </w:divBdr>
        </w:div>
        <w:div w:id="368998037">
          <w:marLeft w:val="640"/>
          <w:marRight w:val="0"/>
          <w:marTop w:val="0"/>
          <w:marBottom w:val="0"/>
          <w:divBdr>
            <w:top w:val="none" w:sz="0" w:space="0" w:color="auto"/>
            <w:left w:val="none" w:sz="0" w:space="0" w:color="auto"/>
            <w:bottom w:val="none" w:sz="0" w:space="0" w:color="auto"/>
            <w:right w:val="none" w:sz="0" w:space="0" w:color="auto"/>
          </w:divBdr>
        </w:div>
        <w:div w:id="1421442287">
          <w:marLeft w:val="640"/>
          <w:marRight w:val="0"/>
          <w:marTop w:val="0"/>
          <w:marBottom w:val="0"/>
          <w:divBdr>
            <w:top w:val="none" w:sz="0" w:space="0" w:color="auto"/>
            <w:left w:val="none" w:sz="0" w:space="0" w:color="auto"/>
            <w:bottom w:val="none" w:sz="0" w:space="0" w:color="auto"/>
            <w:right w:val="none" w:sz="0" w:space="0" w:color="auto"/>
          </w:divBdr>
        </w:div>
        <w:div w:id="2134253322">
          <w:marLeft w:val="640"/>
          <w:marRight w:val="0"/>
          <w:marTop w:val="0"/>
          <w:marBottom w:val="0"/>
          <w:divBdr>
            <w:top w:val="none" w:sz="0" w:space="0" w:color="auto"/>
            <w:left w:val="none" w:sz="0" w:space="0" w:color="auto"/>
            <w:bottom w:val="none" w:sz="0" w:space="0" w:color="auto"/>
            <w:right w:val="none" w:sz="0" w:space="0" w:color="auto"/>
          </w:divBdr>
        </w:div>
        <w:div w:id="1261648635">
          <w:marLeft w:val="640"/>
          <w:marRight w:val="0"/>
          <w:marTop w:val="0"/>
          <w:marBottom w:val="0"/>
          <w:divBdr>
            <w:top w:val="none" w:sz="0" w:space="0" w:color="auto"/>
            <w:left w:val="none" w:sz="0" w:space="0" w:color="auto"/>
            <w:bottom w:val="none" w:sz="0" w:space="0" w:color="auto"/>
            <w:right w:val="none" w:sz="0" w:space="0" w:color="auto"/>
          </w:divBdr>
        </w:div>
        <w:div w:id="1441729539">
          <w:marLeft w:val="640"/>
          <w:marRight w:val="0"/>
          <w:marTop w:val="0"/>
          <w:marBottom w:val="0"/>
          <w:divBdr>
            <w:top w:val="none" w:sz="0" w:space="0" w:color="auto"/>
            <w:left w:val="none" w:sz="0" w:space="0" w:color="auto"/>
            <w:bottom w:val="none" w:sz="0" w:space="0" w:color="auto"/>
            <w:right w:val="none" w:sz="0" w:space="0" w:color="auto"/>
          </w:divBdr>
        </w:div>
        <w:div w:id="1244221084">
          <w:marLeft w:val="640"/>
          <w:marRight w:val="0"/>
          <w:marTop w:val="0"/>
          <w:marBottom w:val="0"/>
          <w:divBdr>
            <w:top w:val="none" w:sz="0" w:space="0" w:color="auto"/>
            <w:left w:val="none" w:sz="0" w:space="0" w:color="auto"/>
            <w:bottom w:val="none" w:sz="0" w:space="0" w:color="auto"/>
            <w:right w:val="none" w:sz="0" w:space="0" w:color="auto"/>
          </w:divBdr>
        </w:div>
        <w:div w:id="1259752609">
          <w:marLeft w:val="640"/>
          <w:marRight w:val="0"/>
          <w:marTop w:val="0"/>
          <w:marBottom w:val="0"/>
          <w:divBdr>
            <w:top w:val="none" w:sz="0" w:space="0" w:color="auto"/>
            <w:left w:val="none" w:sz="0" w:space="0" w:color="auto"/>
            <w:bottom w:val="none" w:sz="0" w:space="0" w:color="auto"/>
            <w:right w:val="none" w:sz="0" w:space="0" w:color="auto"/>
          </w:divBdr>
        </w:div>
        <w:div w:id="1850170979">
          <w:marLeft w:val="640"/>
          <w:marRight w:val="0"/>
          <w:marTop w:val="0"/>
          <w:marBottom w:val="0"/>
          <w:divBdr>
            <w:top w:val="none" w:sz="0" w:space="0" w:color="auto"/>
            <w:left w:val="none" w:sz="0" w:space="0" w:color="auto"/>
            <w:bottom w:val="none" w:sz="0" w:space="0" w:color="auto"/>
            <w:right w:val="none" w:sz="0" w:space="0" w:color="auto"/>
          </w:divBdr>
        </w:div>
        <w:div w:id="852691738">
          <w:marLeft w:val="640"/>
          <w:marRight w:val="0"/>
          <w:marTop w:val="0"/>
          <w:marBottom w:val="0"/>
          <w:divBdr>
            <w:top w:val="none" w:sz="0" w:space="0" w:color="auto"/>
            <w:left w:val="none" w:sz="0" w:space="0" w:color="auto"/>
            <w:bottom w:val="none" w:sz="0" w:space="0" w:color="auto"/>
            <w:right w:val="none" w:sz="0" w:space="0" w:color="auto"/>
          </w:divBdr>
        </w:div>
        <w:div w:id="2125880389">
          <w:marLeft w:val="640"/>
          <w:marRight w:val="0"/>
          <w:marTop w:val="0"/>
          <w:marBottom w:val="0"/>
          <w:divBdr>
            <w:top w:val="none" w:sz="0" w:space="0" w:color="auto"/>
            <w:left w:val="none" w:sz="0" w:space="0" w:color="auto"/>
            <w:bottom w:val="none" w:sz="0" w:space="0" w:color="auto"/>
            <w:right w:val="none" w:sz="0" w:space="0" w:color="auto"/>
          </w:divBdr>
        </w:div>
        <w:div w:id="1835609681">
          <w:marLeft w:val="640"/>
          <w:marRight w:val="0"/>
          <w:marTop w:val="0"/>
          <w:marBottom w:val="0"/>
          <w:divBdr>
            <w:top w:val="none" w:sz="0" w:space="0" w:color="auto"/>
            <w:left w:val="none" w:sz="0" w:space="0" w:color="auto"/>
            <w:bottom w:val="none" w:sz="0" w:space="0" w:color="auto"/>
            <w:right w:val="none" w:sz="0" w:space="0" w:color="auto"/>
          </w:divBdr>
        </w:div>
        <w:div w:id="1662156497">
          <w:marLeft w:val="640"/>
          <w:marRight w:val="0"/>
          <w:marTop w:val="0"/>
          <w:marBottom w:val="0"/>
          <w:divBdr>
            <w:top w:val="none" w:sz="0" w:space="0" w:color="auto"/>
            <w:left w:val="none" w:sz="0" w:space="0" w:color="auto"/>
            <w:bottom w:val="none" w:sz="0" w:space="0" w:color="auto"/>
            <w:right w:val="none" w:sz="0" w:space="0" w:color="auto"/>
          </w:divBdr>
        </w:div>
        <w:div w:id="1195193841">
          <w:marLeft w:val="640"/>
          <w:marRight w:val="0"/>
          <w:marTop w:val="0"/>
          <w:marBottom w:val="0"/>
          <w:divBdr>
            <w:top w:val="none" w:sz="0" w:space="0" w:color="auto"/>
            <w:left w:val="none" w:sz="0" w:space="0" w:color="auto"/>
            <w:bottom w:val="none" w:sz="0" w:space="0" w:color="auto"/>
            <w:right w:val="none" w:sz="0" w:space="0" w:color="auto"/>
          </w:divBdr>
        </w:div>
        <w:div w:id="2141726570">
          <w:marLeft w:val="640"/>
          <w:marRight w:val="0"/>
          <w:marTop w:val="0"/>
          <w:marBottom w:val="0"/>
          <w:divBdr>
            <w:top w:val="none" w:sz="0" w:space="0" w:color="auto"/>
            <w:left w:val="none" w:sz="0" w:space="0" w:color="auto"/>
            <w:bottom w:val="none" w:sz="0" w:space="0" w:color="auto"/>
            <w:right w:val="none" w:sz="0" w:space="0" w:color="auto"/>
          </w:divBdr>
        </w:div>
        <w:div w:id="668025868">
          <w:marLeft w:val="640"/>
          <w:marRight w:val="0"/>
          <w:marTop w:val="0"/>
          <w:marBottom w:val="0"/>
          <w:divBdr>
            <w:top w:val="none" w:sz="0" w:space="0" w:color="auto"/>
            <w:left w:val="none" w:sz="0" w:space="0" w:color="auto"/>
            <w:bottom w:val="none" w:sz="0" w:space="0" w:color="auto"/>
            <w:right w:val="none" w:sz="0" w:space="0" w:color="auto"/>
          </w:divBdr>
        </w:div>
        <w:div w:id="182668571">
          <w:marLeft w:val="640"/>
          <w:marRight w:val="0"/>
          <w:marTop w:val="0"/>
          <w:marBottom w:val="0"/>
          <w:divBdr>
            <w:top w:val="none" w:sz="0" w:space="0" w:color="auto"/>
            <w:left w:val="none" w:sz="0" w:space="0" w:color="auto"/>
            <w:bottom w:val="none" w:sz="0" w:space="0" w:color="auto"/>
            <w:right w:val="none" w:sz="0" w:space="0" w:color="auto"/>
          </w:divBdr>
        </w:div>
        <w:div w:id="406877667">
          <w:marLeft w:val="640"/>
          <w:marRight w:val="0"/>
          <w:marTop w:val="0"/>
          <w:marBottom w:val="0"/>
          <w:divBdr>
            <w:top w:val="none" w:sz="0" w:space="0" w:color="auto"/>
            <w:left w:val="none" w:sz="0" w:space="0" w:color="auto"/>
            <w:bottom w:val="none" w:sz="0" w:space="0" w:color="auto"/>
            <w:right w:val="none" w:sz="0" w:space="0" w:color="auto"/>
          </w:divBdr>
        </w:div>
        <w:div w:id="1079908266">
          <w:marLeft w:val="640"/>
          <w:marRight w:val="0"/>
          <w:marTop w:val="0"/>
          <w:marBottom w:val="0"/>
          <w:divBdr>
            <w:top w:val="none" w:sz="0" w:space="0" w:color="auto"/>
            <w:left w:val="none" w:sz="0" w:space="0" w:color="auto"/>
            <w:bottom w:val="none" w:sz="0" w:space="0" w:color="auto"/>
            <w:right w:val="none" w:sz="0" w:space="0" w:color="auto"/>
          </w:divBdr>
        </w:div>
        <w:div w:id="1468283547">
          <w:marLeft w:val="640"/>
          <w:marRight w:val="0"/>
          <w:marTop w:val="0"/>
          <w:marBottom w:val="0"/>
          <w:divBdr>
            <w:top w:val="none" w:sz="0" w:space="0" w:color="auto"/>
            <w:left w:val="none" w:sz="0" w:space="0" w:color="auto"/>
            <w:bottom w:val="none" w:sz="0" w:space="0" w:color="auto"/>
            <w:right w:val="none" w:sz="0" w:space="0" w:color="auto"/>
          </w:divBdr>
        </w:div>
        <w:div w:id="1879587976">
          <w:marLeft w:val="640"/>
          <w:marRight w:val="0"/>
          <w:marTop w:val="0"/>
          <w:marBottom w:val="0"/>
          <w:divBdr>
            <w:top w:val="none" w:sz="0" w:space="0" w:color="auto"/>
            <w:left w:val="none" w:sz="0" w:space="0" w:color="auto"/>
            <w:bottom w:val="none" w:sz="0" w:space="0" w:color="auto"/>
            <w:right w:val="none" w:sz="0" w:space="0" w:color="auto"/>
          </w:divBdr>
        </w:div>
        <w:div w:id="1352680184">
          <w:marLeft w:val="640"/>
          <w:marRight w:val="0"/>
          <w:marTop w:val="0"/>
          <w:marBottom w:val="0"/>
          <w:divBdr>
            <w:top w:val="none" w:sz="0" w:space="0" w:color="auto"/>
            <w:left w:val="none" w:sz="0" w:space="0" w:color="auto"/>
            <w:bottom w:val="none" w:sz="0" w:space="0" w:color="auto"/>
            <w:right w:val="none" w:sz="0" w:space="0" w:color="auto"/>
          </w:divBdr>
        </w:div>
        <w:div w:id="1037658786">
          <w:marLeft w:val="640"/>
          <w:marRight w:val="0"/>
          <w:marTop w:val="0"/>
          <w:marBottom w:val="0"/>
          <w:divBdr>
            <w:top w:val="none" w:sz="0" w:space="0" w:color="auto"/>
            <w:left w:val="none" w:sz="0" w:space="0" w:color="auto"/>
            <w:bottom w:val="none" w:sz="0" w:space="0" w:color="auto"/>
            <w:right w:val="none" w:sz="0" w:space="0" w:color="auto"/>
          </w:divBdr>
        </w:div>
        <w:div w:id="2078160733">
          <w:marLeft w:val="640"/>
          <w:marRight w:val="0"/>
          <w:marTop w:val="0"/>
          <w:marBottom w:val="0"/>
          <w:divBdr>
            <w:top w:val="none" w:sz="0" w:space="0" w:color="auto"/>
            <w:left w:val="none" w:sz="0" w:space="0" w:color="auto"/>
            <w:bottom w:val="none" w:sz="0" w:space="0" w:color="auto"/>
            <w:right w:val="none" w:sz="0" w:space="0" w:color="auto"/>
          </w:divBdr>
        </w:div>
        <w:div w:id="131411868">
          <w:marLeft w:val="640"/>
          <w:marRight w:val="0"/>
          <w:marTop w:val="0"/>
          <w:marBottom w:val="0"/>
          <w:divBdr>
            <w:top w:val="none" w:sz="0" w:space="0" w:color="auto"/>
            <w:left w:val="none" w:sz="0" w:space="0" w:color="auto"/>
            <w:bottom w:val="none" w:sz="0" w:space="0" w:color="auto"/>
            <w:right w:val="none" w:sz="0" w:space="0" w:color="auto"/>
          </w:divBdr>
        </w:div>
        <w:div w:id="421684324">
          <w:marLeft w:val="640"/>
          <w:marRight w:val="0"/>
          <w:marTop w:val="0"/>
          <w:marBottom w:val="0"/>
          <w:divBdr>
            <w:top w:val="none" w:sz="0" w:space="0" w:color="auto"/>
            <w:left w:val="none" w:sz="0" w:space="0" w:color="auto"/>
            <w:bottom w:val="none" w:sz="0" w:space="0" w:color="auto"/>
            <w:right w:val="none" w:sz="0" w:space="0" w:color="auto"/>
          </w:divBdr>
        </w:div>
        <w:div w:id="2011329578">
          <w:marLeft w:val="640"/>
          <w:marRight w:val="0"/>
          <w:marTop w:val="0"/>
          <w:marBottom w:val="0"/>
          <w:divBdr>
            <w:top w:val="none" w:sz="0" w:space="0" w:color="auto"/>
            <w:left w:val="none" w:sz="0" w:space="0" w:color="auto"/>
            <w:bottom w:val="none" w:sz="0" w:space="0" w:color="auto"/>
            <w:right w:val="none" w:sz="0" w:space="0" w:color="auto"/>
          </w:divBdr>
        </w:div>
        <w:div w:id="380129664">
          <w:marLeft w:val="640"/>
          <w:marRight w:val="0"/>
          <w:marTop w:val="0"/>
          <w:marBottom w:val="0"/>
          <w:divBdr>
            <w:top w:val="none" w:sz="0" w:space="0" w:color="auto"/>
            <w:left w:val="none" w:sz="0" w:space="0" w:color="auto"/>
            <w:bottom w:val="none" w:sz="0" w:space="0" w:color="auto"/>
            <w:right w:val="none" w:sz="0" w:space="0" w:color="auto"/>
          </w:divBdr>
        </w:div>
        <w:div w:id="1062094524">
          <w:marLeft w:val="640"/>
          <w:marRight w:val="0"/>
          <w:marTop w:val="0"/>
          <w:marBottom w:val="0"/>
          <w:divBdr>
            <w:top w:val="none" w:sz="0" w:space="0" w:color="auto"/>
            <w:left w:val="none" w:sz="0" w:space="0" w:color="auto"/>
            <w:bottom w:val="none" w:sz="0" w:space="0" w:color="auto"/>
            <w:right w:val="none" w:sz="0" w:space="0" w:color="auto"/>
          </w:divBdr>
        </w:div>
        <w:div w:id="693507118">
          <w:marLeft w:val="640"/>
          <w:marRight w:val="0"/>
          <w:marTop w:val="0"/>
          <w:marBottom w:val="0"/>
          <w:divBdr>
            <w:top w:val="none" w:sz="0" w:space="0" w:color="auto"/>
            <w:left w:val="none" w:sz="0" w:space="0" w:color="auto"/>
            <w:bottom w:val="none" w:sz="0" w:space="0" w:color="auto"/>
            <w:right w:val="none" w:sz="0" w:space="0" w:color="auto"/>
          </w:divBdr>
        </w:div>
        <w:div w:id="959191114">
          <w:marLeft w:val="640"/>
          <w:marRight w:val="0"/>
          <w:marTop w:val="0"/>
          <w:marBottom w:val="0"/>
          <w:divBdr>
            <w:top w:val="none" w:sz="0" w:space="0" w:color="auto"/>
            <w:left w:val="none" w:sz="0" w:space="0" w:color="auto"/>
            <w:bottom w:val="none" w:sz="0" w:space="0" w:color="auto"/>
            <w:right w:val="none" w:sz="0" w:space="0" w:color="auto"/>
          </w:divBdr>
        </w:div>
        <w:div w:id="1288244697">
          <w:marLeft w:val="640"/>
          <w:marRight w:val="0"/>
          <w:marTop w:val="0"/>
          <w:marBottom w:val="0"/>
          <w:divBdr>
            <w:top w:val="none" w:sz="0" w:space="0" w:color="auto"/>
            <w:left w:val="none" w:sz="0" w:space="0" w:color="auto"/>
            <w:bottom w:val="none" w:sz="0" w:space="0" w:color="auto"/>
            <w:right w:val="none" w:sz="0" w:space="0" w:color="auto"/>
          </w:divBdr>
        </w:div>
        <w:div w:id="1398163166">
          <w:marLeft w:val="640"/>
          <w:marRight w:val="0"/>
          <w:marTop w:val="0"/>
          <w:marBottom w:val="0"/>
          <w:divBdr>
            <w:top w:val="none" w:sz="0" w:space="0" w:color="auto"/>
            <w:left w:val="none" w:sz="0" w:space="0" w:color="auto"/>
            <w:bottom w:val="none" w:sz="0" w:space="0" w:color="auto"/>
            <w:right w:val="none" w:sz="0" w:space="0" w:color="auto"/>
          </w:divBdr>
        </w:div>
      </w:divsChild>
    </w:div>
    <w:div w:id="1409690895">
      <w:bodyDiv w:val="1"/>
      <w:marLeft w:val="0"/>
      <w:marRight w:val="0"/>
      <w:marTop w:val="0"/>
      <w:marBottom w:val="0"/>
      <w:divBdr>
        <w:top w:val="none" w:sz="0" w:space="0" w:color="auto"/>
        <w:left w:val="none" w:sz="0" w:space="0" w:color="auto"/>
        <w:bottom w:val="none" w:sz="0" w:space="0" w:color="auto"/>
        <w:right w:val="none" w:sz="0" w:space="0" w:color="auto"/>
      </w:divBdr>
      <w:divsChild>
        <w:div w:id="1735079980">
          <w:marLeft w:val="640"/>
          <w:marRight w:val="0"/>
          <w:marTop w:val="0"/>
          <w:marBottom w:val="0"/>
          <w:divBdr>
            <w:top w:val="none" w:sz="0" w:space="0" w:color="auto"/>
            <w:left w:val="none" w:sz="0" w:space="0" w:color="auto"/>
            <w:bottom w:val="none" w:sz="0" w:space="0" w:color="auto"/>
            <w:right w:val="none" w:sz="0" w:space="0" w:color="auto"/>
          </w:divBdr>
        </w:div>
        <w:div w:id="2146074150">
          <w:marLeft w:val="640"/>
          <w:marRight w:val="0"/>
          <w:marTop w:val="0"/>
          <w:marBottom w:val="0"/>
          <w:divBdr>
            <w:top w:val="none" w:sz="0" w:space="0" w:color="auto"/>
            <w:left w:val="none" w:sz="0" w:space="0" w:color="auto"/>
            <w:bottom w:val="none" w:sz="0" w:space="0" w:color="auto"/>
            <w:right w:val="none" w:sz="0" w:space="0" w:color="auto"/>
          </w:divBdr>
        </w:div>
        <w:div w:id="414713477">
          <w:marLeft w:val="640"/>
          <w:marRight w:val="0"/>
          <w:marTop w:val="0"/>
          <w:marBottom w:val="0"/>
          <w:divBdr>
            <w:top w:val="none" w:sz="0" w:space="0" w:color="auto"/>
            <w:left w:val="none" w:sz="0" w:space="0" w:color="auto"/>
            <w:bottom w:val="none" w:sz="0" w:space="0" w:color="auto"/>
            <w:right w:val="none" w:sz="0" w:space="0" w:color="auto"/>
          </w:divBdr>
        </w:div>
        <w:div w:id="881482818">
          <w:marLeft w:val="640"/>
          <w:marRight w:val="0"/>
          <w:marTop w:val="0"/>
          <w:marBottom w:val="0"/>
          <w:divBdr>
            <w:top w:val="none" w:sz="0" w:space="0" w:color="auto"/>
            <w:left w:val="none" w:sz="0" w:space="0" w:color="auto"/>
            <w:bottom w:val="none" w:sz="0" w:space="0" w:color="auto"/>
            <w:right w:val="none" w:sz="0" w:space="0" w:color="auto"/>
          </w:divBdr>
        </w:div>
        <w:div w:id="1628655927">
          <w:marLeft w:val="640"/>
          <w:marRight w:val="0"/>
          <w:marTop w:val="0"/>
          <w:marBottom w:val="0"/>
          <w:divBdr>
            <w:top w:val="none" w:sz="0" w:space="0" w:color="auto"/>
            <w:left w:val="none" w:sz="0" w:space="0" w:color="auto"/>
            <w:bottom w:val="none" w:sz="0" w:space="0" w:color="auto"/>
            <w:right w:val="none" w:sz="0" w:space="0" w:color="auto"/>
          </w:divBdr>
        </w:div>
        <w:div w:id="1414550705">
          <w:marLeft w:val="640"/>
          <w:marRight w:val="0"/>
          <w:marTop w:val="0"/>
          <w:marBottom w:val="0"/>
          <w:divBdr>
            <w:top w:val="none" w:sz="0" w:space="0" w:color="auto"/>
            <w:left w:val="none" w:sz="0" w:space="0" w:color="auto"/>
            <w:bottom w:val="none" w:sz="0" w:space="0" w:color="auto"/>
            <w:right w:val="none" w:sz="0" w:space="0" w:color="auto"/>
          </w:divBdr>
        </w:div>
        <w:div w:id="596714695">
          <w:marLeft w:val="640"/>
          <w:marRight w:val="0"/>
          <w:marTop w:val="0"/>
          <w:marBottom w:val="0"/>
          <w:divBdr>
            <w:top w:val="none" w:sz="0" w:space="0" w:color="auto"/>
            <w:left w:val="none" w:sz="0" w:space="0" w:color="auto"/>
            <w:bottom w:val="none" w:sz="0" w:space="0" w:color="auto"/>
            <w:right w:val="none" w:sz="0" w:space="0" w:color="auto"/>
          </w:divBdr>
        </w:div>
        <w:div w:id="142042444">
          <w:marLeft w:val="640"/>
          <w:marRight w:val="0"/>
          <w:marTop w:val="0"/>
          <w:marBottom w:val="0"/>
          <w:divBdr>
            <w:top w:val="none" w:sz="0" w:space="0" w:color="auto"/>
            <w:left w:val="none" w:sz="0" w:space="0" w:color="auto"/>
            <w:bottom w:val="none" w:sz="0" w:space="0" w:color="auto"/>
            <w:right w:val="none" w:sz="0" w:space="0" w:color="auto"/>
          </w:divBdr>
        </w:div>
        <w:div w:id="904340184">
          <w:marLeft w:val="640"/>
          <w:marRight w:val="0"/>
          <w:marTop w:val="0"/>
          <w:marBottom w:val="0"/>
          <w:divBdr>
            <w:top w:val="none" w:sz="0" w:space="0" w:color="auto"/>
            <w:left w:val="none" w:sz="0" w:space="0" w:color="auto"/>
            <w:bottom w:val="none" w:sz="0" w:space="0" w:color="auto"/>
            <w:right w:val="none" w:sz="0" w:space="0" w:color="auto"/>
          </w:divBdr>
        </w:div>
        <w:div w:id="1406534920">
          <w:marLeft w:val="640"/>
          <w:marRight w:val="0"/>
          <w:marTop w:val="0"/>
          <w:marBottom w:val="0"/>
          <w:divBdr>
            <w:top w:val="none" w:sz="0" w:space="0" w:color="auto"/>
            <w:left w:val="none" w:sz="0" w:space="0" w:color="auto"/>
            <w:bottom w:val="none" w:sz="0" w:space="0" w:color="auto"/>
            <w:right w:val="none" w:sz="0" w:space="0" w:color="auto"/>
          </w:divBdr>
        </w:div>
        <w:div w:id="337267562">
          <w:marLeft w:val="640"/>
          <w:marRight w:val="0"/>
          <w:marTop w:val="0"/>
          <w:marBottom w:val="0"/>
          <w:divBdr>
            <w:top w:val="none" w:sz="0" w:space="0" w:color="auto"/>
            <w:left w:val="none" w:sz="0" w:space="0" w:color="auto"/>
            <w:bottom w:val="none" w:sz="0" w:space="0" w:color="auto"/>
            <w:right w:val="none" w:sz="0" w:space="0" w:color="auto"/>
          </w:divBdr>
        </w:div>
        <w:div w:id="834229639">
          <w:marLeft w:val="640"/>
          <w:marRight w:val="0"/>
          <w:marTop w:val="0"/>
          <w:marBottom w:val="0"/>
          <w:divBdr>
            <w:top w:val="none" w:sz="0" w:space="0" w:color="auto"/>
            <w:left w:val="none" w:sz="0" w:space="0" w:color="auto"/>
            <w:bottom w:val="none" w:sz="0" w:space="0" w:color="auto"/>
            <w:right w:val="none" w:sz="0" w:space="0" w:color="auto"/>
          </w:divBdr>
        </w:div>
        <w:div w:id="793794554">
          <w:marLeft w:val="640"/>
          <w:marRight w:val="0"/>
          <w:marTop w:val="0"/>
          <w:marBottom w:val="0"/>
          <w:divBdr>
            <w:top w:val="none" w:sz="0" w:space="0" w:color="auto"/>
            <w:left w:val="none" w:sz="0" w:space="0" w:color="auto"/>
            <w:bottom w:val="none" w:sz="0" w:space="0" w:color="auto"/>
            <w:right w:val="none" w:sz="0" w:space="0" w:color="auto"/>
          </w:divBdr>
        </w:div>
        <w:div w:id="850681064">
          <w:marLeft w:val="640"/>
          <w:marRight w:val="0"/>
          <w:marTop w:val="0"/>
          <w:marBottom w:val="0"/>
          <w:divBdr>
            <w:top w:val="none" w:sz="0" w:space="0" w:color="auto"/>
            <w:left w:val="none" w:sz="0" w:space="0" w:color="auto"/>
            <w:bottom w:val="none" w:sz="0" w:space="0" w:color="auto"/>
            <w:right w:val="none" w:sz="0" w:space="0" w:color="auto"/>
          </w:divBdr>
        </w:div>
        <w:div w:id="1557427172">
          <w:marLeft w:val="640"/>
          <w:marRight w:val="0"/>
          <w:marTop w:val="0"/>
          <w:marBottom w:val="0"/>
          <w:divBdr>
            <w:top w:val="none" w:sz="0" w:space="0" w:color="auto"/>
            <w:left w:val="none" w:sz="0" w:space="0" w:color="auto"/>
            <w:bottom w:val="none" w:sz="0" w:space="0" w:color="auto"/>
            <w:right w:val="none" w:sz="0" w:space="0" w:color="auto"/>
          </w:divBdr>
        </w:div>
        <w:div w:id="192378162">
          <w:marLeft w:val="640"/>
          <w:marRight w:val="0"/>
          <w:marTop w:val="0"/>
          <w:marBottom w:val="0"/>
          <w:divBdr>
            <w:top w:val="none" w:sz="0" w:space="0" w:color="auto"/>
            <w:left w:val="none" w:sz="0" w:space="0" w:color="auto"/>
            <w:bottom w:val="none" w:sz="0" w:space="0" w:color="auto"/>
            <w:right w:val="none" w:sz="0" w:space="0" w:color="auto"/>
          </w:divBdr>
        </w:div>
        <w:div w:id="943458322">
          <w:marLeft w:val="640"/>
          <w:marRight w:val="0"/>
          <w:marTop w:val="0"/>
          <w:marBottom w:val="0"/>
          <w:divBdr>
            <w:top w:val="none" w:sz="0" w:space="0" w:color="auto"/>
            <w:left w:val="none" w:sz="0" w:space="0" w:color="auto"/>
            <w:bottom w:val="none" w:sz="0" w:space="0" w:color="auto"/>
            <w:right w:val="none" w:sz="0" w:space="0" w:color="auto"/>
          </w:divBdr>
        </w:div>
        <w:div w:id="525601413">
          <w:marLeft w:val="640"/>
          <w:marRight w:val="0"/>
          <w:marTop w:val="0"/>
          <w:marBottom w:val="0"/>
          <w:divBdr>
            <w:top w:val="none" w:sz="0" w:space="0" w:color="auto"/>
            <w:left w:val="none" w:sz="0" w:space="0" w:color="auto"/>
            <w:bottom w:val="none" w:sz="0" w:space="0" w:color="auto"/>
            <w:right w:val="none" w:sz="0" w:space="0" w:color="auto"/>
          </w:divBdr>
        </w:div>
        <w:div w:id="532886847">
          <w:marLeft w:val="640"/>
          <w:marRight w:val="0"/>
          <w:marTop w:val="0"/>
          <w:marBottom w:val="0"/>
          <w:divBdr>
            <w:top w:val="none" w:sz="0" w:space="0" w:color="auto"/>
            <w:left w:val="none" w:sz="0" w:space="0" w:color="auto"/>
            <w:bottom w:val="none" w:sz="0" w:space="0" w:color="auto"/>
            <w:right w:val="none" w:sz="0" w:space="0" w:color="auto"/>
          </w:divBdr>
        </w:div>
        <w:div w:id="1003899078">
          <w:marLeft w:val="640"/>
          <w:marRight w:val="0"/>
          <w:marTop w:val="0"/>
          <w:marBottom w:val="0"/>
          <w:divBdr>
            <w:top w:val="none" w:sz="0" w:space="0" w:color="auto"/>
            <w:left w:val="none" w:sz="0" w:space="0" w:color="auto"/>
            <w:bottom w:val="none" w:sz="0" w:space="0" w:color="auto"/>
            <w:right w:val="none" w:sz="0" w:space="0" w:color="auto"/>
          </w:divBdr>
        </w:div>
        <w:div w:id="1940142932">
          <w:marLeft w:val="640"/>
          <w:marRight w:val="0"/>
          <w:marTop w:val="0"/>
          <w:marBottom w:val="0"/>
          <w:divBdr>
            <w:top w:val="none" w:sz="0" w:space="0" w:color="auto"/>
            <w:left w:val="none" w:sz="0" w:space="0" w:color="auto"/>
            <w:bottom w:val="none" w:sz="0" w:space="0" w:color="auto"/>
            <w:right w:val="none" w:sz="0" w:space="0" w:color="auto"/>
          </w:divBdr>
        </w:div>
        <w:div w:id="700521652">
          <w:marLeft w:val="640"/>
          <w:marRight w:val="0"/>
          <w:marTop w:val="0"/>
          <w:marBottom w:val="0"/>
          <w:divBdr>
            <w:top w:val="none" w:sz="0" w:space="0" w:color="auto"/>
            <w:left w:val="none" w:sz="0" w:space="0" w:color="auto"/>
            <w:bottom w:val="none" w:sz="0" w:space="0" w:color="auto"/>
            <w:right w:val="none" w:sz="0" w:space="0" w:color="auto"/>
          </w:divBdr>
        </w:div>
        <w:div w:id="687366974">
          <w:marLeft w:val="640"/>
          <w:marRight w:val="0"/>
          <w:marTop w:val="0"/>
          <w:marBottom w:val="0"/>
          <w:divBdr>
            <w:top w:val="none" w:sz="0" w:space="0" w:color="auto"/>
            <w:left w:val="none" w:sz="0" w:space="0" w:color="auto"/>
            <w:bottom w:val="none" w:sz="0" w:space="0" w:color="auto"/>
            <w:right w:val="none" w:sz="0" w:space="0" w:color="auto"/>
          </w:divBdr>
        </w:div>
        <w:div w:id="1794127419">
          <w:marLeft w:val="640"/>
          <w:marRight w:val="0"/>
          <w:marTop w:val="0"/>
          <w:marBottom w:val="0"/>
          <w:divBdr>
            <w:top w:val="none" w:sz="0" w:space="0" w:color="auto"/>
            <w:left w:val="none" w:sz="0" w:space="0" w:color="auto"/>
            <w:bottom w:val="none" w:sz="0" w:space="0" w:color="auto"/>
            <w:right w:val="none" w:sz="0" w:space="0" w:color="auto"/>
          </w:divBdr>
        </w:div>
        <w:div w:id="18357512">
          <w:marLeft w:val="640"/>
          <w:marRight w:val="0"/>
          <w:marTop w:val="0"/>
          <w:marBottom w:val="0"/>
          <w:divBdr>
            <w:top w:val="none" w:sz="0" w:space="0" w:color="auto"/>
            <w:left w:val="none" w:sz="0" w:space="0" w:color="auto"/>
            <w:bottom w:val="none" w:sz="0" w:space="0" w:color="auto"/>
            <w:right w:val="none" w:sz="0" w:space="0" w:color="auto"/>
          </w:divBdr>
        </w:div>
        <w:div w:id="1447770012">
          <w:marLeft w:val="640"/>
          <w:marRight w:val="0"/>
          <w:marTop w:val="0"/>
          <w:marBottom w:val="0"/>
          <w:divBdr>
            <w:top w:val="none" w:sz="0" w:space="0" w:color="auto"/>
            <w:left w:val="none" w:sz="0" w:space="0" w:color="auto"/>
            <w:bottom w:val="none" w:sz="0" w:space="0" w:color="auto"/>
            <w:right w:val="none" w:sz="0" w:space="0" w:color="auto"/>
          </w:divBdr>
        </w:div>
        <w:div w:id="1881211500">
          <w:marLeft w:val="640"/>
          <w:marRight w:val="0"/>
          <w:marTop w:val="0"/>
          <w:marBottom w:val="0"/>
          <w:divBdr>
            <w:top w:val="none" w:sz="0" w:space="0" w:color="auto"/>
            <w:left w:val="none" w:sz="0" w:space="0" w:color="auto"/>
            <w:bottom w:val="none" w:sz="0" w:space="0" w:color="auto"/>
            <w:right w:val="none" w:sz="0" w:space="0" w:color="auto"/>
          </w:divBdr>
        </w:div>
        <w:div w:id="1959598908">
          <w:marLeft w:val="640"/>
          <w:marRight w:val="0"/>
          <w:marTop w:val="0"/>
          <w:marBottom w:val="0"/>
          <w:divBdr>
            <w:top w:val="none" w:sz="0" w:space="0" w:color="auto"/>
            <w:left w:val="none" w:sz="0" w:space="0" w:color="auto"/>
            <w:bottom w:val="none" w:sz="0" w:space="0" w:color="auto"/>
            <w:right w:val="none" w:sz="0" w:space="0" w:color="auto"/>
          </w:divBdr>
        </w:div>
        <w:div w:id="1807623935">
          <w:marLeft w:val="640"/>
          <w:marRight w:val="0"/>
          <w:marTop w:val="0"/>
          <w:marBottom w:val="0"/>
          <w:divBdr>
            <w:top w:val="none" w:sz="0" w:space="0" w:color="auto"/>
            <w:left w:val="none" w:sz="0" w:space="0" w:color="auto"/>
            <w:bottom w:val="none" w:sz="0" w:space="0" w:color="auto"/>
            <w:right w:val="none" w:sz="0" w:space="0" w:color="auto"/>
          </w:divBdr>
        </w:div>
        <w:div w:id="505559835">
          <w:marLeft w:val="640"/>
          <w:marRight w:val="0"/>
          <w:marTop w:val="0"/>
          <w:marBottom w:val="0"/>
          <w:divBdr>
            <w:top w:val="none" w:sz="0" w:space="0" w:color="auto"/>
            <w:left w:val="none" w:sz="0" w:space="0" w:color="auto"/>
            <w:bottom w:val="none" w:sz="0" w:space="0" w:color="auto"/>
            <w:right w:val="none" w:sz="0" w:space="0" w:color="auto"/>
          </w:divBdr>
        </w:div>
        <w:div w:id="394201293">
          <w:marLeft w:val="640"/>
          <w:marRight w:val="0"/>
          <w:marTop w:val="0"/>
          <w:marBottom w:val="0"/>
          <w:divBdr>
            <w:top w:val="none" w:sz="0" w:space="0" w:color="auto"/>
            <w:left w:val="none" w:sz="0" w:space="0" w:color="auto"/>
            <w:bottom w:val="none" w:sz="0" w:space="0" w:color="auto"/>
            <w:right w:val="none" w:sz="0" w:space="0" w:color="auto"/>
          </w:divBdr>
        </w:div>
        <w:div w:id="801269356">
          <w:marLeft w:val="640"/>
          <w:marRight w:val="0"/>
          <w:marTop w:val="0"/>
          <w:marBottom w:val="0"/>
          <w:divBdr>
            <w:top w:val="none" w:sz="0" w:space="0" w:color="auto"/>
            <w:left w:val="none" w:sz="0" w:space="0" w:color="auto"/>
            <w:bottom w:val="none" w:sz="0" w:space="0" w:color="auto"/>
            <w:right w:val="none" w:sz="0" w:space="0" w:color="auto"/>
          </w:divBdr>
        </w:div>
        <w:div w:id="1549226214">
          <w:marLeft w:val="640"/>
          <w:marRight w:val="0"/>
          <w:marTop w:val="0"/>
          <w:marBottom w:val="0"/>
          <w:divBdr>
            <w:top w:val="none" w:sz="0" w:space="0" w:color="auto"/>
            <w:left w:val="none" w:sz="0" w:space="0" w:color="auto"/>
            <w:bottom w:val="none" w:sz="0" w:space="0" w:color="auto"/>
            <w:right w:val="none" w:sz="0" w:space="0" w:color="auto"/>
          </w:divBdr>
        </w:div>
        <w:div w:id="831144003">
          <w:marLeft w:val="640"/>
          <w:marRight w:val="0"/>
          <w:marTop w:val="0"/>
          <w:marBottom w:val="0"/>
          <w:divBdr>
            <w:top w:val="none" w:sz="0" w:space="0" w:color="auto"/>
            <w:left w:val="none" w:sz="0" w:space="0" w:color="auto"/>
            <w:bottom w:val="none" w:sz="0" w:space="0" w:color="auto"/>
            <w:right w:val="none" w:sz="0" w:space="0" w:color="auto"/>
          </w:divBdr>
        </w:div>
        <w:div w:id="1855222945">
          <w:marLeft w:val="640"/>
          <w:marRight w:val="0"/>
          <w:marTop w:val="0"/>
          <w:marBottom w:val="0"/>
          <w:divBdr>
            <w:top w:val="none" w:sz="0" w:space="0" w:color="auto"/>
            <w:left w:val="none" w:sz="0" w:space="0" w:color="auto"/>
            <w:bottom w:val="none" w:sz="0" w:space="0" w:color="auto"/>
            <w:right w:val="none" w:sz="0" w:space="0" w:color="auto"/>
          </w:divBdr>
        </w:div>
        <w:div w:id="1860772217">
          <w:marLeft w:val="640"/>
          <w:marRight w:val="0"/>
          <w:marTop w:val="0"/>
          <w:marBottom w:val="0"/>
          <w:divBdr>
            <w:top w:val="none" w:sz="0" w:space="0" w:color="auto"/>
            <w:left w:val="none" w:sz="0" w:space="0" w:color="auto"/>
            <w:bottom w:val="none" w:sz="0" w:space="0" w:color="auto"/>
            <w:right w:val="none" w:sz="0" w:space="0" w:color="auto"/>
          </w:divBdr>
        </w:div>
        <w:div w:id="729889690">
          <w:marLeft w:val="640"/>
          <w:marRight w:val="0"/>
          <w:marTop w:val="0"/>
          <w:marBottom w:val="0"/>
          <w:divBdr>
            <w:top w:val="none" w:sz="0" w:space="0" w:color="auto"/>
            <w:left w:val="none" w:sz="0" w:space="0" w:color="auto"/>
            <w:bottom w:val="none" w:sz="0" w:space="0" w:color="auto"/>
            <w:right w:val="none" w:sz="0" w:space="0" w:color="auto"/>
          </w:divBdr>
        </w:div>
        <w:div w:id="324941830">
          <w:marLeft w:val="640"/>
          <w:marRight w:val="0"/>
          <w:marTop w:val="0"/>
          <w:marBottom w:val="0"/>
          <w:divBdr>
            <w:top w:val="none" w:sz="0" w:space="0" w:color="auto"/>
            <w:left w:val="none" w:sz="0" w:space="0" w:color="auto"/>
            <w:bottom w:val="none" w:sz="0" w:space="0" w:color="auto"/>
            <w:right w:val="none" w:sz="0" w:space="0" w:color="auto"/>
          </w:divBdr>
        </w:div>
      </w:divsChild>
    </w:div>
    <w:div w:id="1420518457">
      <w:bodyDiv w:val="1"/>
      <w:marLeft w:val="0"/>
      <w:marRight w:val="0"/>
      <w:marTop w:val="0"/>
      <w:marBottom w:val="0"/>
      <w:divBdr>
        <w:top w:val="none" w:sz="0" w:space="0" w:color="auto"/>
        <w:left w:val="none" w:sz="0" w:space="0" w:color="auto"/>
        <w:bottom w:val="none" w:sz="0" w:space="0" w:color="auto"/>
        <w:right w:val="none" w:sz="0" w:space="0" w:color="auto"/>
      </w:divBdr>
      <w:divsChild>
        <w:div w:id="1362122693">
          <w:marLeft w:val="640"/>
          <w:marRight w:val="0"/>
          <w:marTop w:val="0"/>
          <w:marBottom w:val="0"/>
          <w:divBdr>
            <w:top w:val="none" w:sz="0" w:space="0" w:color="auto"/>
            <w:left w:val="none" w:sz="0" w:space="0" w:color="auto"/>
            <w:bottom w:val="none" w:sz="0" w:space="0" w:color="auto"/>
            <w:right w:val="none" w:sz="0" w:space="0" w:color="auto"/>
          </w:divBdr>
        </w:div>
        <w:div w:id="1314524804">
          <w:marLeft w:val="640"/>
          <w:marRight w:val="0"/>
          <w:marTop w:val="0"/>
          <w:marBottom w:val="0"/>
          <w:divBdr>
            <w:top w:val="none" w:sz="0" w:space="0" w:color="auto"/>
            <w:left w:val="none" w:sz="0" w:space="0" w:color="auto"/>
            <w:bottom w:val="none" w:sz="0" w:space="0" w:color="auto"/>
            <w:right w:val="none" w:sz="0" w:space="0" w:color="auto"/>
          </w:divBdr>
        </w:div>
        <w:div w:id="1959290085">
          <w:marLeft w:val="640"/>
          <w:marRight w:val="0"/>
          <w:marTop w:val="0"/>
          <w:marBottom w:val="0"/>
          <w:divBdr>
            <w:top w:val="none" w:sz="0" w:space="0" w:color="auto"/>
            <w:left w:val="none" w:sz="0" w:space="0" w:color="auto"/>
            <w:bottom w:val="none" w:sz="0" w:space="0" w:color="auto"/>
            <w:right w:val="none" w:sz="0" w:space="0" w:color="auto"/>
          </w:divBdr>
        </w:div>
        <w:div w:id="1564102266">
          <w:marLeft w:val="640"/>
          <w:marRight w:val="0"/>
          <w:marTop w:val="0"/>
          <w:marBottom w:val="0"/>
          <w:divBdr>
            <w:top w:val="none" w:sz="0" w:space="0" w:color="auto"/>
            <w:left w:val="none" w:sz="0" w:space="0" w:color="auto"/>
            <w:bottom w:val="none" w:sz="0" w:space="0" w:color="auto"/>
            <w:right w:val="none" w:sz="0" w:space="0" w:color="auto"/>
          </w:divBdr>
        </w:div>
        <w:div w:id="1057169145">
          <w:marLeft w:val="640"/>
          <w:marRight w:val="0"/>
          <w:marTop w:val="0"/>
          <w:marBottom w:val="0"/>
          <w:divBdr>
            <w:top w:val="none" w:sz="0" w:space="0" w:color="auto"/>
            <w:left w:val="none" w:sz="0" w:space="0" w:color="auto"/>
            <w:bottom w:val="none" w:sz="0" w:space="0" w:color="auto"/>
            <w:right w:val="none" w:sz="0" w:space="0" w:color="auto"/>
          </w:divBdr>
        </w:div>
        <w:div w:id="1344012692">
          <w:marLeft w:val="640"/>
          <w:marRight w:val="0"/>
          <w:marTop w:val="0"/>
          <w:marBottom w:val="0"/>
          <w:divBdr>
            <w:top w:val="none" w:sz="0" w:space="0" w:color="auto"/>
            <w:left w:val="none" w:sz="0" w:space="0" w:color="auto"/>
            <w:bottom w:val="none" w:sz="0" w:space="0" w:color="auto"/>
            <w:right w:val="none" w:sz="0" w:space="0" w:color="auto"/>
          </w:divBdr>
        </w:div>
        <w:div w:id="237717408">
          <w:marLeft w:val="640"/>
          <w:marRight w:val="0"/>
          <w:marTop w:val="0"/>
          <w:marBottom w:val="0"/>
          <w:divBdr>
            <w:top w:val="none" w:sz="0" w:space="0" w:color="auto"/>
            <w:left w:val="none" w:sz="0" w:space="0" w:color="auto"/>
            <w:bottom w:val="none" w:sz="0" w:space="0" w:color="auto"/>
            <w:right w:val="none" w:sz="0" w:space="0" w:color="auto"/>
          </w:divBdr>
        </w:div>
        <w:div w:id="1855487338">
          <w:marLeft w:val="640"/>
          <w:marRight w:val="0"/>
          <w:marTop w:val="0"/>
          <w:marBottom w:val="0"/>
          <w:divBdr>
            <w:top w:val="none" w:sz="0" w:space="0" w:color="auto"/>
            <w:left w:val="none" w:sz="0" w:space="0" w:color="auto"/>
            <w:bottom w:val="none" w:sz="0" w:space="0" w:color="auto"/>
            <w:right w:val="none" w:sz="0" w:space="0" w:color="auto"/>
          </w:divBdr>
        </w:div>
        <w:div w:id="2110345537">
          <w:marLeft w:val="640"/>
          <w:marRight w:val="0"/>
          <w:marTop w:val="0"/>
          <w:marBottom w:val="0"/>
          <w:divBdr>
            <w:top w:val="none" w:sz="0" w:space="0" w:color="auto"/>
            <w:left w:val="none" w:sz="0" w:space="0" w:color="auto"/>
            <w:bottom w:val="none" w:sz="0" w:space="0" w:color="auto"/>
            <w:right w:val="none" w:sz="0" w:space="0" w:color="auto"/>
          </w:divBdr>
        </w:div>
        <w:div w:id="1018893855">
          <w:marLeft w:val="640"/>
          <w:marRight w:val="0"/>
          <w:marTop w:val="0"/>
          <w:marBottom w:val="0"/>
          <w:divBdr>
            <w:top w:val="none" w:sz="0" w:space="0" w:color="auto"/>
            <w:left w:val="none" w:sz="0" w:space="0" w:color="auto"/>
            <w:bottom w:val="none" w:sz="0" w:space="0" w:color="auto"/>
            <w:right w:val="none" w:sz="0" w:space="0" w:color="auto"/>
          </w:divBdr>
        </w:div>
        <w:div w:id="1118404328">
          <w:marLeft w:val="640"/>
          <w:marRight w:val="0"/>
          <w:marTop w:val="0"/>
          <w:marBottom w:val="0"/>
          <w:divBdr>
            <w:top w:val="none" w:sz="0" w:space="0" w:color="auto"/>
            <w:left w:val="none" w:sz="0" w:space="0" w:color="auto"/>
            <w:bottom w:val="none" w:sz="0" w:space="0" w:color="auto"/>
            <w:right w:val="none" w:sz="0" w:space="0" w:color="auto"/>
          </w:divBdr>
        </w:div>
        <w:div w:id="831915904">
          <w:marLeft w:val="640"/>
          <w:marRight w:val="0"/>
          <w:marTop w:val="0"/>
          <w:marBottom w:val="0"/>
          <w:divBdr>
            <w:top w:val="none" w:sz="0" w:space="0" w:color="auto"/>
            <w:left w:val="none" w:sz="0" w:space="0" w:color="auto"/>
            <w:bottom w:val="none" w:sz="0" w:space="0" w:color="auto"/>
            <w:right w:val="none" w:sz="0" w:space="0" w:color="auto"/>
          </w:divBdr>
        </w:div>
      </w:divsChild>
    </w:div>
    <w:div w:id="1430421066">
      <w:bodyDiv w:val="1"/>
      <w:marLeft w:val="0"/>
      <w:marRight w:val="0"/>
      <w:marTop w:val="0"/>
      <w:marBottom w:val="0"/>
      <w:divBdr>
        <w:top w:val="none" w:sz="0" w:space="0" w:color="auto"/>
        <w:left w:val="none" w:sz="0" w:space="0" w:color="auto"/>
        <w:bottom w:val="none" w:sz="0" w:space="0" w:color="auto"/>
        <w:right w:val="none" w:sz="0" w:space="0" w:color="auto"/>
      </w:divBdr>
      <w:divsChild>
        <w:div w:id="2006400862">
          <w:marLeft w:val="640"/>
          <w:marRight w:val="0"/>
          <w:marTop w:val="0"/>
          <w:marBottom w:val="0"/>
          <w:divBdr>
            <w:top w:val="none" w:sz="0" w:space="0" w:color="auto"/>
            <w:left w:val="none" w:sz="0" w:space="0" w:color="auto"/>
            <w:bottom w:val="none" w:sz="0" w:space="0" w:color="auto"/>
            <w:right w:val="none" w:sz="0" w:space="0" w:color="auto"/>
          </w:divBdr>
        </w:div>
        <w:div w:id="637684927">
          <w:marLeft w:val="640"/>
          <w:marRight w:val="0"/>
          <w:marTop w:val="0"/>
          <w:marBottom w:val="0"/>
          <w:divBdr>
            <w:top w:val="none" w:sz="0" w:space="0" w:color="auto"/>
            <w:left w:val="none" w:sz="0" w:space="0" w:color="auto"/>
            <w:bottom w:val="none" w:sz="0" w:space="0" w:color="auto"/>
            <w:right w:val="none" w:sz="0" w:space="0" w:color="auto"/>
          </w:divBdr>
        </w:div>
        <w:div w:id="1621840342">
          <w:marLeft w:val="640"/>
          <w:marRight w:val="0"/>
          <w:marTop w:val="0"/>
          <w:marBottom w:val="0"/>
          <w:divBdr>
            <w:top w:val="none" w:sz="0" w:space="0" w:color="auto"/>
            <w:left w:val="none" w:sz="0" w:space="0" w:color="auto"/>
            <w:bottom w:val="none" w:sz="0" w:space="0" w:color="auto"/>
            <w:right w:val="none" w:sz="0" w:space="0" w:color="auto"/>
          </w:divBdr>
        </w:div>
        <w:div w:id="446703776">
          <w:marLeft w:val="640"/>
          <w:marRight w:val="0"/>
          <w:marTop w:val="0"/>
          <w:marBottom w:val="0"/>
          <w:divBdr>
            <w:top w:val="none" w:sz="0" w:space="0" w:color="auto"/>
            <w:left w:val="none" w:sz="0" w:space="0" w:color="auto"/>
            <w:bottom w:val="none" w:sz="0" w:space="0" w:color="auto"/>
            <w:right w:val="none" w:sz="0" w:space="0" w:color="auto"/>
          </w:divBdr>
        </w:div>
        <w:div w:id="149058183">
          <w:marLeft w:val="640"/>
          <w:marRight w:val="0"/>
          <w:marTop w:val="0"/>
          <w:marBottom w:val="0"/>
          <w:divBdr>
            <w:top w:val="none" w:sz="0" w:space="0" w:color="auto"/>
            <w:left w:val="none" w:sz="0" w:space="0" w:color="auto"/>
            <w:bottom w:val="none" w:sz="0" w:space="0" w:color="auto"/>
            <w:right w:val="none" w:sz="0" w:space="0" w:color="auto"/>
          </w:divBdr>
        </w:div>
        <w:div w:id="1156913880">
          <w:marLeft w:val="640"/>
          <w:marRight w:val="0"/>
          <w:marTop w:val="0"/>
          <w:marBottom w:val="0"/>
          <w:divBdr>
            <w:top w:val="none" w:sz="0" w:space="0" w:color="auto"/>
            <w:left w:val="none" w:sz="0" w:space="0" w:color="auto"/>
            <w:bottom w:val="none" w:sz="0" w:space="0" w:color="auto"/>
            <w:right w:val="none" w:sz="0" w:space="0" w:color="auto"/>
          </w:divBdr>
        </w:div>
        <w:div w:id="1362167844">
          <w:marLeft w:val="640"/>
          <w:marRight w:val="0"/>
          <w:marTop w:val="0"/>
          <w:marBottom w:val="0"/>
          <w:divBdr>
            <w:top w:val="none" w:sz="0" w:space="0" w:color="auto"/>
            <w:left w:val="none" w:sz="0" w:space="0" w:color="auto"/>
            <w:bottom w:val="none" w:sz="0" w:space="0" w:color="auto"/>
            <w:right w:val="none" w:sz="0" w:space="0" w:color="auto"/>
          </w:divBdr>
        </w:div>
        <w:div w:id="1511214940">
          <w:marLeft w:val="640"/>
          <w:marRight w:val="0"/>
          <w:marTop w:val="0"/>
          <w:marBottom w:val="0"/>
          <w:divBdr>
            <w:top w:val="none" w:sz="0" w:space="0" w:color="auto"/>
            <w:left w:val="none" w:sz="0" w:space="0" w:color="auto"/>
            <w:bottom w:val="none" w:sz="0" w:space="0" w:color="auto"/>
            <w:right w:val="none" w:sz="0" w:space="0" w:color="auto"/>
          </w:divBdr>
        </w:div>
        <w:div w:id="558563401">
          <w:marLeft w:val="640"/>
          <w:marRight w:val="0"/>
          <w:marTop w:val="0"/>
          <w:marBottom w:val="0"/>
          <w:divBdr>
            <w:top w:val="none" w:sz="0" w:space="0" w:color="auto"/>
            <w:left w:val="none" w:sz="0" w:space="0" w:color="auto"/>
            <w:bottom w:val="none" w:sz="0" w:space="0" w:color="auto"/>
            <w:right w:val="none" w:sz="0" w:space="0" w:color="auto"/>
          </w:divBdr>
        </w:div>
        <w:div w:id="2117291499">
          <w:marLeft w:val="640"/>
          <w:marRight w:val="0"/>
          <w:marTop w:val="0"/>
          <w:marBottom w:val="0"/>
          <w:divBdr>
            <w:top w:val="none" w:sz="0" w:space="0" w:color="auto"/>
            <w:left w:val="none" w:sz="0" w:space="0" w:color="auto"/>
            <w:bottom w:val="none" w:sz="0" w:space="0" w:color="auto"/>
            <w:right w:val="none" w:sz="0" w:space="0" w:color="auto"/>
          </w:divBdr>
        </w:div>
        <w:div w:id="1468164014">
          <w:marLeft w:val="640"/>
          <w:marRight w:val="0"/>
          <w:marTop w:val="0"/>
          <w:marBottom w:val="0"/>
          <w:divBdr>
            <w:top w:val="none" w:sz="0" w:space="0" w:color="auto"/>
            <w:left w:val="none" w:sz="0" w:space="0" w:color="auto"/>
            <w:bottom w:val="none" w:sz="0" w:space="0" w:color="auto"/>
            <w:right w:val="none" w:sz="0" w:space="0" w:color="auto"/>
          </w:divBdr>
        </w:div>
        <w:div w:id="704215233">
          <w:marLeft w:val="640"/>
          <w:marRight w:val="0"/>
          <w:marTop w:val="0"/>
          <w:marBottom w:val="0"/>
          <w:divBdr>
            <w:top w:val="none" w:sz="0" w:space="0" w:color="auto"/>
            <w:left w:val="none" w:sz="0" w:space="0" w:color="auto"/>
            <w:bottom w:val="none" w:sz="0" w:space="0" w:color="auto"/>
            <w:right w:val="none" w:sz="0" w:space="0" w:color="auto"/>
          </w:divBdr>
        </w:div>
        <w:div w:id="679938484">
          <w:marLeft w:val="640"/>
          <w:marRight w:val="0"/>
          <w:marTop w:val="0"/>
          <w:marBottom w:val="0"/>
          <w:divBdr>
            <w:top w:val="none" w:sz="0" w:space="0" w:color="auto"/>
            <w:left w:val="none" w:sz="0" w:space="0" w:color="auto"/>
            <w:bottom w:val="none" w:sz="0" w:space="0" w:color="auto"/>
            <w:right w:val="none" w:sz="0" w:space="0" w:color="auto"/>
          </w:divBdr>
        </w:div>
        <w:div w:id="1140419440">
          <w:marLeft w:val="640"/>
          <w:marRight w:val="0"/>
          <w:marTop w:val="0"/>
          <w:marBottom w:val="0"/>
          <w:divBdr>
            <w:top w:val="none" w:sz="0" w:space="0" w:color="auto"/>
            <w:left w:val="none" w:sz="0" w:space="0" w:color="auto"/>
            <w:bottom w:val="none" w:sz="0" w:space="0" w:color="auto"/>
            <w:right w:val="none" w:sz="0" w:space="0" w:color="auto"/>
          </w:divBdr>
        </w:div>
        <w:div w:id="1098212524">
          <w:marLeft w:val="640"/>
          <w:marRight w:val="0"/>
          <w:marTop w:val="0"/>
          <w:marBottom w:val="0"/>
          <w:divBdr>
            <w:top w:val="none" w:sz="0" w:space="0" w:color="auto"/>
            <w:left w:val="none" w:sz="0" w:space="0" w:color="auto"/>
            <w:bottom w:val="none" w:sz="0" w:space="0" w:color="auto"/>
            <w:right w:val="none" w:sz="0" w:space="0" w:color="auto"/>
          </w:divBdr>
        </w:div>
        <w:div w:id="891310348">
          <w:marLeft w:val="640"/>
          <w:marRight w:val="0"/>
          <w:marTop w:val="0"/>
          <w:marBottom w:val="0"/>
          <w:divBdr>
            <w:top w:val="none" w:sz="0" w:space="0" w:color="auto"/>
            <w:left w:val="none" w:sz="0" w:space="0" w:color="auto"/>
            <w:bottom w:val="none" w:sz="0" w:space="0" w:color="auto"/>
            <w:right w:val="none" w:sz="0" w:space="0" w:color="auto"/>
          </w:divBdr>
        </w:div>
        <w:div w:id="1806119581">
          <w:marLeft w:val="640"/>
          <w:marRight w:val="0"/>
          <w:marTop w:val="0"/>
          <w:marBottom w:val="0"/>
          <w:divBdr>
            <w:top w:val="none" w:sz="0" w:space="0" w:color="auto"/>
            <w:left w:val="none" w:sz="0" w:space="0" w:color="auto"/>
            <w:bottom w:val="none" w:sz="0" w:space="0" w:color="auto"/>
            <w:right w:val="none" w:sz="0" w:space="0" w:color="auto"/>
          </w:divBdr>
        </w:div>
        <w:div w:id="1322152087">
          <w:marLeft w:val="640"/>
          <w:marRight w:val="0"/>
          <w:marTop w:val="0"/>
          <w:marBottom w:val="0"/>
          <w:divBdr>
            <w:top w:val="none" w:sz="0" w:space="0" w:color="auto"/>
            <w:left w:val="none" w:sz="0" w:space="0" w:color="auto"/>
            <w:bottom w:val="none" w:sz="0" w:space="0" w:color="auto"/>
            <w:right w:val="none" w:sz="0" w:space="0" w:color="auto"/>
          </w:divBdr>
        </w:div>
        <w:div w:id="209076818">
          <w:marLeft w:val="640"/>
          <w:marRight w:val="0"/>
          <w:marTop w:val="0"/>
          <w:marBottom w:val="0"/>
          <w:divBdr>
            <w:top w:val="none" w:sz="0" w:space="0" w:color="auto"/>
            <w:left w:val="none" w:sz="0" w:space="0" w:color="auto"/>
            <w:bottom w:val="none" w:sz="0" w:space="0" w:color="auto"/>
            <w:right w:val="none" w:sz="0" w:space="0" w:color="auto"/>
          </w:divBdr>
        </w:div>
        <w:div w:id="1359694757">
          <w:marLeft w:val="640"/>
          <w:marRight w:val="0"/>
          <w:marTop w:val="0"/>
          <w:marBottom w:val="0"/>
          <w:divBdr>
            <w:top w:val="none" w:sz="0" w:space="0" w:color="auto"/>
            <w:left w:val="none" w:sz="0" w:space="0" w:color="auto"/>
            <w:bottom w:val="none" w:sz="0" w:space="0" w:color="auto"/>
            <w:right w:val="none" w:sz="0" w:space="0" w:color="auto"/>
          </w:divBdr>
        </w:div>
        <w:div w:id="574558292">
          <w:marLeft w:val="640"/>
          <w:marRight w:val="0"/>
          <w:marTop w:val="0"/>
          <w:marBottom w:val="0"/>
          <w:divBdr>
            <w:top w:val="none" w:sz="0" w:space="0" w:color="auto"/>
            <w:left w:val="none" w:sz="0" w:space="0" w:color="auto"/>
            <w:bottom w:val="none" w:sz="0" w:space="0" w:color="auto"/>
            <w:right w:val="none" w:sz="0" w:space="0" w:color="auto"/>
          </w:divBdr>
        </w:div>
        <w:div w:id="1642034292">
          <w:marLeft w:val="640"/>
          <w:marRight w:val="0"/>
          <w:marTop w:val="0"/>
          <w:marBottom w:val="0"/>
          <w:divBdr>
            <w:top w:val="none" w:sz="0" w:space="0" w:color="auto"/>
            <w:left w:val="none" w:sz="0" w:space="0" w:color="auto"/>
            <w:bottom w:val="none" w:sz="0" w:space="0" w:color="auto"/>
            <w:right w:val="none" w:sz="0" w:space="0" w:color="auto"/>
          </w:divBdr>
        </w:div>
        <w:div w:id="873271214">
          <w:marLeft w:val="640"/>
          <w:marRight w:val="0"/>
          <w:marTop w:val="0"/>
          <w:marBottom w:val="0"/>
          <w:divBdr>
            <w:top w:val="none" w:sz="0" w:space="0" w:color="auto"/>
            <w:left w:val="none" w:sz="0" w:space="0" w:color="auto"/>
            <w:bottom w:val="none" w:sz="0" w:space="0" w:color="auto"/>
            <w:right w:val="none" w:sz="0" w:space="0" w:color="auto"/>
          </w:divBdr>
        </w:div>
        <w:div w:id="99570878">
          <w:marLeft w:val="640"/>
          <w:marRight w:val="0"/>
          <w:marTop w:val="0"/>
          <w:marBottom w:val="0"/>
          <w:divBdr>
            <w:top w:val="none" w:sz="0" w:space="0" w:color="auto"/>
            <w:left w:val="none" w:sz="0" w:space="0" w:color="auto"/>
            <w:bottom w:val="none" w:sz="0" w:space="0" w:color="auto"/>
            <w:right w:val="none" w:sz="0" w:space="0" w:color="auto"/>
          </w:divBdr>
        </w:div>
        <w:div w:id="550120483">
          <w:marLeft w:val="640"/>
          <w:marRight w:val="0"/>
          <w:marTop w:val="0"/>
          <w:marBottom w:val="0"/>
          <w:divBdr>
            <w:top w:val="none" w:sz="0" w:space="0" w:color="auto"/>
            <w:left w:val="none" w:sz="0" w:space="0" w:color="auto"/>
            <w:bottom w:val="none" w:sz="0" w:space="0" w:color="auto"/>
            <w:right w:val="none" w:sz="0" w:space="0" w:color="auto"/>
          </w:divBdr>
        </w:div>
        <w:div w:id="1648703200">
          <w:marLeft w:val="640"/>
          <w:marRight w:val="0"/>
          <w:marTop w:val="0"/>
          <w:marBottom w:val="0"/>
          <w:divBdr>
            <w:top w:val="none" w:sz="0" w:space="0" w:color="auto"/>
            <w:left w:val="none" w:sz="0" w:space="0" w:color="auto"/>
            <w:bottom w:val="none" w:sz="0" w:space="0" w:color="auto"/>
            <w:right w:val="none" w:sz="0" w:space="0" w:color="auto"/>
          </w:divBdr>
        </w:div>
        <w:div w:id="1186290204">
          <w:marLeft w:val="640"/>
          <w:marRight w:val="0"/>
          <w:marTop w:val="0"/>
          <w:marBottom w:val="0"/>
          <w:divBdr>
            <w:top w:val="none" w:sz="0" w:space="0" w:color="auto"/>
            <w:left w:val="none" w:sz="0" w:space="0" w:color="auto"/>
            <w:bottom w:val="none" w:sz="0" w:space="0" w:color="auto"/>
            <w:right w:val="none" w:sz="0" w:space="0" w:color="auto"/>
          </w:divBdr>
        </w:div>
        <w:div w:id="255403863">
          <w:marLeft w:val="640"/>
          <w:marRight w:val="0"/>
          <w:marTop w:val="0"/>
          <w:marBottom w:val="0"/>
          <w:divBdr>
            <w:top w:val="none" w:sz="0" w:space="0" w:color="auto"/>
            <w:left w:val="none" w:sz="0" w:space="0" w:color="auto"/>
            <w:bottom w:val="none" w:sz="0" w:space="0" w:color="auto"/>
            <w:right w:val="none" w:sz="0" w:space="0" w:color="auto"/>
          </w:divBdr>
        </w:div>
        <w:div w:id="1275214070">
          <w:marLeft w:val="640"/>
          <w:marRight w:val="0"/>
          <w:marTop w:val="0"/>
          <w:marBottom w:val="0"/>
          <w:divBdr>
            <w:top w:val="none" w:sz="0" w:space="0" w:color="auto"/>
            <w:left w:val="none" w:sz="0" w:space="0" w:color="auto"/>
            <w:bottom w:val="none" w:sz="0" w:space="0" w:color="auto"/>
            <w:right w:val="none" w:sz="0" w:space="0" w:color="auto"/>
          </w:divBdr>
        </w:div>
        <w:div w:id="1139808541">
          <w:marLeft w:val="640"/>
          <w:marRight w:val="0"/>
          <w:marTop w:val="0"/>
          <w:marBottom w:val="0"/>
          <w:divBdr>
            <w:top w:val="none" w:sz="0" w:space="0" w:color="auto"/>
            <w:left w:val="none" w:sz="0" w:space="0" w:color="auto"/>
            <w:bottom w:val="none" w:sz="0" w:space="0" w:color="auto"/>
            <w:right w:val="none" w:sz="0" w:space="0" w:color="auto"/>
          </w:divBdr>
        </w:div>
        <w:div w:id="233440432">
          <w:marLeft w:val="640"/>
          <w:marRight w:val="0"/>
          <w:marTop w:val="0"/>
          <w:marBottom w:val="0"/>
          <w:divBdr>
            <w:top w:val="none" w:sz="0" w:space="0" w:color="auto"/>
            <w:left w:val="none" w:sz="0" w:space="0" w:color="auto"/>
            <w:bottom w:val="none" w:sz="0" w:space="0" w:color="auto"/>
            <w:right w:val="none" w:sz="0" w:space="0" w:color="auto"/>
          </w:divBdr>
        </w:div>
        <w:div w:id="1737974478">
          <w:marLeft w:val="640"/>
          <w:marRight w:val="0"/>
          <w:marTop w:val="0"/>
          <w:marBottom w:val="0"/>
          <w:divBdr>
            <w:top w:val="none" w:sz="0" w:space="0" w:color="auto"/>
            <w:left w:val="none" w:sz="0" w:space="0" w:color="auto"/>
            <w:bottom w:val="none" w:sz="0" w:space="0" w:color="auto"/>
            <w:right w:val="none" w:sz="0" w:space="0" w:color="auto"/>
          </w:divBdr>
        </w:div>
        <w:div w:id="705642768">
          <w:marLeft w:val="640"/>
          <w:marRight w:val="0"/>
          <w:marTop w:val="0"/>
          <w:marBottom w:val="0"/>
          <w:divBdr>
            <w:top w:val="none" w:sz="0" w:space="0" w:color="auto"/>
            <w:left w:val="none" w:sz="0" w:space="0" w:color="auto"/>
            <w:bottom w:val="none" w:sz="0" w:space="0" w:color="auto"/>
            <w:right w:val="none" w:sz="0" w:space="0" w:color="auto"/>
          </w:divBdr>
        </w:div>
        <w:div w:id="239409979">
          <w:marLeft w:val="640"/>
          <w:marRight w:val="0"/>
          <w:marTop w:val="0"/>
          <w:marBottom w:val="0"/>
          <w:divBdr>
            <w:top w:val="none" w:sz="0" w:space="0" w:color="auto"/>
            <w:left w:val="none" w:sz="0" w:space="0" w:color="auto"/>
            <w:bottom w:val="none" w:sz="0" w:space="0" w:color="auto"/>
            <w:right w:val="none" w:sz="0" w:space="0" w:color="auto"/>
          </w:divBdr>
        </w:div>
        <w:div w:id="1131561015">
          <w:marLeft w:val="640"/>
          <w:marRight w:val="0"/>
          <w:marTop w:val="0"/>
          <w:marBottom w:val="0"/>
          <w:divBdr>
            <w:top w:val="none" w:sz="0" w:space="0" w:color="auto"/>
            <w:left w:val="none" w:sz="0" w:space="0" w:color="auto"/>
            <w:bottom w:val="none" w:sz="0" w:space="0" w:color="auto"/>
            <w:right w:val="none" w:sz="0" w:space="0" w:color="auto"/>
          </w:divBdr>
        </w:div>
        <w:div w:id="732042418">
          <w:marLeft w:val="640"/>
          <w:marRight w:val="0"/>
          <w:marTop w:val="0"/>
          <w:marBottom w:val="0"/>
          <w:divBdr>
            <w:top w:val="none" w:sz="0" w:space="0" w:color="auto"/>
            <w:left w:val="none" w:sz="0" w:space="0" w:color="auto"/>
            <w:bottom w:val="none" w:sz="0" w:space="0" w:color="auto"/>
            <w:right w:val="none" w:sz="0" w:space="0" w:color="auto"/>
          </w:divBdr>
        </w:div>
        <w:div w:id="297997061">
          <w:marLeft w:val="640"/>
          <w:marRight w:val="0"/>
          <w:marTop w:val="0"/>
          <w:marBottom w:val="0"/>
          <w:divBdr>
            <w:top w:val="none" w:sz="0" w:space="0" w:color="auto"/>
            <w:left w:val="none" w:sz="0" w:space="0" w:color="auto"/>
            <w:bottom w:val="none" w:sz="0" w:space="0" w:color="auto"/>
            <w:right w:val="none" w:sz="0" w:space="0" w:color="auto"/>
          </w:divBdr>
        </w:div>
        <w:div w:id="674844963">
          <w:marLeft w:val="640"/>
          <w:marRight w:val="0"/>
          <w:marTop w:val="0"/>
          <w:marBottom w:val="0"/>
          <w:divBdr>
            <w:top w:val="none" w:sz="0" w:space="0" w:color="auto"/>
            <w:left w:val="none" w:sz="0" w:space="0" w:color="auto"/>
            <w:bottom w:val="none" w:sz="0" w:space="0" w:color="auto"/>
            <w:right w:val="none" w:sz="0" w:space="0" w:color="auto"/>
          </w:divBdr>
        </w:div>
        <w:div w:id="1383748503">
          <w:marLeft w:val="640"/>
          <w:marRight w:val="0"/>
          <w:marTop w:val="0"/>
          <w:marBottom w:val="0"/>
          <w:divBdr>
            <w:top w:val="none" w:sz="0" w:space="0" w:color="auto"/>
            <w:left w:val="none" w:sz="0" w:space="0" w:color="auto"/>
            <w:bottom w:val="none" w:sz="0" w:space="0" w:color="auto"/>
            <w:right w:val="none" w:sz="0" w:space="0" w:color="auto"/>
          </w:divBdr>
        </w:div>
        <w:div w:id="1810199627">
          <w:marLeft w:val="640"/>
          <w:marRight w:val="0"/>
          <w:marTop w:val="0"/>
          <w:marBottom w:val="0"/>
          <w:divBdr>
            <w:top w:val="none" w:sz="0" w:space="0" w:color="auto"/>
            <w:left w:val="none" w:sz="0" w:space="0" w:color="auto"/>
            <w:bottom w:val="none" w:sz="0" w:space="0" w:color="auto"/>
            <w:right w:val="none" w:sz="0" w:space="0" w:color="auto"/>
          </w:divBdr>
        </w:div>
        <w:div w:id="501429913">
          <w:marLeft w:val="640"/>
          <w:marRight w:val="0"/>
          <w:marTop w:val="0"/>
          <w:marBottom w:val="0"/>
          <w:divBdr>
            <w:top w:val="none" w:sz="0" w:space="0" w:color="auto"/>
            <w:left w:val="none" w:sz="0" w:space="0" w:color="auto"/>
            <w:bottom w:val="none" w:sz="0" w:space="0" w:color="auto"/>
            <w:right w:val="none" w:sz="0" w:space="0" w:color="auto"/>
          </w:divBdr>
        </w:div>
        <w:div w:id="902905824">
          <w:marLeft w:val="640"/>
          <w:marRight w:val="0"/>
          <w:marTop w:val="0"/>
          <w:marBottom w:val="0"/>
          <w:divBdr>
            <w:top w:val="none" w:sz="0" w:space="0" w:color="auto"/>
            <w:left w:val="none" w:sz="0" w:space="0" w:color="auto"/>
            <w:bottom w:val="none" w:sz="0" w:space="0" w:color="auto"/>
            <w:right w:val="none" w:sz="0" w:space="0" w:color="auto"/>
          </w:divBdr>
        </w:div>
        <w:div w:id="412439767">
          <w:marLeft w:val="640"/>
          <w:marRight w:val="0"/>
          <w:marTop w:val="0"/>
          <w:marBottom w:val="0"/>
          <w:divBdr>
            <w:top w:val="none" w:sz="0" w:space="0" w:color="auto"/>
            <w:left w:val="none" w:sz="0" w:space="0" w:color="auto"/>
            <w:bottom w:val="none" w:sz="0" w:space="0" w:color="auto"/>
            <w:right w:val="none" w:sz="0" w:space="0" w:color="auto"/>
          </w:divBdr>
        </w:div>
      </w:divsChild>
    </w:div>
    <w:div w:id="1442413255">
      <w:bodyDiv w:val="1"/>
      <w:marLeft w:val="0"/>
      <w:marRight w:val="0"/>
      <w:marTop w:val="0"/>
      <w:marBottom w:val="0"/>
      <w:divBdr>
        <w:top w:val="none" w:sz="0" w:space="0" w:color="auto"/>
        <w:left w:val="none" w:sz="0" w:space="0" w:color="auto"/>
        <w:bottom w:val="none" w:sz="0" w:space="0" w:color="auto"/>
        <w:right w:val="none" w:sz="0" w:space="0" w:color="auto"/>
      </w:divBdr>
      <w:divsChild>
        <w:div w:id="692344645">
          <w:marLeft w:val="640"/>
          <w:marRight w:val="0"/>
          <w:marTop w:val="0"/>
          <w:marBottom w:val="0"/>
          <w:divBdr>
            <w:top w:val="none" w:sz="0" w:space="0" w:color="auto"/>
            <w:left w:val="none" w:sz="0" w:space="0" w:color="auto"/>
            <w:bottom w:val="none" w:sz="0" w:space="0" w:color="auto"/>
            <w:right w:val="none" w:sz="0" w:space="0" w:color="auto"/>
          </w:divBdr>
        </w:div>
        <w:div w:id="574978817">
          <w:marLeft w:val="640"/>
          <w:marRight w:val="0"/>
          <w:marTop w:val="0"/>
          <w:marBottom w:val="0"/>
          <w:divBdr>
            <w:top w:val="none" w:sz="0" w:space="0" w:color="auto"/>
            <w:left w:val="none" w:sz="0" w:space="0" w:color="auto"/>
            <w:bottom w:val="none" w:sz="0" w:space="0" w:color="auto"/>
            <w:right w:val="none" w:sz="0" w:space="0" w:color="auto"/>
          </w:divBdr>
        </w:div>
        <w:div w:id="2039548954">
          <w:marLeft w:val="640"/>
          <w:marRight w:val="0"/>
          <w:marTop w:val="0"/>
          <w:marBottom w:val="0"/>
          <w:divBdr>
            <w:top w:val="none" w:sz="0" w:space="0" w:color="auto"/>
            <w:left w:val="none" w:sz="0" w:space="0" w:color="auto"/>
            <w:bottom w:val="none" w:sz="0" w:space="0" w:color="auto"/>
            <w:right w:val="none" w:sz="0" w:space="0" w:color="auto"/>
          </w:divBdr>
        </w:div>
        <w:div w:id="1175262049">
          <w:marLeft w:val="640"/>
          <w:marRight w:val="0"/>
          <w:marTop w:val="0"/>
          <w:marBottom w:val="0"/>
          <w:divBdr>
            <w:top w:val="none" w:sz="0" w:space="0" w:color="auto"/>
            <w:left w:val="none" w:sz="0" w:space="0" w:color="auto"/>
            <w:bottom w:val="none" w:sz="0" w:space="0" w:color="auto"/>
            <w:right w:val="none" w:sz="0" w:space="0" w:color="auto"/>
          </w:divBdr>
        </w:div>
        <w:div w:id="105665508">
          <w:marLeft w:val="640"/>
          <w:marRight w:val="0"/>
          <w:marTop w:val="0"/>
          <w:marBottom w:val="0"/>
          <w:divBdr>
            <w:top w:val="none" w:sz="0" w:space="0" w:color="auto"/>
            <w:left w:val="none" w:sz="0" w:space="0" w:color="auto"/>
            <w:bottom w:val="none" w:sz="0" w:space="0" w:color="auto"/>
            <w:right w:val="none" w:sz="0" w:space="0" w:color="auto"/>
          </w:divBdr>
        </w:div>
        <w:div w:id="1935937343">
          <w:marLeft w:val="640"/>
          <w:marRight w:val="0"/>
          <w:marTop w:val="0"/>
          <w:marBottom w:val="0"/>
          <w:divBdr>
            <w:top w:val="none" w:sz="0" w:space="0" w:color="auto"/>
            <w:left w:val="none" w:sz="0" w:space="0" w:color="auto"/>
            <w:bottom w:val="none" w:sz="0" w:space="0" w:color="auto"/>
            <w:right w:val="none" w:sz="0" w:space="0" w:color="auto"/>
          </w:divBdr>
        </w:div>
        <w:div w:id="1762871724">
          <w:marLeft w:val="640"/>
          <w:marRight w:val="0"/>
          <w:marTop w:val="0"/>
          <w:marBottom w:val="0"/>
          <w:divBdr>
            <w:top w:val="none" w:sz="0" w:space="0" w:color="auto"/>
            <w:left w:val="none" w:sz="0" w:space="0" w:color="auto"/>
            <w:bottom w:val="none" w:sz="0" w:space="0" w:color="auto"/>
            <w:right w:val="none" w:sz="0" w:space="0" w:color="auto"/>
          </w:divBdr>
        </w:div>
        <w:div w:id="1602295551">
          <w:marLeft w:val="640"/>
          <w:marRight w:val="0"/>
          <w:marTop w:val="0"/>
          <w:marBottom w:val="0"/>
          <w:divBdr>
            <w:top w:val="none" w:sz="0" w:space="0" w:color="auto"/>
            <w:left w:val="none" w:sz="0" w:space="0" w:color="auto"/>
            <w:bottom w:val="none" w:sz="0" w:space="0" w:color="auto"/>
            <w:right w:val="none" w:sz="0" w:space="0" w:color="auto"/>
          </w:divBdr>
        </w:div>
        <w:div w:id="1035154672">
          <w:marLeft w:val="640"/>
          <w:marRight w:val="0"/>
          <w:marTop w:val="0"/>
          <w:marBottom w:val="0"/>
          <w:divBdr>
            <w:top w:val="none" w:sz="0" w:space="0" w:color="auto"/>
            <w:left w:val="none" w:sz="0" w:space="0" w:color="auto"/>
            <w:bottom w:val="none" w:sz="0" w:space="0" w:color="auto"/>
            <w:right w:val="none" w:sz="0" w:space="0" w:color="auto"/>
          </w:divBdr>
        </w:div>
        <w:div w:id="1969431207">
          <w:marLeft w:val="640"/>
          <w:marRight w:val="0"/>
          <w:marTop w:val="0"/>
          <w:marBottom w:val="0"/>
          <w:divBdr>
            <w:top w:val="none" w:sz="0" w:space="0" w:color="auto"/>
            <w:left w:val="none" w:sz="0" w:space="0" w:color="auto"/>
            <w:bottom w:val="none" w:sz="0" w:space="0" w:color="auto"/>
            <w:right w:val="none" w:sz="0" w:space="0" w:color="auto"/>
          </w:divBdr>
        </w:div>
        <w:div w:id="2038040374">
          <w:marLeft w:val="640"/>
          <w:marRight w:val="0"/>
          <w:marTop w:val="0"/>
          <w:marBottom w:val="0"/>
          <w:divBdr>
            <w:top w:val="none" w:sz="0" w:space="0" w:color="auto"/>
            <w:left w:val="none" w:sz="0" w:space="0" w:color="auto"/>
            <w:bottom w:val="none" w:sz="0" w:space="0" w:color="auto"/>
            <w:right w:val="none" w:sz="0" w:space="0" w:color="auto"/>
          </w:divBdr>
        </w:div>
        <w:div w:id="537015396">
          <w:marLeft w:val="640"/>
          <w:marRight w:val="0"/>
          <w:marTop w:val="0"/>
          <w:marBottom w:val="0"/>
          <w:divBdr>
            <w:top w:val="none" w:sz="0" w:space="0" w:color="auto"/>
            <w:left w:val="none" w:sz="0" w:space="0" w:color="auto"/>
            <w:bottom w:val="none" w:sz="0" w:space="0" w:color="auto"/>
            <w:right w:val="none" w:sz="0" w:space="0" w:color="auto"/>
          </w:divBdr>
        </w:div>
        <w:div w:id="1804880041">
          <w:marLeft w:val="640"/>
          <w:marRight w:val="0"/>
          <w:marTop w:val="0"/>
          <w:marBottom w:val="0"/>
          <w:divBdr>
            <w:top w:val="none" w:sz="0" w:space="0" w:color="auto"/>
            <w:left w:val="none" w:sz="0" w:space="0" w:color="auto"/>
            <w:bottom w:val="none" w:sz="0" w:space="0" w:color="auto"/>
            <w:right w:val="none" w:sz="0" w:space="0" w:color="auto"/>
          </w:divBdr>
        </w:div>
        <w:div w:id="399905188">
          <w:marLeft w:val="640"/>
          <w:marRight w:val="0"/>
          <w:marTop w:val="0"/>
          <w:marBottom w:val="0"/>
          <w:divBdr>
            <w:top w:val="none" w:sz="0" w:space="0" w:color="auto"/>
            <w:left w:val="none" w:sz="0" w:space="0" w:color="auto"/>
            <w:bottom w:val="none" w:sz="0" w:space="0" w:color="auto"/>
            <w:right w:val="none" w:sz="0" w:space="0" w:color="auto"/>
          </w:divBdr>
        </w:div>
        <w:div w:id="1354115714">
          <w:marLeft w:val="640"/>
          <w:marRight w:val="0"/>
          <w:marTop w:val="0"/>
          <w:marBottom w:val="0"/>
          <w:divBdr>
            <w:top w:val="none" w:sz="0" w:space="0" w:color="auto"/>
            <w:left w:val="none" w:sz="0" w:space="0" w:color="auto"/>
            <w:bottom w:val="none" w:sz="0" w:space="0" w:color="auto"/>
            <w:right w:val="none" w:sz="0" w:space="0" w:color="auto"/>
          </w:divBdr>
        </w:div>
      </w:divsChild>
    </w:div>
    <w:div w:id="1461651666">
      <w:bodyDiv w:val="1"/>
      <w:marLeft w:val="0"/>
      <w:marRight w:val="0"/>
      <w:marTop w:val="0"/>
      <w:marBottom w:val="0"/>
      <w:divBdr>
        <w:top w:val="none" w:sz="0" w:space="0" w:color="auto"/>
        <w:left w:val="none" w:sz="0" w:space="0" w:color="auto"/>
        <w:bottom w:val="none" w:sz="0" w:space="0" w:color="auto"/>
        <w:right w:val="none" w:sz="0" w:space="0" w:color="auto"/>
      </w:divBdr>
      <w:divsChild>
        <w:div w:id="2084062393">
          <w:marLeft w:val="640"/>
          <w:marRight w:val="0"/>
          <w:marTop w:val="0"/>
          <w:marBottom w:val="0"/>
          <w:divBdr>
            <w:top w:val="none" w:sz="0" w:space="0" w:color="auto"/>
            <w:left w:val="none" w:sz="0" w:space="0" w:color="auto"/>
            <w:bottom w:val="none" w:sz="0" w:space="0" w:color="auto"/>
            <w:right w:val="none" w:sz="0" w:space="0" w:color="auto"/>
          </w:divBdr>
        </w:div>
        <w:div w:id="2082866922">
          <w:marLeft w:val="640"/>
          <w:marRight w:val="0"/>
          <w:marTop w:val="0"/>
          <w:marBottom w:val="0"/>
          <w:divBdr>
            <w:top w:val="none" w:sz="0" w:space="0" w:color="auto"/>
            <w:left w:val="none" w:sz="0" w:space="0" w:color="auto"/>
            <w:bottom w:val="none" w:sz="0" w:space="0" w:color="auto"/>
            <w:right w:val="none" w:sz="0" w:space="0" w:color="auto"/>
          </w:divBdr>
        </w:div>
        <w:div w:id="1109398684">
          <w:marLeft w:val="640"/>
          <w:marRight w:val="0"/>
          <w:marTop w:val="0"/>
          <w:marBottom w:val="0"/>
          <w:divBdr>
            <w:top w:val="none" w:sz="0" w:space="0" w:color="auto"/>
            <w:left w:val="none" w:sz="0" w:space="0" w:color="auto"/>
            <w:bottom w:val="none" w:sz="0" w:space="0" w:color="auto"/>
            <w:right w:val="none" w:sz="0" w:space="0" w:color="auto"/>
          </w:divBdr>
        </w:div>
        <w:div w:id="714893094">
          <w:marLeft w:val="640"/>
          <w:marRight w:val="0"/>
          <w:marTop w:val="0"/>
          <w:marBottom w:val="0"/>
          <w:divBdr>
            <w:top w:val="none" w:sz="0" w:space="0" w:color="auto"/>
            <w:left w:val="none" w:sz="0" w:space="0" w:color="auto"/>
            <w:bottom w:val="none" w:sz="0" w:space="0" w:color="auto"/>
            <w:right w:val="none" w:sz="0" w:space="0" w:color="auto"/>
          </w:divBdr>
        </w:div>
        <w:div w:id="1261255780">
          <w:marLeft w:val="640"/>
          <w:marRight w:val="0"/>
          <w:marTop w:val="0"/>
          <w:marBottom w:val="0"/>
          <w:divBdr>
            <w:top w:val="none" w:sz="0" w:space="0" w:color="auto"/>
            <w:left w:val="none" w:sz="0" w:space="0" w:color="auto"/>
            <w:bottom w:val="none" w:sz="0" w:space="0" w:color="auto"/>
            <w:right w:val="none" w:sz="0" w:space="0" w:color="auto"/>
          </w:divBdr>
        </w:div>
        <w:div w:id="1487548236">
          <w:marLeft w:val="640"/>
          <w:marRight w:val="0"/>
          <w:marTop w:val="0"/>
          <w:marBottom w:val="0"/>
          <w:divBdr>
            <w:top w:val="none" w:sz="0" w:space="0" w:color="auto"/>
            <w:left w:val="none" w:sz="0" w:space="0" w:color="auto"/>
            <w:bottom w:val="none" w:sz="0" w:space="0" w:color="auto"/>
            <w:right w:val="none" w:sz="0" w:space="0" w:color="auto"/>
          </w:divBdr>
        </w:div>
        <w:div w:id="113788934">
          <w:marLeft w:val="640"/>
          <w:marRight w:val="0"/>
          <w:marTop w:val="0"/>
          <w:marBottom w:val="0"/>
          <w:divBdr>
            <w:top w:val="none" w:sz="0" w:space="0" w:color="auto"/>
            <w:left w:val="none" w:sz="0" w:space="0" w:color="auto"/>
            <w:bottom w:val="none" w:sz="0" w:space="0" w:color="auto"/>
            <w:right w:val="none" w:sz="0" w:space="0" w:color="auto"/>
          </w:divBdr>
        </w:div>
        <w:div w:id="836921655">
          <w:marLeft w:val="640"/>
          <w:marRight w:val="0"/>
          <w:marTop w:val="0"/>
          <w:marBottom w:val="0"/>
          <w:divBdr>
            <w:top w:val="none" w:sz="0" w:space="0" w:color="auto"/>
            <w:left w:val="none" w:sz="0" w:space="0" w:color="auto"/>
            <w:bottom w:val="none" w:sz="0" w:space="0" w:color="auto"/>
            <w:right w:val="none" w:sz="0" w:space="0" w:color="auto"/>
          </w:divBdr>
        </w:div>
        <w:div w:id="421142157">
          <w:marLeft w:val="640"/>
          <w:marRight w:val="0"/>
          <w:marTop w:val="0"/>
          <w:marBottom w:val="0"/>
          <w:divBdr>
            <w:top w:val="none" w:sz="0" w:space="0" w:color="auto"/>
            <w:left w:val="none" w:sz="0" w:space="0" w:color="auto"/>
            <w:bottom w:val="none" w:sz="0" w:space="0" w:color="auto"/>
            <w:right w:val="none" w:sz="0" w:space="0" w:color="auto"/>
          </w:divBdr>
        </w:div>
        <w:div w:id="290522155">
          <w:marLeft w:val="640"/>
          <w:marRight w:val="0"/>
          <w:marTop w:val="0"/>
          <w:marBottom w:val="0"/>
          <w:divBdr>
            <w:top w:val="none" w:sz="0" w:space="0" w:color="auto"/>
            <w:left w:val="none" w:sz="0" w:space="0" w:color="auto"/>
            <w:bottom w:val="none" w:sz="0" w:space="0" w:color="auto"/>
            <w:right w:val="none" w:sz="0" w:space="0" w:color="auto"/>
          </w:divBdr>
        </w:div>
        <w:div w:id="1706716212">
          <w:marLeft w:val="640"/>
          <w:marRight w:val="0"/>
          <w:marTop w:val="0"/>
          <w:marBottom w:val="0"/>
          <w:divBdr>
            <w:top w:val="none" w:sz="0" w:space="0" w:color="auto"/>
            <w:left w:val="none" w:sz="0" w:space="0" w:color="auto"/>
            <w:bottom w:val="none" w:sz="0" w:space="0" w:color="auto"/>
            <w:right w:val="none" w:sz="0" w:space="0" w:color="auto"/>
          </w:divBdr>
        </w:div>
        <w:div w:id="970288287">
          <w:marLeft w:val="640"/>
          <w:marRight w:val="0"/>
          <w:marTop w:val="0"/>
          <w:marBottom w:val="0"/>
          <w:divBdr>
            <w:top w:val="none" w:sz="0" w:space="0" w:color="auto"/>
            <w:left w:val="none" w:sz="0" w:space="0" w:color="auto"/>
            <w:bottom w:val="none" w:sz="0" w:space="0" w:color="auto"/>
            <w:right w:val="none" w:sz="0" w:space="0" w:color="auto"/>
          </w:divBdr>
        </w:div>
        <w:div w:id="694229825">
          <w:marLeft w:val="640"/>
          <w:marRight w:val="0"/>
          <w:marTop w:val="0"/>
          <w:marBottom w:val="0"/>
          <w:divBdr>
            <w:top w:val="none" w:sz="0" w:space="0" w:color="auto"/>
            <w:left w:val="none" w:sz="0" w:space="0" w:color="auto"/>
            <w:bottom w:val="none" w:sz="0" w:space="0" w:color="auto"/>
            <w:right w:val="none" w:sz="0" w:space="0" w:color="auto"/>
          </w:divBdr>
        </w:div>
        <w:div w:id="742602400">
          <w:marLeft w:val="640"/>
          <w:marRight w:val="0"/>
          <w:marTop w:val="0"/>
          <w:marBottom w:val="0"/>
          <w:divBdr>
            <w:top w:val="none" w:sz="0" w:space="0" w:color="auto"/>
            <w:left w:val="none" w:sz="0" w:space="0" w:color="auto"/>
            <w:bottom w:val="none" w:sz="0" w:space="0" w:color="auto"/>
            <w:right w:val="none" w:sz="0" w:space="0" w:color="auto"/>
          </w:divBdr>
        </w:div>
        <w:div w:id="720834469">
          <w:marLeft w:val="640"/>
          <w:marRight w:val="0"/>
          <w:marTop w:val="0"/>
          <w:marBottom w:val="0"/>
          <w:divBdr>
            <w:top w:val="none" w:sz="0" w:space="0" w:color="auto"/>
            <w:left w:val="none" w:sz="0" w:space="0" w:color="auto"/>
            <w:bottom w:val="none" w:sz="0" w:space="0" w:color="auto"/>
            <w:right w:val="none" w:sz="0" w:space="0" w:color="auto"/>
          </w:divBdr>
        </w:div>
        <w:div w:id="1157309722">
          <w:marLeft w:val="640"/>
          <w:marRight w:val="0"/>
          <w:marTop w:val="0"/>
          <w:marBottom w:val="0"/>
          <w:divBdr>
            <w:top w:val="none" w:sz="0" w:space="0" w:color="auto"/>
            <w:left w:val="none" w:sz="0" w:space="0" w:color="auto"/>
            <w:bottom w:val="none" w:sz="0" w:space="0" w:color="auto"/>
            <w:right w:val="none" w:sz="0" w:space="0" w:color="auto"/>
          </w:divBdr>
        </w:div>
        <w:div w:id="1853757332">
          <w:marLeft w:val="640"/>
          <w:marRight w:val="0"/>
          <w:marTop w:val="0"/>
          <w:marBottom w:val="0"/>
          <w:divBdr>
            <w:top w:val="none" w:sz="0" w:space="0" w:color="auto"/>
            <w:left w:val="none" w:sz="0" w:space="0" w:color="auto"/>
            <w:bottom w:val="none" w:sz="0" w:space="0" w:color="auto"/>
            <w:right w:val="none" w:sz="0" w:space="0" w:color="auto"/>
          </w:divBdr>
        </w:div>
        <w:div w:id="681124896">
          <w:marLeft w:val="640"/>
          <w:marRight w:val="0"/>
          <w:marTop w:val="0"/>
          <w:marBottom w:val="0"/>
          <w:divBdr>
            <w:top w:val="none" w:sz="0" w:space="0" w:color="auto"/>
            <w:left w:val="none" w:sz="0" w:space="0" w:color="auto"/>
            <w:bottom w:val="none" w:sz="0" w:space="0" w:color="auto"/>
            <w:right w:val="none" w:sz="0" w:space="0" w:color="auto"/>
          </w:divBdr>
        </w:div>
        <w:div w:id="1812020712">
          <w:marLeft w:val="640"/>
          <w:marRight w:val="0"/>
          <w:marTop w:val="0"/>
          <w:marBottom w:val="0"/>
          <w:divBdr>
            <w:top w:val="none" w:sz="0" w:space="0" w:color="auto"/>
            <w:left w:val="none" w:sz="0" w:space="0" w:color="auto"/>
            <w:bottom w:val="none" w:sz="0" w:space="0" w:color="auto"/>
            <w:right w:val="none" w:sz="0" w:space="0" w:color="auto"/>
          </w:divBdr>
        </w:div>
        <w:div w:id="10884179">
          <w:marLeft w:val="640"/>
          <w:marRight w:val="0"/>
          <w:marTop w:val="0"/>
          <w:marBottom w:val="0"/>
          <w:divBdr>
            <w:top w:val="none" w:sz="0" w:space="0" w:color="auto"/>
            <w:left w:val="none" w:sz="0" w:space="0" w:color="auto"/>
            <w:bottom w:val="none" w:sz="0" w:space="0" w:color="auto"/>
            <w:right w:val="none" w:sz="0" w:space="0" w:color="auto"/>
          </w:divBdr>
        </w:div>
        <w:div w:id="1021391354">
          <w:marLeft w:val="640"/>
          <w:marRight w:val="0"/>
          <w:marTop w:val="0"/>
          <w:marBottom w:val="0"/>
          <w:divBdr>
            <w:top w:val="none" w:sz="0" w:space="0" w:color="auto"/>
            <w:left w:val="none" w:sz="0" w:space="0" w:color="auto"/>
            <w:bottom w:val="none" w:sz="0" w:space="0" w:color="auto"/>
            <w:right w:val="none" w:sz="0" w:space="0" w:color="auto"/>
          </w:divBdr>
        </w:div>
        <w:div w:id="1712992379">
          <w:marLeft w:val="640"/>
          <w:marRight w:val="0"/>
          <w:marTop w:val="0"/>
          <w:marBottom w:val="0"/>
          <w:divBdr>
            <w:top w:val="none" w:sz="0" w:space="0" w:color="auto"/>
            <w:left w:val="none" w:sz="0" w:space="0" w:color="auto"/>
            <w:bottom w:val="none" w:sz="0" w:space="0" w:color="auto"/>
            <w:right w:val="none" w:sz="0" w:space="0" w:color="auto"/>
          </w:divBdr>
        </w:div>
        <w:div w:id="1650750631">
          <w:marLeft w:val="640"/>
          <w:marRight w:val="0"/>
          <w:marTop w:val="0"/>
          <w:marBottom w:val="0"/>
          <w:divBdr>
            <w:top w:val="none" w:sz="0" w:space="0" w:color="auto"/>
            <w:left w:val="none" w:sz="0" w:space="0" w:color="auto"/>
            <w:bottom w:val="none" w:sz="0" w:space="0" w:color="auto"/>
            <w:right w:val="none" w:sz="0" w:space="0" w:color="auto"/>
          </w:divBdr>
        </w:div>
        <w:div w:id="1175539453">
          <w:marLeft w:val="640"/>
          <w:marRight w:val="0"/>
          <w:marTop w:val="0"/>
          <w:marBottom w:val="0"/>
          <w:divBdr>
            <w:top w:val="none" w:sz="0" w:space="0" w:color="auto"/>
            <w:left w:val="none" w:sz="0" w:space="0" w:color="auto"/>
            <w:bottom w:val="none" w:sz="0" w:space="0" w:color="auto"/>
            <w:right w:val="none" w:sz="0" w:space="0" w:color="auto"/>
          </w:divBdr>
        </w:div>
        <w:div w:id="1542858023">
          <w:marLeft w:val="640"/>
          <w:marRight w:val="0"/>
          <w:marTop w:val="0"/>
          <w:marBottom w:val="0"/>
          <w:divBdr>
            <w:top w:val="none" w:sz="0" w:space="0" w:color="auto"/>
            <w:left w:val="none" w:sz="0" w:space="0" w:color="auto"/>
            <w:bottom w:val="none" w:sz="0" w:space="0" w:color="auto"/>
            <w:right w:val="none" w:sz="0" w:space="0" w:color="auto"/>
          </w:divBdr>
        </w:div>
        <w:div w:id="1388725653">
          <w:marLeft w:val="640"/>
          <w:marRight w:val="0"/>
          <w:marTop w:val="0"/>
          <w:marBottom w:val="0"/>
          <w:divBdr>
            <w:top w:val="none" w:sz="0" w:space="0" w:color="auto"/>
            <w:left w:val="none" w:sz="0" w:space="0" w:color="auto"/>
            <w:bottom w:val="none" w:sz="0" w:space="0" w:color="auto"/>
            <w:right w:val="none" w:sz="0" w:space="0" w:color="auto"/>
          </w:divBdr>
        </w:div>
        <w:div w:id="270939510">
          <w:marLeft w:val="640"/>
          <w:marRight w:val="0"/>
          <w:marTop w:val="0"/>
          <w:marBottom w:val="0"/>
          <w:divBdr>
            <w:top w:val="none" w:sz="0" w:space="0" w:color="auto"/>
            <w:left w:val="none" w:sz="0" w:space="0" w:color="auto"/>
            <w:bottom w:val="none" w:sz="0" w:space="0" w:color="auto"/>
            <w:right w:val="none" w:sz="0" w:space="0" w:color="auto"/>
          </w:divBdr>
        </w:div>
        <w:div w:id="351732740">
          <w:marLeft w:val="640"/>
          <w:marRight w:val="0"/>
          <w:marTop w:val="0"/>
          <w:marBottom w:val="0"/>
          <w:divBdr>
            <w:top w:val="none" w:sz="0" w:space="0" w:color="auto"/>
            <w:left w:val="none" w:sz="0" w:space="0" w:color="auto"/>
            <w:bottom w:val="none" w:sz="0" w:space="0" w:color="auto"/>
            <w:right w:val="none" w:sz="0" w:space="0" w:color="auto"/>
          </w:divBdr>
        </w:div>
        <w:div w:id="185755200">
          <w:marLeft w:val="640"/>
          <w:marRight w:val="0"/>
          <w:marTop w:val="0"/>
          <w:marBottom w:val="0"/>
          <w:divBdr>
            <w:top w:val="none" w:sz="0" w:space="0" w:color="auto"/>
            <w:left w:val="none" w:sz="0" w:space="0" w:color="auto"/>
            <w:bottom w:val="none" w:sz="0" w:space="0" w:color="auto"/>
            <w:right w:val="none" w:sz="0" w:space="0" w:color="auto"/>
          </w:divBdr>
        </w:div>
        <w:div w:id="1051805901">
          <w:marLeft w:val="640"/>
          <w:marRight w:val="0"/>
          <w:marTop w:val="0"/>
          <w:marBottom w:val="0"/>
          <w:divBdr>
            <w:top w:val="none" w:sz="0" w:space="0" w:color="auto"/>
            <w:left w:val="none" w:sz="0" w:space="0" w:color="auto"/>
            <w:bottom w:val="none" w:sz="0" w:space="0" w:color="auto"/>
            <w:right w:val="none" w:sz="0" w:space="0" w:color="auto"/>
          </w:divBdr>
        </w:div>
        <w:div w:id="2132168025">
          <w:marLeft w:val="640"/>
          <w:marRight w:val="0"/>
          <w:marTop w:val="0"/>
          <w:marBottom w:val="0"/>
          <w:divBdr>
            <w:top w:val="none" w:sz="0" w:space="0" w:color="auto"/>
            <w:left w:val="none" w:sz="0" w:space="0" w:color="auto"/>
            <w:bottom w:val="none" w:sz="0" w:space="0" w:color="auto"/>
            <w:right w:val="none" w:sz="0" w:space="0" w:color="auto"/>
          </w:divBdr>
        </w:div>
        <w:div w:id="1850441650">
          <w:marLeft w:val="640"/>
          <w:marRight w:val="0"/>
          <w:marTop w:val="0"/>
          <w:marBottom w:val="0"/>
          <w:divBdr>
            <w:top w:val="none" w:sz="0" w:space="0" w:color="auto"/>
            <w:left w:val="none" w:sz="0" w:space="0" w:color="auto"/>
            <w:bottom w:val="none" w:sz="0" w:space="0" w:color="auto"/>
            <w:right w:val="none" w:sz="0" w:space="0" w:color="auto"/>
          </w:divBdr>
        </w:div>
        <w:div w:id="234323149">
          <w:marLeft w:val="640"/>
          <w:marRight w:val="0"/>
          <w:marTop w:val="0"/>
          <w:marBottom w:val="0"/>
          <w:divBdr>
            <w:top w:val="none" w:sz="0" w:space="0" w:color="auto"/>
            <w:left w:val="none" w:sz="0" w:space="0" w:color="auto"/>
            <w:bottom w:val="none" w:sz="0" w:space="0" w:color="auto"/>
            <w:right w:val="none" w:sz="0" w:space="0" w:color="auto"/>
          </w:divBdr>
        </w:div>
        <w:div w:id="1966698196">
          <w:marLeft w:val="640"/>
          <w:marRight w:val="0"/>
          <w:marTop w:val="0"/>
          <w:marBottom w:val="0"/>
          <w:divBdr>
            <w:top w:val="none" w:sz="0" w:space="0" w:color="auto"/>
            <w:left w:val="none" w:sz="0" w:space="0" w:color="auto"/>
            <w:bottom w:val="none" w:sz="0" w:space="0" w:color="auto"/>
            <w:right w:val="none" w:sz="0" w:space="0" w:color="auto"/>
          </w:divBdr>
        </w:div>
        <w:div w:id="1824850467">
          <w:marLeft w:val="640"/>
          <w:marRight w:val="0"/>
          <w:marTop w:val="0"/>
          <w:marBottom w:val="0"/>
          <w:divBdr>
            <w:top w:val="none" w:sz="0" w:space="0" w:color="auto"/>
            <w:left w:val="none" w:sz="0" w:space="0" w:color="auto"/>
            <w:bottom w:val="none" w:sz="0" w:space="0" w:color="auto"/>
            <w:right w:val="none" w:sz="0" w:space="0" w:color="auto"/>
          </w:divBdr>
        </w:div>
        <w:div w:id="293217471">
          <w:marLeft w:val="640"/>
          <w:marRight w:val="0"/>
          <w:marTop w:val="0"/>
          <w:marBottom w:val="0"/>
          <w:divBdr>
            <w:top w:val="none" w:sz="0" w:space="0" w:color="auto"/>
            <w:left w:val="none" w:sz="0" w:space="0" w:color="auto"/>
            <w:bottom w:val="none" w:sz="0" w:space="0" w:color="auto"/>
            <w:right w:val="none" w:sz="0" w:space="0" w:color="auto"/>
          </w:divBdr>
        </w:div>
        <w:div w:id="1077510061">
          <w:marLeft w:val="640"/>
          <w:marRight w:val="0"/>
          <w:marTop w:val="0"/>
          <w:marBottom w:val="0"/>
          <w:divBdr>
            <w:top w:val="none" w:sz="0" w:space="0" w:color="auto"/>
            <w:left w:val="none" w:sz="0" w:space="0" w:color="auto"/>
            <w:bottom w:val="none" w:sz="0" w:space="0" w:color="auto"/>
            <w:right w:val="none" w:sz="0" w:space="0" w:color="auto"/>
          </w:divBdr>
        </w:div>
        <w:div w:id="860439237">
          <w:marLeft w:val="640"/>
          <w:marRight w:val="0"/>
          <w:marTop w:val="0"/>
          <w:marBottom w:val="0"/>
          <w:divBdr>
            <w:top w:val="none" w:sz="0" w:space="0" w:color="auto"/>
            <w:left w:val="none" w:sz="0" w:space="0" w:color="auto"/>
            <w:bottom w:val="none" w:sz="0" w:space="0" w:color="auto"/>
            <w:right w:val="none" w:sz="0" w:space="0" w:color="auto"/>
          </w:divBdr>
        </w:div>
        <w:div w:id="676923961">
          <w:marLeft w:val="640"/>
          <w:marRight w:val="0"/>
          <w:marTop w:val="0"/>
          <w:marBottom w:val="0"/>
          <w:divBdr>
            <w:top w:val="none" w:sz="0" w:space="0" w:color="auto"/>
            <w:left w:val="none" w:sz="0" w:space="0" w:color="auto"/>
            <w:bottom w:val="none" w:sz="0" w:space="0" w:color="auto"/>
            <w:right w:val="none" w:sz="0" w:space="0" w:color="auto"/>
          </w:divBdr>
        </w:div>
        <w:div w:id="629016147">
          <w:marLeft w:val="640"/>
          <w:marRight w:val="0"/>
          <w:marTop w:val="0"/>
          <w:marBottom w:val="0"/>
          <w:divBdr>
            <w:top w:val="none" w:sz="0" w:space="0" w:color="auto"/>
            <w:left w:val="none" w:sz="0" w:space="0" w:color="auto"/>
            <w:bottom w:val="none" w:sz="0" w:space="0" w:color="auto"/>
            <w:right w:val="none" w:sz="0" w:space="0" w:color="auto"/>
          </w:divBdr>
        </w:div>
        <w:div w:id="841622269">
          <w:marLeft w:val="640"/>
          <w:marRight w:val="0"/>
          <w:marTop w:val="0"/>
          <w:marBottom w:val="0"/>
          <w:divBdr>
            <w:top w:val="none" w:sz="0" w:space="0" w:color="auto"/>
            <w:left w:val="none" w:sz="0" w:space="0" w:color="auto"/>
            <w:bottom w:val="none" w:sz="0" w:space="0" w:color="auto"/>
            <w:right w:val="none" w:sz="0" w:space="0" w:color="auto"/>
          </w:divBdr>
        </w:div>
        <w:div w:id="1362127440">
          <w:marLeft w:val="640"/>
          <w:marRight w:val="0"/>
          <w:marTop w:val="0"/>
          <w:marBottom w:val="0"/>
          <w:divBdr>
            <w:top w:val="none" w:sz="0" w:space="0" w:color="auto"/>
            <w:left w:val="none" w:sz="0" w:space="0" w:color="auto"/>
            <w:bottom w:val="none" w:sz="0" w:space="0" w:color="auto"/>
            <w:right w:val="none" w:sz="0" w:space="0" w:color="auto"/>
          </w:divBdr>
        </w:div>
        <w:div w:id="856846925">
          <w:marLeft w:val="640"/>
          <w:marRight w:val="0"/>
          <w:marTop w:val="0"/>
          <w:marBottom w:val="0"/>
          <w:divBdr>
            <w:top w:val="none" w:sz="0" w:space="0" w:color="auto"/>
            <w:left w:val="none" w:sz="0" w:space="0" w:color="auto"/>
            <w:bottom w:val="none" w:sz="0" w:space="0" w:color="auto"/>
            <w:right w:val="none" w:sz="0" w:space="0" w:color="auto"/>
          </w:divBdr>
        </w:div>
        <w:div w:id="263003629">
          <w:marLeft w:val="640"/>
          <w:marRight w:val="0"/>
          <w:marTop w:val="0"/>
          <w:marBottom w:val="0"/>
          <w:divBdr>
            <w:top w:val="none" w:sz="0" w:space="0" w:color="auto"/>
            <w:left w:val="none" w:sz="0" w:space="0" w:color="auto"/>
            <w:bottom w:val="none" w:sz="0" w:space="0" w:color="auto"/>
            <w:right w:val="none" w:sz="0" w:space="0" w:color="auto"/>
          </w:divBdr>
        </w:div>
        <w:div w:id="461659984">
          <w:marLeft w:val="640"/>
          <w:marRight w:val="0"/>
          <w:marTop w:val="0"/>
          <w:marBottom w:val="0"/>
          <w:divBdr>
            <w:top w:val="none" w:sz="0" w:space="0" w:color="auto"/>
            <w:left w:val="none" w:sz="0" w:space="0" w:color="auto"/>
            <w:bottom w:val="none" w:sz="0" w:space="0" w:color="auto"/>
            <w:right w:val="none" w:sz="0" w:space="0" w:color="auto"/>
          </w:divBdr>
        </w:div>
        <w:div w:id="498809422">
          <w:marLeft w:val="640"/>
          <w:marRight w:val="0"/>
          <w:marTop w:val="0"/>
          <w:marBottom w:val="0"/>
          <w:divBdr>
            <w:top w:val="none" w:sz="0" w:space="0" w:color="auto"/>
            <w:left w:val="none" w:sz="0" w:space="0" w:color="auto"/>
            <w:bottom w:val="none" w:sz="0" w:space="0" w:color="auto"/>
            <w:right w:val="none" w:sz="0" w:space="0" w:color="auto"/>
          </w:divBdr>
        </w:div>
      </w:divsChild>
    </w:div>
    <w:div w:id="1470971846">
      <w:bodyDiv w:val="1"/>
      <w:marLeft w:val="0"/>
      <w:marRight w:val="0"/>
      <w:marTop w:val="0"/>
      <w:marBottom w:val="0"/>
      <w:divBdr>
        <w:top w:val="none" w:sz="0" w:space="0" w:color="auto"/>
        <w:left w:val="none" w:sz="0" w:space="0" w:color="auto"/>
        <w:bottom w:val="none" w:sz="0" w:space="0" w:color="auto"/>
        <w:right w:val="none" w:sz="0" w:space="0" w:color="auto"/>
      </w:divBdr>
      <w:divsChild>
        <w:div w:id="819616472">
          <w:marLeft w:val="640"/>
          <w:marRight w:val="0"/>
          <w:marTop w:val="0"/>
          <w:marBottom w:val="0"/>
          <w:divBdr>
            <w:top w:val="none" w:sz="0" w:space="0" w:color="auto"/>
            <w:left w:val="none" w:sz="0" w:space="0" w:color="auto"/>
            <w:bottom w:val="none" w:sz="0" w:space="0" w:color="auto"/>
            <w:right w:val="none" w:sz="0" w:space="0" w:color="auto"/>
          </w:divBdr>
        </w:div>
        <w:div w:id="653416169">
          <w:marLeft w:val="640"/>
          <w:marRight w:val="0"/>
          <w:marTop w:val="0"/>
          <w:marBottom w:val="0"/>
          <w:divBdr>
            <w:top w:val="none" w:sz="0" w:space="0" w:color="auto"/>
            <w:left w:val="none" w:sz="0" w:space="0" w:color="auto"/>
            <w:bottom w:val="none" w:sz="0" w:space="0" w:color="auto"/>
            <w:right w:val="none" w:sz="0" w:space="0" w:color="auto"/>
          </w:divBdr>
        </w:div>
        <w:div w:id="1210462285">
          <w:marLeft w:val="640"/>
          <w:marRight w:val="0"/>
          <w:marTop w:val="0"/>
          <w:marBottom w:val="0"/>
          <w:divBdr>
            <w:top w:val="none" w:sz="0" w:space="0" w:color="auto"/>
            <w:left w:val="none" w:sz="0" w:space="0" w:color="auto"/>
            <w:bottom w:val="none" w:sz="0" w:space="0" w:color="auto"/>
            <w:right w:val="none" w:sz="0" w:space="0" w:color="auto"/>
          </w:divBdr>
        </w:div>
        <w:div w:id="548148575">
          <w:marLeft w:val="640"/>
          <w:marRight w:val="0"/>
          <w:marTop w:val="0"/>
          <w:marBottom w:val="0"/>
          <w:divBdr>
            <w:top w:val="none" w:sz="0" w:space="0" w:color="auto"/>
            <w:left w:val="none" w:sz="0" w:space="0" w:color="auto"/>
            <w:bottom w:val="none" w:sz="0" w:space="0" w:color="auto"/>
            <w:right w:val="none" w:sz="0" w:space="0" w:color="auto"/>
          </w:divBdr>
        </w:div>
        <w:div w:id="1734618811">
          <w:marLeft w:val="640"/>
          <w:marRight w:val="0"/>
          <w:marTop w:val="0"/>
          <w:marBottom w:val="0"/>
          <w:divBdr>
            <w:top w:val="none" w:sz="0" w:space="0" w:color="auto"/>
            <w:left w:val="none" w:sz="0" w:space="0" w:color="auto"/>
            <w:bottom w:val="none" w:sz="0" w:space="0" w:color="auto"/>
            <w:right w:val="none" w:sz="0" w:space="0" w:color="auto"/>
          </w:divBdr>
        </w:div>
        <w:div w:id="1197281020">
          <w:marLeft w:val="640"/>
          <w:marRight w:val="0"/>
          <w:marTop w:val="0"/>
          <w:marBottom w:val="0"/>
          <w:divBdr>
            <w:top w:val="none" w:sz="0" w:space="0" w:color="auto"/>
            <w:left w:val="none" w:sz="0" w:space="0" w:color="auto"/>
            <w:bottom w:val="none" w:sz="0" w:space="0" w:color="auto"/>
            <w:right w:val="none" w:sz="0" w:space="0" w:color="auto"/>
          </w:divBdr>
        </w:div>
        <w:div w:id="1664621351">
          <w:marLeft w:val="640"/>
          <w:marRight w:val="0"/>
          <w:marTop w:val="0"/>
          <w:marBottom w:val="0"/>
          <w:divBdr>
            <w:top w:val="none" w:sz="0" w:space="0" w:color="auto"/>
            <w:left w:val="none" w:sz="0" w:space="0" w:color="auto"/>
            <w:bottom w:val="none" w:sz="0" w:space="0" w:color="auto"/>
            <w:right w:val="none" w:sz="0" w:space="0" w:color="auto"/>
          </w:divBdr>
        </w:div>
        <w:div w:id="1054501354">
          <w:marLeft w:val="640"/>
          <w:marRight w:val="0"/>
          <w:marTop w:val="0"/>
          <w:marBottom w:val="0"/>
          <w:divBdr>
            <w:top w:val="none" w:sz="0" w:space="0" w:color="auto"/>
            <w:left w:val="none" w:sz="0" w:space="0" w:color="auto"/>
            <w:bottom w:val="none" w:sz="0" w:space="0" w:color="auto"/>
            <w:right w:val="none" w:sz="0" w:space="0" w:color="auto"/>
          </w:divBdr>
        </w:div>
        <w:div w:id="1254363014">
          <w:marLeft w:val="640"/>
          <w:marRight w:val="0"/>
          <w:marTop w:val="0"/>
          <w:marBottom w:val="0"/>
          <w:divBdr>
            <w:top w:val="none" w:sz="0" w:space="0" w:color="auto"/>
            <w:left w:val="none" w:sz="0" w:space="0" w:color="auto"/>
            <w:bottom w:val="none" w:sz="0" w:space="0" w:color="auto"/>
            <w:right w:val="none" w:sz="0" w:space="0" w:color="auto"/>
          </w:divBdr>
        </w:div>
        <w:div w:id="186716239">
          <w:marLeft w:val="640"/>
          <w:marRight w:val="0"/>
          <w:marTop w:val="0"/>
          <w:marBottom w:val="0"/>
          <w:divBdr>
            <w:top w:val="none" w:sz="0" w:space="0" w:color="auto"/>
            <w:left w:val="none" w:sz="0" w:space="0" w:color="auto"/>
            <w:bottom w:val="none" w:sz="0" w:space="0" w:color="auto"/>
            <w:right w:val="none" w:sz="0" w:space="0" w:color="auto"/>
          </w:divBdr>
        </w:div>
        <w:div w:id="546139712">
          <w:marLeft w:val="640"/>
          <w:marRight w:val="0"/>
          <w:marTop w:val="0"/>
          <w:marBottom w:val="0"/>
          <w:divBdr>
            <w:top w:val="none" w:sz="0" w:space="0" w:color="auto"/>
            <w:left w:val="none" w:sz="0" w:space="0" w:color="auto"/>
            <w:bottom w:val="none" w:sz="0" w:space="0" w:color="auto"/>
            <w:right w:val="none" w:sz="0" w:space="0" w:color="auto"/>
          </w:divBdr>
        </w:div>
        <w:div w:id="700713739">
          <w:marLeft w:val="640"/>
          <w:marRight w:val="0"/>
          <w:marTop w:val="0"/>
          <w:marBottom w:val="0"/>
          <w:divBdr>
            <w:top w:val="none" w:sz="0" w:space="0" w:color="auto"/>
            <w:left w:val="none" w:sz="0" w:space="0" w:color="auto"/>
            <w:bottom w:val="none" w:sz="0" w:space="0" w:color="auto"/>
            <w:right w:val="none" w:sz="0" w:space="0" w:color="auto"/>
          </w:divBdr>
        </w:div>
        <w:div w:id="524176460">
          <w:marLeft w:val="640"/>
          <w:marRight w:val="0"/>
          <w:marTop w:val="0"/>
          <w:marBottom w:val="0"/>
          <w:divBdr>
            <w:top w:val="none" w:sz="0" w:space="0" w:color="auto"/>
            <w:left w:val="none" w:sz="0" w:space="0" w:color="auto"/>
            <w:bottom w:val="none" w:sz="0" w:space="0" w:color="auto"/>
            <w:right w:val="none" w:sz="0" w:space="0" w:color="auto"/>
          </w:divBdr>
        </w:div>
        <w:div w:id="311717775">
          <w:marLeft w:val="640"/>
          <w:marRight w:val="0"/>
          <w:marTop w:val="0"/>
          <w:marBottom w:val="0"/>
          <w:divBdr>
            <w:top w:val="none" w:sz="0" w:space="0" w:color="auto"/>
            <w:left w:val="none" w:sz="0" w:space="0" w:color="auto"/>
            <w:bottom w:val="none" w:sz="0" w:space="0" w:color="auto"/>
            <w:right w:val="none" w:sz="0" w:space="0" w:color="auto"/>
          </w:divBdr>
        </w:div>
        <w:div w:id="1562135919">
          <w:marLeft w:val="640"/>
          <w:marRight w:val="0"/>
          <w:marTop w:val="0"/>
          <w:marBottom w:val="0"/>
          <w:divBdr>
            <w:top w:val="none" w:sz="0" w:space="0" w:color="auto"/>
            <w:left w:val="none" w:sz="0" w:space="0" w:color="auto"/>
            <w:bottom w:val="none" w:sz="0" w:space="0" w:color="auto"/>
            <w:right w:val="none" w:sz="0" w:space="0" w:color="auto"/>
          </w:divBdr>
        </w:div>
        <w:div w:id="1118916297">
          <w:marLeft w:val="640"/>
          <w:marRight w:val="0"/>
          <w:marTop w:val="0"/>
          <w:marBottom w:val="0"/>
          <w:divBdr>
            <w:top w:val="none" w:sz="0" w:space="0" w:color="auto"/>
            <w:left w:val="none" w:sz="0" w:space="0" w:color="auto"/>
            <w:bottom w:val="none" w:sz="0" w:space="0" w:color="auto"/>
            <w:right w:val="none" w:sz="0" w:space="0" w:color="auto"/>
          </w:divBdr>
        </w:div>
        <w:div w:id="501630024">
          <w:marLeft w:val="640"/>
          <w:marRight w:val="0"/>
          <w:marTop w:val="0"/>
          <w:marBottom w:val="0"/>
          <w:divBdr>
            <w:top w:val="none" w:sz="0" w:space="0" w:color="auto"/>
            <w:left w:val="none" w:sz="0" w:space="0" w:color="auto"/>
            <w:bottom w:val="none" w:sz="0" w:space="0" w:color="auto"/>
            <w:right w:val="none" w:sz="0" w:space="0" w:color="auto"/>
          </w:divBdr>
        </w:div>
        <w:div w:id="187643536">
          <w:marLeft w:val="640"/>
          <w:marRight w:val="0"/>
          <w:marTop w:val="0"/>
          <w:marBottom w:val="0"/>
          <w:divBdr>
            <w:top w:val="none" w:sz="0" w:space="0" w:color="auto"/>
            <w:left w:val="none" w:sz="0" w:space="0" w:color="auto"/>
            <w:bottom w:val="none" w:sz="0" w:space="0" w:color="auto"/>
            <w:right w:val="none" w:sz="0" w:space="0" w:color="auto"/>
          </w:divBdr>
        </w:div>
        <w:div w:id="1154103083">
          <w:marLeft w:val="640"/>
          <w:marRight w:val="0"/>
          <w:marTop w:val="0"/>
          <w:marBottom w:val="0"/>
          <w:divBdr>
            <w:top w:val="none" w:sz="0" w:space="0" w:color="auto"/>
            <w:left w:val="none" w:sz="0" w:space="0" w:color="auto"/>
            <w:bottom w:val="none" w:sz="0" w:space="0" w:color="auto"/>
            <w:right w:val="none" w:sz="0" w:space="0" w:color="auto"/>
          </w:divBdr>
        </w:div>
        <w:div w:id="118959869">
          <w:marLeft w:val="640"/>
          <w:marRight w:val="0"/>
          <w:marTop w:val="0"/>
          <w:marBottom w:val="0"/>
          <w:divBdr>
            <w:top w:val="none" w:sz="0" w:space="0" w:color="auto"/>
            <w:left w:val="none" w:sz="0" w:space="0" w:color="auto"/>
            <w:bottom w:val="none" w:sz="0" w:space="0" w:color="auto"/>
            <w:right w:val="none" w:sz="0" w:space="0" w:color="auto"/>
          </w:divBdr>
        </w:div>
        <w:div w:id="921721110">
          <w:marLeft w:val="640"/>
          <w:marRight w:val="0"/>
          <w:marTop w:val="0"/>
          <w:marBottom w:val="0"/>
          <w:divBdr>
            <w:top w:val="none" w:sz="0" w:space="0" w:color="auto"/>
            <w:left w:val="none" w:sz="0" w:space="0" w:color="auto"/>
            <w:bottom w:val="none" w:sz="0" w:space="0" w:color="auto"/>
            <w:right w:val="none" w:sz="0" w:space="0" w:color="auto"/>
          </w:divBdr>
        </w:div>
        <w:div w:id="1280991157">
          <w:marLeft w:val="640"/>
          <w:marRight w:val="0"/>
          <w:marTop w:val="0"/>
          <w:marBottom w:val="0"/>
          <w:divBdr>
            <w:top w:val="none" w:sz="0" w:space="0" w:color="auto"/>
            <w:left w:val="none" w:sz="0" w:space="0" w:color="auto"/>
            <w:bottom w:val="none" w:sz="0" w:space="0" w:color="auto"/>
            <w:right w:val="none" w:sz="0" w:space="0" w:color="auto"/>
          </w:divBdr>
        </w:div>
        <w:div w:id="1184629077">
          <w:marLeft w:val="640"/>
          <w:marRight w:val="0"/>
          <w:marTop w:val="0"/>
          <w:marBottom w:val="0"/>
          <w:divBdr>
            <w:top w:val="none" w:sz="0" w:space="0" w:color="auto"/>
            <w:left w:val="none" w:sz="0" w:space="0" w:color="auto"/>
            <w:bottom w:val="none" w:sz="0" w:space="0" w:color="auto"/>
            <w:right w:val="none" w:sz="0" w:space="0" w:color="auto"/>
          </w:divBdr>
        </w:div>
        <w:div w:id="586964769">
          <w:marLeft w:val="640"/>
          <w:marRight w:val="0"/>
          <w:marTop w:val="0"/>
          <w:marBottom w:val="0"/>
          <w:divBdr>
            <w:top w:val="none" w:sz="0" w:space="0" w:color="auto"/>
            <w:left w:val="none" w:sz="0" w:space="0" w:color="auto"/>
            <w:bottom w:val="none" w:sz="0" w:space="0" w:color="auto"/>
            <w:right w:val="none" w:sz="0" w:space="0" w:color="auto"/>
          </w:divBdr>
        </w:div>
        <w:div w:id="415052075">
          <w:marLeft w:val="640"/>
          <w:marRight w:val="0"/>
          <w:marTop w:val="0"/>
          <w:marBottom w:val="0"/>
          <w:divBdr>
            <w:top w:val="none" w:sz="0" w:space="0" w:color="auto"/>
            <w:left w:val="none" w:sz="0" w:space="0" w:color="auto"/>
            <w:bottom w:val="none" w:sz="0" w:space="0" w:color="auto"/>
            <w:right w:val="none" w:sz="0" w:space="0" w:color="auto"/>
          </w:divBdr>
        </w:div>
        <w:div w:id="1178303988">
          <w:marLeft w:val="640"/>
          <w:marRight w:val="0"/>
          <w:marTop w:val="0"/>
          <w:marBottom w:val="0"/>
          <w:divBdr>
            <w:top w:val="none" w:sz="0" w:space="0" w:color="auto"/>
            <w:left w:val="none" w:sz="0" w:space="0" w:color="auto"/>
            <w:bottom w:val="none" w:sz="0" w:space="0" w:color="auto"/>
            <w:right w:val="none" w:sz="0" w:space="0" w:color="auto"/>
          </w:divBdr>
        </w:div>
        <w:div w:id="550307846">
          <w:marLeft w:val="640"/>
          <w:marRight w:val="0"/>
          <w:marTop w:val="0"/>
          <w:marBottom w:val="0"/>
          <w:divBdr>
            <w:top w:val="none" w:sz="0" w:space="0" w:color="auto"/>
            <w:left w:val="none" w:sz="0" w:space="0" w:color="auto"/>
            <w:bottom w:val="none" w:sz="0" w:space="0" w:color="auto"/>
            <w:right w:val="none" w:sz="0" w:space="0" w:color="auto"/>
          </w:divBdr>
        </w:div>
        <w:div w:id="1511485477">
          <w:marLeft w:val="640"/>
          <w:marRight w:val="0"/>
          <w:marTop w:val="0"/>
          <w:marBottom w:val="0"/>
          <w:divBdr>
            <w:top w:val="none" w:sz="0" w:space="0" w:color="auto"/>
            <w:left w:val="none" w:sz="0" w:space="0" w:color="auto"/>
            <w:bottom w:val="none" w:sz="0" w:space="0" w:color="auto"/>
            <w:right w:val="none" w:sz="0" w:space="0" w:color="auto"/>
          </w:divBdr>
        </w:div>
        <w:div w:id="1452939198">
          <w:marLeft w:val="640"/>
          <w:marRight w:val="0"/>
          <w:marTop w:val="0"/>
          <w:marBottom w:val="0"/>
          <w:divBdr>
            <w:top w:val="none" w:sz="0" w:space="0" w:color="auto"/>
            <w:left w:val="none" w:sz="0" w:space="0" w:color="auto"/>
            <w:bottom w:val="none" w:sz="0" w:space="0" w:color="auto"/>
            <w:right w:val="none" w:sz="0" w:space="0" w:color="auto"/>
          </w:divBdr>
        </w:div>
        <w:div w:id="1694108735">
          <w:marLeft w:val="640"/>
          <w:marRight w:val="0"/>
          <w:marTop w:val="0"/>
          <w:marBottom w:val="0"/>
          <w:divBdr>
            <w:top w:val="none" w:sz="0" w:space="0" w:color="auto"/>
            <w:left w:val="none" w:sz="0" w:space="0" w:color="auto"/>
            <w:bottom w:val="none" w:sz="0" w:space="0" w:color="auto"/>
            <w:right w:val="none" w:sz="0" w:space="0" w:color="auto"/>
          </w:divBdr>
        </w:div>
        <w:div w:id="1556622651">
          <w:marLeft w:val="640"/>
          <w:marRight w:val="0"/>
          <w:marTop w:val="0"/>
          <w:marBottom w:val="0"/>
          <w:divBdr>
            <w:top w:val="none" w:sz="0" w:space="0" w:color="auto"/>
            <w:left w:val="none" w:sz="0" w:space="0" w:color="auto"/>
            <w:bottom w:val="none" w:sz="0" w:space="0" w:color="auto"/>
            <w:right w:val="none" w:sz="0" w:space="0" w:color="auto"/>
          </w:divBdr>
        </w:div>
        <w:div w:id="1190681614">
          <w:marLeft w:val="640"/>
          <w:marRight w:val="0"/>
          <w:marTop w:val="0"/>
          <w:marBottom w:val="0"/>
          <w:divBdr>
            <w:top w:val="none" w:sz="0" w:space="0" w:color="auto"/>
            <w:left w:val="none" w:sz="0" w:space="0" w:color="auto"/>
            <w:bottom w:val="none" w:sz="0" w:space="0" w:color="auto"/>
            <w:right w:val="none" w:sz="0" w:space="0" w:color="auto"/>
          </w:divBdr>
        </w:div>
        <w:div w:id="956061943">
          <w:marLeft w:val="640"/>
          <w:marRight w:val="0"/>
          <w:marTop w:val="0"/>
          <w:marBottom w:val="0"/>
          <w:divBdr>
            <w:top w:val="none" w:sz="0" w:space="0" w:color="auto"/>
            <w:left w:val="none" w:sz="0" w:space="0" w:color="auto"/>
            <w:bottom w:val="none" w:sz="0" w:space="0" w:color="auto"/>
            <w:right w:val="none" w:sz="0" w:space="0" w:color="auto"/>
          </w:divBdr>
        </w:div>
        <w:div w:id="630213666">
          <w:marLeft w:val="640"/>
          <w:marRight w:val="0"/>
          <w:marTop w:val="0"/>
          <w:marBottom w:val="0"/>
          <w:divBdr>
            <w:top w:val="none" w:sz="0" w:space="0" w:color="auto"/>
            <w:left w:val="none" w:sz="0" w:space="0" w:color="auto"/>
            <w:bottom w:val="none" w:sz="0" w:space="0" w:color="auto"/>
            <w:right w:val="none" w:sz="0" w:space="0" w:color="auto"/>
          </w:divBdr>
        </w:div>
        <w:div w:id="1076243060">
          <w:marLeft w:val="640"/>
          <w:marRight w:val="0"/>
          <w:marTop w:val="0"/>
          <w:marBottom w:val="0"/>
          <w:divBdr>
            <w:top w:val="none" w:sz="0" w:space="0" w:color="auto"/>
            <w:left w:val="none" w:sz="0" w:space="0" w:color="auto"/>
            <w:bottom w:val="none" w:sz="0" w:space="0" w:color="auto"/>
            <w:right w:val="none" w:sz="0" w:space="0" w:color="auto"/>
          </w:divBdr>
        </w:div>
        <w:div w:id="1168180331">
          <w:marLeft w:val="640"/>
          <w:marRight w:val="0"/>
          <w:marTop w:val="0"/>
          <w:marBottom w:val="0"/>
          <w:divBdr>
            <w:top w:val="none" w:sz="0" w:space="0" w:color="auto"/>
            <w:left w:val="none" w:sz="0" w:space="0" w:color="auto"/>
            <w:bottom w:val="none" w:sz="0" w:space="0" w:color="auto"/>
            <w:right w:val="none" w:sz="0" w:space="0" w:color="auto"/>
          </w:divBdr>
        </w:div>
        <w:div w:id="2087722794">
          <w:marLeft w:val="640"/>
          <w:marRight w:val="0"/>
          <w:marTop w:val="0"/>
          <w:marBottom w:val="0"/>
          <w:divBdr>
            <w:top w:val="none" w:sz="0" w:space="0" w:color="auto"/>
            <w:left w:val="none" w:sz="0" w:space="0" w:color="auto"/>
            <w:bottom w:val="none" w:sz="0" w:space="0" w:color="auto"/>
            <w:right w:val="none" w:sz="0" w:space="0" w:color="auto"/>
          </w:divBdr>
        </w:div>
        <w:div w:id="665477500">
          <w:marLeft w:val="640"/>
          <w:marRight w:val="0"/>
          <w:marTop w:val="0"/>
          <w:marBottom w:val="0"/>
          <w:divBdr>
            <w:top w:val="none" w:sz="0" w:space="0" w:color="auto"/>
            <w:left w:val="none" w:sz="0" w:space="0" w:color="auto"/>
            <w:bottom w:val="none" w:sz="0" w:space="0" w:color="auto"/>
            <w:right w:val="none" w:sz="0" w:space="0" w:color="auto"/>
          </w:divBdr>
        </w:div>
        <w:div w:id="160237340">
          <w:marLeft w:val="640"/>
          <w:marRight w:val="0"/>
          <w:marTop w:val="0"/>
          <w:marBottom w:val="0"/>
          <w:divBdr>
            <w:top w:val="none" w:sz="0" w:space="0" w:color="auto"/>
            <w:left w:val="none" w:sz="0" w:space="0" w:color="auto"/>
            <w:bottom w:val="none" w:sz="0" w:space="0" w:color="auto"/>
            <w:right w:val="none" w:sz="0" w:space="0" w:color="auto"/>
          </w:divBdr>
        </w:div>
        <w:div w:id="1448162197">
          <w:marLeft w:val="640"/>
          <w:marRight w:val="0"/>
          <w:marTop w:val="0"/>
          <w:marBottom w:val="0"/>
          <w:divBdr>
            <w:top w:val="none" w:sz="0" w:space="0" w:color="auto"/>
            <w:left w:val="none" w:sz="0" w:space="0" w:color="auto"/>
            <w:bottom w:val="none" w:sz="0" w:space="0" w:color="auto"/>
            <w:right w:val="none" w:sz="0" w:space="0" w:color="auto"/>
          </w:divBdr>
        </w:div>
        <w:div w:id="1930770447">
          <w:marLeft w:val="640"/>
          <w:marRight w:val="0"/>
          <w:marTop w:val="0"/>
          <w:marBottom w:val="0"/>
          <w:divBdr>
            <w:top w:val="none" w:sz="0" w:space="0" w:color="auto"/>
            <w:left w:val="none" w:sz="0" w:space="0" w:color="auto"/>
            <w:bottom w:val="none" w:sz="0" w:space="0" w:color="auto"/>
            <w:right w:val="none" w:sz="0" w:space="0" w:color="auto"/>
          </w:divBdr>
        </w:div>
        <w:div w:id="1104962446">
          <w:marLeft w:val="640"/>
          <w:marRight w:val="0"/>
          <w:marTop w:val="0"/>
          <w:marBottom w:val="0"/>
          <w:divBdr>
            <w:top w:val="none" w:sz="0" w:space="0" w:color="auto"/>
            <w:left w:val="none" w:sz="0" w:space="0" w:color="auto"/>
            <w:bottom w:val="none" w:sz="0" w:space="0" w:color="auto"/>
            <w:right w:val="none" w:sz="0" w:space="0" w:color="auto"/>
          </w:divBdr>
        </w:div>
        <w:div w:id="1940481860">
          <w:marLeft w:val="640"/>
          <w:marRight w:val="0"/>
          <w:marTop w:val="0"/>
          <w:marBottom w:val="0"/>
          <w:divBdr>
            <w:top w:val="none" w:sz="0" w:space="0" w:color="auto"/>
            <w:left w:val="none" w:sz="0" w:space="0" w:color="auto"/>
            <w:bottom w:val="none" w:sz="0" w:space="0" w:color="auto"/>
            <w:right w:val="none" w:sz="0" w:space="0" w:color="auto"/>
          </w:divBdr>
        </w:div>
        <w:div w:id="1266495673">
          <w:marLeft w:val="640"/>
          <w:marRight w:val="0"/>
          <w:marTop w:val="0"/>
          <w:marBottom w:val="0"/>
          <w:divBdr>
            <w:top w:val="none" w:sz="0" w:space="0" w:color="auto"/>
            <w:left w:val="none" w:sz="0" w:space="0" w:color="auto"/>
            <w:bottom w:val="none" w:sz="0" w:space="0" w:color="auto"/>
            <w:right w:val="none" w:sz="0" w:space="0" w:color="auto"/>
          </w:divBdr>
        </w:div>
        <w:div w:id="1340237168">
          <w:marLeft w:val="640"/>
          <w:marRight w:val="0"/>
          <w:marTop w:val="0"/>
          <w:marBottom w:val="0"/>
          <w:divBdr>
            <w:top w:val="none" w:sz="0" w:space="0" w:color="auto"/>
            <w:left w:val="none" w:sz="0" w:space="0" w:color="auto"/>
            <w:bottom w:val="none" w:sz="0" w:space="0" w:color="auto"/>
            <w:right w:val="none" w:sz="0" w:space="0" w:color="auto"/>
          </w:divBdr>
        </w:div>
        <w:div w:id="813521493">
          <w:marLeft w:val="640"/>
          <w:marRight w:val="0"/>
          <w:marTop w:val="0"/>
          <w:marBottom w:val="0"/>
          <w:divBdr>
            <w:top w:val="none" w:sz="0" w:space="0" w:color="auto"/>
            <w:left w:val="none" w:sz="0" w:space="0" w:color="auto"/>
            <w:bottom w:val="none" w:sz="0" w:space="0" w:color="auto"/>
            <w:right w:val="none" w:sz="0" w:space="0" w:color="auto"/>
          </w:divBdr>
        </w:div>
        <w:div w:id="326250810">
          <w:marLeft w:val="640"/>
          <w:marRight w:val="0"/>
          <w:marTop w:val="0"/>
          <w:marBottom w:val="0"/>
          <w:divBdr>
            <w:top w:val="none" w:sz="0" w:space="0" w:color="auto"/>
            <w:left w:val="none" w:sz="0" w:space="0" w:color="auto"/>
            <w:bottom w:val="none" w:sz="0" w:space="0" w:color="auto"/>
            <w:right w:val="none" w:sz="0" w:space="0" w:color="auto"/>
          </w:divBdr>
        </w:div>
        <w:div w:id="215048213">
          <w:marLeft w:val="640"/>
          <w:marRight w:val="0"/>
          <w:marTop w:val="0"/>
          <w:marBottom w:val="0"/>
          <w:divBdr>
            <w:top w:val="none" w:sz="0" w:space="0" w:color="auto"/>
            <w:left w:val="none" w:sz="0" w:space="0" w:color="auto"/>
            <w:bottom w:val="none" w:sz="0" w:space="0" w:color="auto"/>
            <w:right w:val="none" w:sz="0" w:space="0" w:color="auto"/>
          </w:divBdr>
        </w:div>
        <w:div w:id="521626980">
          <w:marLeft w:val="640"/>
          <w:marRight w:val="0"/>
          <w:marTop w:val="0"/>
          <w:marBottom w:val="0"/>
          <w:divBdr>
            <w:top w:val="none" w:sz="0" w:space="0" w:color="auto"/>
            <w:left w:val="none" w:sz="0" w:space="0" w:color="auto"/>
            <w:bottom w:val="none" w:sz="0" w:space="0" w:color="auto"/>
            <w:right w:val="none" w:sz="0" w:space="0" w:color="auto"/>
          </w:divBdr>
        </w:div>
      </w:divsChild>
    </w:div>
    <w:div w:id="1482965703">
      <w:bodyDiv w:val="1"/>
      <w:marLeft w:val="0"/>
      <w:marRight w:val="0"/>
      <w:marTop w:val="0"/>
      <w:marBottom w:val="0"/>
      <w:divBdr>
        <w:top w:val="none" w:sz="0" w:space="0" w:color="auto"/>
        <w:left w:val="none" w:sz="0" w:space="0" w:color="auto"/>
        <w:bottom w:val="none" w:sz="0" w:space="0" w:color="auto"/>
        <w:right w:val="none" w:sz="0" w:space="0" w:color="auto"/>
      </w:divBdr>
      <w:divsChild>
        <w:div w:id="1487744224">
          <w:marLeft w:val="640"/>
          <w:marRight w:val="0"/>
          <w:marTop w:val="0"/>
          <w:marBottom w:val="0"/>
          <w:divBdr>
            <w:top w:val="none" w:sz="0" w:space="0" w:color="auto"/>
            <w:left w:val="none" w:sz="0" w:space="0" w:color="auto"/>
            <w:bottom w:val="none" w:sz="0" w:space="0" w:color="auto"/>
            <w:right w:val="none" w:sz="0" w:space="0" w:color="auto"/>
          </w:divBdr>
        </w:div>
        <w:div w:id="856846918">
          <w:marLeft w:val="640"/>
          <w:marRight w:val="0"/>
          <w:marTop w:val="0"/>
          <w:marBottom w:val="0"/>
          <w:divBdr>
            <w:top w:val="none" w:sz="0" w:space="0" w:color="auto"/>
            <w:left w:val="none" w:sz="0" w:space="0" w:color="auto"/>
            <w:bottom w:val="none" w:sz="0" w:space="0" w:color="auto"/>
            <w:right w:val="none" w:sz="0" w:space="0" w:color="auto"/>
          </w:divBdr>
        </w:div>
        <w:div w:id="244385730">
          <w:marLeft w:val="640"/>
          <w:marRight w:val="0"/>
          <w:marTop w:val="0"/>
          <w:marBottom w:val="0"/>
          <w:divBdr>
            <w:top w:val="none" w:sz="0" w:space="0" w:color="auto"/>
            <w:left w:val="none" w:sz="0" w:space="0" w:color="auto"/>
            <w:bottom w:val="none" w:sz="0" w:space="0" w:color="auto"/>
            <w:right w:val="none" w:sz="0" w:space="0" w:color="auto"/>
          </w:divBdr>
        </w:div>
        <w:div w:id="464280925">
          <w:marLeft w:val="640"/>
          <w:marRight w:val="0"/>
          <w:marTop w:val="0"/>
          <w:marBottom w:val="0"/>
          <w:divBdr>
            <w:top w:val="none" w:sz="0" w:space="0" w:color="auto"/>
            <w:left w:val="none" w:sz="0" w:space="0" w:color="auto"/>
            <w:bottom w:val="none" w:sz="0" w:space="0" w:color="auto"/>
            <w:right w:val="none" w:sz="0" w:space="0" w:color="auto"/>
          </w:divBdr>
        </w:div>
        <w:div w:id="1501970820">
          <w:marLeft w:val="640"/>
          <w:marRight w:val="0"/>
          <w:marTop w:val="0"/>
          <w:marBottom w:val="0"/>
          <w:divBdr>
            <w:top w:val="none" w:sz="0" w:space="0" w:color="auto"/>
            <w:left w:val="none" w:sz="0" w:space="0" w:color="auto"/>
            <w:bottom w:val="none" w:sz="0" w:space="0" w:color="auto"/>
            <w:right w:val="none" w:sz="0" w:space="0" w:color="auto"/>
          </w:divBdr>
        </w:div>
        <w:div w:id="131291576">
          <w:marLeft w:val="640"/>
          <w:marRight w:val="0"/>
          <w:marTop w:val="0"/>
          <w:marBottom w:val="0"/>
          <w:divBdr>
            <w:top w:val="none" w:sz="0" w:space="0" w:color="auto"/>
            <w:left w:val="none" w:sz="0" w:space="0" w:color="auto"/>
            <w:bottom w:val="none" w:sz="0" w:space="0" w:color="auto"/>
            <w:right w:val="none" w:sz="0" w:space="0" w:color="auto"/>
          </w:divBdr>
        </w:div>
        <w:div w:id="273633605">
          <w:marLeft w:val="640"/>
          <w:marRight w:val="0"/>
          <w:marTop w:val="0"/>
          <w:marBottom w:val="0"/>
          <w:divBdr>
            <w:top w:val="none" w:sz="0" w:space="0" w:color="auto"/>
            <w:left w:val="none" w:sz="0" w:space="0" w:color="auto"/>
            <w:bottom w:val="none" w:sz="0" w:space="0" w:color="auto"/>
            <w:right w:val="none" w:sz="0" w:space="0" w:color="auto"/>
          </w:divBdr>
        </w:div>
        <w:div w:id="1416702331">
          <w:marLeft w:val="640"/>
          <w:marRight w:val="0"/>
          <w:marTop w:val="0"/>
          <w:marBottom w:val="0"/>
          <w:divBdr>
            <w:top w:val="none" w:sz="0" w:space="0" w:color="auto"/>
            <w:left w:val="none" w:sz="0" w:space="0" w:color="auto"/>
            <w:bottom w:val="none" w:sz="0" w:space="0" w:color="auto"/>
            <w:right w:val="none" w:sz="0" w:space="0" w:color="auto"/>
          </w:divBdr>
        </w:div>
        <w:div w:id="1955093981">
          <w:marLeft w:val="640"/>
          <w:marRight w:val="0"/>
          <w:marTop w:val="0"/>
          <w:marBottom w:val="0"/>
          <w:divBdr>
            <w:top w:val="none" w:sz="0" w:space="0" w:color="auto"/>
            <w:left w:val="none" w:sz="0" w:space="0" w:color="auto"/>
            <w:bottom w:val="none" w:sz="0" w:space="0" w:color="auto"/>
            <w:right w:val="none" w:sz="0" w:space="0" w:color="auto"/>
          </w:divBdr>
        </w:div>
        <w:div w:id="2088844862">
          <w:marLeft w:val="640"/>
          <w:marRight w:val="0"/>
          <w:marTop w:val="0"/>
          <w:marBottom w:val="0"/>
          <w:divBdr>
            <w:top w:val="none" w:sz="0" w:space="0" w:color="auto"/>
            <w:left w:val="none" w:sz="0" w:space="0" w:color="auto"/>
            <w:bottom w:val="none" w:sz="0" w:space="0" w:color="auto"/>
            <w:right w:val="none" w:sz="0" w:space="0" w:color="auto"/>
          </w:divBdr>
        </w:div>
        <w:div w:id="1508523950">
          <w:marLeft w:val="640"/>
          <w:marRight w:val="0"/>
          <w:marTop w:val="0"/>
          <w:marBottom w:val="0"/>
          <w:divBdr>
            <w:top w:val="none" w:sz="0" w:space="0" w:color="auto"/>
            <w:left w:val="none" w:sz="0" w:space="0" w:color="auto"/>
            <w:bottom w:val="none" w:sz="0" w:space="0" w:color="auto"/>
            <w:right w:val="none" w:sz="0" w:space="0" w:color="auto"/>
          </w:divBdr>
        </w:div>
        <w:div w:id="2128348290">
          <w:marLeft w:val="640"/>
          <w:marRight w:val="0"/>
          <w:marTop w:val="0"/>
          <w:marBottom w:val="0"/>
          <w:divBdr>
            <w:top w:val="none" w:sz="0" w:space="0" w:color="auto"/>
            <w:left w:val="none" w:sz="0" w:space="0" w:color="auto"/>
            <w:bottom w:val="none" w:sz="0" w:space="0" w:color="auto"/>
            <w:right w:val="none" w:sz="0" w:space="0" w:color="auto"/>
          </w:divBdr>
        </w:div>
        <w:div w:id="1720200230">
          <w:marLeft w:val="640"/>
          <w:marRight w:val="0"/>
          <w:marTop w:val="0"/>
          <w:marBottom w:val="0"/>
          <w:divBdr>
            <w:top w:val="none" w:sz="0" w:space="0" w:color="auto"/>
            <w:left w:val="none" w:sz="0" w:space="0" w:color="auto"/>
            <w:bottom w:val="none" w:sz="0" w:space="0" w:color="auto"/>
            <w:right w:val="none" w:sz="0" w:space="0" w:color="auto"/>
          </w:divBdr>
        </w:div>
        <w:div w:id="1016466171">
          <w:marLeft w:val="640"/>
          <w:marRight w:val="0"/>
          <w:marTop w:val="0"/>
          <w:marBottom w:val="0"/>
          <w:divBdr>
            <w:top w:val="none" w:sz="0" w:space="0" w:color="auto"/>
            <w:left w:val="none" w:sz="0" w:space="0" w:color="auto"/>
            <w:bottom w:val="none" w:sz="0" w:space="0" w:color="auto"/>
            <w:right w:val="none" w:sz="0" w:space="0" w:color="auto"/>
          </w:divBdr>
        </w:div>
        <w:div w:id="1417241369">
          <w:marLeft w:val="640"/>
          <w:marRight w:val="0"/>
          <w:marTop w:val="0"/>
          <w:marBottom w:val="0"/>
          <w:divBdr>
            <w:top w:val="none" w:sz="0" w:space="0" w:color="auto"/>
            <w:left w:val="none" w:sz="0" w:space="0" w:color="auto"/>
            <w:bottom w:val="none" w:sz="0" w:space="0" w:color="auto"/>
            <w:right w:val="none" w:sz="0" w:space="0" w:color="auto"/>
          </w:divBdr>
        </w:div>
        <w:div w:id="1632860181">
          <w:marLeft w:val="640"/>
          <w:marRight w:val="0"/>
          <w:marTop w:val="0"/>
          <w:marBottom w:val="0"/>
          <w:divBdr>
            <w:top w:val="none" w:sz="0" w:space="0" w:color="auto"/>
            <w:left w:val="none" w:sz="0" w:space="0" w:color="auto"/>
            <w:bottom w:val="none" w:sz="0" w:space="0" w:color="auto"/>
            <w:right w:val="none" w:sz="0" w:space="0" w:color="auto"/>
          </w:divBdr>
        </w:div>
        <w:div w:id="1782604105">
          <w:marLeft w:val="640"/>
          <w:marRight w:val="0"/>
          <w:marTop w:val="0"/>
          <w:marBottom w:val="0"/>
          <w:divBdr>
            <w:top w:val="none" w:sz="0" w:space="0" w:color="auto"/>
            <w:left w:val="none" w:sz="0" w:space="0" w:color="auto"/>
            <w:bottom w:val="none" w:sz="0" w:space="0" w:color="auto"/>
            <w:right w:val="none" w:sz="0" w:space="0" w:color="auto"/>
          </w:divBdr>
        </w:div>
        <w:div w:id="1257597803">
          <w:marLeft w:val="640"/>
          <w:marRight w:val="0"/>
          <w:marTop w:val="0"/>
          <w:marBottom w:val="0"/>
          <w:divBdr>
            <w:top w:val="none" w:sz="0" w:space="0" w:color="auto"/>
            <w:left w:val="none" w:sz="0" w:space="0" w:color="auto"/>
            <w:bottom w:val="none" w:sz="0" w:space="0" w:color="auto"/>
            <w:right w:val="none" w:sz="0" w:space="0" w:color="auto"/>
          </w:divBdr>
        </w:div>
        <w:div w:id="476193827">
          <w:marLeft w:val="640"/>
          <w:marRight w:val="0"/>
          <w:marTop w:val="0"/>
          <w:marBottom w:val="0"/>
          <w:divBdr>
            <w:top w:val="none" w:sz="0" w:space="0" w:color="auto"/>
            <w:left w:val="none" w:sz="0" w:space="0" w:color="auto"/>
            <w:bottom w:val="none" w:sz="0" w:space="0" w:color="auto"/>
            <w:right w:val="none" w:sz="0" w:space="0" w:color="auto"/>
          </w:divBdr>
        </w:div>
        <w:div w:id="1457988393">
          <w:marLeft w:val="640"/>
          <w:marRight w:val="0"/>
          <w:marTop w:val="0"/>
          <w:marBottom w:val="0"/>
          <w:divBdr>
            <w:top w:val="none" w:sz="0" w:space="0" w:color="auto"/>
            <w:left w:val="none" w:sz="0" w:space="0" w:color="auto"/>
            <w:bottom w:val="none" w:sz="0" w:space="0" w:color="auto"/>
            <w:right w:val="none" w:sz="0" w:space="0" w:color="auto"/>
          </w:divBdr>
        </w:div>
        <w:div w:id="1673946595">
          <w:marLeft w:val="640"/>
          <w:marRight w:val="0"/>
          <w:marTop w:val="0"/>
          <w:marBottom w:val="0"/>
          <w:divBdr>
            <w:top w:val="none" w:sz="0" w:space="0" w:color="auto"/>
            <w:left w:val="none" w:sz="0" w:space="0" w:color="auto"/>
            <w:bottom w:val="none" w:sz="0" w:space="0" w:color="auto"/>
            <w:right w:val="none" w:sz="0" w:space="0" w:color="auto"/>
          </w:divBdr>
        </w:div>
        <w:div w:id="1593666540">
          <w:marLeft w:val="640"/>
          <w:marRight w:val="0"/>
          <w:marTop w:val="0"/>
          <w:marBottom w:val="0"/>
          <w:divBdr>
            <w:top w:val="none" w:sz="0" w:space="0" w:color="auto"/>
            <w:left w:val="none" w:sz="0" w:space="0" w:color="auto"/>
            <w:bottom w:val="none" w:sz="0" w:space="0" w:color="auto"/>
            <w:right w:val="none" w:sz="0" w:space="0" w:color="auto"/>
          </w:divBdr>
        </w:div>
        <w:div w:id="1474374015">
          <w:marLeft w:val="640"/>
          <w:marRight w:val="0"/>
          <w:marTop w:val="0"/>
          <w:marBottom w:val="0"/>
          <w:divBdr>
            <w:top w:val="none" w:sz="0" w:space="0" w:color="auto"/>
            <w:left w:val="none" w:sz="0" w:space="0" w:color="auto"/>
            <w:bottom w:val="none" w:sz="0" w:space="0" w:color="auto"/>
            <w:right w:val="none" w:sz="0" w:space="0" w:color="auto"/>
          </w:divBdr>
        </w:div>
        <w:div w:id="1884294918">
          <w:marLeft w:val="640"/>
          <w:marRight w:val="0"/>
          <w:marTop w:val="0"/>
          <w:marBottom w:val="0"/>
          <w:divBdr>
            <w:top w:val="none" w:sz="0" w:space="0" w:color="auto"/>
            <w:left w:val="none" w:sz="0" w:space="0" w:color="auto"/>
            <w:bottom w:val="none" w:sz="0" w:space="0" w:color="auto"/>
            <w:right w:val="none" w:sz="0" w:space="0" w:color="auto"/>
          </w:divBdr>
        </w:div>
        <w:div w:id="1519393756">
          <w:marLeft w:val="640"/>
          <w:marRight w:val="0"/>
          <w:marTop w:val="0"/>
          <w:marBottom w:val="0"/>
          <w:divBdr>
            <w:top w:val="none" w:sz="0" w:space="0" w:color="auto"/>
            <w:left w:val="none" w:sz="0" w:space="0" w:color="auto"/>
            <w:bottom w:val="none" w:sz="0" w:space="0" w:color="auto"/>
            <w:right w:val="none" w:sz="0" w:space="0" w:color="auto"/>
          </w:divBdr>
        </w:div>
        <w:div w:id="1480418091">
          <w:marLeft w:val="640"/>
          <w:marRight w:val="0"/>
          <w:marTop w:val="0"/>
          <w:marBottom w:val="0"/>
          <w:divBdr>
            <w:top w:val="none" w:sz="0" w:space="0" w:color="auto"/>
            <w:left w:val="none" w:sz="0" w:space="0" w:color="auto"/>
            <w:bottom w:val="none" w:sz="0" w:space="0" w:color="auto"/>
            <w:right w:val="none" w:sz="0" w:space="0" w:color="auto"/>
          </w:divBdr>
        </w:div>
        <w:div w:id="2090275324">
          <w:marLeft w:val="640"/>
          <w:marRight w:val="0"/>
          <w:marTop w:val="0"/>
          <w:marBottom w:val="0"/>
          <w:divBdr>
            <w:top w:val="none" w:sz="0" w:space="0" w:color="auto"/>
            <w:left w:val="none" w:sz="0" w:space="0" w:color="auto"/>
            <w:bottom w:val="none" w:sz="0" w:space="0" w:color="auto"/>
            <w:right w:val="none" w:sz="0" w:space="0" w:color="auto"/>
          </w:divBdr>
        </w:div>
        <w:div w:id="1865514759">
          <w:marLeft w:val="640"/>
          <w:marRight w:val="0"/>
          <w:marTop w:val="0"/>
          <w:marBottom w:val="0"/>
          <w:divBdr>
            <w:top w:val="none" w:sz="0" w:space="0" w:color="auto"/>
            <w:left w:val="none" w:sz="0" w:space="0" w:color="auto"/>
            <w:bottom w:val="none" w:sz="0" w:space="0" w:color="auto"/>
            <w:right w:val="none" w:sz="0" w:space="0" w:color="auto"/>
          </w:divBdr>
        </w:div>
        <w:div w:id="1881016704">
          <w:marLeft w:val="640"/>
          <w:marRight w:val="0"/>
          <w:marTop w:val="0"/>
          <w:marBottom w:val="0"/>
          <w:divBdr>
            <w:top w:val="none" w:sz="0" w:space="0" w:color="auto"/>
            <w:left w:val="none" w:sz="0" w:space="0" w:color="auto"/>
            <w:bottom w:val="none" w:sz="0" w:space="0" w:color="auto"/>
            <w:right w:val="none" w:sz="0" w:space="0" w:color="auto"/>
          </w:divBdr>
        </w:div>
        <w:div w:id="143082618">
          <w:marLeft w:val="640"/>
          <w:marRight w:val="0"/>
          <w:marTop w:val="0"/>
          <w:marBottom w:val="0"/>
          <w:divBdr>
            <w:top w:val="none" w:sz="0" w:space="0" w:color="auto"/>
            <w:left w:val="none" w:sz="0" w:space="0" w:color="auto"/>
            <w:bottom w:val="none" w:sz="0" w:space="0" w:color="auto"/>
            <w:right w:val="none" w:sz="0" w:space="0" w:color="auto"/>
          </w:divBdr>
        </w:div>
        <w:div w:id="270162833">
          <w:marLeft w:val="640"/>
          <w:marRight w:val="0"/>
          <w:marTop w:val="0"/>
          <w:marBottom w:val="0"/>
          <w:divBdr>
            <w:top w:val="none" w:sz="0" w:space="0" w:color="auto"/>
            <w:left w:val="none" w:sz="0" w:space="0" w:color="auto"/>
            <w:bottom w:val="none" w:sz="0" w:space="0" w:color="auto"/>
            <w:right w:val="none" w:sz="0" w:space="0" w:color="auto"/>
          </w:divBdr>
        </w:div>
        <w:div w:id="1652564374">
          <w:marLeft w:val="640"/>
          <w:marRight w:val="0"/>
          <w:marTop w:val="0"/>
          <w:marBottom w:val="0"/>
          <w:divBdr>
            <w:top w:val="none" w:sz="0" w:space="0" w:color="auto"/>
            <w:left w:val="none" w:sz="0" w:space="0" w:color="auto"/>
            <w:bottom w:val="none" w:sz="0" w:space="0" w:color="auto"/>
            <w:right w:val="none" w:sz="0" w:space="0" w:color="auto"/>
          </w:divBdr>
        </w:div>
        <w:div w:id="400642777">
          <w:marLeft w:val="640"/>
          <w:marRight w:val="0"/>
          <w:marTop w:val="0"/>
          <w:marBottom w:val="0"/>
          <w:divBdr>
            <w:top w:val="none" w:sz="0" w:space="0" w:color="auto"/>
            <w:left w:val="none" w:sz="0" w:space="0" w:color="auto"/>
            <w:bottom w:val="none" w:sz="0" w:space="0" w:color="auto"/>
            <w:right w:val="none" w:sz="0" w:space="0" w:color="auto"/>
          </w:divBdr>
        </w:div>
        <w:div w:id="2089107656">
          <w:marLeft w:val="640"/>
          <w:marRight w:val="0"/>
          <w:marTop w:val="0"/>
          <w:marBottom w:val="0"/>
          <w:divBdr>
            <w:top w:val="none" w:sz="0" w:space="0" w:color="auto"/>
            <w:left w:val="none" w:sz="0" w:space="0" w:color="auto"/>
            <w:bottom w:val="none" w:sz="0" w:space="0" w:color="auto"/>
            <w:right w:val="none" w:sz="0" w:space="0" w:color="auto"/>
          </w:divBdr>
        </w:div>
        <w:div w:id="1363163069">
          <w:marLeft w:val="640"/>
          <w:marRight w:val="0"/>
          <w:marTop w:val="0"/>
          <w:marBottom w:val="0"/>
          <w:divBdr>
            <w:top w:val="none" w:sz="0" w:space="0" w:color="auto"/>
            <w:left w:val="none" w:sz="0" w:space="0" w:color="auto"/>
            <w:bottom w:val="none" w:sz="0" w:space="0" w:color="auto"/>
            <w:right w:val="none" w:sz="0" w:space="0" w:color="auto"/>
          </w:divBdr>
        </w:div>
        <w:div w:id="1540781302">
          <w:marLeft w:val="640"/>
          <w:marRight w:val="0"/>
          <w:marTop w:val="0"/>
          <w:marBottom w:val="0"/>
          <w:divBdr>
            <w:top w:val="none" w:sz="0" w:space="0" w:color="auto"/>
            <w:left w:val="none" w:sz="0" w:space="0" w:color="auto"/>
            <w:bottom w:val="none" w:sz="0" w:space="0" w:color="auto"/>
            <w:right w:val="none" w:sz="0" w:space="0" w:color="auto"/>
          </w:divBdr>
        </w:div>
        <w:div w:id="587009777">
          <w:marLeft w:val="640"/>
          <w:marRight w:val="0"/>
          <w:marTop w:val="0"/>
          <w:marBottom w:val="0"/>
          <w:divBdr>
            <w:top w:val="none" w:sz="0" w:space="0" w:color="auto"/>
            <w:left w:val="none" w:sz="0" w:space="0" w:color="auto"/>
            <w:bottom w:val="none" w:sz="0" w:space="0" w:color="auto"/>
            <w:right w:val="none" w:sz="0" w:space="0" w:color="auto"/>
          </w:divBdr>
        </w:div>
        <w:div w:id="887763291">
          <w:marLeft w:val="640"/>
          <w:marRight w:val="0"/>
          <w:marTop w:val="0"/>
          <w:marBottom w:val="0"/>
          <w:divBdr>
            <w:top w:val="none" w:sz="0" w:space="0" w:color="auto"/>
            <w:left w:val="none" w:sz="0" w:space="0" w:color="auto"/>
            <w:bottom w:val="none" w:sz="0" w:space="0" w:color="auto"/>
            <w:right w:val="none" w:sz="0" w:space="0" w:color="auto"/>
          </w:divBdr>
        </w:div>
        <w:div w:id="434135211">
          <w:marLeft w:val="640"/>
          <w:marRight w:val="0"/>
          <w:marTop w:val="0"/>
          <w:marBottom w:val="0"/>
          <w:divBdr>
            <w:top w:val="none" w:sz="0" w:space="0" w:color="auto"/>
            <w:left w:val="none" w:sz="0" w:space="0" w:color="auto"/>
            <w:bottom w:val="none" w:sz="0" w:space="0" w:color="auto"/>
            <w:right w:val="none" w:sz="0" w:space="0" w:color="auto"/>
          </w:divBdr>
        </w:div>
        <w:div w:id="340008857">
          <w:marLeft w:val="640"/>
          <w:marRight w:val="0"/>
          <w:marTop w:val="0"/>
          <w:marBottom w:val="0"/>
          <w:divBdr>
            <w:top w:val="none" w:sz="0" w:space="0" w:color="auto"/>
            <w:left w:val="none" w:sz="0" w:space="0" w:color="auto"/>
            <w:bottom w:val="none" w:sz="0" w:space="0" w:color="auto"/>
            <w:right w:val="none" w:sz="0" w:space="0" w:color="auto"/>
          </w:divBdr>
        </w:div>
        <w:div w:id="1323394403">
          <w:marLeft w:val="640"/>
          <w:marRight w:val="0"/>
          <w:marTop w:val="0"/>
          <w:marBottom w:val="0"/>
          <w:divBdr>
            <w:top w:val="none" w:sz="0" w:space="0" w:color="auto"/>
            <w:left w:val="none" w:sz="0" w:space="0" w:color="auto"/>
            <w:bottom w:val="none" w:sz="0" w:space="0" w:color="auto"/>
            <w:right w:val="none" w:sz="0" w:space="0" w:color="auto"/>
          </w:divBdr>
        </w:div>
        <w:div w:id="544563947">
          <w:marLeft w:val="640"/>
          <w:marRight w:val="0"/>
          <w:marTop w:val="0"/>
          <w:marBottom w:val="0"/>
          <w:divBdr>
            <w:top w:val="none" w:sz="0" w:space="0" w:color="auto"/>
            <w:left w:val="none" w:sz="0" w:space="0" w:color="auto"/>
            <w:bottom w:val="none" w:sz="0" w:space="0" w:color="auto"/>
            <w:right w:val="none" w:sz="0" w:space="0" w:color="auto"/>
          </w:divBdr>
        </w:div>
        <w:div w:id="1818296534">
          <w:marLeft w:val="640"/>
          <w:marRight w:val="0"/>
          <w:marTop w:val="0"/>
          <w:marBottom w:val="0"/>
          <w:divBdr>
            <w:top w:val="none" w:sz="0" w:space="0" w:color="auto"/>
            <w:left w:val="none" w:sz="0" w:space="0" w:color="auto"/>
            <w:bottom w:val="none" w:sz="0" w:space="0" w:color="auto"/>
            <w:right w:val="none" w:sz="0" w:space="0" w:color="auto"/>
          </w:divBdr>
        </w:div>
        <w:div w:id="114101802">
          <w:marLeft w:val="640"/>
          <w:marRight w:val="0"/>
          <w:marTop w:val="0"/>
          <w:marBottom w:val="0"/>
          <w:divBdr>
            <w:top w:val="none" w:sz="0" w:space="0" w:color="auto"/>
            <w:left w:val="none" w:sz="0" w:space="0" w:color="auto"/>
            <w:bottom w:val="none" w:sz="0" w:space="0" w:color="auto"/>
            <w:right w:val="none" w:sz="0" w:space="0" w:color="auto"/>
          </w:divBdr>
        </w:div>
        <w:div w:id="1811747289">
          <w:marLeft w:val="640"/>
          <w:marRight w:val="0"/>
          <w:marTop w:val="0"/>
          <w:marBottom w:val="0"/>
          <w:divBdr>
            <w:top w:val="none" w:sz="0" w:space="0" w:color="auto"/>
            <w:left w:val="none" w:sz="0" w:space="0" w:color="auto"/>
            <w:bottom w:val="none" w:sz="0" w:space="0" w:color="auto"/>
            <w:right w:val="none" w:sz="0" w:space="0" w:color="auto"/>
          </w:divBdr>
        </w:div>
        <w:div w:id="851837583">
          <w:marLeft w:val="640"/>
          <w:marRight w:val="0"/>
          <w:marTop w:val="0"/>
          <w:marBottom w:val="0"/>
          <w:divBdr>
            <w:top w:val="none" w:sz="0" w:space="0" w:color="auto"/>
            <w:left w:val="none" w:sz="0" w:space="0" w:color="auto"/>
            <w:bottom w:val="none" w:sz="0" w:space="0" w:color="auto"/>
            <w:right w:val="none" w:sz="0" w:space="0" w:color="auto"/>
          </w:divBdr>
        </w:div>
        <w:div w:id="882523998">
          <w:marLeft w:val="640"/>
          <w:marRight w:val="0"/>
          <w:marTop w:val="0"/>
          <w:marBottom w:val="0"/>
          <w:divBdr>
            <w:top w:val="none" w:sz="0" w:space="0" w:color="auto"/>
            <w:left w:val="none" w:sz="0" w:space="0" w:color="auto"/>
            <w:bottom w:val="none" w:sz="0" w:space="0" w:color="auto"/>
            <w:right w:val="none" w:sz="0" w:space="0" w:color="auto"/>
          </w:divBdr>
        </w:div>
        <w:div w:id="104230682">
          <w:marLeft w:val="640"/>
          <w:marRight w:val="0"/>
          <w:marTop w:val="0"/>
          <w:marBottom w:val="0"/>
          <w:divBdr>
            <w:top w:val="none" w:sz="0" w:space="0" w:color="auto"/>
            <w:left w:val="none" w:sz="0" w:space="0" w:color="auto"/>
            <w:bottom w:val="none" w:sz="0" w:space="0" w:color="auto"/>
            <w:right w:val="none" w:sz="0" w:space="0" w:color="auto"/>
          </w:divBdr>
        </w:div>
      </w:divsChild>
    </w:div>
    <w:div w:id="1484587709">
      <w:bodyDiv w:val="1"/>
      <w:marLeft w:val="0"/>
      <w:marRight w:val="0"/>
      <w:marTop w:val="0"/>
      <w:marBottom w:val="0"/>
      <w:divBdr>
        <w:top w:val="none" w:sz="0" w:space="0" w:color="auto"/>
        <w:left w:val="none" w:sz="0" w:space="0" w:color="auto"/>
        <w:bottom w:val="none" w:sz="0" w:space="0" w:color="auto"/>
        <w:right w:val="none" w:sz="0" w:space="0" w:color="auto"/>
      </w:divBdr>
      <w:divsChild>
        <w:div w:id="2085253813">
          <w:marLeft w:val="640"/>
          <w:marRight w:val="0"/>
          <w:marTop w:val="0"/>
          <w:marBottom w:val="0"/>
          <w:divBdr>
            <w:top w:val="none" w:sz="0" w:space="0" w:color="auto"/>
            <w:left w:val="none" w:sz="0" w:space="0" w:color="auto"/>
            <w:bottom w:val="none" w:sz="0" w:space="0" w:color="auto"/>
            <w:right w:val="none" w:sz="0" w:space="0" w:color="auto"/>
          </w:divBdr>
        </w:div>
        <w:div w:id="1171290966">
          <w:marLeft w:val="640"/>
          <w:marRight w:val="0"/>
          <w:marTop w:val="0"/>
          <w:marBottom w:val="0"/>
          <w:divBdr>
            <w:top w:val="none" w:sz="0" w:space="0" w:color="auto"/>
            <w:left w:val="none" w:sz="0" w:space="0" w:color="auto"/>
            <w:bottom w:val="none" w:sz="0" w:space="0" w:color="auto"/>
            <w:right w:val="none" w:sz="0" w:space="0" w:color="auto"/>
          </w:divBdr>
        </w:div>
        <w:div w:id="1303998669">
          <w:marLeft w:val="640"/>
          <w:marRight w:val="0"/>
          <w:marTop w:val="0"/>
          <w:marBottom w:val="0"/>
          <w:divBdr>
            <w:top w:val="none" w:sz="0" w:space="0" w:color="auto"/>
            <w:left w:val="none" w:sz="0" w:space="0" w:color="auto"/>
            <w:bottom w:val="none" w:sz="0" w:space="0" w:color="auto"/>
            <w:right w:val="none" w:sz="0" w:space="0" w:color="auto"/>
          </w:divBdr>
        </w:div>
        <w:div w:id="333382146">
          <w:marLeft w:val="640"/>
          <w:marRight w:val="0"/>
          <w:marTop w:val="0"/>
          <w:marBottom w:val="0"/>
          <w:divBdr>
            <w:top w:val="none" w:sz="0" w:space="0" w:color="auto"/>
            <w:left w:val="none" w:sz="0" w:space="0" w:color="auto"/>
            <w:bottom w:val="none" w:sz="0" w:space="0" w:color="auto"/>
            <w:right w:val="none" w:sz="0" w:space="0" w:color="auto"/>
          </w:divBdr>
        </w:div>
        <w:div w:id="248585478">
          <w:marLeft w:val="640"/>
          <w:marRight w:val="0"/>
          <w:marTop w:val="0"/>
          <w:marBottom w:val="0"/>
          <w:divBdr>
            <w:top w:val="none" w:sz="0" w:space="0" w:color="auto"/>
            <w:left w:val="none" w:sz="0" w:space="0" w:color="auto"/>
            <w:bottom w:val="none" w:sz="0" w:space="0" w:color="auto"/>
            <w:right w:val="none" w:sz="0" w:space="0" w:color="auto"/>
          </w:divBdr>
        </w:div>
        <w:div w:id="202059190">
          <w:marLeft w:val="640"/>
          <w:marRight w:val="0"/>
          <w:marTop w:val="0"/>
          <w:marBottom w:val="0"/>
          <w:divBdr>
            <w:top w:val="none" w:sz="0" w:space="0" w:color="auto"/>
            <w:left w:val="none" w:sz="0" w:space="0" w:color="auto"/>
            <w:bottom w:val="none" w:sz="0" w:space="0" w:color="auto"/>
            <w:right w:val="none" w:sz="0" w:space="0" w:color="auto"/>
          </w:divBdr>
        </w:div>
        <w:div w:id="976688832">
          <w:marLeft w:val="640"/>
          <w:marRight w:val="0"/>
          <w:marTop w:val="0"/>
          <w:marBottom w:val="0"/>
          <w:divBdr>
            <w:top w:val="none" w:sz="0" w:space="0" w:color="auto"/>
            <w:left w:val="none" w:sz="0" w:space="0" w:color="auto"/>
            <w:bottom w:val="none" w:sz="0" w:space="0" w:color="auto"/>
            <w:right w:val="none" w:sz="0" w:space="0" w:color="auto"/>
          </w:divBdr>
        </w:div>
        <w:div w:id="1387102128">
          <w:marLeft w:val="640"/>
          <w:marRight w:val="0"/>
          <w:marTop w:val="0"/>
          <w:marBottom w:val="0"/>
          <w:divBdr>
            <w:top w:val="none" w:sz="0" w:space="0" w:color="auto"/>
            <w:left w:val="none" w:sz="0" w:space="0" w:color="auto"/>
            <w:bottom w:val="none" w:sz="0" w:space="0" w:color="auto"/>
            <w:right w:val="none" w:sz="0" w:space="0" w:color="auto"/>
          </w:divBdr>
        </w:div>
        <w:div w:id="852065881">
          <w:marLeft w:val="640"/>
          <w:marRight w:val="0"/>
          <w:marTop w:val="0"/>
          <w:marBottom w:val="0"/>
          <w:divBdr>
            <w:top w:val="none" w:sz="0" w:space="0" w:color="auto"/>
            <w:left w:val="none" w:sz="0" w:space="0" w:color="auto"/>
            <w:bottom w:val="none" w:sz="0" w:space="0" w:color="auto"/>
            <w:right w:val="none" w:sz="0" w:space="0" w:color="auto"/>
          </w:divBdr>
        </w:div>
        <w:div w:id="1239243654">
          <w:marLeft w:val="640"/>
          <w:marRight w:val="0"/>
          <w:marTop w:val="0"/>
          <w:marBottom w:val="0"/>
          <w:divBdr>
            <w:top w:val="none" w:sz="0" w:space="0" w:color="auto"/>
            <w:left w:val="none" w:sz="0" w:space="0" w:color="auto"/>
            <w:bottom w:val="none" w:sz="0" w:space="0" w:color="auto"/>
            <w:right w:val="none" w:sz="0" w:space="0" w:color="auto"/>
          </w:divBdr>
        </w:div>
        <w:div w:id="1046560038">
          <w:marLeft w:val="640"/>
          <w:marRight w:val="0"/>
          <w:marTop w:val="0"/>
          <w:marBottom w:val="0"/>
          <w:divBdr>
            <w:top w:val="none" w:sz="0" w:space="0" w:color="auto"/>
            <w:left w:val="none" w:sz="0" w:space="0" w:color="auto"/>
            <w:bottom w:val="none" w:sz="0" w:space="0" w:color="auto"/>
            <w:right w:val="none" w:sz="0" w:space="0" w:color="auto"/>
          </w:divBdr>
        </w:div>
        <w:div w:id="2124569643">
          <w:marLeft w:val="640"/>
          <w:marRight w:val="0"/>
          <w:marTop w:val="0"/>
          <w:marBottom w:val="0"/>
          <w:divBdr>
            <w:top w:val="none" w:sz="0" w:space="0" w:color="auto"/>
            <w:left w:val="none" w:sz="0" w:space="0" w:color="auto"/>
            <w:bottom w:val="none" w:sz="0" w:space="0" w:color="auto"/>
            <w:right w:val="none" w:sz="0" w:space="0" w:color="auto"/>
          </w:divBdr>
        </w:div>
        <w:div w:id="1911841488">
          <w:marLeft w:val="640"/>
          <w:marRight w:val="0"/>
          <w:marTop w:val="0"/>
          <w:marBottom w:val="0"/>
          <w:divBdr>
            <w:top w:val="none" w:sz="0" w:space="0" w:color="auto"/>
            <w:left w:val="none" w:sz="0" w:space="0" w:color="auto"/>
            <w:bottom w:val="none" w:sz="0" w:space="0" w:color="auto"/>
            <w:right w:val="none" w:sz="0" w:space="0" w:color="auto"/>
          </w:divBdr>
        </w:div>
        <w:div w:id="1575627973">
          <w:marLeft w:val="640"/>
          <w:marRight w:val="0"/>
          <w:marTop w:val="0"/>
          <w:marBottom w:val="0"/>
          <w:divBdr>
            <w:top w:val="none" w:sz="0" w:space="0" w:color="auto"/>
            <w:left w:val="none" w:sz="0" w:space="0" w:color="auto"/>
            <w:bottom w:val="none" w:sz="0" w:space="0" w:color="auto"/>
            <w:right w:val="none" w:sz="0" w:space="0" w:color="auto"/>
          </w:divBdr>
        </w:div>
        <w:div w:id="331566522">
          <w:marLeft w:val="640"/>
          <w:marRight w:val="0"/>
          <w:marTop w:val="0"/>
          <w:marBottom w:val="0"/>
          <w:divBdr>
            <w:top w:val="none" w:sz="0" w:space="0" w:color="auto"/>
            <w:left w:val="none" w:sz="0" w:space="0" w:color="auto"/>
            <w:bottom w:val="none" w:sz="0" w:space="0" w:color="auto"/>
            <w:right w:val="none" w:sz="0" w:space="0" w:color="auto"/>
          </w:divBdr>
        </w:div>
        <w:div w:id="15470934">
          <w:marLeft w:val="640"/>
          <w:marRight w:val="0"/>
          <w:marTop w:val="0"/>
          <w:marBottom w:val="0"/>
          <w:divBdr>
            <w:top w:val="none" w:sz="0" w:space="0" w:color="auto"/>
            <w:left w:val="none" w:sz="0" w:space="0" w:color="auto"/>
            <w:bottom w:val="none" w:sz="0" w:space="0" w:color="auto"/>
            <w:right w:val="none" w:sz="0" w:space="0" w:color="auto"/>
          </w:divBdr>
        </w:div>
        <w:div w:id="722603484">
          <w:marLeft w:val="640"/>
          <w:marRight w:val="0"/>
          <w:marTop w:val="0"/>
          <w:marBottom w:val="0"/>
          <w:divBdr>
            <w:top w:val="none" w:sz="0" w:space="0" w:color="auto"/>
            <w:left w:val="none" w:sz="0" w:space="0" w:color="auto"/>
            <w:bottom w:val="none" w:sz="0" w:space="0" w:color="auto"/>
            <w:right w:val="none" w:sz="0" w:space="0" w:color="auto"/>
          </w:divBdr>
        </w:div>
        <w:div w:id="1141190580">
          <w:marLeft w:val="640"/>
          <w:marRight w:val="0"/>
          <w:marTop w:val="0"/>
          <w:marBottom w:val="0"/>
          <w:divBdr>
            <w:top w:val="none" w:sz="0" w:space="0" w:color="auto"/>
            <w:left w:val="none" w:sz="0" w:space="0" w:color="auto"/>
            <w:bottom w:val="none" w:sz="0" w:space="0" w:color="auto"/>
            <w:right w:val="none" w:sz="0" w:space="0" w:color="auto"/>
          </w:divBdr>
        </w:div>
        <w:div w:id="870532145">
          <w:marLeft w:val="640"/>
          <w:marRight w:val="0"/>
          <w:marTop w:val="0"/>
          <w:marBottom w:val="0"/>
          <w:divBdr>
            <w:top w:val="none" w:sz="0" w:space="0" w:color="auto"/>
            <w:left w:val="none" w:sz="0" w:space="0" w:color="auto"/>
            <w:bottom w:val="none" w:sz="0" w:space="0" w:color="auto"/>
            <w:right w:val="none" w:sz="0" w:space="0" w:color="auto"/>
          </w:divBdr>
        </w:div>
        <w:div w:id="736516080">
          <w:marLeft w:val="640"/>
          <w:marRight w:val="0"/>
          <w:marTop w:val="0"/>
          <w:marBottom w:val="0"/>
          <w:divBdr>
            <w:top w:val="none" w:sz="0" w:space="0" w:color="auto"/>
            <w:left w:val="none" w:sz="0" w:space="0" w:color="auto"/>
            <w:bottom w:val="none" w:sz="0" w:space="0" w:color="auto"/>
            <w:right w:val="none" w:sz="0" w:space="0" w:color="auto"/>
          </w:divBdr>
        </w:div>
        <w:div w:id="1098258250">
          <w:marLeft w:val="640"/>
          <w:marRight w:val="0"/>
          <w:marTop w:val="0"/>
          <w:marBottom w:val="0"/>
          <w:divBdr>
            <w:top w:val="none" w:sz="0" w:space="0" w:color="auto"/>
            <w:left w:val="none" w:sz="0" w:space="0" w:color="auto"/>
            <w:bottom w:val="none" w:sz="0" w:space="0" w:color="auto"/>
            <w:right w:val="none" w:sz="0" w:space="0" w:color="auto"/>
          </w:divBdr>
        </w:div>
        <w:div w:id="1935743928">
          <w:marLeft w:val="640"/>
          <w:marRight w:val="0"/>
          <w:marTop w:val="0"/>
          <w:marBottom w:val="0"/>
          <w:divBdr>
            <w:top w:val="none" w:sz="0" w:space="0" w:color="auto"/>
            <w:left w:val="none" w:sz="0" w:space="0" w:color="auto"/>
            <w:bottom w:val="none" w:sz="0" w:space="0" w:color="auto"/>
            <w:right w:val="none" w:sz="0" w:space="0" w:color="auto"/>
          </w:divBdr>
        </w:div>
        <w:div w:id="2108386950">
          <w:marLeft w:val="640"/>
          <w:marRight w:val="0"/>
          <w:marTop w:val="0"/>
          <w:marBottom w:val="0"/>
          <w:divBdr>
            <w:top w:val="none" w:sz="0" w:space="0" w:color="auto"/>
            <w:left w:val="none" w:sz="0" w:space="0" w:color="auto"/>
            <w:bottom w:val="none" w:sz="0" w:space="0" w:color="auto"/>
            <w:right w:val="none" w:sz="0" w:space="0" w:color="auto"/>
          </w:divBdr>
        </w:div>
        <w:div w:id="807166142">
          <w:marLeft w:val="640"/>
          <w:marRight w:val="0"/>
          <w:marTop w:val="0"/>
          <w:marBottom w:val="0"/>
          <w:divBdr>
            <w:top w:val="none" w:sz="0" w:space="0" w:color="auto"/>
            <w:left w:val="none" w:sz="0" w:space="0" w:color="auto"/>
            <w:bottom w:val="none" w:sz="0" w:space="0" w:color="auto"/>
            <w:right w:val="none" w:sz="0" w:space="0" w:color="auto"/>
          </w:divBdr>
        </w:div>
        <w:div w:id="151021457">
          <w:marLeft w:val="640"/>
          <w:marRight w:val="0"/>
          <w:marTop w:val="0"/>
          <w:marBottom w:val="0"/>
          <w:divBdr>
            <w:top w:val="none" w:sz="0" w:space="0" w:color="auto"/>
            <w:left w:val="none" w:sz="0" w:space="0" w:color="auto"/>
            <w:bottom w:val="none" w:sz="0" w:space="0" w:color="auto"/>
            <w:right w:val="none" w:sz="0" w:space="0" w:color="auto"/>
          </w:divBdr>
        </w:div>
        <w:div w:id="1563906713">
          <w:marLeft w:val="640"/>
          <w:marRight w:val="0"/>
          <w:marTop w:val="0"/>
          <w:marBottom w:val="0"/>
          <w:divBdr>
            <w:top w:val="none" w:sz="0" w:space="0" w:color="auto"/>
            <w:left w:val="none" w:sz="0" w:space="0" w:color="auto"/>
            <w:bottom w:val="none" w:sz="0" w:space="0" w:color="auto"/>
            <w:right w:val="none" w:sz="0" w:space="0" w:color="auto"/>
          </w:divBdr>
        </w:div>
        <w:div w:id="1462848392">
          <w:marLeft w:val="640"/>
          <w:marRight w:val="0"/>
          <w:marTop w:val="0"/>
          <w:marBottom w:val="0"/>
          <w:divBdr>
            <w:top w:val="none" w:sz="0" w:space="0" w:color="auto"/>
            <w:left w:val="none" w:sz="0" w:space="0" w:color="auto"/>
            <w:bottom w:val="none" w:sz="0" w:space="0" w:color="auto"/>
            <w:right w:val="none" w:sz="0" w:space="0" w:color="auto"/>
          </w:divBdr>
        </w:div>
        <w:div w:id="821388133">
          <w:marLeft w:val="640"/>
          <w:marRight w:val="0"/>
          <w:marTop w:val="0"/>
          <w:marBottom w:val="0"/>
          <w:divBdr>
            <w:top w:val="none" w:sz="0" w:space="0" w:color="auto"/>
            <w:left w:val="none" w:sz="0" w:space="0" w:color="auto"/>
            <w:bottom w:val="none" w:sz="0" w:space="0" w:color="auto"/>
            <w:right w:val="none" w:sz="0" w:space="0" w:color="auto"/>
          </w:divBdr>
        </w:div>
        <w:div w:id="1182940070">
          <w:marLeft w:val="640"/>
          <w:marRight w:val="0"/>
          <w:marTop w:val="0"/>
          <w:marBottom w:val="0"/>
          <w:divBdr>
            <w:top w:val="none" w:sz="0" w:space="0" w:color="auto"/>
            <w:left w:val="none" w:sz="0" w:space="0" w:color="auto"/>
            <w:bottom w:val="none" w:sz="0" w:space="0" w:color="auto"/>
            <w:right w:val="none" w:sz="0" w:space="0" w:color="auto"/>
          </w:divBdr>
        </w:div>
        <w:div w:id="1732774507">
          <w:marLeft w:val="640"/>
          <w:marRight w:val="0"/>
          <w:marTop w:val="0"/>
          <w:marBottom w:val="0"/>
          <w:divBdr>
            <w:top w:val="none" w:sz="0" w:space="0" w:color="auto"/>
            <w:left w:val="none" w:sz="0" w:space="0" w:color="auto"/>
            <w:bottom w:val="none" w:sz="0" w:space="0" w:color="auto"/>
            <w:right w:val="none" w:sz="0" w:space="0" w:color="auto"/>
          </w:divBdr>
        </w:div>
        <w:div w:id="997536076">
          <w:marLeft w:val="640"/>
          <w:marRight w:val="0"/>
          <w:marTop w:val="0"/>
          <w:marBottom w:val="0"/>
          <w:divBdr>
            <w:top w:val="none" w:sz="0" w:space="0" w:color="auto"/>
            <w:left w:val="none" w:sz="0" w:space="0" w:color="auto"/>
            <w:bottom w:val="none" w:sz="0" w:space="0" w:color="auto"/>
            <w:right w:val="none" w:sz="0" w:space="0" w:color="auto"/>
          </w:divBdr>
        </w:div>
        <w:div w:id="1459950426">
          <w:marLeft w:val="640"/>
          <w:marRight w:val="0"/>
          <w:marTop w:val="0"/>
          <w:marBottom w:val="0"/>
          <w:divBdr>
            <w:top w:val="none" w:sz="0" w:space="0" w:color="auto"/>
            <w:left w:val="none" w:sz="0" w:space="0" w:color="auto"/>
            <w:bottom w:val="none" w:sz="0" w:space="0" w:color="auto"/>
            <w:right w:val="none" w:sz="0" w:space="0" w:color="auto"/>
          </w:divBdr>
        </w:div>
        <w:div w:id="2105109825">
          <w:marLeft w:val="640"/>
          <w:marRight w:val="0"/>
          <w:marTop w:val="0"/>
          <w:marBottom w:val="0"/>
          <w:divBdr>
            <w:top w:val="none" w:sz="0" w:space="0" w:color="auto"/>
            <w:left w:val="none" w:sz="0" w:space="0" w:color="auto"/>
            <w:bottom w:val="none" w:sz="0" w:space="0" w:color="auto"/>
            <w:right w:val="none" w:sz="0" w:space="0" w:color="auto"/>
          </w:divBdr>
        </w:div>
        <w:div w:id="214394050">
          <w:marLeft w:val="640"/>
          <w:marRight w:val="0"/>
          <w:marTop w:val="0"/>
          <w:marBottom w:val="0"/>
          <w:divBdr>
            <w:top w:val="none" w:sz="0" w:space="0" w:color="auto"/>
            <w:left w:val="none" w:sz="0" w:space="0" w:color="auto"/>
            <w:bottom w:val="none" w:sz="0" w:space="0" w:color="auto"/>
            <w:right w:val="none" w:sz="0" w:space="0" w:color="auto"/>
          </w:divBdr>
        </w:div>
        <w:div w:id="344982898">
          <w:marLeft w:val="640"/>
          <w:marRight w:val="0"/>
          <w:marTop w:val="0"/>
          <w:marBottom w:val="0"/>
          <w:divBdr>
            <w:top w:val="none" w:sz="0" w:space="0" w:color="auto"/>
            <w:left w:val="none" w:sz="0" w:space="0" w:color="auto"/>
            <w:bottom w:val="none" w:sz="0" w:space="0" w:color="auto"/>
            <w:right w:val="none" w:sz="0" w:space="0" w:color="auto"/>
          </w:divBdr>
        </w:div>
        <w:div w:id="1785346501">
          <w:marLeft w:val="640"/>
          <w:marRight w:val="0"/>
          <w:marTop w:val="0"/>
          <w:marBottom w:val="0"/>
          <w:divBdr>
            <w:top w:val="none" w:sz="0" w:space="0" w:color="auto"/>
            <w:left w:val="none" w:sz="0" w:space="0" w:color="auto"/>
            <w:bottom w:val="none" w:sz="0" w:space="0" w:color="auto"/>
            <w:right w:val="none" w:sz="0" w:space="0" w:color="auto"/>
          </w:divBdr>
        </w:div>
        <w:div w:id="1576167782">
          <w:marLeft w:val="640"/>
          <w:marRight w:val="0"/>
          <w:marTop w:val="0"/>
          <w:marBottom w:val="0"/>
          <w:divBdr>
            <w:top w:val="none" w:sz="0" w:space="0" w:color="auto"/>
            <w:left w:val="none" w:sz="0" w:space="0" w:color="auto"/>
            <w:bottom w:val="none" w:sz="0" w:space="0" w:color="auto"/>
            <w:right w:val="none" w:sz="0" w:space="0" w:color="auto"/>
          </w:divBdr>
        </w:div>
        <w:div w:id="617302420">
          <w:marLeft w:val="640"/>
          <w:marRight w:val="0"/>
          <w:marTop w:val="0"/>
          <w:marBottom w:val="0"/>
          <w:divBdr>
            <w:top w:val="none" w:sz="0" w:space="0" w:color="auto"/>
            <w:left w:val="none" w:sz="0" w:space="0" w:color="auto"/>
            <w:bottom w:val="none" w:sz="0" w:space="0" w:color="auto"/>
            <w:right w:val="none" w:sz="0" w:space="0" w:color="auto"/>
          </w:divBdr>
        </w:div>
      </w:divsChild>
    </w:div>
    <w:div w:id="1530490787">
      <w:bodyDiv w:val="1"/>
      <w:marLeft w:val="0"/>
      <w:marRight w:val="0"/>
      <w:marTop w:val="0"/>
      <w:marBottom w:val="0"/>
      <w:divBdr>
        <w:top w:val="none" w:sz="0" w:space="0" w:color="auto"/>
        <w:left w:val="none" w:sz="0" w:space="0" w:color="auto"/>
        <w:bottom w:val="none" w:sz="0" w:space="0" w:color="auto"/>
        <w:right w:val="none" w:sz="0" w:space="0" w:color="auto"/>
      </w:divBdr>
      <w:divsChild>
        <w:div w:id="468783360">
          <w:marLeft w:val="640"/>
          <w:marRight w:val="0"/>
          <w:marTop w:val="0"/>
          <w:marBottom w:val="0"/>
          <w:divBdr>
            <w:top w:val="none" w:sz="0" w:space="0" w:color="auto"/>
            <w:left w:val="none" w:sz="0" w:space="0" w:color="auto"/>
            <w:bottom w:val="none" w:sz="0" w:space="0" w:color="auto"/>
            <w:right w:val="none" w:sz="0" w:space="0" w:color="auto"/>
          </w:divBdr>
        </w:div>
        <w:div w:id="1070956439">
          <w:marLeft w:val="640"/>
          <w:marRight w:val="0"/>
          <w:marTop w:val="0"/>
          <w:marBottom w:val="0"/>
          <w:divBdr>
            <w:top w:val="none" w:sz="0" w:space="0" w:color="auto"/>
            <w:left w:val="none" w:sz="0" w:space="0" w:color="auto"/>
            <w:bottom w:val="none" w:sz="0" w:space="0" w:color="auto"/>
            <w:right w:val="none" w:sz="0" w:space="0" w:color="auto"/>
          </w:divBdr>
        </w:div>
        <w:div w:id="1984769472">
          <w:marLeft w:val="640"/>
          <w:marRight w:val="0"/>
          <w:marTop w:val="0"/>
          <w:marBottom w:val="0"/>
          <w:divBdr>
            <w:top w:val="none" w:sz="0" w:space="0" w:color="auto"/>
            <w:left w:val="none" w:sz="0" w:space="0" w:color="auto"/>
            <w:bottom w:val="none" w:sz="0" w:space="0" w:color="auto"/>
            <w:right w:val="none" w:sz="0" w:space="0" w:color="auto"/>
          </w:divBdr>
        </w:div>
        <w:div w:id="940718319">
          <w:marLeft w:val="640"/>
          <w:marRight w:val="0"/>
          <w:marTop w:val="0"/>
          <w:marBottom w:val="0"/>
          <w:divBdr>
            <w:top w:val="none" w:sz="0" w:space="0" w:color="auto"/>
            <w:left w:val="none" w:sz="0" w:space="0" w:color="auto"/>
            <w:bottom w:val="none" w:sz="0" w:space="0" w:color="auto"/>
            <w:right w:val="none" w:sz="0" w:space="0" w:color="auto"/>
          </w:divBdr>
        </w:div>
        <w:div w:id="886798413">
          <w:marLeft w:val="640"/>
          <w:marRight w:val="0"/>
          <w:marTop w:val="0"/>
          <w:marBottom w:val="0"/>
          <w:divBdr>
            <w:top w:val="none" w:sz="0" w:space="0" w:color="auto"/>
            <w:left w:val="none" w:sz="0" w:space="0" w:color="auto"/>
            <w:bottom w:val="none" w:sz="0" w:space="0" w:color="auto"/>
            <w:right w:val="none" w:sz="0" w:space="0" w:color="auto"/>
          </w:divBdr>
        </w:div>
        <w:div w:id="1203398868">
          <w:marLeft w:val="640"/>
          <w:marRight w:val="0"/>
          <w:marTop w:val="0"/>
          <w:marBottom w:val="0"/>
          <w:divBdr>
            <w:top w:val="none" w:sz="0" w:space="0" w:color="auto"/>
            <w:left w:val="none" w:sz="0" w:space="0" w:color="auto"/>
            <w:bottom w:val="none" w:sz="0" w:space="0" w:color="auto"/>
            <w:right w:val="none" w:sz="0" w:space="0" w:color="auto"/>
          </w:divBdr>
        </w:div>
        <w:div w:id="1027439602">
          <w:marLeft w:val="640"/>
          <w:marRight w:val="0"/>
          <w:marTop w:val="0"/>
          <w:marBottom w:val="0"/>
          <w:divBdr>
            <w:top w:val="none" w:sz="0" w:space="0" w:color="auto"/>
            <w:left w:val="none" w:sz="0" w:space="0" w:color="auto"/>
            <w:bottom w:val="none" w:sz="0" w:space="0" w:color="auto"/>
            <w:right w:val="none" w:sz="0" w:space="0" w:color="auto"/>
          </w:divBdr>
        </w:div>
        <w:div w:id="688216439">
          <w:marLeft w:val="640"/>
          <w:marRight w:val="0"/>
          <w:marTop w:val="0"/>
          <w:marBottom w:val="0"/>
          <w:divBdr>
            <w:top w:val="none" w:sz="0" w:space="0" w:color="auto"/>
            <w:left w:val="none" w:sz="0" w:space="0" w:color="auto"/>
            <w:bottom w:val="none" w:sz="0" w:space="0" w:color="auto"/>
            <w:right w:val="none" w:sz="0" w:space="0" w:color="auto"/>
          </w:divBdr>
        </w:div>
        <w:div w:id="1061442218">
          <w:marLeft w:val="640"/>
          <w:marRight w:val="0"/>
          <w:marTop w:val="0"/>
          <w:marBottom w:val="0"/>
          <w:divBdr>
            <w:top w:val="none" w:sz="0" w:space="0" w:color="auto"/>
            <w:left w:val="none" w:sz="0" w:space="0" w:color="auto"/>
            <w:bottom w:val="none" w:sz="0" w:space="0" w:color="auto"/>
            <w:right w:val="none" w:sz="0" w:space="0" w:color="auto"/>
          </w:divBdr>
        </w:div>
        <w:div w:id="1690332960">
          <w:marLeft w:val="640"/>
          <w:marRight w:val="0"/>
          <w:marTop w:val="0"/>
          <w:marBottom w:val="0"/>
          <w:divBdr>
            <w:top w:val="none" w:sz="0" w:space="0" w:color="auto"/>
            <w:left w:val="none" w:sz="0" w:space="0" w:color="auto"/>
            <w:bottom w:val="none" w:sz="0" w:space="0" w:color="auto"/>
            <w:right w:val="none" w:sz="0" w:space="0" w:color="auto"/>
          </w:divBdr>
        </w:div>
        <w:div w:id="1369791688">
          <w:marLeft w:val="640"/>
          <w:marRight w:val="0"/>
          <w:marTop w:val="0"/>
          <w:marBottom w:val="0"/>
          <w:divBdr>
            <w:top w:val="none" w:sz="0" w:space="0" w:color="auto"/>
            <w:left w:val="none" w:sz="0" w:space="0" w:color="auto"/>
            <w:bottom w:val="none" w:sz="0" w:space="0" w:color="auto"/>
            <w:right w:val="none" w:sz="0" w:space="0" w:color="auto"/>
          </w:divBdr>
        </w:div>
        <w:div w:id="204800559">
          <w:marLeft w:val="640"/>
          <w:marRight w:val="0"/>
          <w:marTop w:val="0"/>
          <w:marBottom w:val="0"/>
          <w:divBdr>
            <w:top w:val="none" w:sz="0" w:space="0" w:color="auto"/>
            <w:left w:val="none" w:sz="0" w:space="0" w:color="auto"/>
            <w:bottom w:val="none" w:sz="0" w:space="0" w:color="auto"/>
            <w:right w:val="none" w:sz="0" w:space="0" w:color="auto"/>
          </w:divBdr>
        </w:div>
        <w:div w:id="1219170604">
          <w:marLeft w:val="640"/>
          <w:marRight w:val="0"/>
          <w:marTop w:val="0"/>
          <w:marBottom w:val="0"/>
          <w:divBdr>
            <w:top w:val="none" w:sz="0" w:space="0" w:color="auto"/>
            <w:left w:val="none" w:sz="0" w:space="0" w:color="auto"/>
            <w:bottom w:val="none" w:sz="0" w:space="0" w:color="auto"/>
            <w:right w:val="none" w:sz="0" w:space="0" w:color="auto"/>
          </w:divBdr>
        </w:div>
        <w:div w:id="1624116625">
          <w:marLeft w:val="640"/>
          <w:marRight w:val="0"/>
          <w:marTop w:val="0"/>
          <w:marBottom w:val="0"/>
          <w:divBdr>
            <w:top w:val="none" w:sz="0" w:space="0" w:color="auto"/>
            <w:left w:val="none" w:sz="0" w:space="0" w:color="auto"/>
            <w:bottom w:val="none" w:sz="0" w:space="0" w:color="auto"/>
            <w:right w:val="none" w:sz="0" w:space="0" w:color="auto"/>
          </w:divBdr>
        </w:div>
        <w:div w:id="2083481595">
          <w:marLeft w:val="640"/>
          <w:marRight w:val="0"/>
          <w:marTop w:val="0"/>
          <w:marBottom w:val="0"/>
          <w:divBdr>
            <w:top w:val="none" w:sz="0" w:space="0" w:color="auto"/>
            <w:left w:val="none" w:sz="0" w:space="0" w:color="auto"/>
            <w:bottom w:val="none" w:sz="0" w:space="0" w:color="auto"/>
            <w:right w:val="none" w:sz="0" w:space="0" w:color="auto"/>
          </w:divBdr>
        </w:div>
        <w:div w:id="906188336">
          <w:marLeft w:val="640"/>
          <w:marRight w:val="0"/>
          <w:marTop w:val="0"/>
          <w:marBottom w:val="0"/>
          <w:divBdr>
            <w:top w:val="none" w:sz="0" w:space="0" w:color="auto"/>
            <w:left w:val="none" w:sz="0" w:space="0" w:color="auto"/>
            <w:bottom w:val="none" w:sz="0" w:space="0" w:color="auto"/>
            <w:right w:val="none" w:sz="0" w:space="0" w:color="auto"/>
          </w:divBdr>
        </w:div>
        <w:div w:id="408694697">
          <w:marLeft w:val="640"/>
          <w:marRight w:val="0"/>
          <w:marTop w:val="0"/>
          <w:marBottom w:val="0"/>
          <w:divBdr>
            <w:top w:val="none" w:sz="0" w:space="0" w:color="auto"/>
            <w:left w:val="none" w:sz="0" w:space="0" w:color="auto"/>
            <w:bottom w:val="none" w:sz="0" w:space="0" w:color="auto"/>
            <w:right w:val="none" w:sz="0" w:space="0" w:color="auto"/>
          </w:divBdr>
        </w:div>
        <w:div w:id="17971850">
          <w:marLeft w:val="640"/>
          <w:marRight w:val="0"/>
          <w:marTop w:val="0"/>
          <w:marBottom w:val="0"/>
          <w:divBdr>
            <w:top w:val="none" w:sz="0" w:space="0" w:color="auto"/>
            <w:left w:val="none" w:sz="0" w:space="0" w:color="auto"/>
            <w:bottom w:val="none" w:sz="0" w:space="0" w:color="auto"/>
            <w:right w:val="none" w:sz="0" w:space="0" w:color="auto"/>
          </w:divBdr>
        </w:div>
        <w:div w:id="1266495618">
          <w:marLeft w:val="640"/>
          <w:marRight w:val="0"/>
          <w:marTop w:val="0"/>
          <w:marBottom w:val="0"/>
          <w:divBdr>
            <w:top w:val="none" w:sz="0" w:space="0" w:color="auto"/>
            <w:left w:val="none" w:sz="0" w:space="0" w:color="auto"/>
            <w:bottom w:val="none" w:sz="0" w:space="0" w:color="auto"/>
            <w:right w:val="none" w:sz="0" w:space="0" w:color="auto"/>
          </w:divBdr>
        </w:div>
        <w:div w:id="259724786">
          <w:marLeft w:val="640"/>
          <w:marRight w:val="0"/>
          <w:marTop w:val="0"/>
          <w:marBottom w:val="0"/>
          <w:divBdr>
            <w:top w:val="none" w:sz="0" w:space="0" w:color="auto"/>
            <w:left w:val="none" w:sz="0" w:space="0" w:color="auto"/>
            <w:bottom w:val="none" w:sz="0" w:space="0" w:color="auto"/>
            <w:right w:val="none" w:sz="0" w:space="0" w:color="auto"/>
          </w:divBdr>
        </w:div>
        <w:div w:id="2088066423">
          <w:marLeft w:val="640"/>
          <w:marRight w:val="0"/>
          <w:marTop w:val="0"/>
          <w:marBottom w:val="0"/>
          <w:divBdr>
            <w:top w:val="none" w:sz="0" w:space="0" w:color="auto"/>
            <w:left w:val="none" w:sz="0" w:space="0" w:color="auto"/>
            <w:bottom w:val="none" w:sz="0" w:space="0" w:color="auto"/>
            <w:right w:val="none" w:sz="0" w:space="0" w:color="auto"/>
          </w:divBdr>
        </w:div>
        <w:div w:id="1035732239">
          <w:marLeft w:val="640"/>
          <w:marRight w:val="0"/>
          <w:marTop w:val="0"/>
          <w:marBottom w:val="0"/>
          <w:divBdr>
            <w:top w:val="none" w:sz="0" w:space="0" w:color="auto"/>
            <w:left w:val="none" w:sz="0" w:space="0" w:color="auto"/>
            <w:bottom w:val="none" w:sz="0" w:space="0" w:color="auto"/>
            <w:right w:val="none" w:sz="0" w:space="0" w:color="auto"/>
          </w:divBdr>
        </w:div>
        <w:div w:id="277028572">
          <w:marLeft w:val="640"/>
          <w:marRight w:val="0"/>
          <w:marTop w:val="0"/>
          <w:marBottom w:val="0"/>
          <w:divBdr>
            <w:top w:val="none" w:sz="0" w:space="0" w:color="auto"/>
            <w:left w:val="none" w:sz="0" w:space="0" w:color="auto"/>
            <w:bottom w:val="none" w:sz="0" w:space="0" w:color="auto"/>
            <w:right w:val="none" w:sz="0" w:space="0" w:color="auto"/>
          </w:divBdr>
        </w:div>
        <w:div w:id="1833107575">
          <w:marLeft w:val="640"/>
          <w:marRight w:val="0"/>
          <w:marTop w:val="0"/>
          <w:marBottom w:val="0"/>
          <w:divBdr>
            <w:top w:val="none" w:sz="0" w:space="0" w:color="auto"/>
            <w:left w:val="none" w:sz="0" w:space="0" w:color="auto"/>
            <w:bottom w:val="none" w:sz="0" w:space="0" w:color="auto"/>
            <w:right w:val="none" w:sz="0" w:space="0" w:color="auto"/>
          </w:divBdr>
        </w:div>
        <w:div w:id="1834904841">
          <w:marLeft w:val="640"/>
          <w:marRight w:val="0"/>
          <w:marTop w:val="0"/>
          <w:marBottom w:val="0"/>
          <w:divBdr>
            <w:top w:val="none" w:sz="0" w:space="0" w:color="auto"/>
            <w:left w:val="none" w:sz="0" w:space="0" w:color="auto"/>
            <w:bottom w:val="none" w:sz="0" w:space="0" w:color="auto"/>
            <w:right w:val="none" w:sz="0" w:space="0" w:color="auto"/>
          </w:divBdr>
        </w:div>
        <w:div w:id="312301310">
          <w:marLeft w:val="640"/>
          <w:marRight w:val="0"/>
          <w:marTop w:val="0"/>
          <w:marBottom w:val="0"/>
          <w:divBdr>
            <w:top w:val="none" w:sz="0" w:space="0" w:color="auto"/>
            <w:left w:val="none" w:sz="0" w:space="0" w:color="auto"/>
            <w:bottom w:val="none" w:sz="0" w:space="0" w:color="auto"/>
            <w:right w:val="none" w:sz="0" w:space="0" w:color="auto"/>
          </w:divBdr>
        </w:div>
        <w:div w:id="1740706510">
          <w:marLeft w:val="640"/>
          <w:marRight w:val="0"/>
          <w:marTop w:val="0"/>
          <w:marBottom w:val="0"/>
          <w:divBdr>
            <w:top w:val="none" w:sz="0" w:space="0" w:color="auto"/>
            <w:left w:val="none" w:sz="0" w:space="0" w:color="auto"/>
            <w:bottom w:val="none" w:sz="0" w:space="0" w:color="auto"/>
            <w:right w:val="none" w:sz="0" w:space="0" w:color="auto"/>
          </w:divBdr>
        </w:div>
        <w:div w:id="142084057">
          <w:marLeft w:val="640"/>
          <w:marRight w:val="0"/>
          <w:marTop w:val="0"/>
          <w:marBottom w:val="0"/>
          <w:divBdr>
            <w:top w:val="none" w:sz="0" w:space="0" w:color="auto"/>
            <w:left w:val="none" w:sz="0" w:space="0" w:color="auto"/>
            <w:bottom w:val="none" w:sz="0" w:space="0" w:color="auto"/>
            <w:right w:val="none" w:sz="0" w:space="0" w:color="auto"/>
          </w:divBdr>
        </w:div>
        <w:div w:id="385615201">
          <w:marLeft w:val="640"/>
          <w:marRight w:val="0"/>
          <w:marTop w:val="0"/>
          <w:marBottom w:val="0"/>
          <w:divBdr>
            <w:top w:val="none" w:sz="0" w:space="0" w:color="auto"/>
            <w:left w:val="none" w:sz="0" w:space="0" w:color="auto"/>
            <w:bottom w:val="none" w:sz="0" w:space="0" w:color="auto"/>
            <w:right w:val="none" w:sz="0" w:space="0" w:color="auto"/>
          </w:divBdr>
        </w:div>
        <w:div w:id="1725256359">
          <w:marLeft w:val="640"/>
          <w:marRight w:val="0"/>
          <w:marTop w:val="0"/>
          <w:marBottom w:val="0"/>
          <w:divBdr>
            <w:top w:val="none" w:sz="0" w:space="0" w:color="auto"/>
            <w:left w:val="none" w:sz="0" w:space="0" w:color="auto"/>
            <w:bottom w:val="none" w:sz="0" w:space="0" w:color="auto"/>
            <w:right w:val="none" w:sz="0" w:space="0" w:color="auto"/>
          </w:divBdr>
        </w:div>
        <w:div w:id="1869640399">
          <w:marLeft w:val="640"/>
          <w:marRight w:val="0"/>
          <w:marTop w:val="0"/>
          <w:marBottom w:val="0"/>
          <w:divBdr>
            <w:top w:val="none" w:sz="0" w:space="0" w:color="auto"/>
            <w:left w:val="none" w:sz="0" w:space="0" w:color="auto"/>
            <w:bottom w:val="none" w:sz="0" w:space="0" w:color="auto"/>
            <w:right w:val="none" w:sz="0" w:space="0" w:color="auto"/>
          </w:divBdr>
        </w:div>
        <w:div w:id="743186451">
          <w:marLeft w:val="640"/>
          <w:marRight w:val="0"/>
          <w:marTop w:val="0"/>
          <w:marBottom w:val="0"/>
          <w:divBdr>
            <w:top w:val="none" w:sz="0" w:space="0" w:color="auto"/>
            <w:left w:val="none" w:sz="0" w:space="0" w:color="auto"/>
            <w:bottom w:val="none" w:sz="0" w:space="0" w:color="auto"/>
            <w:right w:val="none" w:sz="0" w:space="0" w:color="auto"/>
          </w:divBdr>
        </w:div>
        <w:div w:id="273440691">
          <w:marLeft w:val="640"/>
          <w:marRight w:val="0"/>
          <w:marTop w:val="0"/>
          <w:marBottom w:val="0"/>
          <w:divBdr>
            <w:top w:val="none" w:sz="0" w:space="0" w:color="auto"/>
            <w:left w:val="none" w:sz="0" w:space="0" w:color="auto"/>
            <w:bottom w:val="none" w:sz="0" w:space="0" w:color="auto"/>
            <w:right w:val="none" w:sz="0" w:space="0" w:color="auto"/>
          </w:divBdr>
        </w:div>
        <w:div w:id="2059816476">
          <w:marLeft w:val="640"/>
          <w:marRight w:val="0"/>
          <w:marTop w:val="0"/>
          <w:marBottom w:val="0"/>
          <w:divBdr>
            <w:top w:val="none" w:sz="0" w:space="0" w:color="auto"/>
            <w:left w:val="none" w:sz="0" w:space="0" w:color="auto"/>
            <w:bottom w:val="none" w:sz="0" w:space="0" w:color="auto"/>
            <w:right w:val="none" w:sz="0" w:space="0" w:color="auto"/>
          </w:divBdr>
        </w:div>
        <w:div w:id="544030644">
          <w:marLeft w:val="640"/>
          <w:marRight w:val="0"/>
          <w:marTop w:val="0"/>
          <w:marBottom w:val="0"/>
          <w:divBdr>
            <w:top w:val="none" w:sz="0" w:space="0" w:color="auto"/>
            <w:left w:val="none" w:sz="0" w:space="0" w:color="auto"/>
            <w:bottom w:val="none" w:sz="0" w:space="0" w:color="auto"/>
            <w:right w:val="none" w:sz="0" w:space="0" w:color="auto"/>
          </w:divBdr>
        </w:div>
        <w:div w:id="1719738581">
          <w:marLeft w:val="640"/>
          <w:marRight w:val="0"/>
          <w:marTop w:val="0"/>
          <w:marBottom w:val="0"/>
          <w:divBdr>
            <w:top w:val="none" w:sz="0" w:space="0" w:color="auto"/>
            <w:left w:val="none" w:sz="0" w:space="0" w:color="auto"/>
            <w:bottom w:val="none" w:sz="0" w:space="0" w:color="auto"/>
            <w:right w:val="none" w:sz="0" w:space="0" w:color="auto"/>
          </w:divBdr>
        </w:div>
        <w:div w:id="617414665">
          <w:marLeft w:val="640"/>
          <w:marRight w:val="0"/>
          <w:marTop w:val="0"/>
          <w:marBottom w:val="0"/>
          <w:divBdr>
            <w:top w:val="none" w:sz="0" w:space="0" w:color="auto"/>
            <w:left w:val="none" w:sz="0" w:space="0" w:color="auto"/>
            <w:bottom w:val="none" w:sz="0" w:space="0" w:color="auto"/>
            <w:right w:val="none" w:sz="0" w:space="0" w:color="auto"/>
          </w:divBdr>
        </w:div>
        <w:div w:id="1951546697">
          <w:marLeft w:val="640"/>
          <w:marRight w:val="0"/>
          <w:marTop w:val="0"/>
          <w:marBottom w:val="0"/>
          <w:divBdr>
            <w:top w:val="none" w:sz="0" w:space="0" w:color="auto"/>
            <w:left w:val="none" w:sz="0" w:space="0" w:color="auto"/>
            <w:bottom w:val="none" w:sz="0" w:space="0" w:color="auto"/>
            <w:right w:val="none" w:sz="0" w:space="0" w:color="auto"/>
          </w:divBdr>
        </w:div>
        <w:div w:id="723217507">
          <w:marLeft w:val="640"/>
          <w:marRight w:val="0"/>
          <w:marTop w:val="0"/>
          <w:marBottom w:val="0"/>
          <w:divBdr>
            <w:top w:val="none" w:sz="0" w:space="0" w:color="auto"/>
            <w:left w:val="none" w:sz="0" w:space="0" w:color="auto"/>
            <w:bottom w:val="none" w:sz="0" w:space="0" w:color="auto"/>
            <w:right w:val="none" w:sz="0" w:space="0" w:color="auto"/>
          </w:divBdr>
        </w:div>
        <w:div w:id="894313546">
          <w:marLeft w:val="640"/>
          <w:marRight w:val="0"/>
          <w:marTop w:val="0"/>
          <w:marBottom w:val="0"/>
          <w:divBdr>
            <w:top w:val="none" w:sz="0" w:space="0" w:color="auto"/>
            <w:left w:val="none" w:sz="0" w:space="0" w:color="auto"/>
            <w:bottom w:val="none" w:sz="0" w:space="0" w:color="auto"/>
            <w:right w:val="none" w:sz="0" w:space="0" w:color="auto"/>
          </w:divBdr>
        </w:div>
        <w:div w:id="1157646934">
          <w:marLeft w:val="640"/>
          <w:marRight w:val="0"/>
          <w:marTop w:val="0"/>
          <w:marBottom w:val="0"/>
          <w:divBdr>
            <w:top w:val="none" w:sz="0" w:space="0" w:color="auto"/>
            <w:left w:val="none" w:sz="0" w:space="0" w:color="auto"/>
            <w:bottom w:val="none" w:sz="0" w:space="0" w:color="auto"/>
            <w:right w:val="none" w:sz="0" w:space="0" w:color="auto"/>
          </w:divBdr>
        </w:div>
        <w:div w:id="1543519565">
          <w:marLeft w:val="640"/>
          <w:marRight w:val="0"/>
          <w:marTop w:val="0"/>
          <w:marBottom w:val="0"/>
          <w:divBdr>
            <w:top w:val="none" w:sz="0" w:space="0" w:color="auto"/>
            <w:left w:val="none" w:sz="0" w:space="0" w:color="auto"/>
            <w:bottom w:val="none" w:sz="0" w:space="0" w:color="auto"/>
            <w:right w:val="none" w:sz="0" w:space="0" w:color="auto"/>
          </w:divBdr>
        </w:div>
        <w:div w:id="1254898355">
          <w:marLeft w:val="640"/>
          <w:marRight w:val="0"/>
          <w:marTop w:val="0"/>
          <w:marBottom w:val="0"/>
          <w:divBdr>
            <w:top w:val="none" w:sz="0" w:space="0" w:color="auto"/>
            <w:left w:val="none" w:sz="0" w:space="0" w:color="auto"/>
            <w:bottom w:val="none" w:sz="0" w:space="0" w:color="auto"/>
            <w:right w:val="none" w:sz="0" w:space="0" w:color="auto"/>
          </w:divBdr>
        </w:div>
        <w:div w:id="2117287745">
          <w:marLeft w:val="640"/>
          <w:marRight w:val="0"/>
          <w:marTop w:val="0"/>
          <w:marBottom w:val="0"/>
          <w:divBdr>
            <w:top w:val="none" w:sz="0" w:space="0" w:color="auto"/>
            <w:left w:val="none" w:sz="0" w:space="0" w:color="auto"/>
            <w:bottom w:val="none" w:sz="0" w:space="0" w:color="auto"/>
            <w:right w:val="none" w:sz="0" w:space="0" w:color="auto"/>
          </w:divBdr>
        </w:div>
        <w:div w:id="741484530">
          <w:marLeft w:val="640"/>
          <w:marRight w:val="0"/>
          <w:marTop w:val="0"/>
          <w:marBottom w:val="0"/>
          <w:divBdr>
            <w:top w:val="none" w:sz="0" w:space="0" w:color="auto"/>
            <w:left w:val="none" w:sz="0" w:space="0" w:color="auto"/>
            <w:bottom w:val="none" w:sz="0" w:space="0" w:color="auto"/>
            <w:right w:val="none" w:sz="0" w:space="0" w:color="auto"/>
          </w:divBdr>
        </w:div>
        <w:div w:id="2129008007">
          <w:marLeft w:val="640"/>
          <w:marRight w:val="0"/>
          <w:marTop w:val="0"/>
          <w:marBottom w:val="0"/>
          <w:divBdr>
            <w:top w:val="none" w:sz="0" w:space="0" w:color="auto"/>
            <w:left w:val="none" w:sz="0" w:space="0" w:color="auto"/>
            <w:bottom w:val="none" w:sz="0" w:space="0" w:color="auto"/>
            <w:right w:val="none" w:sz="0" w:space="0" w:color="auto"/>
          </w:divBdr>
        </w:div>
        <w:div w:id="1590430487">
          <w:marLeft w:val="640"/>
          <w:marRight w:val="0"/>
          <w:marTop w:val="0"/>
          <w:marBottom w:val="0"/>
          <w:divBdr>
            <w:top w:val="none" w:sz="0" w:space="0" w:color="auto"/>
            <w:left w:val="none" w:sz="0" w:space="0" w:color="auto"/>
            <w:bottom w:val="none" w:sz="0" w:space="0" w:color="auto"/>
            <w:right w:val="none" w:sz="0" w:space="0" w:color="auto"/>
          </w:divBdr>
        </w:div>
        <w:div w:id="1897006937">
          <w:marLeft w:val="640"/>
          <w:marRight w:val="0"/>
          <w:marTop w:val="0"/>
          <w:marBottom w:val="0"/>
          <w:divBdr>
            <w:top w:val="none" w:sz="0" w:space="0" w:color="auto"/>
            <w:left w:val="none" w:sz="0" w:space="0" w:color="auto"/>
            <w:bottom w:val="none" w:sz="0" w:space="0" w:color="auto"/>
            <w:right w:val="none" w:sz="0" w:space="0" w:color="auto"/>
          </w:divBdr>
        </w:div>
        <w:div w:id="1677728363">
          <w:marLeft w:val="640"/>
          <w:marRight w:val="0"/>
          <w:marTop w:val="0"/>
          <w:marBottom w:val="0"/>
          <w:divBdr>
            <w:top w:val="none" w:sz="0" w:space="0" w:color="auto"/>
            <w:left w:val="none" w:sz="0" w:space="0" w:color="auto"/>
            <w:bottom w:val="none" w:sz="0" w:space="0" w:color="auto"/>
            <w:right w:val="none" w:sz="0" w:space="0" w:color="auto"/>
          </w:divBdr>
        </w:div>
        <w:div w:id="2080516511">
          <w:marLeft w:val="640"/>
          <w:marRight w:val="0"/>
          <w:marTop w:val="0"/>
          <w:marBottom w:val="0"/>
          <w:divBdr>
            <w:top w:val="none" w:sz="0" w:space="0" w:color="auto"/>
            <w:left w:val="none" w:sz="0" w:space="0" w:color="auto"/>
            <w:bottom w:val="none" w:sz="0" w:space="0" w:color="auto"/>
            <w:right w:val="none" w:sz="0" w:space="0" w:color="auto"/>
          </w:divBdr>
        </w:div>
      </w:divsChild>
    </w:div>
    <w:div w:id="1546406644">
      <w:bodyDiv w:val="1"/>
      <w:marLeft w:val="0"/>
      <w:marRight w:val="0"/>
      <w:marTop w:val="0"/>
      <w:marBottom w:val="0"/>
      <w:divBdr>
        <w:top w:val="none" w:sz="0" w:space="0" w:color="auto"/>
        <w:left w:val="none" w:sz="0" w:space="0" w:color="auto"/>
        <w:bottom w:val="none" w:sz="0" w:space="0" w:color="auto"/>
        <w:right w:val="none" w:sz="0" w:space="0" w:color="auto"/>
      </w:divBdr>
      <w:divsChild>
        <w:div w:id="2081247292">
          <w:marLeft w:val="640"/>
          <w:marRight w:val="0"/>
          <w:marTop w:val="0"/>
          <w:marBottom w:val="0"/>
          <w:divBdr>
            <w:top w:val="none" w:sz="0" w:space="0" w:color="auto"/>
            <w:left w:val="none" w:sz="0" w:space="0" w:color="auto"/>
            <w:bottom w:val="none" w:sz="0" w:space="0" w:color="auto"/>
            <w:right w:val="none" w:sz="0" w:space="0" w:color="auto"/>
          </w:divBdr>
        </w:div>
        <w:div w:id="636958651">
          <w:marLeft w:val="640"/>
          <w:marRight w:val="0"/>
          <w:marTop w:val="0"/>
          <w:marBottom w:val="0"/>
          <w:divBdr>
            <w:top w:val="none" w:sz="0" w:space="0" w:color="auto"/>
            <w:left w:val="none" w:sz="0" w:space="0" w:color="auto"/>
            <w:bottom w:val="none" w:sz="0" w:space="0" w:color="auto"/>
            <w:right w:val="none" w:sz="0" w:space="0" w:color="auto"/>
          </w:divBdr>
        </w:div>
        <w:div w:id="212154282">
          <w:marLeft w:val="640"/>
          <w:marRight w:val="0"/>
          <w:marTop w:val="0"/>
          <w:marBottom w:val="0"/>
          <w:divBdr>
            <w:top w:val="none" w:sz="0" w:space="0" w:color="auto"/>
            <w:left w:val="none" w:sz="0" w:space="0" w:color="auto"/>
            <w:bottom w:val="none" w:sz="0" w:space="0" w:color="auto"/>
            <w:right w:val="none" w:sz="0" w:space="0" w:color="auto"/>
          </w:divBdr>
        </w:div>
        <w:div w:id="294993667">
          <w:marLeft w:val="640"/>
          <w:marRight w:val="0"/>
          <w:marTop w:val="0"/>
          <w:marBottom w:val="0"/>
          <w:divBdr>
            <w:top w:val="none" w:sz="0" w:space="0" w:color="auto"/>
            <w:left w:val="none" w:sz="0" w:space="0" w:color="auto"/>
            <w:bottom w:val="none" w:sz="0" w:space="0" w:color="auto"/>
            <w:right w:val="none" w:sz="0" w:space="0" w:color="auto"/>
          </w:divBdr>
        </w:div>
        <w:div w:id="1862008863">
          <w:marLeft w:val="640"/>
          <w:marRight w:val="0"/>
          <w:marTop w:val="0"/>
          <w:marBottom w:val="0"/>
          <w:divBdr>
            <w:top w:val="none" w:sz="0" w:space="0" w:color="auto"/>
            <w:left w:val="none" w:sz="0" w:space="0" w:color="auto"/>
            <w:bottom w:val="none" w:sz="0" w:space="0" w:color="auto"/>
            <w:right w:val="none" w:sz="0" w:space="0" w:color="auto"/>
          </w:divBdr>
        </w:div>
        <w:div w:id="856387618">
          <w:marLeft w:val="640"/>
          <w:marRight w:val="0"/>
          <w:marTop w:val="0"/>
          <w:marBottom w:val="0"/>
          <w:divBdr>
            <w:top w:val="none" w:sz="0" w:space="0" w:color="auto"/>
            <w:left w:val="none" w:sz="0" w:space="0" w:color="auto"/>
            <w:bottom w:val="none" w:sz="0" w:space="0" w:color="auto"/>
            <w:right w:val="none" w:sz="0" w:space="0" w:color="auto"/>
          </w:divBdr>
        </w:div>
        <w:div w:id="1677610152">
          <w:marLeft w:val="640"/>
          <w:marRight w:val="0"/>
          <w:marTop w:val="0"/>
          <w:marBottom w:val="0"/>
          <w:divBdr>
            <w:top w:val="none" w:sz="0" w:space="0" w:color="auto"/>
            <w:left w:val="none" w:sz="0" w:space="0" w:color="auto"/>
            <w:bottom w:val="none" w:sz="0" w:space="0" w:color="auto"/>
            <w:right w:val="none" w:sz="0" w:space="0" w:color="auto"/>
          </w:divBdr>
        </w:div>
        <w:div w:id="1571772589">
          <w:marLeft w:val="640"/>
          <w:marRight w:val="0"/>
          <w:marTop w:val="0"/>
          <w:marBottom w:val="0"/>
          <w:divBdr>
            <w:top w:val="none" w:sz="0" w:space="0" w:color="auto"/>
            <w:left w:val="none" w:sz="0" w:space="0" w:color="auto"/>
            <w:bottom w:val="none" w:sz="0" w:space="0" w:color="auto"/>
            <w:right w:val="none" w:sz="0" w:space="0" w:color="auto"/>
          </w:divBdr>
        </w:div>
        <w:div w:id="5642749">
          <w:marLeft w:val="640"/>
          <w:marRight w:val="0"/>
          <w:marTop w:val="0"/>
          <w:marBottom w:val="0"/>
          <w:divBdr>
            <w:top w:val="none" w:sz="0" w:space="0" w:color="auto"/>
            <w:left w:val="none" w:sz="0" w:space="0" w:color="auto"/>
            <w:bottom w:val="none" w:sz="0" w:space="0" w:color="auto"/>
            <w:right w:val="none" w:sz="0" w:space="0" w:color="auto"/>
          </w:divBdr>
        </w:div>
        <w:div w:id="229850724">
          <w:marLeft w:val="640"/>
          <w:marRight w:val="0"/>
          <w:marTop w:val="0"/>
          <w:marBottom w:val="0"/>
          <w:divBdr>
            <w:top w:val="none" w:sz="0" w:space="0" w:color="auto"/>
            <w:left w:val="none" w:sz="0" w:space="0" w:color="auto"/>
            <w:bottom w:val="none" w:sz="0" w:space="0" w:color="auto"/>
            <w:right w:val="none" w:sz="0" w:space="0" w:color="auto"/>
          </w:divBdr>
        </w:div>
        <w:div w:id="424961701">
          <w:marLeft w:val="640"/>
          <w:marRight w:val="0"/>
          <w:marTop w:val="0"/>
          <w:marBottom w:val="0"/>
          <w:divBdr>
            <w:top w:val="none" w:sz="0" w:space="0" w:color="auto"/>
            <w:left w:val="none" w:sz="0" w:space="0" w:color="auto"/>
            <w:bottom w:val="none" w:sz="0" w:space="0" w:color="auto"/>
            <w:right w:val="none" w:sz="0" w:space="0" w:color="auto"/>
          </w:divBdr>
        </w:div>
        <w:div w:id="1859006821">
          <w:marLeft w:val="640"/>
          <w:marRight w:val="0"/>
          <w:marTop w:val="0"/>
          <w:marBottom w:val="0"/>
          <w:divBdr>
            <w:top w:val="none" w:sz="0" w:space="0" w:color="auto"/>
            <w:left w:val="none" w:sz="0" w:space="0" w:color="auto"/>
            <w:bottom w:val="none" w:sz="0" w:space="0" w:color="auto"/>
            <w:right w:val="none" w:sz="0" w:space="0" w:color="auto"/>
          </w:divBdr>
        </w:div>
        <w:div w:id="425267337">
          <w:marLeft w:val="640"/>
          <w:marRight w:val="0"/>
          <w:marTop w:val="0"/>
          <w:marBottom w:val="0"/>
          <w:divBdr>
            <w:top w:val="none" w:sz="0" w:space="0" w:color="auto"/>
            <w:left w:val="none" w:sz="0" w:space="0" w:color="auto"/>
            <w:bottom w:val="none" w:sz="0" w:space="0" w:color="auto"/>
            <w:right w:val="none" w:sz="0" w:space="0" w:color="auto"/>
          </w:divBdr>
        </w:div>
      </w:divsChild>
    </w:div>
    <w:div w:id="1556774908">
      <w:bodyDiv w:val="1"/>
      <w:marLeft w:val="0"/>
      <w:marRight w:val="0"/>
      <w:marTop w:val="0"/>
      <w:marBottom w:val="0"/>
      <w:divBdr>
        <w:top w:val="none" w:sz="0" w:space="0" w:color="auto"/>
        <w:left w:val="none" w:sz="0" w:space="0" w:color="auto"/>
        <w:bottom w:val="none" w:sz="0" w:space="0" w:color="auto"/>
        <w:right w:val="none" w:sz="0" w:space="0" w:color="auto"/>
      </w:divBdr>
      <w:divsChild>
        <w:div w:id="1952779468">
          <w:marLeft w:val="640"/>
          <w:marRight w:val="0"/>
          <w:marTop w:val="0"/>
          <w:marBottom w:val="0"/>
          <w:divBdr>
            <w:top w:val="none" w:sz="0" w:space="0" w:color="auto"/>
            <w:left w:val="none" w:sz="0" w:space="0" w:color="auto"/>
            <w:bottom w:val="none" w:sz="0" w:space="0" w:color="auto"/>
            <w:right w:val="none" w:sz="0" w:space="0" w:color="auto"/>
          </w:divBdr>
        </w:div>
        <w:div w:id="23025605">
          <w:marLeft w:val="640"/>
          <w:marRight w:val="0"/>
          <w:marTop w:val="0"/>
          <w:marBottom w:val="0"/>
          <w:divBdr>
            <w:top w:val="none" w:sz="0" w:space="0" w:color="auto"/>
            <w:left w:val="none" w:sz="0" w:space="0" w:color="auto"/>
            <w:bottom w:val="none" w:sz="0" w:space="0" w:color="auto"/>
            <w:right w:val="none" w:sz="0" w:space="0" w:color="auto"/>
          </w:divBdr>
        </w:div>
        <w:div w:id="1427186424">
          <w:marLeft w:val="640"/>
          <w:marRight w:val="0"/>
          <w:marTop w:val="0"/>
          <w:marBottom w:val="0"/>
          <w:divBdr>
            <w:top w:val="none" w:sz="0" w:space="0" w:color="auto"/>
            <w:left w:val="none" w:sz="0" w:space="0" w:color="auto"/>
            <w:bottom w:val="none" w:sz="0" w:space="0" w:color="auto"/>
            <w:right w:val="none" w:sz="0" w:space="0" w:color="auto"/>
          </w:divBdr>
        </w:div>
        <w:div w:id="101001390">
          <w:marLeft w:val="640"/>
          <w:marRight w:val="0"/>
          <w:marTop w:val="0"/>
          <w:marBottom w:val="0"/>
          <w:divBdr>
            <w:top w:val="none" w:sz="0" w:space="0" w:color="auto"/>
            <w:left w:val="none" w:sz="0" w:space="0" w:color="auto"/>
            <w:bottom w:val="none" w:sz="0" w:space="0" w:color="auto"/>
            <w:right w:val="none" w:sz="0" w:space="0" w:color="auto"/>
          </w:divBdr>
        </w:div>
        <w:div w:id="690569129">
          <w:marLeft w:val="640"/>
          <w:marRight w:val="0"/>
          <w:marTop w:val="0"/>
          <w:marBottom w:val="0"/>
          <w:divBdr>
            <w:top w:val="none" w:sz="0" w:space="0" w:color="auto"/>
            <w:left w:val="none" w:sz="0" w:space="0" w:color="auto"/>
            <w:bottom w:val="none" w:sz="0" w:space="0" w:color="auto"/>
            <w:right w:val="none" w:sz="0" w:space="0" w:color="auto"/>
          </w:divBdr>
        </w:div>
        <w:div w:id="1381978393">
          <w:marLeft w:val="640"/>
          <w:marRight w:val="0"/>
          <w:marTop w:val="0"/>
          <w:marBottom w:val="0"/>
          <w:divBdr>
            <w:top w:val="none" w:sz="0" w:space="0" w:color="auto"/>
            <w:left w:val="none" w:sz="0" w:space="0" w:color="auto"/>
            <w:bottom w:val="none" w:sz="0" w:space="0" w:color="auto"/>
            <w:right w:val="none" w:sz="0" w:space="0" w:color="auto"/>
          </w:divBdr>
        </w:div>
        <w:div w:id="1057165673">
          <w:marLeft w:val="640"/>
          <w:marRight w:val="0"/>
          <w:marTop w:val="0"/>
          <w:marBottom w:val="0"/>
          <w:divBdr>
            <w:top w:val="none" w:sz="0" w:space="0" w:color="auto"/>
            <w:left w:val="none" w:sz="0" w:space="0" w:color="auto"/>
            <w:bottom w:val="none" w:sz="0" w:space="0" w:color="auto"/>
            <w:right w:val="none" w:sz="0" w:space="0" w:color="auto"/>
          </w:divBdr>
        </w:div>
        <w:div w:id="1979913359">
          <w:marLeft w:val="640"/>
          <w:marRight w:val="0"/>
          <w:marTop w:val="0"/>
          <w:marBottom w:val="0"/>
          <w:divBdr>
            <w:top w:val="none" w:sz="0" w:space="0" w:color="auto"/>
            <w:left w:val="none" w:sz="0" w:space="0" w:color="auto"/>
            <w:bottom w:val="none" w:sz="0" w:space="0" w:color="auto"/>
            <w:right w:val="none" w:sz="0" w:space="0" w:color="auto"/>
          </w:divBdr>
        </w:div>
        <w:div w:id="1136338010">
          <w:marLeft w:val="640"/>
          <w:marRight w:val="0"/>
          <w:marTop w:val="0"/>
          <w:marBottom w:val="0"/>
          <w:divBdr>
            <w:top w:val="none" w:sz="0" w:space="0" w:color="auto"/>
            <w:left w:val="none" w:sz="0" w:space="0" w:color="auto"/>
            <w:bottom w:val="none" w:sz="0" w:space="0" w:color="auto"/>
            <w:right w:val="none" w:sz="0" w:space="0" w:color="auto"/>
          </w:divBdr>
        </w:div>
        <w:div w:id="671881131">
          <w:marLeft w:val="640"/>
          <w:marRight w:val="0"/>
          <w:marTop w:val="0"/>
          <w:marBottom w:val="0"/>
          <w:divBdr>
            <w:top w:val="none" w:sz="0" w:space="0" w:color="auto"/>
            <w:left w:val="none" w:sz="0" w:space="0" w:color="auto"/>
            <w:bottom w:val="none" w:sz="0" w:space="0" w:color="auto"/>
            <w:right w:val="none" w:sz="0" w:space="0" w:color="auto"/>
          </w:divBdr>
        </w:div>
        <w:div w:id="94785816">
          <w:marLeft w:val="640"/>
          <w:marRight w:val="0"/>
          <w:marTop w:val="0"/>
          <w:marBottom w:val="0"/>
          <w:divBdr>
            <w:top w:val="none" w:sz="0" w:space="0" w:color="auto"/>
            <w:left w:val="none" w:sz="0" w:space="0" w:color="auto"/>
            <w:bottom w:val="none" w:sz="0" w:space="0" w:color="auto"/>
            <w:right w:val="none" w:sz="0" w:space="0" w:color="auto"/>
          </w:divBdr>
        </w:div>
        <w:div w:id="781342684">
          <w:marLeft w:val="640"/>
          <w:marRight w:val="0"/>
          <w:marTop w:val="0"/>
          <w:marBottom w:val="0"/>
          <w:divBdr>
            <w:top w:val="none" w:sz="0" w:space="0" w:color="auto"/>
            <w:left w:val="none" w:sz="0" w:space="0" w:color="auto"/>
            <w:bottom w:val="none" w:sz="0" w:space="0" w:color="auto"/>
            <w:right w:val="none" w:sz="0" w:space="0" w:color="auto"/>
          </w:divBdr>
        </w:div>
        <w:div w:id="592473733">
          <w:marLeft w:val="640"/>
          <w:marRight w:val="0"/>
          <w:marTop w:val="0"/>
          <w:marBottom w:val="0"/>
          <w:divBdr>
            <w:top w:val="none" w:sz="0" w:space="0" w:color="auto"/>
            <w:left w:val="none" w:sz="0" w:space="0" w:color="auto"/>
            <w:bottom w:val="none" w:sz="0" w:space="0" w:color="auto"/>
            <w:right w:val="none" w:sz="0" w:space="0" w:color="auto"/>
          </w:divBdr>
        </w:div>
        <w:div w:id="2098868218">
          <w:marLeft w:val="640"/>
          <w:marRight w:val="0"/>
          <w:marTop w:val="0"/>
          <w:marBottom w:val="0"/>
          <w:divBdr>
            <w:top w:val="none" w:sz="0" w:space="0" w:color="auto"/>
            <w:left w:val="none" w:sz="0" w:space="0" w:color="auto"/>
            <w:bottom w:val="none" w:sz="0" w:space="0" w:color="auto"/>
            <w:right w:val="none" w:sz="0" w:space="0" w:color="auto"/>
          </w:divBdr>
        </w:div>
        <w:div w:id="470248362">
          <w:marLeft w:val="640"/>
          <w:marRight w:val="0"/>
          <w:marTop w:val="0"/>
          <w:marBottom w:val="0"/>
          <w:divBdr>
            <w:top w:val="none" w:sz="0" w:space="0" w:color="auto"/>
            <w:left w:val="none" w:sz="0" w:space="0" w:color="auto"/>
            <w:bottom w:val="none" w:sz="0" w:space="0" w:color="auto"/>
            <w:right w:val="none" w:sz="0" w:space="0" w:color="auto"/>
          </w:divBdr>
        </w:div>
        <w:div w:id="74322185">
          <w:marLeft w:val="640"/>
          <w:marRight w:val="0"/>
          <w:marTop w:val="0"/>
          <w:marBottom w:val="0"/>
          <w:divBdr>
            <w:top w:val="none" w:sz="0" w:space="0" w:color="auto"/>
            <w:left w:val="none" w:sz="0" w:space="0" w:color="auto"/>
            <w:bottom w:val="none" w:sz="0" w:space="0" w:color="auto"/>
            <w:right w:val="none" w:sz="0" w:space="0" w:color="auto"/>
          </w:divBdr>
        </w:div>
        <w:div w:id="64845031">
          <w:marLeft w:val="640"/>
          <w:marRight w:val="0"/>
          <w:marTop w:val="0"/>
          <w:marBottom w:val="0"/>
          <w:divBdr>
            <w:top w:val="none" w:sz="0" w:space="0" w:color="auto"/>
            <w:left w:val="none" w:sz="0" w:space="0" w:color="auto"/>
            <w:bottom w:val="none" w:sz="0" w:space="0" w:color="auto"/>
            <w:right w:val="none" w:sz="0" w:space="0" w:color="auto"/>
          </w:divBdr>
        </w:div>
        <w:div w:id="2089572252">
          <w:marLeft w:val="640"/>
          <w:marRight w:val="0"/>
          <w:marTop w:val="0"/>
          <w:marBottom w:val="0"/>
          <w:divBdr>
            <w:top w:val="none" w:sz="0" w:space="0" w:color="auto"/>
            <w:left w:val="none" w:sz="0" w:space="0" w:color="auto"/>
            <w:bottom w:val="none" w:sz="0" w:space="0" w:color="auto"/>
            <w:right w:val="none" w:sz="0" w:space="0" w:color="auto"/>
          </w:divBdr>
        </w:div>
        <w:div w:id="462121529">
          <w:marLeft w:val="640"/>
          <w:marRight w:val="0"/>
          <w:marTop w:val="0"/>
          <w:marBottom w:val="0"/>
          <w:divBdr>
            <w:top w:val="none" w:sz="0" w:space="0" w:color="auto"/>
            <w:left w:val="none" w:sz="0" w:space="0" w:color="auto"/>
            <w:bottom w:val="none" w:sz="0" w:space="0" w:color="auto"/>
            <w:right w:val="none" w:sz="0" w:space="0" w:color="auto"/>
          </w:divBdr>
        </w:div>
        <w:div w:id="840509283">
          <w:marLeft w:val="640"/>
          <w:marRight w:val="0"/>
          <w:marTop w:val="0"/>
          <w:marBottom w:val="0"/>
          <w:divBdr>
            <w:top w:val="none" w:sz="0" w:space="0" w:color="auto"/>
            <w:left w:val="none" w:sz="0" w:space="0" w:color="auto"/>
            <w:bottom w:val="none" w:sz="0" w:space="0" w:color="auto"/>
            <w:right w:val="none" w:sz="0" w:space="0" w:color="auto"/>
          </w:divBdr>
        </w:div>
        <w:div w:id="191496559">
          <w:marLeft w:val="640"/>
          <w:marRight w:val="0"/>
          <w:marTop w:val="0"/>
          <w:marBottom w:val="0"/>
          <w:divBdr>
            <w:top w:val="none" w:sz="0" w:space="0" w:color="auto"/>
            <w:left w:val="none" w:sz="0" w:space="0" w:color="auto"/>
            <w:bottom w:val="none" w:sz="0" w:space="0" w:color="auto"/>
            <w:right w:val="none" w:sz="0" w:space="0" w:color="auto"/>
          </w:divBdr>
        </w:div>
        <w:div w:id="361170680">
          <w:marLeft w:val="640"/>
          <w:marRight w:val="0"/>
          <w:marTop w:val="0"/>
          <w:marBottom w:val="0"/>
          <w:divBdr>
            <w:top w:val="none" w:sz="0" w:space="0" w:color="auto"/>
            <w:left w:val="none" w:sz="0" w:space="0" w:color="auto"/>
            <w:bottom w:val="none" w:sz="0" w:space="0" w:color="auto"/>
            <w:right w:val="none" w:sz="0" w:space="0" w:color="auto"/>
          </w:divBdr>
        </w:div>
        <w:div w:id="1680039478">
          <w:marLeft w:val="640"/>
          <w:marRight w:val="0"/>
          <w:marTop w:val="0"/>
          <w:marBottom w:val="0"/>
          <w:divBdr>
            <w:top w:val="none" w:sz="0" w:space="0" w:color="auto"/>
            <w:left w:val="none" w:sz="0" w:space="0" w:color="auto"/>
            <w:bottom w:val="none" w:sz="0" w:space="0" w:color="auto"/>
            <w:right w:val="none" w:sz="0" w:space="0" w:color="auto"/>
          </w:divBdr>
        </w:div>
        <w:div w:id="1822037390">
          <w:marLeft w:val="640"/>
          <w:marRight w:val="0"/>
          <w:marTop w:val="0"/>
          <w:marBottom w:val="0"/>
          <w:divBdr>
            <w:top w:val="none" w:sz="0" w:space="0" w:color="auto"/>
            <w:left w:val="none" w:sz="0" w:space="0" w:color="auto"/>
            <w:bottom w:val="none" w:sz="0" w:space="0" w:color="auto"/>
            <w:right w:val="none" w:sz="0" w:space="0" w:color="auto"/>
          </w:divBdr>
        </w:div>
        <w:div w:id="1931115709">
          <w:marLeft w:val="640"/>
          <w:marRight w:val="0"/>
          <w:marTop w:val="0"/>
          <w:marBottom w:val="0"/>
          <w:divBdr>
            <w:top w:val="none" w:sz="0" w:space="0" w:color="auto"/>
            <w:left w:val="none" w:sz="0" w:space="0" w:color="auto"/>
            <w:bottom w:val="none" w:sz="0" w:space="0" w:color="auto"/>
            <w:right w:val="none" w:sz="0" w:space="0" w:color="auto"/>
          </w:divBdr>
        </w:div>
        <w:div w:id="284167541">
          <w:marLeft w:val="640"/>
          <w:marRight w:val="0"/>
          <w:marTop w:val="0"/>
          <w:marBottom w:val="0"/>
          <w:divBdr>
            <w:top w:val="none" w:sz="0" w:space="0" w:color="auto"/>
            <w:left w:val="none" w:sz="0" w:space="0" w:color="auto"/>
            <w:bottom w:val="none" w:sz="0" w:space="0" w:color="auto"/>
            <w:right w:val="none" w:sz="0" w:space="0" w:color="auto"/>
          </w:divBdr>
        </w:div>
        <w:div w:id="1488783149">
          <w:marLeft w:val="640"/>
          <w:marRight w:val="0"/>
          <w:marTop w:val="0"/>
          <w:marBottom w:val="0"/>
          <w:divBdr>
            <w:top w:val="none" w:sz="0" w:space="0" w:color="auto"/>
            <w:left w:val="none" w:sz="0" w:space="0" w:color="auto"/>
            <w:bottom w:val="none" w:sz="0" w:space="0" w:color="auto"/>
            <w:right w:val="none" w:sz="0" w:space="0" w:color="auto"/>
          </w:divBdr>
        </w:div>
        <w:div w:id="1381708098">
          <w:marLeft w:val="640"/>
          <w:marRight w:val="0"/>
          <w:marTop w:val="0"/>
          <w:marBottom w:val="0"/>
          <w:divBdr>
            <w:top w:val="none" w:sz="0" w:space="0" w:color="auto"/>
            <w:left w:val="none" w:sz="0" w:space="0" w:color="auto"/>
            <w:bottom w:val="none" w:sz="0" w:space="0" w:color="auto"/>
            <w:right w:val="none" w:sz="0" w:space="0" w:color="auto"/>
          </w:divBdr>
        </w:div>
        <w:div w:id="1281258018">
          <w:marLeft w:val="640"/>
          <w:marRight w:val="0"/>
          <w:marTop w:val="0"/>
          <w:marBottom w:val="0"/>
          <w:divBdr>
            <w:top w:val="none" w:sz="0" w:space="0" w:color="auto"/>
            <w:left w:val="none" w:sz="0" w:space="0" w:color="auto"/>
            <w:bottom w:val="none" w:sz="0" w:space="0" w:color="auto"/>
            <w:right w:val="none" w:sz="0" w:space="0" w:color="auto"/>
          </w:divBdr>
        </w:div>
        <w:div w:id="760099395">
          <w:marLeft w:val="640"/>
          <w:marRight w:val="0"/>
          <w:marTop w:val="0"/>
          <w:marBottom w:val="0"/>
          <w:divBdr>
            <w:top w:val="none" w:sz="0" w:space="0" w:color="auto"/>
            <w:left w:val="none" w:sz="0" w:space="0" w:color="auto"/>
            <w:bottom w:val="none" w:sz="0" w:space="0" w:color="auto"/>
            <w:right w:val="none" w:sz="0" w:space="0" w:color="auto"/>
          </w:divBdr>
        </w:div>
        <w:div w:id="1226835193">
          <w:marLeft w:val="640"/>
          <w:marRight w:val="0"/>
          <w:marTop w:val="0"/>
          <w:marBottom w:val="0"/>
          <w:divBdr>
            <w:top w:val="none" w:sz="0" w:space="0" w:color="auto"/>
            <w:left w:val="none" w:sz="0" w:space="0" w:color="auto"/>
            <w:bottom w:val="none" w:sz="0" w:space="0" w:color="auto"/>
            <w:right w:val="none" w:sz="0" w:space="0" w:color="auto"/>
          </w:divBdr>
        </w:div>
        <w:div w:id="1020739787">
          <w:marLeft w:val="640"/>
          <w:marRight w:val="0"/>
          <w:marTop w:val="0"/>
          <w:marBottom w:val="0"/>
          <w:divBdr>
            <w:top w:val="none" w:sz="0" w:space="0" w:color="auto"/>
            <w:left w:val="none" w:sz="0" w:space="0" w:color="auto"/>
            <w:bottom w:val="none" w:sz="0" w:space="0" w:color="auto"/>
            <w:right w:val="none" w:sz="0" w:space="0" w:color="auto"/>
          </w:divBdr>
        </w:div>
        <w:div w:id="1305500785">
          <w:marLeft w:val="640"/>
          <w:marRight w:val="0"/>
          <w:marTop w:val="0"/>
          <w:marBottom w:val="0"/>
          <w:divBdr>
            <w:top w:val="none" w:sz="0" w:space="0" w:color="auto"/>
            <w:left w:val="none" w:sz="0" w:space="0" w:color="auto"/>
            <w:bottom w:val="none" w:sz="0" w:space="0" w:color="auto"/>
            <w:right w:val="none" w:sz="0" w:space="0" w:color="auto"/>
          </w:divBdr>
        </w:div>
        <w:div w:id="2015645392">
          <w:marLeft w:val="640"/>
          <w:marRight w:val="0"/>
          <w:marTop w:val="0"/>
          <w:marBottom w:val="0"/>
          <w:divBdr>
            <w:top w:val="none" w:sz="0" w:space="0" w:color="auto"/>
            <w:left w:val="none" w:sz="0" w:space="0" w:color="auto"/>
            <w:bottom w:val="none" w:sz="0" w:space="0" w:color="auto"/>
            <w:right w:val="none" w:sz="0" w:space="0" w:color="auto"/>
          </w:divBdr>
        </w:div>
        <w:div w:id="839123618">
          <w:marLeft w:val="640"/>
          <w:marRight w:val="0"/>
          <w:marTop w:val="0"/>
          <w:marBottom w:val="0"/>
          <w:divBdr>
            <w:top w:val="none" w:sz="0" w:space="0" w:color="auto"/>
            <w:left w:val="none" w:sz="0" w:space="0" w:color="auto"/>
            <w:bottom w:val="none" w:sz="0" w:space="0" w:color="auto"/>
            <w:right w:val="none" w:sz="0" w:space="0" w:color="auto"/>
          </w:divBdr>
        </w:div>
        <w:div w:id="2138720993">
          <w:marLeft w:val="640"/>
          <w:marRight w:val="0"/>
          <w:marTop w:val="0"/>
          <w:marBottom w:val="0"/>
          <w:divBdr>
            <w:top w:val="none" w:sz="0" w:space="0" w:color="auto"/>
            <w:left w:val="none" w:sz="0" w:space="0" w:color="auto"/>
            <w:bottom w:val="none" w:sz="0" w:space="0" w:color="auto"/>
            <w:right w:val="none" w:sz="0" w:space="0" w:color="auto"/>
          </w:divBdr>
        </w:div>
        <w:div w:id="1109932242">
          <w:marLeft w:val="640"/>
          <w:marRight w:val="0"/>
          <w:marTop w:val="0"/>
          <w:marBottom w:val="0"/>
          <w:divBdr>
            <w:top w:val="none" w:sz="0" w:space="0" w:color="auto"/>
            <w:left w:val="none" w:sz="0" w:space="0" w:color="auto"/>
            <w:bottom w:val="none" w:sz="0" w:space="0" w:color="auto"/>
            <w:right w:val="none" w:sz="0" w:space="0" w:color="auto"/>
          </w:divBdr>
        </w:div>
        <w:div w:id="1531527865">
          <w:marLeft w:val="640"/>
          <w:marRight w:val="0"/>
          <w:marTop w:val="0"/>
          <w:marBottom w:val="0"/>
          <w:divBdr>
            <w:top w:val="none" w:sz="0" w:space="0" w:color="auto"/>
            <w:left w:val="none" w:sz="0" w:space="0" w:color="auto"/>
            <w:bottom w:val="none" w:sz="0" w:space="0" w:color="auto"/>
            <w:right w:val="none" w:sz="0" w:space="0" w:color="auto"/>
          </w:divBdr>
        </w:div>
        <w:div w:id="1568488966">
          <w:marLeft w:val="640"/>
          <w:marRight w:val="0"/>
          <w:marTop w:val="0"/>
          <w:marBottom w:val="0"/>
          <w:divBdr>
            <w:top w:val="none" w:sz="0" w:space="0" w:color="auto"/>
            <w:left w:val="none" w:sz="0" w:space="0" w:color="auto"/>
            <w:bottom w:val="none" w:sz="0" w:space="0" w:color="auto"/>
            <w:right w:val="none" w:sz="0" w:space="0" w:color="auto"/>
          </w:divBdr>
        </w:div>
        <w:div w:id="174151161">
          <w:marLeft w:val="640"/>
          <w:marRight w:val="0"/>
          <w:marTop w:val="0"/>
          <w:marBottom w:val="0"/>
          <w:divBdr>
            <w:top w:val="none" w:sz="0" w:space="0" w:color="auto"/>
            <w:left w:val="none" w:sz="0" w:space="0" w:color="auto"/>
            <w:bottom w:val="none" w:sz="0" w:space="0" w:color="auto"/>
            <w:right w:val="none" w:sz="0" w:space="0" w:color="auto"/>
          </w:divBdr>
        </w:div>
        <w:div w:id="1286807911">
          <w:marLeft w:val="640"/>
          <w:marRight w:val="0"/>
          <w:marTop w:val="0"/>
          <w:marBottom w:val="0"/>
          <w:divBdr>
            <w:top w:val="none" w:sz="0" w:space="0" w:color="auto"/>
            <w:left w:val="none" w:sz="0" w:space="0" w:color="auto"/>
            <w:bottom w:val="none" w:sz="0" w:space="0" w:color="auto"/>
            <w:right w:val="none" w:sz="0" w:space="0" w:color="auto"/>
          </w:divBdr>
        </w:div>
        <w:div w:id="118688744">
          <w:marLeft w:val="640"/>
          <w:marRight w:val="0"/>
          <w:marTop w:val="0"/>
          <w:marBottom w:val="0"/>
          <w:divBdr>
            <w:top w:val="none" w:sz="0" w:space="0" w:color="auto"/>
            <w:left w:val="none" w:sz="0" w:space="0" w:color="auto"/>
            <w:bottom w:val="none" w:sz="0" w:space="0" w:color="auto"/>
            <w:right w:val="none" w:sz="0" w:space="0" w:color="auto"/>
          </w:divBdr>
        </w:div>
        <w:div w:id="1007057052">
          <w:marLeft w:val="640"/>
          <w:marRight w:val="0"/>
          <w:marTop w:val="0"/>
          <w:marBottom w:val="0"/>
          <w:divBdr>
            <w:top w:val="none" w:sz="0" w:space="0" w:color="auto"/>
            <w:left w:val="none" w:sz="0" w:space="0" w:color="auto"/>
            <w:bottom w:val="none" w:sz="0" w:space="0" w:color="auto"/>
            <w:right w:val="none" w:sz="0" w:space="0" w:color="auto"/>
          </w:divBdr>
        </w:div>
        <w:div w:id="702899920">
          <w:marLeft w:val="640"/>
          <w:marRight w:val="0"/>
          <w:marTop w:val="0"/>
          <w:marBottom w:val="0"/>
          <w:divBdr>
            <w:top w:val="none" w:sz="0" w:space="0" w:color="auto"/>
            <w:left w:val="none" w:sz="0" w:space="0" w:color="auto"/>
            <w:bottom w:val="none" w:sz="0" w:space="0" w:color="auto"/>
            <w:right w:val="none" w:sz="0" w:space="0" w:color="auto"/>
          </w:divBdr>
        </w:div>
        <w:div w:id="1511720378">
          <w:marLeft w:val="640"/>
          <w:marRight w:val="0"/>
          <w:marTop w:val="0"/>
          <w:marBottom w:val="0"/>
          <w:divBdr>
            <w:top w:val="none" w:sz="0" w:space="0" w:color="auto"/>
            <w:left w:val="none" w:sz="0" w:space="0" w:color="auto"/>
            <w:bottom w:val="none" w:sz="0" w:space="0" w:color="auto"/>
            <w:right w:val="none" w:sz="0" w:space="0" w:color="auto"/>
          </w:divBdr>
        </w:div>
        <w:div w:id="766655151">
          <w:marLeft w:val="640"/>
          <w:marRight w:val="0"/>
          <w:marTop w:val="0"/>
          <w:marBottom w:val="0"/>
          <w:divBdr>
            <w:top w:val="none" w:sz="0" w:space="0" w:color="auto"/>
            <w:left w:val="none" w:sz="0" w:space="0" w:color="auto"/>
            <w:bottom w:val="none" w:sz="0" w:space="0" w:color="auto"/>
            <w:right w:val="none" w:sz="0" w:space="0" w:color="auto"/>
          </w:divBdr>
        </w:div>
        <w:div w:id="1991714710">
          <w:marLeft w:val="640"/>
          <w:marRight w:val="0"/>
          <w:marTop w:val="0"/>
          <w:marBottom w:val="0"/>
          <w:divBdr>
            <w:top w:val="none" w:sz="0" w:space="0" w:color="auto"/>
            <w:left w:val="none" w:sz="0" w:space="0" w:color="auto"/>
            <w:bottom w:val="none" w:sz="0" w:space="0" w:color="auto"/>
            <w:right w:val="none" w:sz="0" w:space="0" w:color="auto"/>
          </w:divBdr>
        </w:div>
        <w:div w:id="1173759915">
          <w:marLeft w:val="640"/>
          <w:marRight w:val="0"/>
          <w:marTop w:val="0"/>
          <w:marBottom w:val="0"/>
          <w:divBdr>
            <w:top w:val="none" w:sz="0" w:space="0" w:color="auto"/>
            <w:left w:val="none" w:sz="0" w:space="0" w:color="auto"/>
            <w:bottom w:val="none" w:sz="0" w:space="0" w:color="auto"/>
            <w:right w:val="none" w:sz="0" w:space="0" w:color="auto"/>
          </w:divBdr>
        </w:div>
        <w:div w:id="1583099936">
          <w:marLeft w:val="640"/>
          <w:marRight w:val="0"/>
          <w:marTop w:val="0"/>
          <w:marBottom w:val="0"/>
          <w:divBdr>
            <w:top w:val="none" w:sz="0" w:space="0" w:color="auto"/>
            <w:left w:val="none" w:sz="0" w:space="0" w:color="auto"/>
            <w:bottom w:val="none" w:sz="0" w:space="0" w:color="auto"/>
            <w:right w:val="none" w:sz="0" w:space="0" w:color="auto"/>
          </w:divBdr>
        </w:div>
      </w:divsChild>
    </w:div>
    <w:div w:id="1580944765">
      <w:bodyDiv w:val="1"/>
      <w:marLeft w:val="0"/>
      <w:marRight w:val="0"/>
      <w:marTop w:val="0"/>
      <w:marBottom w:val="0"/>
      <w:divBdr>
        <w:top w:val="none" w:sz="0" w:space="0" w:color="auto"/>
        <w:left w:val="none" w:sz="0" w:space="0" w:color="auto"/>
        <w:bottom w:val="none" w:sz="0" w:space="0" w:color="auto"/>
        <w:right w:val="none" w:sz="0" w:space="0" w:color="auto"/>
      </w:divBdr>
      <w:divsChild>
        <w:div w:id="2076125696">
          <w:marLeft w:val="640"/>
          <w:marRight w:val="0"/>
          <w:marTop w:val="0"/>
          <w:marBottom w:val="0"/>
          <w:divBdr>
            <w:top w:val="none" w:sz="0" w:space="0" w:color="auto"/>
            <w:left w:val="none" w:sz="0" w:space="0" w:color="auto"/>
            <w:bottom w:val="none" w:sz="0" w:space="0" w:color="auto"/>
            <w:right w:val="none" w:sz="0" w:space="0" w:color="auto"/>
          </w:divBdr>
        </w:div>
        <w:div w:id="1238400902">
          <w:marLeft w:val="640"/>
          <w:marRight w:val="0"/>
          <w:marTop w:val="0"/>
          <w:marBottom w:val="0"/>
          <w:divBdr>
            <w:top w:val="none" w:sz="0" w:space="0" w:color="auto"/>
            <w:left w:val="none" w:sz="0" w:space="0" w:color="auto"/>
            <w:bottom w:val="none" w:sz="0" w:space="0" w:color="auto"/>
            <w:right w:val="none" w:sz="0" w:space="0" w:color="auto"/>
          </w:divBdr>
        </w:div>
        <w:div w:id="1905557489">
          <w:marLeft w:val="640"/>
          <w:marRight w:val="0"/>
          <w:marTop w:val="0"/>
          <w:marBottom w:val="0"/>
          <w:divBdr>
            <w:top w:val="none" w:sz="0" w:space="0" w:color="auto"/>
            <w:left w:val="none" w:sz="0" w:space="0" w:color="auto"/>
            <w:bottom w:val="none" w:sz="0" w:space="0" w:color="auto"/>
            <w:right w:val="none" w:sz="0" w:space="0" w:color="auto"/>
          </w:divBdr>
        </w:div>
        <w:div w:id="1718817908">
          <w:marLeft w:val="640"/>
          <w:marRight w:val="0"/>
          <w:marTop w:val="0"/>
          <w:marBottom w:val="0"/>
          <w:divBdr>
            <w:top w:val="none" w:sz="0" w:space="0" w:color="auto"/>
            <w:left w:val="none" w:sz="0" w:space="0" w:color="auto"/>
            <w:bottom w:val="none" w:sz="0" w:space="0" w:color="auto"/>
            <w:right w:val="none" w:sz="0" w:space="0" w:color="auto"/>
          </w:divBdr>
        </w:div>
        <w:div w:id="1178276454">
          <w:marLeft w:val="640"/>
          <w:marRight w:val="0"/>
          <w:marTop w:val="0"/>
          <w:marBottom w:val="0"/>
          <w:divBdr>
            <w:top w:val="none" w:sz="0" w:space="0" w:color="auto"/>
            <w:left w:val="none" w:sz="0" w:space="0" w:color="auto"/>
            <w:bottom w:val="none" w:sz="0" w:space="0" w:color="auto"/>
            <w:right w:val="none" w:sz="0" w:space="0" w:color="auto"/>
          </w:divBdr>
        </w:div>
        <w:div w:id="1659458410">
          <w:marLeft w:val="640"/>
          <w:marRight w:val="0"/>
          <w:marTop w:val="0"/>
          <w:marBottom w:val="0"/>
          <w:divBdr>
            <w:top w:val="none" w:sz="0" w:space="0" w:color="auto"/>
            <w:left w:val="none" w:sz="0" w:space="0" w:color="auto"/>
            <w:bottom w:val="none" w:sz="0" w:space="0" w:color="auto"/>
            <w:right w:val="none" w:sz="0" w:space="0" w:color="auto"/>
          </w:divBdr>
        </w:div>
        <w:div w:id="1008141467">
          <w:marLeft w:val="640"/>
          <w:marRight w:val="0"/>
          <w:marTop w:val="0"/>
          <w:marBottom w:val="0"/>
          <w:divBdr>
            <w:top w:val="none" w:sz="0" w:space="0" w:color="auto"/>
            <w:left w:val="none" w:sz="0" w:space="0" w:color="auto"/>
            <w:bottom w:val="none" w:sz="0" w:space="0" w:color="auto"/>
            <w:right w:val="none" w:sz="0" w:space="0" w:color="auto"/>
          </w:divBdr>
        </w:div>
        <w:div w:id="1004552033">
          <w:marLeft w:val="640"/>
          <w:marRight w:val="0"/>
          <w:marTop w:val="0"/>
          <w:marBottom w:val="0"/>
          <w:divBdr>
            <w:top w:val="none" w:sz="0" w:space="0" w:color="auto"/>
            <w:left w:val="none" w:sz="0" w:space="0" w:color="auto"/>
            <w:bottom w:val="none" w:sz="0" w:space="0" w:color="auto"/>
            <w:right w:val="none" w:sz="0" w:space="0" w:color="auto"/>
          </w:divBdr>
        </w:div>
        <w:div w:id="287125093">
          <w:marLeft w:val="640"/>
          <w:marRight w:val="0"/>
          <w:marTop w:val="0"/>
          <w:marBottom w:val="0"/>
          <w:divBdr>
            <w:top w:val="none" w:sz="0" w:space="0" w:color="auto"/>
            <w:left w:val="none" w:sz="0" w:space="0" w:color="auto"/>
            <w:bottom w:val="none" w:sz="0" w:space="0" w:color="auto"/>
            <w:right w:val="none" w:sz="0" w:space="0" w:color="auto"/>
          </w:divBdr>
        </w:div>
        <w:div w:id="1934315224">
          <w:marLeft w:val="640"/>
          <w:marRight w:val="0"/>
          <w:marTop w:val="0"/>
          <w:marBottom w:val="0"/>
          <w:divBdr>
            <w:top w:val="none" w:sz="0" w:space="0" w:color="auto"/>
            <w:left w:val="none" w:sz="0" w:space="0" w:color="auto"/>
            <w:bottom w:val="none" w:sz="0" w:space="0" w:color="auto"/>
            <w:right w:val="none" w:sz="0" w:space="0" w:color="auto"/>
          </w:divBdr>
        </w:div>
        <w:div w:id="1712536773">
          <w:marLeft w:val="640"/>
          <w:marRight w:val="0"/>
          <w:marTop w:val="0"/>
          <w:marBottom w:val="0"/>
          <w:divBdr>
            <w:top w:val="none" w:sz="0" w:space="0" w:color="auto"/>
            <w:left w:val="none" w:sz="0" w:space="0" w:color="auto"/>
            <w:bottom w:val="none" w:sz="0" w:space="0" w:color="auto"/>
            <w:right w:val="none" w:sz="0" w:space="0" w:color="auto"/>
          </w:divBdr>
        </w:div>
        <w:div w:id="2027946689">
          <w:marLeft w:val="640"/>
          <w:marRight w:val="0"/>
          <w:marTop w:val="0"/>
          <w:marBottom w:val="0"/>
          <w:divBdr>
            <w:top w:val="none" w:sz="0" w:space="0" w:color="auto"/>
            <w:left w:val="none" w:sz="0" w:space="0" w:color="auto"/>
            <w:bottom w:val="none" w:sz="0" w:space="0" w:color="auto"/>
            <w:right w:val="none" w:sz="0" w:space="0" w:color="auto"/>
          </w:divBdr>
        </w:div>
        <w:div w:id="858587752">
          <w:marLeft w:val="640"/>
          <w:marRight w:val="0"/>
          <w:marTop w:val="0"/>
          <w:marBottom w:val="0"/>
          <w:divBdr>
            <w:top w:val="none" w:sz="0" w:space="0" w:color="auto"/>
            <w:left w:val="none" w:sz="0" w:space="0" w:color="auto"/>
            <w:bottom w:val="none" w:sz="0" w:space="0" w:color="auto"/>
            <w:right w:val="none" w:sz="0" w:space="0" w:color="auto"/>
          </w:divBdr>
        </w:div>
        <w:div w:id="1388188579">
          <w:marLeft w:val="640"/>
          <w:marRight w:val="0"/>
          <w:marTop w:val="0"/>
          <w:marBottom w:val="0"/>
          <w:divBdr>
            <w:top w:val="none" w:sz="0" w:space="0" w:color="auto"/>
            <w:left w:val="none" w:sz="0" w:space="0" w:color="auto"/>
            <w:bottom w:val="none" w:sz="0" w:space="0" w:color="auto"/>
            <w:right w:val="none" w:sz="0" w:space="0" w:color="auto"/>
          </w:divBdr>
        </w:div>
        <w:div w:id="1410539857">
          <w:marLeft w:val="640"/>
          <w:marRight w:val="0"/>
          <w:marTop w:val="0"/>
          <w:marBottom w:val="0"/>
          <w:divBdr>
            <w:top w:val="none" w:sz="0" w:space="0" w:color="auto"/>
            <w:left w:val="none" w:sz="0" w:space="0" w:color="auto"/>
            <w:bottom w:val="none" w:sz="0" w:space="0" w:color="auto"/>
            <w:right w:val="none" w:sz="0" w:space="0" w:color="auto"/>
          </w:divBdr>
        </w:div>
        <w:div w:id="776020620">
          <w:marLeft w:val="640"/>
          <w:marRight w:val="0"/>
          <w:marTop w:val="0"/>
          <w:marBottom w:val="0"/>
          <w:divBdr>
            <w:top w:val="none" w:sz="0" w:space="0" w:color="auto"/>
            <w:left w:val="none" w:sz="0" w:space="0" w:color="auto"/>
            <w:bottom w:val="none" w:sz="0" w:space="0" w:color="auto"/>
            <w:right w:val="none" w:sz="0" w:space="0" w:color="auto"/>
          </w:divBdr>
        </w:div>
        <w:div w:id="2014185419">
          <w:marLeft w:val="640"/>
          <w:marRight w:val="0"/>
          <w:marTop w:val="0"/>
          <w:marBottom w:val="0"/>
          <w:divBdr>
            <w:top w:val="none" w:sz="0" w:space="0" w:color="auto"/>
            <w:left w:val="none" w:sz="0" w:space="0" w:color="auto"/>
            <w:bottom w:val="none" w:sz="0" w:space="0" w:color="auto"/>
            <w:right w:val="none" w:sz="0" w:space="0" w:color="auto"/>
          </w:divBdr>
        </w:div>
        <w:div w:id="284850641">
          <w:marLeft w:val="640"/>
          <w:marRight w:val="0"/>
          <w:marTop w:val="0"/>
          <w:marBottom w:val="0"/>
          <w:divBdr>
            <w:top w:val="none" w:sz="0" w:space="0" w:color="auto"/>
            <w:left w:val="none" w:sz="0" w:space="0" w:color="auto"/>
            <w:bottom w:val="none" w:sz="0" w:space="0" w:color="auto"/>
            <w:right w:val="none" w:sz="0" w:space="0" w:color="auto"/>
          </w:divBdr>
        </w:div>
        <w:div w:id="1961957227">
          <w:marLeft w:val="640"/>
          <w:marRight w:val="0"/>
          <w:marTop w:val="0"/>
          <w:marBottom w:val="0"/>
          <w:divBdr>
            <w:top w:val="none" w:sz="0" w:space="0" w:color="auto"/>
            <w:left w:val="none" w:sz="0" w:space="0" w:color="auto"/>
            <w:bottom w:val="none" w:sz="0" w:space="0" w:color="auto"/>
            <w:right w:val="none" w:sz="0" w:space="0" w:color="auto"/>
          </w:divBdr>
        </w:div>
        <w:div w:id="1813860871">
          <w:marLeft w:val="640"/>
          <w:marRight w:val="0"/>
          <w:marTop w:val="0"/>
          <w:marBottom w:val="0"/>
          <w:divBdr>
            <w:top w:val="none" w:sz="0" w:space="0" w:color="auto"/>
            <w:left w:val="none" w:sz="0" w:space="0" w:color="auto"/>
            <w:bottom w:val="none" w:sz="0" w:space="0" w:color="auto"/>
            <w:right w:val="none" w:sz="0" w:space="0" w:color="auto"/>
          </w:divBdr>
        </w:div>
        <w:div w:id="1893346492">
          <w:marLeft w:val="640"/>
          <w:marRight w:val="0"/>
          <w:marTop w:val="0"/>
          <w:marBottom w:val="0"/>
          <w:divBdr>
            <w:top w:val="none" w:sz="0" w:space="0" w:color="auto"/>
            <w:left w:val="none" w:sz="0" w:space="0" w:color="auto"/>
            <w:bottom w:val="none" w:sz="0" w:space="0" w:color="auto"/>
            <w:right w:val="none" w:sz="0" w:space="0" w:color="auto"/>
          </w:divBdr>
        </w:div>
        <w:div w:id="1194538736">
          <w:marLeft w:val="640"/>
          <w:marRight w:val="0"/>
          <w:marTop w:val="0"/>
          <w:marBottom w:val="0"/>
          <w:divBdr>
            <w:top w:val="none" w:sz="0" w:space="0" w:color="auto"/>
            <w:left w:val="none" w:sz="0" w:space="0" w:color="auto"/>
            <w:bottom w:val="none" w:sz="0" w:space="0" w:color="auto"/>
            <w:right w:val="none" w:sz="0" w:space="0" w:color="auto"/>
          </w:divBdr>
        </w:div>
        <w:div w:id="993142916">
          <w:marLeft w:val="640"/>
          <w:marRight w:val="0"/>
          <w:marTop w:val="0"/>
          <w:marBottom w:val="0"/>
          <w:divBdr>
            <w:top w:val="none" w:sz="0" w:space="0" w:color="auto"/>
            <w:left w:val="none" w:sz="0" w:space="0" w:color="auto"/>
            <w:bottom w:val="none" w:sz="0" w:space="0" w:color="auto"/>
            <w:right w:val="none" w:sz="0" w:space="0" w:color="auto"/>
          </w:divBdr>
        </w:div>
        <w:div w:id="1790510598">
          <w:marLeft w:val="640"/>
          <w:marRight w:val="0"/>
          <w:marTop w:val="0"/>
          <w:marBottom w:val="0"/>
          <w:divBdr>
            <w:top w:val="none" w:sz="0" w:space="0" w:color="auto"/>
            <w:left w:val="none" w:sz="0" w:space="0" w:color="auto"/>
            <w:bottom w:val="none" w:sz="0" w:space="0" w:color="auto"/>
            <w:right w:val="none" w:sz="0" w:space="0" w:color="auto"/>
          </w:divBdr>
        </w:div>
        <w:div w:id="622157982">
          <w:marLeft w:val="640"/>
          <w:marRight w:val="0"/>
          <w:marTop w:val="0"/>
          <w:marBottom w:val="0"/>
          <w:divBdr>
            <w:top w:val="none" w:sz="0" w:space="0" w:color="auto"/>
            <w:left w:val="none" w:sz="0" w:space="0" w:color="auto"/>
            <w:bottom w:val="none" w:sz="0" w:space="0" w:color="auto"/>
            <w:right w:val="none" w:sz="0" w:space="0" w:color="auto"/>
          </w:divBdr>
        </w:div>
        <w:div w:id="927615515">
          <w:marLeft w:val="640"/>
          <w:marRight w:val="0"/>
          <w:marTop w:val="0"/>
          <w:marBottom w:val="0"/>
          <w:divBdr>
            <w:top w:val="none" w:sz="0" w:space="0" w:color="auto"/>
            <w:left w:val="none" w:sz="0" w:space="0" w:color="auto"/>
            <w:bottom w:val="none" w:sz="0" w:space="0" w:color="auto"/>
            <w:right w:val="none" w:sz="0" w:space="0" w:color="auto"/>
          </w:divBdr>
        </w:div>
        <w:div w:id="2131434376">
          <w:marLeft w:val="640"/>
          <w:marRight w:val="0"/>
          <w:marTop w:val="0"/>
          <w:marBottom w:val="0"/>
          <w:divBdr>
            <w:top w:val="none" w:sz="0" w:space="0" w:color="auto"/>
            <w:left w:val="none" w:sz="0" w:space="0" w:color="auto"/>
            <w:bottom w:val="none" w:sz="0" w:space="0" w:color="auto"/>
            <w:right w:val="none" w:sz="0" w:space="0" w:color="auto"/>
          </w:divBdr>
        </w:div>
        <w:div w:id="1132596294">
          <w:marLeft w:val="640"/>
          <w:marRight w:val="0"/>
          <w:marTop w:val="0"/>
          <w:marBottom w:val="0"/>
          <w:divBdr>
            <w:top w:val="none" w:sz="0" w:space="0" w:color="auto"/>
            <w:left w:val="none" w:sz="0" w:space="0" w:color="auto"/>
            <w:bottom w:val="none" w:sz="0" w:space="0" w:color="auto"/>
            <w:right w:val="none" w:sz="0" w:space="0" w:color="auto"/>
          </w:divBdr>
        </w:div>
        <w:div w:id="1708869807">
          <w:marLeft w:val="640"/>
          <w:marRight w:val="0"/>
          <w:marTop w:val="0"/>
          <w:marBottom w:val="0"/>
          <w:divBdr>
            <w:top w:val="none" w:sz="0" w:space="0" w:color="auto"/>
            <w:left w:val="none" w:sz="0" w:space="0" w:color="auto"/>
            <w:bottom w:val="none" w:sz="0" w:space="0" w:color="auto"/>
            <w:right w:val="none" w:sz="0" w:space="0" w:color="auto"/>
          </w:divBdr>
        </w:div>
        <w:div w:id="298190496">
          <w:marLeft w:val="640"/>
          <w:marRight w:val="0"/>
          <w:marTop w:val="0"/>
          <w:marBottom w:val="0"/>
          <w:divBdr>
            <w:top w:val="none" w:sz="0" w:space="0" w:color="auto"/>
            <w:left w:val="none" w:sz="0" w:space="0" w:color="auto"/>
            <w:bottom w:val="none" w:sz="0" w:space="0" w:color="auto"/>
            <w:right w:val="none" w:sz="0" w:space="0" w:color="auto"/>
          </w:divBdr>
        </w:div>
        <w:div w:id="956718417">
          <w:marLeft w:val="640"/>
          <w:marRight w:val="0"/>
          <w:marTop w:val="0"/>
          <w:marBottom w:val="0"/>
          <w:divBdr>
            <w:top w:val="none" w:sz="0" w:space="0" w:color="auto"/>
            <w:left w:val="none" w:sz="0" w:space="0" w:color="auto"/>
            <w:bottom w:val="none" w:sz="0" w:space="0" w:color="auto"/>
            <w:right w:val="none" w:sz="0" w:space="0" w:color="auto"/>
          </w:divBdr>
        </w:div>
        <w:div w:id="103691995">
          <w:marLeft w:val="640"/>
          <w:marRight w:val="0"/>
          <w:marTop w:val="0"/>
          <w:marBottom w:val="0"/>
          <w:divBdr>
            <w:top w:val="none" w:sz="0" w:space="0" w:color="auto"/>
            <w:left w:val="none" w:sz="0" w:space="0" w:color="auto"/>
            <w:bottom w:val="none" w:sz="0" w:space="0" w:color="auto"/>
            <w:right w:val="none" w:sz="0" w:space="0" w:color="auto"/>
          </w:divBdr>
        </w:div>
        <w:div w:id="328679014">
          <w:marLeft w:val="640"/>
          <w:marRight w:val="0"/>
          <w:marTop w:val="0"/>
          <w:marBottom w:val="0"/>
          <w:divBdr>
            <w:top w:val="none" w:sz="0" w:space="0" w:color="auto"/>
            <w:left w:val="none" w:sz="0" w:space="0" w:color="auto"/>
            <w:bottom w:val="none" w:sz="0" w:space="0" w:color="auto"/>
            <w:right w:val="none" w:sz="0" w:space="0" w:color="auto"/>
          </w:divBdr>
        </w:div>
        <w:div w:id="1820460312">
          <w:marLeft w:val="640"/>
          <w:marRight w:val="0"/>
          <w:marTop w:val="0"/>
          <w:marBottom w:val="0"/>
          <w:divBdr>
            <w:top w:val="none" w:sz="0" w:space="0" w:color="auto"/>
            <w:left w:val="none" w:sz="0" w:space="0" w:color="auto"/>
            <w:bottom w:val="none" w:sz="0" w:space="0" w:color="auto"/>
            <w:right w:val="none" w:sz="0" w:space="0" w:color="auto"/>
          </w:divBdr>
        </w:div>
        <w:div w:id="1802382316">
          <w:marLeft w:val="640"/>
          <w:marRight w:val="0"/>
          <w:marTop w:val="0"/>
          <w:marBottom w:val="0"/>
          <w:divBdr>
            <w:top w:val="none" w:sz="0" w:space="0" w:color="auto"/>
            <w:left w:val="none" w:sz="0" w:space="0" w:color="auto"/>
            <w:bottom w:val="none" w:sz="0" w:space="0" w:color="auto"/>
            <w:right w:val="none" w:sz="0" w:space="0" w:color="auto"/>
          </w:divBdr>
        </w:div>
        <w:div w:id="218245844">
          <w:marLeft w:val="640"/>
          <w:marRight w:val="0"/>
          <w:marTop w:val="0"/>
          <w:marBottom w:val="0"/>
          <w:divBdr>
            <w:top w:val="none" w:sz="0" w:space="0" w:color="auto"/>
            <w:left w:val="none" w:sz="0" w:space="0" w:color="auto"/>
            <w:bottom w:val="none" w:sz="0" w:space="0" w:color="auto"/>
            <w:right w:val="none" w:sz="0" w:space="0" w:color="auto"/>
          </w:divBdr>
        </w:div>
        <w:div w:id="366755718">
          <w:marLeft w:val="640"/>
          <w:marRight w:val="0"/>
          <w:marTop w:val="0"/>
          <w:marBottom w:val="0"/>
          <w:divBdr>
            <w:top w:val="none" w:sz="0" w:space="0" w:color="auto"/>
            <w:left w:val="none" w:sz="0" w:space="0" w:color="auto"/>
            <w:bottom w:val="none" w:sz="0" w:space="0" w:color="auto"/>
            <w:right w:val="none" w:sz="0" w:space="0" w:color="auto"/>
          </w:divBdr>
        </w:div>
        <w:div w:id="364792700">
          <w:marLeft w:val="640"/>
          <w:marRight w:val="0"/>
          <w:marTop w:val="0"/>
          <w:marBottom w:val="0"/>
          <w:divBdr>
            <w:top w:val="none" w:sz="0" w:space="0" w:color="auto"/>
            <w:left w:val="none" w:sz="0" w:space="0" w:color="auto"/>
            <w:bottom w:val="none" w:sz="0" w:space="0" w:color="auto"/>
            <w:right w:val="none" w:sz="0" w:space="0" w:color="auto"/>
          </w:divBdr>
        </w:div>
        <w:div w:id="1775205506">
          <w:marLeft w:val="640"/>
          <w:marRight w:val="0"/>
          <w:marTop w:val="0"/>
          <w:marBottom w:val="0"/>
          <w:divBdr>
            <w:top w:val="none" w:sz="0" w:space="0" w:color="auto"/>
            <w:left w:val="none" w:sz="0" w:space="0" w:color="auto"/>
            <w:bottom w:val="none" w:sz="0" w:space="0" w:color="auto"/>
            <w:right w:val="none" w:sz="0" w:space="0" w:color="auto"/>
          </w:divBdr>
        </w:div>
        <w:div w:id="1137793291">
          <w:marLeft w:val="640"/>
          <w:marRight w:val="0"/>
          <w:marTop w:val="0"/>
          <w:marBottom w:val="0"/>
          <w:divBdr>
            <w:top w:val="none" w:sz="0" w:space="0" w:color="auto"/>
            <w:left w:val="none" w:sz="0" w:space="0" w:color="auto"/>
            <w:bottom w:val="none" w:sz="0" w:space="0" w:color="auto"/>
            <w:right w:val="none" w:sz="0" w:space="0" w:color="auto"/>
          </w:divBdr>
        </w:div>
        <w:div w:id="221602007">
          <w:marLeft w:val="640"/>
          <w:marRight w:val="0"/>
          <w:marTop w:val="0"/>
          <w:marBottom w:val="0"/>
          <w:divBdr>
            <w:top w:val="none" w:sz="0" w:space="0" w:color="auto"/>
            <w:left w:val="none" w:sz="0" w:space="0" w:color="auto"/>
            <w:bottom w:val="none" w:sz="0" w:space="0" w:color="auto"/>
            <w:right w:val="none" w:sz="0" w:space="0" w:color="auto"/>
          </w:divBdr>
        </w:div>
        <w:div w:id="810904660">
          <w:marLeft w:val="640"/>
          <w:marRight w:val="0"/>
          <w:marTop w:val="0"/>
          <w:marBottom w:val="0"/>
          <w:divBdr>
            <w:top w:val="none" w:sz="0" w:space="0" w:color="auto"/>
            <w:left w:val="none" w:sz="0" w:space="0" w:color="auto"/>
            <w:bottom w:val="none" w:sz="0" w:space="0" w:color="auto"/>
            <w:right w:val="none" w:sz="0" w:space="0" w:color="auto"/>
          </w:divBdr>
        </w:div>
        <w:div w:id="1995723078">
          <w:marLeft w:val="640"/>
          <w:marRight w:val="0"/>
          <w:marTop w:val="0"/>
          <w:marBottom w:val="0"/>
          <w:divBdr>
            <w:top w:val="none" w:sz="0" w:space="0" w:color="auto"/>
            <w:left w:val="none" w:sz="0" w:space="0" w:color="auto"/>
            <w:bottom w:val="none" w:sz="0" w:space="0" w:color="auto"/>
            <w:right w:val="none" w:sz="0" w:space="0" w:color="auto"/>
          </w:divBdr>
        </w:div>
        <w:div w:id="60492884">
          <w:marLeft w:val="640"/>
          <w:marRight w:val="0"/>
          <w:marTop w:val="0"/>
          <w:marBottom w:val="0"/>
          <w:divBdr>
            <w:top w:val="none" w:sz="0" w:space="0" w:color="auto"/>
            <w:left w:val="none" w:sz="0" w:space="0" w:color="auto"/>
            <w:bottom w:val="none" w:sz="0" w:space="0" w:color="auto"/>
            <w:right w:val="none" w:sz="0" w:space="0" w:color="auto"/>
          </w:divBdr>
        </w:div>
        <w:div w:id="1829519335">
          <w:marLeft w:val="640"/>
          <w:marRight w:val="0"/>
          <w:marTop w:val="0"/>
          <w:marBottom w:val="0"/>
          <w:divBdr>
            <w:top w:val="none" w:sz="0" w:space="0" w:color="auto"/>
            <w:left w:val="none" w:sz="0" w:space="0" w:color="auto"/>
            <w:bottom w:val="none" w:sz="0" w:space="0" w:color="auto"/>
            <w:right w:val="none" w:sz="0" w:space="0" w:color="auto"/>
          </w:divBdr>
        </w:div>
        <w:div w:id="416051397">
          <w:marLeft w:val="640"/>
          <w:marRight w:val="0"/>
          <w:marTop w:val="0"/>
          <w:marBottom w:val="0"/>
          <w:divBdr>
            <w:top w:val="none" w:sz="0" w:space="0" w:color="auto"/>
            <w:left w:val="none" w:sz="0" w:space="0" w:color="auto"/>
            <w:bottom w:val="none" w:sz="0" w:space="0" w:color="auto"/>
            <w:right w:val="none" w:sz="0" w:space="0" w:color="auto"/>
          </w:divBdr>
        </w:div>
        <w:div w:id="1737781029">
          <w:marLeft w:val="640"/>
          <w:marRight w:val="0"/>
          <w:marTop w:val="0"/>
          <w:marBottom w:val="0"/>
          <w:divBdr>
            <w:top w:val="none" w:sz="0" w:space="0" w:color="auto"/>
            <w:left w:val="none" w:sz="0" w:space="0" w:color="auto"/>
            <w:bottom w:val="none" w:sz="0" w:space="0" w:color="auto"/>
            <w:right w:val="none" w:sz="0" w:space="0" w:color="auto"/>
          </w:divBdr>
        </w:div>
        <w:div w:id="79647355">
          <w:marLeft w:val="640"/>
          <w:marRight w:val="0"/>
          <w:marTop w:val="0"/>
          <w:marBottom w:val="0"/>
          <w:divBdr>
            <w:top w:val="none" w:sz="0" w:space="0" w:color="auto"/>
            <w:left w:val="none" w:sz="0" w:space="0" w:color="auto"/>
            <w:bottom w:val="none" w:sz="0" w:space="0" w:color="auto"/>
            <w:right w:val="none" w:sz="0" w:space="0" w:color="auto"/>
          </w:divBdr>
        </w:div>
      </w:divsChild>
    </w:div>
    <w:div w:id="1627737118">
      <w:bodyDiv w:val="1"/>
      <w:marLeft w:val="0"/>
      <w:marRight w:val="0"/>
      <w:marTop w:val="0"/>
      <w:marBottom w:val="0"/>
      <w:divBdr>
        <w:top w:val="none" w:sz="0" w:space="0" w:color="auto"/>
        <w:left w:val="none" w:sz="0" w:space="0" w:color="auto"/>
        <w:bottom w:val="none" w:sz="0" w:space="0" w:color="auto"/>
        <w:right w:val="none" w:sz="0" w:space="0" w:color="auto"/>
      </w:divBdr>
      <w:divsChild>
        <w:div w:id="1093666231">
          <w:marLeft w:val="640"/>
          <w:marRight w:val="0"/>
          <w:marTop w:val="0"/>
          <w:marBottom w:val="0"/>
          <w:divBdr>
            <w:top w:val="none" w:sz="0" w:space="0" w:color="auto"/>
            <w:left w:val="none" w:sz="0" w:space="0" w:color="auto"/>
            <w:bottom w:val="none" w:sz="0" w:space="0" w:color="auto"/>
            <w:right w:val="none" w:sz="0" w:space="0" w:color="auto"/>
          </w:divBdr>
        </w:div>
        <w:div w:id="1150438313">
          <w:marLeft w:val="640"/>
          <w:marRight w:val="0"/>
          <w:marTop w:val="0"/>
          <w:marBottom w:val="0"/>
          <w:divBdr>
            <w:top w:val="none" w:sz="0" w:space="0" w:color="auto"/>
            <w:left w:val="none" w:sz="0" w:space="0" w:color="auto"/>
            <w:bottom w:val="none" w:sz="0" w:space="0" w:color="auto"/>
            <w:right w:val="none" w:sz="0" w:space="0" w:color="auto"/>
          </w:divBdr>
        </w:div>
        <w:div w:id="816216694">
          <w:marLeft w:val="640"/>
          <w:marRight w:val="0"/>
          <w:marTop w:val="0"/>
          <w:marBottom w:val="0"/>
          <w:divBdr>
            <w:top w:val="none" w:sz="0" w:space="0" w:color="auto"/>
            <w:left w:val="none" w:sz="0" w:space="0" w:color="auto"/>
            <w:bottom w:val="none" w:sz="0" w:space="0" w:color="auto"/>
            <w:right w:val="none" w:sz="0" w:space="0" w:color="auto"/>
          </w:divBdr>
        </w:div>
        <w:div w:id="624192239">
          <w:marLeft w:val="640"/>
          <w:marRight w:val="0"/>
          <w:marTop w:val="0"/>
          <w:marBottom w:val="0"/>
          <w:divBdr>
            <w:top w:val="none" w:sz="0" w:space="0" w:color="auto"/>
            <w:left w:val="none" w:sz="0" w:space="0" w:color="auto"/>
            <w:bottom w:val="none" w:sz="0" w:space="0" w:color="auto"/>
            <w:right w:val="none" w:sz="0" w:space="0" w:color="auto"/>
          </w:divBdr>
        </w:div>
        <w:div w:id="2099136344">
          <w:marLeft w:val="640"/>
          <w:marRight w:val="0"/>
          <w:marTop w:val="0"/>
          <w:marBottom w:val="0"/>
          <w:divBdr>
            <w:top w:val="none" w:sz="0" w:space="0" w:color="auto"/>
            <w:left w:val="none" w:sz="0" w:space="0" w:color="auto"/>
            <w:bottom w:val="none" w:sz="0" w:space="0" w:color="auto"/>
            <w:right w:val="none" w:sz="0" w:space="0" w:color="auto"/>
          </w:divBdr>
        </w:div>
        <w:div w:id="258487662">
          <w:marLeft w:val="640"/>
          <w:marRight w:val="0"/>
          <w:marTop w:val="0"/>
          <w:marBottom w:val="0"/>
          <w:divBdr>
            <w:top w:val="none" w:sz="0" w:space="0" w:color="auto"/>
            <w:left w:val="none" w:sz="0" w:space="0" w:color="auto"/>
            <w:bottom w:val="none" w:sz="0" w:space="0" w:color="auto"/>
            <w:right w:val="none" w:sz="0" w:space="0" w:color="auto"/>
          </w:divBdr>
        </w:div>
        <w:div w:id="1110513525">
          <w:marLeft w:val="640"/>
          <w:marRight w:val="0"/>
          <w:marTop w:val="0"/>
          <w:marBottom w:val="0"/>
          <w:divBdr>
            <w:top w:val="none" w:sz="0" w:space="0" w:color="auto"/>
            <w:left w:val="none" w:sz="0" w:space="0" w:color="auto"/>
            <w:bottom w:val="none" w:sz="0" w:space="0" w:color="auto"/>
            <w:right w:val="none" w:sz="0" w:space="0" w:color="auto"/>
          </w:divBdr>
        </w:div>
        <w:div w:id="1708676953">
          <w:marLeft w:val="640"/>
          <w:marRight w:val="0"/>
          <w:marTop w:val="0"/>
          <w:marBottom w:val="0"/>
          <w:divBdr>
            <w:top w:val="none" w:sz="0" w:space="0" w:color="auto"/>
            <w:left w:val="none" w:sz="0" w:space="0" w:color="auto"/>
            <w:bottom w:val="none" w:sz="0" w:space="0" w:color="auto"/>
            <w:right w:val="none" w:sz="0" w:space="0" w:color="auto"/>
          </w:divBdr>
        </w:div>
        <w:div w:id="363748011">
          <w:marLeft w:val="640"/>
          <w:marRight w:val="0"/>
          <w:marTop w:val="0"/>
          <w:marBottom w:val="0"/>
          <w:divBdr>
            <w:top w:val="none" w:sz="0" w:space="0" w:color="auto"/>
            <w:left w:val="none" w:sz="0" w:space="0" w:color="auto"/>
            <w:bottom w:val="none" w:sz="0" w:space="0" w:color="auto"/>
            <w:right w:val="none" w:sz="0" w:space="0" w:color="auto"/>
          </w:divBdr>
        </w:div>
        <w:div w:id="1819223075">
          <w:marLeft w:val="640"/>
          <w:marRight w:val="0"/>
          <w:marTop w:val="0"/>
          <w:marBottom w:val="0"/>
          <w:divBdr>
            <w:top w:val="none" w:sz="0" w:space="0" w:color="auto"/>
            <w:left w:val="none" w:sz="0" w:space="0" w:color="auto"/>
            <w:bottom w:val="none" w:sz="0" w:space="0" w:color="auto"/>
            <w:right w:val="none" w:sz="0" w:space="0" w:color="auto"/>
          </w:divBdr>
        </w:div>
        <w:div w:id="1456754667">
          <w:marLeft w:val="640"/>
          <w:marRight w:val="0"/>
          <w:marTop w:val="0"/>
          <w:marBottom w:val="0"/>
          <w:divBdr>
            <w:top w:val="none" w:sz="0" w:space="0" w:color="auto"/>
            <w:left w:val="none" w:sz="0" w:space="0" w:color="auto"/>
            <w:bottom w:val="none" w:sz="0" w:space="0" w:color="auto"/>
            <w:right w:val="none" w:sz="0" w:space="0" w:color="auto"/>
          </w:divBdr>
        </w:div>
        <w:div w:id="357700620">
          <w:marLeft w:val="640"/>
          <w:marRight w:val="0"/>
          <w:marTop w:val="0"/>
          <w:marBottom w:val="0"/>
          <w:divBdr>
            <w:top w:val="none" w:sz="0" w:space="0" w:color="auto"/>
            <w:left w:val="none" w:sz="0" w:space="0" w:color="auto"/>
            <w:bottom w:val="none" w:sz="0" w:space="0" w:color="auto"/>
            <w:right w:val="none" w:sz="0" w:space="0" w:color="auto"/>
          </w:divBdr>
        </w:div>
        <w:div w:id="678580840">
          <w:marLeft w:val="640"/>
          <w:marRight w:val="0"/>
          <w:marTop w:val="0"/>
          <w:marBottom w:val="0"/>
          <w:divBdr>
            <w:top w:val="none" w:sz="0" w:space="0" w:color="auto"/>
            <w:left w:val="none" w:sz="0" w:space="0" w:color="auto"/>
            <w:bottom w:val="none" w:sz="0" w:space="0" w:color="auto"/>
            <w:right w:val="none" w:sz="0" w:space="0" w:color="auto"/>
          </w:divBdr>
        </w:div>
        <w:div w:id="2045401205">
          <w:marLeft w:val="640"/>
          <w:marRight w:val="0"/>
          <w:marTop w:val="0"/>
          <w:marBottom w:val="0"/>
          <w:divBdr>
            <w:top w:val="none" w:sz="0" w:space="0" w:color="auto"/>
            <w:left w:val="none" w:sz="0" w:space="0" w:color="auto"/>
            <w:bottom w:val="none" w:sz="0" w:space="0" w:color="auto"/>
            <w:right w:val="none" w:sz="0" w:space="0" w:color="auto"/>
          </w:divBdr>
        </w:div>
        <w:div w:id="449009525">
          <w:marLeft w:val="640"/>
          <w:marRight w:val="0"/>
          <w:marTop w:val="0"/>
          <w:marBottom w:val="0"/>
          <w:divBdr>
            <w:top w:val="none" w:sz="0" w:space="0" w:color="auto"/>
            <w:left w:val="none" w:sz="0" w:space="0" w:color="auto"/>
            <w:bottom w:val="none" w:sz="0" w:space="0" w:color="auto"/>
            <w:right w:val="none" w:sz="0" w:space="0" w:color="auto"/>
          </w:divBdr>
        </w:div>
        <w:div w:id="1177887799">
          <w:marLeft w:val="640"/>
          <w:marRight w:val="0"/>
          <w:marTop w:val="0"/>
          <w:marBottom w:val="0"/>
          <w:divBdr>
            <w:top w:val="none" w:sz="0" w:space="0" w:color="auto"/>
            <w:left w:val="none" w:sz="0" w:space="0" w:color="auto"/>
            <w:bottom w:val="none" w:sz="0" w:space="0" w:color="auto"/>
            <w:right w:val="none" w:sz="0" w:space="0" w:color="auto"/>
          </w:divBdr>
        </w:div>
        <w:div w:id="1991668453">
          <w:marLeft w:val="640"/>
          <w:marRight w:val="0"/>
          <w:marTop w:val="0"/>
          <w:marBottom w:val="0"/>
          <w:divBdr>
            <w:top w:val="none" w:sz="0" w:space="0" w:color="auto"/>
            <w:left w:val="none" w:sz="0" w:space="0" w:color="auto"/>
            <w:bottom w:val="none" w:sz="0" w:space="0" w:color="auto"/>
            <w:right w:val="none" w:sz="0" w:space="0" w:color="auto"/>
          </w:divBdr>
        </w:div>
        <w:div w:id="1941839718">
          <w:marLeft w:val="640"/>
          <w:marRight w:val="0"/>
          <w:marTop w:val="0"/>
          <w:marBottom w:val="0"/>
          <w:divBdr>
            <w:top w:val="none" w:sz="0" w:space="0" w:color="auto"/>
            <w:left w:val="none" w:sz="0" w:space="0" w:color="auto"/>
            <w:bottom w:val="none" w:sz="0" w:space="0" w:color="auto"/>
            <w:right w:val="none" w:sz="0" w:space="0" w:color="auto"/>
          </w:divBdr>
        </w:div>
        <w:div w:id="541869664">
          <w:marLeft w:val="640"/>
          <w:marRight w:val="0"/>
          <w:marTop w:val="0"/>
          <w:marBottom w:val="0"/>
          <w:divBdr>
            <w:top w:val="none" w:sz="0" w:space="0" w:color="auto"/>
            <w:left w:val="none" w:sz="0" w:space="0" w:color="auto"/>
            <w:bottom w:val="none" w:sz="0" w:space="0" w:color="auto"/>
            <w:right w:val="none" w:sz="0" w:space="0" w:color="auto"/>
          </w:divBdr>
        </w:div>
        <w:div w:id="1962420204">
          <w:marLeft w:val="640"/>
          <w:marRight w:val="0"/>
          <w:marTop w:val="0"/>
          <w:marBottom w:val="0"/>
          <w:divBdr>
            <w:top w:val="none" w:sz="0" w:space="0" w:color="auto"/>
            <w:left w:val="none" w:sz="0" w:space="0" w:color="auto"/>
            <w:bottom w:val="none" w:sz="0" w:space="0" w:color="auto"/>
            <w:right w:val="none" w:sz="0" w:space="0" w:color="auto"/>
          </w:divBdr>
        </w:div>
        <w:div w:id="509834283">
          <w:marLeft w:val="640"/>
          <w:marRight w:val="0"/>
          <w:marTop w:val="0"/>
          <w:marBottom w:val="0"/>
          <w:divBdr>
            <w:top w:val="none" w:sz="0" w:space="0" w:color="auto"/>
            <w:left w:val="none" w:sz="0" w:space="0" w:color="auto"/>
            <w:bottom w:val="none" w:sz="0" w:space="0" w:color="auto"/>
            <w:right w:val="none" w:sz="0" w:space="0" w:color="auto"/>
          </w:divBdr>
        </w:div>
        <w:div w:id="898134983">
          <w:marLeft w:val="640"/>
          <w:marRight w:val="0"/>
          <w:marTop w:val="0"/>
          <w:marBottom w:val="0"/>
          <w:divBdr>
            <w:top w:val="none" w:sz="0" w:space="0" w:color="auto"/>
            <w:left w:val="none" w:sz="0" w:space="0" w:color="auto"/>
            <w:bottom w:val="none" w:sz="0" w:space="0" w:color="auto"/>
            <w:right w:val="none" w:sz="0" w:space="0" w:color="auto"/>
          </w:divBdr>
        </w:div>
        <w:div w:id="1059016921">
          <w:marLeft w:val="640"/>
          <w:marRight w:val="0"/>
          <w:marTop w:val="0"/>
          <w:marBottom w:val="0"/>
          <w:divBdr>
            <w:top w:val="none" w:sz="0" w:space="0" w:color="auto"/>
            <w:left w:val="none" w:sz="0" w:space="0" w:color="auto"/>
            <w:bottom w:val="none" w:sz="0" w:space="0" w:color="auto"/>
            <w:right w:val="none" w:sz="0" w:space="0" w:color="auto"/>
          </w:divBdr>
        </w:div>
        <w:div w:id="750591132">
          <w:marLeft w:val="640"/>
          <w:marRight w:val="0"/>
          <w:marTop w:val="0"/>
          <w:marBottom w:val="0"/>
          <w:divBdr>
            <w:top w:val="none" w:sz="0" w:space="0" w:color="auto"/>
            <w:left w:val="none" w:sz="0" w:space="0" w:color="auto"/>
            <w:bottom w:val="none" w:sz="0" w:space="0" w:color="auto"/>
            <w:right w:val="none" w:sz="0" w:space="0" w:color="auto"/>
          </w:divBdr>
        </w:div>
        <w:div w:id="585454616">
          <w:marLeft w:val="640"/>
          <w:marRight w:val="0"/>
          <w:marTop w:val="0"/>
          <w:marBottom w:val="0"/>
          <w:divBdr>
            <w:top w:val="none" w:sz="0" w:space="0" w:color="auto"/>
            <w:left w:val="none" w:sz="0" w:space="0" w:color="auto"/>
            <w:bottom w:val="none" w:sz="0" w:space="0" w:color="auto"/>
            <w:right w:val="none" w:sz="0" w:space="0" w:color="auto"/>
          </w:divBdr>
        </w:div>
        <w:div w:id="1061055230">
          <w:marLeft w:val="640"/>
          <w:marRight w:val="0"/>
          <w:marTop w:val="0"/>
          <w:marBottom w:val="0"/>
          <w:divBdr>
            <w:top w:val="none" w:sz="0" w:space="0" w:color="auto"/>
            <w:left w:val="none" w:sz="0" w:space="0" w:color="auto"/>
            <w:bottom w:val="none" w:sz="0" w:space="0" w:color="auto"/>
            <w:right w:val="none" w:sz="0" w:space="0" w:color="auto"/>
          </w:divBdr>
        </w:div>
        <w:div w:id="670526141">
          <w:marLeft w:val="640"/>
          <w:marRight w:val="0"/>
          <w:marTop w:val="0"/>
          <w:marBottom w:val="0"/>
          <w:divBdr>
            <w:top w:val="none" w:sz="0" w:space="0" w:color="auto"/>
            <w:left w:val="none" w:sz="0" w:space="0" w:color="auto"/>
            <w:bottom w:val="none" w:sz="0" w:space="0" w:color="auto"/>
            <w:right w:val="none" w:sz="0" w:space="0" w:color="auto"/>
          </w:divBdr>
        </w:div>
        <w:div w:id="93944927">
          <w:marLeft w:val="640"/>
          <w:marRight w:val="0"/>
          <w:marTop w:val="0"/>
          <w:marBottom w:val="0"/>
          <w:divBdr>
            <w:top w:val="none" w:sz="0" w:space="0" w:color="auto"/>
            <w:left w:val="none" w:sz="0" w:space="0" w:color="auto"/>
            <w:bottom w:val="none" w:sz="0" w:space="0" w:color="auto"/>
            <w:right w:val="none" w:sz="0" w:space="0" w:color="auto"/>
          </w:divBdr>
        </w:div>
        <w:div w:id="1942646436">
          <w:marLeft w:val="640"/>
          <w:marRight w:val="0"/>
          <w:marTop w:val="0"/>
          <w:marBottom w:val="0"/>
          <w:divBdr>
            <w:top w:val="none" w:sz="0" w:space="0" w:color="auto"/>
            <w:left w:val="none" w:sz="0" w:space="0" w:color="auto"/>
            <w:bottom w:val="none" w:sz="0" w:space="0" w:color="auto"/>
            <w:right w:val="none" w:sz="0" w:space="0" w:color="auto"/>
          </w:divBdr>
        </w:div>
        <w:div w:id="936056867">
          <w:marLeft w:val="640"/>
          <w:marRight w:val="0"/>
          <w:marTop w:val="0"/>
          <w:marBottom w:val="0"/>
          <w:divBdr>
            <w:top w:val="none" w:sz="0" w:space="0" w:color="auto"/>
            <w:left w:val="none" w:sz="0" w:space="0" w:color="auto"/>
            <w:bottom w:val="none" w:sz="0" w:space="0" w:color="auto"/>
            <w:right w:val="none" w:sz="0" w:space="0" w:color="auto"/>
          </w:divBdr>
        </w:div>
        <w:div w:id="2043287444">
          <w:marLeft w:val="640"/>
          <w:marRight w:val="0"/>
          <w:marTop w:val="0"/>
          <w:marBottom w:val="0"/>
          <w:divBdr>
            <w:top w:val="none" w:sz="0" w:space="0" w:color="auto"/>
            <w:left w:val="none" w:sz="0" w:space="0" w:color="auto"/>
            <w:bottom w:val="none" w:sz="0" w:space="0" w:color="auto"/>
            <w:right w:val="none" w:sz="0" w:space="0" w:color="auto"/>
          </w:divBdr>
        </w:div>
        <w:div w:id="228394149">
          <w:marLeft w:val="640"/>
          <w:marRight w:val="0"/>
          <w:marTop w:val="0"/>
          <w:marBottom w:val="0"/>
          <w:divBdr>
            <w:top w:val="none" w:sz="0" w:space="0" w:color="auto"/>
            <w:left w:val="none" w:sz="0" w:space="0" w:color="auto"/>
            <w:bottom w:val="none" w:sz="0" w:space="0" w:color="auto"/>
            <w:right w:val="none" w:sz="0" w:space="0" w:color="auto"/>
          </w:divBdr>
        </w:div>
        <w:div w:id="935291679">
          <w:marLeft w:val="640"/>
          <w:marRight w:val="0"/>
          <w:marTop w:val="0"/>
          <w:marBottom w:val="0"/>
          <w:divBdr>
            <w:top w:val="none" w:sz="0" w:space="0" w:color="auto"/>
            <w:left w:val="none" w:sz="0" w:space="0" w:color="auto"/>
            <w:bottom w:val="none" w:sz="0" w:space="0" w:color="auto"/>
            <w:right w:val="none" w:sz="0" w:space="0" w:color="auto"/>
          </w:divBdr>
        </w:div>
        <w:div w:id="825783748">
          <w:marLeft w:val="640"/>
          <w:marRight w:val="0"/>
          <w:marTop w:val="0"/>
          <w:marBottom w:val="0"/>
          <w:divBdr>
            <w:top w:val="none" w:sz="0" w:space="0" w:color="auto"/>
            <w:left w:val="none" w:sz="0" w:space="0" w:color="auto"/>
            <w:bottom w:val="none" w:sz="0" w:space="0" w:color="auto"/>
            <w:right w:val="none" w:sz="0" w:space="0" w:color="auto"/>
          </w:divBdr>
        </w:div>
        <w:div w:id="267397215">
          <w:marLeft w:val="640"/>
          <w:marRight w:val="0"/>
          <w:marTop w:val="0"/>
          <w:marBottom w:val="0"/>
          <w:divBdr>
            <w:top w:val="none" w:sz="0" w:space="0" w:color="auto"/>
            <w:left w:val="none" w:sz="0" w:space="0" w:color="auto"/>
            <w:bottom w:val="none" w:sz="0" w:space="0" w:color="auto"/>
            <w:right w:val="none" w:sz="0" w:space="0" w:color="auto"/>
          </w:divBdr>
        </w:div>
        <w:div w:id="1450052494">
          <w:marLeft w:val="640"/>
          <w:marRight w:val="0"/>
          <w:marTop w:val="0"/>
          <w:marBottom w:val="0"/>
          <w:divBdr>
            <w:top w:val="none" w:sz="0" w:space="0" w:color="auto"/>
            <w:left w:val="none" w:sz="0" w:space="0" w:color="auto"/>
            <w:bottom w:val="none" w:sz="0" w:space="0" w:color="auto"/>
            <w:right w:val="none" w:sz="0" w:space="0" w:color="auto"/>
          </w:divBdr>
        </w:div>
        <w:div w:id="1098135170">
          <w:marLeft w:val="640"/>
          <w:marRight w:val="0"/>
          <w:marTop w:val="0"/>
          <w:marBottom w:val="0"/>
          <w:divBdr>
            <w:top w:val="none" w:sz="0" w:space="0" w:color="auto"/>
            <w:left w:val="none" w:sz="0" w:space="0" w:color="auto"/>
            <w:bottom w:val="none" w:sz="0" w:space="0" w:color="auto"/>
            <w:right w:val="none" w:sz="0" w:space="0" w:color="auto"/>
          </w:divBdr>
        </w:div>
        <w:div w:id="998849012">
          <w:marLeft w:val="640"/>
          <w:marRight w:val="0"/>
          <w:marTop w:val="0"/>
          <w:marBottom w:val="0"/>
          <w:divBdr>
            <w:top w:val="none" w:sz="0" w:space="0" w:color="auto"/>
            <w:left w:val="none" w:sz="0" w:space="0" w:color="auto"/>
            <w:bottom w:val="none" w:sz="0" w:space="0" w:color="auto"/>
            <w:right w:val="none" w:sz="0" w:space="0" w:color="auto"/>
          </w:divBdr>
        </w:div>
        <w:div w:id="1643383904">
          <w:marLeft w:val="640"/>
          <w:marRight w:val="0"/>
          <w:marTop w:val="0"/>
          <w:marBottom w:val="0"/>
          <w:divBdr>
            <w:top w:val="none" w:sz="0" w:space="0" w:color="auto"/>
            <w:left w:val="none" w:sz="0" w:space="0" w:color="auto"/>
            <w:bottom w:val="none" w:sz="0" w:space="0" w:color="auto"/>
            <w:right w:val="none" w:sz="0" w:space="0" w:color="auto"/>
          </w:divBdr>
        </w:div>
        <w:div w:id="1113549982">
          <w:marLeft w:val="640"/>
          <w:marRight w:val="0"/>
          <w:marTop w:val="0"/>
          <w:marBottom w:val="0"/>
          <w:divBdr>
            <w:top w:val="none" w:sz="0" w:space="0" w:color="auto"/>
            <w:left w:val="none" w:sz="0" w:space="0" w:color="auto"/>
            <w:bottom w:val="none" w:sz="0" w:space="0" w:color="auto"/>
            <w:right w:val="none" w:sz="0" w:space="0" w:color="auto"/>
          </w:divBdr>
        </w:div>
        <w:div w:id="571698206">
          <w:marLeft w:val="640"/>
          <w:marRight w:val="0"/>
          <w:marTop w:val="0"/>
          <w:marBottom w:val="0"/>
          <w:divBdr>
            <w:top w:val="none" w:sz="0" w:space="0" w:color="auto"/>
            <w:left w:val="none" w:sz="0" w:space="0" w:color="auto"/>
            <w:bottom w:val="none" w:sz="0" w:space="0" w:color="auto"/>
            <w:right w:val="none" w:sz="0" w:space="0" w:color="auto"/>
          </w:divBdr>
        </w:div>
        <w:div w:id="1880975520">
          <w:marLeft w:val="640"/>
          <w:marRight w:val="0"/>
          <w:marTop w:val="0"/>
          <w:marBottom w:val="0"/>
          <w:divBdr>
            <w:top w:val="none" w:sz="0" w:space="0" w:color="auto"/>
            <w:left w:val="none" w:sz="0" w:space="0" w:color="auto"/>
            <w:bottom w:val="none" w:sz="0" w:space="0" w:color="auto"/>
            <w:right w:val="none" w:sz="0" w:space="0" w:color="auto"/>
          </w:divBdr>
        </w:div>
        <w:div w:id="1508909428">
          <w:marLeft w:val="640"/>
          <w:marRight w:val="0"/>
          <w:marTop w:val="0"/>
          <w:marBottom w:val="0"/>
          <w:divBdr>
            <w:top w:val="none" w:sz="0" w:space="0" w:color="auto"/>
            <w:left w:val="none" w:sz="0" w:space="0" w:color="auto"/>
            <w:bottom w:val="none" w:sz="0" w:space="0" w:color="auto"/>
            <w:right w:val="none" w:sz="0" w:space="0" w:color="auto"/>
          </w:divBdr>
        </w:div>
      </w:divsChild>
    </w:div>
    <w:div w:id="1633442805">
      <w:bodyDiv w:val="1"/>
      <w:marLeft w:val="0"/>
      <w:marRight w:val="0"/>
      <w:marTop w:val="0"/>
      <w:marBottom w:val="0"/>
      <w:divBdr>
        <w:top w:val="none" w:sz="0" w:space="0" w:color="auto"/>
        <w:left w:val="none" w:sz="0" w:space="0" w:color="auto"/>
        <w:bottom w:val="none" w:sz="0" w:space="0" w:color="auto"/>
        <w:right w:val="none" w:sz="0" w:space="0" w:color="auto"/>
      </w:divBdr>
      <w:divsChild>
        <w:div w:id="457799696">
          <w:marLeft w:val="640"/>
          <w:marRight w:val="0"/>
          <w:marTop w:val="0"/>
          <w:marBottom w:val="0"/>
          <w:divBdr>
            <w:top w:val="none" w:sz="0" w:space="0" w:color="auto"/>
            <w:left w:val="none" w:sz="0" w:space="0" w:color="auto"/>
            <w:bottom w:val="none" w:sz="0" w:space="0" w:color="auto"/>
            <w:right w:val="none" w:sz="0" w:space="0" w:color="auto"/>
          </w:divBdr>
        </w:div>
        <w:div w:id="605693551">
          <w:marLeft w:val="640"/>
          <w:marRight w:val="0"/>
          <w:marTop w:val="0"/>
          <w:marBottom w:val="0"/>
          <w:divBdr>
            <w:top w:val="none" w:sz="0" w:space="0" w:color="auto"/>
            <w:left w:val="none" w:sz="0" w:space="0" w:color="auto"/>
            <w:bottom w:val="none" w:sz="0" w:space="0" w:color="auto"/>
            <w:right w:val="none" w:sz="0" w:space="0" w:color="auto"/>
          </w:divBdr>
        </w:div>
        <w:div w:id="105658616">
          <w:marLeft w:val="640"/>
          <w:marRight w:val="0"/>
          <w:marTop w:val="0"/>
          <w:marBottom w:val="0"/>
          <w:divBdr>
            <w:top w:val="none" w:sz="0" w:space="0" w:color="auto"/>
            <w:left w:val="none" w:sz="0" w:space="0" w:color="auto"/>
            <w:bottom w:val="none" w:sz="0" w:space="0" w:color="auto"/>
            <w:right w:val="none" w:sz="0" w:space="0" w:color="auto"/>
          </w:divBdr>
        </w:div>
        <w:div w:id="313949500">
          <w:marLeft w:val="640"/>
          <w:marRight w:val="0"/>
          <w:marTop w:val="0"/>
          <w:marBottom w:val="0"/>
          <w:divBdr>
            <w:top w:val="none" w:sz="0" w:space="0" w:color="auto"/>
            <w:left w:val="none" w:sz="0" w:space="0" w:color="auto"/>
            <w:bottom w:val="none" w:sz="0" w:space="0" w:color="auto"/>
            <w:right w:val="none" w:sz="0" w:space="0" w:color="auto"/>
          </w:divBdr>
        </w:div>
        <w:div w:id="390424280">
          <w:marLeft w:val="640"/>
          <w:marRight w:val="0"/>
          <w:marTop w:val="0"/>
          <w:marBottom w:val="0"/>
          <w:divBdr>
            <w:top w:val="none" w:sz="0" w:space="0" w:color="auto"/>
            <w:left w:val="none" w:sz="0" w:space="0" w:color="auto"/>
            <w:bottom w:val="none" w:sz="0" w:space="0" w:color="auto"/>
            <w:right w:val="none" w:sz="0" w:space="0" w:color="auto"/>
          </w:divBdr>
        </w:div>
        <w:div w:id="429935727">
          <w:marLeft w:val="640"/>
          <w:marRight w:val="0"/>
          <w:marTop w:val="0"/>
          <w:marBottom w:val="0"/>
          <w:divBdr>
            <w:top w:val="none" w:sz="0" w:space="0" w:color="auto"/>
            <w:left w:val="none" w:sz="0" w:space="0" w:color="auto"/>
            <w:bottom w:val="none" w:sz="0" w:space="0" w:color="auto"/>
            <w:right w:val="none" w:sz="0" w:space="0" w:color="auto"/>
          </w:divBdr>
        </w:div>
      </w:divsChild>
    </w:div>
    <w:div w:id="1652707837">
      <w:bodyDiv w:val="1"/>
      <w:marLeft w:val="0"/>
      <w:marRight w:val="0"/>
      <w:marTop w:val="0"/>
      <w:marBottom w:val="0"/>
      <w:divBdr>
        <w:top w:val="none" w:sz="0" w:space="0" w:color="auto"/>
        <w:left w:val="none" w:sz="0" w:space="0" w:color="auto"/>
        <w:bottom w:val="none" w:sz="0" w:space="0" w:color="auto"/>
        <w:right w:val="none" w:sz="0" w:space="0" w:color="auto"/>
      </w:divBdr>
      <w:divsChild>
        <w:div w:id="1621951821">
          <w:marLeft w:val="640"/>
          <w:marRight w:val="0"/>
          <w:marTop w:val="0"/>
          <w:marBottom w:val="0"/>
          <w:divBdr>
            <w:top w:val="none" w:sz="0" w:space="0" w:color="auto"/>
            <w:left w:val="none" w:sz="0" w:space="0" w:color="auto"/>
            <w:bottom w:val="none" w:sz="0" w:space="0" w:color="auto"/>
            <w:right w:val="none" w:sz="0" w:space="0" w:color="auto"/>
          </w:divBdr>
        </w:div>
        <w:div w:id="1793673163">
          <w:marLeft w:val="640"/>
          <w:marRight w:val="0"/>
          <w:marTop w:val="0"/>
          <w:marBottom w:val="0"/>
          <w:divBdr>
            <w:top w:val="none" w:sz="0" w:space="0" w:color="auto"/>
            <w:left w:val="none" w:sz="0" w:space="0" w:color="auto"/>
            <w:bottom w:val="none" w:sz="0" w:space="0" w:color="auto"/>
            <w:right w:val="none" w:sz="0" w:space="0" w:color="auto"/>
          </w:divBdr>
        </w:div>
      </w:divsChild>
    </w:div>
    <w:div w:id="1660184848">
      <w:bodyDiv w:val="1"/>
      <w:marLeft w:val="0"/>
      <w:marRight w:val="0"/>
      <w:marTop w:val="0"/>
      <w:marBottom w:val="0"/>
      <w:divBdr>
        <w:top w:val="none" w:sz="0" w:space="0" w:color="auto"/>
        <w:left w:val="none" w:sz="0" w:space="0" w:color="auto"/>
        <w:bottom w:val="none" w:sz="0" w:space="0" w:color="auto"/>
        <w:right w:val="none" w:sz="0" w:space="0" w:color="auto"/>
      </w:divBdr>
      <w:divsChild>
        <w:div w:id="1334532177">
          <w:marLeft w:val="640"/>
          <w:marRight w:val="0"/>
          <w:marTop w:val="0"/>
          <w:marBottom w:val="0"/>
          <w:divBdr>
            <w:top w:val="none" w:sz="0" w:space="0" w:color="auto"/>
            <w:left w:val="none" w:sz="0" w:space="0" w:color="auto"/>
            <w:bottom w:val="none" w:sz="0" w:space="0" w:color="auto"/>
            <w:right w:val="none" w:sz="0" w:space="0" w:color="auto"/>
          </w:divBdr>
        </w:div>
        <w:div w:id="946502145">
          <w:marLeft w:val="640"/>
          <w:marRight w:val="0"/>
          <w:marTop w:val="0"/>
          <w:marBottom w:val="0"/>
          <w:divBdr>
            <w:top w:val="none" w:sz="0" w:space="0" w:color="auto"/>
            <w:left w:val="none" w:sz="0" w:space="0" w:color="auto"/>
            <w:bottom w:val="none" w:sz="0" w:space="0" w:color="auto"/>
            <w:right w:val="none" w:sz="0" w:space="0" w:color="auto"/>
          </w:divBdr>
        </w:div>
        <w:div w:id="489449387">
          <w:marLeft w:val="640"/>
          <w:marRight w:val="0"/>
          <w:marTop w:val="0"/>
          <w:marBottom w:val="0"/>
          <w:divBdr>
            <w:top w:val="none" w:sz="0" w:space="0" w:color="auto"/>
            <w:left w:val="none" w:sz="0" w:space="0" w:color="auto"/>
            <w:bottom w:val="none" w:sz="0" w:space="0" w:color="auto"/>
            <w:right w:val="none" w:sz="0" w:space="0" w:color="auto"/>
          </w:divBdr>
        </w:div>
        <w:div w:id="794253209">
          <w:marLeft w:val="640"/>
          <w:marRight w:val="0"/>
          <w:marTop w:val="0"/>
          <w:marBottom w:val="0"/>
          <w:divBdr>
            <w:top w:val="none" w:sz="0" w:space="0" w:color="auto"/>
            <w:left w:val="none" w:sz="0" w:space="0" w:color="auto"/>
            <w:bottom w:val="none" w:sz="0" w:space="0" w:color="auto"/>
            <w:right w:val="none" w:sz="0" w:space="0" w:color="auto"/>
          </w:divBdr>
        </w:div>
        <w:div w:id="526874434">
          <w:marLeft w:val="640"/>
          <w:marRight w:val="0"/>
          <w:marTop w:val="0"/>
          <w:marBottom w:val="0"/>
          <w:divBdr>
            <w:top w:val="none" w:sz="0" w:space="0" w:color="auto"/>
            <w:left w:val="none" w:sz="0" w:space="0" w:color="auto"/>
            <w:bottom w:val="none" w:sz="0" w:space="0" w:color="auto"/>
            <w:right w:val="none" w:sz="0" w:space="0" w:color="auto"/>
          </w:divBdr>
        </w:div>
        <w:div w:id="1205632096">
          <w:marLeft w:val="640"/>
          <w:marRight w:val="0"/>
          <w:marTop w:val="0"/>
          <w:marBottom w:val="0"/>
          <w:divBdr>
            <w:top w:val="none" w:sz="0" w:space="0" w:color="auto"/>
            <w:left w:val="none" w:sz="0" w:space="0" w:color="auto"/>
            <w:bottom w:val="none" w:sz="0" w:space="0" w:color="auto"/>
            <w:right w:val="none" w:sz="0" w:space="0" w:color="auto"/>
          </w:divBdr>
        </w:div>
        <w:div w:id="566233278">
          <w:marLeft w:val="640"/>
          <w:marRight w:val="0"/>
          <w:marTop w:val="0"/>
          <w:marBottom w:val="0"/>
          <w:divBdr>
            <w:top w:val="none" w:sz="0" w:space="0" w:color="auto"/>
            <w:left w:val="none" w:sz="0" w:space="0" w:color="auto"/>
            <w:bottom w:val="none" w:sz="0" w:space="0" w:color="auto"/>
            <w:right w:val="none" w:sz="0" w:space="0" w:color="auto"/>
          </w:divBdr>
        </w:div>
        <w:div w:id="1734769724">
          <w:marLeft w:val="640"/>
          <w:marRight w:val="0"/>
          <w:marTop w:val="0"/>
          <w:marBottom w:val="0"/>
          <w:divBdr>
            <w:top w:val="none" w:sz="0" w:space="0" w:color="auto"/>
            <w:left w:val="none" w:sz="0" w:space="0" w:color="auto"/>
            <w:bottom w:val="none" w:sz="0" w:space="0" w:color="auto"/>
            <w:right w:val="none" w:sz="0" w:space="0" w:color="auto"/>
          </w:divBdr>
        </w:div>
        <w:div w:id="876042677">
          <w:marLeft w:val="640"/>
          <w:marRight w:val="0"/>
          <w:marTop w:val="0"/>
          <w:marBottom w:val="0"/>
          <w:divBdr>
            <w:top w:val="none" w:sz="0" w:space="0" w:color="auto"/>
            <w:left w:val="none" w:sz="0" w:space="0" w:color="auto"/>
            <w:bottom w:val="none" w:sz="0" w:space="0" w:color="auto"/>
            <w:right w:val="none" w:sz="0" w:space="0" w:color="auto"/>
          </w:divBdr>
        </w:div>
        <w:div w:id="350186187">
          <w:marLeft w:val="640"/>
          <w:marRight w:val="0"/>
          <w:marTop w:val="0"/>
          <w:marBottom w:val="0"/>
          <w:divBdr>
            <w:top w:val="none" w:sz="0" w:space="0" w:color="auto"/>
            <w:left w:val="none" w:sz="0" w:space="0" w:color="auto"/>
            <w:bottom w:val="none" w:sz="0" w:space="0" w:color="auto"/>
            <w:right w:val="none" w:sz="0" w:space="0" w:color="auto"/>
          </w:divBdr>
        </w:div>
        <w:div w:id="243690425">
          <w:marLeft w:val="640"/>
          <w:marRight w:val="0"/>
          <w:marTop w:val="0"/>
          <w:marBottom w:val="0"/>
          <w:divBdr>
            <w:top w:val="none" w:sz="0" w:space="0" w:color="auto"/>
            <w:left w:val="none" w:sz="0" w:space="0" w:color="auto"/>
            <w:bottom w:val="none" w:sz="0" w:space="0" w:color="auto"/>
            <w:right w:val="none" w:sz="0" w:space="0" w:color="auto"/>
          </w:divBdr>
        </w:div>
        <w:div w:id="840242747">
          <w:marLeft w:val="640"/>
          <w:marRight w:val="0"/>
          <w:marTop w:val="0"/>
          <w:marBottom w:val="0"/>
          <w:divBdr>
            <w:top w:val="none" w:sz="0" w:space="0" w:color="auto"/>
            <w:left w:val="none" w:sz="0" w:space="0" w:color="auto"/>
            <w:bottom w:val="none" w:sz="0" w:space="0" w:color="auto"/>
            <w:right w:val="none" w:sz="0" w:space="0" w:color="auto"/>
          </w:divBdr>
        </w:div>
        <w:div w:id="1439056526">
          <w:marLeft w:val="640"/>
          <w:marRight w:val="0"/>
          <w:marTop w:val="0"/>
          <w:marBottom w:val="0"/>
          <w:divBdr>
            <w:top w:val="none" w:sz="0" w:space="0" w:color="auto"/>
            <w:left w:val="none" w:sz="0" w:space="0" w:color="auto"/>
            <w:bottom w:val="none" w:sz="0" w:space="0" w:color="auto"/>
            <w:right w:val="none" w:sz="0" w:space="0" w:color="auto"/>
          </w:divBdr>
        </w:div>
        <w:div w:id="1810366639">
          <w:marLeft w:val="640"/>
          <w:marRight w:val="0"/>
          <w:marTop w:val="0"/>
          <w:marBottom w:val="0"/>
          <w:divBdr>
            <w:top w:val="none" w:sz="0" w:space="0" w:color="auto"/>
            <w:left w:val="none" w:sz="0" w:space="0" w:color="auto"/>
            <w:bottom w:val="none" w:sz="0" w:space="0" w:color="auto"/>
            <w:right w:val="none" w:sz="0" w:space="0" w:color="auto"/>
          </w:divBdr>
        </w:div>
        <w:div w:id="832184260">
          <w:marLeft w:val="640"/>
          <w:marRight w:val="0"/>
          <w:marTop w:val="0"/>
          <w:marBottom w:val="0"/>
          <w:divBdr>
            <w:top w:val="none" w:sz="0" w:space="0" w:color="auto"/>
            <w:left w:val="none" w:sz="0" w:space="0" w:color="auto"/>
            <w:bottom w:val="none" w:sz="0" w:space="0" w:color="auto"/>
            <w:right w:val="none" w:sz="0" w:space="0" w:color="auto"/>
          </w:divBdr>
        </w:div>
        <w:div w:id="562758450">
          <w:marLeft w:val="640"/>
          <w:marRight w:val="0"/>
          <w:marTop w:val="0"/>
          <w:marBottom w:val="0"/>
          <w:divBdr>
            <w:top w:val="none" w:sz="0" w:space="0" w:color="auto"/>
            <w:left w:val="none" w:sz="0" w:space="0" w:color="auto"/>
            <w:bottom w:val="none" w:sz="0" w:space="0" w:color="auto"/>
            <w:right w:val="none" w:sz="0" w:space="0" w:color="auto"/>
          </w:divBdr>
        </w:div>
        <w:div w:id="723410362">
          <w:marLeft w:val="640"/>
          <w:marRight w:val="0"/>
          <w:marTop w:val="0"/>
          <w:marBottom w:val="0"/>
          <w:divBdr>
            <w:top w:val="none" w:sz="0" w:space="0" w:color="auto"/>
            <w:left w:val="none" w:sz="0" w:space="0" w:color="auto"/>
            <w:bottom w:val="none" w:sz="0" w:space="0" w:color="auto"/>
            <w:right w:val="none" w:sz="0" w:space="0" w:color="auto"/>
          </w:divBdr>
        </w:div>
        <w:div w:id="1581477803">
          <w:marLeft w:val="640"/>
          <w:marRight w:val="0"/>
          <w:marTop w:val="0"/>
          <w:marBottom w:val="0"/>
          <w:divBdr>
            <w:top w:val="none" w:sz="0" w:space="0" w:color="auto"/>
            <w:left w:val="none" w:sz="0" w:space="0" w:color="auto"/>
            <w:bottom w:val="none" w:sz="0" w:space="0" w:color="auto"/>
            <w:right w:val="none" w:sz="0" w:space="0" w:color="auto"/>
          </w:divBdr>
        </w:div>
        <w:div w:id="160581104">
          <w:marLeft w:val="640"/>
          <w:marRight w:val="0"/>
          <w:marTop w:val="0"/>
          <w:marBottom w:val="0"/>
          <w:divBdr>
            <w:top w:val="none" w:sz="0" w:space="0" w:color="auto"/>
            <w:left w:val="none" w:sz="0" w:space="0" w:color="auto"/>
            <w:bottom w:val="none" w:sz="0" w:space="0" w:color="auto"/>
            <w:right w:val="none" w:sz="0" w:space="0" w:color="auto"/>
          </w:divBdr>
        </w:div>
        <w:div w:id="827676055">
          <w:marLeft w:val="640"/>
          <w:marRight w:val="0"/>
          <w:marTop w:val="0"/>
          <w:marBottom w:val="0"/>
          <w:divBdr>
            <w:top w:val="none" w:sz="0" w:space="0" w:color="auto"/>
            <w:left w:val="none" w:sz="0" w:space="0" w:color="auto"/>
            <w:bottom w:val="none" w:sz="0" w:space="0" w:color="auto"/>
            <w:right w:val="none" w:sz="0" w:space="0" w:color="auto"/>
          </w:divBdr>
        </w:div>
        <w:div w:id="425425752">
          <w:marLeft w:val="640"/>
          <w:marRight w:val="0"/>
          <w:marTop w:val="0"/>
          <w:marBottom w:val="0"/>
          <w:divBdr>
            <w:top w:val="none" w:sz="0" w:space="0" w:color="auto"/>
            <w:left w:val="none" w:sz="0" w:space="0" w:color="auto"/>
            <w:bottom w:val="none" w:sz="0" w:space="0" w:color="auto"/>
            <w:right w:val="none" w:sz="0" w:space="0" w:color="auto"/>
          </w:divBdr>
        </w:div>
        <w:div w:id="129641412">
          <w:marLeft w:val="640"/>
          <w:marRight w:val="0"/>
          <w:marTop w:val="0"/>
          <w:marBottom w:val="0"/>
          <w:divBdr>
            <w:top w:val="none" w:sz="0" w:space="0" w:color="auto"/>
            <w:left w:val="none" w:sz="0" w:space="0" w:color="auto"/>
            <w:bottom w:val="none" w:sz="0" w:space="0" w:color="auto"/>
            <w:right w:val="none" w:sz="0" w:space="0" w:color="auto"/>
          </w:divBdr>
        </w:div>
        <w:div w:id="265499674">
          <w:marLeft w:val="640"/>
          <w:marRight w:val="0"/>
          <w:marTop w:val="0"/>
          <w:marBottom w:val="0"/>
          <w:divBdr>
            <w:top w:val="none" w:sz="0" w:space="0" w:color="auto"/>
            <w:left w:val="none" w:sz="0" w:space="0" w:color="auto"/>
            <w:bottom w:val="none" w:sz="0" w:space="0" w:color="auto"/>
            <w:right w:val="none" w:sz="0" w:space="0" w:color="auto"/>
          </w:divBdr>
        </w:div>
        <w:div w:id="1658798750">
          <w:marLeft w:val="640"/>
          <w:marRight w:val="0"/>
          <w:marTop w:val="0"/>
          <w:marBottom w:val="0"/>
          <w:divBdr>
            <w:top w:val="none" w:sz="0" w:space="0" w:color="auto"/>
            <w:left w:val="none" w:sz="0" w:space="0" w:color="auto"/>
            <w:bottom w:val="none" w:sz="0" w:space="0" w:color="auto"/>
            <w:right w:val="none" w:sz="0" w:space="0" w:color="auto"/>
          </w:divBdr>
        </w:div>
        <w:div w:id="1080903096">
          <w:marLeft w:val="640"/>
          <w:marRight w:val="0"/>
          <w:marTop w:val="0"/>
          <w:marBottom w:val="0"/>
          <w:divBdr>
            <w:top w:val="none" w:sz="0" w:space="0" w:color="auto"/>
            <w:left w:val="none" w:sz="0" w:space="0" w:color="auto"/>
            <w:bottom w:val="none" w:sz="0" w:space="0" w:color="auto"/>
            <w:right w:val="none" w:sz="0" w:space="0" w:color="auto"/>
          </w:divBdr>
        </w:div>
        <w:div w:id="1283919392">
          <w:marLeft w:val="640"/>
          <w:marRight w:val="0"/>
          <w:marTop w:val="0"/>
          <w:marBottom w:val="0"/>
          <w:divBdr>
            <w:top w:val="none" w:sz="0" w:space="0" w:color="auto"/>
            <w:left w:val="none" w:sz="0" w:space="0" w:color="auto"/>
            <w:bottom w:val="none" w:sz="0" w:space="0" w:color="auto"/>
            <w:right w:val="none" w:sz="0" w:space="0" w:color="auto"/>
          </w:divBdr>
        </w:div>
        <w:div w:id="2093621455">
          <w:marLeft w:val="640"/>
          <w:marRight w:val="0"/>
          <w:marTop w:val="0"/>
          <w:marBottom w:val="0"/>
          <w:divBdr>
            <w:top w:val="none" w:sz="0" w:space="0" w:color="auto"/>
            <w:left w:val="none" w:sz="0" w:space="0" w:color="auto"/>
            <w:bottom w:val="none" w:sz="0" w:space="0" w:color="auto"/>
            <w:right w:val="none" w:sz="0" w:space="0" w:color="auto"/>
          </w:divBdr>
        </w:div>
        <w:div w:id="645206848">
          <w:marLeft w:val="640"/>
          <w:marRight w:val="0"/>
          <w:marTop w:val="0"/>
          <w:marBottom w:val="0"/>
          <w:divBdr>
            <w:top w:val="none" w:sz="0" w:space="0" w:color="auto"/>
            <w:left w:val="none" w:sz="0" w:space="0" w:color="auto"/>
            <w:bottom w:val="none" w:sz="0" w:space="0" w:color="auto"/>
            <w:right w:val="none" w:sz="0" w:space="0" w:color="auto"/>
          </w:divBdr>
        </w:div>
        <w:div w:id="163203411">
          <w:marLeft w:val="640"/>
          <w:marRight w:val="0"/>
          <w:marTop w:val="0"/>
          <w:marBottom w:val="0"/>
          <w:divBdr>
            <w:top w:val="none" w:sz="0" w:space="0" w:color="auto"/>
            <w:left w:val="none" w:sz="0" w:space="0" w:color="auto"/>
            <w:bottom w:val="none" w:sz="0" w:space="0" w:color="auto"/>
            <w:right w:val="none" w:sz="0" w:space="0" w:color="auto"/>
          </w:divBdr>
        </w:div>
        <w:div w:id="413168389">
          <w:marLeft w:val="640"/>
          <w:marRight w:val="0"/>
          <w:marTop w:val="0"/>
          <w:marBottom w:val="0"/>
          <w:divBdr>
            <w:top w:val="none" w:sz="0" w:space="0" w:color="auto"/>
            <w:left w:val="none" w:sz="0" w:space="0" w:color="auto"/>
            <w:bottom w:val="none" w:sz="0" w:space="0" w:color="auto"/>
            <w:right w:val="none" w:sz="0" w:space="0" w:color="auto"/>
          </w:divBdr>
        </w:div>
        <w:div w:id="513039510">
          <w:marLeft w:val="640"/>
          <w:marRight w:val="0"/>
          <w:marTop w:val="0"/>
          <w:marBottom w:val="0"/>
          <w:divBdr>
            <w:top w:val="none" w:sz="0" w:space="0" w:color="auto"/>
            <w:left w:val="none" w:sz="0" w:space="0" w:color="auto"/>
            <w:bottom w:val="none" w:sz="0" w:space="0" w:color="auto"/>
            <w:right w:val="none" w:sz="0" w:space="0" w:color="auto"/>
          </w:divBdr>
        </w:div>
        <w:div w:id="2071616307">
          <w:marLeft w:val="640"/>
          <w:marRight w:val="0"/>
          <w:marTop w:val="0"/>
          <w:marBottom w:val="0"/>
          <w:divBdr>
            <w:top w:val="none" w:sz="0" w:space="0" w:color="auto"/>
            <w:left w:val="none" w:sz="0" w:space="0" w:color="auto"/>
            <w:bottom w:val="none" w:sz="0" w:space="0" w:color="auto"/>
            <w:right w:val="none" w:sz="0" w:space="0" w:color="auto"/>
          </w:divBdr>
        </w:div>
        <w:div w:id="1274484798">
          <w:marLeft w:val="640"/>
          <w:marRight w:val="0"/>
          <w:marTop w:val="0"/>
          <w:marBottom w:val="0"/>
          <w:divBdr>
            <w:top w:val="none" w:sz="0" w:space="0" w:color="auto"/>
            <w:left w:val="none" w:sz="0" w:space="0" w:color="auto"/>
            <w:bottom w:val="none" w:sz="0" w:space="0" w:color="auto"/>
            <w:right w:val="none" w:sz="0" w:space="0" w:color="auto"/>
          </w:divBdr>
        </w:div>
        <w:div w:id="125202734">
          <w:marLeft w:val="640"/>
          <w:marRight w:val="0"/>
          <w:marTop w:val="0"/>
          <w:marBottom w:val="0"/>
          <w:divBdr>
            <w:top w:val="none" w:sz="0" w:space="0" w:color="auto"/>
            <w:left w:val="none" w:sz="0" w:space="0" w:color="auto"/>
            <w:bottom w:val="none" w:sz="0" w:space="0" w:color="auto"/>
            <w:right w:val="none" w:sz="0" w:space="0" w:color="auto"/>
          </w:divBdr>
        </w:div>
        <w:div w:id="665091625">
          <w:marLeft w:val="640"/>
          <w:marRight w:val="0"/>
          <w:marTop w:val="0"/>
          <w:marBottom w:val="0"/>
          <w:divBdr>
            <w:top w:val="none" w:sz="0" w:space="0" w:color="auto"/>
            <w:left w:val="none" w:sz="0" w:space="0" w:color="auto"/>
            <w:bottom w:val="none" w:sz="0" w:space="0" w:color="auto"/>
            <w:right w:val="none" w:sz="0" w:space="0" w:color="auto"/>
          </w:divBdr>
        </w:div>
        <w:div w:id="515312110">
          <w:marLeft w:val="640"/>
          <w:marRight w:val="0"/>
          <w:marTop w:val="0"/>
          <w:marBottom w:val="0"/>
          <w:divBdr>
            <w:top w:val="none" w:sz="0" w:space="0" w:color="auto"/>
            <w:left w:val="none" w:sz="0" w:space="0" w:color="auto"/>
            <w:bottom w:val="none" w:sz="0" w:space="0" w:color="auto"/>
            <w:right w:val="none" w:sz="0" w:space="0" w:color="auto"/>
          </w:divBdr>
        </w:div>
        <w:div w:id="1792168166">
          <w:marLeft w:val="640"/>
          <w:marRight w:val="0"/>
          <w:marTop w:val="0"/>
          <w:marBottom w:val="0"/>
          <w:divBdr>
            <w:top w:val="none" w:sz="0" w:space="0" w:color="auto"/>
            <w:left w:val="none" w:sz="0" w:space="0" w:color="auto"/>
            <w:bottom w:val="none" w:sz="0" w:space="0" w:color="auto"/>
            <w:right w:val="none" w:sz="0" w:space="0" w:color="auto"/>
          </w:divBdr>
        </w:div>
        <w:div w:id="618101452">
          <w:marLeft w:val="640"/>
          <w:marRight w:val="0"/>
          <w:marTop w:val="0"/>
          <w:marBottom w:val="0"/>
          <w:divBdr>
            <w:top w:val="none" w:sz="0" w:space="0" w:color="auto"/>
            <w:left w:val="none" w:sz="0" w:space="0" w:color="auto"/>
            <w:bottom w:val="none" w:sz="0" w:space="0" w:color="auto"/>
            <w:right w:val="none" w:sz="0" w:space="0" w:color="auto"/>
          </w:divBdr>
        </w:div>
        <w:div w:id="120998397">
          <w:marLeft w:val="640"/>
          <w:marRight w:val="0"/>
          <w:marTop w:val="0"/>
          <w:marBottom w:val="0"/>
          <w:divBdr>
            <w:top w:val="none" w:sz="0" w:space="0" w:color="auto"/>
            <w:left w:val="none" w:sz="0" w:space="0" w:color="auto"/>
            <w:bottom w:val="none" w:sz="0" w:space="0" w:color="auto"/>
            <w:right w:val="none" w:sz="0" w:space="0" w:color="auto"/>
          </w:divBdr>
        </w:div>
        <w:div w:id="348945933">
          <w:marLeft w:val="640"/>
          <w:marRight w:val="0"/>
          <w:marTop w:val="0"/>
          <w:marBottom w:val="0"/>
          <w:divBdr>
            <w:top w:val="none" w:sz="0" w:space="0" w:color="auto"/>
            <w:left w:val="none" w:sz="0" w:space="0" w:color="auto"/>
            <w:bottom w:val="none" w:sz="0" w:space="0" w:color="auto"/>
            <w:right w:val="none" w:sz="0" w:space="0" w:color="auto"/>
          </w:divBdr>
        </w:div>
        <w:div w:id="1886061923">
          <w:marLeft w:val="640"/>
          <w:marRight w:val="0"/>
          <w:marTop w:val="0"/>
          <w:marBottom w:val="0"/>
          <w:divBdr>
            <w:top w:val="none" w:sz="0" w:space="0" w:color="auto"/>
            <w:left w:val="none" w:sz="0" w:space="0" w:color="auto"/>
            <w:bottom w:val="none" w:sz="0" w:space="0" w:color="auto"/>
            <w:right w:val="none" w:sz="0" w:space="0" w:color="auto"/>
          </w:divBdr>
        </w:div>
        <w:div w:id="1132477951">
          <w:marLeft w:val="640"/>
          <w:marRight w:val="0"/>
          <w:marTop w:val="0"/>
          <w:marBottom w:val="0"/>
          <w:divBdr>
            <w:top w:val="none" w:sz="0" w:space="0" w:color="auto"/>
            <w:left w:val="none" w:sz="0" w:space="0" w:color="auto"/>
            <w:bottom w:val="none" w:sz="0" w:space="0" w:color="auto"/>
            <w:right w:val="none" w:sz="0" w:space="0" w:color="auto"/>
          </w:divBdr>
        </w:div>
        <w:div w:id="174618712">
          <w:marLeft w:val="640"/>
          <w:marRight w:val="0"/>
          <w:marTop w:val="0"/>
          <w:marBottom w:val="0"/>
          <w:divBdr>
            <w:top w:val="none" w:sz="0" w:space="0" w:color="auto"/>
            <w:left w:val="none" w:sz="0" w:space="0" w:color="auto"/>
            <w:bottom w:val="none" w:sz="0" w:space="0" w:color="auto"/>
            <w:right w:val="none" w:sz="0" w:space="0" w:color="auto"/>
          </w:divBdr>
        </w:div>
        <w:div w:id="1834956080">
          <w:marLeft w:val="640"/>
          <w:marRight w:val="0"/>
          <w:marTop w:val="0"/>
          <w:marBottom w:val="0"/>
          <w:divBdr>
            <w:top w:val="none" w:sz="0" w:space="0" w:color="auto"/>
            <w:left w:val="none" w:sz="0" w:space="0" w:color="auto"/>
            <w:bottom w:val="none" w:sz="0" w:space="0" w:color="auto"/>
            <w:right w:val="none" w:sz="0" w:space="0" w:color="auto"/>
          </w:divBdr>
        </w:div>
        <w:div w:id="315115389">
          <w:marLeft w:val="640"/>
          <w:marRight w:val="0"/>
          <w:marTop w:val="0"/>
          <w:marBottom w:val="0"/>
          <w:divBdr>
            <w:top w:val="none" w:sz="0" w:space="0" w:color="auto"/>
            <w:left w:val="none" w:sz="0" w:space="0" w:color="auto"/>
            <w:bottom w:val="none" w:sz="0" w:space="0" w:color="auto"/>
            <w:right w:val="none" w:sz="0" w:space="0" w:color="auto"/>
          </w:divBdr>
        </w:div>
        <w:div w:id="889222031">
          <w:marLeft w:val="640"/>
          <w:marRight w:val="0"/>
          <w:marTop w:val="0"/>
          <w:marBottom w:val="0"/>
          <w:divBdr>
            <w:top w:val="none" w:sz="0" w:space="0" w:color="auto"/>
            <w:left w:val="none" w:sz="0" w:space="0" w:color="auto"/>
            <w:bottom w:val="none" w:sz="0" w:space="0" w:color="auto"/>
            <w:right w:val="none" w:sz="0" w:space="0" w:color="auto"/>
          </w:divBdr>
        </w:div>
        <w:div w:id="1584559380">
          <w:marLeft w:val="640"/>
          <w:marRight w:val="0"/>
          <w:marTop w:val="0"/>
          <w:marBottom w:val="0"/>
          <w:divBdr>
            <w:top w:val="none" w:sz="0" w:space="0" w:color="auto"/>
            <w:left w:val="none" w:sz="0" w:space="0" w:color="auto"/>
            <w:bottom w:val="none" w:sz="0" w:space="0" w:color="auto"/>
            <w:right w:val="none" w:sz="0" w:space="0" w:color="auto"/>
          </w:divBdr>
        </w:div>
        <w:div w:id="783380217">
          <w:marLeft w:val="640"/>
          <w:marRight w:val="0"/>
          <w:marTop w:val="0"/>
          <w:marBottom w:val="0"/>
          <w:divBdr>
            <w:top w:val="none" w:sz="0" w:space="0" w:color="auto"/>
            <w:left w:val="none" w:sz="0" w:space="0" w:color="auto"/>
            <w:bottom w:val="none" w:sz="0" w:space="0" w:color="auto"/>
            <w:right w:val="none" w:sz="0" w:space="0" w:color="auto"/>
          </w:divBdr>
        </w:div>
        <w:div w:id="2111387803">
          <w:marLeft w:val="640"/>
          <w:marRight w:val="0"/>
          <w:marTop w:val="0"/>
          <w:marBottom w:val="0"/>
          <w:divBdr>
            <w:top w:val="none" w:sz="0" w:space="0" w:color="auto"/>
            <w:left w:val="none" w:sz="0" w:space="0" w:color="auto"/>
            <w:bottom w:val="none" w:sz="0" w:space="0" w:color="auto"/>
            <w:right w:val="none" w:sz="0" w:space="0" w:color="auto"/>
          </w:divBdr>
        </w:div>
        <w:div w:id="758018349">
          <w:marLeft w:val="640"/>
          <w:marRight w:val="0"/>
          <w:marTop w:val="0"/>
          <w:marBottom w:val="0"/>
          <w:divBdr>
            <w:top w:val="none" w:sz="0" w:space="0" w:color="auto"/>
            <w:left w:val="none" w:sz="0" w:space="0" w:color="auto"/>
            <w:bottom w:val="none" w:sz="0" w:space="0" w:color="auto"/>
            <w:right w:val="none" w:sz="0" w:space="0" w:color="auto"/>
          </w:divBdr>
        </w:div>
      </w:divsChild>
    </w:div>
    <w:div w:id="1661499737">
      <w:bodyDiv w:val="1"/>
      <w:marLeft w:val="0"/>
      <w:marRight w:val="0"/>
      <w:marTop w:val="0"/>
      <w:marBottom w:val="0"/>
      <w:divBdr>
        <w:top w:val="none" w:sz="0" w:space="0" w:color="auto"/>
        <w:left w:val="none" w:sz="0" w:space="0" w:color="auto"/>
        <w:bottom w:val="none" w:sz="0" w:space="0" w:color="auto"/>
        <w:right w:val="none" w:sz="0" w:space="0" w:color="auto"/>
      </w:divBdr>
      <w:divsChild>
        <w:div w:id="238058436">
          <w:marLeft w:val="640"/>
          <w:marRight w:val="0"/>
          <w:marTop w:val="0"/>
          <w:marBottom w:val="0"/>
          <w:divBdr>
            <w:top w:val="none" w:sz="0" w:space="0" w:color="auto"/>
            <w:left w:val="none" w:sz="0" w:space="0" w:color="auto"/>
            <w:bottom w:val="none" w:sz="0" w:space="0" w:color="auto"/>
            <w:right w:val="none" w:sz="0" w:space="0" w:color="auto"/>
          </w:divBdr>
        </w:div>
        <w:div w:id="978606289">
          <w:marLeft w:val="640"/>
          <w:marRight w:val="0"/>
          <w:marTop w:val="0"/>
          <w:marBottom w:val="0"/>
          <w:divBdr>
            <w:top w:val="none" w:sz="0" w:space="0" w:color="auto"/>
            <w:left w:val="none" w:sz="0" w:space="0" w:color="auto"/>
            <w:bottom w:val="none" w:sz="0" w:space="0" w:color="auto"/>
            <w:right w:val="none" w:sz="0" w:space="0" w:color="auto"/>
          </w:divBdr>
        </w:div>
        <w:div w:id="1746565800">
          <w:marLeft w:val="640"/>
          <w:marRight w:val="0"/>
          <w:marTop w:val="0"/>
          <w:marBottom w:val="0"/>
          <w:divBdr>
            <w:top w:val="none" w:sz="0" w:space="0" w:color="auto"/>
            <w:left w:val="none" w:sz="0" w:space="0" w:color="auto"/>
            <w:bottom w:val="none" w:sz="0" w:space="0" w:color="auto"/>
            <w:right w:val="none" w:sz="0" w:space="0" w:color="auto"/>
          </w:divBdr>
        </w:div>
        <w:div w:id="717431698">
          <w:marLeft w:val="640"/>
          <w:marRight w:val="0"/>
          <w:marTop w:val="0"/>
          <w:marBottom w:val="0"/>
          <w:divBdr>
            <w:top w:val="none" w:sz="0" w:space="0" w:color="auto"/>
            <w:left w:val="none" w:sz="0" w:space="0" w:color="auto"/>
            <w:bottom w:val="none" w:sz="0" w:space="0" w:color="auto"/>
            <w:right w:val="none" w:sz="0" w:space="0" w:color="auto"/>
          </w:divBdr>
        </w:div>
        <w:div w:id="614554654">
          <w:marLeft w:val="640"/>
          <w:marRight w:val="0"/>
          <w:marTop w:val="0"/>
          <w:marBottom w:val="0"/>
          <w:divBdr>
            <w:top w:val="none" w:sz="0" w:space="0" w:color="auto"/>
            <w:left w:val="none" w:sz="0" w:space="0" w:color="auto"/>
            <w:bottom w:val="none" w:sz="0" w:space="0" w:color="auto"/>
            <w:right w:val="none" w:sz="0" w:space="0" w:color="auto"/>
          </w:divBdr>
        </w:div>
        <w:div w:id="2122798417">
          <w:marLeft w:val="640"/>
          <w:marRight w:val="0"/>
          <w:marTop w:val="0"/>
          <w:marBottom w:val="0"/>
          <w:divBdr>
            <w:top w:val="none" w:sz="0" w:space="0" w:color="auto"/>
            <w:left w:val="none" w:sz="0" w:space="0" w:color="auto"/>
            <w:bottom w:val="none" w:sz="0" w:space="0" w:color="auto"/>
            <w:right w:val="none" w:sz="0" w:space="0" w:color="auto"/>
          </w:divBdr>
        </w:div>
        <w:div w:id="723990503">
          <w:marLeft w:val="640"/>
          <w:marRight w:val="0"/>
          <w:marTop w:val="0"/>
          <w:marBottom w:val="0"/>
          <w:divBdr>
            <w:top w:val="none" w:sz="0" w:space="0" w:color="auto"/>
            <w:left w:val="none" w:sz="0" w:space="0" w:color="auto"/>
            <w:bottom w:val="none" w:sz="0" w:space="0" w:color="auto"/>
            <w:right w:val="none" w:sz="0" w:space="0" w:color="auto"/>
          </w:divBdr>
        </w:div>
        <w:div w:id="1140464718">
          <w:marLeft w:val="640"/>
          <w:marRight w:val="0"/>
          <w:marTop w:val="0"/>
          <w:marBottom w:val="0"/>
          <w:divBdr>
            <w:top w:val="none" w:sz="0" w:space="0" w:color="auto"/>
            <w:left w:val="none" w:sz="0" w:space="0" w:color="auto"/>
            <w:bottom w:val="none" w:sz="0" w:space="0" w:color="auto"/>
            <w:right w:val="none" w:sz="0" w:space="0" w:color="auto"/>
          </w:divBdr>
        </w:div>
        <w:div w:id="1629702390">
          <w:marLeft w:val="640"/>
          <w:marRight w:val="0"/>
          <w:marTop w:val="0"/>
          <w:marBottom w:val="0"/>
          <w:divBdr>
            <w:top w:val="none" w:sz="0" w:space="0" w:color="auto"/>
            <w:left w:val="none" w:sz="0" w:space="0" w:color="auto"/>
            <w:bottom w:val="none" w:sz="0" w:space="0" w:color="auto"/>
            <w:right w:val="none" w:sz="0" w:space="0" w:color="auto"/>
          </w:divBdr>
        </w:div>
        <w:div w:id="301814390">
          <w:marLeft w:val="640"/>
          <w:marRight w:val="0"/>
          <w:marTop w:val="0"/>
          <w:marBottom w:val="0"/>
          <w:divBdr>
            <w:top w:val="none" w:sz="0" w:space="0" w:color="auto"/>
            <w:left w:val="none" w:sz="0" w:space="0" w:color="auto"/>
            <w:bottom w:val="none" w:sz="0" w:space="0" w:color="auto"/>
            <w:right w:val="none" w:sz="0" w:space="0" w:color="auto"/>
          </w:divBdr>
        </w:div>
        <w:div w:id="158733753">
          <w:marLeft w:val="640"/>
          <w:marRight w:val="0"/>
          <w:marTop w:val="0"/>
          <w:marBottom w:val="0"/>
          <w:divBdr>
            <w:top w:val="none" w:sz="0" w:space="0" w:color="auto"/>
            <w:left w:val="none" w:sz="0" w:space="0" w:color="auto"/>
            <w:bottom w:val="none" w:sz="0" w:space="0" w:color="auto"/>
            <w:right w:val="none" w:sz="0" w:space="0" w:color="auto"/>
          </w:divBdr>
        </w:div>
        <w:div w:id="1514299825">
          <w:marLeft w:val="640"/>
          <w:marRight w:val="0"/>
          <w:marTop w:val="0"/>
          <w:marBottom w:val="0"/>
          <w:divBdr>
            <w:top w:val="none" w:sz="0" w:space="0" w:color="auto"/>
            <w:left w:val="none" w:sz="0" w:space="0" w:color="auto"/>
            <w:bottom w:val="none" w:sz="0" w:space="0" w:color="auto"/>
            <w:right w:val="none" w:sz="0" w:space="0" w:color="auto"/>
          </w:divBdr>
        </w:div>
        <w:div w:id="2067489839">
          <w:marLeft w:val="640"/>
          <w:marRight w:val="0"/>
          <w:marTop w:val="0"/>
          <w:marBottom w:val="0"/>
          <w:divBdr>
            <w:top w:val="none" w:sz="0" w:space="0" w:color="auto"/>
            <w:left w:val="none" w:sz="0" w:space="0" w:color="auto"/>
            <w:bottom w:val="none" w:sz="0" w:space="0" w:color="auto"/>
            <w:right w:val="none" w:sz="0" w:space="0" w:color="auto"/>
          </w:divBdr>
        </w:div>
        <w:div w:id="112941707">
          <w:marLeft w:val="640"/>
          <w:marRight w:val="0"/>
          <w:marTop w:val="0"/>
          <w:marBottom w:val="0"/>
          <w:divBdr>
            <w:top w:val="none" w:sz="0" w:space="0" w:color="auto"/>
            <w:left w:val="none" w:sz="0" w:space="0" w:color="auto"/>
            <w:bottom w:val="none" w:sz="0" w:space="0" w:color="auto"/>
            <w:right w:val="none" w:sz="0" w:space="0" w:color="auto"/>
          </w:divBdr>
        </w:div>
        <w:div w:id="437916468">
          <w:marLeft w:val="640"/>
          <w:marRight w:val="0"/>
          <w:marTop w:val="0"/>
          <w:marBottom w:val="0"/>
          <w:divBdr>
            <w:top w:val="none" w:sz="0" w:space="0" w:color="auto"/>
            <w:left w:val="none" w:sz="0" w:space="0" w:color="auto"/>
            <w:bottom w:val="none" w:sz="0" w:space="0" w:color="auto"/>
            <w:right w:val="none" w:sz="0" w:space="0" w:color="auto"/>
          </w:divBdr>
        </w:div>
        <w:div w:id="1379864348">
          <w:marLeft w:val="640"/>
          <w:marRight w:val="0"/>
          <w:marTop w:val="0"/>
          <w:marBottom w:val="0"/>
          <w:divBdr>
            <w:top w:val="none" w:sz="0" w:space="0" w:color="auto"/>
            <w:left w:val="none" w:sz="0" w:space="0" w:color="auto"/>
            <w:bottom w:val="none" w:sz="0" w:space="0" w:color="auto"/>
            <w:right w:val="none" w:sz="0" w:space="0" w:color="auto"/>
          </w:divBdr>
        </w:div>
        <w:div w:id="523371708">
          <w:marLeft w:val="640"/>
          <w:marRight w:val="0"/>
          <w:marTop w:val="0"/>
          <w:marBottom w:val="0"/>
          <w:divBdr>
            <w:top w:val="none" w:sz="0" w:space="0" w:color="auto"/>
            <w:left w:val="none" w:sz="0" w:space="0" w:color="auto"/>
            <w:bottom w:val="none" w:sz="0" w:space="0" w:color="auto"/>
            <w:right w:val="none" w:sz="0" w:space="0" w:color="auto"/>
          </w:divBdr>
        </w:div>
        <w:div w:id="886449454">
          <w:marLeft w:val="640"/>
          <w:marRight w:val="0"/>
          <w:marTop w:val="0"/>
          <w:marBottom w:val="0"/>
          <w:divBdr>
            <w:top w:val="none" w:sz="0" w:space="0" w:color="auto"/>
            <w:left w:val="none" w:sz="0" w:space="0" w:color="auto"/>
            <w:bottom w:val="none" w:sz="0" w:space="0" w:color="auto"/>
            <w:right w:val="none" w:sz="0" w:space="0" w:color="auto"/>
          </w:divBdr>
        </w:div>
        <w:div w:id="1524896957">
          <w:marLeft w:val="640"/>
          <w:marRight w:val="0"/>
          <w:marTop w:val="0"/>
          <w:marBottom w:val="0"/>
          <w:divBdr>
            <w:top w:val="none" w:sz="0" w:space="0" w:color="auto"/>
            <w:left w:val="none" w:sz="0" w:space="0" w:color="auto"/>
            <w:bottom w:val="none" w:sz="0" w:space="0" w:color="auto"/>
            <w:right w:val="none" w:sz="0" w:space="0" w:color="auto"/>
          </w:divBdr>
        </w:div>
        <w:div w:id="455759326">
          <w:marLeft w:val="640"/>
          <w:marRight w:val="0"/>
          <w:marTop w:val="0"/>
          <w:marBottom w:val="0"/>
          <w:divBdr>
            <w:top w:val="none" w:sz="0" w:space="0" w:color="auto"/>
            <w:left w:val="none" w:sz="0" w:space="0" w:color="auto"/>
            <w:bottom w:val="none" w:sz="0" w:space="0" w:color="auto"/>
            <w:right w:val="none" w:sz="0" w:space="0" w:color="auto"/>
          </w:divBdr>
        </w:div>
        <w:div w:id="1467043107">
          <w:marLeft w:val="640"/>
          <w:marRight w:val="0"/>
          <w:marTop w:val="0"/>
          <w:marBottom w:val="0"/>
          <w:divBdr>
            <w:top w:val="none" w:sz="0" w:space="0" w:color="auto"/>
            <w:left w:val="none" w:sz="0" w:space="0" w:color="auto"/>
            <w:bottom w:val="none" w:sz="0" w:space="0" w:color="auto"/>
            <w:right w:val="none" w:sz="0" w:space="0" w:color="auto"/>
          </w:divBdr>
        </w:div>
        <w:div w:id="1270704445">
          <w:marLeft w:val="640"/>
          <w:marRight w:val="0"/>
          <w:marTop w:val="0"/>
          <w:marBottom w:val="0"/>
          <w:divBdr>
            <w:top w:val="none" w:sz="0" w:space="0" w:color="auto"/>
            <w:left w:val="none" w:sz="0" w:space="0" w:color="auto"/>
            <w:bottom w:val="none" w:sz="0" w:space="0" w:color="auto"/>
            <w:right w:val="none" w:sz="0" w:space="0" w:color="auto"/>
          </w:divBdr>
        </w:div>
        <w:div w:id="1974172583">
          <w:marLeft w:val="640"/>
          <w:marRight w:val="0"/>
          <w:marTop w:val="0"/>
          <w:marBottom w:val="0"/>
          <w:divBdr>
            <w:top w:val="none" w:sz="0" w:space="0" w:color="auto"/>
            <w:left w:val="none" w:sz="0" w:space="0" w:color="auto"/>
            <w:bottom w:val="none" w:sz="0" w:space="0" w:color="auto"/>
            <w:right w:val="none" w:sz="0" w:space="0" w:color="auto"/>
          </w:divBdr>
        </w:div>
        <w:div w:id="1697657816">
          <w:marLeft w:val="640"/>
          <w:marRight w:val="0"/>
          <w:marTop w:val="0"/>
          <w:marBottom w:val="0"/>
          <w:divBdr>
            <w:top w:val="none" w:sz="0" w:space="0" w:color="auto"/>
            <w:left w:val="none" w:sz="0" w:space="0" w:color="auto"/>
            <w:bottom w:val="none" w:sz="0" w:space="0" w:color="auto"/>
            <w:right w:val="none" w:sz="0" w:space="0" w:color="auto"/>
          </w:divBdr>
        </w:div>
        <w:div w:id="2125348827">
          <w:marLeft w:val="640"/>
          <w:marRight w:val="0"/>
          <w:marTop w:val="0"/>
          <w:marBottom w:val="0"/>
          <w:divBdr>
            <w:top w:val="none" w:sz="0" w:space="0" w:color="auto"/>
            <w:left w:val="none" w:sz="0" w:space="0" w:color="auto"/>
            <w:bottom w:val="none" w:sz="0" w:space="0" w:color="auto"/>
            <w:right w:val="none" w:sz="0" w:space="0" w:color="auto"/>
          </w:divBdr>
        </w:div>
        <w:div w:id="1516186819">
          <w:marLeft w:val="640"/>
          <w:marRight w:val="0"/>
          <w:marTop w:val="0"/>
          <w:marBottom w:val="0"/>
          <w:divBdr>
            <w:top w:val="none" w:sz="0" w:space="0" w:color="auto"/>
            <w:left w:val="none" w:sz="0" w:space="0" w:color="auto"/>
            <w:bottom w:val="none" w:sz="0" w:space="0" w:color="auto"/>
            <w:right w:val="none" w:sz="0" w:space="0" w:color="auto"/>
          </w:divBdr>
        </w:div>
        <w:div w:id="1122916242">
          <w:marLeft w:val="640"/>
          <w:marRight w:val="0"/>
          <w:marTop w:val="0"/>
          <w:marBottom w:val="0"/>
          <w:divBdr>
            <w:top w:val="none" w:sz="0" w:space="0" w:color="auto"/>
            <w:left w:val="none" w:sz="0" w:space="0" w:color="auto"/>
            <w:bottom w:val="none" w:sz="0" w:space="0" w:color="auto"/>
            <w:right w:val="none" w:sz="0" w:space="0" w:color="auto"/>
          </w:divBdr>
        </w:div>
        <w:div w:id="312026918">
          <w:marLeft w:val="640"/>
          <w:marRight w:val="0"/>
          <w:marTop w:val="0"/>
          <w:marBottom w:val="0"/>
          <w:divBdr>
            <w:top w:val="none" w:sz="0" w:space="0" w:color="auto"/>
            <w:left w:val="none" w:sz="0" w:space="0" w:color="auto"/>
            <w:bottom w:val="none" w:sz="0" w:space="0" w:color="auto"/>
            <w:right w:val="none" w:sz="0" w:space="0" w:color="auto"/>
          </w:divBdr>
        </w:div>
        <w:div w:id="1904221536">
          <w:marLeft w:val="640"/>
          <w:marRight w:val="0"/>
          <w:marTop w:val="0"/>
          <w:marBottom w:val="0"/>
          <w:divBdr>
            <w:top w:val="none" w:sz="0" w:space="0" w:color="auto"/>
            <w:left w:val="none" w:sz="0" w:space="0" w:color="auto"/>
            <w:bottom w:val="none" w:sz="0" w:space="0" w:color="auto"/>
            <w:right w:val="none" w:sz="0" w:space="0" w:color="auto"/>
          </w:divBdr>
        </w:div>
        <w:div w:id="2019581371">
          <w:marLeft w:val="640"/>
          <w:marRight w:val="0"/>
          <w:marTop w:val="0"/>
          <w:marBottom w:val="0"/>
          <w:divBdr>
            <w:top w:val="none" w:sz="0" w:space="0" w:color="auto"/>
            <w:left w:val="none" w:sz="0" w:space="0" w:color="auto"/>
            <w:bottom w:val="none" w:sz="0" w:space="0" w:color="auto"/>
            <w:right w:val="none" w:sz="0" w:space="0" w:color="auto"/>
          </w:divBdr>
        </w:div>
        <w:div w:id="1916353227">
          <w:marLeft w:val="640"/>
          <w:marRight w:val="0"/>
          <w:marTop w:val="0"/>
          <w:marBottom w:val="0"/>
          <w:divBdr>
            <w:top w:val="none" w:sz="0" w:space="0" w:color="auto"/>
            <w:left w:val="none" w:sz="0" w:space="0" w:color="auto"/>
            <w:bottom w:val="none" w:sz="0" w:space="0" w:color="auto"/>
            <w:right w:val="none" w:sz="0" w:space="0" w:color="auto"/>
          </w:divBdr>
        </w:div>
        <w:div w:id="128059528">
          <w:marLeft w:val="640"/>
          <w:marRight w:val="0"/>
          <w:marTop w:val="0"/>
          <w:marBottom w:val="0"/>
          <w:divBdr>
            <w:top w:val="none" w:sz="0" w:space="0" w:color="auto"/>
            <w:left w:val="none" w:sz="0" w:space="0" w:color="auto"/>
            <w:bottom w:val="none" w:sz="0" w:space="0" w:color="auto"/>
            <w:right w:val="none" w:sz="0" w:space="0" w:color="auto"/>
          </w:divBdr>
        </w:div>
        <w:div w:id="1616668977">
          <w:marLeft w:val="640"/>
          <w:marRight w:val="0"/>
          <w:marTop w:val="0"/>
          <w:marBottom w:val="0"/>
          <w:divBdr>
            <w:top w:val="none" w:sz="0" w:space="0" w:color="auto"/>
            <w:left w:val="none" w:sz="0" w:space="0" w:color="auto"/>
            <w:bottom w:val="none" w:sz="0" w:space="0" w:color="auto"/>
            <w:right w:val="none" w:sz="0" w:space="0" w:color="auto"/>
          </w:divBdr>
        </w:div>
        <w:div w:id="902060391">
          <w:marLeft w:val="640"/>
          <w:marRight w:val="0"/>
          <w:marTop w:val="0"/>
          <w:marBottom w:val="0"/>
          <w:divBdr>
            <w:top w:val="none" w:sz="0" w:space="0" w:color="auto"/>
            <w:left w:val="none" w:sz="0" w:space="0" w:color="auto"/>
            <w:bottom w:val="none" w:sz="0" w:space="0" w:color="auto"/>
            <w:right w:val="none" w:sz="0" w:space="0" w:color="auto"/>
          </w:divBdr>
        </w:div>
        <w:div w:id="1977711119">
          <w:marLeft w:val="640"/>
          <w:marRight w:val="0"/>
          <w:marTop w:val="0"/>
          <w:marBottom w:val="0"/>
          <w:divBdr>
            <w:top w:val="none" w:sz="0" w:space="0" w:color="auto"/>
            <w:left w:val="none" w:sz="0" w:space="0" w:color="auto"/>
            <w:bottom w:val="none" w:sz="0" w:space="0" w:color="auto"/>
            <w:right w:val="none" w:sz="0" w:space="0" w:color="auto"/>
          </w:divBdr>
        </w:div>
        <w:div w:id="1136490781">
          <w:marLeft w:val="640"/>
          <w:marRight w:val="0"/>
          <w:marTop w:val="0"/>
          <w:marBottom w:val="0"/>
          <w:divBdr>
            <w:top w:val="none" w:sz="0" w:space="0" w:color="auto"/>
            <w:left w:val="none" w:sz="0" w:space="0" w:color="auto"/>
            <w:bottom w:val="none" w:sz="0" w:space="0" w:color="auto"/>
            <w:right w:val="none" w:sz="0" w:space="0" w:color="auto"/>
          </w:divBdr>
        </w:div>
        <w:div w:id="128019578">
          <w:marLeft w:val="640"/>
          <w:marRight w:val="0"/>
          <w:marTop w:val="0"/>
          <w:marBottom w:val="0"/>
          <w:divBdr>
            <w:top w:val="none" w:sz="0" w:space="0" w:color="auto"/>
            <w:left w:val="none" w:sz="0" w:space="0" w:color="auto"/>
            <w:bottom w:val="none" w:sz="0" w:space="0" w:color="auto"/>
            <w:right w:val="none" w:sz="0" w:space="0" w:color="auto"/>
          </w:divBdr>
        </w:div>
        <w:div w:id="556404742">
          <w:marLeft w:val="640"/>
          <w:marRight w:val="0"/>
          <w:marTop w:val="0"/>
          <w:marBottom w:val="0"/>
          <w:divBdr>
            <w:top w:val="none" w:sz="0" w:space="0" w:color="auto"/>
            <w:left w:val="none" w:sz="0" w:space="0" w:color="auto"/>
            <w:bottom w:val="none" w:sz="0" w:space="0" w:color="auto"/>
            <w:right w:val="none" w:sz="0" w:space="0" w:color="auto"/>
          </w:divBdr>
        </w:div>
        <w:div w:id="1037702715">
          <w:marLeft w:val="640"/>
          <w:marRight w:val="0"/>
          <w:marTop w:val="0"/>
          <w:marBottom w:val="0"/>
          <w:divBdr>
            <w:top w:val="none" w:sz="0" w:space="0" w:color="auto"/>
            <w:left w:val="none" w:sz="0" w:space="0" w:color="auto"/>
            <w:bottom w:val="none" w:sz="0" w:space="0" w:color="auto"/>
            <w:right w:val="none" w:sz="0" w:space="0" w:color="auto"/>
          </w:divBdr>
        </w:div>
        <w:div w:id="1981498668">
          <w:marLeft w:val="640"/>
          <w:marRight w:val="0"/>
          <w:marTop w:val="0"/>
          <w:marBottom w:val="0"/>
          <w:divBdr>
            <w:top w:val="none" w:sz="0" w:space="0" w:color="auto"/>
            <w:left w:val="none" w:sz="0" w:space="0" w:color="auto"/>
            <w:bottom w:val="none" w:sz="0" w:space="0" w:color="auto"/>
            <w:right w:val="none" w:sz="0" w:space="0" w:color="auto"/>
          </w:divBdr>
        </w:div>
        <w:div w:id="1390566503">
          <w:marLeft w:val="640"/>
          <w:marRight w:val="0"/>
          <w:marTop w:val="0"/>
          <w:marBottom w:val="0"/>
          <w:divBdr>
            <w:top w:val="none" w:sz="0" w:space="0" w:color="auto"/>
            <w:left w:val="none" w:sz="0" w:space="0" w:color="auto"/>
            <w:bottom w:val="none" w:sz="0" w:space="0" w:color="auto"/>
            <w:right w:val="none" w:sz="0" w:space="0" w:color="auto"/>
          </w:divBdr>
        </w:div>
        <w:div w:id="1967349333">
          <w:marLeft w:val="640"/>
          <w:marRight w:val="0"/>
          <w:marTop w:val="0"/>
          <w:marBottom w:val="0"/>
          <w:divBdr>
            <w:top w:val="none" w:sz="0" w:space="0" w:color="auto"/>
            <w:left w:val="none" w:sz="0" w:space="0" w:color="auto"/>
            <w:bottom w:val="none" w:sz="0" w:space="0" w:color="auto"/>
            <w:right w:val="none" w:sz="0" w:space="0" w:color="auto"/>
          </w:divBdr>
        </w:div>
        <w:div w:id="80182330">
          <w:marLeft w:val="640"/>
          <w:marRight w:val="0"/>
          <w:marTop w:val="0"/>
          <w:marBottom w:val="0"/>
          <w:divBdr>
            <w:top w:val="none" w:sz="0" w:space="0" w:color="auto"/>
            <w:left w:val="none" w:sz="0" w:space="0" w:color="auto"/>
            <w:bottom w:val="none" w:sz="0" w:space="0" w:color="auto"/>
            <w:right w:val="none" w:sz="0" w:space="0" w:color="auto"/>
          </w:divBdr>
        </w:div>
        <w:div w:id="1628733189">
          <w:marLeft w:val="640"/>
          <w:marRight w:val="0"/>
          <w:marTop w:val="0"/>
          <w:marBottom w:val="0"/>
          <w:divBdr>
            <w:top w:val="none" w:sz="0" w:space="0" w:color="auto"/>
            <w:left w:val="none" w:sz="0" w:space="0" w:color="auto"/>
            <w:bottom w:val="none" w:sz="0" w:space="0" w:color="auto"/>
            <w:right w:val="none" w:sz="0" w:space="0" w:color="auto"/>
          </w:divBdr>
        </w:div>
        <w:div w:id="202061883">
          <w:marLeft w:val="640"/>
          <w:marRight w:val="0"/>
          <w:marTop w:val="0"/>
          <w:marBottom w:val="0"/>
          <w:divBdr>
            <w:top w:val="none" w:sz="0" w:space="0" w:color="auto"/>
            <w:left w:val="none" w:sz="0" w:space="0" w:color="auto"/>
            <w:bottom w:val="none" w:sz="0" w:space="0" w:color="auto"/>
            <w:right w:val="none" w:sz="0" w:space="0" w:color="auto"/>
          </w:divBdr>
        </w:div>
        <w:div w:id="1331904132">
          <w:marLeft w:val="640"/>
          <w:marRight w:val="0"/>
          <w:marTop w:val="0"/>
          <w:marBottom w:val="0"/>
          <w:divBdr>
            <w:top w:val="none" w:sz="0" w:space="0" w:color="auto"/>
            <w:left w:val="none" w:sz="0" w:space="0" w:color="auto"/>
            <w:bottom w:val="none" w:sz="0" w:space="0" w:color="auto"/>
            <w:right w:val="none" w:sz="0" w:space="0" w:color="auto"/>
          </w:divBdr>
        </w:div>
        <w:div w:id="2032871269">
          <w:marLeft w:val="640"/>
          <w:marRight w:val="0"/>
          <w:marTop w:val="0"/>
          <w:marBottom w:val="0"/>
          <w:divBdr>
            <w:top w:val="none" w:sz="0" w:space="0" w:color="auto"/>
            <w:left w:val="none" w:sz="0" w:space="0" w:color="auto"/>
            <w:bottom w:val="none" w:sz="0" w:space="0" w:color="auto"/>
            <w:right w:val="none" w:sz="0" w:space="0" w:color="auto"/>
          </w:divBdr>
        </w:div>
        <w:div w:id="1514031755">
          <w:marLeft w:val="640"/>
          <w:marRight w:val="0"/>
          <w:marTop w:val="0"/>
          <w:marBottom w:val="0"/>
          <w:divBdr>
            <w:top w:val="none" w:sz="0" w:space="0" w:color="auto"/>
            <w:left w:val="none" w:sz="0" w:space="0" w:color="auto"/>
            <w:bottom w:val="none" w:sz="0" w:space="0" w:color="auto"/>
            <w:right w:val="none" w:sz="0" w:space="0" w:color="auto"/>
          </w:divBdr>
        </w:div>
        <w:div w:id="1184250608">
          <w:marLeft w:val="640"/>
          <w:marRight w:val="0"/>
          <w:marTop w:val="0"/>
          <w:marBottom w:val="0"/>
          <w:divBdr>
            <w:top w:val="none" w:sz="0" w:space="0" w:color="auto"/>
            <w:left w:val="none" w:sz="0" w:space="0" w:color="auto"/>
            <w:bottom w:val="none" w:sz="0" w:space="0" w:color="auto"/>
            <w:right w:val="none" w:sz="0" w:space="0" w:color="auto"/>
          </w:divBdr>
        </w:div>
        <w:div w:id="294876505">
          <w:marLeft w:val="640"/>
          <w:marRight w:val="0"/>
          <w:marTop w:val="0"/>
          <w:marBottom w:val="0"/>
          <w:divBdr>
            <w:top w:val="none" w:sz="0" w:space="0" w:color="auto"/>
            <w:left w:val="none" w:sz="0" w:space="0" w:color="auto"/>
            <w:bottom w:val="none" w:sz="0" w:space="0" w:color="auto"/>
            <w:right w:val="none" w:sz="0" w:space="0" w:color="auto"/>
          </w:divBdr>
        </w:div>
        <w:div w:id="230769918">
          <w:marLeft w:val="640"/>
          <w:marRight w:val="0"/>
          <w:marTop w:val="0"/>
          <w:marBottom w:val="0"/>
          <w:divBdr>
            <w:top w:val="none" w:sz="0" w:space="0" w:color="auto"/>
            <w:left w:val="none" w:sz="0" w:space="0" w:color="auto"/>
            <w:bottom w:val="none" w:sz="0" w:space="0" w:color="auto"/>
            <w:right w:val="none" w:sz="0" w:space="0" w:color="auto"/>
          </w:divBdr>
        </w:div>
      </w:divsChild>
    </w:div>
    <w:div w:id="1667514706">
      <w:bodyDiv w:val="1"/>
      <w:marLeft w:val="0"/>
      <w:marRight w:val="0"/>
      <w:marTop w:val="0"/>
      <w:marBottom w:val="0"/>
      <w:divBdr>
        <w:top w:val="none" w:sz="0" w:space="0" w:color="auto"/>
        <w:left w:val="none" w:sz="0" w:space="0" w:color="auto"/>
        <w:bottom w:val="none" w:sz="0" w:space="0" w:color="auto"/>
        <w:right w:val="none" w:sz="0" w:space="0" w:color="auto"/>
      </w:divBdr>
      <w:divsChild>
        <w:div w:id="1392385084">
          <w:marLeft w:val="640"/>
          <w:marRight w:val="0"/>
          <w:marTop w:val="0"/>
          <w:marBottom w:val="0"/>
          <w:divBdr>
            <w:top w:val="none" w:sz="0" w:space="0" w:color="auto"/>
            <w:left w:val="none" w:sz="0" w:space="0" w:color="auto"/>
            <w:bottom w:val="none" w:sz="0" w:space="0" w:color="auto"/>
            <w:right w:val="none" w:sz="0" w:space="0" w:color="auto"/>
          </w:divBdr>
        </w:div>
        <w:div w:id="1148326935">
          <w:marLeft w:val="640"/>
          <w:marRight w:val="0"/>
          <w:marTop w:val="0"/>
          <w:marBottom w:val="0"/>
          <w:divBdr>
            <w:top w:val="none" w:sz="0" w:space="0" w:color="auto"/>
            <w:left w:val="none" w:sz="0" w:space="0" w:color="auto"/>
            <w:bottom w:val="none" w:sz="0" w:space="0" w:color="auto"/>
            <w:right w:val="none" w:sz="0" w:space="0" w:color="auto"/>
          </w:divBdr>
        </w:div>
        <w:div w:id="1444688928">
          <w:marLeft w:val="640"/>
          <w:marRight w:val="0"/>
          <w:marTop w:val="0"/>
          <w:marBottom w:val="0"/>
          <w:divBdr>
            <w:top w:val="none" w:sz="0" w:space="0" w:color="auto"/>
            <w:left w:val="none" w:sz="0" w:space="0" w:color="auto"/>
            <w:bottom w:val="none" w:sz="0" w:space="0" w:color="auto"/>
            <w:right w:val="none" w:sz="0" w:space="0" w:color="auto"/>
          </w:divBdr>
        </w:div>
        <w:div w:id="1445418404">
          <w:marLeft w:val="640"/>
          <w:marRight w:val="0"/>
          <w:marTop w:val="0"/>
          <w:marBottom w:val="0"/>
          <w:divBdr>
            <w:top w:val="none" w:sz="0" w:space="0" w:color="auto"/>
            <w:left w:val="none" w:sz="0" w:space="0" w:color="auto"/>
            <w:bottom w:val="none" w:sz="0" w:space="0" w:color="auto"/>
            <w:right w:val="none" w:sz="0" w:space="0" w:color="auto"/>
          </w:divBdr>
        </w:div>
        <w:div w:id="503545623">
          <w:marLeft w:val="640"/>
          <w:marRight w:val="0"/>
          <w:marTop w:val="0"/>
          <w:marBottom w:val="0"/>
          <w:divBdr>
            <w:top w:val="none" w:sz="0" w:space="0" w:color="auto"/>
            <w:left w:val="none" w:sz="0" w:space="0" w:color="auto"/>
            <w:bottom w:val="none" w:sz="0" w:space="0" w:color="auto"/>
            <w:right w:val="none" w:sz="0" w:space="0" w:color="auto"/>
          </w:divBdr>
        </w:div>
        <w:div w:id="896086529">
          <w:marLeft w:val="640"/>
          <w:marRight w:val="0"/>
          <w:marTop w:val="0"/>
          <w:marBottom w:val="0"/>
          <w:divBdr>
            <w:top w:val="none" w:sz="0" w:space="0" w:color="auto"/>
            <w:left w:val="none" w:sz="0" w:space="0" w:color="auto"/>
            <w:bottom w:val="none" w:sz="0" w:space="0" w:color="auto"/>
            <w:right w:val="none" w:sz="0" w:space="0" w:color="auto"/>
          </w:divBdr>
        </w:div>
        <w:div w:id="2012293436">
          <w:marLeft w:val="640"/>
          <w:marRight w:val="0"/>
          <w:marTop w:val="0"/>
          <w:marBottom w:val="0"/>
          <w:divBdr>
            <w:top w:val="none" w:sz="0" w:space="0" w:color="auto"/>
            <w:left w:val="none" w:sz="0" w:space="0" w:color="auto"/>
            <w:bottom w:val="none" w:sz="0" w:space="0" w:color="auto"/>
            <w:right w:val="none" w:sz="0" w:space="0" w:color="auto"/>
          </w:divBdr>
        </w:div>
        <w:div w:id="1826818547">
          <w:marLeft w:val="640"/>
          <w:marRight w:val="0"/>
          <w:marTop w:val="0"/>
          <w:marBottom w:val="0"/>
          <w:divBdr>
            <w:top w:val="none" w:sz="0" w:space="0" w:color="auto"/>
            <w:left w:val="none" w:sz="0" w:space="0" w:color="auto"/>
            <w:bottom w:val="none" w:sz="0" w:space="0" w:color="auto"/>
            <w:right w:val="none" w:sz="0" w:space="0" w:color="auto"/>
          </w:divBdr>
        </w:div>
        <w:div w:id="1276214499">
          <w:marLeft w:val="640"/>
          <w:marRight w:val="0"/>
          <w:marTop w:val="0"/>
          <w:marBottom w:val="0"/>
          <w:divBdr>
            <w:top w:val="none" w:sz="0" w:space="0" w:color="auto"/>
            <w:left w:val="none" w:sz="0" w:space="0" w:color="auto"/>
            <w:bottom w:val="none" w:sz="0" w:space="0" w:color="auto"/>
            <w:right w:val="none" w:sz="0" w:space="0" w:color="auto"/>
          </w:divBdr>
        </w:div>
        <w:div w:id="1341855875">
          <w:marLeft w:val="640"/>
          <w:marRight w:val="0"/>
          <w:marTop w:val="0"/>
          <w:marBottom w:val="0"/>
          <w:divBdr>
            <w:top w:val="none" w:sz="0" w:space="0" w:color="auto"/>
            <w:left w:val="none" w:sz="0" w:space="0" w:color="auto"/>
            <w:bottom w:val="none" w:sz="0" w:space="0" w:color="auto"/>
            <w:right w:val="none" w:sz="0" w:space="0" w:color="auto"/>
          </w:divBdr>
        </w:div>
        <w:div w:id="2059667633">
          <w:marLeft w:val="640"/>
          <w:marRight w:val="0"/>
          <w:marTop w:val="0"/>
          <w:marBottom w:val="0"/>
          <w:divBdr>
            <w:top w:val="none" w:sz="0" w:space="0" w:color="auto"/>
            <w:left w:val="none" w:sz="0" w:space="0" w:color="auto"/>
            <w:bottom w:val="none" w:sz="0" w:space="0" w:color="auto"/>
            <w:right w:val="none" w:sz="0" w:space="0" w:color="auto"/>
          </w:divBdr>
        </w:div>
        <w:div w:id="1923442355">
          <w:marLeft w:val="640"/>
          <w:marRight w:val="0"/>
          <w:marTop w:val="0"/>
          <w:marBottom w:val="0"/>
          <w:divBdr>
            <w:top w:val="none" w:sz="0" w:space="0" w:color="auto"/>
            <w:left w:val="none" w:sz="0" w:space="0" w:color="auto"/>
            <w:bottom w:val="none" w:sz="0" w:space="0" w:color="auto"/>
            <w:right w:val="none" w:sz="0" w:space="0" w:color="auto"/>
          </w:divBdr>
        </w:div>
        <w:div w:id="279848774">
          <w:marLeft w:val="640"/>
          <w:marRight w:val="0"/>
          <w:marTop w:val="0"/>
          <w:marBottom w:val="0"/>
          <w:divBdr>
            <w:top w:val="none" w:sz="0" w:space="0" w:color="auto"/>
            <w:left w:val="none" w:sz="0" w:space="0" w:color="auto"/>
            <w:bottom w:val="none" w:sz="0" w:space="0" w:color="auto"/>
            <w:right w:val="none" w:sz="0" w:space="0" w:color="auto"/>
          </w:divBdr>
        </w:div>
        <w:div w:id="1047415958">
          <w:marLeft w:val="640"/>
          <w:marRight w:val="0"/>
          <w:marTop w:val="0"/>
          <w:marBottom w:val="0"/>
          <w:divBdr>
            <w:top w:val="none" w:sz="0" w:space="0" w:color="auto"/>
            <w:left w:val="none" w:sz="0" w:space="0" w:color="auto"/>
            <w:bottom w:val="none" w:sz="0" w:space="0" w:color="auto"/>
            <w:right w:val="none" w:sz="0" w:space="0" w:color="auto"/>
          </w:divBdr>
        </w:div>
        <w:div w:id="788939372">
          <w:marLeft w:val="640"/>
          <w:marRight w:val="0"/>
          <w:marTop w:val="0"/>
          <w:marBottom w:val="0"/>
          <w:divBdr>
            <w:top w:val="none" w:sz="0" w:space="0" w:color="auto"/>
            <w:left w:val="none" w:sz="0" w:space="0" w:color="auto"/>
            <w:bottom w:val="none" w:sz="0" w:space="0" w:color="auto"/>
            <w:right w:val="none" w:sz="0" w:space="0" w:color="auto"/>
          </w:divBdr>
        </w:div>
        <w:div w:id="1339698173">
          <w:marLeft w:val="640"/>
          <w:marRight w:val="0"/>
          <w:marTop w:val="0"/>
          <w:marBottom w:val="0"/>
          <w:divBdr>
            <w:top w:val="none" w:sz="0" w:space="0" w:color="auto"/>
            <w:left w:val="none" w:sz="0" w:space="0" w:color="auto"/>
            <w:bottom w:val="none" w:sz="0" w:space="0" w:color="auto"/>
            <w:right w:val="none" w:sz="0" w:space="0" w:color="auto"/>
          </w:divBdr>
        </w:div>
        <w:div w:id="543952746">
          <w:marLeft w:val="640"/>
          <w:marRight w:val="0"/>
          <w:marTop w:val="0"/>
          <w:marBottom w:val="0"/>
          <w:divBdr>
            <w:top w:val="none" w:sz="0" w:space="0" w:color="auto"/>
            <w:left w:val="none" w:sz="0" w:space="0" w:color="auto"/>
            <w:bottom w:val="none" w:sz="0" w:space="0" w:color="auto"/>
            <w:right w:val="none" w:sz="0" w:space="0" w:color="auto"/>
          </w:divBdr>
        </w:div>
        <w:div w:id="1691564794">
          <w:marLeft w:val="640"/>
          <w:marRight w:val="0"/>
          <w:marTop w:val="0"/>
          <w:marBottom w:val="0"/>
          <w:divBdr>
            <w:top w:val="none" w:sz="0" w:space="0" w:color="auto"/>
            <w:left w:val="none" w:sz="0" w:space="0" w:color="auto"/>
            <w:bottom w:val="none" w:sz="0" w:space="0" w:color="auto"/>
            <w:right w:val="none" w:sz="0" w:space="0" w:color="auto"/>
          </w:divBdr>
        </w:div>
        <w:div w:id="740719580">
          <w:marLeft w:val="640"/>
          <w:marRight w:val="0"/>
          <w:marTop w:val="0"/>
          <w:marBottom w:val="0"/>
          <w:divBdr>
            <w:top w:val="none" w:sz="0" w:space="0" w:color="auto"/>
            <w:left w:val="none" w:sz="0" w:space="0" w:color="auto"/>
            <w:bottom w:val="none" w:sz="0" w:space="0" w:color="auto"/>
            <w:right w:val="none" w:sz="0" w:space="0" w:color="auto"/>
          </w:divBdr>
        </w:div>
        <w:div w:id="1386173039">
          <w:marLeft w:val="640"/>
          <w:marRight w:val="0"/>
          <w:marTop w:val="0"/>
          <w:marBottom w:val="0"/>
          <w:divBdr>
            <w:top w:val="none" w:sz="0" w:space="0" w:color="auto"/>
            <w:left w:val="none" w:sz="0" w:space="0" w:color="auto"/>
            <w:bottom w:val="none" w:sz="0" w:space="0" w:color="auto"/>
            <w:right w:val="none" w:sz="0" w:space="0" w:color="auto"/>
          </w:divBdr>
        </w:div>
        <w:div w:id="457336713">
          <w:marLeft w:val="640"/>
          <w:marRight w:val="0"/>
          <w:marTop w:val="0"/>
          <w:marBottom w:val="0"/>
          <w:divBdr>
            <w:top w:val="none" w:sz="0" w:space="0" w:color="auto"/>
            <w:left w:val="none" w:sz="0" w:space="0" w:color="auto"/>
            <w:bottom w:val="none" w:sz="0" w:space="0" w:color="auto"/>
            <w:right w:val="none" w:sz="0" w:space="0" w:color="auto"/>
          </w:divBdr>
        </w:div>
        <w:div w:id="569116517">
          <w:marLeft w:val="640"/>
          <w:marRight w:val="0"/>
          <w:marTop w:val="0"/>
          <w:marBottom w:val="0"/>
          <w:divBdr>
            <w:top w:val="none" w:sz="0" w:space="0" w:color="auto"/>
            <w:left w:val="none" w:sz="0" w:space="0" w:color="auto"/>
            <w:bottom w:val="none" w:sz="0" w:space="0" w:color="auto"/>
            <w:right w:val="none" w:sz="0" w:space="0" w:color="auto"/>
          </w:divBdr>
        </w:div>
        <w:div w:id="1203443457">
          <w:marLeft w:val="640"/>
          <w:marRight w:val="0"/>
          <w:marTop w:val="0"/>
          <w:marBottom w:val="0"/>
          <w:divBdr>
            <w:top w:val="none" w:sz="0" w:space="0" w:color="auto"/>
            <w:left w:val="none" w:sz="0" w:space="0" w:color="auto"/>
            <w:bottom w:val="none" w:sz="0" w:space="0" w:color="auto"/>
            <w:right w:val="none" w:sz="0" w:space="0" w:color="auto"/>
          </w:divBdr>
        </w:div>
        <w:div w:id="209734067">
          <w:marLeft w:val="640"/>
          <w:marRight w:val="0"/>
          <w:marTop w:val="0"/>
          <w:marBottom w:val="0"/>
          <w:divBdr>
            <w:top w:val="none" w:sz="0" w:space="0" w:color="auto"/>
            <w:left w:val="none" w:sz="0" w:space="0" w:color="auto"/>
            <w:bottom w:val="none" w:sz="0" w:space="0" w:color="auto"/>
            <w:right w:val="none" w:sz="0" w:space="0" w:color="auto"/>
          </w:divBdr>
        </w:div>
        <w:div w:id="2134248840">
          <w:marLeft w:val="640"/>
          <w:marRight w:val="0"/>
          <w:marTop w:val="0"/>
          <w:marBottom w:val="0"/>
          <w:divBdr>
            <w:top w:val="none" w:sz="0" w:space="0" w:color="auto"/>
            <w:left w:val="none" w:sz="0" w:space="0" w:color="auto"/>
            <w:bottom w:val="none" w:sz="0" w:space="0" w:color="auto"/>
            <w:right w:val="none" w:sz="0" w:space="0" w:color="auto"/>
          </w:divBdr>
        </w:div>
        <w:div w:id="596401805">
          <w:marLeft w:val="640"/>
          <w:marRight w:val="0"/>
          <w:marTop w:val="0"/>
          <w:marBottom w:val="0"/>
          <w:divBdr>
            <w:top w:val="none" w:sz="0" w:space="0" w:color="auto"/>
            <w:left w:val="none" w:sz="0" w:space="0" w:color="auto"/>
            <w:bottom w:val="none" w:sz="0" w:space="0" w:color="auto"/>
            <w:right w:val="none" w:sz="0" w:space="0" w:color="auto"/>
          </w:divBdr>
        </w:div>
        <w:div w:id="1975408859">
          <w:marLeft w:val="640"/>
          <w:marRight w:val="0"/>
          <w:marTop w:val="0"/>
          <w:marBottom w:val="0"/>
          <w:divBdr>
            <w:top w:val="none" w:sz="0" w:space="0" w:color="auto"/>
            <w:left w:val="none" w:sz="0" w:space="0" w:color="auto"/>
            <w:bottom w:val="none" w:sz="0" w:space="0" w:color="auto"/>
            <w:right w:val="none" w:sz="0" w:space="0" w:color="auto"/>
          </w:divBdr>
        </w:div>
        <w:div w:id="1657419717">
          <w:marLeft w:val="640"/>
          <w:marRight w:val="0"/>
          <w:marTop w:val="0"/>
          <w:marBottom w:val="0"/>
          <w:divBdr>
            <w:top w:val="none" w:sz="0" w:space="0" w:color="auto"/>
            <w:left w:val="none" w:sz="0" w:space="0" w:color="auto"/>
            <w:bottom w:val="none" w:sz="0" w:space="0" w:color="auto"/>
            <w:right w:val="none" w:sz="0" w:space="0" w:color="auto"/>
          </w:divBdr>
        </w:div>
        <w:div w:id="249123337">
          <w:marLeft w:val="640"/>
          <w:marRight w:val="0"/>
          <w:marTop w:val="0"/>
          <w:marBottom w:val="0"/>
          <w:divBdr>
            <w:top w:val="none" w:sz="0" w:space="0" w:color="auto"/>
            <w:left w:val="none" w:sz="0" w:space="0" w:color="auto"/>
            <w:bottom w:val="none" w:sz="0" w:space="0" w:color="auto"/>
            <w:right w:val="none" w:sz="0" w:space="0" w:color="auto"/>
          </w:divBdr>
        </w:div>
        <w:div w:id="965113395">
          <w:marLeft w:val="640"/>
          <w:marRight w:val="0"/>
          <w:marTop w:val="0"/>
          <w:marBottom w:val="0"/>
          <w:divBdr>
            <w:top w:val="none" w:sz="0" w:space="0" w:color="auto"/>
            <w:left w:val="none" w:sz="0" w:space="0" w:color="auto"/>
            <w:bottom w:val="none" w:sz="0" w:space="0" w:color="auto"/>
            <w:right w:val="none" w:sz="0" w:space="0" w:color="auto"/>
          </w:divBdr>
        </w:div>
        <w:div w:id="720907495">
          <w:marLeft w:val="640"/>
          <w:marRight w:val="0"/>
          <w:marTop w:val="0"/>
          <w:marBottom w:val="0"/>
          <w:divBdr>
            <w:top w:val="none" w:sz="0" w:space="0" w:color="auto"/>
            <w:left w:val="none" w:sz="0" w:space="0" w:color="auto"/>
            <w:bottom w:val="none" w:sz="0" w:space="0" w:color="auto"/>
            <w:right w:val="none" w:sz="0" w:space="0" w:color="auto"/>
          </w:divBdr>
        </w:div>
        <w:div w:id="858079151">
          <w:marLeft w:val="640"/>
          <w:marRight w:val="0"/>
          <w:marTop w:val="0"/>
          <w:marBottom w:val="0"/>
          <w:divBdr>
            <w:top w:val="none" w:sz="0" w:space="0" w:color="auto"/>
            <w:left w:val="none" w:sz="0" w:space="0" w:color="auto"/>
            <w:bottom w:val="none" w:sz="0" w:space="0" w:color="auto"/>
            <w:right w:val="none" w:sz="0" w:space="0" w:color="auto"/>
          </w:divBdr>
        </w:div>
        <w:div w:id="746077935">
          <w:marLeft w:val="640"/>
          <w:marRight w:val="0"/>
          <w:marTop w:val="0"/>
          <w:marBottom w:val="0"/>
          <w:divBdr>
            <w:top w:val="none" w:sz="0" w:space="0" w:color="auto"/>
            <w:left w:val="none" w:sz="0" w:space="0" w:color="auto"/>
            <w:bottom w:val="none" w:sz="0" w:space="0" w:color="auto"/>
            <w:right w:val="none" w:sz="0" w:space="0" w:color="auto"/>
          </w:divBdr>
        </w:div>
        <w:div w:id="1709604788">
          <w:marLeft w:val="640"/>
          <w:marRight w:val="0"/>
          <w:marTop w:val="0"/>
          <w:marBottom w:val="0"/>
          <w:divBdr>
            <w:top w:val="none" w:sz="0" w:space="0" w:color="auto"/>
            <w:left w:val="none" w:sz="0" w:space="0" w:color="auto"/>
            <w:bottom w:val="none" w:sz="0" w:space="0" w:color="auto"/>
            <w:right w:val="none" w:sz="0" w:space="0" w:color="auto"/>
          </w:divBdr>
        </w:div>
        <w:div w:id="1049576183">
          <w:marLeft w:val="640"/>
          <w:marRight w:val="0"/>
          <w:marTop w:val="0"/>
          <w:marBottom w:val="0"/>
          <w:divBdr>
            <w:top w:val="none" w:sz="0" w:space="0" w:color="auto"/>
            <w:left w:val="none" w:sz="0" w:space="0" w:color="auto"/>
            <w:bottom w:val="none" w:sz="0" w:space="0" w:color="auto"/>
            <w:right w:val="none" w:sz="0" w:space="0" w:color="auto"/>
          </w:divBdr>
        </w:div>
        <w:div w:id="182206818">
          <w:marLeft w:val="640"/>
          <w:marRight w:val="0"/>
          <w:marTop w:val="0"/>
          <w:marBottom w:val="0"/>
          <w:divBdr>
            <w:top w:val="none" w:sz="0" w:space="0" w:color="auto"/>
            <w:left w:val="none" w:sz="0" w:space="0" w:color="auto"/>
            <w:bottom w:val="none" w:sz="0" w:space="0" w:color="auto"/>
            <w:right w:val="none" w:sz="0" w:space="0" w:color="auto"/>
          </w:divBdr>
        </w:div>
        <w:div w:id="1820538932">
          <w:marLeft w:val="640"/>
          <w:marRight w:val="0"/>
          <w:marTop w:val="0"/>
          <w:marBottom w:val="0"/>
          <w:divBdr>
            <w:top w:val="none" w:sz="0" w:space="0" w:color="auto"/>
            <w:left w:val="none" w:sz="0" w:space="0" w:color="auto"/>
            <w:bottom w:val="none" w:sz="0" w:space="0" w:color="auto"/>
            <w:right w:val="none" w:sz="0" w:space="0" w:color="auto"/>
          </w:divBdr>
        </w:div>
        <w:div w:id="1032726482">
          <w:marLeft w:val="640"/>
          <w:marRight w:val="0"/>
          <w:marTop w:val="0"/>
          <w:marBottom w:val="0"/>
          <w:divBdr>
            <w:top w:val="none" w:sz="0" w:space="0" w:color="auto"/>
            <w:left w:val="none" w:sz="0" w:space="0" w:color="auto"/>
            <w:bottom w:val="none" w:sz="0" w:space="0" w:color="auto"/>
            <w:right w:val="none" w:sz="0" w:space="0" w:color="auto"/>
          </w:divBdr>
        </w:div>
        <w:div w:id="1186403432">
          <w:marLeft w:val="640"/>
          <w:marRight w:val="0"/>
          <w:marTop w:val="0"/>
          <w:marBottom w:val="0"/>
          <w:divBdr>
            <w:top w:val="none" w:sz="0" w:space="0" w:color="auto"/>
            <w:left w:val="none" w:sz="0" w:space="0" w:color="auto"/>
            <w:bottom w:val="none" w:sz="0" w:space="0" w:color="auto"/>
            <w:right w:val="none" w:sz="0" w:space="0" w:color="auto"/>
          </w:divBdr>
        </w:div>
        <w:div w:id="1599563877">
          <w:marLeft w:val="640"/>
          <w:marRight w:val="0"/>
          <w:marTop w:val="0"/>
          <w:marBottom w:val="0"/>
          <w:divBdr>
            <w:top w:val="none" w:sz="0" w:space="0" w:color="auto"/>
            <w:left w:val="none" w:sz="0" w:space="0" w:color="auto"/>
            <w:bottom w:val="none" w:sz="0" w:space="0" w:color="auto"/>
            <w:right w:val="none" w:sz="0" w:space="0" w:color="auto"/>
          </w:divBdr>
        </w:div>
        <w:div w:id="499467742">
          <w:marLeft w:val="640"/>
          <w:marRight w:val="0"/>
          <w:marTop w:val="0"/>
          <w:marBottom w:val="0"/>
          <w:divBdr>
            <w:top w:val="none" w:sz="0" w:space="0" w:color="auto"/>
            <w:left w:val="none" w:sz="0" w:space="0" w:color="auto"/>
            <w:bottom w:val="none" w:sz="0" w:space="0" w:color="auto"/>
            <w:right w:val="none" w:sz="0" w:space="0" w:color="auto"/>
          </w:divBdr>
        </w:div>
        <w:div w:id="1887327995">
          <w:marLeft w:val="640"/>
          <w:marRight w:val="0"/>
          <w:marTop w:val="0"/>
          <w:marBottom w:val="0"/>
          <w:divBdr>
            <w:top w:val="none" w:sz="0" w:space="0" w:color="auto"/>
            <w:left w:val="none" w:sz="0" w:space="0" w:color="auto"/>
            <w:bottom w:val="none" w:sz="0" w:space="0" w:color="auto"/>
            <w:right w:val="none" w:sz="0" w:space="0" w:color="auto"/>
          </w:divBdr>
        </w:div>
        <w:div w:id="2108387187">
          <w:marLeft w:val="640"/>
          <w:marRight w:val="0"/>
          <w:marTop w:val="0"/>
          <w:marBottom w:val="0"/>
          <w:divBdr>
            <w:top w:val="none" w:sz="0" w:space="0" w:color="auto"/>
            <w:left w:val="none" w:sz="0" w:space="0" w:color="auto"/>
            <w:bottom w:val="none" w:sz="0" w:space="0" w:color="auto"/>
            <w:right w:val="none" w:sz="0" w:space="0" w:color="auto"/>
          </w:divBdr>
        </w:div>
        <w:div w:id="802771462">
          <w:marLeft w:val="640"/>
          <w:marRight w:val="0"/>
          <w:marTop w:val="0"/>
          <w:marBottom w:val="0"/>
          <w:divBdr>
            <w:top w:val="none" w:sz="0" w:space="0" w:color="auto"/>
            <w:left w:val="none" w:sz="0" w:space="0" w:color="auto"/>
            <w:bottom w:val="none" w:sz="0" w:space="0" w:color="auto"/>
            <w:right w:val="none" w:sz="0" w:space="0" w:color="auto"/>
          </w:divBdr>
        </w:div>
        <w:div w:id="1553813285">
          <w:marLeft w:val="640"/>
          <w:marRight w:val="0"/>
          <w:marTop w:val="0"/>
          <w:marBottom w:val="0"/>
          <w:divBdr>
            <w:top w:val="none" w:sz="0" w:space="0" w:color="auto"/>
            <w:left w:val="none" w:sz="0" w:space="0" w:color="auto"/>
            <w:bottom w:val="none" w:sz="0" w:space="0" w:color="auto"/>
            <w:right w:val="none" w:sz="0" w:space="0" w:color="auto"/>
          </w:divBdr>
        </w:div>
        <w:div w:id="1586109592">
          <w:marLeft w:val="640"/>
          <w:marRight w:val="0"/>
          <w:marTop w:val="0"/>
          <w:marBottom w:val="0"/>
          <w:divBdr>
            <w:top w:val="none" w:sz="0" w:space="0" w:color="auto"/>
            <w:left w:val="none" w:sz="0" w:space="0" w:color="auto"/>
            <w:bottom w:val="none" w:sz="0" w:space="0" w:color="auto"/>
            <w:right w:val="none" w:sz="0" w:space="0" w:color="auto"/>
          </w:divBdr>
        </w:div>
        <w:div w:id="2038583883">
          <w:marLeft w:val="640"/>
          <w:marRight w:val="0"/>
          <w:marTop w:val="0"/>
          <w:marBottom w:val="0"/>
          <w:divBdr>
            <w:top w:val="none" w:sz="0" w:space="0" w:color="auto"/>
            <w:left w:val="none" w:sz="0" w:space="0" w:color="auto"/>
            <w:bottom w:val="none" w:sz="0" w:space="0" w:color="auto"/>
            <w:right w:val="none" w:sz="0" w:space="0" w:color="auto"/>
          </w:divBdr>
        </w:div>
        <w:div w:id="387455288">
          <w:marLeft w:val="640"/>
          <w:marRight w:val="0"/>
          <w:marTop w:val="0"/>
          <w:marBottom w:val="0"/>
          <w:divBdr>
            <w:top w:val="none" w:sz="0" w:space="0" w:color="auto"/>
            <w:left w:val="none" w:sz="0" w:space="0" w:color="auto"/>
            <w:bottom w:val="none" w:sz="0" w:space="0" w:color="auto"/>
            <w:right w:val="none" w:sz="0" w:space="0" w:color="auto"/>
          </w:divBdr>
        </w:div>
        <w:div w:id="50884055">
          <w:marLeft w:val="640"/>
          <w:marRight w:val="0"/>
          <w:marTop w:val="0"/>
          <w:marBottom w:val="0"/>
          <w:divBdr>
            <w:top w:val="none" w:sz="0" w:space="0" w:color="auto"/>
            <w:left w:val="none" w:sz="0" w:space="0" w:color="auto"/>
            <w:bottom w:val="none" w:sz="0" w:space="0" w:color="auto"/>
            <w:right w:val="none" w:sz="0" w:space="0" w:color="auto"/>
          </w:divBdr>
        </w:div>
        <w:div w:id="1983348437">
          <w:marLeft w:val="640"/>
          <w:marRight w:val="0"/>
          <w:marTop w:val="0"/>
          <w:marBottom w:val="0"/>
          <w:divBdr>
            <w:top w:val="none" w:sz="0" w:space="0" w:color="auto"/>
            <w:left w:val="none" w:sz="0" w:space="0" w:color="auto"/>
            <w:bottom w:val="none" w:sz="0" w:space="0" w:color="auto"/>
            <w:right w:val="none" w:sz="0" w:space="0" w:color="auto"/>
          </w:divBdr>
        </w:div>
        <w:div w:id="1786970465">
          <w:marLeft w:val="640"/>
          <w:marRight w:val="0"/>
          <w:marTop w:val="0"/>
          <w:marBottom w:val="0"/>
          <w:divBdr>
            <w:top w:val="none" w:sz="0" w:space="0" w:color="auto"/>
            <w:left w:val="none" w:sz="0" w:space="0" w:color="auto"/>
            <w:bottom w:val="none" w:sz="0" w:space="0" w:color="auto"/>
            <w:right w:val="none" w:sz="0" w:space="0" w:color="auto"/>
          </w:divBdr>
        </w:div>
      </w:divsChild>
    </w:div>
    <w:div w:id="1691222711">
      <w:bodyDiv w:val="1"/>
      <w:marLeft w:val="0"/>
      <w:marRight w:val="0"/>
      <w:marTop w:val="0"/>
      <w:marBottom w:val="0"/>
      <w:divBdr>
        <w:top w:val="none" w:sz="0" w:space="0" w:color="auto"/>
        <w:left w:val="none" w:sz="0" w:space="0" w:color="auto"/>
        <w:bottom w:val="none" w:sz="0" w:space="0" w:color="auto"/>
        <w:right w:val="none" w:sz="0" w:space="0" w:color="auto"/>
      </w:divBdr>
      <w:divsChild>
        <w:div w:id="1040596121">
          <w:marLeft w:val="640"/>
          <w:marRight w:val="0"/>
          <w:marTop w:val="0"/>
          <w:marBottom w:val="0"/>
          <w:divBdr>
            <w:top w:val="none" w:sz="0" w:space="0" w:color="auto"/>
            <w:left w:val="none" w:sz="0" w:space="0" w:color="auto"/>
            <w:bottom w:val="none" w:sz="0" w:space="0" w:color="auto"/>
            <w:right w:val="none" w:sz="0" w:space="0" w:color="auto"/>
          </w:divBdr>
        </w:div>
        <w:div w:id="1462570821">
          <w:marLeft w:val="640"/>
          <w:marRight w:val="0"/>
          <w:marTop w:val="0"/>
          <w:marBottom w:val="0"/>
          <w:divBdr>
            <w:top w:val="none" w:sz="0" w:space="0" w:color="auto"/>
            <w:left w:val="none" w:sz="0" w:space="0" w:color="auto"/>
            <w:bottom w:val="none" w:sz="0" w:space="0" w:color="auto"/>
            <w:right w:val="none" w:sz="0" w:space="0" w:color="auto"/>
          </w:divBdr>
        </w:div>
        <w:div w:id="1153259839">
          <w:marLeft w:val="640"/>
          <w:marRight w:val="0"/>
          <w:marTop w:val="0"/>
          <w:marBottom w:val="0"/>
          <w:divBdr>
            <w:top w:val="none" w:sz="0" w:space="0" w:color="auto"/>
            <w:left w:val="none" w:sz="0" w:space="0" w:color="auto"/>
            <w:bottom w:val="none" w:sz="0" w:space="0" w:color="auto"/>
            <w:right w:val="none" w:sz="0" w:space="0" w:color="auto"/>
          </w:divBdr>
        </w:div>
        <w:div w:id="1635600315">
          <w:marLeft w:val="640"/>
          <w:marRight w:val="0"/>
          <w:marTop w:val="0"/>
          <w:marBottom w:val="0"/>
          <w:divBdr>
            <w:top w:val="none" w:sz="0" w:space="0" w:color="auto"/>
            <w:left w:val="none" w:sz="0" w:space="0" w:color="auto"/>
            <w:bottom w:val="none" w:sz="0" w:space="0" w:color="auto"/>
            <w:right w:val="none" w:sz="0" w:space="0" w:color="auto"/>
          </w:divBdr>
        </w:div>
        <w:div w:id="1664164365">
          <w:marLeft w:val="640"/>
          <w:marRight w:val="0"/>
          <w:marTop w:val="0"/>
          <w:marBottom w:val="0"/>
          <w:divBdr>
            <w:top w:val="none" w:sz="0" w:space="0" w:color="auto"/>
            <w:left w:val="none" w:sz="0" w:space="0" w:color="auto"/>
            <w:bottom w:val="none" w:sz="0" w:space="0" w:color="auto"/>
            <w:right w:val="none" w:sz="0" w:space="0" w:color="auto"/>
          </w:divBdr>
        </w:div>
        <w:div w:id="1692610769">
          <w:marLeft w:val="640"/>
          <w:marRight w:val="0"/>
          <w:marTop w:val="0"/>
          <w:marBottom w:val="0"/>
          <w:divBdr>
            <w:top w:val="none" w:sz="0" w:space="0" w:color="auto"/>
            <w:left w:val="none" w:sz="0" w:space="0" w:color="auto"/>
            <w:bottom w:val="none" w:sz="0" w:space="0" w:color="auto"/>
            <w:right w:val="none" w:sz="0" w:space="0" w:color="auto"/>
          </w:divBdr>
        </w:div>
        <w:div w:id="1392776621">
          <w:marLeft w:val="640"/>
          <w:marRight w:val="0"/>
          <w:marTop w:val="0"/>
          <w:marBottom w:val="0"/>
          <w:divBdr>
            <w:top w:val="none" w:sz="0" w:space="0" w:color="auto"/>
            <w:left w:val="none" w:sz="0" w:space="0" w:color="auto"/>
            <w:bottom w:val="none" w:sz="0" w:space="0" w:color="auto"/>
            <w:right w:val="none" w:sz="0" w:space="0" w:color="auto"/>
          </w:divBdr>
        </w:div>
        <w:div w:id="305665854">
          <w:marLeft w:val="640"/>
          <w:marRight w:val="0"/>
          <w:marTop w:val="0"/>
          <w:marBottom w:val="0"/>
          <w:divBdr>
            <w:top w:val="none" w:sz="0" w:space="0" w:color="auto"/>
            <w:left w:val="none" w:sz="0" w:space="0" w:color="auto"/>
            <w:bottom w:val="none" w:sz="0" w:space="0" w:color="auto"/>
            <w:right w:val="none" w:sz="0" w:space="0" w:color="auto"/>
          </w:divBdr>
        </w:div>
        <w:div w:id="1079252684">
          <w:marLeft w:val="640"/>
          <w:marRight w:val="0"/>
          <w:marTop w:val="0"/>
          <w:marBottom w:val="0"/>
          <w:divBdr>
            <w:top w:val="none" w:sz="0" w:space="0" w:color="auto"/>
            <w:left w:val="none" w:sz="0" w:space="0" w:color="auto"/>
            <w:bottom w:val="none" w:sz="0" w:space="0" w:color="auto"/>
            <w:right w:val="none" w:sz="0" w:space="0" w:color="auto"/>
          </w:divBdr>
        </w:div>
        <w:div w:id="273951768">
          <w:marLeft w:val="640"/>
          <w:marRight w:val="0"/>
          <w:marTop w:val="0"/>
          <w:marBottom w:val="0"/>
          <w:divBdr>
            <w:top w:val="none" w:sz="0" w:space="0" w:color="auto"/>
            <w:left w:val="none" w:sz="0" w:space="0" w:color="auto"/>
            <w:bottom w:val="none" w:sz="0" w:space="0" w:color="auto"/>
            <w:right w:val="none" w:sz="0" w:space="0" w:color="auto"/>
          </w:divBdr>
        </w:div>
        <w:div w:id="760419974">
          <w:marLeft w:val="640"/>
          <w:marRight w:val="0"/>
          <w:marTop w:val="0"/>
          <w:marBottom w:val="0"/>
          <w:divBdr>
            <w:top w:val="none" w:sz="0" w:space="0" w:color="auto"/>
            <w:left w:val="none" w:sz="0" w:space="0" w:color="auto"/>
            <w:bottom w:val="none" w:sz="0" w:space="0" w:color="auto"/>
            <w:right w:val="none" w:sz="0" w:space="0" w:color="auto"/>
          </w:divBdr>
        </w:div>
        <w:div w:id="733085928">
          <w:marLeft w:val="640"/>
          <w:marRight w:val="0"/>
          <w:marTop w:val="0"/>
          <w:marBottom w:val="0"/>
          <w:divBdr>
            <w:top w:val="none" w:sz="0" w:space="0" w:color="auto"/>
            <w:left w:val="none" w:sz="0" w:space="0" w:color="auto"/>
            <w:bottom w:val="none" w:sz="0" w:space="0" w:color="auto"/>
            <w:right w:val="none" w:sz="0" w:space="0" w:color="auto"/>
          </w:divBdr>
        </w:div>
        <w:div w:id="1311717620">
          <w:marLeft w:val="640"/>
          <w:marRight w:val="0"/>
          <w:marTop w:val="0"/>
          <w:marBottom w:val="0"/>
          <w:divBdr>
            <w:top w:val="none" w:sz="0" w:space="0" w:color="auto"/>
            <w:left w:val="none" w:sz="0" w:space="0" w:color="auto"/>
            <w:bottom w:val="none" w:sz="0" w:space="0" w:color="auto"/>
            <w:right w:val="none" w:sz="0" w:space="0" w:color="auto"/>
          </w:divBdr>
        </w:div>
        <w:div w:id="1965194210">
          <w:marLeft w:val="640"/>
          <w:marRight w:val="0"/>
          <w:marTop w:val="0"/>
          <w:marBottom w:val="0"/>
          <w:divBdr>
            <w:top w:val="none" w:sz="0" w:space="0" w:color="auto"/>
            <w:left w:val="none" w:sz="0" w:space="0" w:color="auto"/>
            <w:bottom w:val="none" w:sz="0" w:space="0" w:color="auto"/>
            <w:right w:val="none" w:sz="0" w:space="0" w:color="auto"/>
          </w:divBdr>
        </w:div>
        <w:div w:id="951280395">
          <w:marLeft w:val="640"/>
          <w:marRight w:val="0"/>
          <w:marTop w:val="0"/>
          <w:marBottom w:val="0"/>
          <w:divBdr>
            <w:top w:val="none" w:sz="0" w:space="0" w:color="auto"/>
            <w:left w:val="none" w:sz="0" w:space="0" w:color="auto"/>
            <w:bottom w:val="none" w:sz="0" w:space="0" w:color="auto"/>
            <w:right w:val="none" w:sz="0" w:space="0" w:color="auto"/>
          </w:divBdr>
        </w:div>
        <w:div w:id="936328335">
          <w:marLeft w:val="640"/>
          <w:marRight w:val="0"/>
          <w:marTop w:val="0"/>
          <w:marBottom w:val="0"/>
          <w:divBdr>
            <w:top w:val="none" w:sz="0" w:space="0" w:color="auto"/>
            <w:left w:val="none" w:sz="0" w:space="0" w:color="auto"/>
            <w:bottom w:val="none" w:sz="0" w:space="0" w:color="auto"/>
            <w:right w:val="none" w:sz="0" w:space="0" w:color="auto"/>
          </w:divBdr>
        </w:div>
        <w:div w:id="1120342613">
          <w:marLeft w:val="640"/>
          <w:marRight w:val="0"/>
          <w:marTop w:val="0"/>
          <w:marBottom w:val="0"/>
          <w:divBdr>
            <w:top w:val="none" w:sz="0" w:space="0" w:color="auto"/>
            <w:left w:val="none" w:sz="0" w:space="0" w:color="auto"/>
            <w:bottom w:val="none" w:sz="0" w:space="0" w:color="auto"/>
            <w:right w:val="none" w:sz="0" w:space="0" w:color="auto"/>
          </w:divBdr>
        </w:div>
        <w:div w:id="1206602657">
          <w:marLeft w:val="640"/>
          <w:marRight w:val="0"/>
          <w:marTop w:val="0"/>
          <w:marBottom w:val="0"/>
          <w:divBdr>
            <w:top w:val="none" w:sz="0" w:space="0" w:color="auto"/>
            <w:left w:val="none" w:sz="0" w:space="0" w:color="auto"/>
            <w:bottom w:val="none" w:sz="0" w:space="0" w:color="auto"/>
            <w:right w:val="none" w:sz="0" w:space="0" w:color="auto"/>
          </w:divBdr>
        </w:div>
        <w:div w:id="269897180">
          <w:marLeft w:val="640"/>
          <w:marRight w:val="0"/>
          <w:marTop w:val="0"/>
          <w:marBottom w:val="0"/>
          <w:divBdr>
            <w:top w:val="none" w:sz="0" w:space="0" w:color="auto"/>
            <w:left w:val="none" w:sz="0" w:space="0" w:color="auto"/>
            <w:bottom w:val="none" w:sz="0" w:space="0" w:color="auto"/>
            <w:right w:val="none" w:sz="0" w:space="0" w:color="auto"/>
          </w:divBdr>
        </w:div>
        <w:div w:id="439689760">
          <w:marLeft w:val="640"/>
          <w:marRight w:val="0"/>
          <w:marTop w:val="0"/>
          <w:marBottom w:val="0"/>
          <w:divBdr>
            <w:top w:val="none" w:sz="0" w:space="0" w:color="auto"/>
            <w:left w:val="none" w:sz="0" w:space="0" w:color="auto"/>
            <w:bottom w:val="none" w:sz="0" w:space="0" w:color="auto"/>
            <w:right w:val="none" w:sz="0" w:space="0" w:color="auto"/>
          </w:divBdr>
        </w:div>
        <w:div w:id="827213196">
          <w:marLeft w:val="640"/>
          <w:marRight w:val="0"/>
          <w:marTop w:val="0"/>
          <w:marBottom w:val="0"/>
          <w:divBdr>
            <w:top w:val="none" w:sz="0" w:space="0" w:color="auto"/>
            <w:left w:val="none" w:sz="0" w:space="0" w:color="auto"/>
            <w:bottom w:val="none" w:sz="0" w:space="0" w:color="auto"/>
            <w:right w:val="none" w:sz="0" w:space="0" w:color="auto"/>
          </w:divBdr>
        </w:div>
        <w:div w:id="812139883">
          <w:marLeft w:val="640"/>
          <w:marRight w:val="0"/>
          <w:marTop w:val="0"/>
          <w:marBottom w:val="0"/>
          <w:divBdr>
            <w:top w:val="none" w:sz="0" w:space="0" w:color="auto"/>
            <w:left w:val="none" w:sz="0" w:space="0" w:color="auto"/>
            <w:bottom w:val="none" w:sz="0" w:space="0" w:color="auto"/>
            <w:right w:val="none" w:sz="0" w:space="0" w:color="auto"/>
          </w:divBdr>
        </w:div>
        <w:div w:id="693001966">
          <w:marLeft w:val="640"/>
          <w:marRight w:val="0"/>
          <w:marTop w:val="0"/>
          <w:marBottom w:val="0"/>
          <w:divBdr>
            <w:top w:val="none" w:sz="0" w:space="0" w:color="auto"/>
            <w:left w:val="none" w:sz="0" w:space="0" w:color="auto"/>
            <w:bottom w:val="none" w:sz="0" w:space="0" w:color="auto"/>
            <w:right w:val="none" w:sz="0" w:space="0" w:color="auto"/>
          </w:divBdr>
        </w:div>
        <w:div w:id="1806266084">
          <w:marLeft w:val="640"/>
          <w:marRight w:val="0"/>
          <w:marTop w:val="0"/>
          <w:marBottom w:val="0"/>
          <w:divBdr>
            <w:top w:val="none" w:sz="0" w:space="0" w:color="auto"/>
            <w:left w:val="none" w:sz="0" w:space="0" w:color="auto"/>
            <w:bottom w:val="none" w:sz="0" w:space="0" w:color="auto"/>
            <w:right w:val="none" w:sz="0" w:space="0" w:color="auto"/>
          </w:divBdr>
        </w:div>
        <w:div w:id="1419861343">
          <w:marLeft w:val="640"/>
          <w:marRight w:val="0"/>
          <w:marTop w:val="0"/>
          <w:marBottom w:val="0"/>
          <w:divBdr>
            <w:top w:val="none" w:sz="0" w:space="0" w:color="auto"/>
            <w:left w:val="none" w:sz="0" w:space="0" w:color="auto"/>
            <w:bottom w:val="none" w:sz="0" w:space="0" w:color="auto"/>
            <w:right w:val="none" w:sz="0" w:space="0" w:color="auto"/>
          </w:divBdr>
        </w:div>
        <w:div w:id="620041620">
          <w:marLeft w:val="640"/>
          <w:marRight w:val="0"/>
          <w:marTop w:val="0"/>
          <w:marBottom w:val="0"/>
          <w:divBdr>
            <w:top w:val="none" w:sz="0" w:space="0" w:color="auto"/>
            <w:left w:val="none" w:sz="0" w:space="0" w:color="auto"/>
            <w:bottom w:val="none" w:sz="0" w:space="0" w:color="auto"/>
            <w:right w:val="none" w:sz="0" w:space="0" w:color="auto"/>
          </w:divBdr>
        </w:div>
        <w:div w:id="1521116892">
          <w:marLeft w:val="640"/>
          <w:marRight w:val="0"/>
          <w:marTop w:val="0"/>
          <w:marBottom w:val="0"/>
          <w:divBdr>
            <w:top w:val="none" w:sz="0" w:space="0" w:color="auto"/>
            <w:left w:val="none" w:sz="0" w:space="0" w:color="auto"/>
            <w:bottom w:val="none" w:sz="0" w:space="0" w:color="auto"/>
            <w:right w:val="none" w:sz="0" w:space="0" w:color="auto"/>
          </w:divBdr>
        </w:div>
        <w:div w:id="509220911">
          <w:marLeft w:val="640"/>
          <w:marRight w:val="0"/>
          <w:marTop w:val="0"/>
          <w:marBottom w:val="0"/>
          <w:divBdr>
            <w:top w:val="none" w:sz="0" w:space="0" w:color="auto"/>
            <w:left w:val="none" w:sz="0" w:space="0" w:color="auto"/>
            <w:bottom w:val="none" w:sz="0" w:space="0" w:color="auto"/>
            <w:right w:val="none" w:sz="0" w:space="0" w:color="auto"/>
          </w:divBdr>
        </w:div>
        <w:div w:id="1541287698">
          <w:marLeft w:val="640"/>
          <w:marRight w:val="0"/>
          <w:marTop w:val="0"/>
          <w:marBottom w:val="0"/>
          <w:divBdr>
            <w:top w:val="none" w:sz="0" w:space="0" w:color="auto"/>
            <w:left w:val="none" w:sz="0" w:space="0" w:color="auto"/>
            <w:bottom w:val="none" w:sz="0" w:space="0" w:color="auto"/>
            <w:right w:val="none" w:sz="0" w:space="0" w:color="auto"/>
          </w:divBdr>
        </w:div>
        <w:div w:id="1277521129">
          <w:marLeft w:val="640"/>
          <w:marRight w:val="0"/>
          <w:marTop w:val="0"/>
          <w:marBottom w:val="0"/>
          <w:divBdr>
            <w:top w:val="none" w:sz="0" w:space="0" w:color="auto"/>
            <w:left w:val="none" w:sz="0" w:space="0" w:color="auto"/>
            <w:bottom w:val="none" w:sz="0" w:space="0" w:color="auto"/>
            <w:right w:val="none" w:sz="0" w:space="0" w:color="auto"/>
          </w:divBdr>
        </w:div>
        <w:div w:id="1384599783">
          <w:marLeft w:val="640"/>
          <w:marRight w:val="0"/>
          <w:marTop w:val="0"/>
          <w:marBottom w:val="0"/>
          <w:divBdr>
            <w:top w:val="none" w:sz="0" w:space="0" w:color="auto"/>
            <w:left w:val="none" w:sz="0" w:space="0" w:color="auto"/>
            <w:bottom w:val="none" w:sz="0" w:space="0" w:color="auto"/>
            <w:right w:val="none" w:sz="0" w:space="0" w:color="auto"/>
          </w:divBdr>
        </w:div>
        <w:div w:id="1049575348">
          <w:marLeft w:val="640"/>
          <w:marRight w:val="0"/>
          <w:marTop w:val="0"/>
          <w:marBottom w:val="0"/>
          <w:divBdr>
            <w:top w:val="none" w:sz="0" w:space="0" w:color="auto"/>
            <w:left w:val="none" w:sz="0" w:space="0" w:color="auto"/>
            <w:bottom w:val="none" w:sz="0" w:space="0" w:color="auto"/>
            <w:right w:val="none" w:sz="0" w:space="0" w:color="auto"/>
          </w:divBdr>
        </w:div>
        <w:div w:id="65034804">
          <w:marLeft w:val="640"/>
          <w:marRight w:val="0"/>
          <w:marTop w:val="0"/>
          <w:marBottom w:val="0"/>
          <w:divBdr>
            <w:top w:val="none" w:sz="0" w:space="0" w:color="auto"/>
            <w:left w:val="none" w:sz="0" w:space="0" w:color="auto"/>
            <w:bottom w:val="none" w:sz="0" w:space="0" w:color="auto"/>
            <w:right w:val="none" w:sz="0" w:space="0" w:color="auto"/>
          </w:divBdr>
        </w:div>
        <w:div w:id="800616805">
          <w:marLeft w:val="640"/>
          <w:marRight w:val="0"/>
          <w:marTop w:val="0"/>
          <w:marBottom w:val="0"/>
          <w:divBdr>
            <w:top w:val="none" w:sz="0" w:space="0" w:color="auto"/>
            <w:left w:val="none" w:sz="0" w:space="0" w:color="auto"/>
            <w:bottom w:val="none" w:sz="0" w:space="0" w:color="auto"/>
            <w:right w:val="none" w:sz="0" w:space="0" w:color="auto"/>
          </w:divBdr>
        </w:div>
        <w:div w:id="1203909522">
          <w:marLeft w:val="640"/>
          <w:marRight w:val="0"/>
          <w:marTop w:val="0"/>
          <w:marBottom w:val="0"/>
          <w:divBdr>
            <w:top w:val="none" w:sz="0" w:space="0" w:color="auto"/>
            <w:left w:val="none" w:sz="0" w:space="0" w:color="auto"/>
            <w:bottom w:val="none" w:sz="0" w:space="0" w:color="auto"/>
            <w:right w:val="none" w:sz="0" w:space="0" w:color="auto"/>
          </w:divBdr>
        </w:div>
        <w:div w:id="46613118">
          <w:marLeft w:val="640"/>
          <w:marRight w:val="0"/>
          <w:marTop w:val="0"/>
          <w:marBottom w:val="0"/>
          <w:divBdr>
            <w:top w:val="none" w:sz="0" w:space="0" w:color="auto"/>
            <w:left w:val="none" w:sz="0" w:space="0" w:color="auto"/>
            <w:bottom w:val="none" w:sz="0" w:space="0" w:color="auto"/>
            <w:right w:val="none" w:sz="0" w:space="0" w:color="auto"/>
          </w:divBdr>
        </w:div>
        <w:div w:id="1733574350">
          <w:marLeft w:val="640"/>
          <w:marRight w:val="0"/>
          <w:marTop w:val="0"/>
          <w:marBottom w:val="0"/>
          <w:divBdr>
            <w:top w:val="none" w:sz="0" w:space="0" w:color="auto"/>
            <w:left w:val="none" w:sz="0" w:space="0" w:color="auto"/>
            <w:bottom w:val="none" w:sz="0" w:space="0" w:color="auto"/>
            <w:right w:val="none" w:sz="0" w:space="0" w:color="auto"/>
          </w:divBdr>
        </w:div>
        <w:div w:id="37171484">
          <w:marLeft w:val="640"/>
          <w:marRight w:val="0"/>
          <w:marTop w:val="0"/>
          <w:marBottom w:val="0"/>
          <w:divBdr>
            <w:top w:val="none" w:sz="0" w:space="0" w:color="auto"/>
            <w:left w:val="none" w:sz="0" w:space="0" w:color="auto"/>
            <w:bottom w:val="none" w:sz="0" w:space="0" w:color="auto"/>
            <w:right w:val="none" w:sz="0" w:space="0" w:color="auto"/>
          </w:divBdr>
        </w:div>
        <w:div w:id="643513634">
          <w:marLeft w:val="640"/>
          <w:marRight w:val="0"/>
          <w:marTop w:val="0"/>
          <w:marBottom w:val="0"/>
          <w:divBdr>
            <w:top w:val="none" w:sz="0" w:space="0" w:color="auto"/>
            <w:left w:val="none" w:sz="0" w:space="0" w:color="auto"/>
            <w:bottom w:val="none" w:sz="0" w:space="0" w:color="auto"/>
            <w:right w:val="none" w:sz="0" w:space="0" w:color="auto"/>
          </w:divBdr>
        </w:div>
        <w:div w:id="1586065449">
          <w:marLeft w:val="640"/>
          <w:marRight w:val="0"/>
          <w:marTop w:val="0"/>
          <w:marBottom w:val="0"/>
          <w:divBdr>
            <w:top w:val="none" w:sz="0" w:space="0" w:color="auto"/>
            <w:left w:val="none" w:sz="0" w:space="0" w:color="auto"/>
            <w:bottom w:val="none" w:sz="0" w:space="0" w:color="auto"/>
            <w:right w:val="none" w:sz="0" w:space="0" w:color="auto"/>
          </w:divBdr>
        </w:div>
        <w:div w:id="261256812">
          <w:marLeft w:val="640"/>
          <w:marRight w:val="0"/>
          <w:marTop w:val="0"/>
          <w:marBottom w:val="0"/>
          <w:divBdr>
            <w:top w:val="none" w:sz="0" w:space="0" w:color="auto"/>
            <w:left w:val="none" w:sz="0" w:space="0" w:color="auto"/>
            <w:bottom w:val="none" w:sz="0" w:space="0" w:color="auto"/>
            <w:right w:val="none" w:sz="0" w:space="0" w:color="auto"/>
          </w:divBdr>
        </w:div>
        <w:div w:id="1158837900">
          <w:marLeft w:val="640"/>
          <w:marRight w:val="0"/>
          <w:marTop w:val="0"/>
          <w:marBottom w:val="0"/>
          <w:divBdr>
            <w:top w:val="none" w:sz="0" w:space="0" w:color="auto"/>
            <w:left w:val="none" w:sz="0" w:space="0" w:color="auto"/>
            <w:bottom w:val="none" w:sz="0" w:space="0" w:color="auto"/>
            <w:right w:val="none" w:sz="0" w:space="0" w:color="auto"/>
          </w:divBdr>
        </w:div>
        <w:div w:id="2138402654">
          <w:marLeft w:val="640"/>
          <w:marRight w:val="0"/>
          <w:marTop w:val="0"/>
          <w:marBottom w:val="0"/>
          <w:divBdr>
            <w:top w:val="none" w:sz="0" w:space="0" w:color="auto"/>
            <w:left w:val="none" w:sz="0" w:space="0" w:color="auto"/>
            <w:bottom w:val="none" w:sz="0" w:space="0" w:color="auto"/>
            <w:right w:val="none" w:sz="0" w:space="0" w:color="auto"/>
          </w:divBdr>
        </w:div>
        <w:div w:id="623927592">
          <w:marLeft w:val="640"/>
          <w:marRight w:val="0"/>
          <w:marTop w:val="0"/>
          <w:marBottom w:val="0"/>
          <w:divBdr>
            <w:top w:val="none" w:sz="0" w:space="0" w:color="auto"/>
            <w:left w:val="none" w:sz="0" w:space="0" w:color="auto"/>
            <w:bottom w:val="none" w:sz="0" w:space="0" w:color="auto"/>
            <w:right w:val="none" w:sz="0" w:space="0" w:color="auto"/>
          </w:divBdr>
        </w:div>
        <w:div w:id="1760104413">
          <w:marLeft w:val="640"/>
          <w:marRight w:val="0"/>
          <w:marTop w:val="0"/>
          <w:marBottom w:val="0"/>
          <w:divBdr>
            <w:top w:val="none" w:sz="0" w:space="0" w:color="auto"/>
            <w:left w:val="none" w:sz="0" w:space="0" w:color="auto"/>
            <w:bottom w:val="none" w:sz="0" w:space="0" w:color="auto"/>
            <w:right w:val="none" w:sz="0" w:space="0" w:color="auto"/>
          </w:divBdr>
        </w:div>
        <w:div w:id="673609731">
          <w:marLeft w:val="640"/>
          <w:marRight w:val="0"/>
          <w:marTop w:val="0"/>
          <w:marBottom w:val="0"/>
          <w:divBdr>
            <w:top w:val="none" w:sz="0" w:space="0" w:color="auto"/>
            <w:left w:val="none" w:sz="0" w:space="0" w:color="auto"/>
            <w:bottom w:val="none" w:sz="0" w:space="0" w:color="auto"/>
            <w:right w:val="none" w:sz="0" w:space="0" w:color="auto"/>
          </w:divBdr>
        </w:div>
        <w:div w:id="1073044266">
          <w:marLeft w:val="640"/>
          <w:marRight w:val="0"/>
          <w:marTop w:val="0"/>
          <w:marBottom w:val="0"/>
          <w:divBdr>
            <w:top w:val="none" w:sz="0" w:space="0" w:color="auto"/>
            <w:left w:val="none" w:sz="0" w:space="0" w:color="auto"/>
            <w:bottom w:val="none" w:sz="0" w:space="0" w:color="auto"/>
            <w:right w:val="none" w:sz="0" w:space="0" w:color="auto"/>
          </w:divBdr>
        </w:div>
        <w:div w:id="1917124646">
          <w:marLeft w:val="640"/>
          <w:marRight w:val="0"/>
          <w:marTop w:val="0"/>
          <w:marBottom w:val="0"/>
          <w:divBdr>
            <w:top w:val="none" w:sz="0" w:space="0" w:color="auto"/>
            <w:left w:val="none" w:sz="0" w:space="0" w:color="auto"/>
            <w:bottom w:val="none" w:sz="0" w:space="0" w:color="auto"/>
            <w:right w:val="none" w:sz="0" w:space="0" w:color="auto"/>
          </w:divBdr>
        </w:div>
        <w:div w:id="929774482">
          <w:marLeft w:val="640"/>
          <w:marRight w:val="0"/>
          <w:marTop w:val="0"/>
          <w:marBottom w:val="0"/>
          <w:divBdr>
            <w:top w:val="none" w:sz="0" w:space="0" w:color="auto"/>
            <w:left w:val="none" w:sz="0" w:space="0" w:color="auto"/>
            <w:bottom w:val="none" w:sz="0" w:space="0" w:color="auto"/>
            <w:right w:val="none" w:sz="0" w:space="0" w:color="auto"/>
          </w:divBdr>
        </w:div>
      </w:divsChild>
    </w:div>
    <w:div w:id="1691372882">
      <w:bodyDiv w:val="1"/>
      <w:marLeft w:val="0"/>
      <w:marRight w:val="0"/>
      <w:marTop w:val="0"/>
      <w:marBottom w:val="0"/>
      <w:divBdr>
        <w:top w:val="none" w:sz="0" w:space="0" w:color="auto"/>
        <w:left w:val="none" w:sz="0" w:space="0" w:color="auto"/>
        <w:bottom w:val="none" w:sz="0" w:space="0" w:color="auto"/>
        <w:right w:val="none" w:sz="0" w:space="0" w:color="auto"/>
      </w:divBdr>
      <w:divsChild>
        <w:div w:id="1565989939">
          <w:marLeft w:val="640"/>
          <w:marRight w:val="0"/>
          <w:marTop w:val="0"/>
          <w:marBottom w:val="0"/>
          <w:divBdr>
            <w:top w:val="none" w:sz="0" w:space="0" w:color="auto"/>
            <w:left w:val="none" w:sz="0" w:space="0" w:color="auto"/>
            <w:bottom w:val="none" w:sz="0" w:space="0" w:color="auto"/>
            <w:right w:val="none" w:sz="0" w:space="0" w:color="auto"/>
          </w:divBdr>
        </w:div>
        <w:div w:id="1648196774">
          <w:marLeft w:val="640"/>
          <w:marRight w:val="0"/>
          <w:marTop w:val="0"/>
          <w:marBottom w:val="0"/>
          <w:divBdr>
            <w:top w:val="none" w:sz="0" w:space="0" w:color="auto"/>
            <w:left w:val="none" w:sz="0" w:space="0" w:color="auto"/>
            <w:bottom w:val="none" w:sz="0" w:space="0" w:color="auto"/>
            <w:right w:val="none" w:sz="0" w:space="0" w:color="auto"/>
          </w:divBdr>
        </w:div>
        <w:div w:id="202720458">
          <w:marLeft w:val="640"/>
          <w:marRight w:val="0"/>
          <w:marTop w:val="0"/>
          <w:marBottom w:val="0"/>
          <w:divBdr>
            <w:top w:val="none" w:sz="0" w:space="0" w:color="auto"/>
            <w:left w:val="none" w:sz="0" w:space="0" w:color="auto"/>
            <w:bottom w:val="none" w:sz="0" w:space="0" w:color="auto"/>
            <w:right w:val="none" w:sz="0" w:space="0" w:color="auto"/>
          </w:divBdr>
        </w:div>
        <w:div w:id="570776198">
          <w:marLeft w:val="640"/>
          <w:marRight w:val="0"/>
          <w:marTop w:val="0"/>
          <w:marBottom w:val="0"/>
          <w:divBdr>
            <w:top w:val="none" w:sz="0" w:space="0" w:color="auto"/>
            <w:left w:val="none" w:sz="0" w:space="0" w:color="auto"/>
            <w:bottom w:val="none" w:sz="0" w:space="0" w:color="auto"/>
            <w:right w:val="none" w:sz="0" w:space="0" w:color="auto"/>
          </w:divBdr>
        </w:div>
        <w:div w:id="1660187704">
          <w:marLeft w:val="640"/>
          <w:marRight w:val="0"/>
          <w:marTop w:val="0"/>
          <w:marBottom w:val="0"/>
          <w:divBdr>
            <w:top w:val="none" w:sz="0" w:space="0" w:color="auto"/>
            <w:left w:val="none" w:sz="0" w:space="0" w:color="auto"/>
            <w:bottom w:val="none" w:sz="0" w:space="0" w:color="auto"/>
            <w:right w:val="none" w:sz="0" w:space="0" w:color="auto"/>
          </w:divBdr>
        </w:div>
        <w:div w:id="695470320">
          <w:marLeft w:val="640"/>
          <w:marRight w:val="0"/>
          <w:marTop w:val="0"/>
          <w:marBottom w:val="0"/>
          <w:divBdr>
            <w:top w:val="none" w:sz="0" w:space="0" w:color="auto"/>
            <w:left w:val="none" w:sz="0" w:space="0" w:color="auto"/>
            <w:bottom w:val="none" w:sz="0" w:space="0" w:color="auto"/>
            <w:right w:val="none" w:sz="0" w:space="0" w:color="auto"/>
          </w:divBdr>
        </w:div>
        <w:div w:id="1713916137">
          <w:marLeft w:val="640"/>
          <w:marRight w:val="0"/>
          <w:marTop w:val="0"/>
          <w:marBottom w:val="0"/>
          <w:divBdr>
            <w:top w:val="none" w:sz="0" w:space="0" w:color="auto"/>
            <w:left w:val="none" w:sz="0" w:space="0" w:color="auto"/>
            <w:bottom w:val="none" w:sz="0" w:space="0" w:color="auto"/>
            <w:right w:val="none" w:sz="0" w:space="0" w:color="auto"/>
          </w:divBdr>
        </w:div>
        <w:div w:id="496574666">
          <w:marLeft w:val="640"/>
          <w:marRight w:val="0"/>
          <w:marTop w:val="0"/>
          <w:marBottom w:val="0"/>
          <w:divBdr>
            <w:top w:val="none" w:sz="0" w:space="0" w:color="auto"/>
            <w:left w:val="none" w:sz="0" w:space="0" w:color="auto"/>
            <w:bottom w:val="none" w:sz="0" w:space="0" w:color="auto"/>
            <w:right w:val="none" w:sz="0" w:space="0" w:color="auto"/>
          </w:divBdr>
        </w:div>
        <w:div w:id="1918321609">
          <w:marLeft w:val="640"/>
          <w:marRight w:val="0"/>
          <w:marTop w:val="0"/>
          <w:marBottom w:val="0"/>
          <w:divBdr>
            <w:top w:val="none" w:sz="0" w:space="0" w:color="auto"/>
            <w:left w:val="none" w:sz="0" w:space="0" w:color="auto"/>
            <w:bottom w:val="none" w:sz="0" w:space="0" w:color="auto"/>
            <w:right w:val="none" w:sz="0" w:space="0" w:color="auto"/>
          </w:divBdr>
        </w:div>
        <w:div w:id="439956017">
          <w:marLeft w:val="640"/>
          <w:marRight w:val="0"/>
          <w:marTop w:val="0"/>
          <w:marBottom w:val="0"/>
          <w:divBdr>
            <w:top w:val="none" w:sz="0" w:space="0" w:color="auto"/>
            <w:left w:val="none" w:sz="0" w:space="0" w:color="auto"/>
            <w:bottom w:val="none" w:sz="0" w:space="0" w:color="auto"/>
            <w:right w:val="none" w:sz="0" w:space="0" w:color="auto"/>
          </w:divBdr>
        </w:div>
        <w:div w:id="269507217">
          <w:marLeft w:val="640"/>
          <w:marRight w:val="0"/>
          <w:marTop w:val="0"/>
          <w:marBottom w:val="0"/>
          <w:divBdr>
            <w:top w:val="none" w:sz="0" w:space="0" w:color="auto"/>
            <w:left w:val="none" w:sz="0" w:space="0" w:color="auto"/>
            <w:bottom w:val="none" w:sz="0" w:space="0" w:color="auto"/>
            <w:right w:val="none" w:sz="0" w:space="0" w:color="auto"/>
          </w:divBdr>
        </w:div>
        <w:div w:id="184294445">
          <w:marLeft w:val="640"/>
          <w:marRight w:val="0"/>
          <w:marTop w:val="0"/>
          <w:marBottom w:val="0"/>
          <w:divBdr>
            <w:top w:val="none" w:sz="0" w:space="0" w:color="auto"/>
            <w:left w:val="none" w:sz="0" w:space="0" w:color="auto"/>
            <w:bottom w:val="none" w:sz="0" w:space="0" w:color="auto"/>
            <w:right w:val="none" w:sz="0" w:space="0" w:color="auto"/>
          </w:divBdr>
        </w:div>
        <w:div w:id="2007660848">
          <w:marLeft w:val="640"/>
          <w:marRight w:val="0"/>
          <w:marTop w:val="0"/>
          <w:marBottom w:val="0"/>
          <w:divBdr>
            <w:top w:val="none" w:sz="0" w:space="0" w:color="auto"/>
            <w:left w:val="none" w:sz="0" w:space="0" w:color="auto"/>
            <w:bottom w:val="none" w:sz="0" w:space="0" w:color="auto"/>
            <w:right w:val="none" w:sz="0" w:space="0" w:color="auto"/>
          </w:divBdr>
        </w:div>
        <w:div w:id="1646154423">
          <w:marLeft w:val="640"/>
          <w:marRight w:val="0"/>
          <w:marTop w:val="0"/>
          <w:marBottom w:val="0"/>
          <w:divBdr>
            <w:top w:val="none" w:sz="0" w:space="0" w:color="auto"/>
            <w:left w:val="none" w:sz="0" w:space="0" w:color="auto"/>
            <w:bottom w:val="none" w:sz="0" w:space="0" w:color="auto"/>
            <w:right w:val="none" w:sz="0" w:space="0" w:color="auto"/>
          </w:divBdr>
        </w:div>
        <w:div w:id="1361471370">
          <w:marLeft w:val="640"/>
          <w:marRight w:val="0"/>
          <w:marTop w:val="0"/>
          <w:marBottom w:val="0"/>
          <w:divBdr>
            <w:top w:val="none" w:sz="0" w:space="0" w:color="auto"/>
            <w:left w:val="none" w:sz="0" w:space="0" w:color="auto"/>
            <w:bottom w:val="none" w:sz="0" w:space="0" w:color="auto"/>
            <w:right w:val="none" w:sz="0" w:space="0" w:color="auto"/>
          </w:divBdr>
        </w:div>
        <w:div w:id="766117478">
          <w:marLeft w:val="640"/>
          <w:marRight w:val="0"/>
          <w:marTop w:val="0"/>
          <w:marBottom w:val="0"/>
          <w:divBdr>
            <w:top w:val="none" w:sz="0" w:space="0" w:color="auto"/>
            <w:left w:val="none" w:sz="0" w:space="0" w:color="auto"/>
            <w:bottom w:val="none" w:sz="0" w:space="0" w:color="auto"/>
            <w:right w:val="none" w:sz="0" w:space="0" w:color="auto"/>
          </w:divBdr>
        </w:div>
        <w:div w:id="1851288191">
          <w:marLeft w:val="640"/>
          <w:marRight w:val="0"/>
          <w:marTop w:val="0"/>
          <w:marBottom w:val="0"/>
          <w:divBdr>
            <w:top w:val="none" w:sz="0" w:space="0" w:color="auto"/>
            <w:left w:val="none" w:sz="0" w:space="0" w:color="auto"/>
            <w:bottom w:val="none" w:sz="0" w:space="0" w:color="auto"/>
            <w:right w:val="none" w:sz="0" w:space="0" w:color="auto"/>
          </w:divBdr>
        </w:div>
        <w:div w:id="533082086">
          <w:marLeft w:val="640"/>
          <w:marRight w:val="0"/>
          <w:marTop w:val="0"/>
          <w:marBottom w:val="0"/>
          <w:divBdr>
            <w:top w:val="none" w:sz="0" w:space="0" w:color="auto"/>
            <w:left w:val="none" w:sz="0" w:space="0" w:color="auto"/>
            <w:bottom w:val="none" w:sz="0" w:space="0" w:color="auto"/>
            <w:right w:val="none" w:sz="0" w:space="0" w:color="auto"/>
          </w:divBdr>
        </w:div>
        <w:div w:id="236089213">
          <w:marLeft w:val="640"/>
          <w:marRight w:val="0"/>
          <w:marTop w:val="0"/>
          <w:marBottom w:val="0"/>
          <w:divBdr>
            <w:top w:val="none" w:sz="0" w:space="0" w:color="auto"/>
            <w:left w:val="none" w:sz="0" w:space="0" w:color="auto"/>
            <w:bottom w:val="none" w:sz="0" w:space="0" w:color="auto"/>
            <w:right w:val="none" w:sz="0" w:space="0" w:color="auto"/>
          </w:divBdr>
        </w:div>
        <w:div w:id="823854978">
          <w:marLeft w:val="640"/>
          <w:marRight w:val="0"/>
          <w:marTop w:val="0"/>
          <w:marBottom w:val="0"/>
          <w:divBdr>
            <w:top w:val="none" w:sz="0" w:space="0" w:color="auto"/>
            <w:left w:val="none" w:sz="0" w:space="0" w:color="auto"/>
            <w:bottom w:val="none" w:sz="0" w:space="0" w:color="auto"/>
            <w:right w:val="none" w:sz="0" w:space="0" w:color="auto"/>
          </w:divBdr>
        </w:div>
        <w:div w:id="369304490">
          <w:marLeft w:val="640"/>
          <w:marRight w:val="0"/>
          <w:marTop w:val="0"/>
          <w:marBottom w:val="0"/>
          <w:divBdr>
            <w:top w:val="none" w:sz="0" w:space="0" w:color="auto"/>
            <w:left w:val="none" w:sz="0" w:space="0" w:color="auto"/>
            <w:bottom w:val="none" w:sz="0" w:space="0" w:color="auto"/>
            <w:right w:val="none" w:sz="0" w:space="0" w:color="auto"/>
          </w:divBdr>
        </w:div>
        <w:div w:id="1400519977">
          <w:marLeft w:val="640"/>
          <w:marRight w:val="0"/>
          <w:marTop w:val="0"/>
          <w:marBottom w:val="0"/>
          <w:divBdr>
            <w:top w:val="none" w:sz="0" w:space="0" w:color="auto"/>
            <w:left w:val="none" w:sz="0" w:space="0" w:color="auto"/>
            <w:bottom w:val="none" w:sz="0" w:space="0" w:color="auto"/>
            <w:right w:val="none" w:sz="0" w:space="0" w:color="auto"/>
          </w:divBdr>
        </w:div>
        <w:div w:id="1647394248">
          <w:marLeft w:val="640"/>
          <w:marRight w:val="0"/>
          <w:marTop w:val="0"/>
          <w:marBottom w:val="0"/>
          <w:divBdr>
            <w:top w:val="none" w:sz="0" w:space="0" w:color="auto"/>
            <w:left w:val="none" w:sz="0" w:space="0" w:color="auto"/>
            <w:bottom w:val="none" w:sz="0" w:space="0" w:color="auto"/>
            <w:right w:val="none" w:sz="0" w:space="0" w:color="auto"/>
          </w:divBdr>
        </w:div>
        <w:div w:id="1039284102">
          <w:marLeft w:val="640"/>
          <w:marRight w:val="0"/>
          <w:marTop w:val="0"/>
          <w:marBottom w:val="0"/>
          <w:divBdr>
            <w:top w:val="none" w:sz="0" w:space="0" w:color="auto"/>
            <w:left w:val="none" w:sz="0" w:space="0" w:color="auto"/>
            <w:bottom w:val="none" w:sz="0" w:space="0" w:color="auto"/>
            <w:right w:val="none" w:sz="0" w:space="0" w:color="auto"/>
          </w:divBdr>
        </w:div>
        <w:div w:id="367877904">
          <w:marLeft w:val="640"/>
          <w:marRight w:val="0"/>
          <w:marTop w:val="0"/>
          <w:marBottom w:val="0"/>
          <w:divBdr>
            <w:top w:val="none" w:sz="0" w:space="0" w:color="auto"/>
            <w:left w:val="none" w:sz="0" w:space="0" w:color="auto"/>
            <w:bottom w:val="none" w:sz="0" w:space="0" w:color="auto"/>
            <w:right w:val="none" w:sz="0" w:space="0" w:color="auto"/>
          </w:divBdr>
        </w:div>
        <w:div w:id="2050106766">
          <w:marLeft w:val="640"/>
          <w:marRight w:val="0"/>
          <w:marTop w:val="0"/>
          <w:marBottom w:val="0"/>
          <w:divBdr>
            <w:top w:val="none" w:sz="0" w:space="0" w:color="auto"/>
            <w:left w:val="none" w:sz="0" w:space="0" w:color="auto"/>
            <w:bottom w:val="none" w:sz="0" w:space="0" w:color="auto"/>
            <w:right w:val="none" w:sz="0" w:space="0" w:color="auto"/>
          </w:divBdr>
        </w:div>
        <w:div w:id="1050223740">
          <w:marLeft w:val="640"/>
          <w:marRight w:val="0"/>
          <w:marTop w:val="0"/>
          <w:marBottom w:val="0"/>
          <w:divBdr>
            <w:top w:val="none" w:sz="0" w:space="0" w:color="auto"/>
            <w:left w:val="none" w:sz="0" w:space="0" w:color="auto"/>
            <w:bottom w:val="none" w:sz="0" w:space="0" w:color="auto"/>
            <w:right w:val="none" w:sz="0" w:space="0" w:color="auto"/>
          </w:divBdr>
        </w:div>
        <w:div w:id="1200704373">
          <w:marLeft w:val="640"/>
          <w:marRight w:val="0"/>
          <w:marTop w:val="0"/>
          <w:marBottom w:val="0"/>
          <w:divBdr>
            <w:top w:val="none" w:sz="0" w:space="0" w:color="auto"/>
            <w:left w:val="none" w:sz="0" w:space="0" w:color="auto"/>
            <w:bottom w:val="none" w:sz="0" w:space="0" w:color="auto"/>
            <w:right w:val="none" w:sz="0" w:space="0" w:color="auto"/>
          </w:divBdr>
        </w:div>
        <w:div w:id="1657612676">
          <w:marLeft w:val="640"/>
          <w:marRight w:val="0"/>
          <w:marTop w:val="0"/>
          <w:marBottom w:val="0"/>
          <w:divBdr>
            <w:top w:val="none" w:sz="0" w:space="0" w:color="auto"/>
            <w:left w:val="none" w:sz="0" w:space="0" w:color="auto"/>
            <w:bottom w:val="none" w:sz="0" w:space="0" w:color="auto"/>
            <w:right w:val="none" w:sz="0" w:space="0" w:color="auto"/>
          </w:divBdr>
        </w:div>
        <w:div w:id="1160390756">
          <w:marLeft w:val="640"/>
          <w:marRight w:val="0"/>
          <w:marTop w:val="0"/>
          <w:marBottom w:val="0"/>
          <w:divBdr>
            <w:top w:val="none" w:sz="0" w:space="0" w:color="auto"/>
            <w:left w:val="none" w:sz="0" w:space="0" w:color="auto"/>
            <w:bottom w:val="none" w:sz="0" w:space="0" w:color="auto"/>
            <w:right w:val="none" w:sz="0" w:space="0" w:color="auto"/>
          </w:divBdr>
        </w:div>
        <w:div w:id="335428927">
          <w:marLeft w:val="640"/>
          <w:marRight w:val="0"/>
          <w:marTop w:val="0"/>
          <w:marBottom w:val="0"/>
          <w:divBdr>
            <w:top w:val="none" w:sz="0" w:space="0" w:color="auto"/>
            <w:left w:val="none" w:sz="0" w:space="0" w:color="auto"/>
            <w:bottom w:val="none" w:sz="0" w:space="0" w:color="auto"/>
            <w:right w:val="none" w:sz="0" w:space="0" w:color="auto"/>
          </w:divBdr>
        </w:div>
        <w:div w:id="1022050470">
          <w:marLeft w:val="640"/>
          <w:marRight w:val="0"/>
          <w:marTop w:val="0"/>
          <w:marBottom w:val="0"/>
          <w:divBdr>
            <w:top w:val="none" w:sz="0" w:space="0" w:color="auto"/>
            <w:left w:val="none" w:sz="0" w:space="0" w:color="auto"/>
            <w:bottom w:val="none" w:sz="0" w:space="0" w:color="auto"/>
            <w:right w:val="none" w:sz="0" w:space="0" w:color="auto"/>
          </w:divBdr>
        </w:div>
        <w:div w:id="908618106">
          <w:marLeft w:val="640"/>
          <w:marRight w:val="0"/>
          <w:marTop w:val="0"/>
          <w:marBottom w:val="0"/>
          <w:divBdr>
            <w:top w:val="none" w:sz="0" w:space="0" w:color="auto"/>
            <w:left w:val="none" w:sz="0" w:space="0" w:color="auto"/>
            <w:bottom w:val="none" w:sz="0" w:space="0" w:color="auto"/>
            <w:right w:val="none" w:sz="0" w:space="0" w:color="auto"/>
          </w:divBdr>
        </w:div>
        <w:div w:id="409280778">
          <w:marLeft w:val="640"/>
          <w:marRight w:val="0"/>
          <w:marTop w:val="0"/>
          <w:marBottom w:val="0"/>
          <w:divBdr>
            <w:top w:val="none" w:sz="0" w:space="0" w:color="auto"/>
            <w:left w:val="none" w:sz="0" w:space="0" w:color="auto"/>
            <w:bottom w:val="none" w:sz="0" w:space="0" w:color="auto"/>
            <w:right w:val="none" w:sz="0" w:space="0" w:color="auto"/>
          </w:divBdr>
        </w:div>
        <w:div w:id="482353911">
          <w:marLeft w:val="640"/>
          <w:marRight w:val="0"/>
          <w:marTop w:val="0"/>
          <w:marBottom w:val="0"/>
          <w:divBdr>
            <w:top w:val="none" w:sz="0" w:space="0" w:color="auto"/>
            <w:left w:val="none" w:sz="0" w:space="0" w:color="auto"/>
            <w:bottom w:val="none" w:sz="0" w:space="0" w:color="auto"/>
            <w:right w:val="none" w:sz="0" w:space="0" w:color="auto"/>
          </w:divBdr>
        </w:div>
        <w:div w:id="39599003">
          <w:marLeft w:val="640"/>
          <w:marRight w:val="0"/>
          <w:marTop w:val="0"/>
          <w:marBottom w:val="0"/>
          <w:divBdr>
            <w:top w:val="none" w:sz="0" w:space="0" w:color="auto"/>
            <w:left w:val="none" w:sz="0" w:space="0" w:color="auto"/>
            <w:bottom w:val="none" w:sz="0" w:space="0" w:color="auto"/>
            <w:right w:val="none" w:sz="0" w:space="0" w:color="auto"/>
          </w:divBdr>
        </w:div>
        <w:div w:id="1250852259">
          <w:marLeft w:val="640"/>
          <w:marRight w:val="0"/>
          <w:marTop w:val="0"/>
          <w:marBottom w:val="0"/>
          <w:divBdr>
            <w:top w:val="none" w:sz="0" w:space="0" w:color="auto"/>
            <w:left w:val="none" w:sz="0" w:space="0" w:color="auto"/>
            <w:bottom w:val="none" w:sz="0" w:space="0" w:color="auto"/>
            <w:right w:val="none" w:sz="0" w:space="0" w:color="auto"/>
          </w:divBdr>
        </w:div>
        <w:div w:id="48648265">
          <w:marLeft w:val="640"/>
          <w:marRight w:val="0"/>
          <w:marTop w:val="0"/>
          <w:marBottom w:val="0"/>
          <w:divBdr>
            <w:top w:val="none" w:sz="0" w:space="0" w:color="auto"/>
            <w:left w:val="none" w:sz="0" w:space="0" w:color="auto"/>
            <w:bottom w:val="none" w:sz="0" w:space="0" w:color="auto"/>
            <w:right w:val="none" w:sz="0" w:space="0" w:color="auto"/>
          </w:divBdr>
        </w:div>
        <w:div w:id="417555658">
          <w:marLeft w:val="640"/>
          <w:marRight w:val="0"/>
          <w:marTop w:val="0"/>
          <w:marBottom w:val="0"/>
          <w:divBdr>
            <w:top w:val="none" w:sz="0" w:space="0" w:color="auto"/>
            <w:left w:val="none" w:sz="0" w:space="0" w:color="auto"/>
            <w:bottom w:val="none" w:sz="0" w:space="0" w:color="auto"/>
            <w:right w:val="none" w:sz="0" w:space="0" w:color="auto"/>
          </w:divBdr>
        </w:div>
        <w:div w:id="872840001">
          <w:marLeft w:val="640"/>
          <w:marRight w:val="0"/>
          <w:marTop w:val="0"/>
          <w:marBottom w:val="0"/>
          <w:divBdr>
            <w:top w:val="none" w:sz="0" w:space="0" w:color="auto"/>
            <w:left w:val="none" w:sz="0" w:space="0" w:color="auto"/>
            <w:bottom w:val="none" w:sz="0" w:space="0" w:color="auto"/>
            <w:right w:val="none" w:sz="0" w:space="0" w:color="auto"/>
          </w:divBdr>
        </w:div>
        <w:div w:id="676539003">
          <w:marLeft w:val="640"/>
          <w:marRight w:val="0"/>
          <w:marTop w:val="0"/>
          <w:marBottom w:val="0"/>
          <w:divBdr>
            <w:top w:val="none" w:sz="0" w:space="0" w:color="auto"/>
            <w:left w:val="none" w:sz="0" w:space="0" w:color="auto"/>
            <w:bottom w:val="none" w:sz="0" w:space="0" w:color="auto"/>
            <w:right w:val="none" w:sz="0" w:space="0" w:color="auto"/>
          </w:divBdr>
        </w:div>
        <w:div w:id="1443723653">
          <w:marLeft w:val="640"/>
          <w:marRight w:val="0"/>
          <w:marTop w:val="0"/>
          <w:marBottom w:val="0"/>
          <w:divBdr>
            <w:top w:val="none" w:sz="0" w:space="0" w:color="auto"/>
            <w:left w:val="none" w:sz="0" w:space="0" w:color="auto"/>
            <w:bottom w:val="none" w:sz="0" w:space="0" w:color="auto"/>
            <w:right w:val="none" w:sz="0" w:space="0" w:color="auto"/>
          </w:divBdr>
        </w:div>
        <w:div w:id="21591555">
          <w:marLeft w:val="640"/>
          <w:marRight w:val="0"/>
          <w:marTop w:val="0"/>
          <w:marBottom w:val="0"/>
          <w:divBdr>
            <w:top w:val="none" w:sz="0" w:space="0" w:color="auto"/>
            <w:left w:val="none" w:sz="0" w:space="0" w:color="auto"/>
            <w:bottom w:val="none" w:sz="0" w:space="0" w:color="auto"/>
            <w:right w:val="none" w:sz="0" w:space="0" w:color="auto"/>
          </w:divBdr>
        </w:div>
        <w:div w:id="2017073807">
          <w:marLeft w:val="640"/>
          <w:marRight w:val="0"/>
          <w:marTop w:val="0"/>
          <w:marBottom w:val="0"/>
          <w:divBdr>
            <w:top w:val="none" w:sz="0" w:space="0" w:color="auto"/>
            <w:left w:val="none" w:sz="0" w:space="0" w:color="auto"/>
            <w:bottom w:val="none" w:sz="0" w:space="0" w:color="auto"/>
            <w:right w:val="none" w:sz="0" w:space="0" w:color="auto"/>
          </w:divBdr>
        </w:div>
        <w:div w:id="2130590877">
          <w:marLeft w:val="640"/>
          <w:marRight w:val="0"/>
          <w:marTop w:val="0"/>
          <w:marBottom w:val="0"/>
          <w:divBdr>
            <w:top w:val="none" w:sz="0" w:space="0" w:color="auto"/>
            <w:left w:val="none" w:sz="0" w:space="0" w:color="auto"/>
            <w:bottom w:val="none" w:sz="0" w:space="0" w:color="auto"/>
            <w:right w:val="none" w:sz="0" w:space="0" w:color="auto"/>
          </w:divBdr>
        </w:div>
      </w:divsChild>
    </w:div>
    <w:div w:id="1696611368">
      <w:bodyDiv w:val="1"/>
      <w:marLeft w:val="0"/>
      <w:marRight w:val="0"/>
      <w:marTop w:val="0"/>
      <w:marBottom w:val="0"/>
      <w:divBdr>
        <w:top w:val="none" w:sz="0" w:space="0" w:color="auto"/>
        <w:left w:val="none" w:sz="0" w:space="0" w:color="auto"/>
        <w:bottom w:val="none" w:sz="0" w:space="0" w:color="auto"/>
        <w:right w:val="none" w:sz="0" w:space="0" w:color="auto"/>
      </w:divBdr>
      <w:divsChild>
        <w:div w:id="137649309">
          <w:marLeft w:val="640"/>
          <w:marRight w:val="0"/>
          <w:marTop w:val="0"/>
          <w:marBottom w:val="0"/>
          <w:divBdr>
            <w:top w:val="none" w:sz="0" w:space="0" w:color="auto"/>
            <w:left w:val="none" w:sz="0" w:space="0" w:color="auto"/>
            <w:bottom w:val="none" w:sz="0" w:space="0" w:color="auto"/>
            <w:right w:val="none" w:sz="0" w:space="0" w:color="auto"/>
          </w:divBdr>
        </w:div>
        <w:div w:id="215514869">
          <w:marLeft w:val="640"/>
          <w:marRight w:val="0"/>
          <w:marTop w:val="0"/>
          <w:marBottom w:val="0"/>
          <w:divBdr>
            <w:top w:val="none" w:sz="0" w:space="0" w:color="auto"/>
            <w:left w:val="none" w:sz="0" w:space="0" w:color="auto"/>
            <w:bottom w:val="none" w:sz="0" w:space="0" w:color="auto"/>
            <w:right w:val="none" w:sz="0" w:space="0" w:color="auto"/>
          </w:divBdr>
        </w:div>
        <w:div w:id="718936046">
          <w:marLeft w:val="640"/>
          <w:marRight w:val="0"/>
          <w:marTop w:val="0"/>
          <w:marBottom w:val="0"/>
          <w:divBdr>
            <w:top w:val="none" w:sz="0" w:space="0" w:color="auto"/>
            <w:left w:val="none" w:sz="0" w:space="0" w:color="auto"/>
            <w:bottom w:val="none" w:sz="0" w:space="0" w:color="auto"/>
            <w:right w:val="none" w:sz="0" w:space="0" w:color="auto"/>
          </w:divBdr>
        </w:div>
        <w:div w:id="573323724">
          <w:marLeft w:val="640"/>
          <w:marRight w:val="0"/>
          <w:marTop w:val="0"/>
          <w:marBottom w:val="0"/>
          <w:divBdr>
            <w:top w:val="none" w:sz="0" w:space="0" w:color="auto"/>
            <w:left w:val="none" w:sz="0" w:space="0" w:color="auto"/>
            <w:bottom w:val="none" w:sz="0" w:space="0" w:color="auto"/>
            <w:right w:val="none" w:sz="0" w:space="0" w:color="auto"/>
          </w:divBdr>
        </w:div>
        <w:div w:id="1760058426">
          <w:marLeft w:val="640"/>
          <w:marRight w:val="0"/>
          <w:marTop w:val="0"/>
          <w:marBottom w:val="0"/>
          <w:divBdr>
            <w:top w:val="none" w:sz="0" w:space="0" w:color="auto"/>
            <w:left w:val="none" w:sz="0" w:space="0" w:color="auto"/>
            <w:bottom w:val="none" w:sz="0" w:space="0" w:color="auto"/>
            <w:right w:val="none" w:sz="0" w:space="0" w:color="auto"/>
          </w:divBdr>
        </w:div>
        <w:div w:id="1143698727">
          <w:marLeft w:val="640"/>
          <w:marRight w:val="0"/>
          <w:marTop w:val="0"/>
          <w:marBottom w:val="0"/>
          <w:divBdr>
            <w:top w:val="none" w:sz="0" w:space="0" w:color="auto"/>
            <w:left w:val="none" w:sz="0" w:space="0" w:color="auto"/>
            <w:bottom w:val="none" w:sz="0" w:space="0" w:color="auto"/>
            <w:right w:val="none" w:sz="0" w:space="0" w:color="auto"/>
          </w:divBdr>
        </w:div>
        <w:div w:id="386077039">
          <w:marLeft w:val="640"/>
          <w:marRight w:val="0"/>
          <w:marTop w:val="0"/>
          <w:marBottom w:val="0"/>
          <w:divBdr>
            <w:top w:val="none" w:sz="0" w:space="0" w:color="auto"/>
            <w:left w:val="none" w:sz="0" w:space="0" w:color="auto"/>
            <w:bottom w:val="none" w:sz="0" w:space="0" w:color="auto"/>
            <w:right w:val="none" w:sz="0" w:space="0" w:color="auto"/>
          </w:divBdr>
        </w:div>
        <w:div w:id="1613972278">
          <w:marLeft w:val="640"/>
          <w:marRight w:val="0"/>
          <w:marTop w:val="0"/>
          <w:marBottom w:val="0"/>
          <w:divBdr>
            <w:top w:val="none" w:sz="0" w:space="0" w:color="auto"/>
            <w:left w:val="none" w:sz="0" w:space="0" w:color="auto"/>
            <w:bottom w:val="none" w:sz="0" w:space="0" w:color="auto"/>
            <w:right w:val="none" w:sz="0" w:space="0" w:color="auto"/>
          </w:divBdr>
        </w:div>
        <w:div w:id="389038928">
          <w:marLeft w:val="640"/>
          <w:marRight w:val="0"/>
          <w:marTop w:val="0"/>
          <w:marBottom w:val="0"/>
          <w:divBdr>
            <w:top w:val="none" w:sz="0" w:space="0" w:color="auto"/>
            <w:left w:val="none" w:sz="0" w:space="0" w:color="auto"/>
            <w:bottom w:val="none" w:sz="0" w:space="0" w:color="auto"/>
            <w:right w:val="none" w:sz="0" w:space="0" w:color="auto"/>
          </w:divBdr>
        </w:div>
        <w:div w:id="1584991509">
          <w:marLeft w:val="640"/>
          <w:marRight w:val="0"/>
          <w:marTop w:val="0"/>
          <w:marBottom w:val="0"/>
          <w:divBdr>
            <w:top w:val="none" w:sz="0" w:space="0" w:color="auto"/>
            <w:left w:val="none" w:sz="0" w:space="0" w:color="auto"/>
            <w:bottom w:val="none" w:sz="0" w:space="0" w:color="auto"/>
            <w:right w:val="none" w:sz="0" w:space="0" w:color="auto"/>
          </w:divBdr>
        </w:div>
        <w:div w:id="2096050743">
          <w:marLeft w:val="640"/>
          <w:marRight w:val="0"/>
          <w:marTop w:val="0"/>
          <w:marBottom w:val="0"/>
          <w:divBdr>
            <w:top w:val="none" w:sz="0" w:space="0" w:color="auto"/>
            <w:left w:val="none" w:sz="0" w:space="0" w:color="auto"/>
            <w:bottom w:val="none" w:sz="0" w:space="0" w:color="auto"/>
            <w:right w:val="none" w:sz="0" w:space="0" w:color="auto"/>
          </w:divBdr>
        </w:div>
        <w:div w:id="1946688040">
          <w:marLeft w:val="640"/>
          <w:marRight w:val="0"/>
          <w:marTop w:val="0"/>
          <w:marBottom w:val="0"/>
          <w:divBdr>
            <w:top w:val="none" w:sz="0" w:space="0" w:color="auto"/>
            <w:left w:val="none" w:sz="0" w:space="0" w:color="auto"/>
            <w:bottom w:val="none" w:sz="0" w:space="0" w:color="auto"/>
            <w:right w:val="none" w:sz="0" w:space="0" w:color="auto"/>
          </w:divBdr>
        </w:div>
        <w:div w:id="2101218937">
          <w:marLeft w:val="640"/>
          <w:marRight w:val="0"/>
          <w:marTop w:val="0"/>
          <w:marBottom w:val="0"/>
          <w:divBdr>
            <w:top w:val="none" w:sz="0" w:space="0" w:color="auto"/>
            <w:left w:val="none" w:sz="0" w:space="0" w:color="auto"/>
            <w:bottom w:val="none" w:sz="0" w:space="0" w:color="auto"/>
            <w:right w:val="none" w:sz="0" w:space="0" w:color="auto"/>
          </w:divBdr>
        </w:div>
        <w:div w:id="985163327">
          <w:marLeft w:val="640"/>
          <w:marRight w:val="0"/>
          <w:marTop w:val="0"/>
          <w:marBottom w:val="0"/>
          <w:divBdr>
            <w:top w:val="none" w:sz="0" w:space="0" w:color="auto"/>
            <w:left w:val="none" w:sz="0" w:space="0" w:color="auto"/>
            <w:bottom w:val="none" w:sz="0" w:space="0" w:color="auto"/>
            <w:right w:val="none" w:sz="0" w:space="0" w:color="auto"/>
          </w:divBdr>
        </w:div>
        <w:div w:id="516358477">
          <w:marLeft w:val="640"/>
          <w:marRight w:val="0"/>
          <w:marTop w:val="0"/>
          <w:marBottom w:val="0"/>
          <w:divBdr>
            <w:top w:val="none" w:sz="0" w:space="0" w:color="auto"/>
            <w:left w:val="none" w:sz="0" w:space="0" w:color="auto"/>
            <w:bottom w:val="none" w:sz="0" w:space="0" w:color="auto"/>
            <w:right w:val="none" w:sz="0" w:space="0" w:color="auto"/>
          </w:divBdr>
        </w:div>
        <w:div w:id="2044355173">
          <w:marLeft w:val="640"/>
          <w:marRight w:val="0"/>
          <w:marTop w:val="0"/>
          <w:marBottom w:val="0"/>
          <w:divBdr>
            <w:top w:val="none" w:sz="0" w:space="0" w:color="auto"/>
            <w:left w:val="none" w:sz="0" w:space="0" w:color="auto"/>
            <w:bottom w:val="none" w:sz="0" w:space="0" w:color="auto"/>
            <w:right w:val="none" w:sz="0" w:space="0" w:color="auto"/>
          </w:divBdr>
        </w:div>
        <w:div w:id="1558055455">
          <w:marLeft w:val="640"/>
          <w:marRight w:val="0"/>
          <w:marTop w:val="0"/>
          <w:marBottom w:val="0"/>
          <w:divBdr>
            <w:top w:val="none" w:sz="0" w:space="0" w:color="auto"/>
            <w:left w:val="none" w:sz="0" w:space="0" w:color="auto"/>
            <w:bottom w:val="none" w:sz="0" w:space="0" w:color="auto"/>
            <w:right w:val="none" w:sz="0" w:space="0" w:color="auto"/>
          </w:divBdr>
        </w:div>
        <w:div w:id="1198007257">
          <w:marLeft w:val="640"/>
          <w:marRight w:val="0"/>
          <w:marTop w:val="0"/>
          <w:marBottom w:val="0"/>
          <w:divBdr>
            <w:top w:val="none" w:sz="0" w:space="0" w:color="auto"/>
            <w:left w:val="none" w:sz="0" w:space="0" w:color="auto"/>
            <w:bottom w:val="none" w:sz="0" w:space="0" w:color="auto"/>
            <w:right w:val="none" w:sz="0" w:space="0" w:color="auto"/>
          </w:divBdr>
        </w:div>
        <w:div w:id="1598058349">
          <w:marLeft w:val="640"/>
          <w:marRight w:val="0"/>
          <w:marTop w:val="0"/>
          <w:marBottom w:val="0"/>
          <w:divBdr>
            <w:top w:val="none" w:sz="0" w:space="0" w:color="auto"/>
            <w:left w:val="none" w:sz="0" w:space="0" w:color="auto"/>
            <w:bottom w:val="none" w:sz="0" w:space="0" w:color="auto"/>
            <w:right w:val="none" w:sz="0" w:space="0" w:color="auto"/>
          </w:divBdr>
        </w:div>
        <w:div w:id="1402484656">
          <w:marLeft w:val="640"/>
          <w:marRight w:val="0"/>
          <w:marTop w:val="0"/>
          <w:marBottom w:val="0"/>
          <w:divBdr>
            <w:top w:val="none" w:sz="0" w:space="0" w:color="auto"/>
            <w:left w:val="none" w:sz="0" w:space="0" w:color="auto"/>
            <w:bottom w:val="none" w:sz="0" w:space="0" w:color="auto"/>
            <w:right w:val="none" w:sz="0" w:space="0" w:color="auto"/>
          </w:divBdr>
        </w:div>
        <w:div w:id="553168">
          <w:marLeft w:val="640"/>
          <w:marRight w:val="0"/>
          <w:marTop w:val="0"/>
          <w:marBottom w:val="0"/>
          <w:divBdr>
            <w:top w:val="none" w:sz="0" w:space="0" w:color="auto"/>
            <w:left w:val="none" w:sz="0" w:space="0" w:color="auto"/>
            <w:bottom w:val="none" w:sz="0" w:space="0" w:color="auto"/>
            <w:right w:val="none" w:sz="0" w:space="0" w:color="auto"/>
          </w:divBdr>
        </w:div>
        <w:div w:id="1916429881">
          <w:marLeft w:val="640"/>
          <w:marRight w:val="0"/>
          <w:marTop w:val="0"/>
          <w:marBottom w:val="0"/>
          <w:divBdr>
            <w:top w:val="none" w:sz="0" w:space="0" w:color="auto"/>
            <w:left w:val="none" w:sz="0" w:space="0" w:color="auto"/>
            <w:bottom w:val="none" w:sz="0" w:space="0" w:color="auto"/>
            <w:right w:val="none" w:sz="0" w:space="0" w:color="auto"/>
          </w:divBdr>
        </w:div>
        <w:div w:id="817039375">
          <w:marLeft w:val="640"/>
          <w:marRight w:val="0"/>
          <w:marTop w:val="0"/>
          <w:marBottom w:val="0"/>
          <w:divBdr>
            <w:top w:val="none" w:sz="0" w:space="0" w:color="auto"/>
            <w:left w:val="none" w:sz="0" w:space="0" w:color="auto"/>
            <w:bottom w:val="none" w:sz="0" w:space="0" w:color="auto"/>
            <w:right w:val="none" w:sz="0" w:space="0" w:color="auto"/>
          </w:divBdr>
        </w:div>
        <w:div w:id="1069615712">
          <w:marLeft w:val="640"/>
          <w:marRight w:val="0"/>
          <w:marTop w:val="0"/>
          <w:marBottom w:val="0"/>
          <w:divBdr>
            <w:top w:val="none" w:sz="0" w:space="0" w:color="auto"/>
            <w:left w:val="none" w:sz="0" w:space="0" w:color="auto"/>
            <w:bottom w:val="none" w:sz="0" w:space="0" w:color="auto"/>
            <w:right w:val="none" w:sz="0" w:space="0" w:color="auto"/>
          </w:divBdr>
        </w:div>
        <w:div w:id="560293245">
          <w:marLeft w:val="640"/>
          <w:marRight w:val="0"/>
          <w:marTop w:val="0"/>
          <w:marBottom w:val="0"/>
          <w:divBdr>
            <w:top w:val="none" w:sz="0" w:space="0" w:color="auto"/>
            <w:left w:val="none" w:sz="0" w:space="0" w:color="auto"/>
            <w:bottom w:val="none" w:sz="0" w:space="0" w:color="auto"/>
            <w:right w:val="none" w:sz="0" w:space="0" w:color="auto"/>
          </w:divBdr>
        </w:div>
        <w:div w:id="102893319">
          <w:marLeft w:val="640"/>
          <w:marRight w:val="0"/>
          <w:marTop w:val="0"/>
          <w:marBottom w:val="0"/>
          <w:divBdr>
            <w:top w:val="none" w:sz="0" w:space="0" w:color="auto"/>
            <w:left w:val="none" w:sz="0" w:space="0" w:color="auto"/>
            <w:bottom w:val="none" w:sz="0" w:space="0" w:color="auto"/>
            <w:right w:val="none" w:sz="0" w:space="0" w:color="auto"/>
          </w:divBdr>
        </w:div>
        <w:div w:id="693385179">
          <w:marLeft w:val="640"/>
          <w:marRight w:val="0"/>
          <w:marTop w:val="0"/>
          <w:marBottom w:val="0"/>
          <w:divBdr>
            <w:top w:val="none" w:sz="0" w:space="0" w:color="auto"/>
            <w:left w:val="none" w:sz="0" w:space="0" w:color="auto"/>
            <w:bottom w:val="none" w:sz="0" w:space="0" w:color="auto"/>
            <w:right w:val="none" w:sz="0" w:space="0" w:color="auto"/>
          </w:divBdr>
        </w:div>
        <w:div w:id="1690640900">
          <w:marLeft w:val="640"/>
          <w:marRight w:val="0"/>
          <w:marTop w:val="0"/>
          <w:marBottom w:val="0"/>
          <w:divBdr>
            <w:top w:val="none" w:sz="0" w:space="0" w:color="auto"/>
            <w:left w:val="none" w:sz="0" w:space="0" w:color="auto"/>
            <w:bottom w:val="none" w:sz="0" w:space="0" w:color="auto"/>
            <w:right w:val="none" w:sz="0" w:space="0" w:color="auto"/>
          </w:divBdr>
        </w:div>
        <w:div w:id="159005055">
          <w:marLeft w:val="640"/>
          <w:marRight w:val="0"/>
          <w:marTop w:val="0"/>
          <w:marBottom w:val="0"/>
          <w:divBdr>
            <w:top w:val="none" w:sz="0" w:space="0" w:color="auto"/>
            <w:left w:val="none" w:sz="0" w:space="0" w:color="auto"/>
            <w:bottom w:val="none" w:sz="0" w:space="0" w:color="auto"/>
            <w:right w:val="none" w:sz="0" w:space="0" w:color="auto"/>
          </w:divBdr>
        </w:div>
        <w:div w:id="1768035359">
          <w:marLeft w:val="640"/>
          <w:marRight w:val="0"/>
          <w:marTop w:val="0"/>
          <w:marBottom w:val="0"/>
          <w:divBdr>
            <w:top w:val="none" w:sz="0" w:space="0" w:color="auto"/>
            <w:left w:val="none" w:sz="0" w:space="0" w:color="auto"/>
            <w:bottom w:val="none" w:sz="0" w:space="0" w:color="auto"/>
            <w:right w:val="none" w:sz="0" w:space="0" w:color="auto"/>
          </w:divBdr>
        </w:div>
        <w:div w:id="162933276">
          <w:marLeft w:val="640"/>
          <w:marRight w:val="0"/>
          <w:marTop w:val="0"/>
          <w:marBottom w:val="0"/>
          <w:divBdr>
            <w:top w:val="none" w:sz="0" w:space="0" w:color="auto"/>
            <w:left w:val="none" w:sz="0" w:space="0" w:color="auto"/>
            <w:bottom w:val="none" w:sz="0" w:space="0" w:color="auto"/>
            <w:right w:val="none" w:sz="0" w:space="0" w:color="auto"/>
          </w:divBdr>
        </w:div>
        <w:div w:id="165291547">
          <w:marLeft w:val="640"/>
          <w:marRight w:val="0"/>
          <w:marTop w:val="0"/>
          <w:marBottom w:val="0"/>
          <w:divBdr>
            <w:top w:val="none" w:sz="0" w:space="0" w:color="auto"/>
            <w:left w:val="none" w:sz="0" w:space="0" w:color="auto"/>
            <w:bottom w:val="none" w:sz="0" w:space="0" w:color="auto"/>
            <w:right w:val="none" w:sz="0" w:space="0" w:color="auto"/>
          </w:divBdr>
        </w:div>
        <w:div w:id="2055735676">
          <w:marLeft w:val="640"/>
          <w:marRight w:val="0"/>
          <w:marTop w:val="0"/>
          <w:marBottom w:val="0"/>
          <w:divBdr>
            <w:top w:val="none" w:sz="0" w:space="0" w:color="auto"/>
            <w:left w:val="none" w:sz="0" w:space="0" w:color="auto"/>
            <w:bottom w:val="none" w:sz="0" w:space="0" w:color="auto"/>
            <w:right w:val="none" w:sz="0" w:space="0" w:color="auto"/>
          </w:divBdr>
        </w:div>
        <w:div w:id="2004359480">
          <w:marLeft w:val="640"/>
          <w:marRight w:val="0"/>
          <w:marTop w:val="0"/>
          <w:marBottom w:val="0"/>
          <w:divBdr>
            <w:top w:val="none" w:sz="0" w:space="0" w:color="auto"/>
            <w:left w:val="none" w:sz="0" w:space="0" w:color="auto"/>
            <w:bottom w:val="none" w:sz="0" w:space="0" w:color="auto"/>
            <w:right w:val="none" w:sz="0" w:space="0" w:color="auto"/>
          </w:divBdr>
        </w:div>
        <w:div w:id="157811234">
          <w:marLeft w:val="640"/>
          <w:marRight w:val="0"/>
          <w:marTop w:val="0"/>
          <w:marBottom w:val="0"/>
          <w:divBdr>
            <w:top w:val="none" w:sz="0" w:space="0" w:color="auto"/>
            <w:left w:val="none" w:sz="0" w:space="0" w:color="auto"/>
            <w:bottom w:val="none" w:sz="0" w:space="0" w:color="auto"/>
            <w:right w:val="none" w:sz="0" w:space="0" w:color="auto"/>
          </w:divBdr>
        </w:div>
      </w:divsChild>
    </w:div>
    <w:div w:id="1757168296">
      <w:bodyDiv w:val="1"/>
      <w:marLeft w:val="0"/>
      <w:marRight w:val="0"/>
      <w:marTop w:val="0"/>
      <w:marBottom w:val="0"/>
      <w:divBdr>
        <w:top w:val="none" w:sz="0" w:space="0" w:color="auto"/>
        <w:left w:val="none" w:sz="0" w:space="0" w:color="auto"/>
        <w:bottom w:val="none" w:sz="0" w:space="0" w:color="auto"/>
        <w:right w:val="none" w:sz="0" w:space="0" w:color="auto"/>
      </w:divBdr>
      <w:divsChild>
        <w:div w:id="296878440">
          <w:marLeft w:val="640"/>
          <w:marRight w:val="0"/>
          <w:marTop w:val="0"/>
          <w:marBottom w:val="0"/>
          <w:divBdr>
            <w:top w:val="none" w:sz="0" w:space="0" w:color="auto"/>
            <w:left w:val="none" w:sz="0" w:space="0" w:color="auto"/>
            <w:bottom w:val="none" w:sz="0" w:space="0" w:color="auto"/>
            <w:right w:val="none" w:sz="0" w:space="0" w:color="auto"/>
          </w:divBdr>
        </w:div>
        <w:div w:id="65761316">
          <w:marLeft w:val="640"/>
          <w:marRight w:val="0"/>
          <w:marTop w:val="0"/>
          <w:marBottom w:val="0"/>
          <w:divBdr>
            <w:top w:val="none" w:sz="0" w:space="0" w:color="auto"/>
            <w:left w:val="none" w:sz="0" w:space="0" w:color="auto"/>
            <w:bottom w:val="none" w:sz="0" w:space="0" w:color="auto"/>
            <w:right w:val="none" w:sz="0" w:space="0" w:color="auto"/>
          </w:divBdr>
        </w:div>
        <w:div w:id="734547995">
          <w:marLeft w:val="640"/>
          <w:marRight w:val="0"/>
          <w:marTop w:val="0"/>
          <w:marBottom w:val="0"/>
          <w:divBdr>
            <w:top w:val="none" w:sz="0" w:space="0" w:color="auto"/>
            <w:left w:val="none" w:sz="0" w:space="0" w:color="auto"/>
            <w:bottom w:val="none" w:sz="0" w:space="0" w:color="auto"/>
            <w:right w:val="none" w:sz="0" w:space="0" w:color="auto"/>
          </w:divBdr>
        </w:div>
        <w:div w:id="1053041512">
          <w:marLeft w:val="640"/>
          <w:marRight w:val="0"/>
          <w:marTop w:val="0"/>
          <w:marBottom w:val="0"/>
          <w:divBdr>
            <w:top w:val="none" w:sz="0" w:space="0" w:color="auto"/>
            <w:left w:val="none" w:sz="0" w:space="0" w:color="auto"/>
            <w:bottom w:val="none" w:sz="0" w:space="0" w:color="auto"/>
            <w:right w:val="none" w:sz="0" w:space="0" w:color="auto"/>
          </w:divBdr>
        </w:div>
        <w:div w:id="1575817587">
          <w:marLeft w:val="640"/>
          <w:marRight w:val="0"/>
          <w:marTop w:val="0"/>
          <w:marBottom w:val="0"/>
          <w:divBdr>
            <w:top w:val="none" w:sz="0" w:space="0" w:color="auto"/>
            <w:left w:val="none" w:sz="0" w:space="0" w:color="auto"/>
            <w:bottom w:val="none" w:sz="0" w:space="0" w:color="auto"/>
            <w:right w:val="none" w:sz="0" w:space="0" w:color="auto"/>
          </w:divBdr>
        </w:div>
        <w:div w:id="2053260912">
          <w:marLeft w:val="640"/>
          <w:marRight w:val="0"/>
          <w:marTop w:val="0"/>
          <w:marBottom w:val="0"/>
          <w:divBdr>
            <w:top w:val="none" w:sz="0" w:space="0" w:color="auto"/>
            <w:left w:val="none" w:sz="0" w:space="0" w:color="auto"/>
            <w:bottom w:val="none" w:sz="0" w:space="0" w:color="auto"/>
            <w:right w:val="none" w:sz="0" w:space="0" w:color="auto"/>
          </w:divBdr>
        </w:div>
        <w:div w:id="1252004470">
          <w:marLeft w:val="640"/>
          <w:marRight w:val="0"/>
          <w:marTop w:val="0"/>
          <w:marBottom w:val="0"/>
          <w:divBdr>
            <w:top w:val="none" w:sz="0" w:space="0" w:color="auto"/>
            <w:left w:val="none" w:sz="0" w:space="0" w:color="auto"/>
            <w:bottom w:val="none" w:sz="0" w:space="0" w:color="auto"/>
            <w:right w:val="none" w:sz="0" w:space="0" w:color="auto"/>
          </w:divBdr>
        </w:div>
        <w:div w:id="1197308736">
          <w:marLeft w:val="640"/>
          <w:marRight w:val="0"/>
          <w:marTop w:val="0"/>
          <w:marBottom w:val="0"/>
          <w:divBdr>
            <w:top w:val="none" w:sz="0" w:space="0" w:color="auto"/>
            <w:left w:val="none" w:sz="0" w:space="0" w:color="auto"/>
            <w:bottom w:val="none" w:sz="0" w:space="0" w:color="auto"/>
            <w:right w:val="none" w:sz="0" w:space="0" w:color="auto"/>
          </w:divBdr>
        </w:div>
        <w:div w:id="1811629126">
          <w:marLeft w:val="640"/>
          <w:marRight w:val="0"/>
          <w:marTop w:val="0"/>
          <w:marBottom w:val="0"/>
          <w:divBdr>
            <w:top w:val="none" w:sz="0" w:space="0" w:color="auto"/>
            <w:left w:val="none" w:sz="0" w:space="0" w:color="auto"/>
            <w:bottom w:val="none" w:sz="0" w:space="0" w:color="auto"/>
            <w:right w:val="none" w:sz="0" w:space="0" w:color="auto"/>
          </w:divBdr>
        </w:div>
        <w:div w:id="1582716788">
          <w:marLeft w:val="640"/>
          <w:marRight w:val="0"/>
          <w:marTop w:val="0"/>
          <w:marBottom w:val="0"/>
          <w:divBdr>
            <w:top w:val="none" w:sz="0" w:space="0" w:color="auto"/>
            <w:left w:val="none" w:sz="0" w:space="0" w:color="auto"/>
            <w:bottom w:val="none" w:sz="0" w:space="0" w:color="auto"/>
            <w:right w:val="none" w:sz="0" w:space="0" w:color="auto"/>
          </w:divBdr>
        </w:div>
        <w:div w:id="751122309">
          <w:marLeft w:val="640"/>
          <w:marRight w:val="0"/>
          <w:marTop w:val="0"/>
          <w:marBottom w:val="0"/>
          <w:divBdr>
            <w:top w:val="none" w:sz="0" w:space="0" w:color="auto"/>
            <w:left w:val="none" w:sz="0" w:space="0" w:color="auto"/>
            <w:bottom w:val="none" w:sz="0" w:space="0" w:color="auto"/>
            <w:right w:val="none" w:sz="0" w:space="0" w:color="auto"/>
          </w:divBdr>
        </w:div>
        <w:div w:id="304428983">
          <w:marLeft w:val="640"/>
          <w:marRight w:val="0"/>
          <w:marTop w:val="0"/>
          <w:marBottom w:val="0"/>
          <w:divBdr>
            <w:top w:val="none" w:sz="0" w:space="0" w:color="auto"/>
            <w:left w:val="none" w:sz="0" w:space="0" w:color="auto"/>
            <w:bottom w:val="none" w:sz="0" w:space="0" w:color="auto"/>
            <w:right w:val="none" w:sz="0" w:space="0" w:color="auto"/>
          </w:divBdr>
        </w:div>
        <w:div w:id="11879079">
          <w:marLeft w:val="640"/>
          <w:marRight w:val="0"/>
          <w:marTop w:val="0"/>
          <w:marBottom w:val="0"/>
          <w:divBdr>
            <w:top w:val="none" w:sz="0" w:space="0" w:color="auto"/>
            <w:left w:val="none" w:sz="0" w:space="0" w:color="auto"/>
            <w:bottom w:val="none" w:sz="0" w:space="0" w:color="auto"/>
            <w:right w:val="none" w:sz="0" w:space="0" w:color="auto"/>
          </w:divBdr>
        </w:div>
        <w:div w:id="657810738">
          <w:marLeft w:val="640"/>
          <w:marRight w:val="0"/>
          <w:marTop w:val="0"/>
          <w:marBottom w:val="0"/>
          <w:divBdr>
            <w:top w:val="none" w:sz="0" w:space="0" w:color="auto"/>
            <w:left w:val="none" w:sz="0" w:space="0" w:color="auto"/>
            <w:bottom w:val="none" w:sz="0" w:space="0" w:color="auto"/>
            <w:right w:val="none" w:sz="0" w:space="0" w:color="auto"/>
          </w:divBdr>
        </w:div>
        <w:div w:id="1367834162">
          <w:marLeft w:val="640"/>
          <w:marRight w:val="0"/>
          <w:marTop w:val="0"/>
          <w:marBottom w:val="0"/>
          <w:divBdr>
            <w:top w:val="none" w:sz="0" w:space="0" w:color="auto"/>
            <w:left w:val="none" w:sz="0" w:space="0" w:color="auto"/>
            <w:bottom w:val="none" w:sz="0" w:space="0" w:color="auto"/>
            <w:right w:val="none" w:sz="0" w:space="0" w:color="auto"/>
          </w:divBdr>
        </w:div>
        <w:div w:id="2090105474">
          <w:marLeft w:val="640"/>
          <w:marRight w:val="0"/>
          <w:marTop w:val="0"/>
          <w:marBottom w:val="0"/>
          <w:divBdr>
            <w:top w:val="none" w:sz="0" w:space="0" w:color="auto"/>
            <w:left w:val="none" w:sz="0" w:space="0" w:color="auto"/>
            <w:bottom w:val="none" w:sz="0" w:space="0" w:color="auto"/>
            <w:right w:val="none" w:sz="0" w:space="0" w:color="auto"/>
          </w:divBdr>
        </w:div>
        <w:div w:id="1901211225">
          <w:marLeft w:val="640"/>
          <w:marRight w:val="0"/>
          <w:marTop w:val="0"/>
          <w:marBottom w:val="0"/>
          <w:divBdr>
            <w:top w:val="none" w:sz="0" w:space="0" w:color="auto"/>
            <w:left w:val="none" w:sz="0" w:space="0" w:color="auto"/>
            <w:bottom w:val="none" w:sz="0" w:space="0" w:color="auto"/>
            <w:right w:val="none" w:sz="0" w:space="0" w:color="auto"/>
          </w:divBdr>
        </w:div>
        <w:div w:id="796919296">
          <w:marLeft w:val="640"/>
          <w:marRight w:val="0"/>
          <w:marTop w:val="0"/>
          <w:marBottom w:val="0"/>
          <w:divBdr>
            <w:top w:val="none" w:sz="0" w:space="0" w:color="auto"/>
            <w:left w:val="none" w:sz="0" w:space="0" w:color="auto"/>
            <w:bottom w:val="none" w:sz="0" w:space="0" w:color="auto"/>
            <w:right w:val="none" w:sz="0" w:space="0" w:color="auto"/>
          </w:divBdr>
        </w:div>
        <w:div w:id="665523286">
          <w:marLeft w:val="640"/>
          <w:marRight w:val="0"/>
          <w:marTop w:val="0"/>
          <w:marBottom w:val="0"/>
          <w:divBdr>
            <w:top w:val="none" w:sz="0" w:space="0" w:color="auto"/>
            <w:left w:val="none" w:sz="0" w:space="0" w:color="auto"/>
            <w:bottom w:val="none" w:sz="0" w:space="0" w:color="auto"/>
            <w:right w:val="none" w:sz="0" w:space="0" w:color="auto"/>
          </w:divBdr>
        </w:div>
        <w:div w:id="881747217">
          <w:marLeft w:val="640"/>
          <w:marRight w:val="0"/>
          <w:marTop w:val="0"/>
          <w:marBottom w:val="0"/>
          <w:divBdr>
            <w:top w:val="none" w:sz="0" w:space="0" w:color="auto"/>
            <w:left w:val="none" w:sz="0" w:space="0" w:color="auto"/>
            <w:bottom w:val="none" w:sz="0" w:space="0" w:color="auto"/>
            <w:right w:val="none" w:sz="0" w:space="0" w:color="auto"/>
          </w:divBdr>
        </w:div>
        <w:div w:id="1524782570">
          <w:marLeft w:val="640"/>
          <w:marRight w:val="0"/>
          <w:marTop w:val="0"/>
          <w:marBottom w:val="0"/>
          <w:divBdr>
            <w:top w:val="none" w:sz="0" w:space="0" w:color="auto"/>
            <w:left w:val="none" w:sz="0" w:space="0" w:color="auto"/>
            <w:bottom w:val="none" w:sz="0" w:space="0" w:color="auto"/>
            <w:right w:val="none" w:sz="0" w:space="0" w:color="auto"/>
          </w:divBdr>
        </w:div>
        <w:div w:id="387802176">
          <w:marLeft w:val="640"/>
          <w:marRight w:val="0"/>
          <w:marTop w:val="0"/>
          <w:marBottom w:val="0"/>
          <w:divBdr>
            <w:top w:val="none" w:sz="0" w:space="0" w:color="auto"/>
            <w:left w:val="none" w:sz="0" w:space="0" w:color="auto"/>
            <w:bottom w:val="none" w:sz="0" w:space="0" w:color="auto"/>
            <w:right w:val="none" w:sz="0" w:space="0" w:color="auto"/>
          </w:divBdr>
        </w:div>
        <w:div w:id="58217426">
          <w:marLeft w:val="640"/>
          <w:marRight w:val="0"/>
          <w:marTop w:val="0"/>
          <w:marBottom w:val="0"/>
          <w:divBdr>
            <w:top w:val="none" w:sz="0" w:space="0" w:color="auto"/>
            <w:left w:val="none" w:sz="0" w:space="0" w:color="auto"/>
            <w:bottom w:val="none" w:sz="0" w:space="0" w:color="auto"/>
            <w:right w:val="none" w:sz="0" w:space="0" w:color="auto"/>
          </w:divBdr>
        </w:div>
        <w:div w:id="973560368">
          <w:marLeft w:val="640"/>
          <w:marRight w:val="0"/>
          <w:marTop w:val="0"/>
          <w:marBottom w:val="0"/>
          <w:divBdr>
            <w:top w:val="none" w:sz="0" w:space="0" w:color="auto"/>
            <w:left w:val="none" w:sz="0" w:space="0" w:color="auto"/>
            <w:bottom w:val="none" w:sz="0" w:space="0" w:color="auto"/>
            <w:right w:val="none" w:sz="0" w:space="0" w:color="auto"/>
          </w:divBdr>
        </w:div>
        <w:div w:id="1945768610">
          <w:marLeft w:val="640"/>
          <w:marRight w:val="0"/>
          <w:marTop w:val="0"/>
          <w:marBottom w:val="0"/>
          <w:divBdr>
            <w:top w:val="none" w:sz="0" w:space="0" w:color="auto"/>
            <w:left w:val="none" w:sz="0" w:space="0" w:color="auto"/>
            <w:bottom w:val="none" w:sz="0" w:space="0" w:color="auto"/>
            <w:right w:val="none" w:sz="0" w:space="0" w:color="auto"/>
          </w:divBdr>
        </w:div>
      </w:divsChild>
    </w:div>
    <w:div w:id="1779526301">
      <w:bodyDiv w:val="1"/>
      <w:marLeft w:val="0"/>
      <w:marRight w:val="0"/>
      <w:marTop w:val="0"/>
      <w:marBottom w:val="0"/>
      <w:divBdr>
        <w:top w:val="none" w:sz="0" w:space="0" w:color="auto"/>
        <w:left w:val="none" w:sz="0" w:space="0" w:color="auto"/>
        <w:bottom w:val="none" w:sz="0" w:space="0" w:color="auto"/>
        <w:right w:val="none" w:sz="0" w:space="0" w:color="auto"/>
      </w:divBdr>
      <w:divsChild>
        <w:div w:id="301547269">
          <w:marLeft w:val="640"/>
          <w:marRight w:val="0"/>
          <w:marTop w:val="0"/>
          <w:marBottom w:val="0"/>
          <w:divBdr>
            <w:top w:val="none" w:sz="0" w:space="0" w:color="auto"/>
            <w:left w:val="none" w:sz="0" w:space="0" w:color="auto"/>
            <w:bottom w:val="none" w:sz="0" w:space="0" w:color="auto"/>
            <w:right w:val="none" w:sz="0" w:space="0" w:color="auto"/>
          </w:divBdr>
        </w:div>
        <w:div w:id="833492493">
          <w:marLeft w:val="640"/>
          <w:marRight w:val="0"/>
          <w:marTop w:val="0"/>
          <w:marBottom w:val="0"/>
          <w:divBdr>
            <w:top w:val="none" w:sz="0" w:space="0" w:color="auto"/>
            <w:left w:val="none" w:sz="0" w:space="0" w:color="auto"/>
            <w:bottom w:val="none" w:sz="0" w:space="0" w:color="auto"/>
            <w:right w:val="none" w:sz="0" w:space="0" w:color="auto"/>
          </w:divBdr>
        </w:div>
        <w:div w:id="45027182">
          <w:marLeft w:val="640"/>
          <w:marRight w:val="0"/>
          <w:marTop w:val="0"/>
          <w:marBottom w:val="0"/>
          <w:divBdr>
            <w:top w:val="none" w:sz="0" w:space="0" w:color="auto"/>
            <w:left w:val="none" w:sz="0" w:space="0" w:color="auto"/>
            <w:bottom w:val="none" w:sz="0" w:space="0" w:color="auto"/>
            <w:right w:val="none" w:sz="0" w:space="0" w:color="auto"/>
          </w:divBdr>
        </w:div>
        <w:div w:id="147213135">
          <w:marLeft w:val="640"/>
          <w:marRight w:val="0"/>
          <w:marTop w:val="0"/>
          <w:marBottom w:val="0"/>
          <w:divBdr>
            <w:top w:val="none" w:sz="0" w:space="0" w:color="auto"/>
            <w:left w:val="none" w:sz="0" w:space="0" w:color="auto"/>
            <w:bottom w:val="none" w:sz="0" w:space="0" w:color="auto"/>
            <w:right w:val="none" w:sz="0" w:space="0" w:color="auto"/>
          </w:divBdr>
        </w:div>
        <w:div w:id="1022976876">
          <w:marLeft w:val="640"/>
          <w:marRight w:val="0"/>
          <w:marTop w:val="0"/>
          <w:marBottom w:val="0"/>
          <w:divBdr>
            <w:top w:val="none" w:sz="0" w:space="0" w:color="auto"/>
            <w:left w:val="none" w:sz="0" w:space="0" w:color="auto"/>
            <w:bottom w:val="none" w:sz="0" w:space="0" w:color="auto"/>
            <w:right w:val="none" w:sz="0" w:space="0" w:color="auto"/>
          </w:divBdr>
        </w:div>
        <w:div w:id="1495998701">
          <w:marLeft w:val="640"/>
          <w:marRight w:val="0"/>
          <w:marTop w:val="0"/>
          <w:marBottom w:val="0"/>
          <w:divBdr>
            <w:top w:val="none" w:sz="0" w:space="0" w:color="auto"/>
            <w:left w:val="none" w:sz="0" w:space="0" w:color="auto"/>
            <w:bottom w:val="none" w:sz="0" w:space="0" w:color="auto"/>
            <w:right w:val="none" w:sz="0" w:space="0" w:color="auto"/>
          </w:divBdr>
        </w:div>
        <w:div w:id="677585666">
          <w:marLeft w:val="640"/>
          <w:marRight w:val="0"/>
          <w:marTop w:val="0"/>
          <w:marBottom w:val="0"/>
          <w:divBdr>
            <w:top w:val="none" w:sz="0" w:space="0" w:color="auto"/>
            <w:left w:val="none" w:sz="0" w:space="0" w:color="auto"/>
            <w:bottom w:val="none" w:sz="0" w:space="0" w:color="auto"/>
            <w:right w:val="none" w:sz="0" w:space="0" w:color="auto"/>
          </w:divBdr>
        </w:div>
        <w:div w:id="660043542">
          <w:marLeft w:val="640"/>
          <w:marRight w:val="0"/>
          <w:marTop w:val="0"/>
          <w:marBottom w:val="0"/>
          <w:divBdr>
            <w:top w:val="none" w:sz="0" w:space="0" w:color="auto"/>
            <w:left w:val="none" w:sz="0" w:space="0" w:color="auto"/>
            <w:bottom w:val="none" w:sz="0" w:space="0" w:color="auto"/>
            <w:right w:val="none" w:sz="0" w:space="0" w:color="auto"/>
          </w:divBdr>
        </w:div>
        <w:div w:id="784886283">
          <w:marLeft w:val="640"/>
          <w:marRight w:val="0"/>
          <w:marTop w:val="0"/>
          <w:marBottom w:val="0"/>
          <w:divBdr>
            <w:top w:val="none" w:sz="0" w:space="0" w:color="auto"/>
            <w:left w:val="none" w:sz="0" w:space="0" w:color="auto"/>
            <w:bottom w:val="none" w:sz="0" w:space="0" w:color="auto"/>
            <w:right w:val="none" w:sz="0" w:space="0" w:color="auto"/>
          </w:divBdr>
        </w:div>
        <w:div w:id="1326200953">
          <w:marLeft w:val="640"/>
          <w:marRight w:val="0"/>
          <w:marTop w:val="0"/>
          <w:marBottom w:val="0"/>
          <w:divBdr>
            <w:top w:val="none" w:sz="0" w:space="0" w:color="auto"/>
            <w:left w:val="none" w:sz="0" w:space="0" w:color="auto"/>
            <w:bottom w:val="none" w:sz="0" w:space="0" w:color="auto"/>
            <w:right w:val="none" w:sz="0" w:space="0" w:color="auto"/>
          </w:divBdr>
        </w:div>
        <w:div w:id="434635522">
          <w:marLeft w:val="640"/>
          <w:marRight w:val="0"/>
          <w:marTop w:val="0"/>
          <w:marBottom w:val="0"/>
          <w:divBdr>
            <w:top w:val="none" w:sz="0" w:space="0" w:color="auto"/>
            <w:left w:val="none" w:sz="0" w:space="0" w:color="auto"/>
            <w:bottom w:val="none" w:sz="0" w:space="0" w:color="auto"/>
            <w:right w:val="none" w:sz="0" w:space="0" w:color="auto"/>
          </w:divBdr>
        </w:div>
        <w:div w:id="1759786370">
          <w:marLeft w:val="640"/>
          <w:marRight w:val="0"/>
          <w:marTop w:val="0"/>
          <w:marBottom w:val="0"/>
          <w:divBdr>
            <w:top w:val="none" w:sz="0" w:space="0" w:color="auto"/>
            <w:left w:val="none" w:sz="0" w:space="0" w:color="auto"/>
            <w:bottom w:val="none" w:sz="0" w:space="0" w:color="auto"/>
            <w:right w:val="none" w:sz="0" w:space="0" w:color="auto"/>
          </w:divBdr>
        </w:div>
        <w:div w:id="1597246068">
          <w:marLeft w:val="640"/>
          <w:marRight w:val="0"/>
          <w:marTop w:val="0"/>
          <w:marBottom w:val="0"/>
          <w:divBdr>
            <w:top w:val="none" w:sz="0" w:space="0" w:color="auto"/>
            <w:left w:val="none" w:sz="0" w:space="0" w:color="auto"/>
            <w:bottom w:val="none" w:sz="0" w:space="0" w:color="auto"/>
            <w:right w:val="none" w:sz="0" w:space="0" w:color="auto"/>
          </w:divBdr>
        </w:div>
        <w:div w:id="562331503">
          <w:marLeft w:val="640"/>
          <w:marRight w:val="0"/>
          <w:marTop w:val="0"/>
          <w:marBottom w:val="0"/>
          <w:divBdr>
            <w:top w:val="none" w:sz="0" w:space="0" w:color="auto"/>
            <w:left w:val="none" w:sz="0" w:space="0" w:color="auto"/>
            <w:bottom w:val="none" w:sz="0" w:space="0" w:color="auto"/>
            <w:right w:val="none" w:sz="0" w:space="0" w:color="auto"/>
          </w:divBdr>
        </w:div>
        <w:div w:id="101077791">
          <w:marLeft w:val="640"/>
          <w:marRight w:val="0"/>
          <w:marTop w:val="0"/>
          <w:marBottom w:val="0"/>
          <w:divBdr>
            <w:top w:val="none" w:sz="0" w:space="0" w:color="auto"/>
            <w:left w:val="none" w:sz="0" w:space="0" w:color="auto"/>
            <w:bottom w:val="none" w:sz="0" w:space="0" w:color="auto"/>
            <w:right w:val="none" w:sz="0" w:space="0" w:color="auto"/>
          </w:divBdr>
        </w:div>
        <w:div w:id="1962032792">
          <w:marLeft w:val="640"/>
          <w:marRight w:val="0"/>
          <w:marTop w:val="0"/>
          <w:marBottom w:val="0"/>
          <w:divBdr>
            <w:top w:val="none" w:sz="0" w:space="0" w:color="auto"/>
            <w:left w:val="none" w:sz="0" w:space="0" w:color="auto"/>
            <w:bottom w:val="none" w:sz="0" w:space="0" w:color="auto"/>
            <w:right w:val="none" w:sz="0" w:space="0" w:color="auto"/>
          </w:divBdr>
        </w:div>
        <w:div w:id="1640842178">
          <w:marLeft w:val="640"/>
          <w:marRight w:val="0"/>
          <w:marTop w:val="0"/>
          <w:marBottom w:val="0"/>
          <w:divBdr>
            <w:top w:val="none" w:sz="0" w:space="0" w:color="auto"/>
            <w:left w:val="none" w:sz="0" w:space="0" w:color="auto"/>
            <w:bottom w:val="none" w:sz="0" w:space="0" w:color="auto"/>
            <w:right w:val="none" w:sz="0" w:space="0" w:color="auto"/>
          </w:divBdr>
        </w:div>
        <w:div w:id="2098555307">
          <w:marLeft w:val="640"/>
          <w:marRight w:val="0"/>
          <w:marTop w:val="0"/>
          <w:marBottom w:val="0"/>
          <w:divBdr>
            <w:top w:val="none" w:sz="0" w:space="0" w:color="auto"/>
            <w:left w:val="none" w:sz="0" w:space="0" w:color="auto"/>
            <w:bottom w:val="none" w:sz="0" w:space="0" w:color="auto"/>
            <w:right w:val="none" w:sz="0" w:space="0" w:color="auto"/>
          </w:divBdr>
        </w:div>
        <w:div w:id="1922988680">
          <w:marLeft w:val="640"/>
          <w:marRight w:val="0"/>
          <w:marTop w:val="0"/>
          <w:marBottom w:val="0"/>
          <w:divBdr>
            <w:top w:val="none" w:sz="0" w:space="0" w:color="auto"/>
            <w:left w:val="none" w:sz="0" w:space="0" w:color="auto"/>
            <w:bottom w:val="none" w:sz="0" w:space="0" w:color="auto"/>
            <w:right w:val="none" w:sz="0" w:space="0" w:color="auto"/>
          </w:divBdr>
        </w:div>
      </w:divsChild>
    </w:div>
    <w:div w:id="1795904493">
      <w:bodyDiv w:val="1"/>
      <w:marLeft w:val="0"/>
      <w:marRight w:val="0"/>
      <w:marTop w:val="0"/>
      <w:marBottom w:val="0"/>
      <w:divBdr>
        <w:top w:val="none" w:sz="0" w:space="0" w:color="auto"/>
        <w:left w:val="none" w:sz="0" w:space="0" w:color="auto"/>
        <w:bottom w:val="none" w:sz="0" w:space="0" w:color="auto"/>
        <w:right w:val="none" w:sz="0" w:space="0" w:color="auto"/>
      </w:divBdr>
      <w:divsChild>
        <w:div w:id="1427572923">
          <w:marLeft w:val="640"/>
          <w:marRight w:val="0"/>
          <w:marTop w:val="0"/>
          <w:marBottom w:val="0"/>
          <w:divBdr>
            <w:top w:val="none" w:sz="0" w:space="0" w:color="auto"/>
            <w:left w:val="none" w:sz="0" w:space="0" w:color="auto"/>
            <w:bottom w:val="none" w:sz="0" w:space="0" w:color="auto"/>
            <w:right w:val="none" w:sz="0" w:space="0" w:color="auto"/>
          </w:divBdr>
        </w:div>
      </w:divsChild>
    </w:div>
    <w:div w:id="1798060770">
      <w:bodyDiv w:val="1"/>
      <w:marLeft w:val="0"/>
      <w:marRight w:val="0"/>
      <w:marTop w:val="0"/>
      <w:marBottom w:val="0"/>
      <w:divBdr>
        <w:top w:val="none" w:sz="0" w:space="0" w:color="auto"/>
        <w:left w:val="none" w:sz="0" w:space="0" w:color="auto"/>
        <w:bottom w:val="none" w:sz="0" w:space="0" w:color="auto"/>
        <w:right w:val="none" w:sz="0" w:space="0" w:color="auto"/>
      </w:divBdr>
      <w:divsChild>
        <w:div w:id="1552881722">
          <w:marLeft w:val="640"/>
          <w:marRight w:val="0"/>
          <w:marTop w:val="0"/>
          <w:marBottom w:val="0"/>
          <w:divBdr>
            <w:top w:val="none" w:sz="0" w:space="0" w:color="auto"/>
            <w:left w:val="none" w:sz="0" w:space="0" w:color="auto"/>
            <w:bottom w:val="none" w:sz="0" w:space="0" w:color="auto"/>
            <w:right w:val="none" w:sz="0" w:space="0" w:color="auto"/>
          </w:divBdr>
        </w:div>
        <w:div w:id="105077921">
          <w:marLeft w:val="640"/>
          <w:marRight w:val="0"/>
          <w:marTop w:val="0"/>
          <w:marBottom w:val="0"/>
          <w:divBdr>
            <w:top w:val="none" w:sz="0" w:space="0" w:color="auto"/>
            <w:left w:val="none" w:sz="0" w:space="0" w:color="auto"/>
            <w:bottom w:val="none" w:sz="0" w:space="0" w:color="auto"/>
            <w:right w:val="none" w:sz="0" w:space="0" w:color="auto"/>
          </w:divBdr>
        </w:div>
        <w:div w:id="487553721">
          <w:marLeft w:val="640"/>
          <w:marRight w:val="0"/>
          <w:marTop w:val="0"/>
          <w:marBottom w:val="0"/>
          <w:divBdr>
            <w:top w:val="none" w:sz="0" w:space="0" w:color="auto"/>
            <w:left w:val="none" w:sz="0" w:space="0" w:color="auto"/>
            <w:bottom w:val="none" w:sz="0" w:space="0" w:color="auto"/>
            <w:right w:val="none" w:sz="0" w:space="0" w:color="auto"/>
          </w:divBdr>
        </w:div>
        <w:div w:id="988363237">
          <w:marLeft w:val="640"/>
          <w:marRight w:val="0"/>
          <w:marTop w:val="0"/>
          <w:marBottom w:val="0"/>
          <w:divBdr>
            <w:top w:val="none" w:sz="0" w:space="0" w:color="auto"/>
            <w:left w:val="none" w:sz="0" w:space="0" w:color="auto"/>
            <w:bottom w:val="none" w:sz="0" w:space="0" w:color="auto"/>
            <w:right w:val="none" w:sz="0" w:space="0" w:color="auto"/>
          </w:divBdr>
        </w:div>
        <w:div w:id="308049381">
          <w:marLeft w:val="640"/>
          <w:marRight w:val="0"/>
          <w:marTop w:val="0"/>
          <w:marBottom w:val="0"/>
          <w:divBdr>
            <w:top w:val="none" w:sz="0" w:space="0" w:color="auto"/>
            <w:left w:val="none" w:sz="0" w:space="0" w:color="auto"/>
            <w:bottom w:val="none" w:sz="0" w:space="0" w:color="auto"/>
            <w:right w:val="none" w:sz="0" w:space="0" w:color="auto"/>
          </w:divBdr>
        </w:div>
      </w:divsChild>
    </w:div>
    <w:div w:id="1812401883">
      <w:bodyDiv w:val="1"/>
      <w:marLeft w:val="0"/>
      <w:marRight w:val="0"/>
      <w:marTop w:val="0"/>
      <w:marBottom w:val="0"/>
      <w:divBdr>
        <w:top w:val="none" w:sz="0" w:space="0" w:color="auto"/>
        <w:left w:val="none" w:sz="0" w:space="0" w:color="auto"/>
        <w:bottom w:val="none" w:sz="0" w:space="0" w:color="auto"/>
        <w:right w:val="none" w:sz="0" w:space="0" w:color="auto"/>
      </w:divBdr>
      <w:divsChild>
        <w:div w:id="1640108324">
          <w:marLeft w:val="640"/>
          <w:marRight w:val="0"/>
          <w:marTop w:val="0"/>
          <w:marBottom w:val="0"/>
          <w:divBdr>
            <w:top w:val="none" w:sz="0" w:space="0" w:color="auto"/>
            <w:left w:val="none" w:sz="0" w:space="0" w:color="auto"/>
            <w:bottom w:val="none" w:sz="0" w:space="0" w:color="auto"/>
            <w:right w:val="none" w:sz="0" w:space="0" w:color="auto"/>
          </w:divBdr>
        </w:div>
        <w:div w:id="497159006">
          <w:marLeft w:val="640"/>
          <w:marRight w:val="0"/>
          <w:marTop w:val="0"/>
          <w:marBottom w:val="0"/>
          <w:divBdr>
            <w:top w:val="none" w:sz="0" w:space="0" w:color="auto"/>
            <w:left w:val="none" w:sz="0" w:space="0" w:color="auto"/>
            <w:bottom w:val="none" w:sz="0" w:space="0" w:color="auto"/>
            <w:right w:val="none" w:sz="0" w:space="0" w:color="auto"/>
          </w:divBdr>
        </w:div>
        <w:div w:id="680356120">
          <w:marLeft w:val="640"/>
          <w:marRight w:val="0"/>
          <w:marTop w:val="0"/>
          <w:marBottom w:val="0"/>
          <w:divBdr>
            <w:top w:val="none" w:sz="0" w:space="0" w:color="auto"/>
            <w:left w:val="none" w:sz="0" w:space="0" w:color="auto"/>
            <w:bottom w:val="none" w:sz="0" w:space="0" w:color="auto"/>
            <w:right w:val="none" w:sz="0" w:space="0" w:color="auto"/>
          </w:divBdr>
        </w:div>
        <w:div w:id="1379936601">
          <w:marLeft w:val="640"/>
          <w:marRight w:val="0"/>
          <w:marTop w:val="0"/>
          <w:marBottom w:val="0"/>
          <w:divBdr>
            <w:top w:val="none" w:sz="0" w:space="0" w:color="auto"/>
            <w:left w:val="none" w:sz="0" w:space="0" w:color="auto"/>
            <w:bottom w:val="none" w:sz="0" w:space="0" w:color="auto"/>
            <w:right w:val="none" w:sz="0" w:space="0" w:color="auto"/>
          </w:divBdr>
        </w:div>
        <w:div w:id="1061440144">
          <w:marLeft w:val="640"/>
          <w:marRight w:val="0"/>
          <w:marTop w:val="0"/>
          <w:marBottom w:val="0"/>
          <w:divBdr>
            <w:top w:val="none" w:sz="0" w:space="0" w:color="auto"/>
            <w:left w:val="none" w:sz="0" w:space="0" w:color="auto"/>
            <w:bottom w:val="none" w:sz="0" w:space="0" w:color="auto"/>
            <w:right w:val="none" w:sz="0" w:space="0" w:color="auto"/>
          </w:divBdr>
        </w:div>
        <w:div w:id="83459728">
          <w:marLeft w:val="640"/>
          <w:marRight w:val="0"/>
          <w:marTop w:val="0"/>
          <w:marBottom w:val="0"/>
          <w:divBdr>
            <w:top w:val="none" w:sz="0" w:space="0" w:color="auto"/>
            <w:left w:val="none" w:sz="0" w:space="0" w:color="auto"/>
            <w:bottom w:val="none" w:sz="0" w:space="0" w:color="auto"/>
            <w:right w:val="none" w:sz="0" w:space="0" w:color="auto"/>
          </w:divBdr>
        </w:div>
        <w:div w:id="270626831">
          <w:marLeft w:val="640"/>
          <w:marRight w:val="0"/>
          <w:marTop w:val="0"/>
          <w:marBottom w:val="0"/>
          <w:divBdr>
            <w:top w:val="none" w:sz="0" w:space="0" w:color="auto"/>
            <w:left w:val="none" w:sz="0" w:space="0" w:color="auto"/>
            <w:bottom w:val="none" w:sz="0" w:space="0" w:color="auto"/>
            <w:right w:val="none" w:sz="0" w:space="0" w:color="auto"/>
          </w:divBdr>
        </w:div>
        <w:div w:id="570122930">
          <w:marLeft w:val="640"/>
          <w:marRight w:val="0"/>
          <w:marTop w:val="0"/>
          <w:marBottom w:val="0"/>
          <w:divBdr>
            <w:top w:val="none" w:sz="0" w:space="0" w:color="auto"/>
            <w:left w:val="none" w:sz="0" w:space="0" w:color="auto"/>
            <w:bottom w:val="none" w:sz="0" w:space="0" w:color="auto"/>
            <w:right w:val="none" w:sz="0" w:space="0" w:color="auto"/>
          </w:divBdr>
        </w:div>
        <w:div w:id="2112504703">
          <w:marLeft w:val="640"/>
          <w:marRight w:val="0"/>
          <w:marTop w:val="0"/>
          <w:marBottom w:val="0"/>
          <w:divBdr>
            <w:top w:val="none" w:sz="0" w:space="0" w:color="auto"/>
            <w:left w:val="none" w:sz="0" w:space="0" w:color="auto"/>
            <w:bottom w:val="none" w:sz="0" w:space="0" w:color="auto"/>
            <w:right w:val="none" w:sz="0" w:space="0" w:color="auto"/>
          </w:divBdr>
        </w:div>
        <w:div w:id="23751199">
          <w:marLeft w:val="640"/>
          <w:marRight w:val="0"/>
          <w:marTop w:val="0"/>
          <w:marBottom w:val="0"/>
          <w:divBdr>
            <w:top w:val="none" w:sz="0" w:space="0" w:color="auto"/>
            <w:left w:val="none" w:sz="0" w:space="0" w:color="auto"/>
            <w:bottom w:val="none" w:sz="0" w:space="0" w:color="auto"/>
            <w:right w:val="none" w:sz="0" w:space="0" w:color="auto"/>
          </w:divBdr>
        </w:div>
        <w:div w:id="1158422208">
          <w:marLeft w:val="640"/>
          <w:marRight w:val="0"/>
          <w:marTop w:val="0"/>
          <w:marBottom w:val="0"/>
          <w:divBdr>
            <w:top w:val="none" w:sz="0" w:space="0" w:color="auto"/>
            <w:left w:val="none" w:sz="0" w:space="0" w:color="auto"/>
            <w:bottom w:val="none" w:sz="0" w:space="0" w:color="auto"/>
            <w:right w:val="none" w:sz="0" w:space="0" w:color="auto"/>
          </w:divBdr>
        </w:div>
        <w:div w:id="1017925888">
          <w:marLeft w:val="640"/>
          <w:marRight w:val="0"/>
          <w:marTop w:val="0"/>
          <w:marBottom w:val="0"/>
          <w:divBdr>
            <w:top w:val="none" w:sz="0" w:space="0" w:color="auto"/>
            <w:left w:val="none" w:sz="0" w:space="0" w:color="auto"/>
            <w:bottom w:val="none" w:sz="0" w:space="0" w:color="auto"/>
            <w:right w:val="none" w:sz="0" w:space="0" w:color="auto"/>
          </w:divBdr>
        </w:div>
        <w:div w:id="2056075961">
          <w:marLeft w:val="640"/>
          <w:marRight w:val="0"/>
          <w:marTop w:val="0"/>
          <w:marBottom w:val="0"/>
          <w:divBdr>
            <w:top w:val="none" w:sz="0" w:space="0" w:color="auto"/>
            <w:left w:val="none" w:sz="0" w:space="0" w:color="auto"/>
            <w:bottom w:val="none" w:sz="0" w:space="0" w:color="auto"/>
            <w:right w:val="none" w:sz="0" w:space="0" w:color="auto"/>
          </w:divBdr>
        </w:div>
        <w:div w:id="1411734888">
          <w:marLeft w:val="640"/>
          <w:marRight w:val="0"/>
          <w:marTop w:val="0"/>
          <w:marBottom w:val="0"/>
          <w:divBdr>
            <w:top w:val="none" w:sz="0" w:space="0" w:color="auto"/>
            <w:left w:val="none" w:sz="0" w:space="0" w:color="auto"/>
            <w:bottom w:val="none" w:sz="0" w:space="0" w:color="auto"/>
            <w:right w:val="none" w:sz="0" w:space="0" w:color="auto"/>
          </w:divBdr>
        </w:div>
        <w:div w:id="65422080">
          <w:marLeft w:val="640"/>
          <w:marRight w:val="0"/>
          <w:marTop w:val="0"/>
          <w:marBottom w:val="0"/>
          <w:divBdr>
            <w:top w:val="none" w:sz="0" w:space="0" w:color="auto"/>
            <w:left w:val="none" w:sz="0" w:space="0" w:color="auto"/>
            <w:bottom w:val="none" w:sz="0" w:space="0" w:color="auto"/>
            <w:right w:val="none" w:sz="0" w:space="0" w:color="auto"/>
          </w:divBdr>
        </w:div>
        <w:div w:id="1804302379">
          <w:marLeft w:val="640"/>
          <w:marRight w:val="0"/>
          <w:marTop w:val="0"/>
          <w:marBottom w:val="0"/>
          <w:divBdr>
            <w:top w:val="none" w:sz="0" w:space="0" w:color="auto"/>
            <w:left w:val="none" w:sz="0" w:space="0" w:color="auto"/>
            <w:bottom w:val="none" w:sz="0" w:space="0" w:color="auto"/>
            <w:right w:val="none" w:sz="0" w:space="0" w:color="auto"/>
          </w:divBdr>
        </w:div>
        <w:div w:id="775104661">
          <w:marLeft w:val="640"/>
          <w:marRight w:val="0"/>
          <w:marTop w:val="0"/>
          <w:marBottom w:val="0"/>
          <w:divBdr>
            <w:top w:val="none" w:sz="0" w:space="0" w:color="auto"/>
            <w:left w:val="none" w:sz="0" w:space="0" w:color="auto"/>
            <w:bottom w:val="none" w:sz="0" w:space="0" w:color="auto"/>
            <w:right w:val="none" w:sz="0" w:space="0" w:color="auto"/>
          </w:divBdr>
        </w:div>
        <w:div w:id="2074036149">
          <w:marLeft w:val="640"/>
          <w:marRight w:val="0"/>
          <w:marTop w:val="0"/>
          <w:marBottom w:val="0"/>
          <w:divBdr>
            <w:top w:val="none" w:sz="0" w:space="0" w:color="auto"/>
            <w:left w:val="none" w:sz="0" w:space="0" w:color="auto"/>
            <w:bottom w:val="none" w:sz="0" w:space="0" w:color="auto"/>
            <w:right w:val="none" w:sz="0" w:space="0" w:color="auto"/>
          </w:divBdr>
        </w:div>
        <w:div w:id="30688860">
          <w:marLeft w:val="640"/>
          <w:marRight w:val="0"/>
          <w:marTop w:val="0"/>
          <w:marBottom w:val="0"/>
          <w:divBdr>
            <w:top w:val="none" w:sz="0" w:space="0" w:color="auto"/>
            <w:left w:val="none" w:sz="0" w:space="0" w:color="auto"/>
            <w:bottom w:val="none" w:sz="0" w:space="0" w:color="auto"/>
            <w:right w:val="none" w:sz="0" w:space="0" w:color="auto"/>
          </w:divBdr>
        </w:div>
        <w:div w:id="1710494982">
          <w:marLeft w:val="640"/>
          <w:marRight w:val="0"/>
          <w:marTop w:val="0"/>
          <w:marBottom w:val="0"/>
          <w:divBdr>
            <w:top w:val="none" w:sz="0" w:space="0" w:color="auto"/>
            <w:left w:val="none" w:sz="0" w:space="0" w:color="auto"/>
            <w:bottom w:val="none" w:sz="0" w:space="0" w:color="auto"/>
            <w:right w:val="none" w:sz="0" w:space="0" w:color="auto"/>
          </w:divBdr>
        </w:div>
        <w:div w:id="335964328">
          <w:marLeft w:val="640"/>
          <w:marRight w:val="0"/>
          <w:marTop w:val="0"/>
          <w:marBottom w:val="0"/>
          <w:divBdr>
            <w:top w:val="none" w:sz="0" w:space="0" w:color="auto"/>
            <w:left w:val="none" w:sz="0" w:space="0" w:color="auto"/>
            <w:bottom w:val="none" w:sz="0" w:space="0" w:color="auto"/>
            <w:right w:val="none" w:sz="0" w:space="0" w:color="auto"/>
          </w:divBdr>
        </w:div>
        <w:div w:id="487943970">
          <w:marLeft w:val="640"/>
          <w:marRight w:val="0"/>
          <w:marTop w:val="0"/>
          <w:marBottom w:val="0"/>
          <w:divBdr>
            <w:top w:val="none" w:sz="0" w:space="0" w:color="auto"/>
            <w:left w:val="none" w:sz="0" w:space="0" w:color="auto"/>
            <w:bottom w:val="none" w:sz="0" w:space="0" w:color="auto"/>
            <w:right w:val="none" w:sz="0" w:space="0" w:color="auto"/>
          </w:divBdr>
        </w:div>
        <w:div w:id="390811761">
          <w:marLeft w:val="640"/>
          <w:marRight w:val="0"/>
          <w:marTop w:val="0"/>
          <w:marBottom w:val="0"/>
          <w:divBdr>
            <w:top w:val="none" w:sz="0" w:space="0" w:color="auto"/>
            <w:left w:val="none" w:sz="0" w:space="0" w:color="auto"/>
            <w:bottom w:val="none" w:sz="0" w:space="0" w:color="auto"/>
            <w:right w:val="none" w:sz="0" w:space="0" w:color="auto"/>
          </w:divBdr>
        </w:div>
        <w:div w:id="742216700">
          <w:marLeft w:val="640"/>
          <w:marRight w:val="0"/>
          <w:marTop w:val="0"/>
          <w:marBottom w:val="0"/>
          <w:divBdr>
            <w:top w:val="none" w:sz="0" w:space="0" w:color="auto"/>
            <w:left w:val="none" w:sz="0" w:space="0" w:color="auto"/>
            <w:bottom w:val="none" w:sz="0" w:space="0" w:color="auto"/>
            <w:right w:val="none" w:sz="0" w:space="0" w:color="auto"/>
          </w:divBdr>
        </w:div>
        <w:div w:id="2130010344">
          <w:marLeft w:val="640"/>
          <w:marRight w:val="0"/>
          <w:marTop w:val="0"/>
          <w:marBottom w:val="0"/>
          <w:divBdr>
            <w:top w:val="none" w:sz="0" w:space="0" w:color="auto"/>
            <w:left w:val="none" w:sz="0" w:space="0" w:color="auto"/>
            <w:bottom w:val="none" w:sz="0" w:space="0" w:color="auto"/>
            <w:right w:val="none" w:sz="0" w:space="0" w:color="auto"/>
          </w:divBdr>
        </w:div>
        <w:div w:id="1321348600">
          <w:marLeft w:val="640"/>
          <w:marRight w:val="0"/>
          <w:marTop w:val="0"/>
          <w:marBottom w:val="0"/>
          <w:divBdr>
            <w:top w:val="none" w:sz="0" w:space="0" w:color="auto"/>
            <w:left w:val="none" w:sz="0" w:space="0" w:color="auto"/>
            <w:bottom w:val="none" w:sz="0" w:space="0" w:color="auto"/>
            <w:right w:val="none" w:sz="0" w:space="0" w:color="auto"/>
          </w:divBdr>
        </w:div>
        <w:div w:id="665279219">
          <w:marLeft w:val="640"/>
          <w:marRight w:val="0"/>
          <w:marTop w:val="0"/>
          <w:marBottom w:val="0"/>
          <w:divBdr>
            <w:top w:val="none" w:sz="0" w:space="0" w:color="auto"/>
            <w:left w:val="none" w:sz="0" w:space="0" w:color="auto"/>
            <w:bottom w:val="none" w:sz="0" w:space="0" w:color="auto"/>
            <w:right w:val="none" w:sz="0" w:space="0" w:color="auto"/>
          </w:divBdr>
        </w:div>
        <w:div w:id="1024752153">
          <w:marLeft w:val="640"/>
          <w:marRight w:val="0"/>
          <w:marTop w:val="0"/>
          <w:marBottom w:val="0"/>
          <w:divBdr>
            <w:top w:val="none" w:sz="0" w:space="0" w:color="auto"/>
            <w:left w:val="none" w:sz="0" w:space="0" w:color="auto"/>
            <w:bottom w:val="none" w:sz="0" w:space="0" w:color="auto"/>
            <w:right w:val="none" w:sz="0" w:space="0" w:color="auto"/>
          </w:divBdr>
        </w:div>
        <w:div w:id="1051270289">
          <w:marLeft w:val="640"/>
          <w:marRight w:val="0"/>
          <w:marTop w:val="0"/>
          <w:marBottom w:val="0"/>
          <w:divBdr>
            <w:top w:val="none" w:sz="0" w:space="0" w:color="auto"/>
            <w:left w:val="none" w:sz="0" w:space="0" w:color="auto"/>
            <w:bottom w:val="none" w:sz="0" w:space="0" w:color="auto"/>
            <w:right w:val="none" w:sz="0" w:space="0" w:color="auto"/>
          </w:divBdr>
        </w:div>
        <w:div w:id="133378631">
          <w:marLeft w:val="640"/>
          <w:marRight w:val="0"/>
          <w:marTop w:val="0"/>
          <w:marBottom w:val="0"/>
          <w:divBdr>
            <w:top w:val="none" w:sz="0" w:space="0" w:color="auto"/>
            <w:left w:val="none" w:sz="0" w:space="0" w:color="auto"/>
            <w:bottom w:val="none" w:sz="0" w:space="0" w:color="auto"/>
            <w:right w:val="none" w:sz="0" w:space="0" w:color="auto"/>
          </w:divBdr>
        </w:div>
        <w:div w:id="1404985091">
          <w:marLeft w:val="640"/>
          <w:marRight w:val="0"/>
          <w:marTop w:val="0"/>
          <w:marBottom w:val="0"/>
          <w:divBdr>
            <w:top w:val="none" w:sz="0" w:space="0" w:color="auto"/>
            <w:left w:val="none" w:sz="0" w:space="0" w:color="auto"/>
            <w:bottom w:val="none" w:sz="0" w:space="0" w:color="auto"/>
            <w:right w:val="none" w:sz="0" w:space="0" w:color="auto"/>
          </w:divBdr>
        </w:div>
        <w:div w:id="575668925">
          <w:marLeft w:val="640"/>
          <w:marRight w:val="0"/>
          <w:marTop w:val="0"/>
          <w:marBottom w:val="0"/>
          <w:divBdr>
            <w:top w:val="none" w:sz="0" w:space="0" w:color="auto"/>
            <w:left w:val="none" w:sz="0" w:space="0" w:color="auto"/>
            <w:bottom w:val="none" w:sz="0" w:space="0" w:color="auto"/>
            <w:right w:val="none" w:sz="0" w:space="0" w:color="auto"/>
          </w:divBdr>
        </w:div>
        <w:div w:id="514656284">
          <w:marLeft w:val="640"/>
          <w:marRight w:val="0"/>
          <w:marTop w:val="0"/>
          <w:marBottom w:val="0"/>
          <w:divBdr>
            <w:top w:val="none" w:sz="0" w:space="0" w:color="auto"/>
            <w:left w:val="none" w:sz="0" w:space="0" w:color="auto"/>
            <w:bottom w:val="none" w:sz="0" w:space="0" w:color="auto"/>
            <w:right w:val="none" w:sz="0" w:space="0" w:color="auto"/>
          </w:divBdr>
        </w:div>
        <w:div w:id="755055796">
          <w:marLeft w:val="640"/>
          <w:marRight w:val="0"/>
          <w:marTop w:val="0"/>
          <w:marBottom w:val="0"/>
          <w:divBdr>
            <w:top w:val="none" w:sz="0" w:space="0" w:color="auto"/>
            <w:left w:val="none" w:sz="0" w:space="0" w:color="auto"/>
            <w:bottom w:val="none" w:sz="0" w:space="0" w:color="auto"/>
            <w:right w:val="none" w:sz="0" w:space="0" w:color="auto"/>
          </w:divBdr>
        </w:div>
        <w:div w:id="1659378063">
          <w:marLeft w:val="640"/>
          <w:marRight w:val="0"/>
          <w:marTop w:val="0"/>
          <w:marBottom w:val="0"/>
          <w:divBdr>
            <w:top w:val="none" w:sz="0" w:space="0" w:color="auto"/>
            <w:left w:val="none" w:sz="0" w:space="0" w:color="auto"/>
            <w:bottom w:val="none" w:sz="0" w:space="0" w:color="auto"/>
            <w:right w:val="none" w:sz="0" w:space="0" w:color="auto"/>
          </w:divBdr>
        </w:div>
        <w:div w:id="59251660">
          <w:marLeft w:val="640"/>
          <w:marRight w:val="0"/>
          <w:marTop w:val="0"/>
          <w:marBottom w:val="0"/>
          <w:divBdr>
            <w:top w:val="none" w:sz="0" w:space="0" w:color="auto"/>
            <w:left w:val="none" w:sz="0" w:space="0" w:color="auto"/>
            <w:bottom w:val="none" w:sz="0" w:space="0" w:color="auto"/>
            <w:right w:val="none" w:sz="0" w:space="0" w:color="auto"/>
          </w:divBdr>
        </w:div>
        <w:div w:id="1813979422">
          <w:marLeft w:val="640"/>
          <w:marRight w:val="0"/>
          <w:marTop w:val="0"/>
          <w:marBottom w:val="0"/>
          <w:divBdr>
            <w:top w:val="none" w:sz="0" w:space="0" w:color="auto"/>
            <w:left w:val="none" w:sz="0" w:space="0" w:color="auto"/>
            <w:bottom w:val="none" w:sz="0" w:space="0" w:color="auto"/>
            <w:right w:val="none" w:sz="0" w:space="0" w:color="auto"/>
          </w:divBdr>
        </w:div>
        <w:div w:id="155802396">
          <w:marLeft w:val="640"/>
          <w:marRight w:val="0"/>
          <w:marTop w:val="0"/>
          <w:marBottom w:val="0"/>
          <w:divBdr>
            <w:top w:val="none" w:sz="0" w:space="0" w:color="auto"/>
            <w:left w:val="none" w:sz="0" w:space="0" w:color="auto"/>
            <w:bottom w:val="none" w:sz="0" w:space="0" w:color="auto"/>
            <w:right w:val="none" w:sz="0" w:space="0" w:color="auto"/>
          </w:divBdr>
        </w:div>
        <w:div w:id="1656765529">
          <w:marLeft w:val="640"/>
          <w:marRight w:val="0"/>
          <w:marTop w:val="0"/>
          <w:marBottom w:val="0"/>
          <w:divBdr>
            <w:top w:val="none" w:sz="0" w:space="0" w:color="auto"/>
            <w:left w:val="none" w:sz="0" w:space="0" w:color="auto"/>
            <w:bottom w:val="none" w:sz="0" w:space="0" w:color="auto"/>
            <w:right w:val="none" w:sz="0" w:space="0" w:color="auto"/>
          </w:divBdr>
        </w:div>
        <w:div w:id="885484334">
          <w:marLeft w:val="640"/>
          <w:marRight w:val="0"/>
          <w:marTop w:val="0"/>
          <w:marBottom w:val="0"/>
          <w:divBdr>
            <w:top w:val="none" w:sz="0" w:space="0" w:color="auto"/>
            <w:left w:val="none" w:sz="0" w:space="0" w:color="auto"/>
            <w:bottom w:val="none" w:sz="0" w:space="0" w:color="auto"/>
            <w:right w:val="none" w:sz="0" w:space="0" w:color="auto"/>
          </w:divBdr>
        </w:div>
        <w:div w:id="2116317198">
          <w:marLeft w:val="640"/>
          <w:marRight w:val="0"/>
          <w:marTop w:val="0"/>
          <w:marBottom w:val="0"/>
          <w:divBdr>
            <w:top w:val="none" w:sz="0" w:space="0" w:color="auto"/>
            <w:left w:val="none" w:sz="0" w:space="0" w:color="auto"/>
            <w:bottom w:val="none" w:sz="0" w:space="0" w:color="auto"/>
            <w:right w:val="none" w:sz="0" w:space="0" w:color="auto"/>
          </w:divBdr>
        </w:div>
        <w:div w:id="2038046012">
          <w:marLeft w:val="640"/>
          <w:marRight w:val="0"/>
          <w:marTop w:val="0"/>
          <w:marBottom w:val="0"/>
          <w:divBdr>
            <w:top w:val="none" w:sz="0" w:space="0" w:color="auto"/>
            <w:left w:val="none" w:sz="0" w:space="0" w:color="auto"/>
            <w:bottom w:val="none" w:sz="0" w:space="0" w:color="auto"/>
            <w:right w:val="none" w:sz="0" w:space="0" w:color="auto"/>
          </w:divBdr>
        </w:div>
        <w:div w:id="665983532">
          <w:marLeft w:val="640"/>
          <w:marRight w:val="0"/>
          <w:marTop w:val="0"/>
          <w:marBottom w:val="0"/>
          <w:divBdr>
            <w:top w:val="none" w:sz="0" w:space="0" w:color="auto"/>
            <w:left w:val="none" w:sz="0" w:space="0" w:color="auto"/>
            <w:bottom w:val="none" w:sz="0" w:space="0" w:color="auto"/>
            <w:right w:val="none" w:sz="0" w:space="0" w:color="auto"/>
          </w:divBdr>
        </w:div>
        <w:div w:id="475033182">
          <w:marLeft w:val="640"/>
          <w:marRight w:val="0"/>
          <w:marTop w:val="0"/>
          <w:marBottom w:val="0"/>
          <w:divBdr>
            <w:top w:val="none" w:sz="0" w:space="0" w:color="auto"/>
            <w:left w:val="none" w:sz="0" w:space="0" w:color="auto"/>
            <w:bottom w:val="none" w:sz="0" w:space="0" w:color="auto"/>
            <w:right w:val="none" w:sz="0" w:space="0" w:color="auto"/>
          </w:divBdr>
        </w:div>
        <w:div w:id="888882076">
          <w:marLeft w:val="640"/>
          <w:marRight w:val="0"/>
          <w:marTop w:val="0"/>
          <w:marBottom w:val="0"/>
          <w:divBdr>
            <w:top w:val="none" w:sz="0" w:space="0" w:color="auto"/>
            <w:left w:val="none" w:sz="0" w:space="0" w:color="auto"/>
            <w:bottom w:val="none" w:sz="0" w:space="0" w:color="auto"/>
            <w:right w:val="none" w:sz="0" w:space="0" w:color="auto"/>
          </w:divBdr>
        </w:div>
        <w:div w:id="1246375718">
          <w:marLeft w:val="640"/>
          <w:marRight w:val="0"/>
          <w:marTop w:val="0"/>
          <w:marBottom w:val="0"/>
          <w:divBdr>
            <w:top w:val="none" w:sz="0" w:space="0" w:color="auto"/>
            <w:left w:val="none" w:sz="0" w:space="0" w:color="auto"/>
            <w:bottom w:val="none" w:sz="0" w:space="0" w:color="auto"/>
            <w:right w:val="none" w:sz="0" w:space="0" w:color="auto"/>
          </w:divBdr>
        </w:div>
        <w:div w:id="1728652190">
          <w:marLeft w:val="640"/>
          <w:marRight w:val="0"/>
          <w:marTop w:val="0"/>
          <w:marBottom w:val="0"/>
          <w:divBdr>
            <w:top w:val="none" w:sz="0" w:space="0" w:color="auto"/>
            <w:left w:val="none" w:sz="0" w:space="0" w:color="auto"/>
            <w:bottom w:val="none" w:sz="0" w:space="0" w:color="auto"/>
            <w:right w:val="none" w:sz="0" w:space="0" w:color="auto"/>
          </w:divBdr>
        </w:div>
        <w:div w:id="1678573622">
          <w:marLeft w:val="640"/>
          <w:marRight w:val="0"/>
          <w:marTop w:val="0"/>
          <w:marBottom w:val="0"/>
          <w:divBdr>
            <w:top w:val="none" w:sz="0" w:space="0" w:color="auto"/>
            <w:left w:val="none" w:sz="0" w:space="0" w:color="auto"/>
            <w:bottom w:val="none" w:sz="0" w:space="0" w:color="auto"/>
            <w:right w:val="none" w:sz="0" w:space="0" w:color="auto"/>
          </w:divBdr>
        </w:div>
        <w:div w:id="367148719">
          <w:marLeft w:val="640"/>
          <w:marRight w:val="0"/>
          <w:marTop w:val="0"/>
          <w:marBottom w:val="0"/>
          <w:divBdr>
            <w:top w:val="none" w:sz="0" w:space="0" w:color="auto"/>
            <w:left w:val="none" w:sz="0" w:space="0" w:color="auto"/>
            <w:bottom w:val="none" w:sz="0" w:space="0" w:color="auto"/>
            <w:right w:val="none" w:sz="0" w:space="0" w:color="auto"/>
          </w:divBdr>
        </w:div>
      </w:divsChild>
    </w:div>
    <w:div w:id="1821188460">
      <w:bodyDiv w:val="1"/>
      <w:marLeft w:val="0"/>
      <w:marRight w:val="0"/>
      <w:marTop w:val="0"/>
      <w:marBottom w:val="0"/>
      <w:divBdr>
        <w:top w:val="none" w:sz="0" w:space="0" w:color="auto"/>
        <w:left w:val="none" w:sz="0" w:space="0" w:color="auto"/>
        <w:bottom w:val="none" w:sz="0" w:space="0" w:color="auto"/>
        <w:right w:val="none" w:sz="0" w:space="0" w:color="auto"/>
      </w:divBdr>
      <w:divsChild>
        <w:div w:id="1230118797">
          <w:marLeft w:val="640"/>
          <w:marRight w:val="0"/>
          <w:marTop w:val="0"/>
          <w:marBottom w:val="0"/>
          <w:divBdr>
            <w:top w:val="none" w:sz="0" w:space="0" w:color="auto"/>
            <w:left w:val="none" w:sz="0" w:space="0" w:color="auto"/>
            <w:bottom w:val="none" w:sz="0" w:space="0" w:color="auto"/>
            <w:right w:val="none" w:sz="0" w:space="0" w:color="auto"/>
          </w:divBdr>
        </w:div>
        <w:div w:id="1729066518">
          <w:marLeft w:val="640"/>
          <w:marRight w:val="0"/>
          <w:marTop w:val="0"/>
          <w:marBottom w:val="0"/>
          <w:divBdr>
            <w:top w:val="none" w:sz="0" w:space="0" w:color="auto"/>
            <w:left w:val="none" w:sz="0" w:space="0" w:color="auto"/>
            <w:bottom w:val="none" w:sz="0" w:space="0" w:color="auto"/>
            <w:right w:val="none" w:sz="0" w:space="0" w:color="auto"/>
          </w:divBdr>
        </w:div>
        <w:div w:id="1478037140">
          <w:marLeft w:val="640"/>
          <w:marRight w:val="0"/>
          <w:marTop w:val="0"/>
          <w:marBottom w:val="0"/>
          <w:divBdr>
            <w:top w:val="none" w:sz="0" w:space="0" w:color="auto"/>
            <w:left w:val="none" w:sz="0" w:space="0" w:color="auto"/>
            <w:bottom w:val="none" w:sz="0" w:space="0" w:color="auto"/>
            <w:right w:val="none" w:sz="0" w:space="0" w:color="auto"/>
          </w:divBdr>
        </w:div>
        <w:div w:id="1502698623">
          <w:marLeft w:val="640"/>
          <w:marRight w:val="0"/>
          <w:marTop w:val="0"/>
          <w:marBottom w:val="0"/>
          <w:divBdr>
            <w:top w:val="none" w:sz="0" w:space="0" w:color="auto"/>
            <w:left w:val="none" w:sz="0" w:space="0" w:color="auto"/>
            <w:bottom w:val="none" w:sz="0" w:space="0" w:color="auto"/>
            <w:right w:val="none" w:sz="0" w:space="0" w:color="auto"/>
          </w:divBdr>
        </w:div>
        <w:div w:id="406922678">
          <w:marLeft w:val="640"/>
          <w:marRight w:val="0"/>
          <w:marTop w:val="0"/>
          <w:marBottom w:val="0"/>
          <w:divBdr>
            <w:top w:val="none" w:sz="0" w:space="0" w:color="auto"/>
            <w:left w:val="none" w:sz="0" w:space="0" w:color="auto"/>
            <w:bottom w:val="none" w:sz="0" w:space="0" w:color="auto"/>
            <w:right w:val="none" w:sz="0" w:space="0" w:color="auto"/>
          </w:divBdr>
        </w:div>
        <w:div w:id="1060516984">
          <w:marLeft w:val="640"/>
          <w:marRight w:val="0"/>
          <w:marTop w:val="0"/>
          <w:marBottom w:val="0"/>
          <w:divBdr>
            <w:top w:val="none" w:sz="0" w:space="0" w:color="auto"/>
            <w:left w:val="none" w:sz="0" w:space="0" w:color="auto"/>
            <w:bottom w:val="none" w:sz="0" w:space="0" w:color="auto"/>
            <w:right w:val="none" w:sz="0" w:space="0" w:color="auto"/>
          </w:divBdr>
        </w:div>
        <w:div w:id="2126656747">
          <w:marLeft w:val="640"/>
          <w:marRight w:val="0"/>
          <w:marTop w:val="0"/>
          <w:marBottom w:val="0"/>
          <w:divBdr>
            <w:top w:val="none" w:sz="0" w:space="0" w:color="auto"/>
            <w:left w:val="none" w:sz="0" w:space="0" w:color="auto"/>
            <w:bottom w:val="none" w:sz="0" w:space="0" w:color="auto"/>
            <w:right w:val="none" w:sz="0" w:space="0" w:color="auto"/>
          </w:divBdr>
        </w:div>
        <w:div w:id="638147774">
          <w:marLeft w:val="640"/>
          <w:marRight w:val="0"/>
          <w:marTop w:val="0"/>
          <w:marBottom w:val="0"/>
          <w:divBdr>
            <w:top w:val="none" w:sz="0" w:space="0" w:color="auto"/>
            <w:left w:val="none" w:sz="0" w:space="0" w:color="auto"/>
            <w:bottom w:val="none" w:sz="0" w:space="0" w:color="auto"/>
            <w:right w:val="none" w:sz="0" w:space="0" w:color="auto"/>
          </w:divBdr>
        </w:div>
        <w:div w:id="2132242352">
          <w:marLeft w:val="640"/>
          <w:marRight w:val="0"/>
          <w:marTop w:val="0"/>
          <w:marBottom w:val="0"/>
          <w:divBdr>
            <w:top w:val="none" w:sz="0" w:space="0" w:color="auto"/>
            <w:left w:val="none" w:sz="0" w:space="0" w:color="auto"/>
            <w:bottom w:val="none" w:sz="0" w:space="0" w:color="auto"/>
            <w:right w:val="none" w:sz="0" w:space="0" w:color="auto"/>
          </w:divBdr>
        </w:div>
        <w:div w:id="1608656067">
          <w:marLeft w:val="640"/>
          <w:marRight w:val="0"/>
          <w:marTop w:val="0"/>
          <w:marBottom w:val="0"/>
          <w:divBdr>
            <w:top w:val="none" w:sz="0" w:space="0" w:color="auto"/>
            <w:left w:val="none" w:sz="0" w:space="0" w:color="auto"/>
            <w:bottom w:val="none" w:sz="0" w:space="0" w:color="auto"/>
            <w:right w:val="none" w:sz="0" w:space="0" w:color="auto"/>
          </w:divBdr>
        </w:div>
        <w:div w:id="1422216183">
          <w:marLeft w:val="640"/>
          <w:marRight w:val="0"/>
          <w:marTop w:val="0"/>
          <w:marBottom w:val="0"/>
          <w:divBdr>
            <w:top w:val="none" w:sz="0" w:space="0" w:color="auto"/>
            <w:left w:val="none" w:sz="0" w:space="0" w:color="auto"/>
            <w:bottom w:val="none" w:sz="0" w:space="0" w:color="auto"/>
            <w:right w:val="none" w:sz="0" w:space="0" w:color="auto"/>
          </w:divBdr>
        </w:div>
        <w:div w:id="1711490073">
          <w:marLeft w:val="640"/>
          <w:marRight w:val="0"/>
          <w:marTop w:val="0"/>
          <w:marBottom w:val="0"/>
          <w:divBdr>
            <w:top w:val="none" w:sz="0" w:space="0" w:color="auto"/>
            <w:left w:val="none" w:sz="0" w:space="0" w:color="auto"/>
            <w:bottom w:val="none" w:sz="0" w:space="0" w:color="auto"/>
            <w:right w:val="none" w:sz="0" w:space="0" w:color="auto"/>
          </w:divBdr>
        </w:div>
        <w:div w:id="570432488">
          <w:marLeft w:val="640"/>
          <w:marRight w:val="0"/>
          <w:marTop w:val="0"/>
          <w:marBottom w:val="0"/>
          <w:divBdr>
            <w:top w:val="none" w:sz="0" w:space="0" w:color="auto"/>
            <w:left w:val="none" w:sz="0" w:space="0" w:color="auto"/>
            <w:bottom w:val="none" w:sz="0" w:space="0" w:color="auto"/>
            <w:right w:val="none" w:sz="0" w:space="0" w:color="auto"/>
          </w:divBdr>
        </w:div>
        <w:div w:id="505444225">
          <w:marLeft w:val="640"/>
          <w:marRight w:val="0"/>
          <w:marTop w:val="0"/>
          <w:marBottom w:val="0"/>
          <w:divBdr>
            <w:top w:val="none" w:sz="0" w:space="0" w:color="auto"/>
            <w:left w:val="none" w:sz="0" w:space="0" w:color="auto"/>
            <w:bottom w:val="none" w:sz="0" w:space="0" w:color="auto"/>
            <w:right w:val="none" w:sz="0" w:space="0" w:color="auto"/>
          </w:divBdr>
        </w:div>
        <w:div w:id="1180461097">
          <w:marLeft w:val="640"/>
          <w:marRight w:val="0"/>
          <w:marTop w:val="0"/>
          <w:marBottom w:val="0"/>
          <w:divBdr>
            <w:top w:val="none" w:sz="0" w:space="0" w:color="auto"/>
            <w:left w:val="none" w:sz="0" w:space="0" w:color="auto"/>
            <w:bottom w:val="none" w:sz="0" w:space="0" w:color="auto"/>
            <w:right w:val="none" w:sz="0" w:space="0" w:color="auto"/>
          </w:divBdr>
        </w:div>
        <w:div w:id="403336219">
          <w:marLeft w:val="640"/>
          <w:marRight w:val="0"/>
          <w:marTop w:val="0"/>
          <w:marBottom w:val="0"/>
          <w:divBdr>
            <w:top w:val="none" w:sz="0" w:space="0" w:color="auto"/>
            <w:left w:val="none" w:sz="0" w:space="0" w:color="auto"/>
            <w:bottom w:val="none" w:sz="0" w:space="0" w:color="auto"/>
            <w:right w:val="none" w:sz="0" w:space="0" w:color="auto"/>
          </w:divBdr>
        </w:div>
        <w:div w:id="1976058891">
          <w:marLeft w:val="640"/>
          <w:marRight w:val="0"/>
          <w:marTop w:val="0"/>
          <w:marBottom w:val="0"/>
          <w:divBdr>
            <w:top w:val="none" w:sz="0" w:space="0" w:color="auto"/>
            <w:left w:val="none" w:sz="0" w:space="0" w:color="auto"/>
            <w:bottom w:val="none" w:sz="0" w:space="0" w:color="auto"/>
            <w:right w:val="none" w:sz="0" w:space="0" w:color="auto"/>
          </w:divBdr>
        </w:div>
        <w:div w:id="1729961232">
          <w:marLeft w:val="640"/>
          <w:marRight w:val="0"/>
          <w:marTop w:val="0"/>
          <w:marBottom w:val="0"/>
          <w:divBdr>
            <w:top w:val="none" w:sz="0" w:space="0" w:color="auto"/>
            <w:left w:val="none" w:sz="0" w:space="0" w:color="auto"/>
            <w:bottom w:val="none" w:sz="0" w:space="0" w:color="auto"/>
            <w:right w:val="none" w:sz="0" w:space="0" w:color="auto"/>
          </w:divBdr>
        </w:div>
        <w:div w:id="118688318">
          <w:marLeft w:val="640"/>
          <w:marRight w:val="0"/>
          <w:marTop w:val="0"/>
          <w:marBottom w:val="0"/>
          <w:divBdr>
            <w:top w:val="none" w:sz="0" w:space="0" w:color="auto"/>
            <w:left w:val="none" w:sz="0" w:space="0" w:color="auto"/>
            <w:bottom w:val="none" w:sz="0" w:space="0" w:color="auto"/>
            <w:right w:val="none" w:sz="0" w:space="0" w:color="auto"/>
          </w:divBdr>
        </w:div>
        <w:div w:id="2091467136">
          <w:marLeft w:val="640"/>
          <w:marRight w:val="0"/>
          <w:marTop w:val="0"/>
          <w:marBottom w:val="0"/>
          <w:divBdr>
            <w:top w:val="none" w:sz="0" w:space="0" w:color="auto"/>
            <w:left w:val="none" w:sz="0" w:space="0" w:color="auto"/>
            <w:bottom w:val="none" w:sz="0" w:space="0" w:color="auto"/>
            <w:right w:val="none" w:sz="0" w:space="0" w:color="auto"/>
          </w:divBdr>
        </w:div>
        <w:div w:id="1621960476">
          <w:marLeft w:val="640"/>
          <w:marRight w:val="0"/>
          <w:marTop w:val="0"/>
          <w:marBottom w:val="0"/>
          <w:divBdr>
            <w:top w:val="none" w:sz="0" w:space="0" w:color="auto"/>
            <w:left w:val="none" w:sz="0" w:space="0" w:color="auto"/>
            <w:bottom w:val="none" w:sz="0" w:space="0" w:color="auto"/>
            <w:right w:val="none" w:sz="0" w:space="0" w:color="auto"/>
          </w:divBdr>
        </w:div>
        <w:div w:id="2123721397">
          <w:marLeft w:val="640"/>
          <w:marRight w:val="0"/>
          <w:marTop w:val="0"/>
          <w:marBottom w:val="0"/>
          <w:divBdr>
            <w:top w:val="none" w:sz="0" w:space="0" w:color="auto"/>
            <w:left w:val="none" w:sz="0" w:space="0" w:color="auto"/>
            <w:bottom w:val="none" w:sz="0" w:space="0" w:color="auto"/>
            <w:right w:val="none" w:sz="0" w:space="0" w:color="auto"/>
          </w:divBdr>
        </w:div>
        <w:div w:id="1363899732">
          <w:marLeft w:val="640"/>
          <w:marRight w:val="0"/>
          <w:marTop w:val="0"/>
          <w:marBottom w:val="0"/>
          <w:divBdr>
            <w:top w:val="none" w:sz="0" w:space="0" w:color="auto"/>
            <w:left w:val="none" w:sz="0" w:space="0" w:color="auto"/>
            <w:bottom w:val="none" w:sz="0" w:space="0" w:color="auto"/>
            <w:right w:val="none" w:sz="0" w:space="0" w:color="auto"/>
          </w:divBdr>
        </w:div>
        <w:div w:id="1238594202">
          <w:marLeft w:val="640"/>
          <w:marRight w:val="0"/>
          <w:marTop w:val="0"/>
          <w:marBottom w:val="0"/>
          <w:divBdr>
            <w:top w:val="none" w:sz="0" w:space="0" w:color="auto"/>
            <w:left w:val="none" w:sz="0" w:space="0" w:color="auto"/>
            <w:bottom w:val="none" w:sz="0" w:space="0" w:color="auto"/>
            <w:right w:val="none" w:sz="0" w:space="0" w:color="auto"/>
          </w:divBdr>
        </w:div>
        <w:div w:id="710300625">
          <w:marLeft w:val="640"/>
          <w:marRight w:val="0"/>
          <w:marTop w:val="0"/>
          <w:marBottom w:val="0"/>
          <w:divBdr>
            <w:top w:val="none" w:sz="0" w:space="0" w:color="auto"/>
            <w:left w:val="none" w:sz="0" w:space="0" w:color="auto"/>
            <w:bottom w:val="none" w:sz="0" w:space="0" w:color="auto"/>
            <w:right w:val="none" w:sz="0" w:space="0" w:color="auto"/>
          </w:divBdr>
        </w:div>
        <w:div w:id="281301806">
          <w:marLeft w:val="640"/>
          <w:marRight w:val="0"/>
          <w:marTop w:val="0"/>
          <w:marBottom w:val="0"/>
          <w:divBdr>
            <w:top w:val="none" w:sz="0" w:space="0" w:color="auto"/>
            <w:left w:val="none" w:sz="0" w:space="0" w:color="auto"/>
            <w:bottom w:val="none" w:sz="0" w:space="0" w:color="auto"/>
            <w:right w:val="none" w:sz="0" w:space="0" w:color="auto"/>
          </w:divBdr>
        </w:div>
        <w:div w:id="1039210521">
          <w:marLeft w:val="640"/>
          <w:marRight w:val="0"/>
          <w:marTop w:val="0"/>
          <w:marBottom w:val="0"/>
          <w:divBdr>
            <w:top w:val="none" w:sz="0" w:space="0" w:color="auto"/>
            <w:left w:val="none" w:sz="0" w:space="0" w:color="auto"/>
            <w:bottom w:val="none" w:sz="0" w:space="0" w:color="auto"/>
            <w:right w:val="none" w:sz="0" w:space="0" w:color="auto"/>
          </w:divBdr>
        </w:div>
        <w:div w:id="2116902577">
          <w:marLeft w:val="640"/>
          <w:marRight w:val="0"/>
          <w:marTop w:val="0"/>
          <w:marBottom w:val="0"/>
          <w:divBdr>
            <w:top w:val="none" w:sz="0" w:space="0" w:color="auto"/>
            <w:left w:val="none" w:sz="0" w:space="0" w:color="auto"/>
            <w:bottom w:val="none" w:sz="0" w:space="0" w:color="auto"/>
            <w:right w:val="none" w:sz="0" w:space="0" w:color="auto"/>
          </w:divBdr>
        </w:div>
        <w:div w:id="1197304662">
          <w:marLeft w:val="640"/>
          <w:marRight w:val="0"/>
          <w:marTop w:val="0"/>
          <w:marBottom w:val="0"/>
          <w:divBdr>
            <w:top w:val="none" w:sz="0" w:space="0" w:color="auto"/>
            <w:left w:val="none" w:sz="0" w:space="0" w:color="auto"/>
            <w:bottom w:val="none" w:sz="0" w:space="0" w:color="auto"/>
            <w:right w:val="none" w:sz="0" w:space="0" w:color="auto"/>
          </w:divBdr>
        </w:div>
        <w:div w:id="1705137518">
          <w:marLeft w:val="640"/>
          <w:marRight w:val="0"/>
          <w:marTop w:val="0"/>
          <w:marBottom w:val="0"/>
          <w:divBdr>
            <w:top w:val="none" w:sz="0" w:space="0" w:color="auto"/>
            <w:left w:val="none" w:sz="0" w:space="0" w:color="auto"/>
            <w:bottom w:val="none" w:sz="0" w:space="0" w:color="auto"/>
            <w:right w:val="none" w:sz="0" w:space="0" w:color="auto"/>
          </w:divBdr>
        </w:div>
        <w:div w:id="2090685353">
          <w:marLeft w:val="640"/>
          <w:marRight w:val="0"/>
          <w:marTop w:val="0"/>
          <w:marBottom w:val="0"/>
          <w:divBdr>
            <w:top w:val="none" w:sz="0" w:space="0" w:color="auto"/>
            <w:left w:val="none" w:sz="0" w:space="0" w:color="auto"/>
            <w:bottom w:val="none" w:sz="0" w:space="0" w:color="auto"/>
            <w:right w:val="none" w:sz="0" w:space="0" w:color="auto"/>
          </w:divBdr>
        </w:div>
        <w:div w:id="568880571">
          <w:marLeft w:val="640"/>
          <w:marRight w:val="0"/>
          <w:marTop w:val="0"/>
          <w:marBottom w:val="0"/>
          <w:divBdr>
            <w:top w:val="none" w:sz="0" w:space="0" w:color="auto"/>
            <w:left w:val="none" w:sz="0" w:space="0" w:color="auto"/>
            <w:bottom w:val="none" w:sz="0" w:space="0" w:color="auto"/>
            <w:right w:val="none" w:sz="0" w:space="0" w:color="auto"/>
          </w:divBdr>
        </w:div>
        <w:div w:id="1072578805">
          <w:marLeft w:val="640"/>
          <w:marRight w:val="0"/>
          <w:marTop w:val="0"/>
          <w:marBottom w:val="0"/>
          <w:divBdr>
            <w:top w:val="none" w:sz="0" w:space="0" w:color="auto"/>
            <w:left w:val="none" w:sz="0" w:space="0" w:color="auto"/>
            <w:bottom w:val="none" w:sz="0" w:space="0" w:color="auto"/>
            <w:right w:val="none" w:sz="0" w:space="0" w:color="auto"/>
          </w:divBdr>
        </w:div>
        <w:div w:id="12345057">
          <w:marLeft w:val="640"/>
          <w:marRight w:val="0"/>
          <w:marTop w:val="0"/>
          <w:marBottom w:val="0"/>
          <w:divBdr>
            <w:top w:val="none" w:sz="0" w:space="0" w:color="auto"/>
            <w:left w:val="none" w:sz="0" w:space="0" w:color="auto"/>
            <w:bottom w:val="none" w:sz="0" w:space="0" w:color="auto"/>
            <w:right w:val="none" w:sz="0" w:space="0" w:color="auto"/>
          </w:divBdr>
        </w:div>
        <w:div w:id="1860728909">
          <w:marLeft w:val="640"/>
          <w:marRight w:val="0"/>
          <w:marTop w:val="0"/>
          <w:marBottom w:val="0"/>
          <w:divBdr>
            <w:top w:val="none" w:sz="0" w:space="0" w:color="auto"/>
            <w:left w:val="none" w:sz="0" w:space="0" w:color="auto"/>
            <w:bottom w:val="none" w:sz="0" w:space="0" w:color="auto"/>
            <w:right w:val="none" w:sz="0" w:space="0" w:color="auto"/>
          </w:divBdr>
        </w:div>
        <w:div w:id="1491943988">
          <w:marLeft w:val="640"/>
          <w:marRight w:val="0"/>
          <w:marTop w:val="0"/>
          <w:marBottom w:val="0"/>
          <w:divBdr>
            <w:top w:val="none" w:sz="0" w:space="0" w:color="auto"/>
            <w:left w:val="none" w:sz="0" w:space="0" w:color="auto"/>
            <w:bottom w:val="none" w:sz="0" w:space="0" w:color="auto"/>
            <w:right w:val="none" w:sz="0" w:space="0" w:color="auto"/>
          </w:divBdr>
        </w:div>
        <w:div w:id="1539780933">
          <w:marLeft w:val="640"/>
          <w:marRight w:val="0"/>
          <w:marTop w:val="0"/>
          <w:marBottom w:val="0"/>
          <w:divBdr>
            <w:top w:val="none" w:sz="0" w:space="0" w:color="auto"/>
            <w:left w:val="none" w:sz="0" w:space="0" w:color="auto"/>
            <w:bottom w:val="none" w:sz="0" w:space="0" w:color="auto"/>
            <w:right w:val="none" w:sz="0" w:space="0" w:color="auto"/>
          </w:divBdr>
        </w:div>
        <w:div w:id="1231188431">
          <w:marLeft w:val="640"/>
          <w:marRight w:val="0"/>
          <w:marTop w:val="0"/>
          <w:marBottom w:val="0"/>
          <w:divBdr>
            <w:top w:val="none" w:sz="0" w:space="0" w:color="auto"/>
            <w:left w:val="none" w:sz="0" w:space="0" w:color="auto"/>
            <w:bottom w:val="none" w:sz="0" w:space="0" w:color="auto"/>
            <w:right w:val="none" w:sz="0" w:space="0" w:color="auto"/>
          </w:divBdr>
        </w:div>
        <w:div w:id="781992687">
          <w:marLeft w:val="640"/>
          <w:marRight w:val="0"/>
          <w:marTop w:val="0"/>
          <w:marBottom w:val="0"/>
          <w:divBdr>
            <w:top w:val="none" w:sz="0" w:space="0" w:color="auto"/>
            <w:left w:val="none" w:sz="0" w:space="0" w:color="auto"/>
            <w:bottom w:val="none" w:sz="0" w:space="0" w:color="auto"/>
            <w:right w:val="none" w:sz="0" w:space="0" w:color="auto"/>
          </w:divBdr>
        </w:div>
        <w:div w:id="1591818675">
          <w:marLeft w:val="640"/>
          <w:marRight w:val="0"/>
          <w:marTop w:val="0"/>
          <w:marBottom w:val="0"/>
          <w:divBdr>
            <w:top w:val="none" w:sz="0" w:space="0" w:color="auto"/>
            <w:left w:val="none" w:sz="0" w:space="0" w:color="auto"/>
            <w:bottom w:val="none" w:sz="0" w:space="0" w:color="auto"/>
            <w:right w:val="none" w:sz="0" w:space="0" w:color="auto"/>
          </w:divBdr>
        </w:div>
        <w:div w:id="636839013">
          <w:marLeft w:val="640"/>
          <w:marRight w:val="0"/>
          <w:marTop w:val="0"/>
          <w:marBottom w:val="0"/>
          <w:divBdr>
            <w:top w:val="none" w:sz="0" w:space="0" w:color="auto"/>
            <w:left w:val="none" w:sz="0" w:space="0" w:color="auto"/>
            <w:bottom w:val="none" w:sz="0" w:space="0" w:color="auto"/>
            <w:right w:val="none" w:sz="0" w:space="0" w:color="auto"/>
          </w:divBdr>
        </w:div>
        <w:div w:id="252202739">
          <w:marLeft w:val="640"/>
          <w:marRight w:val="0"/>
          <w:marTop w:val="0"/>
          <w:marBottom w:val="0"/>
          <w:divBdr>
            <w:top w:val="none" w:sz="0" w:space="0" w:color="auto"/>
            <w:left w:val="none" w:sz="0" w:space="0" w:color="auto"/>
            <w:bottom w:val="none" w:sz="0" w:space="0" w:color="auto"/>
            <w:right w:val="none" w:sz="0" w:space="0" w:color="auto"/>
          </w:divBdr>
        </w:div>
      </w:divsChild>
    </w:div>
    <w:div w:id="1846550010">
      <w:bodyDiv w:val="1"/>
      <w:marLeft w:val="0"/>
      <w:marRight w:val="0"/>
      <w:marTop w:val="0"/>
      <w:marBottom w:val="0"/>
      <w:divBdr>
        <w:top w:val="none" w:sz="0" w:space="0" w:color="auto"/>
        <w:left w:val="none" w:sz="0" w:space="0" w:color="auto"/>
        <w:bottom w:val="none" w:sz="0" w:space="0" w:color="auto"/>
        <w:right w:val="none" w:sz="0" w:space="0" w:color="auto"/>
      </w:divBdr>
      <w:divsChild>
        <w:div w:id="1823885658">
          <w:marLeft w:val="640"/>
          <w:marRight w:val="0"/>
          <w:marTop w:val="0"/>
          <w:marBottom w:val="0"/>
          <w:divBdr>
            <w:top w:val="none" w:sz="0" w:space="0" w:color="auto"/>
            <w:left w:val="none" w:sz="0" w:space="0" w:color="auto"/>
            <w:bottom w:val="none" w:sz="0" w:space="0" w:color="auto"/>
            <w:right w:val="none" w:sz="0" w:space="0" w:color="auto"/>
          </w:divBdr>
        </w:div>
        <w:div w:id="557981591">
          <w:marLeft w:val="640"/>
          <w:marRight w:val="0"/>
          <w:marTop w:val="0"/>
          <w:marBottom w:val="0"/>
          <w:divBdr>
            <w:top w:val="none" w:sz="0" w:space="0" w:color="auto"/>
            <w:left w:val="none" w:sz="0" w:space="0" w:color="auto"/>
            <w:bottom w:val="none" w:sz="0" w:space="0" w:color="auto"/>
            <w:right w:val="none" w:sz="0" w:space="0" w:color="auto"/>
          </w:divBdr>
        </w:div>
        <w:div w:id="135025621">
          <w:marLeft w:val="640"/>
          <w:marRight w:val="0"/>
          <w:marTop w:val="0"/>
          <w:marBottom w:val="0"/>
          <w:divBdr>
            <w:top w:val="none" w:sz="0" w:space="0" w:color="auto"/>
            <w:left w:val="none" w:sz="0" w:space="0" w:color="auto"/>
            <w:bottom w:val="none" w:sz="0" w:space="0" w:color="auto"/>
            <w:right w:val="none" w:sz="0" w:space="0" w:color="auto"/>
          </w:divBdr>
        </w:div>
        <w:div w:id="816800246">
          <w:marLeft w:val="640"/>
          <w:marRight w:val="0"/>
          <w:marTop w:val="0"/>
          <w:marBottom w:val="0"/>
          <w:divBdr>
            <w:top w:val="none" w:sz="0" w:space="0" w:color="auto"/>
            <w:left w:val="none" w:sz="0" w:space="0" w:color="auto"/>
            <w:bottom w:val="none" w:sz="0" w:space="0" w:color="auto"/>
            <w:right w:val="none" w:sz="0" w:space="0" w:color="auto"/>
          </w:divBdr>
        </w:div>
        <w:div w:id="760370663">
          <w:marLeft w:val="640"/>
          <w:marRight w:val="0"/>
          <w:marTop w:val="0"/>
          <w:marBottom w:val="0"/>
          <w:divBdr>
            <w:top w:val="none" w:sz="0" w:space="0" w:color="auto"/>
            <w:left w:val="none" w:sz="0" w:space="0" w:color="auto"/>
            <w:bottom w:val="none" w:sz="0" w:space="0" w:color="auto"/>
            <w:right w:val="none" w:sz="0" w:space="0" w:color="auto"/>
          </w:divBdr>
        </w:div>
        <w:div w:id="769356825">
          <w:marLeft w:val="640"/>
          <w:marRight w:val="0"/>
          <w:marTop w:val="0"/>
          <w:marBottom w:val="0"/>
          <w:divBdr>
            <w:top w:val="none" w:sz="0" w:space="0" w:color="auto"/>
            <w:left w:val="none" w:sz="0" w:space="0" w:color="auto"/>
            <w:bottom w:val="none" w:sz="0" w:space="0" w:color="auto"/>
            <w:right w:val="none" w:sz="0" w:space="0" w:color="auto"/>
          </w:divBdr>
        </w:div>
        <w:div w:id="116144849">
          <w:marLeft w:val="640"/>
          <w:marRight w:val="0"/>
          <w:marTop w:val="0"/>
          <w:marBottom w:val="0"/>
          <w:divBdr>
            <w:top w:val="none" w:sz="0" w:space="0" w:color="auto"/>
            <w:left w:val="none" w:sz="0" w:space="0" w:color="auto"/>
            <w:bottom w:val="none" w:sz="0" w:space="0" w:color="auto"/>
            <w:right w:val="none" w:sz="0" w:space="0" w:color="auto"/>
          </w:divBdr>
        </w:div>
        <w:div w:id="1951662883">
          <w:marLeft w:val="640"/>
          <w:marRight w:val="0"/>
          <w:marTop w:val="0"/>
          <w:marBottom w:val="0"/>
          <w:divBdr>
            <w:top w:val="none" w:sz="0" w:space="0" w:color="auto"/>
            <w:left w:val="none" w:sz="0" w:space="0" w:color="auto"/>
            <w:bottom w:val="none" w:sz="0" w:space="0" w:color="auto"/>
            <w:right w:val="none" w:sz="0" w:space="0" w:color="auto"/>
          </w:divBdr>
        </w:div>
        <w:div w:id="1409767788">
          <w:marLeft w:val="640"/>
          <w:marRight w:val="0"/>
          <w:marTop w:val="0"/>
          <w:marBottom w:val="0"/>
          <w:divBdr>
            <w:top w:val="none" w:sz="0" w:space="0" w:color="auto"/>
            <w:left w:val="none" w:sz="0" w:space="0" w:color="auto"/>
            <w:bottom w:val="none" w:sz="0" w:space="0" w:color="auto"/>
            <w:right w:val="none" w:sz="0" w:space="0" w:color="auto"/>
          </w:divBdr>
        </w:div>
        <w:div w:id="491793464">
          <w:marLeft w:val="640"/>
          <w:marRight w:val="0"/>
          <w:marTop w:val="0"/>
          <w:marBottom w:val="0"/>
          <w:divBdr>
            <w:top w:val="none" w:sz="0" w:space="0" w:color="auto"/>
            <w:left w:val="none" w:sz="0" w:space="0" w:color="auto"/>
            <w:bottom w:val="none" w:sz="0" w:space="0" w:color="auto"/>
            <w:right w:val="none" w:sz="0" w:space="0" w:color="auto"/>
          </w:divBdr>
        </w:div>
        <w:div w:id="1662080499">
          <w:marLeft w:val="640"/>
          <w:marRight w:val="0"/>
          <w:marTop w:val="0"/>
          <w:marBottom w:val="0"/>
          <w:divBdr>
            <w:top w:val="none" w:sz="0" w:space="0" w:color="auto"/>
            <w:left w:val="none" w:sz="0" w:space="0" w:color="auto"/>
            <w:bottom w:val="none" w:sz="0" w:space="0" w:color="auto"/>
            <w:right w:val="none" w:sz="0" w:space="0" w:color="auto"/>
          </w:divBdr>
        </w:div>
        <w:div w:id="1703700108">
          <w:marLeft w:val="640"/>
          <w:marRight w:val="0"/>
          <w:marTop w:val="0"/>
          <w:marBottom w:val="0"/>
          <w:divBdr>
            <w:top w:val="none" w:sz="0" w:space="0" w:color="auto"/>
            <w:left w:val="none" w:sz="0" w:space="0" w:color="auto"/>
            <w:bottom w:val="none" w:sz="0" w:space="0" w:color="auto"/>
            <w:right w:val="none" w:sz="0" w:space="0" w:color="auto"/>
          </w:divBdr>
        </w:div>
        <w:div w:id="932936733">
          <w:marLeft w:val="640"/>
          <w:marRight w:val="0"/>
          <w:marTop w:val="0"/>
          <w:marBottom w:val="0"/>
          <w:divBdr>
            <w:top w:val="none" w:sz="0" w:space="0" w:color="auto"/>
            <w:left w:val="none" w:sz="0" w:space="0" w:color="auto"/>
            <w:bottom w:val="none" w:sz="0" w:space="0" w:color="auto"/>
            <w:right w:val="none" w:sz="0" w:space="0" w:color="auto"/>
          </w:divBdr>
        </w:div>
        <w:div w:id="25837356">
          <w:marLeft w:val="640"/>
          <w:marRight w:val="0"/>
          <w:marTop w:val="0"/>
          <w:marBottom w:val="0"/>
          <w:divBdr>
            <w:top w:val="none" w:sz="0" w:space="0" w:color="auto"/>
            <w:left w:val="none" w:sz="0" w:space="0" w:color="auto"/>
            <w:bottom w:val="none" w:sz="0" w:space="0" w:color="auto"/>
            <w:right w:val="none" w:sz="0" w:space="0" w:color="auto"/>
          </w:divBdr>
        </w:div>
        <w:div w:id="444693894">
          <w:marLeft w:val="640"/>
          <w:marRight w:val="0"/>
          <w:marTop w:val="0"/>
          <w:marBottom w:val="0"/>
          <w:divBdr>
            <w:top w:val="none" w:sz="0" w:space="0" w:color="auto"/>
            <w:left w:val="none" w:sz="0" w:space="0" w:color="auto"/>
            <w:bottom w:val="none" w:sz="0" w:space="0" w:color="auto"/>
            <w:right w:val="none" w:sz="0" w:space="0" w:color="auto"/>
          </w:divBdr>
        </w:div>
        <w:div w:id="416094940">
          <w:marLeft w:val="640"/>
          <w:marRight w:val="0"/>
          <w:marTop w:val="0"/>
          <w:marBottom w:val="0"/>
          <w:divBdr>
            <w:top w:val="none" w:sz="0" w:space="0" w:color="auto"/>
            <w:left w:val="none" w:sz="0" w:space="0" w:color="auto"/>
            <w:bottom w:val="none" w:sz="0" w:space="0" w:color="auto"/>
            <w:right w:val="none" w:sz="0" w:space="0" w:color="auto"/>
          </w:divBdr>
        </w:div>
        <w:div w:id="151146549">
          <w:marLeft w:val="640"/>
          <w:marRight w:val="0"/>
          <w:marTop w:val="0"/>
          <w:marBottom w:val="0"/>
          <w:divBdr>
            <w:top w:val="none" w:sz="0" w:space="0" w:color="auto"/>
            <w:left w:val="none" w:sz="0" w:space="0" w:color="auto"/>
            <w:bottom w:val="none" w:sz="0" w:space="0" w:color="auto"/>
            <w:right w:val="none" w:sz="0" w:space="0" w:color="auto"/>
          </w:divBdr>
        </w:div>
        <w:div w:id="758479707">
          <w:marLeft w:val="640"/>
          <w:marRight w:val="0"/>
          <w:marTop w:val="0"/>
          <w:marBottom w:val="0"/>
          <w:divBdr>
            <w:top w:val="none" w:sz="0" w:space="0" w:color="auto"/>
            <w:left w:val="none" w:sz="0" w:space="0" w:color="auto"/>
            <w:bottom w:val="none" w:sz="0" w:space="0" w:color="auto"/>
            <w:right w:val="none" w:sz="0" w:space="0" w:color="auto"/>
          </w:divBdr>
        </w:div>
        <w:div w:id="2064786076">
          <w:marLeft w:val="640"/>
          <w:marRight w:val="0"/>
          <w:marTop w:val="0"/>
          <w:marBottom w:val="0"/>
          <w:divBdr>
            <w:top w:val="none" w:sz="0" w:space="0" w:color="auto"/>
            <w:left w:val="none" w:sz="0" w:space="0" w:color="auto"/>
            <w:bottom w:val="none" w:sz="0" w:space="0" w:color="auto"/>
            <w:right w:val="none" w:sz="0" w:space="0" w:color="auto"/>
          </w:divBdr>
        </w:div>
        <w:div w:id="1483234756">
          <w:marLeft w:val="640"/>
          <w:marRight w:val="0"/>
          <w:marTop w:val="0"/>
          <w:marBottom w:val="0"/>
          <w:divBdr>
            <w:top w:val="none" w:sz="0" w:space="0" w:color="auto"/>
            <w:left w:val="none" w:sz="0" w:space="0" w:color="auto"/>
            <w:bottom w:val="none" w:sz="0" w:space="0" w:color="auto"/>
            <w:right w:val="none" w:sz="0" w:space="0" w:color="auto"/>
          </w:divBdr>
        </w:div>
        <w:div w:id="1110661411">
          <w:marLeft w:val="640"/>
          <w:marRight w:val="0"/>
          <w:marTop w:val="0"/>
          <w:marBottom w:val="0"/>
          <w:divBdr>
            <w:top w:val="none" w:sz="0" w:space="0" w:color="auto"/>
            <w:left w:val="none" w:sz="0" w:space="0" w:color="auto"/>
            <w:bottom w:val="none" w:sz="0" w:space="0" w:color="auto"/>
            <w:right w:val="none" w:sz="0" w:space="0" w:color="auto"/>
          </w:divBdr>
        </w:div>
        <w:div w:id="1081684416">
          <w:marLeft w:val="640"/>
          <w:marRight w:val="0"/>
          <w:marTop w:val="0"/>
          <w:marBottom w:val="0"/>
          <w:divBdr>
            <w:top w:val="none" w:sz="0" w:space="0" w:color="auto"/>
            <w:left w:val="none" w:sz="0" w:space="0" w:color="auto"/>
            <w:bottom w:val="none" w:sz="0" w:space="0" w:color="auto"/>
            <w:right w:val="none" w:sz="0" w:space="0" w:color="auto"/>
          </w:divBdr>
        </w:div>
        <w:div w:id="963467395">
          <w:marLeft w:val="640"/>
          <w:marRight w:val="0"/>
          <w:marTop w:val="0"/>
          <w:marBottom w:val="0"/>
          <w:divBdr>
            <w:top w:val="none" w:sz="0" w:space="0" w:color="auto"/>
            <w:left w:val="none" w:sz="0" w:space="0" w:color="auto"/>
            <w:bottom w:val="none" w:sz="0" w:space="0" w:color="auto"/>
            <w:right w:val="none" w:sz="0" w:space="0" w:color="auto"/>
          </w:divBdr>
        </w:div>
        <w:div w:id="1212883849">
          <w:marLeft w:val="640"/>
          <w:marRight w:val="0"/>
          <w:marTop w:val="0"/>
          <w:marBottom w:val="0"/>
          <w:divBdr>
            <w:top w:val="none" w:sz="0" w:space="0" w:color="auto"/>
            <w:left w:val="none" w:sz="0" w:space="0" w:color="auto"/>
            <w:bottom w:val="none" w:sz="0" w:space="0" w:color="auto"/>
            <w:right w:val="none" w:sz="0" w:space="0" w:color="auto"/>
          </w:divBdr>
        </w:div>
        <w:div w:id="1535850091">
          <w:marLeft w:val="640"/>
          <w:marRight w:val="0"/>
          <w:marTop w:val="0"/>
          <w:marBottom w:val="0"/>
          <w:divBdr>
            <w:top w:val="none" w:sz="0" w:space="0" w:color="auto"/>
            <w:left w:val="none" w:sz="0" w:space="0" w:color="auto"/>
            <w:bottom w:val="none" w:sz="0" w:space="0" w:color="auto"/>
            <w:right w:val="none" w:sz="0" w:space="0" w:color="auto"/>
          </w:divBdr>
        </w:div>
        <w:div w:id="1225143926">
          <w:marLeft w:val="640"/>
          <w:marRight w:val="0"/>
          <w:marTop w:val="0"/>
          <w:marBottom w:val="0"/>
          <w:divBdr>
            <w:top w:val="none" w:sz="0" w:space="0" w:color="auto"/>
            <w:left w:val="none" w:sz="0" w:space="0" w:color="auto"/>
            <w:bottom w:val="none" w:sz="0" w:space="0" w:color="auto"/>
            <w:right w:val="none" w:sz="0" w:space="0" w:color="auto"/>
          </w:divBdr>
        </w:div>
        <w:div w:id="1475368742">
          <w:marLeft w:val="640"/>
          <w:marRight w:val="0"/>
          <w:marTop w:val="0"/>
          <w:marBottom w:val="0"/>
          <w:divBdr>
            <w:top w:val="none" w:sz="0" w:space="0" w:color="auto"/>
            <w:left w:val="none" w:sz="0" w:space="0" w:color="auto"/>
            <w:bottom w:val="none" w:sz="0" w:space="0" w:color="auto"/>
            <w:right w:val="none" w:sz="0" w:space="0" w:color="auto"/>
          </w:divBdr>
        </w:div>
        <w:div w:id="2079597261">
          <w:marLeft w:val="640"/>
          <w:marRight w:val="0"/>
          <w:marTop w:val="0"/>
          <w:marBottom w:val="0"/>
          <w:divBdr>
            <w:top w:val="none" w:sz="0" w:space="0" w:color="auto"/>
            <w:left w:val="none" w:sz="0" w:space="0" w:color="auto"/>
            <w:bottom w:val="none" w:sz="0" w:space="0" w:color="auto"/>
            <w:right w:val="none" w:sz="0" w:space="0" w:color="auto"/>
          </w:divBdr>
        </w:div>
        <w:div w:id="520971409">
          <w:marLeft w:val="640"/>
          <w:marRight w:val="0"/>
          <w:marTop w:val="0"/>
          <w:marBottom w:val="0"/>
          <w:divBdr>
            <w:top w:val="none" w:sz="0" w:space="0" w:color="auto"/>
            <w:left w:val="none" w:sz="0" w:space="0" w:color="auto"/>
            <w:bottom w:val="none" w:sz="0" w:space="0" w:color="auto"/>
            <w:right w:val="none" w:sz="0" w:space="0" w:color="auto"/>
          </w:divBdr>
        </w:div>
        <w:div w:id="1044327591">
          <w:marLeft w:val="640"/>
          <w:marRight w:val="0"/>
          <w:marTop w:val="0"/>
          <w:marBottom w:val="0"/>
          <w:divBdr>
            <w:top w:val="none" w:sz="0" w:space="0" w:color="auto"/>
            <w:left w:val="none" w:sz="0" w:space="0" w:color="auto"/>
            <w:bottom w:val="none" w:sz="0" w:space="0" w:color="auto"/>
            <w:right w:val="none" w:sz="0" w:space="0" w:color="auto"/>
          </w:divBdr>
        </w:div>
        <w:div w:id="181673743">
          <w:marLeft w:val="640"/>
          <w:marRight w:val="0"/>
          <w:marTop w:val="0"/>
          <w:marBottom w:val="0"/>
          <w:divBdr>
            <w:top w:val="none" w:sz="0" w:space="0" w:color="auto"/>
            <w:left w:val="none" w:sz="0" w:space="0" w:color="auto"/>
            <w:bottom w:val="none" w:sz="0" w:space="0" w:color="auto"/>
            <w:right w:val="none" w:sz="0" w:space="0" w:color="auto"/>
          </w:divBdr>
        </w:div>
        <w:div w:id="315886554">
          <w:marLeft w:val="640"/>
          <w:marRight w:val="0"/>
          <w:marTop w:val="0"/>
          <w:marBottom w:val="0"/>
          <w:divBdr>
            <w:top w:val="none" w:sz="0" w:space="0" w:color="auto"/>
            <w:left w:val="none" w:sz="0" w:space="0" w:color="auto"/>
            <w:bottom w:val="none" w:sz="0" w:space="0" w:color="auto"/>
            <w:right w:val="none" w:sz="0" w:space="0" w:color="auto"/>
          </w:divBdr>
        </w:div>
        <w:div w:id="1008599884">
          <w:marLeft w:val="640"/>
          <w:marRight w:val="0"/>
          <w:marTop w:val="0"/>
          <w:marBottom w:val="0"/>
          <w:divBdr>
            <w:top w:val="none" w:sz="0" w:space="0" w:color="auto"/>
            <w:left w:val="none" w:sz="0" w:space="0" w:color="auto"/>
            <w:bottom w:val="none" w:sz="0" w:space="0" w:color="auto"/>
            <w:right w:val="none" w:sz="0" w:space="0" w:color="auto"/>
          </w:divBdr>
        </w:div>
        <w:div w:id="327026585">
          <w:marLeft w:val="640"/>
          <w:marRight w:val="0"/>
          <w:marTop w:val="0"/>
          <w:marBottom w:val="0"/>
          <w:divBdr>
            <w:top w:val="none" w:sz="0" w:space="0" w:color="auto"/>
            <w:left w:val="none" w:sz="0" w:space="0" w:color="auto"/>
            <w:bottom w:val="none" w:sz="0" w:space="0" w:color="auto"/>
            <w:right w:val="none" w:sz="0" w:space="0" w:color="auto"/>
          </w:divBdr>
        </w:div>
        <w:div w:id="123937018">
          <w:marLeft w:val="640"/>
          <w:marRight w:val="0"/>
          <w:marTop w:val="0"/>
          <w:marBottom w:val="0"/>
          <w:divBdr>
            <w:top w:val="none" w:sz="0" w:space="0" w:color="auto"/>
            <w:left w:val="none" w:sz="0" w:space="0" w:color="auto"/>
            <w:bottom w:val="none" w:sz="0" w:space="0" w:color="auto"/>
            <w:right w:val="none" w:sz="0" w:space="0" w:color="auto"/>
          </w:divBdr>
        </w:div>
        <w:div w:id="881870866">
          <w:marLeft w:val="640"/>
          <w:marRight w:val="0"/>
          <w:marTop w:val="0"/>
          <w:marBottom w:val="0"/>
          <w:divBdr>
            <w:top w:val="none" w:sz="0" w:space="0" w:color="auto"/>
            <w:left w:val="none" w:sz="0" w:space="0" w:color="auto"/>
            <w:bottom w:val="none" w:sz="0" w:space="0" w:color="auto"/>
            <w:right w:val="none" w:sz="0" w:space="0" w:color="auto"/>
          </w:divBdr>
        </w:div>
        <w:div w:id="1912150996">
          <w:marLeft w:val="640"/>
          <w:marRight w:val="0"/>
          <w:marTop w:val="0"/>
          <w:marBottom w:val="0"/>
          <w:divBdr>
            <w:top w:val="none" w:sz="0" w:space="0" w:color="auto"/>
            <w:left w:val="none" w:sz="0" w:space="0" w:color="auto"/>
            <w:bottom w:val="none" w:sz="0" w:space="0" w:color="auto"/>
            <w:right w:val="none" w:sz="0" w:space="0" w:color="auto"/>
          </w:divBdr>
        </w:div>
        <w:div w:id="738407028">
          <w:marLeft w:val="640"/>
          <w:marRight w:val="0"/>
          <w:marTop w:val="0"/>
          <w:marBottom w:val="0"/>
          <w:divBdr>
            <w:top w:val="none" w:sz="0" w:space="0" w:color="auto"/>
            <w:left w:val="none" w:sz="0" w:space="0" w:color="auto"/>
            <w:bottom w:val="none" w:sz="0" w:space="0" w:color="auto"/>
            <w:right w:val="none" w:sz="0" w:space="0" w:color="auto"/>
          </w:divBdr>
        </w:div>
        <w:div w:id="514344219">
          <w:marLeft w:val="640"/>
          <w:marRight w:val="0"/>
          <w:marTop w:val="0"/>
          <w:marBottom w:val="0"/>
          <w:divBdr>
            <w:top w:val="none" w:sz="0" w:space="0" w:color="auto"/>
            <w:left w:val="none" w:sz="0" w:space="0" w:color="auto"/>
            <w:bottom w:val="none" w:sz="0" w:space="0" w:color="auto"/>
            <w:right w:val="none" w:sz="0" w:space="0" w:color="auto"/>
          </w:divBdr>
        </w:div>
        <w:div w:id="857885454">
          <w:marLeft w:val="640"/>
          <w:marRight w:val="0"/>
          <w:marTop w:val="0"/>
          <w:marBottom w:val="0"/>
          <w:divBdr>
            <w:top w:val="none" w:sz="0" w:space="0" w:color="auto"/>
            <w:left w:val="none" w:sz="0" w:space="0" w:color="auto"/>
            <w:bottom w:val="none" w:sz="0" w:space="0" w:color="auto"/>
            <w:right w:val="none" w:sz="0" w:space="0" w:color="auto"/>
          </w:divBdr>
        </w:div>
        <w:div w:id="1975400861">
          <w:marLeft w:val="640"/>
          <w:marRight w:val="0"/>
          <w:marTop w:val="0"/>
          <w:marBottom w:val="0"/>
          <w:divBdr>
            <w:top w:val="none" w:sz="0" w:space="0" w:color="auto"/>
            <w:left w:val="none" w:sz="0" w:space="0" w:color="auto"/>
            <w:bottom w:val="none" w:sz="0" w:space="0" w:color="auto"/>
            <w:right w:val="none" w:sz="0" w:space="0" w:color="auto"/>
          </w:divBdr>
        </w:div>
        <w:div w:id="1609045842">
          <w:marLeft w:val="640"/>
          <w:marRight w:val="0"/>
          <w:marTop w:val="0"/>
          <w:marBottom w:val="0"/>
          <w:divBdr>
            <w:top w:val="none" w:sz="0" w:space="0" w:color="auto"/>
            <w:left w:val="none" w:sz="0" w:space="0" w:color="auto"/>
            <w:bottom w:val="none" w:sz="0" w:space="0" w:color="auto"/>
            <w:right w:val="none" w:sz="0" w:space="0" w:color="auto"/>
          </w:divBdr>
        </w:div>
        <w:div w:id="1026909306">
          <w:marLeft w:val="640"/>
          <w:marRight w:val="0"/>
          <w:marTop w:val="0"/>
          <w:marBottom w:val="0"/>
          <w:divBdr>
            <w:top w:val="none" w:sz="0" w:space="0" w:color="auto"/>
            <w:left w:val="none" w:sz="0" w:space="0" w:color="auto"/>
            <w:bottom w:val="none" w:sz="0" w:space="0" w:color="auto"/>
            <w:right w:val="none" w:sz="0" w:space="0" w:color="auto"/>
          </w:divBdr>
        </w:div>
        <w:div w:id="1290237818">
          <w:marLeft w:val="640"/>
          <w:marRight w:val="0"/>
          <w:marTop w:val="0"/>
          <w:marBottom w:val="0"/>
          <w:divBdr>
            <w:top w:val="none" w:sz="0" w:space="0" w:color="auto"/>
            <w:left w:val="none" w:sz="0" w:space="0" w:color="auto"/>
            <w:bottom w:val="none" w:sz="0" w:space="0" w:color="auto"/>
            <w:right w:val="none" w:sz="0" w:space="0" w:color="auto"/>
          </w:divBdr>
        </w:div>
        <w:div w:id="1072042954">
          <w:marLeft w:val="640"/>
          <w:marRight w:val="0"/>
          <w:marTop w:val="0"/>
          <w:marBottom w:val="0"/>
          <w:divBdr>
            <w:top w:val="none" w:sz="0" w:space="0" w:color="auto"/>
            <w:left w:val="none" w:sz="0" w:space="0" w:color="auto"/>
            <w:bottom w:val="none" w:sz="0" w:space="0" w:color="auto"/>
            <w:right w:val="none" w:sz="0" w:space="0" w:color="auto"/>
          </w:divBdr>
        </w:div>
        <w:div w:id="739866074">
          <w:marLeft w:val="640"/>
          <w:marRight w:val="0"/>
          <w:marTop w:val="0"/>
          <w:marBottom w:val="0"/>
          <w:divBdr>
            <w:top w:val="none" w:sz="0" w:space="0" w:color="auto"/>
            <w:left w:val="none" w:sz="0" w:space="0" w:color="auto"/>
            <w:bottom w:val="none" w:sz="0" w:space="0" w:color="auto"/>
            <w:right w:val="none" w:sz="0" w:space="0" w:color="auto"/>
          </w:divBdr>
        </w:div>
        <w:div w:id="1244218486">
          <w:marLeft w:val="640"/>
          <w:marRight w:val="0"/>
          <w:marTop w:val="0"/>
          <w:marBottom w:val="0"/>
          <w:divBdr>
            <w:top w:val="none" w:sz="0" w:space="0" w:color="auto"/>
            <w:left w:val="none" w:sz="0" w:space="0" w:color="auto"/>
            <w:bottom w:val="none" w:sz="0" w:space="0" w:color="auto"/>
            <w:right w:val="none" w:sz="0" w:space="0" w:color="auto"/>
          </w:divBdr>
        </w:div>
        <w:div w:id="1850636257">
          <w:marLeft w:val="640"/>
          <w:marRight w:val="0"/>
          <w:marTop w:val="0"/>
          <w:marBottom w:val="0"/>
          <w:divBdr>
            <w:top w:val="none" w:sz="0" w:space="0" w:color="auto"/>
            <w:left w:val="none" w:sz="0" w:space="0" w:color="auto"/>
            <w:bottom w:val="none" w:sz="0" w:space="0" w:color="auto"/>
            <w:right w:val="none" w:sz="0" w:space="0" w:color="auto"/>
          </w:divBdr>
        </w:div>
        <w:div w:id="610669412">
          <w:marLeft w:val="640"/>
          <w:marRight w:val="0"/>
          <w:marTop w:val="0"/>
          <w:marBottom w:val="0"/>
          <w:divBdr>
            <w:top w:val="none" w:sz="0" w:space="0" w:color="auto"/>
            <w:left w:val="none" w:sz="0" w:space="0" w:color="auto"/>
            <w:bottom w:val="none" w:sz="0" w:space="0" w:color="auto"/>
            <w:right w:val="none" w:sz="0" w:space="0" w:color="auto"/>
          </w:divBdr>
        </w:div>
      </w:divsChild>
    </w:div>
    <w:div w:id="1852721312">
      <w:bodyDiv w:val="1"/>
      <w:marLeft w:val="0"/>
      <w:marRight w:val="0"/>
      <w:marTop w:val="0"/>
      <w:marBottom w:val="0"/>
      <w:divBdr>
        <w:top w:val="none" w:sz="0" w:space="0" w:color="auto"/>
        <w:left w:val="none" w:sz="0" w:space="0" w:color="auto"/>
        <w:bottom w:val="none" w:sz="0" w:space="0" w:color="auto"/>
        <w:right w:val="none" w:sz="0" w:space="0" w:color="auto"/>
      </w:divBdr>
      <w:divsChild>
        <w:div w:id="317878043">
          <w:marLeft w:val="640"/>
          <w:marRight w:val="0"/>
          <w:marTop w:val="0"/>
          <w:marBottom w:val="0"/>
          <w:divBdr>
            <w:top w:val="none" w:sz="0" w:space="0" w:color="auto"/>
            <w:left w:val="none" w:sz="0" w:space="0" w:color="auto"/>
            <w:bottom w:val="none" w:sz="0" w:space="0" w:color="auto"/>
            <w:right w:val="none" w:sz="0" w:space="0" w:color="auto"/>
          </w:divBdr>
        </w:div>
        <w:div w:id="411203648">
          <w:marLeft w:val="640"/>
          <w:marRight w:val="0"/>
          <w:marTop w:val="0"/>
          <w:marBottom w:val="0"/>
          <w:divBdr>
            <w:top w:val="none" w:sz="0" w:space="0" w:color="auto"/>
            <w:left w:val="none" w:sz="0" w:space="0" w:color="auto"/>
            <w:bottom w:val="none" w:sz="0" w:space="0" w:color="auto"/>
            <w:right w:val="none" w:sz="0" w:space="0" w:color="auto"/>
          </w:divBdr>
        </w:div>
        <w:div w:id="1771313508">
          <w:marLeft w:val="640"/>
          <w:marRight w:val="0"/>
          <w:marTop w:val="0"/>
          <w:marBottom w:val="0"/>
          <w:divBdr>
            <w:top w:val="none" w:sz="0" w:space="0" w:color="auto"/>
            <w:left w:val="none" w:sz="0" w:space="0" w:color="auto"/>
            <w:bottom w:val="none" w:sz="0" w:space="0" w:color="auto"/>
            <w:right w:val="none" w:sz="0" w:space="0" w:color="auto"/>
          </w:divBdr>
        </w:div>
        <w:div w:id="733547713">
          <w:marLeft w:val="640"/>
          <w:marRight w:val="0"/>
          <w:marTop w:val="0"/>
          <w:marBottom w:val="0"/>
          <w:divBdr>
            <w:top w:val="none" w:sz="0" w:space="0" w:color="auto"/>
            <w:left w:val="none" w:sz="0" w:space="0" w:color="auto"/>
            <w:bottom w:val="none" w:sz="0" w:space="0" w:color="auto"/>
            <w:right w:val="none" w:sz="0" w:space="0" w:color="auto"/>
          </w:divBdr>
        </w:div>
        <w:div w:id="1379237567">
          <w:marLeft w:val="640"/>
          <w:marRight w:val="0"/>
          <w:marTop w:val="0"/>
          <w:marBottom w:val="0"/>
          <w:divBdr>
            <w:top w:val="none" w:sz="0" w:space="0" w:color="auto"/>
            <w:left w:val="none" w:sz="0" w:space="0" w:color="auto"/>
            <w:bottom w:val="none" w:sz="0" w:space="0" w:color="auto"/>
            <w:right w:val="none" w:sz="0" w:space="0" w:color="auto"/>
          </w:divBdr>
        </w:div>
        <w:div w:id="145056740">
          <w:marLeft w:val="640"/>
          <w:marRight w:val="0"/>
          <w:marTop w:val="0"/>
          <w:marBottom w:val="0"/>
          <w:divBdr>
            <w:top w:val="none" w:sz="0" w:space="0" w:color="auto"/>
            <w:left w:val="none" w:sz="0" w:space="0" w:color="auto"/>
            <w:bottom w:val="none" w:sz="0" w:space="0" w:color="auto"/>
            <w:right w:val="none" w:sz="0" w:space="0" w:color="auto"/>
          </w:divBdr>
        </w:div>
        <w:div w:id="1132139697">
          <w:marLeft w:val="640"/>
          <w:marRight w:val="0"/>
          <w:marTop w:val="0"/>
          <w:marBottom w:val="0"/>
          <w:divBdr>
            <w:top w:val="none" w:sz="0" w:space="0" w:color="auto"/>
            <w:left w:val="none" w:sz="0" w:space="0" w:color="auto"/>
            <w:bottom w:val="none" w:sz="0" w:space="0" w:color="auto"/>
            <w:right w:val="none" w:sz="0" w:space="0" w:color="auto"/>
          </w:divBdr>
        </w:div>
        <w:div w:id="1358120921">
          <w:marLeft w:val="640"/>
          <w:marRight w:val="0"/>
          <w:marTop w:val="0"/>
          <w:marBottom w:val="0"/>
          <w:divBdr>
            <w:top w:val="none" w:sz="0" w:space="0" w:color="auto"/>
            <w:left w:val="none" w:sz="0" w:space="0" w:color="auto"/>
            <w:bottom w:val="none" w:sz="0" w:space="0" w:color="auto"/>
            <w:right w:val="none" w:sz="0" w:space="0" w:color="auto"/>
          </w:divBdr>
        </w:div>
        <w:div w:id="1850096406">
          <w:marLeft w:val="640"/>
          <w:marRight w:val="0"/>
          <w:marTop w:val="0"/>
          <w:marBottom w:val="0"/>
          <w:divBdr>
            <w:top w:val="none" w:sz="0" w:space="0" w:color="auto"/>
            <w:left w:val="none" w:sz="0" w:space="0" w:color="auto"/>
            <w:bottom w:val="none" w:sz="0" w:space="0" w:color="auto"/>
            <w:right w:val="none" w:sz="0" w:space="0" w:color="auto"/>
          </w:divBdr>
        </w:div>
        <w:div w:id="1486701708">
          <w:marLeft w:val="640"/>
          <w:marRight w:val="0"/>
          <w:marTop w:val="0"/>
          <w:marBottom w:val="0"/>
          <w:divBdr>
            <w:top w:val="none" w:sz="0" w:space="0" w:color="auto"/>
            <w:left w:val="none" w:sz="0" w:space="0" w:color="auto"/>
            <w:bottom w:val="none" w:sz="0" w:space="0" w:color="auto"/>
            <w:right w:val="none" w:sz="0" w:space="0" w:color="auto"/>
          </w:divBdr>
        </w:div>
        <w:div w:id="1399286448">
          <w:marLeft w:val="640"/>
          <w:marRight w:val="0"/>
          <w:marTop w:val="0"/>
          <w:marBottom w:val="0"/>
          <w:divBdr>
            <w:top w:val="none" w:sz="0" w:space="0" w:color="auto"/>
            <w:left w:val="none" w:sz="0" w:space="0" w:color="auto"/>
            <w:bottom w:val="none" w:sz="0" w:space="0" w:color="auto"/>
            <w:right w:val="none" w:sz="0" w:space="0" w:color="auto"/>
          </w:divBdr>
        </w:div>
        <w:div w:id="2013214267">
          <w:marLeft w:val="640"/>
          <w:marRight w:val="0"/>
          <w:marTop w:val="0"/>
          <w:marBottom w:val="0"/>
          <w:divBdr>
            <w:top w:val="none" w:sz="0" w:space="0" w:color="auto"/>
            <w:left w:val="none" w:sz="0" w:space="0" w:color="auto"/>
            <w:bottom w:val="none" w:sz="0" w:space="0" w:color="auto"/>
            <w:right w:val="none" w:sz="0" w:space="0" w:color="auto"/>
          </w:divBdr>
        </w:div>
        <w:div w:id="479807270">
          <w:marLeft w:val="640"/>
          <w:marRight w:val="0"/>
          <w:marTop w:val="0"/>
          <w:marBottom w:val="0"/>
          <w:divBdr>
            <w:top w:val="none" w:sz="0" w:space="0" w:color="auto"/>
            <w:left w:val="none" w:sz="0" w:space="0" w:color="auto"/>
            <w:bottom w:val="none" w:sz="0" w:space="0" w:color="auto"/>
            <w:right w:val="none" w:sz="0" w:space="0" w:color="auto"/>
          </w:divBdr>
        </w:div>
        <w:div w:id="379863725">
          <w:marLeft w:val="640"/>
          <w:marRight w:val="0"/>
          <w:marTop w:val="0"/>
          <w:marBottom w:val="0"/>
          <w:divBdr>
            <w:top w:val="none" w:sz="0" w:space="0" w:color="auto"/>
            <w:left w:val="none" w:sz="0" w:space="0" w:color="auto"/>
            <w:bottom w:val="none" w:sz="0" w:space="0" w:color="auto"/>
            <w:right w:val="none" w:sz="0" w:space="0" w:color="auto"/>
          </w:divBdr>
        </w:div>
        <w:div w:id="1957563979">
          <w:marLeft w:val="640"/>
          <w:marRight w:val="0"/>
          <w:marTop w:val="0"/>
          <w:marBottom w:val="0"/>
          <w:divBdr>
            <w:top w:val="none" w:sz="0" w:space="0" w:color="auto"/>
            <w:left w:val="none" w:sz="0" w:space="0" w:color="auto"/>
            <w:bottom w:val="none" w:sz="0" w:space="0" w:color="auto"/>
            <w:right w:val="none" w:sz="0" w:space="0" w:color="auto"/>
          </w:divBdr>
        </w:div>
        <w:div w:id="1644583995">
          <w:marLeft w:val="640"/>
          <w:marRight w:val="0"/>
          <w:marTop w:val="0"/>
          <w:marBottom w:val="0"/>
          <w:divBdr>
            <w:top w:val="none" w:sz="0" w:space="0" w:color="auto"/>
            <w:left w:val="none" w:sz="0" w:space="0" w:color="auto"/>
            <w:bottom w:val="none" w:sz="0" w:space="0" w:color="auto"/>
            <w:right w:val="none" w:sz="0" w:space="0" w:color="auto"/>
          </w:divBdr>
        </w:div>
        <w:div w:id="1756130153">
          <w:marLeft w:val="640"/>
          <w:marRight w:val="0"/>
          <w:marTop w:val="0"/>
          <w:marBottom w:val="0"/>
          <w:divBdr>
            <w:top w:val="none" w:sz="0" w:space="0" w:color="auto"/>
            <w:left w:val="none" w:sz="0" w:space="0" w:color="auto"/>
            <w:bottom w:val="none" w:sz="0" w:space="0" w:color="auto"/>
            <w:right w:val="none" w:sz="0" w:space="0" w:color="auto"/>
          </w:divBdr>
        </w:div>
        <w:div w:id="1233084214">
          <w:marLeft w:val="640"/>
          <w:marRight w:val="0"/>
          <w:marTop w:val="0"/>
          <w:marBottom w:val="0"/>
          <w:divBdr>
            <w:top w:val="none" w:sz="0" w:space="0" w:color="auto"/>
            <w:left w:val="none" w:sz="0" w:space="0" w:color="auto"/>
            <w:bottom w:val="none" w:sz="0" w:space="0" w:color="auto"/>
            <w:right w:val="none" w:sz="0" w:space="0" w:color="auto"/>
          </w:divBdr>
        </w:div>
        <w:div w:id="897011232">
          <w:marLeft w:val="640"/>
          <w:marRight w:val="0"/>
          <w:marTop w:val="0"/>
          <w:marBottom w:val="0"/>
          <w:divBdr>
            <w:top w:val="none" w:sz="0" w:space="0" w:color="auto"/>
            <w:left w:val="none" w:sz="0" w:space="0" w:color="auto"/>
            <w:bottom w:val="none" w:sz="0" w:space="0" w:color="auto"/>
            <w:right w:val="none" w:sz="0" w:space="0" w:color="auto"/>
          </w:divBdr>
        </w:div>
        <w:div w:id="1141458516">
          <w:marLeft w:val="640"/>
          <w:marRight w:val="0"/>
          <w:marTop w:val="0"/>
          <w:marBottom w:val="0"/>
          <w:divBdr>
            <w:top w:val="none" w:sz="0" w:space="0" w:color="auto"/>
            <w:left w:val="none" w:sz="0" w:space="0" w:color="auto"/>
            <w:bottom w:val="none" w:sz="0" w:space="0" w:color="auto"/>
            <w:right w:val="none" w:sz="0" w:space="0" w:color="auto"/>
          </w:divBdr>
        </w:div>
        <w:div w:id="762918961">
          <w:marLeft w:val="640"/>
          <w:marRight w:val="0"/>
          <w:marTop w:val="0"/>
          <w:marBottom w:val="0"/>
          <w:divBdr>
            <w:top w:val="none" w:sz="0" w:space="0" w:color="auto"/>
            <w:left w:val="none" w:sz="0" w:space="0" w:color="auto"/>
            <w:bottom w:val="none" w:sz="0" w:space="0" w:color="auto"/>
            <w:right w:val="none" w:sz="0" w:space="0" w:color="auto"/>
          </w:divBdr>
        </w:div>
        <w:div w:id="1356537710">
          <w:marLeft w:val="640"/>
          <w:marRight w:val="0"/>
          <w:marTop w:val="0"/>
          <w:marBottom w:val="0"/>
          <w:divBdr>
            <w:top w:val="none" w:sz="0" w:space="0" w:color="auto"/>
            <w:left w:val="none" w:sz="0" w:space="0" w:color="auto"/>
            <w:bottom w:val="none" w:sz="0" w:space="0" w:color="auto"/>
            <w:right w:val="none" w:sz="0" w:space="0" w:color="auto"/>
          </w:divBdr>
        </w:div>
        <w:div w:id="1231117477">
          <w:marLeft w:val="640"/>
          <w:marRight w:val="0"/>
          <w:marTop w:val="0"/>
          <w:marBottom w:val="0"/>
          <w:divBdr>
            <w:top w:val="none" w:sz="0" w:space="0" w:color="auto"/>
            <w:left w:val="none" w:sz="0" w:space="0" w:color="auto"/>
            <w:bottom w:val="none" w:sz="0" w:space="0" w:color="auto"/>
            <w:right w:val="none" w:sz="0" w:space="0" w:color="auto"/>
          </w:divBdr>
        </w:div>
        <w:div w:id="1550723109">
          <w:marLeft w:val="640"/>
          <w:marRight w:val="0"/>
          <w:marTop w:val="0"/>
          <w:marBottom w:val="0"/>
          <w:divBdr>
            <w:top w:val="none" w:sz="0" w:space="0" w:color="auto"/>
            <w:left w:val="none" w:sz="0" w:space="0" w:color="auto"/>
            <w:bottom w:val="none" w:sz="0" w:space="0" w:color="auto"/>
            <w:right w:val="none" w:sz="0" w:space="0" w:color="auto"/>
          </w:divBdr>
        </w:div>
        <w:div w:id="410733805">
          <w:marLeft w:val="640"/>
          <w:marRight w:val="0"/>
          <w:marTop w:val="0"/>
          <w:marBottom w:val="0"/>
          <w:divBdr>
            <w:top w:val="none" w:sz="0" w:space="0" w:color="auto"/>
            <w:left w:val="none" w:sz="0" w:space="0" w:color="auto"/>
            <w:bottom w:val="none" w:sz="0" w:space="0" w:color="auto"/>
            <w:right w:val="none" w:sz="0" w:space="0" w:color="auto"/>
          </w:divBdr>
        </w:div>
        <w:div w:id="810828558">
          <w:marLeft w:val="640"/>
          <w:marRight w:val="0"/>
          <w:marTop w:val="0"/>
          <w:marBottom w:val="0"/>
          <w:divBdr>
            <w:top w:val="none" w:sz="0" w:space="0" w:color="auto"/>
            <w:left w:val="none" w:sz="0" w:space="0" w:color="auto"/>
            <w:bottom w:val="none" w:sz="0" w:space="0" w:color="auto"/>
            <w:right w:val="none" w:sz="0" w:space="0" w:color="auto"/>
          </w:divBdr>
        </w:div>
        <w:div w:id="501042771">
          <w:marLeft w:val="640"/>
          <w:marRight w:val="0"/>
          <w:marTop w:val="0"/>
          <w:marBottom w:val="0"/>
          <w:divBdr>
            <w:top w:val="none" w:sz="0" w:space="0" w:color="auto"/>
            <w:left w:val="none" w:sz="0" w:space="0" w:color="auto"/>
            <w:bottom w:val="none" w:sz="0" w:space="0" w:color="auto"/>
            <w:right w:val="none" w:sz="0" w:space="0" w:color="auto"/>
          </w:divBdr>
        </w:div>
        <w:div w:id="1487239630">
          <w:marLeft w:val="640"/>
          <w:marRight w:val="0"/>
          <w:marTop w:val="0"/>
          <w:marBottom w:val="0"/>
          <w:divBdr>
            <w:top w:val="none" w:sz="0" w:space="0" w:color="auto"/>
            <w:left w:val="none" w:sz="0" w:space="0" w:color="auto"/>
            <w:bottom w:val="none" w:sz="0" w:space="0" w:color="auto"/>
            <w:right w:val="none" w:sz="0" w:space="0" w:color="auto"/>
          </w:divBdr>
        </w:div>
        <w:div w:id="1942301619">
          <w:marLeft w:val="640"/>
          <w:marRight w:val="0"/>
          <w:marTop w:val="0"/>
          <w:marBottom w:val="0"/>
          <w:divBdr>
            <w:top w:val="none" w:sz="0" w:space="0" w:color="auto"/>
            <w:left w:val="none" w:sz="0" w:space="0" w:color="auto"/>
            <w:bottom w:val="none" w:sz="0" w:space="0" w:color="auto"/>
            <w:right w:val="none" w:sz="0" w:space="0" w:color="auto"/>
          </w:divBdr>
        </w:div>
        <w:div w:id="14307687">
          <w:marLeft w:val="640"/>
          <w:marRight w:val="0"/>
          <w:marTop w:val="0"/>
          <w:marBottom w:val="0"/>
          <w:divBdr>
            <w:top w:val="none" w:sz="0" w:space="0" w:color="auto"/>
            <w:left w:val="none" w:sz="0" w:space="0" w:color="auto"/>
            <w:bottom w:val="none" w:sz="0" w:space="0" w:color="auto"/>
            <w:right w:val="none" w:sz="0" w:space="0" w:color="auto"/>
          </w:divBdr>
        </w:div>
        <w:div w:id="163328432">
          <w:marLeft w:val="640"/>
          <w:marRight w:val="0"/>
          <w:marTop w:val="0"/>
          <w:marBottom w:val="0"/>
          <w:divBdr>
            <w:top w:val="none" w:sz="0" w:space="0" w:color="auto"/>
            <w:left w:val="none" w:sz="0" w:space="0" w:color="auto"/>
            <w:bottom w:val="none" w:sz="0" w:space="0" w:color="auto"/>
            <w:right w:val="none" w:sz="0" w:space="0" w:color="auto"/>
          </w:divBdr>
        </w:div>
        <w:div w:id="1190724722">
          <w:marLeft w:val="640"/>
          <w:marRight w:val="0"/>
          <w:marTop w:val="0"/>
          <w:marBottom w:val="0"/>
          <w:divBdr>
            <w:top w:val="none" w:sz="0" w:space="0" w:color="auto"/>
            <w:left w:val="none" w:sz="0" w:space="0" w:color="auto"/>
            <w:bottom w:val="none" w:sz="0" w:space="0" w:color="auto"/>
            <w:right w:val="none" w:sz="0" w:space="0" w:color="auto"/>
          </w:divBdr>
        </w:div>
        <w:div w:id="170877245">
          <w:marLeft w:val="640"/>
          <w:marRight w:val="0"/>
          <w:marTop w:val="0"/>
          <w:marBottom w:val="0"/>
          <w:divBdr>
            <w:top w:val="none" w:sz="0" w:space="0" w:color="auto"/>
            <w:left w:val="none" w:sz="0" w:space="0" w:color="auto"/>
            <w:bottom w:val="none" w:sz="0" w:space="0" w:color="auto"/>
            <w:right w:val="none" w:sz="0" w:space="0" w:color="auto"/>
          </w:divBdr>
        </w:div>
        <w:div w:id="325404444">
          <w:marLeft w:val="640"/>
          <w:marRight w:val="0"/>
          <w:marTop w:val="0"/>
          <w:marBottom w:val="0"/>
          <w:divBdr>
            <w:top w:val="none" w:sz="0" w:space="0" w:color="auto"/>
            <w:left w:val="none" w:sz="0" w:space="0" w:color="auto"/>
            <w:bottom w:val="none" w:sz="0" w:space="0" w:color="auto"/>
            <w:right w:val="none" w:sz="0" w:space="0" w:color="auto"/>
          </w:divBdr>
        </w:div>
        <w:div w:id="187256333">
          <w:marLeft w:val="640"/>
          <w:marRight w:val="0"/>
          <w:marTop w:val="0"/>
          <w:marBottom w:val="0"/>
          <w:divBdr>
            <w:top w:val="none" w:sz="0" w:space="0" w:color="auto"/>
            <w:left w:val="none" w:sz="0" w:space="0" w:color="auto"/>
            <w:bottom w:val="none" w:sz="0" w:space="0" w:color="auto"/>
            <w:right w:val="none" w:sz="0" w:space="0" w:color="auto"/>
          </w:divBdr>
        </w:div>
        <w:div w:id="1536574339">
          <w:marLeft w:val="640"/>
          <w:marRight w:val="0"/>
          <w:marTop w:val="0"/>
          <w:marBottom w:val="0"/>
          <w:divBdr>
            <w:top w:val="none" w:sz="0" w:space="0" w:color="auto"/>
            <w:left w:val="none" w:sz="0" w:space="0" w:color="auto"/>
            <w:bottom w:val="none" w:sz="0" w:space="0" w:color="auto"/>
            <w:right w:val="none" w:sz="0" w:space="0" w:color="auto"/>
          </w:divBdr>
        </w:div>
        <w:div w:id="188448001">
          <w:marLeft w:val="640"/>
          <w:marRight w:val="0"/>
          <w:marTop w:val="0"/>
          <w:marBottom w:val="0"/>
          <w:divBdr>
            <w:top w:val="none" w:sz="0" w:space="0" w:color="auto"/>
            <w:left w:val="none" w:sz="0" w:space="0" w:color="auto"/>
            <w:bottom w:val="none" w:sz="0" w:space="0" w:color="auto"/>
            <w:right w:val="none" w:sz="0" w:space="0" w:color="auto"/>
          </w:divBdr>
        </w:div>
        <w:div w:id="1218320509">
          <w:marLeft w:val="640"/>
          <w:marRight w:val="0"/>
          <w:marTop w:val="0"/>
          <w:marBottom w:val="0"/>
          <w:divBdr>
            <w:top w:val="none" w:sz="0" w:space="0" w:color="auto"/>
            <w:left w:val="none" w:sz="0" w:space="0" w:color="auto"/>
            <w:bottom w:val="none" w:sz="0" w:space="0" w:color="auto"/>
            <w:right w:val="none" w:sz="0" w:space="0" w:color="auto"/>
          </w:divBdr>
        </w:div>
        <w:div w:id="107899960">
          <w:marLeft w:val="640"/>
          <w:marRight w:val="0"/>
          <w:marTop w:val="0"/>
          <w:marBottom w:val="0"/>
          <w:divBdr>
            <w:top w:val="none" w:sz="0" w:space="0" w:color="auto"/>
            <w:left w:val="none" w:sz="0" w:space="0" w:color="auto"/>
            <w:bottom w:val="none" w:sz="0" w:space="0" w:color="auto"/>
            <w:right w:val="none" w:sz="0" w:space="0" w:color="auto"/>
          </w:divBdr>
        </w:div>
        <w:div w:id="1395618463">
          <w:marLeft w:val="640"/>
          <w:marRight w:val="0"/>
          <w:marTop w:val="0"/>
          <w:marBottom w:val="0"/>
          <w:divBdr>
            <w:top w:val="none" w:sz="0" w:space="0" w:color="auto"/>
            <w:left w:val="none" w:sz="0" w:space="0" w:color="auto"/>
            <w:bottom w:val="none" w:sz="0" w:space="0" w:color="auto"/>
            <w:right w:val="none" w:sz="0" w:space="0" w:color="auto"/>
          </w:divBdr>
        </w:div>
        <w:div w:id="1804956214">
          <w:marLeft w:val="640"/>
          <w:marRight w:val="0"/>
          <w:marTop w:val="0"/>
          <w:marBottom w:val="0"/>
          <w:divBdr>
            <w:top w:val="none" w:sz="0" w:space="0" w:color="auto"/>
            <w:left w:val="none" w:sz="0" w:space="0" w:color="auto"/>
            <w:bottom w:val="none" w:sz="0" w:space="0" w:color="auto"/>
            <w:right w:val="none" w:sz="0" w:space="0" w:color="auto"/>
          </w:divBdr>
        </w:div>
        <w:div w:id="615991404">
          <w:marLeft w:val="640"/>
          <w:marRight w:val="0"/>
          <w:marTop w:val="0"/>
          <w:marBottom w:val="0"/>
          <w:divBdr>
            <w:top w:val="none" w:sz="0" w:space="0" w:color="auto"/>
            <w:left w:val="none" w:sz="0" w:space="0" w:color="auto"/>
            <w:bottom w:val="none" w:sz="0" w:space="0" w:color="auto"/>
            <w:right w:val="none" w:sz="0" w:space="0" w:color="auto"/>
          </w:divBdr>
        </w:div>
        <w:div w:id="1945074630">
          <w:marLeft w:val="640"/>
          <w:marRight w:val="0"/>
          <w:marTop w:val="0"/>
          <w:marBottom w:val="0"/>
          <w:divBdr>
            <w:top w:val="none" w:sz="0" w:space="0" w:color="auto"/>
            <w:left w:val="none" w:sz="0" w:space="0" w:color="auto"/>
            <w:bottom w:val="none" w:sz="0" w:space="0" w:color="auto"/>
            <w:right w:val="none" w:sz="0" w:space="0" w:color="auto"/>
          </w:divBdr>
        </w:div>
        <w:div w:id="2036031649">
          <w:marLeft w:val="640"/>
          <w:marRight w:val="0"/>
          <w:marTop w:val="0"/>
          <w:marBottom w:val="0"/>
          <w:divBdr>
            <w:top w:val="none" w:sz="0" w:space="0" w:color="auto"/>
            <w:left w:val="none" w:sz="0" w:space="0" w:color="auto"/>
            <w:bottom w:val="none" w:sz="0" w:space="0" w:color="auto"/>
            <w:right w:val="none" w:sz="0" w:space="0" w:color="auto"/>
          </w:divBdr>
        </w:div>
        <w:div w:id="497577379">
          <w:marLeft w:val="640"/>
          <w:marRight w:val="0"/>
          <w:marTop w:val="0"/>
          <w:marBottom w:val="0"/>
          <w:divBdr>
            <w:top w:val="none" w:sz="0" w:space="0" w:color="auto"/>
            <w:left w:val="none" w:sz="0" w:space="0" w:color="auto"/>
            <w:bottom w:val="none" w:sz="0" w:space="0" w:color="auto"/>
            <w:right w:val="none" w:sz="0" w:space="0" w:color="auto"/>
          </w:divBdr>
        </w:div>
        <w:div w:id="936909010">
          <w:marLeft w:val="640"/>
          <w:marRight w:val="0"/>
          <w:marTop w:val="0"/>
          <w:marBottom w:val="0"/>
          <w:divBdr>
            <w:top w:val="none" w:sz="0" w:space="0" w:color="auto"/>
            <w:left w:val="none" w:sz="0" w:space="0" w:color="auto"/>
            <w:bottom w:val="none" w:sz="0" w:space="0" w:color="auto"/>
            <w:right w:val="none" w:sz="0" w:space="0" w:color="auto"/>
          </w:divBdr>
        </w:div>
        <w:div w:id="766510285">
          <w:marLeft w:val="640"/>
          <w:marRight w:val="0"/>
          <w:marTop w:val="0"/>
          <w:marBottom w:val="0"/>
          <w:divBdr>
            <w:top w:val="none" w:sz="0" w:space="0" w:color="auto"/>
            <w:left w:val="none" w:sz="0" w:space="0" w:color="auto"/>
            <w:bottom w:val="none" w:sz="0" w:space="0" w:color="auto"/>
            <w:right w:val="none" w:sz="0" w:space="0" w:color="auto"/>
          </w:divBdr>
        </w:div>
        <w:div w:id="602883691">
          <w:marLeft w:val="640"/>
          <w:marRight w:val="0"/>
          <w:marTop w:val="0"/>
          <w:marBottom w:val="0"/>
          <w:divBdr>
            <w:top w:val="none" w:sz="0" w:space="0" w:color="auto"/>
            <w:left w:val="none" w:sz="0" w:space="0" w:color="auto"/>
            <w:bottom w:val="none" w:sz="0" w:space="0" w:color="auto"/>
            <w:right w:val="none" w:sz="0" w:space="0" w:color="auto"/>
          </w:divBdr>
        </w:div>
        <w:div w:id="256983237">
          <w:marLeft w:val="640"/>
          <w:marRight w:val="0"/>
          <w:marTop w:val="0"/>
          <w:marBottom w:val="0"/>
          <w:divBdr>
            <w:top w:val="none" w:sz="0" w:space="0" w:color="auto"/>
            <w:left w:val="none" w:sz="0" w:space="0" w:color="auto"/>
            <w:bottom w:val="none" w:sz="0" w:space="0" w:color="auto"/>
            <w:right w:val="none" w:sz="0" w:space="0" w:color="auto"/>
          </w:divBdr>
        </w:div>
        <w:div w:id="1806697452">
          <w:marLeft w:val="640"/>
          <w:marRight w:val="0"/>
          <w:marTop w:val="0"/>
          <w:marBottom w:val="0"/>
          <w:divBdr>
            <w:top w:val="none" w:sz="0" w:space="0" w:color="auto"/>
            <w:left w:val="none" w:sz="0" w:space="0" w:color="auto"/>
            <w:bottom w:val="none" w:sz="0" w:space="0" w:color="auto"/>
            <w:right w:val="none" w:sz="0" w:space="0" w:color="auto"/>
          </w:divBdr>
        </w:div>
      </w:divsChild>
    </w:div>
    <w:div w:id="1857845368">
      <w:bodyDiv w:val="1"/>
      <w:marLeft w:val="0"/>
      <w:marRight w:val="0"/>
      <w:marTop w:val="0"/>
      <w:marBottom w:val="0"/>
      <w:divBdr>
        <w:top w:val="none" w:sz="0" w:space="0" w:color="auto"/>
        <w:left w:val="none" w:sz="0" w:space="0" w:color="auto"/>
        <w:bottom w:val="none" w:sz="0" w:space="0" w:color="auto"/>
        <w:right w:val="none" w:sz="0" w:space="0" w:color="auto"/>
      </w:divBdr>
      <w:divsChild>
        <w:div w:id="1478255727">
          <w:marLeft w:val="640"/>
          <w:marRight w:val="0"/>
          <w:marTop w:val="0"/>
          <w:marBottom w:val="0"/>
          <w:divBdr>
            <w:top w:val="none" w:sz="0" w:space="0" w:color="auto"/>
            <w:left w:val="none" w:sz="0" w:space="0" w:color="auto"/>
            <w:bottom w:val="none" w:sz="0" w:space="0" w:color="auto"/>
            <w:right w:val="none" w:sz="0" w:space="0" w:color="auto"/>
          </w:divBdr>
        </w:div>
        <w:div w:id="370032280">
          <w:marLeft w:val="640"/>
          <w:marRight w:val="0"/>
          <w:marTop w:val="0"/>
          <w:marBottom w:val="0"/>
          <w:divBdr>
            <w:top w:val="none" w:sz="0" w:space="0" w:color="auto"/>
            <w:left w:val="none" w:sz="0" w:space="0" w:color="auto"/>
            <w:bottom w:val="none" w:sz="0" w:space="0" w:color="auto"/>
            <w:right w:val="none" w:sz="0" w:space="0" w:color="auto"/>
          </w:divBdr>
        </w:div>
        <w:div w:id="1787893857">
          <w:marLeft w:val="640"/>
          <w:marRight w:val="0"/>
          <w:marTop w:val="0"/>
          <w:marBottom w:val="0"/>
          <w:divBdr>
            <w:top w:val="none" w:sz="0" w:space="0" w:color="auto"/>
            <w:left w:val="none" w:sz="0" w:space="0" w:color="auto"/>
            <w:bottom w:val="none" w:sz="0" w:space="0" w:color="auto"/>
            <w:right w:val="none" w:sz="0" w:space="0" w:color="auto"/>
          </w:divBdr>
        </w:div>
        <w:div w:id="1110007541">
          <w:marLeft w:val="640"/>
          <w:marRight w:val="0"/>
          <w:marTop w:val="0"/>
          <w:marBottom w:val="0"/>
          <w:divBdr>
            <w:top w:val="none" w:sz="0" w:space="0" w:color="auto"/>
            <w:left w:val="none" w:sz="0" w:space="0" w:color="auto"/>
            <w:bottom w:val="none" w:sz="0" w:space="0" w:color="auto"/>
            <w:right w:val="none" w:sz="0" w:space="0" w:color="auto"/>
          </w:divBdr>
        </w:div>
        <w:div w:id="111412220">
          <w:marLeft w:val="640"/>
          <w:marRight w:val="0"/>
          <w:marTop w:val="0"/>
          <w:marBottom w:val="0"/>
          <w:divBdr>
            <w:top w:val="none" w:sz="0" w:space="0" w:color="auto"/>
            <w:left w:val="none" w:sz="0" w:space="0" w:color="auto"/>
            <w:bottom w:val="none" w:sz="0" w:space="0" w:color="auto"/>
            <w:right w:val="none" w:sz="0" w:space="0" w:color="auto"/>
          </w:divBdr>
        </w:div>
        <w:div w:id="1957255795">
          <w:marLeft w:val="640"/>
          <w:marRight w:val="0"/>
          <w:marTop w:val="0"/>
          <w:marBottom w:val="0"/>
          <w:divBdr>
            <w:top w:val="none" w:sz="0" w:space="0" w:color="auto"/>
            <w:left w:val="none" w:sz="0" w:space="0" w:color="auto"/>
            <w:bottom w:val="none" w:sz="0" w:space="0" w:color="auto"/>
            <w:right w:val="none" w:sz="0" w:space="0" w:color="auto"/>
          </w:divBdr>
        </w:div>
        <w:div w:id="381179328">
          <w:marLeft w:val="640"/>
          <w:marRight w:val="0"/>
          <w:marTop w:val="0"/>
          <w:marBottom w:val="0"/>
          <w:divBdr>
            <w:top w:val="none" w:sz="0" w:space="0" w:color="auto"/>
            <w:left w:val="none" w:sz="0" w:space="0" w:color="auto"/>
            <w:bottom w:val="none" w:sz="0" w:space="0" w:color="auto"/>
            <w:right w:val="none" w:sz="0" w:space="0" w:color="auto"/>
          </w:divBdr>
        </w:div>
        <w:div w:id="1483817605">
          <w:marLeft w:val="640"/>
          <w:marRight w:val="0"/>
          <w:marTop w:val="0"/>
          <w:marBottom w:val="0"/>
          <w:divBdr>
            <w:top w:val="none" w:sz="0" w:space="0" w:color="auto"/>
            <w:left w:val="none" w:sz="0" w:space="0" w:color="auto"/>
            <w:bottom w:val="none" w:sz="0" w:space="0" w:color="auto"/>
            <w:right w:val="none" w:sz="0" w:space="0" w:color="auto"/>
          </w:divBdr>
        </w:div>
        <w:div w:id="118114689">
          <w:marLeft w:val="640"/>
          <w:marRight w:val="0"/>
          <w:marTop w:val="0"/>
          <w:marBottom w:val="0"/>
          <w:divBdr>
            <w:top w:val="none" w:sz="0" w:space="0" w:color="auto"/>
            <w:left w:val="none" w:sz="0" w:space="0" w:color="auto"/>
            <w:bottom w:val="none" w:sz="0" w:space="0" w:color="auto"/>
            <w:right w:val="none" w:sz="0" w:space="0" w:color="auto"/>
          </w:divBdr>
        </w:div>
        <w:div w:id="178012073">
          <w:marLeft w:val="640"/>
          <w:marRight w:val="0"/>
          <w:marTop w:val="0"/>
          <w:marBottom w:val="0"/>
          <w:divBdr>
            <w:top w:val="none" w:sz="0" w:space="0" w:color="auto"/>
            <w:left w:val="none" w:sz="0" w:space="0" w:color="auto"/>
            <w:bottom w:val="none" w:sz="0" w:space="0" w:color="auto"/>
            <w:right w:val="none" w:sz="0" w:space="0" w:color="auto"/>
          </w:divBdr>
        </w:div>
        <w:div w:id="1146317460">
          <w:marLeft w:val="640"/>
          <w:marRight w:val="0"/>
          <w:marTop w:val="0"/>
          <w:marBottom w:val="0"/>
          <w:divBdr>
            <w:top w:val="none" w:sz="0" w:space="0" w:color="auto"/>
            <w:left w:val="none" w:sz="0" w:space="0" w:color="auto"/>
            <w:bottom w:val="none" w:sz="0" w:space="0" w:color="auto"/>
            <w:right w:val="none" w:sz="0" w:space="0" w:color="auto"/>
          </w:divBdr>
        </w:div>
        <w:div w:id="1756895737">
          <w:marLeft w:val="640"/>
          <w:marRight w:val="0"/>
          <w:marTop w:val="0"/>
          <w:marBottom w:val="0"/>
          <w:divBdr>
            <w:top w:val="none" w:sz="0" w:space="0" w:color="auto"/>
            <w:left w:val="none" w:sz="0" w:space="0" w:color="auto"/>
            <w:bottom w:val="none" w:sz="0" w:space="0" w:color="auto"/>
            <w:right w:val="none" w:sz="0" w:space="0" w:color="auto"/>
          </w:divBdr>
        </w:div>
        <w:div w:id="1992175813">
          <w:marLeft w:val="640"/>
          <w:marRight w:val="0"/>
          <w:marTop w:val="0"/>
          <w:marBottom w:val="0"/>
          <w:divBdr>
            <w:top w:val="none" w:sz="0" w:space="0" w:color="auto"/>
            <w:left w:val="none" w:sz="0" w:space="0" w:color="auto"/>
            <w:bottom w:val="none" w:sz="0" w:space="0" w:color="auto"/>
            <w:right w:val="none" w:sz="0" w:space="0" w:color="auto"/>
          </w:divBdr>
        </w:div>
        <w:div w:id="137498694">
          <w:marLeft w:val="640"/>
          <w:marRight w:val="0"/>
          <w:marTop w:val="0"/>
          <w:marBottom w:val="0"/>
          <w:divBdr>
            <w:top w:val="none" w:sz="0" w:space="0" w:color="auto"/>
            <w:left w:val="none" w:sz="0" w:space="0" w:color="auto"/>
            <w:bottom w:val="none" w:sz="0" w:space="0" w:color="auto"/>
            <w:right w:val="none" w:sz="0" w:space="0" w:color="auto"/>
          </w:divBdr>
        </w:div>
        <w:div w:id="1547721410">
          <w:marLeft w:val="640"/>
          <w:marRight w:val="0"/>
          <w:marTop w:val="0"/>
          <w:marBottom w:val="0"/>
          <w:divBdr>
            <w:top w:val="none" w:sz="0" w:space="0" w:color="auto"/>
            <w:left w:val="none" w:sz="0" w:space="0" w:color="auto"/>
            <w:bottom w:val="none" w:sz="0" w:space="0" w:color="auto"/>
            <w:right w:val="none" w:sz="0" w:space="0" w:color="auto"/>
          </w:divBdr>
        </w:div>
        <w:div w:id="1753382668">
          <w:marLeft w:val="640"/>
          <w:marRight w:val="0"/>
          <w:marTop w:val="0"/>
          <w:marBottom w:val="0"/>
          <w:divBdr>
            <w:top w:val="none" w:sz="0" w:space="0" w:color="auto"/>
            <w:left w:val="none" w:sz="0" w:space="0" w:color="auto"/>
            <w:bottom w:val="none" w:sz="0" w:space="0" w:color="auto"/>
            <w:right w:val="none" w:sz="0" w:space="0" w:color="auto"/>
          </w:divBdr>
        </w:div>
        <w:div w:id="223105993">
          <w:marLeft w:val="640"/>
          <w:marRight w:val="0"/>
          <w:marTop w:val="0"/>
          <w:marBottom w:val="0"/>
          <w:divBdr>
            <w:top w:val="none" w:sz="0" w:space="0" w:color="auto"/>
            <w:left w:val="none" w:sz="0" w:space="0" w:color="auto"/>
            <w:bottom w:val="none" w:sz="0" w:space="0" w:color="auto"/>
            <w:right w:val="none" w:sz="0" w:space="0" w:color="auto"/>
          </w:divBdr>
        </w:div>
        <w:div w:id="2006398842">
          <w:marLeft w:val="640"/>
          <w:marRight w:val="0"/>
          <w:marTop w:val="0"/>
          <w:marBottom w:val="0"/>
          <w:divBdr>
            <w:top w:val="none" w:sz="0" w:space="0" w:color="auto"/>
            <w:left w:val="none" w:sz="0" w:space="0" w:color="auto"/>
            <w:bottom w:val="none" w:sz="0" w:space="0" w:color="auto"/>
            <w:right w:val="none" w:sz="0" w:space="0" w:color="auto"/>
          </w:divBdr>
        </w:div>
        <w:div w:id="1724675559">
          <w:marLeft w:val="640"/>
          <w:marRight w:val="0"/>
          <w:marTop w:val="0"/>
          <w:marBottom w:val="0"/>
          <w:divBdr>
            <w:top w:val="none" w:sz="0" w:space="0" w:color="auto"/>
            <w:left w:val="none" w:sz="0" w:space="0" w:color="auto"/>
            <w:bottom w:val="none" w:sz="0" w:space="0" w:color="auto"/>
            <w:right w:val="none" w:sz="0" w:space="0" w:color="auto"/>
          </w:divBdr>
        </w:div>
        <w:div w:id="1293056714">
          <w:marLeft w:val="640"/>
          <w:marRight w:val="0"/>
          <w:marTop w:val="0"/>
          <w:marBottom w:val="0"/>
          <w:divBdr>
            <w:top w:val="none" w:sz="0" w:space="0" w:color="auto"/>
            <w:left w:val="none" w:sz="0" w:space="0" w:color="auto"/>
            <w:bottom w:val="none" w:sz="0" w:space="0" w:color="auto"/>
            <w:right w:val="none" w:sz="0" w:space="0" w:color="auto"/>
          </w:divBdr>
        </w:div>
        <w:div w:id="1101953369">
          <w:marLeft w:val="640"/>
          <w:marRight w:val="0"/>
          <w:marTop w:val="0"/>
          <w:marBottom w:val="0"/>
          <w:divBdr>
            <w:top w:val="none" w:sz="0" w:space="0" w:color="auto"/>
            <w:left w:val="none" w:sz="0" w:space="0" w:color="auto"/>
            <w:bottom w:val="none" w:sz="0" w:space="0" w:color="auto"/>
            <w:right w:val="none" w:sz="0" w:space="0" w:color="auto"/>
          </w:divBdr>
        </w:div>
        <w:div w:id="1945916401">
          <w:marLeft w:val="640"/>
          <w:marRight w:val="0"/>
          <w:marTop w:val="0"/>
          <w:marBottom w:val="0"/>
          <w:divBdr>
            <w:top w:val="none" w:sz="0" w:space="0" w:color="auto"/>
            <w:left w:val="none" w:sz="0" w:space="0" w:color="auto"/>
            <w:bottom w:val="none" w:sz="0" w:space="0" w:color="auto"/>
            <w:right w:val="none" w:sz="0" w:space="0" w:color="auto"/>
          </w:divBdr>
        </w:div>
        <w:div w:id="1435126547">
          <w:marLeft w:val="640"/>
          <w:marRight w:val="0"/>
          <w:marTop w:val="0"/>
          <w:marBottom w:val="0"/>
          <w:divBdr>
            <w:top w:val="none" w:sz="0" w:space="0" w:color="auto"/>
            <w:left w:val="none" w:sz="0" w:space="0" w:color="auto"/>
            <w:bottom w:val="none" w:sz="0" w:space="0" w:color="auto"/>
            <w:right w:val="none" w:sz="0" w:space="0" w:color="auto"/>
          </w:divBdr>
        </w:div>
        <w:div w:id="724186019">
          <w:marLeft w:val="640"/>
          <w:marRight w:val="0"/>
          <w:marTop w:val="0"/>
          <w:marBottom w:val="0"/>
          <w:divBdr>
            <w:top w:val="none" w:sz="0" w:space="0" w:color="auto"/>
            <w:left w:val="none" w:sz="0" w:space="0" w:color="auto"/>
            <w:bottom w:val="none" w:sz="0" w:space="0" w:color="auto"/>
            <w:right w:val="none" w:sz="0" w:space="0" w:color="auto"/>
          </w:divBdr>
        </w:div>
        <w:div w:id="2025934092">
          <w:marLeft w:val="640"/>
          <w:marRight w:val="0"/>
          <w:marTop w:val="0"/>
          <w:marBottom w:val="0"/>
          <w:divBdr>
            <w:top w:val="none" w:sz="0" w:space="0" w:color="auto"/>
            <w:left w:val="none" w:sz="0" w:space="0" w:color="auto"/>
            <w:bottom w:val="none" w:sz="0" w:space="0" w:color="auto"/>
            <w:right w:val="none" w:sz="0" w:space="0" w:color="auto"/>
          </w:divBdr>
        </w:div>
        <w:div w:id="1913192708">
          <w:marLeft w:val="640"/>
          <w:marRight w:val="0"/>
          <w:marTop w:val="0"/>
          <w:marBottom w:val="0"/>
          <w:divBdr>
            <w:top w:val="none" w:sz="0" w:space="0" w:color="auto"/>
            <w:left w:val="none" w:sz="0" w:space="0" w:color="auto"/>
            <w:bottom w:val="none" w:sz="0" w:space="0" w:color="auto"/>
            <w:right w:val="none" w:sz="0" w:space="0" w:color="auto"/>
          </w:divBdr>
        </w:div>
        <w:div w:id="204220781">
          <w:marLeft w:val="640"/>
          <w:marRight w:val="0"/>
          <w:marTop w:val="0"/>
          <w:marBottom w:val="0"/>
          <w:divBdr>
            <w:top w:val="none" w:sz="0" w:space="0" w:color="auto"/>
            <w:left w:val="none" w:sz="0" w:space="0" w:color="auto"/>
            <w:bottom w:val="none" w:sz="0" w:space="0" w:color="auto"/>
            <w:right w:val="none" w:sz="0" w:space="0" w:color="auto"/>
          </w:divBdr>
        </w:div>
        <w:div w:id="1056667376">
          <w:marLeft w:val="640"/>
          <w:marRight w:val="0"/>
          <w:marTop w:val="0"/>
          <w:marBottom w:val="0"/>
          <w:divBdr>
            <w:top w:val="none" w:sz="0" w:space="0" w:color="auto"/>
            <w:left w:val="none" w:sz="0" w:space="0" w:color="auto"/>
            <w:bottom w:val="none" w:sz="0" w:space="0" w:color="auto"/>
            <w:right w:val="none" w:sz="0" w:space="0" w:color="auto"/>
          </w:divBdr>
        </w:div>
        <w:div w:id="1931308862">
          <w:marLeft w:val="640"/>
          <w:marRight w:val="0"/>
          <w:marTop w:val="0"/>
          <w:marBottom w:val="0"/>
          <w:divBdr>
            <w:top w:val="none" w:sz="0" w:space="0" w:color="auto"/>
            <w:left w:val="none" w:sz="0" w:space="0" w:color="auto"/>
            <w:bottom w:val="none" w:sz="0" w:space="0" w:color="auto"/>
            <w:right w:val="none" w:sz="0" w:space="0" w:color="auto"/>
          </w:divBdr>
        </w:div>
        <w:div w:id="1455128367">
          <w:marLeft w:val="640"/>
          <w:marRight w:val="0"/>
          <w:marTop w:val="0"/>
          <w:marBottom w:val="0"/>
          <w:divBdr>
            <w:top w:val="none" w:sz="0" w:space="0" w:color="auto"/>
            <w:left w:val="none" w:sz="0" w:space="0" w:color="auto"/>
            <w:bottom w:val="none" w:sz="0" w:space="0" w:color="auto"/>
            <w:right w:val="none" w:sz="0" w:space="0" w:color="auto"/>
          </w:divBdr>
        </w:div>
      </w:divsChild>
    </w:div>
    <w:div w:id="1865752603">
      <w:bodyDiv w:val="1"/>
      <w:marLeft w:val="0"/>
      <w:marRight w:val="0"/>
      <w:marTop w:val="0"/>
      <w:marBottom w:val="0"/>
      <w:divBdr>
        <w:top w:val="none" w:sz="0" w:space="0" w:color="auto"/>
        <w:left w:val="none" w:sz="0" w:space="0" w:color="auto"/>
        <w:bottom w:val="none" w:sz="0" w:space="0" w:color="auto"/>
        <w:right w:val="none" w:sz="0" w:space="0" w:color="auto"/>
      </w:divBdr>
      <w:divsChild>
        <w:div w:id="1838232855">
          <w:marLeft w:val="640"/>
          <w:marRight w:val="0"/>
          <w:marTop w:val="0"/>
          <w:marBottom w:val="0"/>
          <w:divBdr>
            <w:top w:val="none" w:sz="0" w:space="0" w:color="auto"/>
            <w:left w:val="none" w:sz="0" w:space="0" w:color="auto"/>
            <w:bottom w:val="none" w:sz="0" w:space="0" w:color="auto"/>
            <w:right w:val="none" w:sz="0" w:space="0" w:color="auto"/>
          </w:divBdr>
        </w:div>
        <w:div w:id="975263123">
          <w:marLeft w:val="640"/>
          <w:marRight w:val="0"/>
          <w:marTop w:val="0"/>
          <w:marBottom w:val="0"/>
          <w:divBdr>
            <w:top w:val="none" w:sz="0" w:space="0" w:color="auto"/>
            <w:left w:val="none" w:sz="0" w:space="0" w:color="auto"/>
            <w:bottom w:val="none" w:sz="0" w:space="0" w:color="auto"/>
            <w:right w:val="none" w:sz="0" w:space="0" w:color="auto"/>
          </w:divBdr>
        </w:div>
        <w:div w:id="412507525">
          <w:marLeft w:val="640"/>
          <w:marRight w:val="0"/>
          <w:marTop w:val="0"/>
          <w:marBottom w:val="0"/>
          <w:divBdr>
            <w:top w:val="none" w:sz="0" w:space="0" w:color="auto"/>
            <w:left w:val="none" w:sz="0" w:space="0" w:color="auto"/>
            <w:bottom w:val="none" w:sz="0" w:space="0" w:color="auto"/>
            <w:right w:val="none" w:sz="0" w:space="0" w:color="auto"/>
          </w:divBdr>
        </w:div>
        <w:div w:id="1227062960">
          <w:marLeft w:val="640"/>
          <w:marRight w:val="0"/>
          <w:marTop w:val="0"/>
          <w:marBottom w:val="0"/>
          <w:divBdr>
            <w:top w:val="none" w:sz="0" w:space="0" w:color="auto"/>
            <w:left w:val="none" w:sz="0" w:space="0" w:color="auto"/>
            <w:bottom w:val="none" w:sz="0" w:space="0" w:color="auto"/>
            <w:right w:val="none" w:sz="0" w:space="0" w:color="auto"/>
          </w:divBdr>
        </w:div>
        <w:div w:id="1703937806">
          <w:marLeft w:val="640"/>
          <w:marRight w:val="0"/>
          <w:marTop w:val="0"/>
          <w:marBottom w:val="0"/>
          <w:divBdr>
            <w:top w:val="none" w:sz="0" w:space="0" w:color="auto"/>
            <w:left w:val="none" w:sz="0" w:space="0" w:color="auto"/>
            <w:bottom w:val="none" w:sz="0" w:space="0" w:color="auto"/>
            <w:right w:val="none" w:sz="0" w:space="0" w:color="auto"/>
          </w:divBdr>
        </w:div>
        <w:div w:id="659121328">
          <w:marLeft w:val="640"/>
          <w:marRight w:val="0"/>
          <w:marTop w:val="0"/>
          <w:marBottom w:val="0"/>
          <w:divBdr>
            <w:top w:val="none" w:sz="0" w:space="0" w:color="auto"/>
            <w:left w:val="none" w:sz="0" w:space="0" w:color="auto"/>
            <w:bottom w:val="none" w:sz="0" w:space="0" w:color="auto"/>
            <w:right w:val="none" w:sz="0" w:space="0" w:color="auto"/>
          </w:divBdr>
        </w:div>
        <w:div w:id="1705062251">
          <w:marLeft w:val="640"/>
          <w:marRight w:val="0"/>
          <w:marTop w:val="0"/>
          <w:marBottom w:val="0"/>
          <w:divBdr>
            <w:top w:val="none" w:sz="0" w:space="0" w:color="auto"/>
            <w:left w:val="none" w:sz="0" w:space="0" w:color="auto"/>
            <w:bottom w:val="none" w:sz="0" w:space="0" w:color="auto"/>
            <w:right w:val="none" w:sz="0" w:space="0" w:color="auto"/>
          </w:divBdr>
        </w:div>
        <w:div w:id="670522810">
          <w:marLeft w:val="640"/>
          <w:marRight w:val="0"/>
          <w:marTop w:val="0"/>
          <w:marBottom w:val="0"/>
          <w:divBdr>
            <w:top w:val="none" w:sz="0" w:space="0" w:color="auto"/>
            <w:left w:val="none" w:sz="0" w:space="0" w:color="auto"/>
            <w:bottom w:val="none" w:sz="0" w:space="0" w:color="auto"/>
            <w:right w:val="none" w:sz="0" w:space="0" w:color="auto"/>
          </w:divBdr>
        </w:div>
        <w:div w:id="1248076948">
          <w:marLeft w:val="640"/>
          <w:marRight w:val="0"/>
          <w:marTop w:val="0"/>
          <w:marBottom w:val="0"/>
          <w:divBdr>
            <w:top w:val="none" w:sz="0" w:space="0" w:color="auto"/>
            <w:left w:val="none" w:sz="0" w:space="0" w:color="auto"/>
            <w:bottom w:val="none" w:sz="0" w:space="0" w:color="auto"/>
            <w:right w:val="none" w:sz="0" w:space="0" w:color="auto"/>
          </w:divBdr>
        </w:div>
        <w:div w:id="1489176046">
          <w:marLeft w:val="640"/>
          <w:marRight w:val="0"/>
          <w:marTop w:val="0"/>
          <w:marBottom w:val="0"/>
          <w:divBdr>
            <w:top w:val="none" w:sz="0" w:space="0" w:color="auto"/>
            <w:left w:val="none" w:sz="0" w:space="0" w:color="auto"/>
            <w:bottom w:val="none" w:sz="0" w:space="0" w:color="auto"/>
            <w:right w:val="none" w:sz="0" w:space="0" w:color="auto"/>
          </w:divBdr>
        </w:div>
        <w:div w:id="190920561">
          <w:marLeft w:val="640"/>
          <w:marRight w:val="0"/>
          <w:marTop w:val="0"/>
          <w:marBottom w:val="0"/>
          <w:divBdr>
            <w:top w:val="none" w:sz="0" w:space="0" w:color="auto"/>
            <w:left w:val="none" w:sz="0" w:space="0" w:color="auto"/>
            <w:bottom w:val="none" w:sz="0" w:space="0" w:color="auto"/>
            <w:right w:val="none" w:sz="0" w:space="0" w:color="auto"/>
          </w:divBdr>
        </w:div>
        <w:div w:id="2019236416">
          <w:marLeft w:val="640"/>
          <w:marRight w:val="0"/>
          <w:marTop w:val="0"/>
          <w:marBottom w:val="0"/>
          <w:divBdr>
            <w:top w:val="none" w:sz="0" w:space="0" w:color="auto"/>
            <w:left w:val="none" w:sz="0" w:space="0" w:color="auto"/>
            <w:bottom w:val="none" w:sz="0" w:space="0" w:color="auto"/>
            <w:right w:val="none" w:sz="0" w:space="0" w:color="auto"/>
          </w:divBdr>
        </w:div>
        <w:div w:id="670064944">
          <w:marLeft w:val="640"/>
          <w:marRight w:val="0"/>
          <w:marTop w:val="0"/>
          <w:marBottom w:val="0"/>
          <w:divBdr>
            <w:top w:val="none" w:sz="0" w:space="0" w:color="auto"/>
            <w:left w:val="none" w:sz="0" w:space="0" w:color="auto"/>
            <w:bottom w:val="none" w:sz="0" w:space="0" w:color="auto"/>
            <w:right w:val="none" w:sz="0" w:space="0" w:color="auto"/>
          </w:divBdr>
        </w:div>
        <w:div w:id="380443486">
          <w:marLeft w:val="640"/>
          <w:marRight w:val="0"/>
          <w:marTop w:val="0"/>
          <w:marBottom w:val="0"/>
          <w:divBdr>
            <w:top w:val="none" w:sz="0" w:space="0" w:color="auto"/>
            <w:left w:val="none" w:sz="0" w:space="0" w:color="auto"/>
            <w:bottom w:val="none" w:sz="0" w:space="0" w:color="auto"/>
            <w:right w:val="none" w:sz="0" w:space="0" w:color="auto"/>
          </w:divBdr>
        </w:div>
        <w:div w:id="1949197642">
          <w:marLeft w:val="640"/>
          <w:marRight w:val="0"/>
          <w:marTop w:val="0"/>
          <w:marBottom w:val="0"/>
          <w:divBdr>
            <w:top w:val="none" w:sz="0" w:space="0" w:color="auto"/>
            <w:left w:val="none" w:sz="0" w:space="0" w:color="auto"/>
            <w:bottom w:val="none" w:sz="0" w:space="0" w:color="auto"/>
            <w:right w:val="none" w:sz="0" w:space="0" w:color="auto"/>
          </w:divBdr>
        </w:div>
        <w:div w:id="1854369386">
          <w:marLeft w:val="640"/>
          <w:marRight w:val="0"/>
          <w:marTop w:val="0"/>
          <w:marBottom w:val="0"/>
          <w:divBdr>
            <w:top w:val="none" w:sz="0" w:space="0" w:color="auto"/>
            <w:left w:val="none" w:sz="0" w:space="0" w:color="auto"/>
            <w:bottom w:val="none" w:sz="0" w:space="0" w:color="auto"/>
            <w:right w:val="none" w:sz="0" w:space="0" w:color="auto"/>
          </w:divBdr>
        </w:div>
        <w:div w:id="315498544">
          <w:marLeft w:val="640"/>
          <w:marRight w:val="0"/>
          <w:marTop w:val="0"/>
          <w:marBottom w:val="0"/>
          <w:divBdr>
            <w:top w:val="none" w:sz="0" w:space="0" w:color="auto"/>
            <w:left w:val="none" w:sz="0" w:space="0" w:color="auto"/>
            <w:bottom w:val="none" w:sz="0" w:space="0" w:color="auto"/>
            <w:right w:val="none" w:sz="0" w:space="0" w:color="auto"/>
          </w:divBdr>
        </w:div>
        <w:div w:id="1886597368">
          <w:marLeft w:val="640"/>
          <w:marRight w:val="0"/>
          <w:marTop w:val="0"/>
          <w:marBottom w:val="0"/>
          <w:divBdr>
            <w:top w:val="none" w:sz="0" w:space="0" w:color="auto"/>
            <w:left w:val="none" w:sz="0" w:space="0" w:color="auto"/>
            <w:bottom w:val="none" w:sz="0" w:space="0" w:color="auto"/>
            <w:right w:val="none" w:sz="0" w:space="0" w:color="auto"/>
          </w:divBdr>
        </w:div>
        <w:div w:id="687407572">
          <w:marLeft w:val="640"/>
          <w:marRight w:val="0"/>
          <w:marTop w:val="0"/>
          <w:marBottom w:val="0"/>
          <w:divBdr>
            <w:top w:val="none" w:sz="0" w:space="0" w:color="auto"/>
            <w:left w:val="none" w:sz="0" w:space="0" w:color="auto"/>
            <w:bottom w:val="none" w:sz="0" w:space="0" w:color="auto"/>
            <w:right w:val="none" w:sz="0" w:space="0" w:color="auto"/>
          </w:divBdr>
        </w:div>
        <w:div w:id="973020863">
          <w:marLeft w:val="640"/>
          <w:marRight w:val="0"/>
          <w:marTop w:val="0"/>
          <w:marBottom w:val="0"/>
          <w:divBdr>
            <w:top w:val="none" w:sz="0" w:space="0" w:color="auto"/>
            <w:left w:val="none" w:sz="0" w:space="0" w:color="auto"/>
            <w:bottom w:val="none" w:sz="0" w:space="0" w:color="auto"/>
            <w:right w:val="none" w:sz="0" w:space="0" w:color="auto"/>
          </w:divBdr>
        </w:div>
        <w:div w:id="327178006">
          <w:marLeft w:val="640"/>
          <w:marRight w:val="0"/>
          <w:marTop w:val="0"/>
          <w:marBottom w:val="0"/>
          <w:divBdr>
            <w:top w:val="none" w:sz="0" w:space="0" w:color="auto"/>
            <w:left w:val="none" w:sz="0" w:space="0" w:color="auto"/>
            <w:bottom w:val="none" w:sz="0" w:space="0" w:color="auto"/>
            <w:right w:val="none" w:sz="0" w:space="0" w:color="auto"/>
          </w:divBdr>
        </w:div>
        <w:div w:id="195579944">
          <w:marLeft w:val="640"/>
          <w:marRight w:val="0"/>
          <w:marTop w:val="0"/>
          <w:marBottom w:val="0"/>
          <w:divBdr>
            <w:top w:val="none" w:sz="0" w:space="0" w:color="auto"/>
            <w:left w:val="none" w:sz="0" w:space="0" w:color="auto"/>
            <w:bottom w:val="none" w:sz="0" w:space="0" w:color="auto"/>
            <w:right w:val="none" w:sz="0" w:space="0" w:color="auto"/>
          </w:divBdr>
        </w:div>
        <w:div w:id="797451976">
          <w:marLeft w:val="640"/>
          <w:marRight w:val="0"/>
          <w:marTop w:val="0"/>
          <w:marBottom w:val="0"/>
          <w:divBdr>
            <w:top w:val="none" w:sz="0" w:space="0" w:color="auto"/>
            <w:left w:val="none" w:sz="0" w:space="0" w:color="auto"/>
            <w:bottom w:val="none" w:sz="0" w:space="0" w:color="auto"/>
            <w:right w:val="none" w:sz="0" w:space="0" w:color="auto"/>
          </w:divBdr>
        </w:div>
        <w:div w:id="1798529634">
          <w:marLeft w:val="640"/>
          <w:marRight w:val="0"/>
          <w:marTop w:val="0"/>
          <w:marBottom w:val="0"/>
          <w:divBdr>
            <w:top w:val="none" w:sz="0" w:space="0" w:color="auto"/>
            <w:left w:val="none" w:sz="0" w:space="0" w:color="auto"/>
            <w:bottom w:val="none" w:sz="0" w:space="0" w:color="auto"/>
            <w:right w:val="none" w:sz="0" w:space="0" w:color="auto"/>
          </w:divBdr>
        </w:div>
        <w:div w:id="2022388566">
          <w:marLeft w:val="640"/>
          <w:marRight w:val="0"/>
          <w:marTop w:val="0"/>
          <w:marBottom w:val="0"/>
          <w:divBdr>
            <w:top w:val="none" w:sz="0" w:space="0" w:color="auto"/>
            <w:left w:val="none" w:sz="0" w:space="0" w:color="auto"/>
            <w:bottom w:val="none" w:sz="0" w:space="0" w:color="auto"/>
            <w:right w:val="none" w:sz="0" w:space="0" w:color="auto"/>
          </w:divBdr>
        </w:div>
        <w:div w:id="1994674943">
          <w:marLeft w:val="640"/>
          <w:marRight w:val="0"/>
          <w:marTop w:val="0"/>
          <w:marBottom w:val="0"/>
          <w:divBdr>
            <w:top w:val="none" w:sz="0" w:space="0" w:color="auto"/>
            <w:left w:val="none" w:sz="0" w:space="0" w:color="auto"/>
            <w:bottom w:val="none" w:sz="0" w:space="0" w:color="auto"/>
            <w:right w:val="none" w:sz="0" w:space="0" w:color="auto"/>
          </w:divBdr>
        </w:div>
        <w:div w:id="295793042">
          <w:marLeft w:val="640"/>
          <w:marRight w:val="0"/>
          <w:marTop w:val="0"/>
          <w:marBottom w:val="0"/>
          <w:divBdr>
            <w:top w:val="none" w:sz="0" w:space="0" w:color="auto"/>
            <w:left w:val="none" w:sz="0" w:space="0" w:color="auto"/>
            <w:bottom w:val="none" w:sz="0" w:space="0" w:color="auto"/>
            <w:right w:val="none" w:sz="0" w:space="0" w:color="auto"/>
          </w:divBdr>
        </w:div>
        <w:div w:id="567227701">
          <w:marLeft w:val="640"/>
          <w:marRight w:val="0"/>
          <w:marTop w:val="0"/>
          <w:marBottom w:val="0"/>
          <w:divBdr>
            <w:top w:val="none" w:sz="0" w:space="0" w:color="auto"/>
            <w:left w:val="none" w:sz="0" w:space="0" w:color="auto"/>
            <w:bottom w:val="none" w:sz="0" w:space="0" w:color="auto"/>
            <w:right w:val="none" w:sz="0" w:space="0" w:color="auto"/>
          </w:divBdr>
        </w:div>
        <w:div w:id="1417242570">
          <w:marLeft w:val="640"/>
          <w:marRight w:val="0"/>
          <w:marTop w:val="0"/>
          <w:marBottom w:val="0"/>
          <w:divBdr>
            <w:top w:val="none" w:sz="0" w:space="0" w:color="auto"/>
            <w:left w:val="none" w:sz="0" w:space="0" w:color="auto"/>
            <w:bottom w:val="none" w:sz="0" w:space="0" w:color="auto"/>
            <w:right w:val="none" w:sz="0" w:space="0" w:color="auto"/>
          </w:divBdr>
        </w:div>
        <w:div w:id="1614090890">
          <w:marLeft w:val="640"/>
          <w:marRight w:val="0"/>
          <w:marTop w:val="0"/>
          <w:marBottom w:val="0"/>
          <w:divBdr>
            <w:top w:val="none" w:sz="0" w:space="0" w:color="auto"/>
            <w:left w:val="none" w:sz="0" w:space="0" w:color="auto"/>
            <w:bottom w:val="none" w:sz="0" w:space="0" w:color="auto"/>
            <w:right w:val="none" w:sz="0" w:space="0" w:color="auto"/>
          </w:divBdr>
        </w:div>
        <w:div w:id="1186168300">
          <w:marLeft w:val="640"/>
          <w:marRight w:val="0"/>
          <w:marTop w:val="0"/>
          <w:marBottom w:val="0"/>
          <w:divBdr>
            <w:top w:val="none" w:sz="0" w:space="0" w:color="auto"/>
            <w:left w:val="none" w:sz="0" w:space="0" w:color="auto"/>
            <w:bottom w:val="none" w:sz="0" w:space="0" w:color="auto"/>
            <w:right w:val="none" w:sz="0" w:space="0" w:color="auto"/>
          </w:divBdr>
        </w:div>
        <w:div w:id="2120684950">
          <w:marLeft w:val="640"/>
          <w:marRight w:val="0"/>
          <w:marTop w:val="0"/>
          <w:marBottom w:val="0"/>
          <w:divBdr>
            <w:top w:val="none" w:sz="0" w:space="0" w:color="auto"/>
            <w:left w:val="none" w:sz="0" w:space="0" w:color="auto"/>
            <w:bottom w:val="none" w:sz="0" w:space="0" w:color="auto"/>
            <w:right w:val="none" w:sz="0" w:space="0" w:color="auto"/>
          </w:divBdr>
        </w:div>
        <w:div w:id="906766067">
          <w:marLeft w:val="640"/>
          <w:marRight w:val="0"/>
          <w:marTop w:val="0"/>
          <w:marBottom w:val="0"/>
          <w:divBdr>
            <w:top w:val="none" w:sz="0" w:space="0" w:color="auto"/>
            <w:left w:val="none" w:sz="0" w:space="0" w:color="auto"/>
            <w:bottom w:val="none" w:sz="0" w:space="0" w:color="auto"/>
            <w:right w:val="none" w:sz="0" w:space="0" w:color="auto"/>
          </w:divBdr>
        </w:div>
        <w:div w:id="1272736763">
          <w:marLeft w:val="640"/>
          <w:marRight w:val="0"/>
          <w:marTop w:val="0"/>
          <w:marBottom w:val="0"/>
          <w:divBdr>
            <w:top w:val="none" w:sz="0" w:space="0" w:color="auto"/>
            <w:left w:val="none" w:sz="0" w:space="0" w:color="auto"/>
            <w:bottom w:val="none" w:sz="0" w:space="0" w:color="auto"/>
            <w:right w:val="none" w:sz="0" w:space="0" w:color="auto"/>
          </w:divBdr>
        </w:div>
        <w:div w:id="901939025">
          <w:marLeft w:val="640"/>
          <w:marRight w:val="0"/>
          <w:marTop w:val="0"/>
          <w:marBottom w:val="0"/>
          <w:divBdr>
            <w:top w:val="none" w:sz="0" w:space="0" w:color="auto"/>
            <w:left w:val="none" w:sz="0" w:space="0" w:color="auto"/>
            <w:bottom w:val="none" w:sz="0" w:space="0" w:color="auto"/>
            <w:right w:val="none" w:sz="0" w:space="0" w:color="auto"/>
          </w:divBdr>
        </w:div>
        <w:div w:id="86654513">
          <w:marLeft w:val="640"/>
          <w:marRight w:val="0"/>
          <w:marTop w:val="0"/>
          <w:marBottom w:val="0"/>
          <w:divBdr>
            <w:top w:val="none" w:sz="0" w:space="0" w:color="auto"/>
            <w:left w:val="none" w:sz="0" w:space="0" w:color="auto"/>
            <w:bottom w:val="none" w:sz="0" w:space="0" w:color="auto"/>
            <w:right w:val="none" w:sz="0" w:space="0" w:color="auto"/>
          </w:divBdr>
        </w:div>
        <w:div w:id="1857376769">
          <w:marLeft w:val="640"/>
          <w:marRight w:val="0"/>
          <w:marTop w:val="0"/>
          <w:marBottom w:val="0"/>
          <w:divBdr>
            <w:top w:val="none" w:sz="0" w:space="0" w:color="auto"/>
            <w:left w:val="none" w:sz="0" w:space="0" w:color="auto"/>
            <w:bottom w:val="none" w:sz="0" w:space="0" w:color="auto"/>
            <w:right w:val="none" w:sz="0" w:space="0" w:color="auto"/>
          </w:divBdr>
        </w:div>
        <w:div w:id="290599668">
          <w:marLeft w:val="640"/>
          <w:marRight w:val="0"/>
          <w:marTop w:val="0"/>
          <w:marBottom w:val="0"/>
          <w:divBdr>
            <w:top w:val="none" w:sz="0" w:space="0" w:color="auto"/>
            <w:left w:val="none" w:sz="0" w:space="0" w:color="auto"/>
            <w:bottom w:val="none" w:sz="0" w:space="0" w:color="auto"/>
            <w:right w:val="none" w:sz="0" w:space="0" w:color="auto"/>
          </w:divBdr>
        </w:div>
        <w:div w:id="1224097546">
          <w:marLeft w:val="640"/>
          <w:marRight w:val="0"/>
          <w:marTop w:val="0"/>
          <w:marBottom w:val="0"/>
          <w:divBdr>
            <w:top w:val="none" w:sz="0" w:space="0" w:color="auto"/>
            <w:left w:val="none" w:sz="0" w:space="0" w:color="auto"/>
            <w:bottom w:val="none" w:sz="0" w:space="0" w:color="auto"/>
            <w:right w:val="none" w:sz="0" w:space="0" w:color="auto"/>
          </w:divBdr>
        </w:div>
        <w:div w:id="124547327">
          <w:marLeft w:val="640"/>
          <w:marRight w:val="0"/>
          <w:marTop w:val="0"/>
          <w:marBottom w:val="0"/>
          <w:divBdr>
            <w:top w:val="none" w:sz="0" w:space="0" w:color="auto"/>
            <w:left w:val="none" w:sz="0" w:space="0" w:color="auto"/>
            <w:bottom w:val="none" w:sz="0" w:space="0" w:color="auto"/>
            <w:right w:val="none" w:sz="0" w:space="0" w:color="auto"/>
          </w:divBdr>
        </w:div>
        <w:div w:id="163322949">
          <w:marLeft w:val="640"/>
          <w:marRight w:val="0"/>
          <w:marTop w:val="0"/>
          <w:marBottom w:val="0"/>
          <w:divBdr>
            <w:top w:val="none" w:sz="0" w:space="0" w:color="auto"/>
            <w:left w:val="none" w:sz="0" w:space="0" w:color="auto"/>
            <w:bottom w:val="none" w:sz="0" w:space="0" w:color="auto"/>
            <w:right w:val="none" w:sz="0" w:space="0" w:color="auto"/>
          </w:divBdr>
        </w:div>
        <w:div w:id="406462407">
          <w:marLeft w:val="640"/>
          <w:marRight w:val="0"/>
          <w:marTop w:val="0"/>
          <w:marBottom w:val="0"/>
          <w:divBdr>
            <w:top w:val="none" w:sz="0" w:space="0" w:color="auto"/>
            <w:left w:val="none" w:sz="0" w:space="0" w:color="auto"/>
            <w:bottom w:val="none" w:sz="0" w:space="0" w:color="auto"/>
            <w:right w:val="none" w:sz="0" w:space="0" w:color="auto"/>
          </w:divBdr>
        </w:div>
        <w:div w:id="678849445">
          <w:marLeft w:val="640"/>
          <w:marRight w:val="0"/>
          <w:marTop w:val="0"/>
          <w:marBottom w:val="0"/>
          <w:divBdr>
            <w:top w:val="none" w:sz="0" w:space="0" w:color="auto"/>
            <w:left w:val="none" w:sz="0" w:space="0" w:color="auto"/>
            <w:bottom w:val="none" w:sz="0" w:space="0" w:color="auto"/>
            <w:right w:val="none" w:sz="0" w:space="0" w:color="auto"/>
          </w:divBdr>
        </w:div>
        <w:div w:id="800806524">
          <w:marLeft w:val="640"/>
          <w:marRight w:val="0"/>
          <w:marTop w:val="0"/>
          <w:marBottom w:val="0"/>
          <w:divBdr>
            <w:top w:val="none" w:sz="0" w:space="0" w:color="auto"/>
            <w:left w:val="none" w:sz="0" w:space="0" w:color="auto"/>
            <w:bottom w:val="none" w:sz="0" w:space="0" w:color="auto"/>
            <w:right w:val="none" w:sz="0" w:space="0" w:color="auto"/>
          </w:divBdr>
        </w:div>
        <w:div w:id="2006125395">
          <w:marLeft w:val="640"/>
          <w:marRight w:val="0"/>
          <w:marTop w:val="0"/>
          <w:marBottom w:val="0"/>
          <w:divBdr>
            <w:top w:val="none" w:sz="0" w:space="0" w:color="auto"/>
            <w:left w:val="none" w:sz="0" w:space="0" w:color="auto"/>
            <w:bottom w:val="none" w:sz="0" w:space="0" w:color="auto"/>
            <w:right w:val="none" w:sz="0" w:space="0" w:color="auto"/>
          </w:divBdr>
        </w:div>
        <w:div w:id="112940284">
          <w:marLeft w:val="640"/>
          <w:marRight w:val="0"/>
          <w:marTop w:val="0"/>
          <w:marBottom w:val="0"/>
          <w:divBdr>
            <w:top w:val="none" w:sz="0" w:space="0" w:color="auto"/>
            <w:left w:val="none" w:sz="0" w:space="0" w:color="auto"/>
            <w:bottom w:val="none" w:sz="0" w:space="0" w:color="auto"/>
            <w:right w:val="none" w:sz="0" w:space="0" w:color="auto"/>
          </w:divBdr>
        </w:div>
        <w:div w:id="1655913480">
          <w:marLeft w:val="640"/>
          <w:marRight w:val="0"/>
          <w:marTop w:val="0"/>
          <w:marBottom w:val="0"/>
          <w:divBdr>
            <w:top w:val="none" w:sz="0" w:space="0" w:color="auto"/>
            <w:left w:val="none" w:sz="0" w:space="0" w:color="auto"/>
            <w:bottom w:val="none" w:sz="0" w:space="0" w:color="auto"/>
            <w:right w:val="none" w:sz="0" w:space="0" w:color="auto"/>
          </w:divBdr>
        </w:div>
        <w:div w:id="692611406">
          <w:marLeft w:val="640"/>
          <w:marRight w:val="0"/>
          <w:marTop w:val="0"/>
          <w:marBottom w:val="0"/>
          <w:divBdr>
            <w:top w:val="none" w:sz="0" w:space="0" w:color="auto"/>
            <w:left w:val="none" w:sz="0" w:space="0" w:color="auto"/>
            <w:bottom w:val="none" w:sz="0" w:space="0" w:color="auto"/>
            <w:right w:val="none" w:sz="0" w:space="0" w:color="auto"/>
          </w:divBdr>
        </w:div>
        <w:div w:id="1810902089">
          <w:marLeft w:val="640"/>
          <w:marRight w:val="0"/>
          <w:marTop w:val="0"/>
          <w:marBottom w:val="0"/>
          <w:divBdr>
            <w:top w:val="none" w:sz="0" w:space="0" w:color="auto"/>
            <w:left w:val="none" w:sz="0" w:space="0" w:color="auto"/>
            <w:bottom w:val="none" w:sz="0" w:space="0" w:color="auto"/>
            <w:right w:val="none" w:sz="0" w:space="0" w:color="auto"/>
          </w:divBdr>
        </w:div>
      </w:divsChild>
    </w:div>
    <w:div w:id="1866400083">
      <w:bodyDiv w:val="1"/>
      <w:marLeft w:val="0"/>
      <w:marRight w:val="0"/>
      <w:marTop w:val="0"/>
      <w:marBottom w:val="0"/>
      <w:divBdr>
        <w:top w:val="none" w:sz="0" w:space="0" w:color="auto"/>
        <w:left w:val="none" w:sz="0" w:space="0" w:color="auto"/>
        <w:bottom w:val="none" w:sz="0" w:space="0" w:color="auto"/>
        <w:right w:val="none" w:sz="0" w:space="0" w:color="auto"/>
      </w:divBdr>
      <w:divsChild>
        <w:div w:id="1601061378">
          <w:marLeft w:val="640"/>
          <w:marRight w:val="0"/>
          <w:marTop w:val="0"/>
          <w:marBottom w:val="0"/>
          <w:divBdr>
            <w:top w:val="none" w:sz="0" w:space="0" w:color="auto"/>
            <w:left w:val="none" w:sz="0" w:space="0" w:color="auto"/>
            <w:bottom w:val="none" w:sz="0" w:space="0" w:color="auto"/>
            <w:right w:val="none" w:sz="0" w:space="0" w:color="auto"/>
          </w:divBdr>
        </w:div>
        <w:div w:id="1530071735">
          <w:marLeft w:val="640"/>
          <w:marRight w:val="0"/>
          <w:marTop w:val="0"/>
          <w:marBottom w:val="0"/>
          <w:divBdr>
            <w:top w:val="none" w:sz="0" w:space="0" w:color="auto"/>
            <w:left w:val="none" w:sz="0" w:space="0" w:color="auto"/>
            <w:bottom w:val="none" w:sz="0" w:space="0" w:color="auto"/>
            <w:right w:val="none" w:sz="0" w:space="0" w:color="auto"/>
          </w:divBdr>
        </w:div>
        <w:div w:id="525211643">
          <w:marLeft w:val="640"/>
          <w:marRight w:val="0"/>
          <w:marTop w:val="0"/>
          <w:marBottom w:val="0"/>
          <w:divBdr>
            <w:top w:val="none" w:sz="0" w:space="0" w:color="auto"/>
            <w:left w:val="none" w:sz="0" w:space="0" w:color="auto"/>
            <w:bottom w:val="none" w:sz="0" w:space="0" w:color="auto"/>
            <w:right w:val="none" w:sz="0" w:space="0" w:color="auto"/>
          </w:divBdr>
        </w:div>
        <w:div w:id="217785970">
          <w:marLeft w:val="640"/>
          <w:marRight w:val="0"/>
          <w:marTop w:val="0"/>
          <w:marBottom w:val="0"/>
          <w:divBdr>
            <w:top w:val="none" w:sz="0" w:space="0" w:color="auto"/>
            <w:left w:val="none" w:sz="0" w:space="0" w:color="auto"/>
            <w:bottom w:val="none" w:sz="0" w:space="0" w:color="auto"/>
            <w:right w:val="none" w:sz="0" w:space="0" w:color="auto"/>
          </w:divBdr>
        </w:div>
        <w:div w:id="2032877677">
          <w:marLeft w:val="640"/>
          <w:marRight w:val="0"/>
          <w:marTop w:val="0"/>
          <w:marBottom w:val="0"/>
          <w:divBdr>
            <w:top w:val="none" w:sz="0" w:space="0" w:color="auto"/>
            <w:left w:val="none" w:sz="0" w:space="0" w:color="auto"/>
            <w:bottom w:val="none" w:sz="0" w:space="0" w:color="auto"/>
            <w:right w:val="none" w:sz="0" w:space="0" w:color="auto"/>
          </w:divBdr>
        </w:div>
        <w:div w:id="648291795">
          <w:marLeft w:val="640"/>
          <w:marRight w:val="0"/>
          <w:marTop w:val="0"/>
          <w:marBottom w:val="0"/>
          <w:divBdr>
            <w:top w:val="none" w:sz="0" w:space="0" w:color="auto"/>
            <w:left w:val="none" w:sz="0" w:space="0" w:color="auto"/>
            <w:bottom w:val="none" w:sz="0" w:space="0" w:color="auto"/>
            <w:right w:val="none" w:sz="0" w:space="0" w:color="auto"/>
          </w:divBdr>
        </w:div>
        <w:div w:id="561671199">
          <w:marLeft w:val="640"/>
          <w:marRight w:val="0"/>
          <w:marTop w:val="0"/>
          <w:marBottom w:val="0"/>
          <w:divBdr>
            <w:top w:val="none" w:sz="0" w:space="0" w:color="auto"/>
            <w:left w:val="none" w:sz="0" w:space="0" w:color="auto"/>
            <w:bottom w:val="none" w:sz="0" w:space="0" w:color="auto"/>
            <w:right w:val="none" w:sz="0" w:space="0" w:color="auto"/>
          </w:divBdr>
        </w:div>
        <w:div w:id="346836903">
          <w:marLeft w:val="640"/>
          <w:marRight w:val="0"/>
          <w:marTop w:val="0"/>
          <w:marBottom w:val="0"/>
          <w:divBdr>
            <w:top w:val="none" w:sz="0" w:space="0" w:color="auto"/>
            <w:left w:val="none" w:sz="0" w:space="0" w:color="auto"/>
            <w:bottom w:val="none" w:sz="0" w:space="0" w:color="auto"/>
            <w:right w:val="none" w:sz="0" w:space="0" w:color="auto"/>
          </w:divBdr>
        </w:div>
        <w:div w:id="1364360046">
          <w:marLeft w:val="640"/>
          <w:marRight w:val="0"/>
          <w:marTop w:val="0"/>
          <w:marBottom w:val="0"/>
          <w:divBdr>
            <w:top w:val="none" w:sz="0" w:space="0" w:color="auto"/>
            <w:left w:val="none" w:sz="0" w:space="0" w:color="auto"/>
            <w:bottom w:val="none" w:sz="0" w:space="0" w:color="auto"/>
            <w:right w:val="none" w:sz="0" w:space="0" w:color="auto"/>
          </w:divBdr>
        </w:div>
        <w:div w:id="1163425706">
          <w:marLeft w:val="640"/>
          <w:marRight w:val="0"/>
          <w:marTop w:val="0"/>
          <w:marBottom w:val="0"/>
          <w:divBdr>
            <w:top w:val="none" w:sz="0" w:space="0" w:color="auto"/>
            <w:left w:val="none" w:sz="0" w:space="0" w:color="auto"/>
            <w:bottom w:val="none" w:sz="0" w:space="0" w:color="auto"/>
            <w:right w:val="none" w:sz="0" w:space="0" w:color="auto"/>
          </w:divBdr>
        </w:div>
        <w:div w:id="1911192226">
          <w:marLeft w:val="640"/>
          <w:marRight w:val="0"/>
          <w:marTop w:val="0"/>
          <w:marBottom w:val="0"/>
          <w:divBdr>
            <w:top w:val="none" w:sz="0" w:space="0" w:color="auto"/>
            <w:left w:val="none" w:sz="0" w:space="0" w:color="auto"/>
            <w:bottom w:val="none" w:sz="0" w:space="0" w:color="auto"/>
            <w:right w:val="none" w:sz="0" w:space="0" w:color="auto"/>
          </w:divBdr>
        </w:div>
        <w:div w:id="949973421">
          <w:marLeft w:val="640"/>
          <w:marRight w:val="0"/>
          <w:marTop w:val="0"/>
          <w:marBottom w:val="0"/>
          <w:divBdr>
            <w:top w:val="none" w:sz="0" w:space="0" w:color="auto"/>
            <w:left w:val="none" w:sz="0" w:space="0" w:color="auto"/>
            <w:bottom w:val="none" w:sz="0" w:space="0" w:color="auto"/>
            <w:right w:val="none" w:sz="0" w:space="0" w:color="auto"/>
          </w:divBdr>
        </w:div>
        <w:div w:id="467941730">
          <w:marLeft w:val="640"/>
          <w:marRight w:val="0"/>
          <w:marTop w:val="0"/>
          <w:marBottom w:val="0"/>
          <w:divBdr>
            <w:top w:val="none" w:sz="0" w:space="0" w:color="auto"/>
            <w:left w:val="none" w:sz="0" w:space="0" w:color="auto"/>
            <w:bottom w:val="none" w:sz="0" w:space="0" w:color="auto"/>
            <w:right w:val="none" w:sz="0" w:space="0" w:color="auto"/>
          </w:divBdr>
        </w:div>
        <w:div w:id="35665599">
          <w:marLeft w:val="640"/>
          <w:marRight w:val="0"/>
          <w:marTop w:val="0"/>
          <w:marBottom w:val="0"/>
          <w:divBdr>
            <w:top w:val="none" w:sz="0" w:space="0" w:color="auto"/>
            <w:left w:val="none" w:sz="0" w:space="0" w:color="auto"/>
            <w:bottom w:val="none" w:sz="0" w:space="0" w:color="auto"/>
            <w:right w:val="none" w:sz="0" w:space="0" w:color="auto"/>
          </w:divBdr>
        </w:div>
        <w:div w:id="1605847623">
          <w:marLeft w:val="640"/>
          <w:marRight w:val="0"/>
          <w:marTop w:val="0"/>
          <w:marBottom w:val="0"/>
          <w:divBdr>
            <w:top w:val="none" w:sz="0" w:space="0" w:color="auto"/>
            <w:left w:val="none" w:sz="0" w:space="0" w:color="auto"/>
            <w:bottom w:val="none" w:sz="0" w:space="0" w:color="auto"/>
            <w:right w:val="none" w:sz="0" w:space="0" w:color="auto"/>
          </w:divBdr>
        </w:div>
        <w:div w:id="667170032">
          <w:marLeft w:val="640"/>
          <w:marRight w:val="0"/>
          <w:marTop w:val="0"/>
          <w:marBottom w:val="0"/>
          <w:divBdr>
            <w:top w:val="none" w:sz="0" w:space="0" w:color="auto"/>
            <w:left w:val="none" w:sz="0" w:space="0" w:color="auto"/>
            <w:bottom w:val="none" w:sz="0" w:space="0" w:color="auto"/>
            <w:right w:val="none" w:sz="0" w:space="0" w:color="auto"/>
          </w:divBdr>
        </w:div>
        <w:div w:id="2108192120">
          <w:marLeft w:val="640"/>
          <w:marRight w:val="0"/>
          <w:marTop w:val="0"/>
          <w:marBottom w:val="0"/>
          <w:divBdr>
            <w:top w:val="none" w:sz="0" w:space="0" w:color="auto"/>
            <w:left w:val="none" w:sz="0" w:space="0" w:color="auto"/>
            <w:bottom w:val="none" w:sz="0" w:space="0" w:color="auto"/>
            <w:right w:val="none" w:sz="0" w:space="0" w:color="auto"/>
          </w:divBdr>
        </w:div>
        <w:div w:id="635380018">
          <w:marLeft w:val="640"/>
          <w:marRight w:val="0"/>
          <w:marTop w:val="0"/>
          <w:marBottom w:val="0"/>
          <w:divBdr>
            <w:top w:val="none" w:sz="0" w:space="0" w:color="auto"/>
            <w:left w:val="none" w:sz="0" w:space="0" w:color="auto"/>
            <w:bottom w:val="none" w:sz="0" w:space="0" w:color="auto"/>
            <w:right w:val="none" w:sz="0" w:space="0" w:color="auto"/>
          </w:divBdr>
        </w:div>
        <w:div w:id="142738382">
          <w:marLeft w:val="640"/>
          <w:marRight w:val="0"/>
          <w:marTop w:val="0"/>
          <w:marBottom w:val="0"/>
          <w:divBdr>
            <w:top w:val="none" w:sz="0" w:space="0" w:color="auto"/>
            <w:left w:val="none" w:sz="0" w:space="0" w:color="auto"/>
            <w:bottom w:val="none" w:sz="0" w:space="0" w:color="auto"/>
            <w:right w:val="none" w:sz="0" w:space="0" w:color="auto"/>
          </w:divBdr>
        </w:div>
        <w:div w:id="287664454">
          <w:marLeft w:val="640"/>
          <w:marRight w:val="0"/>
          <w:marTop w:val="0"/>
          <w:marBottom w:val="0"/>
          <w:divBdr>
            <w:top w:val="none" w:sz="0" w:space="0" w:color="auto"/>
            <w:left w:val="none" w:sz="0" w:space="0" w:color="auto"/>
            <w:bottom w:val="none" w:sz="0" w:space="0" w:color="auto"/>
            <w:right w:val="none" w:sz="0" w:space="0" w:color="auto"/>
          </w:divBdr>
        </w:div>
        <w:div w:id="1412509218">
          <w:marLeft w:val="640"/>
          <w:marRight w:val="0"/>
          <w:marTop w:val="0"/>
          <w:marBottom w:val="0"/>
          <w:divBdr>
            <w:top w:val="none" w:sz="0" w:space="0" w:color="auto"/>
            <w:left w:val="none" w:sz="0" w:space="0" w:color="auto"/>
            <w:bottom w:val="none" w:sz="0" w:space="0" w:color="auto"/>
            <w:right w:val="none" w:sz="0" w:space="0" w:color="auto"/>
          </w:divBdr>
        </w:div>
        <w:div w:id="1648588039">
          <w:marLeft w:val="640"/>
          <w:marRight w:val="0"/>
          <w:marTop w:val="0"/>
          <w:marBottom w:val="0"/>
          <w:divBdr>
            <w:top w:val="none" w:sz="0" w:space="0" w:color="auto"/>
            <w:left w:val="none" w:sz="0" w:space="0" w:color="auto"/>
            <w:bottom w:val="none" w:sz="0" w:space="0" w:color="auto"/>
            <w:right w:val="none" w:sz="0" w:space="0" w:color="auto"/>
          </w:divBdr>
        </w:div>
        <w:div w:id="1127702753">
          <w:marLeft w:val="640"/>
          <w:marRight w:val="0"/>
          <w:marTop w:val="0"/>
          <w:marBottom w:val="0"/>
          <w:divBdr>
            <w:top w:val="none" w:sz="0" w:space="0" w:color="auto"/>
            <w:left w:val="none" w:sz="0" w:space="0" w:color="auto"/>
            <w:bottom w:val="none" w:sz="0" w:space="0" w:color="auto"/>
            <w:right w:val="none" w:sz="0" w:space="0" w:color="auto"/>
          </w:divBdr>
        </w:div>
        <w:div w:id="776565066">
          <w:marLeft w:val="640"/>
          <w:marRight w:val="0"/>
          <w:marTop w:val="0"/>
          <w:marBottom w:val="0"/>
          <w:divBdr>
            <w:top w:val="none" w:sz="0" w:space="0" w:color="auto"/>
            <w:left w:val="none" w:sz="0" w:space="0" w:color="auto"/>
            <w:bottom w:val="none" w:sz="0" w:space="0" w:color="auto"/>
            <w:right w:val="none" w:sz="0" w:space="0" w:color="auto"/>
          </w:divBdr>
        </w:div>
        <w:div w:id="1161046439">
          <w:marLeft w:val="640"/>
          <w:marRight w:val="0"/>
          <w:marTop w:val="0"/>
          <w:marBottom w:val="0"/>
          <w:divBdr>
            <w:top w:val="none" w:sz="0" w:space="0" w:color="auto"/>
            <w:left w:val="none" w:sz="0" w:space="0" w:color="auto"/>
            <w:bottom w:val="none" w:sz="0" w:space="0" w:color="auto"/>
            <w:right w:val="none" w:sz="0" w:space="0" w:color="auto"/>
          </w:divBdr>
        </w:div>
        <w:div w:id="1928030173">
          <w:marLeft w:val="640"/>
          <w:marRight w:val="0"/>
          <w:marTop w:val="0"/>
          <w:marBottom w:val="0"/>
          <w:divBdr>
            <w:top w:val="none" w:sz="0" w:space="0" w:color="auto"/>
            <w:left w:val="none" w:sz="0" w:space="0" w:color="auto"/>
            <w:bottom w:val="none" w:sz="0" w:space="0" w:color="auto"/>
            <w:right w:val="none" w:sz="0" w:space="0" w:color="auto"/>
          </w:divBdr>
        </w:div>
        <w:div w:id="515458714">
          <w:marLeft w:val="640"/>
          <w:marRight w:val="0"/>
          <w:marTop w:val="0"/>
          <w:marBottom w:val="0"/>
          <w:divBdr>
            <w:top w:val="none" w:sz="0" w:space="0" w:color="auto"/>
            <w:left w:val="none" w:sz="0" w:space="0" w:color="auto"/>
            <w:bottom w:val="none" w:sz="0" w:space="0" w:color="auto"/>
            <w:right w:val="none" w:sz="0" w:space="0" w:color="auto"/>
          </w:divBdr>
        </w:div>
        <w:div w:id="526870947">
          <w:marLeft w:val="640"/>
          <w:marRight w:val="0"/>
          <w:marTop w:val="0"/>
          <w:marBottom w:val="0"/>
          <w:divBdr>
            <w:top w:val="none" w:sz="0" w:space="0" w:color="auto"/>
            <w:left w:val="none" w:sz="0" w:space="0" w:color="auto"/>
            <w:bottom w:val="none" w:sz="0" w:space="0" w:color="auto"/>
            <w:right w:val="none" w:sz="0" w:space="0" w:color="auto"/>
          </w:divBdr>
        </w:div>
        <w:div w:id="1166365616">
          <w:marLeft w:val="640"/>
          <w:marRight w:val="0"/>
          <w:marTop w:val="0"/>
          <w:marBottom w:val="0"/>
          <w:divBdr>
            <w:top w:val="none" w:sz="0" w:space="0" w:color="auto"/>
            <w:left w:val="none" w:sz="0" w:space="0" w:color="auto"/>
            <w:bottom w:val="none" w:sz="0" w:space="0" w:color="auto"/>
            <w:right w:val="none" w:sz="0" w:space="0" w:color="auto"/>
          </w:divBdr>
        </w:div>
        <w:div w:id="942809223">
          <w:marLeft w:val="640"/>
          <w:marRight w:val="0"/>
          <w:marTop w:val="0"/>
          <w:marBottom w:val="0"/>
          <w:divBdr>
            <w:top w:val="none" w:sz="0" w:space="0" w:color="auto"/>
            <w:left w:val="none" w:sz="0" w:space="0" w:color="auto"/>
            <w:bottom w:val="none" w:sz="0" w:space="0" w:color="auto"/>
            <w:right w:val="none" w:sz="0" w:space="0" w:color="auto"/>
          </w:divBdr>
        </w:div>
        <w:div w:id="2110467727">
          <w:marLeft w:val="640"/>
          <w:marRight w:val="0"/>
          <w:marTop w:val="0"/>
          <w:marBottom w:val="0"/>
          <w:divBdr>
            <w:top w:val="none" w:sz="0" w:space="0" w:color="auto"/>
            <w:left w:val="none" w:sz="0" w:space="0" w:color="auto"/>
            <w:bottom w:val="none" w:sz="0" w:space="0" w:color="auto"/>
            <w:right w:val="none" w:sz="0" w:space="0" w:color="auto"/>
          </w:divBdr>
        </w:div>
        <w:div w:id="801077226">
          <w:marLeft w:val="640"/>
          <w:marRight w:val="0"/>
          <w:marTop w:val="0"/>
          <w:marBottom w:val="0"/>
          <w:divBdr>
            <w:top w:val="none" w:sz="0" w:space="0" w:color="auto"/>
            <w:left w:val="none" w:sz="0" w:space="0" w:color="auto"/>
            <w:bottom w:val="none" w:sz="0" w:space="0" w:color="auto"/>
            <w:right w:val="none" w:sz="0" w:space="0" w:color="auto"/>
          </w:divBdr>
        </w:div>
      </w:divsChild>
    </w:div>
    <w:div w:id="1928151707">
      <w:bodyDiv w:val="1"/>
      <w:marLeft w:val="0"/>
      <w:marRight w:val="0"/>
      <w:marTop w:val="0"/>
      <w:marBottom w:val="0"/>
      <w:divBdr>
        <w:top w:val="none" w:sz="0" w:space="0" w:color="auto"/>
        <w:left w:val="none" w:sz="0" w:space="0" w:color="auto"/>
        <w:bottom w:val="none" w:sz="0" w:space="0" w:color="auto"/>
        <w:right w:val="none" w:sz="0" w:space="0" w:color="auto"/>
      </w:divBdr>
      <w:divsChild>
        <w:div w:id="434325234">
          <w:marLeft w:val="640"/>
          <w:marRight w:val="0"/>
          <w:marTop w:val="0"/>
          <w:marBottom w:val="0"/>
          <w:divBdr>
            <w:top w:val="none" w:sz="0" w:space="0" w:color="auto"/>
            <w:left w:val="none" w:sz="0" w:space="0" w:color="auto"/>
            <w:bottom w:val="none" w:sz="0" w:space="0" w:color="auto"/>
            <w:right w:val="none" w:sz="0" w:space="0" w:color="auto"/>
          </w:divBdr>
        </w:div>
        <w:div w:id="1096444426">
          <w:marLeft w:val="640"/>
          <w:marRight w:val="0"/>
          <w:marTop w:val="0"/>
          <w:marBottom w:val="0"/>
          <w:divBdr>
            <w:top w:val="none" w:sz="0" w:space="0" w:color="auto"/>
            <w:left w:val="none" w:sz="0" w:space="0" w:color="auto"/>
            <w:bottom w:val="none" w:sz="0" w:space="0" w:color="auto"/>
            <w:right w:val="none" w:sz="0" w:space="0" w:color="auto"/>
          </w:divBdr>
        </w:div>
        <w:div w:id="947274462">
          <w:marLeft w:val="640"/>
          <w:marRight w:val="0"/>
          <w:marTop w:val="0"/>
          <w:marBottom w:val="0"/>
          <w:divBdr>
            <w:top w:val="none" w:sz="0" w:space="0" w:color="auto"/>
            <w:left w:val="none" w:sz="0" w:space="0" w:color="auto"/>
            <w:bottom w:val="none" w:sz="0" w:space="0" w:color="auto"/>
            <w:right w:val="none" w:sz="0" w:space="0" w:color="auto"/>
          </w:divBdr>
        </w:div>
        <w:div w:id="1796212882">
          <w:marLeft w:val="640"/>
          <w:marRight w:val="0"/>
          <w:marTop w:val="0"/>
          <w:marBottom w:val="0"/>
          <w:divBdr>
            <w:top w:val="none" w:sz="0" w:space="0" w:color="auto"/>
            <w:left w:val="none" w:sz="0" w:space="0" w:color="auto"/>
            <w:bottom w:val="none" w:sz="0" w:space="0" w:color="auto"/>
            <w:right w:val="none" w:sz="0" w:space="0" w:color="auto"/>
          </w:divBdr>
        </w:div>
        <w:div w:id="1265573363">
          <w:marLeft w:val="640"/>
          <w:marRight w:val="0"/>
          <w:marTop w:val="0"/>
          <w:marBottom w:val="0"/>
          <w:divBdr>
            <w:top w:val="none" w:sz="0" w:space="0" w:color="auto"/>
            <w:left w:val="none" w:sz="0" w:space="0" w:color="auto"/>
            <w:bottom w:val="none" w:sz="0" w:space="0" w:color="auto"/>
            <w:right w:val="none" w:sz="0" w:space="0" w:color="auto"/>
          </w:divBdr>
        </w:div>
        <w:div w:id="134033488">
          <w:marLeft w:val="640"/>
          <w:marRight w:val="0"/>
          <w:marTop w:val="0"/>
          <w:marBottom w:val="0"/>
          <w:divBdr>
            <w:top w:val="none" w:sz="0" w:space="0" w:color="auto"/>
            <w:left w:val="none" w:sz="0" w:space="0" w:color="auto"/>
            <w:bottom w:val="none" w:sz="0" w:space="0" w:color="auto"/>
            <w:right w:val="none" w:sz="0" w:space="0" w:color="auto"/>
          </w:divBdr>
        </w:div>
      </w:divsChild>
    </w:div>
    <w:div w:id="1933971760">
      <w:bodyDiv w:val="1"/>
      <w:marLeft w:val="0"/>
      <w:marRight w:val="0"/>
      <w:marTop w:val="0"/>
      <w:marBottom w:val="0"/>
      <w:divBdr>
        <w:top w:val="none" w:sz="0" w:space="0" w:color="auto"/>
        <w:left w:val="none" w:sz="0" w:space="0" w:color="auto"/>
        <w:bottom w:val="none" w:sz="0" w:space="0" w:color="auto"/>
        <w:right w:val="none" w:sz="0" w:space="0" w:color="auto"/>
      </w:divBdr>
      <w:divsChild>
        <w:div w:id="1723675738">
          <w:marLeft w:val="640"/>
          <w:marRight w:val="0"/>
          <w:marTop w:val="0"/>
          <w:marBottom w:val="0"/>
          <w:divBdr>
            <w:top w:val="none" w:sz="0" w:space="0" w:color="auto"/>
            <w:left w:val="none" w:sz="0" w:space="0" w:color="auto"/>
            <w:bottom w:val="none" w:sz="0" w:space="0" w:color="auto"/>
            <w:right w:val="none" w:sz="0" w:space="0" w:color="auto"/>
          </w:divBdr>
        </w:div>
        <w:div w:id="153298577">
          <w:marLeft w:val="640"/>
          <w:marRight w:val="0"/>
          <w:marTop w:val="0"/>
          <w:marBottom w:val="0"/>
          <w:divBdr>
            <w:top w:val="none" w:sz="0" w:space="0" w:color="auto"/>
            <w:left w:val="none" w:sz="0" w:space="0" w:color="auto"/>
            <w:bottom w:val="none" w:sz="0" w:space="0" w:color="auto"/>
            <w:right w:val="none" w:sz="0" w:space="0" w:color="auto"/>
          </w:divBdr>
        </w:div>
        <w:div w:id="470638827">
          <w:marLeft w:val="640"/>
          <w:marRight w:val="0"/>
          <w:marTop w:val="0"/>
          <w:marBottom w:val="0"/>
          <w:divBdr>
            <w:top w:val="none" w:sz="0" w:space="0" w:color="auto"/>
            <w:left w:val="none" w:sz="0" w:space="0" w:color="auto"/>
            <w:bottom w:val="none" w:sz="0" w:space="0" w:color="auto"/>
            <w:right w:val="none" w:sz="0" w:space="0" w:color="auto"/>
          </w:divBdr>
        </w:div>
        <w:div w:id="1124233307">
          <w:marLeft w:val="640"/>
          <w:marRight w:val="0"/>
          <w:marTop w:val="0"/>
          <w:marBottom w:val="0"/>
          <w:divBdr>
            <w:top w:val="none" w:sz="0" w:space="0" w:color="auto"/>
            <w:left w:val="none" w:sz="0" w:space="0" w:color="auto"/>
            <w:bottom w:val="none" w:sz="0" w:space="0" w:color="auto"/>
            <w:right w:val="none" w:sz="0" w:space="0" w:color="auto"/>
          </w:divBdr>
        </w:div>
        <w:div w:id="57752520">
          <w:marLeft w:val="640"/>
          <w:marRight w:val="0"/>
          <w:marTop w:val="0"/>
          <w:marBottom w:val="0"/>
          <w:divBdr>
            <w:top w:val="none" w:sz="0" w:space="0" w:color="auto"/>
            <w:left w:val="none" w:sz="0" w:space="0" w:color="auto"/>
            <w:bottom w:val="none" w:sz="0" w:space="0" w:color="auto"/>
            <w:right w:val="none" w:sz="0" w:space="0" w:color="auto"/>
          </w:divBdr>
        </w:div>
        <w:div w:id="207840552">
          <w:marLeft w:val="640"/>
          <w:marRight w:val="0"/>
          <w:marTop w:val="0"/>
          <w:marBottom w:val="0"/>
          <w:divBdr>
            <w:top w:val="none" w:sz="0" w:space="0" w:color="auto"/>
            <w:left w:val="none" w:sz="0" w:space="0" w:color="auto"/>
            <w:bottom w:val="none" w:sz="0" w:space="0" w:color="auto"/>
            <w:right w:val="none" w:sz="0" w:space="0" w:color="auto"/>
          </w:divBdr>
        </w:div>
        <w:div w:id="1338313812">
          <w:marLeft w:val="640"/>
          <w:marRight w:val="0"/>
          <w:marTop w:val="0"/>
          <w:marBottom w:val="0"/>
          <w:divBdr>
            <w:top w:val="none" w:sz="0" w:space="0" w:color="auto"/>
            <w:left w:val="none" w:sz="0" w:space="0" w:color="auto"/>
            <w:bottom w:val="none" w:sz="0" w:space="0" w:color="auto"/>
            <w:right w:val="none" w:sz="0" w:space="0" w:color="auto"/>
          </w:divBdr>
        </w:div>
      </w:divsChild>
    </w:div>
    <w:div w:id="1967658499">
      <w:bodyDiv w:val="1"/>
      <w:marLeft w:val="0"/>
      <w:marRight w:val="0"/>
      <w:marTop w:val="0"/>
      <w:marBottom w:val="0"/>
      <w:divBdr>
        <w:top w:val="none" w:sz="0" w:space="0" w:color="auto"/>
        <w:left w:val="none" w:sz="0" w:space="0" w:color="auto"/>
        <w:bottom w:val="none" w:sz="0" w:space="0" w:color="auto"/>
        <w:right w:val="none" w:sz="0" w:space="0" w:color="auto"/>
      </w:divBdr>
      <w:divsChild>
        <w:div w:id="352727424">
          <w:marLeft w:val="640"/>
          <w:marRight w:val="0"/>
          <w:marTop w:val="0"/>
          <w:marBottom w:val="0"/>
          <w:divBdr>
            <w:top w:val="none" w:sz="0" w:space="0" w:color="auto"/>
            <w:left w:val="none" w:sz="0" w:space="0" w:color="auto"/>
            <w:bottom w:val="none" w:sz="0" w:space="0" w:color="auto"/>
            <w:right w:val="none" w:sz="0" w:space="0" w:color="auto"/>
          </w:divBdr>
        </w:div>
        <w:div w:id="252665139">
          <w:marLeft w:val="640"/>
          <w:marRight w:val="0"/>
          <w:marTop w:val="0"/>
          <w:marBottom w:val="0"/>
          <w:divBdr>
            <w:top w:val="none" w:sz="0" w:space="0" w:color="auto"/>
            <w:left w:val="none" w:sz="0" w:space="0" w:color="auto"/>
            <w:bottom w:val="none" w:sz="0" w:space="0" w:color="auto"/>
            <w:right w:val="none" w:sz="0" w:space="0" w:color="auto"/>
          </w:divBdr>
        </w:div>
        <w:div w:id="57436353">
          <w:marLeft w:val="640"/>
          <w:marRight w:val="0"/>
          <w:marTop w:val="0"/>
          <w:marBottom w:val="0"/>
          <w:divBdr>
            <w:top w:val="none" w:sz="0" w:space="0" w:color="auto"/>
            <w:left w:val="none" w:sz="0" w:space="0" w:color="auto"/>
            <w:bottom w:val="none" w:sz="0" w:space="0" w:color="auto"/>
            <w:right w:val="none" w:sz="0" w:space="0" w:color="auto"/>
          </w:divBdr>
        </w:div>
        <w:div w:id="1225600022">
          <w:marLeft w:val="640"/>
          <w:marRight w:val="0"/>
          <w:marTop w:val="0"/>
          <w:marBottom w:val="0"/>
          <w:divBdr>
            <w:top w:val="none" w:sz="0" w:space="0" w:color="auto"/>
            <w:left w:val="none" w:sz="0" w:space="0" w:color="auto"/>
            <w:bottom w:val="none" w:sz="0" w:space="0" w:color="auto"/>
            <w:right w:val="none" w:sz="0" w:space="0" w:color="auto"/>
          </w:divBdr>
        </w:div>
        <w:div w:id="1440685063">
          <w:marLeft w:val="640"/>
          <w:marRight w:val="0"/>
          <w:marTop w:val="0"/>
          <w:marBottom w:val="0"/>
          <w:divBdr>
            <w:top w:val="none" w:sz="0" w:space="0" w:color="auto"/>
            <w:left w:val="none" w:sz="0" w:space="0" w:color="auto"/>
            <w:bottom w:val="none" w:sz="0" w:space="0" w:color="auto"/>
            <w:right w:val="none" w:sz="0" w:space="0" w:color="auto"/>
          </w:divBdr>
        </w:div>
        <w:div w:id="1425687086">
          <w:marLeft w:val="640"/>
          <w:marRight w:val="0"/>
          <w:marTop w:val="0"/>
          <w:marBottom w:val="0"/>
          <w:divBdr>
            <w:top w:val="none" w:sz="0" w:space="0" w:color="auto"/>
            <w:left w:val="none" w:sz="0" w:space="0" w:color="auto"/>
            <w:bottom w:val="none" w:sz="0" w:space="0" w:color="auto"/>
            <w:right w:val="none" w:sz="0" w:space="0" w:color="auto"/>
          </w:divBdr>
        </w:div>
        <w:div w:id="2118061621">
          <w:marLeft w:val="640"/>
          <w:marRight w:val="0"/>
          <w:marTop w:val="0"/>
          <w:marBottom w:val="0"/>
          <w:divBdr>
            <w:top w:val="none" w:sz="0" w:space="0" w:color="auto"/>
            <w:left w:val="none" w:sz="0" w:space="0" w:color="auto"/>
            <w:bottom w:val="none" w:sz="0" w:space="0" w:color="auto"/>
            <w:right w:val="none" w:sz="0" w:space="0" w:color="auto"/>
          </w:divBdr>
        </w:div>
        <w:div w:id="388071269">
          <w:marLeft w:val="640"/>
          <w:marRight w:val="0"/>
          <w:marTop w:val="0"/>
          <w:marBottom w:val="0"/>
          <w:divBdr>
            <w:top w:val="none" w:sz="0" w:space="0" w:color="auto"/>
            <w:left w:val="none" w:sz="0" w:space="0" w:color="auto"/>
            <w:bottom w:val="none" w:sz="0" w:space="0" w:color="auto"/>
            <w:right w:val="none" w:sz="0" w:space="0" w:color="auto"/>
          </w:divBdr>
        </w:div>
        <w:div w:id="2031447046">
          <w:marLeft w:val="640"/>
          <w:marRight w:val="0"/>
          <w:marTop w:val="0"/>
          <w:marBottom w:val="0"/>
          <w:divBdr>
            <w:top w:val="none" w:sz="0" w:space="0" w:color="auto"/>
            <w:left w:val="none" w:sz="0" w:space="0" w:color="auto"/>
            <w:bottom w:val="none" w:sz="0" w:space="0" w:color="auto"/>
            <w:right w:val="none" w:sz="0" w:space="0" w:color="auto"/>
          </w:divBdr>
        </w:div>
        <w:div w:id="1182553036">
          <w:marLeft w:val="640"/>
          <w:marRight w:val="0"/>
          <w:marTop w:val="0"/>
          <w:marBottom w:val="0"/>
          <w:divBdr>
            <w:top w:val="none" w:sz="0" w:space="0" w:color="auto"/>
            <w:left w:val="none" w:sz="0" w:space="0" w:color="auto"/>
            <w:bottom w:val="none" w:sz="0" w:space="0" w:color="auto"/>
            <w:right w:val="none" w:sz="0" w:space="0" w:color="auto"/>
          </w:divBdr>
        </w:div>
        <w:div w:id="1453286947">
          <w:marLeft w:val="640"/>
          <w:marRight w:val="0"/>
          <w:marTop w:val="0"/>
          <w:marBottom w:val="0"/>
          <w:divBdr>
            <w:top w:val="none" w:sz="0" w:space="0" w:color="auto"/>
            <w:left w:val="none" w:sz="0" w:space="0" w:color="auto"/>
            <w:bottom w:val="none" w:sz="0" w:space="0" w:color="auto"/>
            <w:right w:val="none" w:sz="0" w:space="0" w:color="auto"/>
          </w:divBdr>
        </w:div>
        <w:div w:id="2083022677">
          <w:marLeft w:val="640"/>
          <w:marRight w:val="0"/>
          <w:marTop w:val="0"/>
          <w:marBottom w:val="0"/>
          <w:divBdr>
            <w:top w:val="none" w:sz="0" w:space="0" w:color="auto"/>
            <w:left w:val="none" w:sz="0" w:space="0" w:color="auto"/>
            <w:bottom w:val="none" w:sz="0" w:space="0" w:color="auto"/>
            <w:right w:val="none" w:sz="0" w:space="0" w:color="auto"/>
          </w:divBdr>
        </w:div>
        <w:div w:id="1498768054">
          <w:marLeft w:val="640"/>
          <w:marRight w:val="0"/>
          <w:marTop w:val="0"/>
          <w:marBottom w:val="0"/>
          <w:divBdr>
            <w:top w:val="none" w:sz="0" w:space="0" w:color="auto"/>
            <w:left w:val="none" w:sz="0" w:space="0" w:color="auto"/>
            <w:bottom w:val="none" w:sz="0" w:space="0" w:color="auto"/>
            <w:right w:val="none" w:sz="0" w:space="0" w:color="auto"/>
          </w:divBdr>
        </w:div>
        <w:div w:id="1976327472">
          <w:marLeft w:val="640"/>
          <w:marRight w:val="0"/>
          <w:marTop w:val="0"/>
          <w:marBottom w:val="0"/>
          <w:divBdr>
            <w:top w:val="none" w:sz="0" w:space="0" w:color="auto"/>
            <w:left w:val="none" w:sz="0" w:space="0" w:color="auto"/>
            <w:bottom w:val="none" w:sz="0" w:space="0" w:color="auto"/>
            <w:right w:val="none" w:sz="0" w:space="0" w:color="auto"/>
          </w:divBdr>
        </w:div>
        <w:div w:id="193616030">
          <w:marLeft w:val="640"/>
          <w:marRight w:val="0"/>
          <w:marTop w:val="0"/>
          <w:marBottom w:val="0"/>
          <w:divBdr>
            <w:top w:val="none" w:sz="0" w:space="0" w:color="auto"/>
            <w:left w:val="none" w:sz="0" w:space="0" w:color="auto"/>
            <w:bottom w:val="none" w:sz="0" w:space="0" w:color="auto"/>
            <w:right w:val="none" w:sz="0" w:space="0" w:color="auto"/>
          </w:divBdr>
        </w:div>
        <w:div w:id="1392391240">
          <w:marLeft w:val="640"/>
          <w:marRight w:val="0"/>
          <w:marTop w:val="0"/>
          <w:marBottom w:val="0"/>
          <w:divBdr>
            <w:top w:val="none" w:sz="0" w:space="0" w:color="auto"/>
            <w:left w:val="none" w:sz="0" w:space="0" w:color="auto"/>
            <w:bottom w:val="none" w:sz="0" w:space="0" w:color="auto"/>
            <w:right w:val="none" w:sz="0" w:space="0" w:color="auto"/>
          </w:divBdr>
        </w:div>
        <w:div w:id="1054815676">
          <w:marLeft w:val="640"/>
          <w:marRight w:val="0"/>
          <w:marTop w:val="0"/>
          <w:marBottom w:val="0"/>
          <w:divBdr>
            <w:top w:val="none" w:sz="0" w:space="0" w:color="auto"/>
            <w:left w:val="none" w:sz="0" w:space="0" w:color="auto"/>
            <w:bottom w:val="none" w:sz="0" w:space="0" w:color="auto"/>
            <w:right w:val="none" w:sz="0" w:space="0" w:color="auto"/>
          </w:divBdr>
        </w:div>
        <w:div w:id="2108310239">
          <w:marLeft w:val="640"/>
          <w:marRight w:val="0"/>
          <w:marTop w:val="0"/>
          <w:marBottom w:val="0"/>
          <w:divBdr>
            <w:top w:val="none" w:sz="0" w:space="0" w:color="auto"/>
            <w:left w:val="none" w:sz="0" w:space="0" w:color="auto"/>
            <w:bottom w:val="none" w:sz="0" w:space="0" w:color="auto"/>
            <w:right w:val="none" w:sz="0" w:space="0" w:color="auto"/>
          </w:divBdr>
        </w:div>
        <w:div w:id="2053770918">
          <w:marLeft w:val="640"/>
          <w:marRight w:val="0"/>
          <w:marTop w:val="0"/>
          <w:marBottom w:val="0"/>
          <w:divBdr>
            <w:top w:val="none" w:sz="0" w:space="0" w:color="auto"/>
            <w:left w:val="none" w:sz="0" w:space="0" w:color="auto"/>
            <w:bottom w:val="none" w:sz="0" w:space="0" w:color="auto"/>
            <w:right w:val="none" w:sz="0" w:space="0" w:color="auto"/>
          </w:divBdr>
        </w:div>
        <w:div w:id="332076842">
          <w:marLeft w:val="640"/>
          <w:marRight w:val="0"/>
          <w:marTop w:val="0"/>
          <w:marBottom w:val="0"/>
          <w:divBdr>
            <w:top w:val="none" w:sz="0" w:space="0" w:color="auto"/>
            <w:left w:val="none" w:sz="0" w:space="0" w:color="auto"/>
            <w:bottom w:val="none" w:sz="0" w:space="0" w:color="auto"/>
            <w:right w:val="none" w:sz="0" w:space="0" w:color="auto"/>
          </w:divBdr>
        </w:div>
        <w:div w:id="922304432">
          <w:marLeft w:val="640"/>
          <w:marRight w:val="0"/>
          <w:marTop w:val="0"/>
          <w:marBottom w:val="0"/>
          <w:divBdr>
            <w:top w:val="none" w:sz="0" w:space="0" w:color="auto"/>
            <w:left w:val="none" w:sz="0" w:space="0" w:color="auto"/>
            <w:bottom w:val="none" w:sz="0" w:space="0" w:color="auto"/>
            <w:right w:val="none" w:sz="0" w:space="0" w:color="auto"/>
          </w:divBdr>
        </w:div>
        <w:div w:id="1518159222">
          <w:marLeft w:val="640"/>
          <w:marRight w:val="0"/>
          <w:marTop w:val="0"/>
          <w:marBottom w:val="0"/>
          <w:divBdr>
            <w:top w:val="none" w:sz="0" w:space="0" w:color="auto"/>
            <w:left w:val="none" w:sz="0" w:space="0" w:color="auto"/>
            <w:bottom w:val="none" w:sz="0" w:space="0" w:color="auto"/>
            <w:right w:val="none" w:sz="0" w:space="0" w:color="auto"/>
          </w:divBdr>
        </w:div>
        <w:div w:id="1435394999">
          <w:marLeft w:val="640"/>
          <w:marRight w:val="0"/>
          <w:marTop w:val="0"/>
          <w:marBottom w:val="0"/>
          <w:divBdr>
            <w:top w:val="none" w:sz="0" w:space="0" w:color="auto"/>
            <w:left w:val="none" w:sz="0" w:space="0" w:color="auto"/>
            <w:bottom w:val="none" w:sz="0" w:space="0" w:color="auto"/>
            <w:right w:val="none" w:sz="0" w:space="0" w:color="auto"/>
          </w:divBdr>
        </w:div>
        <w:div w:id="111286653">
          <w:marLeft w:val="640"/>
          <w:marRight w:val="0"/>
          <w:marTop w:val="0"/>
          <w:marBottom w:val="0"/>
          <w:divBdr>
            <w:top w:val="none" w:sz="0" w:space="0" w:color="auto"/>
            <w:left w:val="none" w:sz="0" w:space="0" w:color="auto"/>
            <w:bottom w:val="none" w:sz="0" w:space="0" w:color="auto"/>
            <w:right w:val="none" w:sz="0" w:space="0" w:color="auto"/>
          </w:divBdr>
        </w:div>
        <w:div w:id="1460033601">
          <w:marLeft w:val="640"/>
          <w:marRight w:val="0"/>
          <w:marTop w:val="0"/>
          <w:marBottom w:val="0"/>
          <w:divBdr>
            <w:top w:val="none" w:sz="0" w:space="0" w:color="auto"/>
            <w:left w:val="none" w:sz="0" w:space="0" w:color="auto"/>
            <w:bottom w:val="none" w:sz="0" w:space="0" w:color="auto"/>
            <w:right w:val="none" w:sz="0" w:space="0" w:color="auto"/>
          </w:divBdr>
        </w:div>
        <w:div w:id="1398241941">
          <w:marLeft w:val="640"/>
          <w:marRight w:val="0"/>
          <w:marTop w:val="0"/>
          <w:marBottom w:val="0"/>
          <w:divBdr>
            <w:top w:val="none" w:sz="0" w:space="0" w:color="auto"/>
            <w:left w:val="none" w:sz="0" w:space="0" w:color="auto"/>
            <w:bottom w:val="none" w:sz="0" w:space="0" w:color="auto"/>
            <w:right w:val="none" w:sz="0" w:space="0" w:color="auto"/>
          </w:divBdr>
        </w:div>
        <w:div w:id="1540627316">
          <w:marLeft w:val="640"/>
          <w:marRight w:val="0"/>
          <w:marTop w:val="0"/>
          <w:marBottom w:val="0"/>
          <w:divBdr>
            <w:top w:val="none" w:sz="0" w:space="0" w:color="auto"/>
            <w:left w:val="none" w:sz="0" w:space="0" w:color="auto"/>
            <w:bottom w:val="none" w:sz="0" w:space="0" w:color="auto"/>
            <w:right w:val="none" w:sz="0" w:space="0" w:color="auto"/>
          </w:divBdr>
        </w:div>
        <w:div w:id="1359425006">
          <w:marLeft w:val="640"/>
          <w:marRight w:val="0"/>
          <w:marTop w:val="0"/>
          <w:marBottom w:val="0"/>
          <w:divBdr>
            <w:top w:val="none" w:sz="0" w:space="0" w:color="auto"/>
            <w:left w:val="none" w:sz="0" w:space="0" w:color="auto"/>
            <w:bottom w:val="none" w:sz="0" w:space="0" w:color="auto"/>
            <w:right w:val="none" w:sz="0" w:space="0" w:color="auto"/>
          </w:divBdr>
        </w:div>
        <w:div w:id="554203328">
          <w:marLeft w:val="640"/>
          <w:marRight w:val="0"/>
          <w:marTop w:val="0"/>
          <w:marBottom w:val="0"/>
          <w:divBdr>
            <w:top w:val="none" w:sz="0" w:space="0" w:color="auto"/>
            <w:left w:val="none" w:sz="0" w:space="0" w:color="auto"/>
            <w:bottom w:val="none" w:sz="0" w:space="0" w:color="auto"/>
            <w:right w:val="none" w:sz="0" w:space="0" w:color="auto"/>
          </w:divBdr>
        </w:div>
        <w:div w:id="143470646">
          <w:marLeft w:val="640"/>
          <w:marRight w:val="0"/>
          <w:marTop w:val="0"/>
          <w:marBottom w:val="0"/>
          <w:divBdr>
            <w:top w:val="none" w:sz="0" w:space="0" w:color="auto"/>
            <w:left w:val="none" w:sz="0" w:space="0" w:color="auto"/>
            <w:bottom w:val="none" w:sz="0" w:space="0" w:color="auto"/>
            <w:right w:val="none" w:sz="0" w:space="0" w:color="auto"/>
          </w:divBdr>
        </w:div>
        <w:div w:id="412818847">
          <w:marLeft w:val="640"/>
          <w:marRight w:val="0"/>
          <w:marTop w:val="0"/>
          <w:marBottom w:val="0"/>
          <w:divBdr>
            <w:top w:val="none" w:sz="0" w:space="0" w:color="auto"/>
            <w:left w:val="none" w:sz="0" w:space="0" w:color="auto"/>
            <w:bottom w:val="none" w:sz="0" w:space="0" w:color="auto"/>
            <w:right w:val="none" w:sz="0" w:space="0" w:color="auto"/>
          </w:divBdr>
        </w:div>
        <w:div w:id="1797797500">
          <w:marLeft w:val="640"/>
          <w:marRight w:val="0"/>
          <w:marTop w:val="0"/>
          <w:marBottom w:val="0"/>
          <w:divBdr>
            <w:top w:val="none" w:sz="0" w:space="0" w:color="auto"/>
            <w:left w:val="none" w:sz="0" w:space="0" w:color="auto"/>
            <w:bottom w:val="none" w:sz="0" w:space="0" w:color="auto"/>
            <w:right w:val="none" w:sz="0" w:space="0" w:color="auto"/>
          </w:divBdr>
        </w:div>
        <w:div w:id="941885492">
          <w:marLeft w:val="640"/>
          <w:marRight w:val="0"/>
          <w:marTop w:val="0"/>
          <w:marBottom w:val="0"/>
          <w:divBdr>
            <w:top w:val="none" w:sz="0" w:space="0" w:color="auto"/>
            <w:left w:val="none" w:sz="0" w:space="0" w:color="auto"/>
            <w:bottom w:val="none" w:sz="0" w:space="0" w:color="auto"/>
            <w:right w:val="none" w:sz="0" w:space="0" w:color="auto"/>
          </w:divBdr>
        </w:div>
        <w:div w:id="837617152">
          <w:marLeft w:val="640"/>
          <w:marRight w:val="0"/>
          <w:marTop w:val="0"/>
          <w:marBottom w:val="0"/>
          <w:divBdr>
            <w:top w:val="none" w:sz="0" w:space="0" w:color="auto"/>
            <w:left w:val="none" w:sz="0" w:space="0" w:color="auto"/>
            <w:bottom w:val="none" w:sz="0" w:space="0" w:color="auto"/>
            <w:right w:val="none" w:sz="0" w:space="0" w:color="auto"/>
          </w:divBdr>
        </w:div>
        <w:div w:id="1250119663">
          <w:marLeft w:val="640"/>
          <w:marRight w:val="0"/>
          <w:marTop w:val="0"/>
          <w:marBottom w:val="0"/>
          <w:divBdr>
            <w:top w:val="none" w:sz="0" w:space="0" w:color="auto"/>
            <w:left w:val="none" w:sz="0" w:space="0" w:color="auto"/>
            <w:bottom w:val="none" w:sz="0" w:space="0" w:color="auto"/>
            <w:right w:val="none" w:sz="0" w:space="0" w:color="auto"/>
          </w:divBdr>
        </w:div>
        <w:div w:id="757944201">
          <w:marLeft w:val="640"/>
          <w:marRight w:val="0"/>
          <w:marTop w:val="0"/>
          <w:marBottom w:val="0"/>
          <w:divBdr>
            <w:top w:val="none" w:sz="0" w:space="0" w:color="auto"/>
            <w:left w:val="none" w:sz="0" w:space="0" w:color="auto"/>
            <w:bottom w:val="none" w:sz="0" w:space="0" w:color="auto"/>
            <w:right w:val="none" w:sz="0" w:space="0" w:color="auto"/>
          </w:divBdr>
        </w:div>
        <w:div w:id="1235892702">
          <w:marLeft w:val="640"/>
          <w:marRight w:val="0"/>
          <w:marTop w:val="0"/>
          <w:marBottom w:val="0"/>
          <w:divBdr>
            <w:top w:val="none" w:sz="0" w:space="0" w:color="auto"/>
            <w:left w:val="none" w:sz="0" w:space="0" w:color="auto"/>
            <w:bottom w:val="none" w:sz="0" w:space="0" w:color="auto"/>
            <w:right w:val="none" w:sz="0" w:space="0" w:color="auto"/>
          </w:divBdr>
        </w:div>
        <w:div w:id="4871408">
          <w:marLeft w:val="640"/>
          <w:marRight w:val="0"/>
          <w:marTop w:val="0"/>
          <w:marBottom w:val="0"/>
          <w:divBdr>
            <w:top w:val="none" w:sz="0" w:space="0" w:color="auto"/>
            <w:left w:val="none" w:sz="0" w:space="0" w:color="auto"/>
            <w:bottom w:val="none" w:sz="0" w:space="0" w:color="auto"/>
            <w:right w:val="none" w:sz="0" w:space="0" w:color="auto"/>
          </w:divBdr>
        </w:div>
        <w:div w:id="446126577">
          <w:marLeft w:val="640"/>
          <w:marRight w:val="0"/>
          <w:marTop w:val="0"/>
          <w:marBottom w:val="0"/>
          <w:divBdr>
            <w:top w:val="none" w:sz="0" w:space="0" w:color="auto"/>
            <w:left w:val="none" w:sz="0" w:space="0" w:color="auto"/>
            <w:bottom w:val="none" w:sz="0" w:space="0" w:color="auto"/>
            <w:right w:val="none" w:sz="0" w:space="0" w:color="auto"/>
          </w:divBdr>
        </w:div>
        <w:div w:id="504324401">
          <w:marLeft w:val="640"/>
          <w:marRight w:val="0"/>
          <w:marTop w:val="0"/>
          <w:marBottom w:val="0"/>
          <w:divBdr>
            <w:top w:val="none" w:sz="0" w:space="0" w:color="auto"/>
            <w:left w:val="none" w:sz="0" w:space="0" w:color="auto"/>
            <w:bottom w:val="none" w:sz="0" w:space="0" w:color="auto"/>
            <w:right w:val="none" w:sz="0" w:space="0" w:color="auto"/>
          </w:divBdr>
        </w:div>
        <w:div w:id="657196364">
          <w:marLeft w:val="640"/>
          <w:marRight w:val="0"/>
          <w:marTop w:val="0"/>
          <w:marBottom w:val="0"/>
          <w:divBdr>
            <w:top w:val="none" w:sz="0" w:space="0" w:color="auto"/>
            <w:left w:val="none" w:sz="0" w:space="0" w:color="auto"/>
            <w:bottom w:val="none" w:sz="0" w:space="0" w:color="auto"/>
            <w:right w:val="none" w:sz="0" w:space="0" w:color="auto"/>
          </w:divBdr>
        </w:div>
        <w:div w:id="1341587852">
          <w:marLeft w:val="640"/>
          <w:marRight w:val="0"/>
          <w:marTop w:val="0"/>
          <w:marBottom w:val="0"/>
          <w:divBdr>
            <w:top w:val="none" w:sz="0" w:space="0" w:color="auto"/>
            <w:left w:val="none" w:sz="0" w:space="0" w:color="auto"/>
            <w:bottom w:val="none" w:sz="0" w:space="0" w:color="auto"/>
            <w:right w:val="none" w:sz="0" w:space="0" w:color="auto"/>
          </w:divBdr>
        </w:div>
        <w:div w:id="1661541006">
          <w:marLeft w:val="640"/>
          <w:marRight w:val="0"/>
          <w:marTop w:val="0"/>
          <w:marBottom w:val="0"/>
          <w:divBdr>
            <w:top w:val="none" w:sz="0" w:space="0" w:color="auto"/>
            <w:left w:val="none" w:sz="0" w:space="0" w:color="auto"/>
            <w:bottom w:val="none" w:sz="0" w:space="0" w:color="auto"/>
            <w:right w:val="none" w:sz="0" w:space="0" w:color="auto"/>
          </w:divBdr>
        </w:div>
        <w:div w:id="1054890443">
          <w:marLeft w:val="640"/>
          <w:marRight w:val="0"/>
          <w:marTop w:val="0"/>
          <w:marBottom w:val="0"/>
          <w:divBdr>
            <w:top w:val="none" w:sz="0" w:space="0" w:color="auto"/>
            <w:left w:val="none" w:sz="0" w:space="0" w:color="auto"/>
            <w:bottom w:val="none" w:sz="0" w:space="0" w:color="auto"/>
            <w:right w:val="none" w:sz="0" w:space="0" w:color="auto"/>
          </w:divBdr>
        </w:div>
        <w:div w:id="1853182179">
          <w:marLeft w:val="640"/>
          <w:marRight w:val="0"/>
          <w:marTop w:val="0"/>
          <w:marBottom w:val="0"/>
          <w:divBdr>
            <w:top w:val="none" w:sz="0" w:space="0" w:color="auto"/>
            <w:left w:val="none" w:sz="0" w:space="0" w:color="auto"/>
            <w:bottom w:val="none" w:sz="0" w:space="0" w:color="auto"/>
            <w:right w:val="none" w:sz="0" w:space="0" w:color="auto"/>
          </w:divBdr>
        </w:div>
        <w:div w:id="744884123">
          <w:marLeft w:val="640"/>
          <w:marRight w:val="0"/>
          <w:marTop w:val="0"/>
          <w:marBottom w:val="0"/>
          <w:divBdr>
            <w:top w:val="none" w:sz="0" w:space="0" w:color="auto"/>
            <w:left w:val="none" w:sz="0" w:space="0" w:color="auto"/>
            <w:bottom w:val="none" w:sz="0" w:space="0" w:color="auto"/>
            <w:right w:val="none" w:sz="0" w:space="0" w:color="auto"/>
          </w:divBdr>
        </w:div>
        <w:div w:id="1410690053">
          <w:marLeft w:val="640"/>
          <w:marRight w:val="0"/>
          <w:marTop w:val="0"/>
          <w:marBottom w:val="0"/>
          <w:divBdr>
            <w:top w:val="none" w:sz="0" w:space="0" w:color="auto"/>
            <w:left w:val="none" w:sz="0" w:space="0" w:color="auto"/>
            <w:bottom w:val="none" w:sz="0" w:space="0" w:color="auto"/>
            <w:right w:val="none" w:sz="0" w:space="0" w:color="auto"/>
          </w:divBdr>
        </w:div>
        <w:div w:id="316878839">
          <w:marLeft w:val="640"/>
          <w:marRight w:val="0"/>
          <w:marTop w:val="0"/>
          <w:marBottom w:val="0"/>
          <w:divBdr>
            <w:top w:val="none" w:sz="0" w:space="0" w:color="auto"/>
            <w:left w:val="none" w:sz="0" w:space="0" w:color="auto"/>
            <w:bottom w:val="none" w:sz="0" w:space="0" w:color="auto"/>
            <w:right w:val="none" w:sz="0" w:space="0" w:color="auto"/>
          </w:divBdr>
        </w:div>
        <w:div w:id="907350167">
          <w:marLeft w:val="640"/>
          <w:marRight w:val="0"/>
          <w:marTop w:val="0"/>
          <w:marBottom w:val="0"/>
          <w:divBdr>
            <w:top w:val="none" w:sz="0" w:space="0" w:color="auto"/>
            <w:left w:val="none" w:sz="0" w:space="0" w:color="auto"/>
            <w:bottom w:val="none" w:sz="0" w:space="0" w:color="auto"/>
            <w:right w:val="none" w:sz="0" w:space="0" w:color="auto"/>
          </w:divBdr>
        </w:div>
        <w:div w:id="1814057637">
          <w:marLeft w:val="640"/>
          <w:marRight w:val="0"/>
          <w:marTop w:val="0"/>
          <w:marBottom w:val="0"/>
          <w:divBdr>
            <w:top w:val="none" w:sz="0" w:space="0" w:color="auto"/>
            <w:left w:val="none" w:sz="0" w:space="0" w:color="auto"/>
            <w:bottom w:val="none" w:sz="0" w:space="0" w:color="auto"/>
            <w:right w:val="none" w:sz="0" w:space="0" w:color="auto"/>
          </w:divBdr>
        </w:div>
        <w:div w:id="537737967">
          <w:marLeft w:val="640"/>
          <w:marRight w:val="0"/>
          <w:marTop w:val="0"/>
          <w:marBottom w:val="0"/>
          <w:divBdr>
            <w:top w:val="none" w:sz="0" w:space="0" w:color="auto"/>
            <w:left w:val="none" w:sz="0" w:space="0" w:color="auto"/>
            <w:bottom w:val="none" w:sz="0" w:space="0" w:color="auto"/>
            <w:right w:val="none" w:sz="0" w:space="0" w:color="auto"/>
          </w:divBdr>
        </w:div>
      </w:divsChild>
    </w:div>
    <w:div w:id="1974213442">
      <w:bodyDiv w:val="1"/>
      <w:marLeft w:val="0"/>
      <w:marRight w:val="0"/>
      <w:marTop w:val="0"/>
      <w:marBottom w:val="0"/>
      <w:divBdr>
        <w:top w:val="none" w:sz="0" w:space="0" w:color="auto"/>
        <w:left w:val="none" w:sz="0" w:space="0" w:color="auto"/>
        <w:bottom w:val="none" w:sz="0" w:space="0" w:color="auto"/>
        <w:right w:val="none" w:sz="0" w:space="0" w:color="auto"/>
      </w:divBdr>
      <w:divsChild>
        <w:div w:id="989410164">
          <w:marLeft w:val="640"/>
          <w:marRight w:val="0"/>
          <w:marTop w:val="0"/>
          <w:marBottom w:val="0"/>
          <w:divBdr>
            <w:top w:val="none" w:sz="0" w:space="0" w:color="auto"/>
            <w:left w:val="none" w:sz="0" w:space="0" w:color="auto"/>
            <w:bottom w:val="none" w:sz="0" w:space="0" w:color="auto"/>
            <w:right w:val="none" w:sz="0" w:space="0" w:color="auto"/>
          </w:divBdr>
        </w:div>
        <w:div w:id="1935703661">
          <w:marLeft w:val="640"/>
          <w:marRight w:val="0"/>
          <w:marTop w:val="0"/>
          <w:marBottom w:val="0"/>
          <w:divBdr>
            <w:top w:val="none" w:sz="0" w:space="0" w:color="auto"/>
            <w:left w:val="none" w:sz="0" w:space="0" w:color="auto"/>
            <w:bottom w:val="none" w:sz="0" w:space="0" w:color="auto"/>
            <w:right w:val="none" w:sz="0" w:space="0" w:color="auto"/>
          </w:divBdr>
        </w:div>
        <w:div w:id="1358114405">
          <w:marLeft w:val="640"/>
          <w:marRight w:val="0"/>
          <w:marTop w:val="0"/>
          <w:marBottom w:val="0"/>
          <w:divBdr>
            <w:top w:val="none" w:sz="0" w:space="0" w:color="auto"/>
            <w:left w:val="none" w:sz="0" w:space="0" w:color="auto"/>
            <w:bottom w:val="none" w:sz="0" w:space="0" w:color="auto"/>
            <w:right w:val="none" w:sz="0" w:space="0" w:color="auto"/>
          </w:divBdr>
        </w:div>
        <w:div w:id="25301314">
          <w:marLeft w:val="640"/>
          <w:marRight w:val="0"/>
          <w:marTop w:val="0"/>
          <w:marBottom w:val="0"/>
          <w:divBdr>
            <w:top w:val="none" w:sz="0" w:space="0" w:color="auto"/>
            <w:left w:val="none" w:sz="0" w:space="0" w:color="auto"/>
            <w:bottom w:val="none" w:sz="0" w:space="0" w:color="auto"/>
            <w:right w:val="none" w:sz="0" w:space="0" w:color="auto"/>
          </w:divBdr>
        </w:div>
        <w:div w:id="726761283">
          <w:marLeft w:val="640"/>
          <w:marRight w:val="0"/>
          <w:marTop w:val="0"/>
          <w:marBottom w:val="0"/>
          <w:divBdr>
            <w:top w:val="none" w:sz="0" w:space="0" w:color="auto"/>
            <w:left w:val="none" w:sz="0" w:space="0" w:color="auto"/>
            <w:bottom w:val="none" w:sz="0" w:space="0" w:color="auto"/>
            <w:right w:val="none" w:sz="0" w:space="0" w:color="auto"/>
          </w:divBdr>
        </w:div>
        <w:div w:id="1307054988">
          <w:marLeft w:val="640"/>
          <w:marRight w:val="0"/>
          <w:marTop w:val="0"/>
          <w:marBottom w:val="0"/>
          <w:divBdr>
            <w:top w:val="none" w:sz="0" w:space="0" w:color="auto"/>
            <w:left w:val="none" w:sz="0" w:space="0" w:color="auto"/>
            <w:bottom w:val="none" w:sz="0" w:space="0" w:color="auto"/>
            <w:right w:val="none" w:sz="0" w:space="0" w:color="auto"/>
          </w:divBdr>
        </w:div>
        <w:div w:id="1793817870">
          <w:marLeft w:val="640"/>
          <w:marRight w:val="0"/>
          <w:marTop w:val="0"/>
          <w:marBottom w:val="0"/>
          <w:divBdr>
            <w:top w:val="none" w:sz="0" w:space="0" w:color="auto"/>
            <w:left w:val="none" w:sz="0" w:space="0" w:color="auto"/>
            <w:bottom w:val="none" w:sz="0" w:space="0" w:color="auto"/>
            <w:right w:val="none" w:sz="0" w:space="0" w:color="auto"/>
          </w:divBdr>
        </w:div>
        <w:div w:id="710305113">
          <w:marLeft w:val="640"/>
          <w:marRight w:val="0"/>
          <w:marTop w:val="0"/>
          <w:marBottom w:val="0"/>
          <w:divBdr>
            <w:top w:val="none" w:sz="0" w:space="0" w:color="auto"/>
            <w:left w:val="none" w:sz="0" w:space="0" w:color="auto"/>
            <w:bottom w:val="none" w:sz="0" w:space="0" w:color="auto"/>
            <w:right w:val="none" w:sz="0" w:space="0" w:color="auto"/>
          </w:divBdr>
        </w:div>
        <w:div w:id="614094101">
          <w:marLeft w:val="640"/>
          <w:marRight w:val="0"/>
          <w:marTop w:val="0"/>
          <w:marBottom w:val="0"/>
          <w:divBdr>
            <w:top w:val="none" w:sz="0" w:space="0" w:color="auto"/>
            <w:left w:val="none" w:sz="0" w:space="0" w:color="auto"/>
            <w:bottom w:val="none" w:sz="0" w:space="0" w:color="auto"/>
            <w:right w:val="none" w:sz="0" w:space="0" w:color="auto"/>
          </w:divBdr>
        </w:div>
        <w:div w:id="442001055">
          <w:marLeft w:val="640"/>
          <w:marRight w:val="0"/>
          <w:marTop w:val="0"/>
          <w:marBottom w:val="0"/>
          <w:divBdr>
            <w:top w:val="none" w:sz="0" w:space="0" w:color="auto"/>
            <w:left w:val="none" w:sz="0" w:space="0" w:color="auto"/>
            <w:bottom w:val="none" w:sz="0" w:space="0" w:color="auto"/>
            <w:right w:val="none" w:sz="0" w:space="0" w:color="auto"/>
          </w:divBdr>
        </w:div>
        <w:div w:id="130174076">
          <w:marLeft w:val="640"/>
          <w:marRight w:val="0"/>
          <w:marTop w:val="0"/>
          <w:marBottom w:val="0"/>
          <w:divBdr>
            <w:top w:val="none" w:sz="0" w:space="0" w:color="auto"/>
            <w:left w:val="none" w:sz="0" w:space="0" w:color="auto"/>
            <w:bottom w:val="none" w:sz="0" w:space="0" w:color="auto"/>
            <w:right w:val="none" w:sz="0" w:space="0" w:color="auto"/>
          </w:divBdr>
        </w:div>
        <w:div w:id="1502619333">
          <w:marLeft w:val="640"/>
          <w:marRight w:val="0"/>
          <w:marTop w:val="0"/>
          <w:marBottom w:val="0"/>
          <w:divBdr>
            <w:top w:val="none" w:sz="0" w:space="0" w:color="auto"/>
            <w:left w:val="none" w:sz="0" w:space="0" w:color="auto"/>
            <w:bottom w:val="none" w:sz="0" w:space="0" w:color="auto"/>
            <w:right w:val="none" w:sz="0" w:space="0" w:color="auto"/>
          </w:divBdr>
        </w:div>
      </w:divsChild>
    </w:div>
    <w:div w:id="2023051472">
      <w:bodyDiv w:val="1"/>
      <w:marLeft w:val="0"/>
      <w:marRight w:val="0"/>
      <w:marTop w:val="0"/>
      <w:marBottom w:val="0"/>
      <w:divBdr>
        <w:top w:val="none" w:sz="0" w:space="0" w:color="auto"/>
        <w:left w:val="none" w:sz="0" w:space="0" w:color="auto"/>
        <w:bottom w:val="none" w:sz="0" w:space="0" w:color="auto"/>
        <w:right w:val="none" w:sz="0" w:space="0" w:color="auto"/>
      </w:divBdr>
      <w:divsChild>
        <w:div w:id="200897720">
          <w:marLeft w:val="640"/>
          <w:marRight w:val="0"/>
          <w:marTop w:val="0"/>
          <w:marBottom w:val="0"/>
          <w:divBdr>
            <w:top w:val="none" w:sz="0" w:space="0" w:color="auto"/>
            <w:left w:val="none" w:sz="0" w:space="0" w:color="auto"/>
            <w:bottom w:val="none" w:sz="0" w:space="0" w:color="auto"/>
            <w:right w:val="none" w:sz="0" w:space="0" w:color="auto"/>
          </w:divBdr>
        </w:div>
        <w:div w:id="1847937818">
          <w:marLeft w:val="640"/>
          <w:marRight w:val="0"/>
          <w:marTop w:val="0"/>
          <w:marBottom w:val="0"/>
          <w:divBdr>
            <w:top w:val="none" w:sz="0" w:space="0" w:color="auto"/>
            <w:left w:val="none" w:sz="0" w:space="0" w:color="auto"/>
            <w:bottom w:val="none" w:sz="0" w:space="0" w:color="auto"/>
            <w:right w:val="none" w:sz="0" w:space="0" w:color="auto"/>
          </w:divBdr>
        </w:div>
        <w:div w:id="980378399">
          <w:marLeft w:val="640"/>
          <w:marRight w:val="0"/>
          <w:marTop w:val="0"/>
          <w:marBottom w:val="0"/>
          <w:divBdr>
            <w:top w:val="none" w:sz="0" w:space="0" w:color="auto"/>
            <w:left w:val="none" w:sz="0" w:space="0" w:color="auto"/>
            <w:bottom w:val="none" w:sz="0" w:space="0" w:color="auto"/>
            <w:right w:val="none" w:sz="0" w:space="0" w:color="auto"/>
          </w:divBdr>
        </w:div>
        <w:div w:id="1162433613">
          <w:marLeft w:val="640"/>
          <w:marRight w:val="0"/>
          <w:marTop w:val="0"/>
          <w:marBottom w:val="0"/>
          <w:divBdr>
            <w:top w:val="none" w:sz="0" w:space="0" w:color="auto"/>
            <w:left w:val="none" w:sz="0" w:space="0" w:color="auto"/>
            <w:bottom w:val="none" w:sz="0" w:space="0" w:color="auto"/>
            <w:right w:val="none" w:sz="0" w:space="0" w:color="auto"/>
          </w:divBdr>
        </w:div>
        <w:div w:id="508252002">
          <w:marLeft w:val="640"/>
          <w:marRight w:val="0"/>
          <w:marTop w:val="0"/>
          <w:marBottom w:val="0"/>
          <w:divBdr>
            <w:top w:val="none" w:sz="0" w:space="0" w:color="auto"/>
            <w:left w:val="none" w:sz="0" w:space="0" w:color="auto"/>
            <w:bottom w:val="none" w:sz="0" w:space="0" w:color="auto"/>
            <w:right w:val="none" w:sz="0" w:space="0" w:color="auto"/>
          </w:divBdr>
        </w:div>
        <w:div w:id="220136545">
          <w:marLeft w:val="640"/>
          <w:marRight w:val="0"/>
          <w:marTop w:val="0"/>
          <w:marBottom w:val="0"/>
          <w:divBdr>
            <w:top w:val="none" w:sz="0" w:space="0" w:color="auto"/>
            <w:left w:val="none" w:sz="0" w:space="0" w:color="auto"/>
            <w:bottom w:val="none" w:sz="0" w:space="0" w:color="auto"/>
            <w:right w:val="none" w:sz="0" w:space="0" w:color="auto"/>
          </w:divBdr>
        </w:div>
      </w:divsChild>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sChild>
        <w:div w:id="55208106">
          <w:marLeft w:val="640"/>
          <w:marRight w:val="0"/>
          <w:marTop w:val="0"/>
          <w:marBottom w:val="0"/>
          <w:divBdr>
            <w:top w:val="none" w:sz="0" w:space="0" w:color="auto"/>
            <w:left w:val="none" w:sz="0" w:space="0" w:color="auto"/>
            <w:bottom w:val="none" w:sz="0" w:space="0" w:color="auto"/>
            <w:right w:val="none" w:sz="0" w:space="0" w:color="auto"/>
          </w:divBdr>
        </w:div>
        <w:div w:id="2030183202">
          <w:marLeft w:val="640"/>
          <w:marRight w:val="0"/>
          <w:marTop w:val="0"/>
          <w:marBottom w:val="0"/>
          <w:divBdr>
            <w:top w:val="none" w:sz="0" w:space="0" w:color="auto"/>
            <w:left w:val="none" w:sz="0" w:space="0" w:color="auto"/>
            <w:bottom w:val="none" w:sz="0" w:space="0" w:color="auto"/>
            <w:right w:val="none" w:sz="0" w:space="0" w:color="auto"/>
          </w:divBdr>
        </w:div>
        <w:div w:id="1754349822">
          <w:marLeft w:val="640"/>
          <w:marRight w:val="0"/>
          <w:marTop w:val="0"/>
          <w:marBottom w:val="0"/>
          <w:divBdr>
            <w:top w:val="none" w:sz="0" w:space="0" w:color="auto"/>
            <w:left w:val="none" w:sz="0" w:space="0" w:color="auto"/>
            <w:bottom w:val="none" w:sz="0" w:space="0" w:color="auto"/>
            <w:right w:val="none" w:sz="0" w:space="0" w:color="auto"/>
          </w:divBdr>
        </w:div>
        <w:div w:id="1957563647">
          <w:marLeft w:val="640"/>
          <w:marRight w:val="0"/>
          <w:marTop w:val="0"/>
          <w:marBottom w:val="0"/>
          <w:divBdr>
            <w:top w:val="none" w:sz="0" w:space="0" w:color="auto"/>
            <w:left w:val="none" w:sz="0" w:space="0" w:color="auto"/>
            <w:bottom w:val="none" w:sz="0" w:space="0" w:color="auto"/>
            <w:right w:val="none" w:sz="0" w:space="0" w:color="auto"/>
          </w:divBdr>
        </w:div>
        <w:div w:id="741758104">
          <w:marLeft w:val="640"/>
          <w:marRight w:val="0"/>
          <w:marTop w:val="0"/>
          <w:marBottom w:val="0"/>
          <w:divBdr>
            <w:top w:val="none" w:sz="0" w:space="0" w:color="auto"/>
            <w:left w:val="none" w:sz="0" w:space="0" w:color="auto"/>
            <w:bottom w:val="none" w:sz="0" w:space="0" w:color="auto"/>
            <w:right w:val="none" w:sz="0" w:space="0" w:color="auto"/>
          </w:divBdr>
        </w:div>
        <w:div w:id="1608154258">
          <w:marLeft w:val="640"/>
          <w:marRight w:val="0"/>
          <w:marTop w:val="0"/>
          <w:marBottom w:val="0"/>
          <w:divBdr>
            <w:top w:val="none" w:sz="0" w:space="0" w:color="auto"/>
            <w:left w:val="none" w:sz="0" w:space="0" w:color="auto"/>
            <w:bottom w:val="none" w:sz="0" w:space="0" w:color="auto"/>
            <w:right w:val="none" w:sz="0" w:space="0" w:color="auto"/>
          </w:divBdr>
        </w:div>
        <w:div w:id="369963625">
          <w:marLeft w:val="640"/>
          <w:marRight w:val="0"/>
          <w:marTop w:val="0"/>
          <w:marBottom w:val="0"/>
          <w:divBdr>
            <w:top w:val="none" w:sz="0" w:space="0" w:color="auto"/>
            <w:left w:val="none" w:sz="0" w:space="0" w:color="auto"/>
            <w:bottom w:val="none" w:sz="0" w:space="0" w:color="auto"/>
            <w:right w:val="none" w:sz="0" w:space="0" w:color="auto"/>
          </w:divBdr>
        </w:div>
        <w:div w:id="127869012">
          <w:marLeft w:val="640"/>
          <w:marRight w:val="0"/>
          <w:marTop w:val="0"/>
          <w:marBottom w:val="0"/>
          <w:divBdr>
            <w:top w:val="none" w:sz="0" w:space="0" w:color="auto"/>
            <w:left w:val="none" w:sz="0" w:space="0" w:color="auto"/>
            <w:bottom w:val="none" w:sz="0" w:space="0" w:color="auto"/>
            <w:right w:val="none" w:sz="0" w:space="0" w:color="auto"/>
          </w:divBdr>
        </w:div>
        <w:div w:id="1202862287">
          <w:marLeft w:val="640"/>
          <w:marRight w:val="0"/>
          <w:marTop w:val="0"/>
          <w:marBottom w:val="0"/>
          <w:divBdr>
            <w:top w:val="none" w:sz="0" w:space="0" w:color="auto"/>
            <w:left w:val="none" w:sz="0" w:space="0" w:color="auto"/>
            <w:bottom w:val="none" w:sz="0" w:space="0" w:color="auto"/>
            <w:right w:val="none" w:sz="0" w:space="0" w:color="auto"/>
          </w:divBdr>
        </w:div>
        <w:div w:id="104345700">
          <w:marLeft w:val="640"/>
          <w:marRight w:val="0"/>
          <w:marTop w:val="0"/>
          <w:marBottom w:val="0"/>
          <w:divBdr>
            <w:top w:val="none" w:sz="0" w:space="0" w:color="auto"/>
            <w:left w:val="none" w:sz="0" w:space="0" w:color="auto"/>
            <w:bottom w:val="none" w:sz="0" w:space="0" w:color="auto"/>
            <w:right w:val="none" w:sz="0" w:space="0" w:color="auto"/>
          </w:divBdr>
        </w:div>
        <w:div w:id="87625369">
          <w:marLeft w:val="640"/>
          <w:marRight w:val="0"/>
          <w:marTop w:val="0"/>
          <w:marBottom w:val="0"/>
          <w:divBdr>
            <w:top w:val="none" w:sz="0" w:space="0" w:color="auto"/>
            <w:left w:val="none" w:sz="0" w:space="0" w:color="auto"/>
            <w:bottom w:val="none" w:sz="0" w:space="0" w:color="auto"/>
            <w:right w:val="none" w:sz="0" w:space="0" w:color="auto"/>
          </w:divBdr>
        </w:div>
        <w:div w:id="298152385">
          <w:marLeft w:val="640"/>
          <w:marRight w:val="0"/>
          <w:marTop w:val="0"/>
          <w:marBottom w:val="0"/>
          <w:divBdr>
            <w:top w:val="none" w:sz="0" w:space="0" w:color="auto"/>
            <w:left w:val="none" w:sz="0" w:space="0" w:color="auto"/>
            <w:bottom w:val="none" w:sz="0" w:space="0" w:color="auto"/>
            <w:right w:val="none" w:sz="0" w:space="0" w:color="auto"/>
          </w:divBdr>
        </w:div>
        <w:div w:id="862480568">
          <w:marLeft w:val="640"/>
          <w:marRight w:val="0"/>
          <w:marTop w:val="0"/>
          <w:marBottom w:val="0"/>
          <w:divBdr>
            <w:top w:val="none" w:sz="0" w:space="0" w:color="auto"/>
            <w:left w:val="none" w:sz="0" w:space="0" w:color="auto"/>
            <w:bottom w:val="none" w:sz="0" w:space="0" w:color="auto"/>
            <w:right w:val="none" w:sz="0" w:space="0" w:color="auto"/>
          </w:divBdr>
        </w:div>
        <w:div w:id="331028693">
          <w:marLeft w:val="640"/>
          <w:marRight w:val="0"/>
          <w:marTop w:val="0"/>
          <w:marBottom w:val="0"/>
          <w:divBdr>
            <w:top w:val="none" w:sz="0" w:space="0" w:color="auto"/>
            <w:left w:val="none" w:sz="0" w:space="0" w:color="auto"/>
            <w:bottom w:val="none" w:sz="0" w:space="0" w:color="auto"/>
            <w:right w:val="none" w:sz="0" w:space="0" w:color="auto"/>
          </w:divBdr>
        </w:div>
        <w:div w:id="614747735">
          <w:marLeft w:val="640"/>
          <w:marRight w:val="0"/>
          <w:marTop w:val="0"/>
          <w:marBottom w:val="0"/>
          <w:divBdr>
            <w:top w:val="none" w:sz="0" w:space="0" w:color="auto"/>
            <w:left w:val="none" w:sz="0" w:space="0" w:color="auto"/>
            <w:bottom w:val="none" w:sz="0" w:space="0" w:color="auto"/>
            <w:right w:val="none" w:sz="0" w:space="0" w:color="auto"/>
          </w:divBdr>
        </w:div>
        <w:div w:id="220560422">
          <w:marLeft w:val="640"/>
          <w:marRight w:val="0"/>
          <w:marTop w:val="0"/>
          <w:marBottom w:val="0"/>
          <w:divBdr>
            <w:top w:val="none" w:sz="0" w:space="0" w:color="auto"/>
            <w:left w:val="none" w:sz="0" w:space="0" w:color="auto"/>
            <w:bottom w:val="none" w:sz="0" w:space="0" w:color="auto"/>
            <w:right w:val="none" w:sz="0" w:space="0" w:color="auto"/>
          </w:divBdr>
        </w:div>
        <w:div w:id="1691953770">
          <w:marLeft w:val="640"/>
          <w:marRight w:val="0"/>
          <w:marTop w:val="0"/>
          <w:marBottom w:val="0"/>
          <w:divBdr>
            <w:top w:val="none" w:sz="0" w:space="0" w:color="auto"/>
            <w:left w:val="none" w:sz="0" w:space="0" w:color="auto"/>
            <w:bottom w:val="none" w:sz="0" w:space="0" w:color="auto"/>
            <w:right w:val="none" w:sz="0" w:space="0" w:color="auto"/>
          </w:divBdr>
        </w:div>
        <w:div w:id="1213543090">
          <w:marLeft w:val="640"/>
          <w:marRight w:val="0"/>
          <w:marTop w:val="0"/>
          <w:marBottom w:val="0"/>
          <w:divBdr>
            <w:top w:val="none" w:sz="0" w:space="0" w:color="auto"/>
            <w:left w:val="none" w:sz="0" w:space="0" w:color="auto"/>
            <w:bottom w:val="none" w:sz="0" w:space="0" w:color="auto"/>
            <w:right w:val="none" w:sz="0" w:space="0" w:color="auto"/>
          </w:divBdr>
        </w:div>
        <w:div w:id="2144810769">
          <w:marLeft w:val="640"/>
          <w:marRight w:val="0"/>
          <w:marTop w:val="0"/>
          <w:marBottom w:val="0"/>
          <w:divBdr>
            <w:top w:val="none" w:sz="0" w:space="0" w:color="auto"/>
            <w:left w:val="none" w:sz="0" w:space="0" w:color="auto"/>
            <w:bottom w:val="none" w:sz="0" w:space="0" w:color="auto"/>
            <w:right w:val="none" w:sz="0" w:space="0" w:color="auto"/>
          </w:divBdr>
        </w:div>
        <w:div w:id="489560838">
          <w:marLeft w:val="640"/>
          <w:marRight w:val="0"/>
          <w:marTop w:val="0"/>
          <w:marBottom w:val="0"/>
          <w:divBdr>
            <w:top w:val="none" w:sz="0" w:space="0" w:color="auto"/>
            <w:left w:val="none" w:sz="0" w:space="0" w:color="auto"/>
            <w:bottom w:val="none" w:sz="0" w:space="0" w:color="auto"/>
            <w:right w:val="none" w:sz="0" w:space="0" w:color="auto"/>
          </w:divBdr>
        </w:div>
        <w:div w:id="1202665068">
          <w:marLeft w:val="640"/>
          <w:marRight w:val="0"/>
          <w:marTop w:val="0"/>
          <w:marBottom w:val="0"/>
          <w:divBdr>
            <w:top w:val="none" w:sz="0" w:space="0" w:color="auto"/>
            <w:left w:val="none" w:sz="0" w:space="0" w:color="auto"/>
            <w:bottom w:val="none" w:sz="0" w:space="0" w:color="auto"/>
            <w:right w:val="none" w:sz="0" w:space="0" w:color="auto"/>
          </w:divBdr>
        </w:div>
        <w:div w:id="1630476487">
          <w:marLeft w:val="640"/>
          <w:marRight w:val="0"/>
          <w:marTop w:val="0"/>
          <w:marBottom w:val="0"/>
          <w:divBdr>
            <w:top w:val="none" w:sz="0" w:space="0" w:color="auto"/>
            <w:left w:val="none" w:sz="0" w:space="0" w:color="auto"/>
            <w:bottom w:val="none" w:sz="0" w:space="0" w:color="auto"/>
            <w:right w:val="none" w:sz="0" w:space="0" w:color="auto"/>
          </w:divBdr>
        </w:div>
        <w:div w:id="342366575">
          <w:marLeft w:val="640"/>
          <w:marRight w:val="0"/>
          <w:marTop w:val="0"/>
          <w:marBottom w:val="0"/>
          <w:divBdr>
            <w:top w:val="none" w:sz="0" w:space="0" w:color="auto"/>
            <w:left w:val="none" w:sz="0" w:space="0" w:color="auto"/>
            <w:bottom w:val="none" w:sz="0" w:space="0" w:color="auto"/>
            <w:right w:val="none" w:sz="0" w:space="0" w:color="auto"/>
          </w:divBdr>
        </w:div>
        <w:div w:id="1466846275">
          <w:marLeft w:val="640"/>
          <w:marRight w:val="0"/>
          <w:marTop w:val="0"/>
          <w:marBottom w:val="0"/>
          <w:divBdr>
            <w:top w:val="none" w:sz="0" w:space="0" w:color="auto"/>
            <w:left w:val="none" w:sz="0" w:space="0" w:color="auto"/>
            <w:bottom w:val="none" w:sz="0" w:space="0" w:color="auto"/>
            <w:right w:val="none" w:sz="0" w:space="0" w:color="auto"/>
          </w:divBdr>
        </w:div>
        <w:div w:id="1093159951">
          <w:marLeft w:val="640"/>
          <w:marRight w:val="0"/>
          <w:marTop w:val="0"/>
          <w:marBottom w:val="0"/>
          <w:divBdr>
            <w:top w:val="none" w:sz="0" w:space="0" w:color="auto"/>
            <w:left w:val="none" w:sz="0" w:space="0" w:color="auto"/>
            <w:bottom w:val="none" w:sz="0" w:space="0" w:color="auto"/>
            <w:right w:val="none" w:sz="0" w:space="0" w:color="auto"/>
          </w:divBdr>
        </w:div>
        <w:div w:id="1959948916">
          <w:marLeft w:val="640"/>
          <w:marRight w:val="0"/>
          <w:marTop w:val="0"/>
          <w:marBottom w:val="0"/>
          <w:divBdr>
            <w:top w:val="none" w:sz="0" w:space="0" w:color="auto"/>
            <w:left w:val="none" w:sz="0" w:space="0" w:color="auto"/>
            <w:bottom w:val="none" w:sz="0" w:space="0" w:color="auto"/>
            <w:right w:val="none" w:sz="0" w:space="0" w:color="auto"/>
          </w:divBdr>
        </w:div>
        <w:div w:id="2137479691">
          <w:marLeft w:val="640"/>
          <w:marRight w:val="0"/>
          <w:marTop w:val="0"/>
          <w:marBottom w:val="0"/>
          <w:divBdr>
            <w:top w:val="none" w:sz="0" w:space="0" w:color="auto"/>
            <w:left w:val="none" w:sz="0" w:space="0" w:color="auto"/>
            <w:bottom w:val="none" w:sz="0" w:space="0" w:color="auto"/>
            <w:right w:val="none" w:sz="0" w:space="0" w:color="auto"/>
          </w:divBdr>
        </w:div>
        <w:div w:id="1858537640">
          <w:marLeft w:val="640"/>
          <w:marRight w:val="0"/>
          <w:marTop w:val="0"/>
          <w:marBottom w:val="0"/>
          <w:divBdr>
            <w:top w:val="none" w:sz="0" w:space="0" w:color="auto"/>
            <w:left w:val="none" w:sz="0" w:space="0" w:color="auto"/>
            <w:bottom w:val="none" w:sz="0" w:space="0" w:color="auto"/>
            <w:right w:val="none" w:sz="0" w:space="0" w:color="auto"/>
          </w:divBdr>
        </w:div>
        <w:div w:id="450824880">
          <w:marLeft w:val="640"/>
          <w:marRight w:val="0"/>
          <w:marTop w:val="0"/>
          <w:marBottom w:val="0"/>
          <w:divBdr>
            <w:top w:val="none" w:sz="0" w:space="0" w:color="auto"/>
            <w:left w:val="none" w:sz="0" w:space="0" w:color="auto"/>
            <w:bottom w:val="none" w:sz="0" w:space="0" w:color="auto"/>
            <w:right w:val="none" w:sz="0" w:space="0" w:color="auto"/>
          </w:divBdr>
        </w:div>
        <w:div w:id="119224484">
          <w:marLeft w:val="640"/>
          <w:marRight w:val="0"/>
          <w:marTop w:val="0"/>
          <w:marBottom w:val="0"/>
          <w:divBdr>
            <w:top w:val="none" w:sz="0" w:space="0" w:color="auto"/>
            <w:left w:val="none" w:sz="0" w:space="0" w:color="auto"/>
            <w:bottom w:val="none" w:sz="0" w:space="0" w:color="auto"/>
            <w:right w:val="none" w:sz="0" w:space="0" w:color="auto"/>
          </w:divBdr>
        </w:div>
        <w:div w:id="1990599022">
          <w:marLeft w:val="640"/>
          <w:marRight w:val="0"/>
          <w:marTop w:val="0"/>
          <w:marBottom w:val="0"/>
          <w:divBdr>
            <w:top w:val="none" w:sz="0" w:space="0" w:color="auto"/>
            <w:left w:val="none" w:sz="0" w:space="0" w:color="auto"/>
            <w:bottom w:val="none" w:sz="0" w:space="0" w:color="auto"/>
            <w:right w:val="none" w:sz="0" w:space="0" w:color="auto"/>
          </w:divBdr>
        </w:div>
        <w:div w:id="2107967250">
          <w:marLeft w:val="640"/>
          <w:marRight w:val="0"/>
          <w:marTop w:val="0"/>
          <w:marBottom w:val="0"/>
          <w:divBdr>
            <w:top w:val="none" w:sz="0" w:space="0" w:color="auto"/>
            <w:left w:val="none" w:sz="0" w:space="0" w:color="auto"/>
            <w:bottom w:val="none" w:sz="0" w:space="0" w:color="auto"/>
            <w:right w:val="none" w:sz="0" w:space="0" w:color="auto"/>
          </w:divBdr>
        </w:div>
        <w:div w:id="1405297306">
          <w:marLeft w:val="640"/>
          <w:marRight w:val="0"/>
          <w:marTop w:val="0"/>
          <w:marBottom w:val="0"/>
          <w:divBdr>
            <w:top w:val="none" w:sz="0" w:space="0" w:color="auto"/>
            <w:left w:val="none" w:sz="0" w:space="0" w:color="auto"/>
            <w:bottom w:val="none" w:sz="0" w:space="0" w:color="auto"/>
            <w:right w:val="none" w:sz="0" w:space="0" w:color="auto"/>
          </w:divBdr>
        </w:div>
        <w:div w:id="251624153">
          <w:marLeft w:val="640"/>
          <w:marRight w:val="0"/>
          <w:marTop w:val="0"/>
          <w:marBottom w:val="0"/>
          <w:divBdr>
            <w:top w:val="none" w:sz="0" w:space="0" w:color="auto"/>
            <w:left w:val="none" w:sz="0" w:space="0" w:color="auto"/>
            <w:bottom w:val="none" w:sz="0" w:space="0" w:color="auto"/>
            <w:right w:val="none" w:sz="0" w:space="0" w:color="auto"/>
          </w:divBdr>
        </w:div>
        <w:div w:id="2555960">
          <w:marLeft w:val="640"/>
          <w:marRight w:val="0"/>
          <w:marTop w:val="0"/>
          <w:marBottom w:val="0"/>
          <w:divBdr>
            <w:top w:val="none" w:sz="0" w:space="0" w:color="auto"/>
            <w:left w:val="none" w:sz="0" w:space="0" w:color="auto"/>
            <w:bottom w:val="none" w:sz="0" w:space="0" w:color="auto"/>
            <w:right w:val="none" w:sz="0" w:space="0" w:color="auto"/>
          </w:divBdr>
        </w:div>
        <w:div w:id="1794519265">
          <w:marLeft w:val="640"/>
          <w:marRight w:val="0"/>
          <w:marTop w:val="0"/>
          <w:marBottom w:val="0"/>
          <w:divBdr>
            <w:top w:val="none" w:sz="0" w:space="0" w:color="auto"/>
            <w:left w:val="none" w:sz="0" w:space="0" w:color="auto"/>
            <w:bottom w:val="none" w:sz="0" w:space="0" w:color="auto"/>
            <w:right w:val="none" w:sz="0" w:space="0" w:color="auto"/>
          </w:divBdr>
        </w:div>
        <w:div w:id="815028920">
          <w:marLeft w:val="640"/>
          <w:marRight w:val="0"/>
          <w:marTop w:val="0"/>
          <w:marBottom w:val="0"/>
          <w:divBdr>
            <w:top w:val="none" w:sz="0" w:space="0" w:color="auto"/>
            <w:left w:val="none" w:sz="0" w:space="0" w:color="auto"/>
            <w:bottom w:val="none" w:sz="0" w:space="0" w:color="auto"/>
            <w:right w:val="none" w:sz="0" w:space="0" w:color="auto"/>
          </w:divBdr>
        </w:div>
        <w:div w:id="1884053997">
          <w:marLeft w:val="640"/>
          <w:marRight w:val="0"/>
          <w:marTop w:val="0"/>
          <w:marBottom w:val="0"/>
          <w:divBdr>
            <w:top w:val="none" w:sz="0" w:space="0" w:color="auto"/>
            <w:left w:val="none" w:sz="0" w:space="0" w:color="auto"/>
            <w:bottom w:val="none" w:sz="0" w:space="0" w:color="auto"/>
            <w:right w:val="none" w:sz="0" w:space="0" w:color="auto"/>
          </w:divBdr>
        </w:div>
        <w:div w:id="1772506413">
          <w:marLeft w:val="640"/>
          <w:marRight w:val="0"/>
          <w:marTop w:val="0"/>
          <w:marBottom w:val="0"/>
          <w:divBdr>
            <w:top w:val="none" w:sz="0" w:space="0" w:color="auto"/>
            <w:left w:val="none" w:sz="0" w:space="0" w:color="auto"/>
            <w:bottom w:val="none" w:sz="0" w:space="0" w:color="auto"/>
            <w:right w:val="none" w:sz="0" w:space="0" w:color="auto"/>
          </w:divBdr>
        </w:div>
        <w:div w:id="1740516707">
          <w:marLeft w:val="640"/>
          <w:marRight w:val="0"/>
          <w:marTop w:val="0"/>
          <w:marBottom w:val="0"/>
          <w:divBdr>
            <w:top w:val="none" w:sz="0" w:space="0" w:color="auto"/>
            <w:left w:val="none" w:sz="0" w:space="0" w:color="auto"/>
            <w:bottom w:val="none" w:sz="0" w:space="0" w:color="auto"/>
            <w:right w:val="none" w:sz="0" w:space="0" w:color="auto"/>
          </w:divBdr>
        </w:div>
        <w:div w:id="881938154">
          <w:marLeft w:val="640"/>
          <w:marRight w:val="0"/>
          <w:marTop w:val="0"/>
          <w:marBottom w:val="0"/>
          <w:divBdr>
            <w:top w:val="none" w:sz="0" w:space="0" w:color="auto"/>
            <w:left w:val="none" w:sz="0" w:space="0" w:color="auto"/>
            <w:bottom w:val="none" w:sz="0" w:space="0" w:color="auto"/>
            <w:right w:val="none" w:sz="0" w:space="0" w:color="auto"/>
          </w:divBdr>
        </w:div>
        <w:div w:id="420568808">
          <w:marLeft w:val="640"/>
          <w:marRight w:val="0"/>
          <w:marTop w:val="0"/>
          <w:marBottom w:val="0"/>
          <w:divBdr>
            <w:top w:val="none" w:sz="0" w:space="0" w:color="auto"/>
            <w:left w:val="none" w:sz="0" w:space="0" w:color="auto"/>
            <w:bottom w:val="none" w:sz="0" w:space="0" w:color="auto"/>
            <w:right w:val="none" w:sz="0" w:space="0" w:color="auto"/>
          </w:divBdr>
        </w:div>
        <w:div w:id="211816151">
          <w:marLeft w:val="640"/>
          <w:marRight w:val="0"/>
          <w:marTop w:val="0"/>
          <w:marBottom w:val="0"/>
          <w:divBdr>
            <w:top w:val="none" w:sz="0" w:space="0" w:color="auto"/>
            <w:left w:val="none" w:sz="0" w:space="0" w:color="auto"/>
            <w:bottom w:val="none" w:sz="0" w:space="0" w:color="auto"/>
            <w:right w:val="none" w:sz="0" w:space="0" w:color="auto"/>
          </w:divBdr>
        </w:div>
        <w:div w:id="1664431375">
          <w:marLeft w:val="640"/>
          <w:marRight w:val="0"/>
          <w:marTop w:val="0"/>
          <w:marBottom w:val="0"/>
          <w:divBdr>
            <w:top w:val="none" w:sz="0" w:space="0" w:color="auto"/>
            <w:left w:val="none" w:sz="0" w:space="0" w:color="auto"/>
            <w:bottom w:val="none" w:sz="0" w:space="0" w:color="auto"/>
            <w:right w:val="none" w:sz="0" w:space="0" w:color="auto"/>
          </w:divBdr>
        </w:div>
        <w:div w:id="342510907">
          <w:marLeft w:val="640"/>
          <w:marRight w:val="0"/>
          <w:marTop w:val="0"/>
          <w:marBottom w:val="0"/>
          <w:divBdr>
            <w:top w:val="none" w:sz="0" w:space="0" w:color="auto"/>
            <w:left w:val="none" w:sz="0" w:space="0" w:color="auto"/>
            <w:bottom w:val="none" w:sz="0" w:space="0" w:color="auto"/>
            <w:right w:val="none" w:sz="0" w:space="0" w:color="auto"/>
          </w:divBdr>
        </w:div>
        <w:div w:id="5404936">
          <w:marLeft w:val="640"/>
          <w:marRight w:val="0"/>
          <w:marTop w:val="0"/>
          <w:marBottom w:val="0"/>
          <w:divBdr>
            <w:top w:val="none" w:sz="0" w:space="0" w:color="auto"/>
            <w:left w:val="none" w:sz="0" w:space="0" w:color="auto"/>
            <w:bottom w:val="none" w:sz="0" w:space="0" w:color="auto"/>
            <w:right w:val="none" w:sz="0" w:space="0" w:color="auto"/>
          </w:divBdr>
        </w:div>
        <w:div w:id="1442142209">
          <w:marLeft w:val="640"/>
          <w:marRight w:val="0"/>
          <w:marTop w:val="0"/>
          <w:marBottom w:val="0"/>
          <w:divBdr>
            <w:top w:val="none" w:sz="0" w:space="0" w:color="auto"/>
            <w:left w:val="none" w:sz="0" w:space="0" w:color="auto"/>
            <w:bottom w:val="none" w:sz="0" w:space="0" w:color="auto"/>
            <w:right w:val="none" w:sz="0" w:space="0" w:color="auto"/>
          </w:divBdr>
        </w:div>
        <w:div w:id="812454802">
          <w:marLeft w:val="640"/>
          <w:marRight w:val="0"/>
          <w:marTop w:val="0"/>
          <w:marBottom w:val="0"/>
          <w:divBdr>
            <w:top w:val="none" w:sz="0" w:space="0" w:color="auto"/>
            <w:left w:val="none" w:sz="0" w:space="0" w:color="auto"/>
            <w:bottom w:val="none" w:sz="0" w:space="0" w:color="auto"/>
            <w:right w:val="none" w:sz="0" w:space="0" w:color="auto"/>
          </w:divBdr>
        </w:div>
        <w:div w:id="1638023076">
          <w:marLeft w:val="640"/>
          <w:marRight w:val="0"/>
          <w:marTop w:val="0"/>
          <w:marBottom w:val="0"/>
          <w:divBdr>
            <w:top w:val="none" w:sz="0" w:space="0" w:color="auto"/>
            <w:left w:val="none" w:sz="0" w:space="0" w:color="auto"/>
            <w:bottom w:val="none" w:sz="0" w:space="0" w:color="auto"/>
            <w:right w:val="none" w:sz="0" w:space="0" w:color="auto"/>
          </w:divBdr>
        </w:div>
        <w:div w:id="174268745">
          <w:marLeft w:val="640"/>
          <w:marRight w:val="0"/>
          <w:marTop w:val="0"/>
          <w:marBottom w:val="0"/>
          <w:divBdr>
            <w:top w:val="none" w:sz="0" w:space="0" w:color="auto"/>
            <w:left w:val="none" w:sz="0" w:space="0" w:color="auto"/>
            <w:bottom w:val="none" w:sz="0" w:space="0" w:color="auto"/>
            <w:right w:val="none" w:sz="0" w:space="0" w:color="auto"/>
          </w:divBdr>
        </w:div>
      </w:divsChild>
    </w:div>
    <w:div w:id="2035185309">
      <w:bodyDiv w:val="1"/>
      <w:marLeft w:val="0"/>
      <w:marRight w:val="0"/>
      <w:marTop w:val="0"/>
      <w:marBottom w:val="0"/>
      <w:divBdr>
        <w:top w:val="none" w:sz="0" w:space="0" w:color="auto"/>
        <w:left w:val="none" w:sz="0" w:space="0" w:color="auto"/>
        <w:bottom w:val="none" w:sz="0" w:space="0" w:color="auto"/>
        <w:right w:val="none" w:sz="0" w:space="0" w:color="auto"/>
      </w:divBdr>
      <w:divsChild>
        <w:div w:id="981690785">
          <w:marLeft w:val="640"/>
          <w:marRight w:val="0"/>
          <w:marTop w:val="0"/>
          <w:marBottom w:val="0"/>
          <w:divBdr>
            <w:top w:val="none" w:sz="0" w:space="0" w:color="auto"/>
            <w:left w:val="none" w:sz="0" w:space="0" w:color="auto"/>
            <w:bottom w:val="none" w:sz="0" w:space="0" w:color="auto"/>
            <w:right w:val="none" w:sz="0" w:space="0" w:color="auto"/>
          </w:divBdr>
        </w:div>
        <w:div w:id="1511413615">
          <w:marLeft w:val="640"/>
          <w:marRight w:val="0"/>
          <w:marTop w:val="0"/>
          <w:marBottom w:val="0"/>
          <w:divBdr>
            <w:top w:val="none" w:sz="0" w:space="0" w:color="auto"/>
            <w:left w:val="none" w:sz="0" w:space="0" w:color="auto"/>
            <w:bottom w:val="none" w:sz="0" w:space="0" w:color="auto"/>
            <w:right w:val="none" w:sz="0" w:space="0" w:color="auto"/>
          </w:divBdr>
        </w:div>
        <w:div w:id="1418332454">
          <w:marLeft w:val="640"/>
          <w:marRight w:val="0"/>
          <w:marTop w:val="0"/>
          <w:marBottom w:val="0"/>
          <w:divBdr>
            <w:top w:val="none" w:sz="0" w:space="0" w:color="auto"/>
            <w:left w:val="none" w:sz="0" w:space="0" w:color="auto"/>
            <w:bottom w:val="none" w:sz="0" w:space="0" w:color="auto"/>
            <w:right w:val="none" w:sz="0" w:space="0" w:color="auto"/>
          </w:divBdr>
        </w:div>
        <w:div w:id="2023849587">
          <w:marLeft w:val="640"/>
          <w:marRight w:val="0"/>
          <w:marTop w:val="0"/>
          <w:marBottom w:val="0"/>
          <w:divBdr>
            <w:top w:val="none" w:sz="0" w:space="0" w:color="auto"/>
            <w:left w:val="none" w:sz="0" w:space="0" w:color="auto"/>
            <w:bottom w:val="none" w:sz="0" w:space="0" w:color="auto"/>
            <w:right w:val="none" w:sz="0" w:space="0" w:color="auto"/>
          </w:divBdr>
        </w:div>
        <w:div w:id="747534930">
          <w:marLeft w:val="640"/>
          <w:marRight w:val="0"/>
          <w:marTop w:val="0"/>
          <w:marBottom w:val="0"/>
          <w:divBdr>
            <w:top w:val="none" w:sz="0" w:space="0" w:color="auto"/>
            <w:left w:val="none" w:sz="0" w:space="0" w:color="auto"/>
            <w:bottom w:val="none" w:sz="0" w:space="0" w:color="auto"/>
            <w:right w:val="none" w:sz="0" w:space="0" w:color="auto"/>
          </w:divBdr>
        </w:div>
        <w:div w:id="1248538685">
          <w:marLeft w:val="640"/>
          <w:marRight w:val="0"/>
          <w:marTop w:val="0"/>
          <w:marBottom w:val="0"/>
          <w:divBdr>
            <w:top w:val="none" w:sz="0" w:space="0" w:color="auto"/>
            <w:left w:val="none" w:sz="0" w:space="0" w:color="auto"/>
            <w:bottom w:val="none" w:sz="0" w:space="0" w:color="auto"/>
            <w:right w:val="none" w:sz="0" w:space="0" w:color="auto"/>
          </w:divBdr>
        </w:div>
        <w:div w:id="886064047">
          <w:marLeft w:val="640"/>
          <w:marRight w:val="0"/>
          <w:marTop w:val="0"/>
          <w:marBottom w:val="0"/>
          <w:divBdr>
            <w:top w:val="none" w:sz="0" w:space="0" w:color="auto"/>
            <w:left w:val="none" w:sz="0" w:space="0" w:color="auto"/>
            <w:bottom w:val="none" w:sz="0" w:space="0" w:color="auto"/>
            <w:right w:val="none" w:sz="0" w:space="0" w:color="auto"/>
          </w:divBdr>
        </w:div>
        <w:div w:id="752896447">
          <w:marLeft w:val="640"/>
          <w:marRight w:val="0"/>
          <w:marTop w:val="0"/>
          <w:marBottom w:val="0"/>
          <w:divBdr>
            <w:top w:val="none" w:sz="0" w:space="0" w:color="auto"/>
            <w:left w:val="none" w:sz="0" w:space="0" w:color="auto"/>
            <w:bottom w:val="none" w:sz="0" w:space="0" w:color="auto"/>
            <w:right w:val="none" w:sz="0" w:space="0" w:color="auto"/>
          </w:divBdr>
        </w:div>
        <w:div w:id="1173838125">
          <w:marLeft w:val="640"/>
          <w:marRight w:val="0"/>
          <w:marTop w:val="0"/>
          <w:marBottom w:val="0"/>
          <w:divBdr>
            <w:top w:val="none" w:sz="0" w:space="0" w:color="auto"/>
            <w:left w:val="none" w:sz="0" w:space="0" w:color="auto"/>
            <w:bottom w:val="none" w:sz="0" w:space="0" w:color="auto"/>
            <w:right w:val="none" w:sz="0" w:space="0" w:color="auto"/>
          </w:divBdr>
        </w:div>
        <w:div w:id="609361164">
          <w:marLeft w:val="640"/>
          <w:marRight w:val="0"/>
          <w:marTop w:val="0"/>
          <w:marBottom w:val="0"/>
          <w:divBdr>
            <w:top w:val="none" w:sz="0" w:space="0" w:color="auto"/>
            <w:left w:val="none" w:sz="0" w:space="0" w:color="auto"/>
            <w:bottom w:val="none" w:sz="0" w:space="0" w:color="auto"/>
            <w:right w:val="none" w:sz="0" w:space="0" w:color="auto"/>
          </w:divBdr>
        </w:div>
        <w:div w:id="1838766781">
          <w:marLeft w:val="640"/>
          <w:marRight w:val="0"/>
          <w:marTop w:val="0"/>
          <w:marBottom w:val="0"/>
          <w:divBdr>
            <w:top w:val="none" w:sz="0" w:space="0" w:color="auto"/>
            <w:left w:val="none" w:sz="0" w:space="0" w:color="auto"/>
            <w:bottom w:val="none" w:sz="0" w:space="0" w:color="auto"/>
            <w:right w:val="none" w:sz="0" w:space="0" w:color="auto"/>
          </w:divBdr>
        </w:div>
        <w:div w:id="779950787">
          <w:marLeft w:val="640"/>
          <w:marRight w:val="0"/>
          <w:marTop w:val="0"/>
          <w:marBottom w:val="0"/>
          <w:divBdr>
            <w:top w:val="none" w:sz="0" w:space="0" w:color="auto"/>
            <w:left w:val="none" w:sz="0" w:space="0" w:color="auto"/>
            <w:bottom w:val="none" w:sz="0" w:space="0" w:color="auto"/>
            <w:right w:val="none" w:sz="0" w:space="0" w:color="auto"/>
          </w:divBdr>
        </w:div>
        <w:div w:id="1030452041">
          <w:marLeft w:val="640"/>
          <w:marRight w:val="0"/>
          <w:marTop w:val="0"/>
          <w:marBottom w:val="0"/>
          <w:divBdr>
            <w:top w:val="none" w:sz="0" w:space="0" w:color="auto"/>
            <w:left w:val="none" w:sz="0" w:space="0" w:color="auto"/>
            <w:bottom w:val="none" w:sz="0" w:space="0" w:color="auto"/>
            <w:right w:val="none" w:sz="0" w:space="0" w:color="auto"/>
          </w:divBdr>
        </w:div>
        <w:div w:id="1752505248">
          <w:marLeft w:val="640"/>
          <w:marRight w:val="0"/>
          <w:marTop w:val="0"/>
          <w:marBottom w:val="0"/>
          <w:divBdr>
            <w:top w:val="none" w:sz="0" w:space="0" w:color="auto"/>
            <w:left w:val="none" w:sz="0" w:space="0" w:color="auto"/>
            <w:bottom w:val="none" w:sz="0" w:space="0" w:color="auto"/>
            <w:right w:val="none" w:sz="0" w:space="0" w:color="auto"/>
          </w:divBdr>
        </w:div>
        <w:div w:id="1325889038">
          <w:marLeft w:val="640"/>
          <w:marRight w:val="0"/>
          <w:marTop w:val="0"/>
          <w:marBottom w:val="0"/>
          <w:divBdr>
            <w:top w:val="none" w:sz="0" w:space="0" w:color="auto"/>
            <w:left w:val="none" w:sz="0" w:space="0" w:color="auto"/>
            <w:bottom w:val="none" w:sz="0" w:space="0" w:color="auto"/>
            <w:right w:val="none" w:sz="0" w:space="0" w:color="auto"/>
          </w:divBdr>
        </w:div>
        <w:div w:id="813328020">
          <w:marLeft w:val="640"/>
          <w:marRight w:val="0"/>
          <w:marTop w:val="0"/>
          <w:marBottom w:val="0"/>
          <w:divBdr>
            <w:top w:val="none" w:sz="0" w:space="0" w:color="auto"/>
            <w:left w:val="none" w:sz="0" w:space="0" w:color="auto"/>
            <w:bottom w:val="none" w:sz="0" w:space="0" w:color="auto"/>
            <w:right w:val="none" w:sz="0" w:space="0" w:color="auto"/>
          </w:divBdr>
        </w:div>
        <w:div w:id="1822426974">
          <w:marLeft w:val="640"/>
          <w:marRight w:val="0"/>
          <w:marTop w:val="0"/>
          <w:marBottom w:val="0"/>
          <w:divBdr>
            <w:top w:val="none" w:sz="0" w:space="0" w:color="auto"/>
            <w:left w:val="none" w:sz="0" w:space="0" w:color="auto"/>
            <w:bottom w:val="none" w:sz="0" w:space="0" w:color="auto"/>
            <w:right w:val="none" w:sz="0" w:space="0" w:color="auto"/>
          </w:divBdr>
        </w:div>
        <w:div w:id="410125518">
          <w:marLeft w:val="640"/>
          <w:marRight w:val="0"/>
          <w:marTop w:val="0"/>
          <w:marBottom w:val="0"/>
          <w:divBdr>
            <w:top w:val="none" w:sz="0" w:space="0" w:color="auto"/>
            <w:left w:val="none" w:sz="0" w:space="0" w:color="auto"/>
            <w:bottom w:val="none" w:sz="0" w:space="0" w:color="auto"/>
            <w:right w:val="none" w:sz="0" w:space="0" w:color="auto"/>
          </w:divBdr>
        </w:div>
        <w:div w:id="1279145853">
          <w:marLeft w:val="640"/>
          <w:marRight w:val="0"/>
          <w:marTop w:val="0"/>
          <w:marBottom w:val="0"/>
          <w:divBdr>
            <w:top w:val="none" w:sz="0" w:space="0" w:color="auto"/>
            <w:left w:val="none" w:sz="0" w:space="0" w:color="auto"/>
            <w:bottom w:val="none" w:sz="0" w:space="0" w:color="auto"/>
            <w:right w:val="none" w:sz="0" w:space="0" w:color="auto"/>
          </w:divBdr>
        </w:div>
        <w:div w:id="1163858571">
          <w:marLeft w:val="640"/>
          <w:marRight w:val="0"/>
          <w:marTop w:val="0"/>
          <w:marBottom w:val="0"/>
          <w:divBdr>
            <w:top w:val="none" w:sz="0" w:space="0" w:color="auto"/>
            <w:left w:val="none" w:sz="0" w:space="0" w:color="auto"/>
            <w:bottom w:val="none" w:sz="0" w:space="0" w:color="auto"/>
            <w:right w:val="none" w:sz="0" w:space="0" w:color="auto"/>
          </w:divBdr>
        </w:div>
        <w:div w:id="1993870038">
          <w:marLeft w:val="640"/>
          <w:marRight w:val="0"/>
          <w:marTop w:val="0"/>
          <w:marBottom w:val="0"/>
          <w:divBdr>
            <w:top w:val="none" w:sz="0" w:space="0" w:color="auto"/>
            <w:left w:val="none" w:sz="0" w:space="0" w:color="auto"/>
            <w:bottom w:val="none" w:sz="0" w:space="0" w:color="auto"/>
            <w:right w:val="none" w:sz="0" w:space="0" w:color="auto"/>
          </w:divBdr>
        </w:div>
        <w:div w:id="1124234050">
          <w:marLeft w:val="640"/>
          <w:marRight w:val="0"/>
          <w:marTop w:val="0"/>
          <w:marBottom w:val="0"/>
          <w:divBdr>
            <w:top w:val="none" w:sz="0" w:space="0" w:color="auto"/>
            <w:left w:val="none" w:sz="0" w:space="0" w:color="auto"/>
            <w:bottom w:val="none" w:sz="0" w:space="0" w:color="auto"/>
            <w:right w:val="none" w:sz="0" w:space="0" w:color="auto"/>
          </w:divBdr>
        </w:div>
        <w:div w:id="1226063886">
          <w:marLeft w:val="640"/>
          <w:marRight w:val="0"/>
          <w:marTop w:val="0"/>
          <w:marBottom w:val="0"/>
          <w:divBdr>
            <w:top w:val="none" w:sz="0" w:space="0" w:color="auto"/>
            <w:left w:val="none" w:sz="0" w:space="0" w:color="auto"/>
            <w:bottom w:val="none" w:sz="0" w:space="0" w:color="auto"/>
            <w:right w:val="none" w:sz="0" w:space="0" w:color="auto"/>
          </w:divBdr>
        </w:div>
        <w:div w:id="50614365">
          <w:marLeft w:val="640"/>
          <w:marRight w:val="0"/>
          <w:marTop w:val="0"/>
          <w:marBottom w:val="0"/>
          <w:divBdr>
            <w:top w:val="none" w:sz="0" w:space="0" w:color="auto"/>
            <w:left w:val="none" w:sz="0" w:space="0" w:color="auto"/>
            <w:bottom w:val="none" w:sz="0" w:space="0" w:color="auto"/>
            <w:right w:val="none" w:sz="0" w:space="0" w:color="auto"/>
          </w:divBdr>
        </w:div>
        <w:div w:id="741760109">
          <w:marLeft w:val="640"/>
          <w:marRight w:val="0"/>
          <w:marTop w:val="0"/>
          <w:marBottom w:val="0"/>
          <w:divBdr>
            <w:top w:val="none" w:sz="0" w:space="0" w:color="auto"/>
            <w:left w:val="none" w:sz="0" w:space="0" w:color="auto"/>
            <w:bottom w:val="none" w:sz="0" w:space="0" w:color="auto"/>
            <w:right w:val="none" w:sz="0" w:space="0" w:color="auto"/>
          </w:divBdr>
        </w:div>
        <w:div w:id="1903055800">
          <w:marLeft w:val="640"/>
          <w:marRight w:val="0"/>
          <w:marTop w:val="0"/>
          <w:marBottom w:val="0"/>
          <w:divBdr>
            <w:top w:val="none" w:sz="0" w:space="0" w:color="auto"/>
            <w:left w:val="none" w:sz="0" w:space="0" w:color="auto"/>
            <w:bottom w:val="none" w:sz="0" w:space="0" w:color="auto"/>
            <w:right w:val="none" w:sz="0" w:space="0" w:color="auto"/>
          </w:divBdr>
        </w:div>
        <w:div w:id="1534538631">
          <w:marLeft w:val="640"/>
          <w:marRight w:val="0"/>
          <w:marTop w:val="0"/>
          <w:marBottom w:val="0"/>
          <w:divBdr>
            <w:top w:val="none" w:sz="0" w:space="0" w:color="auto"/>
            <w:left w:val="none" w:sz="0" w:space="0" w:color="auto"/>
            <w:bottom w:val="none" w:sz="0" w:space="0" w:color="auto"/>
            <w:right w:val="none" w:sz="0" w:space="0" w:color="auto"/>
          </w:divBdr>
        </w:div>
        <w:div w:id="1328943806">
          <w:marLeft w:val="640"/>
          <w:marRight w:val="0"/>
          <w:marTop w:val="0"/>
          <w:marBottom w:val="0"/>
          <w:divBdr>
            <w:top w:val="none" w:sz="0" w:space="0" w:color="auto"/>
            <w:left w:val="none" w:sz="0" w:space="0" w:color="auto"/>
            <w:bottom w:val="none" w:sz="0" w:space="0" w:color="auto"/>
            <w:right w:val="none" w:sz="0" w:space="0" w:color="auto"/>
          </w:divBdr>
        </w:div>
        <w:div w:id="518861511">
          <w:marLeft w:val="640"/>
          <w:marRight w:val="0"/>
          <w:marTop w:val="0"/>
          <w:marBottom w:val="0"/>
          <w:divBdr>
            <w:top w:val="none" w:sz="0" w:space="0" w:color="auto"/>
            <w:left w:val="none" w:sz="0" w:space="0" w:color="auto"/>
            <w:bottom w:val="none" w:sz="0" w:space="0" w:color="auto"/>
            <w:right w:val="none" w:sz="0" w:space="0" w:color="auto"/>
          </w:divBdr>
        </w:div>
        <w:div w:id="580212683">
          <w:marLeft w:val="640"/>
          <w:marRight w:val="0"/>
          <w:marTop w:val="0"/>
          <w:marBottom w:val="0"/>
          <w:divBdr>
            <w:top w:val="none" w:sz="0" w:space="0" w:color="auto"/>
            <w:left w:val="none" w:sz="0" w:space="0" w:color="auto"/>
            <w:bottom w:val="none" w:sz="0" w:space="0" w:color="auto"/>
            <w:right w:val="none" w:sz="0" w:space="0" w:color="auto"/>
          </w:divBdr>
        </w:div>
        <w:div w:id="577833692">
          <w:marLeft w:val="640"/>
          <w:marRight w:val="0"/>
          <w:marTop w:val="0"/>
          <w:marBottom w:val="0"/>
          <w:divBdr>
            <w:top w:val="none" w:sz="0" w:space="0" w:color="auto"/>
            <w:left w:val="none" w:sz="0" w:space="0" w:color="auto"/>
            <w:bottom w:val="none" w:sz="0" w:space="0" w:color="auto"/>
            <w:right w:val="none" w:sz="0" w:space="0" w:color="auto"/>
          </w:divBdr>
        </w:div>
        <w:div w:id="618343486">
          <w:marLeft w:val="640"/>
          <w:marRight w:val="0"/>
          <w:marTop w:val="0"/>
          <w:marBottom w:val="0"/>
          <w:divBdr>
            <w:top w:val="none" w:sz="0" w:space="0" w:color="auto"/>
            <w:left w:val="none" w:sz="0" w:space="0" w:color="auto"/>
            <w:bottom w:val="none" w:sz="0" w:space="0" w:color="auto"/>
            <w:right w:val="none" w:sz="0" w:space="0" w:color="auto"/>
          </w:divBdr>
        </w:div>
        <w:div w:id="1222866618">
          <w:marLeft w:val="640"/>
          <w:marRight w:val="0"/>
          <w:marTop w:val="0"/>
          <w:marBottom w:val="0"/>
          <w:divBdr>
            <w:top w:val="none" w:sz="0" w:space="0" w:color="auto"/>
            <w:left w:val="none" w:sz="0" w:space="0" w:color="auto"/>
            <w:bottom w:val="none" w:sz="0" w:space="0" w:color="auto"/>
            <w:right w:val="none" w:sz="0" w:space="0" w:color="auto"/>
          </w:divBdr>
        </w:div>
        <w:div w:id="1988167677">
          <w:marLeft w:val="640"/>
          <w:marRight w:val="0"/>
          <w:marTop w:val="0"/>
          <w:marBottom w:val="0"/>
          <w:divBdr>
            <w:top w:val="none" w:sz="0" w:space="0" w:color="auto"/>
            <w:left w:val="none" w:sz="0" w:space="0" w:color="auto"/>
            <w:bottom w:val="none" w:sz="0" w:space="0" w:color="auto"/>
            <w:right w:val="none" w:sz="0" w:space="0" w:color="auto"/>
          </w:divBdr>
        </w:div>
        <w:div w:id="194542497">
          <w:marLeft w:val="640"/>
          <w:marRight w:val="0"/>
          <w:marTop w:val="0"/>
          <w:marBottom w:val="0"/>
          <w:divBdr>
            <w:top w:val="none" w:sz="0" w:space="0" w:color="auto"/>
            <w:left w:val="none" w:sz="0" w:space="0" w:color="auto"/>
            <w:bottom w:val="none" w:sz="0" w:space="0" w:color="auto"/>
            <w:right w:val="none" w:sz="0" w:space="0" w:color="auto"/>
          </w:divBdr>
        </w:div>
        <w:div w:id="180318330">
          <w:marLeft w:val="640"/>
          <w:marRight w:val="0"/>
          <w:marTop w:val="0"/>
          <w:marBottom w:val="0"/>
          <w:divBdr>
            <w:top w:val="none" w:sz="0" w:space="0" w:color="auto"/>
            <w:left w:val="none" w:sz="0" w:space="0" w:color="auto"/>
            <w:bottom w:val="none" w:sz="0" w:space="0" w:color="auto"/>
            <w:right w:val="none" w:sz="0" w:space="0" w:color="auto"/>
          </w:divBdr>
        </w:div>
        <w:div w:id="569655229">
          <w:marLeft w:val="640"/>
          <w:marRight w:val="0"/>
          <w:marTop w:val="0"/>
          <w:marBottom w:val="0"/>
          <w:divBdr>
            <w:top w:val="none" w:sz="0" w:space="0" w:color="auto"/>
            <w:left w:val="none" w:sz="0" w:space="0" w:color="auto"/>
            <w:bottom w:val="none" w:sz="0" w:space="0" w:color="auto"/>
            <w:right w:val="none" w:sz="0" w:space="0" w:color="auto"/>
          </w:divBdr>
        </w:div>
        <w:div w:id="1393315108">
          <w:marLeft w:val="640"/>
          <w:marRight w:val="0"/>
          <w:marTop w:val="0"/>
          <w:marBottom w:val="0"/>
          <w:divBdr>
            <w:top w:val="none" w:sz="0" w:space="0" w:color="auto"/>
            <w:left w:val="none" w:sz="0" w:space="0" w:color="auto"/>
            <w:bottom w:val="none" w:sz="0" w:space="0" w:color="auto"/>
            <w:right w:val="none" w:sz="0" w:space="0" w:color="auto"/>
          </w:divBdr>
        </w:div>
        <w:div w:id="1884366857">
          <w:marLeft w:val="640"/>
          <w:marRight w:val="0"/>
          <w:marTop w:val="0"/>
          <w:marBottom w:val="0"/>
          <w:divBdr>
            <w:top w:val="none" w:sz="0" w:space="0" w:color="auto"/>
            <w:left w:val="none" w:sz="0" w:space="0" w:color="auto"/>
            <w:bottom w:val="none" w:sz="0" w:space="0" w:color="auto"/>
            <w:right w:val="none" w:sz="0" w:space="0" w:color="auto"/>
          </w:divBdr>
        </w:div>
        <w:div w:id="1920750642">
          <w:marLeft w:val="640"/>
          <w:marRight w:val="0"/>
          <w:marTop w:val="0"/>
          <w:marBottom w:val="0"/>
          <w:divBdr>
            <w:top w:val="none" w:sz="0" w:space="0" w:color="auto"/>
            <w:left w:val="none" w:sz="0" w:space="0" w:color="auto"/>
            <w:bottom w:val="none" w:sz="0" w:space="0" w:color="auto"/>
            <w:right w:val="none" w:sz="0" w:space="0" w:color="auto"/>
          </w:divBdr>
        </w:div>
        <w:div w:id="847407266">
          <w:marLeft w:val="640"/>
          <w:marRight w:val="0"/>
          <w:marTop w:val="0"/>
          <w:marBottom w:val="0"/>
          <w:divBdr>
            <w:top w:val="none" w:sz="0" w:space="0" w:color="auto"/>
            <w:left w:val="none" w:sz="0" w:space="0" w:color="auto"/>
            <w:bottom w:val="none" w:sz="0" w:space="0" w:color="auto"/>
            <w:right w:val="none" w:sz="0" w:space="0" w:color="auto"/>
          </w:divBdr>
        </w:div>
        <w:div w:id="958267559">
          <w:marLeft w:val="640"/>
          <w:marRight w:val="0"/>
          <w:marTop w:val="0"/>
          <w:marBottom w:val="0"/>
          <w:divBdr>
            <w:top w:val="none" w:sz="0" w:space="0" w:color="auto"/>
            <w:left w:val="none" w:sz="0" w:space="0" w:color="auto"/>
            <w:bottom w:val="none" w:sz="0" w:space="0" w:color="auto"/>
            <w:right w:val="none" w:sz="0" w:space="0" w:color="auto"/>
          </w:divBdr>
        </w:div>
        <w:div w:id="163474518">
          <w:marLeft w:val="640"/>
          <w:marRight w:val="0"/>
          <w:marTop w:val="0"/>
          <w:marBottom w:val="0"/>
          <w:divBdr>
            <w:top w:val="none" w:sz="0" w:space="0" w:color="auto"/>
            <w:left w:val="none" w:sz="0" w:space="0" w:color="auto"/>
            <w:bottom w:val="none" w:sz="0" w:space="0" w:color="auto"/>
            <w:right w:val="none" w:sz="0" w:space="0" w:color="auto"/>
          </w:divBdr>
        </w:div>
        <w:div w:id="1238903951">
          <w:marLeft w:val="640"/>
          <w:marRight w:val="0"/>
          <w:marTop w:val="0"/>
          <w:marBottom w:val="0"/>
          <w:divBdr>
            <w:top w:val="none" w:sz="0" w:space="0" w:color="auto"/>
            <w:left w:val="none" w:sz="0" w:space="0" w:color="auto"/>
            <w:bottom w:val="none" w:sz="0" w:space="0" w:color="auto"/>
            <w:right w:val="none" w:sz="0" w:space="0" w:color="auto"/>
          </w:divBdr>
        </w:div>
        <w:div w:id="30539942">
          <w:marLeft w:val="640"/>
          <w:marRight w:val="0"/>
          <w:marTop w:val="0"/>
          <w:marBottom w:val="0"/>
          <w:divBdr>
            <w:top w:val="none" w:sz="0" w:space="0" w:color="auto"/>
            <w:left w:val="none" w:sz="0" w:space="0" w:color="auto"/>
            <w:bottom w:val="none" w:sz="0" w:space="0" w:color="auto"/>
            <w:right w:val="none" w:sz="0" w:space="0" w:color="auto"/>
          </w:divBdr>
        </w:div>
        <w:div w:id="1885673216">
          <w:marLeft w:val="640"/>
          <w:marRight w:val="0"/>
          <w:marTop w:val="0"/>
          <w:marBottom w:val="0"/>
          <w:divBdr>
            <w:top w:val="none" w:sz="0" w:space="0" w:color="auto"/>
            <w:left w:val="none" w:sz="0" w:space="0" w:color="auto"/>
            <w:bottom w:val="none" w:sz="0" w:space="0" w:color="auto"/>
            <w:right w:val="none" w:sz="0" w:space="0" w:color="auto"/>
          </w:divBdr>
        </w:div>
        <w:div w:id="1732344813">
          <w:marLeft w:val="640"/>
          <w:marRight w:val="0"/>
          <w:marTop w:val="0"/>
          <w:marBottom w:val="0"/>
          <w:divBdr>
            <w:top w:val="none" w:sz="0" w:space="0" w:color="auto"/>
            <w:left w:val="none" w:sz="0" w:space="0" w:color="auto"/>
            <w:bottom w:val="none" w:sz="0" w:space="0" w:color="auto"/>
            <w:right w:val="none" w:sz="0" w:space="0" w:color="auto"/>
          </w:divBdr>
        </w:div>
        <w:div w:id="1569653569">
          <w:marLeft w:val="640"/>
          <w:marRight w:val="0"/>
          <w:marTop w:val="0"/>
          <w:marBottom w:val="0"/>
          <w:divBdr>
            <w:top w:val="none" w:sz="0" w:space="0" w:color="auto"/>
            <w:left w:val="none" w:sz="0" w:space="0" w:color="auto"/>
            <w:bottom w:val="none" w:sz="0" w:space="0" w:color="auto"/>
            <w:right w:val="none" w:sz="0" w:space="0" w:color="auto"/>
          </w:divBdr>
        </w:div>
        <w:div w:id="1452284451">
          <w:marLeft w:val="640"/>
          <w:marRight w:val="0"/>
          <w:marTop w:val="0"/>
          <w:marBottom w:val="0"/>
          <w:divBdr>
            <w:top w:val="none" w:sz="0" w:space="0" w:color="auto"/>
            <w:left w:val="none" w:sz="0" w:space="0" w:color="auto"/>
            <w:bottom w:val="none" w:sz="0" w:space="0" w:color="auto"/>
            <w:right w:val="none" w:sz="0" w:space="0" w:color="auto"/>
          </w:divBdr>
        </w:div>
        <w:div w:id="1251423933">
          <w:marLeft w:val="640"/>
          <w:marRight w:val="0"/>
          <w:marTop w:val="0"/>
          <w:marBottom w:val="0"/>
          <w:divBdr>
            <w:top w:val="none" w:sz="0" w:space="0" w:color="auto"/>
            <w:left w:val="none" w:sz="0" w:space="0" w:color="auto"/>
            <w:bottom w:val="none" w:sz="0" w:space="0" w:color="auto"/>
            <w:right w:val="none" w:sz="0" w:space="0" w:color="auto"/>
          </w:divBdr>
        </w:div>
      </w:divsChild>
    </w:div>
    <w:div w:id="2064056727">
      <w:bodyDiv w:val="1"/>
      <w:marLeft w:val="0"/>
      <w:marRight w:val="0"/>
      <w:marTop w:val="0"/>
      <w:marBottom w:val="0"/>
      <w:divBdr>
        <w:top w:val="none" w:sz="0" w:space="0" w:color="auto"/>
        <w:left w:val="none" w:sz="0" w:space="0" w:color="auto"/>
        <w:bottom w:val="none" w:sz="0" w:space="0" w:color="auto"/>
        <w:right w:val="none" w:sz="0" w:space="0" w:color="auto"/>
      </w:divBdr>
      <w:divsChild>
        <w:div w:id="2112242887">
          <w:marLeft w:val="640"/>
          <w:marRight w:val="0"/>
          <w:marTop w:val="0"/>
          <w:marBottom w:val="0"/>
          <w:divBdr>
            <w:top w:val="none" w:sz="0" w:space="0" w:color="auto"/>
            <w:left w:val="none" w:sz="0" w:space="0" w:color="auto"/>
            <w:bottom w:val="none" w:sz="0" w:space="0" w:color="auto"/>
            <w:right w:val="none" w:sz="0" w:space="0" w:color="auto"/>
          </w:divBdr>
        </w:div>
        <w:div w:id="318076315">
          <w:marLeft w:val="640"/>
          <w:marRight w:val="0"/>
          <w:marTop w:val="0"/>
          <w:marBottom w:val="0"/>
          <w:divBdr>
            <w:top w:val="none" w:sz="0" w:space="0" w:color="auto"/>
            <w:left w:val="none" w:sz="0" w:space="0" w:color="auto"/>
            <w:bottom w:val="none" w:sz="0" w:space="0" w:color="auto"/>
            <w:right w:val="none" w:sz="0" w:space="0" w:color="auto"/>
          </w:divBdr>
        </w:div>
        <w:div w:id="1805351237">
          <w:marLeft w:val="640"/>
          <w:marRight w:val="0"/>
          <w:marTop w:val="0"/>
          <w:marBottom w:val="0"/>
          <w:divBdr>
            <w:top w:val="none" w:sz="0" w:space="0" w:color="auto"/>
            <w:left w:val="none" w:sz="0" w:space="0" w:color="auto"/>
            <w:bottom w:val="none" w:sz="0" w:space="0" w:color="auto"/>
            <w:right w:val="none" w:sz="0" w:space="0" w:color="auto"/>
          </w:divBdr>
        </w:div>
        <w:div w:id="112985337">
          <w:marLeft w:val="640"/>
          <w:marRight w:val="0"/>
          <w:marTop w:val="0"/>
          <w:marBottom w:val="0"/>
          <w:divBdr>
            <w:top w:val="none" w:sz="0" w:space="0" w:color="auto"/>
            <w:left w:val="none" w:sz="0" w:space="0" w:color="auto"/>
            <w:bottom w:val="none" w:sz="0" w:space="0" w:color="auto"/>
            <w:right w:val="none" w:sz="0" w:space="0" w:color="auto"/>
          </w:divBdr>
        </w:div>
        <w:div w:id="1411855928">
          <w:marLeft w:val="640"/>
          <w:marRight w:val="0"/>
          <w:marTop w:val="0"/>
          <w:marBottom w:val="0"/>
          <w:divBdr>
            <w:top w:val="none" w:sz="0" w:space="0" w:color="auto"/>
            <w:left w:val="none" w:sz="0" w:space="0" w:color="auto"/>
            <w:bottom w:val="none" w:sz="0" w:space="0" w:color="auto"/>
            <w:right w:val="none" w:sz="0" w:space="0" w:color="auto"/>
          </w:divBdr>
        </w:div>
        <w:div w:id="732460346">
          <w:marLeft w:val="640"/>
          <w:marRight w:val="0"/>
          <w:marTop w:val="0"/>
          <w:marBottom w:val="0"/>
          <w:divBdr>
            <w:top w:val="none" w:sz="0" w:space="0" w:color="auto"/>
            <w:left w:val="none" w:sz="0" w:space="0" w:color="auto"/>
            <w:bottom w:val="none" w:sz="0" w:space="0" w:color="auto"/>
            <w:right w:val="none" w:sz="0" w:space="0" w:color="auto"/>
          </w:divBdr>
        </w:div>
        <w:div w:id="1449933992">
          <w:marLeft w:val="640"/>
          <w:marRight w:val="0"/>
          <w:marTop w:val="0"/>
          <w:marBottom w:val="0"/>
          <w:divBdr>
            <w:top w:val="none" w:sz="0" w:space="0" w:color="auto"/>
            <w:left w:val="none" w:sz="0" w:space="0" w:color="auto"/>
            <w:bottom w:val="none" w:sz="0" w:space="0" w:color="auto"/>
            <w:right w:val="none" w:sz="0" w:space="0" w:color="auto"/>
          </w:divBdr>
        </w:div>
        <w:div w:id="521826673">
          <w:marLeft w:val="640"/>
          <w:marRight w:val="0"/>
          <w:marTop w:val="0"/>
          <w:marBottom w:val="0"/>
          <w:divBdr>
            <w:top w:val="none" w:sz="0" w:space="0" w:color="auto"/>
            <w:left w:val="none" w:sz="0" w:space="0" w:color="auto"/>
            <w:bottom w:val="none" w:sz="0" w:space="0" w:color="auto"/>
            <w:right w:val="none" w:sz="0" w:space="0" w:color="auto"/>
          </w:divBdr>
        </w:div>
        <w:div w:id="798107213">
          <w:marLeft w:val="640"/>
          <w:marRight w:val="0"/>
          <w:marTop w:val="0"/>
          <w:marBottom w:val="0"/>
          <w:divBdr>
            <w:top w:val="none" w:sz="0" w:space="0" w:color="auto"/>
            <w:left w:val="none" w:sz="0" w:space="0" w:color="auto"/>
            <w:bottom w:val="none" w:sz="0" w:space="0" w:color="auto"/>
            <w:right w:val="none" w:sz="0" w:space="0" w:color="auto"/>
          </w:divBdr>
        </w:div>
        <w:div w:id="1806772665">
          <w:marLeft w:val="640"/>
          <w:marRight w:val="0"/>
          <w:marTop w:val="0"/>
          <w:marBottom w:val="0"/>
          <w:divBdr>
            <w:top w:val="none" w:sz="0" w:space="0" w:color="auto"/>
            <w:left w:val="none" w:sz="0" w:space="0" w:color="auto"/>
            <w:bottom w:val="none" w:sz="0" w:space="0" w:color="auto"/>
            <w:right w:val="none" w:sz="0" w:space="0" w:color="auto"/>
          </w:divBdr>
        </w:div>
        <w:div w:id="1005478799">
          <w:marLeft w:val="640"/>
          <w:marRight w:val="0"/>
          <w:marTop w:val="0"/>
          <w:marBottom w:val="0"/>
          <w:divBdr>
            <w:top w:val="none" w:sz="0" w:space="0" w:color="auto"/>
            <w:left w:val="none" w:sz="0" w:space="0" w:color="auto"/>
            <w:bottom w:val="none" w:sz="0" w:space="0" w:color="auto"/>
            <w:right w:val="none" w:sz="0" w:space="0" w:color="auto"/>
          </w:divBdr>
        </w:div>
        <w:div w:id="106431770">
          <w:marLeft w:val="640"/>
          <w:marRight w:val="0"/>
          <w:marTop w:val="0"/>
          <w:marBottom w:val="0"/>
          <w:divBdr>
            <w:top w:val="none" w:sz="0" w:space="0" w:color="auto"/>
            <w:left w:val="none" w:sz="0" w:space="0" w:color="auto"/>
            <w:bottom w:val="none" w:sz="0" w:space="0" w:color="auto"/>
            <w:right w:val="none" w:sz="0" w:space="0" w:color="auto"/>
          </w:divBdr>
        </w:div>
        <w:div w:id="757822417">
          <w:marLeft w:val="640"/>
          <w:marRight w:val="0"/>
          <w:marTop w:val="0"/>
          <w:marBottom w:val="0"/>
          <w:divBdr>
            <w:top w:val="none" w:sz="0" w:space="0" w:color="auto"/>
            <w:left w:val="none" w:sz="0" w:space="0" w:color="auto"/>
            <w:bottom w:val="none" w:sz="0" w:space="0" w:color="auto"/>
            <w:right w:val="none" w:sz="0" w:space="0" w:color="auto"/>
          </w:divBdr>
        </w:div>
        <w:div w:id="1182745609">
          <w:marLeft w:val="640"/>
          <w:marRight w:val="0"/>
          <w:marTop w:val="0"/>
          <w:marBottom w:val="0"/>
          <w:divBdr>
            <w:top w:val="none" w:sz="0" w:space="0" w:color="auto"/>
            <w:left w:val="none" w:sz="0" w:space="0" w:color="auto"/>
            <w:bottom w:val="none" w:sz="0" w:space="0" w:color="auto"/>
            <w:right w:val="none" w:sz="0" w:space="0" w:color="auto"/>
          </w:divBdr>
        </w:div>
        <w:div w:id="600334149">
          <w:marLeft w:val="640"/>
          <w:marRight w:val="0"/>
          <w:marTop w:val="0"/>
          <w:marBottom w:val="0"/>
          <w:divBdr>
            <w:top w:val="none" w:sz="0" w:space="0" w:color="auto"/>
            <w:left w:val="none" w:sz="0" w:space="0" w:color="auto"/>
            <w:bottom w:val="none" w:sz="0" w:space="0" w:color="auto"/>
            <w:right w:val="none" w:sz="0" w:space="0" w:color="auto"/>
          </w:divBdr>
        </w:div>
        <w:div w:id="1912890871">
          <w:marLeft w:val="640"/>
          <w:marRight w:val="0"/>
          <w:marTop w:val="0"/>
          <w:marBottom w:val="0"/>
          <w:divBdr>
            <w:top w:val="none" w:sz="0" w:space="0" w:color="auto"/>
            <w:left w:val="none" w:sz="0" w:space="0" w:color="auto"/>
            <w:bottom w:val="none" w:sz="0" w:space="0" w:color="auto"/>
            <w:right w:val="none" w:sz="0" w:space="0" w:color="auto"/>
          </w:divBdr>
        </w:div>
        <w:div w:id="1475564939">
          <w:marLeft w:val="640"/>
          <w:marRight w:val="0"/>
          <w:marTop w:val="0"/>
          <w:marBottom w:val="0"/>
          <w:divBdr>
            <w:top w:val="none" w:sz="0" w:space="0" w:color="auto"/>
            <w:left w:val="none" w:sz="0" w:space="0" w:color="auto"/>
            <w:bottom w:val="none" w:sz="0" w:space="0" w:color="auto"/>
            <w:right w:val="none" w:sz="0" w:space="0" w:color="auto"/>
          </w:divBdr>
        </w:div>
        <w:div w:id="1455900439">
          <w:marLeft w:val="640"/>
          <w:marRight w:val="0"/>
          <w:marTop w:val="0"/>
          <w:marBottom w:val="0"/>
          <w:divBdr>
            <w:top w:val="none" w:sz="0" w:space="0" w:color="auto"/>
            <w:left w:val="none" w:sz="0" w:space="0" w:color="auto"/>
            <w:bottom w:val="none" w:sz="0" w:space="0" w:color="auto"/>
            <w:right w:val="none" w:sz="0" w:space="0" w:color="auto"/>
          </w:divBdr>
        </w:div>
        <w:div w:id="1581016185">
          <w:marLeft w:val="640"/>
          <w:marRight w:val="0"/>
          <w:marTop w:val="0"/>
          <w:marBottom w:val="0"/>
          <w:divBdr>
            <w:top w:val="none" w:sz="0" w:space="0" w:color="auto"/>
            <w:left w:val="none" w:sz="0" w:space="0" w:color="auto"/>
            <w:bottom w:val="none" w:sz="0" w:space="0" w:color="auto"/>
            <w:right w:val="none" w:sz="0" w:space="0" w:color="auto"/>
          </w:divBdr>
        </w:div>
        <w:div w:id="436602919">
          <w:marLeft w:val="640"/>
          <w:marRight w:val="0"/>
          <w:marTop w:val="0"/>
          <w:marBottom w:val="0"/>
          <w:divBdr>
            <w:top w:val="none" w:sz="0" w:space="0" w:color="auto"/>
            <w:left w:val="none" w:sz="0" w:space="0" w:color="auto"/>
            <w:bottom w:val="none" w:sz="0" w:space="0" w:color="auto"/>
            <w:right w:val="none" w:sz="0" w:space="0" w:color="auto"/>
          </w:divBdr>
        </w:div>
        <w:div w:id="1095594223">
          <w:marLeft w:val="640"/>
          <w:marRight w:val="0"/>
          <w:marTop w:val="0"/>
          <w:marBottom w:val="0"/>
          <w:divBdr>
            <w:top w:val="none" w:sz="0" w:space="0" w:color="auto"/>
            <w:left w:val="none" w:sz="0" w:space="0" w:color="auto"/>
            <w:bottom w:val="none" w:sz="0" w:space="0" w:color="auto"/>
            <w:right w:val="none" w:sz="0" w:space="0" w:color="auto"/>
          </w:divBdr>
        </w:div>
        <w:div w:id="777335192">
          <w:marLeft w:val="640"/>
          <w:marRight w:val="0"/>
          <w:marTop w:val="0"/>
          <w:marBottom w:val="0"/>
          <w:divBdr>
            <w:top w:val="none" w:sz="0" w:space="0" w:color="auto"/>
            <w:left w:val="none" w:sz="0" w:space="0" w:color="auto"/>
            <w:bottom w:val="none" w:sz="0" w:space="0" w:color="auto"/>
            <w:right w:val="none" w:sz="0" w:space="0" w:color="auto"/>
          </w:divBdr>
        </w:div>
        <w:div w:id="426730973">
          <w:marLeft w:val="640"/>
          <w:marRight w:val="0"/>
          <w:marTop w:val="0"/>
          <w:marBottom w:val="0"/>
          <w:divBdr>
            <w:top w:val="none" w:sz="0" w:space="0" w:color="auto"/>
            <w:left w:val="none" w:sz="0" w:space="0" w:color="auto"/>
            <w:bottom w:val="none" w:sz="0" w:space="0" w:color="auto"/>
            <w:right w:val="none" w:sz="0" w:space="0" w:color="auto"/>
          </w:divBdr>
        </w:div>
        <w:div w:id="1735591177">
          <w:marLeft w:val="640"/>
          <w:marRight w:val="0"/>
          <w:marTop w:val="0"/>
          <w:marBottom w:val="0"/>
          <w:divBdr>
            <w:top w:val="none" w:sz="0" w:space="0" w:color="auto"/>
            <w:left w:val="none" w:sz="0" w:space="0" w:color="auto"/>
            <w:bottom w:val="none" w:sz="0" w:space="0" w:color="auto"/>
            <w:right w:val="none" w:sz="0" w:space="0" w:color="auto"/>
          </w:divBdr>
        </w:div>
        <w:div w:id="985819465">
          <w:marLeft w:val="640"/>
          <w:marRight w:val="0"/>
          <w:marTop w:val="0"/>
          <w:marBottom w:val="0"/>
          <w:divBdr>
            <w:top w:val="none" w:sz="0" w:space="0" w:color="auto"/>
            <w:left w:val="none" w:sz="0" w:space="0" w:color="auto"/>
            <w:bottom w:val="none" w:sz="0" w:space="0" w:color="auto"/>
            <w:right w:val="none" w:sz="0" w:space="0" w:color="auto"/>
          </w:divBdr>
        </w:div>
        <w:div w:id="943880363">
          <w:marLeft w:val="640"/>
          <w:marRight w:val="0"/>
          <w:marTop w:val="0"/>
          <w:marBottom w:val="0"/>
          <w:divBdr>
            <w:top w:val="none" w:sz="0" w:space="0" w:color="auto"/>
            <w:left w:val="none" w:sz="0" w:space="0" w:color="auto"/>
            <w:bottom w:val="none" w:sz="0" w:space="0" w:color="auto"/>
            <w:right w:val="none" w:sz="0" w:space="0" w:color="auto"/>
          </w:divBdr>
        </w:div>
        <w:div w:id="1694922448">
          <w:marLeft w:val="640"/>
          <w:marRight w:val="0"/>
          <w:marTop w:val="0"/>
          <w:marBottom w:val="0"/>
          <w:divBdr>
            <w:top w:val="none" w:sz="0" w:space="0" w:color="auto"/>
            <w:left w:val="none" w:sz="0" w:space="0" w:color="auto"/>
            <w:bottom w:val="none" w:sz="0" w:space="0" w:color="auto"/>
            <w:right w:val="none" w:sz="0" w:space="0" w:color="auto"/>
          </w:divBdr>
        </w:div>
        <w:div w:id="1002707462">
          <w:marLeft w:val="640"/>
          <w:marRight w:val="0"/>
          <w:marTop w:val="0"/>
          <w:marBottom w:val="0"/>
          <w:divBdr>
            <w:top w:val="none" w:sz="0" w:space="0" w:color="auto"/>
            <w:left w:val="none" w:sz="0" w:space="0" w:color="auto"/>
            <w:bottom w:val="none" w:sz="0" w:space="0" w:color="auto"/>
            <w:right w:val="none" w:sz="0" w:space="0" w:color="auto"/>
          </w:divBdr>
        </w:div>
        <w:div w:id="1978290467">
          <w:marLeft w:val="640"/>
          <w:marRight w:val="0"/>
          <w:marTop w:val="0"/>
          <w:marBottom w:val="0"/>
          <w:divBdr>
            <w:top w:val="none" w:sz="0" w:space="0" w:color="auto"/>
            <w:left w:val="none" w:sz="0" w:space="0" w:color="auto"/>
            <w:bottom w:val="none" w:sz="0" w:space="0" w:color="auto"/>
            <w:right w:val="none" w:sz="0" w:space="0" w:color="auto"/>
          </w:divBdr>
        </w:div>
        <w:div w:id="1416242750">
          <w:marLeft w:val="640"/>
          <w:marRight w:val="0"/>
          <w:marTop w:val="0"/>
          <w:marBottom w:val="0"/>
          <w:divBdr>
            <w:top w:val="none" w:sz="0" w:space="0" w:color="auto"/>
            <w:left w:val="none" w:sz="0" w:space="0" w:color="auto"/>
            <w:bottom w:val="none" w:sz="0" w:space="0" w:color="auto"/>
            <w:right w:val="none" w:sz="0" w:space="0" w:color="auto"/>
          </w:divBdr>
        </w:div>
        <w:div w:id="919830224">
          <w:marLeft w:val="640"/>
          <w:marRight w:val="0"/>
          <w:marTop w:val="0"/>
          <w:marBottom w:val="0"/>
          <w:divBdr>
            <w:top w:val="none" w:sz="0" w:space="0" w:color="auto"/>
            <w:left w:val="none" w:sz="0" w:space="0" w:color="auto"/>
            <w:bottom w:val="none" w:sz="0" w:space="0" w:color="auto"/>
            <w:right w:val="none" w:sz="0" w:space="0" w:color="auto"/>
          </w:divBdr>
        </w:div>
        <w:div w:id="420876203">
          <w:marLeft w:val="640"/>
          <w:marRight w:val="0"/>
          <w:marTop w:val="0"/>
          <w:marBottom w:val="0"/>
          <w:divBdr>
            <w:top w:val="none" w:sz="0" w:space="0" w:color="auto"/>
            <w:left w:val="none" w:sz="0" w:space="0" w:color="auto"/>
            <w:bottom w:val="none" w:sz="0" w:space="0" w:color="auto"/>
            <w:right w:val="none" w:sz="0" w:space="0" w:color="auto"/>
          </w:divBdr>
        </w:div>
        <w:div w:id="695547291">
          <w:marLeft w:val="640"/>
          <w:marRight w:val="0"/>
          <w:marTop w:val="0"/>
          <w:marBottom w:val="0"/>
          <w:divBdr>
            <w:top w:val="none" w:sz="0" w:space="0" w:color="auto"/>
            <w:left w:val="none" w:sz="0" w:space="0" w:color="auto"/>
            <w:bottom w:val="none" w:sz="0" w:space="0" w:color="auto"/>
            <w:right w:val="none" w:sz="0" w:space="0" w:color="auto"/>
          </w:divBdr>
        </w:div>
        <w:div w:id="527838101">
          <w:marLeft w:val="640"/>
          <w:marRight w:val="0"/>
          <w:marTop w:val="0"/>
          <w:marBottom w:val="0"/>
          <w:divBdr>
            <w:top w:val="none" w:sz="0" w:space="0" w:color="auto"/>
            <w:left w:val="none" w:sz="0" w:space="0" w:color="auto"/>
            <w:bottom w:val="none" w:sz="0" w:space="0" w:color="auto"/>
            <w:right w:val="none" w:sz="0" w:space="0" w:color="auto"/>
          </w:divBdr>
        </w:div>
        <w:div w:id="102262794">
          <w:marLeft w:val="640"/>
          <w:marRight w:val="0"/>
          <w:marTop w:val="0"/>
          <w:marBottom w:val="0"/>
          <w:divBdr>
            <w:top w:val="none" w:sz="0" w:space="0" w:color="auto"/>
            <w:left w:val="none" w:sz="0" w:space="0" w:color="auto"/>
            <w:bottom w:val="none" w:sz="0" w:space="0" w:color="auto"/>
            <w:right w:val="none" w:sz="0" w:space="0" w:color="auto"/>
          </w:divBdr>
        </w:div>
        <w:div w:id="1665935855">
          <w:marLeft w:val="640"/>
          <w:marRight w:val="0"/>
          <w:marTop w:val="0"/>
          <w:marBottom w:val="0"/>
          <w:divBdr>
            <w:top w:val="none" w:sz="0" w:space="0" w:color="auto"/>
            <w:left w:val="none" w:sz="0" w:space="0" w:color="auto"/>
            <w:bottom w:val="none" w:sz="0" w:space="0" w:color="auto"/>
            <w:right w:val="none" w:sz="0" w:space="0" w:color="auto"/>
          </w:divBdr>
        </w:div>
        <w:div w:id="1295526055">
          <w:marLeft w:val="640"/>
          <w:marRight w:val="0"/>
          <w:marTop w:val="0"/>
          <w:marBottom w:val="0"/>
          <w:divBdr>
            <w:top w:val="none" w:sz="0" w:space="0" w:color="auto"/>
            <w:left w:val="none" w:sz="0" w:space="0" w:color="auto"/>
            <w:bottom w:val="none" w:sz="0" w:space="0" w:color="auto"/>
            <w:right w:val="none" w:sz="0" w:space="0" w:color="auto"/>
          </w:divBdr>
        </w:div>
        <w:div w:id="280571759">
          <w:marLeft w:val="640"/>
          <w:marRight w:val="0"/>
          <w:marTop w:val="0"/>
          <w:marBottom w:val="0"/>
          <w:divBdr>
            <w:top w:val="none" w:sz="0" w:space="0" w:color="auto"/>
            <w:left w:val="none" w:sz="0" w:space="0" w:color="auto"/>
            <w:bottom w:val="none" w:sz="0" w:space="0" w:color="auto"/>
            <w:right w:val="none" w:sz="0" w:space="0" w:color="auto"/>
          </w:divBdr>
        </w:div>
        <w:div w:id="1270623403">
          <w:marLeft w:val="640"/>
          <w:marRight w:val="0"/>
          <w:marTop w:val="0"/>
          <w:marBottom w:val="0"/>
          <w:divBdr>
            <w:top w:val="none" w:sz="0" w:space="0" w:color="auto"/>
            <w:left w:val="none" w:sz="0" w:space="0" w:color="auto"/>
            <w:bottom w:val="none" w:sz="0" w:space="0" w:color="auto"/>
            <w:right w:val="none" w:sz="0" w:space="0" w:color="auto"/>
          </w:divBdr>
        </w:div>
        <w:div w:id="1084034847">
          <w:marLeft w:val="640"/>
          <w:marRight w:val="0"/>
          <w:marTop w:val="0"/>
          <w:marBottom w:val="0"/>
          <w:divBdr>
            <w:top w:val="none" w:sz="0" w:space="0" w:color="auto"/>
            <w:left w:val="none" w:sz="0" w:space="0" w:color="auto"/>
            <w:bottom w:val="none" w:sz="0" w:space="0" w:color="auto"/>
            <w:right w:val="none" w:sz="0" w:space="0" w:color="auto"/>
          </w:divBdr>
        </w:div>
        <w:div w:id="526941631">
          <w:marLeft w:val="640"/>
          <w:marRight w:val="0"/>
          <w:marTop w:val="0"/>
          <w:marBottom w:val="0"/>
          <w:divBdr>
            <w:top w:val="none" w:sz="0" w:space="0" w:color="auto"/>
            <w:left w:val="none" w:sz="0" w:space="0" w:color="auto"/>
            <w:bottom w:val="none" w:sz="0" w:space="0" w:color="auto"/>
            <w:right w:val="none" w:sz="0" w:space="0" w:color="auto"/>
          </w:divBdr>
        </w:div>
        <w:div w:id="732199531">
          <w:marLeft w:val="640"/>
          <w:marRight w:val="0"/>
          <w:marTop w:val="0"/>
          <w:marBottom w:val="0"/>
          <w:divBdr>
            <w:top w:val="none" w:sz="0" w:space="0" w:color="auto"/>
            <w:left w:val="none" w:sz="0" w:space="0" w:color="auto"/>
            <w:bottom w:val="none" w:sz="0" w:space="0" w:color="auto"/>
            <w:right w:val="none" w:sz="0" w:space="0" w:color="auto"/>
          </w:divBdr>
        </w:div>
      </w:divsChild>
    </w:div>
    <w:div w:id="2071540715">
      <w:bodyDiv w:val="1"/>
      <w:marLeft w:val="0"/>
      <w:marRight w:val="0"/>
      <w:marTop w:val="0"/>
      <w:marBottom w:val="0"/>
      <w:divBdr>
        <w:top w:val="none" w:sz="0" w:space="0" w:color="auto"/>
        <w:left w:val="none" w:sz="0" w:space="0" w:color="auto"/>
        <w:bottom w:val="none" w:sz="0" w:space="0" w:color="auto"/>
        <w:right w:val="none" w:sz="0" w:space="0" w:color="auto"/>
      </w:divBdr>
      <w:divsChild>
        <w:div w:id="620191964">
          <w:marLeft w:val="640"/>
          <w:marRight w:val="0"/>
          <w:marTop w:val="0"/>
          <w:marBottom w:val="0"/>
          <w:divBdr>
            <w:top w:val="none" w:sz="0" w:space="0" w:color="auto"/>
            <w:left w:val="none" w:sz="0" w:space="0" w:color="auto"/>
            <w:bottom w:val="none" w:sz="0" w:space="0" w:color="auto"/>
            <w:right w:val="none" w:sz="0" w:space="0" w:color="auto"/>
          </w:divBdr>
        </w:div>
        <w:div w:id="2103452298">
          <w:marLeft w:val="640"/>
          <w:marRight w:val="0"/>
          <w:marTop w:val="0"/>
          <w:marBottom w:val="0"/>
          <w:divBdr>
            <w:top w:val="none" w:sz="0" w:space="0" w:color="auto"/>
            <w:left w:val="none" w:sz="0" w:space="0" w:color="auto"/>
            <w:bottom w:val="none" w:sz="0" w:space="0" w:color="auto"/>
            <w:right w:val="none" w:sz="0" w:space="0" w:color="auto"/>
          </w:divBdr>
        </w:div>
        <w:div w:id="255797495">
          <w:marLeft w:val="640"/>
          <w:marRight w:val="0"/>
          <w:marTop w:val="0"/>
          <w:marBottom w:val="0"/>
          <w:divBdr>
            <w:top w:val="none" w:sz="0" w:space="0" w:color="auto"/>
            <w:left w:val="none" w:sz="0" w:space="0" w:color="auto"/>
            <w:bottom w:val="none" w:sz="0" w:space="0" w:color="auto"/>
            <w:right w:val="none" w:sz="0" w:space="0" w:color="auto"/>
          </w:divBdr>
        </w:div>
        <w:div w:id="458954599">
          <w:marLeft w:val="640"/>
          <w:marRight w:val="0"/>
          <w:marTop w:val="0"/>
          <w:marBottom w:val="0"/>
          <w:divBdr>
            <w:top w:val="none" w:sz="0" w:space="0" w:color="auto"/>
            <w:left w:val="none" w:sz="0" w:space="0" w:color="auto"/>
            <w:bottom w:val="none" w:sz="0" w:space="0" w:color="auto"/>
            <w:right w:val="none" w:sz="0" w:space="0" w:color="auto"/>
          </w:divBdr>
        </w:div>
        <w:div w:id="1661158026">
          <w:marLeft w:val="640"/>
          <w:marRight w:val="0"/>
          <w:marTop w:val="0"/>
          <w:marBottom w:val="0"/>
          <w:divBdr>
            <w:top w:val="none" w:sz="0" w:space="0" w:color="auto"/>
            <w:left w:val="none" w:sz="0" w:space="0" w:color="auto"/>
            <w:bottom w:val="none" w:sz="0" w:space="0" w:color="auto"/>
            <w:right w:val="none" w:sz="0" w:space="0" w:color="auto"/>
          </w:divBdr>
        </w:div>
        <w:div w:id="1449856797">
          <w:marLeft w:val="640"/>
          <w:marRight w:val="0"/>
          <w:marTop w:val="0"/>
          <w:marBottom w:val="0"/>
          <w:divBdr>
            <w:top w:val="none" w:sz="0" w:space="0" w:color="auto"/>
            <w:left w:val="none" w:sz="0" w:space="0" w:color="auto"/>
            <w:bottom w:val="none" w:sz="0" w:space="0" w:color="auto"/>
            <w:right w:val="none" w:sz="0" w:space="0" w:color="auto"/>
          </w:divBdr>
        </w:div>
        <w:div w:id="1417820028">
          <w:marLeft w:val="640"/>
          <w:marRight w:val="0"/>
          <w:marTop w:val="0"/>
          <w:marBottom w:val="0"/>
          <w:divBdr>
            <w:top w:val="none" w:sz="0" w:space="0" w:color="auto"/>
            <w:left w:val="none" w:sz="0" w:space="0" w:color="auto"/>
            <w:bottom w:val="none" w:sz="0" w:space="0" w:color="auto"/>
            <w:right w:val="none" w:sz="0" w:space="0" w:color="auto"/>
          </w:divBdr>
        </w:div>
        <w:div w:id="533275304">
          <w:marLeft w:val="640"/>
          <w:marRight w:val="0"/>
          <w:marTop w:val="0"/>
          <w:marBottom w:val="0"/>
          <w:divBdr>
            <w:top w:val="none" w:sz="0" w:space="0" w:color="auto"/>
            <w:left w:val="none" w:sz="0" w:space="0" w:color="auto"/>
            <w:bottom w:val="none" w:sz="0" w:space="0" w:color="auto"/>
            <w:right w:val="none" w:sz="0" w:space="0" w:color="auto"/>
          </w:divBdr>
        </w:div>
        <w:div w:id="349334714">
          <w:marLeft w:val="640"/>
          <w:marRight w:val="0"/>
          <w:marTop w:val="0"/>
          <w:marBottom w:val="0"/>
          <w:divBdr>
            <w:top w:val="none" w:sz="0" w:space="0" w:color="auto"/>
            <w:left w:val="none" w:sz="0" w:space="0" w:color="auto"/>
            <w:bottom w:val="none" w:sz="0" w:space="0" w:color="auto"/>
            <w:right w:val="none" w:sz="0" w:space="0" w:color="auto"/>
          </w:divBdr>
        </w:div>
        <w:div w:id="1176842220">
          <w:marLeft w:val="640"/>
          <w:marRight w:val="0"/>
          <w:marTop w:val="0"/>
          <w:marBottom w:val="0"/>
          <w:divBdr>
            <w:top w:val="none" w:sz="0" w:space="0" w:color="auto"/>
            <w:left w:val="none" w:sz="0" w:space="0" w:color="auto"/>
            <w:bottom w:val="none" w:sz="0" w:space="0" w:color="auto"/>
            <w:right w:val="none" w:sz="0" w:space="0" w:color="auto"/>
          </w:divBdr>
        </w:div>
        <w:div w:id="212934457">
          <w:marLeft w:val="640"/>
          <w:marRight w:val="0"/>
          <w:marTop w:val="0"/>
          <w:marBottom w:val="0"/>
          <w:divBdr>
            <w:top w:val="none" w:sz="0" w:space="0" w:color="auto"/>
            <w:left w:val="none" w:sz="0" w:space="0" w:color="auto"/>
            <w:bottom w:val="none" w:sz="0" w:space="0" w:color="auto"/>
            <w:right w:val="none" w:sz="0" w:space="0" w:color="auto"/>
          </w:divBdr>
        </w:div>
        <w:div w:id="1457023462">
          <w:marLeft w:val="640"/>
          <w:marRight w:val="0"/>
          <w:marTop w:val="0"/>
          <w:marBottom w:val="0"/>
          <w:divBdr>
            <w:top w:val="none" w:sz="0" w:space="0" w:color="auto"/>
            <w:left w:val="none" w:sz="0" w:space="0" w:color="auto"/>
            <w:bottom w:val="none" w:sz="0" w:space="0" w:color="auto"/>
            <w:right w:val="none" w:sz="0" w:space="0" w:color="auto"/>
          </w:divBdr>
        </w:div>
        <w:div w:id="1181093123">
          <w:marLeft w:val="640"/>
          <w:marRight w:val="0"/>
          <w:marTop w:val="0"/>
          <w:marBottom w:val="0"/>
          <w:divBdr>
            <w:top w:val="none" w:sz="0" w:space="0" w:color="auto"/>
            <w:left w:val="none" w:sz="0" w:space="0" w:color="auto"/>
            <w:bottom w:val="none" w:sz="0" w:space="0" w:color="auto"/>
            <w:right w:val="none" w:sz="0" w:space="0" w:color="auto"/>
          </w:divBdr>
        </w:div>
        <w:div w:id="1189220845">
          <w:marLeft w:val="640"/>
          <w:marRight w:val="0"/>
          <w:marTop w:val="0"/>
          <w:marBottom w:val="0"/>
          <w:divBdr>
            <w:top w:val="none" w:sz="0" w:space="0" w:color="auto"/>
            <w:left w:val="none" w:sz="0" w:space="0" w:color="auto"/>
            <w:bottom w:val="none" w:sz="0" w:space="0" w:color="auto"/>
            <w:right w:val="none" w:sz="0" w:space="0" w:color="auto"/>
          </w:divBdr>
        </w:div>
        <w:div w:id="1103258796">
          <w:marLeft w:val="640"/>
          <w:marRight w:val="0"/>
          <w:marTop w:val="0"/>
          <w:marBottom w:val="0"/>
          <w:divBdr>
            <w:top w:val="none" w:sz="0" w:space="0" w:color="auto"/>
            <w:left w:val="none" w:sz="0" w:space="0" w:color="auto"/>
            <w:bottom w:val="none" w:sz="0" w:space="0" w:color="auto"/>
            <w:right w:val="none" w:sz="0" w:space="0" w:color="auto"/>
          </w:divBdr>
        </w:div>
        <w:div w:id="1193610662">
          <w:marLeft w:val="640"/>
          <w:marRight w:val="0"/>
          <w:marTop w:val="0"/>
          <w:marBottom w:val="0"/>
          <w:divBdr>
            <w:top w:val="none" w:sz="0" w:space="0" w:color="auto"/>
            <w:left w:val="none" w:sz="0" w:space="0" w:color="auto"/>
            <w:bottom w:val="none" w:sz="0" w:space="0" w:color="auto"/>
            <w:right w:val="none" w:sz="0" w:space="0" w:color="auto"/>
          </w:divBdr>
        </w:div>
        <w:div w:id="353386603">
          <w:marLeft w:val="640"/>
          <w:marRight w:val="0"/>
          <w:marTop w:val="0"/>
          <w:marBottom w:val="0"/>
          <w:divBdr>
            <w:top w:val="none" w:sz="0" w:space="0" w:color="auto"/>
            <w:left w:val="none" w:sz="0" w:space="0" w:color="auto"/>
            <w:bottom w:val="none" w:sz="0" w:space="0" w:color="auto"/>
            <w:right w:val="none" w:sz="0" w:space="0" w:color="auto"/>
          </w:divBdr>
        </w:div>
        <w:div w:id="1394309468">
          <w:marLeft w:val="640"/>
          <w:marRight w:val="0"/>
          <w:marTop w:val="0"/>
          <w:marBottom w:val="0"/>
          <w:divBdr>
            <w:top w:val="none" w:sz="0" w:space="0" w:color="auto"/>
            <w:left w:val="none" w:sz="0" w:space="0" w:color="auto"/>
            <w:bottom w:val="none" w:sz="0" w:space="0" w:color="auto"/>
            <w:right w:val="none" w:sz="0" w:space="0" w:color="auto"/>
          </w:divBdr>
        </w:div>
        <w:div w:id="1623725138">
          <w:marLeft w:val="640"/>
          <w:marRight w:val="0"/>
          <w:marTop w:val="0"/>
          <w:marBottom w:val="0"/>
          <w:divBdr>
            <w:top w:val="none" w:sz="0" w:space="0" w:color="auto"/>
            <w:left w:val="none" w:sz="0" w:space="0" w:color="auto"/>
            <w:bottom w:val="none" w:sz="0" w:space="0" w:color="auto"/>
            <w:right w:val="none" w:sz="0" w:space="0" w:color="auto"/>
          </w:divBdr>
        </w:div>
        <w:div w:id="481389818">
          <w:marLeft w:val="640"/>
          <w:marRight w:val="0"/>
          <w:marTop w:val="0"/>
          <w:marBottom w:val="0"/>
          <w:divBdr>
            <w:top w:val="none" w:sz="0" w:space="0" w:color="auto"/>
            <w:left w:val="none" w:sz="0" w:space="0" w:color="auto"/>
            <w:bottom w:val="none" w:sz="0" w:space="0" w:color="auto"/>
            <w:right w:val="none" w:sz="0" w:space="0" w:color="auto"/>
          </w:divBdr>
        </w:div>
        <w:div w:id="1731421854">
          <w:marLeft w:val="640"/>
          <w:marRight w:val="0"/>
          <w:marTop w:val="0"/>
          <w:marBottom w:val="0"/>
          <w:divBdr>
            <w:top w:val="none" w:sz="0" w:space="0" w:color="auto"/>
            <w:left w:val="none" w:sz="0" w:space="0" w:color="auto"/>
            <w:bottom w:val="none" w:sz="0" w:space="0" w:color="auto"/>
            <w:right w:val="none" w:sz="0" w:space="0" w:color="auto"/>
          </w:divBdr>
        </w:div>
        <w:div w:id="1407259621">
          <w:marLeft w:val="640"/>
          <w:marRight w:val="0"/>
          <w:marTop w:val="0"/>
          <w:marBottom w:val="0"/>
          <w:divBdr>
            <w:top w:val="none" w:sz="0" w:space="0" w:color="auto"/>
            <w:left w:val="none" w:sz="0" w:space="0" w:color="auto"/>
            <w:bottom w:val="none" w:sz="0" w:space="0" w:color="auto"/>
            <w:right w:val="none" w:sz="0" w:space="0" w:color="auto"/>
          </w:divBdr>
        </w:div>
        <w:div w:id="925655005">
          <w:marLeft w:val="640"/>
          <w:marRight w:val="0"/>
          <w:marTop w:val="0"/>
          <w:marBottom w:val="0"/>
          <w:divBdr>
            <w:top w:val="none" w:sz="0" w:space="0" w:color="auto"/>
            <w:left w:val="none" w:sz="0" w:space="0" w:color="auto"/>
            <w:bottom w:val="none" w:sz="0" w:space="0" w:color="auto"/>
            <w:right w:val="none" w:sz="0" w:space="0" w:color="auto"/>
          </w:divBdr>
        </w:div>
        <w:div w:id="1172068664">
          <w:marLeft w:val="640"/>
          <w:marRight w:val="0"/>
          <w:marTop w:val="0"/>
          <w:marBottom w:val="0"/>
          <w:divBdr>
            <w:top w:val="none" w:sz="0" w:space="0" w:color="auto"/>
            <w:left w:val="none" w:sz="0" w:space="0" w:color="auto"/>
            <w:bottom w:val="none" w:sz="0" w:space="0" w:color="auto"/>
            <w:right w:val="none" w:sz="0" w:space="0" w:color="auto"/>
          </w:divBdr>
        </w:div>
        <w:div w:id="1329409477">
          <w:marLeft w:val="640"/>
          <w:marRight w:val="0"/>
          <w:marTop w:val="0"/>
          <w:marBottom w:val="0"/>
          <w:divBdr>
            <w:top w:val="none" w:sz="0" w:space="0" w:color="auto"/>
            <w:left w:val="none" w:sz="0" w:space="0" w:color="auto"/>
            <w:bottom w:val="none" w:sz="0" w:space="0" w:color="auto"/>
            <w:right w:val="none" w:sz="0" w:space="0" w:color="auto"/>
          </w:divBdr>
        </w:div>
        <w:div w:id="1797141260">
          <w:marLeft w:val="640"/>
          <w:marRight w:val="0"/>
          <w:marTop w:val="0"/>
          <w:marBottom w:val="0"/>
          <w:divBdr>
            <w:top w:val="none" w:sz="0" w:space="0" w:color="auto"/>
            <w:left w:val="none" w:sz="0" w:space="0" w:color="auto"/>
            <w:bottom w:val="none" w:sz="0" w:space="0" w:color="auto"/>
            <w:right w:val="none" w:sz="0" w:space="0" w:color="auto"/>
          </w:divBdr>
        </w:div>
        <w:div w:id="1864318365">
          <w:marLeft w:val="640"/>
          <w:marRight w:val="0"/>
          <w:marTop w:val="0"/>
          <w:marBottom w:val="0"/>
          <w:divBdr>
            <w:top w:val="none" w:sz="0" w:space="0" w:color="auto"/>
            <w:left w:val="none" w:sz="0" w:space="0" w:color="auto"/>
            <w:bottom w:val="none" w:sz="0" w:space="0" w:color="auto"/>
            <w:right w:val="none" w:sz="0" w:space="0" w:color="auto"/>
          </w:divBdr>
        </w:div>
        <w:div w:id="1471098286">
          <w:marLeft w:val="640"/>
          <w:marRight w:val="0"/>
          <w:marTop w:val="0"/>
          <w:marBottom w:val="0"/>
          <w:divBdr>
            <w:top w:val="none" w:sz="0" w:space="0" w:color="auto"/>
            <w:left w:val="none" w:sz="0" w:space="0" w:color="auto"/>
            <w:bottom w:val="none" w:sz="0" w:space="0" w:color="auto"/>
            <w:right w:val="none" w:sz="0" w:space="0" w:color="auto"/>
          </w:divBdr>
        </w:div>
        <w:div w:id="112869286">
          <w:marLeft w:val="640"/>
          <w:marRight w:val="0"/>
          <w:marTop w:val="0"/>
          <w:marBottom w:val="0"/>
          <w:divBdr>
            <w:top w:val="none" w:sz="0" w:space="0" w:color="auto"/>
            <w:left w:val="none" w:sz="0" w:space="0" w:color="auto"/>
            <w:bottom w:val="none" w:sz="0" w:space="0" w:color="auto"/>
            <w:right w:val="none" w:sz="0" w:space="0" w:color="auto"/>
          </w:divBdr>
        </w:div>
        <w:div w:id="1768424887">
          <w:marLeft w:val="640"/>
          <w:marRight w:val="0"/>
          <w:marTop w:val="0"/>
          <w:marBottom w:val="0"/>
          <w:divBdr>
            <w:top w:val="none" w:sz="0" w:space="0" w:color="auto"/>
            <w:left w:val="none" w:sz="0" w:space="0" w:color="auto"/>
            <w:bottom w:val="none" w:sz="0" w:space="0" w:color="auto"/>
            <w:right w:val="none" w:sz="0" w:space="0" w:color="auto"/>
          </w:divBdr>
        </w:div>
        <w:div w:id="1239360480">
          <w:marLeft w:val="640"/>
          <w:marRight w:val="0"/>
          <w:marTop w:val="0"/>
          <w:marBottom w:val="0"/>
          <w:divBdr>
            <w:top w:val="none" w:sz="0" w:space="0" w:color="auto"/>
            <w:left w:val="none" w:sz="0" w:space="0" w:color="auto"/>
            <w:bottom w:val="none" w:sz="0" w:space="0" w:color="auto"/>
            <w:right w:val="none" w:sz="0" w:space="0" w:color="auto"/>
          </w:divBdr>
        </w:div>
        <w:div w:id="1608124322">
          <w:marLeft w:val="640"/>
          <w:marRight w:val="0"/>
          <w:marTop w:val="0"/>
          <w:marBottom w:val="0"/>
          <w:divBdr>
            <w:top w:val="none" w:sz="0" w:space="0" w:color="auto"/>
            <w:left w:val="none" w:sz="0" w:space="0" w:color="auto"/>
            <w:bottom w:val="none" w:sz="0" w:space="0" w:color="auto"/>
            <w:right w:val="none" w:sz="0" w:space="0" w:color="auto"/>
          </w:divBdr>
        </w:div>
        <w:div w:id="1564296316">
          <w:marLeft w:val="640"/>
          <w:marRight w:val="0"/>
          <w:marTop w:val="0"/>
          <w:marBottom w:val="0"/>
          <w:divBdr>
            <w:top w:val="none" w:sz="0" w:space="0" w:color="auto"/>
            <w:left w:val="none" w:sz="0" w:space="0" w:color="auto"/>
            <w:bottom w:val="none" w:sz="0" w:space="0" w:color="auto"/>
            <w:right w:val="none" w:sz="0" w:space="0" w:color="auto"/>
          </w:divBdr>
        </w:div>
        <w:div w:id="1931741303">
          <w:marLeft w:val="640"/>
          <w:marRight w:val="0"/>
          <w:marTop w:val="0"/>
          <w:marBottom w:val="0"/>
          <w:divBdr>
            <w:top w:val="none" w:sz="0" w:space="0" w:color="auto"/>
            <w:left w:val="none" w:sz="0" w:space="0" w:color="auto"/>
            <w:bottom w:val="none" w:sz="0" w:space="0" w:color="auto"/>
            <w:right w:val="none" w:sz="0" w:space="0" w:color="auto"/>
          </w:divBdr>
        </w:div>
        <w:div w:id="1394430745">
          <w:marLeft w:val="640"/>
          <w:marRight w:val="0"/>
          <w:marTop w:val="0"/>
          <w:marBottom w:val="0"/>
          <w:divBdr>
            <w:top w:val="none" w:sz="0" w:space="0" w:color="auto"/>
            <w:left w:val="none" w:sz="0" w:space="0" w:color="auto"/>
            <w:bottom w:val="none" w:sz="0" w:space="0" w:color="auto"/>
            <w:right w:val="none" w:sz="0" w:space="0" w:color="auto"/>
          </w:divBdr>
        </w:div>
        <w:div w:id="58987311">
          <w:marLeft w:val="640"/>
          <w:marRight w:val="0"/>
          <w:marTop w:val="0"/>
          <w:marBottom w:val="0"/>
          <w:divBdr>
            <w:top w:val="none" w:sz="0" w:space="0" w:color="auto"/>
            <w:left w:val="none" w:sz="0" w:space="0" w:color="auto"/>
            <w:bottom w:val="none" w:sz="0" w:space="0" w:color="auto"/>
            <w:right w:val="none" w:sz="0" w:space="0" w:color="auto"/>
          </w:divBdr>
        </w:div>
        <w:div w:id="138352654">
          <w:marLeft w:val="640"/>
          <w:marRight w:val="0"/>
          <w:marTop w:val="0"/>
          <w:marBottom w:val="0"/>
          <w:divBdr>
            <w:top w:val="none" w:sz="0" w:space="0" w:color="auto"/>
            <w:left w:val="none" w:sz="0" w:space="0" w:color="auto"/>
            <w:bottom w:val="none" w:sz="0" w:space="0" w:color="auto"/>
            <w:right w:val="none" w:sz="0" w:space="0" w:color="auto"/>
          </w:divBdr>
        </w:div>
        <w:div w:id="1657221575">
          <w:marLeft w:val="640"/>
          <w:marRight w:val="0"/>
          <w:marTop w:val="0"/>
          <w:marBottom w:val="0"/>
          <w:divBdr>
            <w:top w:val="none" w:sz="0" w:space="0" w:color="auto"/>
            <w:left w:val="none" w:sz="0" w:space="0" w:color="auto"/>
            <w:bottom w:val="none" w:sz="0" w:space="0" w:color="auto"/>
            <w:right w:val="none" w:sz="0" w:space="0" w:color="auto"/>
          </w:divBdr>
        </w:div>
        <w:div w:id="939290848">
          <w:marLeft w:val="640"/>
          <w:marRight w:val="0"/>
          <w:marTop w:val="0"/>
          <w:marBottom w:val="0"/>
          <w:divBdr>
            <w:top w:val="none" w:sz="0" w:space="0" w:color="auto"/>
            <w:left w:val="none" w:sz="0" w:space="0" w:color="auto"/>
            <w:bottom w:val="none" w:sz="0" w:space="0" w:color="auto"/>
            <w:right w:val="none" w:sz="0" w:space="0" w:color="auto"/>
          </w:divBdr>
        </w:div>
        <w:div w:id="1915315596">
          <w:marLeft w:val="640"/>
          <w:marRight w:val="0"/>
          <w:marTop w:val="0"/>
          <w:marBottom w:val="0"/>
          <w:divBdr>
            <w:top w:val="none" w:sz="0" w:space="0" w:color="auto"/>
            <w:left w:val="none" w:sz="0" w:space="0" w:color="auto"/>
            <w:bottom w:val="none" w:sz="0" w:space="0" w:color="auto"/>
            <w:right w:val="none" w:sz="0" w:space="0" w:color="auto"/>
          </w:divBdr>
        </w:div>
        <w:div w:id="1668240569">
          <w:marLeft w:val="640"/>
          <w:marRight w:val="0"/>
          <w:marTop w:val="0"/>
          <w:marBottom w:val="0"/>
          <w:divBdr>
            <w:top w:val="none" w:sz="0" w:space="0" w:color="auto"/>
            <w:left w:val="none" w:sz="0" w:space="0" w:color="auto"/>
            <w:bottom w:val="none" w:sz="0" w:space="0" w:color="auto"/>
            <w:right w:val="none" w:sz="0" w:space="0" w:color="auto"/>
          </w:divBdr>
        </w:div>
        <w:div w:id="1602759996">
          <w:marLeft w:val="640"/>
          <w:marRight w:val="0"/>
          <w:marTop w:val="0"/>
          <w:marBottom w:val="0"/>
          <w:divBdr>
            <w:top w:val="none" w:sz="0" w:space="0" w:color="auto"/>
            <w:left w:val="none" w:sz="0" w:space="0" w:color="auto"/>
            <w:bottom w:val="none" w:sz="0" w:space="0" w:color="auto"/>
            <w:right w:val="none" w:sz="0" w:space="0" w:color="auto"/>
          </w:divBdr>
        </w:div>
        <w:div w:id="1749115657">
          <w:marLeft w:val="640"/>
          <w:marRight w:val="0"/>
          <w:marTop w:val="0"/>
          <w:marBottom w:val="0"/>
          <w:divBdr>
            <w:top w:val="none" w:sz="0" w:space="0" w:color="auto"/>
            <w:left w:val="none" w:sz="0" w:space="0" w:color="auto"/>
            <w:bottom w:val="none" w:sz="0" w:space="0" w:color="auto"/>
            <w:right w:val="none" w:sz="0" w:space="0" w:color="auto"/>
          </w:divBdr>
        </w:div>
      </w:divsChild>
    </w:div>
    <w:div w:id="2071732361">
      <w:bodyDiv w:val="1"/>
      <w:marLeft w:val="0"/>
      <w:marRight w:val="0"/>
      <w:marTop w:val="0"/>
      <w:marBottom w:val="0"/>
      <w:divBdr>
        <w:top w:val="none" w:sz="0" w:space="0" w:color="auto"/>
        <w:left w:val="none" w:sz="0" w:space="0" w:color="auto"/>
        <w:bottom w:val="none" w:sz="0" w:space="0" w:color="auto"/>
        <w:right w:val="none" w:sz="0" w:space="0" w:color="auto"/>
      </w:divBdr>
      <w:divsChild>
        <w:div w:id="201988282">
          <w:marLeft w:val="640"/>
          <w:marRight w:val="0"/>
          <w:marTop w:val="0"/>
          <w:marBottom w:val="0"/>
          <w:divBdr>
            <w:top w:val="none" w:sz="0" w:space="0" w:color="auto"/>
            <w:left w:val="none" w:sz="0" w:space="0" w:color="auto"/>
            <w:bottom w:val="none" w:sz="0" w:space="0" w:color="auto"/>
            <w:right w:val="none" w:sz="0" w:space="0" w:color="auto"/>
          </w:divBdr>
        </w:div>
        <w:div w:id="387265965">
          <w:marLeft w:val="640"/>
          <w:marRight w:val="0"/>
          <w:marTop w:val="0"/>
          <w:marBottom w:val="0"/>
          <w:divBdr>
            <w:top w:val="none" w:sz="0" w:space="0" w:color="auto"/>
            <w:left w:val="none" w:sz="0" w:space="0" w:color="auto"/>
            <w:bottom w:val="none" w:sz="0" w:space="0" w:color="auto"/>
            <w:right w:val="none" w:sz="0" w:space="0" w:color="auto"/>
          </w:divBdr>
        </w:div>
        <w:div w:id="1036545085">
          <w:marLeft w:val="640"/>
          <w:marRight w:val="0"/>
          <w:marTop w:val="0"/>
          <w:marBottom w:val="0"/>
          <w:divBdr>
            <w:top w:val="none" w:sz="0" w:space="0" w:color="auto"/>
            <w:left w:val="none" w:sz="0" w:space="0" w:color="auto"/>
            <w:bottom w:val="none" w:sz="0" w:space="0" w:color="auto"/>
            <w:right w:val="none" w:sz="0" w:space="0" w:color="auto"/>
          </w:divBdr>
        </w:div>
        <w:div w:id="181627408">
          <w:marLeft w:val="640"/>
          <w:marRight w:val="0"/>
          <w:marTop w:val="0"/>
          <w:marBottom w:val="0"/>
          <w:divBdr>
            <w:top w:val="none" w:sz="0" w:space="0" w:color="auto"/>
            <w:left w:val="none" w:sz="0" w:space="0" w:color="auto"/>
            <w:bottom w:val="none" w:sz="0" w:space="0" w:color="auto"/>
            <w:right w:val="none" w:sz="0" w:space="0" w:color="auto"/>
          </w:divBdr>
        </w:div>
        <w:div w:id="475222626">
          <w:marLeft w:val="640"/>
          <w:marRight w:val="0"/>
          <w:marTop w:val="0"/>
          <w:marBottom w:val="0"/>
          <w:divBdr>
            <w:top w:val="none" w:sz="0" w:space="0" w:color="auto"/>
            <w:left w:val="none" w:sz="0" w:space="0" w:color="auto"/>
            <w:bottom w:val="none" w:sz="0" w:space="0" w:color="auto"/>
            <w:right w:val="none" w:sz="0" w:space="0" w:color="auto"/>
          </w:divBdr>
        </w:div>
        <w:div w:id="332032758">
          <w:marLeft w:val="640"/>
          <w:marRight w:val="0"/>
          <w:marTop w:val="0"/>
          <w:marBottom w:val="0"/>
          <w:divBdr>
            <w:top w:val="none" w:sz="0" w:space="0" w:color="auto"/>
            <w:left w:val="none" w:sz="0" w:space="0" w:color="auto"/>
            <w:bottom w:val="none" w:sz="0" w:space="0" w:color="auto"/>
            <w:right w:val="none" w:sz="0" w:space="0" w:color="auto"/>
          </w:divBdr>
        </w:div>
        <w:div w:id="443308258">
          <w:marLeft w:val="640"/>
          <w:marRight w:val="0"/>
          <w:marTop w:val="0"/>
          <w:marBottom w:val="0"/>
          <w:divBdr>
            <w:top w:val="none" w:sz="0" w:space="0" w:color="auto"/>
            <w:left w:val="none" w:sz="0" w:space="0" w:color="auto"/>
            <w:bottom w:val="none" w:sz="0" w:space="0" w:color="auto"/>
            <w:right w:val="none" w:sz="0" w:space="0" w:color="auto"/>
          </w:divBdr>
        </w:div>
        <w:div w:id="2137798767">
          <w:marLeft w:val="640"/>
          <w:marRight w:val="0"/>
          <w:marTop w:val="0"/>
          <w:marBottom w:val="0"/>
          <w:divBdr>
            <w:top w:val="none" w:sz="0" w:space="0" w:color="auto"/>
            <w:left w:val="none" w:sz="0" w:space="0" w:color="auto"/>
            <w:bottom w:val="none" w:sz="0" w:space="0" w:color="auto"/>
            <w:right w:val="none" w:sz="0" w:space="0" w:color="auto"/>
          </w:divBdr>
        </w:div>
        <w:div w:id="227309040">
          <w:marLeft w:val="640"/>
          <w:marRight w:val="0"/>
          <w:marTop w:val="0"/>
          <w:marBottom w:val="0"/>
          <w:divBdr>
            <w:top w:val="none" w:sz="0" w:space="0" w:color="auto"/>
            <w:left w:val="none" w:sz="0" w:space="0" w:color="auto"/>
            <w:bottom w:val="none" w:sz="0" w:space="0" w:color="auto"/>
            <w:right w:val="none" w:sz="0" w:space="0" w:color="auto"/>
          </w:divBdr>
        </w:div>
        <w:div w:id="323751565">
          <w:marLeft w:val="640"/>
          <w:marRight w:val="0"/>
          <w:marTop w:val="0"/>
          <w:marBottom w:val="0"/>
          <w:divBdr>
            <w:top w:val="none" w:sz="0" w:space="0" w:color="auto"/>
            <w:left w:val="none" w:sz="0" w:space="0" w:color="auto"/>
            <w:bottom w:val="none" w:sz="0" w:space="0" w:color="auto"/>
            <w:right w:val="none" w:sz="0" w:space="0" w:color="auto"/>
          </w:divBdr>
        </w:div>
        <w:div w:id="1305282998">
          <w:marLeft w:val="640"/>
          <w:marRight w:val="0"/>
          <w:marTop w:val="0"/>
          <w:marBottom w:val="0"/>
          <w:divBdr>
            <w:top w:val="none" w:sz="0" w:space="0" w:color="auto"/>
            <w:left w:val="none" w:sz="0" w:space="0" w:color="auto"/>
            <w:bottom w:val="none" w:sz="0" w:space="0" w:color="auto"/>
            <w:right w:val="none" w:sz="0" w:space="0" w:color="auto"/>
          </w:divBdr>
        </w:div>
        <w:div w:id="157498477">
          <w:marLeft w:val="640"/>
          <w:marRight w:val="0"/>
          <w:marTop w:val="0"/>
          <w:marBottom w:val="0"/>
          <w:divBdr>
            <w:top w:val="none" w:sz="0" w:space="0" w:color="auto"/>
            <w:left w:val="none" w:sz="0" w:space="0" w:color="auto"/>
            <w:bottom w:val="none" w:sz="0" w:space="0" w:color="auto"/>
            <w:right w:val="none" w:sz="0" w:space="0" w:color="auto"/>
          </w:divBdr>
        </w:div>
        <w:div w:id="1231766274">
          <w:marLeft w:val="640"/>
          <w:marRight w:val="0"/>
          <w:marTop w:val="0"/>
          <w:marBottom w:val="0"/>
          <w:divBdr>
            <w:top w:val="none" w:sz="0" w:space="0" w:color="auto"/>
            <w:left w:val="none" w:sz="0" w:space="0" w:color="auto"/>
            <w:bottom w:val="none" w:sz="0" w:space="0" w:color="auto"/>
            <w:right w:val="none" w:sz="0" w:space="0" w:color="auto"/>
          </w:divBdr>
        </w:div>
        <w:div w:id="915238616">
          <w:marLeft w:val="640"/>
          <w:marRight w:val="0"/>
          <w:marTop w:val="0"/>
          <w:marBottom w:val="0"/>
          <w:divBdr>
            <w:top w:val="none" w:sz="0" w:space="0" w:color="auto"/>
            <w:left w:val="none" w:sz="0" w:space="0" w:color="auto"/>
            <w:bottom w:val="none" w:sz="0" w:space="0" w:color="auto"/>
            <w:right w:val="none" w:sz="0" w:space="0" w:color="auto"/>
          </w:divBdr>
        </w:div>
        <w:div w:id="1876456228">
          <w:marLeft w:val="640"/>
          <w:marRight w:val="0"/>
          <w:marTop w:val="0"/>
          <w:marBottom w:val="0"/>
          <w:divBdr>
            <w:top w:val="none" w:sz="0" w:space="0" w:color="auto"/>
            <w:left w:val="none" w:sz="0" w:space="0" w:color="auto"/>
            <w:bottom w:val="none" w:sz="0" w:space="0" w:color="auto"/>
            <w:right w:val="none" w:sz="0" w:space="0" w:color="auto"/>
          </w:divBdr>
        </w:div>
        <w:div w:id="1671565102">
          <w:marLeft w:val="640"/>
          <w:marRight w:val="0"/>
          <w:marTop w:val="0"/>
          <w:marBottom w:val="0"/>
          <w:divBdr>
            <w:top w:val="none" w:sz="0" w:space="0" w:color="auto"/>
            <w:left w:val="none" w:sz="0" w:space="0" w:color="auto"/>
            <w:bottom w:val="none" w:sz="0" w:space="0" w:color="auto"/>
            <w:right w:val="none" w:sz="0" w:space="0" w:color="auto"/>
          </w:divBdr>
        </w:div>
        <w:div w:id="1978953822">
          <w:marLeft w:val="640"/>
          <w:marRight w:val="0"/>
          <w:marTop w:val="0"/>
          <w:marBottom w:val="0"/>
          <w:divBdr>
            <w:top w:val="none" w:sz="0" w:space="0" w:color="auto"/>
            <w:left w:val="none" w:sz="0" w:space="0" w:color="auto"/>
            <w:bottom w:val="none" w:sz="0" w:space="0" w:color="auto"/>
            <w:right w:val="none" w:sz="0" w:space="0" w:color="auto"/>
          </w:divBdr>
        </w:div>
        <w:div w:id="1666011575">
          <w:marLeft w:val="640"/>
          <w:marRight w:val="0"/>
          <w:marTop w:val="0"/>
          <w:marBottom w:val="0"/>
          <w:divBdr>
            <w:top w:val="none" w:sz="0" w:space="0" w:color="auto"/>
            <w:left w:val="none" w:sz="0" w:space="0" w:color="auto"/>
            <w:bottom w:val="none" w:sz="0" w:space="0" w:color="auto"/>
            <w:right w:val="none" w:sz="0" w:space="0" w:color="auto"/>
          </w:divBdr>
        </w:div>
        <w:div w:id="1866215608">
          <w:marLeft w:val="640"/>
          <w:marRight w:val="0"/>
          <w:marTop w:val="0"/>
          <w:marBottom w:val="0"/>
          <w:divBdr>
            <w:top w:val="none" w:sz="0" w:space="0" w:color="auto"/>
            <w:left w:val="none" w:sz="0" w:space="0" w:color="auto"/>
            <w:bottom w:val="none" w:sz="0" w:space="0" w:color="auto"/>
            <w:right w:val="none" w:sz="0" w:space="0" w:color="auto"/>
          </w:divBdr>
        </w:div>
        <w:div w:id="719667612">
          <w:marLeft w:val="640"/>
          <w:marRight w:val="0"/>
          <w:marTop w:val="0"/>
          <w:marBottom w:val="0"/>
          <w:divBdr>
            <w:top w:val="none" w:sz="0" w:space="0" w:color="auto"/>
            <w:left w:val="none" w:sz="0" w:space="0" w:color="auto"/>
            <w:bottom w:val="none" w:sz="0" w:space="0" w:color="auto"/>
            <w:right w:val="none" w:sz="0" w:space="0" w:color="auto"/>
          </w:divBdr>
        </w:div>
        <w:div w:id="176116805">
          <w:marLeft w:val="640"/>
          <w:marRight w:val="0"/>
          <w:marTop w:val="0"/>
          <w:marBottom w:val="0"/>
          <w:divBdr>
            <w:top w:val="none" w:sz="0" w:space="0" w:color="auto"/>
            <w:left w:val="none" w:sz="0" w:space="0" w:color="auto"/>
            <w:bottom w:val="none" w:sz="0" w:space="0" w:color="auto"/>
            <w:right w:val="none" w:sz="0" w:space="0" w:color="auto"/>
          </w:divBdr>
        </w:div>
        <w:div w:id="1826701829">
          <w:marLeft w:val="640"/>
          <w:marRight w:val="0"/>
          <w:marTop w:val="0"/>
          <w:marBottom w:val="0"/>
          <w:divBdr>
            <w:top w:val="none" w:sz="0" w:space="0" w:color="auto"/>
            <w:left w:val="none" w:sz="0" w:space="0" w:color="auto"/>
            <w:bottom w:val="none" w:sz="0" w:space="0" w:color="auto"/>
            <w:right w:val="none" w:sz="0" w:space="0" w:color="auto"/>
          </w:divBdr>
        </w:div>
        <w:div w:id="1286690649">
          <w:marLeft w:val="640"/>
          <w:marRight w:val="0"/>
          <w:marTop w:val="0"/>
          <w:marBottom w:val="0"/>
          <w:divBdr>
            <w:top w:val="none" w:sz="0" w:space="0" w:color="auto"/>
            <w:left w:val="none" w:sz="0" w:space="0" w:color="auto"/>
            <w:bottom w:val="none" w:sz="0" w:space="0" w:color="auto"/>
            <w:right w:val="none" w:sz="0" w:space="0" w:color="auto"/>
          </w:divBdr>
        </w:div>
        <w:div w:id="176507630">
          <w:marLeft w:val="640"/>
          <w:marRight w:val="0"/>
          <w:marTop w:val="0"/>
          <w:marBottom w:val="0"/>
          <w:divBdr>
            <w:top w:val="none" w:sz="0" w:space="0" w:color="auto"/>
            <w:left w:val="none" w:sz="0" w:space="0" w:color="auto"/>
            <w:bottom w:val="none" w:sz="0" w:space="0" w:color="auto"/>
            <w:right w:val="none" w:sz="0" w:space="0" w:color="auto"/>
          </w:divBdr>
        </w:div>
        <w:div w:id="819032369">
          <w:marLeft w:val="640"/>
          <w:marRight w:val="0"/>
          <w:marTop w:val="0"/>
          <w:marBottom w:val="0"/>
          <w:divBdr>
            <w:top w:val="none" w:sz="0" w:space="0" w:color="auto"/>
            <w:left w:val="none" w:sz="0" w:space="0" w:color="auto"/>
            <w:bottom w:val="none" w:sz="0" w:space="0" w:color="auto"/>
            <w:right w:val="none" w:sz="0" w:space="0" w:color="auto"/>
          </w:divBdr>
        </w:div>
        <w:div w:id="565385394">
          <w:marLeft w:val="640"/>
          <w:marRight w:val="0"/>
          <w:marTop w:val="0"/>
          <w:marBottom w:val="0"/>
          <w:divBdr>
            <w:top w:val="none" w:sz="0" w:space="0" w:color="auto"/>
            <w:left w:val="none" w:sz="0" w:space="0" w:color="auto"/>
            <w:bottom w:val="none" w:sz="0" w:space="0" w:color="auto"/>
            <w:right w:val="none" w:sz="0" w:space="0" w:color="auto"/>
          </w:divBdr>
        </w:div>
        <w:div w:id="34736844">
          <w:marLeft w:val="640"/>
          <w:marRight w:val="0"/>
          <w:marTop w:val="0"/>
          <w:marBottom w:val="0"/>
          <w:divBdr>
            <w:top w:val="none" w:sz="0" w:space="0" w:color="auto"/>
            <w:left w:val="none" w:sz="0" w:space="0" w:color="auto"/>
            <w:bottom w:val="none" w:sz="0" w:space="0" w:color="auto"/>
            <w:right w:val="none" w:sz="0" w:space="0" w:color="auto"/>
          </w:divBdr>
        </w:div>
        <w:div w:id="1372071233">
          <w:marLeft w:val="640"/>
          <w:marRight w:val="0"/>
          <w:marTop w:val="0"/>
          <w:marBottom w:val="0"/>
          <w:divBdr>
            <w:top w:val="none" w:sz="0" w:space="0" w:color="auto"/>
            <w:left w:val="none" w:sz="0" w:space="0" w:color="auto"/>
            <w:bottom w:val="none" w:sz="0" w:space="0" w:color="auto"/>
            <w:right w:val="none" w:sz="0" w:space="0" w:color="auto"/>
          </w:divBdr>
        </w:div>
        <w:div w:id="1261983535">
          <w:marLeft w:val="640"/>
          <w:marRight w:val="0"/>
          <w:marTop w:val="0"/>
          <w:marBottom w:val="0"/>
          <w:divBdr>
            <w:top w:val="none" w:sz="0" w:space="0" w:color="auto"/>
            <w:left w:val="none" w:sz="0" w:space="0" w:color="auto"/>
            <w:bottom w:val="none" w:sz="0" w:space="0" w:color="auto"/>
            <w:right w:val="none" w:sz="0" w:space="0" w:color="auto"/>
          </w:divBdr>
        </w:div>
        <w:div w:id="1125663655">
          <w:marLeft w:val="640"/>
          <w:marRight w:val="0"/>
          <w:marTop w:val="0"/>
          <w:marBottom w:val="0"/>
          <w:divBdr>
            <w:top w:val="none" w:sz="0" w:space="0" w:color="auto"/>
            <w:left w:val="none" w:sz="0" w:space="0" w:color="auto"/>
            <w:bottom w:val="none" w:sz="0" w:space="0" w:color="auto"/>
            <w:right w:val="none" w:sz="0" w:space="0" w:color="auto"/>
          </w:divBdr>
        </w:div>
        <w:div w:id="136536674">
          <w:marLeft w:val="640"/>
          <w:marRight w:val="0"/>
          <w:marTop w:val="0"/>
          <w:marBottom w:val="0"/>
          <w:divBdr>
            <w:top w:val="none" w:sz="0" w:space="0" w:color="auto"/>
            <w:left w:val="none" w:sz="0" w:space="0" w:color="auto"/>
            <w:bottom w:val="none" w:sz="0" w:space="0" w:color="auto"/>
            <w:right w:val="none" w:sz="0" w:space="0" w:color="auto"/>
          </w:divBdr>
        </w:div>
        <w:div w:id="2101675044">
          <w:marLeft w:val="640"/>
          <w:marRight w:val="0"/>
          <w:marTop w:val="0"/>
          <w:marBottom w:val="0"/>
          <w:divBdr>
            <w:top w:val="none" w:sz="0" w:space="0" w:color="auto"/>
            <w:left w:val="none" w:sz="0" w:space="0" w:color="auto"/>
            <w:bottom w:val="none" w:sz="0" w:space="0" w:color="auto"/>
            <w:right w:val="none" w:sz="0" w:space="0" w:color="auto"/>
          </w:divBdr>
        </w:div>
        <w:div w:id="1494443962">
          <w:marLeft w:val="640"/>
          <w:marRight w:val="0"/>
          <w:marTop w:val="0"/>
          <w:marBottom w:val="0"/>
          <w:divBdr>
            <w:top w:val="none" w:sz="0" w:space="0" w:color="auto"/>
            <w:left w:val="none" w:sz="0" w:space="0" w:color="auto"/>
            <w:bottom w:val="none" w:sz="0" w:space="0" w:color="auto"/>
            <w:right w:val="none" w:sz="0" w:space="0" w:color="auto"/>
          </w:divBdr>
        </w:div>
        <w:div w:id="1686786741">
          <w:marLeft w:val="640"/>
          <w:marRight w:val="0"/>
          <w:marTop w:val="0"/>
          <w:marBottom w:val="0"/>
          <w:divBdr>
            <w:top w:val="none" w:sz="0" w:space="0" w:color="auto"/>
            <w:left w:val="none" w:sz="0" w:space="0" w:color="auto"/>
            <w:bottom w:val="none" w:sz="0" w:space="0" w:color="auto"/>
            <w:right w:val="none" w:sz="0" w:space="0" w:color="auto"/>
          </w:divBdr>
        </w:div>
        <w:div w:id="438068054">
          <w:marLeft w:val="640"/>
          <w:marRight w:val="0"/>
          <w:marTop w:val="0"/>
          <w:marBottom w:val="0"/>
          <w:divBdr>
            <w:top w:val="none" w:sz="0" w:space="0" w:color="auto"/>
            <w:left w:val="none" w:sz="0" w:space="0" w:color="auto"/>
            <w:bottom w:val="none" w:sz="0" w:space="0" w:color="auto"/>
            <w:right w:val="none" w:sz="0" w:space="0" w:color="auto"/>
          </w:divBdr>
        </w:div>
        <w:div w:id="83963246">
          <w:marLeft w:val="640"/>
          <w:marRight w:val="0"/>
          <w:marTop w:val="0"/>
          <w:marBottom w:val="0"/>
          <w:divBdr>
            <w:top w:val="none" w:sz="0" w:space="0" w:color="auto"/>
            <w:left w:val="none" w:sz="0" w:space="0" w:color="auto"/>
            <w:bottom w:val="none" w:sz="0" w:space="0" w:color="auto"/>
            <w:right w:val="none" w:sz="0" w:space="0" w:color="auto"/>
          </w:divBdr>
        </w:div>
        <w:div w:id="2004164246">
          <w:marLeft w:val="640"/>
          <w:marRight w:val="0"/>
          <w:marTop w:val="0"/>
          <w:marBottom w:val="0"/>
          <w:divBdr>
            <w:top w:val="none" w:sz="0" w:space="0" w:color="auto"/>
            <w:left w:val="none" w:sz="0" w:space="0" w:color="auto"/>
            <w:bottom w:val="none" w:sz="0" w:space="0" w:color="auto"/>
            <w:right w:val="none" w:sz="0" w:space="0" w:color="auto"/>
          </w:divBdr>
        </w:div>
        <w:div w:id="1741246395">
          <w:marLeft w:val="640"/>
          <w:marRight w:val="0"/>
          <w:marTop w:val="0"/>
          <w:marBottom w:val="0"/>
          <w:divBdr>
            <w:top w:val="none" w:sz="0" w:space="0" w:color="auto"/>
            <w:left w:val="none" w:sz="0" w:space="0" w:color="auto"/>
            <w:bottom w:val="none" w:sz="0" w:space="0" w:color="auto"/>
            <w:right w:val="none" w:sz="0" w:space="0" w:color="auto"/>
          </w:divBdr>
        </w:div>
        <w:div w:id="1266036811">
          <w:marLeft w:val="640"/>
          <w:marRight w:val="0"/>
          <w:marTop w:val="0"/>
          <w:marBottom w:val="0"/>
          <w:divBdr>
            <w:top w:val="none" w:sz="0" w:space="0" w:color="auto"/>
            <w:left w:val="none" w:sz="0" w:space="0" w:color="auto"/>
            <w:bottom w:val="none" w:sz="0" w:space="0" w:color="auto"/>
            <w:right w:val="none" w:sz="0" w:space="0" w:color="auto"/>
          </w:divBdr>
        </w:div>
        <w:div w:id="1028264593">
          <w:marLeft w:val="640"/>
          <w:marRight w:val="0"/>
          <w:marTop w:val="0"/>
          <w:marBottom w:val="0"/>
          <w:divBdr>
            <w:top w:val="none" w:sz="0" w:space="0" w:color="auto"/>
            <w:left w:val="none" w:sz="0" w:space="0" w:color="auto"/>
            <w:bottom w:val="none" w:sz="0" w:space="0" w:color="auto"/>
            <w:right w:val="none" w:sz="0" w:space="0" w:color="auto"/>
          </w:divBdr>
        </w:div>
        <w:div w:id="1261525403">
          <w:marLeft w:val="640"/>
          <w:marRight w:val="0"/>
          <w:marTop w:val="0"/>
          <w:marBottom w:val="0"/>
          <w:divBdr>
            <w:top w:val="none" w:sz="0" w:space="0" w:color="auto"/>
            <w:left w:val="none" w:sz="0" w:space="0" w:color="auto"/>
            <w:bottom w:val="none" w:sz="0" w:space="0" w:color="auto"/>
            <w:right w:val="none" w:sz="0" w:space="0" w:color="auto"/>
          </w:divBdr>
        </w:div>
        <w:div w:id="1117139900">
          <w:marLeft w:val="640"/>
          <w:marRight w:val="0"/>
          <w:marTop w:val="0"/>
          <w:marBottom w:val="0"/>
          <w:divBdr>
            <w:top w:val="none" w:sz="0" w:space="0" w:color="auto"/>
            <w:left w:val="none" w:sz="0" w:space="0" w:color="auto"/>
            <w:bottom w:val="none" w:sz="0" w:space="0" w:color="auto"/>
            <w:right w:val="none" w:sz="0" w:space="0" w:color="auto"/>
          </w:divBdr>
        </w:div>
        <w:div w:id="1547138468">
          <w:marLeft w:val="640"/>
          <w:marRight w:val="0"/>
          <w:marTop w:val="0"/>
          <w:marBottom w:val="0"/>
          <w:divBdr>
            <w:top w:val="none" w:sz="0" w:space="0" w:color="auto"/>
            <w:left w:val="none" w:sz="0" w:space="0" w:color="auto"/>
            <w:bottom w:val="none" w:sz="0" w:space="0" w:color="auto"/>
            <w:right w:val="none" w:sz="0" w:space="0" w:color="auto"/>
          </w:divBdr>
        </w:div>
        <w:div w:id="1373383820">
          <w:marLeft w:val="640"/>
          <w:marRight w:val="0"/>
          <w:marTop w:val="0"/>
          <w:marBottom w:val="0"/>
          <w:divBdr>
            <w:top w:val="none" w:sz="0" w:space="0" w:color="auto"/>
            <w:left w:val="none" w:sz="0" w:space="0" w:color="auto"/>
            <w:bottom w:val="none" w:sz="0" w:space="0" w:color="auto"/>
            <w:right w:val="none" w:sz="0" w:space="0" w:color="auto"/>
          </w:divBdr>
        </w:div>
        <w:div w:id="436102012">
          <w:marLeft w:val="640"/>
          <w:marRight w:val="0"/>
          <w:marTop w:val="0"/>
          <w:marBottom w:val="0"/>
          <w:divBdr>
            <w:top w:val="none" w:sz="0" w:space="0" w:color="auto"/>
            <w:left w:val="none" w:sz="0" w:space="0" w:color="auto"/>
            <w:bottom w:val="none" w:sz="0" w:space="0" w:color="auto"/>
            <w:right w:val="none" w:sz="0" w:space="0" w:color="auto"/>
          </w:divBdr>
        </w:div>
        <w:div w:id="1023821004">
          <w:marLeft w:val="640"/>
          <w:marRight w:val="0"/>
          <w:marTop w:val="0"/>
          <w:marBottom w:val="0"/>
          <w:divBdr>
            <w:top w:val="none" w:sz="0" w:space="0" w:color="auto"/>
            <w:left w:val="none" w:sz="0" w:space="0" w:color="auto"/>
            <w:bottom w:val="none" w:sz="0" w:space="0" w:color="auto"/>
            <w:right w:val="none" w:sz="0" w:space="0" w:color="auto"/>
          </w:divBdr>
        </w:div>
        <w:div w:id="1489053032">
          <w:marLeft w:val="640"/>
          <w:marRight w:val="0"/>
          <w:marTop w:val="0"/>
          <w:marBottom w:val="0"/>
          <w:divBdr>
            <w:top w:val="none" w:sz="0" w:space="0" w:color="auto"/>
            <w:left w:val="none" w:sz="0" w:space="0" w:color="auto"/>
            <w:bottom w:val="none" w:sz="0" w:space="0" w:color="auto"/>
            <w:right w:val="none" w:sz="0" w:space="0" w:color="auto"/>
          </w:divBdr>
        </w:div>
        <w:div w:id="155267038">
          <w:marLeft w:val="640"/>
          <w:marRight w:val="0"/>
          <w:marTop w:val="0"/>
          <w:marBottom w:val="0"/>
          <w:divBdr>
            <w:top w:val="none" w:sz="0" w:space="0" w:color="auto"/>
            <w:left w:val="none" w:sz="0" w:space="0" w:color="auto"/>
            <w:bottom w:val="none" w:sz="0" w:space="0" w:color="auto"/>
            <w:right w:val="none" w:sz="0" w:space="0" w:color="auto"/>
          </w:divBdr>
        </w:div>
        <w:div w:id="1687095197">
          <w:marLeft w:val="640"/>
          <w:marRight w:val="0"/>
          <w:marTop w:val="0"/>
          <w:marBottom w:val="0"/>
          <w:divBdr>
            <w:top w:val="none" w:sz="0" w:space="0" w:color="auto"/>
            <w:left w:val="none" w:sz="0" w:space="0" w:color="auto"/>
            <w:bottom w:val="none" w:sz="0" w:space="0" w:color="auto"/>
            <w:right w:val="none" w:sz="0" w:space="0" w:color="auto"/>
          </w:divBdr>
        </w:div>
        <w:div w:id="385566832">
          <w:marLeft w:val="640"/>
          <w:marRight w:val="0"/>
          <w:marTop w:val="0"/>
          <w:marBottom w:val="0"/>
          <w:divBdr>
            <w:top w:val="none" w:sz="0" w:space="0" w:color="auto"/>
            <w:left w:val="none" w:sz="0" w:space="0" w:color="auto"/>
            <w:bottom w:val="none" w:sz="0" w:space="0" w:color="auto"/>
            <w:right w:val="none" w:sz="0" w:space="0" w:color="auto"/>
          </w:divBdr>
        </w:div>
      </w:divsChild>
    </w:div>
    <w:div w:id="2080471785">
      <w:bodyDiv w:val="1"/>
      <w:marLeft w:val="0"/>
      <w:marRight w:val="0"/>
      <w:marTop w:val="0"/>
      <w:marBottom w:val="0"/>
      <w:divBdr>
        <w:top w:val="none" w:sz="0" w:space="0" w:color="auto"/>
        <w:left w:val="none" w:sz="0" w:space="0" w:color="auto"/>
        <w:bottom w:val="none" w:sz="0" w:space="0" w:color="auto"/>
        <w:right w:val="none" w:sz="0" w:space="0" w:color="auto"/>
      </w:divBdr>
      <w:divsChild>
        <w:div w:id="416054585">
          <w:marLeft w:val="640"/>
          <w:marRight w:val="0"/>
          <w:marTop w:val="0"/>
          <w:marBottom w:val="0"/>
          <w:divBdr>
            <w:top w:val="none" w:sz="0" w:space="0" w:color="auto"/>
            <w:left w:val="none" w:sz="0" w:space="0" w:color="auto"/>
            <w:bottom w:val="none" w:sz="0" w:space="0" w:color="auto"/>
            <w:right w:val="none" w:sz="0" w:space="0" w:color="auto"/>
          </w:divBdr>
        </w:div>
        <w:div w:id="417756860">
          <w:marLeft w:val="640"/>
          <w:marRight w:val="0"/>
          <w:marTop w:val="0"/>
          <w:marBottom w:val="0"/>
          <w:divBdr>
            <w:top w:val="none" w:sz="0" w:space="0" w:color="auto"/>
            <w:left w:val="none" w:sz="0" w:space="0" w:color="auto"/>
            <w:bottom w:val="none" w:sz="0" w:space="0" w:color="auto"/>
            <w:right w:val="none" w:sz="0" w:space="0" w:color="auto"/>
          </w:divBdr>
        </w:div>
        <w:div w:id="751388591">
          <w:marLeft w:val="640"/>
          <w:marRight w:val="0"/>
          <w:marTop w:val="0"/>
          <w:marBottom w:val="0"/>
          <w:divBdr>
            <w:top w:val="none" w:sz="0" w:space="0" w:color="auto"/>
            <w:left w:val="none" w:sz="0" w:space="0" w:color="auto"/>
            <w:bottom w:val="none" w:sz="0" w:space="0" w:color="auto"/>
            <w:right w:val="none" w:sz="0" w:space="0" w:color="auto"/>
          </w:divBdr>
        </w:div>
        <w:div w:id="466436131">
          <w:marLeft w:val="640"/>
          <w:marRight w:val="0"/>
          <w:marTop w:val="0"/>
          <w:marBottom w:val="0"/>
          <w:divBdr>
            <w:top w:val="none" w:sz="0" w:space="0" w:color="auto"/>
            <w:left w:val="none" w:sz="0" w:space="0" w:color="auto"/>
            <w:bottom w:val="none" w:sz="0" w:space="0" w:color="auto"/>
            <w:right w:val="none" w:sz="0" w:space="0" w:color="auto"/>
          </w:divBdr>
        </w:div>
        <w:div w:id="531963252">
          <w:marLeft w:val="640"/>
          <w:marRight w:val="0"/>
          <w:marTop w:val="0"/>
          <w:marBottom w:val="0"/>
          <w:divBdr>
            <w:top w:val="none" w:sz="0" w:space="0" w:color="auto"/>
            <w:left w:val="none" w:sz="0" w:space="0" w:color="auto"/>
            <w:bottom w:val="none" w:sz="0" w:space="0" w:color="auto"/>
            <w:right w:val="none" w:sz="0" w:space="0" w:color="auto"/>
          </w:divBdr>
        </w:div>
        <w:div w:id="2138722121">
          <w:marLeft w:val="640"/>
          <w:marRight w:val="0"/>
          <w:marTop w:val="0"/>
          <w:marBottom w:val="0"/>
          <w:divBdr>
            <w:top w:val="none" w:sz="0" w:space="0" w:color="auto"/>
            <w:left w:val="none" w:sz="0" w:space="0" w:color="auto"/>
            <w:bottom w:val="none" w:sz="0" w:space="0" w:color="auto"/>
            <w:right w:val="none" w:sz="0" w:space="0" w:color="auto"/>
          </w:divBdr>
        </w:div>
        <w:div w:id="1013264729">
          <w:marLeft w:val="640"/>
          <w:marRight w:val="0"/>
          <w:marTop w:val="0"/>
          <w:marBottom w:val="0"/>
          <w:divBdr>
            <w:top w:val="none" w:sz="0" w:space="0" w:color="auto"/>
            <w:left w:val="none" w:sz="0" w:space="0" w:color="auto"/>
            <w:bottom w:val="none" w:sz="0" w:space="0" w:color="auto"/>
            <w:right w:val="none" w:sz="0" w:space="0" w:color="auto"/>
          </w:divBdr>
        </w:div>
        <w:div w:id="699354835">
          <w:marLeft w:val="640"/>
          <w:marRight w:val="0"/>
          <w:marTop w:val="0"/>
          <w:marBottom w:val="0"/>
          <w:divBdr>
            <w:top w:val="none" w:sz="0" w:space="0" w:color="auto"/>
            <w:left w:val="none" w:sz="0" w:space="0" w:color="auto"/>
            <w:bottom w:val="none" w:sz="0" w:space="0" w:color="auto"/>
            <w:right w:val="none" w:sz="0" w:space="0" w:color="auto"/>
          </w:divBdr>
        </w:div>
        <w:div w:id="75714042">
          <w:marLeft w:val="640"/>
          <w:marRight w:val="0"/>
          <w:marTop w:val="0"/>
          <w:marBottom w:val="0"/>
          <w:divBdr>
            <w:top w:val="none" w:sz="0" w:space="0" w:color="auto"/>
            <w:left w:val="none" w:sz="0" w:space="0" w:color="auto"/>
            <w:bottom w:val="none" w:sz="0" w:space="0" w:color="auto"/>
            <w:right w:val="none" w:sz="0" w:space="0" w:color="auto"/>
          </w:divBdr>
        </w:div>
        <w:div w:id="194972106">
          <w:marLeft w:val="640"/>
          <w:marRight w:val="0"/>
          <w:marTop w:val="0"/>
          <w:marBottom w:val="0"/>
          <w:divBdr>
            <w:top w:val="none" w:sz="0" w:space="0" w:color="auto"/>
            <w:left w:val="none" w:sz="0" w:space="0" w:color="auto"/>
            <w:bottom w:val="none" w:sz="0" w:space="0" w:color="auto"/>
            <w:right w:val="none" w:sz="0" w:space="0" w:color="auto"/>
          </w:divBdr>
        </w:div>
        <w:div w:id="282470004">
          <w:marLeft w:val="640"/>
          <w:marRight w:val="0"/>
          <w:marTop w:val="0"/>
          <w:marBottom w:val="0"/>
          <w:divBdr>
            <w:top w:val="none" w:sz="0" w:space="0" w:color="auto"/>
            <w:left w:val="none" w:sz="0" w:space="0" w:color="auto"/>
            <w:bottom w:val="none" w:sz="0" w:space="0" w:color="auto"/>
            <w:right w:val="none" w:sz="0" w:space="0" w:color="auto"/>
          </w:divBdr>
        </w:div>
        <w:div w:id="1365598996">
          <w:marLeft w:val="640"/>
          <w:marRight w:val="0"/>
          <w:marTop w:val="0"/>
          <w:marBottom w:val="0"/>
          <w:divBdr>
            <w:top w:val="none" w:sz="0" w:space="0" w:color="auto"/>
            <w:left w:val="none" w:sz="0" w:space="0" w:color="auto"/>
            <w:bottom w:val="none" w:sz="0" w:space="0" w:color="auto"/>
            <w:right w:val="none" w:sz="0" w:space="0" w:color="auto"/>
          </w:divBdr>
        </w:div>
        <w:div w:id="417751379">
          <w:marLeft w:val="640"/>
          <w:marRight w:val="0"/>
          <w:marTop w:val="0"/>
          <w:marBottom w:val="0"/>
          <w:divBdr>
            <w:top w:val="none" w:sz="0" w:space="0" w:color="auto"/>
            <w:left w:val="none" w:sz="0" w:space="0" w:color="auto"/>
            <w:bottom w:val="none" w:sz="0" w:space="0" w:color="auto"/>
            <w:right w:val="none" w:sz="0" w:space="0" w:color="auto"/>
          </w:divBdr>
        </w:div>
        <w:div w:id="1329600123">
          <w:marLeft w:val="640"/>
          <w:marRight w:val="0"/>
          <w:marTop w:val="0"/>
          <w:marBottom w:val="0"/>
          <w:divBdr>
            <w:top w:val="none" w:sz="0" w:space="0" w:color="auto"/>
            <w:left w:val="none" w:sz="0" w:space="0" w:color="auto"/>
            <w:bottom w:val="none" w:sz="0" w:space="0" w:color="auto"/>
            <w:right w:val="none" w:sz="0" w:space="0" w:color="auto"/>
          </w:divBdr>
        </w:div>
        <w:div w:id="1765413104">
          <w:marLeft w:val="640"/>
          <w:marRight w:val="0"/>
          <w:marTop w:val="0"/>
          <w:marBottom w:val="0"/>
          <w:divBdr>
            <w:top w:val="none" w:sz="0" w:space="0" w:color="auto"/>
            <w:left w:val="none" w:sz="0" w:space="0" w:color="auto"/>
            <w:bottom w:val="none" w:sz="0" w:space="0" w:color="auto"/>
            <w:right w:val="none" w:sz="0" w:space="0" w:color="auto"/>
          </w:divBdr>
        </w:div>
        <w:div w:id="1297297950">
          <w:marLeft w:val="640"/>
          <w:marRight w:val="0"/>
          <w:marTop w:val="0"/>
          <w:marBottom w:val="0"/>
          <w:divBdr>
            <w:top w:val="none" w:sz="0" w:space="0" w:color="auto"/>
            <w:left w:val="none" w:sz="0" w:space="0" w:color="auto"/>
            <w:bottom w:val="none" w:sz="0" w:space="0" w:color="auto"/>
            <w:right w:val="none" w:sz="0" w:space="0" w:color="auto"/>
          </w:divBdr>
        </w:div>
        <w:div w:id="834996411">
          <w:marLeft w:val="640"/>
          <w:marRight w:val="0"/>
          <w:marTop w:val="0"/>
          <w:marBottom w:val="0"/>
          <w:divBdr>
            <w:top w:val="none" w:sz="0" w:space="0" w:color="auto"/>
            <w:left w:val="none" w:sz="0" w:space="0" w:color="auto"/>
            <w:bottom w:val="none" w:sz="0" w:space="0" w:color="auto"/>
            <w:right w:val="none" w:sz="0" w:space="0" w:color="auto"/>
          </w:divBdr>
        </w:div>
        <w:div w:id="102582096">
          <w:marLeft w:val="640"/>
          <w:marRight w:val="0"/>
          <w:marTop w:val="0"/>
          <w:marBottom w:val="0"/>
          <w:divBdr>
            <w:top w:val="none" w:sz="0" w:space="0" w:color="auto"/>
            <w:left w:val="none" w:sz="0" w:space="0" w:color="auto"/>
            <w:bottom w:val="none" w:sz="0" w:space="0" w:color="auto"/>
            <w:right w:val="none" w:sz="0" w:space="0" w:color="auto"/>
          </w:divBdr>
        </w:div>
        <w:div w:id="1677029590">
          <w:marLeft w:val="640"/>
          <w:marRight w:val="0"/>
          <w:marTop w:val="0"/>
          <w:marBottom w:val="0"/>
          <w:divBdr>
            <w:top w:val="none" w:sz="0" w:space="0" w:color="auto"/>
            <w:left w:val="none" w:sz="0" w:space="0" w:color="auto"/>
            <w:bottom w:val="none" w:sz="0" w:space="0" w:color="auto"/>
            <w:right w:val="none" w:sz="0" w:space="0" w:color="auto"/>
          </w:divBdr>
        </w:div>
        <w:div w:id="1722827461">
          <w:marLeft w:val="640"/>
          <w:marRight w:val="0"/>
          <w:marTop w:val="0"/>
          <w:marBottom w:val="0"/>
          <w:divBdr>
            <w:top w:val="none" w:sz="0" w:space="0" w:color="auto"/>
            <w:left w:val="none" w:sz="0" w:space="0" w:color="auto"/>
            <w:bottom w:val="none" w:sz="0" w:space="0" w:color="auto"/>
            <w:right w:val="none" w:sz="0" w:space="0" w:color="auto"/>
          </w:divBdr>
        </w:div>
        <w:div w:id="489910726">
          <w:marLeft w:val="640"/>
          <w:marRight w:val="0"/>
          <w:marTop w:val="0"/>
          <w:marBottom w:val="0"/>
          <w:divBdr>
            <w:top w:val="none" w:sz="0" w:space="0" w:color="auto"/>
            <w:left w:val="none" w:sz="0" w:space="0" w:color="auto"/>
            <w:bottom w:val="none" w:sz="0" w:space="0" w:color="auto"/>
            <w:right w:val="none" w:sz="0" w:space="0" w:color="auto"/>
          </w:divBdr>
        </w:div>
        <w:div w:id="1409888867">
          <w:marLeft w:val="640"/>
          <w:marRight w:val="0"/>
          <w:marTop w:val="0"/>
          <w:marBottom w:val="0"/>
          <w:divBdr>
            <w:top w:val="none" w:sz="0" w:space="0" w:color="auto"/>
            <w:left w:val="none" w:sz="0" w:space="0" w:color="auto"/>
            <w:bottom w:val="none" w:sz="0" w:space="0" w:color="auto"/>
            <w:right w:val="none" w:sz="0" w:space="0" w:color="auto"/>
          </w:divBdr>
        </w:div>
        <w:div w:id="267616161">
          <w:marLeft w:val="640"/>
          <w:marRight w:val="0"/>
          <w:marTop w:val="0"/>
          <w:marBottom w:val="0"/>
          <w:divBdr>
            <w:top w:val="none" w:sz="0" w:space="0" w:color="auto"/>
            <w:left w:val="none" w:sz="0" w:space="0" w:color="auto"/>
            <w:bottom w:val="none" w:sz="0" w:space="0" w:color="auto"/>
            <w:right w:val="none" w:sz="0" w:space="0" w:color="auto"/>
          </w:divBdr>
        </w:div>
        <w:div w:id="2006975468">
          <w:marLeft w:val="640"/>
          <w:marRight w:val="0"/>
          <w:marTop w:val="0"/>
          <w:marBottom w:val="0"/>
          <w:divBdr>
            <w:top w:val="none" w:sz="0" w:space="0" w:color="auto"/>
            <w:left w:val="none" w:sz="0" w:space="0" w:color="auto"/>
            <w:bottom w:val="none" w:sz="0" w:space="0" w:color="auto"/>
            <w:right w:val="none" w:sz="0" w:space="0" w:color="auto"/>
          </w:divBdr>
        </w:div>
        <w:div w:id="1973317882">
          <w:marLeft w:val="640"/>
          <w:marRight w:val="0"/>
          <w:marTop w:val="0"/>
          <w:marBottom w:val="0"/>
          <w:divBdr>
            <w:top w:val="none" w:sz="0" w:space="0" w:color="auto"/>
            <w:left w:val="none" w:sz="0" w:space="0" w:color="auto"/>
            <w:bottom w:val="none" w:sz="0" w:space="0" w:color="auto"/>
            <w:right w:val="none" w:sz="0" w:space="0" w:color="auto"/>
          </w:divBdr>
        </w:div>
        <w:div w:id="1283421547">
          <w:marLeft w:val="640"/>
          <w:marRight w:val="0"/>
          <w:marTop w:val="0"/>
          <w:marBottom w:val="0"/>
          <w:divBdr>
            <w:top w:val="none" w:sz="0" w:space="0" w:color="auto"/>
            <w:left w:val="none" w:sz="0" w:space="0" w:color="auto"/>
            <w:bottom w:val="none" w:sz="0" w:space="0" w:color="auto"/>
            <w:right w:val="none" w:sz="0" w:space="0" w:color="auto"/>
          </w:divBdr>
        </w:div>
        <w:div w:id="597563771">
          <w:marLeft w:val="640"/>
          <w:marRight w:val="0"/>
          <w:marTop w:val="0"/>
          <w:marBottom w:val="0"/>
          <w:divBdr>
            <w:top w:val="none" w:sz="0" w:space="0" w:color="auto"/>
            <w:left w:val="none" w:sz="0" w:space="0" w:color="auto"/>
            <w:bottom w:val="none" w:sz="0" w:space="0" w:color="auto"/>
            <w:right w:val="none" w:sz="0" w:space="0" w:color="auto"/>
          </w:divBdr>
        </w:div>
        <w:div w:id="225846221">
          <w:marLeft w:val="640"/>
          <w:marRight w:val="0"/>
          <w:marTop w:val="0"/>
          <w:marBottom w:val="0"/>
          <w:divBdr>
            <w:top w:val="none" w:sz="0" w:space="0" w:color="auto"/>
            <w:left w:val="none" w:sz="0" w:space="0" w:color="auto"/>
            <w:bottom w:val="none" w:sz="0" w:space="0" w:color="auto"/>
            <w:right w:val="none" w:sz="0" w:space="0" w:color="auto"/>
          </w:divBdr>
        </w:div>
        <w:div w:id="2072843718">
          <w:marLeft w:val="640"/>
          <w:marRight w:val="0"/>
          <w:marTop w:val="0"/>
          <w:marBottom w:val="0"/>
          <w:divBdr>
            <w:top w:val="none" w:sz="0" w:space="0" w:color="auto"/>
            <w:left w:val="none" w:sz="0" w:space="0" w:color="auto"/>
            <w:bottom w:val="none" w:sz="0" w:space="0" w:color="auto"/>
            <w:right w:val="none" w:sz="0" w:space="0" w:color="auto"/>
          </w:divBdr>
        </w:div>
        <w:div w:id="1304192348">
          <w:marLeft w:val="640"/>
          <w:marRight w:val="0"/>
          <w:marTop w:val="0"/>
          <w:marBottom w:val="0"/>
          <w:divBdr>
            <w:top w:val="none" w:sz="0" w:space="0" w:color="auto"/>
            <w:left w:val="none" w:sz="0" w:space="0" w:color="auto"/>
            <w:bottom w:val="none" w:sz="0" w:space="0" w:color="auto"/>
            <w:right w:val="none" w:sz="0" w:space="0" w:color="auto"/>
          </w:divBdr>
        </w:div>
        <w:div w:id="624166378">
          <w:marLeft w:val="640"/>
          <w:marRight w:val="0"/>
          <w:marTop w:val="0"/>
          <w:marBottom w:val="0"/>
          <w:divBdr>
            <w:top w:val="none" w:sz="0" w:space="0" w:color="auto"/>
            <w:left w:val="none" w:sz="0" w:space="0" w:color="auto"/>
            <w:bottom w:val="none" w:sz="0" w:space="0" w:color="auto"/>
            <w:right w:val="none" w:sz="0" w:space="0" w:color="auto"/>
          </w:divBdr>
        </w:div>
        <w:div w:id="1561668000">
          <w:marLeft w:val="640"/>
          <w:marRight w:val="0"/>
          <w:marTop w:val="0"/>
          <w:marBottom w:val="0"/>
          <w:divBdr>
            <w:top w:val="none" w:sz="0" w:space="0" w:color="auto"/>
            <w:left w:val="none" w:sz="0" w:space="0" w:color="auto"/>
            <w:bottom w:val="none" w:sz="0" w:space="0" w:color="auto"/>
            <w:right w:val="none" w:sz="0" w:space="0" w:color="auto"/>
          </w:divBdr>
        </w:div>
        <w:div w:id="13774868">
          <w:marLeft w:val="640"/>
          <w:marRight w:val="0"/>
          <w:marTop w:val="0"/>
          <w:marBottom w:val="0"/>
          <w:divBdr>
            <w:top w:val="none" w:sz="0" w:space="0" w:color="auto"/>
            <w:left w:val="none" w:sz="0" w:space="0" w:color="auto"/>
            <w:bottom w:val="none" w:sz="0" w:space="0" w:color="auto"/>
            <w:right w:val="none" w:sz="0" w:space="0" w:color="auto"/>
          </w:divBdr>
        </w:div>
        <w:div w:id="270820943">
          <w:marLeft w:val="640"/>
          <w:marRight w:val="0"/>
          <w:marTop w:val="0"/>
          <w:marBottom w:val="0"/>
          <w:divBdr>
            <w:top w:val="none" w:sz="0" w:space="0" w:color="auto"/>
            <w:left w:val="none" w:sz="0" w:space="0" w:color="auto"/>
            <w:bottom w:val="none" w:sz="0" w:space="0" w:color="auto"/>
            <w:right w:val="none" w:sz="0" w:space="0" w:color="auto"/>
          </w:divBdr>
        </w:div>
        <w:div w:id="446852206">
          <w:marLeft w:val="640"/>
          <w:marRight w:val="0"/>
          <w:marTop w:val="0"/>
          <w:marBottom w:val="0"/>
          <w:divBdr>
            <w:top w:val="none" w:sz="0" w:space="0" w:color="auto"/>
            <w:left w:val="none" w:sz="0" w:space="0" w:color="auto"/>
            <w:bottom w:val="none" w:sz="0" w:space="0" w:color="auto"/>
            <w:right w:val="none" w:sz="0" w:space="0" w:color="auto"/>
          </w:divBdr>
        </w:div>
        <w:div w:id="1728722948">
          <w:marLeft w:val="640"/>
          <w:marRight w:val="0"/>
          <w:marTop w:val="0"/>
          <w:marBottom w:val="0"/>
          <w:divBdr>
            <w:top w:val="none" w:sz="0" w:space="0" w:color="auto"/>
            <w:left w:val="none" w:sz="0" w:space="0" w:color="auto"/>
            <w:bottom w:val="none" w:sz="0" w:space="0" w:color="auto"/>
            <w:right w:val="none" w:sz="0" w:space="0" w:color="auto"/>
          </w:divBdr>
        </w:div>
        <w:div w:id="480469455">
          <w:marLeft w:val="640"/>
          <w:marRight w:val="0"/>
          <w:marTop w:val="0"/>
          <w:marBottom w:val="0"/>
          <w:divBdr>
            <w:top w:val="none" w:sz="0" w:space="0" w:color="auto"/>
            <w:left w:val="none" w:sz="0" w:space="0" w:color="auto"/>
            <w:bottom w:val="none" w:sz="0" w:space="0" w:color="auto"/>
            <w:right w:val="none" w:sz="0" w:space="0" w:color="auto"/>
          </w:divBdr>
        </w:div>
        <w:div w:id="1936479199">
          <w:marLeft w:val="640"/>
          <w:marRight w:val="0"/>
          <w:marTop w:val="0"/>
          <w:marBottom w:val="0"/>
          <w:divBdr>
            <w:top w:val="none" w:sz="0" w:space="0" w:color="auto"/>
            <w:left w:val="none" w:sz="0" w:space="0" w:color="auto"/>
            <w:bottom w:val="none" w:sz="0" w:space="0" w:color="auto"/>
            <w:right w:val="none" w:sz="0" w:space="0" w:color="auto"/>
          </w:divBdr>
        </w:div>
        <w:div w:id="751314221">
          <w:marLeft w:val="640"/>
          <w:marRight w:val="0"/>
          <w:marTop w:val="0"/>
          <w:marBottom w:val="0"/>
          <w:divBdr>
            <w:top w:val="none" w:sz="0" w:space="0" w:color="auto"/>
            <w:left w:val="none" w:sz="0" w:space="0" w:color="auto"/>
            <w:bottom w:val="none" w:sz="0" w:space="0" w:color="auto"/>
            <w:right w:val="none" w:sz="0" w:space="0" w:color="auto"/>
          </w:divBdr>
        </w:div>
        <w:div w:id="1034958532">
          <w:marLeft w:val="640"/>
          <w:marRight w:val="0"/>
          <w:marTop w:val="0"/>
          <w:marBottom w:val="0"/>
          <w:divBdr>
            <w:top w:val="none" w:sz="0" w:space="0" w:color="auto"/>
            <w:left w:val="none" w:sz="0" w:space="0" w:color="auto"/>
            <w:bottom w:val="none" w:sz="0" w:space="0" w:color="auto"/>
            <w:right w:val="none" w:sz="0" w:space="0" w:color="auto"/>
          </w:divBdr>
        </w:div>
        <w:div w:id="186064502">
          <w:marLeft w:val="640"/>
          <w:marRight w:val="0"/>
          <w:marTop w:val="0"/>
          <w:marBottom w:val="0"/>
          <w:divBdr>
            <w:top w:val="none" w:sz="0" w:space="0" w:color="auto"/>
            <w:left w:val="none" w:sz="0" w:space="0" w:color="auto"/>
            <w:bottom w:val="none" w:sz="0" w:space="0" w:color="auto"/>
            <w:right w:val="none" w:sz="0" w:space="0" w:color="auto"/>
          </w:divBdr>
        </w:div>
        <w:div w:id="581793370">
          <w:marLeft w:val="640"/>
          <w:marRight w:val="0"/>
          <w:marTop w:val="0"/>
          <w:marBottom w:val="0"/>
          <w:divBdr>
            <w:top w:val="none" w:sz="0" w:space="0" w:color="auto"/>
            <w:left w:val="none" w:sz="0" w:space="0" w:color="auto"/>
            <w:bottom w:val="none" w:sz="0" w:space="0" w:color="auto"/>
            <w:right w:val="none" w:sz="0" w:space="0" w:color="auto"/>
          </w:divBdr>
        </w:div>
        <w:div w:id="353577160">
          <w:marLeft w:val="640"/>
          <w:marRight w:val="0"/>
          <w:marTop w:val="0"/>
          <w:marBottom w:val="0"/>
          <w:divBdr>
            <w:top w:val="none" w:sz="0" w:space="0" w:color="auto"/>
            <w:left w:val="none" w:sz="0" w:space="0" w:color="auto"/>
            <w:bottom w:val="none" w:sz="0" w:space="0" w:color="auto"/>
            <w:right w:val="none" w:sz="0" w:space="0" w:color="auto"/>
          </w:divBdr>
        </w:div>
        <w:div w:id="457530657">
          <w:marLeft w:val="640"/>
          <w:marRight w:val="0"/>
          <w:marTop w:val="0"/>
          <w:marBottom w:val="0"/>
          <w:divBdr>
            <w:top w:val="none" w:sz="0" w:space="0" w:color="auto"/>
            <w:left w:val="none" w:sz="0" w:space="0" w:color="auto"/>
            <w:bottom w:val="none" w:sz="0" w:space="0" w:color="auto"/>
            <w:right w:val="none" w:sz="0" w:space="0" w:color="auto"/>
          </w:divBdr>
        </w:div>
        <w:div w:id="1790320488">
          <w:marLeft w:val="640"/>
          <w:marRight w:val="0"/>
          <w:marTop w:val="0"/>
          <w:marBottom w:val="0"/>
          <w:divBdr>
            <w:top w:val="none" w:sz="0" w:space="0" w:color="auto"/>
            <w:left w:val="none" w:sz="0" w:space="0" w:color="auto"/>
            <w:bottom w:val="none" w:sz="0" w:space="0" w:color="auto"/>
            <w:right w:val="none" w:sz="0" w:space="0" w:color="auto"/>
          </w:divBdr>
        </w:div>
        <w:div w:id="1660426884">
          <w:marLeft w:val="640"/>
          <w:marRight w:val="0"/>
          <w:marTop w:val="0"/>
          <w:marBottom w:val="0"/>
          <w:divBdr>
            <w:top w:val="none" w:sz="0" w:space="0" w:color="auto"/>
            <w:left w:val="none" w:sz="0" w:space="0" w:color="auto"/>
            <w:bottom w:val="none" w:sz="0" w:space="0" w:color="auto"/>
            <w:right w:val="none" w:sz="0" w:space="0" w:color="auto"/>
          </w:divBdr>
        </w:div>
        <w:div w:id="1064791380">
          <w:marLeft w:val="640"/>
          <w:marRight w:val="0"/>
          <w:marTop w:val="0"/>
          <w:marBottom w:val="0"/>
          <w:divBdr>
            <w:top w:val="none" w:sz="0" w:space="0" w:color="auto"/>
            <w:left w:val="none" w:sz="0" w:space="0" w:color="auto"/>
            <w:bottom w:val="none" w:sz="0" w:space="0" w:color="auto"/>
            <w:right w:val="none" w:sz="0" w:space="0" w:color="auto"/>
          </w:divBdr>
        </w:div>
        <w:div w:id="1704095417">
          <w:marLeft w:val="640"/>
          <w:marRight w:val="0"/>
          <w:marTop w:val="0"/>
          <w:marBottom w:val="0"/>
          <w:divBdr>
            <w:top w:val="none" w:sz="0" w:space="0" w:color="auto"/>
            <w:left w:val="none" w:sz="0" w:space="0" w:color="auto"/>
            <w:bottom w:val="none" w:sz="0" w:space="0" w:color="auto"/>
            <w:right w:val="none" w:sz="0" w:space="0" w:color="auto"/>
          </w:divBdr>
        </w:div>
        <w:div w:id="1715154377">
          <w:marLeft w:val="640"/>
          <w:marRight w:val="0"/>
          <w:marTop w:val="0"/>
          <w:marBottom w:val="0"/>
          <w:divBdr>
            <w:top w:val="none" w:sz="0" w:space="0" w:color="auto"/>
            <w:left w:val="none" w:sz="0" w:space="0" w:color="auto"/>
            <w:bottom w:val="none" w:sz="0" w:space="0" w:color="auto"/>
            <w:right w:val="none" w:sz="0" w:space="0" w:color="auto"/>
          </w:divBdr>
        </w:div>
        <w:div w:id="543761182">
          <w:marLeft w:val="640"/>
          <w:marRight w:val="0"/>
          <w:marTop w:val="0"/>
          <w:marBottom w:val="0"/>
          <w:divBdr>
            <w:top w:val="none" w:sz="0" w:space="0" w:color="auto"/>
            <w:left w:val="none" w:sz="0" w:space="0" w:color="auto"/>
            <w:bottom w:val="none" w:sz="0" w:space="0" w:color="auto"/>
            <w:right w:val="none" w:sz="0" w:space="0" w:color="auto"/>
          </w:divBdr>
        </w:div>
        <w:div w:id="1028482859">
          <w:marLeft w:val="640"/>
          <w:marRight w:val="0"/>
          <w:marTop w:val="0"/>
          <w:marBottom w:val="0"/>
          <w:divBdr>
            <w:top w:val="none" w:sz="0" w:space="0" w:color="auto"/>
            <w:left w:val="none" w:sz="0" w:space="0" w:color="auto"/>
            <w:bottom w:val="none" w:sz="0" w:space="0" w:color="auto"/>
            <w:right w:val="none" w:sz="0" w:space="0" w:color="auto"/>
          </w:divBdr>
        </w:div>
      </w:divsChild>
    </w:div>
    <w:div w:id="2090618997">
      <w:bodyDiv w:val="1"/>
      <w:marLeft w:val="0"/>
      <w:marRight w:val="0"/>
      <w:marTop w:val="0"/>
      <w:marBottom w:val="0"/>
      <w:divBdr>
        <w:top w:val="none" w:sz="0" w:space="0" w:color="auto"/>
        <w:left w:val="none" w:sz="0" w:space="0" w:color="auto"/>
        <w:bottom w:val="none" w:sz="0" w:space="0" w:color="auto"/>
        <w:right w:val="none" w:sz="0" w:space="0" w:color="auto"/>
      </w:divBdr>
      <w:divsChild>
        <w:div w:id="1814516236">
          <w:marLeft w:val="640"/>
          <w:marRight w:val="0"/>
          <w:marTop w:val="0"/>
          <w:marBottom w:val="0"/>
          <w:divBdr>
            <w:top w:val="none" w:sz="0" w:space="0" w:color="auto"/>
            <w:left w:val="none" w:sz="0" w:space="0" w:color="auto"/>
            <w:bottom w:val="none" w:sz="0" w:space="0" w:color="auto"/>
            <w:right w:val="none" w:sz="0" w:space="0" w:color="auto"/>
          </w:divBdr>
        </w:div>
        <w:div w:id="829099577">
          <w:marLeft w:val="640"/>
          <w:marRight w:val="0"/>
          <w:marTop w:val="0"/>
          <w:marBottom w:val="0"/>
          <w:divBdr>
            <w:top w:val="none" w:sz="0" w:space="0" w:color="auto"/>
            <w:left w:val="none" w:sz="0" w:space="0" w:color="auto"/>
            <w:bottom w:val="none" w:sz="0" w:space="0" w:color="auto"/>
            <w:right w:val="none" w:sz="0" w:space="0" w:color="auto"/>
          </w:divBdr>
        </w:div>
        <w:div w:id="901254733">
          <w:marLeft w:val="640"/>
          <w:marRight w:val="0"/>
          <w:marTop w:val="0"/>
          <w:marBottom w:val="0"/>
          <w:divBdr>
            <w:top w:val="none" w:sz="0" w:space="0" w:color="auto"/>
            <w:left w:val="none" w:sz="0" w:space="0" w:color="auto"/>
            <w:bottom w:val="none" w:sz="0" w:space="0" w:color="auto"/>
            <w:right w:val="none" w:sz="0" w:space="0" w:color="auto"/>
          </w:divBdr>
        </w:div>
        <w:div w:id="564611570">
          <w:marLeft w:val="640"/>
          <w:marRight w:val="0"/>
          <w:marTop w:val="0"/>
          <w:marBottom w:val="0"/>
          <w:divBdr>
            <w:top w:val="none" w:sz="0" w:space="0" w:color="auto"/>
            <w:left w:val="none" w:sz="0" w:space="0" w:color="auto"/>
            <w:bottom w:val="none" w:sz="0" w:space="0" w:color="auto"/>
            <w:right w:val="none" w:sz="0" w:space="0" w:color="auto"/>
          </w:divBdr>
        </w:div>
        <w:div w:id="2003771046">
          <w:marLeft w:val="640"/>
          <w:marRight w:val="0"/>
          <w:marTop w:val="0"/>
          <w:marBottom w:val="0"/>
          <w:divBdr>
            <w:top w:val="none" w:sz="0" w:space="0" w:color="auto"/>
            <w:left w:val="none" w:sz="0" w:space="0" w:color="auto"/>
            <w:bottom w:val="none" w:sz="0" w:space="0" w:color="auto"/>
            <w:right w:val="none" w:sz="0" w:space="0" w:color="auto"/>
          </w:divBdr>
        </w:div>
        <w:div w:id="1491872978">
          <w:marLeft w:val="640"/>
          <w:marRight w:val="0"/>
          <w:marTop w:val="0"/>
          <w:marBottom w:val="0"/>
          <w:divBdr>
            <w:top w:val="none" w:sz="0" w:space="0" w:color="auto"/>
            <w:left w:val="none" w:sz="0" w:space="0" w:color="auto"/>
            <w:bottom w:val="none" w:sz="0" w:space="0" w:color="auto"/>
            <w:right w:val="none" w:sz="0" w:space="0" w:color="auto"/>
          </w:divBdr>
        </w:div>
        <w:div w:id="473376031">
          <w:marLeft w:val="640"/>
          <w:marRight w:val="0"/>
          <w:marTop w:val="0"/>
          <w:marBottom w:val="0"/>
          <w:divBdr>
            <w:top w:val="none" w:sz="0" w:space="0" w:color="auto"/>
            <w:left w:val="none" w:sz="0" w:space="0" w:color="auto"/>
            <w:bottom w:val="none" w:sz="0" w:space="0" w:color="auto"/>
            <w:right w:val="none" w:sz="0" w:space="0" w:color="auto"/>
          </w:divBdr>
        </w:div>
        <w:div w:id="852110285">
          <w:marLeft w:val="640"/>
          <w:marRight w:val="0"/>
          <w:marTop w:val="0"/>
          <w:marBottom w:val="0"/>
          <w:divBdr>
            <w:top w:val="none" w:sz="0" w:space="0" w:color="auto"/>
            <w:left w:val="none" w:sz="0" w:space="0" w:color="auto"/>
            <w:bottom w:val="none" w:sz="0" w:space="0" w:color="auto"/>
            <w:right w:val="none" w:sz="0" w:space="0" w:color="auto"/>
          </w:divBdr>
        </w:div>
        <w:div w:id="2040691700">
          <w:marLeft w:val="640"/>
          <w:marRight w:val="0"/>
          <w:marTop w:val="0"/>
          <w:marBottom w:val="0"/>
          <w:divBdr>
            <w:top w:val="none" w:sz="0" w:space="0" w:color="auto"/>
            <w:left w:val="none" w:sz="0" w:space="0" w:color="auto"/>
            <w:bottom w:val="none" w:sz="0" w:space="0" w:color="auto"/>
            <w:right w:val="none" w:sz="0" w:space="0" w:color="auto"/>
          </w:divBdr>
        </w:div>
      </w:divsChild>
    </w:div>
    <w:div w:id="2140148717">
      <w:bodyDiv w:val="1"/>
      <w:marLeft w:val="0"/>
      <w:marRight w:val="0"/>
      <w:marTop w:val="0"/>
      <w:marBottom w:val="0"/>
      <w:divBdr>
        <w:top w:val="none" w:sz="0" w:space="0" w:color="auto"/>
        <w:left w:val="none" w:sz="0" w:space="0" w:color="auto"/>
        <w:bottom w:val="none" w:sz="0" w:space="0" w:color="auto"/>
        <w:right w:val="none" w:sz="0" w:space="0" w:color="auto"/>
      </w:divBdr>
      <w:divsChild>
        <w:div w:id="2096239809">
          <w:marLeft w:val="640"/>
          <w:marRight w:val="0"/>
          <w:marTop w:val="0"/>
          <w:marBottom w:val="0"/>
          <w:divBdr>
            <w:top w:val="none" w:sz="0" w:space="0" w:color="auto"/>
            <w:left w:val="none" w:sz="0" w:space="0" w:color="auto"/>
            <w:bottom w:val="none" w:sz="0" w:space="0" w:color="auto"/>
            <w:right w:val="none" w:sz="0" w:space="0" w:color="auto"/>
          </w:divBdr>
        </w:div>
        <w:div w:id="1251744198">
          <w:marLeft w:val="640"/>
          <w:marRight w:val="0"/>
          <w:marTop w:val="0"/>
          <w:marBottom w:val="0"/>
          <w:divBdr>
            <w:top w:val="none" w:sz="0" w:space="0" w:color="auto"/>
            <w:left w:val="none" w:sz="0" w:space="0" w:color="auto"/>
            <w:bottom w:val="none" w:sz="0" w:space="0" w:color="auto"/>
            <w:right w:val="none" w:sz="0" w:space="0" w:color="auto"/>
          </w:divBdr>
        </w:div>
        <w:div w:id="1222981027">
          <w:marLeft w:val="640"/>
          <w:marRight w:val="0"/>
          <w:marTop w:val="0"/>
          <w:marBottom w:val="0"/>
          <w:divBdr>
            <w:top w:val="none" w:sz="0" w:space="0" w:color="auto"/>
            <w:left w:val="none" w:sz="0" w:space="0" w:color="auto"/>
            <w:bottom w:val="none" w:sz="0" w:space="0" w:color="auto"/>
            <w:right w:val="none" w:sz="0" w:space="0" w:color="auto"/>
          </w:divBdr>
        </w:div>
        <w:div w:id="954749388">
          <w:marLeft w:val="640"/>
          <w:marRight w:val="0"/>
          <w:marTop w:val="0"/>
          <w:marBottom w:val="0"/>
          <w:divBdr>
            <w:top w:val="none" w:sz="0" w:space="0" w:color="auto"/>
            <w:left w:val="none" w:sz="0" w:space="0" w:color="auto"/>
            <w:bottom w:val="none" w:sz="0" w:space="0" w:color="auto"/>
            <w:right w:val="none" w:sz="0" w:space="0" w:color="auto"/>
          </w:divBdr>
        </w:div>
        <w:div w:id="368457838">
          <w:marLeft w:val="640"/>
          <w:marRight w:val="0"/>
          <w:marTop w:val="0"/>
          <w:marBottom w:val="0"/>
          <w:divBdr>
            <w:top w:val="none" w:sz="0" w:space="0" w:color="auto"/>
            <w:left w:val="none" w:sz="0" w:space="0" w:color="auto"/>
            <w:bottom w:val="none" w:sz="0" w:space="0" w:color="auto"/>
            <w:right w:val="none" w:sz="0" w:space="0" w:color="auto"/>
          </w:divBdr>
        </w:div>
        <w:div w:id="2127890886">
          <w:marLeft w:val="640"/>
          <w:marRight w:val="0"/>
          <w:marTop w:val="0"/>
          <w:marBottom w:val="0"/>
          <w:divBdr>
            <w:top w:val="none" w:sz="0" w:space="0" w:color="auto"/>
            <w:left w:val="none" w:sz="0" w:space="0" w:color="auto"/>
            <w:bottom w:val="none" w:sz="0" w:space="0" w:color="auto"/>
            <w:right w:val="none" w:sz="0" w:space="0" w:color="auto"/>
          </w:divBdr>
        </w:div>
        <w:div w:id="247274012">
          <w:marLeft w:val="640"/>
          <w:marRight w:val="0"/>
          <w:marTop w:val="0"/>
          <w:marBottom w:val="0"/>
          <w:divBdr>
            <w:top w:val="none" w:sz="0" w:space="0" w:color="auto"/>
            <w:left w:val="none" w:sz="0" w:space="0" w:color="auto"/>
            <w:bottom w:val="none" w:sz="0" w:space="0" w:color="auto"/>
            <w:right w:val="none" w:sz="0" w:space="0" w:color="auto"/>
          </w:divBdr>
        </w:div>
        <w:div w:id="1094402299">
          <w:marLeft w:val="640"/>
          <w:marRight w:val="0"/>
          <w:marTop w:val="0"/>
          <w:marBottom w:val="0"/>
          <w:divBdr>
            <w:top w:val="none" w:sz="0" w:space="0" w:color="auto"/>
            <w:left w:val="none" w:sz="0" w:space="0" w:color="auto"/>
            <w:bottom w:val="none" w:sz="0" w:space="0" w:color="auto"/>
            <w:right w:val="none" w:sz="0" w:space="0" w:color="auto"/>
          </w:divBdr>
        </w:div>
        <w:div w:id="2000687506">
          <w:marLeft w:val="640"/>
          <w:marRight w:val="0"/>
          <w:marTop w:val="0"/>
          <w:marBottom w:val="0"/>
          <w:divBdr>
            <w:top w:val="none" w:sz="0" w:space="0" w:color="auto"/>
            <w:left w:val="none" w:sz="0" w:space="0" w:color="auto"/>
            <w:bottom w:val="none" w:sz="0" w:space="0" w:color="auto"/>
            <w:right w:val="none" w:sz="0" w:space="0" w:color="auto"/>
          </w:divBdr>
        </w:div>
        <w:div w:id="323749468">
          <w:marLeft w:val="640"/>
          <w:marRight w:val="0"/>
          <w:marTop w:val="0"/>
          <w:marBottom w:val="0"/>
          <w:divBdr>
            <w:top w:val="none" w:sz="0" w:space="0" w:color="auto"/>
            <w:left w:val="none" w:sz="0" w:space="0" w:color="auto"/>
            <w:bottom w:val="none" w:sz="0" w:space="0" w:color="auto"/>
            <w:right w:val="none" w:sz="0" w:space="0" w:color="auto"/>
          </w:divBdr>
        </w:div>
        <w:div w:id="2115980582">
          <w:marLeft w:val="640"/>
          <w:marRight w:val="0"/>
          <w:marTop w:val="0"/>
          <w:marBottom w:val="0"/>
          <w:divBdr>
            <w:top w:val="none" w:sz="0" w:space="0" w:color="auto"/>
            <w:left w:val="none" w:sz="0" w:space="0" w:color="auto"/>
            <w:bottom w:val="none" w:sz="0" w:space="0" w:color="auto"/>
            <w:right w:val="none" w:sz="0" w:space="0" w:color="auto"/>
          </w:divBdr>
        </w:div>
        <w:div w:id="921983823">
          <w:marLeft w:val="640"/>
          <w:marRight w:val="0"/>
          <w:marTop w:val="0"/>
          <w:marBottom w:val="0"/>
          <w:divBdr>
            <w:top w:val="none" w:sz="0" w:space="0" w:color="auto"/>
            <w:left w:val="none" w:sz="0" w:space="0" w:color="auto"/>
            <w:bottom w:val="none" w:sz="0" w:space="0" w:color="auto"/>
            <w:right w:val="none" w:sz="0" w:space="0" w:color="auto"/>
          </w:divBdr>
        </w:div>
        <w:div w:id="7681843">
          <w:marLeft w:val="640"/>
          <w:marRight w:val="0"/>
          <w:marTop w:val="0"/>
          <w:marBottom w:val="0"/>
          <w:divBdr>
            <w:top w:val="none" w:sz="0" w:space="0" w:color="auto"/>
            <w:left w:val="none" w:sz="0" w:space="0" w:color="auto"/>
            <w:bottom w:val="none" w:sz="0" w:space="0" w:color="auto"/>
            <w:right w:val="none" w:sz="0" w:space="0" w:color="auto"/>
          </w:divBdr>
        </w:div>
        <w:div w:id="1258632550">
          <w:marLeft w:val="640"/>
          <w:marRight w:val="0"/>
          <w:marTop w:val="0"/>
          <w:marBottom w:val="0"/>
          <w:divBdr>
            <w:top w:val="none" w:sz="0" w:space="0" w:color="auto"/>
            <w:left w:val="none" w:sz="0" w:space="0" w:color="auto"/>
            <w:bottom w:val="none" w:sz="0" w:space="0" w:color="auto"/>
            <w:right w:val="none" w:sz="0" w:space="0" w:color="auto"/>
          </w:divBdr>
        </w:div>
        <w:div w:id="432480594">
          <w:marLeft w:val="640"/>
          <w:marRight w:val="0"/>
          <w:marTop w:val="0"/>
          <w:marBottom w:val="0"/>
          <w:divBdr>
            <w:top w:val="none" w:sz="0" w:space="0" w:color="auto"/>
            <w:left w:val="none" w:sz="0" w:space="0" w:color="auto"/>
            <w:bottom w:val="none" w:sz="0" w:space="0" w:color="auto"/>
            <w:right w:val="none" w:sz="0" w:space="0" w:color="auto"/>
          </w:divBdr>
        </w:div>
        <w:div w:id="1468086366">
          <w:marLeft w:val="640"/>
          <w:marRight w:val="0"/>
          <w:marTop w:val="0"/>
          <w:marBottom w:val="0"/>
          <w:divBdr>
            <w:top w:val="none" w:sz="0" w:space="0" w:color="auto"/>
            <w:left w:val="none" w:sz="0" w:space="0" w:color="auto"/>
            <w:bottom w:val="none" w:sz="0" w:space="0" w:color="auto"/>
            <w:right w:val="none" w:sz="0" w:space="0" w:color="auto"/>
          </w:divBdr>
        </w:div>
        <w:div w:id="428746111">
          <w:marLeft w:val="640"/>
          <w:marRight w:val="0"/>
          <w:marTop w:val="0"/>
          <w:marBottom w:val="0"/>
          <w:divBdr>
            <w:top w:val="none" w:sz="0" w:space="0" w:color="auto"/>
            <w:left w:val="none" w:sz="0" w:space="0" w:color="auto"/>
            <w:bottom w:val="none" w:sz="0" w:space="0" w:color="auto"/>
            <w:right w:val="none" w:sz="0" w:space="0" w:color="auto"/>
          </w:divBdr>
        </w:div>
        <w:div w:id="2120753982">
          <w:marLeft w:val="640"/>
          <w:marRight w:val="0"/>
          <w:marTop w:val="0"/>
          <w:marBottom w:val="0"/>
          <w:divBdr>
            <w:top w:val="none" w:sz="0" w:space="0" w:color="auto"/>
            <w:left w:val="none" w:sz="0" w:space="0" w:color="auto"/>
            <w:bottom w:val="none" w:sz="0" w:space="0" w:color="auto"/>
            <w:right w:val="none" w:sz="0" w:space="0" w:color="auto"/>
          </w:divBdr>
        </w:div>
        <w:div w:id="569272851">
          <w:marLeft w:val="640"/>
          <w:marRight w:val="0"/>
          <w:marTop w:val="0"/>
          <w:marBottom w:val="0"/>
          <w:divBdr>
            <w:top w:val="none" w:sz="0" w:space="0" w:color="auto"/>
            <w:left w:val="none" w:sz="0" w:space="0" w:color="auto"/>
            <w:bottom w:val="none" w:sz="0" w:space="0" w:color="auto"/>
            <w:right w:val="none" w:sz="0" w:space="0" w:color="auto"/>
          </w:divBdr>
        </w:div>
        <w:div w:id="148907990">
          <w:marLeft w:val="640"/>
          <w:marRight w:val="0"/>
          <w:marTop w:val="0"/>
          <w:marBottom w:val="0"/>
          <w:divBdr>
            <w:top w:val="none" w:sz="0" w:space="0" w:color="auto"/>
            <w:left w:val="none" w:sz="0" w:space="0" w:color="auto"/>
            <w:bottom w:val="none" w:sz="0" w:space="0" w:color="auto"/>
            <w:right w:val="none" w:sz="0" w:space="0" w:color="auto"/>
          </w:divBdr>
        </w:div>
        <w:div w:id="1323774502">
          <w:marLeft w:val="640"/>
          <w:marRight w:val="0"/>
          <w:marTop w:val="0"/>
          <w:marBottom w:val="0"/>
          <w:divBdr>
            <w:top w:val="none" w:sz="0" w:space="0" w:color="auto"/>
            <w:left w:val="none" w:sz="0" w:space="0" w:color="auto"/>
            <w:bottom w:val="none" w:sz="0" w:space="0" w:color="auto"/>
            <w:right w:val="none" w:sz="0" w:space="0" w:color="auto"/>
          </w:divBdr>
        </w:div>
        <w:div w:id="1926724277">
          <w:marLeft w:val="640"/>
          <w:marRight w:val="0"/>
          <w:marTop w:val="0"/>
          <w:marBottom w:val="0"/>
          <w:divBdr>
            <w:top w:val="none" w:sz="0" w:space="0" w:color="auto"/>
            <w:left w:val="none" w:sz="0" w:space="0" w:color="auto"/>
            <w:bottom w:val="none" w:sz="0" w:space="0" w:color="auto"/>
            <w:right w:val="none" w:sz="0" w:space="0" w:color="auto"/>
          </w:divBdr>
        </w:div>
        <w:div w:id="483081417">
          <w:marLeft w:val="640"/>
          <w:marRight w:val="0"/>
          <w:marTop w:val="0"/>
          <w:marBottom w:val="0"/>
          <w:divBdr>
            <w:top w:val="none" w:sz="0" w:space="0" w:color="auto"/>
            <w:left w:val="none" w:sz="0" w:space="0" w:color="auto"/>
            <w:bottom w:val="none" w:sz="0" w:space="0" w:color="auto"/>
            <w:right w:val="none" w:sz="0" w:space="0" w:color="auto"/>
          </w:divBdr>
        </w:div>
        <w:div w:id="2033647798">
          <w:marLeft w:val="640"/>
          <w:marRight w:val="0"/>
          <w:marTop w:val="0"/>
          <w:marBottom w:val="0"/>
          <w:divBdr>
            <w:top w:val="none" w:sz="0" w:space="0" w:color="auto"/>
            <w:left w:val="none" w:sz="0" w:space="0" w:color="auto"/>
            <w:bottom w:val="none" w:sz="0" w:space="0" w:color="auto"/>
            <w:right w:val="none" w:sz="0" w:space="0" w:color="auto"/>
          </w:divBdr>
        </w:div>
        <w:div w:id="1442456798">
          <w:marLeft w:val="640"/>
          <w:marRight w:val="0"/>
          <w:marTop w:val="0"/>
          <w:marBottom w:val="0"/>
          <w:divBdr>
            <w:top w:val="none" w:sz="0" w:space="0" w:color="auto"/>
            <w:left w:val="none" w:sz="0" w:space="0" w:color="auto"/>
            <w:bottom w:val="none" w:sz="0" w:space="0" w:color="auto"/>
            <w:right w:val="none" w:sz="0" w:space="0" w:color="auto"/>
          </w:divBdr>
        </w:div>
        <w:div w:id="1998999381">
          <w:marLeft w:val="640"/>
          <w:marRight w:val="0"/>
          <w:marTop w:val="0"/>
          <w:marBottom w:val="0"/>
          <w:divBdr>
            <w:top w:val="none" w:sz="0" w:space="0" w:color="auto"/>
            <w:left w:val="none" w:sz="0" w:space="0" w:color="auto"/>
            <w:bottom w:val="none" w:sz="0" w:space="0" w:color="auto"/>
            <w:right w:val="none" w:sz="0" w:space="0" w:color="auto"/>
          </w:divBdr>
        </w:div>
        <w:div w:id="2051391">
          <w:marLeft w:val="640"/>
          <w:marRight w:val="0"/>
          <w:marTop w:val="0"/>
          <w:marBottom w:val="0"/>
          <w:divBdr>
            <w:top w:val="none" w:sz="0" w:space="0" w:color="auto"/>
            <w:left w:val="none" w:sz="0" w:space="0" w:color="auto"/>
            <w:bottom w:val="none" w:sz="0" w:space="0" w:color="auto"/>
            <w:right w:val="none" w:sz="0" w:space="0" w:color="auto"/>
          </w:divBdr>
        </w:div>
      </w:divsChild>
    </w:div>
    <w:div w:id="2146118825">
      <w:bodyDiv w:val="1"/>
      <w:marLeft w:val="0"/>
      <w:marRight w:val="0"/>
      <w:marTop w:val="0"/>
      <w:marBottom w:val="0"/>
      <w:divBdr>
        <w:top w:val="none" w:sz="0" w:space="0" w:color="auto"/>
        <w:left w:val="none" w:sz="0" w:space="0" w:color="auto"/>
        <w:bottom w:val="none" w:sz="0" w:space="0" w:color="auto"/>
        <w:right w:val="none" w:sz="0" w:space="0" w:color="auto"/>
      </w:divBdr>
      <w:divsChild>
        <w:div w:id="1862433136">
          <w:marLeft w:val="640"/>
          <w:marRight w:val="0"/>
          <w:marTop w:val="0"/>
          <w:marBottom w:val="0"/>
          <w:divBdr>
            <w:top w:val="none" w:sz="0" w:space="0" w:color="auto"/>
            <w:left w:val="none" w:sz="0" w:space="0" w:color="auto"/>
            <w:bottom w:val="none" w:sz="0" w:space="0" w:color="auto"/>
            <w:right w:val="none" w:sz="0" w:space="0" w:color="auto"/>
          </w:divBdr>
        </w:div>
        <w:div w:id="2083747042">
          <w:marLeft w:val="640"/>
          <w:marRight w:val="0"/>
          <w:marTop w:val="0"/>
          <w:marBottom w:val="0"/>
          <w:divBdr>
            <w:top w:val="none" w:sz="0" w:space="0" w:color="auto"/>
            <w:left w:val="none" w:sz="0" w:space="0" w:color="auto"/>
            <w:bottom w:val="none" w:sz="0" w:space="0" w:color="auto"/>
            <w:right w:val="none" w:sz="0" w:space="0" w:color="auto"/>
          </w:divBdr>
        </w:div>
        <w:div w:id="758912735">
          <w:marLeft w:val="640"/>
          <w:marRight w:val="0"/>
          <w:marTop w:val="0"/>
          <w:marBottom w:val="0"/>
          <w:divBdr>
            <w:top w:val="none" w:sz="0" w:space="0" w:color="auto"/>
            <w:left w:val="none" w:sz="0" w:space="0" w:color="auto"/>
            <w:bottom w:val="none" w:sz="0" w:space="0" w:color="auto"/>
            <w:right w:val="none" w:sz="0" w:space="0" w:color="auto"/>
          </w:divBdr>
        </w:div>
        <w:div w:id="1748846022">
          <w:marLeft w:val="640"/>
          <w:marRight w:val="0"/>
          <w:marTop w:val="0"/>
          <w:marBottom w:val="0"/>
          <w:divBdr>
            <w:top w:val="none" w:sz="0" w:space="0" w:color="auto"/>
            <w:left w:val="none" w:sz="0" w:space="0" w:color="auto"/>
            <w:bottom w:val="none" w:sz="0" w:space="0" w:color="auto"/>
            <w:right w:val="none" w:sz="0" w:space="0" w:color="auto"/>
          </w:divBdr>
        </w:div>
        <w:div w:id="1757677552">
          <w:marLeft w:val="640"/>
          <w:marRight w:val="0"/>
          <w:marTop w:val="0"/>
          <w:marBottom w:val="0"/>
          <w:divBdr>
            <w:top w:val="none" w:sz="0" w:space="0" w:color="auto"/>
            <w:left w:val="none" w:sz="0" w:space="0" w:color="auto"/>
            <w:bottom w:val="none" w:sz="0" w:space="0" w:color="auto"/>
            <w:right w:val="none" w:sz="0" w:space="0" w:color="auto"/>
          </w:divBdr>
        </w:div>
        <w:div w:id="491068159">
          <w:marLeft w:val="640"/>
          <w:marRight w:val="0"/>
          <w:marTop w:val="0"/>
          <w:marBottom w:val="0"/>
          <w:divBdr>
            <w:top w:val="none" w:sz="0" w:space="0" w:color="auto"/>
            <w:left w:val="none" w:sz="0" w:space="0" w:color="auto"/>
            <w:bottom w:val="none" w:sz="0" w:space="0" w:color="auto"/>
            <w:right w:val="none" w:sz="0" w:space="0" w:color="auto"/>
          </w:divBdr>
        </w:div>
        <w:div w:id="650139578">
          <w:marLeft w:val="640"/>
          <w:marRight w:val="0"/>
          <w:marTop w:val="0"/>
          <w:marBottom w:val="0"/>
          <w:divBdr>
            <w:top w:val="none" w:sz="0" w:space="0" w:color="auto"/>
            <w:left w:val="none" w:sz="0" w:space="0" w:color="auto"/>
            <w:bottom w:val="none" w:sz="0" w:space="0" w:color="auto"/>
            <w:right w:val="none" w:sz="0" w:space="0" w:color="auto"/>
          </w:divBdr>
        </w:div>
        <w:div w:id="729427350">
          <w:marLeft w:val="640"/>
          <w:marRight w:val="0"/>
          <w:marTop w:val="0"/>
          <w:marBottom w:val="0"/>
          <w:divBdr>
            <w:top w:val="none" w:sz="0" w:space="0" w:color="auto"/>
            <w:left w:val="none" w:sz="0" w:space="0" w:color="auto"/>
            <w:bottom w:val="none" w:sz="0" w:space="0" w:color="auto"/>
            <w:right w:val="none" w:sz="0" w:space="0" w:color="auto"/>
          </w:divBdr>
        </w:div>
        <w:div w:id="1918782291">
          <w:marLeft w:val="640"/>
          <w:marRight w:val="0"/>
          <w:marTop w:val="0"/>
          <w:marBottom w:val="0"/>
          <w:divBdr>
            <w:top w:val="none" w:sz="0" w:space="0" w:color="auto"/>
            <w:left w:val="none" w:sz="0" w:space="0" w:color="auto"/>
            <w:bottom w:val="none" w:sz="0" w:space="0" w:color="auto"/>
            <w:right w:val="none" w:sz="0" w:space="0" w:color="auto"/>
          </w:divBdr>
        </w:div>
        <w:div w:id="1131168777">
          <w:marLeft w:val="640"/>
          <w:marRight w:val="0"/>
          <w:marTop w:val="0"/>
          <w:marBottom w:val="0"/>
          <w:divBdr>
            <w:top w:val="none" w:sz="0" w:space="0" w:color="auto"/>
            <w:left w:val="none" w:sz="0" w:space="0" w:color="auto"/>
            <w:bottom w:val="none" w:sz="0" w:space="0" w:color="auto"/>
            <w:right w:val="none" w:sz="0" w:space="0" w:color="auto"/>
          </w:divBdr>
        </w:div>
        <w:div w:id="758336251">
          <w:marLeft w:val="640"/>
          <w:marRight w:val="0"/>
          <w:marTop w:val="0"/>
          <w:marBottom w:val="0"/>
          <w:divBdr>
            <w:top w:val="none" w:sz="0" w:space="0" w:color="auto"/>
            <w:left w:val="none" w:sz="0" w:space="0" w:color="auto"/>
            <w:bottom w:val="none" w:sz="0" w:space="0" w:color="auto"/>
            <w:right w:val="none" w:sz="0" w:space="0" w:color="auto"/>
          </w:divBdr>
        </w:div>
        <w:div w:id="489717555">
          <w:marLeft w:val="640"/>
          <w:marRight w:val="0"/>
          <w:marTop w:val="0"/>
          <w:marBottom w:val="0"/>
          <w:divBdr>
            <w:top w:val="none" w:sz="0" w:space="0" w:color="auto"/>
            <w:left w:val="none" w:sz="0" w:space="0" w:color="auto"/>
            <w:bottom w:val="none" w:sz="0" w:space="0" w:color="auto"/>
            <w:right w:val="none" w:sz="0" w:space="0" w:color="auto"/>
          </w:divBdr>
        </w:div>
        <w:div w:id="1739935538">
          <w:marLeft w:val="640"/>
          <w:marRight w:val="0"/>
          <w:marTop w:val="0"/>
          <w:marBottom w:val="0"/>
          <w:divBdr>
            <w:top w:val="none" w:sz="0" w:space="0" w:color="auto"/>
            <w:left w:val="none" w:sz="0" w:space="0" w:color="auto"/>
            <w:bottom w:val="none" w:sz="0" w:space="0" w:color="auto"/>
            <w:right w:val="none" w:sz="0" w:space="0" w:color="auto"/>
          </w:divBdr>
        </w:div>
        <w:div w:id="1612668049">
          <w:marLeft w:val="640"/>
          <w:marRight w:val="0"/>
          <w:marTop w:val="0"/>
          <w:marBottom w:val="0"/>
          <w:divBdr>
            <w:top w:val="none" w:sz="0" w:space="0" w:color="auto"/>
            <w:left w:val="none" w:sz="0" w:space="0" w:color="auto"/>
            <w:bottom w:val="none" w:sz="0" w:space="0" w:color="auto"/>
            <w:right w:val="none" w:sz="0" w:space="0" w:color="auto"/>
          </w:divBdr>
        </w:div>
        <w:div w:id="1331056368">
          <w:marLeft w:val="640"/>
          <w:marRight w:val="0"/>
          <w:marTop w:val="0"/>
          <w:marBottom w:val="0"/>
          <w:divBdr>
            <w:top w:val="none" w:sz="0" w:space="0" w:color="auto"/>
            <w:left w:val="none" w:sz="0" w:space="0" w:color="auto"/>
            <w:bottom w:val="none" w:sz="0" w:space="0" w:color="auto"/>
            <w:right w:val="none" w:sz="0" w:space="0" w:color="auto"/>
          </w:divBdr>
        </w:div>
        <w:div w:id="1611355870">
          <w:marLeft w:val="640"/>
          <w:marRight w:val="0"/>
          <w:marTop w:val="0"/>
          <w:marBottom w:val="0"/>
          <w:divBdr>
            <w:top w:val="none" w:sz="0" w:space="0" w:color="auto"/>
            <w:left w:val="none" w:sz="0" w:space="0" w:color="auto"/>
            <w:bottom w:val="none" w:sz="0" w:space="0" w:color="auto"/>
            <w:right w:val="none" w:sz="0" w:space="0" w:color="auto"/>
          </w:divBdr>
        </w:div>
        <w:div w:id="469056270">
          <w:marLeft w:val="640"/>
          <w:marRight w:val="0"/>
          <w:marTop w:val="0"/>
          <w:marBottom w:val="0"/>
          <w:divBdr>
            <w:top w:val="none" w:sz="0" w:space="0" w:color="auto"/>
            <w:left w:val="none" w:sz="0" w:space="0" w:color="auto"/>
            <w:bottom w:val="none" w:sz="0" w:space="0" w:color="auto"/>
            <w:right w:val="none" w:sz="0" w:space="0" w:color="auto"/>
          </w:divBdr>
        </w:div>
        <w:div w:id="339816974">
          <w:marLeft w:val="640"/>
          <w:marRight w:val="0"/>
          <w:marTop w:val="0"/>
          <w:marBottom w:val="0"/>
          <w:divBdr>
            <w:top w:val="none" w:sz="0" w:space="0" w:color="auto"/>
            <w:left w:val="none" w:sz="0" w:space="0" w:color="auto"/>
            <w:bottom w:val="none" w:sz="0" w:space="0" w:color="auto"/>
            <w:right w:val="none" w:sz="0" w:space="0" w:color="auto"/>
          </w:divBdr>
        </w:div>
        <w:div w:id="1461924657">
          <w:marLeft w:val="640"/>
          <w:marRight w:val="0"/>
          <w:marTop w:val="0"/>
          <w:marBottom w:val="0"/>
          <w:divBdr>
            <w:top w:val="none" w:sz="0" w:space="0" w:color="auto"/>
            <w:left w:val="none" w:sz="0" w:space="0" w:color="auto"/>
            <w:bottom w:val="none" w:sz="0" w:space="0" w:color="auto"/>
            <w:right w:val="none" w:sz="0" w:space="0" w:color="auto"/>
          </w:divBdr>
        </w:div>
        <w:div w:id="1827354424">
          <w:marLeft w:val="640"/>
          <w:marRight w:val="0"/>
          <w:marTop w:val="0"/>
          <w:marBottom w:val="0"/>
          <w:divBdr>
            <w:top w:val="none" w:sz="0" w:space="0" w:color="auto"/>
            <w:left w:val="none" w:sz="0" w:space="0" w:color="auto"/>
            <w:bottom w:val="none" w:sz="0" w:space="0" w:color="auto"/>
            <w:right w:val="none" w:sz="0" w:space="0" w:color="auto"/>
          </w:divBdr>
        </w:div>
        <w:div w:id="17202114">
          <w:marLeft w:val="640"/>
          <w:marRight w:val="0"/>
          <w:marTop w:val="0"/>
          <w:marBottom w:val="0"/>
          <w:divBdr>
            <w:top w:val="none" w:sz="0" w:space="0" w:color="auto"/>
            <w:left w:val="none" w:sz="0" w:space="0" w:color="auto"/>
            <w:bottom w:val="none" w:sz="0" w:space="0" w:color="auto"/>
            <w:right w:val="none" w:sz="0" w:space="0" w:color="auto"/>
          </w:divBdr>
        </w:div>
        <w:div w:id="1887141492">
          <w:marLeft w:val="640"/>
          <w:marRight w:val="0"/>
          <w:marTop w:val="0"/>
          <w:marBottom w:val="0"/>
          <w:divBdr>
            <w:top w:val="none" w:sz="0" w:space="0" w:color="auto"/>
            <w:left w:val="none" w:sz="0" w:space="0" w:color="auto"/>
            <w:bottom w:val="none" w:sz="0" w:space="0" w:color="auto"/>
            <w:right w:val="none" w:sz="0" w:space="0" w:color="auto"/>
          </w:divBdr>
        </w:div>
        <w:div w:id="1244679850">
          <w:marLeft w:val="640"/>
          <w:marRight w:val="0"/>
          <w:marTop w:val="0"/>
          <w:marBottom w:val="0"/>
          <w:divBdr>
            <w:top w:val="none" w:sz="0" w:space="0" w:color="auto"/>
            <w:left w:val="none" w:sz="0" w:space="0" w:color="auto"/>
            <w:bottom w:val="none" w:sz="0" w:space="0" w:color="auto"/>
            <w:right w:val="none" w:sz="0" w:space="0" w:color="auto"/>
          </w:divBdr>
        </w:div>
        <w:div w:id="1571771513">
          <w:marLeft w:val="640"/>
          <w:marRight w:val="0"/>
          <w:marTop w:val="0"/>
          <w:marBottom w:val="0"/>
          <w:divBdr>
            <w:top w:val="none" w:sz="0" w:space="0" w:color="auto"/>
            <w:left w:val="none" w:sz="0" w:space="0" w:color="auto"/>
            <w:bottom w:val="none" w:sz="0" w:space="0" w:color="auto"/>
            <w:right w:val="none" w:sz="0" w:space="0" w:color="auto"/>
          </w:divBdr>
        </w:div>
        <w:div w:id="1325163991">
          <w:marLeft w:val="640"/>
          <w:marRight w:val="0"/>
          <w:marTop w:val="0"/>
          <w:marBottom w:val="0"/>
          <w:divBdr>
            <w:top w:val="none" w:sz="0" w:space="0" w:color="auto"/>
            <w:left w:val="none" w:sz="0" w:space="0" w:color="auto"/>
            <w:bottom w:val="none" w:sz="0" w:space="0" w:color="auto"/>
            <w:right w:val="none" w:sz="0" w:space="0" w:color="auto"/>
          </w:divBdr>
        </w:div>
        <w:div w:id="334308138">
          <w:marLeft w:val="640"/>
          <w:marRight w:val="0"/>
          <w:marTop w:val="0"/>
          <w:marBottom w:val="0"/>
          <w:divBdr>
            <w:top w:val="none" w:sz="0" w:space="0" w:color="auto"/>
            <w:left w:val="none" w:sz="0" w:space="0" w:color="auto"/>
            <w:bottom w:val="none" w:sz="0" w:space="0" w:color="auto"/>
            <w:right w:val="none" w:sz="0" w:space="0" w:color="auto"/>
          </w:divBdr>
        </w:div>
        <w:div w:id="388308026">
          <w:marLeft w:val="640"/>
          <w:marRight w:val="0"/>
          <w:marTop w:val="0"/>
          <w:marBottom w:val="0"/>
          <w:divBdr>
            <w:top w:val="none" w:sz="0" w:space="0" w:color="auto"/>
            <w:left w:val="none" w:sz="0" w:space="0" w:color="auto"/>
            <w:bottom w:val="none" w:sz="0" w:space="0" w:color="auto"/>
            <w:right w:val="none" w:sz="0" w:space="0" w:color="auto"/>
          </w:divBdr>
        </w:div>
        <w:div w:id="2115401024">
          <w:marLeft w:val="640"/>
          <w:marRight w:val="0"/>
          <w:marTop w:val="0"/>
          <w:marBottom w:val="0"/>
          <w:divBdr>
            <w:top w:val="none" w:sz="0" w:space="0" w:color="auto"/>
            <w:left w:val="none" w:sz="0" w:space="0" w:color="auto"/>
            <w:bottom w:val="none" w:sz="0" w:space="0" w:color="auto"/>
            <w:right w:val="none" w:sz="0" w:space="0" w:color="auto"/>
          </w:divBdr>
        </w:div>
        <w:div w:id="1275290325">
          <w:marLeft w:val="640"/>
          <w:marRight w:val="0"/>
          <w:marTop w:val="0"/>
          <w:marBottom w:val="0"/>
          <w:divBdr>
            <w:top w:val="none" w:sz="0" w:space="0" w:color="auto"/>
            <w:left w:val="none" w:sz="0" w:space="0" w:color="auto"/>
            <w:bottom w:val="none" w:sz="0" w:space="0" w:color="auto"/>
            <w:right w:val="none" w:sz="0" w:space="0" w:color="auto"/>
          </w:divBdr>
        </w:div>
        <w:div w:id="490172645">
          <w:marLeft w:val="640"/>
          <w:marRight w:val="0"/>
          <w:marTop w:val="0"/>
          <w:marBottom w:val="0"/>
          <w:divBdr>
            <w:top w:val="none" w:sz="0" w:space="0" w:color="auto"/>
            <w:left w:val="none" w:sz="0" w:space="0" w:color="auto"/>
            <w:bottom w:val="none" w:sz="0" w:space="0" w:color="auto"/>
            <w:right w:val="none" w:sz="0" w:space="0" w:color="auto"/>
          </w:divBdr>
        </w:div>
        <w:div w:id="514539892">
          <w:marLeft w:val="640"/>
          <w:marRight w:val="0"/>
          <w:marTop w:val="0"/>
          <w:marBottom w:val="0"/>
          <w:divBdr>
            <w:top w:val="none" w:sz="0" w:space="0" w:color="auto"/>
            <w:left w:val="none" w:sz="0" w:space="0" w:color="auto"/>
            <w:bottom w:val="none" w:sz="0" w:space="0" w:color="auto"/>
            <w:right w:val="none" w:sz="0" w:space="0" w:color="auto"/>
          </w:divBdr>
        </w:div>
        <w:div w:id="241456242">
          <w:marLeft w:val="640"/>
          <w:marRight w:val="0"/>
          <w:marTop w:val="0"/>
          <w:marBottom w:val="0"/>
          <w:divBdr>
            <w:top w:val="none" w:sz="0" w:space="0" w:color="auto"/>
            <w:left w:val="none" w:sz="0" w:space="0" w:color="auto"/>
            <w:bottom w:val="none" w:sz="0" w:space="0" w:color="auto"/>
            <w:right w:val="none" w:sz="0" w:space="0" w:color="auto"/>
          </w:divBdr>
        </w:div>
        <w:div w:id="1016689664">
          <w:marLeft w:val="640"/>
          <w:marRight w:val="0"/>
          <w:marTop w:val="0"/>
          <w:marBottom w:val="0"/>
          <w:divBdr>
            <w:top w:val="none" w:sz="0" w:space="0" w:color="auto"/>
            <w:left w:val="none" w:sz="0" w:space="0" w:color="auto"/>
            <w:bottom w:val="none" w:sz="0" w:space="0" w:color="auto"/>
            <w:right w:val="none" w:sz="0" w:space="0" w:color="auto"/>
          </w:divBdr>
        </w:div>
        <w:div w:id="1414545195">
          <w:marLeft w:val="640"/>
          <w:marRight w:val="0"/>
          <w:marTop w:val="0"/>
          <w:marBottom w:val="0"/>
          <w:divBdr>
            <w:top w:val="none" w:sz="0" w:space="0" w:color="auto"/>
            <w:left w:val="none" w:sz="0" w:space="0" w:color="auto"/>
            <w:bottom w:val="none" w:sz="0" w:space="0" w:color="auto"/>
            <w:right w:val="none" w:sz="0" w:space="0" w:color="auto"/>
          </w:divBdr>
        </w:div>
        <w:div w:id="1917812414">
          <w:marLeft w:val="640"/>
          <w:marRight w:val="0"/>
          <w:marTop w:val="0"/>
          <w:marBottom w:val="0"/>
          <w:divBdr>
            <w:top w:val="none" w:sz="0" w:space="0" w:color="auto"/>
            <w:left w:val="none" w:sz="0" w:space="0" w:color="auto"/>
            <w:bottom w:val="none" w:sz="0" w:space="0" w:color="auto"/>
            <w:right w:val="none" w:sz="0" w:space="0" w:color="auto"/>
          </w:divBdr>
        </w:div>
        <w:div w:id="1586260424">
          <w:marLeft w:val="640"/>
          <w:marRight w:val="0"/>
          <w:marTop w:val="0"/>
          <w:marBottom w:val="0"/>
          <w:divBdr>
            <w:top w:val="none" w:sz="0" w:space="0" w:color="auto"/>
            <w:left w:val="none" w:sz="0" w:space="0" w:color="auto"/>
            <w:bottom w:val="none" w:sz="0" w:space="0" w:color="auto"/>
            <w:right w:val="none" w:sz="0" w:space="0" w:color="auto"/>
          </w:divBdr>
        </w:div>
        <w:div w:id="973684111">
          <w:marLeft w:val="640"/>
          <w:marRight w:val="0"/>
          <w:marTop w:val="0"/>
          <w:marBottom w:val="0"/>
          <w:divBdr>
            <w:top w:val="none" w:sz="0" w:space="0" w:color="auto"/>
            <w:left w:val="none" w:sz="0" w:space="0" w:color="auto"/>
            <w:bottom w:val="none" w:sz="0" w:space="0" w:color="auto"/>
            <w:right w:val="none" w:sz="0" w:space="0" w:color="auto"/>
          </w:divBdr>
        </w:div>
        <w:div w:id="944537129">
          <w:marLeft w:val="640"/>
          <w:marRight w:val="0"/>
          <w:marTop w:val="0"/>
          <w:marBottom w:val="0"/>
          <w:divBdr>
            <w:top w:val="none" w:sz="0" w:space="0" w:color="auto"/>
            <w:left w:val="none" w:sz="0" w:space="0" w:color="auto"/>
            <w:bottom w:val="none" w:sz="0" w:space="0" w:color="auto"/>
            <w:right w:val="none" w:sz="0" w:space="0" w:color="auto"/>
          </w:divBdr>
        </w:div>
        <w:div w:id="200290566">
          <w:marLeft w:val="640"/>
          <w:marRight w:val="0"/>
          <w:marTop w:val="0"/>
          <w:marBottom w:val="0"/>
          <w:divBdr>
            <w:top w:val="none" w:sz="0" w:space="0" w:color="auto"/>
            <w:left w:val="none" w:sz="0" w:space="0" w:color="auto"/>
            <w:bottom w:val="none" w:sz="0" w:space="0" w:color="auto"/>
            <w:right w:val="none" w:sz="0" w:space="0" w:color="auto"/>
          </w:divBdr>
        </w:div>
        <w:div w:id="1235893278">
          <w:marLeft w:val="640"/>
          <w:marRight w:val="0"/>
          <w:marTop w:val="0"/>
          <w:marBottom w:val="0"/>
          <w:divBdr>
            <w:top w:val="none" w:sz="0" w:space="0" w:color="auto"/>
            <w:left w:val="none" w:sz="0" w:space="0" w:color="auto"/>
            <w:bottom w:val="none" w:sz="0" w:space="0" w:color="auto"/>
            <w:right w:val="none" w:sz="0" w:space="0" w:color="auto"/>
          </w:divBdr>
        </w:div>
        <w:div w:id="1634947855">
          <w:marLeft w:val="640"/>
          <w:marRight w:val="0"/>
          <w:marTop w:val="0"/>
          <w:marBottom w:val="0"/>
          <w:divBdr>
            <w:top w:val="none" w:sz="0" w:space="0" w:color="auto"/>
            <w:left w:val="none" w:sz="0" w:space="0" w:color="auto"/>
            <w:bottom w:val="none" w:sz="0" w:space="0" w:color="auto"/>
            <w:right w:val="none" w:sz="0" w:space="0" w:color="auto"/>
          </w:divBdr>
        </w:div>
        <w:div w:id="18481595">
          <w:marLeft w:val="640"/>
          <w:marRight w:val="0"/>
          <w:marTop w:val="0"/>
          <w:marBottom w:val="0"/>
          <w:divBdr>
            <w:top w:val="none" w:sz="0" w:space="0" w:color="auto"/>
            <w:left w:val="none" w:sz="0" w:space="0" w:color="auto"/>
            <w:bottom w:val="none" w:sz="0" w:space="0" w:color="auto"/>
            <w:right w:val="none" w:sz="0" w:space="0" w:color="auto"/>
          </w:divBdr>
        </w:div>
        <w:div w:id="1894272364">
          <w:marLeft w:val="640"/>
          <w:marRight w:val="0"/>
          <w:marTop w:val="0"/>
          <w:marBottom w:val="0"/>
          <w:divBdr>
            <w:top w:val="none" w:sz="0" w:space="0" w:color="auto"/>
            <w:left w:val="none" w:sz="0" w:space="0" w:color="auto"/>
            <w:bottom w:val="none" w:sz="0" w:space="0" w:color="auto"/>
            <w:right w:val="none" w:sz="0" w:space="0" w:color="auto"/>
          </w:divBdr>
        </w:div>
        <w:div w:id="1046219655">
          <w:marLeft w:val="640"/>
          <w:marRight w:val="0"/>
          <w:marTop w:val="0"/>
          <w:marBottom w:val="0"/>
          <w:divBdr>
            <w:top w:val="none" w:sz="0" w:space="0" w:color="auto"/>
            <w:left w:val="none" w:sz="0" w:space="0" w:color="auto"/>
            <w:bottom w:val="none" w:sz="0" w:space="0" w:color="auto"/>
            <w:right w:val="none" w:sz="0" w:space="0" w:color="auto"/>
          </w:divBdr>
        </w:div>
        <w:div w:id="1173885298">
          <w:marLeft w:val="640"/>
          <w:marRight w:val="0"/>
          <w:marTop w:val="0"/>
          <w:marBottom w:val="0"/>
          <w:divBdr>
            <w:top w:val="none" w:sz="0" w:space="0" w:color="auto"/>
            <w:left w:val="none" w:sz="0" w:space="0" w:color="auto"/>
            <w:bottom w:val="none" w:sz="0" w:space="0" w:color="auto"/>
            <w:right w:val="none" w:sz="0" w:space="0" w:color="auto"/>
          </w:divBdr>
        </w:div>
        <w:div w:id="1406339683">
          <w:marLeft w:val="640"/>
          <w:marRight w:val="0"/>
          <w:marTop w:val="0"/>
          <w:marBottom w:val="0"/>
          <w:divBdr>
            <w:top w:val="none" w:sz="0" w:space="0" w:color="auto"/>
            <w:left w:val="none" w:sz="0" w:space="0" w:color="auto"/>
            <w:bottom w:val="none" w:sz="0" w:space="0" w:color="auto"/>
            <w:right w:val="none" w:sz="0" w:space="0" w:color="auto"/>
          </w:divBdr>
        </w:div>
        <w:div w:id="315111099">
          <w:marLeft w:val="640"/>
          <w:marRight w:val="0"/>
          <w:marTop w:val="0"/>
          <w:marBottom w:val="0"/>
          <w:divBdr>
            <w:top w:val="none" w:sz="0" w:space="0" w:color="auto"/>
            <w:left w:val="none" w:sz="0" w:space="0" w:color="auto"/>
            <w:bottom w:val="none" w:sz="0" w:space="0" w:color="auto"/>
            <w:right w:val="none" w:sz="0" w:space="0" w:color="auto"/>
          </w:divBdr>
        </w:div>
        <w:div w:id="1247616200">
          <w:marLeft w:val="640"/>
          <w:marRight w:val="0"/>
          <w:marTop w:val="0"/>
          <w:marBottom w:val="0"/>
          <w:divBdr>
            <w:top w:val="none" w:sz="0" w:space="0" w:color="auto"/>
            <w:left w:val="none" w:sz="0" w:space="0" w:color="auto"/>
            <w:bottom w:val="none" w:sz="0" w:space="0" w:color="auto"/>
            <w:right w:val="none" w:sz="0" w:space="0" w:color="auto"/>
          </w:divBdr>
        </w:div>
        <w:div w:id="831605088">
          <w:marLeft w:val="640"/>
          <w:marRight w:val="0"/>
          <w:marTop w:val="0"/>
          <w:marBottom w:val="0"/>
          <w:divBdr>
            <w:top w:val="none" w:sz="0" w:space="0" w:color="auto"/>
            <w:left w:val="none" w:sz="0" w:space="0" w:color="auto"/>
            <w:bottom w:val="none" w:sz="0" w:space="0" w:color="auto"/>
            <w:right w:val="none" w:sz="0" w:space="0" w:color="auto"/>
          </w:divBdr>
        </w:div>
        <w:div w:id="2020887871">
          <w:marLeft w:val="640"/>
          <w:marRight w:val="0"/>
          <w:marTop w:val="0"/>
          <w:marBottom w:val="0"/>
          <w:divBdr>
            <w:top w:val="none" w:sz="0" w:space="0" w:color="auto"/>
            <w:left w:val="none" w:sz="0" w:space="0" w:color="auto"/>
            <w:bottom w:val="none" w:sz="0" w:space="0" w:color="auto"/>
            <w:right w:val="none" w:sz="0" w:space="0" w:color="auto"/>
          </w:divBdr>
        </w:div>
        <w:div w:id="7274864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r.raja@soton.ac.uk"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yamashita@mat.eng.osaka-u.ac.jp" TargetMode="External"/><Relationship Id="rId17" Type="http://schemas.openxmlformats.org/officeDocument/2006/relationships/hyperlink" Target="mailto:verma.priyanka@shizuoka.ac.jp"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mailto:r.raja@soton.ac.uk" TargetMode="External"/><Relationship Id="rId20" Type="http://schemas.openxmlformats.org/officeDocument/2006/relationships/image" Target="media/image7.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hyperlink" Target="mailto:yamashita@mat.eng.osaka-u.ac.jp"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verma.priyanka@shizuoka.ac.jp"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 Id="rId35"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anuscript\Pd.Au.SBA-15\writting\To%20send%20Yamashita%20Sensei\Chem%20Euro%20Journal.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4DFF9B61-DB43-42B0-A25F-4E5861E051AF}"/>
      </w:docPartPr>
      <w:docPartBody>
        <w:p w:rsidR="008357D7" w:rsidRDefault="001625D5">
          <w:r w:rsidRPr="00985555">
            <w:rPr>
              <w:rStyle w:val="PlaceholderText"/>
            </w:rPr>
            <w:t>Click or tap here to enter text.</w:t>
          </w:r>
        </w:p>
      </w:docPartBody>
    </w:docPart>
    <w:docPart>
      <w:docPartPr>
        <w:name w:val="E57A764841DB46ED9E1261DDABC38721"/>
        <w:category>
          <w:name w:val="General"/>
          <w:gallery w:val="placeholder"/>
        </w:category>
        <w:types>
          <w:type w:val="bbPlcHdr"/>
        </w:types>
        <w:behaviors>
          <w:behavior w:val="content"/>
        </w:behaviors>
        <w:guid w:val="{7A08D87A-9FCA-4DA4-A47B-18A236ECD963}"/>
      </w:docPartPr>
      <w:docPartBody>
        <w:p w:rsidR="00714302" w:rsidRDefault="0030336F" w:rsidP="0030336F">
          <w:pPr>
            <w:pStyle w:val="E57A764841DB46ED9E1261DDABC38721"/>
          </w:pPr>
          <w:r w:rsidRPr="00985555">
            <w:rPr>
              <w:rStyle w:val="PlaceholderText"/>
            </w:rPr>
            <w:t>Click or tap here to enter text.</w:t>
          </w:r>
        </w:p>
      </w:docPartBody>
    </w:docPart>
    <w:docPart>
      <w:docPartPr>
        <w:name w:val="ADC161EA13D44052A6C25C47B24DA15B"/>
        <w:category>
          <w:name w:val="Generale"/>
          <w:gallery w:val="placeholder"/>
        </w:category>
        <w:types>
          <w:type w:val="bbPlcHdr"/>
        </w:types>
        <w:behaviors>
          <w:behavior w:val="content"/>
        </w:behaviors>
        <w:guid w:val="{7630AC9E-8AD1-464E-A3BC-EECEADBBE8B7}"/>
      </w:docPartPr>
      <w:docPartBody>
        <w:p w:rsidR="00553711" w:rsidRDefault="00F26959" w:rsidP="00F26959">
          <w:pPr>
            <w:pStyle w:val="ADC161EA13D44052A6C25C47B24DA15B"/>
          </w:pPr>
          <w:r w:rsidRPr="00985555">
            <w:rPr>
              <w:rStyle w:val="PlaceholderText"/>
            </w:rPr>
            <w:t>Click or tap here to enter text.</w:t>
          </w:r>
        </w:p>
      </w:docPartBody>
    </w:docPart>
    <w:docPart>
      <w:docPartPr>
        <w:name w:val="652D423E8FC040BD9611CAAC78E79413"/>
        <w:category>
          <w:name w:val="Generale"/>
          <w:gallery w:val="placeholder"/>
        </w:category>
        <w:types>
          <w:type w:val="bbPlcHdr"/>
        </w:types>
        <w:behaviors>
          <w:behavior w:val="content"/>
        </w:behaviors>
        <w:guid w:val="{51703FE9-B26A-41A0-8346-4A2F2FA4106D}"/>
      </w:docPartPr>
      <w:docPartBody>
        <w:p w:rsidR="00736264" w:rsidRDefault="00553711" w:rsidP="00553711">
          <w:pPr>
            <w:pStyle w:val="652D423E8FC040BD9611CAAC78E79413"/>
          </w:pPr>
          <w:r w:rsidRPr="0098555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PGothic">
    <w:altName w:val="ＭＳ Ｐゴシック"/>
    <w:panose1 w:val="020B0600070205080204"/>
    <w:charset w:val="80"/>
    <w:family w:val="modern"/>
    <w:pitch w:val="variable"/>
    <w:sig w:usb0="E00002FF" w:usb1="6AC7FDFB" w:usb2="08000012" w:usb3="00000000" w:csb0="0002009F" w:csb1="00000000"/>
  </w:font>
  <w:font w:name="Arno Pro">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5D5"/>
    <w:rsid w:val="000773FA"/>
    <w:rsid w:val="000F0C8E"/>
    <w:rsid w:val="001608D7"/>
    <w:rsid w:val="001625D5"/>
    <w:rsid w:val="001A60E7"/>
    <w:rsid w:val="0020506A"/>
    <w:rsid w:val="002638FA"/>
    <w:rsid w:val="00264A5B"/>
    <w:rsid w:val="00283557"/>
    <w:rsid w:val="002A5521"/>
    <w:rsid w:val="0030336F"/>
    <w:rsid w:val="003923BF"/>
    <w:rsid w:val="003B3016"/>
    <w:rsid w:val="00416960"/>
    <w:rsid w:val="004646F1"/>
    <w:rsid w:val="0048218D"/>
    <w:rsid w:val="004E0686"/>
    <w:rsid w:val="004F0A00"/>
    <w:rsid w:val="00545A2B"/>
    <w:rsid w:val="00553711"/>
    <w:rsid w:val="00565711"/>
    <w:rsid w:val="005E3E92"/>
    <w:rsid w:val="00611B93"/>
    <w:rsid w:val="00673057"/>
    <w:rsid w:val="006F658A"/>
    <w:rsid w:val="00714302"/>
    <w:rsid w:val="00721168"/>
    <w:rsid w:val="00736264"/>
    <w:rsid w:val="007753AC"/>
    <w:rsid w:val="007A6C20"/>
    <w:rsid w:val="007C64F3"/>
    <w:rsid w:val="008357D7"/>
    <w:rsid w:val="00887CE5"/>
    <w:rsid w:val="00891EBC"/>
    <w:rsid w:val="008D3BC8"/>
    <w:rsid w:val="008D5FA3"/>
    <w:rsid w:val="008F7665"/>
    <w:rsid w:val="00927B81"/>
    <w:rsid w:val="00980D4B"/>
    <w:rsid w:val="009F1A13"/>
    <w:rsid w:val="00A03CB4"/>
    <w:rsid w:val="00A32FDD"/>
    <w:rsid w:val="00A91895"/>
    <w:rsid w:val="00AA462A"/>
    <w:rsid w:val="00AC5A2D"/>
    <w:rsid w:val="00AF448B"/>
    <w:rsid w:val="00B17D8D"/>
    <w:rsid w:val="00B634F6"/>
    <w:rsid w:val="00BC20FA"/>
    <w:rsid w:val="00C03D07"/>
    <w:rsid w:val="00C059B9"/>
    <w:rsid w:val="00C60FBB"/>
    <w:rsid w:val="00C87936"/>
    <w:rsid w:val="00CF0A8E"/>
    <w:rsid w:val="00CF7AE8"/>
    <w:rsid w:val="00DD72F1"/>
    <w:rsid w:val="00E042B2"/>
    <w:rsid w:val="00E20C61"/>
    <w:rsid w:val="00E6779B"/>
    <w:rsid w:val="00EF60A0"/>
    <w:rsid w:val="00F26959"/>
    <w:rsid w:val="00FE75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5521"/>
    <w:rPr>
      <w:color w:val="808080"/>
    </w:rPr>
  </w:style>
  <w:style w:type="paragraph" w:customStyle="1" w:styleId="E57A764841DB46ED9E1261DDABC38721">
    <w:name w:val="E57A764841DB46ED9E1261DDABC38721"/>
    <w:rsid w:val="0030336F"/>
  </w:style>
  <w:style w:type="paragraph" w:customStyle="1" w:styleId="53ABA680E23A48F99B0F2B793DA3A760">
    <w:name w:val="53ABA680E23A48F99B0F2B793DA3A760"/>
    <w:rsid w:val="008D5FA3"/>
  </w:style>
  <w:style w:type="paragraph" w:customStyle="1" w:styleId="00D879E44C0044D5BA63D6630BF148AC">
    <w:name w:val="00D879E44C0044D5BA63D6630BF148AC"/>
    <w:rsid w:val="008D5FA3"/>
  </w:style>
  <w:style w:type="paragraph" w:customStyle="1" w:styleId="1418F06C35DC4CB294B2C7F6FCB937F8">
    <w:name w:val="1418F06C35DC4CB294B2C7F6FCB937F8"/>
    <w:rsid w:val="008D3BC8"/>
    <w:pPr>
      <w:spacing w:after="200" w:line="276" w:lineRule="auto"/>
    </w:pPr>
    <w:rPr>
      <w:lang w:val="en-GB" w:eastAsia="en-GB"/>
    </w:rPr>
  </w:style>
  <w:style w:type="paragraph" w:customStyle="1" w:styleId="0B0EDDF8B921408288C8033DA175AC5E">
    <w:name w:val="0B0EDDF8B921408288C8033DA175AC5E"/>
    <w:rsid w:val="008D3BC8"/>
    <w:pPr>
      <w:spacing w:after="200" w:line="276" w:lineRule="auto"/>
    </w:pPr>
    <w:rPr>
      <w:lang w:val="en-GB" w:eastAsia="en-GB"/>
    </w:rPr>
  </w:style>
  <w:style w:type="paragraph" w:customStyle="1" w:styleId="F336F4840DE444C9A6389481DB7ACBB1">
    <w:name w:val="F336F4840DE444C9A6389481DB7ACBB1"/>
    <w:rsid w:val="008D3BC8"/>
    <w:pPr>
      <w:spacing w:after="200" w:line="276" w:lineRule="auto"/>
    </w:pPr>
    <w:rPr>
      <w:lang w:val="en-GB" w:eastAsia="en-GB"/>
    </w:rPr>
  </w:style>
  <w:style w:type="paragraph" w:customStyle="1" w:styleId="771DAEDB377344A8A8D800A3882274FD">
    <w:name w:val="771DAEDB377344A8A8D800A3882274FD"/>
    <w:rsid w:val="008D3BC8"/>
    <w:pPr>
      <w:spacing w:after="200" w:line="276" w:lineRule="auto"/>
    </w:pPr>
    <w:rPr>
      <w:lang w:val="en-GB" w:eastAsia="en-GB"/>
    </w:rPr>
  </w:style>
  <w:style w:type="paragraph" w:customStyle="1" w:styleId="ADC161EA13D44052A6C25C47B24DA15B">
    <w:name w:val="ADC161EA13D44052A6C25C47B24DA15B"/>
    <w:rsid w:val="00F26959"/>
    <w:rPr>
      <w:lang w:val="it-IT" w:eastAsia="it-IT"/>
    </w:rPr>
  </w:style>
  <w:style w:type="paragraph" w:customStyle="1" w:styleId="652D423E8FC040BD9611CAAC78E79413">
    <w:name w:val="652D423E8FC040BD9611CAAC78E79413"/>
    <w:rsid w:val="00553711"/>
    <w:rPr>
      <w:lang w:val="it-IT" w:eastAsia="it-I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7963AB-B633-427C-BC32-34CDA1328939}">
  <we:reference id="wa104382081" version="1.46.0.0" store="en-001" storeType="OMEX"/>
  <we:alternateReferences>
    <we:reference id="wa104382081" version="1.46.0.0" store="" storeType="OMEX"/>
  </we:alternateReferences>
  <we:properties>
    <we:property name="MENDELEY_CITATIONS_STYLE" value="{&quot;id&quot;:&quot;https://www.zotero.org/styles/angewandte-chemie&quot;,&quot;title&quot;:&quot;Angewandte Chemie International Edition&quot;,&quot;format&quot;:&quot;numeric&quot;,&quot;defaultLocale&quot;:&quot;en-US&quot;,&quot;isLocaleCodeValid&quot;:true}"/>
    <we:property name="MENDELEY_CITATIONS_LOCALE_CODE" value="&quot;en-US&quot;"/>
    <we:property name="MENDELEY_CITATIONS" value="[{&quot;citationID&quot;:&quot;MENDELEY_CITATION_bc54fe86-805c-484e-a562-ee76c0f3b442&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&quot;,&quot;citationItems&quot;:[{&quot;id&quot;:&quot;cf16c3ba-9db9-3009-a83c-67ddbbe4fb2c&quot;,&quot;itemData&quot;:{&quot;DOI&quot;:&quot;10.1039/d0ma00761g&quot;,&quot;abstract&quot;:&quot;This review highlights the latest progress on harnessing plasmonic photocatalysts for their application in the enhanced hydrogen evolution from ammonia borane under visible-NIR light irradiation. Solar-to-chemical conversion processes, assisted by localised surface plasmon resonance (LSPR), are a fast-growing field of plasmonics that efficiently utilise solar energy due to their unique catalytic and optical responses. Plasmonic nanostructures can harvest abundant sunlight by concentrating the incident light energy in the nanoscale regime to drive chemical reactions on the surface of nanoparticles. The advantages of employing LSPR in catalysis include higher conversion rates and improved selectivity under mild reaction conditions. This review highlights the latest progress on harnessing plasmonic photocatalysts involving noble metal nanoparticles (Au, Ag) and doped semiconductor (WO 3−x , MoO 3−x ) nanostructures for their application in the enhanced hydrogen evolution from ammonia borane (AB) under visible-NIR light irradiation. An overview of multi-metallic heterostructures, in combination with plasmonic nanoparticles, which are available at the current stage in plasmon chemistry has been included. The rational design, tuning of plasmonic absorption and their underlying mechanisms for enhanced catalytic activities have also been reviewed. Finally, the current challenges and future perspectives have been discussed to further improve the efficiency of plasmon-mediated heterogeneous catalysis to achieve more practical applications in the near future. &quot;,&quot;author&quot;:[{&quot;family&quot;:&quot;Verma&quot;,&quot;given&quot;:&quot;Priyanka&quot;,&quot;parse-names&quot;:false,&quot;dropping-particle&quot;:&quot;&quot;,&quot;non-dropping-particle&quot;:&quot;&quot;},{&quot;family&quot;:&quot;Mori&quot;,&quot;given&quot;:&quot;Kohsuke&quot;,&quot;parse-names&quot;:false,&quot;dropping-particle&quot;:&quot;&quot;,&quot;non-dropping-particle&quot;:&quot;&quot;},{&quot;family&quot;:&quot;Kuwahara&quot;,&quot;given&quot;:&quot;Yasutaka&quot;,&quot;parse-names&quot;:false,&quot;dropping-particle&quot;:&quot;&quot;,&quot;non-dropping-particle&quot;:&quot;&quot;},{&quot;family&quot;:&quot;Raja&quot;,&quot;given&quot;:&quot;Robert&quot;,&quot;parse-names&quot;:false,&quot;dropping-particle&quot;:&quot;&quot;,&quot;non-dropping-particle&quot;:&quot;&quot;},{&quot;family&quot;:&quot;Yamashita&quot;,&quot;given&quot;:&quot;Hiromi&quot;,&quot;parse-names&quot;:false,&quot;dropping-particle&quot;:&quot;&quot;,&quot;non-dropping-particle&quot;:&quot;&quot;}],&quot;container-title&quot;:&quot;Materials Advances&quot;,&quot;id&quot;:&quot;cf16c3ba-9db9-3009-a83c-67ddbbe4fb2c&quot;,&quot;issue&quot;:&quot;3&quot;,&quot;issued&quot;:{&quot;date-parts&quot;:[[2021]]},&quot;page&quot;:&quot;880-906&quot;,&quot;publisher&quot;:&quot;Royal Society of Chemistry&quot;,&quot;title&quot;:&quot;Plasmonic nanocatalysts for visible-NIR light induced hydrogen generation from storage materials&quot;,&quot;type&quot;:&quot;article-journal&quot;,&quot;volume&quot;:&quot;2&quot;,&quot;container-title-short&quot;:&quot;Mater Adv&quot;},&quot;isTemporary&quot;:false},{&quot;id&quot;:&quot;ef30f6f2-0a7d-30af-b1df-843fc1526778&quot;,&quot;itemData&quot;:{&quot;type&quot;:&quot;article-journal&quot;,&quot;id&quot;:&quot;ef30f6f2-0a7d-30af-b1df-843fc1526778&quot;,&quot;title&quot;:&quot;MOF encapsulated sub-nm Pd skin/Au nanoparticles as antenna-reactor plasmonic catalyst for light driven CO2 hydrogenation&quot;,&quot;author&quot;:[{&quot;family&quot;:&quot;Zhang&quot;,&quot;given&quot;:&quot;Xibo&quot;,&quot;parse-names&quot;:false,&quot;dropping-particle&quot;:&quot;&quot;,&quot;non-dropping-particle&quot;:&quot;&quot;},{&quot;family&quot;:&quot;Fan&quot;,&quot;given&quot;:&quot;Yunyan&quot;,&quot;parse-names&quot;:false,&quot;dropping-particle&quot;:&quot;&quot;,&quot;non-dropping-particle&quot;:&quot;&quot;},{&quot;family&quot;:&quot;You&quot;,&quot;given&quot;:&quot;Enming&quot;,&quot;parse-names&quot;:false,&quot;dropping-particle&quot;:&quot;&quot;,&quot;non-dropping-particle&quot;:&quot;&quot;},{&quot;family&quot;:&quot;Li&quot;,&quot;given&quot;:&quot;Zexuan&quot;,&quot;parse-names&quot;:false,&quot;dropping-particle&quot;:&quot;&quot;,&quot;non-dropping-particle&quot;:&quot;&quot;},{&quot;family&quot;:&quot;Dong&quot;,&quot;given&quot;:&quot;Yongdi&quot;,&quot;parse-names&quot;:false,&quot;dropping-particle&quot;:&quot;&quot;,&quot;non-dropping-particle&quot;:&quot;&quot;},{&quot;family&quot;:&quot;Chen&quot;,&quot;given&quot;:&quot;Luning&quot;,&quot;parse-names&quot;:false,&quot;dropping-particle&quot;:&quot;&quot;,&quot;non-dropping-particle&quot;:&quot;&quot;},{&quot;family&quot;:&quot;Yang&quot;,&quot;given&quot;:&quot;Ye&quot;,&quot;parse-names&quot;:false,&quot;dropping-particle&quot;:&quot;&quot;,&quot;non-dropping-particle&quot;:&quot;&quot;},{&quot;family&quot;:&quot;Xie&quot;,&quot;given&quot;:&quot;Zhaoxiong&quot;,&quot;parse-names&quot;:false,&quot;dropping-particle&quot;:&quot;&quot;,&quot;non-dropping-particle&quot;:&quot;&quot;},{&quot;family&quot;:&quot;Kuang&quot;,&quot;given&quot;:&quot;Qin&quot;,&quot;parse-names&quot;:false,&quot;dropping-particle&quot;:&quot;&quot;,&quot;non-dropping-particle&quot;:&quot;&quot;},{&quot;family&quot;:&quot;Zheng&quot;,&quot;given&quot;:&quot;Lansun&quot;,&quot;parse-names&quot;:false,&quot;dropping-particle&quot;:&quot;&quot;,&quot;non-dropping-particle&quot;:&quot;&quot;}],&quot;container-title&quot;:&quot;Nano Energy&quot;,&quot;DOI&quot;:&quot;10.1016/j.nanoen.2021.105950&quot;,&quot;ISSN&quot;:&quot;22112855&quot;,&quot;URL&quot;:&quot;https://doi.org/10.1016/j.nanoen.2021.105950&quot;,&quot;issued&quot;:{&quot;date-parts&quot;:[[2021]]},&quot;page&quot;:&quot;105950&quot;,&quot;abstract&quot;:&quot;Activation of CO2 with plasmon induced hot electrons has attracted great attention due to its moderate reaction conditions, but high-efficiency plasmonic catalysts still remains challenging. Herein, we designedly prepared an antenna-reactor plasmonic catalyst with core-shell structure, i.e. sub-nm Pd skin/Au NPs encapsulated within UiO-66-NH2 (Au@Pd@UiO-66-NH2-0.5) for CO2 hydrogenation under light-heat dual activation. Under the photo-thermal synergism, CO2 can be efficiently converted into CO and the optimal production rate reaches 3737 µmol/gmetal/h at 150 °C. Thereinto, ultrafast transient absorption spectroscopy reveals that the sub-nm Pd skin provides a longer time window for hot electron transfer and efficient retardation of energy dissipation. Theoretical calculations further confirm the significant reductions in HOMO-LUMO gap of CO2 and reaction energy barrier from CO2* to COOH* through adsorption of CO2 on sub-nm Pd skin, promoting its efficiency and selectivity. Our findings provide new insights into design of bimetallic plasmonic catalysts for low-temperature catalysis.&quot;,&quot;publisher&quot;:&quot;Elsevier Ltd&quot;,&quot;issue&quot;:&quot;March&quot;,&quot;volume&quot;:&quot;84&quot;,&quot;container-title-short&quot;:&quot;Nano Energy&quot;},&quot;isTemporary&quot;:false},{&quot;id&quot;:&quot;c53cc91c-4ad4-3230-88d5-2c6f7064b32b&quot;,&quot;itemData&quot;:{&quot;type&quot;:&quot;article-journal&quot;,&quot;id&quot;:&quot;c53cc91c-4ad4-3230-88d5-2c6f7064b32b&quot;,&quot;title&quot;:&quot;Plasmonic Au Nanoparticles Incorporated in the Zeolitic Imidazolate Framework (ZIF-67) for the Efficient Sunlight-Driven Photoreduction of CO2&quot;,&quot;author&quot;:[{&quot;family&quot;:&quot;Becerra&quot;,&quot;given&quot;:&quot;Jorge&quot;,&quot;parse-names&quot;:false,&quot;dropping-particle&quot;:&quot;&quot;,&quot;non-dropping-particle&quot;:&quot;&quot;},{&quot;family&quot;:&quot;Nguyen&quot;,&quot;given&quot;:&quot;Duc Trung&quot;,&quot;parse-names&quot;:false,&quot;dropping-particle&quot;:&quot;&quot;,&quot;non-dropping-particle&quot;:&quot;&quot;},{&quot;family&quot;:&quot;Gopalakrishnan&quot;,&quot;given&quot;:&quot;Vishnu Nair&quot;,&quot;parse-names&quot;:false,&quot;dropping-particle&quot;:&quot;&quot;,&quot;non-dropping-particle&quot;:&quot;&quot;},{&quot;family&quot;:&quot;Do&quot;,&quot;given&quot;:&quot;Trong On&quot;,&quot;parse-names&quot;:false,&quot;dropping-particle&quot;:&quot;&quot;,&quot;non-dropping-particle&quot;:&quot;&quot;}],&quot;container-title&quot;:&quot;ACS Applied Energy Materials&quot;,&quot;DOI&quot;:&quot;10.1021/acsaem.0c01083&quot;,&quot;ISSN&quot;:&quot;25740962&quot;,&quot;issued&quot;:{&quot;date-parts&quot;:[[2020]]},&quot;page&quot;:&quot;7659-7665&quot;,&quot;abstract&quot;:&quot;Nowadays, charge separation and efficient solar-light absorption are the main challenges in the photoreduction of CO2. Although significant efforts have been made to overcome these issues, including the use of cocatalysts and doping, photocatalysts still suffer from low photocatalytic activity and stability. Herein, the localized surface plasmonic resonance (LSPR) effect of Au nanoparticles deposited into the zeolitic imidazolate framework (ZIF-67) was investigated for the photoreduction of CO2. Different Au loadings in ZIF were prepared and their effects were studied on photocatalytic performance. Plasmonic Au nanoparticles (PNPs) in the size range of 30-40 nm improved visible-light absorption, enhanced charge separation, and played an important role in selectivity. A volcano relationship of plasmonic Au NPs with methanol and ethanol generation was found, along with the deposition of plasmonic Au nanoparticles. A total yield of 2.5 mmol g-1 h-1 of methanol and 0.5 mmol g-1 h-1 of ethanol were obtained, which are the highest values compared to those reported in other studies. Finally, our results revealed that Au PNPs have a significant impact on the selectivity and photocatalytic activity of ZIF-67 for the photoreduction of CO2 and could be a promising alternative toward designing plasmonic reticular materials.&quot;,&quot;issue&quot;:&quot;8&quot;,&quot;volume&quot;:&quot;3&quot;,&quot;container-title-short&quot;:&quot;ACS Appl Energy Mater&quot;},&quot;isTemporary&quot;:false}]},{&quot;citationID&quot;:&quot;MENDELEY_CITATION_d2daabc4-58b0-4bba-b9ac-51e609991aea&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&quot;,&quot;citationItems&quot;:[{&quot;id&quot;:&quot;aee27f55-ea2d-3b6c-8c8e-7f78b866295f&quot;,&quot;itemData&quot;:{&quot;type&quot;:&quot;article-journal&quot;,&quot;id&quot;:&quot;aee27f55-ea2d-3b6c-8c8e-7f78b866295f&quot;,&quot;title&quot;:&quot;Watching visible light-driven CO2 reduction on a plasmonic nanoparticle catalyst&quot;,&quot;author&quot;:[{&quot;family&quot;:&quot;Kumari&quot;,&quot;given&quot;:&quot;Gayatri&quot;,&quot;parse-names&quot;:false,&quot;dropping-particle&quot;:&quot;&quot;,&quot;non-dropping-particle&quot;:&quot;&quot;},{&quot;family&quot;:&quot;Zhang&quot;,&quot;given&quot;:&quot;Xueqiang&quot;,&quot;parse-names&quot;:false,&quot;dropping-particle&quot;:&quot;&quot;,&quot;non-dropping-particle&quot;:&quot;&quot;},{&quot;family&quot;:&quot;Devasia&quot;,&quot;given&quot;:&quot;Dinumol&quot;,&quot;parse-names&quot;:false,&quot;dropping-particle&quot;:&quot;&quot;,&quot;non-dropping-particle&quot;:&quot;&quot;},{&quot;family&quot;:&quot;Heo&quot;,&quot;given&quot;:&quot;Jaeyoung&quot;,&quot;parse-names&quot;:false,&quot;dropping-particle&quot;:&quot;&quot;,&quot;non-dropping-particle&quot;:&quot;&quot;},{&quot;family&quot;:&quot;Jain&quot;,&quot;given&quot;:&quot;Prashant K.&quot;,&quot;parse-names&quot;:false,&quot;dropping-particle&quot;:&quot;&quot;,&quot;non-dropping-particle&quot;:&quot;&quot;}],&quot;container-title&quot;:&quot;ACS Nano&quot;,&quot;DOI&quot;:&quot;10.1021/acsnano.8b03617&quot;,&quot;ISSN&quot;:&quot;1936086X&quot;,&quot;PMID&quot;:&quot;30089207&quot;,&quot;issued&quot;:{&quot;date-parts&quot;:[[2018]]},&quot;page&quot;:&quot;8330-8340&quot;,&quot;abstract&quot;:&quot;Photocatalytic reduction of carbon dioxide (CO2) by visible light has the potential to mimic plant photosynthesis and facilitate the renewable production of storable fuels. Accomplishing desirable efficiency and selectivity in artificial photosynthesis requires an understanding of light-driven pathways on photocatalyst surfaces. Here, we probe with single-nanoparticle spatial resolution the dynamics of a plasmonic silver (Ag) photocatalyst under conditions of visible light-driven CO2 reduction. In situ surface-enhanced Raman spectroscopy captures discrete adsorbates and products formed dynamically on single photocatalytic nanoparticles, most prominent among which is a surface-adsorbed hydrocarboxyl (HOCO∗) intermediate critical to further reduction of CO2 to carbon monoxide (CO) and formic acid (HCOOH). Density functional theory simulations of the captured adsorbates reveal the mechanism by which plasmonic excitation activates physisorbed CO2 leading to the formation of HOCO∗, indicating close interplay between photoexcited states and adsorbate/metal interactions.&quot;,&quot;issue&quot;:&quot;8&quot;,&quot;volume&quot;:&quot;12&quot;,&quot;container-title-short&quot;:&quot;ACS Nano&quot;},&quot;isTemporary&quot;:false}]},{&quot;citationID&quot;:&quot;MENDELEY_CITATION_3e9d8626-f027-443c-8d10-9dcaed2a326e&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&quot;,&quot;citationItems&quot;:[{&quot;id&quot;:&quot;d0a86a91-cbd7-3560-b299-2027446bc68e&quot;,&quot;itemData&quot;:{&quot;type&quot;:&quot;article-journal&quot;,&quot;id&quot;:&quot;d0a86a91-cbd7-3560-b299-2027446bc68e&quot;,&quot;title&quot;:&quot;Synthesis of mesoporous silica-supported Ag nanorod-based bimetallic catalysts and investigation of their plasmonic activity under visible light irradiation&quot;,&quot;author&quot;:[{&quot;family&quot;:&quot;Verma&quot;,&quot;given&quot;:&quot;Priyanka&quot;,&quot;parse-names&quot;:false,&quot;dropping-particle&quot;:&quot;&quot;,&quot;non-dropping-particle&quot;:&quot;&quot;},{&quot;family&quot;:&quot;Kuwahara&quot;,&quot;given&quot;:&quot;Yasutaka&quot;,&quot;parse-names&quot;:false,&quot;dropping-particle&quot;:&quot;&quot;,&quot;non-dropping-particle&quot;:&quot;&quot;},{&quot;family&quot;:&quot;Mori&quot;,&quot;given&quot;:&quot;Kohsuke&quot;,&quot;parse-names&quot;:false,&quot;dropping-particle&quot;:&quot;&quot;,&quot;non-dropping-particle&quot;:&quot;&quot;},{&quot;family&quot;:&quot;Yamashita&quot;,&quot;given&quot;:&quot;Hiromi&quot;,&quot;parse-names&quot;:false,&quot;dropping-particle&quot;:&quot;&quot;,&quot;non-dropping-particle&quot;:&quot;&quot;}],&quot;container-title&quot;:&quot;Catalysis Science and Technology&quot;,&quot;DOI&quot;:&quot;10.1039/c7cy00321h&quot;,&quot;ISSN&quot;:&quot;20444761&quot;,&quot;issued&quot;:{&quot;date-parts&quot;:[[2017]]},&quot;page&quot;:&quot;2551-2558&quot;,&quot;abstract&quot;:&quot;A series of bimetallic M/Ag (where M represents Pd, Ru, Ni and Co metallic species) nanorod (NR)-based plasmonic photocatalysts with 0.5 wt% loading of M on Ag (1.0 wt%) are prepared within the mesoporous channels of SBA-15. The chemical structure, morphology and optical properties of M/Ag/SBA-15 are well characterized by UV-vis spectroscopy, TEM, FT-EXAFS, XPS and N2 adsorption-desorption measurement studies. Subsequently, the photocatalytic activity is assessed by hydrogen production from ammonia borane (AB) and chemical reduction of 4-nitrophenol (NP) to 4-aminophenol (AP) under visible light irradiation. The enhanced catalytic activities under light irradiation in comparison with dark conditions are explained by a plausible photocatalytic and charge separation mechanism to envisage the tentative reaction pathway. Finally, the reusability of the catalyst is evaluated via four consecutive catalytic runs.&quot;,&quot;publisher&quot;:&quot;Royal Society of Chemistry&quot;,&quot;issue&quot;:&quot;12&quot;,&quot;volume&quot;:&quot;7&quot;,&quot;container-title-short&quot;:&quot;Catal Sci Technol&quot;},&quot;isTemporary&quot;:false}]},{&quot;citationID&quot;:&quot;MENDELEY_CITATION_b45b6174-0987-4638-ac4d-f913d2a333a2&quot;,&quot;properties&quot;:{&quot;noteIndex&quot;:0},&quot;isEdited&quot;:false,&quot;manualOverride&quot;:{&quot;isManuallyOverridden&quot;:false,&quot;citeprocText&quot;:&quot;&lt;sup&gt;[6–9]&lt;/sup&gt;&quot;,&quot;manualOverrideText&quot;:&quot;&quot;},&quot;citationTag&quot;:&quot;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&quot;,&quot;citationItems&quot;:[{&quot;id&quot;:&quot;10a1d6d7-5168-37a4-90ac-29b3337ed233&quot;,&quot;itemData&quot;:{&quot;type&quot;:&quot;article&quot;,&quot;id&quot;:&quot;10a1d6d7-5168-37a4-90ac-29b3337ed233&quot;,&quot;title&quot;:&quot;New insights in establishing the structure-property relations of novel plasmonic nanostructures for clean energy applications&quot;,&quot;author&quot;:[{&quot;family&quot;:&quot;Verma&quot;,&quot;given&quot;:&quot;Priyanka&quot;,&quot;parse-names&quot;:false,&quot;dropping-particle&quot;:&quot;&quot;,&quot;non-dropping-particle&quot;:&quot;&quot;},{&quot;family&quot;:&quot;Kuwahara&quot;,&quot;given&quot;:&quot;Yasutaka&quot;,&quot;parse-names&quot;:false,&quot;dropping-particle&quot;:&quot;&quot;,&quot;non-dropping-particle&quot;:&quot;&quot;},{&quot;family&quot;:&quot;Mori&quot;,&quot;given&quot;:&quot;Kohsuke&quot;,&quot;parse-names&quot;:false,&quot;dropping-particle&quot;:&quot;&quot;,&quot;non-dropping-particle&quot;:&quot;&quot;},{&quot;family&quot;:&quot;Raja&quot;,&quot;given&quot;:&quot;Robert&quot;,&quot;parse-names&quot;:false,&quot;dropping-particle&quot;:&quot;&quot;,&quot;non-dropping-particle&quot;:&quot;&quot;},{&quot;family&quot;:&quot;Yamashita&quot;,&quot;given&quot;:&quot;Hiromi&quot;,&quot;parse-names&quot;:false,&quot;dropping-particle&quot;:&quot;&quot;,&quot;non-dropping-particle&quot;:&quot;&quot;}],&quot;container-title&quot;:&quot;EnergyChem&quot;,&quot;DOI&quot;:&quot;10.1016/j.enchem.2022.100070&quot;,&quot;ISSN&quot;:&quot;25897780&quot;,&quot;issued&quot;:{&quot;date-parts&quot;:[[2022,1,1]]},&quot;abstract&quot;:&quot;Plasmonic nanostructures have provided unique opportunities for harvesting solar energy to facilitate various chemical reactions. In the past decade, localized surface plasmon resonance (LSPR) has been extensively explored in catalysis to increase the activity and selectivity of chemical transformation reactions under mild reaction conditions, however, they are still subjected to many challenges in terms of lower efficiency, stability and reaction mechanisms under light irradiation conditions. There have been numerous research efforts in exploring the catalytic trends, mechanisms, challenges and applications in plasmonic catalysis. Several cutting-edge characterization techniques (UV-vis, surface voltage spectroscopy, SERS, photoluminescence, photocurrent measurements and theoretical simulations) have been employed to characterize and establish the structure-property relationship of noble metal-based plasmonic hybrid nanostructures. In this review, we have attempted to correlate the operando techniques to understand the structural details and their plasmonic catalytic activities in emerging applications, hydrogen generation and CO2 reduction reactions.&quot;,&quot;publisher&quot;:&quot;Elsevier B.V.&quot;,&quot;issue&quot;:&quot;1&quot;,&quot;volume&quot;:&quot;4&quot;,&quot;container-title-short&quot;:&quot;&quot;},&quot;isTemporary&quot;:false},{&quot;id&quot;:&quot;e4185080-0067-3b44-bbe2-1b7aec7c3d79&quot;,&quot;itemData&quot;:{&quot;type&quot;:&quot;article-journal&quot;,&quot;id&quot;:&quot;e4185080-0067-3b44-bbe2-1b7aec7c3d79&quot;,&quot;title&quot;:&quot;Direct evidence of plasmon enhancement on photocatalytic hydrogen generation over Au/Pt-decorated TiO2 nanofibers&quot;,&quot;author&quot;:[{&quot;family&quot;:&quot;Zhang&quot;,&quot;given&quot;:&quot;Zhenyi&quot;,&quot;parse-names&quot;:false,&quot;dropping-particle&quot;:&quot;&quot;,&quot;non-dropping-particle&quot;:&quot;&quot;},{&quot;family&quot;:&quot;Li&quot;,&quot;given&quot;:&quot;Anran&quot;,&quot;parse-names&quot;:false,&quot;dropping-particle&quot;:&quot;&quot;,&quot;non-dropping-particle&quot;:&quot;&quot;},{&quot;family&quot;:&quot;Cao&quot;,&quot;given&quot;:&quot;Shao-Wen&quot;,&quot;parse-names&quot;:false,&quot;dropping-particle&quot;:&quot;&quot;,&quot;non-dropping-particle&quot;:&quot;&quot;},{&quot;family&quot;:&quot;Bosman&quot;,&quot;given&quot;:&quot;Michel&quot;,&quot;parse-names&quot;:false,&quot;dropping-particle&quot;:&quot;&quot;,&quot;non-dropping-particle&quot;:&quot;&quot;},{&quot;family&quot;:&quot;Li&quot;,&quot;given&quot;:&quot;Shuzhou&quot;,&quot;parse-names&quot;:false,&quot;dropping-particle&quot;:&quot;&quot;,&quot;non-dropping-particle&quot;:&quot;&quot;},{&quot;family&quot;:&quot;Xue&quot;,&quot;given&quot;:&quot;Can&quot;,&quot;parse-names&quot;:false,&quot;dropping-particle&quot;:&quot;&quot;,&quot;non-dropping-particle&quot;:&quot;&quot;}],&quot;container-title&quot;:&quot;Nanoscale&quot;,&quot;container-title-short&quot;:&quot;Nanoscale&quot;,&quot;DOI&quot;:&quot;10.1039/C3NR06562F&quot;,&quot;ISSN&quot;:&quot;2040-3364&quot;,&quot;URL&quot;:&quot;http://dx.doi.org/10.1039/C3NR06562F&quot;,&quot;issued&quot;:{&quot;date-parts&quot;:[[2014]]},&quot;page&quot;:&quot;5217-5222&quot;,&quot;abstract&quot;:&quot;Direct evidence of plasmon-enhanced H2 generation is observed in photocatalytic water reduction by using TiO2 electrospun nanofibers co-decorated with Au and Pt nanoparticles through dual-beam irradiation. The Au/Pt/TiO2 nanofibers exhibit certain activity for H2 generation under single irradiation at 420 nm that excites the defect/impurity states of TiO2. Significantly, when secondary irradiation at 550 nm is introduced to simultaneously excite Au SPR, we observed 2.5 times higher activity for H2 generation. Further investigation by finely controlling the irradiation wavelengths reveals that the enhancement factor on the photocatalytic activity for H2 generation is directly correlated with the plasmon absorption band of the Au nanoparticles in the Au/Pt/TiO2 nanofibers. The control experiments with different sacrificial agents suggest that the hot plasmonic electrons of Au are responsible for the enhanced photocatalytic activity that can be magnified when TiO2 is simultaneously excited.&quot;,&quot;publisher&quot;:&quot;The Royal Society of Chemistry&quot;,&quot;issue&quot;:&quot;10&quot;,&quot;volume&quot;:&quot;6&quot;},&quot;isTemporary&quot;:false},{&quot;id&quot;:&quot;629d3e2b-797c-380f-ada9-56ff3a62d2fd&quot;,&quot;itemData&quot;:{&quot;type&quot;:&quot;article-journal&quot;,&quot;id&quot;:&quot;629d3e2b-797c-380f-ada9-56ff3a62d2fd&quot;,&quot;title&quot;:&quot;Single-particle study of Pt-modified Au nanorods for plasmon-enhanced hydrogen generation in visible to near-infrared region&quot;,&quot;author&quot;:[{&quot;family&quot;:&quot;Zheng&quot;,&quot;given&quot;:&quot;Zhaoke&quot;,&quot;parse-names&quot;:false,&quot;dropping-particle&quot;:&quot;&quot;,&quot;non-dropping-particle&quot;:&quot;&quot;},{&quot;family&quot;:&quot;Tachikawa&quot;,&quot;given&quot;:&quot;Takashi&quot;,&quot;parse-names&quot;:false,&quot;dropping-particle&quot;:&quot;&quot;,&quot;non-dropping-particle&quot;:&quot;&quot;},{&quot;family&quot;:&quot;Majima&quot;,&quot;given&quot;:&quot;Tetsuro&quot;,&quot;parse-names&quot;:false,&quot;dropping-particle&quot;:&quot;&quot;,&quot;non-dropping-particle&quot;:&quot;&quot;}],&quot;container-title&quot;:&quot;Journal of the American Chemical Society&quot;,&quot;container-title-short&quot;:&quot;J Am Chem Soc&quot;,&quot;DOI&quot;:&quot;10.1021/ja502704n&quot;,&quot;ISSN&quot;:&quot;15205126&quot;,&quot;issued&quot;:{&quot;date-parts&quot;:[[2014,5,14]]},&quot;page&quot;:&quot;6870-6873&quot;,&quot;abstract&quot;:&quot;Pt-modified Au nanorods (NRs) synthesized by anisotropic overgrowth were used for producing H2 under visible and near-infrared light irradiation. The Pt-tipped sample exhibited much higher activity compared with fully covered samples. Using single-particle spectroscopies combined with transmission electron microscopy, we observed obvious quenching phenomena for photoluminescence and light scattering from individual Pt-tipped NRs. The analysis of energy relaxation of plasmon-generated hot electrons indicates the electron transfer from the excited Au to Pt. © 2014 American Chemical Society.&quot;,&quot;publisher&quot;:&quot;American Chemical Society&quot;,&quot;issue&quot;:&quot;19&quot;,&quot;volume&quot;:&quot;136&quot;},&quot;isTemporary&quot;:false},{&quot;id&quot;:&quot;14271ef8-815f-33d9-8bf1-2b58b2df331e&quot;,&quot;itemData&quot;:{&quot;type&quot;:&quot;article-journal&quot;,&quot;id&quot;:&quot;14271ef8-815f-33d9-8bf1-2b58b2df331e&quot;,&quot;title&quot;:&quot;Surfactant-free synthesis of plasmonic tungsten oxide nanowires with visible-light-enhanced hydrogen generation from ammonia borane&quot;,&quot;author&quot;:[{&quot;family&quot;:&quot;Lou&quot;,&quot;given&quot;:&quot;Zaizhu&quot;,&quot;parse-names&quot;:false,&quot;dropping-particle&quot;:&quot;&quot;,&quot;non-dropping-particle&quot;:&quot;&quot;},{&quot;family&quot;:&quot;Gu&quot;,&quot;given&quot;:&quot;Quan&quot;,&quot;parse-names&quot;:false,&quot;dropping-particle&quot;:&quot;&quot;,&quot;non-dropping-particle&quot;:&quot;&quot;},{&quot;family&quot;:&quot;Xu&quot;,&quot;given&quot;:&quot;Lin&quot;,&quot;parse-names&quot;:false,&quot;dropping-particle&quot;:&quot;&quot;,&quot;non-dropping-particle&quot;:&quot;&quot;},{&quot;family&quot;:&quot;Liao&quot;,&quot;given&quot;:&quot;Yusen&quot;,&quot;parse-names&quot;:false,&quot;dropping-particle&quot;:&quot;&quot;,&quot;non-dropping-particle&quot;:&quot;&quot;},{&quot;family&quot;:&quot;Xue&quot;,&quot;given&quot;:&quot;Can&quot;,&quot;parse-names&quot;:false,&quot;dropping-particle&quot;:&quot;&quot;,&quot;non-dropping-particle&quot;:&quot;&quot;}],&quot;container-title&quot;:&quot;Chemistry - An Asian Journal&quot;,&quot;DOI&quot;:&quot;10.1002/asia.201500319&quot;,&quot;ISSN&quot;:&quot;1861471X&quot;,&quot;issued&quot;:{&quot;date-parts&quot;:[[2015,6,1]]},&quot;page&quot;:&quot;1291-1294&quot;,&quot;abstract&quot;:&quot;WO3-x nanowires were successfully synthesized through a simple surfactant-free solvothermal method. These nanowires exhibit strong plasmonic absorption in the visible and near-infrared region owing to the abundant oxygen vacancies. The plasmon excitation of these WO3-x nanowires provide five times enhancement on the hydrogen generation from ammonia borane. H2WO: Plasmonic WO3-x nanowires were successfully synthesized through a surfactant-free solvothermal method, and showed five times enhancement on the generation of H2 from ammonia borane under visible-light irradiation.&quot;,&quot;publisher&quot;:&quot;John Wiley and Sons Ltd&quot;,&quot;issue&quot;:&quot;6&quot;,&quot;volume&quot;:&quot;10&quot;,&quot;container-title-short&quot;:&quot;Chem Asian J&quot;},&quot;isTemporary&quot;:false}]},{&quot;citationID&quot;:&quot;MENDELEY_CITATION_5b1500b5-fcdd-4b95-b26f-a5c24eab5404&quot;,&quot;properties&quot;:{&quot;noteIndex&quot;:0},&quot;isEdited&quot;:false,&quot;manualOverride&quot;:{&quot;isManuallyOverridden&quot;:false,&quot;citeprocText&quot;:&quot;&lt;sup&gt;[10,11]&lt;/sup&gt;&quot;,&quot;manualOverrideText&quot;:&quot;&quot;},&quot;citationTag&quot;:&quot;MENDELEY_CITATION_v3_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&quot;,&quot;citationItems&quot;:[{&quot;id&quot;:&quot;a45ba8a2-0a53-3ebc-b111-62192f39f5eb&quot;,&quot;itemData&quot;:{&quot;type&quot;:&quot;article-journal&quot;,&quot;id&quot;:&quot;a45ba8a2-0a53-3ebc-b111-62192f39f5eb&quot;,&quot;title&quot;:&quot;Unassisted Highly Selective Gas-Phase CO2Reduction with a Plasmonic Au/p-GaN Photocatalyst Using H2O as an Electron Donor&quot;,&quot;author&quot;:[{&quot;family&quot;:&quot;Li&quot;,&quot;given&quot;:&quot;Rengui&quot;,&quot;parse-names&quot;:false,&quot;dropping-particle&quot;:&quot;&quot;,&quot;non-dropping-particle&quot;:&quot;&quot;},{&quot;family&quot;:&quot;Cheng&quot;,&quot;given&quot;:&quot;Wen Hui&quot;,&quot;parse-names&quot;:false,&quot;dropping-particle&quot;:&quot;&quot;,&quot;non-dropping-particle&quot;:&quot;&quot;},{&quot;family&quot;:&quot;Richter&quot;,&quot;given&quot;:&quot;Matthias H.&quot;,&quot;parse-names&quot;:false,&quot;dropping-particle&quot;:&quot;&quot;,&quot;non-dropping-particle&quot;:&quot;&quot;},{&quot;family&quot;:&quot;Duchene&quot;,&quot;given&quot;:&quot;Joseph S.&quot;,&quot;parse-names&quot;:false,&quot;dropping-particle&quot;:&quot;&quot;,&quot;non-dropping-particle&quot;:&quot;&quot;},{&quot;family&quot;:&quot;Tian&quot;,&quot;given&quot;:&quot;Wenming&quot;,&quot;parse-names&quot;:false,&quot;dropping-particle&quot;:&quot;&quot;,&quot;non-dropping-particle&quot;:&quot;&quot;},{&quot;family&quot;:&quot;Li&quot;,&quot;given&quot;:&quot;Can&quot;,&quot;parse-names&quot;:false,&quot;dropping-particle&quot;:&quot;&quot;,&quot;non-dropping-particle&quot;:&quot;&quot;},{&quot;family&quot;:&quot;Atwater&quot;,&quot;given&quot;:&quot;Harry A.&quot;,&quot;parse-names&quot;:false,&quot;dropping-particle&quot;:&quot;&quot;,&quot;non-dropping-particle&quot;:&quot;&quot;}],&quot;container-title&quot;:&quot;ACS Energy Letters&quot;,&quot;DOI&quot;:&quot;10.1021/acsenergylett.1c00392&quot;,&quot;ISSN&quot;:&quot;23808195&quot;,&quot;issued&quot;:{&quot;date-parts&quot;:[[2021,5,14]]},&quot;page&quot;:&quot;1849-1856&quot;,&quot;abstract&quot;:&quot;Surface plasmon resonances in metal nanostructures enable the generation of nonequilibrium hot electron-hole pairs, which has received wide interest as a means to drive chemical reactions at the nanoscale. However, harvesting hot holes in plasmonic heterostructures to drive oxidation reactions to balance the photocatalytic CO2 reduction reaction has been challenging. Further, details of the balanced redox reaction pathways for gas-phase photocatalysis have been difficult to identify. Here, we report an Au/p-GaN plasmonic heterostructure photocatalyst in which unassisted, self-sustaining, highly selective photocatalytic CO2 reduction to CO is directly balanced by water oxidation, operating under solar illumination. We find remarkable enhancements in CO yield for heterostructures that employ a metal/insulator/semiconductor configuration with an ultrathin aluminum oxide layer between composite Au/Cu nanoparticles and p-GaN. Our work underscores the potential for plasmonic heterostructure photocatalysts to perform selective and unassisted gas-phase photocatalytic CO2 reduction to convert solar energy into chemical fuels.&quot;,&quot;publisher&quot;:&quot;American Chemical Society&quot;,&quot;issue&quot;:&quot;5&quot;,&quot;volume&quot;:&quot;6&quot;,&quot;container-title-short&quot;:&quot;ACS Energy Lett&quot;},&quot;isTemporary&quot;:false},{&quot;id&quot;:&quot;ee99ea1f-4495-389c-b4ec-aecae910eb05&quot;,&quot;itemData&quot;:{&quot;type&quot;:&quot;article-journal&quot;,&quot;id&quot;:&quot;ee99ea1f-4495-389c-b4ec-aecae910eb05&quot;,&quot;title&quot;:&quot;Synergistic enhancement of photocatalytic CO2 reduction by plasmonic Au nanoparticles on TiO2 decorated N-graphene heterostructure catalyst for high selectivity methane production&quot;,&quot;author&quot;:[{&quot;family&quot;:&quot;Kamal&quot;,&quot;given&quot;:&quot;Khaja Mohaideen&quot;,&quot;parse-names&quot;:false,&quot;dropping-particle&quot;:&quot;&quot;,&quot;non-dropping-particle&quot;:&quot;&quot;},{&quot;family&quot;:&quot;Narayan&quot;,&quot;given&quot;:&quot;Rekha&quot;,&quot;parse-names&quot;:false,&quot;dropping-particle&quot;:&quot;&quot;,&quot;non-dropping-particle&quot;:&quot;&quot;},{&quot;family&quot;:&quot;Chandran&quot;,&quot;given&quot;:&quot;Narendraraj&quot;,&quot;parse-names&quot;:false,&quot;dropping-particle&quot;:&quot;&quot;,&quot;non-dropping-particle&quot;:&quot;&quot;},{&quot;family&quot;:&quot;Popović&quot;,&quot;given&quot;:&quot;Stefan&quot;,&quot;parse-names&quot;:false,&quot;dropping-particle&quot;:&quot;&quot;,&quot;non-dropping-particle&quot;:&quot;&quot;},{&quot;family&quot;:&quot;Nazrulla&quot;,&quot;given&quot;:&quot;Mohammed Azeezulla&quot;,&quot;parse-names&quot;:false,&quot;dropping-particle&quot;:&quot;&quot;,&quot;non-dropping-particle&quot;:&quot;&quot;},{&quot;family&quot;:&quot;Kovač&quot;,&quot;given&quot;:&quot;Janez&quot;,&quot;parse-names&quot;:false,&quot;dropping-particle&quot;:&quot;&quot;,&quot;non-dropping-particle&quot;:&quot;&quot;},{&quot;family&quot;:&quot;Vrtovec&quot;,&quot;given&quot;:&quot;Nika&quot;,&quot;parse-names&quot;:false,&quot;dropping-particle&quot;:&quot;&quot;,&quot;non-dropping-particle&quot;:&quot;&quot;},{&quot;family&quot;:&quot;Bele&quot;,&quot;given&quot;:&quot;Marjan&quot;,&quot;parse-names&quot;:false,&quot;dropping-particle&quot;:&quot;&quot;,&quot;non-dropping-particle&quot;:&quot;&quot;},{&quot;family&quot;:&quot;Hodnik&quot;,&quot;given&quot;:&quot;Nejc&quot;,&quot;parse-names&quot;:false,&quot;dropping-particle&quot;:&quot;&quot;,&quot;non-dropping-particle&quot;:&quot;&quot;},{&quot;family&quot;:&quot;Kržmanc&quot;,&quot;given&quot;:&quot;Marjeta Maček&quot;,&quot;parse-names&quot;:false,&quot;dropping-particle&quot;:&quot;&quot;,&quot;non-dropping-particle&quot;:&quot;&quot;},{&quot;family&quot;:&quot;Likozar&quot;,&quot;given&quot;:&quot;Blaž&quot;,&quot;parse-names&quot;:false,&quot;dropping-particle&quot;:&quot;&quot;,&quot;non-dropping-particle&quot;:&quot;&quot;}],&quot;container-title&quot;:&quot;Applied Catalysis B: Environmental&quot;,&quot;DOI&quot;:&quot;10.1016/j.apcatb.2022.121181&quot;,&quot;ISSN&quot;:&quot;09263373&quot;,&quot;issued&quot;:{&quot;date-parts&quot;:[[2022,6,15]]},&quot;abstract&quot;:&quot;Energy-efficient photocatalytic CO2 reduction (PCO2R) into sustainable solar fuels is a highly enticing challenge for simultaneous settling of energy and environmental issues. Herein, we illustrate the synthesis and photocatalytic performance of a judiciously designed plasmonic Au nanoparticles photodeposited on TiO2-decorated N-doped graphene (ANGT-x) heterostructure catalyst showing remarkably enhanced CO2 reduction activity with high selectivity for methane production. Compared to typical binary Au-TiO2 photocatalyst, the ANGT2 exhibited almost 60 times higher electron consumption rate (Relectron) value ~ 742.39 µmol g−1h−1 for the reduced products, which, to the best of our knowledge is the highest PCO2R rate ever reported under comparable conditions. The superior performance of ANGT2 catalyst is attributed to the synergistic contributions from improved light absorbance, enhanced CO2 uptake together with improved charge transfer kinetics and efficient suppression of photogenerated (e-h) recombination rate bestowed by seamless interfacial contact between Au NPs and N-graphene-TiO2 components.&quot;,&quot;publisher&quot;:&quot;Elsevier B.V.&quot;,&quot;volume&quot;:&quot;307&quot;,&quot;container-title-short&quot;:&quot;Appl Catal B&quot;},&quot;isTemporary&quot;:false}]},{&quot;citationID&quot;:&quot;MENDELEY_CITATION_4fe3e2d8-2d7a-443b-9282-34380e68c12d&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&quot;,&quot;citationItems&quot;:[{&quot;id&quot;:&quot;fbf13fac-4ccc-37a6-b593-27ff76fb44ee&quot;,&quot;itemData&quot;:{&quot;type&quot;:&quot;article-journal&quot;,&quot;id&quot;:&quot;fbf13fac-4ccc-37a6-b593-27ff76fb44ee&quot;,&quot;title&quot;:&quot;Plasmonics-Enhanced UV Photocatalytic Water Purification&quot;,&quot;author&quot;:[{&quot;family&quot;:&quot;Brisbin&quot;,&quot;given&quot;:&quot;Ryan&quot;,&quot;parse-names&quot;:false,&quot;dropping-particle&quot;:&quot;&quot;,&quot;non-dropping-particle&quot;:&quot;&quot;},{&quot;family&quot;:&quot;Zhou&quot;,&quot;given&quot;:&quot;Jenny&quot;,&quot;parse-names&quot;:false,&quot;dropping-particle&quot;:&quot;&quot;,&quot;non-dropping-particle&quot;:&quot;&quot;},{&quot;family&quot;:&quot;Bond&quot;,&quot;given&quot;:&quot;Tiziana&quot;,&quot;parse-names&quot;:false,&quot;dropping-particle&quot;:&quot;&quot;,&quot;non-dropping-particle&quot;:&quot;&quot;},{&quot;family&quot;:&quot;Voss&quot;,&quot;given&quot;:&quot;Lars&quot;,&quot;parse-names&quot;:false,&quot;dropping-particle&quot;:&quot;&quot;,&quot;non-dropping-particle&quot;:&quot;&quot;},{&quot;family&quot;:&quot;Simon&quot;,&quot;given&quot;:&quot;Aaron J.&quot;,&quot;parse-names&quot;:false,&quot;dropping-particle&quot;:&quot;&quot;,&quot;non-dropping-particle&quot;:&quot;&quot;},{&quot;family&quot;:&quot;Baxter&quot;,&quot;given&quot;:&quot;Ryan&quot;,&quot;parse-names&quot;:false,&quot;dropping-particle&quot;:&quot;&quot;,&quot;non-dropping-particle&quot;:&quot;&quot;},{&quot;family&quot;:&quot;Chang&quot;,&quot;given&quot;:&quot;Allan S.P.&quot;,&quot;parse-names&quot;:false,&quot;dropping-particle&quot;:&quot;&quot;,&quot;non-dropping-particle&quot;:&quot;&quot;}],&quot;container-title&quot;:&quot;Journal of Physical Chemistry C&quot;,&quot;DOI&quot;:&quot;10.1021/acs.jpcc.1c00613&quot;,&quot;ISSN&quot;:&quot;19327455&quot;,&quot;issued&quot;:{&quot;date-parts&quot;:[[2021,5,13]]},&quot;page&quot;:&quot;9730-9735&quot;,&quot;abstract&quot;:&quot;Titanium dioxide (TiO2) is commonly used for photocatalytic decomposition of organic contaminants for the purpose of water purification. One promising method to enhance TiO2 photocatalysis is the incorporation of surface plasmon resonance on its surface where photocatalytic reactions take place. Herein, a novel methodology using plasmonically tuned aluminum nanostructures to enhance the rate of photodecomposition of aqueous methyl orange is demonstrated. These nanostructures are tuned to the TiO2 band gap in the UV regime and patterned on TiO2-coated substrates using nanosphere lithography. Compared to a blank TiO2 film, the plasmonics is found to enhance the initial TiO2 photocatalytic rate by up to 10 times, and further enhancement is possible upon refinement of the plasmonic technology.&quot;,&quot;publisher&quot;:&quot;American Chemical Society&quot;,&quot;issue&quot;:&quot;18&quot;,&quot;volume&quot;:&quot;125&quot;,&quot;container-title-short&quot;:&quot;&quot;},&quot;isTemporary&quot;:false}]},{&quot;citationID&quot;:&quot;MENDELEY_CITATION_79f4b7a1-a106-47d3-8abe-425f83346974&quot;,&quot;properties&quot;:{&quot;noteIndex&quot;:0},&quot;isEdited&quot;:false,&quot;manualOverride&quot;:{&quot;isManuallyOverridden&quot;:false,&quot;citeprocText&quot;:&quot;&lt;sup&gt;[13–16]&lt;/sup&gt;&quot;,&quot;manualOverrideText&quot;:&quot;&quot;},&quot;citationItems&quot;:[{&quot;id&quot;:&quot;586b1dc3-5678-34c1-9d30-06ad55f21dca&quot;,&quot;itemData&quot;:{&quot;type&quot;:&quot;article&quot;,&quot;id&quot;:&quot;586b1dc3-5678-34c1-9d30-06ad55f21dca&quot;,&quot;title&quot;:&quot;Heterogeneous Photocatalyzed C−C Cross-coupling Reactions Under Visible-light and Near-infrared Light Irradiation&quot;,&quot;author&quot;:[{&quot;family&quot;:&quot;Gu&quot;,&quot;given&quot;:&quot;Quan&quot;,&quot;parse-names&quot;:false,&quot;dropping-particle&quot;:&quot;&quot;,&quot;non-dropping-particle&quot;:&quot;&quot;},{&quot;family&quot;:&quot;Jia&quot;,&quot;given&quot;:&quot;Qiaohui&quot;,&quot;parse-names&quot;:false,&quot;dropping-particle&quot;:&quot;&quot;,&quot;non-dropping-particle&quot;:&quot;&quot;},{&quot;family&quot;:&quot;Long&quot;,&quot;given&quot;:&quot;Jinlin&quot;,&quot;parse-names&quot;:false,&quot;dropping-particle&quot;:&quot;&quot;,&quot;non-dropping-particle&quot;:&quot;&quot;},{&quot;family&quot;:&quot;Gao&quot;,&quot;given&quot;:&quot;Ziwei&quot;,&quot;parse-names&quot;:false,&quot;dropping-particle&quot;:&quot;&quot;,&quot;non-dropping-particle&quot;:&quot;&quot;}],&quot;container-title&quot;:&quot;ChemCatChem&quot;,&quot;container-title-short&quot;:&quot;ChemCatChem&quot;,&quot;DOI&quot;:&quot;10.1002/cctc.201801616&quot;,&quot;ISSN&quot;:&quot;18673899&quot;,&quot;issued&quot;:{&quot;date-parts&quot;:[[2019,1,23]]},&quot;page&quot;:&quot;669-683&quot;,&quot;abstract&quot;:&quot;With the development of photocatalytic technology and organic synthesis chemistry, the photocatalyzed cross-coupling reaction provides one of the most attractive methodologies for the C−C bond formation and has been booming in recent years. The advantages of the heterogeneous photocatalyzed C−C cross-coupling reaction lie in its environment friendly, easily separated and conveniently recovered catalysts. In this review, we summarized and highlighted recent achievements of heterogeneous photocatalyzed C−C cross-coupling reactions through four aspects: visible light induced C−C cross-coupling reactions catalyzed by Pd supported semiconductor photocatalysts; visible light induced C−C cross-coupling reactions catalyzed by Pd based plasmonic photocatalysts; visible light induced C−C cross-coupling reactions catalyzed by palladium-free photocatalysts; near-infrared light induced C−C cross-coupling reactions.&quot;,&quot;publisher&quot;:&quot;Wiley Blackwell&quot;,&quot;issue&quot;:&quot;2&quot;,&quot;volume&quot;:&quot;11&quot;},&quot;isTemporary&quot;:false},{&quot;id&quot;:&quot;da95a422-0a34-3327-84a6-887273359609&quot;,&quot;itemData&quot;:{&quot;type&quot;:&quot;article-journal&quot;,&quot;id&quot;:&quot;da95a422-0a34-3327-84a6-887273359609&quot;,&quot;title&quot;:&quot;Fabrication of plasmonic Au-Pd alloy nanoparticles for photocatalytic Suzuki-Miyaura reactions under ambient conditions&quot;,&quot;author&quot;:[{&quot;family&quot;:&quot;Han&quot;,&quot;given&quot;:&quot;Dongxu&quot;,&quot;parse-names&quot;:false,&quot;dropping-particle&quot;:&quot;&quot;,&quot;non-dropping-particle&quot;:&quot;&quot;},{&quot;family&quot;:&quot;Bao&quot;,&quot;given&quot;:&quot;Zongbi&quot;,&quot;parse-names&quot;:false,&quot;dropping-particle&quot;:&quot;&quot;,&quot;non-dropping-particle&quot;:&quot;&quot;},{&quot;family&quot;:&quot;Xing&quot;,&quot;given&quot;:&quot;Huabin&quot;,&quot;parse-names&quot;:false,&quot;dropping-particle&quot;:&quot;&quot;,&quot;non-dropping-particle&quot;:&quot;&quot;},{&quot;family&quot;:&quot;Yang&quot;,&quot;given&quot;:&quot;Yiwen&quot;,&quot;parse-names&quot;:false,&quot;dropping-particle&quot;:&quot;&quot;,&quot;non-dropping-particle&quot;:&quot;&quot;},{&quot;family&quot;:&quot;Ren&quot;,&quot;given&quot;:&quot;Qilong&quot;,&quot;parse-names&quot;:false,&quot;dropping-particle&quot;:&quot;&quot;,&quot;non-dropping-particle&quot;:&quot;&quot;},{&quot;family&quot;:&quot;Zhang&quot;,&quot;given&quot;:&quot;Zhiguo&quot;,&quot;parse-names&quot;:false,&quot;dropping-particle&quot;:&quot;&quot;,&quot;non-dropping-particle&quot;:&quot;&quot;}],&quot;container-title&quot;:&quot;Nanoscale&quot;,&quot;container-title-short&quot;:&quot;Nanoscale&quot;,&quot;DOI&quot;:&quot;10.1039/c7nr01950e&quot;,&quot;ISSN&quot;:&quot;20403372&quot;,&quot;PMID&quot;:&quot;28443911&quot;,&quot;issued&quot;:{&quot;date-parts&quot;:[[2017,5,14]]},&quot;page&quot;:&quot;6026-6032&quot;,&quot;abstract&quot;:&quot;The Suzuki-Miyaura reaction is one of the most popular and efficient routes for the formation of carbon-carbon bonds in both laboratorial and industrial synthetic processes. Here, we report for the first time that a Au-Pd/TiO2 catalyst could be utilized efficiently for Suzuki-Miyaura reactions at ambient conditions under visible light with high activity and reusability. Mechanistic investigation by means of experimental methods revealed that through the strong local surface plasma resonance of Au under the visible light, the hot electrons of Au could be injected into Pd in the bimetallic nanoparticles, thus facilitating activation of the aryl halides. Meanwhile, the electropositive Au tended to gain electrons from TiO2, resulting in the separation of the photogenerated electron/hole pairs of TiO2, which enabled the holes to activate aryl boronic acids. This Au-Pd/TiO2 catalyst not only expands the application scope of Suzuki-Miyaura reactions under mild conditions but will also inspire further exploitation of the direct harvesting of visible light by nanomaterials for a wide range of chemical reactions.&quot;,&quot;publisher&quot;:&quot;Royal Society of Chemistry&quot;,&quot;issue&quot;:&quot;18&quot;,&quot;volume&quot;:&quot;9&quot;},&quot;isTemporary&quot;:false},{&quot;id&quot;:&quot;1c548672-22ea-3b11-b58c-6c2ef448b18c&quot;,&quot;itemData&quot;:{&quot;type&quot;:&quot;article-journal&quot;,&quot;id&quot;:&quot;1c548672-22ea-3b11-b58c-6c2ef448b18c&quot;,&quot;title&quot;:&quot;Plasmonic coupling-enhanced in situ photothermal nanoreactor with shape selective catalysis for C-C coupling reaction&quot;,&quot;author&quot;:[{&quot;family&quot;:&quot;Li&quot;,&quot;given&quot;:&quot;Zhenxing&quot;,&quot;parse-names&quot;:false,&quot;dropping-particle&quot;:&quot;&quot;,&quot;non-dropping-particle&quot;:&quot;&quot;},{&quot;family&quot;:&quot;Gong&quot;,&quot;given&quot;:&quot;Yixuan&quot;,&quot;parse-names&quot;:false,&quot;dropping-particle&quot;:&quot;&quot;,&quot;non-dropping-particle&quot;:&quot;&quot;},{&quot;family&quot;:&quot;Zhang&quot;,&quot;given&quot;:&quot;Xin&quot;,&quot;parse-names&quot;:false,&quot;dropping-particle&quot;:&quot;&quot;,&quot;non-dropping-particle&quot;:&quot;&quot;},{&quot;family&quot;:&quot;Wen&quot;,&quot;given&quot;:&quot;Yangyang&quot;,&quot;parse-names&quot;:false,&quot;dropping-particle&quot;:&quot;&quot;,&quot;non-dropping-particle&quot;:&quot;&quot;},{&quot;family&quot;:&quot;Yao&quot;,&quot;given&quot;:&quot;Jiasai&quot;,&quot;parse-names&quot;:false,&quot;dropping-particle&quot;:&quot;&quot;,&quot;non-dropping-particle&quot;:&quot;&quot;},{&quot;family&quot;:&quot;Hu&quot;,&quot;given&quot;:&quot;Mingliang&quot;,&quot;parse-names&quot;:false,&quot;dropping-particle&quot;:&quot;&quot;,&quot;non-dropping-particle&quot;:&quot;&quot;},{&quot;family&quot;:&quot;He&quot;,&quot;given&quot;:&quot;Miao&quot;,&quot;parse-names&quot;:false,&quot;dropping-particle&quot;:&quot;&quot;,&quot;non-dropping-particle&quot;:&quot;&quot;},{&quot;family&quot;:&quot;Liu&quot;,&quot;given&quot;:&quot;Jiahao&quot;,&quot;parse-names&quot;:false,&quot;dropping-particle&quot;:&quot;&quot;,&quot;non-dropping-particle&quot;:&quot;&quot;},{&quot;family&quot;:&quot;Li&quot;,&quot;given&quot;:&quot;Rui&quot;,&quot;parse-names&quot;:false,&quot;dropping-particle&quot;:&quot;&quot;,&quot;non-dropping-particle&quot;:&quot;&quot;},{&quot;family&quot;:&quot;Wang&quot;,&quot;given&quot;:&quot;Fuqiang&quot;,&quot;parse-names&quot;:false,&quot;dropping-particle&quot;:&quot;&quot;,&quot;non-dropping-particle&quot;:&quot;&quot;},{&quot;family&quot;:&quot;Zhang&quot;,&quot;given&quot;:&quot;Chuanxin&quot;,&quot;parse-names&quot;:false,&quot;dropping-particle&quot;:&quot;&quot;,&quot;non-dropping-particle&quot;:&quot;&quot;}],&quot;container-title&quot;:&quot;Nano Research&quot;,&quot;DOI&quot;:&quot;10.1007/s12274-020-2933-3&quot;,&quot;ISSN&quot;:&quot;19980000&quot;,&quot;issued&quot;:{&quot;date-parts&quot;:[[2020,10,1]]},&quot;page&quot;:&quot;2812-2818&quot;,&quot;abstract&quot;:&quot;Carbon-carbon (C-C) coupling reactions represent one of the most powerful tools for the synthesis of complex natural products, bioactive molecules developed as drugs and agrochemicals. In this work, a multifunctional nanoreactor for C-C coupling reaction was successfully fabricated via encapsulating the core-shell Cu@Ni nanocubes into ZIF-8 (Cu@Ni@ZIF-8). In this nanoreactor, Ni shell of the core-shell Cu@Ni nanocubes was the catalytical active center, and Cu core was in situ heating source for the catalyst by absorbing the visible light. Moreover, benefiting from the plasmonic resonance effect between Cu@Ni nanocubes encapsulated in ZIF-8, the absorption range of nanoreactor was widened and the utilization rate of visible light was enhanced. Most importantly, the microporous structure of ZIF-8 provided shape-selective of reactant. This composite was used for the highly shape-selective and stable photocatalysed C-C coupling reaction of boric acid under visible light irradiation. After five cycles, the nanoreactor still remained high catalytical activity. This Cu@Ni@ZIF-8 nanoreactor opens a way for photocatalytic C-C coupling reactions with shape-selectivity. [Figure not available: see fulltext.].&quot;,&quot;publisher&quot;:&quot;Tsinghua University Press&quot;,&quot;issue&quot;:&quot;10&quot;,&quot;volume&quot;:&quot;13&quot;,&quot;container-title-short&quot;:&quot;Nano Res&quot;},&quot;isTemporary&quot;:false},{&quot;id&quot;:&quot;2c99bad0-7f24-34fa-8304-3ea57d1eb2a8&quot;,&quot;itemData&quot;:{&quot;type&quot;:&quot;article-journal&quot;,&quot;id&quot;:&quot;2c99bad0-7f24-34fa-8304-3ea57d1eb2a8&quot;,&quot;title&quot;:&quot;Amine Functionalization Within Hierarchically-Porous Zeotype Framework for Plasmonic Catalysis over PdAu Nanoparticles&quot;,&quot;author&quot;:[{&quot;family&quot;:&quot;Verma&quot;,&quot;given&quot;:&quot;Priyanka&quot;,&quot;parse-names&quot;:false,&quot;dropping-particle&quot;:&quot;&quot;,&quot;non-dropping-particle&quot;:&quot;&quot;},{&quot;family&quot;:&quot;Mori&quot;,&quot;given&quot;:&quot;Kohsuke&quot;,&quot;parse-names&quot;:false,&quot;dropping-particle&quot;:&quot;&quot;,&quot;non-dropping-particle&quot;:&quot;&quot;},{&quot;family&quot;:&quot;Kuwahara&quot;,&quot;given&quot;:&quot;Yasutaka&quot;,&quot;parse-names&quot;:false,&quot;dropping-particle&quot;:&quot;&quot;,&quot;non-dropping-particle&quot;:&quot;&quot;},{&quot;family&quot;:&quot;Manzoli&quot;,&quot;given&quot;:&quot;Maela&quot;,&quot;parse-names&quot;:false,&quot;dropping-particle&quot;:&quot;&quot;,&quot;non-dropping-particle&quot;:&quot;&quot;},{&quot;family&quot;:&quot;Morandi&quot;,&quot;given&quot;:&quot;Sara&quot;,&quot;parse-names&quot;:false,&quot;dropping-particle&quot;:&quot;&quot;,&quot;non-dropping-particle&quot;:&quot;&quot;},{&quot;family&quot;:&quot;Fukuhara&quot;,&quot;given&quot;:&quot;Choji&quot;,&quot;parse-names&quot;:false,&quot;dropping-particle&quot;:&quot;&quot;,&quot;non-dropping-particle&quot;:&quot;&quot;},{&quot;family&quot;:&quot;Raja&quot;,&quot;given&quot;:&quot;Robert&quot;,&quot;parse-names&quot;:false,&quot;dropping-particle&quot;:&quot;&quot;,&quot;non-dropping-particle&quot;:&quot;&quot;},{&quot;family&quot;:&quot;Yamashita&quot;,&quot;given&quot;:&quot;Hiromi&quot;,&quot;parse-names&quot;:false,&quot;dropping-particle&quot;:&quot;&quot;,&quot;non-dropping-particle&quot;:&quot;&quot;}],&quot;container-title&quot;:&quot;ChemCatChem&quot;,&quot;container-title-short&quot;:&quot;ChemCatChem&quot;,&quot;DOI&quot;:&quot;10.1002/cctc.202201182&quot;,&quot;ISSN&quot;:&quot;18673899&quot;,&quot;issued&quot;:{&quot;date-parts&quot;:[[2023]]},&quot;abstract&quot;:&quot;Plasmonic catalysis has revealed improved product yield and selectivity in various chemical transformation reactions over the past decade. In this report, the effect of tertiary amine (-NR3) functionalization on the surface of hierarchically-porous zeotype (HP-AlPO-5) materials to enhance the plasmon-mediated catalysis, utilizing a combination of the plasmonic antenna (Au) and catalytic reactor (Pd) nanoparticles (NPs) was investigated. The catalysts have been characterized using enhanced techniques such as HAADF-STEM, FT-EXAFS, and probe-based FT-IR to reveal the proximity and interaction between bimetallic NPs, and thermal stability of amines in the presence of Au or PdAu NPs. Interestingly, a four-fold enhancement in the Suzuki-Miyaura coupling reaction product yield was obtained over PdAu/HP-AlPO-5-NR3 when compared with the analogous plasmonic catalyst with no amine functionalization under visible light irradiation. A range of amines were functionalized and their influence in the nucleation, uniform growth and stabilization of catalytic active site (Pd) and formation of electron-rich species under visible light irradiation has also been investigated. The presence of tertiary amine in the nanostructured catalyst enhanced the turnover number (TON) significantly under light irradiation conditions in comparison to dark conditions. This study provides an enriched understanding of plasmon-driven chemistry, where the maximized reaction rate enhancement requires the existence of active metal species and the formation of electron-enriched species under light irradiation conditions.&quot;,&quot;publisher&quot;:&quot;John Wiley and Sons Inc&quot;},&quot;isTemporary&quot;:false}],&quot;citationTag&quot;:&quot;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&quot;},{&quot;citationID&quot;:&quot;MENDELEY_CITATION_0623cabb-4539-4550-8ba3-e151aef3dc52&quot;,&quot;properties&quot;:{&quot;noteIndex&quot;:0},&quot;isEdited&quot;:false,&quot;manualOverride&quot;:{&quot;isManuallyOverridden&quot;:false,&quot;citeprocText&quot;:&quot;&lt;sup&gt;[1,17–20]&lt;/sup&gt;&quot;,&quot;manualOverrideText&quot;:&quot;&quot;},&quot;citationTag&quot;:&quot;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&quot;,&quot;citationItems&quot;:[{&quot;id&quot;:&quot;c1ef6951-84f0-3cab-b707-6d2d94ad4d01&quot;,&quot;itemData&quot;:{&quot;type&quot;:&quot;article-journal&quot;,&quot;id&quot;:&quot;c1ef6951-84f0-3cab-b707-6d2d94ad4d01&quot;,&quot;title&quot;:&quot;Synergistic effect in MMT-dispersed Au/TiO2 monolithic nanocatalyst for plasmon-absorption and metallic interband transitions dynamic CO2 photo-reduction to CO&quot;,&quot;author&quot;:[{&quot;family&quot;:&quot;Tahir&quot;,&quot;given&quot;:&quot;Muhammad&quot;,&quot;parse-names&quot;:false,&quot;dropping-particle&quot;:&quot;&quot;,&quot;non-dropping-particle&quot;:&quot;&quot;}],&quot;container-title&quot;:&quot;Applied Catalysis B: Environmental&quot;,&quot;DOI&quot;:&quot;10.1016/j.apcatb.2017.07.062&quot;,&quot;ISSN&quot;:&quot;09263373&quot;,&quot;issued&quot;:{&quot;date-parts&quot;:[[2017]]},&quot;page&quot;:&quot;329-343&quot;,&quot;abstract&quot;:&quot;Structured montmorillonite (MMT) dispersed Au/TiO2 nanocomposite has been designed and synthesized through a facile sol-gel method. Cordierite monolithic support was employed in order to load the catalyst for improved photo-activity and reusability in CO2 utilization process. The samples were characterized by XRD, Raman, SEM, TEM, FTIR, XPS, N2 adsorption-desorption, UV–vis and PL spectroscopy. The synergistic effect of MMT-dispersed Au/TiO2 nanocatalyst was evaluated in a gas-phase dynamic monolith photoreactor system using UV and visible light irradiations. The maximum CO yield over 0.5 wt.% Au–10 wt.% MMT-loaded TiO2 catalyst reached to 1223 μ mole g-catal.−1 h−1, a 24 fold higher than the amount of CO produced over the 10 wt.% MMT/TiO2 and 68 times the amount of CO produced over the bare TiO2 catalyst. The other products observed with considerable amounts were CH4 and C2H6. This enactment under UV-light was due to interband transition of Au in catalyst composite. Enhanced photo-activity under simulated solar energy for CO2-to-CO reduction was due to LSPR effect of Au in the MMT/TiO2 sample. More importantly, the performance of Au-MM/TiO2 catalyst for CO evolution under UV-light was 6 folds higher than using visible light. The synergistic effect between MMT transition metals and Au ions and faster adsorption-desorption process contributed to remarkably enhance dynamic CO2 reduction to CO. The present design of catalyst provides prolonged stability to catalyst while CO evolution sustained even after 44 h of operation time. The reaction mechanism developed to understand the role of Au/MMT and monolithic support on the photo-activity and reusability of catalyst for CO2 photo-reduction to fuels.&quot;,&quot;publisher&quot;:&quot;Elsevier B.V.&quot;,&quot;volume&quot;:&quot;219&quot;,&quot;container-title-short&quot;:&quot;Appl Catal B&quot;},&quot;isTemporary&quot;:false},{&quot;id&quot;:&quot;9879379b-e762-3f7d-ae87-089f8cbb6a6f&quot;,&quot;itemData&quot;:{&quot;type&quot;:&quot;article-journal&quot;,&quot;id&quot;:&quot;9879379b-e762-3f7d-ae87-089f8cbb6a6f&quot;,&quot;title&quot;:&quot;Plasmonic Nanoparticle-Metal-Organic Framework (NP-MOF) Nanohybrid Platforms for Emerging Plasmonic Applications&quot;,&quot;author&quot;:[{&quot;family&quot;:&quot;Koh&quot;,&quot;given&quot;:&quot;Charlynn Sher Lin&quot;,&quot;parse-names&quot;:false,&quot;dropping-particle&quot;:&quot;&quot;,&quot;non-dropping-particle&quot;:&quot;&quot;},{&quot;family&quot;:&quot;Sim&quot;,&quot;given&quot;:&quot;Howard Yi Fan&quot;,&quot;parse-names&quot;:false,&quot;dropping-particle&quot;:&quot;&quot;,&quot;non-dropping-particle&quot;:&quot;&quot;},{&quot;family&quot;:&quot;Leong&quot;,&quot;given&quot;:&quot;Shi Xuan&quot;,&quot;parse-names&quot;:false,&quot;dropping-particle&quot;:&quot;&quot;,&quot;non-dropping-particle&quot;:&quot;&quot;},{&quot;family&quot;:&quot;Boong&quot;,&quot;given&quot;:&quot;Siew Kheng&quot;,&quot;parse-names&quot;:false,&quot;dropping-particle&quot;:&quot;&quot;,&quot;non-dropping-particle&quot;:&quot;&quot;},{&quot;family&quot;:&quot;Chong&quot;,&quot;given&quot;:&quot;Carice&quot;,&quot;parse-names&quot;:false,&quot;dropping-particle&quot;:&quot;&quot;,&quot;non-dropping-particle&quot;:&quot;&quot;},{&quot;family&quot;:&quot;Ling&quot;,&quot;given&quot;:&quot;Xing Yi&quot;,&quot;parse-names&quot;:false,&quot;dropping-particle&quot;:&quot;&quot;,&quot;non-dropping-particle&quot;:&quot;&quot;}],&quot;container-title&quot;:&quot;ACS Materials Letters&quot;,&quot;DOI&quot;:&quot;10.1021/acsmaterialslett.1c00047&quot;,&quot;ISSN&quot;:&quot;26394979&quot;,&quot;issued&quot;:{&quot;date-parts&quot;:[[2021,5,3]]},&quot;page&quot;:&quot;557-573&quot;,&quot;abstract&quot;:&quot;Because of the versatility of plasmonic nanoparticles, there have been major improvements in tailoring the plasmonic effects for a plethora of applications. However, a major bottleneck of plasmonic platforms is the poor performance for nonadsorbing molecules because the plasmon-induced properties are strongest only at the plasmonic surface. To address this fundamental challenge, porous metal-organic frameworks (MOFs) are increasingly incorporated with plasmonic nanoparticles (NP) platform to form plasmonic NP-MOF nanohybrid. Integrating porous MOFs with plasmonic NP enhances the applicability of the nanohybrid by allowing each material to complement each other and can give rise to additional functionalities. In this Perspective, we discuss the latest progress in the development of NP-MOF nanohybrid platforms. We focus on the strategies to fabricate different types of NP-MOF nanohybrids, and their corresponding properties and characteristics, which dictate their subsequent applications. We highlight how the combinative strengths of each material can achieve multiplicative and synergistic breakthrough in current and emerging plasmonic applications, including chemical sensing using LSPR, SERS, and SEIRA, driving and monitoring gas-liquid reactions, probing interactions at the NP-MOF interface, MOF- and plasmon-enhanced photocatalysis, and chemo-photothermal therapy. Finally, we conclude our discussion and present a critical outlook that explores the challenges and future opportunities in the design and applications of NP-MOF nanohybrids.&quot;,&quot;publisher&quot;:&quot;American Chemical Society&quot;,&quot;issue&quot;:&quot;5&quot;,&quot;volume&quot;:&quot;3&quot;,&quot;container-title-short&quot;:&quot;ACS Mater Lett&quot;},&quot;isTemporary&quot;:false},{&quot;id&quot;:&quot;1c586a2a-e5b1-3957-b8d6-ff28d3edfcb9&quot;,&quot;itemData&quot;:{&quot;type&quot;:&quot;article-journal&quot;,&quot;id&quot;:&quot;1c586a2a-e5b1-3957-b8d6-ff28d3edfcb9&quot;,&quot;title&quot;:&quot;Pd/Ag and Pd/Au bimetallic nanocatalysts on mesoporous silica for plasmon-mediated enhanced catalytic activity under visible light irradiation&quot;,&quot;author&quot;:[{&quot;family&quot;:&quot;Verma&quot;,&quot;given&quot;:&quot;Priyanka&quot;,&quot;parse-names&quot;:false,&quot;dropping-particle&quot;:&quot;&quot;,&quot;non-dropping-particle&quot;:&quot;&quot;},{&quot;family&quot;:&quot;Kuwahara&quot;,&quot;given&quot;:&quot;Yasutaka&quot;,&quot;parse-names&quot;:false,&quot;dropping-particle&quot;:&quot;&quot;,&quot;non-dropping-particle&quot;:&quot;&quot;},{&quot;family&quot;:&quot;Mori&quot;,&quot;given&quot;:&quot;Kohsuke&quot;,&quot;parse-names&quot;:false,&quot;dropping-particle&quot;:&quot;&quot;,&quot;non-dropping-particle&quot;:&quot;&quot;},{&quot;family&quot;:&quot;Yamashita&quot;,&quot;given&quot;:&quot;Hiromi&quot;,&quot;parse-names&quot;:false,&quot;dropping-particle&quot;:&quot;&quot;,&quot;non-dropping-particle&quot;:&quot;&quot;}],&quot;container-title&quot;:&quot;Journal of Materials Chemistry A&quot;,&quot;DOI&quot;:&quot;10.1039/c6ta01664b&quot;,&quot;ISSN&quot;:&quot;20507496&quot;,&quot;issued&quot;:{&quot;date-parts&quot;:[[2016]]},&quot;page&quot;:&quot;10142-10150&quot;,&quot;abstract&quot;:&quot;A systematic comparison of plasmonic properties and catalytic performances has been performed with Pd deposited bimetallic nanostructures of plasmonic Ag and Au. Mesoporous silica (SBA-15) supported Ag and Au nanoparticles (NPs) were synthesized using a microwave assisted alcohol reduction system. 1-Hexanol and ethylene glycol were employed as reducing agents for Ag and Au precursors, respectively, depending on their reduction ability to obtain metallic NPs. Further decoration with Pd NPs was achieved via localized surface plasmon resonance (LSPR)-assisted deposition under visible light irradiation. The formation of bimetallic NPs was confirmed by various characterization techniques, such as UV-vis spectroscopy, EXAFS, TEM, EDX and XPS. The obtained Pd/Au and Pd/Ag NPs exhibited specific photocatalytic activity in the Suzuki coupling reaction and hydrogen production from ammonia borane (AB), respectively. Moreover, we have explored the possible tunability of the plasmonic catalysts owing to change in the surrounding environment and electron injection.&quot;,&quot;publisher&quot;:&quot;Royal Society of Chemistry&quot;,&quot;issue&quot;:&quot;26&quot;,&quot;volume&quot;:&quot;4&quot;,&quot;container-title-short&quot;:&quot;J Mater Chem A Mater&quot;},&quot;isTemporary&quot;:false},{&quot;id&quot;:&quot;25ce58a2-82a5-37e2-a092-4b834998ed29&quot;,&quot;itemData&quot;:{&quot;type&quot;:&quot;article-journal&quot;,&quot;id&quot;:&quot;25ce58a2-82a5-37e2-a092-4b834998ed29&quot;,&quot;title&quot;:&quot;Design of silver-based controlled nanostructures for plasmonic catalysis under visible light irradiation&quot;,&quot;author&quot;:[{&quot;family&quot;:&quot;Verma&quot;,&quot;given&quot;:&quot;Priyanka&quot;,&quot;parse-names&quot;:false,&quot;dropping-particle&quot;:&quot;&quot;,&quot;non-dropping-particle&quot;:&quot;&quot;},{&quot;family&quot;:&quot;Kuwahara&quot;,&quot;given&quot;:&quot;Yasutaka&quot;,&quot;parse-names&quot;:false,&quot;dropping-particle&quot;:&quot;&quot;,&quot;non-dropping-particle&quot;:&quot;&quot;},{&quot;family&quot;:&quot;Mori&quot;,&quot;given&quot;:&quot;Kohsuke&quot;,&quot;parse-names&quot;:false,&quot;dropping-particle&quot;:&quot;&quot;,&quot;non-dropping-particle&quot;:&quot;&quot;},{&quot;family&quot;:&quot;Yamashita&quot;,&quot;given&quot;:&quot;Hiromi&quot;,&quot;parse-names&quot;:false,&quot;dropping-particle&quot;:&quot;&quot;,&quot;non-dropping-particle&quot;:&quot;&quot;}],&quot;container-title&quot;:&quot;Bulletin of the Chemical Society of Japan&quot;,&quot;container-title-short&quot;:&quot;Bull Chem Soc Jpn&quot;,&quot;DOI&quot;:&quot;10.1246/bcsj.20180244&quot;,&quot;ISSN&quot;:&quot;13480634&quot;,&quot;issued&quot;:{&quot;date-parts&quot;:[[2019]]},&quot;page&quot;:&quot;19-29&quot;,&quot;abstract&quot;:&quot;Recent years have marked substantial research interest in the design and development of photocatalyst materials for the conversion of solar to chemical energy. In this brief account, we present some of the recent research on silver-based plasmonic nanocatalysts supported on silica for their preparative techniques, characterization and efficient catalysis under visible light irradiation conditions. Ag nanoparticles (NPs) which can be prepared with different color and morphology, are explored for possible enhancement effects in catalytic performance activities under visible light irradiation. A number of combinations of Ag with other catalytically active metal NPs is studied for exploring the plasmonic enhancement activities. Ag NPs combined with single site Ti-oxide moiety is studied for the enhanced hydrogen production activity attributing to the Ag plasmonic effect under UV-vis light irradiation. The account is further elaborated by citing some recently reported works, plausible mechanism of enhancements, conclusions and outlook. We expect that the present account will provide insights into the design and investigation of catalytic performances in the visible light driven plasmon-mediated chemical reactions.&quot;,&quot;issue&quot;:&quot;1&quot;,&quot;volume&quot;:&quot;92&quot;},&quot;isTemporary&quot;:false},{&quot;id&quot;:&quot;cf16c3ba-9db9-3009-a83c-67ddbbe4fb2c&quot;,&quot;itemData&quot;:{&quot;DOI&quot;:&quot;10.1039/d0ma00761g&quot;,&quot;abstract&quot;:&quot;This review highlights the latest progress on harnessing plasmonic photocatalysts for their application in the enhanced hydrogen evolution from ammonia borane under visible-NIR light irradiation. Solar-to-chemical conversion processes, assisted by localised surface plasmon resonance (LSPR), are a fast-growing field of plasmonics that efficiently utilise solar energy due to their unique catalytic and optical responses. Plasmonic nanostructures can harvest abundant sunlight by concentrating the incident light energy in the nanoscale regime to drive chemical reactions on the surface of nanoparticles. The advantages of employing LSPR in catalysis include higher conversion rates and improved selectivity under mild reaction conditions. This review highlights the latest progress on harnessing plasmonic photocatalysts involving noble metal nanoparticles (Au, Ag) and doped semiconductor (WO 3−x , MoO 3−x ) nanostructures for their application in the enhanced hydrogen evolution from ammonia borane (AB) under visible-NIR light irradiation. An overview of multi-metallic heterostructures, in combination with plasmonic nanoparticles, which are available at the current stage in plasmon chemistry has been included. The rational design, tuning of plasmonic absorption and their underlying mechanisms for enhanced catalytic activities have also been reviewed. Finally, the current challenges and future perspectives have been discussed to further improve the efficiency of plasmon-mediated heterogeneous catalysis to achieve more practical applications in the near future. &quot;,&quot;author&quot;:[{&quot;family&quot;:&quot;Verma&quot;,&quot;given&quot;:&quot;Priyanka&quot;,&quot;parse-names&quot;:false,&quot;dropping-particle&quot;:&quot;&quot;,&quot;non-dropping-particle&quot;:&quot;&quot;},{&quot;family&quot;:&quot;Mori&quot;,&quot;given&quot;:&quot;Kohsuke&quot;,&quot;parse-names&quot;:false,&quot;dropping-particle&quot;:&quot;&quot;,&quot;non-dropping-particle&quot;:&quot;&quot;},{&quot;family&quot;:&quot;Kuwahara&quot;,&quot;given&quot;:&quot;Yasutaka&quot;,&quot;parse-names&quot;:false,&quot;dropping-particle&quot;:&quot;&quot;,&quot;non-dropping-particle&quot;:&quot;&quot;},{&quot;family&quot;:&quot;Raja&quot;,&quot;given&quot;:&quot;Robert&quot;,&quot;parse-names&quot;:false,&quot;dropping-particle&quot;:&quot;&quot;,&quot;non-dropping-particle&quot;:&quot;&quot;},{&quot;family&quot;:&quot;Yamashita&quot;,&quot;given&quot;:&quot;Hiromi&quot;,&quot;parse-names&quot;:false,&quot;dropping-particle&quot;:&quot;&quot;,&quot;non-dropping-particle&quot;:&quot;&quot;}],&quot;container-title&quot;:&quot;Materials Advances&quot;,&quot;id&quot;:&quot;cf16c3ba-9db9-3009-a83c-67ddbbe4fb2c&quot;,&quot;issue&quot;:&quot;3&quot;,&quot;issued&quot;:{&quot;date-parts&quot;:[[2021]]},&quot;page&quot;:&quot;880-906&quot;,&quot;publisher&quot;:&quot;Royal Society of Chemistry&quot;,&quot;title&quot;:&quot;Plasmonic nanocatalysts for visible-NIR light induced hydrogen generation from storage materials&quot;,&quot;type&quot;:&quot;article-journal&quot;,&quot;volume&quot;:&quot;2&quot;,&quot;container-title-short&quot;:&quot;Mater Adv&quot;},&quot;isTemporary&quot;:false}]},{&quot;citationID&quot;:&quot;MENDELEY_CITATION_d2728eb4-c398-4aab-a292-a92fcdfd2997&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&quot;,&quot;citationItems&quot;:[{&quot;id&quot;:&quot;943d02a8-f611-31c4-9abb-e6cb9364a4e3&quot;,&quot;itemData&quot;:{&quot;type&quot;:&quot;article-journal&quot;,&quot;id&quot;:&quot;943d02a8-f611-31c4-9abb-e6cb9364a4e3&quot;,&quot;title&quot;:&quot;Utilizing Benign Oxidants for Selective Aerobic Oxidations Using Heterogenized Platinum Nanoparticle Catalysts&quot;,&quot;author&quot;:[{&quot;family&quot;:&quot;Hinde&quot;,&quot;given&quot;:&quot;Christopher S.&quot;,&quot;parse-names&quot;:false,&quot;dropping-particle&quot;:&quot;&quot;,&quot;non-dropping-particle&quot;:&quot;&quot;},{&quot;family&quot;:&quot;Gill&quot;,&quot;given&quot;:&quot;Arran M.&quot;,&quot;parse-names&quot;:false,&quot;dropping-particle&quot;:&quot;&quot;,&quot;non-dropping-particle&quot;:&quot;&quot;},{&quot;family&quot;:&quot;Wells&quot;,&quot;given&quot;:&quot;Peter P.&quot;,&quot;parse-names&quot;:false,&quot;dropping-particle&quot;:&quot;&quot;,&quot;non-dropping-particle&quot;:&quot;&quot;},{&quot;family&quot;:&quot;Hor&quot;,&quot;given&quot;:&quot;T. S.Andy&quot;,&quot;parse-names&quot;:false,&quot;dropping-particle&quot;:&quot;&quot;,&quot;non-dropping-particle&quot;:&quot;&quot;},{&quot;family&quot;:&quot;Raja&quot;,&quot;given&quot;:&quot;Robert&quot;,&quot;parse-names&quot;:false,&quot;dropping-particle&quot;:&quot;&quot;,&quot;non-dropping-particle&quot;:&quot;&quot;}],&quot;container-title&quot;:&quot;ChemPlusChem&quot;,&quot;DOI&quot;:&quot;10.1002/cplu.201500195&quot;,&quot;ISSN&quot;:&quot;21926506&quot;,&quot;issued&quot;:{&quot;date-parts&quot;:[[2015,8,1]]},&quot;page&quot;:&quot;1226-1230&quot;,&quot;abstract&quot;:&quot;By using platinum nanoparticle catalysts that are generated in situ by extrusion from a porous copper chlorophosphate framework, the role of oxidants in the selective oxidation of benzyl alcohol to benzaldehyde was evaluated, with a view to establishing structure-property relationships. With a detailed study of the kinetic properties of the oxidation reaction, it has been determined that the aerobic oxidation pathways progress with lower levels of product selectivity and higher activation energies (72.4&lt;sup&gt;-1&lt;/sup&gt;) than the peroxide-based ones (23.6&lt;sup&gt;-1&lt;/sup&gt;); affording valuable insights in the design of solid catalysts for selective oxidation reactions. Furthermore, through the use of X-ray absorption spectroscopy, the effect of calcination temperature on the degree of extrusion and its influence on nanoparticle formation have been evaluated, leading to the establishment of structure-activity correlations between the observed activation energies and the proportion of nanoparticle species generated. Tuned cats.: Well-defined platinum nanoparticles are generated in situ by anion extrusion within porous framework architectures (see figure). In these catalysts the local structural environment of the active site is controlled by the calcination conditions, and thus industrially significant, sustainable catalytic oxidation reactions are possible with tert-butyl hydroperoxide (TBHP) or oxygen.&quot;,&quot;publisher&quot;:&quot;Wiley-VCH Verlag&quot;,&quot;issue&quot;:&quot;8&quot;,&quot;volume&quot;:&quot;80&quot;,&quot;container-title-short&quot;:&quot;Chempluschem&quot;},&quot;isTemporary&quot;:false}]},{&quot;citationID&quot;:&quot;MENDELEY_CITATION_06ca6b51-ccfa-4123-b550-0c2805b0e525&quot;,&quot;properties&quot;:{&quot;noteIndex&quot;:0},&quot;isEdited&quot;:false,&quot;manualOverride&quot;:{&quot;isManuallyOverridden&quot;:false,&quot;citeprocText&quot;:&quot;&lt;sup&gt;[22–24]&lt;/sup&gt;&quot;,&quot;manualOverrideText&quot;:&quot;&quot;},&quot;citationTag&quot;:&quot;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&quot;,&quot;citationItems&quot;:[{&quot;id&quot;:&quot;ce3e6d29-ab7f-38e9-9386-1372b9fcc014&quot;,&quot;itemData&quot;:{&quot;type&quot;:&quot;article-journal&quot;,&quot;id&quot;:&quot;ce3e6d29-ab7f-38e9-9386-1372b9fcc014&quot;,&quot;title&quot;:&quot;Elucidating structure-property relationships in the design of metal nanoparticle catalysts for the activation of molecular oxygen&quot;,&quot;author&quot;:[{&quot;family&quot;:&quot;Hinde&quot;,&quot;given&quot;:&quot;Christopher S.&quot;,&quot;parse-names&quot;:false,&quot;dropping-particle&quot;:&quot;&quot;,&quot;non-dropping-particle&quot;:&quot;&quot;},{&quot;family&quot;:&quot;Ansovini&quot;,&quot;given&quot;:&quot;Davide&quot;,&quot;parse-names&quot;:false,&quot;dropping-particle&quot;:&quot;&quot;,&quot;non-dropping-particle&quot;:&quot;&quot;},{&quot;family&quot;:&quot;Wells&quot;,&quot;given&quot;:&quot;Peter P.&quot;,&quot;parse-names&quot;:false,&quot;dropping-particle&quot;:&quot;&quot;,&quot;non-dropping-particle&quot;:&quot;&quot;},{&quot;family&quot;:&quot;Collins&quot;,&quot;given&quot;:&quot;Gillian&quot;,&quot;parse-names&quot;:false,&quot;dropping-particle&quot;:&quot;&quot;,&quot;non-dropping-particle&quot;:&quot;&quot;},{&quot;family&quot;:&quot;Aswegen&quot;,&quot;given&quot;:&quot;Sivan&quot;,&quot;parse-names&quot;:false,&quot;dropping-particle&quot;:&quot;van&quot;,&quot;non-dropping-particle&quot;:&quot;&quot;},{&quot;family&quot;:&quot;Holmes&quot;,&quot;given&quot;:&quot;Justin D.&quot;,&quot;parse-names&quot;:false,&quot;dropping-particle&quot;:&quot;&quot;,&quot;non-dropping-particle&quot;:&quot;&quot;},{&quot;family&quot;:&quot;Hor&quot;,&quot;given&quot;:&quot;T. S.Andy&quot;,&quot;parse-names&quot;:false,&quot;dropping-particle&quot;:&quot;&quot;,&quot;non-dropping-particle&quot;:&quot;&quot;},{&quot;family&quot;:&quot;Raja&quot;,&quot;given&quot;:&quot;Robert&quot;,&quot;parse-names&quot;:false,&quot;dropping-particle&quot;:&quot;&quot;,&quot;non-dropping-particle&quot;:&quot;&quot;}],&quot;container-title&quot;:&quot;ACS Catalysis&quot;,&quot;DOI&quot;:&quot;10.1021/acscatal.5b00481&quot;,&quot;ISSN&quot;:&quot;21555435&quot;,&quot;issued&quot;:{&quot;date-parts&quot;:[[2015,6,5]]},&quot;page&quot;:&quot;3807-3816&quot;,&quot;abstract&quot;:&quot;A novel synthetic strategy for the design of metal nanoparticles by extrusion of anionic chloride precursors from a porous copper chlorophosphate framework has been devised for the sustainable aerobic oxidation of vanillyl alcohol (4-hydroxy-3-methoxybenzyl alcohol) to vanillin (4-hydroxy-3-methoxybenzaldehyde) using a one-step, base-free method. The precise nature of the Au, Pt, and Pd species has been elucidated for the as-synthesized and thermally activated analogues, which exhibit fascinating catalytic properties when subjected to diverse activation environments. By employing a combination of structural and spectroscopic characterization tools, it has been shown that analogous heat treatments have differing effects on extrusion of a particular metal species. The most active catalysts in this series of materials were the extruded Pt nanoparticles that were generated by reduction in H&lt;inf&gt;2&lt;/inf&gt;, which exhibit enhanced catalytic behavior, when compared to its Au or Pd counterparts, for industrially significant, aerobic oxidation reactions.&quot;,&quot;publisher&quot;:&quot;American Chemical Society&quot;,&quot;issue&quot;:&quot;6&quot;,&quot;volume&quot;:&quot;5&quot;,&quot;container-title-short&quot;:&quot;ACS Catal&quot;},&quot;isTemporary&quot;:false},{&quot;id&quot;:&quot;8a5a7844-0c33-31cd-a0aa-20ad32153475&quot;,&quot;itemData&quot;:{&quot;type&quot;:&quot;article-journal&quot;,&quot;id&quot;:&quot;8a5a7844-0c33-31cd-a0aa-20ad32153475&quot;,&quot;title&quot;:&quot;Design of Highly Selective Platinum Nanoparticle Catalysts for the Aerobic Oxidation of KA-Oil using Continuous-Flow Chemistry&quot;,&quot;author&quot;:[{&quot;family&quot;:&quot;Gill&quot;,&quot;given&quot;:&quot;Arran M.&quot;,&quot;parse-names&quot;:false,&quot;dropping-particle&quot;:&quot;&quot;,&quot;non-dropping-particle&quot;:&quot;&quot;},{&quot;family&quot;:&quot;Hinde&quot;,&quot;given&quot;:&quot;Christopher S.&quot;,&quot;parse-names&quot;:false,&quot;dropping-particle&quot;:&quot;&quot;,&quot;non-dropping-particle&quot;:&quot;&quot;},{&quot;family&quot;:&quot;Leary&quot;,&quot;given&quot;:&quot;Rowan K.&quot;,&quot;parse-names&quot;:false,&quot;dropping-particle&quot;:&quot;&quot;,&quot;non-dropping-particle&quot;:&quot;&quot;},{&quot;family&quot;:&quot;Potter&quot;,&quot;given&quot;:&quot;Matthew E.&quot;,&quot;parse-names&quot;:false,&quot;dropping-particle&quot;:&quot;&quot;,&quot;non-dropping-particle&quot;:&quot;&quot;},{&quot;family&quot;:&quot;Jouve&quot;,&quot;given&quot;:&quot;Andrea&quot;,&quot;parse-names&quot;:false,&quot;dropping-particle&quot;:&quot;&quot;,&quot;non-dropping-particle&quot;:&quot;&quot;},{&quot;family&quot;:&quot;Wells&quot;,&quot;given&quot;:&quot;Peter P.&quot;,&quot;parse-names&quot;:false,&quot;dropping-particle&quot;:&quot;&quot;,&quot;non-dropping-particle&quot;:&quot;&quot;},{&quot;family&quot;:&quot;Midgley&quot;,&quot;given&quot;:&quot;Paul A.&quot;,&quot;parse-names&quot;:false,&quot;dropping-particle&quot;:&quot;&quot;,&quot;non-dropping-particle&quot;:&quot;&quot;},{&quot;family&quot;:&quot;Thomas&quot;,&quot;given&quot;:&quot;John M.&quot;,&quot;parse-names&quot;:false,&quot;dropping-particle&quot;:&quot;&quot;,&quot;non-dropping-particle&quot;:&quot;&quot;},{&quot;family&quot;:&quot;Raja&quot;,&quot;given&quot;:&quot;Robert&quot;,&quot;parse-names&quot;:false,&quot;dropping-particle&quot;:&quot;&quot;,&quot;non-dropping-particle&quot;:&quot;&quot;}],&quot;container-title&quot;:&quot;ChemSusChem&quot;,&quot;DOI&quot;:&quot;10.1002/cssc.201501264&quot;,&quot;ISSN&quot;:&quot;1864564X&quot;,&quot;PMID&quot;:&quot;26833972&quot;,&quot;issued&quot;:{&quot;date-parts&quot;:[[2016,3,8]]},&quot;page&quot;:&quot;423-427&quot;,&quot;abstract&quot;:&quot;Highly active and selective aerobic oxidation of KA-oil to cyclohexanone (precursor for adipic acid and ψ-caprolactam) has been achieved in high yields using continuous-flow chemistry by utilizing uncapped noble-metal (Au, Pt &amp; Pd) nanoparticle catalysts. These are prepared using a one-step in situ methodology, within three-dimensional porous molecular architectures, to afford robust heterogeneous catalysts. Detailed spectroscopic characterization of the nature of the active sites at the molecular level, coupled with aberration-corrected scanning transmission electron microscopy, reveals that the synthetic methodology and associated activation procedures play a vital role in regulating the morphology, shape and size of the metal nanoparticles. These active centers have a profound influence on the activation of molecular oxygen for selective catalytic oxidations.&quot;,&quot;publisher&quot;:&quot;Wiley-VCH Verlag&quot;,&quot;issue&quot;:&quot;5&quot;,&quot;volume&quot;:&quot;9&quot;,&quot;container-title-short&quot;:&quot;ChemSusChem&quot;},&quot;isTemporary&quot;:false},{&quot;id&quot;:&quot;ce7aee38-97bd-32b3-af37-5a7e7eb387a7&quot;,&quot;itemData&quot;:{&quot;type&quot;:&quot;article-journal&quot;,&quot;id&quot;:&quot;ce7aee38-97bd-32b3-af37-5a7e7eb387a7&quot;,&quot;title&quot;:&quot;Spectroscopic insights leading to a better understanding of site-isolation in heterogeneous nanocatalysts&quot;,&quot;author&quot;:[{&quot;family&quot;:&quot;Manzoli&quot;,&quot;given&quot;:&quot;Maela&quot;,&quot;parse-names&quot;:false,&quot;dropping-particle&quot;:&quot;&quot;,&quot;non-dropping-particle&quot;:&quot;&quot;},{&quot;family&quot;:&quot;Jouve&quot;,&quot;given&quot;:&quot;Andrea&quot;,&quot;parse-names&quot;:false,&quot;dropping-particle&quot;:&quot;&quot;,&quot;non-dropping-particle&quot;:&quot;&quot;},{&quot;family&quot;:&quot;Gill&quot;,&quot;given&quot;:&quot;Arran M.&quot;,&quot;parse-names&quot;:false,&quot;dropping-particle&quot;:&quot;&quot;,&quot;non-dropping-particle&quot;:&quot;&quot;},{&quot;family&quot;:&quot;Cravotto&quot;,&quot;given&quot;:&quot;Giancarlo&quot;,&quot;parse-names&quot;:false,&quot;dropping-particle&quot;:&quot;&quot;,&quot;non-dropping-particle&quot;:&quot;&quot;},{&quot;family&quot;:&quot;Raja&quot;,&quot;given&quot;:&quot;Robert&quot;,&quot;parse-names&quot;:false,&quot;dropping-particle&quot;:&quot;&quot;,&quot;non-dropping-particle&quot;:&quot;&quot;}],&quot;container-title&quot;:&quot;Journal of Materials Chemistry A&quot;,&quot;DOI&quot;:&quot;10.1039/c8ta03656j&quot;,&quot;ISSN&quot;:&quot;20507496&quot;,&quot;issued&quot;:{&quot;date-parts&quot;:[[2018]]},&quot;page&quot;:&quot;14410-14419&quot;,&quot;abstract&quot;:&quot;Pt nanoparticles (NPs) extruded from a copper chloropyrophosphate (CuClP) framework have been synthesized with different metal loadings and evaluated in the KA oil oxidation with molecular oxygen. Before reaction, the catalysts were subjected to an activation procedure in reducing atmosphere at 200 °C in order to extrude the Pt NPs. Having a optimal loading of active sites (Pt nanoparticles) leads to superior turnover frequencies and a combined structural and spectroscopic approach was used to probe the nature of the extruded nanoparticle catalysts. For the first time, we were able to track the extrusion and NP formation through the use of PXRD and DR UV-Vis-NIR spectroscopy, monitoring the effective inclusion of [PtCl4]2- anions from the metal precursor within the 1D channels of the framework, during the synthesis and associated extrusion process. A direct correlation between the degree of extrusion and catalytic performance has been proposed and the importance of site-isolation in achieving high catalytic turnovers has been emphasized, on the basis of the spectroscopic analysis that has been carried out. HR-TEM analysis showed the presence of homogeneous and highly dispersed Pt NPs, which further illustrated the structural and compositional integrity of the supported nanoparticles, post catalysis. Interestingly, a narrower particle size distribution at optimal metal loadings (3 wt% Pt) was found, further vindicating the importance of designing uniformly-distributed metal nanoparticles for continuous-flow oxidation processes. Furthermore, our investigations on NP-substrate interactions through probe-based in situ FT-IR studies, provides unique insights on the catalytic reaction, by precisely tracking the main steps involved in the oxidation process. Cyclohexanol molecules interact with the catalyst through the OH group without decomposing until 150 °C, and its subsequent oxidation to cyclohexanone is evidenced at 200 °C.&quot;,&quot;publisher&quot;:&quot;Royal Society of Chemistry&quot;,&quot;issue&quot;:&quot;29&quot;,&quot;volume&quot;:&quot;6&quot;,&quot;container-title-short&quot;:&quot;J Mater Chem A Mater&quot;},&quot;isTemporary&quot;:false}]},{&quot;citationID&quot;:&quot;MENDELEY_CITATION_53c31ea6-76ba-4e1a-a6a3-eece95ae4002&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&quot;,&quot;citationItems&quot;:[{&quot;id&quot;:&quot;943d02a8-f611-31c4-9abb-e6cb9364a4e3&quot;,&quot;itemData&quot;:{&quot;type&quot;:&quot;article-journal&quot;,&quot;id&quot;:&quot;943d02a8-f611-31c4-9abb-e6cb9364a4e3&quot;,&quot;title&quot;:&quot;Utilizing Benign Oxidants for Selective Aerobic Oxidations Using Heterogenized Platinum Nanoparticle Catalysts&quot;,&quot;author&quot;:[{&quot;family&quot;:&quot;Hinde&quot;,&quot;given&quot;:&quot;Christopher S.&quot;,&quot;parse-names&quot;:false,&quot;dropping-particle&quot;:&quot;&quot;,&quot;non-dropping-particle&quot;:&quot;&quot;},{&quot;family&quot;:&quot;Gill&quot;,&quot;given&quot;:&quot;Arran M.&quot;,&quot;parse-names&quot;:false,&quot;dropping-particle&quot;:&quot;&quot;,&quot;non-dropping-particle&quot;:&quot;&quot;},{&quot;family&quot;:&quot;Wells&quot;,&quot;given&quot;:&quot;Peter P.&quot;,&quot;parse-names&quot;:false,&quot;dropping-particle&quot;:&quot;&quot;,&quot;non-dropping-particle&quot;:&quot;&quot;},{&quot;family&quot;:&quot;Hor&quot;,&quot;given&quot;:&quot;T. S.Andy&quot;,&quot;parse-names&quot;:false,&quot;dropping-particle&quot;:&quot;&quot;,&quot;non-dropping-particle&quot;:&quot;&quot;},{&quot;family&quot;:&quot;Raja&quot;,&quot;given&quot;:&quot;Robert&quot;,&quot;parse-names&quot;:false,&quot;dropping-particle&quot;:&quot;&quot;,&quot;non-dropping-particle&quot;:&quot;&quot;}],&quot;container-title&quot;:&quot;ChemPlusChem&quot;,&quot;DOI&quot;:&quot;10.1002/cplu.201500195&quot;,&quot;ISSN&quot;:&quot;21926506&quot;,&quot;issued&quot;:{&quot;date-parts&quot;:[[2015,8,1]]},&quot;page&quot;:&quot;1226-1230&quot;,&quot;abstract&quot;:&quot;By using platinum nanoparticle catalysts that are generated in situ by extrusion from a porous copper chlorophosphate framework, the role of oxidants in the selective oxidation of benzyl alcohol to benzaldehyde was evaluated, with a view to establishing structure-property relationships. With a detailed study of the kinetic properties of the oxidation reaction, it has been determined that the aerobic oxidation pathways progress with lower levels of product selectivity and higher activation energies (72.4&lt;sup&gt;-1&lt;/sup&gt;) than the peroxide-based ones (23.6&lt;sup&gt;-1&lt;/sup&gt;); affording valuable insights in the design of solid catalysts for selective oxidation reactions. Furthermore, through the use of X-ray absorption spectroscopy, the effect of calcination temperature on the degree of extrusion and its influence on nanoparticle formation have been evaluated, leading to the establishment of structure-activity correlations between the observed activation energies and the proportion of nanoparticle species generated. Tuned cats.: Well-defined platinum nanoparticles are generated in situ by anion extrusion within porous framework architectures (see figure). In these catalysts the local structural environment of the active site is controlled by the calcination conditions, and thus industrially significant, sustainable catalytic oxidation reactions are possible with tert-butyl hydroperoxide (TBHP) or oxygen.&quot;,&quot;publisher&quot;:&quot;Wiley-VCH Verlag&quot;,&quot;issue&quot;:&quot;8&quot;,&quot;volume&quot;:&quot;80&quot;,&quot;container-title-short&quot;:&quot;Chempluschem&quot;},&quot;isTemporary&quot;:false}]},{&quot;citationID&quot;:&quot;MENDELEY_CITATION_cc33c520-7f1b-447a-a721-9e61c3672447&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&quot;,&quot;citationItems&quot;:[{&quot;id&quot;:&quot;8a5a7844-0c33-31cd-a0aa-20ad32153475&quot;,&quot;itemData&quot;:{&quot;type&quot;:&quot;article-journal&quot;,&quot;id&quot;:&quot;8a5a7844-0c33-31cd-a0aa-20ad32153475&quot;,&quot;title&quot;:&quot;Design of Highly Selective Platinum Nanoparticle Catalysts for the Aerobic Oxidation of KA-Oil using Continuous-Flow Chemistry&quot;,&quot;author&quot;:[{&quot;family&quot;:&quot;Gill&quot;,&quot;given&quot;:&quot;Arran M.&quot;,&quot;parse-names&quot;:false,&quot;dropping-particle&quot;:&quot;&quot;,&quot;non-dropping-particle&quot;:&quot;&quot;},{&quot;family&quot;:&quot;Hinde&quot;,&quot;given&quot;:&quot;Christopher S.&quot;,&quot;parse-names&quot;:false,&quot;dropping-particle&quot;:&quot;&quot;,&quot;non-dropping-particle&quot;:&quot;&quot;},{&quot;family&quot;:&quot;Leary&quot;,&quot;given&quot;:&quot;Rowan K.&quot;,&quot;parse-names&quot;:false,&quot;dropping-particle&quot;:&quot;&quot;,&quot;non-dropping-particle&quot;:&quot;&quot;},{&quot;family&quot;:&quot;Potter&quot;,&quot;given&quot;:&quot;Matthew E.&quot;,&quot;parse-names&quot;:false,&quot;dropping-particle&quot;:&quot;&quot;,&quot;non-dropping-particle&quot;:&quot;&quot;},{&quot;family&quot;:&quot;Jouve&quot;,&quot;given&quot;:&quot;Andrea&quot;,&quot;parse-names&quot;:false,&quot;dropping-particle&quot;:&quot;&quot;,&quot;non-dropping-particle&quot;:&quot;&quot;},{&quot;family&quot;:&quot;Wells&quot;,&quot;given&quot;:&quot;Peter P.&quot;,&quot;parse-names&quot;:false,&quot;dropping-particle&quot;:&quot;&quot;,&quot;non-dropping-particle&quot;:&quot;&quot;},{&quot;family&quot;:&quot;Midgley&quot;,&quot;given&quot;:&quot;Paul A.&quot;,&quot;parse-names&quot;:false,&quot;dropping-particle&quot;:&quot;&quot;,&quot;non-dropping-particle&quot;:&quot;&quot;},{&quot;family&quot;:&quot;Thomas&quot;,&quot;given&quot;:&quot;John M.&quot;,&quot;parse-names&quot;:false,&quot;dropping-particle&quot;:&quot;&quot;,&quot;non-dropping-particle&quot;:&quot;&quot;},{&quot;family&quot;:&quot;Raja&quot;,&quot;given&quot;:&quot;Robert&quot;,&quot;parse-names&quot;:false,&quot;dropping-particle&quot;:&quot;&quot;,&quot;non-dropping-particle&quot;:&quot;&quot;}],&quot;container-title&quot;:&quot;ChemSusChem&quot;,&quot;DOI&quot;:&quot;10.1002/cssc.201501264&quot;,&quot;ISSN&quot;:&quot;1864564X&quot;,&quot;PMID&quot;:&quot;26833972&quot;,&quot;issued&quot;:{&quot;date-parts&quot;:[[2016,3,8]]},&quot;page&quot;:&quot;423-427&quot;,&quot;abstract&quot;:&quot;Highly active and selective aerobic oxidation of KA-oil to cyclohexanone (precursor for adipic acid and ψ-caprolactam) has been achieved in high yields using continuous-flow chemistry by utilizing uncapped noble-metal (Au, Pt &amp; Pd) nanoparticle catalysts. These are prepared using a one-step in situ methodology, within three-dimensional porous molecular architectures, to afford robust heterogeneous catalysts. Detailed spectroscopic characterization of the nature of the active sites at the molecular level, coupled with aberration-corrected scanning transmission electron microscopy, reveals that the synthetic methodology and associated activation procedures play a vital role in regulating the morphology, shape and size of the metal nanoparticles. These active centers have a profound influence on the activation of molecular oxygen for selective catalytic oxidations.&quot;,&quot;publisher&quot;:&quot;Wiley-VCH Verlag&quot;,&quot;issue&quot;:&quot;5&quot;,&quot;volume&quot;:&quot;9&quot;,&quot;container-title-short&quot;:&quot;ChemSusChem&quot;},&quot;isTemporary&quot;:false}]},{&quot;citationID&quot;:&quot;MENDELEY_CITATION_c819ff9c-3980-4d06-99cd-cbb6c7ba2333&quot;,&quot;properties&quot;:{&quot;noteIndex&quot;:0},&quot;isEdited&quot;:false,&quot;manualOverride&quot;:{&quot;isManuallyOverridden&quot;:false,&quot;citeprocText&quot;:&quot;&lt;sup&gt;[25–27]&lt;/sup&gt;&quot;,&quot;manualOverrideText&quot;:&quot;&quot;},&quot;citationTag&quot;:&quot;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&quot;,&quot;citationItems&quot;:[{&quot;id&quot;:&quot;27e1bcb9-0611-370e-a470-d88295613c4f&quot;,&quot;itemData&quot;:{&quot;type&quot;:&quot;article-journal&quot;,&quot;id&quot;:&quot;27e1bcb9-0611-370e-a470-d88295613c4f&quot;,&quot;title&quot;:&quot;Plasmonic and catalytic AuPd nanowheels for the efficient conversion of light into chemical energy&quot;,&quot;author&quot;:[{&quot;family&quot;:&quot;Huang&quot;,&quot;given&quot;:&quot;Xiaoqing&quot;,&quot;parse-names&quot;:false,&quot;dropping-particle&quot;:&quot;&quot;,&quot;non-dropping-particle&quot;:&quot;&quot;},{&quot;family&quot;:&quot;Li&quot;,&quot;given&quot;:&quot;Yongjia&quot;,&quot;parse-names&quot;:false,&quot;dropping-particle&quot;:&quot;&quot;,&quot;non-dropping-particle&quot;:&quot;&quot;},{&quot;family&quot;:&quot;Chen&quot;,&quot;given&quot;:&quot;Yu&quot;,&quot;parse-names&quot;:false,&quot;dropping-particle&quot;:&quot;&quot;,&quot;non-dropping-particle&quot;:&quot;&quot;},{&quot;family&quot;:&quot;Zhou&quot;,&quot;given&quot;:&quot;Hailong&quot;,&quot;parse-names&quot;:false,&quot;dropping-particle&quot;:&quot;&quot;,&quot;non-dropping-particle&quot;:&quot;&quot;},{&quot;family&quot;:&quot;Duan&quot;,&quot;given&quot;:&quot;Xiangfeng&quot;,&quot;parse-names&quot;:false,&quot;dropping-particle&quot;:&quot;&quot;,&quot;non-dropping-particle&quot;:&quot;&quot;},{&quot;family&quot;:&quot;Huang&quot;,&quot;given&quot;:&quot;Yu&quot;,&quot;parse-names&quot;:false,&quot;dropping-particle&quot;:&quot;&quot;,&quot;non-dropping-particle&quot;:&quot;&quot;}],&quot;container-title&quot;:&quot;Angewandte Chemie - International Edition&quot;,&quot;DOI&quot;:&quot;10.1002/anie.201301096&quot;,&quot;ISSN&quot;:&quot;14337851&quot;,&quot;issued&quot;:{&quot;date-parts&quot;:[[2013,6,3]]},&quot;page&quot;:&quot;6063-6067&quot;,&quot;abstract&quot;:&quot;Reinventing the wheel: Bimetallic AuPd nanowheels (see picture), a freestanding form of 2D AuPd nanostructures, were synthesized in a one-pot process. The well-defined and tunable surface plasmon resonance displayed by these nanowheels was exploited in a unique catalytic process in which light energy was used to drive catalytic reactions, such as the Suzuki coupling, with much higher efficiency than that of the conventional heating process. Copyright © 2013 WILEY-VCH Verlag GmbH &amp; Co. KGaA, Weinheim.&quot;,&quot;issue&quot;:&quot;23&quot;,&quot;volume&quot;:&quot;52&quot;,&quot;container-title-short&quot;:&quot;&quot;},&quot;isTemporary&quot;:false},{&quot;id&quot;:&quot;363c3f53-c8d6-3d00-a5e5-c85ca1b75ccd&quot;,&quot;itemData&quot;:{&quot;type&quot;:&quot;article-journal&quot;,&quot;id&quot;:&quot;363c3f53-c8d6-3d00-a5e5-c85ca1b75ccd&quot;,&quot;title&quot;:&quot;Plasmonic AuPd-based Mott-Schottky photocatalyst for synergistically enhanced hydrogen evolution from formic acid and aldehyde&quot;,&quot;author&quot;:[{&quot;family&quot;:&quot;Zhang&quot;,&quot;given&quot;:&quot;Shengbo&quot;,&quot;parse-names&quot;:false,&quot;dropping-particle&quot;:&quot;&quot;,&quot;non-dropping-particle&quot;:&quot;&quot;},{&quot;family&quot;:&quot;Li&quot;,&quot;given&quot;:&quot;Mei&quot;,&quot;parse-names&quot;:false,&quot;dropping-particle&quot;:&quot;&quot;,&quot;non-dropping-particle&quot;:&quot;&quot;},{&quot;family&quot;:&quot;Zhao&quot;,&quot;given&quot;:&quot;Jiankang&quot;,&quot;parse-names&quot;:false,&quot;dropping-particle&quot;:&quot;&quot;,&quot;non-dropping-particle&quot;:&quot;&quot;},{&quot;family&quot;:&quot;Wang&quot;,&quot;given&quot;:&quot;Hua&quot;,&quot;parse-names&quot;:false,&quot;dropping-particle&quot;:&quot;&quot;,&quot;non-dropping-particle&quot;:&quot;&quot;},{&quot;family&quot;:&quot;Zhu&quot;,&quot;given&quot;:&quot;Xinli&quot;,&quot;parse-names&quot;:false,&quot;dropping-particle&quot;:&quot;&quot;,&quot;non-dropping-particle&quot;:&quot;&quot;},{&quot;family&quot;:&quot;Han&quot;,&quot;given&quot;:&quot;Jinyu&quot;,&quot;parse-names&quot;:false,&quot;dropping-particle&quot;:&quot;&quot;,&quot;non-dropping-particle&quot;:&quot;&quot;},{&quot;family&quot;:&quot;Liu&quot;,&quot;given&quot;:&quot;Xiao&quot;,&quot;parse-names&quot;:false,&quot;dropping-particle&quot;:&quot;&quot;,&quot;non-dropping-particle&quot;:&quot;&quot;}],&quot;container-title&quot;:&quot;Applied Catalysis B: Environmental&quot;,&quot;DOI&quot;:&quot;10.1016/j.apcatb.2019.04.013&quot;,&quot;ISSN&quot;:&quot;09263373&quot;,&quot;issued&quot;:{&quot;date-parts&quot;:[[2019,9,5]]},&quot;page&quot;:&quot;24-32&quot;,&quot;abstract&quot;:&quot;Plasmonic AuPd alloy nanoparticles supported on super small carbon nitride nanospheres (AuxPdy/CNS) for the design of Mott-Schottky catalysts were successfully synthesized and further applied for the photocatalytic hydrogen evolution from formic acid. A high turnover frequency (TOF) value of 1017.8 h−1 was obtained for the AuPd/CNS catalyst under visible-light irradiation (λ &gt; 420 nm) at 298 K. XPS analysis, photoelectrochemical characterization and density functional theory (DFT) calculation indicate that the remarkable photocatalytic activities are mainly attributed to the optimized electronic structure of Pd in the AuPd/CNS composite resulting from the alloying, plasmonic and Mott-Schottky effects. These effects can efficiently accelerate the electron transfer from photoresponsive super small carbon nitride nanospheres and plasmonic Au to the active Pd sites. We also infer that the alloying effect is the main factor on the high activity, which is mainly due to weakened adsorption of hydrogen atoms on Pd sites according to the DFT calculation. Moreover, the Mott-Schottky AuPd/CNS catalyst presents a good universality for the photocatalytic hydrogen evolution from a series of aldehyde aqueous solutions.&quot;,&quot;publisher&quot;:&quot;Elsevier B.V.&quot;,&quot;volume&quot;:&quot;252&quot;,&quot;container-title-short&quot;:&quot;Appl Catal B&quot;},&quot;isTemporary&quot;:false},{&quot;id&quot;:&quot;b66fd518-c336-322d-92b5-7c8d00ac5db9&quot;,&quot;itemData&quot;:{&quot;type&quot;:&quot;article-journal&quot;,&quot;id&quot;:&quot;b66fd518-c336-322d-92b5-7c8d00ac5db9&quot;,&quot;title&quot;:&quot;Fine-Tuning Au@Pd Nanocrystals for Maximum Plasmon-Enhanced Catalysis&quot;,&quot;author&quot;:[{&quot;family&quot;:&quot;Yong&quot;,&quot;given&quot;:&quot;Zijun&quot;,&quot;parse-names&quot;:false,&quot;dropping-particle&quot;:&quot;&quot;,&quot;non-dropping-particle&quot;:&quot;&quot;},{&quot;family&quot;:&quot;Shi&quot;,&quot;given&quot;:&quot;Qianqian&quot;,&quot;parse-names&quot;:false,&quot;dropping-particle&quot;:&quot;&quot;,&quot;non-dropping-particle&quot;:&quot;&quot;},{&quot;family&quot;:&quot;Fu&quot;,&quot;given&quot;:&quot;Runfang&quot;,&quot;parse-names&quot;:false,&quot;dropping-particle&quot;:&quot;&quot;,&quot;non-dropping-particle&quot;:&quot;&quot;},{&quot;family&quot;:&quot;Cheng&quot;,&quot;given&quot;:&quot;Wenlong&quot;,&quot;parse-names&quot;:false,&quot;dropping-particle&quot;:&quot;&quot;,&quot;non-dropping-particle&quot;:&quot;&quot;}],&quot;container-title&quot;:&quot;Advanced Materials Interfaces&quot;,&quot;DOI&quot;:&quot;10.1002/admi.202001686&quot;,&quot;ISSN&quot;:&quot;21967350&quot;,&quot;issued&quot;:{&quot;date-parts&quot;:[[2021,2,1]]},&quot;abstract&quot;:&quot;Core–shell nanocrystals with plasmonic metals as cores and catalytic metals as shells, have recently received considerable attention due to their enhanced catalytic properties under visible light irradiation. However, it remains illusive how sizes/shapes of cores and shells influence catalytic efficiency. Here, using Au@Pd nanocrystals as a model system, key parameters including Au core size/shape and Pd shell thickness are scrutinized to systematically examine how they influence reaction rate. The comparison is based on normalizing Pd amount, which is important from economics standpoint. The results show that the reaction rate decreases with the increase in shell thickness. With the fixed shell thickness, the maximum reaction rate occurs in the smallest core. Among four different core shapes (nanocube, nanorod, nanohexagon, and nanostar), Au@Pd nanorods display the highest reaction rate and the highest plasmonic enhancement factor. These findings may provide a rational route to screen desired plasmonic nanocatalyst with a balanced consideration of efficiency and economics.&quot;,&quot;publisher&quot;:&quot;Wiley-VCH Verlag&quot;,&quot;issue&quot;:&quot;3&quot;,&quot;volume&quot;:&quot;8&quot;,&quot;container-title-short&quot;:&quot;Adv Mater Interfaces&quot;},&quot;isTemporary&quot;:false}]},{&quot;citationID&quot;:&quot;MENDELEY_CITATION_c755b065-9bbd-4066-925f-9ece4694f0c9&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&quot;,&quot;citationItems&quot;:[{&quot;id&quot;:&quot;4ab19a50-05b0-393f-8db9-1097a9bc38c7&quot;,&quot;itemData&quot;:{&quot;type&quot;:&quot;article-journal&quot;,&quot;id&quot;:&quot;4ab19a50-05b0-393f-8db9-1097a9bc38c7&quot;,&quot;title&quot;:&quot;Plasmonic harvesting of light energy for suzuki coupling reactions&quot;,&quot;author&quot;:[{&quot;family&quot;:&quot;Wang&quot;,&quot;given&quot;:&quot;Feng&quot;,&quot;parse-names&quot;:false,&quot;dropping-particle&quot;:&quot;&quot;,&quot;non-dropping-particle&quot;:&quot;&quot;},{&quot;family&quot;:&quot;Li&quot;,&quot;given&quot;:&quot;Chuanhao&quot;,&quot;parse-names&quot;:false,&quot;dropping-particle&quot;:&quot;&quot;,&quot;non-dropping-particle&quot;:&quot;&quot;},{&quot;family&quot;:&quot;Chen&quot;,&quot;given&quot;:&quot;Huanjun&quot;,&quot;parse-names&quot;:false,&quot;dropping-particle&quot;:&quot;&quot;,&quot;non-dropping-particle&quot;:&quot;&quot;},{&quot;family&quot;:&quot;Jiang&quot;,&quot;given&quot;:&quot;Ruibin&quot;,&quot;parse-names&quot;:false,&quot;dropping-particle&quot;:&quot;&quot;,&quot;non-dropping-particle&quot;:&quot;&quot;},{&quot;family&quot;:&quot;Sun&quot;,&quot;given&quot;:&quot;Ling Dong&quot;,&quot;parse-names&quot;:false,&quot;dropping-particle&quot;:&quot;&quot;,&quot;non-dropping-particle&quot;:&quot;&quot;},{&quot;family&quot;:&quot;Li&quot;,&quot;given&quot;:&quot;Quan&quot;,&quot;parse-names&quot;:false,&quot;dropping-particle&quot;:&quot;&quot;,&quot;non-dropping-particle&quot;:&quot;&quot;},{&quot;family&quot;:&quot;Wang&quot;,&quot;given&quot;:&quot;Jianfang&quot;,&quot;parse-names&quot;:false,&quot;dropping-particle&quot;:&quot;&quot;,&quot;non-dropping-particle&quot;:&quot;&quot;},{&quot;family&quot;:&quot;Yu&quot;,&quot;given&quot;:&quot;Jimmy C.&quot;,&quot;parse-names&quot;:false,&quot;dropping-particle&quot;:&quot;&quot;,&quot;non-dropping-particle&quot;:&quot;&quot;},{&quot;family&quot;:&quot;Yan&quot;,&quot;given&quot;:&quot;Chun Hua&quot;,&quot;parse-names&quot;:false,&quot;dropping-particle&quot;:&quot;&quot;,&quot;non-dropping-particle&quot;:&quot;&quot;}],&quot;container-title&quot;:&quot;Journal of the American Chemical Society&quot;,&quot;DOI&quot;:&quot;10.1021/ja310501y&quot;,&quot;ISSN&quot;:&quot;00027863&quot;,&quot;issued&quot;:{&quot;date-parts&quot;:[[2013,4,17]]},&quot;page&quot;:&quot;5588-5601&quot;,&quot;abstract&quot;:&quot;The efficient use of solar energy has received wide interest due to increasing energy and environmental concerns. A potential means in chemistry is sunlight-driven catalytic reactions. We report here on the direct harvesting of visible-to-near-infrared light for chemical reactions by use of plasmonic Au-Pd nanostructures. The intimate integration of plasmonic Au nanorods with catalytic Pd nanoparticles through seeded growth enabled efficient light harvesting for catalytic reactions on the nanostructures. Upon plasmon excitation, catalytic reactions were induced and accelerated through both plasmonic photocatalysis and photothermal conversion. Under the illumination of an 809 nm laser at 1.68 W, the yield of the Suzuki coupling reaction was ∼2 times that obtained when the reaction was thermally heated to the same temperature. Moreover, the yield was also ∼2 times that obtained from Au-TiOx-Pd nanostructures under the same laser illumination, where a 25-nm-thick TiOx shell was introduced to prevent the photocatalysis process. This is a more direct comparison between the effect of joint plasmonic photocatalysis and photothermal conversion with that of sole photothermal conversion. The contribution of plasmonic photocatalysis became larger when the laser illumination was at the plasmon resonance wavelength. It increased when the power of the incident laser at the plasmon resonance was raised. Differently sized Au-Pd nanostructures were further designed and mixed together to make the mixture light-responsive over the visible to near-infrared region. In the presence of the mixture, the reactions were completed within 2 h under sunlight, while almost no reactions occurred in the dark. © 2013 American Chemical Society.&quot;,&quot;issue&quot;:&quot;15&quot;,&quot;volume&quot;:&quot;135&quot;,&quot;container-title-short&quot;:&quot;J Am Chem Soc&quot;},&quot;isTemporary&quot;:false}]},{&quot;citationID&quot;:&quot;MENDELEY_CITATION_b5ceb119-cbb5-4552-8ea1-5eeabf761012&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&quot;,&quot;citationItems&quot;:[{&quot;id&quot;:&quot;8a5a7844-0c33-31cd-a0aa-20ad32153475&quot;,&quot;itemData&quot;:{&quot;type&quot;:&quot;article-journal&quot;,&quot;id&quot;:&quot;8a5a7844-0c33-31cd-a0aa-20ad32153475&quot;,&quot;title&quot;:&quot;Design of Highly Selective Platinum Nanoparticle Catalysts for the Aerobic Oxidation of KA-Oil using Continuous-Flow Chemistry&quot;,&quot;author&quot;:[{&quot;family&quot;:&quot;Gill&quot;,&quot;given&quot;:&quot;Arran M.&quot;,&quot;parse-names&quot;:false,&quot;dropping-particle&quot;:&quot;&quot;,&quot;non-dropping-particle&quot;:&quot;&quot;},{&quot;family&quot;:&quot;Hinde&quot;,&quot;given&quot;:&quot;Christopher S.&quot;,&quot;parse-names&quot;:false,&quot;dropping-particle&quot;:&quot;&quot;,&quot;non-dropping-particle&quot;:&quot;&quot;},{&quot;family&quot;:&quot;Leary&quot;,&quot;given&quot;:&quot;Rowan K.&quot;,&quot;parse-names&quot;:false,&quot;dropping-particle&quot;:&quot;&quot;,&quot;non-dropping-particle&quot;:&quot;&quot;},{&quot;family&quot;:&quot;Potter&quot;,&quot;given&quot;:&quot;Matthew E.&quot;,&quot;parse-names&quot;:false,&quot;dropping-particle&quot;:&quot;&quot;,&quot;non-dropping-particle&quot;:&quot;&quot;},{&quot;family&quot;:&quot;Jouve&quot;,&quot;given&quot;:&quot;Andrea&quot;,&quot;parse-names&quot;:false,&quot;dropping-particle&quot;:&quot;&quot;,&quot;non-dropping-particle&quot;:&quot;&quot;},{&quot;family&quot;:&quot;Wells&quot;,&quot;given&quot;:&quot;Peter P.&quot;,&quot;parse-names&quot;:false,&quot;dropping-particle&quot;:&quot;&quot;,&quot;non-dropping-particle&quot;:&quot;&quot;},{&quot;family&quot;:&quot;Midgley&quot;,&quot;given&quot;:&quot;Paul A.&quot;,&quot;parse-names&quot;:false,&quot;dropping-particle&quot;:&quot;&quot;,&quot;non-dropping-particle&quot;:&quot;&quot;},{&quot;family&quot;:&quot;Thomas&quot;,&quot;given&quot;:&quot;John M.&quot;,&quot;parse-names&quot;:false,&quot;dropping-particle&quot;:&quot;&quot;,&quot;non-dropping-particle&quot;:&quot;&quot;},{&quot;family&quot;:&quot;Raja&quot;,&quot;given&quot;:&quot;Robert&quot;,&quot;parse-names&quot;:false,&quot;dropping-particle&quot;:&quot;&quot;,&quot;non-dropping-particle&quot;:&quot;&quot;}],&quot;container-title&quot;:&quot;ChemSusChem&quot;,&quot;DOI&quot;:&quot;10.1002/cssc.201501264&quot;,&quot;ISSN&quot;:&quot;1864564X&quot;,&quot;PMID&quot;:&quot;26833972&quot;,&quot;issued&quot;:{&quot;date-parts&quot;:[[2016,3,8]]},&quot;page&quot;:&quot;423-427&quot;,&quot;abstract&quot;:&quot;Highly active and selective aerobic oxidation of KA-oil to cyclohexanone (precursor for adipic acid and ψ-caprolactam) has been achieved in high yields using continuous-flow chemistry by utilizing uncapped noble-metal (Au, Pt &amp; Pd) nanoparticle catalysts. These are prepared using a one-step in situ methodology, within three-dimensional porous molecular architectures, to afford robust heterogeneous catalysts. Detailed spectroscopic characterization of the nature of the active sites at the molecular level, coupled with aberration-corrected scanning transmission electron microscopy, reveals that the synthetic methodology and associated activation procedures play a vital role in regulating the morphology, shape and size of the metal nanoparticles. These active centers have a profound influence on the activation of molecular oxygen for selective catalytic oxidations.&quot;,&quot;publisher&quot;:&quot;Wiley-VCH Verlag&quot;,&quot;issue&quot;:&quot;5&quot;,&quot;volume&quot;:&quot;9&quot;,&quot;container-title-short&quot;:&quot;ChemSusChem&quot;},&quot;isTemporary&quot;:false}]},{&quot;citationID&quot;:&quot;MENDELEY_CITATION_5856c344-4255-438b-b134-22bf5431c22e&quot;,&quot;properties&quot;:{&quot;noteIndex&quot;:0},&quot;isEdited&quot;:false,&quot;manualOverride&quot;:{&quot;isManuallyOverridden&quot;:false,&quot;citeprocText&quot;:&quot;&lt;sup&gt;[22,29]&lt;/sup&gt;&quot;,&quot;manualOverrideText&quot;:&quot;&quot;},&quot;citationTag&quot;:&quot;MENDELEY_CITATION_v3_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&quot;,&quot;citationItems&quot;:[{&quot;id&quot;:&quot;ce3e6d29-ab7f-38e9-9386-1372b9fcc014&quot;,&quot;itemData&quot;:{&quot;type&quot;:&quot;article-journal&quot;,&quot;id&quot;:&quot;ce3e6d29-ab7f-38e9-9386-1372b9fcc014&quot;,&quot;title&quot;:&quot;Elucidating structure-property relationships in the design of metal nanoparticle catalysts for the activation of molecular oxygen&quot;,&quot;author&quot;:[{&quot;family&quot;:&quot;Hinde&quot;,&quot;given&quot;:&quot;Christopher S.&quot;,&quot;parse-names&quot;:false,&quot;dropping-particle&quot;:&quot;&quot;,&quot;non-dropping-particle&quot;:&quot;&quot;},{&quot;family&quot;:&quot;Ansovini&quot;,&quot;given&quot;:&quot;Davide&quot;,&quot;parse-names&quot;:false,&quot;dropping-particle&quot;:&quot;&quot;,&quot;non-dropping-particle&quot;:&quot;&quot;},{&quot;family&quot;:&quot;Wells&quot;,&quot;given&quot;:&quot;Peter P.&quot;,&quot;parse-names&quot;:false,&quot;dropping-particle&quot;:&quot;&quot;,&quot;non-dropping-particle&quot;:&quot;&quot;},{&quot;family&quot;:&quot;Collins&quot;,&quot;given&quot;:&quot;Gillian&quot;,&quot;parse-names&quot;:false,&quot;dropping-particle&quot;:&quot;&quot;,&quot;non-dropping-particle&quot;:&quot;&quot;},{&quot;family&quot;:&quot;Aswegen&quot;,&quot;given&quot;:&quot;Sivan&quot;,&quot;parse-names&quot;:false,&quot;dropping-particle&quot;:&quot;van&quot;,&quot;non-dropping-particle&quot;:&quot;&quot;},{&quot;family&quot;:&quot;Holmes&quot;,&quot;given&quot;:&quot;Justin D.&quot;,&quot;parse-names&quot;:false,&quot;dropping-particle&quot;:&quot;&quot;,&quot;non-dropping-particle&quot;:&quot;&quot;},{&quot;family&quot;:&quot;Hor&quot;,&quot;given&quot;:&quot;T. S.Andy&quot;,&quot;parse-names&quot;:false,&quot;dropping-particle&quot;:&quot;&quot;,&quot;non-dropping-particle&quot;:&quot;&quot;},{&quot;family&quot;:&quot;Raja&quot;,&quot;given&quot;:&quot;Robert&quot;,&quot;parse-names&quot;:false,&quot;dropping-particle&quot;:&quot;&quot;,&quot;non-dropping-particle&quot;:&quot;&quot;}],&quot;container-title&quot;:&quot;ACS Catalysis&quot;,&quot;DOI&quot;:&quot;10.1021/acscatal.5b00481&quot;,&quot;ISSN&quot;:&quot;21555435&quot;,&quot;issued&quot;:{&quot;date-parts&quot;:[[2015,6,5]]},&quot;page&quot;:&quot;3807-3816&quot;,&quot;abstract&quot;:&quot;A novel synthetic strategy for the design of metal nanoparticles by extrusion of anionic chloride precursors from a porous copper chlorophosphate framework has been devised for the sustainable aerobic oxidation of vanillyl alcohol (4-hydroxy-3-methoxybenzyl alcohol) to vanillin (4-hydroxy-3-methoxybenzaldehyde) using a one-step, base-free method. The precise nature of the Au, Pt, and Pd species has been elucidated for the as-synthesized and thermally activated analogues, which exhibit fascinating catalytic properties when subjected to diverse activation environments. By employing a combination of structural and spectroscopic characterization tools, it has been shown that analogous heat treatments have differing effects on extrusion of a particular metal species. The most active catalysts in this series of materials were the extruded Pt nanoparticles that were generated by reduction in H&lt;inf&gt;2&lt;/inf&gt;, which exhibit enhanced catalytic behavior, when compared to its Au or Pd counterparts, for industrially significant, aerobic oxidation reactions.&quot;,&quot;publisher&quot;:&quot;American Chemical Society&quot;,&quot;issue&quot;:&quot;6&quot;,&quot;volume&quot;:&quot;5&quot;,&quot;container-title-short&quot;:&quot;ACS Catal&quot;},&quot;isTemporary&quot;:false},{&quot;id&quot;:&quot;c5f2da9a-87a0-3585-b8c4-fa2efa80bf30&quot;,&quot;itemData&quot;:{&quot;type&quot;:&quot;article-journal&quot;,&quot;id&quot;:&quot;c5f2da9a-87a0-3585-b8c4-fa2efa80bf30&quot;,&quot;title&quot;:&quot;On the origin of binding energy shifts of core levels of supported gold nanoparticles and dependence of pretreatment and material synthesis&quot;,&quot;author&quot;:[{&quot;family&quot;:&quot;Radnik&quot;,&quot;given&quot;:&quot;Jörg&quot;,&quot;parse-names&quot;:false,&quot;dropping-particle&quot;:&quot;&quot;,&quot;non-dropping-particle&quot;:&quot;&quot;},{&quot;family&quot;:&quot;Mohr&quot;,&quot;given&quot;:&quot;Christian&quot;,&quot;parse-names&quot;:false,&quot;dropping-particle&quot;:&quot;&quot;,&quot;non-dropping-particle&quot;:&quot;&quot;},{&quot;family&quot;:&quot;Claus&quot;,&quot;given&quot;:&quot;Peter&quot;,&quot;parse-names&quot;:false,&quot;dropping-particle&quot;:&quot;&quot;,&quot;non-dropping-particle&quot;:&quot;&quot;}],&quot;container-title&quot;:&quot;Physical Chemistry Chemical Physics&quot;,&quot;DOI&quot;:&quot;10.1039/b207290d&quot;,&quot;ISSN&quot;:&quot;14639076&quot;,&quot;issued&quot;:{&quot;date-parts&quot;:[[2003]]},&quot;page&quot;:&quot;172-177&quot;,&quot;abstract&quot;:&quot;X-ray photoelectron spectroscopy (XPS) investigations of supported nanoparticles smaller than 10 nm show a significant shift of the electron binding energy of core levels compared with the bulk values. In this work, such shifts were examined at differently supported and prepared gold nanoparticles for the 4f electron level. Special attention was paid to the influence of reducing pretreatment in hydrogen and, moreover, the influence of different oxide supports. Surprisingly, in most cases, lower binding energies than the Au 4f7/2of 84.0 eV were observed depending on the oxidic support as well as the pretreatment conditions. The origin of these differences of the core level values are discussed in terms of different models like electron transfer from the support to the particles, size and geometric effects. It seems that especially geometric factors like the particle shape play an important role.&quot;,&quot;issue&quot;:&quot;1&quot;,&quot;volume&quot;:&quot;5&quot;,&quot;container-title-short&quot;:&quot;&quot;},&quot;isTemporary&quot;:false}]},{&quot;citationID&quot;:&quot;MENDELEY_CITATION_54886925-fe68-4822-bb6e-e57a06b26ec0&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&quot;,&quot;citationItems&quot;:[{&quot;id&quot;:&quot;47ed0f04-84e2-32b3-9123-717a3b77a3de&quot;,&quot;itemData&quot;:{&quot;type&quot;:&quot;article-journal&quot;,&quot;id&quot;:&quot;47ed0f04-84e2-32b3-9123-717a3b77a3de&quot;,&quot;title&quot;:&quot;The effect of gold particle size on Au{single bond}Au bond length and reactivity toward oxygen in supported catalysts&quot;,&quot;author&quot;:[{&quot;family&quot;:&quot;Miller&quot;,&quot;given&quot;:&quot;J. T.&quot;,&quot;parse-names&quot;:false,&quot;dropping-particle&quot;:&quot;&quot;,&quot;non-dropping-particle&quot;:&quot;&quot;},{&quot;family&quot;:&quot;Kropf&quot;,&quot;given&quot;:&quot;A. J.&quot;,&quot;parse-names&quot;:false,&quot;dropping-particle&quot;:&quot;&quot;,&quot;non-dropping-particle&quot;:&quot;&quot;},{&quot;family&quot;:&quot;Zha&quot;,&quot;given&quot;:&quot;Y.&quot;,&quot;parse-names&quot;:false,&quot;dropping-particle&quot;:&quot;&quot;,&quot;non-dropping-particle&quot;:&quot;&quot;},{&quot;family&quot;:&quot;Regalbuto&quot;,&quot;given&quot;:&quot;J. R.&quot;,&quot;parse-names&quot;:false,&quot;dropping-particle&quot;:&quot;&quot;,&quot;non-dropping-particle&quot;:&quot;&quot;},{&quot;family&quot;:&quot;Delannoy&quot;,&quot;given&quot;:&quot;L.&quot;,&quot;parse-names&quot;:false,&quot;dropping-particle&quot;:&quot;&quot;,&quot;non-dropping-particle&quot;:&quot;&quot;},{&quot;family&quot;:&quot;Louis&quot;,&quot;given&quot;:&quot;C.&quot;,&quot;parse-names&quot;:false,&quot;dropping-particle&quot;:&quot;&quot;,&quot;non-dropping-particle&quot;:&quot;&quot;},{&quot;family&quot;:&quot;Bus&quot;,&quot;given&quot;:&quot;E.&quot;,&quot;parse-names&quot;:false,&quot;dropping-particle&quot;:&quot;&quot;,&quot;non-dropping-particle&quot;:&quot;&quot;},{&quot;family&quot;:&quot;Bokhoven&quot;,&quot;given&quot;:&quot;J. A.&quot;,&quot;parse-names&quot;:false,&quot;dropping-particle&quot;:&quot;&quot;,&quot;non-dropping-particle&quot;:&quot;van&quot;}],&quot;container-title&quot;:&quot;Journal of Catalysis&quot;,&quot;DOI&quot;:&quot;10.1016/j.jcat.2006.04.004&quot;,&quot;ISSN&quot;:&quot;00219517&quot;,&quot;issued&quot;:{&quot;date-parts&quot;:[[2006,6,10]]},&quot;page&quot;:&quot;222-234&quot;,&quot;abstract&quot;:&quot;Au catalysts with different metallic particle sizes and supported on silica, alumina, titania, zirconia, ceria, and niobia were prepared, and the reduced catalysts were characterized by EXAFS spectroscopy. As the Au{single bond}Au coordination number decreased, the interatomic bond length decreased. The Au{single bond}Au bond length contraction appears to be independent of the support type. A correlation between the dispersion of Pt catalysts determined by hydrogen chemisorption and the EXAFS Pt{single bond}Pt coordination number was established and used to determine the dispersion of fully reduced Au catalysts. In addition, the Au particle size was estimated using a literature correlation of the EXAFS coordination number. For particles larger than about 40 Å, there was little change in the metallic bond length, whereas in catalysts with gold particles smaller than 30 Å, the Au{single bond}Au distance decreased with decreasing particle size, with a maximum contraction of about 0.15 Å. Decreasing particle size also brought a decrease in the intensity of the white line of the XANES spectrum. Both the decrease in bond distance and white line intensity were consistent with an increase in the d-electron density of Au atoms in very small particles. Au particles smaller than about 30 Å were also reactive to air, leading to oxidation of up to 15% of the atoms of the gold particles, depending on the size; larger particles were not oxidized. These oxidized Au atoms in small particles are suggested to be active for CO oxidation. © 2006 Elsevier Inc. All rights reserved.&quot;,&quot;issue&quot;:&quot;2&quot;,&quot;volume&quot;:&quot;240&quot;,&quot;container-title-short&quot;:&quot;J Catal&quot;},&quot;isTemporary&quot;:false}]},{&quot;citationID&quot;:&quot;MENDELEY_CITATION_17a192ca-c682-47ac-9f45-2126155f9317&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&quot;,&quot;citationItems&quot;:[{&quot;id&quot;:&quot;ce3e6d29-ab7f-38e9-9386-1372b9fcc014&quot;,&quot;itemData&quot;:{&quot;type&quot;:&quot;article-journal&quot;,&quot;id&quot;:&quot;ce3e6d29-ab7f-38e9-9386-1372b9fcc014&quot;,&quot;title&quot;:&quot;Elucidating structure-property relationships in the design of metal nanoparticle catalysts for the activation of molecular oxygen&quot;,&quot;author&quot;:[{&quot;family&quot;:&quot;Hinde&quot;,&quot;given&quot;:&quot;Christopher S.&quot;,&quot;parse-names&quot;:false,&quot;dropping-particle&quot;:&quot;&quot;,&quot;non-dropping-particle&quot;:&quot;&quot;},{&quot;family&quot;:&quot;Ansovini&quot;,&quot;given&quot;:&quot;Davide&quot;,&quot;parse-names&quot;:false,&quot;dropping-particle&quot;:&quot;&quot;,&quot;non-dropping-particle&quot;:&quot;&quot;},{&quot;family&quot;:&quot;Wells&quot;,&quot;given&quot;:&quot;Peter P.&quot;,&quot;parse-names&quot;:false,&quot;dropping-particle&quot;:&quot;&quot;,&quot;non-dropping-particle&quot;:&quot;&quot;},{&quot;family&quot;:&quot;Collins&quot;,&quot;given&quot;:&quot;Gillian&quot;,&quot;parse-names&quot;:false,&quot;dropping-particle&quot;:&quot;&quot;,&quot;non-dropping-particle&quot;:&quot;&quot;},{&quot;family&quot;:&quot;Aswegen&quot;,&quot;given&quot;:&quot;Sivan&quot;,&quot;parse-names&quot;:false,&quot;dropping-particle&quot;:&quot;van&quot;,&quot;non-dropping-particle&quot;:&quot;&quot;},{&quot;family&quot;:&quot;Holmes&quot;,&quot;given&quot;:&quot;Justin D.&quot;,&quot;parse-names&quot;:false,&quot;dropping-particle&quot;:&quot;&quot;,&quot;non-dropping-particle&quot;:&quot;&quot;},{&quot;family&quot;:&quot;Hor&quot;,&quot;given&quot;:&quot;T. S.Andy&quot;,&quot;parse-names&quot;:false,&quot;dropping-particle&quot;:&quot;&quot;,&quot;non-dropping-particle&quot;:&quot;&quot;},{&quot;family&quot;:&quot;Raja&quot;,&quot;given&quot;:&quot;Robert&quot;,&quot;parse-names&quot;:false,&quot;dropping-particle&quot;:&quot;&quot;,&quot;non-dropping-particle&quot;:&quot;&quot;}],&quot;container-title&quot;:&quot;ACS Catalysis&quot;,&quot;DOI&quot;:&quot;10.1021/acscatal.5b00481&quot;,&quot;ISSN&quot;:&quot;21555435&quot;,&quot;issued&quot;:{&quot;date-parts&quot;:[[2015,6,5]]},&quot;page&quot;:&quot;3807-3816&quot;,&quot;abstract&quot;:&quot;A novel synthetic strategy for the design of metal nanoparticles by extrusion of anionic chloride precursors from a porous copper chlorophosphate framework has been devised for the sustainable aerobic oxidation of vanillyl alcohol (4-hydroxy-3-methoxybenzyl alcohol) to vanillin (4-hydroxy-3-methoxybenzaldehyde) using a one-step, base-free method. The precise nature of the Au, Pt, and Pd species has been elucidated for the as-synthesized and thermally activated analogues, which exhibit fascinating catalytic properties when subjected to diverse activation environments. By employing a combination of structural and spectroscopic characterization tools, it has been shown that analogous heat treatments have differing effects on extrusion of a particular metal species. The most active catalysts in this series of materials were the extruded Pt nanoparticles that were generated by reduction in H&lt;inf&gt;2&lt;/inf&gt;, which exhibit enhanced catalytic behavior, when compared to its Au or Pd counterparts, for industrially significant, aerobic oxidation reactions.&quot;,&quot;publisher&quot;:&quot;American Chemical Society&quot;,&quot;issue&quot;:&quot;6&quot;,&quot;volume&quot;:&quot;5&quot;,&quot;container-title-short&quot;:&quot;ACS Catal&quot;},&quot;isTemporary&quot;:false}]},{&quot;citationID&quot;:&quot;MENDELEY_CITATION_ad3f6f60-6a5f-43ae-bc18-9ab7a9d6d2d9&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&quot;,&quot;citationItems&quot;:[{&quot;id&quot;:&quot;ce3e6d29-ab7f-38e9-9386-1372b9fcc014&quot;,&quot;itemData&quot;:{&quot;type&quot;:&quot;article-journal&quot;,&quot;id&quot;:&quot;ce3e6d29-ab7f-38e9-9386-1372b9fcc014&quot;,&quot;title&quot;:&quot;Elucidating structure-property relationships in the design of metal nanoparticle catalysts for the activation of molecular oxygen&quot;,&quot;author&quot;:[{&quot;family&quot;:&quot;Hinde&quot;,&quot;given&quot;:&quot;Christopher S.&quot;,&quot;parse-names&quot;:false,&quot;dropping-particle&quot;:&quot;&quot;,&quot;non-dropping-particle&quot;:&quot;&quot;},{&quot;family&quot;:&quot;Ansovini&quot;,&quot;given&quot;:&quot;Davide&quot;,&quot;parse-names&quot;:false,&quot;dropping-particle&quot;:&quot;&quot;,&quot;non-dropping-particle&quot;:&quot;&quot;},{&quot;family&quot;:&quot;Wells&quot;,&quot;given&quot;:&quot;Peter P.&quot;,&quot;parse-names&quot;:false,&quot;dropping-particle&quot;:&quot;&quot;,&quot;non-dropping-particle&quot;:&quot;&quot;},{&quot;family&quot;:&quot;Collins&quot;,&quot;given&quot;:&quot;Gillian&quot;,&quot;parse-names&quot;:false,&quot;dropping-particle&quot;:&quot;&quot;,&quot;non-dropping-particle&quot;:&quot;&quot;},{&quot;family&quot;:&quot;Aswegen&quot;,&quot;given&quot;:&quot;Sivan&quot;,&quot;parse-names&quot;:false,&quot;dropping-particle&quot;:&quot;van&quot;,&quot;non-dropping-particle&quot;:&quot;&quot;},{&quot;family&quot;:&quot;Holmes&quot;,&quot;given&quot;:&quot;Justin D.&quot;,&quot;parse-names&quot;:false,&quot;dropping-particle&quot;:&quot;&quot;,&quot;non-dropping-particle&quot;:&quot;&quot;},{&quot;family&quot;:&quot;Hor&quot;,&quot;given&quot;:&quot;T. S.Andy&quot;,&quot;parse-names&quot;:false,&quot;dropping-particle&quot;:&quot;&quot;,&quot;non-dropping-particle&quot;:&quot;&quot;},{&quot;family&quot;:&quot;Raja&quot;,&quot;given&quot;:&quot;Robert&quot;,&quot;parse-names&quot;:false,&quot;dropping-particle&quot;:&quot;&quot;,&quot;non-dropping-particle&quot;:&quot;&quot;}],&quot;container-title&quot;:&quot;ACS Catalysis&quot;,&quot;DOI&quot;:&quot;10.1021/acscatal.5b00481&quot;,&quot;ISSN&quot;:&quot;21555435&quot;,&quot;issued&quot;:{&quot;date-parts&quot;:[[2015,6,5]]},&quot;page&quot;:&quot;3807-3816&quot;,&quot;abstract&quot;:&quot;A novel synthetic strategy for the design of metal nanoparticles by extrusion of anionic chloride precursors from a porous copper chlorophosphate framework has been devised for the sustainable aerobic oxidation of vanillyl alcohol (4-hydroxy-3-methoxybenzyl alcohol) to vanillin (4-hydroxy-3-methoxybenzaldehyde) using a one-step, base-free method. The precise nature of the Au, Pt, and Pd species has been elucidated for the as-synthesized and thermally activated analogues, which exhibit fascinating catalytic properties when subjected to diverse activation environments. By employing a combination of structural and spectroscopic characterization tools, it has been shown that analogous heat treatments have differing effects on extrusion of a particular metal species. The most active catalysts in this series of materials were the extruded Pt nanoparticles that were generated by reduction in H&lt;inf&gt;2&lt;/inf&gt;, which exhibit enhanced catalytic behavior, when compared to its Au or Pd counterparts, for industrially significant, aerobic oxidation reactions.&quot;,&quot;publisher&quot;:&quot;American Chemical Society&quot;,&quot;issue&quot;:&quot;6&quot;,&quot;volume&quot;:&quot;5&quot;,&quot;container-title-short&quot;:&quot;ACS Catal&quot;},&quot;isTemporary&quot;:false}]},{&quot;citationID&quot;:&quot;MENDELEY_CITATION_ab182d16-7678-48ff-9127-5e39ab6f1943&quot;,&quot;properties&quot;:{&quot;noteIndex&quot;:0},&quot;isEdited&quot;:false,&quot;manualOverride&quot;:{&quot;isManuallyOverridden&quot;:false,&quot;citeprocText&quot;:&quot;&lt;sup&gt;[31,32]&lt;/sup&gt;&quot;,&quot;manualOverrideText&quot;:&quot;&quot;},&quot;citationTag&quot;:&quot;MENDELEY_CITATION_v3_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&quot;,&quot;citationItems&quot;:[{&quot;id&quot;:&quot;40749359-aac2-310f-a289-e1e1c617087e&quot;,&quot;itemData&quot;:{&quot;type&quot;:&quot;article-journal&quot;,&quot;id&quot;:&quot;40749359-aac2-310f-a289-e1e1c617087e&quot;,&quot;title&quot;:&quot;AuPd bimetallic nanoparticles decorated on graphene nanosheets: Their green synthesis, growth mechanism and high catalytic ability in 4-nitrophenol reduction&quot;,&quot;author&quot;:[{&quot;family&quot;:&quot;Chen&quot;,&quot;given&quot;:&quot;Xi&quot;,&quot;parse-names&quot;:false,&quot;dropping-particle&quot;:&quot;&quot;,&quot;non-dropping-particle&quot;:&quot;&quot;},{&quot;family&quot;:&quot;Chen&quot;,&quot;given&quot;:&quot;Xiaomei&quot;,&quot;parse-names&quot;:false,&quot;dropping-particle&quot;:&quot;&quot;,&quot;non-dropping-particle&quot;:&quot;&quot;},{&quot;family&quot;:&quot;Cai&quot;,&quot;given&quot;:&quot;Zhixiong&quot;,&quot;parse-names&quot;:false,&quot;dropping-particle&quot;:&quot;&quot;,&quot;non-dropping-particle&quot;:&quot;&quot;},{&quot;family&quot;:&quot;Oyama&quot;,&quot;given&quot;:&quot;Munetaka&quot;,&quot;parse-names&quot;:false,&quot;dropping-particle&quot;:&quot;&quot;,&quot;non-dropping-particle&quot;:&quot;&quot;}],&quot;container-title&quot;:&quot;Journal of Materials Chemistry A&quot;,&quot;DOI&quot;:&quot;10.1039/c3ta15141g&quot;,&quot;ISSN&quot;:&quot;20507496&quot;,&quot;issued&quot;:{&quot;date-parts&quot;:[[2014,4,28]]},&quot;page&quot;:&quot;5668-5674&quot;,&quot;abstract&quot;:&quot;A one-pot green method to synthesize ultrafine AuPd nanoparticles (NPs) monodispersed on graphene nanosheets (GNs) is reported. Due to the reducing capability, moderate number of deposition sites and large surface area, GNs are used as a three-functional agent such as reductant, stabilizer and support in this synthesis. The morphology, structure and composition of thus-prepared AuPdNPs/GNs were characterized by transmission electron microscopy (TEM), high resolution TEM, energy-dispersive X-ray spectroscopy and X-ray photoelectron spectroscopy. As it is a surfactant-free formation process, the as-prepared AuPdNPs/GNs are very clean and can exhibit a high activity towards the reduction of 4-nitrophenol. Moreover, the optical properties and catalytic activities of the AuPdNPs/GNs composite are tunable via controlling the Au versus Pd atomic ratio during their synthesis. The catalytic activity of bimetallic AuPdNPs/GNs composites is highly enhanced over the monometallic AuNPs/GNs and PdNPs/GNs composites. This straightforward method is of significance for deposition of bimetallic NPs with high catalytic performance on graphene-based materials. © the Partner Organisations 2014.&quot;,&quot;publisher&quot;:&quot;Royal Society of Chemistry&quot;,&quot;issue&quot;:&quot;16&quot;,&quot;volume&quot;:&quot;2&quot;,&quot;container-title-short&quot;:&quot;J Mater Chem A Mater&quot;},&quot;isTemporary&quot;:false},{&quot;id&quot;:&quot;d0312298-ef68-31c0-bca3-1f36cb9f98c9&quot;,&quot;itemData&quot;:{&quot;type&quot;:&quot;article-journal&quot;,&quot;id&quot;:&quot;d0312298-ef68-31c0-bca3-1f36cb9f98c9&quot;,&quot;title&quot;:&quot;Probing the origin of in situ generated nanoparticles as sustainable oxidation catalysts&quot;,&quot;author&quot;:[{&quot;family&quot;:&quot;Hinde&quot;,&quot;given&quot;:&quot;Christopher S.&quot;,&quot;parse-names&quot;:false,&quot;dropping-particle&quot;:&quot;&quot;,&quot;non-dropping-particle&quot;:&quot;&quot;},{&quot;family&quot;:&quot;Aswegen&quot;,&quot;given&quot;:&quot;Sivan&quot;,&quot;parse-names&quot;:false,&quot;dropping-particle&quot;:&quot;&quot;,&quot;non-dropping-particle&quot;:&quot;van&quot;},{&quot;family&quot;:&quot;Collins&quot;,&quot;given&quot;:&quot;Gillian&quot;,&quot;parse-names&quot;:false,&quot;dropping-particle&quot;:&quot;&quot;,&quot;non-dropping-particle&quot;:&quot;&quot;},{&quot;family&quot;:&quot;Holmes&quot;,&quot;given&quot;:&quot;Justin D.&quot;,&quot;parse-names&quot;:false,&quot;dropping-particle&quot;:&quot;&quot;,&quot;non-dropping-particle&quot;:&quot;&quot;},{&quot;family&quot;:&quot;Hor&quot;,&quot;given&quot;:&quot;T. S.Andy&quot;,&quot;parse-names&quot;:false,&quot;dropping-particle&quot;:&quot;&quot;,&quot;non-dropping-particle&quot;:&quot;&quot;},{&quot;family&quot;:&quot;Raja&quot;,&quot;given&quot;:&quot;Robert&quot;,&quot;parse-names&quot;:false,&quot;dropping-particle&quot;:&quot;&quot;,&quot;non-dropping-particle&quot;:&quot;&quot;}],&quot;container-title&quot;:&quot;Dalton Transactions&quot;,&quot;DOI&quot;:&quot;10.1039/c3dt50606a&quot;,&quot;ISSN&quot;:&quot;14779226&quot;,&quot;PMID&quot;:&quot;23698390&quot;,&quot;issued&quot;:{&quot;date-parts&quot;:[[2013,9,21]]},&quot;page&quot;:&quot;12600-12605&quot;,&quot;abstract&quot;:&quot;A novel method for the in situ generation of catalytically active small metal nanoparticles, by anion extrusion on a parent porous copper chloropyrophosphate framework, has been developed to generate gold, platinum and palladium nanoparticles for sustainable catalytic oxidations using molecular oxygen as the oxidant. Transmission electron microscopy coupled with detailed structural and physico-chemical characterisation, in combination with in-depth kinetic analysis have afforded profound insights into the nature of the active site for facilitating structure-property correlations. © 2013 The Royal Society of Chemistry.&quot;,&quot;issue&quot;:&quot;35&quot;,&quot;volume&quot;:&quot;42&quot;,&quot;container-title-short&quot;:&quot;&quot;},&quot;isTemporary&quot;:false}]},{&quot;citationID&quot;:&quot;MENDELEY_CITATION_e7f9dfe8-dc60-493c-9140-b0c24083ff22&quot;,&quot;properties&quot;:{&quot;noteIndex&quot;:0},&quot;isEdited&quot;:false,&quot;manualOverride&quot;:{&quot;isManuallyOverridden&quot;:false,&quot;citeprocText&quot;:&quot;&lt;sup&gt;[33,34]&lt;/sup&gt;&quot;,&quot;manualOverrideText&quot;:&quot;&quot;},&quot;citationTag&quot;:&quot;MENDELEY_CITATION_v3_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&quot;,&quot;citationItems&quot;:[{&quot;id&quot;:&quot;90ffef10-eb18-364b-8e0f-a90d04b40743&quot;,&quot;itemData&quot;:{&quot;type&quot;:&quot;report&quot;,&quot;id&quot;:&quot;90ffef10-eb18-364b-8e0f-a90d04b40743&quot;,&quot;title&quot;:&quot;Equilibrium diagram of KPO 3-Y(PO 3 ) 3 system, chemical preparation and characterization of KY(PO 3 ) 4&quot;,&quot;author&quot;:[{&quot;family&quot;:&quot;Jouini&quot;,&quot;given&quot;:&quot;Anis&quot;,&quot;parse-names&quot;:false,&quot;dropping-particle&quot;:&quot;&quot;,&quot;non-dropping-particle&quot;:&quot;&quot;},{&quot;family&quot;:&quot;Férid&quot;,&quot;given&quot;:&quot;Mokhtar&quot;,&quot;parse-names&quot;:false,&quot;dropping-particle&quot;:&quot;&quot;,&quot;non-dropping-particle&quot;:&quot;&quot;},{&quot;family&quot;:&quot;Trabelsi-Ayadi&quot;,&quot;given&quot;:&quot;Malika&quot;,&quot;parse-names&quot;:false,&quot;dropping-particle&quot;:&quot;&quot;,&quot;non-dropping-particle&quot;:&quot;&quot;}],&quot;container-title&quot;:&quot;Thermochimica Acta&quot;,&quot;container-title-short&quot;:&quot;Thermochim Acta&quot;,&quot;issued&quot;:{&quot;date-parts&quot;:[[2003]]},&quot;number-of-pages&quot;:&quot;199-204&quot;,&quot;abstract&quot;:&quot;Microdifferential thermal analysis (-DTA), X-ray diffraction (XRD) and infrared (IR) spectroscopy were used for the first time to investigate the liquidus and solidus relations in the KPO 3-Y(PO 3) 3 system. The only compound observed within the system was KY(PO 3) 4 melting incongruently at 1033 K. An eutectic appears at 13.5 mol% Y(PO 3) 3 at 935 K, the peritectic occurs at 1033 K and the phase transition for potassium polyphosphate KPO 3 was observed at 725 K. Three monoclinic allotropic phases of the single crystals were obtained. KY(PO 3) 4 polyphosphate has the P2 1 space group with lattice parameters: a = 7.183(4) Å, b = 8.351(6) Å, c = 7.983(3) Å, β = 91.75(3) • and Z = 2 is isostructural with KNd(PO 3) 4. The second allotropic form of KY(PO 3) 4 belongs to the P2 1 /n space group with lattice parameters: a = 10.835(3) Å, b = 9.003(2) Å, c = 10.314(1) Å, β = 106.09(7) • and Z = 4 and is isostructural with TlNd(PO 3) 4. The IR absorption spectra of the two forms show a chain polyphosphates structure. The last modification of KYP 4 O 12 crystallizes in the C2/c space group with lattice parameters: a = 7.825(3) Å, b = 12.537(4) Å, c = 10.584(2) Å, β = 110.22(7) • and Z = 4 is isostructural with RbNdP 4 O 12 and contains cyclic anions. The methods of chemical preparations, the determination of crystallographic data and IR spectra for these compounds are reported.&quot;,&quot;volume&quot;:&quot;400&quot;},&quot;isTemporary&quot;:false},{&quot;id&quot;:&quot;5939bc5a-af2b-39c1-9150-d12bc256edb2&quot;,&quot;itemData&quot;:{&quot;type&quot;:&quot;article-journal&quot;,&quot;id&quot;:&quot;5939bc5a-af2b-39c1-9150-d12bc256edb2&quot;,&quot;title&quot;:&quot;Structure and spectral measurements of a new rubidium europium polyphosphate&quot;,&quot;author&quot;:[{&quot;family&quot;:&quot;Zhu&quot;,&quot;given&quot;:&quot;Jing&quot;,&quot;parse-names&quot;:false,&quot;dropping-particle&quot;:&quot;&quot;,&quot;non-dropping-particle&quot;:&quot;&quot;},{&quot;family&quot;:&quot;Chen&quot;,&quot;given&quot;:&quot;Hui&quot;,&quot;parse-names&quot;:false,&quot;dropping-particle&quot;:&quot;&quot;,&quot;non-dropping-particle&quot;:&quot;&quot;},{&quot;family&quot;:&quot;Zheng&quot;,&quot;given&quot;:&quot;Yan&quot;,&quot;parse-names&quot;:false,&quot;dropping-particle&quot;:&quot;&quot;,&quot;non-dropping-particle&quot;:&quot;&quot;},{&quot;family&quot;:&quot;Kong&quot;,&quot;given&quot;:&quot;Hui Lan&quot;,&quot;parse-names&quot;:false,&quot;dropping-particle&quot;:&quot;&quot;,&quot;non-dropping-particle&quot;:&quot;&quot;},{&quot;family&quot;:&quot;Cheng&quot;,&quot;given&quot;:&quot;Wen Dan&quot;,&quot;parse-names&quot;:false,&quot;dropping-particle&quot;:&quot;&quot;,&quot;non-dropping-particle&quot;:&quot;&quot;},{&quot;family&quot;:&quot;Wang&quot;,&quot;given&quot;:&quot;Yu&quot;,&quot;parse-names&quot;:false,&quot;dropping-particle&quot;:&quot;de&quot;,&quot;non-dropping-particle&quot;:&quot;&quot;},{&quot;family&quot;:&quot;Guan&quot;,&quot;given&quot;:&quot;Hong Tao&quot;,&quot;parse-names&quot;:false,&quot;dropping-particle&quot;:&quot;&quot;,&quot;non-dropping-particle&quot;:&quot;&quot;},{&quot;family&quot;:&quot;Zhu&quot;,&quot;given&quot;:&quot;Zhong Qi&quot;,&quot;parse-names&quot;:false,&quot;dropping-particle&quot;:&quot;&quot;,&quot;non-dropping-particle&quot;:&quot;&quot;}],&quot;container-title&quot;:&quot;Rare Metals&quot;,&quot;container-title-short&quot;:&quot;Rare Metals&quot;,&quot;DOI&quot;:&quot;10.1007/s12598-014-0249-8&quot;,&quot;ISSN&quot;:&quot;18677185&quot;,&quot;issued&quot;:{&quot;date-parts&quot;:[[2015,12,1]]},&quot;page&quot;:&quot;877-881&quot;,&quot;abstract&quot;:&quot;A new rubidium europium polyphosphate, RbEu(PO3)4, was synthesized by the high-temperature solution reaction and studied by single-crystal X-ray diffraction (XRD) technique. RbEu(PO3)4 belongs to the monoclinic space group P21/n (Z = 4) and characterizes a three-dimensional framework made up from double PO4 spiral chains, RbO11, and EuO8 polyhedra. The absorption spectrum indicates that the compound has no absorption above 320 nm with insulator characteristic. In addition, the infrared spectroscopy was carried out.&quot;,&quot;publisher&quot;:&quot;University of Science and Technology Beijing&quot;,&quot;issue&quot;:&quot;12&quot;,&quot;volume&quot;:&quot;34&quot;},&quot;isTemporary&quot;:false}]},{&quot;citationID&quot;:&quot;MENDELEY_CITATION_9322f6a2-30da-4b14-a192-66f6e40383e5&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&quot;,&quot;citationItems&quot;:[{&quot;id&quot;:&quot;db1eaab3-f04c-35b0-97cc-9aba360bf7b1&quot;,&quot;itemData&quot;:{&quot;type&quot;:&quot;article-journal&quot;,&quot;id&quot;:&quot;db1eaab3-f04c-35b0-97cc-9aba360bf7b1&quot;,&quot;title&quot;:&quot;Vibrational spectroscopic and force field studies of copper(II) chloride and bromide compounds, and crystal structure of KCuBr3&quot;,&quot;author&quot;:[{&quot;family&quot;:&quot;Stepakova&quot;,&quot;given&quot;:&quot;Liubov&quot;,&quot;parse-names&quot;:false,&quot;dropping-particle&quot;:&quot;v.&quot;,&quot;non-dropping-particle&quot;:&quot;&quot;},{&quot;family&quot;:&quot;Skripkin&quot;,&quot;given&quot;:&quot;Mikhail Yu&quot;,&quot;parse-names&quot;:false,&quot;dropping-particle&quot;:&quot;&quot;,&quot;non-dropping-particle&quot;:&quot;&quot;},{&quot;family&quot;:&quot;Chernykh&quot;,&quot;given&quot;:&quot;Lyudmila&quot;,&quot;parse-names&quot;:false,&quot;dropping-particle&quot;:&quot;v.&quot;,&quot;non-dropping-particle&quot;:&quot;&quot;},{&quot;family&quot;:&quot;Starova&quot;,&quot;given&quot;:&quot;Galina L.&quot;,&quot;parse-names&quot;:false,&quot;dropping-particle&quot;:&quot;&quot;,&quot;non-dropping-particle&quot;:&quot;&quot;},{&quot;family&quot;:&quot;Hajba&quot;,&quot;given&quot;:&quot;László&quot;,&quot;parse-names&quot;:false,&quot;dropping-particle&quot;:&quot;&quot;,&quot;non-dropping-particle&quot;:&quot;&quot;},{&quot;family&quot;:&quot;Mink&quot;,&quot;given&quot;:&quot;János&quot;,&quot;parse-names&quot;:false,&quot;dropping-particle&quot;:&quot;&quot;,&quot;non-dropping-particle&quot;:&quot;&quot;},{&quot;family&quot;:&quot;Sandström&quot;,&quot;given&quot;:&quot;Magnus&quot;,&quot;parse-names&quot;:false,&quot;dropping-particle&quot;:&quot;&quot;,&quot;non-dropping-particle&quot;:&quot;&quot;}],&quot;container-title&quot;:&quot;Journal of Raman Spectroscopy&quot;,&quot;DOI&quot;:&quot;10.1002/jrs.1778&quot;,&quot;ISSN&quot;:&quot;03770486&quot;,&quot;issued&quot;:{&quot;date-parts&quot;:[[2008,1]]},&quot;page&quot;:&quot;16-31&quot;,&quot;abstract&quot;:&quot;Vibrational spectroscopic and force field studies have been performed of 15 related copper(II) chloride and copper(II) bromide compounds, including hydrated salts crystallizing in ternary aqueous systems with alkali and ammonium halides. For halocuprates with distorted octahedral coordination characteristic stretching Raman wavenumbers, corresponding to symmetric stretching Cu II-X modes in the equatorial plane, were found in the ranges 247-288 cm-1 for X = Cl, and 173-189 cm-1 for X = Br, while the low-wavenumber stretching modes for the weaker axial Cu-X interactions varied considerably. The tetrahedral coordination for Cs2CuCl4 and Cs2CuBr4 leads to somewhat lower Cu-X symmetric stretching wavenumbers, 295 and 173 cm-1, respectively. The assignments of the copper-ligand stretching vibrations were performed with the aid of normal coordinate calculations. Correlations between force constants, averaged Cu-X stretching wavenumbers and bond distances have been evaluated considering the following aspects: (1) Jahn-Teller tetragonal distortion (axial elongation) of the octahedral copper(II) coordination environment, (2) differences between terminal and bridging halide ligands (3) effects of coordinated water and the influence of outer-sphere cations. Force constant ratios for terminal and bridging metal-halide bonds reveal characteristic differences between planar and tetrahedrally coordinated M2X 6 species. In the hydrated copper(II) halide complexes, the halide ligands are more strongly bound than coordinated water molecules. The crystal structure of KCuBr3 (K2Cu2Br6), which was determined to provide structural information for the force field analyses, contains stacks of planar dimeric [Cu2Br6] 2- complexes held together by weak axial Cu-Br interactions. Copyright © 2007 John Wiley &amp; Sons, Ltd.&quot;,&quot;issue&quot;:&quot;1&quot;,&quot;volume&quot;:&quot;39&quot;,&quot;container-title-short&quot;:&quot;&quot;},&quot;isTemporary&quot;:false}]},{&quot;citationID&quot;:&quot;MENDELEY_CITATION_e49bba86-a856-44ea-80e9-f8689084871c&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&quot;,&quot;citationItems&quot;:[{&quot;id&quot;:&quot;70c9156b-a96c-3e1c-bb42-c58761aa18b9&quot;,&quot;itemData&quot;:{&quot;type&quot;:&quot;article-journal&quot;,&quot;id&quot;:&quot;70c9156b-a96c-3e1c-bb42-c58761aa18b9&quot;,&quot;title&quot;:&quot;NIR-FT-Raman studies of square-planar palladium(II) and platinum(II) complexes&quot;,&quot;author&quot;:[{&quot;family&quot;:&quot;Chen&quot;,&quot;given&quot;:&quot;Yuying&quot;,&quot;parse-names&quot;:false,&quot;dropping-particle&quot;:&quot;&quot;,&quot;non-dropping-particle&quot;:&quot;&quot;},{&quot;family&quot;:&quot;Christensen&quot;,&quot;given&quot;:&quot;Daniel H&quot;,&quot;parse-names&quot;:false,&quot;dropping-particle&quot;:&quot;&quot;,&quot;non-dropping-particle&quot;:&quot;&quot;},{&quot;family&quot;:&quot;Nielsen&quot;,&quot;given&quot;:&quot;Ole Faurskov&quot;,&quot;parse-names&quot;:false,&quot;dropping-particle&quot;:&quot;&quot;,&quot;non-dropping-particle&quot;:&quot;&quot;},{&quot;family&quot;:&quot;Hyldtoft&quot;,&quot;given&quot;:&quot;Jens&quot;,&quot;parse-names&quot;:false,&quot;dropping-particle&quot;:&quot;&quot;,&quot;non-dropping-particle&quot;:&quot;&quot;},{&quot;family&quot;:&quot;Jacobsen&quot;,&quot;given&quot;:&quot;Claus J H&quot;,&quot;parse-names&quot;:false,&quot;dropping-particle&quot;:&quot;&quot;,&quot;non-dropping-particle&quot;:&quot;&quot;}],&quot;container-title&quot;:&quot;Spectrochimica Acta Part A: Molecular and Biomolecular Spectroscopy&quot;,&quot;DOI&quot;:&quot;https://doi.org/10.1016/0584-8539(94)00165-8&quot;,&quot;ISSN&quot;:&quot;1386-1425&quot;,&quot;URL&quot;:&quot;https://www.sciencedirect.com/science/article/pii/0584853994001658&quot;,&quot;issued&quot;:{&quot;date-parts&quot;:[[1995]]},&quot;page&quot;:&quot;595-602&quot;,&quot;abstract&quot;:&quot;Solid state NIR-FT-Raman and far IR spectra of K2MX4 and [M(NH3)4]Y2 (where M = Pd(II) or Pt(II), X = Cl− or Br−, and Y = Cl− or NO3−) from 100 to 700 cm−1 are measured. The crystal structures of the samples are investigated by X-ray powder diffraction. Anhydrous compounds with the general formula K2MX4 have isomorphous structures with the complex ions in a site symmetry of D4h. Extra peaks found in the Raman spectrum of a reddish brown form of K2PtBr4 are due to the presence of some dihydrate K2PtBr4 · 2H2O, and not to crystalline K2PtBr6. Based on the revised assignments of the bromo-compounds and reliable frequency data for all compounds, the valence force constants (GVFF) of the MX42− (X = Cl−, Br−) ions, the M(NH3)42+ ions are calculated and compared.&quot;,&quot;issue&quot;:&quot;4&quot;,&quot;volume&quot;:&quot;51&quot;,&quot;container-title-short&quot;:&quot;Spectrochim Acta A Mol Biomol Spectrosc&quot;},&quot;isTemporary&quot;:false}]},{&quot;citationID&quot;:&quot;MENDELEY_CITATION_f7ae4943-b0f0-4f37-94dd-918eeb671f38&quot;,&quot;properties&quot;:{&quot;noteIndex&quot;:0},&quot;isEdited&quot;:false,&quot;manualOverride&quot;:{&quot;isManuallyOverridden&quot;:false,&quot;citeprocText&quot;:&quot;&lt;sup&gt;[24,37]&lt;/sup&gt;&quot;,&quot;manualOverrideText&quot;:&quot;&quot;},&quot;citationTag&quot;:&quot;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&quot;,&quot;citationItems&quot;:[{&quot;id&quot;:&quot;eba0ea4e-205e-347c-9ebf-d18cf039a712&quot;,&quot;itemData&quot;:{&quot;type&quot;:&quot;report&quot;,&quot;id&quot;:&quot;eba0ea4e-205e-347c-9ebf-d18cf039a712&quot;,&quot;title&quot;:&quot;Spectrophotometric Study of Copper(II) Chloride-Trimethyl Phosphate Solutions.\nThermodynamic and Spectroscopic Properties of Copper(II) Chloro Complexes in\nNonaqueous Solutions&quot;,&quot;author&quot;:[{&quot;family&quot;:&quot;Amuli&quot;,&quot;given&quot;:&quot;Chisara&quot;,&quot;parse-names&quot;:false,&quot;dropping-particle&quot;:&quot;&quot;,&quot;non-dropping-particle&quot;:&quot;&quot;},{&quot;family&quot;:&quot;Elleb&quot;,&quot;given&quot;:&quot;Max&quot;,&quot;parse-names&quot;:false,&quot;dropping-particle&quot;:&quot;&quot;,&quot;non-dropping-particle&quot;:&quot;&quot;},{&quot;family&quot;:&quot;Meullemeestre&quot;,&quot;given&quot;:&quot;Jean&quot;,&quot;parse-names&quot;:false,&quot;dropping-particle&quot;:&quot;&quot;,&quot;non-dropping-particle&quot;:&quot;&quot;},{&quot;family&quot;:&quot;Schwing&quot;,&quot;given&quot;:&quot;Marie-José&quot;,&quot;parse-names&quot;:false,&quot;dropping-particle&quot;:&quot;&quot;,&quot;non-dropping-particle&quot;:&quot;&quot;},{&quot;family&quot;:&quot;Vierling&quot;,&quot;given&quot;:&quot;Frangois&quot;,&quot;parse-names&quot;:false,&quot;dropping-particle&quot;:&quot;&quot;,&quot;non-dropping-particle&quot;:&quot;&quot;}],&quot;container-title&quot;:&quot;Crystallography&quot;,&quot;URL&quot;:&quot;https://pubs.acs.org/sharingguidelines&quot;,&quot;issued&quot;:{&quot;date-parts&quot;:[[1986]]},&quot;abstract&quot;:&quot;For (2) the space group was uniquely defined by systematic absences as P2t/n. Data for 2 were corrected for absorption, Lorentz, and polarization effects as for 1: minimum, 69.58%; maximum, 99.85%; average 93.58%. Data were collected in the +h,+k,±l quadrant. An agreement factor for equivalent reflections was 0.024 (intensity) and 0.020 (F0). The Ni and As positions were located by direct methods (multan16). Subsequent difference Fourier maps followed by least-squares refinement were used to locate the remaining atoms. A non-Poisson-contribution weighting scheme was employed for least-squares refinement with an experimental instability factor of p = 0.02 (p is defined above). All atoms are refined normally, but because of the limited number of observed data (I &gt; 3 ()) only the nickel, arsenic, and methyl carbon atoms were refined anisotropically, and the hydrogen atoms were not located. The methyl carbon atoms in particular were chosen for aniso-tropic refinement because they exhibited greater thermal motion relative to the other carbon atoms, as evidenced by their larger isotropic thermal parameters. The largest peak in the final difference Fourier was 0.53e A\&quot;3. (16) Germain, G.; Main, P.; Wolfson,. M. Acta Crystallogr., Sect. A: Cryst. Phys., Diffr., Theor. Gen. Crystallogr. 1971, A27, 368. All calculations were performed on a PDP 11 /44 computer using the Enraf-Nonus software package sdp-plus (B. A. Frenz and Associates, College Station, TX 77840). Scattering factors were taken from ref 17.. Supplementary Material Available: Tables of general temperature factors and structure factors for 1 and 2 and least-squares planes and dihedral angles between planes for 2 (43 pages). Ordering information is given on any current masthead page. Copper(II) chloride complexes were investigated spectrophotometrically in trimethyl phosphate solutions. A large set of UV, visible, and near-IR optical density values were computed in the numerical treatment involving least-squares and Marquardt methods. Stability and individual electronic spectra were calculated for several different theoretical models. Four mononuclear chloro complexes are the best representation of the constitution of the trimethyl phosphate solutions, and their overall formation constants are respectively log ß = 7.3, log ß2 = 12.4, log ß2 = 16.8, and log ß4 = 19.4. Quantitative data obtained for the chlorocuprates in terms of equilibrium constants and extinction coefficients are compared to those we have calculated earlier in six aprotic dipolar solvents. The solvation properties of the copper(II) chloride compounds were generalized by considering both the stability and the electronic spectra of the individual copper(II) chloro complexes. The stabilization of the chlorocuprates in solution is an inverse function of the donor numbers of the solvents. The calculated electronic spectra in these six solvents render it possible to classify the complexes into two groups: the cationic and neutral species for which an original crystal field parameter sequence is found; the anionic species for which the spectra demonstrate less solvation than for the cations. The d-d transition bands indicate configurational changes of copper(II), which is square planar in the cationic and neutral species and flattened tetrahedral in CuCl42\&quot;, characterized in these nonaqueous media.&quot;,&quot;publisher&quot;:&quot;Kynoch Press: Bir-mingham&quot;,&quot;container-title-short&quot;:&quot;&quot;},&quot;isTemporary&quot;:false},{&quot;id&quot;:&quot;ce7aee38-97bd-32b3-af37-5a7e7eb387a7&quot;,&quot;itemData&quot;:{&quot;type&quot;:&quot;article-journal&quot;,&quot;id&quot;:&quot;ce7aee38-97bd-32b3-af37-5a7e7eb387a7&quot;,&quot;title&quot;:&quot;Spectroscopic insights leading to a better understanding of site-isolation in heterogeneous nanocatalysts&quot;,&quot;author&quot;:[{&quot;family&quot;:&quot;Manzoli&quot;,&quot;given&quot;:&quot;Maela&quot;,&quot;parse-names&quot;:false,&quot;dropping-particle&quot;:&quot;&quot;,&quot;non-dropping-particle&quot;:&quot;&quot;},{&quot;family&quot;:&quot;Jouve&quot;,&quot;given&quot;:&quot;Andrea&quot;,&quot;parse-names&quot;:false,&quot;dropping-particle&quot;:&quot;&quot;,&quot;non-dropping-particle&quot;:&quot;&quot;},{&quot;family&quot;:&quot;Gill&quot;,&quot;given&quot;:&quot;Arran M.&quot;,&quot;parse-names&quot;:false,&quot;dropping-particle&quot;:&quot;&quot;,&quot;non-dropping-particle&quot;:&quot;&quot;},{&quot;family&quot;:&quot;Cravotto&quot;,&quot;given&quot;:&quot;Giancarlo&quot;,&quot;parse-names&quot;:false,&quot;dropping-particle&quot;:&quot;&quot;,&quot;non-dropping-particle&quot;:&quot;&quot;},{&quot;family&quot;:&quot;Raja&quot;,&quot;given&quot;:&quot;Robert&quot;,&quot;parse-names&quot;:false,&quot;dropping-particle&quot;:&quot;&quot;,&quot;non-dropping-particle&quot;:&quot;&quot;}],&quot;container-title&quot;:&quot;Journal of Materials Chemistry A&quot;,&quot;DOI&quot;:&quot;10.1039/c8ta03656j&quot;,&quot;ISSN&quot;:&quot;20507496&quot;,&quot;issued&quot;:{&quot;date-parts&quot;:[[2018]]},&quot;page&quot;:&quot;14410-14419&quot;,&quot;abstract&quot;:&quot;Pt nanoparticles (NPs) extruded from a copper chloropyrophosphate (CuClP) framework have been synthesized with different metal loadings and evaluated in the KA oil oxidation with molecular oxygen. Before reaction, the catalysts were subjected to an activation procedure in reducing atmosphere at 200 °C in order to extrude the Pt NPs. Having a optimal loading of active sites (Pt nanoparticles) leads to superior turnover frequencies and a combined structural and spectroscopic approach was used to probe the nature of the extruded nanoparticle catalysts. For the first time, we were able to track the extrusion and NP formation through the use of PXRD and DR UV-Vis-NIR spectroscopy, monitoring the effective inclusion of [PtCl4]2- anions from the metal precursor within the 1D channels of the framework, during the synthesis and associated extrusion process. A direct correlation between the degree of extrusion and catalytic performance has been proposed and the importance of site-isolation in achieving high catalytic turnovers has been emphasized, on the basis of the spectroscopic analysis that has been carried out. HR-TEM analysis showed the presence of homogeneous and highly dispersed Pt NPs, which further illustrated the structural and compositional integrity of the supported nanoparticles, post catalysis. Interestingly, a narrower particle size distribution at optimal metal loadings (3 wt% Pt) was found, further vindicating the importance of designing uniformly-distributed metal nanoparticles for continuous-flow oxidation processes. Furthermore, our investigations on NP-substrate interactions through probe-based in situ FT-IR studies, provides unique insights on the catalytic reaction, by precisely tracking the main steps involved in the oxidation process. Cyclohexanol molecules interact with the catalyst through the OH group without decomposing until 150 °C, and its subsequent oxidation to cyclohexanone is evidenced at 200 °C.&quot;,&quot;publisher&quot;:&quot;Royal Society of Chemistry&quot;,&quot;issue&quot;:&quot;29&quot;,&quot;volume&quot;:&quot;6&quot;,&quot;container-title-short&quot;:&quot;J Mater Chem A Mater&quot;},&quot;isTemporary&quot;:false}]},{&quot;citationID&quot;:&quot;MENDELEY_CITATION_40571b3e-01aa-4849-af4c-c48a37296856&quot;,&quot;properties&quot;:{&quot;noteIndex&quot;:0},&quot;isEdited&quot;:false,&quot;manualOverride&quot;:{&quot;isManuallyOverridden&quot;:false,&quot;citeprocText&quot;:&quot;&lt;sup&gt;[24,37]&lt;/sup&gt;&quot;,&quot;manualOverrideText&quot;:&quot;&quot;},&quot;citationTag&quot;:&quot;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&quot;,&quot;citationItems&quot;:[{&quot;id&quot;:&quot;eba0ea4e-205e-347c-9ebf-d18cf039a712&quot;,&quot;itemData&quot;:{&quot;type&quot;:&quot;report&quot;,&quot;id&quot;:&quot;eba0ea4e-205e-347c-9ebf-d18cf039a712&quot;,&quot;title&quot;:&quot;Spectrophotometric Study of Copper(II) Chloride-Trimethyl Phosphate Solutions.\nThermodynamic and Spectroscopic Properties of Copper(II) Chloro Complexes in\nNonaqueous Solutions&quot;,&quot;author&quot;:[{&quot;family&quot;:&quot;Amuli&quot;,&quot;given&quot;:&quot;Chisara&quot;,&quot;parse-names&quot;:false,&quot;dropping-particle&quot;:&quot;&quot;,&quot;non-dropping-particle&quot;:&quot;&quot;},{&quot;family&quot;:&quot;Elleb&quot;,&quot;given&quot;:&quot;Max&quot;,&quot;parse-names&quot;:false,&quot;dropping-particle&quot;:&quot;&quot;,&quot;non-dropping-particle&quot;:&quot;&quot;},{&quot;family&quot;:&quot;Meullemeestre&quot;,&quot;given&quot;:&quot;Jean&quot;,&quot;parse-names&quot;:false,&quot;dropping-particle&quot;:&quot;&quot;,&quot;non-dropping-particle&quot;:&quot;&quot;},{&quot;family&quot;:&quot;Schwing&quot;,&quot;given&quot;:&quot;Marie-José&quot;,&quot;parse-names&quot;:false,&quot;dropping-particle&quot;:&quot;&quot;,&quot;non-dropping-particle&quot;:&quot;&quot;},{&quot;family&quot;:&quot;Vierling&quot;,&quot;given&quot;:&quot;Frangois&quot;,&quot;parse-names&quot;:false,&quot;dropping-particle&quot;:&quot;&quot;,&quot;non-dropping-particle&quot;:&quot;&quot;}],&quot;container-title&quot;:&quot;Crystallography&quot;,&quot;URL&quot;:&quot;https://pubs.acs.org/sharingguidelines&quot;,&quot;issued&quot;:{&quot;date-parts&quot;:[[1986]]},&quot;abstract&quot;:&quot;For (2) the space group was uniquely defined by systematic absences as P2t/n. Data for 2 were corrected for absorption, Lorentz, and polarization effects as for 1: minimum, 69.58%; maximum, 99.85%; average 93.58%. Data were collected in the +h,+k,±l quadrant. An agreement factor for equivalent reflections was 0.024 (intensity) and 0.020 (F0). The Ni and As positions were located by direct methods (multan16). Subsequent difference Fourier maps followed by least-squares refinement were used to locate the remaining atoms. A non-Poisson-contribution weighting scheme was employed for least-squares refinement with an experimental instability factor of p = 0.02 (p is defined above). All atoms are refined normally, but because of the limited number of observed data (I &gt; 3 ()) only the nickel, arsenic, and methyl carbon atoms were refined anisotropically, and the hydrogen atoms were not located. The methyl carbon atoms in particular were chosen for aniso-tropic refinement because they exhibited greater thermal motion relative to the other carbon atoms, as evidenced by their larger isotropic thermal parameters. The largest peak in the final difference Fourier was 0.53e A\&quot;3. (16) Germain, G.; Main, P.; Wolfson,. M. Acta Crystallogr., Sect. A: Cryst. Phys., Diffr., Theor. Gen. Crystallogr. 1971, A27, 368. All calculations were performed on a PDP 11 /44 computer using the Enraf-Nonus software package sdp-plus (B. A. Frenz and Associates, College Station, TX 77840). Scattering factors were taken from ref 17.. Supplementary Material Available: Tables of general temperature factors and structure factors for 1 and 2 and least-squares planes and dihedral angles between planes for 2 (43 pages). Ordering information is given on any current masthead page. Copper(II) chloride complexes were investigated spectrophotometrically in trimethyl phosphate solutions. A large set of UV, visible, and near-IR optical density values were computed in the numerical treatment involving least-squares and Marquardt methods. Stability and individual electronic spectra were calculated for several different theoretical models. Four mononuclear chloro complexes are the best representation of the constitution of the trimethyl phosphate solutions, and their overall formation constants are respectively log ß = 7.3, log ß2 = 12.4, log ß2 = 16.8, and log ß4 = 19.4. Quantitative data obtained for the chlorocuprates in terms of equilibrium constants and extinction coefficients are compared to those we have calculated earlier in six aprotic dipolar solvents. The solvation properties of the copper(II) chloride compounds were generalized by considering both the stability and the electronic spectra of the individual copper(II) chloro complexes. The stabilization of the chlorocuprates in solution is an inverse function of the donor numbers of the solvents. The calculated electronic spectra in these six solvents render it possible to classify the complexes into two groups: the cationic and neutral species for which an original crystal field parameter sequence is found; the anionic species for which the spectra demonstrate less solvation than for the cations. The d-d transition bands indicate configurational changes of copper(II), which is square planar in the cationic and neutral species and flattened tetrahedral in CuCl42\&quot;, characterized in these nonaqueous media.&quot;,&quot;publisher&quot;:&quot;Kynoch Press: Bir-mingham&quot;,&quot;container-title-short&quot;:&quot;&quot;},&quot;isTemporary&quot;:false},{&quot;id&quot;:&quot;ce7aee38-97bd-32b3-af37-5a7e7eb387a7&quot;,&quot;itemData&quot;:{&quot;type&quot;:&quot;article-journal&quot;,&quot;id&quot;:&quot;ce7aee38-97bd-32b3-af37-5a7e7eb387a7&quot;,&quot;title&quot;:&quot;Spectroscopic insights leading to a better understanding of site-isolation in heterogeneous nanocatalysts&quot;,&quot;author&quot;:[{&quot;family&quot;:&quot;Manzoli&quot;,&quot;given&quot;:&quot;Maela&quot;,&quot;parse-names&quot;:false,&quot;dropping-particle&quot;:&quot;&quot;,&quot;non-dropping-particle&quot;:&quot;&quot;},{&quot;family&quot;:&quot;Jouve&quot;,&quot;given&quot;:&quot;Andrea&quot;,&quot;parse-names&quot;:false,&quot;dropping-particle&quot;:&quot;&quot;,&quot;non-dropping-particle&quot;:&quot;&quot;},{&quot;family&quot;:&quot;Gill&quot;,&quot;given&quot;:&quot;Arran M.&quot;,&quot;parse-names&quot;:false,&quot;dropping-particle&quot;:&quot;&quot;,&quot;non-dropping-particle&quot;:&quot;&quot;},{&quot;family&quot;:&quot;Cravotto&quot;,&quot;given&quot;:&quot;Giancarlo&quot;,&quot;parse-names&quot;:false,&quot;dropping-particle&quot;:&quot;&quot;,&quot;non-dropping-particle&quot;:&quot;&quot;},{&quot;family&quot;:&quot;Raja&quot;,&quot;given&quot;:&quot;Robert&quot;,&quot;parse-names&quot;:false,&quot;dropping-particle&quot;:&quot;&quot;,&quot;non-dropping-particle&quot;:&quot;&quot;}],&quot;container-title&quot;:&quot;Journal of Materials Chemistry A&quot;,&quot;DOI&quot;:&quot;10.1039/c8ta03656j&quot;,&quot;ISSN&quot;:&quot;20507496&quot;,&quot;issued&quot;:{&quot;date-parts&quot;:[[2018]]},&quot;page&quot;:&quot;14410-14419&quot;,&quot;abstract&quot;:&quot;Pt nanoparticles (NPs) extruded from a copper chloropyrophosphate (CuClP) framework have been synthesized with different metal loadings and evaluated in the KA oil oxidation with molecular oxygen. Before reaction, the catalysts were subjected to an activation procedure in reducing atmosphere at 200 °C in order to extrude the Pt NPs. Having a optimal loading of active sites (Pt nanoparticles) leads to superior turnover frequencies and a combined structural and spectroscopic approach was used to probe the nature of the extruded nanoparticle catalysts. For the first time, we were able to track the extrusion and NP formation through the use of PXRD and DR UV-Vis-NIR spectroscopy, monitoring the effective inclusion of [PtCl4]2- anions from the metal precursor within the 1D channels of the framework, during the synthesis and associated extrusion process. A direct correlation between the degree of extrusion and catalytic performance has been proposed and the importance of site-isolation in achieving high catalytic turnovers has been emphasized, on the basis of the spectroscopic analysis that has been carried out. HR-TEM analysis showed the presence of homogeneous and highly dispersed Pt NPs, which further illustrated the structural and compositional integrity of the supported nanoparticles, post catalysis. Interestingly, a narrower particle size distribution at optimal metal loadings (3 wt% Pt) was found, further vindicating the importance of designing uniformly-distributed metal nanoparticles for continuous-flow oxidation processes. Furthermore, our investigations on NP-substrate interactions through probe-based in situ FT-IR studies, provides unique insights on the catalytic reaction, by precisely tracking the main steps involved in the oxidation process. Cyclohexanol molecules interact with the catalyst through the OH group without decomposing until 150 °C, and its subsequent oxidation to cyclohexanone is evidenced at 200 °C.&quot;,&quot;publisher&quot;:&quot;Royal Society of Chemistry&quot;,&quot;issue&quot;:&quot;29&quot;,&quot;volume&quot;:&quot;6&quot;,&quot;container-title-short&quot;:&quot;J Mater Chem A Mater&quot;},&quot;isTemporary&quot;:false}]},{&quot;citationID&quot;:&quot;MENDELEY_CITATION_16dfd576-ad9a-4c56-bd05-127c864eeb88&quot;,&quot;properties&quot;:{&quot;noteIndex&quot;:0},&quot;isEdited&quot;:false,&quot;manualOverride&quot;:{&quot;isManuallyOverridden&quot;:false,&quot;citeprocText&quot;:&quot;&lt;sup&gt;[24,37]&lt;/sup&gt;&quot;,&quot;manualOverrideText&quot;:&quot;&quot;},&quot;citationTag&quot;:&quot;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&quot;,&quot;citationItems&quot;:[{&quot;id&quot;:&quot;eba0ea4e-205e-347c-9ebf-d18cf039a712&quot;,&quot;itemData&quot;:{&quot;type&quot;:&quot;report&quot;,&quot;id&quot;:&quot;eba0ea4e-205e-347c-9ebf-d18cf039a712&quot;,&quot;title&quot;:&quot;Spectrophotometric Study of Copper(II) Chloride-Trimethyl Phosphate Solutions.\nThermodynamic and Spectroscopic Properties of Copper(II) Chloro Complexes in\nNonaqueous Solutions&quot;,&quot;author&quot;:[{&quot;family&quot;:&quot;Amuli&quot;,&quot;given&quot;:&quot;Chisara&quot;,&quot;parse-names&quot;:false,&quot;dropping-particle&quot;:&quot;&quot;,&quot;non-dropping-particle&quot;:&quot;&quot;},{&quot;family&quot;:&quot;Elleb&quot;,&quot;given&quot;:&quot;Max&quot;,&quot;parse-names&quot;:false,&quot;dropping-particle&quot;:&quot;&quot;,&quot;non-dropping-particle&quot;:&quot;&quot;},{&quot;family&quot;:&quot;Meullemeestre&quot;,&quot;given&quot;:&quot;Jean&quot;,&quot;parse-names&quot;:false,&quot;dropping-particle&quot;:&quot;&quot;,&quot;non-dropping-particle&quot;:&quot;&quot;},{&quot;family&quot;:&quot;Schwing&quot;,&quot;given&quot;:&quot;Marie-José&quot;,&quot;parse-names&quot;:false,&quot;dropping-particle&quot;:&quot;&quot;,&quot;non-dropping-particle&quot;:&quot;&quot;},{&quot;family&quot;:&quot;Vierling&quot;,&quot;given&quot;:&quot;Frangois&quot;,&quot;parse-names&quot;:false,&quot;dropping-particle&quot;:&quot;&quot;,&quot;non-dropping-particle&quot;:&quot;&quot;}],&quot;container-title&quot;:&quot;Crystallography&quot;,&quot;URL&quot;:&quot;https://pubs.acs.org/sharingguidelines&quot;,&quot;issued&quot;:{&quot;date-parts&quot;:[[1986]]},&quot;abstract&quot;:&quot;For (2) the space group was uniquely defined by systematic absences as P2t/n. Data for 2 were corrected for absorption, Lorentz, and polarization effects as for 1: minimum, 69.58%; maximum, 99.85%; average 93.58%. Data were collected in the +h,+k,±l quadrant. An agreement factor for equivalent reflections was 0.024 (intensity) and 0.020 (F0). The Ni and As positions were located by direct methods (multan16). Subsequent difference Fourier maps followed by least-squares refinement were used to locate the remaining atoms. A non-Poisson-contribution weighting scheme was employed for least-squares refinement with an experimental instability factor of p = 0.02 (p is defined above). All atoms are refined normally, but because of the limited number of observed data (I &gt; 3 ()) only the nickel, arsenic, and methyl carbon atoms were refined anisotropically, and the hydrogen atoms were not located. The methyl carbon atoms in particular were chosen for aniso-tropic refinement because they exhibited greater thermal motion relative to the other carbon atoms, as evidenced by their larger isotropic thermal parameters. The largest peak in the final difference Fourier was 0.53e A\&quot;3. (16) Germain, G.; Main, P.; Wolfson,. M. Acta Crystallogr., Sect. A: Cryst. Phys., Diffr., Theor. Gen. Crystallogr. 1971, A27, 368. All calculations were performed on a PDP 11 /44 computer using the Enraf-Nonus software package sdp-plus (B. A. Frenz and Associates, College Station, TX 77840). Scattering factors were taken from ref 17.. Supplementary Material Available: Tables of general temperature factors and structure factors for 1 and 2 and least-squares planes and dihedral angles between planes for 2 (43 pages). Ordering information is given on any current masthead page. Copper(II) chloride complexes were investigated spectrophotometrically in trimethyl phosphate solutions. A large set of UV, visible, and near-IR optical density values were computed in the numerical treatment involving least-squares and Marquardt methods. Stability and individual electronic spectra were calculated for several different theoretical models. Four mononuclear chloro complexes are the best representation of the constitution of the trimethyl phosphate solutions, and their overall formation constants are respectively log ß = 7.3, log ß2 = 12.4, log ß2 = 16.8, and log ß4 = 19.4. Quantitative data obtained for the chlorocuprates in terms of equilibrium constants and extinction coefficients are compared to those we have calculated earlier in six aprotic dipolar solvents. The solvation properties of the copper(II) chloride compounds were generalized by considering both the stability and the electronic spectra of the individual copper(II) chloro complexes. The stabilization of the chlorocuprates in solution is an inverse function of the donor numbers of the solvents. The calculated electronic spectra in these six solvents render it possible to classify the complexes into two groups: the cationic and neutral species for which an original crystal field parameter sequence is found; the anionic species for which the spectra demonstrate less solvation than for the cations. The d-d transition bands indicate configurational changes of copper(II), which is square planar in the cationic and neutral species and flattened tetrahedral in CuCl42\&quot;, characterized in these nonaqueous media.&quot;,&quot;publisher&quot;:&quot;Kynoch Press: Bir-mingham&quot;,&quot;container-title-short&quot;:&quot;&quot;},&quot;isTemporary&quot;:false},{&quot;id&quot;:&quot;ce7aee38-97bd-32b3-af37-5a7e7eb387a7&quot;,&quot;itemData&quot;:{&quot;type&quot;:&quot;article-journal&quot;,&quot;id&quot;:&quot;ce7aee38-97bd-32b3-af37-5a7e7eb387a7&quot;,&quot;title&quot;:&quot;Spectroscopic insights leading to a better understanding of site-isolation in heterogeneous nanocatalysts&quot;,&quot;author&quot;:[{&quot;family&quot;:&quot;Manzoli&quot;,&quot;given&quot;:&quot;Maela&quot;,&quot;parse-names&quot;:false,&quot;dropping-particle&quot;:&quot;&quot;,&quot;non-dropping-particle&quot;:&quot;&quot;},{&quot;family&quot;:&quot;Jouve&quot;,&quot;given&quot;:&quot;Andrea&quot;,&quot;parse-names&quot;:false,&quot;dropping-particle&quot;:&quot;&quot;,&quot;non-dropping-particle&quot;:&quot;&quot;},{&quot;family&quot;:&quot;Gill&quot;,&quot;given&quot;:&quot;Arran M.&quot;,&quot;parse-names&quot;:false,&quot;dropping-particle&quot;:&quot;&quot;,&quot;non-dropping-particle&quot;:&quot;&quot;},{&quot;family&quot;:&quot;Cravotto&quot;,&quot;given&quot;:&quot;Giancarlo&quot;,&quot;parse-names&quot;:false,&quot;dropping-particle&quot;:&quot;&quot;,&quot;non-dropping-particle&quot;:&quot;&quot;},{&quot;family&quot;:&quot;Raja&quot;,&quot;given&quot;:&quot;Robert&quot;,&quot;parse-names&quot;:false,&quot;dropping-particle&quot;:&quot;&quot;,&quot;non-dropping-particle&quot;:&quot;&quot;}],&quot;container-title&quot;:&quot;Journal of Materials Chemistry A&quot;,&quot;DOI&quot;:&quot;10.1039/c8ta03656j&quot;,&quot;ISSN&quot;:&quot;20507496&quot;,&quot;issued&quot;:{&quot;date-parts&quot;:[[2018]]},&quot;page&quot;:&quot;14410-14419&quot;,&quot;abstract&quot;:&quot;Pt nanoparticles (NPs) extruded from a copper chloropyrophosphate (CuClP) framework have been synthesized with different metal loadings and evaluated in the KA oil oxidation with molecular oxygen. Before reaction, the catalysts were subjected to an activation procedure in reducing atmosphere at 200 °C in order to extrude the Pt NPs. Having a optimal loading of active sites (Pt nanoparticles) leads to superior turnover frequencies and a combined structural and spectroscopic approach was used to probe the nature of the extruded nanoparticle catalysts. For the first time, we were able to track the extrusion and NP formation through the use of PXRD and DR UV-Vis-NIR spectroscopy, monitoring the effective inclusion of [PtCl4]2- anions from the metal precursor within the 1D channels of the framework, during the synthesis and associated extrusion process. A direct correlation between the degree of extrusion and catalytic performance has been proposed and the importance of site-isolation in achieving high catalytic turnovers has been emphasized, on the basis of the spectroscopic analysis that has been carried out. HR-TEM analysis showed the presence of homogeneous and highly dispersed Pt NPs, which further illustrated the structural and compositional integrity of the supported nanoparticles, post catalysis. Interestingly, a narrower particle size distribution at optimal metal loadings (3 wt% Pt) was found, further vindicating the importance of designing uniformly-distributed metal nanoparticles for continuous-flow oxidation processes. Furthermore, our investigations on NP-substrate interactions through probe-based in situ FT-IR studies, provides unique insights on the catalytic reaction, by precisely tracking the main steps involved in the oxidation process. Cyclohexanol molecules interact with the catalyst through the OH group without decomposing until 150 °C, and its subsequent oxidation to cyclohexanone is evidenced at 200 °C.&quot;,&quot;publisher&quot;:&quot;Royal Society of Chemistry&quot;,&quot;issue&quot;:&quot;29&quot;,&quot;volume&quot;:&quot;6&quot;,&quot;container-title-short&quot;:&quot;J Mater Chem A Mater&quot;},&quot;isTemporary&quot;:false}]},{&quot;citationID&quot;:&quot;MENDELEY_CITATION_c35b90e9-06ff-4129-8ffd-c283cf8048a6&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&quot;,&quot;citationItems&quot;:[{&quot;id&quot;:&quot;a12d50cc-2ca2-3387-a4da-adfc3dd6556d&quot;,&quot;itemData&quot;:{&quot;type&quot;:&quot;report&quot;,&quot;id&quot;:&quot;a12d50cc-2ca2-3387-a4da-adfc3dd6556d&quot;,&quot;title&quot;:&quot;Spectroscopic Study of the Interaction of Carbon Monoxide with Cationic and Metallic Palladium in Palladium-Alumina Catalysts&quot;,&quot;author&quot;:[{&quot;family&quot;:&quot;Tessier&quot;,&quot;given&quot;:&quot;Didier&quot;,&quot;parse-names&quot;:false,&quot;dropping-particle&quot;:&quot;&quot;,&quot;non-dropping-particle&quot;:&quot;&quot;},{&quot;family&quot;:&quot;Rakai&quot;,&quot;given&quot;:&quot;Ahmed&quot;,&quot;parse-names&quot;:false,&quot;dropping-particle&quot;:&quot;&quot;,&quot;non-dropping-particle&quot;:&quot;&quot;},{&quot;family&quot;:&quot;Bozon-Verduraz&quot;,&quot;given&quot;:&quot;Franqois&quot;,&quot;parse-names&quot;:false,&quot;dropping-particle&quot;:&quot;&quot;,&quot;non-dropping-particle&quot;:&quot;&quot;}],&quot;container-title&quot;:&quot;J. CHEM. SOC. FARADAY TRANS&quot;,&quot;issued&quot;:{&quot;date-parts&quot;:[[1992]]},&quot;number-of-pages&quot;:&quot;741-749&quot;,&quot;abstract&quot;:&quot;Palladium-alumina catalysts prepared from various precursors and by different preparation methods have been studied after calcination by 0, and reduction by H, , using IR spectroscopy of adsorbed CO, EPR and diffuse reflectance measurements. In addition to Pd2+ ions, the unreduced samples contain Pd3+ and Pd+ species. Pd2+ and Pd+ entities are still present on catalysts reduced at 573 K. The influence of the precursor on the metal fraction exposed (MFE) and on the nature of adsorbed CO species is clearly shown. Bridged entities are more sensitive to the MFE value than the linear ones. At 100 Torr [I Torr z (101 325/760) Pa], the bridged entities are compressed, which leads to a CO-(surface Pd) ratio of near unity. The MFE increases when the precursors are taken in the following order nitrate &lt; chloride (impregnated) z acetylacetonate c chloride (exchanged). The sintering brought about by increasing the reduction temperature seems to affect the largest metal particles rather than the small ones which strongly interact with the carrier.&quot;,&quot;issue&quot;:&quot;5&quot;,&quot;volume&quot;:&quot;88&quot;,&quot;container-title-short&quot;:&quot;&quot;},&quot;isTemporary&quot;:false}]},{&quot;citationID&quot;:&quot;MENDELEY_CITATION_f4911c39-3e54-47f7-9ed5-3aa070114d8c&quot;,&quot;properties&quot;:{&quot;noteIndex&quot;:0},&quot;isEdited&quot;:false,&quot;manualOverride&quot;:{&quot;isManuallyOverridden&quot;:false,&quot;citeprocText&quot;:&quot;&lt;sup&gt;[39,40]&lt;/sup&gt;&quot;,&quot;manualOverrideText&quot;:&quot;&quot;},&quot;citationTag&quot;:&quot;MENDELEY_CITATION_v3_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&quot;,&quot;citationItems&quot;:[{&quot;id&quot;:&quot;c2ed888a-9d2a-39ab-805c-ca8f46a7267f&quot;,&quot;itemData&quot;:{&quot;type&quot;:&quot;report&quot;,&quot;id&quot;:&quot;c2ed888a-9d2a-39ab-805c-ca8f46a7267f&quot;,&quot;title&quot;:&quot;Speciation of aqueous gold(II1) chlorides from ultraviolet/visible absorption and Raman/resonance Raman spectroscopies&quot;,&quot;author&quot;:[{&quot;family&quot;:&quot;Peck&quot;,&quot;given&quot;:&quot;Julia A&quot;,&quot;parse-names&quot;:false,&quot;dropping-particle&quot;:&quot;&quot;,&quot;non-dropping-particle&quot;:&quot;&quot;},{&quot;family&quot;:&quot;Drew Tait&quot;,&quot;given&quot;:&quot;C&quot;,&quot;parse-names&quot;:false,&quot;dropping-particle&quot;:&quot;&quot;,&quot;non-dropping-particle&quot;:&quot;&quot;},{&quot;family&quot;:&quot;Swanson&quot;,&quot;given&quot;:&quot;Basil I&quot;,&quot;parse-names&quot;:false,&quot;dropping-particle&quot;:&quot;&quot;,&quot;non-dropping-particle&quot;:&quot;&quot;},{&quot;family&quot;:&quot;Brown Jr&quot;,&quot;given&quot;:&quot;Gordon E&quot;,&quot;parse-names&quot;:false,&quot;dropping-particle&quot;:&quot;&quot;,&quot;non-dropping-particle&quot;:&quot;&quot;}],&quot;container-title&quot;:&quot;Geochrmica pl Cosmochimica Acra&quot;,&quot;issued&quot;:{&quot;date-parts&quot;:[[1991]]},&quot;number-of-pages&quot;:&quot;67-676&quot;,&quot;abstract&quot;:&quot;Ahstract-Gold(III) speciation in a one molar NaCl aqueous solution at ambient temperature and pressure was determined as a function of pH using ultraviolet/visible (UV/vis) absorption and Raman/resonance Raman (RR) spectroscopies. Gold concentrations in the solutions studied by UV/vis spectroscopy were-low4 M whereas those studied by Raman spectroscopy were-IO-* M. Changes in the intensity and positions of l&amp;and-to-metal charge transfer bands in the UV/vis spectra of the Au(II1) chloride solutions with increasing pH are consistent with replacement of chloride by hydroxide ligands. Changes in the number, position, and intensity of Raman and RR spectra of the same solutions are also consistent with successive replacement of chloride by hydroxide ligands in the first coordination sphere of four-coordinated Au(II1) with increasing pH. Our Raman and UV/vis data are broadly consistent with earlier speciation predictions based on a variety ofchemical measurements, but demonstrate that the mixed chloro-hydroxo complexes are more stable than predicted on the basis of theoretically estimated stability constants.&quot;,&quot;volume&quot;:&quot;55&quot;,&quot;container-title-short&quot;:&quot;&quot;},&quot;isTemporary&quot;:false},{&quot;id&quot;:&quot;1411e9bc-288b-32ab-b584-47bdba36250f&quot;,&quot;itemData&quot;:{&quot;type&quot;:&quot;report&quot;,&quot;id&quot;:&quot;1411e9bc-288b-32ab-b584-47bdba36250f&quot;,&quot;title&quot;:&quot;EXAFS/XANES, XRD, and UV-Vis Characterization of Intrazeolitic Gold(I) Prepared by Monolayer Dispersion of AuCl 3 inside Na-Y Zeolite&quot;,&quot;author&quot;:[{&quot;family&quot;:&quot;Salama&quot;,&quot;given&quot;:&quot;Tarek M&quot;,&quot;parse-names&quot;:false,&quot;dropping-particle&quot;:&quot;&quot;,&quot;non-dropping-particle&quot;:&quot;&quot;},{&quot;family&quot;:&quot;Shido&quot;,&quot;given&quot;:&quot;Takafumi&quot;,&quot;parse-names&quot;:false,&quot;dropping-particle&quot;:&quot;&quot;,&quot;non-dropping-particle&quot;:&quot;&quot;},{&quot;family&quot;:&quot;Ohnishi&quot;,&quot;given&quot;:&quot;Ryuichiro&quot;,&quot;parse-names&quot;:false,&quot;dropping-particle&quot;:&quot;&quot;,&quot;non-dropping-particle&quot;:&quot;&quot;},{&quot;family&quot;:&quot;Ichikawa&quot;,&quot;given&quot;:&quot;Masaru&quot;,&quot;parse-names&quot;:false,&quot;dropping-particle&quot;:&quot;&quot;,&quot;non-dropping-particle&quot;:&quot;&quot;}],&quot;URL&quot;:&quot;https://pubs.acs.org/sharingguidelines&quot;,&quot;issued&quot;:{&quot;date-parts&quot;:[[1996]]},&quot;abstract&quot;:&quot;Preparations of AuCl n in Na-Y zeolite were characterized by means of X-ray diffraction (XRD), ultraviolet diffuse reflectance (UV-vis), Au L III-edge X-ray absorption near-edge structure (XANES), and extended X-ray absorption fine structure (EXAFS). Au 2 Cl 6 was first homogeneously dispersed on the zeolite surface by mechanical mixing at room temperature under a nitrogen atmosphere. The thermal evacuation of the mixed sample at 323 K for 72 h led to the eruption of a sole Au 2 Cl 6 crystalline line at 2θ) 14.70° due to the condensation of the gold species on the zeolite surface. The detected Au-O bond by the EXAFS technique has a coordination distance of 2.16 Å, which is about the same as that registered for the tetrameric molecule of dimethylgold(III) hydroxyl. Ramping the Au 2 Cl 6-Na-Y reaction temperature to 338 K yielded appreciable amounts of Au(I) ions which were embedded with the Cl-ions in a (AuCl) n zigzag like structure. The Au-O interactions were not apparent due to the removal of OH attached to Au(III) at 338 K, thereby causing the partial reduction of Au(III) to Au(I). In agreement with the EXAFS data, the intensity of threshold resonance due to the unoccupied d-states in the XANES spectrum of the preparation at 323 K declined following an increase of the temperature to 338 K, to resemble that recorded for the AuCl reference compound. This observation was associated with the UV-vis band broadening and shifting at 225 nm to the lower energy side because of the increase in population of the bridged Au-Cl linkages over the terminal ones.&quot;,&quot;container-title-short&quot;:&quot;&quot;},&quot;isTemporary&quot;:false}]},{&quot;citationID&quot;:&quot;MENDELEY_CITATION_f53a7c95-1dc1-4e61-ae6b-41ac50558371&quot;,&quot;properties&quot;:{&quot;noteIndex&quot;:0},&quot;isEdited&quot;:false,&quot;manualOverride&quot;:{&quot;isManuallyOverridden&quot;:false,&quot;citeprocText&quot;:&quot;&lt;sup&gt;[19,41]&lt;/sup&gt;&quot;,&quot;manualOverrideText&quot;:&quot;&quot;},&quot;citationTag&quot;:&quot;MENDELEY_CITATION_v3_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&quot;,&quot;citationItems&quot;:[{&quot;id&quot;:&quot;82ab5235-1a80-34d9-97b0-0b16282b942a&quot;,&quot;itemData&quot;:{&quot;type&quot;:&quot;article&quot;,&quot;id&quot;:&quot;82ab5235-1a80-34d9-97b0-0b16282b942a&quot;,&quot;title&quot;:&quot;Characterisation of gold catalysts&quot;,&quot;author&quot;:[{&quot;family&quot;:&quot;Villa&quot;,&quot;given&quot;:&quot;Alberto&quot;,&quot;parse-names&quot;:false,&quot;dropping-particle&quot;:&quot;&quot;,&quot;non-dropping-particle&quot;:&quot;&quot;},{&quot;family&quot;:&quot;Dimitratos&quot;,&quot;given&quot;:&quot;Nikolaos&quot;,&quot;parse-names&quot;:false,&quot;dropping-particle&quot;:&quot;&quot;,&quot;non-dropping-particle&quot;:&quot;&quot;},{&quot;family&quot;:&quot;Chan-Thaw&quot;,&quot;given&quot;:&quot;Carine E.&quot;,&quot;parse-names&quot;:false,&quot;dropping-particle&quot;:&quot;&quot;,&quot;non-dropping-particle&quot;:&quot;&quot;},{&quot;family&quot;:&quot;Hammond&quot;,&quot;given&quot;:&quot;Ceri&quot;,&quot;parse-names&quot;:false,&quot;dropping-particle&quot;:&quot;&quot;,&quot;non-dropping-particle&quot;:&quot;&quot;},{&quot;family&quot;:&quot;Veith&quot;,&quot;given&quot;:&quot;Gabriel M.&quot;,&quot;parse-names&quot;:false,&quot;dropping-particle&quot;:&quot;&quot;,&quot;non-dropping-particle&quot;:&quot;&quot;},{&quot;family&quot;:&quot;Wang&quot;,&quot;given&quot;:&quot;Di&quot;,&quot;parse-names&quot;:false,&quot;dropping-particle&quot;:&quot;&quot;,&quot;non-dropping-particle&quot;:&quot;&quot;},{&quot;family&quot;:&quot;Manzoli&quot;,&quot;given&quot;:&quot;Maela&quot;,&quot;parse-names&quot;:false,&quot;dropping-particle&quot;:&quot;&quot;,&quot;non-dropping-particle&quot;:&quot;&quot;},{&quot;family&quot;:&quot;Prati&quot;,&quot;given&quot;:&quot;Laura&quot;,&quot;parse-names&quot;:false,&quot;dropping-particle&quot;:&quot;&quot;,&quot;non-dropping-particle&quot;:&quot;&quot;},{&quot;family&quot;:&quot;Hutchings&quot;,&quot;given&quot;:&quot;Graham J.&quot;,&quot;parse-names&quot;:false,&quot;dropping-particle&quot;:&quot;&quot;,&quot;non-dropping-particle&quot;:&quot;&quot;}],&quot;container-title&quot;:&quot;Chemical Society Reviews&quot;,&quot;container-title-short&quot;:&quot;Chem Soc Rev&quot;,&quot;DOI&quot;:&quot;10.1039/c5cs00350d&quot;,&quot;ISSN&quot;:&quot;14604744&quot;,&quot;issued&quot;:{&quot;date-parts&quot;:[[2016,9,21]]},&quot;page&quot;:&quot;4953-4994&quot;,&quot;abstract&quot;:&quot;Au-based catalysts have established a new important field of catalysis, revealing specific properties in terms of both high activity and selectivity for many reactions. However, the correlation between the morphology and the activity of the catalyst is not always clear although much effort has been addressed to this task. To some extent the problem relates to the complexity of the characterisation techniques that can be applied to Au catalyst and the broad range of ways in which they can be prepared. Indeed, in many reports only a few characterization techniques have been used to investigate the potential nature of the active sites. The aim of this review is to provide a critical description of the techniques that are most commonly used as well as the more advanced characterization techniques available for this task. The techniques that we discuss are (i) transmission electron microscopy methods, (ii) X-ray spectroscopy techniques, (iii) vibrational spectroscopy techniques and (iv) chemisorption methods. The description is coupled with developing an understanding of a number of preparation methods. In the final section the example of the supported AuPd alloy catalyst is discussed to show how the techniques can gain an understanding of an active oxidation catalyst.&quot;,&quot;publisher&quot;:&quot;Royal Society of Chemistry&quot;,&quot;issue&quot;:&quot;18&quot;,&quot;volume&quot;:&quot;45&quot;},&quot;isTemporary&quot;:false},{&quot;id&quot;:&quot;1c586a2a-e5b1-3957-b8d6-ff28d3edfcb9&quot;,&quot;itemData&quot;:{&quot;type&quot;:&quot;article-journal&quot;,&quot;id&quot;:&quot;1c586a2a-e5b1-3957-b8d6-ff28d3edfcb9&quot;,&quot;title&quot;:&quot;Pd/Ag and Pd/Au bimetallic nanocatalysts on mesoporous silica for plasmon-mediated enhanced catalytic activity under visible light irradiation&quot;,&quot;author&quot;:[{&quot;family&quot;:&quot;Verma&quot;,&quot;given&quot;:&quot;Priyanka&quot;,&quot;parse-names&quot;:false,&quot;dropping-particle&quot;:&quot;&quot;,&quot;non-dropping-particle&quot;:&quot;&quot;},{&quot;family&quot;:&quot;Kuwahara&quot;,&quot;given&quot;:&quot;Yasutaka&quot;,&quot;parse-names&quot;:false,&quot;dropping-particle&quot;:&quot;&quot;,&quot;non-dropping-particle&quot;:&quot;&quot;},{&quot;family&quot;:&quot;Mori&quot;,&quot;given&quot;:&quot;Kohsuke&quot;,&quot;parse-names&quot;:false,&quot;dropping-particle&quot;:&quot;&quot;,&quot;non-dropping-particle&quot;:&quot;&quot;},{&quot;family&quot;:&quot;Yamashita&quot;,&quot;given&quot;:&quot;Hiromi&quot;,&quot;parse-names&quot;:false,&quot;dropping-particle&quot;:&quot;&quot;,&quot;non-dropping-particle&quot;:&quot;&quot;}],&quot;container-title&quot;:&quot;Journal of Materials Chemistry A&quot;,&quot;DOI&quot;:&quot;10.1039/c6ta01664b&quot;,&quot;ISSN&quot;:&quot;20507496&quot;,&quot;issued&quot;:{&quot;date-parts&quot;:[[2016]]},&quot;page&quot;:&quot;10142-10150&quot;,&quot;abstract&quot;:&quot;A systematic comparison of plasmonic properties and catalytic performances has been performed with Pd deposited bimetallic nanostructures of plasmonic Ag and Au. Mesoporous silica (SBA-15) supported Ag and Au nanoparticles (NPs) were synthesized using a microwave assisted alcohol reduction system. 1-Hexanol and ethylene glycol were employed as reducing agents for Ag and Au precursors, respectively, depending on their reduction ability to obtain metallic NPs. Further decoration with Pd NPs was achieved via localized surface plasmon resonance (LSPR)-assisted deposition under visible light irradiation. The formation of bimetallic NPs was confirmed by various characterization techniques, such as UV-vis spectroscopy, EXAFS, TEM, EDX and XPS. The obtained Pd/Au and Pd/Ag NPs exhibited specific photocatalytic activity in the Suzuki coupling reaction and hydrogen production from ammonia borane (AB), respectively. Moreover, we have explored the possible tunability of the plasmonic catalysts owing to change in the surrounding environment and electron injection.&quot;,&quot;publisher&quot;:&quot;Royal Society of Chemistry&quot;,&quot;issue&quot;:&quot;26&quot;,&quot;volume&quot;:&quot;4&quot;,&quot;container-title-short&quot;:&quot;J Mater Chem A Mater&quot;},&quot;isTemporary&quot;:false}]},{&quot;citationID&quot;:&quot;MENDELEY_CITATION_37f20a6b-a54f-479c-b9ad-0404c3851bde&quot;,&quot;properties&quot;:{&quot;noteIndex&quot;:0},&quot;isEdited&quot;:false,&quot;manualOverride&quot;:{&quot;isManuallyOverridden&quot;:false,&quot;citeprocText&quot;:&quot;&lt;sup&gt;[24,37]&lt;/sup&gt;&quot;,&quot;manualOverrideText&quot;:&quot;&quot;},&quot;citationTag&quot;:&quot;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&quot;,&quot;citationItems&quot;:[{&quot;id&quot;:&quot;eba0ea4e-205e-347c-9ebf-d18cf039a712&quot;,&quot;itemData&quot;:{&quot;type&quot;:&quot;report&quot;,&quot;id&quot;:&quot;eba0ea4e-205e-347c-9ebf-d18cf039a712&quot;,&quot;title&quot;:&quot;Spectrophotometric Study of Copper(II) Chloride-Trimethyl Phosphate Solutions.\nThermodynamic and Spectroscopic Properties of Copper(II) Chloro Complexes in\nNonaqueous Solutions&quot;,&quot;author&quot;:[{&quot;family&quot;:&quot;Amuli&quot;,&quot;given&quot;:&quot;Chisara&quot;,&quot;parse-names&quot;:false,&quot;dropping-particle&quot;:&quot;&quot;,&quot;non-dropping-particle&quot;:&quot;&quot;},{&quot;family&quot;:&quot;Elleb&quot;,&quot;given&quot;:&quot;Max&quot;,&quot;parse-names&quot;:false,&quot;dropping-particle&quot;:&quot;&quot;,&quot;non-dropping-particle&quot;:&quot;&quot;},{&quot;family&quot;:&quot;Meullemeestre&quot;,&quot;given&quot;:&quot;Jean&quot;,&quot;parse-names&quot;:false,&quot;dropping-particle&quot;:&quot;&quot;,&quot;non-dropping-particle&quot;:&quot;&quot;},{&quot;family&quot;:&quot;Schwing&quot;,&quot;given&quot;:&quot;Marie-José&quot;,&quot;parse-names&quot;:false,&quot;dropping-particle&quot;:&quot;&quot;,&quot;non-dropping-particle&quot;:&quot;&quot;},{&quot;family&quot;:&quot;Vierling&quot;,&quot;given&quot;:&quot;Frangois&quot;,&quot;parse-names&quot;:false,&quot;dropping-particle&quot;:&quot;&quot;,&quot;non-dropping-particle&quot;:&quot;&quot;}],&quot;container-title&quot;:&quot;Crystallography&quot;,&quot;URL&quot;:&quot;https://pubs.acs.org/sharingguidelines&quot;,&quot;issued&quot;:{&quot;date-parts&quot;:[[1986]]},&quot;abstract&quot;:&quot;For (2) the space group was uniquely defined by systematic absences as P2t/n. Data for 2 were corrected for absorption, Lorentz, and polarization effects as for 1: minimum, 69.58%; maximum, 99.85%; average 93.58%. Data were collected in the +h,+k,±l quadrant. An agreement factor for equivalent reflections was 0.024 (intensity) and 0.020 (F0). The Ni and As positions were located by direct methods (multan16). Subsequent difference Fourier maps followed by least-squares refinement were used to locate the remaining atoms. A non-Poisson-contribution weighting scheme was employed for least-squares refinement with an experimental instability factor of p = 0.02 (p is defined above). All atoms are refined normally, but because of the limited number of observed data (I &gt; 3 ()) only the nickel, arsenic, and methyl carbon atoms were refined anisotropically, and the hydrogen atoms were not located. The methyl carbon atoms in particular were chosen for aniso-tropic refinement because they exhibited greater thermal motion relative to the other carbon atoms, as evidenced by their larger isotropic thermal parameters. The largest peak in the final difference Fourier was 0.53e A\&quot;3. (16) Germain, G.; Main, P.; Wolfson,. M. Acta Crystallogr., Sect. A: Cryst. Phys., Diffr., Theor. Gen. Crystallogr. 1971, A27, 368. All calculations were performed on a PDP 11 /44 computer using the Enraf-Nonus software package sdp-plus (B. A. Frenz and Associates, College Station, TX 77840). Scattering factors were taken from ref 17.. Supplementary Material Available: Tables of general temperature factors and structure factors for 1 and 2 and least-squares planes and dihedral angles between planes for 2 (43 pages). Ordering information is given on any current masthead page. Copper(II) chloride complexes were investigated spectrophotometrically in trimethyl phosphate solutions. A large set of UV, visible, and near-IR optical density values were computed in the numerical treatment involving least-squares and Marquardt methods. Stability and individual electronic spectra were calculated for several different theoretical models. Four mononuclear chloro complexes are the best representation of the constitution of the trimethyl phosphate solutions, and their overall formation constants are respectively log ß = 7.3, log ß2 = 12.4, log ß2 = 16.8, and log ß4 = 19.4. Quantitative data obtained for the chlorocuprates in terms of equilibrium constants and extinction coefficients are compared to those we have calculated earlier in six aprotic dipolar solvents. The solvation properties of the copper(II) chloride compounds were generalized by considering both the stability and the electronic spectra of the individual copper(II) chloro complexes. The stabilization of the chlorocuprates in solution is an inverse function of the donor numbers of the solvents. The calculated electronic spectra in these six solvents render it possible to classify the complexes into two groups: the cationic and neutral species for which an original crystal field parameter sequence is found; the anionic species for which the spectra demonstrate less solvation than for the cations. The d-d transition bands indicate configurational changes of copper(II), which is square planar in the cationic and neutral species and flattened tetrahedral in CuCl42\&quot;, characterized in these nonaqueous media.&quot;,&quot;publisher&quot;:&quot;Kynoch Press: Bir-mingham&quot;,&quot;container-title-short&quot;:&quot;&quot;},&quot;isTemporary&quot;:false},{&quot;id&quot;:&quot;ce7aee38-97bd-32b3-af37-5a7e7eb387a7&quot;,&quot;itemData&quot;:{&quot;type&quot;:&quot;article-journal&quot;,&quot;id&quot;:&quot;ce7aee38-97bd-32b3-af37-5a7e7eb387a7&quot;,&quot;title&quot;:&quot;Spectroscopic insights leading to a better understanding of site-isolation in heterogeneous nanocatalysts&quot;,&quot;author&quot;:[{&quot;family&quot;:&quot;Manzoli&quot;,&quot;given&quot;:&quot;Maela&quot;,&quot;parse-names&quot;:false,&quot;dropping-particle&quot;:&quot;&quot;,&quot;non-dropping-particle&quot;:&quot;&quot;},{&quot;family&quot;:&quot;Jouve&quot;,&quot;given&quot;:&quot;Andrea&quot;,&quot;parse-names&quot;:false,&quot;dropping-particle&quot;:&quot;&quot;,&quot;non-dropping-particle&quot;:&quot;&quot;},{&quot;family&quot;:&quot;Gill&quot;,&quot;given&quot;:&quot;Arran M.&quot;,&quot;parse-names&quot;:false,&quot;dropping-particle&quot;:&quot;&quot;,&quot;non-dropping-particle&quot;:&quot;&quot;},{&quot;family&quot;:&quot;Cravotto&quot;,&quot;given&quot;:&quot;Giancarlo&quot;,&quot;parse-names&quot;:false,&quot;dropping-particle&quot;:&quot;&quot;,&quot;non-dropping-particle&quot;:&quot;&quot;},{&quot;family&quot;:&quot;Raja&quot;,&quot;given&quot;:&quot;Robert&quot;,&quot;parse-names&quot;:false,&quot;dropping-particle&quot;:&quot;&quot;,&quot;non-dropping-particle&quot;:&quot;&quot;}],&quot;container-title&quot;:&quot;Journal of Materials Chemistry A&quot;,&quot;DOI&quot;:&quot;10.1039/c8ta03656j&quot;,&quot;ISSN&quot;:&quot;20507496&quot;,&quot;issued&quot;:{&quot;date-parts&quot;:[[2018]]},&quot;page&quot;:&quot;14410-14419&quot;,&quot;abstract&quot;:&quot;Pt nanoparticles (NPs) extruded from a copper chloropyrophosphate (CuClP) framework have been synthesized with different metal loadings and evaluated in the KA oil oxidation with molecular oxygen. Before reaction, the catalysts were subjected to an activation procedure in reducing atmosphere at 200 °C in order to extrude the Pt NPs. Having a optimal loading of active sites (Pt nanoparticles) leads to superior turnover frequencies and a combined structural and spectroscopic approach was used to probe the nature of the extruded nanoparticle catalysts. For the first time, we were able to track the extrusion and NP formation through the use of PXRD and DR UV-Vis-NIR spectroscopy, monitoring the effective inclusion of [PtCl4]2- anions from the metal precursor within the 1D channels of the framework, during the synthesis and associated extrusion process. A direct correlation between the degree of extrusion and catalytic performance has been proposed and the importance of site-isolation in achieving high catalytic turnovers has been emphasized, on the basis of the spectroscopic analysis that has been carried out. HR-TEM analysis showed the presence of homogeneous and highly dispersed Pt NPs, which further illustrated the structural and compositional integrity of the supported nanoparticles, post catalysis. Interestingly, a narrower particle size distribution at optimal metal loadings (3 wt% Pt) was found, further vindicating the importance of designing uniformly-distributed metal nanoparticles for continuous-flow oxidation processes. Furthermore, our investigations on NP-substrate interactions through probe-based in situ FT-IR studies, provides unique insights on the catalytic reaction, by precisely tracking the main steps involved in the oxidation process. Cyclohexanol molecules interact with the catalyst through the OH group without decomposing until 150 °C, and its subsequent oxidation to cyclohexanone is evidenced at 200 °C.&quot;,&quot;publisher&quot;:&quot;Royal Society of Chemistry&quot;,&quot;issue&quot;:&quot;29&quot;,&quot;volume&quot;:&quot;6&quot;,&quot;container-title-short&quot;:&quot;J Mater Chem A Mater&quot;},&quot;isTemporary&quot;:false}]},{&quot;citationID&quot;:&quot;MENDELEY_CITATION_d86ea2de-c712-454c-8499-e221d0c8ba5f&quot;,&quot;properties&quot;:{&quot;noteIndex&quot;:0},&quot;isEdited&quot;:false,&quot;manualOverride&quot;:{&quot;isManuallyOverridden&quot;:false,&quot;citeprocText&quot;:&quot;&lt;sup&gt;[19,41]&lt;/sup&gt;&quot;,&quot;manualOverrideText&quot;:&quot;&quot;},&quot;citationTag&quot;:&quot;MENDELEY_CITATION_v3_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&quot;,&quot;citationItems&quot;:[{&quot;id&quot;:&quot;82ab5235-1a80-34d9-97b0-0b16282b942a&quot;,&quot;itemData&quot;:{&quot;type&quot;:&quot;article&quot;,&quot;id&quot;:&quot;82ab5235-1a80-34d9-97b0-0b16282b942a&quot;,&quot;title&quot;:&quot;Characterisation of gold catalysts&quot;,&quot;author&quot;:[{&quot;family&quot;:&quot;Villa&quot;,&quot;given&quot;:&quot;Alberto&quot;,&quot;parse-names&quot;:false,&quot;dropping-particle&quot;:&quot;&quot;,&quot;non-dropping-particle&quot;:&quot;&quot;},{&quot;family&quot;:&quot;Dimitratos&quot;,&quot;given&quot;:&quot;Nikolaos&quot;,&quot;parse-names&quot;:false,&quot;dropping-particle&quot;:&quot;&quot;,&quot;non-dropping-particle&quot;:&quot;&quot;},{&quot;family&quot;:&quot;Chan-Thaw&quot;,&quot;given&quot;:&quot;Carine E.&quot;,&quot;parse-names&quot;:false,&quot;dropping-particle&quot;:&quot;&quot;,&quot;non-dropping-particle&quot;:&quot;&quot;},{&quot;family&quot;:&quot;Hammond&quot;,&quot;given&quot;:&quot;Ceri&quot;,&quot;parse-names&quot;:false,&quot;dropping-particle&quot;:&quot;&quot;,&quot;non-dropping-particle&quot;:&quot;&quot;},{&quot;family&quot;:&quot;Veith&quot;,&quot;given&quot;:&quot;Gabriel M.&quot;,&quot;parse-names&quot;:false,&quot;dropping-particle&quot;:&quot;&quot;,&quot;non-dropping-particle&quot;:&quot;&quot;},{&quot;family&quot;:&quot;Wang&quot;,&quot;given&quot;:&quot;Di&quot;,&quot;parse-names&quot;:false,&quot;dropping-particle&quot;:&quot;&quot;,&quot;non-dropping-particle&quot;:&quot;&quot;},{&quot;family&quot;:&quot;Manzoli&quot;,&quot;given&quot;:&quot;Maela&quot;,&quot;parse-names&quot;:false,&quot;dropping-particle&quot;:&quot;&quot;,&quot;non-dropping-particle&quot;:&quot;&quot;},{&quot;family&quot;:&quot;Prati&quot;,&quot;given&quot;:&quot;Laura&quot;,&quot;parse-names&quot;:false,&quot;dropping-particle&quot;:&quot;&quot;,&quot;non-dropping-particle&quot;:&quot;&quot;},{&quot;family&quot;:&quot;Hutchings&quot;,&quot;given&quot;:&quot;Graham J.&quot;,&quot;parse-names&quot;:false,&quot;dropping-particle&quot;:&quot;&quot;,&quot;non-dropping-particle&quot;:&quot;&quot;}],&quot;container-title&quot;:&quot;Chemical Society Reviews&quot;,&quot;container-title-short&quot;:&quot;Chem Soc Rev&quot;,&quot;DOI&quot;:&quot;10.1039/c5cs00350d&quot;,&quot;ISSN&quot;:&quot;14604744&quot;,&quot;issued&quot;:{&quot;date-parts&quot;:[[2016,9,21]]},&quot;page&quot;:&quot;4953-4994&quot;,&quot;abstract&quot;:&quot;Au-based catalysts have established a new important field of catalysis, revealing specific properties in terms of both high activity and selectivity for many reactions. However, the correlation between the morphology and the activity of the catalyst is not always clear although much effort has been addressed to this task. To some extent the problem relates to the complexity of the characterisation techniques that can be applied to Au catalyst and the broad range of ways in which they can be prepared. Indeed, in many reports only a few characterization techniques have been used to investigate the potential nature of the active sites. The aim of this review is to provide a critical description of the techniques that are most commonly used as well as the more advanced characterization techniques available for this task. The techniques that we discuss are (i) transmission electron microscopy methods, (ii) X-ray spectroscopy techniques, (iii) vibrational spectroscopy techniques and (iv) chemisorption methods. The description is coupled with developing an understanding of a number of preparation methods. In the final section the example of the supported AuPd alloy catalyst is discussed to show how the techniques can gain an understanding of an active oxidation catalyst.&quot;,&quot;publisher&quot;:&quot;Royal Society of Chemistry&quot;,&quot;issue&quot;:&quot;18&quot;,&quot;volume&quot;:&quot;45&quot;},&quot;isTemporary&quot;:false},{&quot;id&quot;:&quot;1c586a2a-e5b1-3957-b8d6-ff28d3edfcb9&quot;,&quot;itemData&quot;:{&quot;type&quot;:&quot;article-journal&quot;,&quot;id&quot;:&quot;1c586a2a-e5b1-3957-b8d6-ff28d3edfcb9&quot;,&quot;title&quot;:&quot;Pd/Ag and Pd/Au bimetallic nanocatalysts on mesoporous silica for plasmon-mediated enhanced catalytic activity under visible light irradiation&quot;,&quot;author&quot;:[{&quot;family&quot;:&quot;Verma&quot;,&quot;given&quot;:&quot;Priyanka&quot;,&quot;parse-names&quot;:false,&quot;dropping-particle&quot;:&quot;&quot;,&quot;non-dropping-particle&quot;:&quot;&quot;},{&quot;family&quot;:&quot;Kuwahara&quot;,&quot;given&quot;:&quot;Yasutaka&quot;,&quot;parse-names&quot;:false,&quot;dropping-particle&quot;:&quot;&quot;,&quot;non-dropping-particle&quot;:&quot;&quot;},{&quot;family&quot;:&quot;Mori&quot;,&quot;given&quot;:&quot;Kohsuke&quot;,&quot;parse-names&quot;:false,&quot;dropping-particle&quot;:&quot;&quot;,&quot;non-dropping-particle&quot;:&quot;&quot;},{&quot;family&quot;:&quot;Yamashita&quot;,&quot;given&quot;:&quot;Hiromi&quot;,&quot;parse-names&quot;:false,&quot;dropping-particle&quot;:&quot;&quot;,&quot;non-dropping-particle&quot;:&quot;&quot;}],&quot;container-title&quot;:&quot;Journal of Materials Chemistry A&quot;,&quot;DOI&quot;:&quot;10.1039/c6ta01664b&quot;,&quot;ISSN&quot;:&quot;20507496&quot;,&quot;issued&quot;:{&quot;date-parts&quot;:[[2016]]},&quot;page&quot;:&quot;10142-10150&quot;,&quot;abstract&quot;:&quot;A systematic comparison of plasmonic properties and catalytic performances has been performed with Pd deposited bimetallic nanostructures of plasmonic Ag and Au. Mesoporous silica (SBA-15) supported Ag and Au nanoparticles (NPs) were synthesized using a microwave assisted alcohol reduction system. 1-Hexanol and ethylene glycol were employed as reducing agents for Ag and Au precursors, respectively, depending on their reduction ability to obtain metallic NPs. Further decoration with Pd NPs was achieved via localized surface plasmon resonance (LSPR)-assisted deposition under visible light irradiation. The formation of bimetallic NPs was confirmed by various characterization techniques, such as UV-vis spectroscopy, EXAFS, TEM, EDX and XPS. The obtained Pd/Au and Pd/Ag NPs exhibited specific photocatalytic activity in the Suzuki coupling reaction and hydrogen production from ammonia borane (AB), respectively. Moreover, we have explored the possible tunability of the plasmonic catalysts owing to change in the surrounding environment and electron injection.&quot;,&quot;publisher&quot;:&quot;Royal Society of Chemistry&quot;,&quot;issue&quot;:&quot;26&quot;,&quot;volume&quot;:&quot;4&quot;,&quot;container-title-short&quot;:&quot;J Mater Chem A Mater&quot;},&quot;isTemporary&quot;:false}]},{&quot;citationID&quot;:&quot;MENDELEY_CITATION_a3c5e479-1ec6-4625-a748-1e0b5df90172&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&quot;,&quot;citationItems&quot;:[{&quot;id&quot;:&quot;c41195ce-165a-3300-9a85-abd216e33f70&quot;,&quot;itemData&quot;:{&quot;type&quot;:&quot;article-journal&quot;,&quot;id&quot;:&quot;c41195ce-165a-3300-9a85-abd216e33f70&quot;,&quot;title&quot;:&quot;Bimetallic PdAu nanoparticles as hydrogenation catalysts in imidazolium ionic liquids&quot;,&quot;author&quot;:[{&quot;family&quot;:&quot;Dash&quot;,&quot;given&quot;:&quot;Priyabrat&quot;,&quot;parse-names&quot;:false,&quot;dropping-particle&quot;:&quot;&quot;,&quot;non-dropping-particle&quot;:&quot;&quot;},{&quot;family&quot;:&quot;Dehm&quot;,&quot;given&quot;:&quot;Nicole A.&quot;,&quot;parse-names&quot;:false,&quot;dropping-particle&quot;:&quot;&quot;,&quot;non-dropping-particle&quot;:&quot;&quot;},{&quot;family&quot;:&quot;Scott&quot;,&quot;given&quot;:&quot;Robert W.J.&quot;,&quot;parse-names&quot;:false,&quot;dropping-particle&quot;:&quot;&quot;,&quot;non-dropping-particle&quot;:&quot;&quot;}],&quot;container-title&quot;:&quot;Journal of Molecular Catalysis A: Chemical&quot;,&quot;container-title-short&quot;:&quot;J Mol Catal A Chem&quot;,&quot;DOI&quot;:&quot;10.1016/j.molcata.2008.02.003&quot;,&quot;ISSN&quot;:&quot;13811169&quot;,&quot;issued&quot;:{&quot;date-parts&quot;:[[2008,5,1]]},&quot;page&quot;:&quot;114-119&quot;,&quot;abstract&quot;:&quot;Metallic and bimetallic PdAu nanoparticles were solubilized in 1-butyl-3-methylimidazolium hexafluorophosphate ionic liquid (IL) by a phase-transfer method using poly(vinylpyrrolidone) (PVP) as a stabilizer. Nanoparticles were characterized by UV-vis spectroscopy and transmission electron microscopy. The bimetallic PdAu nanoparticles in the IL-phase were examined as catalysts for hydrogenation reactions; both the activity and selectivity of the hydrogenation reactions could be tuned by varying the composition of the bimetallic nanoparticles, with maximum activities seen at 1:3 Au:Pd ratios. These nanoparticles/IL catalysts were recycled and then reused for further catalytic reactions with minimal loss in activity. © 2008 Elsevier B.V. All rights reserved.&quot;,&quot;issue&quot;:&quot;1-2&quot;,&quot;volume&quot;:&quot;286&quot;},&quot;isTemporary&quot;:false}]},{&quot;citationID&quot;:&quot;MENDELEY_CITATION_7de17618-6662-4ccf-b1ad-77f7ac8c5c78&quot;,&quot;properties&quot;:{&quot;noteIndex&quot;:0},&quot;isEdited&quot;:false,&quot;manualOverride&quot;:{&quot;isManuallyOverridden&quot;:false,&quot;citeprocText&quot;:&quot;&lt;sup&gt;[28,43–45]&lt;/sup&gt;&quot;,&quot;manualOverrideText&quot;:&quot;&quot;},&quot;citationTag&quot;:&quot;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&quot;,&quot;citationItems&quot;:[{&quot;id&quot;:&quot;4ab19a50-05b0-393f-8db9-1097a9bc38c7&quot;,&quot;itemData&quot;:{&quot;type&quot;:&quot;article-journal&quot;,&quot;id&quot;:&quot;4ab19a50-05b0-393f-8db9-1097a9bc38c7&quot;,&quot;title&quot;:&quot;Plasmonic harvesting of light energy for suzuki coupling reactions&quot;,&quot;author&quot;:[{&quot;family&quot;:&quot;Wang&quot;,&quot;given&quot;:&quot;Feng&quot;,&quot;parse-names&quot;:false,&quot;dropping-particle&quot;:&quot;&quot;,&quot;non-dropping-particle&quot;:&quot;&quot;},{&quot;family&quot;:&quot;Li&quot;,&quot;given&quot;:&quot;Chuanhao&quot;,&quot;parse-names&quot;:false,&quot;dropping-particle&quot;:&quot;&quot;,&quot;non-dropping-particle&quot;:&quot;&quot;},{&quot;family&quot;:&quot;Chen&quot;,&quot;given&quot;:&quot;Huanjun&quot;,&quot;parse-names&quot;:false,&quot;dropping-particle&quot;:&quot;&quot;,&quot;non-dropping-particle&quot;:&quot;&quot;},{&quot;family&quot;:&quot;Jiang&quot;,&quot;given&quot;:&quot;Ruibin&quot;,&quot;parse-names&quot;:false,&quot;dropping-particle&quot;:&quot;&quot;,&quot;non-dropping-particle&quot;:&quot;&quot;},{&quot;family&quot;:&quot;Sun&quot;,&quot;given&quot;:&quot;Ling Dong&quot;,&quot;parse-names&quot;:false,&quot;dropping-particle&quot;:&quot;&quot;,&quot;non-dropping-particle&quot;:&quot;&quot;},{&quot;family&quot;:&quot;Li&quot;,&quot;given&quot;:&quot;Quan&quot;,&quot;parse-names&quot;:false,&quot;dropping-particle&quot;:&quot;&quot;,&quot;non-dropping-particle&quot;:&quot;&quot;},{&quot;family&quot;:&quot;Wang&quot;,&quot;given&quot;:&quot;Jianfang&quot;,&quot;parse-names&quot;:false,&quot;dropping-particle&quot;:&quot;&quot;,&quot;non-dropping-particle&quot;:&quot;&quot;},{&quot;family&quot;:&quot;Yu&quot;,&quot;given&quot;:&quot;Jimmy C.&quot;,&quot;parse-names&quot;:false,&quot;dropping-particle&quot;:&quot;&quot;,&quot;non-dropping-particle&quot;:&quot;&quot;},{&quot;family&quot;:&quot;Yan&quot;,&quot;given&quot;:&quot;Chun Hua&quot;,&quot;parse-names&quot;:false,&quot;dropping-particle&quot;:&quot;&quot;,&quot;non-dropping-particle&quot;:&quot;&quot;}],&quot;container-title&quot;:&quot;Journal of the American Chemical Society&quot;,&quot;DOI&quot;:&quot;10.1021/ja310501y&quot;,&quot;ISSN&quot;:&quot;00027863&quot;,&quot;issued&quot;:{&quot;date-parts&quot;:[[2013,4,17]]},&quot;page&quot;:&quot;5588-5601&quot;,&quot;abstract&quot;:&quot;The efficient use of solar energy has received wide interest due to increasing energy and environmental concerns. A potential means in chemistry is sunlight-driven catalytic reactions. We report here on the direct harvesting of visible-to-near-infrared light for chemical reactions by use of plasmonic Au-Pd nanostructures. The intimate integration of plasmonic Au nanorods with catalytic Pd nanoparticles through seeded growth enabled efficient light harvesting for catalytic reactions on the nanostructures. Upon plasmon excitation, catalytic reactions were induced and accelerated through both plasmonic photocatalysis and photothermal conversion. Under the illumination of an 809 nm laser at 1.68 W, the yield of the Suzuki coupling reaction was ∼2 times that obtained when the reaction was thermally heated to the same temperature. Moreover, the yield was also ∼2 times that obtained from Au-TiOx-Pd nanostructures under the same laser illumination, where a 25-nm-thick TiOx shell was introduced to prevent the photocatalysis process. This is a more direct comparison between the effect of joint plasmonic photocatalysis and photothermal conversion with that of sole photothermal conversion. The contribution of plasmonic photocatalysis became larger when the laser illumination was at the plasmon resonance wavelength. It increased when the power of the incident laser at the plasmon resonance was raised. Differently sized Au-Pd nanostructures were further designed and mixed together to make the mixture light-responsive over the visible to near-infrared region. In the presence of the mixture, the reactions were completed within 2 h under sunlight, while almost no reactions occurred in the dark. © 2013 American Chemical Society.&quot;,&quot;issue&quot;:&quot;15&quot;,&quot;volume&quot;:&quot;135&quot;,&quot;container-title-short&quot;:&quot;J Am Chem Soc&quot;},&quot;isTemporary&quot;:false},{&quot;id&quot;:&quot;e9c4290b-0fe3-37b5-8d15-131adf5d95ad&quot;,&quot;itemData&quot;:{&quot;type&quot;:&quot;article-journal&quot;,&quot;id&quot;:&quot;e9c4290b-0fe3-37b5-8d15-131adf5d95ad&quot;,&quot;title&quot;:&quot;Catalytic Sonogashira couplings mediated by an amido pincer complex of palladium&quot;,&quot;author&quot;:[{&quot;family&quot;:&quot;Hung&quot;,&quot;given&quot;:&quot;Yu Ting&quot;,&quot;parse-names&quot;:false,&quot;dropping-particle&quot;:&quot;&quot;,&quot;non-dropping-particle&quot;:&quot;&quot;},{&quot;family&quot;:&quot;Chen&quot;,&quot;given&quot;:&quot;Ming Tsz&quot;,&quot;parse-names&quot;:false,&quot;dropping-particle&quot;:&quot;&quot;,&quot;non-dropping-particle&quot;:&quot;&quot;},{&quot;family&quot;:&quot;Huang&quot;,&quot;given&quot;:&quot;Mei Hui&quot;,&quot;parse-names&quot;:false,&quot;dropping-particle&quot;:&quot;&quot;,&quot;non-dropping-particle&quot;:&quot;&quot;},{&quot;family&quot;:&quot;Kao&quot;,&quot;given&quot;:&quot;Ting Yin&quot;,&quot;parse-names&quot;:false,&quot;dropping-particle&quot;:&quot;&quot;,&quot;non-dropping-particle&quot;:&quot;&quot;},{&quot;family&quot;:&quot;Liu&quot;,&quot;given&quot;:&quot;Yu Sheng&quot;,&quot;parse-names&quot;:false,&quot;dropping-particle&quot;:&quot;&quot;,&quot;non-dropping-particle&quot;:&quot;&quot;},{&quot;family&quot;:&quot;Liang&quot;,&quot;given&quot;:&quot;Lan Chang&quot;,&quot;parse-names&quot;:false,&quot;dropping-particle&quot;:&quot;&quot;,&quot;non-dropping-particle&quot;:&quot;&quot;}],&quot;container-title&quot;:&quot;Inorganic Chemistry Frontiers&quot;,&quot;DOI&quot;:&quot;10.1039/c3qi00086a&quot;,&quot;ISSN&quot;:&quot;20521553&quot;,&quot;issued&quot;:{&quot;date-parts&quot;:[[2014,5,1]]},&quot;page&quot;:&quot;405-413&quot;,&quot;abstract&quot;:&quot;This work describes the efficacy of [PNP]PdCl (1a), where [PNP]- = bis(2-diphenylphosphinophenyl)amide, as a catalyst precursor for Csp-Csp2 bond-forming cross-coupling reactions of terminal alkynes with aryl halides in the presence of copper bromide and aliphatic amines in ethereal solutions under mild conditions. This catalysis is compatible with acetylenes that are alkyl, alkenyl, (hetero)aryl, or silyl substituted and aryl iodides or bromides that are electronically activated, neutral, or deactivated. The low reaction constants of 0.82(6) and 0.97(7) obtained from Hammett plots of competitive reactions employing electronically distinct aryl iodides and terminal alkynes, respectively, are likely suggestive of irrelevance of the rate-determining step in these catalytic transformations to oxidative addition of aryl halides or generation of mono-substituted acetylides. In sharp contrast, reactions employing a phosphorus-bound isopropyl derived 1b gave rather unsatisfactory results, highlighting a profound phosphorus substituent effect on this aryl alkynylation catalysis.&quot;,&quot;publisher&quot;:&quot;Royal Society of Chemistry&quot;,&quot;issue&quot;:&quot;5&quot;,&quot;volume&quot;:&quot;1&quot;,&quot;container-title-short&quot;:&quot;Inorg Chem Front&quot;},&quot;isTemporary&quot;:false},{&quot;id&quot;:&quot;9e39903b-8b1b-3ebd-98b0-5d8ee38a2fba&quot;,&quot;itemData&quot;:{&quot;type&quot;:&quot;article-journal&quot;,&quot;id&quot;:&quot;9e39903b-8b1b-3ebd-98b0-5d8ee38a2fba&quot;,&quot;title&quot;:&quot;Copper-Catalyzed Suzuki Cross-Coupling Using Mixed Nanocluster Catalysts&quot;,&quot;author&quot;:[{&quot;family&quot;:&quot;Thathagar&quot;,&quot;given&quot;:&quot;Mehul B&quot;,&quot;parse-names&quot;:false,&quot;dropping-particle&quot;:&quot;&quot;,&quot;non-dropping-particle&quot;:&quot;&quot;},{&quot;family&quot;:&quot;Beckers&quot;,&quot;given&quot;:&quot;Jurriaan&quot;,&quot;parse-names&quot;:false,&quot;dropping-particle&quot;:&quot;&quot;,&quot;non-dropping-particle&quot;:&quot;&quot;},{&quot;family&quot;:&quot;Rothenberg&quot;,&quot;given&quot;:&quot;Gadi&quot;,&quot;parse-names&quot;:false,&quot;dropping-particle&quot;:&quot;&quot;,&quot;non-dropping-particle&quot;:&quot;&quot;}],&quot;DOI&quot;:&quot;10.1021/ja027716&quot;,&quot;URL&quot;:&quot;http://pubs.acs.org.&quot;,&quot;issued&quot;:{&quot;date-parts&quot;:[[2002]]},&quot;abstract&quot;:&quot;Cross-coupling of aryl halides with arylboronic acids (the Suzuki-Miyaura reaction 1) is one of the most useful synthetic protocols in organic chemistry. 2-5 It is used extensively in the synthesis of polymers, agrochemicals, and pharmaceutical inter-mediates. The catalyst of choice is almost invariably a palladium-(0) complex, in the presence of (phosphorus) ligands, although for aryl chlorides nickel 6,7 catalysis has also been reported. The accepted catalytic cycle begins with oxidative addition of the aryl halide to a homogeneous Pd(0) complex, followed by transmetalation and reductive elimination of the product. However, investigations by Reetz et al. 8,9 and Hyeon and co-workers 10 have shown that another reaction pathway is possible wherein the active moieties are nanosized palladium colloids or hollow shells. We have also shown that such palladium clusters can exhibit similar activity in Ullmann-type reactions. 11 The catalytic activity evidenced by monometallic 12-19 and bimetallic 20 colloids prompted us to search for alternative colloid catalysts for CC cross-coupling reactions. Copper and copper-based alternatives are particularly attractive, being orders of magnitude cheaper and also less harmful to the environment than any noble metal. Moreover, Cu(I) salts and Cu 2 O have recently been reported as co-reagents 21-23 (albeit in stoichiometric amounts) and cocatalysts 24 in CC and C-N 25 coupling reactions. A mixture design 26 assuming no prior knowledge was applied to test the singular and the combined catalytic effects of copper with three noble metals (palladium, platinum, and ruthenium, see Figure 1). The fifteen cluster combinations 1-15 were prepared by mixing predetermined quantities of the appropriate homogeneous stock solutions of the metal chloride precursors, followed by reduction with tetraoctylammonium formate (TOAF) in dimethyl-formamide (DMF). XR diffraction analysis showed that the metal cluster cores were between 1.6 and 2.1 nm in size, depending on the metal precursors, with a distribution of (0.1 nm (see Supporting Information for full experimental details). The coupling of phenylboronic acid and iodobenzene to give biphenyl (eq 1) was used as a model reaction. The results are shown in Table 1 and in Figure 2. As expected, palladium 2 displayed the highest activity of the monometallic catalysts, affording quantitative yields after 4 h at 110 °C. No reaction was observed with the platinum clusters, but ruthenium and, surprisingly, copper clusters were found to be both active and stable (see Figure 2). Of the bimetallic combinations, Cu/Pd 5 was the most active, on par with pure Pd 2 (cf. Table 1, entries 4 and 2). The activity trends continued with the trimetallic clusters, with 12 &gt; 11 &gt; 14. The tetrametallic combination 15 was less active but stable, reaching 100% conversion after 24 h. The lower activity of 15 when compared to that of the trimetallic catalysts 12, 11, and 14 may reflect structural differences caused by the presence of Pt. Repeated experiments (broken lines in Figure 2) confirmed that the results are reproducible and that the nanoclusters retain their activity for at least 4 weeks (all duplicate experiments were performed using the same stock solution).&quot;,&quot;container-title-short&quot;:&quot;&quot;},&quot;isTemporary&quot;:false},{&quot;id&quot;:&quot;1933c913-b20f-38e0-ae98-9c5fa79e74ca&quot;,&quot;itemData&quot;:{&quot;DOI&quot;:&quot;10.1039/c5ta04818d&quot;,&quot;ISSN&quot;:&quot;20507496&quot;,&quot;abstract&quot;:&quot;A uniformly dispersed Pd/Ag bimetallic system supported on mesoporous silica SBA-15 was synthesized by a two-step method. Ag/SBA-15 was first synthesized by the microwave-assisted alcohol reduction method, which afforded color-controlled Ag nanoparticles (NPs) with different particle sizes and morphologies. Among them, the smaller yellowish Ag NPs exhibited the highest catalytic activity in H&lt;inf&gt;2&lt;/inf&gt; production from ammonia borane (NH&lt;inf&gt;3&lt;/inf&gt;BH&lt;inf&gt;3&lt;/inf&gt;) under dark conditions, while the maximum enhancement under visible light irradiation was attained by blue Ag nanorods. Further decoration of Ag/SBA-15 with Pd NPs was achieved via localized surface plasmon resonance (LSPR)-assisted deposition under visible light irradiation. All Pd/Ag/SBA-15 catalysts showed higher catalytic activities than the inherent Ag/SBA-15 catalysts under both dark and visible-light irradiation conditions, where the Pd/Ag/SBA-15 originated from blue Ag nanorods afforded a maximum enhancement effect. The order of increasing catalytic activity was found to be in accordance with the Ag-LSPR absorption intensity. The LSPR-enhanced photocatalytic activity of the Pd/Ag/SBA-15 was also demonstrated in the Pd-driven Suzuki-Miyaura coupling reaction of aryl halides with boronic acids, where a similar trend in the enhancement of catalytic activity was observed under visible light irradiation.&quot;,&quot;author&quot;:[{&quot;family&quot;:&quot;Verma&quot;,&quot;given&quot;:&quot;Priyanka&quot;,&quot;parse-names&quot;:false,&quot;dropping-particle&quot;:&quot;&quot;,&quot;non-dropping-particle&quot;:&quot;&quot;},{&quot;family&quot;:&quot;Kuwahara&quot;,&quot;given&quot;:&quot;Yasutaka&quot;,&quot;parse-names&quot;:false,&quot;dropping-particle&quot;:&quot;&quot;,&quot;non-dropping-particle&quot;:&quot;&quot;},{&quot;family&quot;:&quot;Mori&quot;,&quot;given&quot;:&quot;Kohsuke&quot;,&quot;parse-names&quot;:false,&quot;dropping-particle&quot;:&quot;&quot;,&quot;non-dropping-particle&quot;:&quot;&quot;},{&quot;family&quot;:&quot;Yamashita&quot;,&quot;given&quot;:&quot;Hiromi&quot;,&quot;parse-names&quot;:false,&quot;dropping-particle&quot;:&quot;&quot;,&quot;non-dropping-particle&quot;:&quot;&quot;}],&quot;container-title&quot;:&quot;Journal of Materials Chemistry A&quot;,&quot;id&quot;:&quot;1933c913-b20f-38e0-ae98-9c5fa79e74ca&quot;,&quot;issue&quot;:&quot;37&quot;,&quot;issued&quot;:{&quot;date-parts&quot;:[[2015]]},&quot;page&quot;:&quot;18889-18897&quot;,&quot;publisher&quot;:&quot;Royal Society of Chemistry&quot;,&quot;title&quot;:&quot;Synthesis and characterization of a Pd/Ag bimetallic nanocatalyst on SBA-15 mesoporous silica as a plasmonic catalyst&quot;,&quot;type&quot;:&quot;article-journal&quot;,&quot;volume&quot;:&quot;3&quot;,&quot;container-title-short&quot;:&quot;J Mater Chem A Mater&quot;,&quot;URL&quot;:&quot;http://dx.doi.org/10.1039/C5TA04818D&quot;},&quot;isTemporary&quot;:false}]},{&quot;citationID&quot;:&quot;MENDELEY_CITATION_b126a4ea-b621-47c4-9e97-863caf47941d&quot;,&quot;properties&quot;:{&quot;noteIndex&quot;:0},&quot;isEdited&quot;:false,&quot;manualOverride&quot;:{&quot;isManuallyOverridden&quot;:false,&quot;citeprocText&quot;:&quot;&lt;sup&gt;[46,47]&lt;/sup&gt;&quot;,&quot;manualOverrideText&quot;:&quot;&quot;},&quot;citationTag&quot;:&quot;MENDELEY_CITATION_v3_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&quot;,&quot;citationItems&quot;:[{&quot;id&quot;:&quot;b517ff32-3b82-3c6d-9cf6-c8e0ec6ea370&quot;,&quot;itemData&quot;:{&quot;type&quot;:&quot;article&quot;,&quot;id&quot;:&quot;b517ff32-3b82-3c6d-9cf6-c8e0ec6ea370&quot;,&quot;title&quot;:&quot;Nanoscale structural characterization of plasmon-driven reactions&quot;,&quot;author&quot;:[{&quot;family&quot;:&quot;Li&quot;,&quot;given&quot;:&quot;Zhandong&quot;,&quot;parse-names&quot;:false,&quot;dropping-particle&quot;:&quot;&quot;,&quot;non-dropping-particle&quot;:&quot;&quot;},{&quot;family&quot;:&quot;Kurouski&quot;,&quot;given&quot;:&quot;Dmitry&quot;,&quot;parse-names&quot;:false,&quot;dropping-particle&quot;:&quot;&quot;,&quot;non-dropping-particle&quot;:&quot;&quot;}],&quot;container-title&quot;:&quot;Nanophotonics&quot;,&quot;DOI&quot;:&quot;10.1515/nanoph-2020-0647&quot;,&quot;ISSN&quot;:&quot;21928614&quot;,&quot;issued&quot;:{&quot;date-parts&quot;:[[2021,4,1]]},&quot;page&quot;:&quot;1657-1673&quot;,&quot;abstract&quot;:&quot;Illumination of noble metal nanostructures by electromagnetic radiation induces coherent oscillations of conductive electrons on their surfaces. These coherent oscillations of electrons, also known as localized surface plasmon resonances (LSPR), are the underlying physical cause of the electromagnetic enhancement of Raman scattering from analytes located in a close proximity to the metal surface. This physical phenomenon is broadly known as surface-enhanced Raman scattering (SERS). LSPR can decay via direct interband, phonon-assisted intraband, and geometry-assisted transitions forming hot carriers, highly energetic species that are responsible for a large variety of chemical transformations. This review critically discusses the most recent progress in mechanistic elucidation of hot carrier-driven chemistry and catalytic processes at the nanoscale. The review provides a brief description of tip-enhanced Raman spectroscopy (TERS), modern analytical technique that possesses single-molecule sensitivity and angstrom spatial resolution, showing the advantage of this technique for spatiotemporal characterization of plasmon-driven reactions. The review also discusses experimental and theoretical findings that reported novel plasmon-driven reactivity which can be used to catalyze redox, coupling, elimination and scissoring reactions. Lastly, the review discusses the impact of the most recently reported findings on both plasmonic catalysis and TERS imaging.&quot;,&quot;publisher&quot;:&quot;De Gruyter Open Ltd&quot;,&quot;issue&quot;:&quot;6&quot;,&quot;volume&quot;:&quot;10&quot;,&quot;container-title-short&quot;:&quot;Nanophotonics&quot;},&quot;isTemporary&quot;:false},{&quot;id&quot;:&quot;09303dc0-0859-3a07-8429-9bd858136243&quot;,&quot;itemData&quot;:{&quot;type&quot;:&quot;article-journal&quot;,&quot;id&quot;:&quot;09303dc0-0859-3a07-8429-9bd858136243&quot;,&quot;title&quot;:&quot;In situ investigation of hot-electron-induced Suzuki-Miyaura reaction by surface-enhanced Raman spectroscopy&quot;,&quot;author&quot;:[{&quot;family&quot;:&quot;Feng&quot;,&quot;given&quot;:&quot;Hui Shu&quot;,&quot;parse-names&quot;:false,&quot;dropping-particle&quot;:&quot;&quot;,&quot;non-dropping-particle&quot;:&quot;&quot;},{&quot;family&quot;:&quot;Dong&quot;,&quot;given&quot;:&quot;Fan&quot;,&quot;parse-names&quot;:false,&quot;dropping-particle&quot;:&quot;&quot;,&quot;non-dropping-particle&quot;:&quot;&quot;},{&quot;family&quot;:&quot;Su&quot;,&quot;given&quot;:&quot;Hai Sheng&quot;,&quot;parse-names&quot;:false,&quot;dropping-particle&quot;:&quot;&quot;,&quot;non-dropping-particle&quot;:&quot;&quot;},{&quot;family&quot;:&quot;Sartin&quot;,&quot;given&quot;:&quot;Matthew M.&quot;,&quot;parse-names&quot;:false,&quot;dropping-particle&quot;:&quot;&quot;,&quot;non-dropping-particle&quot;:&quot;&quot;},{&quot;family&quot;:&quot;Ren&quot;,&quot;given&quot;:&quot;Bin&quot;,&quot;parse-names&quot;:false,&quot;dropping-particle&quot;:&quot;&quot;,&quot;non-dropping-particle&quot;:&quot;&quot;}],&quot;container-title&quot;:&quot;Journal of Applied Physics&quot;,&quot;DOI&quot;:&quot;10.1063/5.0023623&quot;,&quot;ISSN&quot;:&quot;10897550&quot;,&quot;issued&quot;:{&quot;date-parts&quot;:[[2020,11,7]]},&quot;abstract&quot;:&quot;The palladium-catalyzed Suzuki-Miyaura cross coupling reaction is one of the most useful methods for forming carbon - carbon bonds. In addition to traditional thermal activation, plasmonic photocatalysts can also promote this reaction under light illumination. However, it is still debated whether hot electron transfer or localized thermal heating is the main driving force of this reaction. Herein, we utilize in situ surface-enhanced Raman spectroscopy to characterize the Suzuki-Miyaura reaction on the surface of Au@Pd nanoparticles. We exclude the possibility that plasmon-induced heating drives the reaction, and we confirm the hot-electron mechanism by demonstrating a linear relationship between the reaction rate and laser power. Based on these results, we propose that the hot-electron transfer mechanism is the primary route for the plasmon-driven heterogeneous Suzuki-Miyaura cross coupling reaction. These results may help the rational design of photocatalysts.&quot;,&quot;publisher&quot;:&quot;American Institute of Physics Inc.&quot;,&quot;issue&quot;:&quot;17&quot;,&quot;volume&quot;:&quot;128&quot;,&quot;container-title-short&quot;:&quot;J Appl Phys&quot;},&quot;isTemporary&quot;:false}]},{&quot;citationID&quot;:&quot;MENDELEY_CITATION_db8f0d77-7749-422c-a495-d16ca43e1271&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&quot;,&quot;citationItems&quot;:[{&quot;id&quot;:&quot;502f7cb8-67a2-3033-ab0c-13d7c2a0be7b&quot;,&quot;itemData&quot;:{&quot;type&quot;:&quot;article-journal&quot;,&quot;id&quot;:&quot;502f7cb8-67a2-3033-ab0c-13d7c2a0be7b&quot;,&quot;title&quot;:&quot;Efficient photocatalytic Suzuki cross-coupling reactions on Au-Pd alloy nanoparticles under visible light irradiation&quot;,&quot;author&quot;:[{&quot;family&quot;:&quot;Xiao&quot;,&quot;given&quot;:&quot;Qi&quot;,&quot;parse-names&quot;:false,&quot;dropping-particle&quot;:&quot;&quot;,&quot;non-dropping-particle&quot;:&quot;&quot;},{&quot;family&quot;:&quot;Sarina&quot;,&quot;given&quot;:&quot;Sarina&quot;,&quot;parse-names&quot;:false,&quot;dropping-particle&quot;:&quot;&quot;,&quot;non-dropping-particle&quot;:&quot;&quot;},{&quot;family&quot;:&quot;Jaatinen&quot;,&quot;given&quot;:&quot;Esa&quot;,&quot;parse-names&quot;:false,&quot;dropping-particle&quot;:&quot;&quot;,&quot;non-dropping-particle&quot;:&quot;&quot;},{&quot;family&quot;:&quot;Jia&quot;,&quot;given&quot;:&quot;Jianfeng&quot;,&quot;parse-names&quot;:false,&quot;dropping-particle&quot;:&quot;&quot;,&quot;non-dropping-particle&quot;:&quot;&quot;},{&quot;family&quot;:&quot;Arnold&quot;,&quot;given&quot;:&quot;Dennis P.&quot;,&quot;parse-names&quot;:false,&quot;dropping-particle&quot;:&quot;&quot;,&quot;non-dropping-particle&quot;:&quot;&quot;},{&quot;family&quot;:&quot;Liu&quot;,&quot;given&quot;:&quot;Hongwei&quot;,&quot;parse-names&quot;:false,&quot;dropping-particle&quot;:&quot;&quot;,&quot;non-dropping-particle&quot;:&quot;&quot;},{&quot;family&quot;:&quot;Zhu&quot;,&quot;given&quot;:&quot;Huaiyong&quot;,&quot;parse-names&quot;:false,&quot;dropping-particle&quot;:&quot;&quot;,&quot;non-dropping-particle&quot;:&quot;&quot;}],&quot;container-title&quot;:&quot;Green Chemistry&quot;,&quot;DOI&quot;:&quot;10.1039/c4gc00588k&quot;,&quot;ISSN&quot;:&quot;14639270&quot;,&quot;issued&quot;:{&quot;date-parts&quot;:[[2014]]},&quot;page&quot;:&quot;4272-4285&quot;,&quot;abstract&quot;:&quot;We report herein highly efficient photocatalysts comprising supported nanoparticles (NPs) of gold (Au) and palladium (Pd) alloys, which utilize visible light to catalyse the Suzuki cross-coupling reactions at ambient temperature. The alloy NPs strongly absorb visible light, energizing the conduction electrons of NPs which produce highly energetic electrons at the surface sites. The surface of the energized NPs activates the substrates and these particles exhibit good activity on a range of typical Suzuki reaction combinations. The photocatalytic efficiencies strongly depend on the Au:Pd ratio of the alloy NPs, irradiation light intensity and wavelength. The results show that the alloy nanoparticles efficiently couple thermal and photonic energy sources to drive Suzuki reactions. Results of the density functional theory (DFT) calculations indicate that transfer of the light-excited electrons from the nanoparticle surface to the reactant molecules adsorbed on the nanoparticle surface activates the reactants. The knowledge acquired in this study may inspire further studies of new efficient photocatalysts and a wide range of organic syntheses driven by sunlight. © the Partner Organisations 2014.&quot;,&quot;publisher&quot;:&quot;Royal Society of Chemistry&quot;,&quot;issue&quot;:&quot;9&quot;,&quot;volume&quot;:&quot;16&quot;,&quot;container-title-short&quot;:&quot;&quot;},&quot;isTemporary&quot;:false}]},{&quot;citationID&quot;:&quot;MENDELEY_CITATION_e549907f-1fa2-4b68-b5a2-b28e9876ec1a&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&quot;,&quot;citationItems&quot;:[{&quot;id&quot;:&quot;ce3e6d29-ab7f-38e9-9386-1372b9fcc014&quot;,&quot;itemData&quot;:{&quot;type&quot;:&quot;article-journal&quot;,&quot;id&quot;:&quot;ce3e6d29-ab7f-38e9-9386-1372b9fcc014&quot;,&quot;title&quot;:&quot;Elucidating structure-property relationships in the design of metal nanoparticle catalysts for the activation of molecular oxygen&quot;,&quot;author&quot;:[{&quot;family&quot;:&quot;Hinde&quot;,&quot;given&quot;:&quot;Christopher S.&quot;,&quot;parse-names&quot;:false,&quot;dropping-particle&quot;:&quot;&quot;,&quot;non-dropping-particle&quot;:&quot;&quot;},{&quot;family&quot;:&quot;Ansovini&quot;,&quot;given&quot;:&quot;Davide&quot;,&quot;parse-names&quot;:false,&quot;dropping-particle&quot;:&quot;&quot;,&quot;non-dropping-particle&quot;:&quot;&quot;},{&quot;family&quot;:&quot;Wells&quot;,&quot;given&quot;:&quot;Peter P.&quot;,&quot;parse-names&quot;:false,&quot;dropping-particle&quot;:&quot;&quot;,&quot;non-dropping-particle&quot;:&quot;&quot;},{&quot;family&quot;:&quot;Collins&quot;,&quot;given&quot;:&quot;Gillian&quot;,&quot;parse-names&quot;:false,&quot;dropping-particle&quot;:&quot;&quot;,&quot;non-dropping-particle&quot;:&quot;&quot;},{&quot;family&quot;:&quot;Aswegen&quot;,&quot;given&quot;:&quot;Sivan&quot;,&quot;parse-names&quot;:false,&quot;dropping-particle&quot;:&quot;van&quot;,&quot;non-dropping-particle&quot;:&quot;&quot;},{&quot;family&quot;:&quot;Holmes&quot;,&quot;given&quot;:&quot;Justin D.&quot;,&quot;parse-names&quot;:false,&quot;dropping-particle&quot;:&quot;&quot;,&quot;non-dropping-particle&quot;:&quot;&quot;},{&quot;family&quot;:&quot;Hor&quot;,&quot;given&quot;:&quot;T. S.Andy&quot;,&quot;parse-names&quot;:false,&quot;dropping-particle&quot;:&quot;&quot;,&quot;non-dropping-particle&quot;:&quot;&quot;},{&quot;family&quot;:&quot;Raja&quot;,&quot;given&quot;:&quot;Robert&quot;,&quot;parse-names&quot;:false,&quot;dropping-particle&quot;:&quot;&quot;,&quot;non-dropping-particle&quot;:&quot;&quot;}],&quot;container-title&quot;:&quot;ACS Catalysis&quot;,&quot;DOI&quot;:&quot;10.1021/acscatal.5b00481&quot;,&quot;ISSN&quot;:&quot;21555435&quot;,&quot;issued&quot;:{&quot;date-parts&quot;:[[2015,6,5]]},&quot;page&quot;:&quot;3807-3816&quot;,&quot;abstract&quot;:&quot;A novel synthetic strategy for the design of metal nanoparticles by extrusion of anionic chloride precursors from a porous copper chlorophosphate framework has been devised for the sustainable aerobic oxidation of vanillyl alcohol (4-hydroxy-3-methoxybenzyl alcohol) to vanillin (4-hydroxy-3-methoxybenzaldehyde) using a one-step, base-free method. The precise nature of the Au, Pt, and Pd species has been elucidated for the as-synthesized and thermally activated analogues, which exhibit fascinating catalytic properties when subjected to diverse activation environments. By employing a combination of structural and spectroscopic characterization tools, it has been shown that analogous heat treatments have differing effects on extrusion of a particular metal species. The most active catalysts in this series of materials were the extruded Pt nanoparticles that were generated by reduction in H&lt;inf&gt;2&lt;/inf&gt;, which exhibit enhanced catalytic behavior, when compared to its Au or Pd counterparts, for industrially significant, aerobic oxidation reactions.&quot;,&quot;publisher&quot;:&quot;American Chemical Society&quot;,&quot;issue&quot;:&quot;6&quot;,&quot;volume&quot;:&quot;5&quot;,&quot;container-title-short&quot;:&quot;ACS Catal&quot;},&quot;isTemporary&quot;:false}]},{&quot;citationID&quot;:&quot;MENDELEY_CITATION_a8d57689-e83f-4935-8bf1-ccb7c169fa68&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&quot;,&quot;citationItems&quot;:[{&quot;id&quot;:&quot;be2c2c39-752a-3442-b151-44316d577bc3&quot;,&quot;itemData&quot;:{&quot;type&quot;:&quot;article-journal&quot;,&quot;id&quot;:&quot;be2c2c39-752a-3442-b151-44316d577bc3&quot;,&quot;title&quot;:&quot;The Effect of Structure upon the Reactions of Organic Compounds. Benzene Derivatives&quot;,&quot;author&quot;:[{&quot;family&quot;:&quot;Hammett&quot;,&quot;given&quot;:&quot;Louis P&quot;,&quot;parse-names&quot;:false,&quot;dropping-particle&quot;:&quot;&quot;,&quot;non-dropping-particle&quot;:&quot;&quot;}],&quot;container-title&quot;:&quot;Journal of the American Chemical Society&quot;,&quot;container-title-short&quot;:&quot;J Am Chem Soc&quot;,&quot;DOI&quot;:&quot;10.1021/ja01280a022&quot;,&quot;ISSN&quot;:&quot;0002-7863&quot;,&quot;URL&quot;:&quot;https://doi.org/10.1021/ja01280a022&quot;,&quot;issued&quot;:{&quot;date-parts&quot;:[[1937,1,1]]},&quot;page&quot;:&quot;96-103&quot;,&quot;publisher&quot;:&quot;American Chemical Society&quot;,&quot;issue&quot;:&quot;1&quot;,&quot;volume&quot;:&quot;59&quot;},&quot;isTemporary&quot;:false}]},{&quot;citationID&quot;:&quot;MENDELEY_CITATION_ad25a2eb-d1aa-44b9-bf4b-f94194b6a1b7&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&quot;,&quot;citationItems&quot;:[{&quot;id&quot;:&quot;09303dc0-0859-3a07-8429-9bd858136243&quot;,&quot;itemData&quot;:{&quot;type&quot;:&quot;article-journal&quot;,&quot;id&quot;:&quot;09303dc0-0859-3a07-8429-9bd858136243&quot;,&quot;title&quot;:&quot;In situ investigation of hot-electron-induced Suzuki-Miyaura reaction by surface-enhanced Raman spectroscopy&quot;,&quot;author&quot;:[{&quot;family&quot;:&quot;Feng&quot;,&quot;given&quot;:&quot;Hui Shu&quot;,&quot;parse-names&quot;:false,&quot;dropping-particle&quot;:&quot;&quot;,&quot;non-dropping-particle&quot;:&quot;&quot;},{&quot;family&quot;:&quot;Dong&quot;,&quot;given&quot;:&quot;Fan&quot;,&quot;parse-names&quot;:false,&quot;dropping-particle&quot;:&quot;&quot;,&quot;non-dropping-particle&quot;:&quot;&quot;},{&quot;family&quot;:&quot;Su&quot;,&quot;given&quot;:&quot;Hai Sheng&quot;,&quot;parse-names&quot;:false,&quot;dropping-particle&quot;:&quot;&quot;,&quot;non-dropping-particle&quot;:&quot;&quot;},{&quot;family&quot;:&quot;Sartin&quot;,&quot;given&quot;:&quot;Matthew M.&quot;,&quot;parse-names&quot;:false,&quot;dropping-particle&quot;:&quot;&quot;,&quot;non-dropping-particle&quot;:&quot;&quot;},{&quot;family&quot;:&quot;Ren&quot;,&quot;given&quot;:&quot;Bin&quot;,&quot;parse-names&quot;:false,&quot;dropping-particle&quot;:&quot;&quot;,&quot;non-dropping-particle&quot;:&quot;&quot;}],&quot;container-title&quot;:&quot;Journal of Applied Physics&quot;,&quot;DOI&quot;:&quot;10.1063/5.0023623&quot;,&quot;ISSN&quot;:&quot;10897550&quot;,&quot;issued&quot;:{&quot;date-parts&quot;:[[2020,11,7]]},&quot;abstract&quot;:&quot;The palladium-catalyzed Suzuki-Miyaura cross coupling reaction is one of the most useful methods for forming carbon - carbon bonds. In addition to traditional thermal activation, plasmonic photocatalysts can also promote this reaction under light illumination. However, it is still debated whether hot electron transfer or localized thermal heating is the main driving force of this reaction. Herein, we utilize in situ surface-enhanced Raman spectroscopy to characterize the Suzuki-Miyaura reaction on the surface of Au@Pd nanoparticles. We exclude the possibility that plasmon-induced heating drives the reaction, and we confirm the hot-electron mechanism by demonstrating a linear relationship between the reaction rate and laser power. Based on these results, we propose that the hot-electron transfer mechanism is the primary route for the plasmon-driven heterogeneous Suzuki-Miyaura cross coupling reaction. These results may help the rational design of photocatalysts.&quot;,&quot;publisher&quot;:&quot;American Institute of Physics Inc.&quot;,&quot;issue&quot;:&quot;17&quot;,&quot;volume&quot;:&quot;128&quot;,&quot;container-title-short&quot;:&quot;J Appl Phys&quot;},&quot;isTemporary&quot;:false}]},{&quot;citationID&quot;:&quot;MENDELEY_CITATION_98a30764-01e3-40f0-bc12-5a3ec3e25948&quot;,&quot;properties&quot;:{&quot;noteIndex&quot;:0},&quot;isEdited&quot;:false,&quot;manualOverride&quot;:{&quot;isManuallyOverridden&quot;:false,&quot;citeprocText&quot;:&quot;&lt;sup&gt;[19,50–52]&lt;/sup&gt;&quot;,&quot;manualOverrideText&quot;:&quot;&quot;},&quot;citationTag&quot;:&quot;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&quot;,&quot;citationItems&quot;:[{&quot;id&quot;:&quot;e65e14c5-7fef-3787-868c-e4d96b6ba741&quot;,&quot;itemData&quot;:{&quot;type&quot;:&quot;article-journal&quot;,&quot;id&quot;:&quot;e65e14c5-7fef-3787-868c-e4d96b6ba741&quot;,&quot;title&quot;:&quot;A study on the mechanism for the interaction of light with noble metal-metal oxide semiconductor nanostructures for various photophysical applications&quot;,&quot;author&quot;:[{&quot;family&quot;:&quot;Kochuveedu&quot;,&quot;given&quot;:&quot;Saji Thomas&quot;,&quot;parse-names&quot;:false,&quot;dropping-particle&quot;:&quot;&quot;,&quot;non-dropping-particle&quot;:&quot;&quot;},{&quot;family&quot;:&quot;Jang&quot;,&quot;given&quot;:&quot;Yoon Hee&quot;,&quot;parse-names&quot;:false,&quot;dropping-particle&quot;:&quot;&quot;,&quot;non-dropping-particle&quot;:&quot;&quot;},{&quot;family&quot;:&quot;Kim&quot;,&quot;given&quot;:&quot;Dong Ha&quot;,&quot;parse-names&quot;:false,&quot;dropping-particle&quot;:&quot;&quot;,&quot;non-dropping-particle&quot;:&quot;&quot;}],&quot;container-title&quot;:&quot;Chem. Soc. Rev.&quot;,&quot;DOI&quot;:&quot;10.1039/C3CS60043B&quot;,&quot;URL&quot;:&quot;http://dx.doi.org/10.1039/C3CS60043B&quot;,&quot;issued&quot;:{&quot;date-parts&quot;:[[2013]]},&quot;page&quot;:&quot;8467-8493&quot;,&quot;abstract&quot;:&quot;Metal oxide semiconductors hold great promise for applications in energy conversion and storage, environmental remediation, optoelectronics, memory, light emission and other areas, but critical factors such as the high rate of charge-carrier recombination and limited light absorption have restricted more practical and viable applications. The remarkable ability of plasmonic noble metals to concentrate and scatter visible light has found a versatile potential in harvesting and converting solar energy. Plasmonic nanostructures of noble metals in combination with semiconductors offer a promising future for the next generation of energy needs. The overlap of the spectral range of the incident photon with absorbance wavelength of the semiconductor and the surface plasmon bands of the plasmonic metal provides a useful tool to predict the enhancement in optical and electrical properties of hybrid semiconductor-noble metal nanostructures. Here we make an attempt to comprehensively review the role of plasmonic noble metals in the enhanced functions for photocatalytic activity, photoenergy conversion in DSSCs, enhanced light emission and photochromatism. We mainly focus on the improvement of performance in TiO2 or ZnO in combination with noble metals on representative photophysical applications. The mechanism behind their interaction with light is discussed in detail in each section.&quot;,&quot;publisher&quot;:&quot;The Royal Society of Chemistry&quot;,&quot;issue&quot;:&quot;21&quot;,&quot;volume&quot;:&quot;42&quot;,&quot;container-title-short&quot;:&quot;&quot;},&quot;isTemporary&quot;:false},{&quot;id&quot;:&quot;8522fa6e-de51-3c84-ab85-c26fe794e5f9&quot;,&quot;itemData&quot;:{&quot;type&quot;:&quot;article-journal&quot;,&quot;id&quot;:&quot;8522fa6e-de51-3c84-ab85-c26fe794e5f9&quot;,&quot;title&quot;:&quot;Design and implementation of noble metal nanoparticle cluster arrays for plasmon enhanced biosensing&quot;,&quot;author&quot;:[{&quot;family&quot;:&quot;Yan&quot;,&quot;given&quot;:&quot;Bo&quot;,&quot;parse-names&quot;:false,&quot;dropping-particle&quot;:&quot;&quot;,&quot;non-dropping-particle&quot;:&quot;&quot;},{&quot;family&quot;:&quot;Boriskina&quot;,&quot;given&quot;:&quot;Svetlana&quot;,&quot;parse-names&quot;:false,&quot;dropping-particle&quot;:&quot;v.&quot;,&quot;non-dropping-particle&quot;:&quot;&quot;},{&quot;family&quot;:&quot;Reinhard&quot;,&quot;given&quot;:&quot;Börn M.&quot;,&quot;parse-names&quot;:false,&quot;dropping-particle&quot;:&quot;&quot;,&quot;non-dropping-particle&quot;:&quot;&quot;}],&quot;container-title&quot;:&quot;Journal of Physical Chemistry C&quot;,&quot;DOI&quot;:&quot;10.1021/jp207821t&quot;,&quot;ISSN&quot;:&quot;19327447&quot;,&quot;issued&quot;:{&quot;date-parts&quot;:[[2011,12,22]]},&quot;page&quot;:&quot;24437-24453&quot;,&quot;abstract&quot;:&quot;Nanoparticle cluster arrays (NCAs) are a class of electromagnetic materials that comprise chemically defined nano-particles assembled into clusters of defined size in an extended deterministic arrangement. NCAs are fabricated through integration of chemically synthesized building blocks into predefined patterns using a hybrid top-down/bottom-up fabrication approach that overcomes some of the limitations of conventional top-down fabrication methods with regard to minimum available feature size and structural complexity. NCAs can sustain near-field interactions between nanoparticles within individual clusters as well as between entire neighboring clusters. The availability of near-field interactions on multiple length scales, together with the ability to further enhance the coupled plasmon modes through photonic modes in carefully designed array morphologies, leads to a multiscale cascade electromagnetic field enhancement throughout the array. This feature article introduces the design and fabrication fundamentals of NCAs and characterizes the electromagnetic coupling mechanisms in the arrays. Furthermore, it reviews how the optical properties of NCAs can be tuned through the size and shape of the nanoparticle building blocks and the geometry, size, and separation of the assembled clusters. NCAs have potential applications in many different areas; this feature article focuses on plasmon enhanced biosensing and surface enhanced Raman spectroscopy, in particular. © 2011 American Chemical Society.&quot;,&quot;issue&quot;:&quot;50&quot;,&quot;volume&quot;:&quot;115&quot;,&quot;container-title-short&quot;:&quot;&quot;},&quot;isTemporary&quot;:false},{&quot;id&quot;:&quot;d7839e84-a37d-397d-b71d-365151ac49f0&quot;,&quot;itemData&quot;:{&quot;type&quot;:&quot;article&quot;,&quot;id&quot;:&quot;d7839e84-a37d-397d-b71d-365151ac49f0&quot;,&quot;title&quot;:&quot;Plasmon-mediated solar energy conversion via photocatalysis in noble metal/semiconductor composites&quot;,&quot;author&quot;:[{&quot;family&quot;:&quot;Wang&quot;,&quot;given&quot;:&quot;Mengye&quot;,&quot;parse-names&quot;:false,&quot;dropping-particle&quot;:&quot;&quot;,&quot;non-dropping-particle&quot;:&quot;&quot;},{&quot;family&quot;:&quot;Ye&quot;,&quot;given&quot;:&quot;Meidan&quot;,&quot;parse-names&quot;:false,&quot;dropping-particle&quot;:&quot;&quot;,&quot;non-dropping-particle&quot;:&quot;&quot;},{&quot;family&quot;:&quot;Iocozzia&quot;,&quot;given&quot;:&quot;James&quot;,&quot;parse-names&quot;:false,&quot;dropping-particle&quot;:&quot;&quot;,&quot;non-dropping-particle&quot;:&quot;&quot;},{&quot;family&quot;:&quot;Lin&quot;,&quot;given&quot;:&quot;Changjian&quot;,&quot;parse-names&quot;:false,&quot;dropping-particle&quot;:&quot;&quot;,&quot;non-dropping-particle&quot;:&quot;&quot;},{&quot;family&quot;:&quot;Lin&quot;,&quot;given&quot;:&quot;Zhiqun&quot;,&quot;parse-names&quot;:false,&quot;dropping-particle&quot;:&quot;&quot;,&quot;non-dropping-particle&quot;:&quot;&quot;}],&quot;container-title&quot;:&quot;Advanced Science&quot;,&quot;DOI&quot;:&quot;10.1002/advs.201600024&quot;,&quot;ISSN&quot;:&quot;21983844&quot;,&quot;issued&quot;:{&quot;date-parts&quot;:[[2015,1,1]]},&quot;abstract&quot;:&quot;Plasmonics has remained a prominent and growing field over the past several decades. The coupling of various chemical and photo phenomenon has sparked considerable interest in plasmon-mediated photocatalysis. Given plasmonic photocatalysis has only been developed for a relatively short period, considerable progress has been made in improving the absorption across the full solar spectrum and the efficiency of photo-generated charge carrier separation. With recent advances in fundamental (i.e., mechanisms) and experimental studies (i.e., the influence of size, geometry, surrounding dielectric field, etc.) on plasmon-mediated photocatalysis, the rational design and synthesis of metal/semiconductor hybrid nanostructure photocatalysts has been realized. This review seeks to highlight the recent impressive developments in plasmon-mediated photocatalytic mechanisms (i.e., Schottky junction, direct electron transfer, enhanced local electric field, plasmon resonant energy transfer, and scattering and heating effects), summarize a set of factors (i.e., size, geometry, dielectric environment, loading amount and composition of plasmonic metal, and nanostructure and properties of semiconductors) that largely affect plasmonic photocatalysis, and finally conclude with a perspective on future directions within this rich field of research.&quot;,&quot;publisher&quot;:&quot;Wiley-VCH Verlag&quot;,&quot;issue&quot;:&quot;6&quot;,&quot;volume&quot;:&quot;3&quot;,&quot;container-title-short&quot;:&quot;&quot;},&quot;isTemporary&quot;:false},{&quot;id&quot;:&quot;1c586a2a-e5b1-3957-b8d6-ff28d3edfcb9&quot;,&quot;itemData&quot;:{&quot;type&quot;:&quot;article-journal&quot;,&quot;id&quot;:&quot;1c586a2a-e5b1-3957-b8d6-ff28d3edfcb9&quot;,&quot;title&quot;:&quot;Pd/Ag and Pd/Au bimetallic nanocatalysts on mesoporous silica for plasmon-mediated enhanced catalytic activity under visible light irradiation&quot;,&quot;author&quot;:[{&quot;family&quot;:&quot;Verma&quot;,&quot;given&quot;:&quot;Priyanka&quot;,&quot;parse-names&quot;:false,&quot;dropping-particle&quot;:&quot;&quot;,&quot;non-dropping-particle&quot;:&quot;&quot;},{&quot;family&quot;:&quot;Kuwahara&quot;,&quot;given&quot;:&quot;Yasutaka&quot;,&quot;parse-names&quot;:false,&quot;dropping-particle&quot;:&quot;&quot;,&quot;non-dropping-particle&quot;:&quot;&quot;},{&quot;family&quot;:&quot;Mori&quot;,&quot;given&quot;:&quot;Kohsuke&quot;,&quot;parse-names&quot;:false,&quot;dropping-particle&quot;:&quot;&quot;,&quot;non-dropping-particle&quot;:&quot;&quot;},{&quot;family&quot;:&quot;Yamashita&quot;,&quot;given&quot;:&quot;Hiromi&quot;,&quot;parse-names&quot;:false,&quot;dropping-particle&quot;:&quot;&quot;,&quot;non-dropping-particle&quot;:&quot;&quot;}],&quot;container-title&quot;:&quot;Journal of Materials Chemistry A&quot;,&quot;DOI&quot;:&quot;10.1039/c6ta01664b&quot;,&quot;ISSN&quot;:&quot;20507496&quot;,&quot;issued&quot;:{&quot;date-parts&quot;:[[2016]]},&quot;page&quot;:&quot;10142-10150&quot;,&quot;abstract&quot;:&quot;A systematic comparison of plasmonic properties and catalytic performances has been performed with Pd deposited bimetallic nanostructures of plasmonic Ag and Au. Mesoporous silica (SBA-15) supported Ag and Au nanoparticles (NPs) were synthesized using a microwave assisted alcohol reduction system. 1-Hexanol and ethylene glycol were employed as reducing agents for Ag and Au precursors, respectively, depending on their reduction ability to obtain metallic NPs. Further decoration with Pd NPs was achieved via localized surface plasmon resonance (LSPR)-assisted deposition under visible light irradiation. The formation of bimetallic NPs was confirmed by various characterization techniques, such as UV-vis spectroscopy, EXAFS, TEM, EDX and XPS. The obtained Pd/Au and Pd/Ag NPs exhibited specific photocatalytic activity in the Suzuki coupling reaction and hydrogen production from ammonia borane (AB), respectively. Moreover, we have explored the possible tunability of the plasmonic catalysts owing to change in the surrounding environment and electron injection.&quot;,&quot;publisher&quot;:&quot;Royal Society of Chemistry&quot;,&quot;issue&quot;:&quot;26&quot;,&quot;volume&quot;:&quot;4&quot;,&quot;container-title-short&quot;:&quot;J Mater Chem A Mater&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919F3-4D22-47F5-908C-6A6107316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 Euro Journal.dot</Template>
  <TotalTime>0</TotalTime>
  <Pages>10</Pages>
  <Words>6803</Words>
  <Characters>38783</Characters>
  <Application>Microsoft Office Word</Application>
  <DocSecurity>0</DocSecurity>
  <Lines>323</Lines>
  <Paragraphs>90</Paragraphs>
  <ScaleCrop>false</ScaleCrop>
  <HeadingPairs>
    <vt:vector size="8" baseType="variant">
      <vt:variant>
        <vt:lpstr>Title</vt:lpstr>
      </vt:variant>
      <vt:variant>
        <vt:i4>1</vt:i4>
      </vt:variant>
      <vt:variant>
        <vt:lpstr>Titolo</vt:lpstr>
      </vt:variant>
      <vt:variant>
        <vt:i4>1</vt:i4>
      </vt:variant>
      <vt:variant>
        <vt:lpstr>タイトル</vt:lpstr>
      </vt:variant>
      <vt:variant>
        <vt:i4>1</vt:i4>
      </vt:variant>
      <vt:variant>
        <vt:lpstr>Titel</vt:lpstr>
      </vt:variant>
      <vt:variant>
        <vt:i4>1</vt:i4>
      </vt:variant>
    </vt:vector>
  </HeadingPairs>
  <TitlesOfParts>
    <vt:vector size="4" baseType="lpstr">
      <vt:lpstr>((Title))</vt:lpstr>
      <vt:lpstr>((Title))</vt:lpstr>
      <vt:lpstr>((Title))</vt:lpstr>
      <vt:lpstr>((Title))</vt:lpstr>
    </vt:vector>
  </TitlesOfParts>
  <Company>WILEY-VCH Verlag GmbH &amp; Co. KGaA</Company>
  <LinksUpToDate>false</LinksUpToDate>
  <CharactersWithSpaces>45496</CharactersWithSpaces>
  <SharedDoc>false</SharedDoc>
  <HLinks>
    <vt:vector size="6" baseType="variant">
      <vt:variant>
        <vt:i4>3342347</vt:i4>
      </vt:variant>
      <vt:variant>
        <vt:i4>0</vt:i4>
      </vt:variant>
      <vt:variant>
        <vt:i4>0</vt:i4>
      </vt:variant>
      <vt:variant>
        <vt:i4>5</vt:i4>
      </vt:variant>
      <vt:variant>
        <vt:lpwstr>mailto:yamashita@mat.eng.osaka-u.ac.jp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tokyo</dc:creator>
  <cp:lastModifiedBy>Robert Raja</cp:lastModifiedBy>
  <cp:revision>2</cp:revision>
  <cp:lastPrinted>2023-02-03T02:46:00Z</cp:lastPrinted>
  <dcterms:created xsi:type="dcterms:W3CDTF">2023-06-02T11:21:00Z</dcterms:created>
  <dcterms:modified xsi:type="dcterms:W3CDTF">2023-06-02T11:21:00Z</dcterms:modified>
</cp:coreProperties>
</file>