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CC420" w14:textId="5BFBD60E" w:rsidR="00277D15" w:rsidRPr="00B20C6E" w:rsidRDefault="00A337DE" w:rsidP="00E25D16">
      <w:pPr>
        <w:spacing w:after="0" w:line="240" w:lineRule="auto"/>
        <w:jc w:val="center"/>
        <w:rPr>
          <w:rFonts w:ascii="Arial" w:hAnsi="Arial" w:cs="Arial"/>
          <w:b/>
          <w:sz w:val="32"/>
          <w:szCs w:val="24"/>
        </w:rPr>
      </w:pPr>
      <w:r w:rsidRPr="00B20C6E">
        <w:rPr>
          <w:rFonts w:ascii="Arial" w:hAnsi="Arial" w:cs="Arial"/>
          <w:b/>
          <w:sz w:val="32"/>
          <w:szCs w:val="24"/>
        </w:rPr>
        <w:t xml:space="preserve">Prediction of fat-free mass </w:t>
      </w:r>
      <w:r w:rsidR="002B1424" w:rsidRPr="00B20C6E">
        <w:rPr>
          <w:rFonts w:ascii="Arial" w:hAnsi="Arial" w:cs="Arial"/>
          <w:b/>
          <w:sz w:val="32"/>
          <w:szCs w:val="24"/>
        </w:rPr>
        <w:t>in</w:t>
      </w:r>
      <w:r w:rsidR="009C6640" w:rsidRPr="00B20C6E">
        <w:rPr>
          <w:rFonts w:ascii="Arial" w:hAnsi="Arial" w:cs="Arial"/>
          <w:b/>
          <w:sz w:val="32"/>
          <w:szCs w:val="24"/>
        </w:rPr>
        <w:t xml:space="preserve"> young children</w:t>
      </w:r>
      <w:r w:rsidRPr="00B20C6E">
        <w:rPr>
          <w:rFonts w:ascii="Arial" w:hAnsi="Arial" w:cs="Arial"/>
          <w:b/>
          <w:sz w:val="32"/>
          <w:szCs w:val="24"/>
        </w:rPr>
        <w:t xml:space="preserve"> using bioelectrical impedance spectroscopy</w:t>
      </w:r>
    </w:p>
    <w:p w14:paraId="7FB32144" w14:textId="565F1185" w:rsidR="004B7409" w:rsidRPr="00B20C6E" w:rsidRDefault="004B7409" w:rsidP="00C27AF7">
      <w:pPr>
        <w:pStyle w:val="AuthorList"/>
        <w:jc w:val="both"/>
        <w:rPr>
          <w:rFonts w:ascii="Arial" w:hAnsi="Arial" w:cs="Arial"/>
          <w:b w:val="0"/>
          <w:bCs/>
          <w:vertAlign w:val="superscript"/>
          <w:lang w:val="en-NZ"/>
        </w:rPr>
      </w:pPr>
      <w:r w:rsidRPr="00B20C6E">
        <w:rPr>
          <w:rFonts w:ascii="Arial" w:hAnsi="Arial" w:cs="Arial"/>
          <w:b w:val="0"/>
          <w:bCs/>
          <w:lang w:val="en-NZ"/>
        </w:rPr>
        <w:t>Jaz Lyons-Reid</w:t>
      </w:r>
      <w:r w:rsidRPr="00B20C6E">
        <w:rPr>
          <w:rFonts w:ascii="Arial" w:hAnsi="Arial" w:cs="Arial"/>
          <w:b w:val="0"/>
          <w:bCs/>
          <w:vertAlign w:val="superscript"/>
          <w:lang w:val="en-NZ"/>
        </w:rPr>
        <w:t>1</w:t>
      </w:r>
      <w:r w:rsidRPr="00B20C6E">
        <w:rPr>
          <w:rFonts w:ascii="Arial" w:hAnsi="Arial" w:cs="Arial"/>
          <w:b w:val="0"/>
          <w:bCs/>
          <w:lang w:val="en-NZ"/>
        </w:rPr>
        <w:t>, Leigh C. Ward</w:t>
      </w:r>
      <w:r w:rsidRPr="00B20C6E">
        <w:rPr>
          <w:rFonts w:ascii="Arial" w:hAnsi="Arial" w:cs="Arial"/>
          <w:b w:val="0"/>
          <w:bCs/>
          <w:vertAlign w:val="superscript"/>
          <w:lang w:val="en-NZ"/>
        </w:rPr>
        <w:t>2</w:t>
      </w:r>
      <w:r w:rsidRPr="00B20C6E">
        <w:rPr>
          <w:rFonts w:ascii="Arial" w:hAnsi="Arial" w:cs="Arial"/>
          <w:b w:val="0"/>
          <w:bCs/>
          <w:lang w:val="en-NZ"/>
        </w:rPr>
        <w:t>, Jos</w:t>
      </w:r>
      <w:r w:rsidR="00D5229D" w:rsidRPr="00B20C6E">
        <w:rPr>
          <w:rFonts w:ascii="Arial" w:hAnsi="Arial" w:cs="Arial"/>
          <w:b w:val="0"/>
          <w:bCs/>
          <w:lang w:val="en-NZ"/>
        </w:rPr>
        <w:t>é</w:t>
      </w:r>
      <w:r w:rsidRPr="00B20C6E">
        <w:rPr>
          <w:rFonts w:ascii="Arial" w:hAnsi="Arial" w:cs="Arial"/>
          <w:b w:val="0"/>
          <w:bCs/>
          <w:lang w:val="en-NZ"/>
        </w:rPr>
        <w:t xml:space="preserve"> G. B. Derraik</w:t>
      </w:r>
      <w:r w:rsidRPr="00B20C6E">
        <w:rPr>
          <w:rFonts w:ascii="Arial" w:hAnsi="Arial" w:cs="Arial"/>
          <w:b w:val="0"/>
          <w:bCs/>
          <w:vertAlign w:val="superscript"/>
          <w:lang w:val="en-NZ"/>
        </w:rPr>
        <w:t>1,3,4,5</w:t>
      </w:r>
      <w:r w:rsidRPr="00B20C6E">
        <w:rPr>
          <w:rFonts w:ascii="Arial" w:hAnsi="Arial" w:cs="Arial"/>
          <w:b w:val="0"/>
          <w:bCs/>
          <w:lang w:val="en-NZ"/>
        </w:rPr>
        <w:t>, Mya Thway-Tint</w:t>
      </w:r>
      <w:r w:rsidRPr="00B20C6E">
        <w:rPr>
          <w:rFonts w:ascii="Arial" w:hAnsi="Arial" w:cs="Arial"/>
          <w:b w:val="0"/>
          <w:bCs/>
          <w:vertAlign w:val="superscript"/>
          <w:lang w:val="en-NZ"/>
        </w:rPr>
        <w:t>6,7</w:t>
      </w:r>
      <w:r w:rsidRPr="00B20C6E">
        <w:rPr>
          <w:rFonts w:ascii="Arial" w:hAnsi="Arial" w:cs="Arial"/>
          <w:b w:val="0"/>
          <w:bCs/>
          <w:lang w:val="en-NZ"/>
        </w:rPr>
        <w:t>, Cathriona R. Monnard</w:t>
      </w:r>
      <w:r w:rsidRPr="00B20C6E">
        <w:rPr>
          <w:rFonts w:ascii="Arial" w:hAnsi="Arial" w:cs="Arial"/>
          <w:b w:val="0"/>
          <w:bCs/>
          <w:vertAlign w:val="superscript"/>
          <w:lang w:val="en-NZ"/>
        </w:rPr>
        <w:t>8</w:t>
      </w:r>
      <w:r w:rsidRPr="00B20C6E">
        <w:rPr>
          <w:rFonts w:ascii="Arial" w:hAnsi="Arial" w:cs="Arial"/>
          <w:b w:val="0"/>
          <w:bCs/>
          <w:lang w:val="en-NZ"/>
        </w:rPr>
        <w:t xml:space="preserve">, </w:t>
      </w:r>
      <w:r w:rsidR="00011490" w:rsidRPr="00B20C6E">
        <w:rPr>
          <w:rFonts w:ascii="Arial" w:hAnsi="Arial" w:cs="Arial"/>
          <w:b w:val="0"/>
          <w:bCs/>
          <w:lang w:val="en-NZ"/>
        </w:rPr>
        <w:t>Jose M. Ramos Nieves</w:t>
      </w:r>
      <w:r w:rsidRPr="00B20C6E">
        <w:rPr>
          <w:rFonts w:ascii="Arial" w:hAnsi="Arial" w:cs="Arial"/>
          <w:b w:val="0"/>
          <w:bCs/>
          <w:vertAlign w:val="superscript"/>
          <w:lang w:val="en-NZ"/>
        </w:rPr>
        <w:t>8</w:t>
      </w:r>
      <w:r w:rsidRPr="00B20C6E">
        <w:rPr>
          <w:rFonts w:ascii="Arial" w:hAnsi="Arial" w:cs="Arial"/>
          <w:b w:val="0"/>
          <w:bCs/>
          <w:lang w:val="en-NZ"/>
        </w:rPr>
        <w:t>,</w:t>
      </w:r>
      <w:r w:rsidR="00EE52D0" w:rsidRPr="00B20C6E">
        <w:rPr>
          <w:rFonts w:ascii="Arial" w:hAnsi="Arial" w:cs="Arial"/>
          <w:b w:val="0"/>
          <w:bCs/>
          <w:lang w:val="en-NZ"/>
        </w:rPr>
        <w:t xml:space="preserve"> Benjamin B. Albert</w:t>
      </w:r>
      <w:r w:rsidR="00EE52D0" w:rsidRPr="00B20C6E">
        <w:rPr>
          <w:rFonts w:ascii="Arial" w:hAnsi="Arial" w:cs="Arial"/>
          <w:b w:val="0"/>
          <w:bCs/>
          <w:vertAlign w:val="superscript"/>
          <w:lang w:val="en-NZ"/>
        </w:rPr>
        <w:t>1</w:t>
      </w:r>
      <w:r w:rsidR="00EE52D0" w:rsidRPr="00B20C6E">
        <w:rPr>
          <w:rFonts w:ascii="Arial" w:hAnsi="Arial" w:cs="Arial"/>
          <w:b w:val="0"/>
          <w:bCs/>
          <w:lang w:val="en-NZ"/>
        </w:rPr>
        <w:t xml:space="preserve">, </w:t>
      </w:r>
      <w:r w:rsidRPr="00B20C6E">
        <w:rPr>
          <w:rFonts w:ascii="Arial" w:hAnsi="Arial" w:cs="Arial"/>
          <w:b w:val="0"/>
          <w:bCs/>
          <w:lang w:val="en-NZ"/>
        </w:rPr>
        <w:t>Timothy Kenealy</w:t>
      </w:r>
      <w:r w:rsidRPr="00B20C6E">
        <w:rPr>
          <w:rFonts w:ascii="Arial" w:hAnsi="Arial" w:cs="Arial"/>
          <w:b w:val="0"/>
          <w:bCs/>
          <w:vertAlign w:val="superscript"/>
          <w:lang w:val="en-NZ"/>
        </w:rPr>
        <w:t>1,9</w:t>
      </w:r>
      <w:r w:rsidRPr="00B20C6E">
        <w:rPr>
          <w:rFonts w:ascii="Arial" w:hAnsi="Arial" w:cs="Arial"/>
          <w:b w:val="0"/>
          <w:bCs/>
          <w:lang w:val="en-NZ"/>
        </w:rPr>
        <w:t>, Keith M. Godfrey</w:t>
      </w:r>
      <w:r w:rsidRPr="00B20C6E">
        <w:rPr>
          <w:rFonts w:ascii="Arial" w:hAnsi="Arial" w:cs="Arial"/>
          <w:b w:val="0"/>
          <w:bCs/>
          <w:vertAlign w:val="superscript"/>
          <w:lang w:val="en-NZ"/>
        </w:rPr>
        <w:t>10,11</w:t>
      </w:r>
      <w:r w:rsidRPr="00B20C6E">
        <w:rPr>
          <w:rFonts w:ascii="Arial" w:hAnsi="Arial" w:cs="Arial"/>
          <w:b w:val="0"/>
          <w:bCs/>
          <w:lang w:val="en-NZ"/>
        </w:rPr>
        <w:t>, Shiao-Yng Chan</w:t>
      </w:r>
      <w:r w:rsidRPr="00B20C6E">
        <w:rPr>
          <w:rFonts w:ascii="Arial" w:hAnsi="Arial" w:cs="Arial"/>
          <w:b w:val="0"/>
          <w:bCs/>
          <w:vertAlign w:val="superscript"/>
          <w:lang w:val="en-NZ"/>
        </w:rPr>
        <w:t>6,12</w:t>
      </w:r>
      <w:r w:rsidRPr="00B20C6E">
        <w:rPr>
          <w:rFonts w:ascii="Arial" w:hAnsi="Arial" w:cs="Arial"/>
          <w:b w:val="0"/>
          <w:bCs/>
          <w:lang w:val="en-NZ"/>
        </w:rPr>
        <w:t>, Wayne S. Cutfield</w:t>
      </w:r>
      <w:r w:rsidRPr="00B20C6E">
        <w:rPr>
          <w:rFonts w:ascii="Arial" w:hAnsi="Arial" w:cs="Arial"/>
          <w:b w:val="0"/>
          <w:bCs/>
          <w:vertAlign w:val="superscript"/>
          <w:lang w:val="en-NZ"/>
        </w:rPr>
        <w:t>*1,13</w:t>
      </w:r>
    </w:p>
    <w:p w14:paraId="161021C5" w14:textId="77777777" w:rsidR="004B7409" w:rsidRPr="00B20C6E" w:rsidRDefault="004B7409" w:rsidP="00E62689">
      <w:pPr>
        <w:spacing w:before="240" w:after="0" w:line="240" w:lineRule="auto"/>
        <w:rPr>
          <w:rFonts w:ascii="Arial" w:hAnsi="Arial" w:cs="Arial"/>
          <w:sz w:val="24"/>
          <w:szCs w:val="24"/>
        </w:rPr>
      </w:pPr>
      <w:r w:rsidRPr="00B20C6E">
        <w:rPr>
          <w:rFonts w:ascii="Arial" w:hAnsi="Arial" w:cs="Arial"/>
          <w:sz w:val="24"/>
          <w:szCs w:val="24"/>
          <w:vertAlign w:val="superscript"/>
        </w:rPr>
        <w:t>1</w:t>
      </w:r>
      <w:r w:rsidRPr="00B20C6E">
        <w:rPr>
          <w:rFonts w:ascii="Arial" w:hAnsi="Arial" w:cs="Arial"/>
          <w:sz w:val="24"/>
          <w:szCs w:val="24"/>
        </w:rPr>
        <w:t>Liggins Institute, The University of Auckland, Auckland, New Zealand</w:t>
      </w:r>
    </w:p>
    <w:p w14:paraId="2F6FEC3F" w14:textId="480F7749" w:rsidR="00E1631C" w:rsidRPr="00B20C6E" w:rsidRDefault="004B7409" w:rsidP="00E62689">
      <w:pPr>
        <w:spacing w:after="0" w:line="240" w:lineRule="auto"/>
        <w:rPr>
          <w:rFonts w:ascii="Arial" w:hAnsi="Arial" w:cs="Arial"/>
          <w:sz w:val="24"/>
          <w:szCs w:val="24"/>
        </w:rPr>
      </w:pPr>
      <w:r w:rsidRPr="00B20C6E">
        <w:rPr>
          <w:rFonts w:ascii="Arial" w:hAnsi="Arial" w:cs="Arial"/>
          <w:sz w:val="24"/>
          <w:szCs w:val="24"/>
          <w:vertAlign w:val="superscript"/>
        </w:rPr>
        <w:t>2</w:t>
      </w:r>
      <w:r w:rsidRPr="00B20C6E">
        <w:rPr>
          <w:rFonts w:ascii="Arial" w:hAnsi="Arial" w:cs="Arial"/>
          <w:sz w:val="24"/>
          <w:szCs w:val="24"/>
        </w:rPr>
        <w:t xml:space="preserve">School of Chemistry and Molecular Biosciences, The University of Queensland, Brisbane, Australia </w:t>
      </w:r>
    </w:p>
    <w:p w14:paraId="123C0FEC" w14:textId="77777777" w:rsidR="00364D92" w:rsidRPr="00B20C6E" w:rsidRDefault="00364D92" w:rsidP="00364D92">
      <w:pPr>
        <w:spacing w:after="0" w:line="240" w:lineRule="auto"/>
        <w:rPr>
          <w:rFonts w:ascii="Arial" w:hAnsi="Arial" w:cs="Arial"/>
          <w:sz w:val="24"/>
          <w:szCs w:val="24"/>
        </w:rPr>
      </w:pPr>
      <w:r w:rsidRPr="00B20C6E">
        <w:rPr>
          <w:rFonts w:ascii="Arial" w:hAnsi="Arial" w:cs="Arial"/>
          <w:sz w:val="24"/>
          <w:szCs w:val="24"/>
          <w:vertAlign w:val="superscript"/>
        </w:rPr>
        <w:t>3</w:t>
      </w:r>
      <w:r w:rsidRPr="00B20C6E">
        <w:rPr>
          <w:rFonts w:ascii="Arial" w:hAnsi="Arial" w:cs="Arial"/>
          <w:sz w:val="24"/>
          <w:szCs w:val="24"/>
        </w:rPr>
        <w:t>Department of Paediatrics: Child and Youth Health, School of Medicine, Faculty of Medical and Health Sciences, University of Auckland, Auckland, New Zealand</w:t>
      </w:r>
    </w:p>
    <w:p w14:paraId="253B88A2" w14:textId="77777777" w:rsidR="00364D92" w:rsidRPr="00B20C6E" w:rsidRDefault="00364D92" w:rsidP="00364D92">
      <w:pPr>
        <w:spacing w:after="0" w:line="240" w:lineRule="auto"/>
        <w:rPr>
          <w:rFonts w:ascii="Arial" w:hAnsi="Arial" w:cs="Arial"/>
          <w:sz w:val="24"/>
          <w:szCs w:val="24"/>
        </w:rPr>
      </w:pPr>
      <w:r w:rsidRPr="00B20C6E">
        <w:rPr>
          <w:rFonts w:ascii="Arial" w:hAnsi="Arial" w:cs="Arial"/>
          <w:sz w:val="24"/>
          <w:szCs w:val="24"/>
          <w:vertAlign w:val="superscript"/>
        </w:rPr>
        <w:t>4</w:t>
      </w:r>
      <w:r w:rsidRPr="00B20C6E">
        <w:rPr>
          <w:rFonts w:ascii="Arial" w:hAnsi="Arial" w:cs="Arial"/>
          <w:sz w:val="24"/>
          <w:szCs w:val="24"/>
        </w:rPr>
        <w:t>Environmental-Occupational Health Sciences and Non-communicable Diseases Research Group, Research Institute for Health Sciences, Chiang Mai University, Chiang Mai, Thailand</w:t>
      </w:r>
    </w:p>
    <w:p w14:paraId="77F575A8" w14:textId="77777777" w:rsidR="00364D92" w:rsidRPr="00B20C6E" w:rsidRDefault="00364D92" w:rsidP="00364D92">
      <w:pPr>
        <w:spacing w:after="0" w:line="240" w:lineRule="auto"/>
        <w:rPr>
          <w:rFonts w:ascii="Arial" w:hAnsi="Arial" w:cs="Arial"/>
          <w:sz w:val="24"/>
          <w:szCs w:val="24"/>
        </w:rPr>
      </w:pPr>
      <w:r w:rsidRPr="00B20C6E">
        <w:rPr>
          <w:rFonts w:ascii="Arial" w:hAnsi="Arial" w:cs="Arial"/>
          <w:sz w:val="24"/>
          <w:szCs w:val="24"/>
          <w:vertAlign w:val="superscript"/>
        </w:rPr>
        <w:t>5</w:t>
      </w:r>
      <w:r w:rsidRPr="00B20C6E">
        <w:rPr>
          <w:rFonts w:ascii="Arial" w:hAnsi="Arial" w:cs="Arial"/>
          <w:sz w:val="24"/>
          <w:szCs w:val="24"/>
        </w:rPr>
        <w:t>Department of Women’s and Children’s Health, Uppsala University, Uppsala, Sweden</w:t>
      </w:r>
    </w:p>
    <w:p w14:paraId="7DA75575" w14:textId="77777777" w:rsidR="004B7409" w:rsidRPr="00B20C6E" w:rsidRDefault="004B7409" w:rsidP="00E62689">
      <w:pPr>
        <w:spacing w:after="0" w:line="240" w:lineRule="auto"/>
        <w:rPr>
          <w:rFonts w:ascii="Arial" w:hAnsi="Arial" w:cs="Arial"/>
          <w:sz w:val="24"/>
          <w:szCs w:val="24"/>
        </w:rPr>
      </w:pPr>
      <w:r w:rsidRPr="00B20C6E">
        <w:rPr>
          <w:rFonts w:ascii="Arial" w:hAnsi="Arial" w:cs="Arial"/>
          <w:sz w:val="24"/>
          <w:szCs w:val="24"/>
          <w:vertAlign w:val="superscript"/>
        </w:rPr>
        <w:t>6</w:t>
      </w:r>
      <w:r w:rsidRPr="00B20C6E">
        <w:rPr>
          <w:rFonts w:ascii="Arial" w:hAnsi="Arial" w:cs="Arial"/>
          <w:sz w:val="24"/>
          <w:szCs w:val="24"/>
        </w:rPr>
        <w:t xml:space="preserve">Singapore Institute for Clinical Sciences, Agency for Science, Technology and Research (A*STAR), Singapore </w:t>
      </w:r>
    </w:p>
    <w:p w14:paraId="17866D88" w14:textId="77777777" w:rsidR="004B7409" w:rsidRPr="00B20C6E" w:rsidRDefault="004B7409" w:rsidP="00E62689">
      <w:pPr>
        <w:spacing w:after="0" w:line="240" w:lineRule="auto"/>
        <w:rPr>
          <w:rFonts w:ascii="Arial" w:hAnsi="Arial" w:cs="Arial"/>
          <w:sz w:val="24"/>
          <w:szCs w:val="24"/>
        </w:rPr>
      </w:pPr>
      <w:r w:rsidRPr="00B20C6E">
        <w:rPr>
          <w:rFonts w:ascii="Arial" w:hAnsi="Arial" w:cs="Arial"/>
          <w:sz w:val="24"/>
          <w:szCs w:val="24"/>
          <w:vertAlign w:val="superscript"/>
        </w:rPr>
        <w:t>7</w:t>
      </w:r>
      <w:r w:rsidRPr="00B20C6E">
        <w:rPr>
          <w:rFonts w:ascii="Arial" w:hAnsi="Arial" w:cs="Arial"/>
          <w:sz w:val="24"/>
          <w:szCs w:val="24"/>
        </w:rPr>
        <w:t>Human Potential Translational Research Programme, Yong Loo Lin School of Medicine, National University of Singapore, Singapore</w:t>
      </w:r>
    </w:p>
    <w:p w14:paraId="1B24AFFC" w14:textId="77777777" w:rsidR="004B7409" w:rsidRPr="00B20C6E" w:rsidRDefault="004B7409" w:rsidP="00E62689">
      <w:pPr>
        <w:spacing w:after="0" w:line="240" w:lineRule="auto"/>
        <w:rPr>
          <w:rFonts w:ascii="Arial" w:hAnsi="Arial" w:cs="Arial"/>
          <w:sz w:val="24"/>
          <w:szCs w:val="24"/>
        </w:rPr>
      </w:pPr>
      <w:r w:rsidRPr="00B20C6E">
        <w:rPr>
          <w:rFonts w:ascii="Arial" w:hAnsi="Arial" w:cs="Arial"/>
          <w:sz w:val="24"/>
          <w:szCs w:val="24"/>
          <w:vertAlign w:val="superscript"/>
        </w:rPr>
        <w:t>8</w:t>
      </w:r>
      <w:r w:rsidRPr="00B20C6E">
        <w:rPr>
          <w:rFonts w:ascii="Arial" w:hAnsi="Arial" w:cs="Arial"/>
          <w:sz w:val="24"/>
          <w:szCs w:val="24"/>
        </w:rPr>
        <w:t>Nestlé Institute of Health Sciences, Nestlé Research, Société des Produits Nestlé S.A., Lausanne, Switzerland</w:t>
      </w:r>
    </w:p>
    <w:p w14:paraId="69800526" w14:textId="77777777" w:rsidR="004B7409" w:rsidRPr="00B20C6E" w:rsidRDefault="004B7409" w:rsidP="00E62689">
      <w:pPr>
        <w:spacing w:after="0" w:line="240" w:lineRule="auto"/>
        <w:rPr>
          <w:rFonts w:ascii="Arial" w:hAnsi="Arial" w:cs="Arial"/>
          <w:sz w:val="24"/>
          <w:szCs w:val="24"/>
        </w:rPr>
      </w:pPr>
      <w:r w:rsidRPr="00B20C6E">
        <w:rPr>
          <w:rFonts w:ascii="Arial" w:hAnsi="Arial" w:cs="Arial"/>
          <w:sz w:val="24"/>
          <w:szCs w:val="24"/>
          <w:vertAlign w:val="superscript"/>
        </w:rPr>
        <w:t>9</w:t>
      </w:r>
      <w:r w:rsidRPr="00B20C6E">
        <w:rPr>
          <w:rFonts w:ascii="Arial" w:hAnsi="Arial" w:cs="Arial"/>
          <w:sz w:val="24"/>
          <w:szCs w:val="24"/>
        </w:rPr>
        <w:t>Department of Medicine and Department of General Practice and Primary Health Care, The University of Auckland, Auckland, New Zealand</w:t>
      </w:r>
    </w:p>
    <w:p w14:paraId="6F528241" w14:textId="77777777" w:rsidR="004B7409" w:rsidRPr="00B20C6E" w:rsidRDefault="004B7409" w:rsidP="00E62689">
      <w:pPr>
        <w:spacing w:after="0" w:line="240" w:lineRule="auto"/>
        <w:rPr>
          <w:rFonts w:ascii="Arial" w:hAnsi="Arial" w:cs="Arial"/>
          <w:sz w:val="24"/>
          <w:szCs w:val="24"/>
        </w:rPr>
      </w:pPr>
      <w:r w:rsidRPr="00B20C6E">
        <w:rPr>
          <w:rFonts w:ascii="Arial" w:hAnsi="Arial" w:cs="Arial"/>
          <w:sz w:val="24"/>
          <w:szCs w:val="24"/>
          <w:vertAlign w:val="superscript"/>
        </w:rPr>
        <w:t>10</w:t>
      </w:r>
      <w:r w:rsidRPr="00B20C6E">
        <w:rPr>
          <w:rFonts w:ascii="Arial" w:hAnsi="Arial" w:cs="Arial"/>
          <w:sz w:val="24"/>
          <w:szCs w:val="24"/>
        </w:rPr>
        <w:t>MRC Lifecourse Epidemiology Centre, University of Southampton, Southampton, United Kingdom</w:t>
      </w:r>
    </w:p>
    <w:p w14:paraId="4B5BF6B1" w14:textId="77777777" w:rsidR="004B7409" w:rsidRPr="00B20C6E" w:rsidRDefault="004B7409" w:rsidP="00E62689">
      <w:pPr>
        <w:spacing w:after="0" w:line="240" w:lineRule="auto"/>
        <w:rPr>
          <w:rFonts w:ascii="Arial" w:hAnsi="Arial" w:cs="Arial"/>
          <w:sz w:val="24"/>
          <w:szCs w:val="24"/>
        </w:rPr>
      </w:pPr>
      <w:r w:rsidRPr="00B20C6E">
        <w:rPr>
          <w:rFonts w:ascii="Arial" w:hAnsi="Arial" w:cs="Arial"/>
          <w:sz w:val="24"/>
          <w:szCs w:val="24"/>
          <w:vertAlign w:val="superscript"/>
        </w:rPr>
        <w:t>11</w:t>
      </w:r>
      <w:r w:rsidRPr="00B20C6E">
        <w:rPr>
          <w:rFonts w:ascii="Arial" w:hAnsi="Arial" w:cs="Arial"/>
          <w:sz w:val="24"/>
          <w:szCs w:val="24"/>
        </w:rPr>
        <w:t xml:space="preserve">NIHR Southampton Biomedical Research Centre, University of Southampton and University Hospital Southampton NHS Foundation Trust, Southampton, United Kingdom </w:t>
      </w:r>
    </w:p>
    <w:p w14:paraId="2213C08A" w14:textId="77777777" w:rsidR="004B7409" w:rsidRPr="00B20C6E" w:rsidRDefault="004B7409" w:rsidP="00E62689">
      <w:pPr>
        <w:spacing w:after="0" w:line="240" w:lineRule="auto"/>
        <w:rPr>
          <w:rFonts w:ascii="Arial" w:hAnsi="Arial" w:cs="Arial"/>
          <w:sz w:val="24"/>
          <w:szCs w:val="24"/>
        </w:rPr>
      </w:pPr>
      <w:r w:rsidRPr="00B20C6E">
        <w:rPr>
          <w:rFonts w:ascii="Arial" w:hAnsi="Arial" w:cs="Arial"/>
          <w:sz w:val="24"/>
          <w:szCs w:val="24"/>
          <w:vertAlign w:val="superscript"/>
        </w:rPr>
        <w:t>12</w:t>
      </w:r>
      <w:r w:rsidRPr="00B20C6E">
        <w:rPr>
          <w:rFonts w:ascii="Arial" w:hAnsi="Arial" w:cs="Arial"/>
          <w:sz w:val="24"/>
          <w:szCs w:val="24"/>
        </w:rPr>
        <w:t>Department of Obstetrics &amp; Gynaecology, National University of Singapore, Singapore</w:t>
      </w:r>
    </w:p>
    <w:p w14:paraId="6ACE389C" w14:textId="77777777" w:rsidR="004B7409" w:rsidRPr="00B20C6E" w:rsidRDefault="004B7409" w:rsidP="00E62689">
      <w:pPr>
        <w:spacing w:after="0" w:line="240" w:lineRule="auto"/>
        <w:rPr>
          <w:rFonts w:ascii="Arial" w:hAnsi="Arial" w:cs="Arial"/>
          <w:sz w:val="24"/>
          <w:szCs w:val="24"/>
        </w:rPr>
      </w:pPr>
      <w:r w:rsidRPr="00B20C6E">
        <w:rPr>
          <w:rFonts w:ascii="Arial" w:hAnsi="Arial" w:cs="Arial"/>
          <w:sz w:val="24"/>
          <w:szCs w:val="24"/>
          <w:vertAlign w:val="superscript"/>
        </w:rPr>
        <w:t>13</w:t>
      </w:r>
      <w:r w:rsidRPr="00B20C6E">
        <w:rPr>
          <w:rFonts w:ascii="Arial" w:hAnsi="Arial" w:cs="Arial"/>
          <w:sz w:val="24"/>
          <w:szCs w:val="24"/>
        </w:rPr>
        <w:t>A Better Start – National Science Challenge, The University of Auckland, Auckland, New Zealand</w:t>
      </w:r>
    </w:p>
    <w:p w14:paraId="0470FCA9" w14:textId="37C5D633" w:rsidR="001D360A" w:rsidRPr="00B20C6E" w:rsidRDefault="001D360A" w:rsidP="00E62689">
      <w:pPr>
        <w:pStyle w:val="MDPI16affiliation"/>
        <w:spacing w:line="240" w:lineRule="auto"/>
        <w:ind w:left="0" w:firstLine="0"/>
        <w:rPr>
          <w:rFonts w:ascii="Arial" w:hAnsi="Arial" w:cs="Arial"/>
          <w:sz w:val="22"/>
          <w:szCs w:val="24"/>
          <w:lang w:val="en-NZ"/>
        </w:rPr>
      </w:pPr>
    </w:p>
    <w:p w14:paraId="0AAD828A" w14:textId="3D526217" w:rsidR="00E25D16" w:rsidRPr="00B20C6E" w:rsidRDefault="00B86C56" w:rsidP="00C1146D">
      <w:pPr>
        <w:spacing w:after="0" w:line="240" w:lineRule="auto"/>
        <w:rPr>
          <w:rFonts w:ascii="Arial" w:hAnsi="Arial" w:cs="Arial"/>
          <w:sz w:val="24"/>
          <w:szCs w:val="24"/>
        </w:rPr>
      </w:pPr>
      <w:r w:rsidRPr="00B20C6E">
        <w:rPr>
          <w:rFonts w:ascii="Arial" w:hAnsi="Arial" w:cs="Arial"/>
          <w:b/>
          <w:sz w:val="24"/>
          <w:szCs w:val="24"/>
        </w:rPr>
        <w:t>Corresponding author:</w:t>
      </w:r>
      <w:r w:rsidRPr="00B20C6E">
        <w:rPr>
          <w:rFonts w:ascii="Arial" w:hAnsi="Arial" w:cs="Arial"/>
          <w:sz w:val="24"/>
          <w:szCs w:val="24"/>
        </w:rPr>
        <w:t xml:space="preserve"> Professor Wayne Cutfield</w:t>
      </w:r>
      <w:r w:rsidR="00E62689" w:rsidRPr="00B20C6E">
        <w:rPr>
          <w:rFonts w:ascii="Arial" w:hAnsi="Arial" w:cs="Arial"/>
          <w:sz w:val="24"/>
          <w:szCs w:val="24"/>
        </w:rPr>
        <w:t>;</w:t>
      </w:r>
      <w:r w:rsidR="009374A6" w:rsidRPr="00B20C6E">
        <w:rPr>
          <w:rFonts w:ascii="Arial" w:hAnsi="Arial" w:cs="Arial"/>
          <w:sz w:val="24"/>
          <w:szCs w:val="24"/>
        </w:rPr>
        <w:t xml:space="preserve"> mailing address </w:t>
      </w:r>
      <w:r w:rsidRPr="00B20C6E">
        <w:rPr>
          <w:rFonts w:ascii="Arial" w:hAnsi="Arial" w:cs="Arial"/>
          <w:sz w:val="24"/>
          <w:szCs w:val="24"/>
        </w:rPr>
        <w:t>Priva</w:t>
      </w:r>
      <w:r w:rsidR="00E62689" w:rsidRPr="00B20C6E">
        <w:rPr>
          <w:rFonts w:ascii="Arial" w:hAnsi="Arial" w:cs="Arial"/>
          <w:sz w:val="24"/>
          <w:szCs w:val="24"/>
        </w:rPr>
        <w:t xml:space="preserve">te Bag 92019, </w:t>
      </w:r>
      <w:r w:rsidR="00E7257A" w:rsidRPr="00B20C6E">
        <w:rPr>
          <w:rFonts w:ascii="Arial" w:hAnsi="Arial" w:cs="Arial"/>
          <w:sz w:val="24"/>
          <w:szCs w:val="24"/>
        </w:rPr>
        <w:t xml:space="preserve">Victoria Street West, </w:t>
      </w:r>
      <w:r w:rsidR="00E62689" w:rsidRPr="00B20C6E">
        <w:rPr>
          <w:rFonts w:ascii="Arial" w:hAnsi="Arial" w:cs="Arial"/>
          <w:sz w:val="24"/>
          <w:szCs w:val="24"/>
        </w:rPr>
        <w:t>Auckland 1142, NZ;</w:t>
      </w:r>
      <w:r w:rsidR="009374A6" w:rsidRPr="00B20C6E">
        <w:rPr>
          <w:rFonts w:ascii="Arial" w:hAnsi="Arial" w:cs="Arial"/>
          <w:sz w:val="24"/>
          <w:szCs w:val="24"/>
        </w:rPr>
        <w:t xml:space="preserve"> </w:t>
      </w:r>
      <w:r w:rsidRPr="00B20C6E">
        <w:rPr>
          <w:rFonts w:ascii="Arial" w:hAnsi="Arial" w:cs="Arial"/>
          <w:sz w:val="24"/>
          <w:szCs w:val="24"/>
        </w:rPr>
        <w:t xml:space="preserve">telephone </w:t>
      </w:r>
      <w:r w:rsidR="009374A6" w:rsidRPr="00B20C6E">
        <w:rPr>
          <w:rFonts w:ascii="Arial" w:hAnsi="Arial" w:cs="Arial"/>
          <w:sz w:val="24"/>
          <w:szCs w:val="24"/>
        </w:rPr>
        <w:t>+64 9 923 4476</w:t>
      </w:r>
      <w:r w:rsidR="00E62689" w:rsidRPr="00B20C6E">
        <w:rPr>
          <w:rFonts w:ascii="Arial" w:hAnsi="Arial" w:cs="Arial"/>
          <w:sz w:val="24"/>
          <w:szCs w:val="24"/>
        </w:rPr>
        <w:t>; email w.cutfield@auckland.ac.nz</w:t>
      </w:r>
    </w:p>
    <w:p w14:paraId="21C3B00D" w14:textId="4FB8438E" w:rsidR="00E62689" w:rsidRPr="00B20C6E" w:rsidRDefault="00E62689" w:rsidP="00C1146D">
      <w:pPr>
        <w:spacing w:after="0" w:line="240" w:lineRule="auto"/>
        <w:rPr>
          <w:rFonts w:ascii="Arial" w:hAnsi="Arial" w:cs="Arial"/>
          <w:sz w:val="24"/>
          <w:szCs w:val="24"/>
        </w:rPr>
      </w:pPr>
    </w:p>
    <w:p w14:paraId="389BA23F" w14:textId="7219E3A5" w:rsidR="00E62689" w:rsidRPr="00B20C6E" w:rsidRDefault="00E62689" w:rsidP="00E62689">
      <w:pPr>
        <w:spacing w:after="0" w:line="240" w:lineRule="auto"/>
        <w:rPr>
          <w:rFonts w:ascii="Arial" w:hAnsi="Arial" w:cs="Arial"/>
          <w:sz w:val="24"/>
          <w:lang w:eastAsia="en-GB"/>
        </w:rPr>
      </w:pPr>
    </w:p>
    <w:p w14:paraId="771B88DD" w14:textId="77777777" w:rsidR="00E25D16" w:rsidRPr="00B20C6E" w:rsidRDefault="00E25D16" w:rsidP="00E62689">
      <w:pPr>
        <w:spacing w:after="0" w:line="240" w:lineRule="auto"/>
        <w:rPr>
          <w:rFonts w:ascii="Arial" w:hAnsi="Arial" w:cs="Arial"/>
          <w:sz w:val="28"/>
          <w:szCs w:val="24"/>
        </w:rPr>
        <w:sectPr w:rsidR="00E25D16" w:rsidRPr="00B20C6E" w:rsidSect="00E25D16">
          <w:headerReference w:type="default" r:id="rId11"/>
          <w:headerReference w:type="first" r:id="rId12"/>
          <w:type w:val="continuous"/>
          <w:pgSz w:w="11906" w:h="16838"/>
          <w:pgMar w:top="1440" w:right="1440" w:bottom="1440" w:left="1440" w:header="709" w:footer="709" w:gutter="0"/>
          <w:cols w:space="708"/>
          <w:docGrid w:linePitch="360"/>
        </w:sectPr>
      </w:pPr>
    </w:p>
    <w:p w14:paraId="2CE9328E" w14:textId="17FD9A77" w:rsidR="00E62689" w:rsidRPr="00B20C6E" w:rsidRDefault="00E62689" w:rsidP="00E62689">
      <w:pPr>
        <w:spacing w:after="0" w:line="240" w:lineRule="auto"/>
        <w:rPr>
          <w:rFonts w:ascii="Arial" w:hAnsi="Arial" w:cs="Arial"/>
          <w:sz w:val="28"/>
          <w:szCs w:val="24"/>
        </w:rPr>
        <w:sectPr w:rsidR="00E62689" w:rsidRPr="00B20C6E" w:rsidSect="00E25D16">
          <w:pgSz w:w="11906" w:h="16838"/>
          <w:pgMar w:top="1440" w:right="2880" w:bottom="1440" w:left="2880" w:header="709" w:footer="709" w:gutter="0"/>
          <w:cols w:space="708"/>
          <w:docGrid w:linePitch="360"/>
        </w:sectPr>
      </w:pPr>
    </w:p>
    <w:p w14:paraId="0AC6ECFF" w14:textId="173E1D10" w:rsidR="00764F3F" w:rsidRPr="00B20C6E" w:rsidRDefault="004E0594" w:rsidP="00A1168B">
      <w:pPr>
        <w:spacing w:after="0" w:line="480" w:lineRule="auto"/>
        <w:rPr>
          <w:rFonts w:ascii="Arial" w:hAnsi="Arial" w:cs="Arial"/>
          <w:b/>
          <w:sz w:val="24"/>
          <w:szCs w:val="24"/>
        </w:rPr>
      </w:pPr>
      <w:r w:rsidRPr="00B20C6E">
        <w:rPr>
          <w:rFonts w:ascii="Arial" w:hAnsi="Arial" w:cs="Arial"/>
          <w:b/>
          <w:sz w:val="24"/>
          <w:szCs w:val="24"/>
        </w:rPr>
        <w:t xml:space="preserve">1.0 </w:t>
      </w:r>
      <w:r w:rsidR="00996971" w:rsidRPr="00B20C6E">
        <w:rPr>
          <w:rFonts w:ascii="Arial" w:hAnsi="Arial" w:cs="Arial"/>
          <w:b/>
          <w:sz w:val="24"/>
          <w:szCs w:val="24"/>
        </w:rPr>
        <w:t>Abstract</w:t>
      </w:r>
    </w:p>
    <w:p w14:paraId="2F3F1621" w14:textId="2415EED1" w:rsidR="00E62689" w:rsidRPr="00B20C6E" w:rsidRDefault="00DE2E36" w:rsidP="00A1168B">
      <w:pPr>
        <w:spacing w:after="0" w:line="480" w:lineRule="auto"/>
        <w:rPr>
          <w:rFonts w:ascii="Arial" w:hAnsi="Arial" w:cs="Arial"/>
          <w:sz w:val="24"/>
          <w:szCs w:val="24"/>
        </w:rPr>
      </w:pPr>
      <w:r w:rsidRPr="00B20C6E">
        <w:rPr>
          <w:rFonts w:ascii="Arial" w:hAnsi="Arial" w:cs="Arial"/>
          <w:b/>
          <w:sz w:val="24"/>
          <w:szCs w:val="24"/>
        </w:rPr>
        <w:t>Background: </w:t>
      </w:r>
      <w:r w:rsidR="00E45A4F" w:rsidRPr="00B20C6E">
        <w:rPr>
          <w:rFonts w:ascii="Arial" w:hAnsi="Arial" w:cs="Arial"/>
          <w:sz w:val="24"/>
          <w:szCs w:val="24"/>
        </w:rPr>
        <w:t xml:space="preserve">Bioimpedance </w:t>
      </w:r>
      <w:r w:rsidR="0058045B" w:rsidRPr="00B20C6E">
        <w:rPr>
          <w:rFonts w:ascii="Arial" w:hAnsi="Arial" w:cs="Arial"/>
          <w:sz w:val="24"/>
          <w:szCs w:val="24"/>
        </w:rPr>
        <w:t xml:space="preserve">devices are </w:t>
      </w:r>
      <w:r w:rsidR="006119F2" w:rsidRPr="00B20C6E">
        <w:rPr>
          <w:rFonts w:ascii="Arial" w:hAnsi="Arial" w:cs="Arial"/>
          <w:sz w:val="24"/>
          <w:szCs w:val="24"/>
        </w:rPr>
        <w:t>practical for</w:t>
      </w:r>
      <w:r w:rsidR="008D7343" w:rsidRPr="00B20C6E">
        <w:rPr>
          <w:rFonts w:ascii="Arial" w:hAnsi="Arial" w:cs="Arial"/>
          <w:sz w:val="24"/>
          <w:szCs w:val="24"/>
        </w:rPr>
        <w:t xml:space="preserve"> </w:t>
      </w:r>
      <w:r w:rsidR="004F7B36" w:rsidRPr="00B20C6E">
        <w:rPr>
          <w:rFonts w:ascii="Arial" w:hAnsi="Arial" w:cs="Arial"/>
          <w:sz w:val="24"/>
          <w:szCs w:val="24"/>
        </w:rPr>
        <w:t>measuring body composition</w:t>
      </w:r>
      <w:r w:rsidR="006119F2" w:rsidRPr="00B20C6E">
        <w:rPr>
          <w:rFonts w:ascii="Arial" w:hAnsi="Arial" w:cs="Arial"/>
          <w:sz w:val="24"/>
          <w:szCs w:val="24"/>
        </w:rPr>
        <w:t xml:space="preserve"> </w:t>
      </w:r>
      <w:r w:rsidR="004F7B36" w:rsidRPr="00B20C6E">
        <w:rPr>
          <w:rFonts w:ascii="Arial" w:hAnsi="Arial" w:cs="Arial"/>
          <w:sz w:val="24"/>
          <w:szCs w:val="24"/>
        </w:rPr>
        <w:t xml:space="preserve">in </w:t>
      </w:r>
      <w:r w:rsidR="003539E5" w:rsidRPr="00B20C6E">
        <w:rPr>
          <w:rFonts w:ascii="Arial" w:hAnsi="Arial" w:cs="Arial"/>
          <w:sz w:val="24"/>
          <w:szCs w:val="24"/>
        </w:rPr>
        <w:t>pre</w:t>
      </w:r>
      <w:r w:rsidR="006119F2" w:rsidRPr="00B20C6E">
        <w:rPr>
          <w:rFonts w:ascii="Arial" w:hAnsi="Arial" w:cs="Arial"/>
          <w:sz w:val="24"/>
          <w:szCs w:val="24"/>
        </w:rPr>
        <w:t xml:space="preserve">school children, but </w:t>
      </w:r>
      <w:r w:rsidR="0058045B" w:rsidRPr="00B20C6E">
        <w:rPr>
          <w:rFonts w:ascii="Arial" w:hAnsi="Arial" w:cs="Arial"/>
          <w:sz w:val="24"/>
          <w:szCs w:val="24"/>
        </w:rPr>
        <w:t xml:space="preserve">their </w:t>
      </w:r>
      <w:r w:rsidR="006119F2" w:rsidRPr="00B20C6E">
        <w:rPr>
          <w:rFonts w:ascii="Arial" w:hAnsi="Arial" w:cs="Arial"/>
          <w:sz w:val="24"/>
          <w:szCs w:val="24"/>
        </w:rPr>
        <w:t xml:space="preserve">application is limited by the lack of validated </w:t>
      </w:r>
      <w:r w:rsidR="001B7281" w:rsidRPr="00B20C6E">
        <w:rPr>
          <w:rFonts w:ascii="Arial" w:hAnsi="Arial" w:cs="Arial"/>
          <w:sz w:val="24"/>
          <w:szCs w:val="24"/>
        </w:rPr>
        <w:t xml:space="preserve">equations. </w:t>
      </w:r>
    </w:p>
    <w:p w14:paraId="01FD8247" w14:textId="1D133595" w:rsidR="00DE2E36" w:rsidRPr="00B20C6E" w:rsidRDefault="00E62689" w:rsidP="00A1168B">
      <w:pPr>
        <w:spacing w:after="0" w:line="480" w:lineRule="auto"/>
        <w:rPr>
          <w:rFonts w:ascii="Arial" w:hAnsi="Arial" w:cs="Arial"/>
          <w:sz w:val="24"/>
          <w:szCs w:val="24"/>
        </w:rPr>
      </w:pPr>
      <w:r w:rsidRPr="00B20C6E">
        <w:rPr>
          <w:rFonts w:ascii="Arial" w:hAnsi="Arial" w:cs="Arial"/>
          <w:b/>
          <w:sz w:val="24"/>
          <w:szCs w:val="24"/>
        </w:rPr>
        <w:t>Objective</w:t>
      </w:r>
      <w:r w:rsidR="00460C35" w:rsidRPr="00B20C6E">
        <w:rPr>
          <w:rFonts w:ascii="Arial" w:hAnsi="Arial" w:cs="Arial"/>
          <w:b/>
          <w:sz w:val="24"/>
          <w:szCs w:val="24"/>
        </w:rPr>
        <w:t>s</w:t>
      </w:r>
      <w:r w:rsidRPr="00B20C6E">
        <w:rPr>
          <w:rFonts w:ascii="Arial" w:hAnsi="Arial" w:cs="Arial"/>
          <w:b/>
          <w:sz w:val="24"/>
          <w:szCs w:val="24"/>
        </w:rPr>
        <w:t>:</w:t>
      </w:r>
      <w:r w:rsidRPr="00B20C6E">
        <w:rPr>
          <w:rFonts w:ascii="Arial" w:hAnsi="Arial" w:cs="Arial"/>
          <w:sz w:val="24"/>
          <w:szCs w:val="24"/>
        </w:rPr>
        <w:t xml:space="preserve"> </w:t>
      </w:r>
      <w:r w:rsidR="001013EB" w:rsidRPr="00B20C6E">
        <w:rPr>
          <w:rFonts w:ascii="Arial" w:hAnsi="Arial" w:cs="Arial"/>
          <w:sz w:val="24"/>
          <w:szCs w:val="24"/>
        </w:rPr>
        <w:t xml:space="preserve"> To </w:t>
      </w:r>
      <w:r w:rsidR="001B7281" w:rsidRPr="00B20C6E">
        <w:rPr>
          <w:rFonts w:ascii="Arial" w:hAnsi="Arial" w:cs="Arial"/>
          <w:sz w:val="24"/>
          <w:szCs w:val="24"/>
        </w:rPr>
        <w:t xml:space="preserve">develop and validate </w:t>
      </w:r>
      <w:r w:rsidR="006119F2" w:rsidRPr="00B20C6E">
        <w:rPr>
          <w:rFonts w:ascii="Arial" w:hAnsi="Arial" w:cs="Arial"/>
          <w:sz w:val="24"/>
          <w:szCs w:val="24"/>
        </w:rPr>
        <w:t xml:space="preserve">fat-free mass (FFM) </w:t>
      </w:r>
      <w:r w:rsidR="001013EB" w:rsidRPr="00B20C6E">
        <w:rPr>
          <w:rFonts w:ascii="Arial" w:hAnsi="Arial" w:cs="Arial"/>
          <w:sz w:val="24"/>
          <w:szCs w:val="24"/>
        </w:rPr>
        <w:t>bioimpedance</w:t>
      </w:r>
      <w:r w:rsidR="0058045B" w:rsidRPr="00B20C6E">
        <w:rPr>
          <w:rFonts w:ascii="Arial" w:hAnsi="Arial" w:cs="Arial"/>
          <w:sz w:val="24"/>
          <w:szCs w:val="24"/>
        </w:rPr>
        <w:t xml:space="preserve"> prediction</w:t>
      </w:r>
      <w:r w:rsidR="001013EB" w:rsidRPr="00B20C6E">
        <w:rPr>
          <w:rFonts w:ascii="Arial" w:hAnsi="Arial" w:cs="Arial"/>
          <w:sz w:val="24"/>
          <w:szCs w:val="24"/>
        </w:rPr>
        <w:t xml:space="preserve"> </w:t>
      </w:r>
      <w:r w:rsidR="001B7281" w:rsidRPr="00B20C6E">
        <w:rPr>
          <w:rFonts w:ascii="Arial" w:hAnsi="Arial" w:cs="Arial"/>
          <w:sz w:val="24"/>
          <w:szCs w:val="24"/>
        </w:rPr>
        <w:t xml:space="preserve">equations </w:t>
      </w:r>
      <w:r w:rsidR="00F30B05" w:rsidRPr="00B20C6E">
        <w:rPr>
          <w:rFonts w:ascii="Arial" w:hAnsi="Arial" w:cs="Arial"/>
          <w:sz w:val="24"/>
          <w:szCs w:val="24"/>
        </w:rPr>
        <w:t xml:space="preserve">among </w:t>
      </w:r>
      <w:r w:rsidR="000B5EE1" w:rsidRPr="00B20C6E">
        <w:rPr>
          <w:rFonts w:ascii="Arial" w:hAnsi="Arial" w:cs="Arial"/>
          <w:sz w:val="24"/>
          <w:szCs w:val="24"/>
        </w:rPr>
        <w:t xml:space="preserve">New Zealand </w:t>
      </w:r>
      <w:r w:rsidR="00F30B05" w:rsidRPr="00B20C6E">
        <w:rPr>
          <w:rFonts w:ascii="Arial" w:hAnsi="Arial" w:cs="Arial"/>
          <w:sz w:val="24"/>
          <w:szCs w:val="24"/>
        </w:rPr>
        <w:t>3.5-year-olds</w:t>
      </w:r>
      <w:r w:rsidR="0058045B" w:rsidRPr="00B20C6E">
        <w:rPr>
          <w:rFonts w:ascii="Arial" w:hAnsi="Arial" w:cs="Arial"/>
          <w:sz w:val="24"/>
          <w:szCs w:val="24"/>
        </w:rPr>
        <w:t>, with dual-energy X-ray absorptiometry (DXA) as the reference method</w:t>
      </w:r>
      <w:r w:rsidR="00F30B05" w:rsidRPr="00B20C6E">
        <w:rPr>
          <w:rFonts w:ascii="Arial" w:hAnsi="Arial" w:cs="Arial"/>
          <w:sz w:val="24"/>
          <w:szCs w:val="24"/>
        </w:rPr>
        <w:t>.</w:t>
      </w:r>
    </w:p>
    <w:p w14:paraId="757B8C8C" w14:textId="585FE48A" w:rsidR="00DE2E36" w:rsidRPr="00B20C6E" w:rsidRDefault="00460C35" w:rsidP="00A1168B">
      <w:pPr>
        <w:spacing w:after="0" w:line="480" w:lineRule="auto"/>
        <w:rPr>
          <w:rFonts w:ascii="Arial" w:hAnsi="Arial" w:cs="Arial"/>
          <w:b/>
          <w:sz w:val="24"/>
          <w:szCs w:val="24"/>
        </w:rPr>
      </w:pPr>
      <w:r w:rsidRPr="00B20C6E">
        <w:rPr>
          <w:rFonts w:ascii="Arial" w:hAnsi="Arial" w:cs="Arial"/>
          <w:b/>
          <w:sz w:val="24"/>
          <w:szCs w:val="24"/>
        </w:rPr>
        <w:t>Methods</w:t>
      </w:r>
      <w:r w:rsidR="00DE2E36" w:rsidRPr="00B20C6E">
        <w:rPr>
          <w:rFonts w:ascii="Arial" w:hAnsi="Arial" w:cs="Arial"/>
          <w:b/>
          <w:sz w:val="24"/>
          <w:szCs w:val="24"/>
        </w:rPr>
        <w:t>: </w:t>
      </w:r>
      <w:r w:rsidR="0073386F" w:rsidRPr="00B20C6E">
        <w:rPr>
          <w:rFonts w:ascii="Arial" w:hAnsi="Arial" w:cs="Arial"/>
          <w:sz w:val="24"/>
          <w:szCs w:val="24"/>
        </w:rPr>
        <w:t>Bio</w:t>
      </w:r>
      <w:r w:rsidR="0058045B" w:rsidRPr="00B20C6E">
        <w:rPr>
          <w:rFonts w:ascii="Arial" w:hAnsi="Arial" w:cs="Arial"/>
          <w:sz w:val="24"/>
          <w:szCs w:val="24"/>
        </w:rPr>
        <w:t>electrical impedance spectroscopy (SFB7, ImpediMed)</w:t>
      </w:r>
      <w:r w:rsidR="0073386F" w:rsidRPr="00B20C6E">
        <w:rPr>
          <w:rFonts w:ascii="Arial" w:hAnsi="Arial" w:cs="Arial"/>
          <w:sz w:val="24"/>
          <w:szCs w:val="24"/>
        </w:rPr>
        <w:t xml:space="preserve"> and </w:t>
      </w:r>
      <w:r w:rsidR="00667FEE" w:rsidRPr="00B20C6E">
        <w:rPr>
          <w:rFonts w:ascii="Arial" w:hAnsi="Arial" w:cs="Arial"/>
          <w:sz w:val="24"/>
          <w:szCs w:val="24"/>
        </w:rPr>
        <w:t>DXA</w:t>
      </w:r>
      <w:r w:rsidR="0058045B" w:rsidRPr="00B20C6E">
        <w:rPr>
          <w:rFonts w:ascii="Arial" w:hAnsi="Arial" w:cs="Arial"/>
          <w:sz w:val="24"/>
          <w:szCs w:val="24"/>
        </w:rPr>
        <w:t xml:space="preserve"> (iDXA, GE Lunar)</w:t>
      </w:r>
      <w:r w:rsidR="00667FEE" w:rsidRPr="00B20C6E">
        <w:rPr>
          <w:rFonts w:ascii="Arial" w:hAnsi="Arial" w:cs="Arial"/>
          <w:sz w:val="24"/>
          <w:szCs w:val="24"/>
        </w:rPr>
        <w:t xml:space="preserve"> </w:t>
      </w:r>
      <w:r w:rsidR="0067103C" w:rsidRPr="00B20C6E">
        <w:rPr>
          <w:rFonts w:ascii="Arial" w:hAnsi="Arial" w:cs="Arial"/>
          <w:sz w:val="24"/>
          <w:szCs w:val="24"/>
        </w:rPr>
        <w:t>measurements were</w:t>
      </w:r>
      <w:r w:rsidR="00570EED" w:rsidRPr="00B20C6E">
        <w:rPr>
          <w:rFonts w:ascii="Arial" w:hAnsi="Arial" w:cs="Arial"/>
          <w:sz w:val="24"/>
          <w:szCs w:val="24"/>
        </w:rPr>
        <w:t xml:space="preserve"> </w:t>
      </w:r>
      <w:r w:rsidR="004F7B36" w:rsidRPr="00B20C6E">
        <w:rPr>
          <w:rFonts w:ascii="Arial" w:hAnsi="Arial" w:cs="Arial"/>
          <w:sz w:val="24"/>
          <w:szCs w:val="24"/>
        </w:rPr>
        <w:t>conducted</w:t>
      </w:r>
      <w:r w:rsidR="00570EED" w:rsidRPr="00B20C6E">
        <w:rPr>
          <w:rFonts w:ascii="Arial" w:hAnsi="Arial" w:cs="Arial"/>
          <w:sz w:val="24"/>
          <w:szCs w:val="24"/>
        </w:rPr>
        <w:t xml:space="preserve"> </w:t>
      </w:r>
      <w:r w:rsidR="00EC64FD" w:rsidRPr="00B20C6E">
        <w:rPr>
          <w:rFonts w:ascii="Arial" w:hAnsi="Arial" w:cs="Arial"/>
          <w:sz w:val="24"/>
          <w:szCs w:val="24"/>
        </w:rPr>
        <w:t>o</w:t>
      </w:r>
      <w:r w:rsidR="00570EED" w:rsidRPr="00B20C6E">
        <w:rPr>
          <w:rFonts w:ascii="Arial" w:hAnsi="Arial" w:cs="Arial"/>
          <w:sz w:val="24"/>
          <w:szCs w:val="24"/>
        </w:rPr>
        <w:t>n</w:t>
      </w:r>
      <w:r w:rsidR="0067103C" w:rsidRPr="00B20C6E">
        <w:rPr>
          <w:rFonts w:ascii="Arial" w:hAnsi="Arial" w:cs="Arial"/>
          <w:sz w:val="24"/>
          <w:szCs w:val="24"/>
        </w:rPr>
        <w:t xml:space="preserve"> 6</w:t>
      </w:r>
      <w:r w:rsidR="00DA7193" w:rsidRPr="00B20C6E">
        <w:rPr>
          <w:rFonts w:ascii="Arial" w:hAnsi="Arial" w:cs="Arial"/>
          <w:sz w:val="24"/>
          <w:szCs w:val="24"/>
        </w:rPr>
        <w:t>5</w:t>
      </w:r>
      <w:r w:rsidR="0067103C" w:rsidRPr="00B20C6E">
        <w:rPr>
          <w:rFonts w:ascii="Arial" w:hAnsi="Arial" w:cs="Arial"/>
          <w:sz w:val="24"/>
          <w:szCs w:val="24"/>
        </w:rPr>
        <w:t xml:space="preserve"> </w:t>
      </w:r>
      <w:r w:rsidR="00570EED" w:rsidRPr="00B20C6E">
        <w:rPr>
          <w:rFonts w:ascii="Arial" w:hAnsi="Arial" w:cs="Arial"/>
          <w:sz w:val="24"/>
          <w:szCs w:val="24"/>
        </w:rPr>
        <w:t>children</w:t>
      </w:r>
      <w:r w:rsidR="00A21697" w:rsidRPr="00B20C6E">
        <w:rPr>
          <w:rFonts w:ascii="Arial" w:hAnsi="Arial" w:cs="Arial"/>
          <w:sz w:val="24"/>
          <w:szCs w:val="24"/>
        </w:rPr>
        <w:t xml:space="preserve">. </w:t>
      </w:r>
      <w:r w:rsidR="002627AC" w:rsidRPr="00B20C6E">
        <w:rPr>
          <w:rFonts w:ascii="Arial" w:hAnsi="Arial" w:cs="Arial"/>
          <w:sz w:val="24"/>
          <w:szCs w:val="24"/>
        </w:rPr>
        <w:t>A</w:t>
      </w:r>
      <w:r w:rsidR="004F7B36" w:rsidRPr="00B20C6E">
        <w:rPr>
          <w:rFonts w:ascii="Arial" w:hAnsi="Arial" w:cs="Arial"/>
          <w:sz w:val="24"/>
          <w:szCs w:val="24"/>
        </w:rPr>
        <w:t>n</w:t>
      </w:r>
      <w:r w:rsidR="002627AC" w:rsidRPr="00B20C6E">
        <w:rPr>
          <w:rFonts w:ascii="Arial" w:hAnsi="Arial" w:cs="Arial"/>
          <w:sz w:val="24"/>
          <w:szCs w:val="24"/>
        </w:rPr>
        <w:t xml:space="preserve"> equation incorporating weight, sex, </w:t>
      </w:r>
      <w:r w:rsidR="00CD3B33" w:rsidRPr="00B20C6E">
        <w:rPr>
          <w:rFonts w:ascii="Arial" w:hAnsi="Arial" w:cs="Arial"/>
          <w:sz w:val="24"/>
          <w:szCs w:val="24"/>
        </w:rPr>
        <w:t xml:space="preserve">ethnicity, </w:t>
      </w:r>
      <w:r w:rsidR="002627AC" w:rsidRPr="00B20C6E">
        <w:rPr>
          <w:rFonts w:ascii="Arial" w:hAnsi="Arial" w:cs="Arial"/>
          <w:sz w:val="24"/>
          <w:szCs w:val="24"/>
        </w:rPr>
        <w:t>and impedance was developed and validated.</w:t>
      </w:r>
      <w:r w:rsidR="004F7B36" w:rsidRPr="00B20C6E">
        <w:rPr>
          <w:rFonts w:ascii="Arial" w:hAnsi="Arial" w:cs="Arial"/>
          <w:sz w:val="24"/>
          <w:szCs w:val="24"/>
        </w:rPr>
        <w:t xml:space="preserve"> P</w:t>
      </w:r>
      <w:r w:rsidR="00A2197A" w:rsidRPr="00B20C6E">
        <w:rPr>
          <w:rFonts w:ascii="Arial" w:hAnsi="Arial" w:cs="Arial"/>
          <w:sz w:val="24"/>
          <w:szCs w:val="24"/>
        </w:rPr>
        <w:t>erformance was compared with</w:t>
      </w:r>
      <w:r w:rsidR="004B690D" w:rsidRPr="00B20C6E">
        <w:rPr>
          <w:rFonts w:ascii="Arial" w:hAnsi="Arial" w:cs="Arial"/>
          <w:sz w:val="24"/>
          <w:szCs w:val="24"/>
        </w:rPr>
        <w:t xml:space="preserve"> published equations </w:t>
      </w:r>
      <w:r w:rsidR="00802B2D" w:rsidRPr="00B20C6E">
        <w:rPr>
          <w:rFonts w:ascii="Arial" w:hAnsi="Arial" w:cs="Arial"/>
          <w:sz w:val="24"/>
          <w:szCs w:val="24"/>
        </w:rPr>
        <w:t>and mixture theory prediction</w:t>
      </w:r>
      <w:r w:rsidR="004B690D" w:rsidRPr="00B20C6E">
        <w:rPr>
          <w:rFonts w:ascii="Arial" w:hAnsi="Arial" w:cs="Arial"/>
          <w:sz w:val="24"/>
          <w:szCs w:val="24"/>
        </w:rPr>
        <w:t>.</w:t>
      </w:r>
    </w:p>
    <w:p w14:paraId="60DD237B" w14:textId="26CABB63" w:rsidR="004B690D" w:rsidRPr="00B20C6E" w:rsidRDefault="00DE2E36" w:rsidP="00A1168B">
      <w:pPr>
        <w:spacing w:after="0" w:line="480" w:lineRule="auto"/>
        <w:rPr>
          <w:rFonts w:ascii="Arial" w:hAnsi="Arial" w:cs="Arial"/>
          <w:b/>
          <w:sz w:val="24"/>
          <w:szCs w:val="24"/>
        </w:rPr>
      </w:pPr>
      <w:r w:rsidRPr="00B20C6E">
        <w:rPr>
          <w:rFonts w:ascii="Arial" w:hAnsi="Arial" w:cs="Arial"/>
          <w:b/>
          <w:sz w:val="24"/>
          <w:szCs w:val="24"/>
        </w:rPr>
        <w:t>Results: </w:t>
      </w:r>
      <w:r w:rsidR="004F7B36" w:rsidRPr="00B20C6E">
        <w:rPr>
          <w:rFonts w:ascii="Arial" w:hAnsi="Arial" w:cs="Arial"/>
          <w:bCs/>
          <w:sz w:val="24"/>
          <w:szCs w:val="24"/>
        </w:rPr>
        <w:t xml:space="preserve"> The </w:t>
      </w:r>
      <w:r w:rsidR="004B690D" w:rsidRPr="00B20C6E">
        <w:rPr>
          <w:rFonts w:ascii="Arial" w:hAnsi="Arial" w:cs="Arial"/>
          <w:bCs/>
          <w:sz w:val="24"/>
          <w:szCs w:val="24"/>
        </w:rPr>
        <w:t xml:space="preserve">equation developed in ~70% </w:t>
      </w:r>
      <w:r w:rsidR="0058045B" w:rsidRPr="00B20C6E">
        <w:rPr>
          <w:rFonts w:ascii="Arial" w:hAnsi="Arial" w:cs="Arial"/>
          <w:bCs/>
          <w:sz w:val="24"/>
          <w:szCs w:val="24"/>
        </w:rPr>
        <w:t xml:space="preserve">(n=45) </w:t>
      </w:r>
      <w:r w:rsidR="004B690D" w:rsidRPr="00B20C6E">
        <w:rPr>
          <w:rFonts w:ascii="Arial" w:hAnsi="Arial" w:cs="Arial"/>
          <w:bCs/>
          <w:sz w:val="24"/>
          <w:szCs w:val="24"/>
        </w:rPr>
        <w:t xml:space="preserve">of the population (FFM </w:t>
      </w:r>
      <w:r w:rsidR="001864F6" w:rsidRPr="00B20C6E">
        <w:rPr>
          <w:rFonts w:ascii="Arial" w:hAnsi="Arial" w:cs="Arial"/>
          <w:bCs/>
          <w:sz w:val="24"/>
          <w:szCs w:val="24"/>
        </w:rPr>
        <w:t>[</w:t>
      </w:r>
      <w:r w:rsidR="004B690D" w:rsidRPr="00B20C6E">
        <w:rPr>
          <w:rFonts w:ascii="Arial" w:hAnsi="Arial" w:cs="Arial"/>
          <w:bCs/>
          <w:sz w:val="24"/>
          <w:szCs w:val="24"/>
        </w:rPr>
        <w:t>kg</w:t>
      </w:r>
      <w:r w:rsidR="001864F6" w:rsidRPr="00B20C6E">
        <w:rPr>
          <w:rFonts w:ascii="Arial" w:hAnsi="Arial" w:cs="Arial"/>
          <w:bCs/>
          <w:sz w:val="24"/>
          <w:szCs w:val="24"/>
        </w:rPr>
        <w:t>]</w:t>
      </w:r>
      <w:r w:rsidR="004B690D" w:rsidRPr="00B20C6E">
        <w:rPr>
          <w:rFonts w:ascii="Arial" w:hAnsi="Arial" w:cs="Arial"/>
          <w:bCs/>
          <w:sz w:val="24"/>
          <w:szCs w:val="24"/>
        </w:rPr>
        <w:t xml:space="preserve"> = </w:t>
      </w:r>
      <w:r w:rsidR="00DA7193" w:rsidRPr="00B20C6E">
        <w:rPr>
          <w:rFonts w:ascii="Arial" w:hAnsi="Arial" w:cs="Arial"/>
          <w:bCs/>
          <w:sz w:val="24"/>
          <w:szCs w:val="24"/>
        </w:rPr>
        <w:t>1.</w:t>
      </w:r>
      <w:r w:rsidR="006D292B" w:rsidRPr="00B20C6E">
        <w:rPr>
          <w:rFonts w:ascii="Arial" w:hAnsi="Arial" w:cs="Arial"/>
          <w:bCs/>
          <w:sz w:val="24"/>
          <w:szCs w:val="24"/>
        </w:rPr>
        <w:t>39</w:t>
      </w:r>
      <w:r w:rsidR="004B690D" w:rsidRPr="00B20C6E">
        <w:rPr>
          <w:rFonts w:ascii="Arial" w:hAnsi="Arial" w:cs="Arial"/>
          <w:bCs/>
          <w:sz w:val="24"/>
          <w:szCs w:val="24"/>
        </w:rPr>
        <w:t xml:space="preserve"> + 0.</w:t>
      </w:r>
      <w:r w:rsidR="006D292B" w:rsidRPr="00B20C6E">
        <w:rPr>
          <w:rFonts w:ascii="Arial" w:hAnsi="Arial" w:cs="Arial"/>
          <w:bCs/>
          <w:sz w:val="24"/>
          <w:szCs w:val="24"/>
        </w:rPr>
        <w:t>30</w:t>
      </w:r>
      <w:r w:rsidR="00115BD2" w:rsidRPr="00B20C6E">
        <w:rPr>
          <w:rFonts w:ascii="Arial" w:hAnsi="Arial" w:cs="Arial"/>
          <w:bCs/>
          <w:sz w:val="24"/>
          <w:szCs w:val="24"/>
        </w:rPr>
        <w:t xml:space="preserve"> weight </w:t>
      </w:r>
      <w:r w:rsidR="001864F6" w:rsidRPr="00B20C6E">
        <w:rPr>
          <w:rFonts w:ascii="Arial" w:hAnsi="Arial" w:cs="Arial"/>
          <w:bCs/>
          <w:sz w:val="24"/>
          <w:szCs w:val="24"/>
        </w:rPr>
        <w:t>[</w:t>
      </w:r>
      <w:r w:rsidR="00115BD2" w:rsidRPr="00B20C6E">
        <w:rPr>
          <w:rFonts w:ascii="Arial" w:hAnsi="Arial" w:cs="Arial"/>
          <w:bCs/>
          <w:sz w:val="24"/>
          <w:szCs w:val="24"/>
        </w:rPr>
        <w:t>kg</w:t>
      </w:r>
      <w:r w:rsidR="001864F6" w:rsidRPr="00B20C6E">
        <w:rPr>
          <w:rFonts w:ascii="Arial" w:hAnsi="Arial" w:cs="Arial"/>
          <w:bCs/>
          <w:sz w:val="24"/>
          <w:szCs w:val="24"/>
        </w:rPr>
        <w:t>]</w:t>
      </w:r>
      <w:r w:rsidR="00115BD2" w:rsidRPr="00B20C6E">
        <w:rPr>
          <w:rFonts w:ascii="Arial" w:hAnsi="Arial" w:cs="Arial"/>
          <w:bCs/>
          <w:sz w:val="24"/>
          <w:szCs w:val="24"/>
        </w:rPr>
        <w:t xml:space="preserve"> + 0.3</w:t>
      </w:r>
      <w:r w:rsidR="006D292B" w:rsidRPr="00B20C6E">
        <w:rPr>
          <w:rFonts w:ascii="Arial" w:hAnsi="Arial" w:cs="Arial"/>
          <w:bCs/>
          <w:sz w:val="24"/>
          <w:szCs w:val="24"/>
        </w:rPr>
        <w:t>9</w:t>
      </w:r>
      <w:r w:rsidR="00115BD2" w:rsidRPr="00B20C6E">
        <w:rPr>
          <w:rFonts w:ascii="Arial" w:hAnsi="Arial" w:cs="Arial"/>
          <w:bCs/>
          <w:sz w:val="24"/>
          <w:szCs w:val="24"/>
        </w:rPr>
        <w:t xml:space="preserve"> length</w:t>
      </w:r>
      <w:r w:rsidR="00115BD2" w:rsidRPr="00B20C6E">
        <w:rPr>
          <w:rFonts w:ascii="Arial" w:hAnsi="Arial" w:cs="Arial"/>
          <w:bCs/>
          <w:sz w:val="24"/>
          <w:szCs w:val="24"/>
          <w:vertAlign w:val="superscript"/>
        </w:rPr>
        <w:t>2</w:t>
      </w:r>
      <w:r w:rsidR="00387FF2" w:rsidRPr="00B20C6E">
        <w:rPr>
          <w:rFonts w:ascii="Arial" w:hAnsi="Arial" w:cs="Arial"/>
          <w:bCs/>
          <w:sz w:val="24"/>
          <w:szCs w:val="24"/>
        </w:rPr>
        <w:t>/resistance</w:t>
      </w:r>
      <w:r w:rsidR="0058045B" w:rsidRPr="00B20C6E">
        <w:rPr>
          <w:rFonts w:ascii="Arial" w:hAnsi="Arial" w:cs="Arial"/>
          <w:bCs/>
          <w:sz w:val="24"/>
          <w:szCs w:val="24"/>
        </w:rPr>
        <w:t xml:space="preserve"> at 50 kHz</w:t>
      </w:r>
      <w:r w:rsidR="00387FF2" w:rsidRPr="00B20C6E">
        <w:rPr>
          <w:rFonts w:ascii="Arial" w:hAnsi="Arial" w:cs="Arial"/>
          <w:bCs/>
          <w:sz w:val="24"/>
          <w:szCs w:val="24"/>
        </w:rPr>
        <w:t xml:space="preserve"> </w:t>
      </w:r>
      <w:r w:rsidR="001864F6" w:rsidRPr="00B20C6E">
        <w:rPr>
          <w:rFonts w:ascii="Arial" w:hAnsi="Arial" w:cs="Arial"/>
          <w:bCs/>
          <w:sz w:val="24"/>
          <w:szCs w:val="24"/>
        </w:rPr>
        <w:t>[</w:t>
      </w:r>
      <w:r w:rsidR="007325AF" w:rsidRPr="00B20C6E">
        <w:rPr>
          <w:rFonts w:ascii="Arial" w:hAnsi="Arial" w:cs="Arial"/>
          <w:bCs/>
          <w:sz w:val="24"/>
          <w:szCs w:val="24"/>
        </w:rPr>
        <w:t>cm</w:t>
      </w:r>
      <w:r w:rsidR="007325AF" w:rsidRPr="00B20C6E">
        <w:rPr>
          <w:rFonts w:ascii="Arial" w:hAnsi="Arial" w:cs="Arial"/>
          <w:bCs/>
          <w:sz w:val="24"/>
          <w:szCs w:val="24"/>
          <w:vertAlign w:val="superscript"/>
        </w:rPr>
        <w:t>2</w:t>
      </w:r>
      <w:r w:rsidR="007325AF" w:rsidRPr="00B20C6E">
        <w:rPr>
          <w:rFonts w:ascii="Arial" w:hAnsi="Arial" w:cs="Arial"/>
          <w:bCs/>
          <w:sz w:val="24"/>
          <w:szCs w:val="24"/>
        </w:rPr>
        <w:t>/Ω</w:t>
      </w:r>
      <w:r w:rsidR="001864F6" w:rsidRPr="00B20C6E">
        <w:rPr>
          <w:rFonts w:ascii="Arial" w:hAnsi="Arial" w:cs="Arial"/>
          <w:bCs/>
          <w:sz w:val="24"/>
          <w:szCs w:val="24"/>
        </w:rPr>
        <w:t>]</w:t>
      </w:r>
      <w:r w:rsidR="00115BD2" w:rsidRPr="00B20C6E">
        <w:rPr>
          <w:rFonts w:ascii="Arial" w:hAnsi="Arial" w:cs="Arial"/>
          <w:bCs/>
          <w:sz w:val="24"/>
          <w:szCs w:val="24"/>
        </w:rPr>
        <w:t xml:space="preserve"> </w:t>
      </w:r>
      <w:r w:rsidR="006D292B" w:rsidRPr="00B20C6E">
        <w:rPr>
          <w:rFonts w:ascii="Arial" w:hAnsi="Arial" w:cs="Arial"/>
          <w:bCs/>
          <w:sz w:val="24"/>
          <w:szCs w:val="24"/>
        </w:rPr>
        <w:t>+</w:t>
      </w:r>
      <w:r w:rsidR="00115BD2" w:rsidRPr="00B20C6E">
        <w:rPr>
          <w:rFonts w:ascii="Arial" w:hAnsi="Arial" w:cs="Arial"/>
          <w:bCs/>
          <w:sz w:val="24"/>
          <w:szCs w:val="24"/>
        </w:rPr>
        <w:t xml:space="preserve"> 0.</w:t>
      </w:r>
      <w:r w:rsidR="006D292B" w:rsidRPr="00B20C6E">
        <w:rPr>
          <w:rFonts w:ascii="Arial" w:hAnsi="Arial" w:cs="Arial"/>
          <w:bCs/>
          <w:sz w:val="24"/>
          <w:szCs w:val="24"/>
        </w:rPr>
        <w:t>30</w:t>
      </w:r>
      <w:r w:rsidR="00115BD2" w:rsidRPr="00B20C6E">
        <w:rPr>
          <w:rFonts w:ascii="Arial" w:hAnsi="Arial" w:cs="Arial"/>
          <w:bCs/>
          <w:sz w:val="24"/>
          <w:szCs w:val="24"/>
        </w:rPr>
        <w:t xml:space="preserve"> sex </w:t>
      </w:r>
      <w:r w:rsidR="001864F6" w:rsidRPr="00B20C6E">
        <w:rPr>
          <w:rFonts w:ascii="Arial" w:hAnsi="Arial" w:cs="Arial"/>
          <w:bCs/>
          <w:sz w:val="24"/>
          <w:szCs w:val="24"/>
        </w:rPr>
        <w:t>[M</w:t>
      </w:r>
      <w:r w:rsidR="00115BD2" w:rsidRPr="00B20C6E">
        <w:rPr>
          <w:rFonts w:ascii="Arial" w:hAnsi="Arial" w:cs="Arial"/>
          <w:bCs/>
          <w:sz w:val="24"/>
          <w:szCs w:val="24"/>
        </w:rPr>
        <w:t>=1</w:t>
      </w:r>
      <w:r w:rsidR="000B5EE1" w:rsidRPr="00B20C6E">
        <w:rPr>
          <w:rFonts w:ascii="Arial" w:hAnsi="Arial" w:cs="Arial"/>
          <w:bCs/>
          <w:sz w:val="24"/>
          <w:szCs w:val="24"/>
        </w:rPr>
        <w:t>/</w:t>
      </w:r>
      <w:r w:rsidR="001864F6" w:rsidRPr="00B20C6E">
        <w:rPr>
          <w:rFonts w:ascii="Arial" w:hAnsi="Arial" w:cs="Arial"/>
          <w:bCs/>
          <w:sz w:val="24"/>
          <w:szCs w:val="24"/>
        </w:rPr>
        <w:t>F</w:t>
      </w:r>
      <w:r w:rsidR="00115BD2" w:rsidRPr="00B20C6E">
        <w:rPr>
          <w:rFonts w:ascii="Arial" w:hAnsi="Arial" w:cs="Arial"/>
          <w:bCs/>
          <w:sz w:val="24"/>
          <w:szCs w:val="24"/>
        </w:rPr>
        <w:t>=</w:t>
      </w:r>
      <w:r w:rsidR="006D292B" w:rsidRPr="00B20C6E">
        <w:rPr>
          <w:rFonts w:ascii="Arial" w:hAnsi="Arial" w:cs="Arial"/>
          <w:bCs/>
          <w:sz w:val="24"/>
          <w:szCs w:val="24"/>
        </w:rPr>
        <w:t>0</w:t>
      </w:r>
      <w:r w:rsidR="001864F6" w:rsidRPr="00B20C6E">
        <w:rPr>
          <w:rFonts w:ascii="Arial" w:hAnsi="Arial" w:cs="Arial"/>
          <w:bCs/>
          <w:sz w:val="24"/>
          <w:szCs w:val="24"/>
        </w:rPr>
        <w:t>]</w:t>
      </w:r>
      <w:r w:rsidR="006D292B" w:rsidRPr="00B20C6E">
        <w:rPr>
          <w:rFonts w:ascii="Arial" w:hAnsi="Arial" w:cs="Arial"/>
          <w:bCs/>
          <w:sz w:val="24"/>
          <w:szCs w:val="24"/>
        </w:rPr>
        <w:t xml:space="preserve"> + 0.28 ethnicity </w:t>
      </w:r>
      <w:r w:rsidR="001864F6" w:rsidRPr="00B20C6E">
        <w:rPr>
          <w:rFonts w:ascii="Arial" w:hAnsi="Arial" w:cs="Arial"/>
          <w:bCs/>
          <w:sz w:val="24"/>
          <w:szCs w:val="24"/>
        </w:rPr>
        <w:t>[</w:t>
      </w:r>
      <w:r w:rsidR="006D292B" w:rsidRPr="00B20C6E">
        <w:rPr>
          <w:rFonts w:ascii="Arial" w:hAnsi="Arial" w:cs="Arial"/>
          <w:bCs/>
          <w:sz w:val="24"/>
          <w:szCs w:val="24"/>
        </w:rPr>
        <w:t>1=Asian</w:t>
      </w:r>
      <w:r w:rsidR="000B5EE1" w:rsidRPr="00B20C6E">
        <w:rPr>
          <w:rFonts w:ascii="Arial" w:hAnsi="Arial" w:cs="Arial"/>
          <w:bCs/>
          <w:sz w:val="24"/>
          <w:szCs w:val="24"/>
        </w:rPr>
        <w:t>/</w:t>
      </w:r>
      <w:r w:rsidR="006D292B" w:rsidRPr="00B20C6E">
        <w:rPr>
          <w:rFonts w:ascii="Arial" w:hAnsi="Arial" w:cs="Arial"/>
          <w:bCs/>
          <w:sz w:val="24"/>
          <w:szCs w:val="24"/>
        </w:rPr>
        <w:t>0=non-Asian</w:t>
      </w:r>
      <w:r w:rsidR="001864F6" w:rsidRPr="00B20C6E">
        <w:rPr>
          <w:rFonts w:ascii="Arial" w:hAnsi="Arial" w:cs="Arial"/>
          <w:bCs/>
          <w:sz w:val="24"/>
          <w:szCs w:val="24"/>
        </w:rPr>
        <w:t>]</w:t>
      </w:r>
      <w:r w:rsidR="00A2197A" w:rsidRPr="00B20C6E">
        <w:rPr>
          <w:rFonts w:ascii="Arial" w:hAnsi="Arial" w:cs="Arial"/>
          <w:bCs/>
          <w:sz w:val="24"/>
          <w:szCs w:val="24"/>
        </w:rPr>
        <w:t>)</w:t>
      </w:r>
      <w:r w:rsidR="00D026D5" w:rsidRPr="00B20C6E">
        <w:rPr>
          <w:rFonts w:ascii="Arial" w:hAnsi="Arial" w:cs="Arial"/>
          <w:bCs/>
          <w:sz w:val="24"/>
          <w:szCs w:val="24"/>
        </w:rPr>
        <w:t xml:space="preserve"> </w:t>
      </w:r>
      <w:r w:rsidR="0058045B" w:rsidRPr="00B20C6E">
        <w:rPr>
          <w:rFonts w:ascii="Arial" w:hAnsi="Arial" w:cs="Arial"/>
          <w:bCs/>
          <w:sz w:val="24"/>
          <w:szCs w:val="24"/>
        </w:rPr>
        <w:t xml:space="preserve">explained 88% of the variance in FFM and </w:t>
      </w:r>
      <w:r w:rsidR="00D026D5" w:rsidRPr="00B20C6E">
        <w:rPr>
          <w:rFonts w:ascii="Arial" w:hAnsi="Arial" w:cs="Arial"/>
          <w:bCs/>
          <w:sz w:val="24"/>
          <w:szCs w:val="24"/>
        </w:rPr>
        <w:t>predicted FFM with a root mean squared error of 0.3</w:t>
      </w:r>
      <w:r w:rsidR="00B8552B" w:rsidRPr="00B20C6E">
        <w:rPr>
          <w:rFonts w:ascii="Arial" w:hAnsi="Arial" w:cs="Arial"/>
          <w:bCs/>
          <w:sz w:val="24"/>
          <w:szCs w:val="24"/>
        </w:rPr>
        <w:t>9</w:t>
      </w:r>
      <w:r w:rsidR="00074E16" w:rsidRPr="00B20C6E">
        <w:rPr>
          <w:rFonts w:ascii="Arial" w:hAnsi="Arial" w:cs="Arial"/>
          <w:bCs/>
          <w:sz w:val="24"/>
          <w:szCs w:val="24"/>
        </w:rPr>
        <w:t xml:space="preserve"> </w:t>
      </w:r>
      <w:r w:rsidR="00D026D5" w:rsidRPr="00B20C6E">
        <w:rPr>
          <w:rFonts w:ascii="Arial" w:hAnsi="Arial" w:cs="Arial"/>
          <w:bCs/>
          <w:sz w:val="24"/>
          <w:szCs w:val="24"/>
        </w:rPr>
        <w:t>kg</w:t>
      </w:r>
      <w:r w:rsidR="0058045B" w:rsidRPr="00B20C6E">
        <w:rPr>
          <w:rFonts w:ascii="Arial" w:hAnsi="Arial" w:cs="Arial"/>
          <w:bCs/>
          <w:sz w:val="24"/>
          <w:szCs w:val="24"/>
        </w:rPr>
        <w:t xml:space="preserve"> (3.4% of mean FFM)</w:t>
      </w:r>
      <w:r w:rsidR="00D026D5" w:rsidRPr="00B20C6E">
        <w:rPr>
          <w:rFonts w:ascii="Arial" w:hAnsi="Arial" w:cs="Arial"/>
          <w:bCs/>
          <w:sz w:val="24"/>
          <w:szCs w:val="24"/>
        </w:rPr>
        <w:t>.</w:t>
      </w:r>
      <w:r w:rsidR="00BD0708" w:rsidRPr="00B20C6E">
        <w:rPr>
          <w:rFonts w:ascii="Arial" w:hAnsi="Arial" w:cs="Arial"/>
          <w:bCs/>
          <w:sz w:val="24"/>
          <w:szCs w:val="24"/>
        </w:rPr>
        <w:t xml:space="preserve"> When</w:t>
      </w:r>
      <w:r w:rsidR="004F7B36" w:rsidRPr="00B20C6E">
        <w:rPr>
          <w:rFonts w:ascii="Arial" w:hAnsi="Arial" w:cs="Arial"/>
          <w:bCs/>
          <w:sz w:val="24"/>
          <w:szCs w:val="24"/>
        </w:rPr>
        <w:t xml:space="preserve"> internally</w:t>
      </w:r>
      <w:r w:rsidR="00BD0708" w:rsidRPr="00B20C6E">
        <w:rPr>
          <w:rFonts w:ascii="Arial" w:hAnsi="Arial" w:cs="Arial"/>
          <w:bCs/>
          <w:sz w:val="24"/>
          <w:szCs w:val="24"/>
        </w:rPr>
        <w:t xml:space="preserve"> validated</w:t>
      </w:r>
      <w:r w:rsidR="0058045B" w:rsidRPr="00B20C6E">
        <w:rPr>
          <w:rFonts w:ascii="Arial" w:hAnsi="Arial" w:cs="Arial"/>
          <w:bCs/>
          <w:sz w:val="24"/>
          <w:szCs w:val="24"/>
        </w:rPr>
        <w:t xml:space="preserve"> (n=20)</w:t>
      </w:r>
      <w:r w:rsidR="00BD0708" w:rsidRPr="00B20C6E">
        <w:rPr>
          <w:rFonts w:ascii="Arial" w:hAnsi="Arial" w:cs="Arial"/>
          <w:bCs/>
          <w:sz w:val="24"/>
          <w:szCs w:val="24"/>
        </w:rPr>
        <w:t xml:space="preserve">, bias was small </w:t>
      </w:r>
      <w:r w:rsidR="00A2197A" w:rsidRPr="00B20C6E">
        <w:rPr>
          <w:rFonts w:ascii="Arial" w:hAnsi="Arial" w:cs="Arial"/>
          <w:bCs/>
          <w:sz w:val="24"/>
          <w:szCs w:val="24"/>
        </w:rPr>
        <w:t>(</w:t>
      </w:r>
      <w:r w:rsidR="006D292B" w:rsidRPr="00B20C6E">
        <w:rPr>
          <w:rFonts w:ascii="Arial" w:hAnsi="Arial" w:cs="Arial"/>
          <w:bCs/>
          <w:sz w:val="24"/>
          <w:szCs w:val="24"/>
        </w:rPr>
        <w:t>40</w:t>
      </w:r>
      <w:r w:rsidR="00C10C9C" w:rsidRPr="00B20C6E">
        <w:rPr>
          <w:rFonts w:ascii="Arial" w:hAnsi="Arial" w:cs="Arial"/>
          <w:bCs/>
          <w:sz w:val="24"/>
          <w:szCs w:val="24"/>
        </w:rPr>
        <w:t xml:space="preserve"> g</w:t>
      </w:r>
      <w:r w:rsidR="0058045B" w:rsidRPr="00B20C6E">
        <w:rPr>
          <w:rFonts w:ascii="Arial" w:hAnsi="Arial" w:cs="Arial"/>
          <w:bCs/>
          <w:sz w:val="24"/>
          <w:szCs w:val="24"/>
        </w:rPr>
        <w:t>, 0.3% of mean FFM</w:t>
      </w:r>
      <w:r w:rsidR="00C10C9C" w:rsidRPr="00B20C6E">
        <w:rPr>
          <w:rFonts w:ascii="Arial" w:hAnsi="Arial" w:cs="Arial"/>
          <w:bCs/>
          <w:sz w:val="24"/>
          <w:szCs w:val="24"/>
        </w:rPr>
        <w:t xml:space="preserve">), with limits of agreement </w:t>
      </w:r>
      <w:r w:rsidR="004F7B36" w:rsidRPr="00B20C6E">
        <w:rPr>
          <w:rFonts w:ascii="Arial" w:hAnsi="Arial" w:cs="Arial"/>
          <w:bCs/>
          <w:sz w:val="24"/>
          <w:szCs w:val="24"/>
        </w:rPr>
        <w:t xml:space="preserve">(LOA) </w:t>
      </w:r>
      <w:r w:rsidR="00C10C9C" w:rsidRPr="00B20C6E">
        <w:rPr>
          <w:rFonts w:ascii="Arial" w:hAnsi="Arial" w:cs="Arial"/>
          <w:bCs/>
          <w:sz w:val="24"/>
          <w:szCs w:val="24"/>
        </w:rPr>
        <w:t>±</w:t>
      </w:r>
      <w:r w:rsidR="009A260C" w:rsidRPr="00B20C6E">
        <w:rPr>
          <w:rFonts w:ascii="Arial" w:hAnsi="Arial" w:cs="Arial"/>
          <w:bCs/>
          <w:sz w:val="24"/>
          <w:szCs w:val="24"/>
        </w:rPr>
        <w:t>7.6</w:t>
      </w:r>
      <w:r w:rsidR="00C10C9C" w:rsidRPr="00B20C6E">
        <w:rPr>
          <w:rFonts w:ascii="Arial" w:hAnsi="Arial" w:cs="Arial"/>
          <w:bCs/>
          <w:sz w:val="24"/>
          <w:szCs w:val="24"/>
        </w:rPr>
        <w:t>% of mean FFM</w:t>
      </w:r>
      <w:r w:rsidR="0058045B" w:rsidRPr="00B20C6E">
        <w:rPr>
          <w:rFonts w:ascii="Arial" w:hAnsi="Arial" w:cs="Arial"/>
          <w:bCs/>
          <w:sz w:val="24"/>
          <w:szCs w:val="24"/>
        </w:rPr>
        <w:t xml:space="preserve"> (95% LOA: -0.82, 0.90 kg)</w:t>
      </w:r>
      <w:r w:rsidR="00C10C9C" w:rsidRPr="00B20C6E">
        <w:rPr>
          <w:rFonts w:ascii="Arial" w:hAnsi="Arial" w:cs="Arial"/>
          <w:bCs/>
          <w:sz w:val="24"/>
          <w:szCs w:val="24"/>
        </w:rPr>
        <w:t>.</w:t>
      </w:r>
      <w:r w:rsidR="0080548E" w:rsidRPr="00B20C6E">
        <w:rPr>
          <w:rFonts w:ascii="Arial" w:hAnsi="Arial" w:cs="Arial"/>
          <w:bCs/>
          <w:sz w:val="24"/>
          <w:szCs w:val="24"/>
        </w:rPr>
        <w:t xml:space="preserve"> </w:t>
      </w:r>
      <w:r w:rsidR="00DC5132" w:rsidRPr="00B20C6E">
        <w:rPr>
          <w:rFonts w:ascii="Arial" w:hAnsi="Arial" w:cs="Arial"/>
          <w:bCs/>
          <w:sz w:val="24"/>
          <w:szCs w:val="24"/>
        </w:rPr>
        <w:t>Published equations evaluated</w:t>
      </w:r>
      <w:r w:rsidR="0080548E" w:rsidRPr="00B20C6E">
        <w:rPr>
          <w:rFonts w:ascii="Arial" w:hAnsi="Arial" w:cs="Arial"/>
          <w:bCs/>
          <w:sz w:val="24"/>
          <w:szCs w:val="24"/>
        </w:rPr>
        <w:t xml:space="preserve"> had similar</w:t>
      </w:r>
      <w:r w:rsidR="00F469FD" w:rsidRPr="00B20C6E">
        <w:rPr>
          <w:rFonts w:ascii="Arial" w:hAnsi="Arial" w:cs="Arial"/>
          <w:bCs/>
          <w:sz w:val="24"/>
          <w:szCs w:val="24"/>
        </w:rPr>
        <w:t xml:space="preserve"> </w:t>
      </w:r>
      <w:r w:rsidR="004F7B36" w:rsidRPr="00B20C6E">
        <w:rPr>
          <w:rFonts w:ascii="Arial" w:hAnsi="Arial" w:cs="Arial"/>
          <w:bCs/>
          <w:sz w:val="24"/>
          <w:szCs w:val="24"/>
        </w:rPr>
        <w:t>LOA</w:t>
      </w:r>
      <w:r w:rsidR="0080548E" w:rsidRPr="00B20C6E">
        <w:rPr>
          <w:rFonts w:ascii="Arial" w:hAnsi="Arial" w:cs="Arial"/>
          <w:bCs/>
          <w:sz w:val="24"/>
          <w:szCs w:val="24"/>
        </w:rPr>
        <w:t xml:space="preserve">, but </w:t>
      </w:r>
      <w:r w:rsidR="004F7B36" w:rsidRPr="00B20C6E">
        <w:rPr>
          <w:rFonts w:ascii="Arial" w:hAnsi="Arial" w:cs="Arial"/>
          <w:bCs/>
          <w:sz w:val="24"/>
          <w:szCs w:val="24"/>
        </w:rPr>
        <w:t>with</w:t>
      </w:r>
      <w:r w:rsidR="00DC708E" w:rsidRPr="00B20C6E">
        <w:rPr>
          <w:rFonts w:ascii="Arial" w:hAnsi="Arial" w:cs="Arial"/>
          <w:bCs/>
          <w:sz w:val="24"/>
          <w:szCs w:val="24"/>
        </w:rPr>
        <w:t xml:space="preserve"> </w:t>
      </w:r>
      <w:r w:rsidR="00DC708E" w:rsidRPr="00B20C6E">
        <w:rPr>
          <w:rFonts w:ascii="Arial" w:hAnsi="Arial" w:cs="Arial"/>
          <w:bCs/>
          <w:sz w:val="24"/>
          <w:szCs w:val="24"/>
        </w:rPr>
        <w:lastRenderedPageBreak/>
        <w:t>marked bias</w:t>
      </w:r>
      <w:r w:rsidR="0080548E" w:rsidRPr="00B20C6E">
        <w:rPr>
          <w:rFonts w:ascii="Arial" w:hAnsi="Arial" w:cs="Arial"/>
          <w:bCs/>
          <w:sz w:val="24"/>
          <w:szCs w:val="24"/>
        </w:rPr>
        <w:t xml:space="preserve"> (</w:t>
      </w:r>
      <w:r w:rsidR="00680FCD" w:rsidRPr="00B20C6E">
        <w:rPr>
          <w:rFonts w:ascii="Arial" w:hAnsi="Arial" w:cs="Arial"/>
          <w:bCs/>
          <w:sz w:val="24"/>
          <w:szCs w:val="24"/>
        </w:rPr>
        <w:t>&gt;</w:t>
      </w:r>
      <w:r w:rsidR="00201AC9" w:rsidRPr="00B20C6E">
        <w:rPr>
          <w:rFonts w:ascii="Arial" w:hAnsi="Arial" w:cs="Arial"/>
          <w:bCs/>
          <w:sz w:val="24"/>
          <w:szCs w:val="24"/>
        </w:rPr>
        <w:t>12.5</w:t>
      </w:r>
      <w:r w:rsidR="00680FCD" w:rsidRPr="00B20C6E">
        <w:rPr>
          <w:rFonts w:ascii="Arial" w:hAnsi="Arial" w:cs="Arial"/>
          <w:bCs/>
          <w:sz w:val="24"/>
          <w:szCs w:val="24"/>
        </w:rPr>
        <w:t>% of mean FFM)</w:t>
      </w:r>
      <w:r w:rsidR="006A3CE4" w:rsidRPr="00B20C6E">
        <w:rPr>
          <w:rFonts w:ascii="Arial" w:hAnsi="Arial" w:cs="Arial"/>
          <w:bCs/>
          <w:sz w:val="24"/>
          <w:szCs w:val="24"/>
        </w:rPr>
        <w:t xml:space="preserve"> when validated in our cohort</w:t>
      </w:r>
      <w:r w:rsidR="00A2197A" w:rsidRPr="00B20C6E">
        <w:rPr>
          <w:rFonts w:ascii="Arial" w:hAnsi="Arial" w:cs="Arial"/>
          <w:bCs/>
          <w:sz w:val="24"/>
          <w:szCs w:val="24"/>
        </w:rPr>
        <w:t>,</w:t>
      </w:r>
      <w:r w:rsidR="00DC708E" w:rsidRPr="00B20C6E">
        <w:rPr>
          <w:rFonts w:ascii="Arial" w:hAnsi="Arial" w:cs="Arial"/>
          <w:bCs/>
          <w:sz w:val="24"/>
          <w:szCs w:val="24"/>
        </w:rPr>
        <w:t xml:space="preserve"> </w:t>
      </w:r>
      <w:r w:rsidR="00DC5132" w:rsidRPr="00B20C6E">
        <w:rPr>
          <w:rFonts w:ascii="Arial" w:hAnsi="Arial" w:cs="Arial"/>
          <w:bCs/>
          <w:sz w:val="24"/>
          <w:szCs w:val="24"/>
        </w:rPr>
        <w:t xml:space="preserve">likely </w:t>
      </w:r>
      <w:r w:rsidR="00DC708E" w:rsidRPr="00B20C6E">
        <w:rPr>
          <w:rFonts w:ascii="Arial" w:hAnsi="Arial" w:cs="Arial"/>
          <w:bCs/>
          <w:sz w:val="24"/>
          <w:szCs w:val="24"/>
        </w:rPr>
        <w:t xml:space="preserve">due to DXA </w:t>
      </w:r>
      <w:r w:rsidR="004F7B36" w:rsidRPr="00B20C6E">
        <w:rPr>
          <w:rFonts w:ascii="Arial" w:hAnsi="Arial" w:cs="Arial"/>
          <w:bCs/>
          <w:sz w:val="24"/>
          <w:szCs w:val="24"/>
        </w:rPr>
        <w:t>differences</w:t>
      </w:r>
      <w:r w:rsidR="00680FCD" w:rsidRPr="00B20C6E">
        <w:rPr>
          <w:rFonts w:ascii="Arial" w:hAnsi="Arial" w:cs="Arial"/>
          <w:bCs/>
          <w:sz w:val="24"/>
          <w:szCs w:val="24"/>
        </w:rPr>
        <w:t>.</w:t>
      </w:r>
      <w:r w:rsidR="00802B2D" w:rsidRPr="00B20C6E">
        <w:rPr>
          <w:rFonts w:ascii="Arial" w:hAnsi="Arial" w:cs="Arial"/>
          <w:bCs/>
          <w:sz w:val="24"/>
          <w:szCs w:val="24"/>
        </w:rPr>
        <w:t xml:space="preserve"> </w:t>
      </w:r>
      <w:r w:rsidR="004F7B36" w:rsidRPr="00B20C6E">
        <w:rPr>
          <w:rFonts w:ascii="Arial" w:hAnsi="Arial" w:cs="Arial"/>
          <w:bCs/>
          <w:sz w:val="24"/>
          <w:szCs w:val="24"/>
        </w:rPr>
        <w:t xml:space="preserve">Of </w:t>
      </w:r>
      <w:r w:rsidR="002F7804" w:rsidRPr="00B20C6E">
        <w:rPr>
          <w:rFonts w:ascii="Arial" w:hAnsi="Arial" w:cs="Arial"/>
          <w:bCs/>
          <w:sz w:val="24"/>
          <w:szCs w:val="24"/>
        </w:rPr>
        <w:t>mixture theory methods assessed, the SFB7</w:t>
      </w:r>
      <w:r w:rsidR="00CD3B33" w:rsidRPr="00B20C6E">
        <w:rPr>
          <w:rFonts w:ascii="Arial" w:hAnsi="Arial" w:cs="Arial"/>
          <w:bCs/>
          <w:sz w:val="24"/>
          <w:szCs w:val="24"/>
        </w:rPr>
        <w:t xml:space="preserve"> inbuilt</w:t>
      </w:r>
      <w:r w:rsidR="002F7804" w:rsidRPr="00B20C6E">
        <w:rPr>
          <w:rFonts w:ascii="Arial" w:hAnsi="Arial" w:cs="Arial"/>
          <w:bCs/>
          <w:sz w:val="24"/>
          <w:szCs w:val="24"/>
        </w:rPr>
        <w:t xml:space="preserve"> equation with </w:t>
      </w:r>
      <w:r w:rsidR="00D71278" w:rsidRPr="00B20C6E">
        <w:rPr>
          <w:rFonts w:ascii="Arial" w:hAnsi="Arial" w:cs="Arial"/>
          <w:bCs/>
          <w:sz w:val="24"/>
          <w:szCs w:val="24"/>
        </w:rPr>
        <w:t xml:space="preserve">personalized </w:t>
      </w:r>
      <w:r w:rsidR="002F7804" w:rsidRPr="00B20C6E">
        <w:rPr>
          <w:rFonts w:ascii="Arial" w:hAnsi="Arial" w:cs="Arial"/>
          <w:bCs/>
          <w:sz w:val="24"/>
          <w:szCs w:val="24"/>
        </w:rPr>
        <w:t>body geometry values perform</w:t>
      </w:r>
      <w:r w:rsidR="004F7B36" w:rsidRPr="00B20C6E">
        <w:rPr>
          <w:rFonts w:ascii="Arial" w:hAnsi="Arial" w:cs="Arial"/>
          <w:bCs/>
          <w:sz w:val="24"/>
          <w:szCs w:val="24"/>
        </w:rPr>
        <w:t>ed</w:t>
      </w:r>
      <w:r w:rsidR="002F7804" w:rsidRPr="00B20C6E">
        <w:rPr>
          <w:rFonts w:ascii="Arial" w:hAnsi="Arial" w:cs="Arial"/>
          <w:bCs/>
          <w:sz w:val="24"/>
          <w:szCs w:val="24"/>
        </w:rPr>
        <w:t xml:space="preserve"> best. However, bias and </w:t>
      </w:r>
      <w:r w:rsidR="004F7B36" w:rsidRPr="00B20C6E">
        <w:rPr>
          <w:rFonts w:ascii="Arial" w:hAnsi="Arial" w:cs="Arial"/>
          <w:bCs/>
          <w:sz w:val="24"/>
          <w:szCs w:val="24"/>
        </w:rPr>
        <w:t>LOA</w:t>
      </w:r>
      <w:r w:rsidR="002F7804" w:rsidRPr="00B20C6E">
        <w:rPr>
          <w:rFonts w:ascii="Arial" w:hAnsi="Arial" w:cs="Arial"/>
          <w:bCs/>
          <w:sz w:val="24"/>
          <w:szCs w:val="24"/>
        </w:rPr>
        <w:t xml:space="preserve"> were larger than with the empirical equations</w:t>
      </w:r>
      <w:r w:rsidR="0058045B" w:rsidRPr="00B20C6E">
        <w:rPr>
          <w:rFonts w:ascii="Arial" w:hAnsi="Arial" w:cs="Arial"/>
          <w:bCs/>
          <w:sz w:val="24"/>
          <w:szCs w:val="24"/>
        </w:rPr>
        <w:t xml:space="preserve"> (-0.43 kg [95% LOA: -1.65, 0.79], p&lt;0.001)</w:t>
      </w:r>
      <w:r w:rsidR="002F7804" w:rsidRPr="00B20C6E">
        <w:rPr>
          <w:rFonts w:ascii="Arial" w:hAnsi="Arial" w:cs="Arial"/>
          <w:bCs/>
          <w:sz w:val="24"/>
          <w:szCs w:val="24"/>
        </w:rPr>
        <w:t>.</w:t>
      </w:r>
    </w:p>
    <w:p w14:paraId="321DAD41" w14:textId="76A42152" w:rsidR="00E25D16" w:rsidRPr="00B20C6E" w:rsidRDefault="00DE2E36" w:rsidP="00A1168B">
      <w:pPr>
        <w:spacing w:after="0" w:line="480" w:lineRule="auto"/>
        <w:rPr>
          <w:rFonts w:ascii="Arial" w:hAnsi="Arial" w:cs="Arial"/>
          <w:sz w:val="24"/>
          <w:szCs w:val="24"/>
        </w:rPr>
        <w:sectPr w:rsidR="00E25D16" w:rsidRPr="00B20C6E" w:rsidSect="00E25D16">
          <w:type w:val="continuous"/>
          <w:pgSz w:w="11906" w:h="16838"/>
          <w:pgMar w:top="1440" w:right="2880" w:bottom="1440" w:left="2880" w:header="709" w:footer="709" w:gutter="0"/>
          <w:lnNumType w:countBy="1" w:restart="continuous"/>
          <w:cols w:space="708"/>
          <w:docGrid w:linePitch="360"/>
        </w:sectPr>
      </w:pPr>
      <w:r w:rsidRPr="00B20C6E">
        <w:rPr>
          <w:rFonts w:ascii="Arial" w:hAnsi="Arial" w:cs="Arial"/>
          <w:b/>
          <w:sz w:val="24"/>
          <w:szCs w:val="24"/>
        </w:rPr>
        <w:t>Conclusions: </w:t>
      </w:r>
      <w:r w:rsidR="00CD3B33" w:rsidRPr="00B20C6E">
        <w:rPr>
          <w:rFonts w:ascii="Arial" w:hAnsi="Arial" w:cs="Arial"/>
          <w:sz w:val="24"/>
          <w:szCs w:val="24"/>
        </w:rPr>
        <w:t>We developed and validated a</w:t>
      </w:r>
      <w:r w:rsidR="004F7B36" w:rsidRPr="00B20C6E">
        <w:rPr>
          <w:rFonts w:ascii="Arial" w:hAnsi="Arial" w:cs="Arial"/>
          <w:sz w:val="24"/>
          <w:szCs w:val="24"/>
        </w:rPr>
        <w:t xml:space="preserve"> bioimpedance</w:t>
      </w:r>
      <w:r w:rsidR="00CD3B33" w:rsidRPr="00B20C6E">
        <w:rPr>
          <w:rFonts w:ascii="Arial" w:hAnsi="Arial" w:cs="Arial"/>
          <w:sz w:val="24"/>
          <w:szCs w:val="24"/>
        </w:rPr>
        <w:t xml:space="preserve"> </w:t>
      </w:r>
      <w:r w:rsidR="00680FCD" w:rsidRPr="00B20C6E">
        <w:rPr>
          <w:rFonts w:ascii="Arial" w:hAnsi="Arial" w:cs="Arial"/>
          <w:sz w:val="24"/>
          <w:szCs w:val="24"/>
        </w:rPr>
        <w:t xml:space="preserve">equation </w:t>
      </w:r>
      <w:r w:rsidR="00486764" w:rsidRPr="00B20C6E">
        <w:rPr>
          <w:rFonts w:ascii="Arial" w:hAnsi="Arial" w:cs="Arial"/>
          <w:sz w:val="24"/>
          <w:szCs w:val="24"/>
        </w:rPr>
        <w:t xml:space="preserve">that can accurately predict FFM. Further </w:t>
      </w:r>
      <w:r w:rsidR="004F7B36" w:rsidRPr="00B20C6E">
        <w:rPr>
          <w:rFonts w:ascii="Arial" w:hAnsi="Arial" w:cs="Arial"/>
          <w:sz w:val="24"/>
          <w:szCs w:val="24"/>
        </w:rPr>
        <w:t xml:space="preserve">external </w:t>
      </w:r>
      <w:r w:rsidR="00486764" w:rsidRPr="00B20C6E">
        <w:rPr>
          <w:rFonts w:ascii="Arial" w:hAnsi="Arial" w:cs="Arial"/>
          <w:sz w:val="24"/>
          <w:szCs w:val="24"/>
        </w:rPr>
        <w:t>validat</w:t>
      </w:r>
      <w:r w:rsidR="000B5EE1" w:rsidRPr="00B20C6E">
        <w:rPr>
          <w:rFonts w:ascii="Arial" w:hAnsi="Arial" w:cs="Arial"/>
          <w:sz w:val="24"/>
          <w:szCs w:val="24"/>
        </w:rPr>
        <w:t>ion of</w:t>
      </w:r>
      <w:r w:rsidR="00486764" w:rsidRPr="00B20C6E">
        <w:rPr>
          <w:rFonts w:ascii="Arial" w:hAnsi="Arial" w:cs="Arial"/>
          <w:sz w:val="24"/>
          <w:szCs w:val="24"/>
        </w:rPr>
        <w:t xml:space="preserve"> the equation</w:t>
      </w:r>
      <w:r w:rsidR="000B5EE1" w:rsidRPr="00B20C6E">
        <w:rPr>
          <w:rFonts w:ascii="Arial" w:hAnsi="Arial" w:cs="Arial"/>
          <w:sz w:val="24"/>
          <w:szCs w:val="24"/>
        </w:rPr>
        <w:t xml:space="preserve"> is required</w:t>
      </w:r>
      <w:r w:rsidR="00486764" w:rsidRPr="00B20C6E">
        <w:rPr>
          <w:rFonts w:ascii="Arial" w:hAnsi="Arial" w:cs="Arial"/>
          <w:sz w:val="24"/>
          <w:szCs w:val="24"/>
        </w:rPr>
        <w:t>.</w:t>
      </w:r>
    </w:p>
    <w:p w14:paraId="59CAB4E9" w14:textId="7A4E8A54" w:rsidR="00424558" w:rsidRPr="00B20C6E" w:rsidRDefault="00424558" w:rsidP="00A1168B">
      <w:pPr>
        <w:spacing w:after="0" w:line="480" w:lineRule="auto"/>
        <w:rPr>
          <w:rFonts w:ascii="Arial" w:hAnsi="Arial" w:cs="Arial"/>
          <w:sz w:val="24"/>
          <w:szCs w:val="24"/>
        </w:rPr>
        <w:sectPr w:rsidR="00424558" w:rsidRPr="00B20C6E" w:rsidSect="00E25D16">
          <w:pgSz w:w="11906" w:h="16838"/>
          <w:pgMar w:top="1440" w:right="2880" w:bottom="1440" w:left="2880" w:header="709" w:footer="709" w:gutter="0"/>
          <w:lnNumType w:countBy="1" w:restart="continuous"/>
          <w:cols w:space="708"/>
          <w:docGrid w:linePitch="360"/>
        </w:sectPr>
      </w:pPr>
    </w:p>
    <w:p w14:paraId="13DF3E2A" w14:textId="04CA8BAC" w:rsidR="00764F3F" w:rsidRPr="00B20C6E" w:rsidRDefault="004E0594" w:rsidP="00A1168B">
      <w:pPr>
        <w:spacing w:after="0" w:line="480" w:lineRule="auto"/>
        <w:rPr>
          <w:rFonts w:ascii="Arial" w:hAnsi="Arial" w:cs="Arial"/>
          <w:b/>
          <w:sz w:val="24"/>
          <w:szCs w:val="24"/>
        </w:rPr>
      </w:pPr>
      <w:r w:rsidRPr="00B20C6E">
        <w:rPr>
          <w:rFonts w:ascii="Arial" w:hAnsi="Arial" w:cs="Arial"/>
          <w:b/>
          <w:sz w:val="24"/>
          <w:szCs w:val="24"/>
        </w:rPr>
        <w:t xml:space="preserve">2.0 </w:t>
      </w:r>
      <w:r w:rsidR="00996971" w:rsidRPr="00B20C6E">
        <w:rPr>
          <w:rFonts w:ascii="Arial" w:hAnsi="Arial" w:cs="Arial"/>
          <w:b/>
          <w:sz w:val="24"/>
          <w:szCs w:val="24"/>
        </w:rPr>
        <w:t>Introduction</w:t>
      </w:r>
    </w:p>
    <w:p w14:paraId="59804529" w14:textId="0EBB4A5B" w:rsidR="00CB54ED" w:rsidRPr="00B20C6E" w:rsidRDefault="000E21ED" w:rsidP="00A1168B">
      <w:pPr>
        <w:spacing w:after="0" w:line="480" w:lineRule="auto"/>
        <w:rPr>
          <w:rFonts w:ascii="Arial" w:hAnsi="Arial" w:cs="Arial"/>
          <w:b/>
          <w:sz w:val="24"/>
          <w:szCs w:val="24"/>
        </w:rPr>
      </w:pPr>
      <w:r w:rsidRPr="00B20C6E">
        <w:rPr>
          <w:rFonts w:ascii="Arial" w:hAnsi="Arial" w:cs="Arial"/>
          <w:bCs/>
          <w:sz w:val="24"/>
          <w:szCs w:val="24"/>
        </w:rPr>
        <w:t>There is increasing evidence that body composition</w:t>
      </w:r>
      <w:r w:rsidR="00C11984" w:rsidRPr="00B20C6E">
        <w:rPr>
          <w:rFonts w:ascii="Arial" w:hAnsi="Arial" w:cs="Arial"/>
          <w:bCs/>
          <w:sz w:val="24"/>
          <w:szCs w:val="24"/>
        </w:rPr>
        <w:t xml:space="preserve"> in early life</w:t>
      </w:r>
      <w:r w:rsidRPr="00B20C6E">
        <w:rPr>
          <w:rFonts w:ascii="Arial" w:hAnsi="Arial" w:cs="Arial"/>
          <w:bCs/>
          <w:sz w:val="24"/>
          <w:szCs w:val="24"/>
        </w:rPr>
        <w:t xml:space="preserve"> is related to later health outcomes</w:t>
      </w:r>
      <w:r w:rsidR="00831525" w:rsidRPr="00B20C6E">
        <w:rPr>
          <w:rFonts w:ascii="Arial" w:hAnsi="Arial" w:cs="Arial"/>
          <w:bCs/>
          <w:sz w:val="24"/>
          <w:szCs w:val="24"/>
        </w:rPr>
        <w:t xml:space="preserve"> </w:t>
      </w:r>
      <w:r w:rsidR="002A41F6" w:rsidRPr="00B20C6E">
        <w:rPr>
          <w:rFonts w:ascii="Arial" w:hAnsi="Arial" w:cs="Arial"/>
          <w:bCs/>
          <w:sz w:val="24"/>
          <w:szCs w:val="24"/>
        </w:rPr>
        <w:fldChar w:fldCharType="begin">
          <w:fldData xml:space="preserve">PEVuZE5vdGU+PENpdGU+PEF1dGhvcj5TaW1tb25kczwvQXV0aG9yPjxZZWFyPjIwMTY8L1llYXI+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</w:fldData>
        </w:fldChar>
      </w:r>
      <w:r w:rsidR="00A00FDF" w:rsidRPr="00B20C6E">
        <w:rPr>
          <w:rFonts w:ascii="Arial" w:hAnsi="Arial" w:cs="Arial"/>
          <w:bCs/>
          <w:sz w:val="24"/>
          <w:szCs w:val="24"/>
        </w:rPr>
        <w:instrText xml:space="preserve"> ADDIN EN.CITE </w:instrText>
      </w:r>
      <w:r w:rsidR="00A00FDF" w:rsidRPr="00B20C6E">
        <w:rPr>
          <w:rFonts w:ascii="Arial" w:hAnsi="Arial" w:cs="Arial"/>
          <w:bCs/>
          <w:sz w:val="24"/>
          <w:szCs w:val="24"/>
        </w:rPr>
        <w:fldChar w:fldCharType="begin">
          <w:fldData xml:space="preserve">PEVuZE5vdGU+PENpdGU+PEF1dGhvcj5TaW1tb25kczwvQXV0aG9yPjxZZWFyPjIwMTY8L1llYXI+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</w:fldData>
        </w:fldChar>
      </w:r>
      <w:r w:rsidR="00A00FDF" w:rsidRPr="00B20C6E">
        <w:rPr>
          <w:rFonts w:ascii="Arial" w:hAnsi="Arial" w:cs="Arial"/>
          <w:bCs/>
          <w:sz w:val="24"/>
          <w:szCs w:val="24"/>
        </w:rPr>
        <w:instrText xml:space="preserve"> ADDIN EN.CITE.DATA </w:instrText>
      </w:r>
      <w:r w:rsidR="00A00FDF" w:rsidRPr="00B20C6E">
        <w:rPr>
          <w:rFonts w:ascii="Arial" w:hAnsi="Arial" w:cs="Arial"/>
          <w:bCs/>
          <w:sz w:val="24"/>
          <w:szCs w:val="24"/>
        </w:rPr>
      </w:r>
      <w:r w:rsidR="00A00FDF" w:rsidRPr="00B20C6E">
        <w:rPr>
          <w:rFonts w:ascii="Arial" w:hAnsi="Arial" w:cs="Arial"/>
          <w:bCs/>
          <w:sz w:val="24"/>
          <w:szCs w:val="24"/>
        </w:rPr>
        <w:fldChar w:fldCharType="end"/>
      </w:r>
      <w:r w:rsidR="002A41F6" w:rsidRPr="00B20C6E">
        <w:rPr>
          <w:rFonts w:ascii="Arial" w:hAnsi="Arial" w:cs="Arial"/>
          <w:bCs/>
          <w:sz w:val="24"/>
          <w:szCs w:val="24"/>
        </w:rPr>
      </w:r>
      <w:r w:rsidR="002A41F6" w:rsidRPr="00B20C6E">
        <w:rPr>
          <w:rFonts w:ascii="Arial" w:hAnsi="Arial" w:cs="Arial"/>
          <w:bCs/>
          <w:sz w:val="24"/>
          <w:szCs w:val="24"/>
        </w:rPr>
        <w:fldChar w:fldCharType="separate"/>
      </w:r>
      <w:r w:rsidR="00831525" w:rsidRPr="00B20C6E">
        <w:rPr>
          <w:rFonts w:ascii="Arial" w:hAnsi="Arial" w:cs="Arial"/>
          <w:bCs/>
          <w:noProof/>
          <w:sz w:val="24"/>
          <w:szCs w:val="24"/>
        </w:rPr>
        <w:t>(1-8)</w:t>
      </w:r>
      <w:r w:rsidR="002A41F6" w:rsidRPr="00B20C6E">
        <w:rPr>
          <w:rFonts w:ascii="Arial" w:hAnsi="Arial" w:cs="Arial"/>
          <w:bCs/>
          <w:sz w:val="24"/>
          <w:szCs w:val="24"/>
        </w:rPr>
        <w:fldChar w:fldCharType="end"/>
      </w:r>
      <w:r w:rsidR="00831525" w:rsidRPr="00B20C6E">
        <w:rPr>
          <w:rFonts w:ascii="Arial" w:hAnsi="Arial" w:cs="Arial"/>
          <w:bCs/>
          <w:sz w:val="24"/>
          <w:szCs w:val="24"/>
        </w:rPr>
        <w:t>.</w:t>
      </w:r>
      <w:r w:rsidR="00493C92" w:rsidRPr="00B20C6E">
        <w:rPr>
          <w:rFonts w:ascii="Arial" w:hAnsi="Arial" w:cs="Arial"/>
          <w:bCs/>
          <w:sz w:val="24"/>
          <w:szCs w:val="24"/>
        </w:rPr>
        <w:t xml:space="preserve"> However,</w:t>
      </w:r>
      <w:r w:rsidR="00834283" w:rsidRPr="00B20C6E">
        <w:rPr>
          <w:rFonts w:ascii="Arial" w:hAnsi="Arial" w:cs="Arial"/>
          <w:bCs/>
          <w:sz w:val="24"/>
          <w:szCs w:val="24"/>
        </w:rPr>
        <w:t xml:space="preserve"> as</w:t>
      </w:r>
      <w:r w:rsidRPr="00B20C6E">
        <w:rPr>
          <w:rFonts w:ascii="Arial" w:hAnsi="Arial" w:cs="Arial"/>
          <w:bCs/>
          <w:sz w:val="24"/>
          <w:szCs w:val="24"/>
        </w:rPr>
        <w:t xml:space="preserve"> early childhood </w:t>
      </w:r>
      <w:r w:rsidR="00831525" w:rsidRPr="00B20C6E">
        <w:rPr>
          <w:rFonts w:ascii="Arial" w:hAnsi="Arial" w:cs="Arial"/>
          <w:bCs/>
          <w:sz w:val="24"/>
          <w:szCs w:val="24"/>
        </w:rPr>
        <w:t xml:space="preserve">is </w:t>
      </w:r>
      <w:r w:rsidR="00B74637" w:rsidRPr="00B20C6E">
        <w:rPr>
          <w:rFonts w:ascii="Arial" w:hAnsi="Arial" w:cs="Arial"/>
          <w:bCs/>
          <w:sz w:val="24"/>
          <w:szCs w:val="24"/>
        </w:rPr>
        <w:t>characteri</w:t>
      </w:r>
      <w:r w:rsidR="00B8552B" w:rsidRPr="00B20C6E">
        <w:rPr>
          <w:rFonts w:ascii="Arial" w:hAnsi="Arial" w:cs="Arial"/>
          <w:bCs/>
          <w:sz w:val="24"/>
          <w:szCs w:val="24"/>
        </w:rPr>
        <w:t>z</w:t>
      </w:r>
      <w:r w:rsidR="00B74637" w:rsidRPr="00B20C6E">
        <w:rPr>
          <w:rFonts w:ascii="Arial" w:hAnsi="Arial" w:cs="Arial"/>
          <w:bCs/>
          <w:sz w:val="24"/>
          <w:szCs w:val="24"/>
        </w:rPr>
        <w:t>ed by rapid growth and changes to body composition</w:t>
      </w:r>
      <w:r w:rsidR="00483491" w:rsidRPr="00B20C6E">
        <w:rPr>
          <w:rFonts w:ascii="Arial" w:hAnsi="Arial" w:cs="Arial"/>
          <w:bCs/>
          <w:sz w:val="24"/>
          <w:szCs w:val="24"/>
        </w:rPr>
        <w:t xml:space="preserve">, </w:t>
      </w:r>
      <w:r w:rsidR="001765F3" w:rsidRPr="00B20C6E">
        <w:rPr>
          <w:rFonts w:ascii="Arial" w:hAnsi="Arial" w:cs="Arial"/>
          <w:bCs/>
          <w:sz w:val="24"/>
          <w:szCs w:val="24"/>
        </w:rPr>
        <w:t>gaining an understanding of the changes that occur to</w:t>
      </w:r>
      <w:r w:rsidR="00483491" w:rsidRPr="00B20C6E">
        <w:rPr>
          <w:rFonts w:ascii="Arial" w:hAnsi="Arial" w:cs="Arial"/>
          <w:bCs/>
          <w:sz w:val="24"/>
          <w:szCs w:val="24"/>
        </w:rPr>
        <w:t xml:space="preserve"> fat and fat-free masses (FM and FFM) </w:t>
      </w:r>
      <w:r w:rsidR="009B5552" w:rsidRPr="00B20C6E">
        <w:rPr>
          <w:rFonts w:ascii="Arial" w:hAnsi="Arial" w:cs="Arial"/>
          <w:bCs/>
          <w:sz w:val="24"/>
          <w:szCs w:val="24"/>
        </w:rPr>
        <w:t>can be challenging</w:t>
      </w:r>
      <w:r w:rsidR="00831525" w:rsidRPr="00B20C6E">
        <w:rPr>
          <w:rFonts w:ascii="Arial" w:hAnsi="Arial" w:cs="Arial"/>
          <w:bCs/>
          <w:sz w:val="24"/>
          <w:szCs w:val="24"/>
        </w:rPr>
        <w:t xml:space="preserve"> </w:t>
      </w:r>
      <w:r w:rsidR="009862BB" w:rsidRPr="00B20C6E">
        <w:rPr>
          <w:rFonts w:ascii="Arial" w:hAnsi="Arial" w:cs="Arial"/>
          <w:bCs/>
          <w:sz w:val="24"/>
          <w:szCs w:val="24"/>
        </w:rPr>
        <w:fldChar w:fldCharType="begin"/>
      </w:r>
      <w:r w:rsidR="00A00FDF" w:rsidRPr="00B20C6E">
        <w:rPr>
          <w:rFonts w:ascii="Arial" w:hAnsi="Arial" w:cs="Arial"/>
          <w:bCs/>
          <w:sz w:val="24"/>
          <w:szCs w:val="24"/>
        </w:rPr>
        <w:instrText xml:space="preserve"> ADDIN EN.CITE &lt;EndNote&gt;&lt;Cite&gt;&lt;Author&gt;Toro-Ramos&lt;/Author&gt;&lt;Year&gt;2015&lt;/Year&gt;&lt;RecNum&gt;1785&lt;/RecNum&gt;&lt;DisplayText&gt;(9)&lt;/DisplayText&gt;&lt;record&gt;&lt;rec-number&gt;1785&lt;/rec-number&gt;&lt;foreign-keys&gt;&lt;key app="EN" db-id="vfxae22tkw0wdce2rw8v09zjpa0re0re9f5v" timestamp="1666214655"&gt;1785&lt;/key&gt;&lt;/foreign-keys&gt;&lt;ref-type name="Journal Article"&gt;17&lt;/ref-type&gt;&lt;contributors&gt;&lt;authors&gt;&lt;author&gt;Toro-Ramos, T.&lt;/author&gt;&lt;author&gt;Paley, C.&lt;/author&gt;&lt;author&gt;Pi-Sunyer, F. X.&lt;/author&gt;&lt;author&gt;Gallagher, D.&lt;/author&gt;&lt;/authors&gt;&lt;/contributors&gt;&lt;titles&gt;&lt;title&gt;Body composition during fetal development and infancy through the age of 5 years&lt;/title&gt;&lt;secondary-title&gt;European Journal of Clinical Nutrition&lt;/secondary-title&gt;&lt;/titles&gt;&lt;periodical&gt;&lt;full-title&gt;European Journal of Clinical Nutrition&lt;/full-title&gt;&lt;abbr-1&gt;Eur. J. Clin. Nutr.&lt;/abbr-1&gt;&lt;abbr-2&gt;Eur J Clin Nutr&lt;/abbr-2&gt;&lt;/periodical&gt;&lt;pages&gt;1279-89&lt;/pages&gt;&lt;volume&gt;69&lt;/volume&gt;&lt;dates&gt;&lt;year&gt;2015&lt;/year&gt;&lt;/dates&gt;&lt;label&gt;Toro-Ramos2015&lt;/label&gt;&lt;urls&gt;&lt;related-urls&gt;&lt;url&gt;https://www.nature.com/articles/ejcn2015117.pdf&lt;/url&gt;&lt;/related-urls&gt;&lt;/urls&gt;&lt;/record&gt;&lt;/Cite&gt;&lt;/EndNote&gt;</w:instrText>
      </w:r>
      <w:r w:rsidR="009862BB" w:rsidRPr="00B20C6E">
        <w:rPr>
          <w:rFonts w:ascii="Arial" w:hAnsi="Arial" w:cs="Arial"/>
          <w:bCs/>
          <w:sz w:val="24"/>
          <w:szCs w:val="24"/>
        </w:rPr>
        <w:fldChar w:fldCharType="separate"/>
      </w:r>
      <w:r w:rsidR="00831525" w:rsidRPr="00B20C6E">
        <w:rPr>
          <w:rFonts w:ascii="Arial" w:hAnsi="Arial" w:cs="Arial"/>
          <w:bCs/>
          <w:noProof/>
          <w:sz w:val="24"/>
          <w:szCs w:val="24"/>
        </w:rPr>
        <w:t>(9)</w:t>
      </w:r>
      <w:r w:rsidR="009862BB" w:rsidRPr="00B20C6E">
        <w:rPr>
          <w:rFonts w:ascii="Arial" w:hAnsi="Arial" w:cs="Arial"/>
          <w:bCs/>
          <w:sz w:val="24"/>
          <w:szCs w:val="24"/>
        </w:rPr>
        <w:fldChar w:fldCharType="end"/>
      </w:r>
      <w:r w:rsidR="00831525" w:rsidRPr="00B20C6E">
        <w:rPr>
          <w:rFonts w:ascii="Arial" w:hAnsi="Arial" w:cs="Arial"/>
          <w:bCs/>
          <w:sz w:val="24"/>
          <w:szCs w:val="24"/>
        </w:rPr>
        <w:t>.</w:t>
      </w:r>
      <w:r w:rsidR="009B5552" w:rsidRPr="00B20C6E">
        <w:rPr>
          <w:rFonts w:ascii="Arial" w:hAnsi="Arial" w:cs="Arial"/>
          <w:bCs/>
          <w:sz w:val="24"/>
          <w:szCs w:val="24"/>
        </w:rPr>
        <w:t xml:space="preserve"> </w:t>
      </w:r>
      <w:r w:rsidR="00BE37F9" w:rsidRPr="00B20C6E">
        <w:rPr>
          <w:rFonts w:ascii="Arial" w:hAnsi="Arial" w:cs="Arial"/>
          <w:bCs/>
          <w:sz w:val="24"/>
          <w:szCs w:val="24"/>
        </w:rPr>
        <w:t xml:space="preserve">Several longitudinal studies have described the evolution of body composition </w:t>
      </w:r>
      <w:r w:rsidR="00493C92" w:rsidRPr="00B20C6E">
        <w:rPr>
          <w:rFonts w:ascii="Arial" w:hAnsi="Arial" w:cs="Arial"/>
          <w:bCs/>
          <w:sz w:val="24"/>
          <w:szCs w:val="24"/>
        </w:rPr>
        <w:t>throughout</w:t>
      </w:r>
      <w:r w:rsidR="00BE37F9" w:rsidRPr="00B20C6E">
        <w:rPr>
          <w:rFonts w:ascii="Arial" w:hAnsi="Arial" w:cs="Arial"/>
          <w:bCs/>
          <w:sz w:val="24"/>
          <w:szCs w:val="24"/>
        </w:rPr>
        <w:t xml:space="preserve"> infancy</w:t>
      </w:r>
      <w:r w:rsidR="00493C92" w:rsidRPr="00B20C6E">
        <w:rPr>
          <w:rFonts w:ascii="Arial" w:hAnsi="Arial" w:cs="Arial"/>
          <w:bCs/>
          <w:sz w:val="24"/>
          <w:szCs w:val="24"/>
        </w:rPr>
        <w:t>,</w:t>
      </w:r>
      <w:r w:rsidR="00834283" w:rsidRPr="00B20C6E">
        <w:rPr>
          <w:rFonts w:ascii="Arial" w:hAnsi="Arial" w:cs="Arial"/>
          <w:bCs/>
          <w:sz w:val="24"/>
          <w:szCs w:val="24"/>
        </w:rPr>
        <w:t xml:space="preserve"> </w:t>
      </w:r>
      <w:r w:rsidR="00493C92" w:rsidRPr="00B20C6E">
        <w:rPr>
          <w:rFonts w:ascii="Arial" w:hAnsi="Arial" w:cs="Arial"/>
          <w:bCs/>
          <w:sz w:val="24"/>
          <w:szCs w:val="24"/>
        </w:rPr>
        <w:t>but</w:t>
      </w:r>
      <w:r w:rsidR="00753BDA" w:rsidRPr="00B20C6E">
        <w:rPr>
          <w:rFonts w:ascii="Arial" w:hAnsi="Arial" w:cs="Arial"/>
          <w:bCs/>
          <w:sz w:val="24"/>
          <w:szCs w:val="24"/>
        </w:rPr>
        <w:t xml:space="preserve"> the</w:t>
      </w:r>
      <w:r w:rsidR="00753BDA" w:rsidRPr="00B20C6E">
        <w:rPr>
          <w:rFonts w:ascii="Arial" w:hAnsi="Arial" w:cs="Arial"/>
          <w:sz w:val="24"/>
          <w:szCs w:val="24"/>
        </w:rPr>
        <w:t xml:space="preserve">re </w:t>
      </w:r>
      <w:r w:rsidR="00814CF8" w:rsidRPr="00B20C6E">
        <w:rPr>
          <w:rFonts w:ascii="Arial" w:hAnsi="Arial" w:cs="Arial"/>
          <w:sz w:val="24"/>
          <w:szCs w:val="24"/>
        </w:rPr>
        <w:t xml:space="preserve">are </w:t>
      </w:r>
      <w:r w:rsidR="00753BDA" w:rsidRPr="00B20C6E">
        <w:rPr>
          <w:rFonts w:ascii="Arial" w:hAnsi="Arial" w:cs="Arial"/>
          <w:sz w:val="24"/>
          <w:szCs w:val="24"/>
        </w:rPr>
        <w:t>limited data describing changes from 2 to 5 years</w:t>
      </w:r>
      <w:r w:rsidR="00831525" w:rsidRPr="00B20C6E">
        <w:rPr>
          <w:rFonts w:ascii="Arial" w:hAnsi="Arial" w:cs="Arial"/>
          <w:sz w:val="24"/>
          <w:szCs w:val="24"/>
        </w:rPr>
        <w:t xml:space="preserve"> </w:t>
      </w:r>
      <w:r w:rsidR="00CC268E" w:rsidRPr="00B20C6E">
        <w:rPr>
          <w:rFonts w:ascii="Arial" w:hAnsi="Arial" w:cs="Arial"/>
          <w:sz w:val="24"/>
          <w:szCs w:val="24"/>
        </w:rPr>
        <w:fldChar w:fldCharType="begin">
          <w:fldData xml:space="preserve">PEVuZE5vdGU+PENpdGU+PEF1dGhvcj5Gb21vbjwvQXV0aG9yPjxZZWFyPjE5ODI8L1llYXI+PFJl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</w:fldData>
        </w:fldChar>
      </w:r>
      <w:r w:rsidR="00A00FDF" w:rsidRPr="00B20C6E">
        <w:rPr>
          <w:rFonts w:ascii="Arial" w:hAnsi="Arial" w:cs="Arial"/>
          <w:sz w:val="24"/>
          <w:szCs w:val="24"/>
        </w:rPr>
        <w:instrText xml:space="preserve"> ADDIN EN.CITE </w:instrText>
      </w:r>
      <w:r w:rsidR="00A00FDF" w:rsidRPr="00B20C6E">
        <w:rPr>
          <w:rFonts w:ascii="Arial" w:hAnsi="Arial" w:cs="Arial"/>
          <w:sz w:val="24"/>
          <w:szCs w:val="24"/>
        </w:rPr>
        <w:fldChar w:fldCharType="begin">
          <w:fldData xml:space="preserve">PEVuZE5vdGU+PENpdGU+PEF1dGhvcj5Gb21vbjwvQXV0aG9yPjxZZWFyPjE5ODI8L1llYXI+PFJl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</w:fldData>
        </w:fldChar>
      </w:r>
      <w:r w:rsidR="00A00FDF" w:rsidRPr="00B20C6E">
        <w:rPr>
          <w:rFonts w:ascii="Arial" w:hAnsi="Arial" w:cs="Arial"/>
          <w:sz w:val="24"/>
          <w:szCs w:val="24"/>
        </w:rPr>
        <w:instrText xml:space="preserve"> ADDIN EN.CITE.DATA </w:instrText>
      </w:r>
      <w:r w:rsidR="00A00FDF" w:rsidRPr="00B20C6E">
        <w:rPr>
          <w:rFonts w:ascii="Arial" w:hAnsi="Arial" w:cs="Arial"/>
          <w:sz w:val="24"/>
          <w:szCs w:val="24"/>
        </w:rPr>
      </w:r>
      <w:r w:rsidR="00A00FDF" w:rsidRPr="00B20C6E">
        <w:rPr>
          <w:rFonts w:ascii="Arial" w:hAnsi="Arial" w:cs="Arial"/>
          <w:sz w:val="24"/>
          <w:szCs w:val="24"/>
        </w:rPr>
        <w:fldChar w:fldCharType="end"/>
      </w:r>
      <w:r w:rsidR="00CC268E" w:rsidRPr="00B20C6E">
        <w:rPr>
          <w:rFonts w:ascii="Arial" w:hAnsi="Arial" w:cs="Arial"/>
          <w:sz w:val="24"/>
          <w:szCs w:val="24"/>
        </w:rPr>
      </w:r>
      <w:r w:rsidR="00CC268E" w:rsidRPr="00B20C6E">
        <w:rPr>
          <w:rFonts w:ascii="Arial" w:hAnsi="Arial" w:cs="Arial"/>
          <w:sz w:val="24"/>
          <w:szCs w:val="24"/>
        </w:rPr>
        <w:fldChar w:fldCharType="separate"/>
      </w:r>
      <w:r w:rsidR="00831525" w:rsidRPr="00B20C6E">
        <w:rPr>
          <w:rFonts w:ascii="Arial" w:hAnsi="Arial" w:cs="Arial"/>
          <w:noProof/>
          <w:sz w:val="24"/>
          <w:szCs w:val="24"/>
        </w:rPr>
        <w:t>(10, 11)</w:t>
      </w:r>
      <w:r w:rsidR="00CC268E" w:rsidRPr="00B20C6E">
        <w:rPr>
          <w:rFonts w:ascii="Arial" w:hAnsi="Arial" w:cs="Arial"/>
          <w:sz w:val="24"/>
          <w:szCs w:val="24"/>
        </w:rPr>
        <w:fldChar w:fldCharType="end"/>
      </w:r>
      <w:r w:rsidR="00831525" w:rsidRPr="00B20C6E">
        <w:rPr>
          <w:rFonts w:ascii="Arial" w:hAnsi="Arial" w:cs="Arial"/>
          <w:sz w:val="24"/>
          <w:szCs w:val="24"/>
        </w:rPr>
        <w:t>.</w:t>
      </w:r>
      <w:r w:rsidR="001E29F9" w:rsidRPr="00B20C6E">
        <w:rPr>
          <w:rFonts w:ascii="Arial" w:hAnsi="Arial" w:cs="Arial"/>
          <w:sz w:val="24"/>
          <w:szCs w:val="24"/>
        </w:rPr>
        <w:t xml:space="preserve"> </w:t>
      </w:r>
    </w:p>
    <w:p w14:paraId="4FD9AD3C" w14:textId="77777777" w:rsidR="00EF59EB" w:rsidRPr="00B20C6E" w:rsidRDefault="00EF59EB" w:rsidP="00A1168B">
      <w:pPr>
        <w:spacing w:after="0" w:line="480" w:lineRule="auto"/>
        <w:rPr>
          <w:rFonts w:ascii="Arial" w:hAnsi="Arial" w:cs="Arial"/>
          <w:sz w:val="24"/>
          <w:szCs w:val="24"/>
        </w:rPr>
      </w:pPr>
    </w:p>
    <w:p w14:paraId="3B9FAC05" w14:textId="0F8BECE3" w:rsidR="00364BBD" w:rsidRPr="00B20C6E" w:rsidRDefault="000611A6" w:rsidP="002E334F">
      <w:pPr>
        <w:spacing w:before="240" w:after="0" w:line="480" w:lineRule="auto"/>
        <w:rPr>
          <w:rFonts w:ascii="Arial" w:hAnsi="Arial" w:cs="Arial"/>
          <w:sz w:val="24"/>
          <w:szCs w:val="24"/>
        </w:rPr>
      </w:pPr>
      <w:r w:rsidRPr="00B20C6E">
        <w:rPr>
          <w:rFonts w:ascii="Arial" w:hAnsi="Arial" w:cs="Arial"/>
          <w:sz w:val="24"/>
          <w:szCs w:val="24"/>
        </w:rPr>
        <w:t xml:space="preserve">At this age, </w:t>
      </w:r>
      <w:r w:rsidR="00481BB4" w:rsidRPr="00B20C6E">
        <w:rPr>
          <w:rFonts w:ascii="Arial" w:hAnsi="Arial" w:cs="Arial"/>
          <w:sz w:val="24"/>
          <w:szCs w:val="24"/>
        </w:rPr>
        <w:t>few tools</w:t>
      </w:r>
      <w:r w:rsidR="00831525" w:rsidRPr="00B20C6E">
        <w:rPr>
          <w:rFonts w:ascii="Arial" w:hAnsi="Arial" w:cs="Arial"/>
          <w:sz w:val="24"/>
          <w:szCs w:val="24"/>
        </w:rPr>
        <w:t xml:space="preserve"> are</w:t>
      </w:r>
      <w:r w:rsidR="00481BB4" w:rsidRPr="00B20C6E">
        <w:rPr>
          <w:rFonts w:ascii="Arial" w:hAnsi="Arial" w:cs="Arial"/>
          <w:sz w:val="24"/>
          <w:szCs w:val="24"/>
        </w:rPr>
        <w:t xml:space="preserve"> capable of measuring body </w:t>
      </w:r>
      <w:r w:rsidR="00CD3B33" w:rsidRPr="00B20C6E">
        <w:rPr>
          <w:rFonts w:ascii="Arial" w:hAnsi="Arial" w:cs="Arial"/>
          <w:sz w:val="24"/>
          <w:szCs w:val="24"/>
        </w:rPr>
        <w:t>composition</w:t>
      </w:r>
      <w:r w:rsidR="000C64C9" w:rsidRPr="00B20C6E">
        <w:rPr>
          <w:rFonts w:ascii="Arial" w:hAnsi="Arial" w:cs="Arial"/>
          <w:sz w:val="24"/>
          <w:szCs w:val="24"/>
        </w:rPr>
        <w:t xml:space="preserve"> </w:t>
      </w:r>
      <w:r w:rsidRPr="00B20C6E">
        <w:rPr>
          <w:rFonts w:ascii="Arial" w:hAnsi="Arial" w:cs="Arial"/>
          <w:sz w:val="24"/>
          <w:szCs w:val="24"/>
        </w:rPr>
        <w:t>and</w:t>
      </w:r>
      <w:r w:rsidR="000A0ABE" w:rsidRPr="00B20C6E">
        <w:rPr>
          <w:rFonts w:ascii="Arial" w:hAnsi="Arial" w:cs="Arial"/>
          <w:sz w:val="24"/>
          <w:szCs w:val="24"/>
        </w:rPr>
        <w:t xml:space="preserve"> most </w:t>
      </w:r>
      <w:r w:rsidR="00AA106D" w:rsidRPr="00B20C6E">
        <w:rPr>
          <w:rFonts w:ascii="Arial" w:hAnsi="Arial" w:cs="Arial"/>
          <w:sz w:val="24"/>
          <w:szCs w:val="24"/>
        </w:rPr>
        <w:t xml:space="preserve">are </w:t>
      </w:r>
      <w:r w:rsidR="00D3162D" w:rsidRPr="00B20C6E">
        <w:rPr>
          <w:rFonts w:ascii="Arial" w:hAnsi="Arial" w:cs="Arial"/>
          <w:sz w:val="24"/>
          <w:szCs w:val="24"/>
        </w:rPr>
        <w:t>unsuitable</w:t>
      </w:r>
      <w:r w:rsidR="00AA106D" w:rsidRPr="00B20C6E">
        <w:rPr>
          <w:rFonts w:ascii="Arial" w:hAnsi="Arial" w:cs="Arial"/>
          <w:sz w:val="24"/>
          <w:szCs w:val="24"/>
        </w:rPr>
        <w:t xml:space="preserve"> </w:t>
      </w:r>
      <w:r w:rsidR="007F32BA" w:rsidRPr="00B20C6E">
        <w:rPr>
          <w:rFonts w:ascii="Arial" w:hAnsi="Arial" w:cs="Arial"/>
          <w:sz w:val="24"/>
          <w:szCs w:val="24"/>
        </w:rPr>
        <w:t xml:space="preserve">for </w:t>
      </w:r>
      <w:r w:rsidR="00AA106D" w:rsidRPr="00B20C6E">
        <w:rPr>
          <w:rFonts w:ascii="Arial" w:hAnsi="Arial" w:cs="Arial"/>
          <w:sz w:val="24"/>
          <w:szCs w:val="24"/>
        </w:rPr>
        <w:t xml:space="preserve">field </w:t>
      </w:r>
      <w:r w:rsidR="007F32BA" w:rsidRPr="00B20C6E">
        <w:rPr>
          <w:rFonts w:ascii="Arial" w:hAnsi="Arial" w:cs="Arial"/>
          <w:sz w:val="24"/>
          <w:szCs w:val="24"/>
        </w:rPr>
        <w:t>use</w:t>
      </w:r>
      <w:r w:rsidR="00AA106D" w:rsidRPr="00B20C6E">
        <w:rPr>
          <w:rFonts w:ascii="Arial" w:hAnsi="Arial" w:cs="Arial"/>
          <w:sz w:val="24"/>
          <w:szCs w:val="24"/>
        </w:rPr>
        <w:t xml:space="preserve">. </w:t>
      </w:r>
      <w:r w:rsidR="00831525" w:rsidRPr="00B20C6E">
        <w:rPr>
          <w:rFonts w:ascii="Arial" w:hAnsi="Arial" w:cs="Arial"/>
          <w:sz w:val="24"/>
          <w:szCs w:val="24"/>
        </w:rPr>
        <w:t>A</w:t>
      </w:r>
      <w:r w:rsidR="00727BAF" w:rsidRPr="00B20C6E">
        <w:rPr>
          <w:rFonts w:ascii="Arial" w:hAnsi="Arial" w:cs="Arial"/>
          <w:sz w:val="24"/>
          <w:szCs w:val="24"/>
        </w:rPr>
        <w:t xml:space="preserve">lthough </w:t>
      </w:r>
      <w:r w:rsidR="00AA106D" w:rsidRPr="00B20C6E">
        <w:rPr>
          <w:rFonts w:ascii="Arial" w:hAnsi="Arial" w:cs="Arial"/>
          <w:sz w:val="24"/>
          <w:szCs w:val="24"/>
        </w:rPr>
        <w:t>quantitative</w:t>
      </w:r>
      <w:r w:rsidR="0095441B" w:rsidRPr="00B20C6E">
        <w:rPr>
          <w:rFonts w:ascii="Arial" w:hAnsi="Arial" w:cs="Arial"/>
          <w:sz w:val="24"/>
          <w:szCs w:val="24"/>
        </w:rPr>
        <w:t xml:space="preserve"> magnetic resonance (i.e., </w:t>
      </w:r>
      <w:proofErr w:type="spellStart"/>
      <w:r w:rsidR="0095441B" w:rsidRPr="00B20C6E">
        <w:rPr>
          <w:rFonts w:ascii="Arial" w:hAnsi="Arial" w:cs="Arial"/>
          <w:sz w:val="24"/>
          <w:szCs w:val="24"/>
        </w:rPr>
        <w:t>EchoMRI</w:t>
      </w:r>
      <w:proofErr w:type="spellEnd"/>
      <w:r w:rsidR="0095441B" w:rsidRPr="00B20C6E">
        <w:rPr>
          <w:rFonts w:ascii="Arial" w:hAnsi="Arial" w:cs="Arial"/>
          <w:sz w:val="24"/>
          <w:szCs w:val="24"/>
        </w:rPr>
        <w:t xml:space="preserve">) </w:t>
      </w:r>
      <w:r w:rsidR="00727BAF" w:rsidRPr="00B20C6E">
        <w:rPr>
          <w:rFonts w:ascii="Arial" w:hAnsi="Arial" w:cs="Arial"/>
          <w:sz w:val="24"/>
          <w:szCs w:val="24"/>
        </w:rPr>
        <w:t xml:space="preserve">is </w:t>
      </w:r>
      <w:r w:rsidR="00D3162D" w:rsidRPr="00B20C6E">
        <w:rPr>
          <w:rFonts w:ascii="Arial" w:hAnsi="Arial" w:cs="Arial"/>
          <w:sz w:val="24"/>
          <w:szCs w:val="24"/>
        </w:rPr>
        <w:t xml:space="preserve">suitable for use across the age </w:t>
      </w:r>
      <w:r w:rsidR="00727BAF" w:rsidRPr="00B20C6E">
        <w:rPr>
          <w:rFonts w:ascii="Arial" w:hAnsi="Arial" w:cs="Arial"/>
          <w:sz w:val="24"/>
          <w:szCs w:val="24"/>
        </w:rPr>
        <w:t>span, it is</w:t>
      </w:r>
      <w:r w:rsidR="009B2243" w:rsidRPr="00B20C6E">
        <w:rPr>
          <w:rFonts w:ascii="Arial" w:hAnsi="Arial" w:cs="Arial"/>
          <w:sz w:val="24"/>
          <w:szCs w:val="24"/>
        </w:rPr>
        <w:t xml:space="preserve"> highly speciali</w:t>
      </w:r>
      <w:r w:rsidR="00B8552B" w:rsidRPr="00B20C6E">
        <w:rPr>
          <w:rFonts w:ascii="Arial" w:hAnsi="Arial" w:cs="Arial"/>
          <w:sz w:val="24"/>
          <w:szCs w:val="24"/>
        </w:rPr>
        <w:t>z</w:t>
      </w:r>
      <w:r w:rsidR="009B2243" w:rsidRPr="00B20C6E">
        <w:rPr>
          <w:rFonts w:ascii="Arial" w:hAnsi="Arial" w:cs="Arial"/>
          <w:sz w:val="24"/>
          <w:szCs w:val="24"/>
        </w:rPr>
        <w:t>ed</w:t>
      </w:r>
      <w:r w:rsidR="007F32BA" w:rsidRPr="00B20C6E">
        <w:rPr>
          <w:rFonts w:ascii="Arial" w:hAnsi="Arial" w:cs="Arial"/>
          <w:sz w:val="24"/>
          <w:szCs w:val="24"/>
        </w:rPr>
        <w:t xml:space="preserve"> and costly</w:t>
      </w:r>
      <w:r w:rsidR="009B2243" w:rsidRPr="00B20C6E">
        <w:rPr>
          <w:rFonts w:ascii="Arial" w:hAnsi="Arial" w:cs="Arial"/>
          <w:sz w:val="24"/>
          <w:szCs w:val="24"/>
        </w:rPr>
        <w:t xml:space="preserve"> equipment, available at few research </w:t>
      </w:r>
      <w:proofErr w:type="spellStart"/>
      <w:r w:rsidR="00B8552B" w:rsidRPr="00B20C6E">
        <w:rPr>
          <w:rFonts w:ascii="Arial" w:hAnsi="Arial" w:cs="Arial"/>
          <w:sz w:val="24"/>
          <w:szCs w:val="24"/>
        </w:rPr>
        <w:t>centers</w:t>
      </w:r>
      <w:proofErr w:type="spellEnd"/>
      <w:r w:rsidR="009B2243" w:rsidRPr="00B20C6E">
        <w:rPr>
          <w:rFonts w:ascii="Arial" w:hAnsi="Arial" w:cs="Arial"/>
          <w:sz w:val="24"/>
          <w:szCs w:val="24"/>
        </w:rPr>
        <w:t xml:space="preserve"> globally</w:t>
      </w:r>
      <w:r w:rsidR="00831525" w:rsidRPr="00B20C6E">
        <w:rPr>
          <w:rFonts w:ascii="Arial" w:hAnsi="Arial" w:cs="Arial"/>
          <w:sz w:val="24"/>
          <w:szCs w:val="24"/>
        </w:rPr>
        <w:t xml:space="preserve"> </w:t>
      </w:r>
      <w:r w:rsidR="003539E5" w:rsidRPr="00B20C6E">
        <w:rPr>
          <w:rFonts w:ascii="Arial" w:hAnsi="Arial" w:cs="Arial"/>
          <w:sz w:val="24"/>
          <w:szCs w:val="24"/>
        </w:rPr>
        <w:fldChar w:fldCharType="begin">
          <w:fldData xml:space="preserve">PEVuZE5vdGU+PENpdGU+PEF1dGhvcj5DaGVuPC9BdXRob3I+PFllYXI+MjAxODwvWWVhcj48UmVj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</w:fldData>
        </w:fldChar>
      </w:r>
      <w:r w:rsidR="00831525" w:rsidRPr="00B20C6E">
        <w:rPr>
          <w:rFonts w:ascii="Arial" w:hAnsi="Arial" w:cs="Arial"/>
          <w:sz w:val="24"/>
          <w:szCs w:val="24"/>
        </w:rPr>
        <w:instrText xml:space="preserve"> ADDIN EN.CITE </w:instrText>
      </w:r>
      <w:r w:rsidR="00831525" w:rsidRPr="00B20C6E">
        <w:rPr>
          <w:rFonts w:ascii="Arial" w:hAnsi="Arial" w:cs="Arial"/>
          <w:sz w:val="24"/>
          <w:szCs w:val="24"/>
        </w:rPr>
        <w:fldChar w:fldCharType="begin">
          <w:fldData xml:space="preserve">PEVuZE5vdGU+PENpdGU+PEF1dGhvcj5DaGVuPC9BdXRob3I+PFllYXI+MjAxODwvWWVhcj48UmVj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</w:fldData>
        </w:fldChar>
      </w:r>
      <w:r w:rsidR="00831525" w:rsidRPr="00B20C6E">
        <w:rPr>
          <w:rFonts w:ascii="Arial" w:hAnsi="Arial" w:cs="Arial"/>
          <w:sz w:val="24"/>
          <w:szCs w:val="24"/>
        </w:rPr>
        <w:instrText xml:space="preserve"> ADDIN EN.CITE.DATA </w:instrText>
      </w:r>
      <w:r w:rsidR="00831525" w:rsidRPr="00B20C6E">
        <w:rPr>
          <w:rFonts w:ascii="Arial" w:hAnsi="Arial" w:cs="Arial"/>
          <w:sz w:val="24"/>
          <w:szCs w:val="24"/>
        </w:rPr>
      </w:r>
      <w:r w:rsidR="00831525" w:rsidRPr="00B20C6E">
        <w:rPr>
          <w:rFonts w:ascii="Arial" w:hAnsi="Arial" w:cs="Arial"/>
          <w:sz w:val="24"/>
          <w:szCs w:val="24"/>
        </w:rPr>
        <w:fldChar w:fldCharType="end"/>
      </w:r>
      <w:r w:rsidR="003539E5" w:rsidRPr="00B20C6E">
        <w:rPr>
          <w:rFonts w:ascii="Arial" w:hAnsi="Arial" w:cs="Arial"/>
          <w:sz w:val="24"/>
          <w:szCs w:val="24"/>
        </w:rPr>
      </w:r>
      <w:r w:rsidR="003539E5" w:rsidRPr="00B20C6E">
        <w:rPr>
          <w:rFonts w:ascii="Arial" w:hAnsi="Arial" w:cs="Arial"/>
          <w:sz w:val="24"/>
          <w:szCs w:val="24"/>
        </w:rPr>
        <w:fldChar w:fldCharType="separate"/>
      </w:r>
      <w:r w:rsidR="00831525" w:rsidRPr="00B20C6E">
        <w:rPr>
          <w:rFonts w:ascii="Arial" w:hAnsi="Arial" w:cs="Arial"/>
          <w:noProof/>
          <w:sz w:val="24"/>
          <w:szCs w:val="24"/>
        </w:rPr>
        <w:t>(12)</w:t>
      </w:r>
      <w:r w:rsidR="003539E5" w:rsidRPr="00B20C6E">
        <w:rPr>
          <w:rFonts w:ascii="Arial" w:hAnsi="Arial" w:cs="Arial"/>
          <w:sz w:val="24"/>
          <w:szCs w:val="24"/>
        </w:rPr>
        <w:fldChar w:fldCharType="end"/>
      </w:r>
      <w:r w:rsidR="00831525" w:rsidRPr="00B20C6E">
        <w:rPr>
          <w:rFonts w:ascii="Arial" w:hAnsi="Arial" w:cs="Arial"/>
          <w:sz w:val="24"/>
          <w:szCs w:val="24"/>
        </w:rPr>
        <w:t>.</w:t>
      </w:r>
      <w:r w:rsidR="009B2243" w:rsidRPr="00B20C6E">
        <w:rPr>
          <w:rFonts w:ascii="Arial" w:hAnsi="Arial" w:cs="Arial"/>
          <w:sz w:val="24"/>
          <w:szCs w:val="24"/>
        </w:rPr>
        <w:t xml:space="preserve"> </w:t>
      </w:r>
      <w:r w:rsidR="00505570" w:rsidRPr="00B20C6E">
        <w:rPr>
          <w:rFonts w:ascii="Arial" w:hAnsi="Arial" w:cs="Arial"/>
          <w:sz w:val="24"/>
          <w:szCs w:val="24"/>
        </w:rPr>
        <w:t xml:space="preserve">Other techniques, such as air displacement plethysmography </w:t>
      </w:r>
      <w:r w:rsidR="00F71392" w:rsidRPr="00B20C6E">
        <w:rPr>
          <w:rFonts w:ascii="Arial" w:hAnsi="Arial" w:cs="Arial"/>
          <w:sz w:val="24"/>
          <w:szCs w:val="24"/>
        </w:rPr>
        <w:t>and dual-energy X-ray absorptiometry (DXA)</w:t>
      </w:r>
      <w:r w:rsidR="00220966" w:rsidRPr="00B20C6E">
        <w:rPr>
          <w:rFonts w:ascii="Arial" w:hAnsi="Arial" w:cs="Arial"/>
          <w:sz w:val="24"/>
          <w:szCs w:val="24"/>
        </w:rPr>
        <w:t>,</w:t>
      </w:r>
      <w:r w:rsidR="00F71392" w:rsidRPr="00B20C6E">
        <w:rPr>
          <w:rFonts w:ascii="Arial" w:hAnsi="Arial" w:cs="Arial"/>
          <w:sz w:val="24"/>
          <w:szCs w:val="24"/>
        </w:rPr>
        <w:t xml:space="preserve"> </w:t>
      </w:r>
      <w:r w:rsidR="00B97BB2" w:rsidRPr="00B20C6E">
        <w:rPr>
          <w:rFonts w:ascii="Arial" w:hAnsi="Arial" w:cs="Arial"/>
          <w:sz w:val="24"/>
          <w:szCs w:val="24"/>
        </w:rPr>
        <w:t xml:space="preserve">are </w:t>
      </w:r>
      <w:r w:rsidR="00220966" w:rsidRPr="00B20C6E">
        <w:rPr>
          <w:rFonts w:ascii="Arial" w:hAnsi="Arial" w:cs="Arial"/>
          <w:sz w:val="24"/>
          <w:szCs w:val="24"/>
        </w:rPr>
        <w:t>more widely available</w:t>
      </w:r>
      <w:r w:rsidR="007F32BA" w:rsidRPr="00B20C6E">
        <w:rPr>
          <w:rFonts w:ascii="Arial" w:hAnsi="Arial" w:cs="Arial"/>
          <w:sz w:val="24"/>
          <w:szCs w:val="24"/>
        </w:rPr>
        <w:t xml:space="preserve"> but are </w:t>
      </w:r>
      <w:r w:rsidR="00B97BB2" w:rsidRPr="00B20C6E">
        <w:rPr>
          <w:rFonts w:ascii="Arial" w:hAnsi="Arial" w:cs="Arial"/>
          <w:sz w:val="24"/>
          <w:szCs w:val="24"/>
        </w:rPr>
        <w:t xml:space="preserve">impacted by </w:t>
      </w:r>
      <w:r w:rsidR="009D4889" w:rsidRPr="00B20C6E">
        <w:rPr>
          <w:rFonts w:ascii="Arial" w:hAnsi="Arial" w:cs="Arial"/>
          <w:sz w:val="24"/>
          <w:szCs w:val="24"/>
        </w:rPr>
        <w:t>movement</w:t>
      </w:r>
      <w:r w:rsidR="00831525" w:rsidRPr="00B20C6E">
        <w:rPr>
          <w:rFonts w:ascii="Arial" w:hAnsi="Arial" w:cs="Arial"/>
          <w:sz w:val="24"/>
          <w:szCs w:val="24"/>
        </w:rPr>
        <w:t xml:space="preserve"> </w:t>
      </w:r>
      <w:r w:rsidR="00CC268E" w:rsidRPr="00B20C6E">
        <w:rPr>
          <w:rFonts w:ascii="Arial" w:hAnsi="Arial" w:cs="Arial"/>
          <w:sz w:val="24"/>
          <w:szCs w:val="24"/>
        </w:rPr>
        <w:fldChar w:fldCharType="begin">
          <w:fldData xml:space="preserve">PEVuZE5vdGU+PENpdGU+PEF1dGhvcj5GaWVsZHM8L0F1dGhvcj48WWVhcj4yMDEyPC9ZZWFyPjxS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</w:fldData>
        </w:fldChar>
      </w:r>
      <w:r w:rsidR="00A00FDF" w:rsidRPr="00B20C6E">
        <w:rPr>
          <w:rFonts w:ascii="Arial" w:hAnsi="Arial" w:cs="Arial"/>
          <w:sz w:val="24"/>
          <w:szCs w:val="24"/>
        </w:rPr>
        <w:instrText xml:space="preserve"> ADDIN EN.CITE </w:instrText>
      </w:r>
      <w:r w:rsidR="00A00FDF" w:rsidRPr="00B20C6E">
        <w:rPr>
          <w:rFonts w:ascii="Arial" w:hAnsi="Arial" w:cs="Arial"/>
          <w:sz w:val="24"/>
          <w:szCs w:val="24"/>
        </w:rPr>
        <w:fldChar w:fldCharType="begin">
          <w:fldData xml:space="preserve">PEVuZE5vdGU+PENpdGU+PEF1dGhvcj5GaWVsZHM8L0F1dGhvcj48WWVhcj4yMDEyPC9ZZWFyPjxS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</w:fldData>
        </w:fldChar>
      </w:r>
      <w:r w:rsidR="00A00FDF" w:rsidRPr="00B20C6E">
        <w:rPr>
          <w:rFonts w:ascii="Arial" w:hAnsi="Arial" w:cs="Arial"/>
          <w:sz w:val="24"/>
          <w:szCs w:val="24"/>
        </w:rPr>
        <w:instrText xml:space="preserve"> ADDIN EN.CITE.DATA </w:instrText>
      </w:r>
      <w:r w:rsidR="00A00FDF" w:rsidRPr="00B20C6E">
        <w:rPr>
          <w:rFonts w:ascii="Arial" w:hAnsi="Arial" w:cs="Arial"/>
          <w:sz w:val="24"/>
          <w:szCs w:val="24"/>
        </w:rPr>
      </w:r>
      <w:r w:rsidR="00A00FDF" w:rsidRPr="00B20C6E">
        <w:rPr>
          <w:rFonts w:ascii="Arial" w:hAnsi="Arial" w:cs="Arial"/>
          <w:sz w:val="24"/>
          <w:szCs w:val="24"/>
        </w:rPr>
        <w:fldChar w:fldCharType="end"/>
      </w:r>
      <w:r w:rsidR="00CC268E" w:rsidRPr="00B20C6E">
        <w:rPr>
          <w:rFonts w:ascii="Arial" w:hAnsi="Arial" w:cs="Arial"/>
          <w:sz w:val="24"/>
          <w:szCs w:val="24"/>
        </w:rPr>
      </w:r>
      <w:r w:rsidR="00CC268E" w:rsidRPr="00B20C6E">
        <w:rPr>
          <w:rFonts w:ascii="Arial" w:hAnsi="Arial" w:cs="Arial"/>
          <w:sz w:val="24"/>
          <w:szCs w:val="24"/>
        </w:rPr>
        <w:fldChar w:fldCharType="separate"/>
      </w:r>
      <w:r w:rsidR="00831525" w:rsidRPr="00B20C6E">
        <w:rPr>
          <w:rFonts w:ascii="Arial" w:hAnsi="Arial" w:cs="Arial"/>
          <w:noProof/>
          <w:sz w:val="24"/>
          <w:szCs w:val="24"/>
        </w:rPr>
        <w:t>(13, 14)</w:t>
      </w:r>
      <w:r w:rsidR="00CC268E" w:rsidRPr="00B20C6E">
        <w:rPr>
          <w:rFonts w:ascii="Arial" w:hAnsi="Arial" w:cs="Arial"/>
          <w:sz w:val="24"/>
          <w:szCs w:val="24"/>
        </w:rPr>
        <w:fldChar w:fldCharType="end"/>
      </w:r>
      <w:r w:rsidR="00831525" w:rsidRPr="00B20C6E">
        <w:rPr>
          <w:rFonts w:ascii="Arial" w:hAnsi="Arial" w:cs="Arial"/>
          <w:sz w:val="24"/>
          <w:szCs w:val="24"/>
        </w:rPr>
        <w:t>.</w:t>
      </w:r>
      <w:r w:rsidR="00F958F4" w:rsidRPr="00B20C6E">
        <w:rPr>
          <w:rFonts w:ascii="Arial" w:hAnsi="Arial" w:cs="Arial"/>
          <w:sz w:val="24"/>
          <w:szCs w:val="24"/>
        </w:rPr>
        <w:t xml:space="preserve"> </w:t>
      </w:r>
      <w:r w:rsidR="00BF010B" w:rsidRPr="00B20C6E">
        <w:rPr>
          <w:rFonts w:ascii="Arial" w:hAnsi="Arial" w:cs="Arial"/>
          <w:sz w:val="24"/>
          <w:szCs w:val="24"/>
        </w:rPr>
        <w:t>At this age</w:t>
      </w:r>
      <w:r w:rsidR="00220966" w:rsidRPr="00B20C6E">
        <w:rPr>
          <w:rFonts w:ascii="Arial" w:hAnsi="Arial" w:cs="Arial"/>
          <w:sz w:val="24"/>
          <w:szCs w:val="24"/>
        </w:rPr>
        <w:t>,</w:t>
      </w:r>
      <w:r w:rsidR="00BF010B" w:rsidRPr="00B20C6E">
        <w:rPr>
          <w:rFonts w:ascii="Arial" w:hAnsi="Arial" w:cs="Arial"/>
          <w:sz w:val="24"/>
          <w:szCs w:val="24"/>
        </w:rPr>
        <w:t xml:space="preserve"> </w:t>
      </w:r>
      <w:r w:rsidR="002B6E0D" w:rsidRPr="00B20C6E">
        <w:rPr>
          <w:rFonts w:ascii="Arial" w:hAnsi="Arial" w:cs="Arial"/>
          <w:sz w:val="24"/>
          <w:szCs w:val="24"/>
        </w:rPr>
        <w:t>compliance can be problematic</w:t>
      </w:r>
      <w:r w:rsidR="00831525" w:rsidRPr="00B20C6E">
        <w:rPr>
          <w:rFonts w:ascii="Arial" w:hAnsi="Arial" w:cs="Arial"/>
          <w:sz w:val="24"/>
          <w:szCs w:val="24"/>
        </w:rPr>
        <w:t>.</w:t>
      </w:r>
      <w:r w:rsidR="00EC3D3B" w:rsidRPr="00B20C6E">
        <w:rPr>
          <w:rFonts w:ascii="Arial" w:hAnsi="Arial" w:cs="Arial"/>
          <w:sz w:val="24"/>
          <w:szCs w:val="24"/>
        </w:rPr>
        <w:t xml:space="preserve"> </w:t>
      </w:r>
      <w:r w:rsidR="00831525" w:rsidRPr="00B20C6E">
        <w:rPr>
          <w:rFonts w:ascii="Arial" w:hAnsi="Arial" w:cs="Arial"/>
          <w:sz w:val="24"/>
          <w:szCs w:val="24"/>
        </w:rPr>
        <w:t>T</w:t>
      </w:r>
      <w:r w:rsidR="002B6E0D" w:rsidRPr="00B20C6E">
        <w:rPr>
          <w:rFonts w:ascii="Arial" w:hAnsi="Arial" w:cs="Arial"/>
          <w:sz w:val="24"/>
          <w:szCs w:val="24"/>
        </w:rPr>
        <w:t xml:space="preserve">here </w:t>
      </w:r>
      <w:r w:rsidR="00FE73CD" w:rsidRPr="00B20C6E">
        <w:rPr>
          <w:rFonts w:ascii="Arial" w:hAnsi="Arial" w:cs="Arial"/>
          <w:sz w:val="24"/>
          <w:szCs w:val="24"/>
        </w:rPr>
        <w:t xml:space="preserve">is </w:t>
      </w:r>
      <w:r w:rsidR="000F4F33" w:rsidRPr="00B20C6E">
        <w:rPr>
          <w:rFonts w:ascii="Arial" w:hAnsi="Arial" w:cs="Arial"/>
          <w:sz w:val="24"/>
          <w:szCs w:val="24"/>
        </w:rPr>
        <w:t xml:space="preserve">a </w:t>
      </w:r>
      <w:r w:rsidR="00FE73CD" w:rsidRPr="00B20C6E">
        <w:rPr>
          <w:rFonts w:ascii="Arial" w:hAnsi="Arial" w:cs="Arial"/>
          <w:sz w:val="24"/>
          <w:szCs w:val="24"/>
        </w:rPr>
        <w:t xml:space="preserve">need for an </w:t>
      </w:r>
      <w:r w:rsidR="008F7F3E" w:rsidRPr="00B20C6E">
        <w:rPr>
          <w:rFonts w:ascii="Arial" w:hAnsi="Arial" w:cs="Arial"/>
          <w:sz w:val="24"/>
          <w:szCs w:val="24"/>
        </w:rPr>
        <w:t>easy-to-use</w:t>
      </w:r>
      <w:r w:rsidR="000F4F33" w:rsidRPr="00B20C6E">
        <w:rPr>
          <w:rFonts w:ascii="Arial" w:hAnsi="Arial" w:cs="Arial"/>
          <w:sz w:val="24"/>
          <w:szCs w:val="24"/>
        </w:rPr>
        <w:t xml:space="preserve"> </w:t>
      </w:r>
      <w:r w:rsidR="00FE73CD" w:rsidRPr="00B20C6E">
        <w:rPr>
          <w:rFonts w:ascii="Arial" w:hAnsi="Arial" w:cs="Arial"/>
          <w:sz w:val="24"/>
          <w:szCs w:val="24"/>
        </w:rPr>
        <w:t>technique</w:t>
      </w:r>
      <w:r w:rsidR="000F4F33" w:rsidRPr="00B20C6E">
        <w:rPr>
          <w:rFonts w:ascii="Arial" w:hAnsi="Arial" w:cs="Arial"/>
          <w:sz w:val="24"/>
          <w:szCs w:val="24"/>
        </w:rPr>
        <w:t xml:space="preserve"> with a short measurement time</w:t>
      </w:r>
      <w:r w:rsidR="00A127B0" w:rsidRPr="00B20C6E">
        <w:rPr>
          <w:rFonts w:ascii="Arial" w:hAnsi="Arial" w:cs="Arial"/>
          <w:sz w:val="24"/>
          <w:szCs w:val="24"/>
        </w:rPr>
        <w:t xml:space="preserve">. Bioelectrical impedance </w:t>
      </w:r>
      <w:r w:rsidR="00B8552B" w:rsidRPr="00B20C6E">
        <w:rPr>
          <w:rFonts w:ascii="Arial" w:hAnsi="Arial" w:cs="Arial"/>
          <w:sz w:val="24"/>
          <w:szCs w:val="24"/>
        </w:rPr>
        <w:t>analysis (BIA)</w:t>
      </w:r>
      <w:r w:rsidR="00A127B0" w:rsidRPr="00B20C6E">
        <w:rPr>
          <w:rFonts w:ascii="Arial" w:hAnsi="Arial" w:cs="Arial"/>
          <w:sz w:val="24"/>
          <w:szCs w:val="24"/>
        </w:rPr>
        <w:t xml:space="preserve">, </w:t>
      </w:r>
      <w:r w:rsidR="008F7F3E" w:rsidRPr="00B20C6E">
        <w:rPr>
          <w:rFonts w:ascii="Arial" w:hAnsi="Arial" w:cs="Arial"/>
          <w:sz w:val="24"/>
          <w:szCs w:val="24"/>
        </w:rPr>
        <w:t>which</w:t>
      </w:r>
      <w:r w:rsidR="00A127B0" w:rsidRPr="00B20C6E">
        <w:rPr>
          <w:rFonts w:ascii="Arial" w:hAnsi="Arial" w:cs="Arial"/>
          <w:sz w:val="24"/>
          <w:szCs w:val="24"/>
        </w:rPr>
        <w:t xml:space="preserve"> involve</w:t>
      </w:r>
      <w:r w:rsidR="001864F6" w:rsidRPr="00B20C6E">
        <w:rPr>
          <w:rFonts w:ascii="Arial" w:hAnsi="Arial" w:cs="Arial"/>
          <w:sz w:val="24"/>
          <w:szCs w:val="24"/>
        </w:rPr>
        <w:t>s</w:t>
      </w:r>
      <w:r w:rsidR="00A127B0" w:rsidRPr="00B20C6E">
        <w:rPr>
          <w:rFonts w:ascii="Arial" w:hAnsi="Arial" w:cs="Arial"/>
          <w:sz w:val="24"/>
          <w:szCs w:val="24"/>
        </w:rPr>
        <w:t xml:space="preserve"> measurement </w:t>
      </w:r>
      <w:r w:rsidR="00A127B0" w:rsidRPr="00B20C6E">
        <w:rPr>
          <w:rFonts w:ascii="Arial" w:hAnsi="Arial" w:cs="Arial"/>
          <w:sz w:val="24"/>
          <w:szCs w:val="24"/>
        </w:rPr>
        <w:lastRenderedPageBreak/>
        <w:t xml:space="preserve">of the opposition to a small alternating electrical current as it passes through the body, </w:t>
      </w:r>
      <w:r w:rsidR="00035D8B" w:rsidRPr="00B20C6E">
        <w:rPr>
          <w:rFonts w:ascii="Arial" w:hAnsi="Arial" w:cs="Arial"/>
          <w:sz w:val="24"/>
          <w:szCs w:val="24"/>
        </w:rPr>
        <w:t>off</w:t>
      </w:r>
      <w:r w:rsidR="008F7F3E" w:rsidRPr="00B20C6E">
        <w:rPr>
          <w:rFonts w:ascii="Arial" w:hAnsi="Arial" w:cs="Arial"/>
          <w:sz w:val="24"/>
          <w:szCs w:val="24"/>
        </w:rPr>
        <w:t>er</w:t>
      </w:r>
      <w:r w:rsidR="001864F6" w:rsidRPr="00B20C6E">
        <w:rPr>
          <w:rFonts w:ascii="Arial" w:hAnsi="Arial" w:cs="Arial"/>
          <w:sz w:val="24"/>
          <w:szCs w:val="24"/>
        </w:rPr>
        <w:t>s</w:t>
      </w:r>
      <w:r w:rsidR="008F7F3E" w:rsidRPr="00B20C6E">
        <w:rPr>
          <w:rFonts w:ascii="Arial" w:hAnsi="Arial" w:cs="Arial"/>
          <w:sz w:val="24"/>
          <w:szCs w:val="24"/>
        </w:rPr>
        <w:t xml:space="preserve"> promise as </w:t>
      </w:r>
      <w:r w:rsidR="00C2318C" w:rsidRPr="00B20C6E">
        <w:rPr>
          <w:rFonts w:ascii="Arial" w:hAnsi="Arial" w:cs="Arial"/>
          <w:sz w:val="24"/>
          <w:szCs w:val="24"/>
        </w:rPr>
        <w:t xml:space="preserve">a </w:t>
      </w:r>
      <w:r w:rsidR="008F7F3E" w:rsidRPr="00B20C6E">
        <w:rPr>
          <w:rFonts w:ascii="Arial" w:hAnsi="Arial" w:cs="Arial"/>
          <w:sz w:val="24"/>
          <w:szCs w:val="24"/>
        </w:rPr>
        <w:t>useful field tool</w:t>
      </w:r>
      <w:r w:rsidR="00831525" w:rsidRPr="00B20C6E">
        <w:rPr>
          <w:rFonts w:ascii="Arial" w:hAnsi="Arial" w:cs="Arial"/>
          <w:sz w:val="24"/>
          <w:szCs w:val="24"/>
        </w:rPr>
        <w:t xml:space="preserve"> </w:t>
      </w:r>
      <w:r w:rsidR="00E24D69" w:rsidRPr="00B20C6E">
        <w:rPr>
          <w:rFonts w:ascii="Arial" w:hAnsi="Arial" w:cs="Arial"/>
          <w:sz w:val="24"/>
          <w:szCs w:val="24"/>
        </w:rPr>
        <w:fldChar w:fldCharType="begin"/>
      </w:r>
      <w:r w:rsidR="00A00FDF" w:rsidRPr="00B20C6E">
        <w:rPr>
          <w:rFonts w:ascii="Arial" w:hAnsi="Arial" w:cs="Arial"/>
          <w:sz w:val="24"/>
          <w:szCs w:val="24"/>
        </w:rPr>
        <w:instrText xml:space="preserve"> ADDIN EN.CITE &lt;EndNote&gt;&lt;Cite&gt;&lt;Author&gt;Orsso&lt;/Author&gt;&lt;Year&gt;2022&lt;/Year&gt;&lt;RecNum&gt;1649&lt;/RecNum&gt;&lt;DisplayText&gt;(15)&lt;/DisplayText&gt;&lt;record&gt;&lt;rec-number&gt;1649&lt;/rec-number&gt;&lt;foreign-keys&gt;&lt;key app="EN" db-id="vfxae22tkw0wdce2rw8v09zjpa0re0re9f5v" timestamp="1666214655"&gt;1649&lt;/key&gt;&lt;/foreign-keys&gt;&lt;ref-type name="Journal Article"&gt;17&lt;/ref-type&gt;&lt;contributors&gt;&lt;authors&gt;&lt;author&gt;Orsso, C. E.&lt;/author&gt;&lt;author&gt;Gonzalez, M. C.&lt;/author&gt;&lt;author&gt;Maisch, M. J.&lt;/author&gt;&lt;author&gt;Haqq, A. M.&lt;/author&gt;&lt;author&gt;Prado, C. M.&lt;/author&gt;&lt;/authors&gt;&lt;/contributors&gt;&lt;titles&gt;&lt;title&gt;Using bioelectrical impedance analysis in children and adolescents: Pressing issues&lt;/title&gt;&lt;secondary-title&gt;European Journal of Clinical Nutrition&lt;/secondary-title&gt;&lt;/titles&gt;&lt;periodical&gt;&lt;full-title&gt;European Journal of Clinical Nutrition&lt;/full-title&gt;&lt;abbr-1&gt;Eur. J. Clin. Nutr.&lt;/abbr-1&gt;&lt;abbr-2&gt;Eur J Clin Nutr&lt;/abbr-2&gt;&lt;/periodical&gt;&lt;pages&gt;659-65&lt;/pages&gt;&lt;volume&gt;76&lt;/volume&gt;&lt;number&gt;5&lt;/number&gt;&lt;dates&gt;&lt;year&gt;2022&lt;/year&gt;&lt;/dates&gt;&lt;label&gt;Orsso2022&lt;/label&gt;&lt;urls&gt;&lt;related-urls&gt;&lt;url&gt;https://www.nature.com/articles/s41430-021-01018-w.pdf&lt;/url&gt;&lt;/related-urls&gt;&lt;/urls&gt;&lt;/record&gt;&lt;/Cite&gt;&lt;/EndNote&gt;</w:instrText>
      </w:r>
      <w:r w:rsidR="00E24D69" w:rsidRPr="00B20C6E">
        <w:rPr>
          <w:rFonts w:ascii="Arial" w:hAnsi="Arial" w:cs="Arial"/>
          <w:sz w:val="24"/>
          <w:szCs w:val="24"/>
        </w:rPr>
        <w:fldChar w:fldCharType="separate"/>
      </w:r>
      <w:r w:rsidR="00831525" w:rsidRPr="00B20C6E">
        <w:rPr>
          <w:rFonts w:ascii="Arial" w:hAnsi="Arial" w:cs="Arial"/>
          <w:noProof/>
          <w:sz w:val="24"/>
          <w:szCs w:val="24"/>
        </w:rPr>
        <w:t>(15)</w:t>
      </w:r>
      <w:r w:rsidR="00E24D69" w:rsidRPr="00B20C6E">
        <w:rPr>
          <w:rFonts w:ascii="Arial" w:hAnsi="Arial" w:cs="Arial"/>
          <w:sz w:val="24"/>
          <w:szCs w:val="24"/>
        </w:rPr>
        <w:fldChar w:fldCharType="end"/>
      </w:r>
      <w:r w:rsidR="00831525" w:rsidRPr="00B20C6E">
        <w:rPr>
          <w:rFonts w:ascii="Arial" w:hAnsi="Arial" w:cs="Arial"/>
          <w:sz w:val="24"/>
          <w:szCs w:val="24"/>
        </w:rPr>
        <w:t>.</w:t>
      </w:r>
      <w:r w:rsidR="008F7F3E" w:rsidRPr="00B20C6E">
        <w:rPr>
          <w:rFonts w:ascii="Arial" w:hAnsi="Arial" w:cs="Arial"/>
          <w:sz w:val="24"/>
          <w:szCs w:val="24"/>
        </w:rPr>
        <w:t xml:space="preserve"> However, </w:t>
      </w:r>
      <w:r w:rsidR="00A22721" w:rsidRPr="00B20C6E">
        <w:rPr>
          <w:rFonts w:ascii="Arial" w:hAnsi="Arial" w:cs="Arial"/>
          <w:sz w:val="24"/>
          <w:szCs w:val="24"/>
        </w:rPr>
        <w:t>the technique</w:t>
      </w:r>
      <w:r w:rsidR="001864F6" w:rsidRPr="00B20C6E">
        <w:rPr>
          <w:rFonts w:ascii="Arial" w:hAnsi="Arial" w:cs="Arial"/>
          <w:sz w:val="24"/>
          <w:szCs w:val="24"/>
        </w:rPr>
        <w:t xml:space="preserve"> </w:t>
      </w:r>
      <w:r w:rsidR="00A22721" w:rsidRPr="00B20C6E">
        <w:rPr>
          <w:rFonts w:ascii="Arial" w:hAnsi="Arial" w:cs="Arial"/>
          <w:sz w:val="24"/>
          <w:szCs w:val="24"/>
        </w:rPr>
        <w:t>relies on the availability of a</w:t>
      </w:r>
      <w:r w:rsidR="00312FDE" w:rsidRPr="00B20C6E">
        <w:rPr>
          <w:rFonts w:ascii="Arial" w:hAnsi="Arial" w:cs="Arial"/>
          <w:sz w:val="24"/>
          <w:szCs w:val="24"/>
        </w:rPr>
        <w:t xml:space="preserve"> prediction equation </w:t>
      </w:r>
      <w:r w:rsidR="00D2013B" w:rsidRPr="00B20C6E">
        <w:rPr>
          <w:rFonts w:ascii="Arial" w:hAnsi="Arial" w:cs="Arial"/>
          <w:sz w:val="24"/>
          <w:szCs w:val="24"/>
        </w:rPr>
        <w:t xml:space="preserve">appropriate for </w:t>
      </w:r>
      <w:r w:rsidR="00694BFF" w:rsidRPr="00B20C6E">
        <w:rPr>
          <w:rFonts w:ascii="Arial" w:hAnsi="Arial" w:cs="Arial"/>
          <w:sz w:val="24"/>
          <w:szCs w:val="24"/>
        </w:rPr>
        <w:t>the population being studied</w:t>
      </w:r>
      <w:r w:rsidR="00312FDE" w:rsidRPr="00B20C6E">
        <w:rPr>
          <w:rFonts w:ascii="Arial" w:hAnsi="Arial" w:cs="Arial"/>
          <w:sz w:val="24"/>
          <w:szCs w:val="24"/>
        </w:rPr>
        <w:t xml:space="preserve">. </w:t>
      </w:r>
      <w:r w:rsidR="001864F6" w:rsidRPr="00B20C6E">
        <w:rPr>
          <w:rFonts w:ascii="Arial" w:hAnsi="Arial" w:cs="Arial"/>
          <w:sz w:val="24"/>
          <w:szCs w:val="24"/>
        </w:rPr>
        <w:t xml:space="preserve">Bioelectrical impedance spectroscopy (BIS), </w:t>
      </w:r>
      <w:r w:rsidR="006C3003" w:rsidRPr="00B20C6E">
        <w:rPr>
          <w:rFonts w:ascii="Arial" w:hAnsi="Arial" w:cs="Arial"/>
          <w:sz w:val="24"/>
          <w:szCs w:val="24"/>
        </w:rPr>
        <w:t xml:space="preserve">which measures impedance across a range of frequencies, </w:t>
      </w:r>
      <w:r w:rsidR="008D5A72" w:rsidRPr="00B20C6E">
        <w:rPr>
          <w:rFonts w:ascii="Arial" w:hAnsi="Arial" w:cs="Arial"/>
          <w:sz w:val="24"/>
          <w:szCs w:val="24"/>
        </w:rPr>
        <w:t>can determine body composition without prediction equations by</w:t>
      </w:r>
      <w:r w:rsidR="00F17BA4" w:rsidRPr="00B20C6E">
        <w:rPr>
          <w:rFonts w:ascii="Arial" w:hAnsi="Arial" w:cs="Arial"/>
          <w:sz w:val="24"/>
          <w:szCs w:val="24"/>
        </w:rPr>
        <w:t xml:space="preserve"> fit</w:t>
      </w:r>
      <w:r w:rsidR="008D5A72" w:rsidRPr="00B20C6E">
        <w:rPr>
          <w:rFonts w:ascii="Arial" w:hAnsi="Arial" w:cs="Arial"/>
          <w:sz w:val="24"/>
          <w:szCs w:val="24"/>
        </w:rPr>
        <w:t>ting</w:t>
      </w:r>
      <w:r w:rsidR="00F17BA4" w:rsidRPr="00B20C6E">
        <w:rPr>
          <w:rFonts w:ascii="Arial" w:hAnsi="Arial" w:cs="Arial"/>
          <w:sz w:val="24"/>
          <w:szCs w:val="24"/>
        </w:rPr>
        <w:t xml:space="preserve"> measured impedances to a Cole </w:t>
      </w:r>
      <w:r w:rsidR="001A3481" w:rsidRPr="00B20C6E">
        <w:rPr>
          <w:rFonts w:ascii="Arial" w:hAnsi="Arial" w:cs="Arial"/>
          <w:sz w:val="24"/>
          <w:szCs w:val="24"/>
        </w:rPr>
        <w:t>model</w:t>
      </w:r>
      <w:r w:rsidR="00F17BA4" w:rsidRPr="00B20C6E">
        <w:rPr>
          <w:rFonts w:ascii="Arial" w:hAnsi="Arial" w:cs="Arial"/>
          <w:sz w:val="24"/>
          <w:szCs w:val="24"/>
        </w:rPr>
        <w:t xml:space="preserve"> of resistance</w:t>
      </w:r>
      <w:r w:rsidR="00AF796A" w:rsidRPr="00B20C6E">
        <w:rPr>
          <w:rFonts w:ascii="Arial" w:hAnsi="Arial" w:cs="Arial"/>
          <w:sz w:val="24"/>
          <w:szCs w:val="24"/>
        </w:rPr>
        <w:t xml:space="preserve"> </w:t>
      </w:r>
      <w:r w:rsidR="00F17BA4" w:rsidRPr="00B20C6E">
        <w:rPr>
          <w:rFonts w:ascii="Arial" w:hAnsi="Arial" w:cs="Arial"/>
          <w:sz w:val="24"/>
          <w:szCs w:val="24"/>
        </w:rPr>
        <w:t>v</w:t>
      </w:r>
      <w:r w:rsidR="00E012B4" w:rsidRPr="00B20C6E">
        <w:rPr>
          <w:rFonts w:ascii="Arial" w:hAnsi="Arial" w:cs="Arial"/>
          <w:sz w:val="24"/>
          <w:szCs w:val="24"/>
        </w:rPr>
        <w:t>ersu</w:t>
      </w:r>
      <w:r w:rsidR="00F17BA4" w:rsidRPr="00B20C6E">
        <w:rPr>
          <w:rFonts w:ascii="Arial" w:hAnsi="Arial" w:cs="Arial"/>
          <w:sz w:val="24"/>
          <w:szCs w:val="24"/>
        </w:rPr>
        <w:t xml:space="preserve">s reactance to estimate resistance at </w:t>
      </w:r>
      <w:r w:rsidR="00AF796A" w:rsidRPr="00B20C6E">
        <w:rPr>
          <w:rFonts w:ascii="Arial" w:hAnsi="Arial" w:cs="Arial"/>
          <w:sz w:val="24"/>
          <w:szCs w:val="24"/>
        </w:rPr>
        <w:t>zero</w:t>
      </w:r>
      <w:r w:rsidR="00F17BA4" w:rsidRPr="00B20C6E">
        <w:rPr>
          <w:rFonts w:ascii="Arial" w:hAnsi="Arial" w:cs="Arial"/>
          <w:sz w:val="24"/>
          <w:szCs w:val="24"/>
        </w:rPr>
        <w:t xml:space="preserve"> (i.e. very low) and infinite (i.e. very high) frequencies. Body water volumes are predicted using </w:t>
      </w:r>
      <w:r w:rsidR="00E012B4" w:rsidRPr="00B20C6E">
        <w:rPr>
          <w:rFonts w:ascii="Arial" w:hAnsi="Arial" w:cs="Arial"/>
          <w:sz w:val="24"/>
          <w:szCs w:val="24"/>
        </w:rPr>
        <w:t xml:space="preserve">a biophysical model-based approach (i.e. </w:t>
      </w:r>
      <w:r w:rsidR="00F17BA4" w:rsidRPr="00B20C6E">
        <w:rPr>
          <w:rFonts w:ascii="Arial" w:hAnsi="Arial" w:cs="Arial"/>
          <w:sz w:val="24"/>
          <w:szCs w:val="24"/>
        </w:rPr>
        <w:t>mixture theory</w:t>
      </w:r>
      <w:r w:rsidR="00E012B4" w:rsidRPr="00B20C6E">
        <w:rPr>
          <w:rFonts w:ascii="Arial" w:hAnsi="Arial" w:cs="Arial"/>
          <w:sz w:val="24"/>
          <w:szCs w:val="24"/>
        </w:rPr>
        <w:t>)</w:t>
      </w:r>
      <w:r w:rsidR="00F17BA4" w:rsidRPr="00B20C6E">
        <w:rPr>
          <w:rFonts w:ascii="Arial" w:hAnsi="Arial" w:cs="Arial"/>
          <w:sz w:val="24"/>
          <w:szCs w:val="24"/>
        </w:rPr>
        <w:t xml:space="preserve"> </w:t>
      </w:r>
      <w:r w:rsidR="00E012B4" w:rsidRPr="00B20C6E">
        <w:rPr>
          <w:rFonts w:ascii="Arial" w:hAnsi="Arial" w:cs="Arial"/>
          <w:sz w:val="24"/>
          <w:szCs w:val="24"/>
        </w:rPr>
        <w:t>which accounts for the non-conducting compartments of the human body</w:t>
      </w:r>
      <w:r w:rsidR="00C9566F" w:rsidRPr="00B20C6E">
        <w:rPr>
          <w:rFonts w:ascii="Arial" w:hAnsi="Arial" w:cs="Arial"/>
          <w:sz w:val="24"/>
          <w:szCs w:val="24"/>
        </w:rPr>
        <w:t xml:space="preserve"> (i.e. cells)</w:t>
      </w:r>
      <w:r w:rsidR="00831525" w:rsidRPr="00B20C6E">
        <w:rPr>
          <w:rFonts w:ascii="Arial" w:hAnsi="Arial" w:cs="Arial"/>
          <w:sz w:val="24"/>
          <w:szCs w:val="24"/>
        </w:rPr>
        <w:t xml:space="preserve"> </w:t>
      </w:r>
      <w:r w:rsidR="00E012B4" w:rsidRPr="00B20C6E">
        <w:rPr>
          <w:rFonts w:ascii="Arial" w:hAnsi="Arial" w:cs="Arial"/>
          <w:sz w:val="24"/>
          <w:szCs w:val="24"/>
        </w:rPr>
        <w:fldChar w:fldCharType="begin"/>
      </w:r>
      <w:r w:rsidR="00A00FDF" w:rsidRPr="00B20C6E">
        <w:rPr>
          <w:rFonts w:ascii="Arial" w:hAnsi="Arial" w:cs="Arial"/>
          <w:sz w:val="24"/>
          <w:szCs w:val="24"/>
        </w:rPr>
        <w:instrText xml:space="preserve"> ADDIN EN.CITE &lt;EndNote&gt;&lt;Cite&gt;&lt;Author&gt;Ward&lt;/Author&gt;&lt;Year&gt;2015&lt;/Year&gt;&lt;RecNum&gt;1819&lt;/RecNum&gt;&lt;DisplayText&gt;(16)&lt;/DisplayText&gt;&lt;record&gt;&lt;rec-number&gt;1819&lt;/rec-number&gt;&lt;foreign-keys&gt;&lt;key app="EN" db-id="vfxae22tkw0wdce2rw8v09zjpa0re0re9f5v" timestamp="1666214655"&gt;1819&lt;/key&gt;&lt;/foreign-keys&gt;&lt;ref-type name="Journal Article"&gt;17&lt;/ref-type&gt;&lt;contributors&gt;&lt;authors&gt;&lt;author&gt;Ward, L. C.&lt;/author&gt;&lt;author&gt;Isenring, E.&lt;/author&gt;&lt;author&gt;Dyer, J. M.&lt;/author&gt;&lt;author&gt;Kagawa, M.&lt;/author&gt;&lt;author&gt;Essex, T.&lt;/author&gt;&lt;/authors&gt;&lt;/contributors&gt;&lt;titles&gt;&lt;title&gt;Resistivity coefficients for body composition analysis using bioimpedance spectroscopy: effects of body dominance and mixture theory algorithm&lt;/title&gt;&lt;secondary-title&gt;Physiological Measurement&lt;/secondary-title&gt;&lt;/titles&gt;&lt;periodical&gt;&lt;full-title&gt;Physiological Measurement&lt;/full-title&gt;&lt;abbr-1&gt;Physiol. Meas.&lt;/abbr-1&gt;&lt;abbr-2&gt;Physiol Meas&lt;/abbr-2&gt;&lt;/periodical&gt;&lt;pages&gt;1529-49&lt;/pages&gt;&lt;volume&gt;36&lt;/volume&gt;&lt;number&gt;7&lt;/number&gt;&lt;dates&gt;&lt;year&gt;2015&lt;/year&gt;&lt;/dates&gt;&lt;label&gt;Ward2015&lt;/label&gt;&lt;urls&gt;&lt;/urls&gt;&lt;/record&gt;&lt;/Cite&gt;&lt;/EndNote&gt;</w:instrText>
      </w:r>
      <w:r w:rsidR="00E012B4" w:rsidRPr="00B20C6E">
        <w:rPr>
          <w:rFonts w:ascii="Arial" w:hAnsi="Arial" w:cs="Arial"/>
          <w:sz w:val="24"/>
          <w:szCs w:val="24"/>
        </w:rPr>
        <w:fldChar w:fldCharType="separate"/>
      </w:r>
      <w:r w:rsidR="00831525" w:rsidRPr="00B20C6E">
        <w:rPr>
          <w:rFonts w:ascii="Arial" w:hAnsi="Arial" w:cs="Arial"/>
          <w:noProof/>
          <w:sz w:val="24"/>
          <w:szCs w:val="24"/>
        </w:rPr>
        <w:t>(16)</w:t>
      </w:r>
      <w:r w:rsidR="00E012B4" w:rsidRPr="00B20C6E">
        <w:rPr>
          <w:rFonts w:ascii="Arial" w:hAnsi="Arial" w:cs="Arial"/>
          <w:sz w:val="24"/>
          <w:szCs w:val="24"/>
        </w:rPr>
        <w:fldChar w:fldCharType="end"/>
      </w:r>
      <w:r w:rsidR="00831525" w:rsidRPr="00B20C6E">
        <w:rPr>
          <w:rFonts w:ascii="Arial" w:hAnsi="Arial" w:cs="Arial"/>
          <w:sz w:val="24"/>
          <w:szCs w:val="24"/>
        </w:rPr>
        <w:t>.</w:t>
      </w:r>
      <w:r w:rsidR="00F17BA4" w:rsidRPr="00B20C6E">
        <w:rPr>
          <w:rFonts w:ascii="Arial" w:hAnsi="Arial" w:cs="Arial"/>
          <w:sz w:val="24"/>
          <w:szCs w:val="24"/>
        </w:rPr>
        <w:t xml:space="preserve"> Nonetheless, population-specific coefficients are required</w:t>
      </w:r>
      <w:r w:rsidR="001A3481" w:rsidRPr="00B20C6E">
        <w:rPr>
          <w:rFonts w:ascii="Arial" w:hAnsi="Arial" w:cs="Arial"/>
          <w:sz w:val="24"/>
          <w:szCs w:val="24"/>
        </w:rPr>
        <w:t xml:space="preserve"> for this approach</w:t>
      </w:r>
      <w:r w:rsidR="00F17BA4" w:rsidRPr="00B20C6E">
        <w:rPr>
          <w:rFonts w:ascii="Arial" w:hAnsi="Arial" w:cs="Arial"/>
          <w:sz w:val="24"/>
          <w:szCs w:val="24"/>
        </w:rPr>
        <w:t xml:space="preserve">. </w:t>
      </w:r>
    </w:p>
    <w:p w14:paraId="027C2CB3" w14:textId="77777777" w:rsidR="00EF59EB" w:rsidRPr="00B20C6E" w:rsidRDefault="00EF59EB" w:rsidP="00A1168B">
      <w:pPr>
        <w:spacing w:after="0" w:line="480" w:lineRule="auto"/>
        <w:rPr>
          <w:rFonts w:ascii="Arial" w:hAnsi="Arial" w:cs="Arial"/>
          <w:sz w:val="24"/>
          <w:szCs w:val="24"/>
        </w:rPr>
      </w:pPr>
    </w:p>
    <w:p w14:paraId="62BB6E73" w14:textId="50FCF1BF" w:rsidR="001036E2" w:rsidRPr="00B20C6E" w:rsidRDefault="001036E2" w:rsidP="00A1168B">
      <w:pPr>
        <w:spacing w:after="0" w:line="480" w:lineRule="auto"/>
        <w:rPr>
          <w:rFonts w:ascii="Arial" w:hAnsi="Arial" w:cs="Arial"/>
          <w:sz w:val="24"/>
          <w:szCs w:val="24"/>
        </w:rPr>
      </w:pPr>
      <w:r w:rsidRPr="00B20C6E">
        <w:rPr>
          <w:rFonts w:ascii="Arial" w:hAnsi="Arial" w:cs="Arial"/>
          <w:sz w:val="24"/>
          <w:szCs w:val="24"/>
        </w:rPr>
        <w:t>Few</w:t>
      </w:r>
      <w:r w:rsidR="00694BFF" w:rsidRPr="00B20C6E">
        <w:rPr>
          <w:rFonts w:ascii="Arial" w:hAnsi="Arial" w:cs="Arial"/>
          <w:sz w:val="24"/>
          <w:szCs w:val="24"/>
        </w:rPr>
        <w:t xml:space="preserve"> </w:t>
      </w:r>
      <w:r w:rsidR="003539E5" w:rsidRPr="00B20C6E">
        <w:rPr>
          <w:rFonts w:ascii="Arial" w:hAnsi="Arial" w:cs="Arial"/>
          <w:sz w:val="24"/>
          <w:szCs w:val="24"/>
        </w:rPr>
        <w:t xml:space="preserve">bioimpedance </w:t>
      </w:r>
      <w:r w:rsidR="00694BFF" w:rsidRPr="00B20C6E">
        <w:rPr>
          <w:rFonts w:ascii="Arial" w:hAnsi="Arial" w:cs="Arial"/>
          <w:sz w:val="24"/>
          <w:szCs w:val="24"/>
        </w:rPr>
        <w:t>equations exist for use in early childhood (2 to 5 years)</w:t>
      </w:r>
      <w:r w:rsidR="00831525" w:rsidRPr="00B20C6E">
        <w:rPr>
          <w:rFonts w:ascii="Arial" w:hAnsi="Arial" w:cs="Arial"/>
          <w:sz w:val="24"/>
          <w:szCs w:val="24"/>
        </w:rPr>
        <w:t xml:space="preserve"> </w:t>
      </w:r>
      <w:r w:rsidR="00D62E81" w:rsidRPr="00B20C6E">
        <w:rPr>
          <w:rFonts w:ascii="Arial" w:hAnsi="Arial" w:cs="Arial"/>
          <w:sz w:val="24"/>
          <w:szCs w:val="24"/>
        </w:rPr>
        <w:fldChar w:fldCharType="begin">
          <w:fldData xml:space="preserve">PEVuZE5vdGU+PENpdGU+PEF1dGhvcj5FamxlcnNrb3Y8L0F1dGhvcj48WWVhcj4yMDE0PC9ZZWFy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</w:fldData>
        </w:fldChar>
      </w:r>
      <w:r w:rsidR="00A00FDF" w:rsidRPr="00B20C6E">
        <w:rPr>
          <w:rFonts w:ascii="Arial" w:hAnsi="Arial" w:cs="Arial"/>
          <w:sz w:val="24"/>
          <w:szCs w:val="24"/>
        </w:rPr>
        <w:instrText xml:space="preserve"> ADDIN EN.CITE </w:instrText>
      </w:r>
      <w:r w:rsidR="00A00FDF" w:rsidRPr="00B20C6E">
        <w:rPr>
          <w:rFonts w:ascii="Arial" w:hAnsi="Arial" w:cs="Arial"/>
          <w:sz w:val="24"/>
          <w:szCs w:val="24"/>
        </w:rPr>
        <w:fldChar w:fldCharType="begin">
          <w:fldData xml:space="preserve">PEVuZE5vdGU+PENpdGU+PEF1dGhvcj5FamxlcnNrb3Y8L0F1dGhvcj48WWVhcj4yMDE0PC9ZZWFy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</w:fldData>
        </w:fldChar>
      </w:r>
      <w:r w:rsidR="00A00FDF" w:rsidRPr="00B20C6E">
        <w:rPr>
          <w:rFonts w:ascii="Arial" w:hAnsi="Arial" w:cs="Arial"/>
          <w:sz w:val="24"/>
          <w:szCs w:val="24"/>
        </w:rPr>
        <w:instrText xml:space="preserve"> ADDIN EN.CITE.DATA </w:instrText>
      </w:r>
      <w:r w:rsidR="00A00FDF" w:rsidRPr="00B20C6E">
        <w:rPr>
          <w:rFonts w:ascii="Arial" w:hAnsi="Arial" w:cs="Arial"/>
          <w:sz w:val="24"/>
          <w:szCs w:val="24"/>
        </w:rPr>
      </w:r>
      <w:r w:rsidR="00A00FDF" w:rsidRPr="00B20C6E">
        <w:rPr>
          <w:rFonts w:ascii="Arial" w:hAnsi="Arial" w:cs="Arial"/>
          <w:sz w:val="24"/>
          <w:szCs w:val="24"/>
        </w:rPr>
        <w:fldChar w:fldCharType="end"/>
      </w:r>
      <w:r w:rsidR="00D62E81" w:rsidRPr="00B20C6E">
        <w:rPr>
          <w:rFonts w:ascii="Arial" w:hAnsi="Arial" w:cs="Arial"/>
          <w:sz w:val="24"/>
          <w:szCs w:val="24"/>
        </w:rPr>
      </w:r>
      <w:r w:rsidR="00D62E81" w:rsidRPr="00B20C6E">
        <w:rPr>
          <w:rFonts w:ascii="Arial" w:hAnsi="Arial" w:cs="Arial"/>
          <w:sz w:val="24"/>
          <w:szCs w:val="24"/>
        </w:rPr>
        <w:fldChar w:fldCharType="separate"/>
      </w:r>
      <w:r w:rsidR="00831525" w:rsidRPr="00B20C6E">
        <w:rPr>
          <w:rFonts w:ascii="Arial" w:hAnsi="Arial" w:cs="Arial"/>
          <w:noProof/>
          <w:sz w:val="24"/>
          <w:szCs w:val="24"/>
        </w:rPr>
        <w:t>(17-24)</w:t>
      </w:r>
      <w:r w:rsidR="00D62E81" w:rsidRPr="00B20C6E">
        <w:rPr>
          <w:rFonts w:ascii="Arial" w:hAnsi="Arial" w:cs="Arial"/>
          <w:sz w:val="24"/>
          <w:szCs w:val="24"/>
        </w:rPr>
        <w:fldChar w:fldCharType="end"/>
      </w:r>
      <w:r w:rsidR="00831525" w:rsidRPr="00B20C6E">
        <w:rPr>
          <w:rFonts w:ascii="Arial" w:hAnsi="Arial" w:cs="Arial"/>
          <w:sz w:val="24"/>
          <w:szCs w:val="24"/>
        </w:rPr>
        <w:t>.</w:t>
      </w:r>
      <w:r w:rsidR="005037E2" w:rsidRPr="00B20C6E">
        <w:rPr>
          <w:rFonts w:ascii="Arial" w:hAnsi="Arial" w:cs="Arial"/>
          <w:sz w:val="24"/>
          <w:szCs w:val="24"/>
        </w:rPr>
        <w:t xml:space="preserve"> </w:t>
      </w:r>
      <w:r w:rsidR="00EE46CA" w:rsidRPr="00B20C6E">
        <w:rPr>
          <w:rFonts w:ascii="Arial" w:hAnsi="Arial" w:cs="Arial"/>
          <w:sz w:val="24"/>
          <w:szCs w:val="24"/>
        </w:rPr>
        <w:t>Rush et al.</w:t>
      </w:r>
      <w:r w:rsidR="00831525" w:rsidRPr="00B20C6E">
        <w:rPr>
          <w:rFonts w:ascii="Arial" w:hAnsi="Arial" w:cs="Arial"/>
          <w:sz w:val="24"/>
          <w:szCs w:val="24"/>
        </w:rPr>
        <w:t xml:space="preserve"> </w:t>
      </w:r>
      <w:r w:rsidR="0081645D" w:rsidRPr="00B20C6E">
        <w:rPr>
          <w:rFonts w:ascii="Arial" w:hAnsi="Arial" w:cs="Arial"/>
          <w:sz w:val="24"/>
          <w:szCs w:val="24"/>
        </w:rPr>
        <w:fldChar w:fldCharType="begin"/>
      </w:r>
      <w:r w:rsidR="00A00FDF" w:rsidRPr="00B20C6E">
        <w:rPr>
          <w:rFonts w:ascii="Arial" w:hAnsi="Arial" w:cs="Arial"/>
          <w:sz w:val="24"/>
          <w:szCs w:val="24"/>
        </w:rPr>
        <w:instrText xml:space="preserve"> ADDIN EN.CITE &lt;EndNote&gt;&lt;Cite&gt;&lt;Author&gt;Rush&lt;/Author&gt;&lt;Year&gt;2013&lt;/Year&gt;&lt;RecNum&gt;1702&lt;/RecNum&gt;&lt;DisplayText&gt;(18)&lt;/DisplayText&gt;&lt;record&gt;&lt;rec-number&gt;1702&lt;/rec-number&gt;&lt;foreign-keys&gt;&lt;key app="EN" db-id="vfxae22tkw0wdce2rw8v09zjpa0re0re9f5v" timestamp="1666214655"&gt;1702&lt;/key&gt;&lt;/foreign-keys&gt;&lt;ref-type name="Journal Article"&gt;17&lt;/ref-type&gt;&lt;contributors&gt;&lt;authors&gt;&lt;author&gt;Rush, E. C.&lt;/author&gt;&lt;author&gt;Bristow, S.&lt;/author&gt;&lt;author&gt;Plank, L. D.&lt;/author&gt;&lt;author&gt;Rowan, J.&lt;/author&gt;&lt;/authors&gt;&lt;/contributors&gt;&lt;titles&gt;&lt;title&gt;Bioimpedance prediction of fat-free mass from dual-energy X-ray absorptiometry in a multi-ethnic group of 2-year-old children&lt;/title&gt;&lt;secondary-title&gt;European Journal of Clinical Nutrition&lt;/secondary-title&gt;&lt;/titles&gt;&lt;periodical&gt;&lt;full-title&gt;European Journal of Clinical Nutrition&lt;/full-title&gt;&lt;abbr-1&gt;Eur. J. Clin. Nutr.&lt;/abbr-1&gt;&lt;abbr-2&gt;Eur J Clin Nutr&lt;/abbr-2&gt;&lt;/periodical&gt;&lt;pages&gt;214-7&lt;/pages&gt;&lt;volume&gt;67&lt;/volume&gt;&lt;number&gt;2&lt;/number&gt;&lt;dates&gt;&lt;year&gt;2013&lt;/year&gt;&lt;/dates&gt;&lt;label&gt;Rush2013&lt;/label&gt;&lt;urls&gt;&lt;related-urls&gt;&lt;url&gt;https://www.nature.com/articles/ejcn2012182.pdf&lt;/url&gt;&lt;/related-urls&gt;&lt;/urls&gt;&lt;/record&gt;&lt;/Cite&gt;&lt;/EndNote&gt;</w:instrText>
      </w:r>
      <w:r w:rsidR="0081645D" w:rsidRPr="00B20C6E">
        <w:rPr>
          <w:rFonts w:ascii="Arial" w:hAnsi="Arial" w:cs="Arial"/>
          <w:sz w:val="24"/>
          <w:szCs w:val="24"/>
        </w:rPr>
        <w:fldChar w:fldCharType="separate"/>
      </w:r>
      <w:r w:rsidR="00831525" w:rsidRPr="00B20C6E">
        <w:rPr>
          <w:rFonts w:ascii="Arial" w:hAnsi="Arial" w:cs="Arial"/>
          <w:noProof/>
          <w:sz w:val="24"/>
          <w:szCs w:val="24"/>
        </w:rPr>
        <w:t>(18)</w:t>
      </w:r>
      <w:r w:rsidR="0081645D" w:rsidRPr="00B20C6E">
        <w:rPr>
          <w:rFonts w:ascii="Arial" w:hAnsi="Arial" w:cs="Arial"/>
          <w:sz w:val="24"/>
          <w:szCs w:val="24"/>
        </w:rPr>
        <w:fldChar w:fldCharType="end"/>
      </w:r>
      <w:r w:rsidR="00A8312E" w:rsidRPr="00B20C6E">
        <w:rPr>
          <w:rFonts w:ascii="Arial" w:hAnsi="Arial" w:cs="Arial"/>
          <w:sz w:val="24"/>
          <w:szCs w:val="24"/>
        </w:rPr>
        <w:t xml:space="preserve"> developed prediction equations </w:t>
      </w:r>
      <w:r w:rsidR="00557175" w:rsidRPr="00B20C6E">
        <w:rPr>
          <w:rFonts w:ascii="Arial" w:hAnsi="Arial" w:cs="Arial"/>
          <w:sz w:val="24"/>
          <w:szCs w:val="24"/>
        </w:rPr>
        <w:t xml:space="preserve">for </w:t>
      </w:r>
      <w:r w:rsidR="00ED328D" w:rsidRPr="00B20C6E">
        <w:rPr>
          <w:rFonts w:ascii="Arial" w:hAnsi="Arial" w:cs="Arial"/>
          <w:sz w:val="24"/>
          <w:szCs w:val="24"/>
        </w:rPr>
        <w:t>FFM</w:t>
      </w:r>
      <w:r w:rsidR="005E584D" w:rsidRPr="00B20C6E">
        <w:rPr>
          <w:rFonts w:ascii="Arial" w:hAnsi="Arial" w:cs="Arial"/>
          <w:sz w:val="24"/>
          <w:szCs w:val="24"/>
        </w:rPr>
        <w:t xml:space="preserve"> </w:t>
      </w:r>
      <w:r w:rsidR="00A8312E" w:rsidRPr="00B20C6E">
        <w:rPr>
          <w:rFonts w:ascii="Arial" w:hAnsi="Arial" w:cs="Arial"/>
          <w:sz w:val="24"/>
          <w:szCs w:val="24"/>
        </w:rPr>
        <w:t xml:space="preserve">among </w:t>
      </w:r>
      <w:r w:rsidR="00E24D69" w:rsidRPr="00B20C6E">
        <w:rPr>
          <w:rFonts w:ascii="Arial" w:hAnsi="Arial" w:cs="Arial"/>
          <w:sz w:val="24"/>
          <w:szCs w:val="24"/>
        </w:rPr>
        <w:t xml:space="preserve">a multi-ethnic cohort of </w:t>
      </w:r>
      <w:r w:rsidR="00A8312E" w:rsidRPr="00B20C6E">
        <w:rPr>
          <w:rFonts w:ascii="Arial" w:hAnsi="Arial" w:cs="Arial"/>
          <w:sz w:val="24"/>
          <w:szCs w:val="24"/>
        </w:rPr>
        <w:t>New Zealand 2-year-olds</w:t>
      </w:r>
      <w:r w:rsidR="001B2FE8" w:rsidRPr="00B20C6E">
        <w:rPr>
          <w:rFonts w:ascii="Arial" w:hAnsi="Arial" w:cs="Arial"/>
          <w:sz w:val="24"/>
          <w:szCs w:val="24"/>
        </w:rPr>
        <w:t xml:space="preserve"> (n=</w:t>
      </w:r>
      <w:r w:rsidR="007131BB" w:rsidRPr="00B20C6E">
        <w:rPr>
          <w:rFonts w:ascii="Arial" w:hAnsi="Arial" w:cs="Arial"/>
          <w:sz w:val="24"/>
          <w:szCs w:val="24"/>
        </w:rPr>
        <w:t>77</w:t>
      </w:r>
      <w:r w:rsidR="001B2FE8" w:rsidRPr="00B20C6E">
        <w:rPr>
          <w:rFonts w:ascii="Arial" w:hAnsi="Arial" w:cs="Arial"/>
          <w:sz w:val="24"/>
          <w:szCs w:val="24"/>
        </w:rPr>
        <w:t>)</w:t>
      </w:r>
      <w:r w:rsidR="00A8312E" w:rsidRPr="00B20C6E">
        <w:rPr>
          <w:rFonts w:ascii="Arial" w:hAnsi="Arial" w:cs="Arial"/>
          <w:sz w:val="24"/>
          <w:szCs w:val="24"/>
        </w:rPr>
        <w:t xml:space="preserve"> using DXA as a reference standard</w:t>
      </w:r>
      <w:r w:rsidR="00493C92" w:rsidRPr="00B20C6E">
        <w:rPr>
          <w:rFonts w:ascii="Arial" w:hAnsi="Arial" w:cs="Arial"/>
          <w:sz w:val="24"/>
          <w:szCs w:val="24"/>
        </w:rPr>
        <w:t>,</w:t>
      </w:r>
      <w:r w:rsidR="00557175" w:rsidRPr="00B20C6E">
        <w:rPr>
          <w:rFonts w:ascii="Arial" w:hAnsi="Arial" w:cs="Arial"/>
          <w:sz w:val="24"/>
          <w:szCs w:val="24"/>
        </w:rPr>
        <w:t xml:space="preserve"> </w:t>
      </w:r>
      <w:r w:rsidR="00493C92" w:rsidRPr="00B20C6E">
        <w:rPr>
          <w:rFonts w:ascii="Arial" w:hAnsi="Arial" w:cs="Arial"/>
          <w:sz w:val="24"/>
          <w:szCs w:val="24"/>
        </w:rPr>
        <w:t>but</w:t>
      </w:r>
      <w:r w:rsidR="00557175" w:rsidRPr="00B20C6E">
        <w:rPr>
          <w:rFonts w:ascii="Arial" w:hAnsi="Arial" w:cs="Arial"/>
          <w:sz w:val="24"/>
          <w:szCs w:val="24"/>
        </w:rPr>
        <w:t xml:space="preserve"> </w:t>
      </w:r>
      <w:r w:rsidR="00220966" w:rsidRPr="00B20C6E">
        <w:rPr>
          <w:rFonts w:ascii="Arial" w:hAnsi="Arial" w:cs="Arial"/>
          <w:sz w:val="24"/>
          <w:szCs w:val="24"/>
        </w:rPr>
        <w:t xml:space="preserve">they </w:t>
      </w:r>
      <w:r w:rsidR="00557175" w:rsidRPr="00B20C6E">
        <w:rPr>
          <w:rFonts w:ascii="Arial" w:hAnsi="Arial" w:cs="Arial"/>
          <w:sz w:val="24"/>
          <w:szCs w:val="24"/>
        </w:rPr>
        <w:t>did not validate their equation</w:t>
      </w:r>
      <w:r w:rsidR="005E584D" w:rsidRPr="00B20C6E">
        <w:rPr>
          <w:rFonts w:ascii="Arial" w:hAnsi="Arial" w:cs="Arial"/>
          <w:sz w:val="24"/>
          <w:szCs w:val="24"/>
        </w:rPr>
        <w:t>s</w:t>
      </w:r>
      <w:r w:rsidR="00B344C9" w:rsidRPr="00B20C6E">
        <w:rPr>
          <w:rFonts w:ascii="Arial" w:hAnsi="Arial" w:cs="Arial"/>
          <w:sz w:val="24"/>
          <w:szCs w:val="24"/>
        </w:rPr>
        <w:t xml:space="preserve">. </w:t>
      </w:r>
      <w:r w:rsidR="00C9566F" w:rsidRPr="00B20C6E">
        <w:rPr>
          <w:rFonts w:ascii="Arial" w:hAnsi="Arial" w:cs="Arial"/>
          <w:sz w:val="24"/>
          <w:szCs w:val="24"/>
        </w:rPr>
        <w:t>Ejlerskov et al.</w:t>
      </w:r>
      <w:r w:rsidR="00D12AD6" w:rsidRPr="00B20C6E">
        <w:rPr>
          <w:rFonts w:ascii="Arial" w:hAnsi="Arial" w:cs="Arial"/>
          <w:sz w:val="24"/>
          <w:szCs w:val="24"/>
        </w:rPr>
        <w:t xml:space="preserve"> </w:t>
      </w:r>
      <w:r w:rsidR="00557175" w:rsidRPr="00B20C6E">
        <w:rPr>
          <w:rFonts w:ascii="Arial" w:hAnsi="Arial" w:cs="Arial"/>
          <w:sz w:val="24"/>
          <w:szCs w:val="24"/>
        </w:rPr>
        <w:fldChar w:fldCharType="begin"/>
      </w:r>
      <w:r w:rsidR="00A00FDF" w:rsidRPr="00B20C6E">
        <w:rPr>
          <w:rFonts w:ascii="Arial" w:hAnsi="Arial" w:cs="Arial"/>
          <w:sz w:val="24"/>
          <w:szCs w:val="24"/>
        </w:rPr>
        <w:instrText xml:space="preserve"> ADDIN EN.CITE &lt;EndNote&gt;&lt;Cite&gt;&lt;Author&gt;Ejlerskov&lt;/Author&gt;&lt;Year&gt;2014&lt;/Year&gt;&lt;RecNum&gt;1395&lt;/RecNum&gt;&lt;DisplayText&gt;(17)&lt;/DisplayText&gt;&lt;record&gt;&lt;rec-number&gt;1395&lt;/rec-number&gt;&lt;foreign-keys&gt;&lt;key app="EN" db-id="vfxae22tkw0wdce2rw8v09zjpa0re0re9f5v" timestamp="1666214654"&gt;1395&lt;/key&gt;&lt;/foreign-keys&gt;&lt;ref-type name="Journal Article"&gt;17&lt;/ref-type&gt;&lt;contributors&gt;&lt;authors&gt;&lt;author&gt;Ejlerskov, K. T.&lt;/author&gt;&lt;author&gt;Jensen, S. M.&lt;/author&gt;&lt;author&gt;Christensen, L. B.&lt;/author&gt;&lt;author&gt;Ritz, C.&lt;/author&gt;&lt;author&gt;Michaelsen, K. F.&lt;/author&gt;&lt;author&gt;Molgaard, C.&lt;/author&gt;&lt;/authors&gt;&lt;/contributors&gt;&lt;titles&gt;&lt;title&gt;Prediction of fat-free body mass from bioelectrical impedance and anthropometry among 3-year-old children using DXA&lt;/title&gt;&lt;secondary-title&gt;Scientific Reports&lt;/secondary-title&gt;&lt;/titles&gt;&lt;periodical&gt;&lt;full-title&gt;Scientific Reports&lt;/full-title&gt;&lt;abbr-1&gt;Sci. Rep.&lt;/abbr-1&gt;&lt;abbr-2&gt;Sci Rep&lt;/abbr-2&gt;&lt;/periodical&gt;&lt;pages&gt;3889&lt;/pages&gt;&lt;volume&gt;4&lt;/volume&gt;&lt;dates&gt;&lt;year&gt;2014&lt;/year&gt;&lt;/dates&gt;&lt;label&gt;Ejlerskov2014&lt;/label&gt;&lt;urls&gt;&lt;related-urls&gt;&lt;url&gt;https://www.ncbi.nlm.nih.gov/pmc/articles/PMC3902432/pdf/srep03889.pdf&lt;/url&gt;&lt;/related-urls&gt;&lt;/urls&gt;&lt;/record&gt;&lt;/Cite&gt;&lt;/EndNote&gt;</w:instrText>
      </w:r>
      <w:r w:rsidR="00557175" w:rsidRPr="00B20C6E">
        <w:rPr>
          <w:rFonts w:ascii="Arial" w:hAnsi="Arial" w:cs="Arial"/>
          <w:sz w:val="24"/>
          <w:szCs w:val="24"/>
        </w:rPr>
        <w:fldChar w:fldCharType="separate"/>
      </w:r>
      <w:r w:rsidR="00831525" w:rsidRPr="00B20C6E">
        <w:rPr>
          <w:rFonts w:ascii="Arial" w:hAnsi="Arial" w:cs="Arial"/>
          <w:noProof/>
          <w:sz w:val="24"/>
          <w:szCs w:val="24"/>
        </w:rPr>
        <w:t>(17)</w:t>
      </w:r>
      <w:r w:rsidR="00557175" w:rsidRPr="00B20C6E">
        <w:rPr>
          <w:rFonts w:ascii="Arial" w:hAnsi="Arial" w:cs="Arial"/>
          <w:sz w:val="24"/>
          <w:szCs w:val="24"/>
        </w:rPr>
        <w:fldChar w:fldCharType="end"/>
      </w:r>
      <w:r w:rsidR="00557175" w:rsidRPr="00B20C6E">
        <w:rPr>
          <w:rFonts w:ascii="Arial" w:hAnsi="Arial" w:cs="Arial"/>
          <w:sz w:val="24"/>
          <w:szCs w:val="24"/>
        </w:rPr>
        <w:t xml:space="preserve"> developed and validated prediction equ</w:t>
      </w:r>
      <w:r w:rsidR="00E24D69" w:rsidRPr="00B20C6E">
        <w:rPr>
          <w:rFonts w:ascii="Arial" w:hAnsi="Arial" w:cs="Arial"/>
          <w:sz w:val="24"/>
          <w:szCs w:val="24"/>
        </w:rPr>
        <w:t xml:space="preserve">ations for FFM among 3-year-olds </w:t>
      </w:r>
      <w:r w:rsidR="001B2FE8" w:rsidRPr="00B20C6E">
        <w:rPr>
          <w:rFonts w:ascii="Arial" w:hAnsi="Arial" w:cs="Arial"/>
          <w:sz w:val="24"/>
          <w:szCs w:val="24"/>
        </w:rPr>
        <w:t>(n=</w:t>
      </w:r>
      <w:r w:rsidR="007131BB" w:rsidRPr="00B20C6E">
        <w:rPr>
          <w:rFonts w:ascii="Arial" w:hAnsi="Arial" w:cs="Arial"/>
          <w:sz w:val="24"/>
          <w:szCs w:val="24"/>
        </w:rPr>
        <w:t>99</w:t>
      </w:r>
      <w:r w:rsidR="001B2FE8" w:rsidRPr="00B20C6E">
        <w:rPr>
          <w:rFonts w:ascii="Arial" w:hAnsi="Arial" w:cs="Arial"/>
          <w:sz w:val="24"/>
          <w:szCs w:val="24"/>
        </w:rPr>
        <w:t>)</w:t>
      </w:r>
      <w:r w:rsidR="00557175" w:rsidRPr="00B20C6E">
        <w:rPr>
          <w:rFonts w:ascii="Arial" w:hAnsi="Arial" w:cs="Arial"/>
          <w:sz w:val="24"/>
          <w:szCs w:val="24"/>
        </w:rPr>
        <w:t xml:space="preserve">; however, these equations were developed </w:t>
      </w:r>
      <w:r w:rsidR="00557175" w:rsidRPr="00B20C6E">
        <w:rPr>
          <w:rFonts w:ascii="Arial" w:hAnsi="Arial" w:cs="Arial"/>
          <w:sz w:val="24"/>
          <w:szCs w:val="24"/>
        </w:rPr>
        <w:lastRenderedPageBreak/>
        <w:t xml:space="preserve">among </w:t>
      </w:r>
      <w:r w:rsidR="00E24D69" w:rsidRPr="00B20C6E">
        <w:rPr>
          <w:rFonts w:ascii="Arial" w:hAnsi="Arial" w:cs="Arial"/>
          <w:sz w:val="24"/>
          <w:szCs w:val="24"/>
        </w:rPr>
        <w:t>Danish children</w:t>
      </w:r>
      <w:r w:rsidR="00557175" w:rsidRPr="00B20C6E">
        <w:rPr>
          <w:rFonts w:ascii="Arial" w:hAnsi="Arial" w:cs="Arial"/>
          <w:sz w:val="24"/>
          <w:szCs w:val="24"/>
        </w:rPr>
        <w:t xml:space="preserve"> and may not be applicable to other ethnicities. </w:t>
      </w:r>
      <w:r w:rsidR="00386BCA" w:rsidRPr="00B20C6E">
        <w:rPr>
          <w:rFonts w:ascii="Arial" w:hAnsi="Arial" w:cs="Arial"/>
          <w:sz w:val="24"/>
          <w:szCs w:val="24"/>
        </w:rPr>
        <w:t xml:space="preserve">Other equations </w:t>
      </w:r>
      <w:r w:rsidR="00493C92" w:rsidRPr="00B20C6E">
        <w:rPr>
          <w:rFonts w:ascii="Arial" w:hAnsi="Arial" w:cs="Arial"/>
          <w:sz w:val="24"/>
          <w:szCs w:val="24"/>
        </w:rPr>
        <w:t>developed for use in early childhood</w:t>
      </w:r>
      <w:r w:rsidR="00B17BBB" w:rsidRPr="00B20C6E">
        <w:rPr>
          <w:rFonts w:ascii="Arial" w:hAnsi="Arial" w:cs="Arial"/>
          <w:sz w:val="24"/>
          <w:szCs w:val="24"/>
        </w:rPr>
        <w:t xml:space="preserve"> </w:t>
      </w:r>
      <w:r w:rsidR="00386BCA" w:rsidRPr="00B20C6E">
        <w:rPr>
          <w:rFonts w:ascii="Arial" w:hAnsi="Arial" w:cs="Arial"/>
          <w:sz w:val="24"/>
          <w:szCs w:val="24"/>
        </w:rPr>
        <w:t xml:space="preserve">include those developed </w:t>
      </w:r>
      <w:r w:rsidR="00BF6D76" w:rsidRPr="00B20C6E">
        <w:rPr>
          <w:rFonts w:ascii="Arial" w:hAnsi="Arial" w:cs="Arial"/>
          <w:sz w:val="24"/>
          <w:szCs w:val="24"/>
        </w:rPr>
        <w:t>among</w:t>
      </w:r>
      <w:r w:rsidR="00386BCA" w:rsidRPr="00B20C6E">
        <w:rPr>
          <w:rFonts w:ascii="Arial" w:hAnsi="Arial" w:cs="Arial"/>
          <w:sz w:val="24"/>
          <w:szCs w:val="24"/>
        </w:rPr>
        <w:t xml:space="preserve"> wide age ranges</w:t>
      </w:r>
      <w:r w:rsidR="00831525" w:rsidRPr="00B20C6E">
        <w:rPr>
          <w:rFonts w:ascii="Arial" w:hAnsi="Arial" w:cs="Arial"/>
          <w:sz w:val="24"/>
          <w:szCs w:val="24"/>
        </w:rPr>
        <w:t xml:space="preserve"> </w:t>
      </w:r>
      <w:r w:rsidR="0081645D" w:rsidRPr="00B20C6E">
        <w:rPr>
          <w:rFonts w:ascii="Arial" w:hAnsi="Arial" w:cs="Arial"/>
          <w:sz w:val="24"/>
          <w:szCs w:val="24"/>
        </w:rPr>
        <w:fldChar w:fldCharType="begin">
          <w:fldData xml:space="preserve">PEVuZE5vdGU+PENpdGU+PEF1dGhvcj5TY2hhZWZlcjwvQXV0aG9yPjxZZWFyPjE5OTQ8L1llYXI+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</w:fldData>
        </w:fldChar>
      </w:r>
      <w:r w:rsidR="00A00FDF" w:rsidRPr="00B20C6E">
        <w:rPr>
          <w:rFonts w:ascii="Arial" w:hAnsi="Arial" w:cs="Arial"/>
          <w:sz w:val="24"/>
          <w:szCs w:val="24"/>
        </w:rPr>
        <w:instrText xml:space="preserve"> ADDIN EN.CITE </w:instrText>
      </w:r>
      <w:r w:rsidR="00A00FDF" w:rsidRPr="00B20C6E">
        <w:rPr>
          <w:rFonts w:ascii="Arial" w:hAnsi="Arial" w:cs="Arial"/>
          <w:sz w:val="24"/>
          <w:szCs w:val="24"/>
        </w:rPr>
        <w:fldChar w:fldCharType="begin">
          <w:fldData xml:space="preserve">PEVuZE5vdGU+PENpdGU+PEF1dGhvcj5TY2hhZWZlcjwvQXV0aG9yPjxZZWFyPjE5OTQ8L1llYXI+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</w:fldData>
        </w:fldChar>
      </w:r>
      <w:r w:rsidR="00A00FDF" w:rsidRPr="00B20C6E">
        <w:rPr>
          <w:rFonts w:ascii="Arial" w:hAnsi="Arial" w:cs="Arial"/>
          <w:sz w:val="24"/>
          <w:szCs w:val="24"/>
        </w:rPr>
        <w:instrText xml:space="preserve"> ADDIN EN.CITE.DATA </w:instrText>
      </w:r>
      <w:r w:rsidR="00A00FDF" w:rsidRPr="00B20C6E">
        <w:rPr>
          <w:rFonts w:ascii="Arial" w:hAnsi="Arial" w:cs="Arial"/>
          <w:sz w:val="24"/>
          <w:szCs w:val="24"/>
        </w:rPr>
      </w:r>
      <w:r w:rsidR="00A00FDF" w:rsidRPr="00B20C6E">
        <w:rPr>
          <w:rFonts w:ascii="Arial" w:hAnsi="Arial" w:cs="Arial"/>
          <w:sz w:val="24"/>
          <w:szCs w:val="24"/>
        </w:rPr>
        <w:fldChar w:fldCharType="end"/>
      </w:r>
      <w:r w:rsidR="0081645D" w:rsidRPr="00B20C6E">
        <w:rPr>
          <w:rFonts w:ascii="Arial" w:hAnsi="Arial" w:cs="Arial"/>
          <w:sz w:val="24"/>
          <w:szCs w:val="24"/>
        </w:rPr>
      </w:r>
      <w:r w:rsidR="0081645D" w:rsidRPr="00B20C6E">
        <w:rPr>
          <w:rFonts w:ascii="Arial" w:hAnsi="Arial" w:cs="Arial"/>
          <w:sz w:val="24"/>
          <w:szCs w:val="24"/>
        </w:rPr>
        <w:fldChar w:fldCharType="separate"/>
      </w:r>
      <w:r w:rsidR="00831525" w:rsidRPr="00B20C6E">
        <w:rPr>
          <w:rFonts w:ascii="Arial" w:hAnsi="Arial" w:cs="Arial"/>
          <w:noProof/>
          <w:sz w:val="24"/>
          <w:szCs w:val="24"/>
        </w:rPr>
        <w:t>(19-22)</w:t>
      </w:r>
      <w:r w:rsidR="0081645D" w:rsidRPr="00B20C6E">
        <w:rPr>
          <w:rFonts w:ascii="Arial" w:hAnsi="Arial" w:cs="Arial"/>
          <w:sz w:val="24"/>
          <w:szCs w:val="24"/>
        </w:rPr>
        <w:fldChar w:fldCharType="end"/>
      </w:r>
      <w:r w:rsidR="00386BCA" w:rsidRPr="00B20C6E">
        <w:rPr>
          <w:rFonts w:ascii="Arial" w:hAnsi="Arial" w:cs="Arial"/>
          <w:sz w:val="24"/>
          <w:szCs w:val="24"/>
        </w:rPr>
        <w:t xml:space="preserve"> </w:t>
      </w:r>
      <w:r w:rsidR="004016C3" w:rsidRPr="00B20C6E">
        <w:rPr>
          <w:rFonts w:ascii="Arial" w:hAnsi="Arial" w:cs="Arial"/>
          <w:sz w:val="24"/>
          <w:szCs w:val="24"/>
        </w:rPr>
        <w:t>and those</w:t>
      </w:r>
      <w:r w:rsidR="00386BCA" w:rsidRPr="00B20C6E">
        <w:rPr>
          <w:rFonts w:ascii="Arial" w:hAnsi="Arial" w:cs="Arial"/>
          <w:sz w:val="24"/>
          <w:szCs w:val="24"/>
        </w:rPr>
        <w:t xml:space="preserve"> developed among </w:t>
      </w:r>
      <w:r w:rsidR="003F4FD4" w:rsidRPr="00B20C6E">
        <w:rPr>
          <w:rFonts w:ascii="Arial" w:hAnsi="Arial" w:cs="Arial"/>
          <w:sz w:val="24"/>
          <w:szCs w:val="24"/>
        </w:rPr>
        <w:t>homogen</w:t>
      </w:r>
      <w:r w:rsidR="00D12AD6" w:rsidRPr="00B20C6E">
        <w:rPr>
          <w:rFonts w:ascii="Arial" w:hAnsi="Arial" w:cs="Arial"/>
          <w:sz w:val="24"/>
          <w:szCs w:val="24"/>
        </w:rPr>
        <w:t>e</w:t>
      </w:r>
      <w:r w:rsidR="003F4FD4" w:rsidRPr="00B20C6E">
        <w:rPr>
          <w:rFonts w:ascii="Arial" w:hAnsi="Arial" w:cs="Arial"/>
          <w:sz w:val="24"/>
          <w:szCs w:val="24"/>
        </w:rPr>
        <w:t>ous</w:t>
      </w:r>
      <w:r w:rsidR="006179D7" w:rsidRPr="00B20C6E">
        <w:rPr>
          <w:rFonts w:ascii="Arial" w:hAnsi="Arial" w:cs="Arial"/>
          <w:sz w:val="24"/>
          <w:szCs w:val="24"/>
        </w:rPr>
        <w:t xml:space="preserve"> </w:t>
      </w:r>
      <w:r w:rsidR="00037AF1" w:rsidRPr="00B20C6E">
        <w:rPr>
          <w:rFonts w:ascii="Arial" w:hAnsi="Arial" w:cs="Arial"/>
          <w:sz w:val="24"/>
          <w:szCs w:val="24"/>
        </w:rPr>
        <w:t>Asian cohorts</w:t>
      </w:r>
      <w:r w:rsidR="00831525" w:rsidRPr="00B20C6E">
        <w:rPr>
          <w:rFonts w:ascii="Arial" w:hAnsi="Arial" w:cs="Arial"/>
          <w:sz w:val="24"/>
          <w:szCs w:val="24"/>
        </w:rPr>
        <w:t xml:space="preserve"> </w:t>
      </w:r>
      <w:r w:rsidR="0081645D" w:rsidRPr="00B20C6E">
        <w:rPr>
          <w:rFonts w:ascii="Arial" w:hAnsi="Arial" w:cs="Arial"/>
          <w:sz w:val="24"/>
          <w:szCs w:val="24"/>
        </w:rPr>
        <w:fldChar w:fldCharType="begin">
          <w:fldData xml:space="preserve">PEVuZE5vdGU+PENpdGU+PEF1dGhvcj5NYXN1ZGE8L0F1dGhvcj48WWVhcj4yMDA0PC9ZZWFyPjxS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</w:fldData>
        </w:fldChar>
      </w:r>
      <w:r w:rsidR="00831525" w:rsidRPr="00B20C6E">
        <w:rPr>
          <w:rFonts w:ascii="Arial" w:hAnsi="Arial" w:cs="Arial"/>
          <w:sz w:val="24"/>
          <w:szCs w:val="24"/>
        </w:rPr>
        <w:instrText xml:space="preserve"> ADDIN EN.CITE </w:instrText>
      </w:r>
      <w:r w:rsidR="00831525" w:rsidRPr="00B20C6E">
        <w:rPr>
          <w:rFonts w:ascii="Arial" w:hAnsi="Arial" w:cs="Arial"/>
          <w:sz w:val="24"/>
          <w:szCs w:val="24"/>
        </w:rPr>
        <w:fldChar w:fldCharType="begin">
          <w:fldData xml:space="preserve">PEVuZE5vdGU+PENpdGU+PEF1dGhvcj5NYXN1ZGE8L0F1dGhvcj48WWVhcj4yMDA0PC9ZZWFyPjxS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</w:fldData>
        </w:fldChar>
      </w:r>
      <w:r w:rsidR="00831525" w:rsidRPr="00B20C6E">
        <w:rPr>
          <w:rFonts w:ascii="Arial" w:hAnsi="Arial" w:cs="Arial"/>
          <w:sz w:val="24"/>
          <w:szCs w:val="24"/>
        </w:rPr>
        <w:instrText xml:space="preserve"> ADDIN EN.CITE.DATA </w:instrText>
      </w:r>
      <w:r w:rsidR="00831525" w:rsidRPr="00B20C6E">
        <w:rPr>
          <w:rFonts w:ascii="Arial" w:hAnsi="Arial" w:cs="Arial"/>
          <w:sz w:val="24"/>
          <w:szCs w:val="24"/>
        </w:rPr>
      </w:r>
      <w:r w:rsidR="00831525" w:rsidRPr="00B20C6E">
        <w:rPr>
          <w:rFonts w:ascii="Arial" w:hAnsi="Arial" w:cs="Arial"/>
          <w:sz w:val="24"/>
          <w:szCs w:val="24"/>
        </w:rPr>
        <w:fldChar w:fldCharType="end"/>
      </w:r>
      <w:r w:rsidR="0081645D" w:rsidRPr="00B20C6E">
        <w:rPr>
          <w:rFonts w:ascii="Arial" w:hAnsi="Arial" w:cs="Arial"/>
          <w:sz w:val="24"/>
          <w:szCs w:val="24"/>
        </w:rPr>
      </w:r>
      <w:r w:rsidR="0081645D" w:rsidRPr="00B20C6E">
        <w:rPr>
          <w:rFonts w:ascii="Arial" w:hAnsi="Arial" w:cs="Arial"/>
          <w:sz w:val="24"/>
          <w:szCs w:val="24"/>
        </w:rPr>
        <w:fldChar w:fldCharType="separate"/>
      </w:r>
      <w:r w:rsidR="00831525" w:rsidRPr="00B20C6E">
        <w:rPr>
          <w:rFonts w:ascii="Arial" w:hAnsi="Arial" w:cs="Arial"/>
          <w:noProof/>
          <w:sz w:val="24"/>
          <w:szCs w:val="24"/>
        </w:rPr>
        <w:t>(23, 24)</w:t>
      </w:r>
      <w:r w:rsidR="0081645D" w:rsidRPr="00B20C6E">
        <w:rPr>
          <w:rFonts w:ascii="Arial" w:hAnsi="Arial" w:cs="Arial"/>
          <w:sz w:val="24"/>
          <w:szCs w:val="24"/>
        </w:rPr>
        <w:fldChar w:fldCharType="end"/>
      </w:r>
      <w:r w:rsidR="00831525" w:rsidRPr="00B20C6E">
        <w:rPr>
          <w:rFonts w:ascii="Arial" w:hAnsi="Arial" w:cs="Arial"/>
          <w:sz w:val="24"/>
          <w:szCs w:val="24"/>
        </w:rPr>
        <w:t>.</w:t>
      </w:r>
      <w:r w:rsidR="0081645D" w:rsidRPr="00B20C6E">
        <w:rPr>
          <w:rFonts w:ascii="Arial" w:hAnsi="Arial" w:cs="Arial"/>
          <w:sz w:val="24"/>
          <w:szCs w:val="24"/>
        </w:rPr>
        <w:t xml:space="preserve"> </w:t>
      </w:r>
      <w:r w:rsidR="00B8552B" w:rsidRPr="00B20C6E">
        <w:rPr>
          <w:rFonts w:ascii="Arial" w:hAnsi="Arial" w:cs="Arial"/>
          <w:sz w:val="24"/>
          <w:szCs w:val="24"/>
        </w:rPr>
        <w:t xml:space="preserve">A procedure for adjustment of </w:t>
      </w:r>
      <w:r w:rsidR="00055CF9" w:rsidRPr="00B20C6E">
        <w:rPr>
          <w:rFonts w:ascii="Arial" w:hAnsi="Arial" w:cs="Arial"/>
          <w:sz w:val="24"/>
          <w:szCs w:val="24"/>
        </w:rPr>
        <w:t>BIS</w:t>
      </w:r>
      <w:r w:rsidR="00C27AF7" w:rsidRPr="00B20C6E">
        <w:rPr>
          <w:rFonts w:ascii="Arial" w:hAnsi="Arial" w:cs="Arial"/>
          <w:sz w:val="24"/>
          <w:szCs w:val="24"/>
        </w:rPr>
        <w:t xml:space="preserve"> </w:t>
      </w:r>
      <w:r w:rsidR="004016C3" w:rsidRPr="00B20C6E">
        <w:rPr>
          <w:rFonts w:ascii="Arial" w:hAnsi="Arial" w:cs="Arial"/>
          <w:sz w:val="24"/>
          <w:szCs w:val="24"/>
        </w:rPr>
        <w:t>coefficients</w:t>
      </w:r>
      <w:r w:rsidR="006B1F75" w:rsidRPr="00B20C6E">
        <w:rPr>
          <w:rFonts w:ascii="Arial" w:hAnsi="Arial" w:cs="Arial"/>
          <w:sz w:val="24"/>
          <w:szCs w:val="24"/>
        </w:rPr>
        <w:t xml:space="preserve"> </w:t>
      </w:r>
      <w:r w:rsidR="00B8552B" w:rsidRPr="00B20C6E">
        <w:rPr>
          <w:rFonts w:ascii="Arial" w:hAnsi="Arial" w:cs="Arial"/>
          <w:sz w:val="24"/>
          <w:szCs w:val="24"/>
        </w:rPr>
        <w:t xml:space="preserve">has </w:t>
      </w:r>
      <w:r w:rsidR="006B1F75" w:rsidRPr="00B20C6E">
        <w:rPr>
          <w:rFonts w:ascii="Arial" w:hAnsi="Arial" w:cs="Arial"/>
          <w:sz w:val="24"/>
          <w:szCs w:val="24"/>
        </w:rPr>
        <w:t>also been derived for use among children aged over 4 years</w:t>
      </w:r>
      <w:r w:rsidR="00831525" w:rsidRPr="00B20C6E">
        <w:rPr>
          <w:rFonts w:ascii="Arial" w:hAnsi="Arial" w:cs="Arial"/>
          <w:sz w:val="24"/>
          <w:szCs w:val="24"/>
        </w:rPr>
        <w:t xml:space="preserve"> </w:t>
      </w:r>
      <w:r w:rsidR="00EC7532" w:rsidRPr="00B20C6E">
        <w:rPr>
          <w:rFonts w:ascii="Arial" w:hAnsi="Arial" w:cs="Arial"/>
          <w:sz w:val="24"/>
          <w:szCs w:val="24"/>
        </w:rPr>
        <w:fldChar w:fldCharType="begin"/>
      </w:r>
      <w:r w:rsidR="00831525" w:rsidRPr="00B20C6E">
        <w:rPr>
          <w:rFonts w:ascii="Arial" w:hAnsi="Arial" w:cs="Arial"/>
          <w:sz w:val="24"/>
          <w:szCs w:val="24"/>
        </w:rPr>
        <w:instrText xml:space="preserve"> ADDIN EN.CITE &lt;EndNote&gt;&lt;Cite&gt;&lt;Author&gt;Ellis&lt;/Author&gt;&lt;Year&gt;1999&lt;/Year&gt;&lt;RecNum&gt;111443&lt;/RecNum&gt;&lt;DisplayText&gt;(25)&lt;/DisplayText&gt;&lt;record&gt;&lt;rec-number&gt;111443&lt;/rec-number&gt;&lt;foreign-keys&gt;&lt;key app="EN" db-id="0292pr5xdrrp9aetwpu5fw9e9p0d5vsrs22z" timestamp="1653883092"&gt;111443&lt;/key&gt;&lt;/foreign-keys&gt;&lt;ref-type name="Journal Article"&gt;17&lt;/ref-type&gt;&lt;contributors&gt;&lt;authors&gt;&lt;author&gt;Ellis, Kenneth J.&lt;/author&gt;&lt;author&gt;Shypailo, Roman J.&lt;/author&gt;&lt;author&gt;Wong, William W.&lt;/author&gt;&lt;/authors&gt;&lt;/contributors&gt;&lt;titles&gt;&lt;title&gt;Measurement of body water by multifrequency bioelectrical impedance spectroscopy in a multiethnic pediatric population&lt;/title&gt;&lt;secondary-title&gt;The American Journal of Clinical Nutrition&lt;/secondary-title&gt;&lt;/titles&gt;&lt;periodical&gt;&lt;full-title&gt;The American Journal of Clinical Nutrition&lt;/full-title&gt;&lt;abbr-1&gt;Am J Clin Nutr&lt;/abbr-1&gt;&lt;/periodical&gt;&lt;pages&gt;847-853&lt;/pages&gt;&lt;volume&gt;70&lt;/volume&gt;&lt;number&gt;5&lt;/number&gt;&lt;dates&gt;&lt;year&gt;1999&lt;/year&gt;&lt;/dates&gt;&lt;isbn&gt;0002-9165&lt;/isbn&gt;&lt;urls&gt;&lt;related-urls&gt;&lt;url&gt;https://doi.org/10.1093/ajcn/70.5.847&lt;/url&gt;&lt;/related-urls&gt;&lt;/urls&gt;&lt;electronic-resource-num&gt;10.1093/ajcn/70.5.847&lt;/electronic-resource-num&gt;&lt;access-date&gt;5/30/2022&lt;/access-date&gt;&lt;/record&gt;&lt;/Cite&gt;&lt;/EndNote&gt;</w:instrText>
      </w:r>
      <w:r w:rsidR="00EC7532" w:rsidRPr="00B20C6E">
        <w:rPr>
          <w:rFonts w:ascii="Arial" w:hAnsi="Arial" w:cs="Arial"/>
          <w:sz w:val="24"/>
          <w:szCs w:val="24"/>
        </w:rPr>
        <w:fldChar w:fldCharType="separate"/>
      </w:r>
      <w:r w:rsidR="00831525" w:rsidRPr="00B20C6E">
        <w:rPr>
          <w:rFonts w:ascii="Arial" w:hAnsi="Arial" w:cs="Arial"/>
          <w:noProof/>
          <w:sz w:val="24"/>
          <w:szCs w:val="24"/>
        </w:rPr>
        <w:t>(25)</w:t>
      </w:r>
      <w:r w:rsidR="00EC7532" w:rsidRPr="00B20C6E">
        <w:rPr>
          <w:rFonts w:ascii="Arial" w:hAnsi="Arial" w:cs="Arial"/>
          <w:sz w:val="24"/>
          <w:szCs w:val="24"/>
        </w:rPr>
        <w:fldChar w:fldCharType="end"/>
      </w:r>
      <w:r w:rsidR="00831525" w:rsidRPr="00B20C6E">
        <w:rPr>
          <w:rFonts w:ascii="Arial" w:hAnsi="Arial" w:cs="Arial"/>
          <w:sz w:val="24"/>
          <w:szCs w:val="24"/>
        </w:rPr>
        <w:t>.</w:t>
      </w:r>
      <w:r w:rsidR="006B1F75" w:rsidRPr="00B20C6E">
        <w:rPr>
          <w:rFonts w:ascii="Arial" w:hAnsi="Arial" w:cs="Arial"/>
          <w:sz w:val="24"/>
          <w:szCs w:val="24"/>
        </w:rPr>
        <w:t xml:space="preserve"> </w:t>
      </w:r>
    </w:p>
    <w:p w14:paraId="6C583D18" w14:textId="77777777" w:rsidR="00EF59EB" w:rsidRPr="00B20C6E" w:rsidRDefault="00EF59EB" w:rsidP="00A1168B">
      <w:pPr>
        <w:spacing w:after="0" w:line="480" w:lineRule="auto"/>
        <w:rPr>
          <w:rFonts w:ascii="Arial" w:hAnsi="Arial" w:cs="Arial"/>
          <w:sz w:val="24"/>
          <w:szCs w:val="24"/>
        </w:rPr>
      </w:pPr>
    </w:p>
    <w:p w14:paraId="32361A66" w14:textId="378FF3C2" w:rsidR="00C4732E" w:rsidRPr="00B20C6E" w:rsidRDefault="00C4732E" w:rsidP="00A1168B">
      <w:pPr>
        <w:spacing w:after="0" w:line="480" w:lineRule="auto"/>
        <w:rPr>
          <w:rFonts w:ascii="Arial" w:hAnsi="Arial" w:cs="Arial"/>
          <w:sz w:val="24"/>
          <w:szCs w:val="24"/>
        </w:rPr>
      </w:pPr>
      <w:r w:rsidRPr="00B20C6E">
        <w:rPr>
          <w:rFonts w:ascii="Arial" w:hAnsi="Arial" w:cs="Arial"/>
          <w:sz w:val="24"/>
          <w:szCs w:val="24"/>
        </w:rPr>
        <w:t xml:space="preserve">We aimed to evaluate </w:t>
      </w:r>
      <w:r w:rsidR="000B5FE0" w:rsidRPr="00B20C6E">
        <w:rPr>
          <w:rFonts w:ascii="Arial" w:hAnsi="Arial" w:cs="Arial"/>
          <w:sz w:val="24"/>
          <w:szCs w:val="24"/>
        </w:rPr>
        <w:t>bioimpedance</w:t>
      </w:r>
      <w:r w:rsidR="00493C92" w:rsidRPr="00B20C6E">
        <w:rPr>
          <w:rFonts w:ascii="Arial" w:hAnsi="Arial" w:cs="Arial"/>
          <w:sz w:val="24"/>
          <w:szCs w:val="24"/>
        </w:rPr>
        <w:t xml:space="preserve"> in early childhood</w:t>
      </w:r>
      <w:r w:rsidRPr="00B20C6E">
        <w:rPr>
          <w:rFonts w:ascii="Arial" w:hAnsi="Arial" w:cs="Arial"/>
          <w:sz w:val="24"/>
          <w:szCs w:val="24"/>
        </w:rPr>
        <w:t xml:space="preserve"> </w:t>
      </w:r>
      <w:r w:rsidR="000B5FE0" w:rsidRPr="00B20C6E">
        <w:rPr>
          <w:rFonts w:ascii="Arial" w:hAnsi="Arial" w:cs="Arial"/>
          <w:sz w:val="24"/>
          <w:szCs w:val="24"/>
        </w:rPr>
        <w:t>by developing prediction equations</w:t>
      </w:r>
      <w:r w:rsidR="00252305" w:rsidRPr="00B20C6E">
        <w:rPr>
          <w:rFonts w:ascii="Arial" w:hAnsi="Arial" w:cs="Arial"/>
          <w:sz w:val="24"/>
          <w:szCs w:val="24"/>
        </w:rPr>
        <w:t xml:space="preserve"> for FFM</w:t>
      </w:r>
      <w:r w:rsidR="000B5FE0" w:rsidRPr="00B20C6E">
        <w:rPr>
          <w:rFonts w:ascii="Arial" w:hAnsi="Arial" w:cs="Arial"/>
          <w:sz w:val="24"/>
          <w:szCs w:val="24"/>
        </w:rPr>
        <w:t xml:space="preserve"> based on DXA among New Zealand </w:t>
      </w:r>
      <w:r w:rsidR="00C2318C" w:rsidRPr="00B20C6E">
        <w:rPr>
          <w:rFonts w:ascii="Arial" w:hAnsi="Arial" w:cs="Arial"/>
          <w:sz w:val="24"/>
          <w:szCs w:val="24"/>
        </w:rPr>
        <w:t xml:space="preserve">preschool </w:t>
      </w:r>
      <w:r w:rsidR="000B5FE0" w:rsidRPr="00B20C6E">
        <w:rPr>
          <w:rFonts w:ascii="Arial" w:hAnsi="Arial" w:cs="Arial"/>
          <w:sz w:val="24"/>
          <w:szCs w:val="24"/>
        </w:rPr>
        <w:t xml:space="preserve">children. </w:t>
      </w:r>
      <w:r w:rsidR="00D06BCF" w:rsidRPr="00B20C6E">
        <w:rPr>
          <w:rFonts w:ascii="Arial" w:hAnsi="Arial" w:cs="Arial"/>
          <w:sz w:val="24"/>
          <w:szCs w:val="24"/>
        </w:rPr>
        <w:t xml:space="preserve">These equations were subsequently compared to the previously published </w:t>
      </w:r>
      <w:r w:rsidR="00D12AD6" w:rsidRPr="00B20C6E">
        <w:rPr>
          <w:rFonts w:ascii="Arial" w:hAnsi="Arial" w:cs="Arial"/>
          <w:sz w:val="24"/>
          <w:szCs w:val="24"/>
        </w:rPr>
        <w:t xml:space="preserve"> </w:t>
      </w:r>
      <w:r w:rsidR="00D06BCF" w:rsidRPr="00B20C6E">
        <w:rPr>
          <w:rFonts w:ascii="Arial" w:hAnsi="Arial" w:cs="Arial"/>
          <w:sz w:val="24"/>
          <w:szCs w:val="24"/>
        </w:rPr>
        <w:t xml:space="preserve">equations by </w:t>
      </w:r>
      <w:r w:rsidR="006179D7" w:rsidRPr="00B20C6E">
        <w:rPr>
          <w:rFonts w:ascii="Arial" w:hAnsi="Arial" w:cs="Arial"/>
          <w:sz w:val="24"/>
          <w:szCs w:val="24"/>
        </w:rPr>
        <w:t>Ejlerskov</w:t>
      </w:r>
      <w:r w:rsidR="00D06BCF" w:rsidRPr="00B20C6E">
        <w:rPr>
          <w:rFonts w:ascii="Arial" w:hAnsi="Arial" w:cs="Arial"/>
          <w:sz w:val="24"/>
          <w:szCs w:val="24"/>
        </w:rPr>
        <w:t xml:space="preserve"> et al.</w:t>
      </w:r>
      <w:r w:rsidR="00CB52D4" w:rsidRPr="00B20C6E">
        <w:rPr>
          <w:rFonts w:ascii="Arial" w:hAnsi="Arial" w:cs="Arial"/>
          <w:sz w:val="24"/>
          <w:szCs w:val="24"/>
        </w:rPr>
        <w:t xml:space="preserve"> </w:t>
      </w:r>
      <w:r w:rsidR="00BC165A" w:rsidRPr="00B20C6E">
        <w:rPr>
          <w:rFonts w:ascii="Arial" w:hAnsi="Arial" w:cs="Arial"/>
          <w:sz w:val="24"/>
          <w:szCs w:val="24"/>
        </w:rPr>
        <w:fldChar w:fldCharType="begin"/>
      </w:r>
      <w:r w:rsidR="00A00FDF" w:rsidRPr="00B20C6E">
        <w:rPr>
          <w:rFonts w:ascii="Arial" w:hAnsi="Arial" w:cs="Arial"/>
          <w:sz w:val="24"/>
          <w:szCs w:val="24"/>
        </w:rPr>
        <w:instrText xml:space="preserve"> ADDIN EN.CITE &lt;EndNote&gt;&lt;Cite&gt;&lt;Author&gt;Ejlerskov&lt;/Author&gt;&lt;Year&gt;2014&lt;/Year&gt;&lt;RecNum&gt;1395&lt;/RecNum&gt;&lt;DisplayText&gt;(17)&lt;/DisplayText&gt;&lt;record&gt;&lt;rec-number&gt;1395&lt;/rec-number&gt;&lt;foreign-keys&gt;&lt;key app="EN" db-id="vfxae22tkw0wdce2rw8v09zjpa0re0re9f5v" timestamp="1666214654"&gt;1395&lt;/key&gt;&lt;/foreign-keys&gt;&lt;ref-type name="Journal Article"&gt;17&lt;/ref-type&gt;&lt;contributors&gt;&lt;authors&gt;&lt;author&gt;Ejlerskov, K. T.&lt;/author&gt;&lt;author&gt;Jensen, S. M.&lt;/author&gt;&lt;author&gt;Christensen, L. B.&lt;/author&gt;&lt;author&gt;Ritz, C.&lt;/author&gt;&lt;author&gt;Michaelsen, K. F.&lt;/author&gt;&lt;author&gt;Molgaard, C.&lt;/author&gt;&lt;/authors&gt;&lt;/contributors&gt;&lt;titles&gt;&lt;title&gt;Prediction of fat-free body mass from bioelectrical impedance and anthropometry among 3-year-old children using DXA&lt;/title&gt;&lt;secondary-title&gt;Scientific Reports&lt;/secondary-title&gt;&lt;/titles&gt;&lt;periodical&gt;&lt;full-title&gt;Scientific Reports&lt;/full-title&gt;&lt;abbr-1&gt;Sci. Rep.&lt;/abbr-1&gt;&lt;abbr-2&gt;Sci Rep&lt;/abbr-2&gt;&lt;/periodical&gt;&lt;pages&gt;3889&lt;/pages&gt;&lt;volume&gt;4&lt;/volume&gt;&lt;dates&gt;&lt;year&gt;2014&lt;/year&gt;&lt;/dates&gt;&lt;label&gt;Ejlerskov2014&lt;/label&gt;&lt;urls&gt;&lt;related-urls&gt;&lt;url&gt;https://www.ncbi.nlm.nih.gov/pmc/articles/PMC3902432/pdf/srep03889.pdf&lt;/url&gt;&lt;/related-urls&gt;&lt;/urls&gt;&lt;/record&gt;&lt;/Cite&gt;&lt;/EndNote&gt;</w:instrText>
      </w:r>
      <w:r w:rsidR="00BC165A" w:rsidRPr="00B20C6E">
        <w:rPr>
          <w:rFonts w:ascii="Arial" w:hAnsi="Arial" w:cs="Arial"/>
          <w:sz w:val="24"/>
          <w:szCs w:val="24"/>
        </w:rPr>
        <w:fldChar w:fldCharType="separate"/>
      </w:r>
      <w:r w:rsidR="00831525" w:rsidRPr="00B20C6E">
        <w:rPr>
          <w:rFonts w:ascii="Arial" w:hAnsi="Arial" w:cs="Arial"/>
          <w:noProof/>
          <w:sz w:val="24"/>
          <w:szCs w:val="24"/>
        </w:rPr>
        <w:t>(17)</w:t>
      </w:r>
      <w:r w:rsidR="00BC165A" w:rsidRPr="00B20C6E">
        <w:rPr>
          <w:rFonts w:ascii="Arial" w:hAnsi="Arial" w:cs="Arial"/>
          <w:sz w:val="24"/>
          <w:szCs w:val="24"/>
        </w:rPr>
        <w:fldChar w:fldCharType="end"/>
      </w:r>
      <w:r w:rsidR="00252305" w:rsidRPr="00B20C6E">
        <w:rPr>
          <w:rFonts w:ascii="Arial" w:hAnsi="Arial" w:cs="Arial"/>
          <w:sz w:val="24"/>
          <w:szCs w:val="24"/>
        </w:rPr>
        <w:t xml:space="preserve"> </w:t>
      </w:r>
      <w:r w:rsidR="00D06BCF" w:rsidRPr="00B20C6E">
        <w:rPr>
          <w:rFonts w:ascii="Arial" w:hAnsi="Arial" w:cs="Arial"/>
          <w:sz w:val="24"/>
          <w:szCs w:val="24"/>
        </w:rPr>
        <w:t>and Rush et al.</w:t>
      </w:r>
      <w:r w:rsidR="00CB52D4" w:rsidRPr="00B20C6E">
        <w:rPr>
          <w:rFonts w:ascii="Arial" w:hAnsi="Arial" w:cs="Arial"/>
          <w:sz w:val="24"/>
          <w:szCs w:val="24"/>
        </w:rPr>
        <w:t xml:space="preserve"> </w:t>
      </w:r>
      <w:r w:rsidR="00991EC8" w:rsidRPr="00B20C6E">
        <w:rPr>
          <w:rFonts w:ascii="Arial" w:hAnsi="Arial" w:cs="Arial"/>
          <w:sz w:val="24"/>
          <w:szCs w:val="24"/>
        </w:rPr>
        <w:fldChar w:fldCharType="begin"/>
      </w:r>
      <w:r w:rsidR="00A00FDF" w:rsidRPr="00B20C6E">
        <w:rPr>
          <w:rFonts w:ascii="Arial" w:hAnsi="Arial" w:cs="Arial"/>
          <w:sz w:val="24"/>
          <w:szCs w:val="24"/>
        </w:rPr>
        <w:instrText xml:space="preserve"> ADDIN EN.CITE &lt;EndNote&gt;&lt;Cite&gt;&lt;Author&gt;Rush&lt;/Author&gt;&lt;Year&gt;2013&lt;/Year&gt;&lt;RecNum&gt;1702&lt;/RecNum&gt;&lt;DisplayText&gt;(18)&lt;/DisplayText&gt;&lt;record&gt;&lt;rec-number&gt;1702&lt;/rec-number&gt;&lt;foreign-keys&gt;&lt;key app="EN" db-id="vfxae22tkw0wdce2rw8v09zjpa0re0re9f5v" timestamp="1666214655"&gt;1702&lt;/key&gt;&lt;/foreign-keys&gt;&lt;ref-type name="Journal Article"&gt;17&lt;/ref-type&gt;&lt;contributors&gt;&lt;authors&gt;&lt;author&gt;Rush, E. C.&lt;/author&gt;&lt;author&gt;Bristow, S.&lt;/author&gt;&lt;author&gt;Plank, L. D.&lt;/author&gt;&lt;author&gt;Rowan, J.&lt;/author&gt;&lt;/authors&gt;&lt;/contributors&gt;&lt;titles&gt;&lt;title&gt;Bioimpedance prediction of fat-free mass from dual-energy X-ray absorptiometry in a multi-ethnic group of 2-year-old children&lt;/title&gt;&lt;secondary-title&gt;European Journal of Clinical Nutrition&lt;/secondary-title&gt;&lt;/titles&gt;&lt;periodical&gt;&lt;full-title&gt;European Journal of Clinical Nutrition&lt;/full-title&gt;&lt;abbr-1&gt;Eur. J. Clin. Nutr.&lt;/abbr-1&gt;&lt;abbr-2&gt;Eur J Clin Nutr&lt;/abbr-2&gt;&lt;/periodical&gt;&lt;pages&gt;214-7&lt;/pages&gt;&lt;volume&gt;67&lt;/volume&gt;&lt;number&gt;2&lt;/number&gt;&lt;dates&gt;&lt;year&gt;2013&lt;/year&gt;&lt;/dates&gt;&lt;label&gt;Rush2013&lt;/label&gt;&lt;urls&gt;&lt;related-urls&gt;&lt;url&gt;https://www.nature.com/articles/ejcn2012182.pdf&lt;/url&gt;&lt;/related-urls&gt;&lt;/urls&gt;&lt;/record&gt;&lt;/Cite&gt;&lt;/EndNote&gt;</w:instrText>
      </w:r>
      <w:r w:rsidR="00991EC8" w:rsidRPr="00B20C6E">
        <w:rPr>
          <w:rFonts w:ascii="Arial" w:hAnsi="Arial" w:cs="Arial"/>
          <w:sz w:val="24"/>
          <w:szCs w:val="24"/>
        </w:rPr>
        <w:fldChar w:fldCharType="separate"/>
      </w:r>
      <w:r w:rsidR="00831525" w:rsidRPr="00B20C6E">
        <w:rPr>
          <w:rFonts w:ascii="Arial" w:hAnsi="Arial" w:cs="Arial"/>
          <w:noProof/>
          <w:sz w:val="24"/>
          <w:szCs w:val="24"/>
        </w:rPr>
        <w:t>(18)</w:t>
      </w:r>
      <w:r w:rsidR="00991EC8" w:rsidRPr="00B20C6E">
        <w:rPr>
          <w:rFonts w:ascii="Arial" w:hAnsi="Arial" w:cs="Arial"/>
          <w:sz w:val="24"/>
          <w:szCs w:val="24"/>
        </w:rPr>
        <w:fldChar w:fldCharType="end"/>
      </w:r>
      <w:r w:rsidR="005E584D" w:rsidRPr="00B20C6E">
        <w:rPr>
          <w:rFonts w:ascii="Arial" w:hAnsi="Arial" w:cs="Arial"/>
          <w:sz w:val="24"/>
          <w:szCs w:val="24"/>
        </w:rPr>
        <w:t xml:space="preserve"> </w:t>
      </w:r>
      <w:r w:rsidR="00970F62" w:rsidRPr="00B20C6E">
        <w:rPr>
          <w:rFonts w:ascii="Arial" w:hAnsi="Arial" w:cs="Arial"/>
          <w:sz w:val="24"/>
          <w:szCs w:val="24"/>
        </w:rPr>
        <w:t xml:space="preserve"> Further, we evaluated whether FFM could be accurately estimated with BIS using mixture theory prediction.</w:t>
      </w:r>
    </w:p>
    <w:p w14:paraId="00A1EFDC" w14:textId="77777777" w:rsidR="00EB1A5A" w:rsidRPr="00B20C6E" w:rsidRDefault="00EB1A5A" w:rsidP="00A1168B">
      <w:pPr>
        <w:spacing w:after="0" w:line="480" w:lineRule="auto"/>
        <w:rPr>
          <w:rFonts w:ascii="Arial" w:hAnsi="Arial" w:cs="Arial"/>
          <w:sz w:val="24"/>
          <w:szCs w:val="24"/>
        </w:rPr>
      </w:pPr>
    </w:p>
    <w:p w14:paraId="0F3D50CB" w14:textId="4B4812D5" w:rsidR="00764F3F" w:rsidRPr="00B20C6E" w:rsidRDefault="004E0594" w:rsidP="00A1168B">
      <w:pPr>
        <w:spacing w:after="0" w:line="480" w:lineRule="auto"/>
        <w:rPr>
          <w:rFonts w:ascii="Arial" w:hAnsi="Arial" w:cs="Arial"/>
          <w:b/>
          <w:sz w:val="24"/>
          <w:szCs w:val="24"/>
        </w:rPr>
      </w:pPr>
      <w:r w:rsidRPr="00B20C6E">
        <w:rPr>
          <w:rFonts w:ascii="Arial" w:hAnsi="Arial" w:cs="Arial"/>
          <w:b/>
          <w:sz w:val="24"/>
          <w:szCs w:val="24"/>
        </w:rPr>
        <w:t xml:space="preserve">3.0 </w:t>
      </w:r>
      <w:r w:rsidR="00996971" w:rsidRPr="00B20C6E">
        <w:rPr>
          <w:rFonts w:ascii="Arial" w:hAnsi="Arial" w:cs="Arial"/>
          <w:b/>
          <w:sz w:val="24"/>
          <w:szCs w:val="24"/>
        </w:rPr>
        <w:t>Methods</w:t>
      </w:r>
    </w:p>
    <w:p w14:paraId="13EA13F1" w14:textId="3DCC82B2" w:rsidR="0015646B" w:rsidRPr="00B20C6E" w:rsidRDefault="00C2318C" w:rsidP="00A1168B">
      <w:pPr>
        <w:spacing w:after="0" w:line="480" w:lineRule="auto"/>
        <w:rPr>
          <w:rFonts w:ascii="Arial" w:hAnsi="Arial" w:cs="Arial"/>
          <w:sz w:val="24"/>
          <w:szCs w:val="24"/>
        </w:rPr>
      </w:pPr>
      <w:r w:rsidRPr="00B20C6E">
        <w:rPr>
          <w:rFonts w:ascii="Arial" w:hAnsi="Arial" w:cs="Arial"/>
          <w:sz w:val="24"/>
          <w:szCs w:val="24"/>
        </w:rPr>
        <w:t xml:space="preserve">Participants </w:t>
      </w:r>
      <w:r w:rsidR="00764F3F" w:rsidRPr="00B20C6E">
        <w:rPr>
          <w:rFonts w:ascii="Arial" w:hAnsi="Arial" w:cs="Arial"/>
          <w:sz w:val="24"/>
          <w:szCs w:val="24"/>
        </w:rPr>
        <w:t xml:space="preserve">were </w:t>
      </w:r>
      <w:r w:rsidR="00941732" w:rsidRPr="00B20C6E">
        <w:rPr>
          <w:rFonts w:ascii="Arial" w:hAnsi="Arial" w:cs="Arial"/>
          <w:sz w:val="24"/>
          <w:szCs w:val="24"/>
        </w:rPr>
        <w:t xml:space="preserve">healthy </w:t>
      </w:r>
      <w:r w:rsidR="00137A7A" w:rsidRPr="00B20C6E">
        <w:rPr>
          <w:rFonts w:ascii="Arial" w:hAnsi="Arial" w:cs="Arial"/>
          <w:sz w:val="24"/>
          <w:szCs w:val="24"/>
        </w:rPr>
        <w:t xml:space="preserve">children </w:t>
      </w:r>
      <w:r w:rsidR="00764F3F" w:rsidRPr="00B20C6E">
        <w:rPr>
          <w:rFonts w:ascii="Arial" w:hAnsi="Arial" w:cs="Arial"/>
          <w:sz w:val="24"/>
          <w:szCs w:val="24"/>
        </w:rPr>
        <w:t xml:space="preserve">born between </w:t>
      </w:r>
      <w:r w:rsidR="00FF5A87" w:rsidRPr="00B20C6E">
        <w:rPr>
          <w:rFonts w:ascii="Arial" w:hAnsi="Arial" w:cs="Arial"/>
          <w:sz w:val="24"/>
          <w:szCs w:val="24"/>
        </w:rPr>
        <w:t>April</w:t>
      </w:r>
      <w:r w:rsidR="00764F3F" w:rsidRPr="00B20C6E">
        <w:rPr>
          <w:rFonts w:ascii="Arial" w:hAnsi="Arial" w:cs="Arial"/>
          <w:sz w:val="24"/>
          <w:szCs w:val="24"/>
        </w:rPr>
        <w:t xml:space="preserve"> </w:t>
      </w:r>
      <w:r w:rsidR="00FF5A87" w:rsidRPr="00B20C6E">
        <w:rPr>
          <w:rFonts w:ascii="Arial" w:hAnsi="Arial" w:cs="Arial"/>
          <w:sz w:val="24"/>
          <w:szCs w:val="24"/>
        </w:rPr>
        <w:t xml:space="preserve">2016 </w:t>
      </w:r>
      <w:r w:rsidR="00764F3F" w:rsidRPr="00B20C6E">
        <w:rPr>
          <w:rFonts w:ascii="Arial" w:hAnsi="Arial" w:cs="Arial"/>
          <w:sz w:val="24"/>
          <w:szCs w:val="24"/>
        </w:rPr>
        <w:t xml:space="preserve">and </w:t>
      </w:r>
      <w:r w:rsidR="00D52045" w:rsidRPr="00B20C6E">
        <w:rPr>
          <w:rFonts w:ascii="Arial" w:hAnsi="Arial" w:cs="Arial"/>
          <w:sz w:val="24"/>
          <w:szCs w:val="24"/>
        </w:rPr>
        <w:t>January</w:t>
      </w:r>
      <w:r w:rsidR="00764F3F" w:rsidRPr="00B20C6E">
        <w:rPr>
          <w:rFonts w:ascii="Arial" w:hAnsi="Arial" w:cs="Arial"/>
          <w:sz w:val="24"/>
          <w:szCs w:val="24"/>
        </w:rPr>
        <w:t xml:space="preserve"> </w:t>
      </w:r>
      <w:r w:rsidR="00FF5A87" w:rsidRPr="00B20C6E">
        <w:rPr>
          <w:rFonts w:ascii="Arial" w:hAnsi="Arial" w:cs="Arial"/>
          <w:sz w:val="24"/>
          <w:szCs w:val="24"/>
        </w:rPr>
        <w:t xml:space="preserve">2019 </w:t>
      </w:r>
      <w:r w:rsidR="00764F3F" w:rsidRPr="00B20C6E">
        <w:rPr>
          <w:rFonts w:ascii="Arial" w:hAnsi="Arial" w:cs="Arial"/>
          <w:sz w:val="24"/>
          <w:szCs w:val="24"/>
        </w:rPr>
        <w:t xml:space="preserve">to </w:t>
      </w:r>
      <w:r w:rsidR="00137A7A" w:rsidRPr="00B20C6E">
        <w:rPr>
          <w:rFonts w:ascii="Arial" w:hAnsi="Arial" w:cs="Arial"/>
          <w:sz w:val="24"/>
          <w:szCs w:val="24"/>
        </w:rPr>
        <w:t xml:space="preserve">New Zealand </w:t>
      </w:r>
      <w:r w:rsidR="00764F3F" w:rsidRPr="00B20C6E">
        <w:rPr>
          <w:rFonts w:ascii="Arial" w:hAnsi="Arial" w:cs="Arial"/>
          <w:sz w:val="24"/>
          <w:szCs w:val="24"/>
        </w:rPr>
        <w:t>mothers participating in the Nutritional Intervention Preconception and During Pregnancy to Maintain Healthy Glucose Metabolism and Offspring Health (NiPPeR) study</w:t>
      </w:r>
      <w:r w:rsidR="00D12AD6" w:rsidRPr="00B20C6E">
        <w:rPr>
          <w:rFonts w:ascii="Arial" w:hAnsi="Arial" w:cs="Arial"/>
          <w:sz w:val="24"/>
          <w:szCs w:val="24"/>
        </w:rPr>
        <w:t xml:space="preserve"> </w:t>
      </w:r>
      <w:r w:rsidR="00A722BC" w:rsidRPr="00B20C6E">
        <w:rPr>
          <w:rFonts w:ascii="Arial" w:hAnsi="Arial" w:cs="Arial"/>
          <w:sz w:val="24"/>
          <w:szCs w:val="24"/>
        </w:rPr>
        <w:fldChar w:fldCharType="begin">
          <w:fldData xml:space="preserve">PEVuZE5vdGU+PENpdGU+PEF1dGhvcj5Hb2RmcmV5PC9BdXRob3I+PFllYXI+MjAxNzwvWWVhcj48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</w:fldData>
        </w:fldChar>
      </w:r>
      <w:r w:rsidR="00831525" w:rsidRPr="00B20C6E">
        <w:rPr>
          <w:rFonts w:ascii="Arial" w:hAnsi="Arial" w:cs="Arial"/>
          <w:sz w:val="24"/>
          <w:szCs w:val="24"/>
        </w:rPr>
        <w:instrText xml:space="preserve"> ADDIN EN.CITE </w:instrText>
      </w:r>
      <w:r w:rsidR="00831525" w:rsidRPr="00B20C6E">
        <w:rPr>
          <w:rFonts w:ascii="Arial" w:hAnsi="Arial" w:cs="Arial"/>
          <w:sz w:val="24"/>
          <w:szCs w:val="24"/>
        </w:rPr>
        <w:fldChar w:fldCharType="begin">
          <w:fldData xml:space="preserve">PEVuZE5vdGU+PENpdGU+PEF1dGhvcj5Hb2RmcmV5PC9BdXRob3I+PFllYXI+MjAxNzwvWWVhcj48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</w:fldData>
        </w:fldChar>
      </w:r>
      <w:r w:rsidR="00831525" w:rsidRPr="00B20C6E">
        <w:rPr>
          <w:rFonts w:ascii="Arial" w:hAnsi="Arial" w:cs="Arial"/>
          <w:sz w:val="24"/>
          <w:szCs w:val="24"/>
        </w:rPr>
        <w:instrText xml:space="preserve"> ADDIN EN.CITE.DATA </w:instrText>
      </w:r>
      <w:r w:rsidR="00831525" w:rsidRPr="00B20C6E">
        <w:rPr>
          <w:rFonts w:ascii="Arial" w:hAnsi="Arial" w:cs="Arial"/>
          <w:sz w:val="24"/>
          <w:szCs w:val="24"/>
        </w:rPr>
      </w:r>
      <w:r w:rsidR="00831525" w:rsidRPr="00B20C6E">
        <w:rPr>
          <w:rFonts w:ascii="Arial" w:hAnsi="Arial" w:cs="Arial"/>
          <w:sz w:val="24"/>
          <w:szCs w:val="24"/>
        </w:rPr>
        <w:fldChar w:fldCharType="end"/>
      </w:r>
      <w:r w:rsidR="00A722BC" w:rsidRPr="00B20C6E">
        <w:rPr>
          <w:rFonts w:ascii="Arial" w:hAnsi="Arial" w:cs="Arial"/>
          <w:sz w:val="24"/>
          <w:szCs w:val="24"/>
        </w:rPr>
      </w:r>
      <w:r w:rsidR="00A722BC" w:rsidRPr="00B20C6E">
        <w:rPr>
          <w:rFonts w:ascii="Arial" w:hAnsi="Arial" w:cs="Arial"/>
          <w:sz w:val="24"/>
          <w:szCs w:val="24"/>
        </w:rPr>
        <w:fldChar w:fldCharType="separate"/>
      </w:r>
      <w:r w:rsidR="00831525" w:rsidRPr="00B20C6E">
        <w:rPr>
          <w:rFonts w:ascii="Arial" w:hAnsi="Arial" w:cs="Arial"/>
          <w:noProof/>
          <w:sz w:val="24"/>
          <w:szCs w:val="24"/>
        </w:rPr>
        <w:t>(26)</w:t>
      </w:r>
      <w:r w:rsidR="00A722BC" w:rsidRPr="00B20C6E">
        <w:rPr>
          <w:rFonts w:ascii="Arial" w:hAnsi="Arial" w:cs="Arial"/>
          <w:sz w:val="24"/>
          <w:szCs w:val="24"/>
        </w:rPr>
        <w:fldChar w:fldCharType="end"/>
      </w:r>
      <w:r w:rsidR="00D12AD6" w:rsidRPr="00B20C6E">
        <w:rPr>
          <w:rFonts w:ascii="Arial" w:hAnsi="Arial" w:cs="Arial"/>
          <w:sz w:val="24"/>
          <w:szCs w:val="24"/>
        </w:rPr>
        <w:t>.</w:t>
      </w:r>
      <w:r w:rsidR="0015646B" w:rsidRPr="00B20C6E">
        <w:rPr>
          <w:rFonts w:ascii="Arial" w:hAnsi="Arial" w:cs="Arial"/>
          <w:sz w:val="24"/>
          <w:szCs w:val="24"/>
        </w:rPr>
        <w:t xml:space="preserve"> </w:t>
      </w:r>
      <w:r w:rsidR="007B0953" w:rsidRPr="00B20C6E">
        <w:rPr>
          <w:rFonts w:ascii="Arial" w:hAnsi="Arial" w:cs="Arial"/>
          <w:sz w:val="24"/>
          <w:szCs w:val="24"/>
          <w:shd w:val="clear" w:color="auto" w:fill="FFFFFF"/>
        </w:rPr>
        <w:t>Procedures</w:t>
      </w:r>
      <w:r w:rsidR="00557AF1" w:rsidRPr="00B20C6E">
        <w:rPr>
          <w:rFonts w:ascii="Arial" w:hAnsi="Arial" w:cs="Arial"/>
          <w:sz w:val="24"/>
          <w:szCs w:val="24"/>
          <w:shd w:val="clear" w:color="auto" w:fill="FFFFFF"/>
        </w:rPr>
        <w:t xml:space="preserve"> involving human </w:t>
      </w:r>
      <w:r w:rsidRPr="00B20C6E">
        <w:rPr>
          <w:rFonts w:ascii="Arial" w:hAnsi="Arial" w:cs="Arial"/>
          <w:sz w:val="24"/>
          <w:szCs w:val="24"/>
          <w:shd w:val="clear" w:color="auto" w:fill="FFFFFF"/>
        </w:rPr>
        <w:t xml:space="preserve">participants </w:t>
      </w:r>
      <w:r w:rsidR="007B0953" w:rsidRPr="00B20C6E">
        <w:rPr>
          <w:rFonts w:ascii="Arial" w:hAnsi="Arial" w:cs="Arial"/>
          <w:sz w:val="24"/>
          <w:szCs w:val="24"/>
          <w:shd w:val="clear" w:color="auto" w:fill="FFFFFF"/>
        </w:rPr>
        <w:t xml:space="preserve">were approved by the Northern </w:t>
      </w:r>
      <w:proofErr w:type="gramStart"/>
      <w:r w:rsidR="007B0953" w:rsidRPr="00B20C6E">
        <w:rPr>
          <w:rFonts w:ascii="Arial" w:hAnsi="Arial" w:cs="Arial"/>
          <w:sz w:val="24"/>
          <w:szCs w:val="24"/>
          <w:shd w:val="clear" w:color="auto" w:fill="FFFFFF"/>
        </w:rPr>
        <w:t>A</w:t>
      </w:r>
      <w:proofErr w:type="gramEnd"/>
      <w:r w:rsidR="007B0953" w:rsidRPr="00B20C6E">
        <w:rPr>
          <w:rFonts w:ascii="Arial" w:hAnsi="Arial" w:cs="Arial"/>
          <w:sz w:val="24"/>
          <w:szCs w:val="24"/>
          <w:shd w:val="clear" w:color="auto" w:fill="FFFFFF"/>
        </w:rPr>
        <w:t xml:space="preserve"> </w:t>
      </w:r>
      <w:r w:rsidR="00E1580D" w:rsidRPr="00B20C6E">
        <w:rPr>
          <w:rFonts w:ascii="Arial" w:hAnsi="Arial" w:cs="Arial"/>
          <w:sz w:val="24"/>
          <w:szCs w:val="24"/>
        </w:rPr>
        <w:t>Health and Disability Ethics</w:t>
      </w:r>
      <w:r w:rsidR="00380C70" w:rsidRPr="00B20C6E">
        <w:rPr>
          <w:rFonts w:ascii="Arial" w:hAnsi="Arial" w:cs="Arial"/>
          <w:sz w:val="24"/>
          <w:szCs w:val="24"/>
        </w:rPr>
        <w:t xml:space="preserve"> Committee </w:t>
      </w:r>
      <w:r w:rsidR="00E1580D" w:rsidRPr="00B20C6E">
        <w:rPr>
          <w:rFonts w:ascii="Arial" w:hAnsi="Arial" w:cs="Arial"/>
          <w:sz w:val="24"/>
          <w:szCs w:val="24"/>
        </w:rPr>
        <w:t xml:space="preserve">New Zealand </w:t>
      </w:r>
      <w:r w:rsidR="00380C70" w:rsidRPr="00B20C6E">
        <w:rPr>
          <w:rFonts w:ascii="Arial" w:hAnsi="Arial" w:cs="Arial"/>
          <w:sz w:val="24"/>
          <w:szCs w:val="24"/>
        </w:rPr>
        <w:t>(15/NTA/21/AM20)</w:t>
      </w:r>
      <w:r w:rsidR="00FC6234" w:rsidRPr="00B20C6E">
        <w:rPr>
          <w:rFonts w:ascii="Arial" w:hAnsi="Arial" w:cs="Arial"/>
          <w:sz w:val="24"/>
          <w:szCs w:val="24"/>
        </w:rPr>
        <w:t xml:space="preserve">. Written informed </w:t>
      </w:r>
      <w:r w:rsidR="00FC6234" w:rsidRPr="00B20C6E">
        <w:rPr>
          <w:rFonts w:ascii="Arial" w:hAnsi="Arial" w:cs="Arial"/>
          <w:sz w:val="24"/>
          <w:szCs w:val="24"/>
        </w:rPr>
        <w:lastRenderedPageBreak/>
        <w:t xml:space="preserve">consent was obtained from </w:t>
      </w:r>
      <w:r w:rsidR="00380C70" w:rsidRPr="00B20C6E">
        <w:rPr>
          <w:rFonts w:ascii="Arial" w:hAnsi="Arial" w:cs="Arial"/>
          <w:sz w:val="24"/>
          <w:szCs w:val="24"/>
        </w:rPr>
        <w:t xml:space="preserve">the </w:t>
      </w:r>
      <w:r w:rsidR="005E584D" w:rsidRPr="00B20C6E">
        <w:rPr>
          <w:rFonts w:ascii="Arial" w:hAnsi="Arial" w:cs="Arial"/>
          <w:sz w:val="24"/>
          <w:szCs w:val="24"/>
        </w:rPr>
        <w:t>mothers</w:t>
      </w:r>
      <w:r w:rsidR="00380C70" w:rsidRPr="00B20C6E">
        <w:rPr>
          <w:rFonts w:ascii="Arial" w:hAnsi="Arial" w:cs="Arial"/>
          <w:sz w:val="24"/>
          <w:szCs w:val="24"/>
        </w:rPr>
        <w:t xml:space="preserve"> of the</w:t>
      </w:r>
      <w:r w:rsidR="00FC6234" w:rsidRPr="00B20C6E">
        <w:rPr>
          <w:rFonts w:ascii="Arial" w:hAnsi="Arial" w:cs="Arial"/>
          <w:sz w:val="24"/>
          <w:szCs w:val="24"/>
        </w:rPr>
        <w:t xml:space="preserve"> </w:t>
      </w:r>
      <w:r w:rsidRPr="00B20C6E">
        <w:rPr>
          <w:rFonts w:ascii="Arial" w:hAnsi="Arial" w:cs="Arial"/>
          <w:sz w:val="24"/>
          <w:szCs w:val="24"/>
        </w:rPr>
        <w:t>participants</w:t>
      </w:r>
      <w:r w:rsidR="00FC6234" w:rsidRPr="00B20C6E">
        <w:rPr>
          <w:rFonts w:ascii="Arial" w:hAnsi="Arial" w:cs="Arial"/>
          <w:sz w:val="24"/>
          <w:szCs w:val="24"/>
        </w:rPr>
        <w:t xml:space="preserve">. </w:t>
      </w:r>
      <w:r w:rsidR="00D12AD6" w:rsidRPr="00B20C6E">
        <w:rPr>
          <w:rFonts w:ascii="Arial" w:hAnsi="Arial" w:cs="Arial"/>
          <w:sz w:val="24"/>
          <w:szCs w:val="24"/>
        </w:rPr>
        <w:t>The NiPPeR</w:t>
      </w:r>
      <w:r w:rsidR="00D12AD6" w:rsidRPr="00B20C6E">
        <w:rPr>
          <w:rFonts w:ascii="Arial" w:hAnsi="Arial" w:cs="Arial"/>
          <w:sz w:val="24"/>
          <w:szCs w:val="24"/>
          <w:shd w:val="clear" w:color="auto" w:fill="FFFFFF"/>
        </w:rPr>
        <w:t xml:space="preserve"> trial was registered on 16 July 2015 (</w:t>
      </w:r>
      <w:r w:rsidR="00D12AD6" w:rsidRPr="00B20C6E">
        <w:rPr>
          <w:rFonts w:ascii="Arial" w:hAnsi="Arial" w:cs="Arial"/>
          <w:sz w:val="24"/>
          <w:szCs w:val="24"/>
        </w:rPr>
        <w:t>ClinicalTrials.gov NCT02509988; Universal Trial Number U1111-1171-8056).</w:t>
      </w:r>
    </w:p>
    <w:p w14:paraId="69A86862" w14:textId="77777777" w:rsidR="00EF59EB" w:rsidRPr="00B20C6E" w:rsidRDefault="00EF59EB" w:rsidP="00A1168B">
      <w:pPr>
        <w:spacing w:after="0" w:line="480" w:lineRule="auto"/>
        <w:rPr>
          <w:rFonts w:ascii="Arial" w:hAnsi="Arial" w:cs="Arial"/>
          <w:sz w:val="24"/>
          <w:szCs w:val="24"/>
        </w:rPr>
      </w:pPr>
    </w:p>
    <w:p w14:paraId="401A9824" w14:textId="473B6F4D" w:rsidR="004B2EA3" w:rsidRPr="00B20C6E" w:rsidRDefault="0015646B" w:rsidP="0032598C">
      <w:pPr>
        <w:spacing w:after="0" w:line="480" w:lineRule="auto"/>
        <w:rPr>
          <w:rFonts w:ascii="Arial" w:hAnsi="Arial" w:cs="Arial"/>
          <w:sz w:val="24"/>
          <w:szCs w:val="24"/>
        </w:rPr>
      </w:pPr>
      <w:r w:rsidRPr="00B20C6E">
        <w:rPr>
          <w:rFonts w:ascii="Arial" w:hAnsi="Arial" w:cs="Arial"/>
          <w:sz w:val="24"/>
          <w:szCs w:val="24"/>
        </w:rPr>
        <w:t>Comprehensive inclusion criteria for the NiPP</w:t>
      </w:r>
      <w:r w:rsidR="00813399" w:rsidRPr="00B20C6E">
        <w:rPr>
          <w:rFonts w:ascii="Arial" w:hAnsi="Arial" w:cs="Arial"/>
          <w:sz w:val="24"/>
          <w:szCs w:val="24"/>
        </w:rPr>
        <w:t xml:space="preserve">eR study are reported </w:t>
      </w:r>
      <w:r w:rsidR="00842A97" w:rsidRPr="00B20C6E">
        <w:rPr>
          <w:rFonts w:ascii="Arial" w:hAnsi="Arial" w:cs="Arial"/>
          <w:sz w:val="24"/>
          <w:szCs w:val="24"/>
        </w:rPr>
        <w:t>in Table S1</w:t>
      </w:r>
      <w:r w:rsidR="00D12AD6" w:rsidRPr="00B20C6E">
        <w:rPr>
          <w:rFonts w:ascii="Arial" w:hAnsi="Arial" w:cs="Arial"/>
          <w:sz w:val="24"/>
          <w:szCs w:val="24"/>
        </w:rPr>
        <w:t>.</w:t>
      </w:r>
      <w:r w:rsidRPr="00B20C6E">
        <w:rPr>
          <w:rFonts w:ascii="Arial" w:hAnsi="Arial" w:cs="Arial"/>
          <w:sz w:val="24"/>
          <w:szCs w:val="24"/>
        </w:rPr>
        <w:t xml:space="preserve"> </w:t>
      </w:r>
      <w:r w:rsidR="005E543B" w:rsidRPr="00B20C6E">
        <w:rPr>
          <w:rFonts w:ascii="Arial" w:hAnsi="Arial" w:cs="Arial"/>
          <w:sz w:val="24"/>
          <w:szCs w:val="24"/>
        </w:rPr>
        <w:t xml:space="preserve">Only children without </w:t>
      </w:r>
      <w:r w:rsidR="00F84010" w:rsidRPr="00B20C6E">
        <w:rPr>
          <w:rFonts w:ascii="Arial" w:hAnsi="Arial" w:cs="Arial"/>
          <w:sz w:val="24"/>
          <w:szCs w:val="24"/>
        </w:rPr>
        <w:t xml:space="preserve">congenital </w:t>
      </w:r>
      <w:r w:rsidR="00970F62" w:rsidRPr="00B20C6E">
        <w:rPr>
          <w:rFonts w:ascii="Arial" w:hAnsi="Arial" w:cs="Arial"/>
          <w:sz w:val="24"/>
          <w:szCs w:val="24"/>
        </w:rPr>
        <w:t xml:space="preserve">anomalies </w:t>
      </w:r>
      <w:r w:rsidR="00C74F4F" w:rsidRPr="00B20C6E">
        <w:rPr>
          <w:rFonts w:ascii="Arial" w:hAnsi="Arial" w:cs="Arial"/>
          <w:sz w:val="24"/>
          <w:szCs w:val="24"/>
        </w:rPr>
        <w:t>that may impact body composition</w:t>
      </w:r>
      <w:r w:rsidR="005E543B" w:rsidRPr="00B20C6E">
        <w:rPr>
          <w:rFonts w:ascii="Arial" w:hAnsi="Arial" w:cs="Arial"/>
          <w:sz w:val="24"/>
          <w:szCs w:val="24"/>
        </w:rPr>
        <w:t xml:space="preserve"> were included in this study</w:t>
      </w:r>
      <w:r w:rsidR="00D12AD6" w:rsidRPr="00B20C6E">
        <w:rPr>
          <w:rFonts w:ascii="Arial" w:hAnsi="Arial" w:cs="Arial"/>
          <w:sz w:val="24"/>
          <w:szCs w:val="24"/>
        </w:rPr>
        <w:t>,</w:t>
      </w:r>
      <w:r w:rsidR="00F84010" w:rsidRPr="00B20C6E">
        <w:rPr>
          <w:rFonts w:ascii="Arial" w:hAnsi="Arial" w:cs="Arial"/>
          <w:sz w:val="24"/>
          <w:szCs w:val="24"/>
        </w:rPr>
        <w:t xml:space="preserve"> </w:t>
      </w:r>
      <w:r w:rsidR="00D1713E" w:rsidRPr="00B20C6E">
        <w:rPr>
          <w:rFonts w:ascii="Arial" w:hAnsi="Arial" w:cs="Arial"/>
          <w:sz w:val="24"/>
          <w:szCs w:val="24"/>
        </w:rPr>
        <w:t xml:space="preserve">who had </w:t>
      </w:r>
      <w:r w:rsidR="00380C70" w:rsidRPr="00B20C6E">
        <w:rPr>
          <w:rFonts w:ascii="Arial" w:hAnsi="Arial" w:cs="Arial"/>
          <w:sz w:val="24"/>
          <w:szCs w:val="24"/>
        </w:rPr>
        <w:t>weight</w:t>
      </w:r>
      <w:r w:rsidR="00A92695" w:rsidRPr="00B20C6E">
        <w:rPr>
          <w:rFonts w:ascii="Arial" w:hAnsi="Arial" w:cs="Arial"/>
          <w:sz w:val="24"/>
          <w:szCs w:val="24"/>
        </w:rPr>
        <w:t xml:space="preserve">, </w:t>
      </w:r>
      <w:r w:rsidR="009C6640" w:rsidRPr="00B20C6E">
        <w:rPr>
          <w:rFonts w:ascii="Arial" w:hAnsi="Arial" w:cs="Arial"/>
          <w:sz w:val="24"/>
          <w:szCs w:val="24"/>
        </w:rPr>
        <w:t>height</w:t>
      </w:r>
      <w:r w:rsidR="00A92695" w:rsidRPr="00B20C6E">
        <w:rPr>
          <w:rFonts w:ascii="Arial" w:hAnsi="Arial" w:cs="Arial"/>
          <w:sz w:val="24"/>
          <w:szCs w:val="24"/>
        </w:rPr>
        <w:t>,</w:t>
      </w:r>
      <w:r w:rsidR="00380C70" w:rsidRPr="00B20C6E">
        <w:rPr>
          <w:rFonts w:ascii="Arial" w:hAnsi="Arial" w:cs="Arial"/>
          <w:sz w:val="24"/>
          <w:szCs w:val="24"/>
        </w:rPr>
        <w:t xml:space="preserve"> </w:t>
      </w:r>
      <w:r w:rsidRPr="00B20C6E">
        <w:rPr>
          <w:rFonts w:ascii="Arial" w:hAnsi="Arial" w:cs="Arial"/>
          <w:sz w:val="24"/>
          <w:szCs w:val="24"/>
        </w:rPr>
        <w:t xml:space="preserve">and </w:t>
      </w:r>
      <w:r w:rsidR="00380C70" w:rsidRPr="00B20C6E">
        <w:rPr>
          <w:rFonts w:ascii="Arial" w:hAnsi="Arial" w:cs="Arial"/>
          <w:sz w:val="24"/>
          <w:szCs w:val="24"/>
        </w:rPr>
        <w:t>valid</w:t>
      </w:r>
      <w:r w:rsidRPr="00B20C6E">
        <w:rPr>
          <w:rFonts w:ascii="Arial" w:hAnsi="Arial" w:cs="Arial"/>
          <w:sz w:val="24"/>
          <w:szCs w:val="24"/>
        </w:rPr>
        <w:t xml:space="preserve"> BIS and </w:t>
      </w:r>
      <w:r w:rsidR="009C6640" w:rsidRPr="00B20C6E">
        <w:rPr>
          <w:rFonts w:ascii="Arial" w:hAnsi="Arial" w:cs="Arial"/>
          <w:sz w:val="24"/>
          <w:szCs w:val="24"/>
        </w:rPr>
        <w:t>DXA</w:t>
      </w:r>
      <w:r w:rsidR="00380C70" w:rsidRPr="00B20C6E">
        <w:rPr>
          <w:rFonts w:ascii="Arial" w:hAnsi="Arial" w:cs="Arial"/>
          <w:sz w:val="24"/>
          <w:szCs w:val="24"/>
        </w:rPr>
        <w:t xml:space="preserve"> </w:t>
      </w:r>
      <w:r w:rsidR="00A92695" w:rsidRPr="00B20C6E">
        <w:rPr>
          <w:rFonts w:ascii="Arial" w:hAnsi="Arial" w:cs="Arial"/>
          <w:sz w:val="24"/>
          <w:szCs w:val="24"/>
        </w:rPr>
        <w:t xml:space="preserve">data </w:t>
      </w:r>
      <w:r w:rsidR="00380C70" w:rsidRPr="00B20C6E">
        <w:rPr>
          <w:rFonts w:ascii="Arial" w:hAnsi="Arial" w:cs="Arial"/>
          <w:sz w:val="24"/>
          <w:szCs w:val="24"/>
        </w:rPr>
        <w:t>collected on the same occasio</w:t>
      </w:r>
      <w:r w:rsidR="009C6640" w:rsidRPr="00B20C6E">
        <w:rPr>
          <w:rFonts w:ascii="Arial" w:hAnsi="Arial" w:cs="Arial"/>
          <w:sz w:val="24"/>
          <w:szCs w:val="24"/>
        </w:rPr>
        <w:t>n</w:t>
      </w:r>
      <w:r w:rsidR="00D1713E" w:rsidRPr="00B20C6E">
        <w:rPr>
          <w:rFonts w:ascii="Arial" w:hAnsi="Arial" w:cs="Arial"/>
          <w:sz w:val="24"/>
          <w:szCs w:val="24"/>
        </w:rPr>
        <w:t xml:space="preserve"> at 3.5 years</w:t>
      </w:r>
      <w:r w:rsidR="00C809EE" w:rsidRPr="00B20C6E">
        <w:rPr>
          <w:rFonts w:ascii="Arial" w:hAnsi="Arial" w:cs="Arial"/>
          <w:sz w:val="24"/>
          <w:szCs w:val="24"/>
        </w:rPr>
        <w:t xml:space="preserve"> (n=65)</w:t>
      </w:r>
      <w:r w:rsidRPr="00B20C6E">
        <w:rPr>
          <w:rFonts w:ascii="Arial" w:hAnsi="Arial" w:cs="Arial"/>
          <w:sz w:val="24"/>
          <w:szCs w:val="24"/>
        </w:rPr>
        <w:t xml:space="preserve">. </w:t>
      </w:r>
    </w:p>
    <w:p w14:paraId="5C27ABF5" w14:textId="77777777" w:rsidR="00AE75EE" w:rsidRPr="00B20C6E" w:rsidRDefault="00AE75EE" w:rsidP="00A1168B">
      <w:pPr>
        <w:pStyle w:val="ThesisBodyText"/>
        <w:spacing w:after="0" w:line="480" w:lineRule="auto"/>
        <w:jc w:val="left"/>
        <w:rPr>
          <w:rFonts w:ascii="Arial" w:hAnsi="Arial" w:cs="Arial"/>
          <w:szCs w:val="24"/>
        </w:rPr>
      </w:pPr>
    </w:p>
    <w:p w14:paraId="6B879FB2" w14:textId="4C347A7E" w:rsidR="008C3F1B" w:rsidRPr="00B20C6E" w:rsidRDefault="004E0594" w:rsidP="00A1168B">
      <w:pPr>
        <w:spacing w:after="0" w:line="480" w:lineRule="auto"/>
        <w:rPr>
          <w:rFonts w:ascii="Arial" w:hAnsi="Arial" w:cs="Arial"/>
          <w:sz w:val="24"/>
          <w:szCs w:val="24"/>
        </w:rPr>
      </w:pPr>
      <w:r w:rsidRPr="00B20C6E">
        <w:rPr>
          <w:rFonts w:ascii="Arial" w:hAnsi="Arial" w:cs="Arial"/>
          <w:sz w:val="24"/>
          <w:szCs w:val="24"/>
        </w:rPr>
        <w:t xml:space="preserve">3.1 </w:t>
      </w:r>
      <w:r w:rsidR="008C3F1B" w:rsidRPr="00B20C6E">
        <w:rPr>
          <w:rFonts w:ascii="Arial" w:hAnsi="Arial" w:cs="Arial"/>
          <w:sz w:val="24"/>
          <w:szCs w:val="24"/>
        </w:rPr>
        <w:t>Anthropometry</w:t>
      </w:r>
    </w:p>
    <w:p w14:paraId="144C0765" w14:textId="39714E53" w:rsidR="00DE7523" w:rsidRPr="00B20C6E" w:rsidRDefault="009C6640" w:rsidP="00A1168B">
      <w:pPr>
        <w:spacing w:after="0" w:line="480" w:lineRule="auto"/>
        <w:rPr>
          <w:rFonts w:ascii="Arial" w:hAnsi="Arial" w:cs="Arial"/>
          <w:sz w:val="24"/>
          <w:szCs w:val="24"/>
        </w:rPr>
      </w:pPr>
      <w:r w:rsidRPr="00B20C6E">
        <w:rPr>
          <w:rFonts w:ascii="Arial" w:hAnsi="Arial" w:cs="Arial"/>
          <w:sz w:val="24"/>
          <w:szCs w:val="24"/>
        </w:rPr>
        <w:t>Standing height</w:t>
      </w:r>
      <w:r w:rsidR="00DE7523" w:rsidRPr="00B20C6E">
        <w:rPr>
          <w:rFonts w:ascii="Arial" w:hAnsi="Arial" w:cs="Arial"/>
          <w:sz w:val="24"/>
          <w:szCs w:val="24"/>
        </w:rPr>
        <w:t xml:space="preserve"> was measured in </w:t>
      </w:r>
      <w:r w:rsidRPr="00B20C6E">
        <w:rPr>
          <w:rFonts w:ascii="Arial" w:hAnsi="Arial" w:cs="Arial"/>
          <w:sz w:val="24"/>
          <w:szCs w:val="24"/>
        </w:rPr>
        <w:t>triplicate</w:t>
      </w:r>
      <w:r w:rsidR="00DE7523" w:rsidRPr="00B20C6E">
        <w:rPr>
          <w:rFonts w:ascii="Arial" w:hAnsi="Arial" w:cs="Arial"/>
          <w:sz w:val="24"/>
          <w:szCs w:val="24"/>
        </w:rPr>
        <w:t xml:space="preserve"> to the nearest 0.1 cm using a </w:t>
      </w:r>
      <w:r w:rsidRPr="00B20C6E">
        <w:rPr>
          <w:rFonts w:ascii="Arial" w:hAnsi="Arial" w:cs="Arial"/>
          <w:sz w:val="24"/>
          <w:szCs w:val="24"/>
        </w:rPr>
        <w:t xml:space="preserve">calibrated </w:t>
      </w:r>
      <w:r w:rsidR="00DE7523" w:rsidRPr="00B20C6E">
        <w:rPr>
          <w:rFonts w:ascii="Arial" w:hAnsi="Arial" w:cs="Arial"/>
          <w:sz w:val="24"/>
          <w:szCs w:val="24"/>
        </w:rPr>
        <w:t xml:space="preserve">SECA </w:t>
      </w:r>
      <w:r w:rsidRPr="00B20C6E">
        <w:rPr>
          <w:rFonts w:ascii="Arial" w:hAnsi="Arial" w:cs="Arial"/>
          <w:sz w:val="24"/>
          <w:szCs w:val="24"/>
        </w:rPr>
        <w:t>213 portable</w:t>
      </w:r>
      <w:r w:rsidR="00DE7523" w:rsidRPr="00B20C6E">
        <w:rPr>
          <w:rFonts w:ascii="Arial" w:hAnsi="Arial" w:cs="Arial"/>
          <w:sz w:val="24"/>
          <w:szCs w:val="24"/>
        </w:rPr>
        <w:t xml:space="preserve"> </w:t>
      </w:r>
      <w:r w:rsidRPr="00B20C6E">
        <w:rPr>
          <w:rFonts w:ascii="Arial" w:hAnsi="Arial" w:cs="Arial"/>
          <w:sz w:val="24"/>
          <w:szCs w:val="24"/>
        </w:rPr>
        <w:t>stadiometer</w:t>
      </w:r>
      <w:r w:rsidR="00DE7523" w:rsidRPr="00B20C6E">
        <w:rPr>
          <w:rFonts w:ascii="Arial" w:hAnsi="Arial" w:cs="Arial"/>
          <w:sz w:val="24"/>
          <w:szCs w:val="24"/>
        </w:rPr>
        <w:t xml:space="preserve"> (SECA, Hamburg, Germany).</w:t>
      </w:r>
      <w:r w:rsidRPr="00B20C6E">
        <w:rPr>
          <w:rFonts w:ascii="Arial" w:hAnsi="Arial" w:cs="Arial"/>
          <w:sz w:val="24"/>
          <w:szCs w:val="24"/>
        </w:rPr>
        <w:t xml:space="preserve"> Weight was obtained </w:t>
      </w:r>
      <w:r w:rsidR="005D47F4" w:rsidRPr="00B20C6E">
        <w:rPr>
          <w:rFonts w:ascii="Arial" w:hAnsi="Arial" w:cs="Arial"/>
          <w:sz w:val="24"/>
          <w:szCs w:val="24"/>
        </w:rPr>
        <w:t xml:space="preserve">while lightly clothed </w:t>
      </w:r>
      <w:r w:rsidRPr="00B20C6E">
        <w:rPr>
          <w:rFonts w:ascii="Arial" w:hAnsi="Arial" w:cs="Arial"/>
          <w:sz w:val="24"/>
          <w:szCs w:val="24"/>
        </w:rPr>
        <w:t>using calibrated SECA 899 scales and was measured to the nearest 100 g.</w:t>
      </w:r>
    </w:p>
    <w:p w14:paraId="6FFB612B" w14:textId="77777777" w:rsidR="0087470E" w:rsidRPr="00B20C6E" w:rsidRDefault="0087470E" w:rsidP="00A1168B">
      <w:pPr>
        <w:spacing w:after="0" w:line="480" w:lineRule="auto"/>
        <w:rPr>
          <w:rFonts w:ascii="Arial" w:hAnsi="Arial" w:cs="Arial"/>
          <w:sz w:val="24"/>
          <w:szCs w:val="24"/>
        </w:rPr>
      </w:pPr>
    </w:p>
    <w:p w14:paraId="50AED3F7" w14:textId="4F9E8E2A" w:rsidR="00E12781" w:rsidRPr="00B20C6E" w:rsidRDefault="008C3F1B" w:rsidP="00A1168B">
      <w:pPr>
        <w:spacing w:after="0" w:line="480" w:lineRule="auto"/>
        <w:rPr>
          <w:rFonts w:ascii="Arial" w:hAnsi="Arial" w:cs="Arial"/>
          <w:sz w:val="24"/>
          <w:szCs w:val="24"/>
        </w:rPr>
      </w:pPr>
      <w:r w:rsidRPr="00B20C6E">
        <w:rPr>
          <w:rFonts w:ascii="Arial" w:hAnsi="Arial" w:cs="Arial"/>
          <w:sz w:val="24"/>
          <w:szCs w:val="24"/>
        </w:rPr>
        <w:t xml:space="preserve">3.2 </w:t>
      </w:r>
      <w:r w:rsidR="009C6640" w:rsidRPr="00B20C6E">
        <w:rPr>
          <w:rFonts w:ascii="Arial" w:hAnsi="Arial" w:cs="Arial"/>
          <w:sz w:val="24"/>
          <w:szCs w:val="24"/>
        </w:rPr>
        <w:t>Dual-energy X-ray absorptiometry</w:t>
      </w:r>
    </w:p>
    <w:p w14:paraId="1DB80F6D" w14:textId="01BBA4AB" w:rsidR="00BE585F" w:rsidRPr="00B20C6E" w:rsidRDefault="009C6640" w:rsidP="00A1168B">
      <w:pPr>
        <w:spacing w:after="0" w:line="480" w:lineRule="auto"/>
        <w:rPr>
          <w:rFonts w:ascii="Arial" w:hAnsi="Arial" w:cs="Arial"/>
          <w:color w:val="FF0000"/>
          <w:sz w:val="24"/>
          <w:szCs w:val="24"/>
        </w:rPr>
      </w:pPr>
      <w:r w:rsidRPr="00B20C6E">
        <w:rPr>
          <w:rFonts w:ascii="Arial" w:hAnsi="Arial" w:cs="Arial"/>
          <w:sz w:val="24"/>
          <w:szCs w:val="24"/>
        </w:rPr>
        <w:t xml:space="preserve">Children were measured </w:t>
      </w:r>
      <w:r w:rsidR="00A97A1E" w:rsidRPr="00B20C6E">
        <w:rPr>
          <w:rFonts w:ascii="Arial" w:hAnsi="Arial" w:cs="Arial"/>
          <w:sz w:val="24"/>
          <w:szCs w:val="24"/>
        </w:rPr>
        <w:t>by trained research staff according to a standardi</w:t>
      </w:r>
      <w:r w:rsidR="0091355D" w:rsidRPr="00B20C6E">
        <w:rPr>
          <w:rFonts w:ascii="Arial" w:hAnsi="Arial" w:cs="Arial"/>
          <w:sz w:val="24"/>
          <w:szCs w:val="24"/>
        </w:rPr>
        <w:t>s</w:t>
      </w:r>
      <w:r w:rsidR="00A97A1E" w:rsidRPr="00B20C6E">
        <w:rPr>
          <w:rFonts w:ascii="Arial" w:hAnsi="Arial" w:cs="Arial"/>
          <w:sz w:val="24"/>
          <w:szCs w:val="24"/>
        </w:rPr>
        <w:t xml:space="preserve">ed procedure </w:t>
      </w:r>
      <w:r w:rsidRPr="00B20C6E">
        <w:rPr>
          <w:rFonts w:ascii="Arial" w:hAnsi="Arial" w:cs="Arial"/>
          <w:sz w:val="24"/>
          <w:szCs w:val="24"/>
        </w:rPr>
        <w:t>on a GE Lunar iDXA (enCORE v17, paediatric mode)</w:t>
      </w:r>
      <w:r w:rsidR="00794282" w:rsidRPr="00B20C6E">
        <w:rPr>
          <w:rFonts w:ascii="Arial" w:hAnsi="Arial" w:cs="Arial"/>
          <w:sz w:val="24"/>
          <w:szCs w:val="24"/>
        </w:rPr>
        <w:t xml:space="preserve"> as detailed</w:t>
      </w:r>
      <w:r w:rsidR="00C9566F" w:rsidRPr="00B20C6E">
        <w:rPr>
          <w:rFonts w:ascii="Arial" w:hAnsi="Arial" w:cs="Arial"/>
          <w:sz w:val="24"/>
          <w:szCs w:val="24"/>
        </w:rPr>
        <w:t xml:space="preserve"> </w:t>
      </w:r>
      <w:r w:rsidR="00794282" w:rsidRPr="00B20C6E">
        <w:rPr>
          <w:rFonts w:ascii="Arial" w:hAnsi="Arial" w:cs="Arial"/>
          <w:sz w:val="24"/>
          <w:szCs w:val="24"/>
        </w:rPr>
        <w:t>previously</w:t>
      </w:r>
      <w:r w:rsidR="00D12AD6" w:rsidRPr="00B20C6E">
        <w:rPr>
          <w:rFonts w:ascii="Arial" w:hAnsi="Arial" w:cs="Arial"/>
          <w:sz w:val="24"/>
          <w:szCs w:val="24"/>
        </w:rPr>
        <w:t xml:space="preserve"> </w:t>
      </w:r>
      <w:r w:rsidR="000155CA" w:rsidRPr="00B20C6E">
        <w:rPr>
          <w:rFonts w:ascii="Arial" w:hAnsi="Arial" w:cs="Arial"/>
          <w:sz w:val="24"/>
          <w:szCs w:val="24"/>
        </w:rPr>
        <w:fldChar w:fldCharType="begin"/>
      </w:r>
      <w:r w:rsidR="00831525" w:rsidRPr="00B20C6E">
        <w:rPr>
          <w:rFonts w:ascii="Arial" w:hAnsi="Arial" w:cs="Arial"/>
          <w:sz w:val="24"/>
          <w:szCs w:val="24"/>
        </w:rPr>
        <w:instrText xml:space="preserve"> ADDIN EN.CITE &lt;EndNote&gt;&lt;Cite&gt;&lt;Author&gt;Lyons-Reid&lt;/Author&gt;&lt;Year&gt;2022&lt;/Year&gt;&lt;RecNum&gt;111525&lt;/RecNum&gt;&lt;DisplayText&gt;(27)&lt;/DisplayText&gt;&lt;record&gt;&lt;rec-number&gt;111525&lt;/rec-number&gt;&lt;foreign-keys&gt;&lt;key app="EN" db-id="0292pr5xdrrp9aetwpu5fw9e9p0d5vsrs22z" timestamp="1660877736"&gt;111525&lt;/key&gt;&lt;/foreign-keys&gt;&lt;ref-type name="Journal Article"&gt;17&lt;/ref-type&gt;&lt;contributors&gt;&lt;authors&gt;&lt;author&gt;Lyons-Reid, Jaz&lt;/author&gt;&lt;author&gt;Kenealy, Timothy&lt;/author&gt;&lt;author&gt;Albert, Benjamin B.&lt;/author&gt;&lt;author&gt;Ward, Kate A.&lt;/author&gt;&lt;author&gt;Harvey, Nicholas&lt;/author&gt;&lt;author&gt;Godfrey, Keith M.&lt;/author&gt;&lt;author&gt;Chan, Shiao-Yng&lt;/author&gt;&lt;author&gt;Cutfield, Wayne S.&lt;/author&gt;&lt;/authors&gt;&lt;/contributors&gt;&lt;titles&gt;&lt;title&gt;Cross-calibration of two dual-energy X-ray absorptiometry devices for the measurement of body composition in young children&lt;/title&gt;&lt;secondary-title&gt;Scientific Reports&lt;/secondary-title&gt;&lt;/titles&gt;&lt;periodical&gt;&lt;full-title&gt;Scientific Reports&lt;/full-title&gt;&lt;abbr-1&gt;Sci Rep&lt;/abbr-1&gt;&lt;/periodical&gt;&lt;pages&gt;13862&lt;/pages&gt;&lt;volume&gt;12&lt;/volume&gt;&lt;number&gt;1&lt;/number&gt;&lt;dates&gt;&lt;year&gt;2022&lt;/year&gt;&lt;pub-dates&gt;&lt;date&gt;2022/08/16&lt;/date&gt;&lt;/pub-dates&gt;&lt;/dates&gt;&lt;isbn&gt;2045-2322&lt;/isbn&gt;&lt;urls&gt;&lt;related-urls&gt;&lt;url&gt;https://doi.org/10.1038/s41598-022-17711-0&lt;/url&gt;&lt;/related-urls&gt;&lt;/urls&gt;&lt;electronic-resource-num&gt;10.1038/s41598-022-17711-0&lt;/electronic-resource-num&gt;&lt;/record&gt;&lt;/Cite&gt;&lt;/EndNote&gt;</w:instrText>
      </w:r>
      <w:r w:rsidR="000155CA" w:rsidRPr="00B20C6E">
        <w:rPr>
          <w:rFonts w:ascii="Arial" w:hAnsi="Arial" w:cs="Arial"/>
          <w:sz w:val="24"/>
          <w:szCs w:val="24"/>
        </w:rPr>
        <w:fldChar w:fldCharType="separate"/>
      </w:r>
      <w:r w:rsidR="00831525" w:rsidRPr="00B20C6E">
        <w:rPr>
          <w:rFonts w:ascii="Arial" w:hAnsi="Arial" w:cs="Arial"/>
          <w:noProof/>
          <w:sz w:val="24"/>
          <w:szCs w:val="24"/>
        </w:rPr>
        <w:t>(27)</w:t>
      </w:r>
      <w:r w:rsidR="000155CA" w:rsidRPr="00B20C6E">
        <w:rPr>
          <w:rFonts w:ascii="Arial" w:hAnsi="Arial" w:cs="Arial"/>
          <w:sz w:val="24"/>
          <w:szCs w:val="24"/>
        </w:rPr>
        <w:fldChar w:fldCharType="end"/>
      </w:r>
      <w:r w:rsidR="00D12AD6" w:rsidRPr="00B20C6E">
        <w:rPr>
          <w:rFonts w:ascii="Arial" w:hAnsi="Arial" w:cs="Arial"/>
          <w:sz w:val="24"/>
          <w:szCs w:val="24"/>
        </w:rPr>
        <w:t>.</w:t>
      </w:r>
      <w:r w:rsidR="00AE75EE" w:rsidRPr="00B20C6E">
        <w:rPr>
          <w:rFonts w:ascii="Arial" w:hAnsi="Arial" w:cs="Arial"/>
          <w:sz w:val="24"/>
          <w:szCs w:val="24"/>
        </w:rPr>
        <w:t xml:space="preserve"> Briefly, </w:t>
      </w:r>
      <w:r w:rsidR="005D37BA" w:rsidRPr="00B20C6E">
        <w:rPr>
          <w:rFonts w:ascii="Arial" w:hAnsi="Arial" w:cs="Arial"/>
          <w:sz w:val="24"/>
          <w:szCs w:val="24"/>
        </w:rPr>
        <w:t xml:space="preserve">median </w:t>
      </w:r>
      <w:r w:rsidRPr="00B20C6E">
        <w:rPr>
          <w:rFonts w:ascii="Arial" w:hAnsi="Arial" w:cs="Arial"/>
          <w:sz w:val="24"/>
          <w:szCs w:val="24"/>
        </w:rPr>
        <w:t>height and weight were entered into the</w:t>
      </w:r>
      <w:r w:rsidR="00062250" w:rsidRPr="00B20C6E">
        <w:rPr>
          <w:rFonts w:ascii="Arial" w:hAnsi="Arial" w:cs="Arial"/>
          <w:sz w:val="24"/>
          <w:szCs w:val="24"/>
        </w:rPr>
        <w:t xml:space="preserve"> </w:t>
      </w:r>
      <w:r w:rsidR="00AB51D3" w:rsidRPr="00B20C6E">
        <w:rPr>
          <w:rFonts w:ascii="Arial" w:hAnsi="Arial" w:cs="Arial"/>
          <w:sz w:val="24"/>
          <w:szCs w:val="24"/>
        </w:rPr>
        <w:t xml:space="preserve">calibrated </w:t>
      </w:r>
      <w:r w:rsidR="00062250" w:rsidRPr="00B20C6E">
        <w:rPr>
          <w:rFonts w:ascii="Arial" w:hAnsi="Arial" w:cs="Arial"/>
          <w:sz w:val="24"/>
          <w:szCs w:val="24"/>
        </w:rPr>
        <w:t>DXA machine</w:t>
      </w:r>
      <w:r w:rsidRPr="00B20C6E">
        <w:rPr>
          <w:rFonts w:ascii="Arial" w:hAnsi="Arial" w:cs="Arial"/>
          <w:sz w:val="24"/>
          <w:szCs w:val="24"/>
        </w:rPr>
        <w:t xml:space="preserve"> to inform scan </w:t>
      </w:r>
      <w:r w:rsidRPr="00B20C6E">
        <w:rPr>
          <w:rFonts w:ascii="Arial" w:hAnsi="Arial" w:cs="Arial"/>
          <w:sz w:val="24"/>
          <w:szCs w:val="24"/>
        </w:rPr>
        <w:lastRenderedPageBreak/>
        <w:t xml:space="preserve">mode selection and the length of the area to be scanned. </w:t>
      </w:r>
      <w:r w:rsidR="00A00FDF" w:rsidRPr="00B20C6E">
        <w:rPr>
          <w:rFonts w:ascii="Arial" w:hAnsi="Arial" w:cs="Arial"/>
          <w:sz w:val="24"/>
          <w:szCs w:val="24"/>
        </w:rPr>
        <w:t xml:space="preserve">The coefficient of variation from daily block phantom calibrations over the duration of the study was 0.23% for bone mineral density. </w:t>
      </w:r>
      <w:r w:rsidRPr="00B20C6E">
        <w:rPr>
          <w:rFonts w:ascii="Arial" w:hAnsi="Arial" w:cs="Arial"/>
          <w:sz w:val="24"/>
          <w:szCs w:val="24"/>
        </w:rPr>
        <w:t xml:space="preserve">Children were measured in light clothing, without metal, lying supine on the measurement bed. </w:t>
      </w:r>
      <w:r w:rsidR="00A00FDF" w:rsidRPr="00B20C6E">
        <w:rPr>
          <w:rFonts w:ascii="Arial" w:hAnsi="Arial" w:cs="Arial"/>
          <w:sz w:val="24"/>
          <w:szCs w:val="24"/>
        </w:rPr>
        <w:t xml:space="preserve">Scans with movement artefact were graded, with scans affected by considerable movement artefact excluded from analyses. Else, limb reflection was used when there was missing or duplication in either the left or right arm/leg </w:t>
      </w:r>
      <w:r w:rsidR="00A00FDF" w:rsidRPr="00B20C6E">
        <w:rPr>
          <w:rFonts w:ascii="Arial" w:hAnsi="Arial" w:cs="Arial"/>
          <w:sz w:val="24"/>
          <w:szCs w:val="24"/>
        </w:rPr>
        <w:fldChar w:fldCharType="begin"/>
      </w:r>
      <w:r w:rsidR="00A00FDF" w:rsidRPr="00B20C6E">
        <w:rPr>
          <w:rFonts w:ascii="Arial" w:hAnsi="Arial" w:cs="Arial"/>
          <w:sz w:val="24"/>
          <w:szCs w:val="24"/>
        </w:rPr>
        <w:instrText xml:space="preserve"> ADDIN EN.CITE &lt;EndNote&gt;&lt;Cite&gt;&lt;Author&gt;Shepherd&lt;/Author&gt;&lt;Year&gt;2017&lt;/Year&gt;&lt;RecNum&gt;1733&lt;/RecNum&gt;&lt;DisplayText&gt;(28)&lt;/DisplayText&gt;&lt;record&gt;&lt;rec-number&gt;1733&lt;/rec-number&gt;&lt;foreign-keys&gt;&lt;key app="EN" db-id="vfxae22tkw0wdce2rw8v09zjpa0re0re9f5v" timestamp="1666214655"&gt;1733&lt;/key&gt;&lt;/foreign-keys&gt;&lt;ref-type name="Journal Article"&gt;17&lt;/ref-type&gt;&lt;contributors&gt;&lt;authors&gt;&lt;author&gt;Shepherd, J. A.&lt;/author&gt;&lt;author&gt;Sommer, M. J.&lt;/author&gt;&lt;author&gt;Fan, B.&lt;/author&gt;&lt;author&gt;Powers, C.&lt;/author&gt;&lt;author&gt;Stranix-Chibanda, L.&lt;/author&gt;&lt;author&gt;Zadzilka, A.&lt;/author&gt;&lt;author&gt;Basar, M.&lt;/author&gt;&lt;author&gt;George, K.&lt;/author&gt;&lt;author&gt;Mukwasi-Kahari, C.&lt;/author&gt;&lt;author&gt;Siberry, G.&lt;/author&gt;&lt;/authors&gt;&lt;/contributors&gt;&lt;titles&gt;&lt;title&gt;Advanced analysis techniques improve infant bone and body composition measures by dual-energy X-ray absorptiometry&lt;/title&gt;&lt;secondary-title&gt;Journal of Pediatrics&lt;/secondary-title&gt;&lt;/titles&gt;&lt;periodical&gt;&lt;full-title&gt;Journal of Pediatrics&lt;/full-title&gt;&lt;abbr-1&gt;J. Pediatr.&lt;/abbr-1&gt;&lt;abbr-2&gt;J Pediatr&lt;/abbr-2&gt;&lt;/periodical&gt;&lt;pages&gt;248-253.e3&lt;/pages&gt;&lt;volume&gt;181&lt;/volume&gt;&lt;dates&gt;&lt;year&gt;2017&lt;/year&gt;&lt;/dates&gt;&lt;label&gt;Shepherd2017&lt;/label&gt;&lt;urls&gt;&lt;related-urls&gt;&lt;url&gt;https://www.ncbi.nlm.nih.gov/pmc/articles/PMC5274603/pdf/nihms831145.pdf&lt;/url&gt;&lt;/related-urls&gt;&lt;/urls&gt;&lt;/record&gt;&lt;/Cite&gt;&lt;/EndNote&gt;</w:instrText>
      </w:r>
      <w:r w:rsidR="00A00FDF" w:rsidRPr="00B20C6E">
        <w:rPr>
          <w:rFonts w:ascii="Arial" w:hAnsi="Arial" w:cs="Arial"/>
          <w:sz w:val="24"/>
          <w:szCs w:val="24"/>
        </w:rPr>
        <w:fldChar w:fldCharType="separate"/>
      </w:r>
      <w:r w:rsidR="00A00FDF" w:rsidRPr="00B20C6E">
        <w:rPr>
          <w:rFonts w:ascii="Arial" w:hAnsi="Arial" w:cs="Arial"/>
          <w:noProof/>
          <w:sz w:val="24"/>
          <w:szCs w:val="24"/>
        </w:rPr>
        <w:t>(28)</w:t>
      </w:r>
      <w:r w:rsidR="00A00FDF" w:rsidRPr="00B20C6E">
        <w:rPr>
          <w:rFonts w:ascii="Arial" w:hAnsi="Arial" w:cs="Arial"/>
          <w:sz w:val="24"/>
          <w:szCs w:val="24"/>
        </w:rPr>
        <w:fldChar w:fldCharType="end"/>
      </w:r>
      <w:r w:rsidR="00A00FDF" w:rsidRPr="00B20C6E">
        <w:rPr>
          <w:rFonts w:ascii="Arial" w:hAnsi="Arial" w:cs="Arial"/>
          <w:sz w:val="24"/>
          <w:szCs w:val="24"/>
        </w:rPr>
        <w:t xml:space="preserve">. </w:t>
      </w:r>
      <w:r w:rsidR="00137A7A" w:rsidRPr="00B20C6E">
        <w:rPr>
          <w:rFonts w:ascii="Arial" w:hAnsi="Arial" w:cs="Arial"/>
          <w:sz w:val="24"/>
          <w:szCs w:val="24"/>
        </w:rPr>
        <w:t xml:space="preserve">All body composition values are reported as </w:t>
      </w:r>
      <w:r w:rsidR="002A3358" w:rsidRPr="00B20C6E">
        <w:rPr>
          <w:rFonts w:ascii="Arial" w:hAnsi="Arial" w:cs="Arial"/>
          <w:sz w:val="24"/>
          <w:szCs w:val="24"/>
        </w:rPr>
        <w:t>whole-body</w:t>
      </w:r>
      <w:r w:rsidR="00137A7A" w:rsidRPr="00B20C6E">
        <w:rPr>
          <w:rFonts w:ascii="Arial" w:hAnsi="Arial" w:cs="Arial"/>
          <w:sz w:val="24"/>
          <w:szCs w:val="24"/>
        </w:rPr>
        <w:t xml:space="preserve"> estimates.</w:t>
      </w:r>
      <w:r w:rsidR="00EA5543" w:rsidRPr="00B20C6E">
        <w:rPr>
          <w:rFonts w:ascii="Arial" w:hAnsi="Arial" w:cs="Arial"/>
          <w:sz w:val="24"/>
          <w:szCs w:val="24"/>
        </w:rPr>
        <w:t xml:space="preserve"> </w:t>
      </w:r>
    </w:p>
    <w:p w14:paraId="0F929110" w14:textId="77777777" w:rsidR="009C6640" w:rsidRPr="00B20C6E" w:rsidRDefault="009C6640" w:rsidP="00A1168B">
      <w:pPr>
        <w:spacing w:after="0" w:line="480" w:lineRule="auto"/>
        <w:rPr>
          <w:rFonts w:ascii="Arial" w:hAnsi="Arial" w:cs="Arial"/>
          <w:sz w:val="24"/>
          <w:szCs w:val="24"/>
        </w:rPr>
      </w:pPr>
    </w:p>
    <w:p w14:paraId="5A5A8879" w14:textId="3AB30542" w:rsidR="00764F3F" w:rsidRPr="00B20C6E" w:rsidRDefault="004E0594" w:rsidP="00A1168B">
      <w:pPr>
        <w:spacing w:after="0" w:line="480" w:lineRule="auto"/>
        <w:rPr>
          <w:rFonts w:ascii="Arial" w:hAnsi="Arial" w:cs="Arial"/>
          <w:sz w:val="24"/>
          <w:szCs w:val="24"/>
        </w:rPr>
      </w:pPr>
      <w:r w:rsidRPr="00B20C6E">
        <w:rPr>
          <w:rFonts w:ascii="Arial" w:hAnsi="Arial" w:cs="Arial"/>
          <w:sz w:val="24"/>
          <w:szCs w:val="24"/>
        </w:rPr>
        <w:t>3.</w:t>
      </w:r>
      <w:r w:rsidR="008C3F1B" w:rsidRPr="00B20C6E">
        <w:rPr>
          <w:rFonts w:ascii="Arial" w:hAnsi="Arial" w:cs="Arial"/>
          <w:sz w:val="24"/>
          <w:szCs w:val="24"/>
        </w:rPr>
        <w:t xml:space="preserve">3 </w:t>
      </w:r>
      <w:r w:rsidR="00764F3F" w:rsidRPr="00B20C6E">
        <w:rPr>
          <w:rFonts w:ascii="Arial" w:hAnsi="Arial" w:cs="Arial"/>
          <w:sz w:val="24"/>
          <w:szCs w:val="24"/>
        </w:rPr>
        <w:t xml:space="preserve">Bioelectrical impedance </w:t>
      </w:r>
      <w:r w:rsidR="00BE585F" w:rsidRPr="00B20C6E">
        <w:rPr>
          <w:rFonts w:ascii="Arial" w:hAnsi="Arial" w:cs="Arial"/>
          <w:sz w:val="24"/>
          <w:szCs w:val="24"/>
        </w:rPr>
        <w:t>spectroscopy</w:t>
      </w:r>
    </w:p>
    <w:p w14:paraId="0D4A0EA2" w14:textId="36E1713D" w:rsidR="00062250" w:rsidRPr="00B20C6E" w:rsidRDefault="00ED328D" w:rsidP="00A1168B">
      <w:pPr>
        <w:pStyle w:val="ThesisBodyText"/>
        <w:spacing w:after="0" w:line="480" w:lineRule="auto"/>
        <w:jc w:val="left"/>
        <w:rPr>
          <w:rFonts w:ascii="Arial" w:hAnsi="Arial" w:cs="Arial"/>
          <w:szCs w:val="24"/>
        </w:rPr>
      </w:pPr>
      <w:r w:rsidRPr="00B20C6E">
        <w:rPr>
          <w:rFonts w:ascii="Arial" w:hAnsi="Arial" w:cs="Arial"/>
          <w:szCs w:val="24"/>
        </w:rPr>
        <w:t>BIS</w:t>
      </w:r>
      <w:r w:rsidR="00AB51D3" w:rsidRPr="00B20C6E">
        <w:rPr>
          <w:rFonts w:ascii="Arial" w:hAnsi="Arial" w:cs="Arial"/>
          <w:szCs w:val="24"/>
        </w:rPr>
        <w:t xml:space="preserve"> measurements were obtained </w:t>
      </w:r>
      <w:r w:rsidR="00BE585F" w:rsidRPr="00B20C6E">
        <w:rPr>
          <w:rFonts w:ascii="Arial" w:hAnsi="Arial" w:cs="Arial"/>
          <w:szCs w:val="24"/>
        </w:rPr>
        <w:t>using the ImpediMed SFB7 (ImpediMed, Queensland, Australia)</w:t>
      </w:r>
      <w:r w:rsidR="006532EA" w:rsidRPr="00B20C6E">
        <w:rPr>
          <w:rFonts w:ascii="Arial" w:hAnsi="Arial" w:cs="Arial"/>
          <w:szCs w:val="24"/>
        </w:rPr>
        <w:t xml:space="preserve"> as described</w:t>
      </w:r>
      <w:r w:rsidR="00C9566F" w:rsidRPr="00B20C6E">
        <w:rPr>
          <w:rFonts w:ascii="Arial" w:hAnsi="Arial" w:cs="Arial"/>
          <w:szCs w:val="24"/>
        </w:rPr>
        <w:t xml:space="preserve"> previously</w:t>
      </w:r>
      <w:r w:rsidR="006532EA" w:rsidRPr="00B20C6E">
        <w:rPr>
          <w:rFonts w:ascii="Arial" w:hAnsi="Arial" w:cs="Arial"/>
          <w:szCs w:val="24"/>
        </w:rPr>
        <w:t xml:space="preserve"> </w:t>
      </w:r>
      <w:r w:rsidR="000155CA" w:rsidRPr="00B20C6E">
        <w:rPr>
          <w:rFonts w:ascii="Arial" w:hAnsi="Arial" w:cs="Arial"/>
          <w:szCs w:val="24"/>
        </w:rPr>
        <w:fldChar w:fldCharType="begin"/>
      </w:r>
      <w:r w:rsidR="00A00FDF" w:rsidRPr="00B20C6E">
        <w:rPr>
          <w:rFonts w:ascii="Arial" w:hAnsi="Arial" w:cs="Arial"/>
          <w:szCs w:val="24"/>
        </w:rPr>
        <w:instrText xml:space="preserve"> ADDIN EN.CITE &lt;EndNote&gt;&lt;Cite&gt;&lt;Author&gt;Lyons-Reid&lt;/Author&gt;&lt;Year&gt;2021&lt;/Year&gt;&lt;RecNum&gt;111410&lt;/RecNum&gt;&lt;DisplayText&gt;(29)&lt;/DisplayText&gt;&lt;record&gt;&lt;rec-number&gt;111410&lt;/rec-number&gt;&lt;foreign-keys&gt;&lt;key app="EN" db-id="0292pr5xdrrp9aetwpu5fw9e9p0d5vsrs22z" timestamp="1652154030"&gt;111410&lt;/key&gt;&lt;/foreign-keys&gt;&lt;ref-type name="Journal Article"&gt;17&lt;/ref-type&gt;&lt;contributors&gt;&lt;authors&gt;&lt;author&gt;Lyons-Reid, Jaz&lt;/author&gt;&lt;author&gt;Ward, Leigh C.&lt;/author&gt;&lt;author&gt;Tint, Mya-Thway&lt;/author&gt;&lt;author&gt;Kenealy, Timothy&lt;/author&gt;&lt;author&gt;Godfrey, Keith M.&lt;/author&gt;&lt;author&gt;Chan, Shiao-Yng&lt;/author&gt;&lt;author&gt;Cutfield, Wayne S.&lt;/author&gt;&lt;/authors&gt;&lt;/contributors&gt;&lt;titles&gt;&lt;title&gt;The influence of body position on bioelectrical impedance spectroscopy measurements in young children&lt;/title&gt;&lt;secondary-title&gt;Scientific Reports&lt;/secondary-title&gt;&lt;/titles&gt;&lt;periodical&gt;&lt;full-title&gt;Scientific Reports&lt;/full-title&gt;&lt;abbr-1&gt;Sci Rep&lt;/abbr-1&gt;&lt;/periodical&gt;&lt;pages&gt;10346&lt;/pages&gt;&lt;volume&gt;11&lt;/volume&gt;&lt;number&gt;1&lt;/number&gt;&lt;dates&gt;&lt;year&gt;2021&lt;/year&gt;&lt;pub-dates&gt;&lt;date&gt;2021/05/14&lt;/date&gt;&lt;/pub-dates&gt;&lt;/dates&gt;&lt;isbn&gt;2045-2322&lt;/isbn&gt;&lt;urls&gt;&lt;related-urls&gt;&lt;url&gt;https://doi.org/10.1038/s41598-021-89568-8&lt;/url&gt;&lt;url&gt;https://www.ncbi.nlm.nih.gov/pmc/articles/PMC8121940/pdf/41598_2021_Article_89568.pdf&lt;/url&gt;&lt;/related-urls&gt;&lt;/urls&gt;&lt;electronic-resource-num&gt;10.1038/s41598-021-89568-8&lt;/electronic-resource-num&gt;&lt;/record&gt;&lt;/Cite&gt;&lt;/EndNote&gt;</w:instrText>
      </w:r>
      <w:r w:rsidR="000155CA" w:rsidRPr="00B20C6E">
        <w:rPr>
          <w:rFonts w:ascii="Arial" w:hAnsi="Arial" w:cs="Arial"/>
          <w:szCs w:val="24"/>
        </w:rPr>
        <w:fldChar w:fldCharType="separate"/>
      </w:r>
      <w:r w:rsidR="00A00FDF" w:rsidRPr="00B20C6E">
        <w:rPr>
          <w:rFonts w:ascii="Arial" w:hAnsi="Arial" w:cs="Arial"/>
          <w:noProof/>
          <w:szCs w:val="24"/>
        </w:rPr>
        <w:t>(29)</w:t>
      </w:r>
      <w:r w:rsidR="000155CA" w:rsidRPr="00B20C6E">
        <w:rPr>
          <w:rFonts w:ascii="Arial" w:hAnsi="Arial" w:cs="Arial"/>
          <w:szCs w:val="24"/>
        </w:rPr>
        <w:fldChar w:fldCharType="end"/>
      </w:r>
      <w:r w:rsidR="00D12AD6" w:rsidRPr="00B20C6E">
        <w:rPr>
          <w:rFonts w:ascii="Arial" w:hAnsi="Arial" w:cs="Arial"/>
          <w:szCs w:val="24"/>
        </w:rPr>
        <w:t>.</w:t>
      </w:r>
      <w:r w:rsidR="00912DF5" w:rsidRPr="00B20C6E">
        <w:rPr>
          <w:rFonts w:ascii="Arial" w:hAnsi="Arial" w:cs="Arial"/>
          <w:szCs w:val="24"/>
        </w:rPr>
        <w:t xml:space="preserve"> </w:t>
      </w:r>
      <w:r w:rsidR="00AB51D3" w:rsidRPr="00B20C6E">
        <w:rPr>
          <w:rFonts w:ascii="Arial" w:hAnsi="Arial" w:cs="Arial"/>
          <w:szCs w:val="24"/>
        </w:rPr>
        <w:t xml:space="preserve">Briefly, </w:t>
      </w:r>
      <w:r w:rsidR="00BE585F" w:rsidRPr="00B20C6E">
        <w:rPr>
          <w:rFonts w:ascii="Arial" w:hAnsi="Arial" w:cs="Arial"/>
          <w:szCs w:val="24"/>
        </w:rPr>
        <w:t xml:space="preserve">electrodes were used to attach sense leads to the dorsum </w:t>
      </w:r>
      <w:r w:rsidR="00B83120" w:rsidRPr="00B20C6E">
        <w:rPr>
          <w:rFonts w:ascii="Arial" w:hAnsi="Arial" w:cs="Arial"/>
          <w:szCs w:val="24"/>
        </w:rPr>
        <w:t>of</w:t>
      </w:r>
      <w:r w:rsidR="00BE585F" w:rsidRPr="00B20C6E">
        <w:rPr>
          <w:rFonts w:ascii="Arial" w:hAnsi="Arial" w:cs="Arial"/>
          <w:szCs w:val="24"/>
        </w:rPr>
        <w:t xml:space="preserve"> </w:t>
      </w:r>
      <w:r w:rsidR="00D12AD6" w:rsidRPr="00B20C6E">
        <w:rPr>
          <w:rFonts w:ascii="Arial" w:hAnsi="Arial" w:cs="Arial"/>
          <w:szCs w:val="24"/>
        </w:rPr>
        <w:t xml:space="preserve">the </w:t>
      </w:r>
      <w:r w:rsidR="00BE585F" w:rsidRPr="00B20C6E">
        <w:rPr>
          <w:rFonts w:ascii="Arial" w:hAnsi="Arial" w:cs="Arial"/>
          <w:szCs w:val="24"/>
        </w:rPr>
        <w:t>wrist and ankle, and source leads to the palm at the metacarpal heads and the sole at the metatarsal heads</w:t>
      </w:r>
      <w:r w:rsidR="00364867" w:rsidRPr="00B20C6E">
        <w:rPr>
          <w:rFonts w:ascii="Arial" w:hAnsi="Arial" w:cs="Arial"/>
          <w:szCs w:val="24"/>
        </w:rPr>
        <w:t xml:space="preserve"> on the same side of the body</w:t>
      </w:r>
      <w:r w:rsidR="006F7006" w:rsidRPr="00B20C6E">
        <w:rPr>
          <w:rFonts w:ascii="Arial" w:hAnsi="Arial" w:cs="Arial"/>
          <w:szCs w:val="24"/>
        </w:rPr>
        <w:t>. Most children (</w:t>
      </w:r>
      <w:r w:rsidR="006B3CCD" w:rsidRPr="00B20C6E">
        <w:rPr>
          <w:rFonts w:ascii="Arial" w:hAnsi="Arial" w:cs="Arial"/>
          <w:szCs w:val="24"/>
        </w:rPr>
        <w:t>90%) were measured</w:t>
      </w:r>
      <w:r w:rsidR="00793052" w:rsidRPr="00B20C6E">
        <w:rPr>
          <w:rFonts w:ascii="Arial" w:hAnsi="Arial" w:cs="Arial"/>
          <w:szCs w:val="24"/>
        </w:rPr>
        <w:t xml:space="preserve"> on the left side of the body</w:t>
      </w:r>
      <w:r w:rsidR="007A5460" w:rsidRPr="00B20C6E">
        <w:rPr>
          <w:rFonts w:ascii="Arial" w:hAnsi="Arial" w:cs="Arial"/>
          <w:szCs w:val="24"/>
        </w:rPr>
        <w:t>.</w:t>
      </w:r>
      <w:r w:rsidR="00AB51D3" w:rsidRPr="00B20C6E">
        <w:rPr>
          <w:rFonts w:ascii="Arial" w:hAnsi="Arial" w:cs="Arial"/>
          <w:szCs w:val="24"/>
        </w:rPr>
        <w:t xml:space="preserve"> </w:t>
      </w:r>
      <w:r w:rsidR="007A5460" w:rsidRPr="00B20C6E">
        <w:rPr>
          <w:rFonts w:ascii="Arial" w:hAnsi="Arial" w:cs="Arial"/>
          <w:szCs w:val="24"/>
        </w:rPr>
        <w:t>T</w:t>
      </w:r>
      <w:r w:rsidR="006B3CCD" w:rsidRPr="00B20C6E">
        <w:rPr>
          <w:rFonts w:ascii="Arial" w:hAnsi="Arial" w:cs="Arial"/>
          <w:szCs w:val="24"/>
        </w:rPr>
        <w:t xml:space="preserve">here were no differences in </w:t>
      </w:r>
      <w:r w:rsidR="007A5460" w:rsidRPr="00B20C6E">
        <w:rPr>
          <w:rFonts w:ascii="Arial" w:hAnsi="Arial" w:cs="Arial"/>
          <w:szCs w:val="24"/>
        </w:rPr>
        <w:t xml:space="preserve">mean </w:t>
      </w:r>
      <w:r w:rsidR="006B3CCD" w:rsidRPr="00B20C6E">
        <w:rPr>
          <w:rFonts w:ascii="Arial" w:hAnsi="Arial" w:cs="Arial"/>
          <w:szCs w:val="24"/>
        </w:rPr>
        <w:t xml:space="preserve">impedance parameters </w:t>
      </w:r>
      <w:r w:rsidR="007A5460" w:rsidRPr="00B20C6E">
        <w:rPr>
          <w:rFonts w:ascii="Arial" w:hAnsi="Arial" w:cs="Arial"/>
          <w:szCs w:val="24"/>
        </w:rPr>
        <w:t>between</w:t>
      </w:r>
      <w:r w:rsidR="00A657BD" w:rsidRPr="00B20C6E">
        <w:rPr>
          <w:rFonts w:ascii="Arial" w:hAnsi="Arial" w:cs="Arial"/>
          <w:szCs w:val="24"/>
        </w:rPr>
        <w:t xml:space="preserve"> children measured</w:t>
      </w:r>
      <w:r w:rsidR="007A5460" w:rsidRPr="00B20C6E">
        <w:rPr>
          <w:rFonts w:ascii="Arial" w:hAnsi="Arial" w:cs="Arial"/>
          <w:szCs w:val="24"/>
        </w:rPr>
        <w:t xml:space="preserve"> on the left v</w:t>
      </w:r>
      <w:r w:rsidR="00874E58" w:rsidRPr="00B20C6E">
        <w:rPr>
          <w:rFonts w:ascii="Arial" w:hAnsi="Arial" w:cs="Arial"/>
          <w:szCs w:val="24"/>
        </w:rPr>
        <w:t>ersu</w:t>
      </w:r>
      <w:r w:rsidR="007A5460" w:rsidRPr="00B20C6E">
        <w:rPr>
          <w:rFonts w:ascii="Arial" w:hAnsi="Arial" w:cs="Arial"/>
          <w:szCs w:val="24"/>
        </w:rPr>
        <w:t>s the right</w:t>
      </w:r>
      <w:r w:rsidR="00A97A1E" w:rsidRPr="00B20C6E">
        <w:rPr>
          <w:rFonts w:ascii="Arial" w:hAnsi="Arial" w:cs="Arial"/>
          <w:szCs w:val="24"/>
        </w:rPr>
        <w:t xml:space="preserve"> (n=58 vs 7; all p&gt;0.9)</w:t>
      </w:r>
      <w:r w:rsidR="00062250" w:rsidRPr="00B20C6E">
        <w:rPr>
          <w:rFonts w:ascii="Arial" w:hAnsi="Arial" w:cs="Arial"/>
          <w:szCs w:val="24"/>
        </w:rPr>
        <w:t>.</w:t>
      </w:r>
      <w:r w:rsidR="006B3CCD" w:rsidRPr="00B20C6E">
        <w:rPr>
          <w:rFonts w:ascii="Arial" w:hAnsi="Arial" w:cs="Arial"/>
          <w:szCs w:val="24"/>
        </w:rPr>
        <w:t xml:space="preserve"> </w:t>
      </w:r>
    </w:p>
    <w:p w14:paraId="3F0CA734" w14:textId="77777777" w:rsidR="002D5B8B" w:rsidRPr="00B20C6E" w:rsidRDefault="002D5B8B" w:rsidP="00A1168B">
      <w:pPr>
        <w:pStyle w:val="ThesisBodyText"/>
        <w:spacing w:after="0" w:line="480" w:lineRule="auto"/>
        <w:jc w:val="left"/>
        <w:rPr>
          <w:rFonts w:ascii="Arial" w:hAnsi="Arial" w:cs="Arial"/>
          <w:szCs w:val="24"/>
        </w:rPr>
      </w:pPr>
    </w:p>
    <w:p w14:paraId="5FFBE75C" w14:textId="1B5590DA" w:rsidR="00062250" w:rsidRPr="00B20C6E" w:rsidRDefault="00AE75EE" w:rsidP="00A1168B">
      <w:pPr>
        <w:pStyle w:val="ThesisBodyText"/>
        <w:spacing w:after="0" w:line="480" w:lineRule="auto"/>
        <w:jc w:val="left"/>
        <w:rPr>
          <w:rFonts w:ascii="Arial" w:hAnsi="Arial" w:cs="Arial"/>
          <w:szCs w:val="24"/>
        </w:rPr>
      </w:pPr>
      <w:r w:rsidRPr="00B20C6E">
        <w:rPr>
          <w:rFonts w:ascii="Arial" w:hAnsi="Arial" w:cs="Arial"/>
          <w:szCs w:val="24"/>
        </w:rPr>
        <w:lastRenderedPageBreak/>
        <w:t>Children were measured on an e</w:t>
      </w:r>
      <w:r w:rsidR="00062250" w:rsidRPr="00B20C6E">
        <w:rPr>
          <w:rFonts w:ascii="Arial" w:hAnsi="Arial" w:cs="Arial"/>
          <w:szCs w:val="24"/>
        </w:rPr>
        <w:t xml:space="preserve">xamination bed with legs </w:t>
      </w:r>
      <w:r w:rsidR="00707F25" w:rsidRPr="00B20C6E">
        <w:rPr>
          <w:rFonts w:ascii="Arial" w:hAnsi="Arial" w:cs="Arial"/>
          <w:szCs w:val="24"/>
        </w:rPr>
        <w:t xml:space="preserve">apart </w:t>
      </w:r>
      <w:r w:rsidR="00062250" w:rsidRPr="00B20C6E">
        <w:rPr>
          <w:rFonts w:ascii="Arial" w:hAnsi="Arial" w:cs="Arial"/>
          <w:szCs w:val="24"/>
        </w:rPr>
        <w:t xml:space="preserve">and arms separated from the torso at a </w:t>
      </w:r>
      <w:r w:rsidR="00B45660" w:rsidRPr="00B20C6E">
        <w:rPr>
          <w:rFonts w:ascii="Arial" w:hAnsi="Arial" w:cs="Arial"/>
          <w:szCs w:val="24"/>
        </w:rPr>
        <w:t>30</w:t>
      </w:r>
      <w:r w:rsidR="00BA2EC8" w:rsidRPr="00B20C6E">
        <w:rPr>
          <w:rFonts w:ascii="Arial" w:hAnsi="Arial" w:cs="Arial"/>
          <w:szCs w:val="24"/>
        </w:rPr>
        <w:t>–</w:t>
      </w:r>
      <w:r w:rsidR="00B45660" w:rsidRPr="00B20C6E">
        <w:rPr>
          <w:rFonts w:ascii="Arial" w:hAnsi="Arial" w:cs="Arial"/>
          <w:szCs w:val="24"/>
        </w:rPr>
        <w:t>45</w:t>
      </w:r>
      <w:r w:rsidR="00062250" w:rsidRPr="00B20C6E">
        <w:rPr>
          <w:rFonts w:ascii="Arial" w:hAnsi="Arial" w:cs="Arial"/>
          <w:szCs w:val="24"/>
        </w:rPr>
        <w:t xml:space="preserve">° angle. </w:t>
      </w:r>
      <w:r w:rsidR="00EE1816" w:rsidRPr="00B20C6E">
        <w:rPr>
          <w:rFonts w:ascii="Arial" w:hAnsi="Arial" w:cs="Arial"/>
          <w:szCs w:val="24"/>
        </w:rPr>
        <w:t xml:space="preserve">The protocol required children to be supine for four minutes prior to measurement. </w:t>
      </w:r>
      <w:r w:rsidR="008D33B8" w:rsidRPr="00B20C6E">
        <w:rPr>
          <w:rFonts w:ascii="Arial" w:hAnsi="Arial" w:cs="Arial"/>
          <w:szCs w:val="24"/>
        </w:rPr>
        <w:t>In lieu of requiring the child to fast and void their bladder prior to measurement, which would not have been feasible, t</w:t>
      </w:r>
      <w:r w:rsidR="000155CA" w:rsidRPr="00B20C6E">
        <w:rPr>
          <w:rFonts w:ascii="Arial" w:hAnsi="Arial" w:cs="Arial"/>
          <w:szCs w:val="24"/>
        </w:rPr>
        <w:t xml:space="preserve">he time of last meal and last void </w:t>
      </w:r>
      <w:r w:rsidR="00062250" w:rsidRPr="00B20C6E">
        <w:rPr>
          <w:rFonts w:ascii="Arial" w:hAnsi="Arial" w:cs="Arial"/>
          <w:szCs w:val="24"/>
        </w:rPr>
        <w:t>were</w:t>
      </w:r>
      <w:r w:rsidR="00901FDA" w:rsidRPr="00B20C6E">
        <w:rPr>
          <w:rFonts w:ascii="Arial" w:hAnsi="Arial" w:cs="Arial"/>
          <w:szCs w:val="24"/>
        </w:rPr>
        <w:t xml:space="preserve"> also</w:t>
      </w:r>
      <w:r w:rsidR="00062250" w:rsidRPr="00B20C6E">
        <w:rPr>
          <w:rFonts w:ascii="Arial" w:hAnsi="Arial" w:cs="Arial"/>
          <w:szCs w:val="24"/>
        </w:rPr>
        <w:t xml:space="preserve"> recorded. Measurements were made in triplicate using the continuous setting of the device</w:t>
      </w:r>
      <w:r w:rsidR="003D112A" w:rsidRPr="00B20C6E">
        <w:rPr>
          <w:rFonts w:ascii="Arial" w:hAnsi="Arial" w:cs="Arial"/>
          <w:szCs w:val="24"/>
        </w:rPr>
        <w:t xml:space="preserve"> (coefficient of variation for resistance at 50 kHz, R</w:t>
      </w:r>
      <w:r w:rsidR="003D112A" w:rsidRPr="00B20C6E">
        <w:rPr>
          <w:rFonts w:ascii="Arial" w:hAnsi="Arial" w:cs="Arial"/>
          <w:szCs w:val="24"/>
          <w:vertAlign w:val="subscript"/>
        </w:rPr>
        <w:t>50</w:t>
      </w:r>
      <w:r w:rsidR="003D112A" w:rsidRPr="00B20C6E">
        <w:rPr>
          <w:rFonts w:ascii="Arial" w:hAnsi="Arial" w:cs="Arial"/>
          <w:szCs w:val="24"/>
        </w:rPr>
        <w:t xml:space="preserve"> = 0.17%)</w:t>
      </w:r>
      <w:r w:rsidR="00062250" w:rsidRPr="00B20C6E">
        <w:rPr>
          <w:rFonts w:ascii="Arial" w:hAnsi="Arial" w:cs="Arial"/>
          <w:szCs w:val="24"/>
        </w:rPr>
        <w:t>. Cole plots were examined to ensure data quality</w:t>
      </w:r>
      <w:r w:rsidR="00220966" w:rsidRPr="00B20C6E">
        <w:rPr>
          <w:rFonts w:ascii="Arial" w:hAnsi="Arial" w:cs="Arial"/>
          <w:szCs w:val="24"/>
        </w:rPr>
        <w:t>,</w:t>
      </w:r>
      <w:r w:rsidR="00062250" w:rsidRPr="00B20C6E">
        <w:rPr>
          <w:rFonts w:ascii="Arial" w:hAnsi="Arial" w:cs="Arial"/>
          <w:szCs w:val="24"/>
        </w:rPr>
        <w:t xml:space="preserve"> and measurements were repeated if movement occurred or if the Cole plots were poorly fitted</w:t>
      </w:r>
      <w:r w:rsidR="00D12AD6" w:rsidRPr="00B20C6E">
        <w:rPr>
          <w:rFonts w:ascii="Arial" w:hAnsi="Arial" w:cs="Arial"/>
          <w:szCs w:val="24"/>
        </w:rPr>
        <w:t xml:space="preserve"> </w:t>
      </w:r>
      <w:r w:rsidR="00AD207B" w:rsidRPr="00B20C6E">
        <w:rPr>
          <w:rFonts w:ascii="Arial" w:hAnsi="Arial" w:cs="Arial"/>
          <w:szCs w:val="24"/>
        </w:rPr>
        <w:fldChar w:fldCharType="begin"/>
      </w:r>
      <w:r w:rsidR="00A00FDF" w:rsidRPr="00B20C6E">
        <w:rPr>
          <w:rFonts w:ascii="Arial" w:hAnsi="Arial" w:cs="Arial"/>
          <w:szCs w:val="24"/>
        </w:rPr>
        <w:instrText xml:space="preserve"> ADDIN EN.CITE &lt;EndNote&gt;&lt;Cite&gt;&lt;Author&gt;Brantlov&lt;/Author&gt;&lt;Year&gt;2017&lt;/Year&gt;&lt;RecNum&gt;1294&lt;/RecNum&gt;&lt;DisplayText&gt;(30)&lt;/DisplayText&gt;&lt;record&gt;&lt;rec-number&gt;1294&lt;/rec-number&gt;&lt;foreign-keys&gt;&lt;key app="EN" db-id="vfxae22tkw0wdce2rw8v09zjpa0re0re9f5v" timestamp="1666214654"&gt;1294&lt;/key&gt;&lt;/foreign-keys&gt;&lt;ref-type name="Journal Article"&gt;17&lt;/ref-type&gt;&lt;contributors&gt;&lt;authors&gt;&lt;author&gt;Brantlov, S.&lt;/author&gt;&lt;author&gt;Ward, L. C.&lt;/author&gt;&lt;author&gt;Jodal, L.&lt;/author&gt;&lt;author&gt;Rittig, S.&lt;/author&gt;&lt;author&gt;Lange, A.&lt;/author&gt;&lt;/authors&gt;&lt;/contributors&gt;&lt;titles&gt;&lt;title&gt;Critical factors and their impact on bioelectrical impedance analysis in children: a review&lt;/title&gt;&lt;secondary-title&gt;Journal of Medical Engineering and Technology&lt;/secondary-title&gt;&lt;/titles&gt;&lt;periodical&gt;&lt;full-title&gt;Journal of Medical Engineering and Technology&lt;/full-title&gt;&lt;abbr-1&gt;J. Med. Eng. Technol.&lt;/abbr-1&gt;&lt;abbr-2&gt;J Med Eng Technol&lt;/abbr-2&gt;&lt;abbr-3&gt;Journal of Medical Engineering &amp;amp; Technology&lt;/abbr-3&gt;&lt;/periodical&gt;&lt;pages&gt;22-35&lt;/pages&gt;&lt;volume&gt;41&lt;/volume&gt;&lt;number&gt;1&lt;/number&gt;&lt;dates&gt;&lt;year&gt;2017&lt;/year&gt;&lt;/dates&gt;&lt;label&gt;BrantlovWard2017&lt;/label&gt;&lt;urls&gt;&lt;related-urls&gt;&lt;url&gt;https://www.tandfonline.com/doi/full/10.1080/03091902.2016.1209590&lt;/url&gt;&lt;/related-urls&gt;&lt;/urls&gt;&lt;/record&gt;&lt;/Cite&gt;&lt;/EndNote&gt;</w:instrText>
      </w:r>
      <w:r w:rsidR="00AD207B" w:rsidRPr="00B20C6E">
        <w:rPr>
          <w:rFonts w:ascii="Arial" w:hAnsi="Arial" w:cs="Arial"/>
          <w:szCs w:val="24"/>
        </w:rPr>
        <w:fldChar w:fldCharType="separate"/>
      </w:r>
      <w:r w:rsidR="00A00FDF" w:rsidRPr="00B20C6E">
        <w:rPr>
          <w:rFonts w:ascii="Arial" w:hAnsi="Arial" w:cs="Arial"/>
          <w:noProof/>
          <w:szCs w:val="24"/>
        </w:rPr>
        <w:t>(30)</w:t>
      </w:r>
      <w:r w:rsidR="00AD207B" w:rsidRPr="00B20C6E">
        <w:rPr>
          <w:rFonts w:ascii="Arial" w:hAnsi="Arial" w:cs="Arial"/>
          <w:szCs w:val="24"/>
        </w:rPr>
        <w:fldChar w:fldCharType="end"/>
      </w:r>
      <w:r w:rsidR="00D12AD6" w:rsidRPr="00B20C6E">
        <w:rPr>
          <w:rFonts w:ascii="Arial" w:hAnsi="Arial" w:cs="Arial"/>
          <w:szCs w:val="24"/>
        </w:rPr>
        <w:t>.</w:t>
      </w:r>
    </w:p>
    <w:p w14:paraId="2C7C6899" w14:textId="77777777" w:rsidR="002D5B8B" w:rsidRPr="00B20C6E" w:rsidRDefault="002D5B8B" w:rsidP="00A1168B">
      <w:pPr>
        <w:pStyle w:val="ThesisBodyText"/>
        <w:spacing w:after="0" w:line="480" w:lineRule="auto"/>
        <w:jc w:val="left"/>
        <w:rPr>
          <w:rFonts w:ascii="Arial" w:hAnsi="Arial" w:cs="Arial"/>
          <w:szCs w:val="24"/>
        </w:rPr>
      </w:pPr>
    </w:p>
    <w:p w14:paraId="581E1E92" w14:textId="3CA2ACE0" w:rsidR="009C4BE0" w:rsidRPr="00B20C6E" w:rsidRDefault="0020021F" w:rsidP="00A1168B">
      <w:pPr>
        <w:spacing w:after="0" w:line="480" w:lineRule="auto"/>
        <w:rPr>
          <w:rFonts w:ascii="Arial" w:hAnsi="Arial" w:cs="Arial"/>
          <w:sz w:val="24"/>
          <w:szCs w:val="24"/>
        </w:rPr>
      </w:pPr>
      <w:r w:rsidRPr="00B20C6E">
        <w:rPr>
          <w:rFonts w:ascii="Arial" w:hAnsi="Arial" w:cs="Arial"/>
          <w:sz w:val="24"/>
          <w:szCs w:val="24"/>
        </w:rPr>
        <w:t>We considered multiple parameters for inclusion in the equations (R</w:t>
      </w:r>
      <w:r w:rsidRPr="00B20C6E">
        <w:rPr>
          <w:rFonts w:ascii="Arial" w:hAnsi="Arial" w:cs="Arial"/>
          <w:sz w:val="24"/>
          <w:szCs w:val="24"/>
          <w:vertAlign w:val="subscript"/>
        </w:rPr>
        <w:t>50</w:t>
      </w:r>
      <w:r w:rsidRPr="00B20C6E">
        <w:rPr>
          <w:rFonts w:ascii="Arial" w:hAnsi="Arial" w:cs="Arial"/>
          <w:sz w:val="24"/>
          <w:szCs w:val="24"/>
        </w:rPr>
        <w:t>; resistance at zero kHz, R</w:t>
      </w:r>
      <w:r w:rsidRPr="00B20C6E">
        <w:rPr>
          <w:rFonts w:ascii="Arial" w:hAnsi="Arial" w:cs="Arial"/>
          <w:sz w:val="24"/>
          <w:szCs w:val="24"/>
          <w:vertAlign w:val="subscript"/>
        </w:rPr>
        <w:t>0</w:t>
      </w:r>
      <w:r w:rsidRPr="00B20C6E">
        <w:rPr>
          <w:rFonts w:ascii="Arial" w:hAnsi="Arial" w:cs="Arial"/>
          <w:sz w:val="24"/>
          <w:szCs w:val="24"/>
        </w:rPr>
        <w:t>; resistance at infinite kHz, R</w:t>
      </w:r>
      <w:r w:rsidRPr="00B20C6E">
        <w:rPr>
          <w:rFonts w:ascii="Arial" w:hAnsi="Arial" w:cs="Arial"/>
          <w:sz w:val="24"/>
          <w:szCs w:val="24"/>
          <w:vertAlign w:val="subscript"/>
        </w:rPr>
        <w:t>∞</w:t>
      </w:r>
      <w:r w:rsidRPr="00B20C6E">
        <w:rPr>
          <w:rFonts w:ascii="Arial" w:hAnsi="Arial" w:cs="Arial"/>
          <w:sz w:val="24"/>
          <w:szCs w:val="24"/>
        </w:rPr>
        <w:t>; and impedance at the characteristic frequency, Z</w:t>
      </w:r>
      <w:r w:rsidRPr="00B20C6E">
        <w:rPr>
          <w:rFonts w:ascii="Arial" w:hAnsi="Arial" w:cs="Arial"/>
          <w:sz w:val="24"/>
          <w:szCs w:val="24"/>
          <w:vertAlign w:val="subscript"/>
        </w:rPr>
        <w:t>c</w:t>
      </w:r>
      <w:r w:rsidRPr="00B20C6E">
        <w:rPr>
          <w:rFonts w:ascii="Arial" w:hAnsi="Arial" w:cs="Arial"/>
          <w:sz w:val="24"/>
          <w:szCs w:val="24"/>
        </w:rPr>
        <w:t>)</w:t>
      </w:r>
      <w:r w:rsidR="00B95A99" w:rsidRPr="00B20C6E">
        <w:rPr>
          <w:rFonts w:ascii="Arial" w:hAnsi="Arial" w:cs="Arial"/>
          <w:sz w:val="24"/>
          <w:szCs w:val="24"/>
        </w:rPr>
        <w:t>; however,</w:t>
      </w:r>
      <w:r w:rsidR="001E5F75" w:rsidRPr="00B20C6E">
        <w:rPr>
          <w:rFonts w:ascii="Arial" w:hAnsi="Arial" w:cs="Arial"/>
          <w:sz w:val="24"/>
          <w:szCs w:val="24"/>
        </w:rPr>
        <w:t xml:space="preserve"> predictive ability was comparable. Therefore, we used R</w:t>
      </w:r>
      <w:r w:rsidR="001E5F75" w:rsidRPr="00B20C6E">
        <w:rPr>
          <w:rFonts w:ascii="Arial" w:hAnsi="Arial" w:cs="Arial"/>
          <w:sz w:val="24"/>
          <w:szCs w:val="24"/>
          <w:vertAlign w:val="subscript"/>
        </w:rPr>
        <w:t>50</w:t>
      </w:r>
      <w:r w:rsidR="001E5F75" w:rsidRPr="00B20C6E">
        <w:rPr>
          <w:rFonts w:ascii="Arial" w:hAnsi="Arial" w:cs="Arial"/>
          <w:sz w:val="24"/>
          <w:szCs w:val="24"/>
        </w:rPr>
        <w:t xml:space="preserve"> </w:t>
      </w:r>
      <w:r w:rsidR="00220966" w:rsidRPr="00B20C6E">
        <w:rPr>
          <w:rFonts w:ascii="Arial" w:hAnsi="Arial" w:cs="Arial"/>
          <w:sz w:val="24"/>
          <w:szCs w:val="24"/>
        </w:rPr>
        <w:t xml:space="preserve">as most </w:t>
      </w:r>
      <w:r w:rsidR="001E5F75" w:rsidRPr="00B20C6E">
        <w:rPr>
          <w:rFonts w:ascii="Arial" w:hAnsi="Arial" w:cs="Arial"/>
          <w:sz w:val="24"/>
          <w:szCs w:val="24"/>
        </w:rPr>
        <w:t>sin</w:t>
      </w:r>
      <w:r w:rsidR="00220966" w:rsidRPr="00B20C6E">
        <w:rPr>
          <w:rFonts w:ascii="Arial" w:hAnsi="Arial" w:cs="Arial"/>
          <w:sz w:val="24"/>
          <w:szCs w:val="24"/>
        </w:rPr>
        <w:t>gle-</w:t>
      </w:r>
      <w:r w:rsidR="001E5F75" w:rsidRPr="00B20C6E">
        <w:rPr>
          <w:rFonts w:ascii="Arial" w:hAnsi="Arial" w:cs="Arial"/>
          <w:sz w:val="24"/>
          <w:szCs w:val="24"/>
        </w:rPr>
        <w:t xml:space="preserve">frequency </w:t>
      </w:r>
      <w:r w:rsidR="00D12AD6" w:rsidRPr="00B20C6E">
        <w:rPr>
          <w:rFonts w:ascii="Arial" w:hAnsi="Arial" w:cs="Arial"/>
          <w:sz w:val="24"/>
          <w:szCs w:val="24"/>
        </w:rPr>
        <w:t>BIA</w:t>
      </w:r>
      <w:r w:rsidR="001E5F75" w:rsidRPr="00B20C6E">
        <w:rPr>
          <w:rFonts w:ascii="Arial" w:hAnsi="Arial" w:cs="Arial"/>
          <w:sz w:val="24"/>
          <w:szCs w:val="24"/>
        </w:rPr>
        <w:t xml:space="preserve"> devices</w:t>
      </w:r>
      <w:r w:rsidR="00220966" w:rsidRPr="00B20C6E">
        <w:rPr>
          <w:rFonts w:ascii="Arial" w:hAnsi="Arial" w:cs="Arial"/>
          <w:sz w:val="24"/>
          <w:szCs w:val="24"/>
        </w:rPr>
        <w:t xml:space="preserve"> use this frequency</w:t>
      </w:r>
      <w:r w:rsidR="001E5F75" w:rsidRPr="00B20C6E">
        <w:rPr>
          <w:rFonts w:ascii="Arial" w:hAnsi="Arial" w:cs="Arial"/>
          <w:sz w:val="24"/>
          <w:szCs w:val="24"/>
        </w:rPr>
        <w:t>.</w:t>
      </w:r>
      <w:r w:rsidR="005E584D" w:rsidRPr="00B20C6E">
        <w:rPr>
          <w:rFonts w:ascii="Arial" w:hAnsi="Arial" w:cs="Arial"/>
          <w:sz w:val="24"/>
          <w:szCs w:val="24"/>
        </w:rPr>
        <w:t xml:space="preserve"> </w:t>
      </w:r>
      <w:r w:rsidR="001E5F75" w:rsidRPr="00B20C6E">
        <w:rPr>
          <w:rFonts w:ascii="Arial" w:hAnsi="Arial" w:cs="Arial"/>
          <w:sz w:val="24"/>
          <w:szCs w:val="24"/>
        </w:rPr>
        <w:t xml:space="preserve">This parameter was also used in </w:t>
      </w:r>
      <w:r w:rsidR="00097796" w:rsidRPr="00B20C6E">
        <w:rPr>
          <w:rFonts w:ascii="Arial" w:hAnsi="Arial" w:cs="Arial"/>
          <w:sz w:val="24"/>
          <w:szCs w:val="24"/>
        </w:rPr>
        <w:t xml:space="preserve">the </w:t>
      </w:r>
      <w:r w:rsidR="001E5F75" w:rsidRPr="00B20C6E">
        <w:rPr>
          <w:rFonts w:ascii="Arial" w:hAnsi="Arial" w:cs="Arial"/>
          <w:sz w:val="24"/>
          <w:szCs w:val="24"/>
        </w:rPr>
        <w:t>p</w:t>
      </w:r>
      <w:r w:rsidR="009C4BE0" w:rsidRPr="00B20C6E">
        <w:rPr>
          <w:rFonts w:ascii="Arial" w:hAnsi="Arial" w:cs="Arial"/>
          <w:sz w:val="24"/>
          <w:szCs w:val="24"/>
        </w:rPr>
        <w:t>reviously published equation</w:t>
      </w:r>
      <w:r w:rsidR="001E5F75" w:rsidRPr="00B20C6E">
        <w:rPr>
          <w:rFonts w:ascii="Arial" w:hAnsi="Arial" w:cs="Arial"/>
          <w:sz w:val="24"/>
          <w:szCs w:val="24"/>
        </w:rPr>
        <w:t>s</w:t>
      </w:r>
      <w:r w:rsidR="00D12AD6" w:rsidRPr="00B20C6E">
        <w:rPr>
          <w:rFonts w:ascii="Arial" w:hAnsi="Arial" w:cs="Arial"/>
          <w:sz w:val="24"/>
          <w:szCs w:val="24"/>
        </w:rPr>
        <w:t xml:space="preserve"> </w:t>
      </w:r>
      <w:r w:rsidR="00802B2D" w:rsidRPr="00B20C6E">
        <w:rPr>
          <w:rFonts w:ascii="Arial" w:hAnsi="Arial" w:cs="Arial"/>
          <w:sz w:val="24"/>
          <w:szCs w:val="24"/>
        </w:rPr>
        <w:fldChar w:fldCharType="begin">
          <w:fldData xml:space="preserve">PEVuZE5vdGU+PENpdGU+PEF1dGhvcj5FamxlcnNrb3Y8L0F1dGhvcj48WWVhcj4yMDE0PC9ZZWFy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==
</w:fldData>
        </w:fldChar>
      </w:r>
      <w:r w:rsidR="00A00FDF" w:rsidRPr="00B20C6E">
        <w:rPr>
          <w:rFonts w:ascii="Arial" w:hAnsi="Arial" w:cs="Arial"/>
          <w:sz w:val="24"/>
          <w:szCs w:val="24"/>
        </w:rPr>
        <w:instrText xml:space="preserve"> ADDIN EN.CITE </w:instrText>
      </w:r>
      <w:r w:rsidR="00A00FDF" w:rsidRPr="00B20C6E">
        <w:rPr>
          <w:rFonts w:ascii="Arial" w:hAnsi="Arial" w:cs="Arial"/>
          <w:sz w:val="24"/>
          <w:szCs w:val="24"/>
        </w:rPr>
        <w:fldChar w:fldCharType="begin">
          <w:fldData xml:space="preserve">PEVuZE5vdGU+PENpdGU+PEF1dGhvcj5FamxlcnNrb3Y8L0F1dGhvcj48WWVhcj4yMDE0PC9ZZWFy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==
</w:fldData>
        </w:fldChar>
      </w:r>
      <w:r w:rsidR="00A00FDF" w:rsidRPr="00B20C6E">
        <w:rPr>
          <w:rFonts w:ascii="Arial" w:hAnsi="Arial" w:cs="Arial"/>
          <w:sz w:val="24"/>
          <w:szCs w:val="24"/>
        </w:rPr>
        <w:instrText xml:space="preserve"> ADDIN EN.CITE.DATA </w:instrText>
      </w:r>
      <w:r w:rsidR="00A00FDF" w:rsidRPr="00B20C6E">
        <w:rPr>
          <w:rFonts w:ascii="Arial" w:hAnsi="Arial" w:cs="Arial"/>
          <w:sz w:val="24"/>
          <w:szCs w:val="24"/>
        </w:rPr>
      </w:r>
      <w:r w:rsidR="00A00FDF" w:rsidRPr="00B20C6E">
        <w:rPr>
          <w:rFonts w:ascii="Arial" w:hAnsi="Arial" w:cs="Arial"/>
          <w:sz w:val="24"/>
          <w:szCs w:val="24"/>
        </w:rPr>
        <w:fldChar w:fldCharType="end"/>
      </w:r>
      <w:r w:rsidR="00802B2D" w:rsidRPr="00B20C6E">
        <w:rPr>
          <w:rFonts w:ascii="Arial" w:hAnsi="Arial" w:cs="Arial"/>
          <w:sz w:val="24"/>
          <w:szCs w:val="24"/>
        </w:rPr>
      </w:r>
      <w:r w:rsidR="00802B2D" w:rsidRPr="00B20C6E">
        <w:rPr>
          <w:rFonts w:ascii="Arial" w:hAnsi="Arial" w:cs="Arial"/>
          <w:sz w:val="24"/>
          <w:szCs w:val="24"/>
        </w:rPr>
        <w:fldChar w:fldCharType="separate"/>
      </w:r>
      <w:r w:rsidR="00831525" w:rsidRPr="00B20C6E">
        <w:rPr>
          <w:rFonts w:ascii="Arial" w:hAnsi="Arial" w:cs="Arial"/>
          <w:noProof/>
          <w:sz w:val="24"/>
          <w:szCs w:val="24"/>
        </w:rPr>
        <w:t>(17, 18)</w:t>
      </w:r>
      <w:r w:rsidR="00802B2D" w:rsidRPr="00B20C6E">
        <w:rPr>
          <w:rFonts w:ascii="Arial" w:hAnsi="Arial" w:cs="Arial"/>
          <w:sz w:val="24"/>
          <w:szCs w:val="24"/>
        </w:rPr>
        <w:fldChar w:fldCharType="end"/>
      </w:r>
      <w:r w:rsidR="001E5F75" w:rsidRPr="00B20C6E">
        <w:rPr>
          <w:rFonts w:ascii="Arial" w:hAnsi="Arial" w:cs="Arial"/>
          <w:sz w:val="24"/>
          <w:szCs w:val="24"/>
        </w:rPr>
        <w:t>:</w:t>
      </w:r>
    </w:p>
    <w:p w14:paraId="5F06DDFA" w14:textId="77777777" w:rsidR="00EF59EB" w:rsidRPr="00B20C6E" w:rsidRDefault="00EF59EB" w:rsidP="00A1168B">
      <w:pPr>
        <w:spacing w:after="0" w:line="480" w:lineRule="auto"/>
        <w:rPr>
          <w:rFonts w:ascii="Arial" w:hAnsi="Arial" w:cs="Arial"/>
          <w:sz w:val="24"/>
          <w:szCs w:val="24"/>
        </w:rPr>
      </w:pPr>
    </w:p>
    <w:p w14:paraId="5E12F508" w14:textId="65F68C5E" w:rsidR="001E5F75" w:rsidRPr="00B20C6E" w:rsidRDefault="001E5F75" w:rsidP="0090634C">
      <w:pPr>
        <w:spacing w:after="0" w:line="480" w:lineRule="auto"/>
        <w:jc w:val="center"/>
        <w:rPr>
          <w:rFonts w:ascii="Arial" w:hAnsi="Arial" w:cs="Arial"/>
          <w:sz w:val="24"/>
          <w:szCs w:val="24"/>
        </w:rPr>
      </w:pPr>
      <w:proofErr w:type="spellStart"/>
      <w:r w:rsidRPr="00B20C6E">
        <w:rPr>
          <w:rFonts w:ascii="Arial" w:hAnsi="Arial" w:cs="Arial"/>
          <w:sz w:val="24"/>
          <w:szCs w:val="24"/>
        </w:rPr>
        <w:t>FFM</w:t>
      </w:r>
      <w:r w:rsidRPr="00B20C6E">
        <w:rPr>
          <w:rFonts w:ascii="Arial" w:hAnsi="Arial" w:cs="Arial"/>
          <w:sz w:val="24"/>
          <w:szCs w:val="24"/>
          <w:vertAlign w:val="subscript"/>
        </w:rPr>
        <w:t>Ejlerskov</w:t>
      </w:r>
      <w:proofErr w:type="spellEnd"/>
      <w:r w:rsidRPr="00B20C6E">
        <w:rPr>
          <w:rFonts w:ascii="Arial" w:hAnsi="Arial" w:cs="Arial"/>
          <w:sz w:val="24"/>
          <w:szCs w:val="24"/>
          <w:vertAlign w:val="subscript"/>
        </w:rPr>
        <w:t xml:space="preserve"> </w:t>
      </w:r>
      <w:r w:rsidR="001B7D78" w:rsidRPr="00B20C6E">
        <w:rPr>
          <w:rFonts w:ascii="Arial" w:hAnsi="Arial" w:cs="Arial"/>
          <w:sz w:val="24"/>
          <w:szCs w:val="24"/>
        </w:rPr>
        <w:t xml:space="preserve">(g) </w:t>
      </w:r>
      <w:r w:rsidRPr="00B20C6E">
        <w:rPr>
          <w:rFonts w:ascii="Arial" w:hAnsi="Arial" w:cs="Arial"/>
          <w:sz w:val="24"/>
          <w:szCs w:val="24"/>
        </w:rPr>
        <w:t>=</w:t>
      </w:r>
      <w:r w:rsidR="00FD4044" w:rsidRPr="00B20C6E">
        <w:rPr>
          <w:rFonts w:ascii="Arial" w:hAnsi="Arial" w:cs="Arial"/>
          <w:sz w:val="24"/>
          <w:szCs w:val="24"/>
        </w:rPr>
        <w:t xml:space="preserve"> -</w:t>
      </w:r>
      <w:r w:rsidR="00B66741" w:rsidRPr="00B20C6E">
        <w:rPr>
          <w:rFonts w:ascii="Arial" w:hAnsi="Arial" w:cs="Arial"/>
          <w:sz w:val="24"/>
          <w:szCs w:val="24"/>
        </w:rPr>
        <w:t>2784</w:t>
      </w:r>
      <w:r w:rsidR="00FD4044" w:rsidRPr="00B20C6E">
        <w:rPr>
          <w:rFonts w:ascii="Arial" w:hAnsi="Arial" w:cs="Arial"/>
          <w:sz w:val="24"/>
          <w:szCs w:val="24"/>
        </w:rPr>
        <w:t>.</w:t>
      </w:r>
      <w:r w:rsidR="00B66741" w:rsidRPr="00B20C6E">
        <w:rPr>
          <w:rFonts w:ascii="Arial" w:hAnsi="Arial" w:cs="Arial"/>
          <w:sz w:val="24"/>
          <w:szCs w:val="24"/>
        </w:rPr>
        <w:t>4</w:t>
      </w:r>
      <w:r w:rsidR="00FD4044" w:rsidRPr="00B20C6E">
        <w:rPr>
          <w:rFonts w:ascii="Arial" w:hAnsi="Arial" w:cs="Arial"/>
          <w:sz w:val="24"/>
          <w:szCs w:val="24"/>
        </w:rPr>
        <w:t xml:space="preserve"> + </w:t>
      </w:r>
      <w:r w:rsidR="00B66741" w:rsidRPr="00B20C6E">
        <w:rPr>
          <w:rFonts w:ascii="Arial" w:hAnsi="Arial" w:cs="Arial"/>
          <w:sz w:val="24"/>
          <w:szCs w:val="24"/>
        </w:rPr>
        <w:t>32</w:t>
      </w:r>
      <w:r w:rsidR="00FD4044" w:rsidRPr="00B20C6E">
        <w:rPr>
          <w:rFonts w:ascii="Arial" w:hAnsi="Arial" w:cs="Arial"/>
          <w:sz w:val="24"/>
          <w:szCs w:val="24"/>
        </w:rPr>
        <w:t>7.</w:t>
      </w:r>
      <w:r w:rsidR="00B66741" w:rsidRPr="00B20C6E">
        <w:rPr>
          <w:rFonts w:ascii="Arial" w:hAnsi="Arial" w:cs="Arial"/>
          <w:sz w:val="24"/>
          <w:szCs w:val="24"/>
        </w:rPr>
        <w:t>2</w:t>
      </w:r>
      <w:r w:rsidR="00793052" w:rsidRPr="00B20C6E">
        <w:rPr>
          <w:rFonts w:ascii="Arial" w:hAnsi="Arial" w:cs="Arial"/>
          <w:sz w:val="24"/>
          <w:szCs w:val="24"/>
        </w:rPr>
        <w:t>L</w:t>
      </w:r>
      <w:r w:rsidR="00FD4044" w:rsidRPr="00B20C6E">
        <w:rPr>
          <w:rFonts w:ascii="Arial" w:hAnsi="Arial" w:cs="Arial"/>
          <w:sz w:val="24"/>
          <w:szCs w:val="24"/>
          <w:vertAlign w:val="superscript"/>
        </w:rPr>
        <w:t>2</w:t>
      </w:r>
      <w:r w:rsidR="00FD4044" w:rsidRPr="00B20C6E">
        <w:rPr>
          <w:rFonts w:ascii="Arial" w:hAnsi="Arial" w:cs="Arial"/>
          <w:sz w:val="24"/>
          <w:szCs w:val="24"/>
        </w:rPr>
        <w:t>/R</w:t>
      </w:r>
      <w:r w:rsidR="00FD4044" w:rsidRPr="00B20C6E">
        <w:rPr>
          <w:rFonts w:ascii="Arial" w:hAnsi="Arial" w:cs="Arial"/>
          <w:sz w:val="24"/>
          <w:szCs w:val="24"/>
          <w:vertAlign w:val="subscript"/>
        </w:rPr>
        <w:t>50</w:t>
      </w:r>
      <w:r w:rsidR="00FD4044" w:rsidRPr="00B20C6E">
        <w:rPr>
          <w:rFonts w:ascii="Arial" w:hAnsi="Arial" w:cs="Arial"/>
          <w:sz w:val="24"/>
          <w:szCs w:val="24"/>
        </w:rPr>
        <w:t xml:space="preserve"> + </w:t>
      </w:r>
      <w:r w:rsidR="00B66741" w:rsidRPr="00B20C6E">
        <w:rPr>
          <w:rFonts w:ascii="Arial" w:hAnsi="Arial" w:cs="Arial"/>
          <w:sz w:val="24"/>
          <w:szCs w:val="24"/>
        </w:rPr>
        <w:t>223.8W</w:t>
      </w:r>
      <w:r w:rsidR="0076183A" w:rsidRPr="00B20C6E">
        <w:rPr>
          <w:rFonts w:ascii="Arial" w:hAnsi="Arial" w:cs="Arial"/>
          <w:sz w:val="24"/>
          <w:szCs w:val="24"/>
        </w:rPr>
        <w:t>t</w:t>
      </w:r>
      <w:r w:rsidR="00B66741" w:rsidRPr="00B20C6E">
        <w:rPr>
          <w:rFonts w:ascii="Arial" w:hAnsi="Arial" w:cs="Arial"/>
          <w:sz w:val="24"/>
          <w:szCs w:val="24"/>
        </w:rPr>
        <w:t xml:space="preserve"> + 76.8H</w:t>
      </w:r>
      <w:r w:rsidR="001B7D78" w:rsidRPr="00B20C6E">
        <w:rPr>
          <w:rFonts w:ascii="Arial" w:hAnsi="Arial" w:cs="Arial"/>
          <w:sz w:val="24"/>
          <w:szCs w:val="24"/>
        </w:rPr>
        <w:t xml:space="preserve">t </w:t>
      </w:r>
      <w:r w:rsidR="00793052" w:rsidRPr="00B20C6E">
        <w:rPr>
          <w:rFonts w:ascii="Arial" w:hAnsi="Arial" w:cs="Arial"/>
          <w:sz w:val="24"/>
          <w:szCs w:val="24"/>
        </w:rPr>
        <w:t>+ 417.6S</w:t>
      </w:r>
    </w:p>
    <w:p w14:paraId="061E1C88" w14:textId="1753F69D" w:rsidR="001E5F75" w:rsidRPr="00B20C6E" w:rsidRDefault="001E5F75" w:rsidP="0090634C">
      <w:pPr>
        <w:spacing w:after="0" w:line="480" w:lineRule="auto"/>
        <w:jc w:val="center"/>
        <w:rPr>
          <w:rFonts w:ascii="Arial" w:hAnsi="Arial" w:cs="Arial"/>
          <w:sz w:val="24"/>
          <w:szCs w:val="24"/>
        </w:rPr>
      </w:pPr>
      <w:r w:rsidRPr="00B20C6E">
        <w:rPr>
          <w:rFonts w:ascii="Arial" w:hAnsi="Arial" w:cs="Arial"/>
          <w:sz w:val="24"/>
          <w:szCs w:val="24"/>
        </w:rPr>
        <w:lastRenderedPageBreak/>
        <w:t>FFM</w:t>
      </w:r>
      <w:r w:rsidRPr="00B20C6E">
        <w:rPr>
          <w:rFonts w:ascii="Arial" w:hAnsi="Arial" w:cs="Arial"/>
          <w:sz w:val="24"/>
          <w:szCs w:val="24"/>
          <w:vertAlign w:val="subscript"/>
        </w:rPr>
        <w:t>Rush</w:t>
      </w:r>
      <w:r w:rsidR="007A63ED" w:rsidRPr="00B20C6E">
        <w:rPr>
          <w:rFonts w:ascii="Arial" w:hAnsi="Arial" w:cs="Arial"/>
          <w:sz w:val="24"/>
          <w:szCs w:val="24"/>
          <w:vertAlign w:val="subscript"/>
        </w:rPr>
        <w:t xml:space="preserve"> </w:t>
      </w:r>
      <w:r w:rsidR="000D6D0E" w:rsidRPr="00B20C6E">
        <w:rPr>
          <w:rFonts w:ascii="Arial" w:hAnsi="Arial" w:cs="Arial"/>
          <w:sz w:val="24"/>
          <w:szCs w:val="24"/>
        </w:rPr>
        <w:t xml:space="preserve">(kg) = </w:t>
      </w:r>
      <w:r w:rsidR="00D87647" w:rsidRPr="00B20C6E">
        <w:rPr>
          <w:rFonts w:ascii="Arial" w:hAnsi="Arial" w:cs="Arial"/>
          <w:sz w:val="24"/>
          <w:szCs w:val="24"/>
        </w:rPr>
        <w:t xml:space="preserve">-2.490 + </w:t>
      </w:r>
      <w:r w:rsidR="000D6D0E" w:rsidRPr="00B20C6E">
        <w:rPr>
          <w:rFonts w:ascii="Arial" w:hAnsi="Arial" w:cs="Arial"/>
          <w:sz w:val="24"/>
          <w:szCs w:val="24"/>
        </w:rPr>
        <w:t>0.367</w:t>
      </w:r>
      <w:r w:rsidR="00793052" w:rsidRPr="00B20C6E">
        <w:rPr>
          <w:rFonts w:ascii="Arial" w:hAnsi="Arial" w:cs="Arial"/>
          <w:sz w:val="24"/>
          <w:szCs w:val="24"/>
        </w:rPr>
        <w:t>L</w:t>
      </w:r>
      <w:r w:rsidR="00ED39C3" w:rsidRPr="00B20C6E">
        <w:rPr>
          <w:rFonts w:ascii="Arial" w:hAnsi="Arial" w:cs="Arial"/>
          <w:sz w:val="24"/>
          <w:szCs w:val="24"/>
          <w:vertAlign w:val="superscript"/>
        </w:rPr>
        <w:t>2</w:t>
      </w:r>
      <w:r w:rsidR="00ED39C3" w:rsidRPr="00B20C6E">
        <w:rPr>
          <w:rFonts w:ascii="Arial" w:hAnsi="Arial" w:cs="Arial"/>
          <w:sz w:val="24"/>
          <w:szCs w:val="24"/>
        </w:rPr>
        <w:t>/R</w:t>
      </w:r>
      <w:r w:rsidR="00ED39C3" w:rsidRPr="00B20C6E">
        <w:rPr>
          <w:rFonts w:ascii="Arial" w:hAnsi="Arial" w:cs="Arial"/>
          <w:sz w:val="24"/>
          <w:szCs w:val="24"/>
          <w:vertAlign w:val="subscript"/>
        </w:rPr>
        <w:t>50</w:t>
      </w:r>
      <w:r w:rsidR="00793052" w:rsidRPr="00B20C6E">
        <w:rPr>
          <w:rFonts w:ascii="Arial" w:hAnsi="Arial" w:cs="Arial"/>
          <w:sz w:val="24"/>
          <w:szCs w:val="24"/>
        </w:rPr>
        <w:t xml:space="preserve"> + 0.188W</w:t>
      </w:r>
      <w:r w:rsidR="0076183A" w:rsidRPr="00B20C6E">
        <w:rPr>
          <w:rFonts w:ascii="Arial" w:hAnsi="Arial" w:cs="Arial"/>
          <w:sz w:val="24"/>
          <w:szCs w:val="24"/>
        </w:rPr>
        <w:t>t</w:t>
      </w:r>
      <w:r w:rsidR="00793052" w:rsidRPr="00B20C6E">
        <w:rPr>
          <w:rFonts w:ascii="Arial" w:hAnsi="Arial" w:cs="Arial"/>
          <w:sz w:val="24"/>
          <w:szCs w:val="24"/>
        </w:rPr>
        <w:t xml:space="preserve"> + 0.077Ht</w:t>
      </w:r>
      <w:r w:rsidR="00ED39C3" w:rsidRPr="00B20C6E">
        <w:rPr>
          <w:rFonts w:ascii="Arial" w:hAnsi="Arial" w:cs="Arial"/>
          <w:sz w:val="24"/>
          <w:szCs w:val="24"/>
        </w:rPr>
        <w:t xml:space="preserve"> + 0.2</w:t>
      </w:r>
      <w:r w:rsidR="00793052" w:rsidRPr="00B20C6E">
        <w:rPr>
          <w:rFonts w:ascii="Arial" w:hAnsi="Arial" w:cs="Arial"/>
          <w:sz w:val="24"/>
          <w:szCs w:val="24"/>
        </w:rPr>
        <w:t>73S</w:t>
      </w:r>
    </w:p>
    <w:p w14:paraId="18909B90" w14:textId="3358DF0E" w:rsidR="00793052" w:rsidRPr="00B20C6E" w:rsidRDefault="00793052" w:rsidP="0090634C">
      <w:pPr>
        <w:spacing w:after="0" w:line="480" w:lineRule="auto"/>
        <w:jc w:val="center"/>
        <w:rPr>
          <w:rFonts w:ascii="Arial" w:eastAsiaTheme="minorEastAsia" w:hAnsi="Arial" w:cs="Arial"/>
          <w:sz w:val="16"/>
          <w:szCs w:val="24"/>
        </w:rPr>
      </w:pPr>
      <w:r w:rsidRPr="00B20C6E">
        <w:rPr>
          <w:rFonts w:ascii="Arial" w:hAnsi="Arial" w:cs="Arial"/>
          <w:sz w:val="16"/>
          <w:szCs w:val="24"/>
        </w:rPr>
        <w:t>Abbreviations: L</w:t>
      </w:r>
      <w:r w:rsidRPr="00B20C6E">
        <w:rPr>
          <w:rFonts w:ascii="Arial" w:hAnsi="Arial" w:cs="Arial"/>
          <w:sz w:val="16"/>
          <w:szCs w:val="24"/>
          <w:vertAlign w:val="superscript"/>
        </w:rPr>
        <w:t>2</w:t>
      </w:r>
      <w:r w:rsidRPr="00B20C6E">
        <w:rPr>
          <w:rFonts w:ascii="Arial" w:hAnsi="Arial" w:cs="Arial"/>
          <w:sz w:val="16"/>
          <w:szCs w:val="24"/>
        </w:rPr>
        <w:t>/R</w:t>
      </w:r>
      <w:r w:rsidRPr="00B20C6E">
        <w:rPr>
          <w:rFonts w:ascii="Arial" w:hAnsi="Arial" w:cs="Arial"/>
          <w:sz w:val="16"/>
          <w:szCs w:val="24"/>
          <w:vertAlign w:val="subscript"/>
        </w:rPr>
        <w:t>50</w:t>
      </w:r>
      <w:r w:rsidRPr="00B20C6E">
        <w:rPr>
          <w:rFonts w:ascii="Arial" w:hAnsi="Arial" w:cs="Arial"/>
          <w:sz w:val="16"/>
          <w:szCs w:val="24"/>
        </w:rPr>
        <w:t xml:space="preserve">, impedance index </w:t>
      </w:r>
      <w:r w:rsidR="00B15D4D" w:rsidRPr="00B20C6E">
        <w:rPr>
          <w:rFonts w:ascii="Arial" w:hAnsi="Arial" w:cs="Arial"/>
          <w:sz w:val="16"/>
          <w:szCs w:val="24"/>
        </w:rPr>
        <w:t>at 50</w:t>
      </w:r>
      <w:r w:rsidR="00DE3F92" w:rsidRPr="00B20C6E">
        <w:rPr>
          <w:rFonts w:ascii="Arial" w:hAnsi="Arial" w:cs="Arial"/>
          <w:sz w:val="16"/>
          <w:szCs w:val="24"/>
        </w:rPr>
        <w:t xml:space="preserve"> kHz</w:t>
      </w:r>
      <w:r w:rsidRPr="00B20C6E">
        <w:rPr>
          <w:rFonts w:ascii="Arial" w:hAnsi="Arial" w:cs="Arial"/>
          <w:sz w:val="16"/>
          <w:szCs w:val="24"/>
        </w:rPr>
        <w:t xml:space="preserve"> (cm</w:t>
      </w:r>
      <w:r w:rsidRPr="00B20C6E">
        <w:rPr>
          <w:rFonts w:ascii="Arial" w:hAnsi="Arial" w:cs="Arial"/>
          <w:sz w:val="16"/>
          <w:szCs w:val="24"/>
          <w:vertAlign w:val="superscript"/>
        </w:rPr>
        <w:t>2</w:t>
      </w:r>
      <w:r w:rsidRPr="00B20C6E">
        <w:rPr>
          <w:rFonts w:ascii="Arial" w:hAnsi="Arial" w:cs="Arial"/>
          <w:sz w:val="16"/>
          <w:szCs w:val="24"/>
        </w:rPr>
        <w:t xml:space="preserve">/Ω); </w:t>
      </w:r>
      <w:proofErr w:type="spellStart"/>
      <w:r w:rsidRPr="00B20C6E">
        <w:rPr>
          <w:rFonts w:ascii="Arial" w:hAnsi="Arial" w:cs="Arial"/>
          <w:sz w:val="16"/>
          <w:szCs w:val="24"/>
        </w:rPr>
        <w:t>W</w:t>
      </w:r>
      <w:r w:rsidR="0076183A" w:rsidRPr="00B20C6E">
        <w:rPr>
          <w:rFonts w:ascii="Arial" w:hAnsi="Arial" w:cs="Arial"/>
          <w:sz w:val="16"/>
          <w:szCs w:val="24"/>
        </w:rPr>
        <w:t>t</w:t>
      </w:r>
      <w:proofErr w:type="spellEnd"/>
      <w:r w:rsidRPr="00B20C6E">
        <w:rPr>
          <w:rFonts w:ascii="Arial" w:hAnsi="Arial" w:cs="Arial"/>
          <w:sz w:val="16"/>
          <w:szCs w:val="24"/>
        </w:rPr>
        <w:t xml:space="preserve">, weight (kg); </w:t>
      </w:r>
      <w:proofErr w:type="spellStart"/>
      <w:r w:rsidRPr="00B20C6E">
        <w:rPr>
          <w:rFonts w:ascii="Arial" w:hAnsi="Arial" w:cs="Arial"/>
          <w:sz w:val="16"/>
          <w:szCs w:val="24"/>
        </w:rPr>
        <w:t>Ht</w:t>
      </w:r>
      <w:proofErr w:type="spellEnd"/>
      <w:r w:rsidRPr="00B20C6E">
        <w:rPr>
          <w:rFonts w:ascii="Arial" w:hAnsi="Arial" w:cs="Arial"/>
          <w:sz w:val="16"/>
          <w:szCs w:val="24"/>
        </w:rPr>
        <w:t>, st</w:t>
      </w:r>
      <w:r w:rsidR="0090634C" w:rsidRPr="00B20C6E">
        <w:rPr>
          <w:rFonts w:ascii="Arial" w:hAnsi="Arial" w:cs="Arial"/>
          <w:sz w:val="16"/>
          <w:szCs w:val="24"/>
        </w:rPr>
        <w:t>anding height (cm); S, sex (M</w:t>
      </w:r>
      <w:r w:rsidRPr="00B20C6E">
        <w:rPr>
          <w:rFonts w:ascii="Arial" w:hAnsi="Arial" w:cs="Arial"/>
          <w:sz w:val="16"/>
          <w:szCs w:val="24"/>
        </w:rPr>
        <w:t>=1/F=0).</w:t>
      </w:r>
    </w:p>
    <w:p w14:paraId="0EAB129B" w14:textId="0B6ACBFF" w:rsidR="009C4BE0" w:rsidRPr="00B20C6E" w:rsidRDefault="009C4BE0" w:rsidP="00A1168B">
      <w:pPr>
        <w:pStyle w:val="ThesisBodyText"/>
        <w:spacing w:after="0" w:line="480" w:lineRule="auto"/>
        <w:jc w:val="left"/>
        <w:rPr>
          <w:rFonts w:ascii="Arial" w:hAnsi="Arial" w:cs="Arial"/>
          <w:szCs w:val="24"/>
        </w:rPr>
      </w:pPr>
    </w:p>
    <w:p w14:paraId="0CF09D17" w14:textId="479749AB" w:rsidR="00970F62" w:rsidRPr="00B20C6E" w:rsidRDefault="00970F62" w:rsidP="00A1168B">
      <w:pPr>
        <w:pStyle w:val="ThesisBodyText"/>
        <w:spacing w:after="0" w:line="480" w:lineRule="auto"/>
        <w:jc w:val="left"/>
        <w:rPr>
          <w:rFonts w:ascii="Arial" w:hAnsi="Arial" w:cs="Arial"/>
          <w:szCs w:val="24"/>
        </w:rPr>
      </w:pPr>
      <w:r w:rsidRPr="00B20C6E">
        <w:rPr>
          <w:rFonts w:ascii="Arial" w:hAnsi="Arial" w:cs="Arial"/>
          <w:szCs w:val="24"/>
        </w:rPr>
        <w:t xml:space="preserve">BIS was also evaluated using mixture theory </w:t>
      </w:r>
      <w:r w:rsidR="00C139A6" w:rsidRPr="00B20C6E">
        <w:rPr>
          <w:rFonts w:ascii="Arial" w:hAnsi="Arial" w:cs="Arial"/>
          <w:szCs w:val="24"/>
        </w:rPr>
        <w:t>prediction</w:t>
      </w:r>
      <w:r w:rsidRPr="00B20C6E">
        <w:rPr>
          <w:rFonts w:ascii="Arial" w:hAnsi="Arial" w:cs="Arial"/>
          <w:szCs w:val="24"/>
        </w:rPr>
        <w:t xml:space="preserve">. We evaluated multiple </w:t>
      </w:r>
      <w:r w:rsidR="00C139A6" w:rsidRPr="00B20C6E">
        <w:rPr>
          <w:rFonts w:ascii="Arial" w:hAnsi="Arial" w:cs="Arial"/>
          <w:szCs w:val="24"/>
        </w:rPr>
        <w:t xml:space="preserve">approaches from the literature, including the default SFB7 adult </w:t>
      </w:r>
      <w:r w:rsidR="00C9566F" w:rsidRPr="00B20C6E">
        <w:rPr>
          <w:rFonts w:ascii="Arial" w:hAnsi="Arial" w:cs="Arial"/>
          <w:szCs w:val="24"/>
        </w:rPr>
        <w:t>coefficients, the Moissl method</w:t>
      </w:r>
      <w:r w:rsidR="00D12AD6" w:rsidRPr="00B20C6E">
        <w:rPr>
          <w:rFonts w:ascii="Arial" w:hAnsi="Arial" w:cs="Arial"/>
          <w:szCs w:val="24"/>
        </w:rPr>
        <w:t xml:space="preserve"> </w:t>
      </w:r>
      <w:r w:rsidR="00C139A6" w:rsidRPr="00B20C6E">
        <w:rPr>
          <w:rFonts w:ascii="Arial" w:hAnsi="Arial" w:cs="Arial"/>
          <w:szCs w:val="24"/>
        </w:rPr>
        <w:fldChar w:fldCharType="begin"/>
      </w:r>
      <w:r w:rsidR="00A00FDF" w:rsidRPr="00B20C6E">
        <w:rPr>
          <w:rFonts w:ascii="Arial" w:hAnsi="Arial" w:cs="Arial"/>
          <w:szCs w:val="24"/>
        </w:rPr>
        <w:instrText xml:space="preserve"> ADDIN EN.CITE &lt;EndNote&gt;&lt;Cite&gt;&lt;Author&gt;Moissl&lt;/Author&gt;&lt;Year&gt;2006&lt;/Year&gt;&lt;RecNum&gt;1610&lt;/RecNum&gt;&lt;DisplayText&gt;(31)&lt;/DisplayText&gt;&lt;record&gt;&lt;rec-number&gt;1610&lt;/rec-number&gt;&lt;foreign-keys&gt;&lt;key app="EN" db-id="vfxae22tkw0wdce2rw8v09zjpa0re0re9f5v" timestamp="1666214655"&gt;1610&lt;/key&gt;&lt;/foreign-keys&gt;&lt;ref-type name="Journal Article"&gt;17&lt;/ref-type&gt;&lt;contributors&gt;&lt;authors&gt;&lt;author&gt;Moissl, U. M.&lt;/author&gt;&lt;author&gt;Wabel, P.&lt;/author&gt;&lt;author&gt;Chamney, P. W.&lt;/author&gt;&lt;author&gt;Bosaeus, I.&lt;/author&gt;&lt;author&gt;Levin, N. W.&lt;/author&gt;&lt;author&gt;Bosy-Westphal, A.&lt;/author&gt;&lt;author&gt;Korth, O.&lt;/author&gt;&lt;author&gt;Müller, M. J.&lt;/author&gt;&lt;author&gt;Ellegård, L.&lt;/author&gt;&lt;author&gt;Malmros, V.&lt;/author&gt;&lt;author&gt;Kaitwatcharachai, C.&lt;/author&gt;&lt;author&gt;Kuhlmann, M. K.&lt;/author&gt;&lt;author&gt;Zhu, F.&lt;/author&gt;&lt;author&gt;Fuller, N. J.&lt;/author&gt;&lt;/authors&gt;&lt;/contributors&gt;&lt;titles&gt;&lt;title&gt;Body fluid volume determination via body composition spectroscopy in health and disease&lt;/title&gt;&lt;secondary-title&gt;Physiological Measurement&lt;/secondary-title&gt;&lt;/titles&gt;&lt;periodical&gt;&lt;full-title&gt;Physiological Measurement&lt;/full-title&gt;&lt;abbr-1&gt;Physiol. Meas.&lt;/abbr-1&gt;&lt;abbr-2&gt;Physiol Meas&lt;/abbr-2&gt;&lt;/periodical&gt;&lt;pages&gt;921-33&lt;/pages&gt;&lt;volume&gt;27&lt;/volume&gt;&lt;number&gt;9&lt;/number&gt;&lt;dates&gt;&lt;year&gt;2006&lt;/year&gt;&lt;/dates&gt;&lt;label&gt;Moissl2006&lt;/label&gt;&lt;urls&gt;&lt;/urls&gt;&lt;/record&gt;&lt;/Cite&gt;&lt;/EndNote&gt;</w:instrText>
      </w:r>
      <w:r w:rsidR="00C139A6" w:rsidRPr="00B20C6E">
        <w:rPr>
          <w:rFonts w:ascii="Arial" w:hAnsi="Arial" w:cs="Arial"/>
          <w:szCs w:val="24"/>
        </w:rPr>
        <w:fldChar w:fldCharType="separate"/>
      </w:r>
      <w:r w:rsidR="00A00FDF" w:rsidRPr="00B20C6E">
        <w:rPr>
          <w:rFonts w:ascii="Arial" w:hAnsi="Arial" w:cs="Arial"/>
          <w:noProof/>
          <w:szCs w:val="24"/>
        </w:rPr>
        <w:t>(31)</w:t>
      </w:r>
      <w:r w:rsidR="00C139A6" w:rsidRPr="00B20C6E">
        <w:rPr>
          <w:rFonts w:ascii="Arial" w:hAnsi="Arial" w:cs="Arial"/>
          <w:szCs w:val="24"/>
        </w:rPr>
        <w:fldChar w:fldCharType="end"/>
      </w:r>
      <w:r w:rsidR="00D12AD6" w:rsidRPr="00B20C6E">
        <w:rPr>
          <w:rFonts w:ascii="Arial" w:hAnsi="Arial" w:cs="Arial"/>
          <w:szCs w:val="24"/>
        </w:rPr>
        <w:t>,</w:t>
      </w:r>
      <w:r w:rsidR="00C139A6" w:rsidRPr="00B20C6E">
        <w:rPr>
          <w:rFonts w:ascii="Arial" w:hAnsi="Arial" w:cs="Arial"/>
          <w:szCs w:val="24"/>
        </w:rPr>
        <w:t xml:space="preserve"> the original </w:t>
      </w:r>
      <w:proofErr w:type="spellStart"/>
      <w:r w:rsidR="00C139A6" w:rsidRPr="00B20C6E">
        <w:rPr>
          <w:rFonts w:ascii="Arial" w:hAnsi="Arial" w:cs="Arial"/>
          <w:szCs w:val="24"/>
        </w:rPr>
        <w:t>Xitron</w:t>
      </w:r>
      <w:proofErr w:type="spellEnd"/>
      <w:r w:rsidR="00C139A6" w:rsidRPr="00B20C6E">
        <w:rPr>
          <w:rFonts w:ascii="Arial" w:hAnsi="Arial" w:cs="Arial"/>
          <w:szCs w:val="24"/>
        </w:rPr>
        <w:t xml:space="preserve"> </w:t>
      </w:r>
      <w:r w:rsidR="00874E58" w:rsidRPr="00B20C6E">
        <w:rPr>
          <w:rFonts w:ascii="Arial" w:hAnsi="Arial" w:cs="Arial"/>
          <w:szCs w:val="24"/>
        </w:rPr>
        <w:t xml:space="preserve">4000B </w:t>
      </w:r>
      <w:r w:rsidR="00C139A6" w:rsidRPr="00B20C6E">
        <w:rPr>
          <w:rFonts w:ascii="Arial" w:hAnsi="Arial" w:cs="Arial"/>
          <w:szCs w:val="24"/>
        </w:rPr>
        <w:t>method</w:t>
      </w:r>
      <w:r w:rsidR="00D12AD6" w:rsidRPr="00B20C6E">
        <w:rPr>
          <w:rFonts w:ascii="Arial" w:hAnsi="Arial" w:cs="Arial"/>
          <w:szCs w:val="24"/>
        </w:rPr>
        <w:t xml:space="preserve"> </w:t>
      </w:r>
      <w:r w:rsidR="00874E58" w:rsidRPr="00B20C6E">
        <w:rPr>
          <w:rFonts w:ascii="Arial" w:hAnsi="Arial" w:cs="Arial"/>
          <w:szCs w:val="24"/>
        </w:rPr>
        <w:fldChar w:fldCharType="begin"/>
      </w:r>
      <w:r w:rsidR="00831525" w:rsidRPr="00B20C6E">
        <w:rPr>
          <w:rFonts w:ascii="Arial" w:hAnsi="Arial" w:cs="Arial"/>
          <w:szCs w:val="24"/>
        </w:rPr>
        <w:instrText xml:space="preserve"> ADDIN EN.CITE &lt;EndNote&gt;&lt;Cite&gt;&lt;Author&gt;Ellis&lt;/Author&gt;&lt;Year&gt;1999&lt;/Year&gt;&lt;RecNum&gt;111443&lt;/RecNum&gt;&lt;DisplayText&gt;(25)&lt;/DisplayText&gt;&lt;record&gt;&lt;rec-number&gt;111443&lt;/rec-number&gt;&lt;foreign-keys&gt;&lt;key app="EN" db-id="0292pr5xdrrp9aetwpu5fw9e9p0d5vsrs22z" timestamp="1653883092"&gt;111443&lt;/key&gt;&lt;/foreign-keys&gt;&lt;ref-type name="Journal Article"&gt;17&lt;/ref-type&gt;&lt;contributors&gt;&lt;authors&gt;&lt;author&gt;Ellis, Kenneth J.&lt;/author&gt;&lt;author&gt;Shypailo, Roman J.&lt;/author&gt;&lt;author&gt;Wong, William W.&lt;/author&gt;&lt;/authors&gt;&lt;/contributors&gt;&lt;titles&gt;&lt;title&gt;Measurement of body water by multifrequency bioelectrical impedance spectroscopy in a multiethnic pediatric population&lt;/title&gt;&lt;secondary-title&gt;The American Journal of Clinical Nutrition&lt;/secondary-title&gt;&lt;/titles&gt;&lt;periodical&gt;&lt;full-title&gt;The American Journal of Clinical Nutrition&lt;/full-title&gt;&lt;abbr-1&gt;Am J Clin Nutr&lt;/abbr-1&gt;&lt;/periodical&gt;&lt;pages&gt;847-853&lt;/pages&gt;&lt;volume&gt;70&lt;/volume&gt;&lt;number&gt;5&lt;/number&gt;&lt;dates&gt;&lt;year&gt;1999&lt;/year&gt;&lt;/dates&gt;&lt;isbn&gt;0002-9165&lt;/isbn&gt;&lt;urls&gt;&lt;related-urls&gt;&lt;url&gt;https://doi.org/10.1093/ajcn/70.5.847&lt;/url&gt;&lt;/related-urls&gt;&lt;/urls&gt;&lt;electronic-resource-num&gt;10.1093/ajcn/70.5.847&lt;/electronic-resource-num&gt;&lt;access-date&gt;5/30/2022&lt;/access-date&gt;&lt;/record&gt;&lt;/Cite&gt;&lt;/EndNote&gt;</w:instrText>
      </w:r>
      <w:r w:rsidR="00874E58" w:rsidRPr="00B20C6E">
        <w:rPr>
          <w:rFonts w:ascii="Arial" w:hAnsi="Arial" w:cs="Arial"/>
          <w:szCs w:val="24"/>
        </w:rPr>
        <w:fldChar w:fldCharType="separate"/>
      </w:r>
      <w:r w:rsidR="00831525" w:rsidRPr="00B20C6E">
        <w:rPr>
          <w:rFonts w:ascii="Arial" w:hAnsi="Arial" w:cs="Arial"/>
          <w:noProof/>
          <w:szCs w:val="24"/>
        </w:rPr>
        <w:t>(25)</w:t>
      </w:r>
      <w:r w:rsidR="00874E58" w:rsidRPr="00B20C6E">
        <w:rPr>
          <w:rFonts w:ascii="Arial" w:hAnsi="Arial" w:cs="Arial"/>
          <w:szCs w:val="24"/>
        </w:rPr>
        <w:fldChar w:fldCharType="end"/>
      </w:r>
      <w:r w:rsidR="00D12AD6" w:rsidRPr="00B20C6E">
        <w:rPr>
          <w:rFonts w:ascii="Arial" w:hAnsi="Arial" w:cs="Arial"/>
          <w:szCs w:val="24"/>
        </w:rPr>
        <w:t>,</w:t>
      </w:r>
      <w:r w:rsidR="00C139A6" w:rsidRPr="00B20C6E">
        <w:rPr>
          <w:rFonts w:ascii="Arial" w:hAnsi="Arial" w:cs="Arial"/>
          <w:szCs w:val="24"/>
        </w:rPr>
        <w:t xml:space="preserve"> and the </w:t>
      </w:r>
      <w:proofErr w:type="spellStart"/>
      <w:r w:rsidR="00C139A6" w:rsidRPr="00B20C6E">
        <w:rPr>
          <w:rFonts w:ascii="Arial" w:hAnsi="Arial" w:cs="Arial"/>
          <w:szCs w:val="24"/>
        </w:rPr>
        <w:t>Xitron</w:t>
      </w:r>
      <w:proofErr w:type="spellEnd"/>
      <w:r w:rsidR="00C139A6" w:rsidRPr="00B20C6E">
        <w:rPr>
          <w:rFonts w:ascii="Arial" w:hAnsi="Arial" w:cs="Arial"/>
          <w:szCs w:val="24"/>
        </w:rPr>
        <w:t xml:space="preserve"> </w:t>
      </w:r>
      <w:r w:rsidR="00874E58" w:rsidRPr="00B20C6E">
        <w:rPr>
          <w:rFonts w:ascii="Arial" w:hAnsi="Arial" w:cs="Arial"/>
          <w:szCs w:val="24"/>
        </w:rPr>
        <w:t xml:space="preserve">Hydra </w:t>
      </w:r>
      <w:r w:rsidR="00C9566F" w:rsidRPr="00B20C6E">
        <w:rPr>
          <w:rFonts w:ascii="Arial" w:hAnsi="Arial" w:cs="Arial"/>
          <w:szCs w:val="24"/>
        </w:rPr>
        <w:t>method</w:t>
      </w:r>
      <w:r w:rsidR="00D12AD6" w:rsidRPr="00B20C6E">
        <w:rPr>
          <w:rFonts w:ascii="Arial" w:hAnsi="Arial" w:cs="Arial"/>
          <w:szCs w:val="24"/>
        </w:rPr>
        <w:t xml:space="preserve"> </w:t>
      </w:r>
      <w:r w:rsidR="00B8552B" w:rsidRPr="00B20C6E">
        <w:rPr>
          <w:rFonts w:ascii="Arial" w:hAnsi="Arial" w:cs="Arial"/>
          <w:szCs w:val="24"/>
        </w:rPr>
        <w:fldChar w:fldCharType="begin"/>
      </w:r>
      <w:r w:rsidR="00A00FDF" w:rsidRPr="00B20C6E">
        <w:rPr>
          <w:rFonts w:ascii="Arial" w:hAnsi="Arial" w:cs="Arial"/>
          <w:szCs w:val="24"/>
        </w:rPr>
        <w:instrText xml:space="preserve"> ADDIN EN.CITE &lt;EndNote&gt;&lt;Cite&gt;&lt;Author&gt;Ward&lt;/Author&gt;&lt;Year&gt;2015&lt;/Year&gt;&lt;RecNum&gt;1819&lt;/RecNum&gt;&lt;DisplayText&gt;(16)&lt;/DisplayText&gt;&lt;record&gt;&lt;rec-number&gt;1819&lt;/rec-number&gt;&lt;foreign-keys&gt;&lt;key app="EN" db-id="vfxae22tkw0wdce2rw8v09zjpa0re0re9f5v" timestamp="1666214655"&gt;1819&lt;/key&gt;&lt;/foreign-keys&gt;&lt;ref-type name="Journal Article"&gt;17&lt;/ref-type&gt;&lt;contributors&gt;&lt;authors&gt;&lt;author&gt;Ward, L. C.&lt;/author&gt;&lt;author&gt;Isenring, E.&lt;/author&gt;&lt;author&gt;Dyer, J. M.&lt;/author&gt;&lt;author&gt;Kagawa, M.&lt;/author&gt;&lt;author&gt;Essex, T.&lt;/author&gt;&lt;/authors&gt;&lt;/contributors&gt;&lt;titles&gt;&lt;title&gt;Resistivity coefficients for body composition analysis using bioimpedance spectroscopy: effects of body dominance and mixture theory algorithm&lt;/title&gt;&lt;secondary-title&gt;Physiological Measurement&lt;/secondary-title&gt;&lt;/titles&gt;&lt;periodical&gt;&lt;full-title&gt;Physiological Measurement&lt;/full-title&gt;&lt;abbr-1&gt;Physiol. Meas.&lt;/abbr-1&gt;&lt;abbr-2&gt;Physiol Meas&lt;/abbr-2&gt;&lt;/periodical&gt;&lt;pages&gt;1529-49&lt;/pages&gt;&lt;volume&gt;36&lt;/volume&gt;&lt;number&gt;7&lt;/number&gt;&lt;dates&gt;&lt;year&gt;2015&lt;/year&gt;&lt;/dates&gt;&lt;label&gt;Ward2015&lt;/label&gt;&lt;urls&gt;&lt;/urls&gt;&lt;/record&gt;&lt;/Cite&gt;&lt;/EndNote&gt;</w:instrText>
      </w:r>
      <w:r w:rsidR="00B8552B" w:rsidRPr="00B20C6E">
        <w:rPr>
          <w:rFonts w:ascii="Arial" w:hAnsi="Arial" w:cs="Arial"/>
          <w:szCs w:val="24"/>
        </w:rPr>
        <w:fldChar w:fldCharType="separate"/>
      </w:r>
      <w:r w:rsidR="00831525" w:rsidRPr="00B20C6E">
        <w:rPr>
          <w:rFonts w:ascii="Arial" w:hAnsi="Arial" w:cs="Arial"/>
          <w:noProof/>
          <w:szCs w:val="24"/>
        </w:rPr>
        <w:t>(16)</w:t>
      </w:r>
      <w:r w:rsidR="00B8552B" w:rsidRPr="00B20C6E">
        <w:rPr>
          <w:rFonts w:ascii="Arial" w:hAnsi="Arial" w:cs="Arial"/>
          <w:szCs w:val="24"/>
        </w:rPr>
        <w:fldChar w:fldCharType="end"/>
      </w:r>
      <w:r w:rsidR="00D12AD6" w:rsidRPr="00B20C6E">
        <w:rPr>
          <w:rFonts w:ascii="Arial" w:hAnsi="Arial" w:cs="Arial"/>
          <w:szCs w:val="24"/>
        </w:rPr>
        <w:t>.</w:t>
      </w:r>
      <w:r w:rsidR="00C139A6" w:rsidRPr="00B20C6E">
        <w:rPr>
          <w:rFonts w:ascii="Arial" w:hAnsi="Arial" w:cs="Arial"/>
          <w:szCs w:val="24"/>
        </w:rPr>
        <w:t xml:space="preserve"> Additionally, we evaluated the SFB7 method using personali</w:t>
      </w:r>
      <w:r w:rsidR="00B8552B" w:rsidRPr="00B20C6E">
        <w:rPr>
          <w:rFonts w:ascii="Arial" w:hAnsi="Arial" w:cs="Arial"/>
          <w:szCs w:val="24"/>
        </w:rPr>
        <w:t>z</w:t>
      </w:r>
      <w:r w:rsidR="00C139A6" w:rsidRPr="00B20C6E">
        <w:rPr>
          <w:rFonts w:ascii="Arial" w:hAnsi="Arial" w:cs="Arial"/>
          <w:szCs w:val="24"/>
        </w:rPr>
        <w:t xml:space="preserve">ed body geometry (Kb) values, instead </w:t>
      </w:r>
      <w:r w:rsidR="00C9566F" w:rsidRPr="00B20C6E">
        <w:rPr>
          <w:rFonts w:ascii="Arial" w:hAnsi="Arial" w:cs="Arial"/>
          <w:szCs w:val="24"/>
        </w:rPr>
        <w:t>of the default value (Kb=4.3)</w:t>
      </w:r>
      <w:r w:rsidR="00D12AD6" w:rsidRPr="00B20C6E">
        <w:rPr>
          <w:rFonts w:ascii="Arial" w:hAnsi="Arial" w:cs="Arial"/>
          <w:szCs w:val="24"/>
        </w:rPr>
        <w:t xml:space="preserve"> </w:t>
      </w:r>
      <w:r w:rsidR="00C139A6" w:rsidRPr="00B20C6E">
        <w:rPr>
          <w:rFonts w:ascii="Arial" w:hAnsi="Arial" w:cs="Arial"/>
          <w:szCs w:val="24"/>
        </w:rPr>
        <w:fldChar w:fldCharType="begin">
          <w:fldData xml:space="preserve">PEVuZE5vdGU+PENpdGU+PEF1dGhvcj5XYXJkPC9BdXRob3I+PFllYXI+MjAyMjwvWWVhcj48UmVj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</w:fldData>
        </w:fldChar>
      </w:r>
      <w:r w:rsidR="00A00FDF" w:rsidRPr="00B20C6E">
        <w:rPr>
          <w:rFonts w:ascii="Arial" w:hAnsi="Arial" w:cs="Arial"/>
          <w:szCs w:val="24"/>
        </w:rPr>
        <w:instrText xml:space="preserve"> ADDIN EN.CITE </w:instrText>
      </w:r>
      <w:r w:rsidR="00A00FDF" w:rsidRPr="00B20C6E">
        <w:rPr>
          <w:rFonts w:ascii="Arial" w:hAnsi="Arial" w:cs="Arial"/>
          <w:szCs w:val="24"/>
        </w:rPr>
        <w:fldChar w:fldCharType="begin">
          <w:fldData xml:space="preserve">PEVuZE5vdGU+PENpdGU+PEF1dGhvcj5XYXJkPC9BdXRob3I+PFllYXI+MjAyMjwvWWVhcj48UmVj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</w:fldData>
        </w:fldChar>
      </w:r>
      <w:r w:rsidR="00A00FDF" w:rsidRPr="00B20C6E">
        <w:rPr>
          <w:rFonts w:ascii="Arial" w:hAnsi="Arial" w:cs="Arial"/>
          <w:szCs w:val="24"/>
        </w:rPr>
        <w:instrText xml:space="preserve"> ADDIN EN.CITE.DATA </w:instrText>
      </w:r>
      <w:r w:rsidR="00A00FDF" w:rsidRPr="00B20C6E">
        <w:rPr>
          <w:rFonts w:ascii="Arial" w:hAnsi="Arial" w:cs="Arial"/>
          <w:szCs w:val="24"/>
        </w:rPr>
      </w:r>
      <w:r w:rsidR="00A00FDF" w:rsidRPr="00B20C6E">
        <w:rPr>
          <w:rFonts w:ascii="Arial" w:hAnsi="Arial" w:cs="Arial"/>
          <w:szCs w:val="24"/>
        </w:rPr>
        <w:fldChar w:fldCharType="end"/>
      </w:r>
      <w:r w:rsidR="00C139A6" w:rsidRPr="00B20C6E">
        <w:rPr>
          <w:rFonts w:ascii="Arial" w:hAnsi="Arial" w:cs="Arial"/>
          <w:szCs w:val="24"/>
        </w:rPr>
      </w:r>
      <w:r w:rsidR="00C139A6" w:rsidRPr="00B20C6E">
        <w:rPr>
          <w:rFonts w:ascii="Arial" w:hAnsi="Arial" w:cs="Arial"/>
          <w:szCs w:val="24"/>
        </w:rPr>
        <w:fldChar w:fldCharType="separate"/>
      </w:r>
      <w:r w:rsidR="00A00FDF" w:rsidRPr="00B20C6E">
        <w:rPr>
          <w:rFonts w:ascii="Arial" w:hAnsi="Arial" w:cs="Arial"/>
          <w:noProof/>
          <w:szCs w:val="24"/>
        </w:rPr>
        <w:t>(32)</w:t>
      </w:r>
      <w:r w:rsidR="00C139A6" w:rsidRPr="00B20C6E">
        <w:rPr>
          <w:rFonts w:ascii="Arial" w:hAnsi="Arial" w:cs="Arial"/>
          <w:szCs w:val="24"/>
        </w:rPr>
        <w:fldChar w:fldCharType="end"/>
      </w:r>
      <w:r w:rsidR="00D12AD6" w:rsidRPr="00B20C6E">
        <w:rPr>
          <w:rFonts w:ascii="Arial" w:hAnsi="Arial" w:cs="Arial"/>
          <w:szCs w:val="24"/>
        </w:rPr>
        <w:t>.</w:t>
      </w:r>
      <w:r w:rsidR="00C139A6" w:rsidRPr="00B20C6E">
        <w:rPr>
          <w:rFonts w:ascii="Arial" w:hAnsi="Arial" w:cs="Arial"/>
          <w:szCs w:val="24"/>
        </w:rPr>
        <w:t xml:space="preserve"> FFM was then estimated from total body water (TBW) by dividing TBW by age- and sex-specific hydration factors</w:t>
      </w:r>
      <w:r w:rsidR="00D12AD6" w:rsidRPr="00B20C6E">
        <w:rPr>
          <w:rFonts w:ascii="Arial" w:hAnsi="Arial" w:cs="Arial"/>
          <w:szCs w:val="24"/>
        </w:rPr>
        <w:t xml:space="preserve"> </w:t>
      </w:r>
      <w:r w:rsidR="002F3852" w:rsidRPr="00B20C6E">
        <w:rPr>
          <w:rFonts w:ascii="Arial" w:hAnsi="Arial" w:cs="Arial"/>
          <w:szCs w:val="24"/>
        </w:rPr>
        <w:fldChar w:fldCharType="begin"/>
      </w:r>
      <w:r w:rsidR="00A00FDF" w:rsidRPr="00B20C6E">
        <w:rPr>
          <w:rFonts w:ascii="Arial" w:hAnsi="Arial" w:cs="Arial"/>
          <w:szCs w:val="24"/>
        </w:rPr>
        <w:instrText xml:space="preserve"> ADDIN EN.CITE &lt;EndNote&gt;&lt;Cite&gt;&lt;Author&gt;Fomon&lt;/Author&gt;&lt;Year&gt;1982&lt;/Year&gt;&lt;RecNum&gt;1425&lt;/RecNum&gt;&lt;DisplayText&gt;(10)&lt;/DisplayText&gt;&lt;record&gt;&lt;rec-number&gt;1425&lt;/rec-number&gt;&lt;foreign-keys&gt;&lt;key app="EN" db-id="vfxae22tkw0wdce2rw8v09zjpa0re0re9f5v" timestamp="1666214654"&gt;1425&lt;/key&gt;&lt;/foreign-keys&gt;&lt;ref-type name="Journal Article"&gt;17&lt;/ref-type&gt;&lt;contributors&gt;&lt;authors&gt;&lt;author&gt;Fomon, S. J.&lt;/author&gt;&lt;author&gt;Haschke, F.&lt;/author&gt;&lt;author&gt;Ziegler, E. E.&lt;/author&gt;&lt;author&gt;Nelson, S. E.&lt;/author&gt;&lt;/authors&gt;&lt;/contributors&gt;&lt;titles&gt;&lt;title&gt;Body composition of reference children from birth to age 10 years&lt;/title&gt;&lt;secondary-title&gt;American Journal of Clinical Nutrition&lt;/secondary-title&gt;&lt;/titles&gt;&lt;periodical&gt;&lt;full-title&gt;American Journal of Clinical Nutrition&lt;/full-title&gt;&lt;abbr-1&gt;Am. J. Clin. Nutr.&lt;/abbr-1&gt;&lt;abbr-2&gt;Am J Clin Nutr&lt;/abbr-2&gt;&lt;/periodical&gt;&lt;pages&gt;1169-75&lt;/pages&gt;&lt;volume&gt;35&lt;/volume&gt;&lt;number&gt;5 Suppl&lt;/number&gt;&lt;dates&gt;&lt;year&gt;1982&lt;/year&gt;&lt;/dates&gt;&lt;label&gt;Fomon1982&lt;/label&gt;&lt;urls&gt;&lt;related-urls&gt;&lt;url&gt;https://academic.oup.com/ajcn/article-abstract/35/5/1169/4693646?redirectedFrom=fulltext&lt;/url&gt;&lt;/related-urls&gt;&lt;/urls&gt;&lt;/record&gt;&lt;/Cite&gt;&lt;/EndNote&gt;</w:instrText>
      </w:r>
      <w:r w:rsidR="002F3852" w:rsidRPr="00B20C6E">
        <w:rPr>
          <w:rFonts w:ascii="Arial" w:hAnsi="Arial" w:cs="Arial"/>
          <w:szCs w:val="24"/>
        </w:rPr>
        <w:fldChar w:fldCharType="separate"/>
      </w:r>
      <w:r w:rsidR="00831525" w:rsidRPr="00B20C6E">
        <w:rPr>
          <w:rFonts w:ascii="Arial" w:hAnsi="Arial" w:cs="Arial"/>
          <w:noProof/>
          <w:szCs w:val="24"/>
        </w:rPr>
        <w:t>(10)</w:t>
      </w:r>
      <w:r w:rsidR="002F3852" w:rsidRPr="00B20C6E">
        <w:rPr>
          <w:rFonts w:ascii="Arial" w:hAnsi="Arial" w:cs="Arial"/>
          <w:szCs w:val="24"/>
        </w:rPr>
        <w:fldChar w:fldCharType="end"/>
      </w:r>
      <w:r w:rsidR="00D12AD6" w:rsidRPr="00B20C6E">
        <w:rPr>
          <w:rFonts w:ascii="Arial" w:hAnsi="Arial" w:cs="Arial"/>
          <w:szCs w:val="24"/>
        </w:rPr>
        <w:t>.</w:t>
      </w:r>
      <w:r w:rsidR="00C139A6" w:rsidRPr="00B20C6E">
        <w:rPr>
          <w:rFonts w:ascii="Arial" w:hAnsi="Arial" w:cs="Arial"/>
          <w:szCs w:val="24"/>
        </w:rPr>
        <w:t xml:space="preserve"> </w:t>
      </w:r>
    </w:p>
    <w:p w14:paraId="402A889D" w14:textId="77777777" w:rsidR="00C139A6" w:rsidRPr="00B20C6E" w:rsidRDefault="00C139A6" w:rsidP="00A1168B">
      <w:pPr>
        <w:pStyle w:val="ThesisBodyText"/>
        <w:spacing w:after="0" w:line="480" w:lineRule="auto"/>
        <w:jc w:val="left"/>
        <w:rPr>
          <w:rFonts w:ascii="Arial" w:hAnsi="Arial" w:cs="Arial"/>
          <w:szCs w:val="24"/>
        </w:rPr>
      </w:pPr>
    </w:p>
    <w:p w14:paraId="74F75238" w14:textId="7D3C71EA" w:rsidR="00764F3F" w:rsidRPr="00B20C6E" w:rsidRDefault="004E0594" w:rsidP="00A1168B">
      <w:pPr>
        <w:spacing w:after="0" w:line="480" w:lineRule="auto"/>
        <w:rPr>
          <w:rFonts w:ascii="Arial" w:hAnsi="Arial" w:cs="Arial"/>
          <w:sz w:val="24"/>
          <w:szCs w:val="24"/>
        </w:rPr>
      </w:pPr>
      <w:r w:rsidRPr="00B20C6E">
        <w:rPr>
          <w:rFonts w:ascii="Arial" w:hAnsi="Arial" w:cs="Arial"/>
          <w:sz w:val="24"/>
          <w:szCs w:val="24"/>
        </w:rPr>
        <w:t xml:space="preserve">3.3 </w:t>
      </w:r>
      <w:r w:rsidR="00764F3F" w:rsidRPr="00B20C6E">
        <w:rPr>
          <w:rFonts w:ascii="Arial" w:hAnsi="Arial" w:cs="Arial"/>
          <w:sz w:val="24"/>
          <w:szCs w:val="24"/>
        </w:rPr>
        <w:t>Data analys</w:t>
      </w:r>
      <w:r w:rsidR="00C616CF" w:rsidRPr="00B20C6E">
        <w:rPr>
          <w:rFonts w:ascii="Arial" w:hAnsi="Arial" w:cs="Arial"/>
          <w:sz w:val="24"/>
          <w:szCs w:val="24"/>
        </w:rPr>
        <w:t>e</w:t>
      </w:r>
      <w:r w:rsidR="00764F3F" w:rsidRPr="00B20C6E">
        <w:rPr>
          <w:rFonts w:ascii="Arial" w:hAnsi="Arial" w:cs="Arial"/>
          <w:sz w:val="24"/>
          <w:szCs w:val="24"/>
        </w:rPr>
        <w:t>s</w:t>
      </w:r>
    </w:p>
    <w:p w14:paraId="5E972A3B" w14:textId="0C82CF8D" w:rsidR="0045154B" w:rsidRPr="00B20C6E" w:rsidRDefault="00F84010" w:rsidP="00A1168B">
      <w:pPr>
        <w:pStyle w:val="ThesisBodyText"/>
        <w:spacing w:after="0" w:line="480" w:lineRule="auto"/>
        <w:jc w:val="left"/>
        <w:rPr>
          <w:rFonts w:ascii="Arial" w:hAnsi="Arial" w:cs="Arial"/>
          <w:szCs w:val="24"/>
        </w:rPr>
      </w:pPr>
      <w:r w:rsidRPr="00B20C6E">
        <w:rPr>
          <w:rFonts w:ascii="Arial" w:hAnsi="Arial" w:cs="Arial"/>
          <w:szCs w:val="24"/>
        </w:rPr>
        <w:t xml:space="preserve">BIS prediction equations were developed in a manner </w:t>
      </w:r>
      <w:r w:rsidR="00AC7691" w:rsidRPr="00B20C6E">
        <w:rPr>
          <w:rFonts w:ascii="Arial" w:hAnsi="Arial" w:cs="Arial"/>
          <w:szCs w:val="24"/>
        </w:rPr>
        <w:t>similar</w:t>
      </w:r>
      <w:r w:rsidRPr="00B20C6E">
        <w:rPr>
          <w:rFonts w:ascii="Arial" w:hAnsi="Arial" w:cs="Arial"/>
          <w:szCs w:val="24"/>
        </w:rPr>
        <w:t xml:space="preserve"> to that used among our </w:t>
      </w:r>
      <w:r w:rsidR="00493C92" w:rsidRPr="00B20C6E">
        <w:rPr>
          <w:rFonts w:ascii="Arial" w:hAnsi="Arial" w:cs="Arial"/>
          <w:szCs w:val="24"/>
        </w:rPr>
        <w:t>cohort at 6-weeks and 6</w:t>
      </w:r>
      <w:r w:rsidR="00C9566F" w:rsidRPr="00B20C6E">
        <w:rPr>
          <w:rFonts w:ascii="Arial" w:hAnsi="Arial" w:cs="Arial"/>
          <w:szCs w:val="24"/>
        </w:rPr>
        <w:t>-months</w:t>
      </w:r>
      <w:r w:rsidR="00D12AD6" w:rsidRPr="00B20C6E">
        <w:rPr>
          <w:rFonts w:ascii="Arial" w:hAnsi="Arial" w:cs="Arial"/>
          <w:szCs w:val="24"/>
        </w:rPr>
        <w:t xml:space="preserve"> </w:t>
      </w:r>
      <w:r w:rsidR="00493C92" w:rsidRPr="00B20C6E">
        <w:rPr>
          <w:rFonts w:ascii="Arial" w:hAnsi="Arial" w:cs="Arial"/>
          <w:szCs w:val="24"/>
        </w:rPr>
        <w:fldChar w:fldCharType="begin"/>
      </w:r>
      <w:r w:rsidR="00A00FDF" w:rsidRPr="00B20C6E">
        <w:rPr>
          <w:rFonts w:ascii="Arial" w:hAnsi="Arial" w:cs="Arial"/>
          <w:szCs w:val="24"/>
        </w:rPr>
        <w:instrText xml:space="preserve"> ADDIN EN.CITE &lt;EndNote&gt;&lt;Cite&gt;&lt;Author&gt;Lyons-Reid&lt;/Author&gt;&lt;Year&gt;2022&lt;/Year&gt;&lt;RecNum&gt;1581&lt;/RecNum&gt;&lt;DisplayText&gt;(33)&lt;/DisplayText&gt;&lt;record&gt;&lt;rec-number&gt;1581&lt;/rec-number&gt;&lt;foreign-keys&gt;&lt;key app="EN" db-id="vfxae22tkw0wdce2rw8v09zjpa0re0re9f5v" timestamp="1666214655"&gt;1581&lt;/key&gt;&lt;/foreign-keys&gt;&lt;ref-type name="Journal Article"&gt;17&lt;/ref-type&gt;&lt;contributors&gt;&lt;authors&gt;&lt;author&gt;Lyons-Reid, J.&lt;/author&gt;&lt;author&gt;Ward, L. C.&lt;/author&gt;&lt;author&gt;Derraik, J. G. B.&lt;/author&gt;&lt;author&gt;Tint, M. T.&lt;/author&gt;&lt;author&gt;Monnard, C. R.&lt;/author&gt;&lt;author&gt;Ramos Nieves, J. M.&lt;/author&gt;&lt;author&gt;Albert, B. B.&lt;/author&gt;&lt;author&gt;Kenealy, T.&lt;/author&gt;&lt;author&gt;Godfrey, K. M.&lt;/author&gt;&lt;author&gt;Chan, S. Y.&lt;/author&gt;&lt;author&gt;Cutfield, W. S.&lt;/author&gt;&lt;/authors&gt;&lt;/contributors&gt;&lt;titles&gt;&lt;title&gt;Prediction of fat-free mass in a multi-ethnic cohort of infants using bioelectrical impedance: Validation against the PEA POD&lt;/title&gt;&lt;secondary-title&gt;Frontiers in Nutrition&lt;/secondary-title&gt;&lt;/titles&gt;&lt;periodical&gt;&lt;full-title&gt;Frontiers in Nutrition&lt;/full-title&gt;&lt;/periodical&gt;&lt;pages&gt;980790&lt;/pages&gt;&lt;volume&gt;9&lt;/volume&gt;&lt;dates&gt;&lt;year&gt;2022&lt;/year&gt;&lt;/dates&gt;&lt;label&gt;Lyons-ReidWard2022&lt;/label&gt;&lt;urls&gt;&lt;/urls&gt;&lt;electronic-resource-num&gt;10.3389/fnut.2022.980790&lt;/electronic-resource-num&gt;&lt;/record&gt;&lt;/Cite&gt;&lt;/EndNote&gt;</w:instrText>
      </w:r>
      <w:r w:rsidR="00493C92" w:rsidRPr="00B20C6E">
        <w:rPr>
          <w:rFonts w:ascii="Arial" w:hAnsi="Arial" w:cs="Arial"/>
          <w:szCs w:val="24"/>
        </w:rPr>
        <w:fldChar w:fldCharType="separate"/>
      </w:r>
      <w:r w:rsidR="00A00FDF" w:rsidRPr="00B20C6E">
        <w:rPr>
          <w:rFonts w:ascii="Arial" w:hAnsi="Arial" w:cs="Arial"/>
          <w:noProof/>
          <w:szCs w:val="24"/>
        </w:rPr>
        <w:t>(33)</w:t>
      </w:r>
      <w:r w:rsidR="00493C92" w:rsidRPr="00B20C6E">
        <w:rPr>
          <w:rFonts w:ascii="Arial" w:hAnsi="Arial" w:cs="Arial"/>
          <w:szCs w:val="24"/>
        </w:rPr>
        <w:fldChar w:fldCharType="end"/>
      </w:r>
      <w:r w:rsidR="00D12AD6" w:rsidRPr="00B20C6E">
        <w:rPr>
          <w:rFonts w:ascii="Arial" w:hAnsi="Arial" w:cs="Arial"/>
          <w:szCs w:val="24"/>
        </w:rPr>
        <w:t>.</w:t>
      </w:r>
      <w:r w:rsidR="00137A7A" w:rsidRPr="00B20C6E">
        <w:rPr>
          <w:rFonts w:ascii="Arial" w:hAnsi="Arial" w:cs="Arial"/>
          <w:szCs w:val="24"/>
        </w:rPr>
        <w:t xml:space="preserve"> Children with valid data were </w:t>
      </w:r>
      <w:r w:rsidR="00334C4B" w:rsidRPr="00B20C6E">
        <w:rPr>
          <w:rFonts w:ascii="Arial" w:hAnsi="Arial" w:cs="Arial"/>
          <w:szCs w:val="24"/>
        </w:rPr>
        <w:t>split into derivation (</w:t>
      </w:r>
      <w:r w:rsidR="0025486E" w:rsidRPr="00B20C6E">
        <w:rPr>
          <w:rFonts w:ascii="Arial" w:hAnsi="Arial" w:cs="Arial"/>
          <w:szCs w:val="24"/>
        </w:rPr>
        <w:t>~</w:t>
      </w:r>
      <w:r w:rsidR="00334C4B" w:rsidRPr="00B20C6E">
        <w:rPr>
          <w:rFonts w:ascii="Arial" w:hAnsi="Arial" w:cs="Arial"/>
          <w:szCs w:val="24"/>
        </w:rPr>
        <w:t>70%) and validation (</w:t>
      </w:r>
      <w:r w:rsidR="0025486E" w:rsidRPr="00B20C6E">
        <w:rPr>
          <w:rFonts w:ascii="Arial" w:hAnsi="Arial" w:cs="Arial"/>
          <w:szCs w:val="24"/>
        </w:rPr>
        <w:t>~</w:t>
      </w:r>
      <w:r w:rsidR="00334C4B" w:rsidRPr="00B20C6E">
        <w:rPr>
          <w:rFonts w:ascii="Arial" w:hAnsi="Arial" w:cs="Arial"/>
          <w:szCs w:val="24"/>
        </w:rPr>
        <w:t>30%) cohorts using a random number generator</w:t>
      </w:r>
      <w:r w:rsidR="00074130" w:rsidRPr="00B20C6E">
        <w:rPr>
          <w:rFonts w:ascii="Arial" w:hAnsi="Arial" w:cs="Arial"/>
          <w:szCs w:val="24"/>
        </w:rPr>
        <w:t xml:space="preserve"> stratifying by sex</w:t>
      </w:r>
      <w:r w:rsidR="00334C4B" w:rsidRPr="00B20C6E">
        <w:rPr>
          <w:rFonts w:ascii="Arial" w:hAnsi="Arial" w:cs="Arial"/>
          <w:szCs w:val="24"/>
        </w:rPr>
        <w:t xml:space="preserve">. Predictive regression equations were </w:t>
      </w:r>
      <w:r w:rsidR="00B73FFF" w:rsidRPr="00B20C6E">
        <w:rPr>
          <w:rFonts w:ascii="Arial" w:hAnsi="Arial" w:cs="Arial"/>
          <w:szCs w:val="24"/>
        </w:rPr>
        <w:t xml:space="preserve">developed using </w:t>
      </w:r>
      <w:r w:rsidR="00137A7A" w:rsidRPr="00B20C6E">
        <w:rPr>
          <w:rFonts w:ascii="Arial" w:hAnsi="Arial" w:cs="Arial"/>
          <w:szCs w:val="24"/>
        </w:rPr>
        <w:t xml:space="preserve">bi-directional </w:t>
      </w:r>
      <w:r w:rsidR="00334C4B" w:rsidRPr="00B20C6E">
        <w:rPr>
          <w:rFonts w:ascii="Arial" w:hAnsi="Arial" w:cs="Arial"/>
          <w:szCs w:val="24"/>
        </w:rPr>
        <w:t>stepwise multiple linear regression analysis</w:t>
      </w:r>
      <w:r w:rsidR="00137A7A" w:rsidRPr="00B20C6E">
        <w:rPr>
          <w:rFonts w:ascii="Arial" w:hAnsi="Arial" w:cs="Arial"/>
          <w:szCs w:val="24"/>
        </w:rPr>
        <w:t xml:space="preserve">. </w:t>
      </w:r>
      <w:r w:rsidR="0045154B" w:rsidRPr="00B20C6E">
        <w:rPr>
          <w:rFonts w:ascii="Arial" w:hAnsi="Arial" w:cs="Arial"/>
          <w:szCs w:val="24"/>
        </w:rPr>
        <w:t xml:space="preserve">Differences between </w:t>
      </w:r>
      <w:r w:rsidR="00137A7A" w:rsidRPr="00B20C6E">
        <w:rPr>
          <w:rFonts w:ascii="Arial" w:hAnsi="Arial" w:cs="Arial"/>
          <w:szCs w:val="24"/>
        </w:rPr>
        <w:t>the derivation and validation cohorts</w:t>
      </w:r>
      <w:r w:rsidR="0045154B" w:rsidRPr="00B20C6E">
        <w:rPr>
          <w:rFonts w:ascii="Arial" w:hAnsi="Arial" w:cs="Arial"/>
          <w:szCs w:val="24"/>
        </w:rPr>
        <w:t xml:space="preserve"> w</w:t>
      </w:r>
      <w:r w:rsidR="005C26FE" w:rsidRPr="00B20C6E">
        <w:rPr>
          <w:rFonts w:ascii="Arial" w:hAnsi="Arial" w:cs="Arial"/>
          <w:szCs w:val="24"/>
        </w:rPr>
        <w:t>ere</w:t>
      </w:r>
      <w:r w:rsidR="00220966" w:rsidRPr="00B20C6E">
        <w:rPr>
          <w:rFonts w:ascii="Arial" w:hAnsi="Arial" w:cs="Arial"/>
          <w:szCs w:val="24"/>
        </w:rPr>
        <w:t xml:space="preserve"> assessed using two-</w:t>
      </w:r>
      <w:r w:rsidR="0045154B" w:rsidRPr="00B20C6E">
        <w:rPr>
          <w:rFonts w:ascii="Arial" w:hAnsi="Arial" w:cs="Arial"/>
          <w:szCs w:val="24"/>
        </w:rPr>
        <w:t xml:space="preserve">sample </w:t>
      </w:r>
      <w:r w:rsidR="0045154B" w:rsidRPr="00B20C6E">
        <w:rPr>
          <w:rFonts w:ascii="Arial" w:hAnsi="Arial" w:cs="Arial"/>
          <w:i/>
          <w:iCs/>
          <w:szCs w:val="24"/>
        </w:rPr>
        <w:t>t</w:t>
      </w:r>
      <w:r w:rsidR="0001496B" w:rsidRPr="00B20C6E">
        <w:rPr>
          <w:rFonts w:ascii="Arial" w:hAnsi="Arial" w:cs="Arial"/>
          <w:i/>
          <w:iCs/>
          <w:szCs w:val="24"/>
        </w:rPr>
        <w:t>-</w:t>
      </w:r>
      <w:r w:rsidR="0045154B" w:rsidRPr="00B20C6E">
        <w:rPr>
          <w:rFonts w:ascii="Arial" w:hAnsi="Arial" w:cs="Arial"/>
          <w:szCs w:val="24"/>
        </w:rPr>
        <w:t xml:space="preserve">tests for continuous </w:t>
      </w:r>
      <w:r w:rsidR="0045154B" w:rsidRPr="00B20C6E">
        <w:rPr>
          <w:rFonts w:ascii="Arial" w:hAnsi="Arial" w:cs="Arial"/>
          <w:szCs w:val="24"/>
        </w:rPr>
        <w:lastRenderedPageBreak/>
        <w:t xml:space="preserve">variables and </w:t>
      </w:r>
      <w:r w:rsidR="00137A7A" w:rsidRPr="00B20C6E">
        <w:rPr>
          <w:rFonts w:ascii="Arial" w:hAnsi="Arial" w:cs="Arial"/>
          <w:szCs w:val="24"/>
        </w:rPr>
        <w:t>Fisher’s exact test</w:t>
      </w:r>
      <w:r w:rsidR="00853A72" w:rsidRPr="00B20C6E">
        <w:rPr>
          <w:rFonts w:ascii="Arial" w:hAnsi="Arial" w:cs="Arial"/>
          <w:szCs w:val="24"/>
        </w:rPr>
        <w:t>s</w:t>
      </w:r>
      <w:r w:rsidR="00137A7A" w:rsidRPr="00B20C6E">
        <w:rPr>
          <w:rFonts w:ascii="Arial" w:hAnsi="Arial" w:cs="Arial"/>
          <w:szCs w:val="24"/>
        </w:rPr>
        <w:t xml:space="preserve"> </w:t>
      </w:r>
      <w:r w:rsidR="0045154B" w:rsidRPr="00B20C6E">
        <w:rPr>
          <w:rFonts w:ascii="Arial" w:hAnsi="Arial" w:cs="Arial"/>
          <w:szCs w:val="24"/>
        </w:rPr>
        <w:t>for categorical variables.</w:t>
      </w:r>
      <w:r w:rsidR="00D97654" w:rsidRPr="00B20C6E">
        <w:rPr>
          <w:rFonts w:ascii="Arial" w:hAnsi="Arial" w:cs="Arial"/>
          <w:szCs w:val="24"/>
        </w:rPr>
        <w:t xml:space="preserve"> Assumptions of multiple linear regression were checked using scatterplots, correlation matrixes, variance inflation factors, plots of standardised residuals against predicted values, and Q-Q plots.</w:t>
      </w:r>
    </w:p>
    <w:p w14:paraId="67D93AF8" w14:textId="77777777" w:rsidR="002D5B8B" w:rsidRPr="00B20C6E" w:rsidRDefault="002D5B8B" w:rsidP="00A1168B">
      <w:pPr>
        <w:pStyle w:val="ThesisBodyText"/>
        <w:spacing w:after="0" w:line="480" w:lineRule="auto"/>
        <w:jc w:val="left"/>
        <w:rPr>
          <w:rFonts w:ascii="Arial" w:hAnsi="Arial" w:cs="Arial"/>
          <w:szCs w:val="24"/>
        </w:rPr>
      </w:pPr>
    </w:p>
    <w:p w14:paraId="582E2EFC" w14:textId="7C5DAAA5" w:rsidR="0070691C" w:rsidRPr="00B20C6E" w:rsidRDefault="00334C4B" w:rsidP="00A1168B">
      <w:pPr>
        <w:pStyle w:val="ThesisBodyText"/>
        <w:spacing w:after="0" w:line="480" w:lineRule="auto"/>
        <w:jc w:val="left"/>
        <w:rPr>
          <w:rFonts w:ascii="Arial" w:hAnsi="Arial" w:cs="Arial"/>
          <w:szCs w:val="24"/>
        </w:rPr>
      </w:pPr>
      <w:r w:rsidRPr="00B20C6E">
        <w:rPr>
          <w:rFonts w:ascii="Arial" w:hAnsi="Arial" w:cs="Arial"/>
          <w:szCs w:val="24"/>
        </w:rPr>
        <w:t xml:space="preserve">The equations were developed </w:t>
      </w:r>
      <w:r w:rsidR="00F70488" w:rsidRPr="00B20C6E">
        <w:rPr>
          <w:rFonts w:ascii="Arial" w:hAnsi="Arial" w:cs="Arial"/>
          <w:szCs w:val="24"/>
        </w:rPr>
        <w:t>to predict</w:t>
      </w:r>
      <w:r w:rsidRPr="00B20C6E">
        <w:rPr>
          <w:rFonts w:ascii="Arial" w:hAnsi="Arial" w:cs="Arial"/>
          <w:szCs w:val="24"/>
        </w:rPr>
        <w:t xml:space="preserve"> </w:t>
      </w:r>
      <w:r w:rsidR="00F70488" w:rsidRPr="00B20C6E">
        <w:rPr>
          <w:rFonts w:ascii="Arial" w:hAnsi="Arial" w:cs="Arial"/>
          <w:szCs w:val="24"/>
        </w:rPr>
        <w:t xml:space="preserve">FFM, using </w:t>
      </w:r>
      <w:r w:rsidRPr="00B20C6E">
        <w:rPr>
          <w:rFonts w:ascii="Arial" w:hAnsi="Arial" w:cs="Arial"/>
          <w:szCs w:val="24"/>
        </w:rPr>
        <w:t>either simple anthr</w:t>
      </w:r>
      <w:r w:rsidR="00137A7A" w:rsidRPr="00B20C6E">
        <w:rPr>
          <w:rFonts w:ascii="Arial" w:hAnsi="Arial" w:cs="Arial"/>
          <w:szCs w:val="24"/>
        </w:rPr>
        <w:t xml:space="preserve">opometric </w:t>
      </w:r>
      <w:r w:rsidR="0070691C" w:rsidRPr="00B20C6E">
        <w:rPr>
          <w:rFonts w:ascii="Arial" w:hAnsi="Arial" w:cs="Arial"/>
          <w:szCs w:val="24"/>
        </w:rPr>
        <w:t xml:space="preserve">equations </w:t>
      </w:r>
      <w:r w:rsidR="00AF796A" w:rsidRPr="00B20C6E">
        <w:rPr>
          <w:rFonts w:ascii="Arial" w:hAnsi="Arial" w:cs="Arial"/>
          <w:szCs w:val="24"/>
        </w:rPr>
        <w:t>(based on height, L</w:t>
      </w:r>
      <w:r w:rsidR="00D12AD6" w:rsidRPr="00B20C6E">
        <w:rPr>
          <w:rFonts w:ascii="Arial" w:hAnsi="Arial" w:cs="Arial"/>
          <w:szCs w:val="24"/>
        </w:rPr>
        <w:t xml:space="preserve"> [cm]</w:t>
      </w:r>
      <w:r w:rsidR="00AF796A" w:rsidRPr="00B20C6E">
        <w:rPr>
          <w:rFonts w:ascii="Arial" w:hAnsi="Arial" w:cs="Arial"/>
          <w:szCs w:val="24"/>
        </w:rPr>
        <w:t xml:space="preserve">) </w:t>
      </w:r>
      <w:r w:rsidR="0070691C" w:rsidRPr="00B20C6E">
        <w:rPr>
          <w:rFonts w:ascii="Arial" w:hAnsi="Arial" w:cs="Arial"/>
          <w:szCs w:val="24"/>
        </w:rPr>
        <w:t>or equations based on impedance (as the impedance index L</w:t>
      </w:r>
      <w:r w:rsidR="0070691C" w:rsidRPr="00B20C6E">
        <w:rPr>
          <w:rFonts w:ascii="Arial" w:hAnsi="Arial" w:cs="Arial"/>
          <w:szCs w:val="24"/>
          <w:vertAlign w:val="superscript"/>
        </w:rPr>
        <w:t>2</w:t>
      </w:r>
      <w:r w:rsidR="0070691C" w:rsidRPr="00B20C6E">
        <w:rPr>
          <w:rFonts w:ascii="Arial" w:hAnsi="Arial" w:cs="Arial"/>
          <w:szCs w:val="24"/>
        </w:rPr>
        <w:t xml:space="preserve">/R </w:t>
      </w:r>
      <w:r w:rsidR="00E35EF7" w:rsidRPr="00B20C6E">
        <w:rPr>
          <w:rFonts w:ascii="Arial" w:hAnsi="Arial" w:cs="Arial"/>
          <w:szCs w:val="24"/>
        </w:rPr>
        <w:t>[</w:t>
      </w:r>
      <w:r w:rsidR="0070691C" w:rsidRPr="00B20C6E">
        <w:rPr>
          <w:rFonts w:ascii="Arial" w:hAnsi="Arial" w:cs="Arial"/>
          <w:szCs w:val="24"/>
        </w:rPr>
        <w:t>cm</w:t>
      </w:r>
      <w:r w:rsidR="0070691C" w:rsidRPr="00B20C6E">
        <w:rPr>
          <w:rFonts w:ascii="Arial" w:hAnsi="Arial" w:cs="Arial"/>
          <w:szCs w:val="24"/>
          <w:vertAlign w:val="superscript"/>
        </w:rPr>
        <w:t>2</w:t>
      </w:r>
      <w:r w:rsidR="0070691C" w:rsidRPr="00B20C6E">
        <w:rPr>
          <w:rFonts w:ascii="Arial" w:hAnsi="Arial" w:cs="Arial"/>
          <w:szCs w:val="24"/>
        </w:rPr>
        <w:t>/</w:t>
      </w:r>
      <w:r w:rsidR="0070691C" w:rsidRPr="00B20C6E">
        <w:rPr>
          <w:rFonts w:ascii="Arial" w:hAnsi="Arial" w:cs="Arial"/>
          <w:szCs w:val="24"/>
        </w:rPr>
        <w:sym w:font="Symbol" w:char="F057"/>
      </w:r>
      <w:r w:rsidR="00E35EF7" w:rsidRPr="00B20C6E">
        <w:rPr>
          <w:rFonts w:ascii="Arial" w:hAnsi="Arial" w:cs="Arial"/>
          <w:szCs w:val="24"/>
        </w:rPr>
        <w:t>]</w:t>
      </w:r>
      <w:r w:rsidR="0070691C" w:rsidRPr="00B20C6E">
        <w:rPr>
          <w:rFonts w:ascii="Arial" w:hAnsi="Arial" w:cs="Arial"/>
          <w:szCs w:val="24"/>
        </w:rPr>
        <w:t>). In addition to height/impedance</w:t>
      </w:r>
      <w:r w:rsidR="005D47F4" w:rsidRPr="00B20C6E">
        <w:rPr>
          <w:rFonts w:ascii="Arial" w:hAnsi="Arial" w:cs="Arial"/>
          <w:szCs w:val="24"/>
        </w:rPr>
        <w:t xml:space="preserve"> index</w:t>
      </w:r>
      <w:r w:rsidR="00DC7402" w:rsidRPr="00B20C6E">
        <w:rPr>
          <w:rFonts w:ascii="Arial" w:hAnsi="Arial" w:cs="Arial"/>
          <w:szCs w:val="24"/>
        </w:rPr>
        <w:t>,</w:t>
      </w:r>
      <w:r w:rsidR="0070691C" w:rsidRPr="00B20C6E">
        <w:rPr>
          <w:rFonts w:ascii="Arial" w:hAnsi="Arial" w:cs="Arial"/>
          <w:szCs w:val="24"/>
        </w:rPr>
        <w:t xml:space="preserve"> weight</w:t>
      </w:r>
      <w:r w:rsidR="00DC7402" w:rsidRPr="00B20C6E">
        <w:rPr>
          <w:rFonts w:ascii="Arial" w:hAnsi="Arial" w:cs="Arial"/>
          <w:szCs w:val="24"/>
        </w:rPr>
        <w:t>, and sex</w:t>
      </w:r>
      <w:r w:rsidR="0070691C" w:rsidRPr="00B20C6E">
        <w:rPr>
          <w:rFonts w:ascii="Arial" w:hAnsi="Arial" w:cs="Arial"/>
          <w:szCs w:val="24"/>
        </w:rPr>
        <w:t xml:space="preserve">, </w:t>
      </w:r>
      <w:r w:rsidRPr="00B20C6E">
        <w:rPr>
          <w:rFonts w:ascii="Arial" w:hAnsi="Arial" w:cs="Arial"/>
          <w:szCs w:val="24"/>
        </w:rPr>
        <w:t>gestational age</w:t>
      </w:r>
      <w:r w:rsidR="00D12AD6" w:rsidRPr="00B20C6E">
        <w:rPr>
          <w:rFonts w:ascii="Arial" w:hAnsi="Arial" w:cs="Arial"/>
          <w:szCs w:val="24"/>
        </w:rPr>
        <w:t>,</w:t>
      </w:r>
      <w:r w:rsidRPr="00B20C6E">
        <w:rPr>
          <w:rFonts w:ascii="Arial" w:hAnsi="Arial" w:cs="Arial"/>
          <w:szCs w:val="24"/>
        </w:rPr>
        <w:t xml:space="preserve"> </w:t>
      </w:r>
      <w:r w:rsidR="00911D45" w:rsidRPr="00B20C6E">
        <w:rPr>
          <w:rFonts w:ascii="Arial" w:hAnsi="Arial" w:cs="Arial"/>
          <w:szCs w:val="24"/>
        </w:rPr>
        <w:t xml:space="preserve">birthweight </w:t>
      </w:r>
      <w:r w:rsidR="0059765D" w:rsidRPr="00B20C6E">
        <w:rPr>
          <w:rFonts w:ascii="Arial" w:hAnsi="Arial" w:cs="Arial"/>
          <w:i/>
          <w:iCs/>
          <w:szCs w:val="24"/>
        </w:rPr>
        <w:t>z</w:t>
      </w:r>
      <w:r w:rsidR="0059765D" w:rsidRPr="00B20C6E">
        <w:rPr>
          <w:rFonts w:ascii="Arial" w:hAnsi="Arial" w:cs="Arial"/>
          <w:szCs w:val="24"/>
        </w:rPr>
        <w:t xml:space="preserve"> score</w:t>
      </w:r>
      <w:r w:rsidR="00D12AD6" w:rsidRPr="00B20C6E">
        <w:rPr>
          <w:rFonts w:ascii="Arial" w:hAnsi="Arial" w:cs="Arial"/>
          <w:szCs w:val="24"/>
        </w:rPr>
        <w:t xml:space="preserve"> </w:t>
      </w:r>
      <w:r w:rsidR="0070691C" w:rsidRPr="00B20C6E">
        <w:rPr>
          <w:rFonts w:ascii="Arial" w:hAnsi="Arial" w:cs="Arial"/>
          <w:szCs w:val="24"/>
        </w:rPr>
        <w:fldChar w:fldCharType="begin"/>
      </w:r>
      <w:r w:rsidR="00A00FDF" w:rsidRPr="00B20C6E">
        <w:rPr>
          <w:rFonts w:ascii="Arial" w:hAnsi="Arial" w:cs="Arial"/>
          <w:szCs w:val="24"/>
        </w:rPr>
        <w:instrText xml:space="preserve"> ADDIN EN.CITE &lt;EndNote&gt;&lt;Cite&gt;&lt;Author&gt;Villar&lt;/Author&gt;&lt;Year&gt;2014&lt;/Year&gt;&lt;RecNum&gt;1246&lt;/RecNum&gt;&lt;DisplayText&gt;(34)&lt;/DisplayText&gt;&lt;record&gt;&lt;rec-number&gt;1246&lt;/rec-number&gt;&lt;foreign-keys&gt;&lt;key app="EN" db-id="0292pr5xdrrp9aetwpu5fw9e9p0d5vsrs22z" timestamp="1563854215"&gt;1246&lt;/key&gt;&lt;/foreign-keys&gt;&lt;ref-type name="Journal Article"&gt;17&lt;/ref-type&gt;&lt;contributors&gt;&lt;authors&gt;&lt;author&gt;Villar, José&lt;/author&gt;&lt;author&gt;Ismail, Leila Cheikh&lt;/author&gt;&lt;author&gt;Victora, Cesar G.&lt;/author&gt;&lt;author&gt;Ohuma, Eric O.&lt;/author&gt;&lt;author&gt;Bertino, Enrico&lt;/author&gt;&lt;author&gt;Altman, Doug G.&lt;/author&gt;&lt;author&gt;Lambert, Ann&lt;/author&gt;&lt;author&gt;Papageorghiou, Aris T.&lt;/author&gt;&lt;author&gt;Carvalho, Maria&lt;/author&gt;&lt;author&gt;Jaffer, Yasmin A.&lt;/author&gt;&lt;author&gt;Gravett, Michael G.&lt;/author&gt;&lt;author&gt;Purwar, Manorama&lt;/author&gt;&lt;author&gt;Frederick, Ihunnaya O.&lt;/author&gt;&lt;author&gt;Noble, Alison J.&lt;/author&gt;&lt;author&gt;Pang, Ruyan&lt;/author&gt;&lt;author&gt;Barros, Fernando C.&lt;/author&gt;&lt;author&gt;Chumlea, Cameron&lt;/author&gt;&lt;author&gt;Bhutta, Zulfiqar A.&lt;/author&gt;&lt;author&gt;Kennedy, Stephen H.&lt;/author&gt;&lt;/authors&gt;&lt;/contributors&gt;&lt;titles&gt;&lt;title&gt;International standards for newborn weight, length, and head circumference by gestational age and sex: the Newborn Cross-Sectional Study of the INTERGROWTH-21st Project&lt;/title&gt;&lt;secondary-title&gt;The Lancet&lt;/secondary-title&gt;&lt;/titles&gt;&lt;periodical&gt;&lt;full-title&gt;The Lancet&lt;/full-title&gt;&lt;abbr-1&gt;Lancet&lt;/abbr-1&gt;&lt;/periodical&gt;&lt;pages&gt;857-868&lt;/pages&gt;&lt;volume&gt;384&lt;/volume&gt;&lt;number&gt;9946&lt;/number&gt;&lt;dates&gt;&lt;year&gt;2014&lt;/year&gt;&lt;/dates&gt;&lt;publisher&gt;Elsevier BV&lt;/publisher&gt;&lt;isbn&gt;0140-6736&lt;/isbn&gt;&lt;urls&gt;&lt;related-urls&gt;&lt;url&gt;https://dx.doi.org/10.1016/S0140-6736(14)60932-6&lt;/url&gt;&lt;/related-urls&gt;&lt;pdf-urls&gt;&lt;url&gt;file://C:\Users\jlyo476\Downloads\kopernio\Villar-2014-International-standards-for-newborn.pdf&lt;/url&gt;&lt;/pdf-urls&gt;&lt;/urls&gt;&lt;electronic-resource-num&gt;10.1016/s0140-6736(14)60932-6&lt;/electronic-resource-num&gt;&lt;/record&gt;&lt;/Cite&gt;&lt;/EndNote&gt;</w:instrText>
      </w:r>
      <w:r w:rsidR="0070691C" w:rsidRPr="00B20C6E">
        <w:rPr>
          <w:rFonts w:ascii="Arial" w:hAnsi="Arial" w:cs="Arial"/>
          <w:szCs w:val="24"/>
        </w:rPr>
        <w:fldChar w:fldCharType="separate"/>
      </w:r>
      <w:r w:rsidR="00A00FDF" w:rsidRPr="00B20C6E">
        <w:rPr>
          <w:rFonts w:ascii="Arial" w:hAnsi="Arial" w:cs="Arial"/>
          <w:noProof/>
          <w:szCs w:val="24"/>
        </w:rPr>
        <w:t>(34)</w:t>
      </w:r>
      <w:r w:rsidR="0070691C" w:rsidRPr="00B20C6E">
        <w:rPr>
          <w:rFonts w:ascii="Arial" w:hAnsi="Arial" w:cs="Arial"/>
          <w:szCs w:val="24"/>
        </w:rPr>
        <w:fldChar w:fldCharType="end"/>
      </w:r>
      <w:r w:rsidR="00E82A05" w:rsidRPr="00B20C6E">
        <w:rPr>
          <w:rFonts w:ascii="Arial" w:hAnsi="Arial" w:cs="Arial"/>
          <w:szCs w:val="24"/>
        </w:rPr>
        <w:t xml:space="preserve">, </w:t>
      </w:r>
      <w:r w:rsidR="002E3857" w:rsidRPr="00B20C6E">
        <w:rPr>
          <w:rFonts w:ascii="Arial" w:hAnsi="Arial" w:cs="Arial"/>
          <w:szCs w:val="24"/>
        </w:rPr>
        <w:t>ethnicity</w:t>
      </w:r>
      <w:r w:rsidR="00E82A05" w:rsidRPr="00B20C6E">
        <w:rPr>
          <w:rFonts w:ascii="Arial" w:hAnsi="Arial" w:cs="Arial"/>
          <w:szCs w:val="24"/>
        </w:rPr>
        <w:t xml:space="preserve">, </w:t>
      </w:r>
      <w:r w:rsidR="0020795A" w:rsidRPr="00B20C6E">
        <w:rPr>
          <w:rFonts w:ascii="Arial" w:hAnsi="Arial" w:cs="Arial"/>
          <w:szCs w:val="24"/>
        </w:rPr>
        <w:t>time since last meal</w:t>
      </w:r>
      <w:r w:rsidR="00A97A1E" w:rsidRPr="00B20C6E">
        <w:rPr>
          <w:rFonts w:ascii="Arial" w:hAnsi="Arial" w:cs="Arial"/>
          <w:szCs w:val="24"/>
        </w:rPr>
        <w:t xml:space="preserve"> (&lt;30 min, 30 min – 1 hr, 1–2 hr, &gt;2 hr)</w:t>
      </w:r>
      <w:r w:rsidR="003539E5" w:rsidRPr="00B20C6E">
        <w:rPr>
          <w:rFonts w:ascii="Arial" w:hAnsi="Arial" w:cs="Arial"/>
          <w:szCs w:val="24"/>
        </w:rPr>
        <w:t>,</w:t>
      </w:r>
      <w:r w:rsidR="0020795A" w:rsidRPr="00B20C6E">
        <w:rPr>
          <w:rFonts w:ascii="Arial" w:hAnsi="Arial" w:cs="Arial"/>
          <w:szCs w:val="24"/>
        </w:rPr>
        <w:t xml:space="preserve"> and time since last </w:t>
      </w:r>
      <w:r w:rsidR="00220966" w:rsidRPr="00B20C6E">
        <w:rPr>
          <w:rFonts w:ascii="Arial" w:hAnsi="Arial" w:cs="Arial"/>
          <w:szCs w:val="24"/>
        </w:rPr>
        <w:t xml:space="preserve">bladder </w:t>
      </w:r>
      <w:r w:rsidR="0020795A" w:rsidRPr="00B20C6E">
        <w:rPr>
          <w:rFonts w:ascii="Arial" w:hAnsi="Arial" w:cs="Arial"/>
          <w:szCs w:val="24"/>
        </w:rPr>
        <w:t xml:space="preserve">void </w:t>
      </w:r>
      <w:r w:rsidR="00A97A1E" w:rsidRPr="00B20C6E">
        <w:rPr>
          <w:rFonts w:ascii="Arial" w:hAnsi="Arial" w:cs="Arial"/>
          <w:szCs w:val="24"/>
        </w:rPr>
        <w:t xml:space="preserve">(&lt;15 min, 15–30 min, 30 min – 1.5 hr, &gt;1.5 hr) </w:t>
      </w:r>
      <w:r w:rsidR="002E3857" w:rsidRPr="00B20C6E">
        <w:rPr>
          <w:rFonts w:ascii="Arial" w:hAnsi="Arial" w:cs="Arial"/>
          <w:szCs w:val="24"/>
        </w:rPr>
        <w:t>were</w:t>
      </w:r>
      <w:r w:rsidR="00EA746A" w:rsidRPr="00B20C6E">
        <w:rPr>
          <w:rFonts w:ascii="Arial" w:hAnsi="Arial" w:cs="Arial"/>
          <w:szCs w:val="24"/>
        </w:rPr>
        <w:t xml:space="preserve"> assessed</w:t>
      </w:r>
      <w:r w:rsidR="00B22EAB" w:rsidRPr="00B20C6E">
        <w:rPr>
          <w:rFonts w:ascii="Arial" w:hAnsi="Arial" w:cs="Arial"/>
          <w:szCs w:val="24"/>
        </w:rPr>
        <w:t>.</w:t>
      </w:r>
      <w:r w:rsidR="00AB51D3" w:rsidRPr="00B20C6E">
        <w:rPr>
          <w:rFonts w:ascii="Arial" w:hAnsi="Arial" w:cs="Arial"/>
          <w:szCs w:val="24"/>
        </w:rPr>
        <w:t xml:space="preserve"> </w:t>
      </w:r>
      <w:r w:rsidR="00B22EAB" w:rsidRPr="00B20C6E">
        <w:rPr>
          <w:rFonts w:ascii="Arial" w:hAnsi="Arial" w:cs="Arial"/>
          <w:szCs w:val="24"/>
        </w:rPr>
        <w:t>H</w:t>
      </w:r>
      <w:r w:rsidR="00AB51D3" w:rsidRPr="00B20C6E">
        <w:rPr>
          <w:rFonts w:ascii="Arial" w:hAnsi="Arial" w:cs="Arial"/>
          <w:szCs w:val="24"/>
        </w:rPr>
        <w:t xml:space="preserve">owever, </w:t>
      </w:r>
      <w:r w:rsidR="00DC7402" w:rsidRPr="00B20C6E">
        <w:rPr>
          <w:rFonts w:ascii="Arial" w:hAnsi="Arial" w:cs="Arial"/>
          <w:szCs w:val="24"/>
        </w:rPr>
        <w:t>with the exception of ethnicity (sel</w:t>
      </w:r>
      <w:r w:rsidR="009B43B9" w:rsidRPr="00B20C6E">
        <w:rPr>
          <w:rFonts w:ascii="Arial" w:hAnsi="Arial" w:cs="Arial"/>
          <w:szCs w:val="24"/>
        </w:rPr>
        <w:t>f-repo</w:t>
      </w:r>
      <w:r w:rsidR="00C27AF7" w:rsidRPr="00B20C6E">
        <w:rPr>
          <w:rFonts w:ascii="Arial" w:hAnsi="Arial" w:cs="Arial"/>
          <w:szCs w:val="24"/>
        </w:rPr>
        <w:t xml:space="preserve">rted maternal ethnicity – White </w:t>
      </w:r>
      <w:r w:rsidR="009B43B9" w:rsidRPr="00B20C6E">
        <w:rPr>
          <w:rFonts w:ascii="Arial" w:hAnsi="Arial" w:cs="Arial"/>
          <w:szCs w:val="24"/>
        </w:rPr>
        <w:t>Caucasian/Chinese/Indian/Other</w:t>
      </w:r>
      <w:r w:rsidR="00FA03FD" w:rsidRPr="00B20C6E">
        <w:rPr>
          <w:rFonts w:ascii="Arial" w:hAnsi="Arial" w:cs="Arial"/>
          <w:szCs w:val="24"/>
        </w:rPr>
        <w:t xml:space="preserve"> –collapsed into Asian/non-Asian</w:t>
      </w:r>
      <w:r w:rsidR="009B43B9" w:rsidRPr="00B20C6E">
        <w:rPr>
          <w:rFonts w:ascii="Arial" w:hAnsi="Arial" w:cs="Arial"/>
          <w:szCs w:val="24"/>
        </w:rPr>
        <w:t xml:space="preserve">), </w:t>
      </w:r>
      <w:r w:rsidR="00780630" w:rsidRPr="00B20C6E">
        <w:rPr>
          <w:rFonts w:ascii="Arial" w:hAnsi="Arial" w:cs="Arial"/>
          <w:szCs w:val="24"/>
        </w:rPr>
        <w:t xml:space="preserve">the inclusion </w:t>
      </w:r>
      <w:r w:rsidR="00B22EAB" w:rsidRPr="00B20C6E">
        <w:rPr>
          <w:rFonts w:ascii="Arial" w:hAnsi="Arial" w:cs="Arial"/>
          <w:szCs w:val="24"/>
        </w:rPr>
        <w:t xml:space="preserve">of these parameters </w:t>
      </w:r>
      <w:r w:rsidR="00780630" w:rsidRPr="00B20C6E">
        <w:rPr>
          <w:rFonts w:ascii="Arial" w:hAnsi="Arial" w:cs="Arial"/>
          <w:szCs w:val="24"/>
        </w:rPr>
        <w:t>did not improve the predictive ability of the equations; therefore, they were disregarded.</w:t>
      </w:r>
      <w:r w:rsidRPr="00B20C6E">
        <w:rPr>
          <w:rFonts w:ascii="Arial" w:hAnsi="Arial" w:cs="Arial"/>
          <w:szCs w:val="24"/>
        </w:rPr>
        <w:t xml:space="preserve"> </w:t>
      </w:r>
    </w:p>
    <w:p w14:paraId="3A5BBCB8" w14:textId="0EEFEF99" w:rsidR="00334C4B" w:rsidRPr="00B20C6E" w:rsidRDefault="00334C4B" w:rsidP="00A1168B">
      <w:pPr>
        <w:pStyle w:val="ThesisBodyText"/>
        <w:spacing w:after="0" w:line="480" w:lineRule="auto"/>
        <w:jc w:val="left"/>
        <w:rPr>
          <w:rFonts w:ascii="Arial" w:hAnsi="Arial" w:cs="Arial"/>
          <w:szCs w:val="24"/>
        </w:rPr>
      </w:pPr>
    </w:p>
    <w:p w14:paraId="11FC8C6D" w14:textId="275CAF44" w:rsidR="00EF59EB" w:rsidRPr="00B20C6E" w:rsidRDefault="00B8552B" w:rsidP="00A1168B">
      <w:pPr>
        <w:pStyle w:val="ThesisBodyText"/>
        <w:spacing w:after="0" w:line="480" w:lineRule="auto"/>
        <w:jc w:val="left"/>
        <w:rPr>
          <w:rFonts w:ascii="Arial" w:hAnsi="Arial" w:cs="Arial"/>
          <w:szCs w:val="24"/>
        </w:rPr>
      </w:pPr>
      <w:r w:rsidRPr="00B20C6E">
        <w:rPr>
          <w:rFonts w:ascii="Arial" w:hAnsi="Arial" w:cs="Arial"/>
          <w:szCs w:val="24"/>
        </w:rPr>
        <w:t>S</w:t>
      </w:r>
      <w:r w:rsidR="00220966" w:rsidRPr="00B20C6E">
        <w:rPr>
          <w:rFonts w:ascii="Arial" w:hAnsi="Arial" w:cs="Arial"/>
          <w:szCs w:val="24"/>
        </w:rPr>
        <w:t>cale weight</w:t>
      </w:r>
      <w:r w:rsidR="001864F6" w:rsidRPr="00B20C6E">
        <w:rPr>
          <w:rFonts w:ascii="Arial" w:hAnsi="Arial" w:cs="Arial"/>
          <w:szCs w:val="24"/>
        </w:rPr>
        <w:t>s</w:t>
      </w:r>
      <w:r w:rsidR="00220966" w:rsidRPr="00B20C6E">
        <w:rPr>
          <w:rFonts w:ascii="Arial" w:hAnsi="Arial" w:cs="Arial"/>
          <w:szCs w:val="24"/>
        </w:rPr>
        <w:t xml:space="preserve"> </w:t>
      </w:r>
      <w:r w:rsidR="000651FF" w:rsidRPr="00B20C6E">
        <w:rPr>
          <w:rFonts w:ascii="Arial" w:hAnsi="Arial" w:cs="Arial"/>
          <w:szCs w:val="24"/>
        </w:rPr>
        <w:t>(</w:t>
      </w:r>
      <w:proofErr w:type="spellStart"/>
      <w:r w:rsidR="000651FF" w:rsidRPr="00B20C6E">
        <w:rPr>
          <w:rFonts w:ascii="Arial" w:hAnsi="Arial" w:cs="Arial"/>
          <w:szCs w:val="24"/>
        </w:rPr>
        <w:t>W</w:t>
      </w:r>
      <w:r w:rsidR="0076183A" w:rsidRPr="00B20C6E">
        <w:rPr>
          <w:rFonts w:ascii="Arial" w:hAnsi="Arial" w:cs="Arial"/>
          <w:szCs w:val="24"/>
        </w:rPr>
        <w:t>t</w:t>
      </w:r>
      <w:r w:rsidR="000651FF" w:rsidRPr="00B20C6E">
        <w:rPr>
          <w:rFonts w:ascii="Arial" w:hAnsi="Arial" w:cs="Arial"/>
          <w:szCs w:val="24"/>
          <w:vertAlign w:val="subscript"/>
        </w:rPr>
        <w:t>scale</w:t>
      </w:r>
      <w:proofErr w:type="spellEnd"/>
      <w:r w:rsidR="000651FF" w:rsidRPr="00B20C6E">
        <w:rPr>
          <w:rFonts w:ascii="Arial" w:hAnsi="Arial" w:cs="Arial"/>
          <w:szCs w:val="24"/>
        </w:rPr>
        <w:t xml:space="preserve">) </w:t>
      </w:r>
      <w:r w:rsidR="001864F6" w:rsidRPr="00B20C6E">
        <w:rPr>
          <w:rFonts w:ascii="Arial" w:hAnsi="Arial" w:cs="Arial"/>
          <w:szCs w:val="24"/>
        </w:rPr>
        <w:t>were</w:t>
      </w:r>
      <w:r w:rsidRPr="00B20C6E">
        <w:rPr>
          <w:rFonts w:ascii="Arial" w:hAnsi="Arial" w:cs="Arial"/>
          <w:szCs w:val="24"/>
        </w:rPr>
        <w:t xml:space="preserve"> higher than </w:t>
      </w:r>
      <w:r w:rsidR="00220966" w:rsidRPr="00B20C6E">
        <w:rPr>
          <w:rFonts w:ascii="Arial" w:hAnsi="Arial" w:cs="Arial"/>
          <w:szCs w:val="24"/>
        </w:rPr>
        <w:t xml:space="preserve">DXA </w:t>
      </w:r>
      <w:r w:rsidR="00A70FA9" w:rsidRPr="00B20C6E">
        <w:rPr>
          <w:rFonts w:ascii="Arial" w:hAnsi="Arial" w:cs="Arial"/>
          <w:szCs w:val="24"/>
        </w:rPr>
        <w:t>estimates of weight</w:t>
      </w:r>
      <w:r w:rsidR="000651FF" w:rsidRPr="00B20C6E">
        <w:rPr>
          <w:rFonts w:ascii="Arial" w:hAnsi="Arial" w:cs="Arial"/>
          <w:szCs w:val="24"/>
        </w:rPr>
        <w:t xml:space="preserve"> (</w:t>
      </w:r>
      <w:r w:rsidR="008E1A5B" w:rsidRPr="00B20C6E">
        <w:rPr>
          <w:rFonts w:ascii="Arial" w:hAnsi="Arial" w:cs="Arial"/>
          <w:szCs w:val="24"/>
        </w:rPr>
        <w:t>+2</w:t>
      </w:r>
      <w:r w:rsidR="000D5822" w:rsidRPr="00B20C6E">
        <w:rPr>
          <w:rFonts w:ascii="Arial" w:hAnsi="Arial" w:cs="Arial"/>
          <w:szCs w:val="24"/>
        </w:rPr>
        <w:t>8 g</w:t>
      </w:r>
      <w:r w:rsidR="008E1A5B" w:rsidRPr="00B20C6E">
        <w:rPr>
          <w:rFonts w:ascii="Arial" w:hAnsi="Arial" w:cs="Arial"/>
          <w:szCs w:val="24"/>
        </w:rPr>
        <w:t xml:space="preserve"> </w:t>
      </w:r>
      <w:r w:rsidR="000D5822" w:rsidRPr="00B20C6E">
        <w:rPr>
          <w:rFonts w:ascii="Arial" w:hAnsi="Arial" w:cs="Arial"/>
          <w:szCs w:val="24"/>
        </w:rPr>
        <w:t>[95% CI: 0.23, 0.32]</w:t>
      </w:r>
      <w:r w:rsidR="008E1A5B" w:rsidRPr="00B20C6E">
        <w:rPr>
          <w:rFonts w:ascii="Arial" w:hAnsi="Arial" w:cs="Arial"/>
          <w:szCs w:val="24"/>
        </w:rPr>
        <w:t xml:space="preserve">, </w:t>
      </w:r>
      <w:r w:rsidR="008E1A5B" w:rsidRPr="00B20C6E">
        <w:rPr>
          <w:rFonts w:ascii="Arial" w:hAnsi="Arial" w:cs="Arial"/>
          <w:i/>
          <w:szCs w:val="24"/>
        </w:rPr>
        <w:t>p</w:t>
      </w:r>
      <w:r w:rsidR="008E1A5B" w:rsidRPr="00B20C6E">
        <w:rPr>
          <w:rFonts w:ascii="Arial" w:hAnsi="Arial" w:cs="Arial"/>
          <w:szCs w:val="24"/>
        </w:rPr>
        <w:t>&lt;0.001)</w:t>
      </w:r>
      <w:r w:rsidR="00CC268E" w:rsidRPr="00B20C6E">
        <w:rPr>
          <w:rFonts w:ascii="Arial" w:hAnsi="Arial" w:cs="Arial"/>
          <w:szCs w:val="24"/>
        </w:rPr>
        <w:t xml:space="preserve">. </w:t>
      </w:r>
      <w:r w:rsidR="00FB6D27" w:rsidRPr="00B20C6E">
        <w:rPr>
          <w:rFonts w:ascii="Arial" w:hAnsi="Arial" w:cs="Arial"/>
          <w:szCs w:val="24"/>
        </w:rPr>
        <w:t>Therefore, t</w:t>
      </w:r>
      <w:r w:rsidR="0081300C" w:rsidRPr="00B20C6E">
        <w:rPr>
          <w:rFonts w:ascii="Arial" w:hAnsi="Arial" w:cs="Arial"/>
          <w:szCs w:val="24"/>
        </w:rPr>
        <w:t xml:space="preserve">o enable estimation of FM, we </w:t>
      </w:r>
      <w:r w:rsidR="00A70FA9" w:rsidRPr="00B20C6E">
        <w:rPr>
          <w:rFonts w:ascii="Arial" w:hAnsi="Arial" w:cs="Arial"/>
          <w:szCs w:val="24"/>
        </w:rPr>
        <w:t xml:space="preserve">also </w:t>
      </w:r>
      <w:r w:rsidR="0081300C" w:rsidRPr="00B20C6E">
        <w:rPr>
          <w:rFonts w:ascii="Arial" w:hAnsi="Arial" w:cs="Arial"/>
          <w:szCs w:val="24"/>
        </w:rPr>
        <w:t xml:space="preserve">developed </w:t>
      </w:r>
      <w:r w:rsidR="0081300C" w:rsidRPr="00B20C6E">
        <w:rPr>
          <w:rFonts w:ascii="Arial" w:hAnsi="Arial" w:cs="Arial"/>
          <w:szCs w:val="24"/>
        </w:rPr>
        <w:lastRenderedPageBreak/>
        <w:t xml:space="preserve">prediction equations for adjusted weight </w:t>
      </w:r>
      <w:r w:rsidR="000D5822" w:rsidRPr="00B20C6E">
        <w:rPr>
          <w:rFonts w:ascii="Arial" w:hAnsi="Arial" w:cs="Arial"/>
          <w:szCs w:val="24"/>
        </w:rPr>
        <w:t>(</w:t>
      </w:r>
      <w:proofErr w:type="spellStart"/>
      <w:r w:rsidR="000D5822" w:rsidRPr="00B20C6E">
        <w:rPr>
          <w:rFonts w:ascii="Arial" w:hAnsi="Arial" w:cs="Arial"/>
          <w:szCs w:val="24"/>
        </w:rPr>
        <w:t>W</w:t>
      </w:r>
      <w:r w:rsidR="0076183A" w:rsidRPr="00B20C6E">
        <w:rPr>
          <w:rFonts w:ascii="Arial" w:hAnsi="Arial" w:cs="Arial"/>
          <w:szCs w:val="24"/>
        </w:rPr>
        <w:t>t</w:t>
      </w:r>
      <w:r w:rsidR="00B41900" w:rsidRPr="00B20C6E">
        <w:rPr>
          <w:rFonts w:ascii="Arial" w:hAnsi="Arial" w:cs="Arial"/>
          <w:szCs w:val="24"/>
          <w:vertAlign w:val="subscript"/>
        </w:rPr>
        <w:t>adj</w:t>
      </w:r>
      <w:proofErr w:type="spellEnd"/>
      <w:r w:rsidR="00B41900" w:rsidRPr="00B20C6E">
        <w:rPr>
          <w:rFonts w:ascii="Arial" w:hAnsi="Arial" w:cs="Arial"/>
          <w:szCs w:val="24"/>
        </w:rPr>
        <w:t xml:space="preserve">) </w:t>
      </w:r>
      <w:r w:rsidR="0081300C" w:rsidRPr="00B20C6E">
        <w:rPr>
          <w:rFonts w:ascii="Arial" w:hAnsi="Arial" w:cs="Arial"/>
          <w:szCs w:val="24"/>
        </w:rPr>
        <w:t>using</w:t>
      </w:r>
      <w:r w:rsidR="00F8677C" w:rsidRPr="00B20C6E">
        <w:rPr>
          <w:rFonts w:ascii="Arial" w:hAnsi="Arial" w:cs="Arial"/>
          <w:szCs w:val="24"/>
        </w:rPr>
        <w:t xml:space="preserve"> simple</w:t>
      </w:r>
      <w:r w:rsidR="0081300C" w:rsidRPr="00B20C6E">
        <w:rPr>
          <w:rFonts w:ascii="Arial" w:hAnsi="Arial" w:cs="Arial"/>
          <w:szCs w:val="24"/>
        </w:rPr>
        <w:t xml:space="preserve"> linear regression</w:t>
      </w:r>
      <w:r w:rsidR="001D5A97" w:rsidRPr="00B20C6E">
        <w:rPr>
          <w:rFonts w:ascii="Arial" w:hAnsi="Arial" w:cs="Arial"/>
          <w:szCs w:val="24"/>
        </w:rPr>
        <w:t xml:space="preserve"> </w:t>
      </w:r>
      <w:r w:rsidR="008A20BD" w:rsidRPr="00B20C6E">
        <w:rPr>
          <w:rFonts w:ascii="Arial" w:hAnsi="Arial" w:cs="Arial"/>
          <w:szCs w:val="24"/>
        </w:rPr>
        <w:fldChar w:fldCharType="begin"/>
      </w:r>
      <w:r w:rsidR="00A00FDF" w:rsidRPr="00B20C6E">
        <w:rPr>
          <w:rFonts w:ascii="Arial" w:hAnsi="Arial" w:cs="Arial"/>
          <w:szCs w:val="24"/>
        </w:rPr>
        <w:instrText xml:space="preserve"> ADDIN EN.CITE &lt;EndNote&gt;&lt;Cite&gt;&lt;Author&gt;Ejlerskov&lt;/Author&gt;&lt;Year&gt;2014&lt;/Year&gt;&lt;RecNum&gt;1395&lt;/RecNum&gt;&lt;DisplayText&gt;(17)&lt;/DisplayText&gt;&lt;record&gt;&lt;rec-number&gt;1395&lt;/rec-number&gt;&lt;foreign-keys&gt;&lt;key app="EN" db-id="vfxae22tkw0wdce2rw8v09zjpa0re0re9f5v" timestamp="1666214654"&gt;1395&lt;/key&gt;&lt;/foreign-keys&gt;&lt;ref-type name="Journal Article"&gt;17&lt;/ref-type&gt;&lt;contributors&gt;&lt;authors&gt;&lt;author&gt;Ejlerskov, K. T.&lt;/author&gt;&lt;author&gt;Jensen, S. M.&lt;/author&gt;&lt;author&gt;Christensen, L. B.&lt;/author&gt;&lt;author&gt;Ritz, C.&lt;/author&gt;&lt;author&gt;Michaelsen, K. F.&lt;/author&gt;&lt;author&gt;Molgaard, C.&lt;/author&gt;&lt;/authors&gt;&lt;/contributors&gt;&lt;titles&gt;&lt;title&gt;Prediction of fat-free body mass from bioelectrical impedance and anthropometry among 3-year-old children using DXA&lt;/title&gt;&lt;secondary-title&gt;Scientific Reports&lt;/secondary-title&gt;&lt;/titles&gt;&lt;periodical&gt;&lt;full-title&gt;Scientific Reports&lt;/full-title&gt;&lt;abbr-1&gt;Sci. Rep.&lt;/abbr-1&gt;&lt;abbr-2&gt;Sci Rep&lt;/abbr-2&gt;&lt;/periodical&gt;&lt;pages&gt;3889&lt;/pages&gt;&lt;volume&gt;4&lt;/volume&gt;&lt;dates&gt;&lt;year&gt;2014&lt;/year&gt;&lt;/dates&gt;&lt;label&gt;Ejlerskov2014&lt;/label&gt;&lt;urls&gt;&lt;related-urls&gt;&lt;url&gt;https://www.ncbi.nlm.nih.gov/pmc/articles/PMC3902432/pdf/srep03889.pdf&lt;/url&gt;&lt;/related-urls&gt;&lt;/urls&gt;&lt;/record&gt;&lt;/Cite&gt;&lt;/EndNote&gt;</w:instrText>
      </w:r>
      <w:r w:rsidR="008A20BD" w:rsidRPr="00B20C6E">
        <w:rPr>
          <w:rFonts w:ascii="Arial" w:hAnsi="Arial" w:cs="Arial"/>
          <w:szCs w:val="24"/>
        </w:rPr>
        <w:fldChar w:fldCharType="separate"/>
      </w:r>
      <w:r w:rsidR="00831525" w:rsidRPr="00B20C6E">
        <w:rPr>
          <w:rFonts w:ascii="Arial" w:hAnsi="Arial" w:cs="Arial"/>
          <w:noProof/>
          <w:szCs w:val="24"/>
        </w:rPr>
        <w:t>(17)</w:t>
      </w:r>
      <w:r w:rsidR="008A20BD" w:rsidRPr="00B20C6E">
        <w:rPr>
          <w:rFonts w:ascii="Arial" w:hAnsi="Arial" w:cs="Arial"/>
          <w:szCs w:val="24"/>
        </w:rPr>
        <w:fldChar w:fldCharType="end"/>
      </w:r>
      <w:r w:rsidR="001D5A97" w:rsidRPr="00B20C6E">
        <w:rPr>
          <w:rFonts w:ascii="Arial" w:hAnsi="Arial" w:cs="Arial"/>
          <w:szCs w:val="24"/>
        </w:rPr>
        <w:t>.</w:t>
      </w:r>
      <w:r w:rsidR="0081300C" w:rsidRPr="00B20C6E">
        <w:rPr>
          <w:rFonts w:ascii="Arial" w:hAnsi="Arial" w:cs="Arial"/>
          <w:szCs w:val="24"/>
        </w:rPr>
        <w:t xml:space="preserve"> </w:t>
      </w:r>
      <w:r w:rsidR="00A70FA9" w:rsidRPr="00B20C6E">
        <w:rPr>
          <w:rFonts w:ascii="Arial" w:hAnsi="Arial" w:cs="Arial"/>
          <w:szCs w:val="24"/>
        </w:rPr>
        <w:t>FM was calculated as:</w:t>
      </w:r>
    </w:p>
    <w:p w14:paraId="186CE90A" w14:textId="3C6EAE92" w:rsidR="00860774" w:rsidRPr="00B20C6E" w:rsidRDefault="00B4406E" w:rsidP="0090634C">
      <w:pPr>
        <w:pStyle w:val="ThesisBodyText"/>
        <w:spacing w:after="0" w:line="480" w:lineRule="auto"/>
        <w:jc w:val="center"/>
        <w:rPr>
          <w:rFonts w:ascii="Arial" w:hAnsi="Arial" w:cs="Arial"/>
          <w:szCs w:val="24"/>
          <w:vertAlign w:val="subscript"/>
        </w:rPr>
      </w:pPr>
      <w:proofErr w:type="spellStart"/>
      <w:r w:rsidRPr="00B20C6E">
        <w:rPr>
          <w:rFonts w:ascii="Arial" w:hAnsi="Arial" w:cs="Arial"/>
          <w:szCs w:val="24"/>
        </w:rPr>
        <w:t>W</w:t>
      </w:r>
      <w:r w:rsidR="0076183A" w:rsidRPr="00B20C6E">
        <w:rPr>
          <w:rFonts w:ascii="Arial" w:hAnsi="Arial" w:cs="Arial"/>
          <w:szCs w:val="24"/>
        </w:rPr>
        <w:t>t</w:t>
      </w:r>
      <w:r w:rsidRPr="00B20C6E">
        <w:rPr>
          <w:rFonts w:ascii="Arial" w:hAnsi="Arial" w:cs="Arial"/>
          <w:szCs w:val="24"/>
          <w:vertAlign w:val="subscript"/>
        </w:rPr>
        <w:t>adj</w:t>
      </w:r>
      <w:proofErr w:type="spellEnd"/>
      <w:r w:rsidRPr="00B20C6E">
        <w:rPr>
          <w:rFonts w:ascii="Arial" w:hAnsi="Arial" w:cs="Arial"/>
          <w:szCs w:val="24"/>
        </w:rPr>
        <w:t xml:space="preserve"> = </w:t>
      </w:r>
      <w:r w:rsidR="003A6FCF" w:rsidRPr="00B20C6E">
        <w:rPr>
          <w:rFonts w:ascii="Arial" w:hAnsi="Arial" w:cs="Arial"/>
          <w:szCs w:val="24"/>
        </w:rPr>
        <w:t>0.41</w:t>
      </w:r>
      <w:r w:rsidR="00000F09" w:rsidRPr="00B20C6E">
        <w:rPr>
          <w:rFonts w:ascii="Arial" w:hAnsi="Arial" w:cs="Arial"/>
          <w:szCs w:val="24"/>
        </w:rPr>
        <w:t>+ 0.</w:t>
      </w:r>
      <w:r w:rsidR="00287C73" w:rsidRPr="00B20C6E">
        <w:rPr>
          <w:rFonts w:ascii="Arial" w:hAnsi="Arial" w:cs="Arial"/>
          <w:szCs w:val="24"/>
        </w:rPr>
        <w:t>9</w:t>
      </w:r>
      <w:r w:rsidR="003A6FCF" w:rsidRPr="00B20C6E">
        <w:rPr>
          <w:rFonts w:ascii="Arial" w:hAnsi="Arial" w:cs="Arial"/>
          <w:szCs w:val="24"/>
        </w:rPr>
        <w:t>9</w:t>
      </w:r>
      <w:r w:rsidR="00000F09" w:rsidRPr="00B20C6E">
        <w:rPr>
          <w:rFonts w:ascii="Arial" w:hAnsi="Arial" w:cs="Arial"/>
          <w:szCs w:val="24"/>
        </w:rPr>
        <w:t>W</w:t>
      </w:r>
      <w:r w:rsidR="0076183A" w:rsidRPr="00B20C6E">
        <w:rPr>
          <w:rFonts w:ascii="Arial" w:hAnsi="Arial" w:cs="Arial"/>
          <w:szCs w:val="24"/>
        </w:rPr>
        <w:t>t</w:t>
      </w:r>
      <w:r w:rsidR="00000F09" w:rsidRPr="00B20C6E">
        <w:rPr>
          <w:rFonts w:ascii="Arial" w:hAnsi="Arial" w:cs="Arial"/>
          <w:szCs w:val="24"/>
          <w:vertAlign w:val="subscript"/>
        </w:rPr>
        <w:t>scale</w:t>
      </w:r>
    </w:p>
    <w:p w14:paraId="68CBD04D" w14:textId="237A3F6A" w:rsidR="003539E5" w:rsidRPr="00B20C6E" w:rsidRDefault="00A70FA9" w:rsidP="003F40D1">
      <w:pPr>
        <w:pStyle w:val="ThesisBodyText"/>
        <w:spacing w:after="0" w:line="480" w:lineRule="auto"/>
        <w:jc w:val="center"/>
        <w:rPr>
          <w:rFonts w:ascii="Arial" w:hAnsi="Arial" w:cs="Arial"/>
          <w:szCs w:val="24"/>
          <w:vertAlign w:val="subscript"/>
        </w:rPr>
      </w:pPr>
      <w:r w:rsidRPr="00B20C6E">
        <w:rPr>
          <w:rFonts w:ascii="Arial" w:hAnsi="Arial" w:cs="Arial"/>
          <w:szCs w:val="24"/>
        </w:rPr>
        <w:t xml:space="preserve">FM = </w:t>
      </w:r>
      <w:proofErr w:type="spellStart"/>
      <w:r w:rsidR="00000F09" w:rsidRPr="00B20C6E">
        <w:rPr>
          <w:rFonts w:ascii="Arial" w:hAnsi="Arial" w:cs="Arial"/>
          <w:szCs w:val="24"/>
        </w:rPr>
        <w:t>W</w:t>
      </w:r>
      <w:r w:rsidR="0076183A" w:rsidRPr="00B20C6E">
        <w:rPr>
          <w:rFonts w:ascii="Arial" w:hAnsi="Arial" w:cs="Arial"/>
          <w:szCs w:val="24"/>
        </w:rPr>
        <w:t>t</w:t>
      </w:r>
      <w:r w:rsidR="00000F09" w:rsidRPr="00B20C6E">
        <w:rPr>
          <w:rFonts w:ascii="Arial" w:hAnsi="Arial" w:cs="Arial"/>
          <w:szCs w:val="24"/>
          <w:vertAlign w:val="subscript"/>
        </w:rPr>
        <w:t>adj</w:t>
      </w:r>
      <w:proofErr w:type="spellEnd"/>
      <w:r w:rsidR="00000F09" w:rsidRPr="00B20C6E">
        <w:rPr>
          <w:rFonts w:ascii="Arial" w:hAnsi="Arial" w:cs="Arial"/>
          <w:szCs w:val="24"/>
        </w:rPr>
        <w:t xml:space="preserve"> –</w:t>
      </w:r>
      <w:r w:rsidR="003D631F" w:rsidRPr="00B20C6E">
        <w:rPr>
          <w:rFonts w:ascii="Arial" w:hAnsi="Arial" w:cs="Arial"/>
          <w:szCs w:val="24"/>
        </w:rPr>
        <w:t xml:space="preserve"> </w:t>
      </w:r>
      <w:proofErr w:type="spellStart"/>
      <w:r w:rsidR="00000F09" w:rsidRPr="00B20C6E">
        <w:rPr>
          <w:rFonts w:ascii="Arial" w:hAnsi="Arial" w:cs="Arial"/>
          <w:szCs w:val="24"/>
        </w:rPr>
        <w:t>FFM</w:t>
      </w:r>
      <w:r w:rsidR="00000F09" w:rsidRPr="00B20C6E">
        <w:rPr>
          <w:rFonts w:ascii="Arial" w:hAnsi="Arial" w:cs="Arial"/>
          <w:szCs w:val="24"/>
          <w:vertAlign w:val="subscript"/>
        </w:rPr>
        <w:t>pred</w:t>
      </w:r>
      <w:proofErr w:type="spellEnd"/>
    </w:p>
    <w:p w14:paraId="4F844493" w14:textId="297A98AA" w:rsidR="008E009A" w:rsidRPr="00B20C6E" w:rsidRDefault="00334C4B" w:rsidP="00A1168B">
      <w:pPr>
        <w:pStyle w:val="ThesisBodyText"/>
        <w:spacing w:after="0" w:line="480" w:lineRule="auto"/>
        <w:jc w:val="left"/>
        <w:rPr>
          <w:rFonts w:ascii="Arial" w:hAnsi="Arial" w:cs="Arial"/>
          <w:szCs w:val="24"/>
        </w:rPr>
      </w:pPr>
      <w:r w:rsidRPr="00B20C6E">
        <w:rPr>
          <w:rFonts w:ascii="Arial" w:hAnsi="Arial" w:cs="Arial"/>
          <w:szCs w:val="24"/>
        </w:rPr>
        <w:t xml:space="preserve">The final </w:t>
      </w:r>
      <w:r w:rsidR="00A657BD" w:rsidRPr="00B20C6E">
        <w:rPr>
          <w:rFonts w:ascii="Arial" w:hAnsi="Arial" w:cs="Arial"/>
          <w:szCs w:val="24"/>
        </w:rPr>
        <w:t xml:space="preserve">anthropometry-based and impedance-based </w:t>
      </w:r>
      <w:r w:rsidRPr="00B20C6E">
        <w:rPr>
          <w:rFonts w:ascii="Arial" w:hAnsi="Arial" w:cs="Arial"/>
          <w:szCs w:val="24"/>
        </w:rPr>
        <w:t>predictive equations</w:t>
      </w:r>
      <w:r w:rsidR="00860774" w:rsidRPr="00B20C6E">
        <w:rPr>
          <w:rFonts w:ascii="Arial" w:hAnsi="Arial" w:cs="Arial"/>
          <w:szCs w:val="24"/>
        </w:rPr>
        <w:t xml:space="preserve"> </w:t>
      </w:r>
      <w:r w:rsidRPr="00B20C6E">
        <w:rPr>
          <w:rFonts w:ascii="Arial" w:hAnsi="Arial" w:cs="Arial"/>
          <w:szCs w:val="24"/>
        </w:rPr>
        <w:t xml:space="preserve">were applied to </w:t>
      </w:r>
      <w:r w:rsidR="00164DD3" w:rsidRPr="00B20C6E">
        <w:rPr>
          <w:rFonts w:ascii="Arial" w:hAnsi="Arial" w:cs="Arial"/>
          <w:szCs w:val="24"/>
        </w:rPr>
        <w:t>the</w:t>
      </w:r>
      <w:r w:rsidRPr="00B20C6E">
        <w:rPr>
          <w:rFonts w:ascii="Arial" w:hAnsi="Arial" w:cs="Arial"/>
          <w:szCs w:val="24"/>
        </w:rPr>
        <w:t xml:space="preserve"> validation </w:t>
      </w:r>
      <w:r w:rsidR="00164DD3" w:rsidRPr="00B20C6E">
        <w:rPr>
          <w:rFonts w:ascii="Arial" w:hAnsi="Arial" w:cs="Arial"/>
          <w:szCs w:val="24"/>
        </w:rPr>
        <w:t>cohort</w:t>
      </w:r>
      <w:r w:rsidR="00220966" w:rsidRPr="00B20C6E">
        <w:rPr>
          <w:rFonts w:ascii="Arial" w:hAnsi="Arial" w:cs="Arial"/>
          <w:szCs w:val="24"/>
        </w:rPr>
        <w:t>,</w:t>
      </w:r>
      <w:r w:rsidR="00164DD3" w:rsidRPr="00B20C6E">
        <w:rPr>
          <w:rFonts w:ascii="Arial" w:hAnsi="Arial" w:cs="Arial"/>
          <w:szCs w:val="24"/>
        </w:rPr>
        <w:t xml:space="preserve"> with a</w:t>
      </w:r>
      <w:r w:rsidRPr="00B20C6E">
        <w:rPr>
          <w:rFonts w:ascii="Arial" w:hAnsi="Arial" w:cs="Arial"/>
          <w:szCs w:val="24"/>
        </w:rPr>
        <w:t xml:space="preserve">greement </w:t>
      </w:r>
      <w:r w:rsidR="00164DD3" w:rsidRPr="00B20C6E">
        <w:rPr>
          <w:rFonts w:ascii="Arial" w:hAnsi="Arial" w:cs="Arial"/>
          <w:szCs w:val="24"/>
        </w:rPr>
        <w:t>being</w:t>
      </w:r>
      <w:r w:rsidRPr="00B20C6E">
        <w:rPr>
          <w:rFonts w:ascii="Arial" w:hAnsi="Arial" w:cs="Arial"/>
          <w:szCs w:val="24"/>
        </w:rPr>
        <w:t xml:space="preserve"> assessed using </w:t>
      </w:r>
      <w:r w:rsidR="00164DD3" w:rsidRPr="00B20C6E">
        <w:rPr>
          <w:rFonts w:ascii="Arial" w:hAnsi="Arial" w:cs="Arial"/>
          <w:szCs w:val="24"/>
        </w:rPr>
        <w:t>mean ab</w:t>
      </w:r>
      <w:r w:rsidR="00CB54ED" w:rsidRPr="00B20C6E">
        <w:rPr>
          <w:rFonts w:ascii="Arial" w:hAnsi="Arial" w:cs="Arial"/>
          <w:szCs w:val="24"/>
        </w:rPr>
        <w:t>solute percentage error (MAPE),</w:t>
      </w:r>
      <w:r w:rsidR="00D41A68" w:rsidRPr="00B20C6E">
        <w:rPr>
          <w:rFonts w:ascii="Arial" w:hAnsi="Arial" w:cs="Arial"/>
          <w:szCs w:val="24"/>
        </w:rPr>
        <w:t xml:space="preserve"> </w:t>
      </w:r>
      <w:r w:rsidRPr="00B20C6E">
        <w:rPr>
          <w:rFonts w:ascii="Arial" w:hAnsi="Arial" w:cs="Arial"/>
          <w:szCs w:val="24"/>
        </w:rPr>
        <w:t>Passing and Bablok regression scatterplots</w:t>
      </w:r>
      <w:r w:rsidR="001D5A97" w:rsidRPr="00B20C6E">
        <w:rPr>
          <w:rFonts w:ascii="Arial" w:hAnsi="Arial" w:cs="Arial"/>
          <w:szCs w:val="24"/>
        </w:rPr>
        <w:t xml:space="preserve"> </w:t>
      </w:r>
      <w:r w:rsidR="00911D45" w:rsidRPr="00B20C6E">
        <w:rPr>
          <w:rFonts w:ascii="Arial" w:hAnsi="Arial" w:cs="Arial"/>
          <w:szCs w:val="24"/>
        </w:rPr>
        <w:fldChar w:fldCharType="begin"/>
      </w:r>
      <w:r w:rsidR="00A00FDF" w:rsidRPr="00B20C6E">
        <w:rPr>
          <w:rFonts w:ascii="Arial" w:hAnsi="Arial" w:cs="Arial"/>
          <w:szCs w:val="24"/>
        </w:rPr>
        <w:instrText xml:space="preserve"> ADDIN EN.CITE &lt;EndNote&gt;&lt;Cite&gt;&lt;Author&gt;Passing&lt;/Author&gt;&lt;Year&gt;1983&lt;/Year&gt;&lt;RecNum&gt;1655&lt;/RecNum&gt;&lt;DisplayText&gt;(35)&lt;/DisplayText&gt;&lt;record&gt;&lt;rec-number&gt;1655&lt;/rec-number&gt;&lt;foreign-keys&gt;&lt;key app="EN" db-id="vfxae22tkw0wdce2rw8v09zjpa0re0re9f5v" timestamp="1666214655"&gt;1655&lt;/key&gt;&lt;/foreign-keys&gt;&lt;ref-type name="Journal Article"&gt;17&lt;/ref-type&gt;&lt;contributors&gt;&lt;authors&gt;&lt;author&gt;Passing, H.&lt;/author&gt;&lt;author&gt;Bablok, W.&lt;/author&gt;&lt;/authors&gt;&lt;/contributors&gt;&lt;titles&gt;&lt;title&gt;A new biometrical procedure for testing the equality of measurements from two different analytical methods. Application of linear regression procedures for method comparison studies in clinical chemistry, Part I&lt;/title&gt;&lt;secondary-title&gt;Journal of Clinical Chemistry and Clinical Biochemistry&lt;/secondary-title&gt;&lt;/titles&gt;&lt;periodical&gt;&lt;full-title&gt;Journal of Clinical Chemistry and Clinical Biochemistry&lt;/full-title&gt;&lt;abbr-1&gt;J. Clin. Chem. Clin. Biochem.&lt;/abbr-1&gt;&lt;abbr-2&gt;J Clin Chem Clin Biochem&lt;/abbr-2&gt;&lt;abbr-3&gt;Journal of Clinical Chemistry &amp;amp; Clinical Biochemistry&lt;/abbr-3&gt;&lt;/periodical&gt;&lt;pages&gt;709-20&lt;/pages&gt;&lt;volume&gt;21&lt;/volume&gt;&lt;number&gt;11&lt;/number&gt;&lt;dates&gt;&lt;year&gt;1983&lt;/year&gt;&lt;/dates&gt;&lt;label&gt;PassingBablok1983&lt;/label&gt;&lt;urls&gt;&lt;/urls&gt;&lt;/record&gt;&lt;/Cite&gt;&lt;/EndNote&gt;</w:instrText>
      </w:r>
      <w:r w:rsidR="00911D45" w:rsidRPr="00B20C6E">
        <w:rPr>
          <w:rFonts w:ascii="Arial" w:hAnsi="Arial" w:cs="Arial"/>
          <w:szCs w:val="24"/>
        </w:rPr>
        <w:fldChar w:fldCharType="separate"/>
      </w:r>
      <w:r w:rsidR="00A00FDF" w:rsidRPr="00B20C6E">
        <w:rPr>
          <w:rFonts w:ascii="Arial" w:hAnsi="Arial" w:cs="Arial"/>
          <w:noProof/>
          <w:szCs w:val="24"/>
        </w:rPr>
        <w:t>(35)</w:t>
      </w:r>
      <w:r w:rsidR="00911D45" w:rsidRPr="00B20C6E">
        <w:rPr>
          <w:rFonts w:ascii="Arial" w:hAnsi="Arial" w:cs="Arial"/>
          <w:szCs w:val="24"/>
        </w:rPr>
        <w:fldChar w:fldCharType="end"/>
      </w:r>
      <w:r w:rsidR="001D5A97" w:rsidRPr="00B20C6E">
        <w:rPr>
          <w:rFonts w:ascii="Arial" w:hAnsi="Arial" w:cs="Arial"/>
          <w:szCs w:val="24"/>
        </w:rPr>
        <w:t>,</w:t>
      </w:r>
      <w:r w:rsidRPr="00B20C6E">
        <w:rPr>
          <w:rFonts w:ascii="Arial" w:hAnsi="Arial" w:cs="Arial"/>
          <w:szCs w:val="24"/>
        </w:rPr>
        <w:t xml:space="preserve"> Pearson’s correlation coefficient (</w:t>
      </w:r>
      <w:r w:rsidR="00280453" w:rsidRPr="00B20C6E">
        <w:rPr>
          <w:rFonts w:ascii="Arial" w:hAnsi="Arial" w:cs="Arial"/>
          <w:i/>
          <w:szCs w:val="24"/>
        </w:rPr>
        <w:t>r</w:t>
      </w:r>
      <w:r w:rsidRPr="00B20C6E">
        <w:rPr>
          <w:rFonts w:ascii="Arial" w:hAnsi="Arial" w:cs="Arial"/>
          <w:szCs w:val="24"/>
        </w:rPr>
        <w:t>), Lin’s concordance coefficient (CCC)</w:t>
      </w:r>
      <w:r w:rsidR="001D5A97" w:rsidRPr="00B20C6E">
        <w:rPr>
          <w:rFonts w:ascii="Arial" w:hAnsi="Arial" w:cs="Arial"/>
          <w:szCs w:val="24"/>
        </w:rPr>
        <w:t xml:space="preserve"> </w:t>
      </w:r>
      <w:r w:rsidR="0020413E" w:rsidRPr="00B20C6E">
        <w:rPr>
          <w:rFonts w:ascii="Arial" w:hAnsi="Arial" w:cs="Arial"/>
          <w:szCs w:val="24"/>
        </w:rPr>
        <w:fldChar w:fldCharType="begin"/>
      </w:r>
      <w:r w:rsidR="00A00FDF" w:rsidRPr="00B20C6E">
        <w:rPr>
          <w:rFonts w:ascii="Arial" w:hAnsi="Arial" w:cs="Arial"/>
          <w:szCs w:val="24"/>
        </w:rPr>
        <w:instrText xml:space="preserve"> ADDIN EN.CITE &lt;EndNote&gt;&lt;Cite&gt;&lt;Author&gt;Lin&lt;/Author&gt;&lt;Year&gt;1989&lt;/Year&gt;&lt;RecNum&gt;3036&lt;/RecNum&gt;&lt;DisplayText&gt;(36)&lt;/DisplayText&gt;&lt;record&gt;&lt;rec-number&gt;3036&lt;/rec-number&gt;&lt;foreign-keys&gt;&lt;key app="EN" db-id="0292pr5xdrrp9aetwpu5fw9e9p0d5vsrs22z" timestamp="1616379228"&gt;3036&lt;/key&gt;&lt;/foreign-keys&gt;&lt;ref-type name="Journal Article"&gt;17&lt;/ref-type&gt;&lt;contributors&gt;&lt;authors&gt;&lt;author&gt;Lawrence I. Kuei Lin&lt;/author&gt;&lt;/authors&gt;&lt;/contributors&gt;&lt;titles&gt;&lt;title&gt;A Concordance Correlation Coefficient to Evaluate Reproducibility&lt;/title&gt;&lt;secondary-title&gt;Biometrics&lt;/secondary-title&gt;&lt;/titles&gt;&lt;periodical&gt;&lt;full-title&gt;Biometrics&lt;/full-title&gt;&lt;/periodical&gt;&lt;pages&gt;255-268&lt;/pages&gt;&lt;volume&gt;45&lt;/volume&gt;&lt;number&gt;1&lt;/number&gt;&lt;dates&gt;&lt;year&gt;1989&lt;/year&gt;&lt;/dates&gt;&lt;publisher&gt;[Wiley, International Biometric Society]&lt;/publisher&gt;&lt;isbn&gt;0006341X, 15410420&lt;/isbn&gt;&lt;urls&gt;&lt;related-urls&gt;&lt;url&gt;http://www.jstor.org/stable/2532051&lt;/url&gt;&lt;/related-urls&gt;&lt;/urls&gt;&lt;custom1&gt;Full publication date: Mar., 1989&lt;/custom1&gt;&lt;electronic-resource-num&gt;10.2307/2532051&lt;/electronic-resource-num&gt;&lt;remote-database-name&gt;JSTOR&lt;/remote-database-name&gt;&lt;access-date&gt;2021/03/21/&lt;/access-date&gt;&lt;/record&gt;&lt;/Cite&gt;&lt;/EndNote&gt;</w:instrText>
      </w:r>
      <w:r w:rsidR="0020413E" w:rsidRPr="00B20C6E">
        <w:rPr>
          <w:rFonts w:ascii="Arial" w:hAnsi="Arial" w:cs="Arial"/>
          <w:szCs w:val="24"/>
        </w:rPr>
        <w:fldChar w:fldCharType="separate"/>
      </w:r>
      <w:r w:rsidR="00A00FDF" w:rsidRPr="00B20C6E">
        <w:rPr>
          <w:rFonts w:ascii="Arial" w:hAnsi="Arial" w:cs="Arial"/>
          <w:noProof/>
          <w:szCs w:val="24"/>
        </w:rPr>
        <w:t>(36)</w:t>
      </w:r>
      <w:r w:rsidR="0020413E" w:rsidRPr="00B20C6E">
        <w:rPr>
          <w:rFonts w:ascii="Arial" w:hAnsi="Arial" w:cs="Arial"/>
          <w:szCs w:val="24"/>
        </w:rPr>
        <w:fldChar w:fldCharType="end"/>
      </w:r>
      <w:r w:rsidR="001D5A97" w:rsidRPr="00B20C6E">
        <w:rPr>
          <w:rFonts w:ascii="Arial" w:hAnsi="Arial" w:cs="Arial"/>
          <w:szCs w:val="24"/>
        </w:rPr>
        <w:t>,</w:t>
      </w:r>
      <w:r w:rsidR="00DE2E36" w:rsidRPr="00B20C6E">
        <w:rPr>
          <w:rFonts w:ascii="Arial" w:hAnsi="Arial" w:cs="Arial"/>
          <w:szCs w:val="24"/>
        </w:rPr>
        <w:t xml:space="preserve"> and two</w:t>
      </w:r>
      <w:r w:rsidR="00C9566F" w:rsidRPr="00B20C6E">
        <w:rPr>
          <w:rFonts w:ascii="Arial" w:hAnsi="Arial" w:cs="Arial"/>
          <w:szCs w:val="24"/>
        </w:rPr>
        <w:t xml:space="preserve"> one-sided tests of equivalence</w:t>
      </w:r>
      <w:r w:rsidR="001D5A97" w:rsidRPr="00B20C6E">
        <w:rPr>
          <w:rFonts w:ascii="Arial" w:hAnsi="Arial" w:cs="Arial"/>
          <w:szCs w:val="24"/>
        </w:rPr>
        <w:t xml:space="preserve"> </w:t>
      </w:r>
      <w:r w:rsidR="00CE6D08" w:rsidRPr="00B20C6E">
        <w:rPr>
          <w:rFonts w:ascii="Arial" w:hAnsi="Arial" w:cs="Arial"/>
          <w:szCs w:val="24"/>
        </w:rPr>
        <w:fldChar w:fldCharType="begin"/>
      </w:r>
      <w:r w:rsidR="00A00FDF" w:rsidRPr="00B20C6E">
        <w:rPr>
          <w:rFonts w:ascii="Arial" w:hAnsi="Arial" w:cs="Arial"/>
          <w:szCs w:val="24"/>
        </w:rPr>
        <w:instrText xml:space="preserve"> ADDIN EN.CITE &lt;EndNote&gt;&lt;Cite&gt;&lt;Author&gt;Dixon&lt;/Author&gt;&lt;Year&gt;2018&lt;/Year&gt;&lt;RecNum&gt;111444&lt;/RecNum&gt;&lt;DisplayText&gt;(37)&lt;/DisplayText&gt;&lt;record&gt;&lt;rec-number&gt;111444&lt;/rec-number&gt;&lt;foreign-keys&gt;&lt;key app="EN" db-id="0292pr5xdrrp9aetwpu5fw9e9p0d5vsrs22z" timestamp="1653886350"&gt;111444&lt;/key&gt;&lt;/foreign-keys&gt;&lt;ref-type name="Journal Article"&gt;17&lt;/ref-type&gt;&lt;contributors&gt;&lt;authors&gt;&lt;author&gt;Dixon, Philip M.&lt;/author&gt;&lt;author&gt;Saint-Maurice, Pedro F.&lt;/author&gt;&lt;author&gt;Kim, Youngwon&lt;/author&gt;&lt;author&gt;Hibbing, Paul&lt;/author&gt;&lt;author&gt;Bai, Yang&lt;/author&gt;&lt;author&gt;Welk, Gregory J.&lt;/author&gt;&lt;/authors&gt;&lt;/contributors&gt;&lt;titles&gt;&lt;title&gt;A Primer on the Use of Equivalence Testing for Evaluating Measurement Agreement&lt;/title&gt;&lt;secondary-title&gt;Medicine and science in sports and exercise&lt;/secondary-title&gt;&lt;alt-title&gt;Med Sci Sports Exerc&lt;/alt-title&gt;&lt;/titles&gt;&lt;periodical&gt;&lt;full-title&gt;Medicine and science in sports and exercise&lt;/full-title&gt;&lt;/periodical&gt;&lt;alt-periodical&gt;&lt;full-title&gt;Med Sci Sports Exerc&lt;/full-title&gt;&lt;/alt-periodical&gt;&lt;pages&gt;837-845&lt;/pages&gt;&lt;volume&gt;50&lt;/volume&gt;&lt;number&gt;4&lt;/number&gt;&lt;keywords&gt;&lt;keyword&gt;Confidence Intervals&lt;/keyword&gt;&lt;keyword&gt;*Exercise&lt;/keyword&gt;&lt;keyword&gt;Exercise Test/*standards&lt;/keyword&gt;&lt;keyword&gt;Humans&lt;/keyword&gt;&lt;keyword&gt;*Physical Fitness&lt;/keyword&gt;&lt;keyword&gt;Reference Values&lt;/keyword&gt;&lt;keyword&gt;Statistics as Topic&lt;/keyword&gt;&lt;/keywords&gt;&lt;dates&gt;&lt;year&gt;2018&lt;/year&gt;&lt;/dates&gt;&lt;isbn&gt;1530-0315&amp;#xD;0195-9131&lt;/isbn&gt;&lt;accession-num&gt;29135817&lt;/accession-num&gt;&lt;urls&gt;&lt;related-urls&gt;&lt;url&gt;https://pubmed.ncbi.nlm.nih.gov/29135817&lt;/url&gt;&lt;url&gt;https://www.ncbi.nlm.nih.gov/pmc/articles/PMC5856600/&lt;/url&gt;&lt;/related-urls&gt;&lt;/urls&gt;&lt;electronic-resource-num&gt;10.1249/MSS.0000000000001481&lt;/electronic-resource-num&gt;&lt;remote-database-name&gt;PubMed&lt;/remote-database-name&gt;&lt;language&gt;eng&lt;/language&gt;&lt;/record&gt;&lt;/Cite&gt;&lt;/EndNote&gt;</w:instrText>
      </w:r>
      <w:r w:rsidR="00CE6D08" w:rsidRPr="00B20C6E">
        <w:rPr>
          <w:rFonts w:ascii="Arial" w:hAnsi="Arial" w:cs="Arial"/>
          <w:szCs w:val="24"/>
        </w:rPr>
        <w:fldChar w:fldCharType="separate"/>
      </w:r>
      <w:r w:rsidR="00A00FDF" w:rsidRPr="00B20C6E">
        <w:rPr>
          <w:rFonts w:ascii="Arial" w:hAnsi="Arial" w:cs="Arial"/>
          <w:noProof/>
          <w:szCs w:val="24"/>
        </w:rPr>
        <w:t>(37)</w:t>
      </w:r>
      <w:r w:rsidR="00CE6D08" w:rsidRPr="00B20C6E">
        <w:rPr>
          <w:rFonts w:ascii="Arial" w:hAnsi="Arial" w:cs="Arial"/>
          <w:szCs w:val="24"/>
        </w:rPr>
        <w:fldChar w:fldCharType="end"/>
      </w:r>
      <w:r w:rsidR="001D5A97" w:rsidRPr="00B20C6E">
        <w:rPr>
          <w:rFonts w:ascii="Arial" w:hAnsi="Arial" w:cs="Arial"/>
          <w:szCs w:val="24"/>
        </w:rPr>
        <w:t>.</w:t>
      </w:r>
      <w:r w:rsidR="00164DD3" w:rsidRPr="00B20C6E">
        <w:rPr>
          <w:rFonts w:ascii="Arial" w:hAnsi="Arial" w:cs="Arial"/>
          <w:szCs w:val="24"/>
        </w:rPr>
        <w:t xml:space="preserve"> Bland–Altman plots</w:t>
      </w:r>
      <w:r w:rsidR="00DE441E" w:rsidRPr="00B20C6E">
        <w:rPr>
          <w:rFonts w:ascii="Arial" w:hAnsi="Arial" w:cs="Arial"/>
          <w:szCs w:val="24"/>
        </w:rPr>
        <w:t xml:space="preserve"> </w:t>
      </w:r>
      <w:r w:rsidR="00164DD3" w:rsidRPr="00B20C6E">
        <w:rPr>
          <w:rFonts w:ascii="Arial" w:hAnsi="Arial" w:cs="Arial"/>
          <w:szCs w:val="24"/>
        </w:rPr>
        <w:t>were used to assess intra-individual differences</w:t>
      </w:r>
      <w:r w:rsidR="001D5A97" w:rsidRPr="00B20C6E">
        <w:rPr>
          <w:rFonts w:ascii="Arial" w:hAnsi="Arial" w:cs="Arial"/>
          <w:szCs w:val="24"/>
        </w:rPr>
        <w:t xml:space="preserve"> </w:t>
      </w:r>
      <w:r w:rsidR="00356065" w:rsidRPr="00B20C6E">
        <w:rPr>
          <w:rFonts w:ascii="Arial" w:hAnsi="Arial" w:cs="Arial"/>
          <w:szCs w:val="24"/>
        </w:rPr>
        <w:fldChar w:fldCharType="begin"/>
      </w:r>
      <w:r w:rsidR="00A00FDF" w:rsidRPr="00B20C6E">
        <w:rPr>
          <w:rFonts w:ascii="Arial" w:hAnsi="Arial" w:cs="Arial"/>
          <w:szCs w:val="24"/>
        </w:rPr>
        <w:instrText xml:space="preserve"> ADDIN EN.CITE &lt;EndNote&gt;&lt;Cite&gt;&lt;Author&gt;Bland&lt;/Author&gt;&lt;Year&gt;1986&lt;/Year&gt;&lt;RecNum&gt;3024&lt;/RecNum&gt;&lt;DisplayText&gt;(38)&lt;/DisplayText&gt;&lt;record&gt;&lt;rec-number&gt;3024&lt;/rec-number&gt;&lt;foreign-keys&gt;&lt;key app="EN" db-id="0292pr5xdrrp9aetwpu5fw9e9p0d5vsrs22z" timestamp="1613080710"&gt;3024&lt;/key&gt;&lt;/foreign-keys&gt;&lt;ref-type name="Journal Article"&gt;17&lt;/ref-type&gt;&lt;contributors&gt;&lt;authors&gt;&lt;author&gt;Bland, J. M.&lt;/author&gt;&lt;author&gt;Altman, D. G.&lt;/author&gt;&lt;/authors&gt;&lt;/contributors&gt;&lt;titles&gt;&lt;title&gt;Statistical methods for assessing agreement between two methods of clinical measurement&lt;/title&gt;&lt;secondary-title&gt;The Lancet&lt;/secondary-title&gt;&lt;alt-title&gt;Lancet (London, England)&lt;/alt-title&gt;&lt;/titles&gt;&lt;periodical&gt;&lt;full-title&gt;The Lancet&lt;/full-title&gt;&lt;abbr-1&gt;Lancet&lt;/abbr-1&gt;&lt;/periodical&gt;&lt;pages&gt;307-10&lt;/pages&gt;&lt;volume&gt;1&lt;/volume&gt;&lt;number&gt;8476&lt;/number&gt;&lt;edition&gt;1986/02/08&lt;/edition&gt;&lt;keywords&gt;&lt;keyword&gt;Diagnosis/ standards&lt;/keyword&gt;&lt;keyword&gt;Humans&lt;/keyword&gt;&lt;keyword&gt;Peak Expiratory Flow Rate&lt;/keyword&gt;&lt;keyword&gt;Statistics as Topic&lt;/keyword&gt;&lt;/keywords&gt;&lt;dates&gt;&lt;year&gt;1986&lt;/year&gt;&lt;pub-dates&gt;&lt;date&gt;Feb 8&lt;/date&gt;&lt;/pub-dates&gt;&lt;/dates&gt;&lt;isbn&gt;0140-6736 (Print)&amp;#xD;0140-6736 (Linking)&lt;/isbn&gt;&lt;accession-num&gt;2868172&lt;/accession-num&gt;&lt;label&gt;BlandAltman1986&lt;/label&gt;&lt;urls&gt;&lt;/urls&gt;&lt;remote-database-provider&gt;NLM&lt;/remote-database-provider&gt;&lt;language&gt;eng&lt;/language&gt;&lt;/record&gt;&lt;/Cite&gt;&lt;/EndNote&gt;</w:instrText>
      </w:r>
      <w:r w:rsidR="00356065" w:rsidRPr="00B20C6E">
        <w:rPr>
          <w:rFonts w:ascii="Arial" w:hAnsi="Arial" w:cs="Arial"/>
          <w:szCs w:val="24"/>
        </w:rPr>
        <w:fldChar w:fldCharType="separate"/>
      </w:r>
      <w:r w:rsidR="00A00FDF" w:rsidRPr="00B20C6E">
        <w:rPr>
          <w:rFonts w:ascii="Arial" w:hAnsi="Arial" w:cs="Arial"/>
          <w:noProof/>
          <w:szCs w:val="24"/>
        </w:rPr>
        <w:t>(38)</w:t>
      </w:r>
      <w:r w:rsidR="00356065" w:rsidRPr="00B20C6E">
        <w:rPr>
          <w:rFonts w:ascii="Arial" w:hAnsi="Arial" w:cs="Arial"/>
          <w:szCs w:val="24"/>
        </w:rPr>
        <w:fldChar w:fldCharType="end"/>
      </w:r>
      <w:r w:rsidR="001D5A97" w:rsidRPr="00B20C6E">
        <w:rPr>
          <w:rFonts w:ascii="Arial" w:hAnsi="Arial" w:cs="Arial"/>
          <w:szCs w:val="24"/>
        </w:rPr>
        <w:t>.</w:t>
      </w:r>
      <w:r w:rsidRPr="00B20C6E">
        <w:rPr>
          <w:rFonts w:ascii="Arial" w:hAnsi="Arial" w:cs="Arial"/>
          <w:szCs w:val="24"/>
        </w:rPr>
        <w:t xml:space="preserve"> </w:t>
      </w:r>
      <w:r w:rsidR="00B86F1F" w:rsidRPr="00B20C6E">
        <w:rPr>
          <w:rFonts w:ascii="Arial" w:hAnsi="Arial" w:cs="Arial"/>
          <w:szCs w:val="24"/>
        </w:rPr>
        <w:t>Estimates of body composition from the published equations</w:t>
      </w:r>
      <w:r w:rsidR="002120BA" w:rsidRPr="00B20C6E">
        <w:rPr>
          <w:rFonts w:ascii="Arial" w:hAnsi="Arial" w:cs="Arial"/>
          <w:szCs w:val="24"/>
        </w:rPr>
        <w:t xml:space="preserve"> </w:t>
      </w:r>
      <w:r w:rsidR="0007623F" w:rsidRPr="00B20C6E">
        <w:rPr>
          <w:rFonts w:ascii="Arial" w:hAnsi="Arial" w:cs="Arial"/>
          <w:szCs w:val="24"/>
        </w:rPr>
        <w:t xml:space="preserve">by </w:t>
      </w:r>
      <w:r w:rsidR="00C9566F" w:rsidRPr="00B20C6E">
        <w:rPr>
          <w:rFonts w:ascii="Arial" w:hAnsi="Arial" w:cs="Arial"/>
          <w:szCs w:val="24"/>
        </w:rPr>
        <w:t>Ejlerskov et al.</w:t>
      </w:r>
      <w:r w:rsidR="001D5A97" w:rsidRPr="00B20C6E">
        <w:rPr>
          <w:rFonts w:ascii="Arial" w:hAnsi="Arial" w:cs="Arial"/>
          <w:szCs w:val="24"/>
        </w:rPr>
        <w:t xml:space="preserve"> </w:t>
      </w:r>
      <w:r w:rsidR="008E009A" w:rsidRPr="00B20C6E">
        <w:rPr>
          <w:rFonts w:ascii="Arial" w:hAnsi="Arial" w:cs="Arial"/>
          <w:szCs w:val="24"/>
        </w:rPr>
        <w:fldChar w:fldCharType="begin"/>
      </w:r>
      <w:r w:rsidR="00A00FDF" w:rsidRPr="00B20C6E">
        <w:rPr>
          <w:rFonts w:ascii="Arial" w:hAnsi="Arial" w:cs="Arial"/>
          <w:szCs w:val="24"/>
        </w:rPr>
        <w:instrText xml:space="preserve"> ADDIN EN.CITE &lt;EndNote&gt;&lt;Cite&gt;&lt;Author&gt;Ejlerskov&lt;/Author&gt;&lt;Year&gt;2014&lt;/Year&gt;&lt;RecNum&gt;1395&lt;/RecNum&gt;&lt;DisplayText&gt;(17)&lt;/DisplayText&gt;&lt;record&gt;&lt;rec-number&gt;1395&lt;/rec-number&gt;&lt;foreign-keys&gt;&lt;key app="EN" db-id="vfxae22tkw0wdce2rw8v09zjpa0re0re9f5v" timestamp="1666214654"&gt;1395&lt;/key&gt;&lt;/foreign-keys&gt;&lt;ref-type name="Journal Article"&gt;17&lt;/ref-type&gt;&lt;contributors&gt;&lt;authors&gt;&lt;author&gt;Ejlerskov, K. T.&lt;/author&gt;&lt;author&gt;Jensen, S. M.&lt;/author&gt;&lt;author&gt;Christensen, L. B.&lt;/author&gt;&lt;author&gt;Ritz, C.&lt;/author&gt;&lt;author&gt;Michaelsen, K. F.&lt;/author&gt;&lt;author&gt;Molgaard, C.&lt;/author&gt;&lt;/authors&gt;&lt;/contributors&gt;&lt;titles&gt;&lt;title&gt;Prediction of fat-free body mass from bioelectrical impedance and anthropometry among 3-year-old children using DXA&lt;/title&gt;&lt;secondary-title&gt;Scientific Reports&lt;/secondary-title&gt;&lt;/titles&gt;&lt;periodical&gt;&lt;full-title&gt;Scientific Reports&lt;/full-title&gt;&lt;abbr-1&gt;Sci. Rep.&lt;/abbr-1&gt;&lt;abbr-2&gt;Sci Rep&lt;/abbr-2&gt;&lt;/periodical&gt;&lt;pages&gt;3889&lt;/pages&gt;&lt;volume&gt;4&lt;/volume&gt;&lt;dates&gt;&lt;year&gt;2014&lt;/year&gt;&lt;/dates&gt;&lt;label&gt;Ejlerskov2014&lt;/label&gt;&lt;urls&gt;&lt;related-urls&gt;&lt;url&gt;https://www.ncbi.nlm.nih.gov/pmc/articles/PMC3902432/pdf/srep03889.pdf&lt;/url&gt;&lt;/related-urls&gt;&lt;/urls&gt;&lt;/record&gt;&lt;/Cite&gt;&lt;/EndNote&gt;</w:instrText>
      </w:r>
      <w:r w:rsidR="008E009A" w:rsidRPr="00B20C6E">
        <w:rPr>
          <w:rFonts w:ascii="Arial" w:hAnsi="Arial" w:cs="Arial"/>
          <w:szCs w:val="24"/>
        </w:rPr>
        <w:fldChar w:fldCharType="separate"/>
      </w:r>
      <w:r w:rsidR="00831525" w:rsidRPr="00B20C6E">
        <w:rPr>
          <w:rFonts w:ascii="Arial" w:hAnsi="Arial" w:cs="Arial"/>
          <w:noProof/>
          <w:szCs w:val="24"/>
        </w:rPr>
        <w:t>(17)</w:t>
      </w:r>
      <w:r w:rsidR="008E009A" w:rsidRPr="00B20C6E">
        <w:rPr>
          <w:rFonts w:ascii="Arial" w:hAnsi="Arial" w:cs="Arial"/>
          <w:szCs w:val="24"/>
        </w:rPr>
        <w:fldChar w:fldCharType="end"/>
      </w:r>
      <w:r w:rsidR="00C9566F" w:rsidRPr="00B20C6E">
        <w:rPr>
          <w:rFonts w:ascii="Arial" w:hAnsi="Arial" w:cs="Arial"/>
          <w:szCs w:val="24"/>
        </w:rPr>
        <w:t xml:space="preserve"> and Rush et al.</w:t>
      </w:r>
      <w:r w:rsidR="001D5A97" w:rsidRPr="00B20C6E">
        <w:rPr>
          <w:rFonts w:ascii="Arial" w:hAnsi="Arial" w:cs="Arial"/>
          <w:szCs w:val="24"/>
        </w:rPr>
        <w:t xml:space="preserve"> </w:t>
      </w:r>
      <w:r w:rsidR="00F87142" w:rsidRPr="00B20C6E">
        <w:rPr>
          <w:rFonts w:ascii="Arial" w:hAnsi="Arial" w:cs="Arial"/>
          <w:szCs w:val="24"/>
        </w:rPr>
        <w:fldChar w:fldCharType="begin"/>
      </w:r>
      <w:r w:rsidR="00A00FDF" w:rsidRPr="00B20C6E">
        <w:rPr>
          <w:rFonts w:ascii="Arial" w:hAnsi="Arial" w:cs="Arial"/>
          <w:szCs w:val="24"/>
        </w:rPr>
        <w:instrText xml:space="preserve"> ADDIN EN.CITE &lt;EndNote&gt;&lt;Cite&gt;&lt;Author&gt;Rush&lt;/Author&gt;&lt;Year&gt;2013&lt;/Year&gt;&lt;RecNum&gt;1702&lt;/RecNum&gt;&lt;DisplayText&gt;(18)&lt;/DisplayText&gt;&lt;record&gt;&lt;rec-number&gt;1702&lt;/rec-number&gt;&lt;foreign-keys&gt;&lt;key app="EN" db-id="vfxae22tkw0wdce2rw8v09zjpa0re0re9f5v" timestamp="1666214655"&gt;1702&lt;/key&gt;&lt;/foreign-keys&gt;&lt;ref-type name="Journal Article"&gt;17&lt;/ref-type&gt;&lt;contributors&gt;&lt;authors&gt;&lt;author&gt;Rush, E. C.&lt;/author&gt;&lt;author&gt;Bristow, S.&lt;/author&gt;&lt;author&gt;Plank, L. D.&lt;/author&gt;&lt;author&gt;Rowan, J.&lt;/author&gt;&lt;/authors&gt;&lt;/contributors&gt;&lt;titles&gt;&lt;title&gt;Bioimpedance prediction of fat-free mass from dual-energy X-ray absorptiometry in a multi-ethnic group of 2-year-old children&lt;/title&gt;&lt;secondary-title&gt;European Journal of Clinical Nutrition&lt;/secondary-title&gt;&lt;/titles&gt;&lt;periodical&gt;&lt;full-title&gt;European Journal of Clinical Nutrition&lt;/full-title&gt;&lt;abbr-1&gt;Eur. J. Clin. Nutr.&lt;/abbr-1&gt;&lt;abbr-2&gt;Eur J Clin Nutr&lt;/abbr-2&gt;&lt;/periodical&gt;&lt;pages&gt;214-7&lt;/pages&gt;&lt;volume&gt;67&lt;/volume&gt;&lt;number&gt;2&lt;/number&gt;&lt;dates&gt;&lt;year&gt;2013&lt;/year&gt;&lt;/dates&gt;&lt;label&gt;Rush2013&lt;/label&gt;&lt;urls&gt;&lt;related-urls&gt;&lt;url&gt;https://www.nature.com/articles/ejcn2012182.pdf&lt;/url&gt;&lt;/related-urls&gt;&lt;/urls&gt;&lt;/record&gt;&lt;/Cite&gt;&lt;/EndNote&gt;</w:instrText>
      </w:r>
      <w:r w:rsidR="00F87142" w:rsidRPr="00B20C6E">
        <w:rPr>
          <w:rFonts w:ascii="Arial" w:hAnsi="Arial" w:cs="Arial"/>
          <w:szCs w:val="24"/>
        </w:rPr>
        <w:fldChar w:fldCharType="separate"/>
      </w:r>
      <w:r w:rsidR="00831525" w:rsidRPr="00B20C6E">
        <w:rPr>
          <w:rFonts w:ascii="Arial" w:hAnsi="Arial" w:cs="Arial"/>
          <w:noProof/>
          <w:szCs w:val="24"/>
        </w:rPr>
        <w:t>(18)</w:t>
      </w:r>
      <w:r w:rsidR="00F87142" w:rsidRPr="00B20C6E">
        <w:rPr>
          <w:rFonts w:ascii="Arial" w:hAnsi="Arial" w:cs="Arial"/>
          <w:szCs w:val="24"/>
        </w:rPr>
        <w:fldChar w:fldCharType="end"/>
      </w:r>
      <w:r w:rsidR="001D5A97" w:rsidRPr="00B20C6E">
        <w:rPr>
          <w:rFonts w:ascii="Arial" w:hAnsi="Arial" w:cs="Arial"/>
          <w:szCs w:val="24"/>
        </w:rPr>
        <w:t>,</w:t>
      </w:r>
      <w:r w:rsidR="00C139A6" w:rsidRPr="00B20C6E">
        <w:rPr>
          <w:rFonts w:ascii="Arial" w:hAnsi="Arial" w:cs="Arial"/>
          <w:szCs w:val="24"/>
        </w:rPr>
        <w:t xml:space="preserve"> as well as mixture theory prediction estimates</w:t>
      </w:r>
      <w:r w:rsidR="00F87142" w:rsidRPr="00B20C6E">
        <w:rPr>
          <w:rFonts w:ascii="Arial" w:hAnsi="Arial" w:cs="Arial"/>
          <w:szCs w:val="24"/>
        </w:rPr>
        <w:t xml:space="preserve"> </w:t>
      </w:r>
      <w:r w:rsidR="008E009A" w:rsidRPr="00B20C6E">
        <w:rPr>
          <w:rFonts w:ascii="Arial" w:hAnsi="Arial" w:cs="Arial"/>
          <w:szCs w:val="24"/>
        </w:rPr>
        <w:t>were validated among the entire cohort using the methods</w:t>
      </w:r>
      <w:r w:rsidR="00220966" w:rsidRPr="00B20C6E">
        <w:rPr>
          <w:rFonts w:ascii="Arial" w:hAnsi="Arial" w:cs="Arial"/>
          <w:szCs w:val="24"/>
        </w:rPr>
        <w:t xml:space="preserve"> above</w:t>
      </w:r>
      <w:r w:rsidR="008E009A" w:rsidRPr="00B20C6E">
        <w:rPr>
          <w:rFonts w:ascii="Arial" w:hAnsi="Arial" w:cs="Arial"/>
          <w:szCs w:val="24"/>
        </w:rPr>
        <w:t>.</w:t>
      </w:r>
    </w:p>
    <w:p w14:paraId="3A33046A" w14:textId="77777777" w:rsidR="008E009A" w:rsidRPr="00B20C6E" w:rsidRDefault="008E009A" w:rsidP="00A1168B">
      <w:pPr>
        <w:pStyle w:val="ThesisBodyText"/>
        <w:spacing w:after="0" w:line="480" w:lineRule="auto"/>
        <w:jc w:val="left"/>
        <w:rPr>
          <w:rFonts w:ascii="Arial" w:hAnsi="Arial" w:cs="Arial"/>
          <w:szCs w:val="24"/>
        </w:rPr>
      </w:pPr>
    </w:p>
    <w:p w14:paraId="766EFE61" w14:textId="558767AD" w:rsidR="00B970C7" w:rsidRPr="00B20C6E" w:rsidRDefault="009C4BE0" w:rsidP="00B970C7">
      <w:pPr>
        <w:pStyle w:val="ThesisBodyText"/>
        <w:spacing w:after="0" w:line="480" w:lineRule="auto"/>
        <w:jc w:val="left"/>
        <w:rPr>
          <w:rFonts w:ascii="Arial" w:hAnsi="Arial" w:cs="Arial"/>
          <w:szCs w:val="24"/>
        </w:rPr>
      </w:pPr>
      <w:r w:rsidRPr="00B20C6E">
        <w:rPr>
          <w:rFonts w:ascii="Arial" w:hAnsi="Arial" w:cs="Arial"/>
          <w:szCs w:val="24"/>
        </w:rPr>
        <w:t xml:space="preserve">Descriptive statistics are presented as means ± SD for continuous variables and </w:t>
      </w:r>
      <w:r w:rsidRPr="00B20C6E">
        <w:rPr>
          <w:rFonts w:ascii="Arial" w:hAnsi="Arial" w:cs="Arial"/>
          <w:i/>
          <w:szCs w:val="24"/>
        </w:rPr>
        <w:t>n</w:t>
      </w:r>
      <w:r w:rsidRPr="00B20C6E">
        <w:rPr>
          <w:rFonts w:ascii="Arial" w:hAnsi="Arial" w:cs="Arial"/>
          <w:szCs w:val="24"/>
        </w:rPr>
        <w:t xml:space="preserve"> (%) for categorical variables. </w:t>
      </w:r>
      <w:r w:rsidR="0052771B" w:rsidRPr="00B20C6E">
        <w:rPr>
          <w:rFonts w:ascii="Arial" w:hAnsi="Arial" w:cs="Arial"/>
          <w:szCs w:val="24"/>
        </w:rPr>
        <w:t xml:space="preserve">All statistical </w:t>
      </w:r>
      <w:r w:rsidR="00280453" w:rsidRPr="00B20C6E">
        <w:rPr>
          <w:rFonts w:ascii="Arial" w:hAnsi="Arial" w:cs="Arial"/>
          <w:szCs w:val="24"/>
        </w:rPr>
        <w:t>analyses</w:t>
      </w:r>
      <w:r w:rsidR="0052771B" w:rsidRPr="00B20C6E">
        <w:rPr>
          <w:rFonts w:ascii="Arial" w:hAnsi="Arial" w:cs="Arial"/>
          <w:szCs w:val="24"/>
        </w:rPr>
        <w:t xml:space="preserve"> were conducted in </w:t>
      </w:r>
      <w:r w:rsidR="0020413E" w:rsidRPr="00B20C6E">
        <w:rPr>
          <w:rFonts w:ascii="Arial" w:hAnsi="Arial" w:cs="Arial"/>
          <w:szCs w:val="24"/>
        </w:rPr>
        <w:t>R (</w:t>
      </w:r>
      <w:r w:rsidR="00BA5556" w:rsidRPr="00B20C6E">
        <w:rPr>
          <w:rFonts w:ascii="Arial" w:hAnsi="Arial" w:cs="Arial"/>
          <w:szCs w:val="24"/>
        </w:rPr>
        <w:t xml:space="preserve">version 4.3.0, </w:t>
      </w:r>
      <w:r w:rsidR="0020413E" w:rsidRPr="00B20C6E">
        <w:rPr>
          <w:rFonts w:ascii="Arial" w:hAnsi="Arial" w:cs="Arial"/>
          <w:szCs w:val="24"/>
        </w:rPr>
        <w:t>R foundation for Statistical Computing, Vienna, Austria)</w:t>
      </w:r>
      <w:r w:rsidR="0045154B" w:rsidRPr="00B20C6E">
        <w:rPr>
          <w:rFonts w:ascii="Arial" w:hAnsi="Arial" w:cs="Arial"/>
          <w:szCs w:val="24"/>
        </w:rPr>
        <w:t>.</w:t>
      </w:r>
      <w:r w:rsidR="0052771B" w:rsidRPr="00B20C6E">
        <w:rPr>
          <w:rFonts w:ascii="Arial" w:hAnsi="Arial" w:cs="Arial"/>
          <w:szCs w:val="24"/>
        </w:rPr>
        <w:t xml:space="preserve"> Statistica</w:t>
      </w:r>
      <w:r w:rsidR="00E82059" w:rsidRPr="00B20C6E">
        <w:rPr>
          <w:rFonts w:ascii="Arial" w:hAnsi="Arial" w:cs="Arial"/>
          <w:szCs w:val="24"/>
        </w:rPr>
        <w:t xml:space="preserve">l significance was defined as </w:t>
      </w:r>
      <w:r w:rsidR="0052771B" w:rsidRPr="00B20C6E">
        <w:rPr>
          <w:rFonts w:ascii="Arial" w:hAnsi="Arial" w:cs="Arial"/>
          <w:i/>
          <w:szCs w:val="24"/>
        </w:rPr>
        <w:t>p</w:t>
      </w:r>
      <w:r w:rsidR="0020413E" w:rsidRPr="00B20C6E">
        <w:rPr>
          <w:rFonts w:ascii="Arial" w:hAnsi="Arial" w:cs="Arial"/>
          <w:szCs w:val="24"/>
        </w:rPr>
        <w:t>-value</w:t>
      </w:r>
      <w:r w:rsidR="00E82059" w:rsidRPr="00B20C6E">
        <w:rPr>
          <w:rFonts w:ascii="Arial" w:hAnsi="Arial" w:cs="Arial"/>
          <w:szCs w:val="24"/>
        </w:rPr>
        <w:t>s</w:t>
      </w:r>
      <w:r w:rsidR="0020413E" w:rsidRPr="00B20C6E">
        <w:rPr>
          <w:rFonts w:ascii="Arial" w:hAnsi="Arial" w:cs="Arial"/>
          <w:szCs w:val="24"/>
        </w:rPr>
        <w:t xml:space="preserve"> &lt;</w:t>
      </w:r>
      <w:r w:rsidR="00A1168B" w:rsidRPr="00B20C6E">
        <w:rPr>
          <w:rFonts w:ascii="Arial" w:hAnsi="Arial" w:cs="Arial"/>
          <w:szCs w:val="24"/>
        </w:rPr>
        <w:t xml:space="preserve">0.05. </w:t>
      </w:r>
    </w:p>
    <w:p w14:paraId="46A13AFA" w14:textId="51EC7636" w:rsidR="00C809EE" w:rsidRPr="00B20C6E" w:rsidRDefault="00C809EE" w:rsidP="00B970C7">
      <w:pPr>
        <w:pStyle w:val="ThesisBodyText"/>
        <w:spacing w:after="0" w:line="480" w:lineRule="auto"/>
        <w:jc w:val="left"/>
        <w:rPr>
          <w:rFonts w:ascii="Arial" w:hAnsi="Arial" w:cs="Arial"/>
          <w:b/>
          <w:szCs w:val="24"/>
        </w:rPr>
      </w:pPr>
    </w:p>
    <w:p w14:paraId="13E4E368" w14:textId="32986166" w:rsidR="00C809EE" w:rsidRPr="00B20C6E" w:rsidRDefault="00C809EE" w:rsidP="00C809EE">
      <w:pPr>
        <w:spacing w:after="0" w:line="480" w:lineRule="auto"/>
        <w:rPr>
          <w:rFonts w:ascii="Arial" w:hAnsi="Arial" w:cs="Arial"/>
          <w:sz w:val="24"/>
          <w:szCs w:val="24"/>
        </w:rPr>
      </w:pPr>
      <w:r w:rsidRPr="00B20C6E">
        <w:rPr>
          <w:rFonts w:ascii="Arial" w:hAnsi="Arial" w:cs="Arial"/>
          <w:sz w:val="24"/>
          <w:szCs w:val="24"/>
        </w:rPr>
        <w:t>3.4 Code availability</w:t>
      </w:r>
    </w:p>
    <w:p w14:paraId="777FE9AE" w14:textId="77FA7AE5" w:rsidR="00C809EE" w:rsidRPr="00B20C6E" w:rsidRDefault="00C809EE" w:rsidP="00B970C7">
      <w:pPr>
        <w:pStyle w:val="ThesisBodyText"/>
        <w:spacing w:after="0" w:line="480" w:lineRule="auto"/>
        <w:jc w:val="left"/>
        <w:rPr>
          <w:rFonts w:ascii="Arial" w:hAnsi="Arial" w:cs="Arial"/>
          <w:b/>
          <w:szCs w:val="24"/>
        </w:rPr>
      </w:pPr>
      <w:r w:rsidRPr="00B20C6E">
        <w:rPr>
          <w:rFonts w:ascii="Arial" w:hAnsi="Arial" w:cs="Arial"/>
          <w:szCs w:val="24"/>
        </w:rPr>
        <w:lastRenderedPageBreak/>
        <w:t>Code for analyses are available on reasonable request from the corresponding author.</w:t>
      </w:r>
    </w:p>
    <w:p w14:paraId="1D771A80" w14:textId="77777777" w:rsidR="00B970C7" w:rsidRPr="00B20C6E" w:rsidRDefault="00B970C7" w:rsidP="00B970C7">
      <w:pPr>
        <w:pStyle w:val="ThesisBodyText"/>
        <w:spacing w:after="0" w:line="480" w:lineRule="auto"/>
        <w:jc w:val="left"/>
        <w:rPr>
          <w:rFonts w:ascii="Arial" w:hAnsi="Arial" w:cs="Arial"/>
          <w:b/>
          <w:szCs w:val="24"/>
        </w:rPr>
      </w:pPr>
    </w:p>
    <w:p w14:paraId="0E9A9B70" w14:textId="33429C68" w:rsidR="00761264" w:rsidRPr="00B20C6E" w:rsidRDefault="00761264" w:rsidP="00B970C7">
      <w:pPr>
        <w:pStyle w:val="ThesisBodyText"/>
        <w:spacing w:after="0" w:line="480" w:lineRule="auto"/>
        <w:jc w:val="left"/>
        <w:rPr>
          <w:rFonts w:ascii="Arial" w:hAnsi="Arial" w:cs="Arial"/>
          <w:b/>
          <w:szCs w:val="24"/>
        </w:rPr>
      </w:pPr>
      <w:r w:rsidRPr="00B20C6E">
        <w:rPr>
          <w:rFonts w:ascii="Arial" w:hAnsi="Arial" w:cs="Arial"/>
          <w:b/>
          <w:szCs w:val="24"/>
        </w:rPr>
        <w:t xml:space="preserve">4.0 </w:t>
      </w:r>
      <w:r w:rsidR="004E0594" w:rsidRPr="00B20C6E">
        <w:rPr>
          <w:rFonts w:ascii="Arial" w:hAnsi="Arial" w:cs="Arial"/>
          <w:b/>
          <w:szCs w:val="24"/>
        </w:rPr>
        <w:t>Results</w:t>
      </w:r>
    </w:p>
    <w:p w14:paraId="365A6E74" w14:textId="5EEC825A" w:rsidR="003F3B85" w:rsidRPr="00B20C6E" w:rsidRDefault="003F3B85" w:rsidP="00A1168B">
      <w:pPr>
        <w:spacing w:after="0" w:line="480" w:lineRule="auto"/>
        <w:rPr>
          <w:rFonts w:ascii="Arial" w:hAnsi="Arial" w:cs="Arial"/>
          <w:bCs/>
          <w:sz w:val="24"/>
          <w:szCs w:val="24"/>
        </w:rPr>
      </w:pPr>
      <w:r w:rsidRPr="00B20C6E">
        <w:rPr>
          <w:rFonts w:ascii="Arial" w:hAnsi="Arial" w:cs="Arial"/>
          <w:bCs/>
          <w:sz w:val="24"/>
          <w:szCs w:val="24"/>
        </w:rPr>
        <w:t xml:space="preserve">4.1 </w:t>
      </w:r>
      <w:r w:rsidR="002C6627" w:rsidRPr="00B20C6E">
        <w:rPr>
          <w:rFonts w:ascii="Arial" w:hAnsi="Arial" w:cs="Arial"/>
          <w:bCs/>
          <w:sz w:val="24"/>
          <w:szCs w:val="24"/>
        </w:rPr>
        <w:t>Study population</w:t>
      </w:r>
    </w:p>
    <w:p w14:paraId="24060930" w14:textId="5A053F69" w:rsidR="00AA0913" w:rsidRPr="00B20C6E" w:rsidRDefault="00F367AC" w:rsidP="00A1168B">
      <w:pPr>
        <w:spacing w:after="0" w:line="480" w:lineRule="auto"/>
        <w:rPr>
          <w:rFonts w:ascii="Arial" w:hAnsi="Arial" w:cs="Arial"/>
          <w:bCs/>
          <w:sz w:val="24"/>
          <w:szCs w:val="24"/>
        </w:rPr>
      </w:pPr>
      <w:r w:rsidRPr="00B20C6E">
        <w:rPr>
          <w:rFonts w:ascii="Arial" w:hAnsi="Arial" w:cs="Arial"/>
          <w:bCs/>
          <w:sz w:val="24"/>
          <w:szCs w:val="24"/>
        </w:rPr>
        <w:t>Complete data were available from 65 children (Figure S1)</w:t>
      </w:r>
      <w:r w:rsidR="004725F9" w:rsidRPr="00B20C6E">
        <w:rPr>
          <w:rFonts w:ascii="Arial" w:hAnsi="Arial" w:cs="Arial"/>
          <w:bCs/>
          <w:sz w:val="24"/>
          <w:szCs w:val="24"/>
        </w:rPr>
        <w:t>: c</w:t>
      </w:r>
      <w:r w:rsidR="00AA0913" w:rsidRPr="00B20C6E">
        <w:rPr>
          <w:rFonts w:ascii="Arial" w:hAnsi="Arial" w:cs="Arial"/>
          <w:bCs/>
          <w:sz w:val="24"/>
          <w:szCs w:val="24"/>
        </w:rPr>
        <w:t xml:space="preserve">haracteristics </w:t>
      </w:r>
      <w:r w:rsidR="002C6627" w:rsidRPr="00B20C6E">
        <w:rPr>
          <w:rFonts w:ascii="Arial" w:hAnsi="Arial" w:cs="Arial"/>
          <w:bCs/>
          <w:sz w:val="24"/>
          <w:szCs w:val="24"/>
        </w:rPr>
        <w:t>are detailed in Table 1. There were no differences between the development (n=</w:t>
      </w:r>
      <w:r w:rsidR="008B5FD0" w:rsidRPr="00B20C6E">
        <w:rPr>
          <w:rFonts w:ascii="Arial" w:hAnsi="Arial" w:cs="Arial"/>
          <w:bCs/>
          <w:sz w:val="24"/>
          <w:szCs w:val="24"/>
        </w:rPr>
        <w:t>4</w:t>
      </w:r>
      <w:r w:rsidR="00606BB3" w:rsidRPr="00B20C6E">
        <w:rPr>
          <w:rFonts w:ascii="Arial" w:hAnsi="Arial" w:cs="Arial"/>
          <w:bCs/>
          <w:sz w:val="24"/>
          <w:szCs w:val="24"/>
        </w:rPr>
        <w:t>5</w:t>
      </w:r>
      <w:r w:rsidR="002C6627" w:rsidRPr="00B20C6E">
        <w:rPr>
          <w:rFonts w:ascii="Arial" w:hAnsi="Arial" w:cs="Arial"/>
          <w:bCs/>
          <w:sz w:val="24"/>
          <w:szCs w:val="24"/>
        </w:rPr>
        <w:t>) and validation (n=</w:t>
      </w:r>
      <w:r w:rsidR="008B5FD0" w:rsidRPr="00B20C6E">
        <w:rPr>
          <w:rFonts w:ascii="Arial" w:hAnsi="Arial" w:cs="Arial"/>
          <w:bCs/>
          <w:sz w:val="24"/>
          <w:szCs w:val="24"/>
        </w:rPr>
        <w:t>2</w:t>
      </w:r>
      <w:r w:rsidR="00606BB3" w:rsidRPr="00B20C6E">
        <w:rPr>
          <w:rFonts w:ascii="Arial" w:hAnsi="Arial" w:cs="Arial"/>
          <w:bCs/>
          <w:sz w:val="24"/>
          <w:szCs w:val="24"/>
        </w:rPr>
        <w:t>0</w:t>
      </w:r>
      <w:r w:rsidR="002C6627" w:rsidRPr="00B20C6E">
        <w:rPr>
          <w:rFonts w:ascii="Arial" w:hAnsi="Arial" w:cs="Arial"/>
          <w:bCs/>
          <w:sz w:val="24"/>
          <w:szCs w:val="24"/>
        </w:rPr>
        <w:t>) cohorts</w:t>
      </w:r>
      <w:r w:rsidR="00EC5F31" w:rsidRPr="00B20C6E">
        <w:rPr>
          <w:rFonts w:ascii="Arial" w:hAnsi="Arial" w:cs="Arial"/>
          <w:bCs/>
          <w:sz w:val="24"/>
          <w:szCs w:val="24"/>
        </w:rPr>
        <w:t xml:space="preserve"> (Table </w:t>
      </w:r>
      <w:r w:rsidR="00B93E8A" w:rsidRPr="00B20C6E">
        <w:rPr>
          <w:rFonts w:ascii="Arial" w:hAnsi="Arial" w:cs="Arial"/>
          <w:bCs/>
          <w:sz w:val="24"/>
          <w:szCs w:val="24"/>
        </w:rPr>
        <w:t>S2</w:t>
      </w:r>
      <w:r w:rsidR="00EC5F31" w:rsidRPr="00B20C6E">
        <w:rPr>
          <w:rFonts w:ascii="Arial" w:hAnsi="Arial" w:cs="Arial"/>
          <w:bCs/>
          <w:sz w:val="24"/>
          <w:szCs w:val="24"/>
        </w:rPr>
        <w:t>)</w:t>
      </w:r>
      <w:r w:rsidR="002C6627" w:rsidRPr="00B20C6E">
        <w:rPr>
          <w:rFonts w:ascii="Arial" w:hAnsi="Arial" w:cs="Arial"/>
          <w:bCs/>
          <w:sz w:val="24"/>
          <w:szCs w:val="24"/>
        </w:rPr>
        <w:t>.</w:t>
      </w:r>
      <w:r w:rsidR="00126F2A" w:rsidRPr="00B20C6E">
        <w:rPr>
          <w:rFonts w:ascii="Arial" w:hAnsi="Arial" w:cs="Arial"/>
          <w:bCs/>
          <w:sz w:val="24"/>
          <w:szCs w:val="24"/>
        </w:rPr>
        <w:t xml:space="preserve"> </w:t>
      </w:r>
    </w:p>
    <w:p w14:paraId="2548B547" w14:textId="0DE88F0D" w:rsidR="00EB1A5A" w:rsidRPr="00B20C6E" w:rsidRDefault="00EB1A5A" w:rsidP="00A1168B">
      <w:pPr>
        <w:spacing w:after="0" w:line="480" w:lineRule="auto"/>
        <w:rPr>
          <w:rFonts w:ascii="Arial" w:hAnsi="Arial" w:cs="Arial"/>
          <w:bCs/>
          <w:sz w:val="24"/>
          <w:szCs w:val="24"/>
        </w:rPr>
      </w:pPr>
    </w:p>
    <w:p w14:paraId="249B00DE" w14:textId="3EBB4DAE" w:rsidR="00326CC9" w:rsidRPr="00B20C6E" w:rsidRDefault="00761264" w:rsidP="00A1168B">
      <w:pPr>
        <w:spacing w:after="0" w:line="480" w:lineRule="auto"/>
        <w:rPr>
          <w:rFonts w:ascii="Arial" w:hAnsi="Arial" w:cs="Arial"/>
          <w:sz w:val="24"/>
          <w:szCs w:val="24"/>
        </w:rPr>
      </w:pPr>
      <w:r w:rsidRPr="00B20C6E">
        <w:rPr>
          <w:rFonts w:ascii="Arial" w:hAnsi="Arial" w:cs="Arial"/>
          <w:sz w:val="24"/>
          <w:szCs w:val="24"/>
        </w:rPr>
        <w:t>4.</w:t>
      </w:r>
      <w:r w:rsidR="003F3B85" w:rsidRPr="00B20C6E">
        <w:rPr>
          <w:rFonts w:ascii="Arial" w:hAnsi="Arial" w:cs="Arial"/>
          <w:sz w:val="24"/>
          <w:szCs w:val="24"/>
        </w:rPr>
        <w:t xml:space="preserve">3 </w:t>
      </w:r>
      <w:r w:rsidR="00125D3D" w:rsidRPr="00B20C6E">
        <w:rPr>
          <w:rFonts w:ascii="Arial" w:hAnsi="Arial" w:cs="Arial"/>
          <w:sz w:val="24"/>
          <w:szCs w:val="24"/>
        </w:rPr>
        <w:t>Prediction of fat-free mass</w:t>
      </w:r>
    </w:p>
    <w:p w14:paraId="1E2441B9" w14:textId="4A0957DA" w:rsidR="00BE5E11" w:rsidRPr="00B20C6E" w:rsidRDefault="00807D06" w:rsidP="00A1168B">
      <w:pPr>
        <w:spacing w:after="0" w:line="480" w:lineRule="auto"/>
        <w:rPr>
          <w:rFonts w:ascii="Arial" w:hAnsi="Arial" w:cs="Arial"/>
          <w:sz w:val="24"/>
          <w:szCs w:val="24"/>
          <w:vertAlign w:val="superscript"/>
        </w:rPr>
      </w:pPr>
      <w:r w:rsidRPr="00B20C6E">
        <w:rPr>
          <w:rFonts w:ascii="Arial" w:hAnsi="Arial" w:cs="Arial"/>
          <w:sz w:val="24"/>
          <w:szCs w:val="24"/>
        </w:rPr>
        <w:t xml:space="preserve">Table 2 outlines the developed prediction equations for FFM and associated model performance. </w:t>
      </w:r>
      <w:r w:rsidR="00D91F87" w:rsidRPr="00B20C6E">
        <w:rPr>
          <w:rFonts w:ascii="Arial" w:hAnsi="Arial" w:cs="Arial"/>
          <w:sz w:val="24"/>
          <w:szCs w:val="24"/>
        </w:rPr>
        <w:t>Weight alone explained 7</w:t>
      </w:r>
      <w:r w:rsidR="00574667" w:rsidRPr="00B20C6E">
        <w:rPr>
          <w:rFonts w:ascii="Arial" w:hAnsi="Arial" w:cs="Arial"/>
          <w:sz w:val="24"/>
          <w:szCs w:val="24"/>
        </w:rPr>
        <w:t>3</w:t>
      </w:r>
      <w:r w:rsidR="00D91F87" w:rsidRPr="00B20C6E">
        <w:rPr>
          <w:rFonts w:ascii="Arial" w:hAnsi="Arial" w:cs="Arial"/>
          <w:sz w:val="24"/>
          <w:szCs w:val="24"/>
        </w:rPr>
        <w:t>% of the variance in FFM</w:t>
      </w:r>
      <w:r w:rsidR="00EC4E4C" w:rsidRPr="00B20C6E">
        <w:rPr>
          <w:rFonts w:ascii="Arial" w:hAnsi="Arial" w:cs="Arial"/>
          <w:sz w:val="24"/>
          <w:szCs w:val="24"/>
        </w:rPr>
        <w:t>; however,</w:t>
      </w:r>
      <w:r w:rsidR="00EE1AF0" w:rsidRPr="00B20C6E">
        <w:rPr>
          <w:rFonts w:ascii="Arial" w:hAnsi="Arial" w:cs="Arial"/>
          <w:sz w:val="24"/>
          <w:szCs w:val="24"/>
        </w:rPr>
        <w:t xml:space="preserve"> the root mean squared</w:t>
      </w:r>
      <w:r w:rsidR="00EC4E4C" w:rsidRPr="00B20C6E">
        <w:rPr>
          <w:rFonts w:ascii="Arial" w:hAnsi="Arial" w:cs="Arial"/>
          <w:sz w:val="24"/>
          <w:szCs w:val="24"/>
        </w:rPr>
        <w:t xml:space="preserve"> error</w:t>
      </w:r>
      <w:r w:rsidR="00AE75EE" w:rsidRPr="00B20C6E">
        <w:rPr>
          <w:rFonts w:ascii="Arial" w:hAnsi="Arial" w:cs="Arial"/>
          <w:sz w:val="24"/>
          <w:szCs w:val="24"/>
        </w:rPr>
        <w:t xml:space="preserve"> (RMSE)</w:t>
      </w:r>
      <w:r w:rsidR="00EC4E4C" w:rsidRPr="00B20C6E">
        <w:rPr>
          <w:rFonts w:ascii="Arial" w:hAnsi="Arial" w:cs="Arial"/>
          <w:sz w:val="24"/>
          <w:szCs w:val="24"/>
        </w:rPr>
        <w:t xml:space="preserve"> was large at </w:t>
      </w:r>
      <w:r w:rsidR="00A34702" w:rsidRPr="00B20C6E">
        <w:rPr>
          <w:rFonts w:ascii="Arial" w:hAnsi="Arial" w:cs="Arial"/>
          <w:sz w:val="24"/>
          <w:szCs w:val="24"/>
        </w:rPr>
        <w:t>0.</w:t>
      </w:r>
      <w:r w:rsidR="00574667" w:rsidRPr="00B20C6E">
        <w:rPr>
          <w:rFonts w:ascii="Arial" w:hAnsi="Arial" w:cs="Arial"/>
          <w:sz w:val="24"/>
          <w:szCs w:val="24"/>
        </w:rPr>
        <w:t>6</w:t>
      </w:r>
      <w:r w:rsidR="004D7A7A" w:rsidRPr="00B20C6E">
        <w:rPr>
          <w:rFonts w:ascii="Arial" w:hAnsi="Arial" w:cs="Arial"/>
          <w:sz w:val="24"/>
          <w:szCs w:val="24"/>
        </w:rPr>
        <w:t>0</w:t>
      </w:r>
      <w:r w:rsidR="00EC4E4C" w:rsidRPr="00B20C6E">
        <w:rPr>
          <w:rFonts w:ascii="Arial" w:hAnsi="Arial" w:cs="Arial"/>
          <w:sz w:val="24"/>
          <w:szCs w:val="24"/>
        </w:rPr>
        <w:t xml:space="preserve"> </w:t>
      </w:r>
      <w:r w:rsidR="00A34702" w:rsidRPr="00B20C6E">
        <w:rPr>
          <w:rFonts w:ascii="Arial" w:hAnsi="Arial" w:cs="Arial"/>
          <w:sz w:val="24"/>
          <w:szCs w:val="24"/>
        </w:rPr>
        <w:t>k</w:t>
      </w:r>
      <w:r w:rsidR="00EC4E4C" w:rsidRPr="00B20C6E">
        <w:rPr>
          <w:rFonts w:ascii="Arial" w:hAnsi="Arial" w:cs="Arial"/>
          <w:sz w:val="24"/>
          <w:szCs w:val="24"/>
        </w:rPr>
        <w:t xml:space="preserve">g, equivalent to </w:t>
      </w:r>
      <w:r w:rsidR="004D7A7A" w:rsidRPr="00B20C6E">
        <w:rPr>
          <w:rFonts w:ascii="Arial" w:hAnsi="Arial" w:cs="Arial"/>
          <w:sz w:val="24"/>
          <w:szCs w:val="24"/>
        </w:rPr>
        <w:t>5.3</w:t>
      </w:r>
      <w:r w:rsidR="001B4827" w:rsidRPr="00B20C6E">
        <w:rPr>
          <w:rFonts w:ascii="Arial" w:hAnsi="Arial" w:cs="Arial"/>
          <w:sz w:val="24"/>
          <w:szCs w:val="24"/>
        </w:rPr>
        <w:t xml:space="preserve">% of mean FFM. The addition of length increased the proportion of explained variance to </w:t>
      </w:r>
      <w:r w:rsidR="00137318" w:rsidRPr="00B20C6E">
        <w:rPr>
          <w:rFonts w:ascii="Arial" w:hAnsi="Arial" w:cs="Arial"/>
          <w:sz w:val="24"/>
          <w:szCs w:val="24"/>
        </w:rPr>
        <w:t>79</w:t>
      </w:r>
      <w:r w:rsidR="001B4827" w:rsidRPr="00B20C6E">
        <w:rPr>
          <w:rFonts w:ascii="Arial" w:hAnsi="Arial" w:cs="Arial"/>
          <w:sz w:val="24"/>
          <w:szCs w:val="24"/>
        </w:rPr>
        <w:t xml:space="preserve">% and reduced error </w:t>
      </w:r>
      <w:r w:rsidR="00B8552B" w:rsidRPr="00B20C6E">
        <w:rPr>
          <w:rFonts w:ascii="Arial" w:hAnsi="Arial" w:cs="Arial"/>
          <w:sz w:val="24"/>
          <w:szCs w:val="24"/>
        </w:rPr>
        <w:t>to 0.44 kg</w:t>
      </w:r>
      <w:r w:rsidR="00014CB1" w:rsidRPr="00B20C6E">
        <w:rPr>
          <w:rFonts w:ascii="Arial" w:hAnsi="Arial" w:cs="Arial"/>
          <w:sz w:val="24"/>
          <w:szCs w:val="24"/>
        </w:rPr>
        <w:t xml:space="preserve">. </w:t>
      </w:r>
      <w:r w:rsidR="00B06BAB" w:rsidRPr="00B20C6E">
        <w:rPr>
          <w:rFonts w:ascii="Arial" w:hAnsi="Arial" w:cs="Arial"/>
          <w:sz w:val="24"/>
          <w:szCs w:val="24"/>
        </w:rPr>
        <w:t xml:space="preserve">The substitution of length with the impedance index </w:t>
      </w:r>
      <w:r w:rsidR="00B60690" w:rsidRPr="00B20C6E">
        <w:rPr>
          <w:rFonts w:ascii="Arial" w:hAnsi="Arial" w:cs="Arial"/>
          <w:sz w:val="24"/>
          <w:szCs w:val="24"/>
        </w:rPr>
        <w:t xml:space="preserve">further </w:t>
      </w:r>
      <w:r w:rsidR="00B12824" w:rsidRPr="00B20C6E">
        <w:rPr>
          <w:rFonts w:ascii="Arial" w:hAnsi="Arial" w:cs="Arial"/>
          <w:sz w:val="24"/>
          <w:szCs w:val="24"/>
        </w:rPr>
        <w:t>increased explained variance to 8</w:t>
      </w:r>
      <w:r w:rsidR="00F82777" w:rsidRPr="00B20C6E">
        <w:rPr>
          <w:rFonts w:ascii="Arial" w:hAnsi="Arial" w:cs="Arial"/>
          <w:sz w:val="24"/>
          <w:szCs w:val="24"/>
        </w:rPr>
        <w:t>7</w:t>
      </w:r>
      <w:r w:rsidR="00B12824" w:rsidRPr="00B20C6E">
        <w:rPr>
          <w:rFonts w:ascii="Arial" w:hAnsi="Arial" w:cs="Arial"/>
          <w:sz w:val="24"/>
          <w:szCs w:val="24"/>
        </w:rPr>
        <w:t xml:space="preserve">% and decreased error to </w:t>
      </w:r>
      <w:r w:rsidR="00A34702" w:rsidRPr="00B20C6E">
        <w:rPr>
          <w:rFonts w:ascii="Arial" w:hAnsi="Arial" w:cs="Arial"/>
          <w:sz w:val="24"/>
          <w:szCs w:val="24"/>
        </w:rPr>
        <w:t>0.</w:t>
      </w:r>
      <w:r w:rsidR="00D333FE" w:rsidRPr="00B20C6E">
        <w:rPr>
          <w:rFonts w:ascii="Arial" w:hAnsi="Arial" w:cs="Arial"/>
          <w:sz w:val="24"/>
          <w:szCs w:val="24"/>
        </w:rPr>
        <w:t>42</w:t>
      </w:r>
      <w:r w:rsidR="00B12824" w:rsidRPr="00B20C6E">
        <w:rPr>
          <w:rFonts w:ascii="Arial" w:hAnsi="Arial" w:cs="Arial"/>
          <w:sz w:val="24"/>
          <w:szCs w:val="24"/>
        </w:rPr>
        <w:t xml:space="preserve"> </w:t>
      </w:r>
      <w:r w:rsidR="00A34702" w:rsidRPr="00B20C6E">
        <w:rPr>
          <w:rFonts w:ascii="Arial" w:hAnsi="Arial" w:cs="Arial"/>
          <w:sz w:val="24"/>
          <w:szCs w:val="24"/>
        </w:rPr>
        <w:t>k</w:t>
      </w:r>
      <w:r w:rsidR="00B12824" w:rsidRPr="00B20C6E">
        <w:rPr>
          <w:rFonts w:ascii="Arial" w:hAnsi="Arial" w:cs="Arial"/>
          <w:sz w:val="24"/>
          <w:szCs w:val="24"/>
        </w:rPr>
        <w:t>g (</w:t>
      </w:r>
      <w:r w:rsidR="00D333FE" w:rsidRPr="00B20C6E">
        <w:rPr>
          <w:rFonts w:ascii="Arial" w:hAnsi="Arial" w:cs="Arial"/>
          <w:sz w:val="24"/>
          <w:szCs w:val="24"/>
        </w:rPr>
        <w:t>3.7</w:t>
      </w:r>
      <w:r w:rsidR="00B12824" w:rsidRPr="00B20C6E">
        <w:rPr>
          <w:rFonts w:ascii="Arial" w:hAnsi="Arial" w:cs="Arial"/>
          <w:sz w:val="24"/>
          <w:szCs w:val="24"/>
        </w:rPr>
        <w:t xml:space="preserve">% of mean FFM). </w:t>
      </w:r>
      <w:r w:rsidR="006D5617" w:rsidRPr="00B20C6E">
        <w:rPr>
          <w:rFonts w:ascii="Arial" w:hAnsi="Arial" w:cs="Arial"/>
          <w:sz w:val="24"/>
          <w:szCs w:val="24"/>
        </w:rPr>
        <w:t>The final equation</w:t>
      </w:r>
      <w:r w:rsidR="004C4B2A" w:rsidRPr="00B20C6E">
        <w:rPr>
          <w:rFonts w:ascii="Arial" w:hAnsi="Arial" w:cs="Arial"/>
          <w:sz w:val="24"/>
          <w:szCs w:val="24"/>
        </w:rPr>
        <w:t xml:space="preserve">s, </w:t>
      </w:r>
      <w:r w:rsidR="00A53693" w:rsidRPr="00B20C6E">
        <w:rPr>
          <w:rFonts w:ascii="Arial" w:hAnsi="Arial" w:cs="Arial"/>
          <w:sz w:val="24"/>
          <w:szCs w:val="24"/>
        </w:rPr>
        <w:t>which additionally</w:t>
      </w:r>
      <w:r w:rsidR="004C4B2A" w:rsidRPr="00B20C6E">
        <w:rPr>
          <w:rFonts w:ascii="Arial" w:hAnsi="Arial" w:cs="Arial"/>
          <w:sz w:val="24"/>
          <w:szCs w:val="24"/>
        </w:rPr>
        <w:t xml:space="preserve"> </w:t>
      </w:r>
      <w:r w:rsidR="00B60690" w:rsidRPr="00B20C6E">
        <w:rPr>
          <w:rFonts w:ascii="Arial" w:hAnsi="Arial" w:cs="Arial"/>
          <w:sz w:val="24"/>
          <w:szCs w:val="24"/>
        </w:rPr>
        <w:t>contained</w:t>
      </w:r>
      <w:r w:rsidR="004C4B2A" w:rsidRPr="00B20C6E">
        <w:rPr>
          <w:rFonts w:ascii="Arial" w:hAnsi="Arial" w:cs="Arial"/>
          <w:sz w:val="24"/>
          <w:szCs w:val="24"/>
        </w:rPr>
        <w:t xml:space="preserve"> sex</w:t>
      </w:r>
      <w:r w:rsidR="00D333FE" w:rsidRPr="00B20C6E">
        <w:rPr>
          <w:rFonts w:ascii="Arial" w:hAnsi="Arial" w:cs="Arial"/>
          <w:sz w:val="24"/>
          <w:szCs w:val="24"/>
        </w:rPr>
        <w:t xml:space="preserve"> and ethnicity</w:t>
      </w:r>
      <w:r w:rsidR="004C4B2A" w:rsidRPr="00B20C6E">
        <w:rPr>
          <w:rFonts w:ascii="Arial" w:hAnsi="Arial" w:cs="Arial"/>
          <w:sz w:val="24"/>
          <w:szCs w:val="24"/>
        </w:rPr>
        <w:t>, explained 8</w:t>
      </w:r>
      <w:r w:rsidR="00B41D30" w:rsidRPr="00B20C6E">
        <w:rPr>
          <w:rFonts w:ascii="Arial" w:hAnsi="Arial" w:cs="Arial"/>
          <w:sz w:val="24"/>
          <w:szCs w:val="24"/>
        </w:rPr>
        <w:t>2</w:t>
      </w:r>
      <w:r w:rsidR="004C4B2A" w:rsidRPr="00B20C6E">
        <w:rPr>
          <w:rFonts w:ascii="Arial" w:hAnsi="Arial" w:cs="Arial"/>
          <w:sz w:val="24"/>
          <w:szCs w:val="24"/>
        </w:rPr>
        <w:t xml:space="preserve"> and 8</w:t>
      </w:r>
      <w:r w:rsidR="00B41D30" w:rsidRPr="00B20C6E">
        <w:rPr>
          <w:rFonts w:ascii="Arial" w:hAnsi="Arial" w:cs="Arial"/>
          <w:sz w:val="24"/>
          <w:szCs w:val="24"/>
        </w:rPr>
        <w:t>8</w:t>
      </w:r>
      <w:r w:rsidR="004C4B2A" w:rsidRPr="00B20C6E">
        <w:rPr>
          <w:rFonts w:ascii="Arial" w:hAnsi="Arial" w:cs="Arial"/>
          <w:sz w:val="24"/>
          <w:szCs w:val="24"/>
        </w:rPr>
        <w:t xml:space="preserve">% of the </w:t>
      </w:r>
      <w:r w:rsidR="000A0DB3" w:rsidRPr="00B20C6E">
        <w:rPr>
          <w:rFonts w:ascii="Arial" w:hAnsi="Arial" w:cs="Arial"/>
          <w:sz w:val="24"/>
          <w:szCs w:val="24"/>
        </w:rPr>
        <w:t xml:space="preserve">variation in FFM with errors of </w:t>
      </w:r>
      <w:r w:rsidR="00A34702" w:rsidRPr="00B20C6E">
        <w:rPr>
          <w:rFonts w:ascii="Arial" w:hAnsi="Arial" w:cs="Arial"/>
          <w:sz w:val="24"/>
          <w:szCs w:val="24"/>
        </w:rPr>
        <w:t>0.</w:t>
      </w:r>
      <w:r w:rsidR="000A0DB3" w:rsidRPr="00B20C6E">
        <w:rPr>
          <w:rFonts w:ascii="Arial" w:hAnsi="Arial" w:cs="Arial"/>
          <w:sz w:val="24"/>
          <w:szCs w:val="24"/>
        </w:rPr>
        <w:t>4</w:t>
      </w:r>
      <w:r w:rsidR="00B41D30" w:rsidRPr="00B20C6E">
        <w:rPr>
          <w:rFonts w:ascii="Arial" w:hAnsi="Arial" w:cs="Arial"/>
          <w:sz w:val="24"/>
          <w:szCs w:val="24"/>
        </w:rPr>
        <w:t>7</w:t>
      </w:r>
      <w:r w:rsidR="000A0DB3" w:rsidRPr="00B20C6E">
        <w:rPr>
          <w:rFonts w:ascii="Arial" w:hAnsi="Arial" w:cs="Arial"/>
          <w:sz w:val="24"/>
          <w:szCs w:val="24"/>
        </w:rPr>
        <w:t xml:space="preserve"> and </w:t>
      </w:r>
      <w:r w:rsidR="00A34702" w:rsidRPr="00B20C6E">
        <w:rPr>
          <w:rFonts w:ascii="Arial" w:hAnsi="Arial" w:cs="Arial"/>
          <w:sz w:val="24"/>
          <w:szCs w:val="24"/>
        </w:rPr>
        <w:t>0.</w:t>
      </w:r>
      <w:r w:rsidR="000A0DB3" w:rsidRPr="00B20C6E">
        <w:rPr>
          <w:rFonts w:ascii="Arial" w:hAnsi="Arial" w:cs="Arial"/>
          <w:sz w:val="24"/>
          <w:szCs w:val="24"/>
        </w:rPr>
        <w:t>3</w:t>
      </w:r>
      <w:r w:rsidR="00B41D30" w:rsidRPr="00B20C6E">
        <w:rPr>
          <w:rFonts w:ascii="Arial" w:hAnsi="Arial" w:cs="Arial"/>
          <w:sz w:val="24"/>
          <w:szCs w:val="24"/>
        </w:rPr>
        <w:t>8</w:t>
      </w:r>
      <w:r w:rsidR="000A0DB3" w:rsidRPr="00B20C6E">
        <w:rPr>
          <w:rFonts w:ascii="Arial" w:hAnsi="Arial" w:cs="Arial"/>
          <w:sz w:val="24"/>
          <w:szCs w:val="24"/>
        </w:rPr>
        <w:t xml:space="preserve"> </w:t>
      </w:r>
      <w:r w:rsidR="00A34702" w:rsidRPr="00B20C6E">
        <w:rPr>
          <w:rFonts w:ascii="Arial" w:hAnsi="Arial" w:cs="Arial"/>
          <w:sz w:val="24"/>
          <w:szCs w:val="24"/>
        </w:rPr>
        <w:t>k</w:t>
      </w:r>
      <w:r w:rsidR="000A0DB3" w:rsidRPr="00B20C6E">
        <w:rPr>
          <w:rFonts w:ascii="Arial" w:hAnsi="Arial" w:cs="Arial"/>
          <w:sz w:val="24"/>
          <w:szCs w:val="24"/>
        </w:rPr>
        <w:t>g (</w:t>
      </w:r>
      <w:r w:rsidR="007B34E6" w:rsidRPr="00B20C6E">
        <w:rPr>
          <w:rFonts w:ascii="Arial" w:hAnsi="Arial" w:cs="Arial"/>
          <w:sz w:val="24"/>
          <w:szCs w:val="24"/>
        </w:rPr>
        <w:t>4</w:t>
      </w:r>
      <w:r w:rsidR="00B41D30" w:rsidRPr="00B20C6E">
        <w:rPr>
          <w:rFonts w:ascii="Arial" w:hAnsi="Arial" w:cs="Arial"/>
          <w:sz w:val="24"/>
          <w:szCs w:val="24"/>
        </w:rPr>
        <w:t>.1</w:t>
      </w:r>
      <w:r w:rsidR="000A0DB3" w:rsidRPr="00B20C6E">
        <w:rPr>
          <w:rFonts w:ascii="Arial" w:hAnsi="Arial" w:cs="Arial"/>
          <w:sz w:val="24"/>
          <w:szCs w:val="24"/>
        </w:rPr>
        <w:t xml:space="preserve"> and </w:t>
      </w:r>
      <w:r w:rsidR="007B34E6" w:rsidRPr="00B20C6E">
        <w:rPr>
          <w:rFonts w:ascii="Arial" w:hAnsi="Arial" w:cs="Arial"/>
          <w:sz w:val="24"/>
          <w:szCs w:val="24"/>
        </w:rPr>
        <w:t>3.4</w:t>
      </w:r>
      <w:r w:rsidR="00D83865" w:rsidRPr="00B20C6E">
        <w:rPr>
          <w:rFonts w:ascii="Arial" w:hAnsi="Arial" w:cs="Arial"/>
          <w:sz w:val="24"/>
          <w:szCs w:val="24"/>
        </w:rPr>
        <w:t xml:space="preserve">% of mean FFM) for the anthropometry and impedance equations, respectively. </w:t>
      </w:r>
      <w:r w:rsidR="006D5617" w:rsidRPr="00B20C6E">
        <w:rPr>
          <w:rFonts w:ascii="Arial" w:hAnsi="Arial" w:cs="Arial"/>
          <w:sz w:val="24"/>
          <w:szCs w:val="24"/>
          <w:vertAlign w:val="superscript"/>
        </w:rPr>
        <w:t xml:space="preserve"> </w:t>
      </w:r>
    </w:p>
    <w:p w14:paraId="422D022C" w14:textId="77777777" w:rsidR="00E72EED" w:rsidRPr="00B20C6E" w:rsidRDefault="00E72EED" w:rsidP="00A1168B">
      <w:pPr>
        <w:spacing w:after="0" w:line="480" w:lineRule="auto"/>
        <w:rPr>
          <w:rFonts w:ascii="Arial" w:hAnsi="Arial" w:cs="Arial"/>
          <w:sz w:val="24"/>
          <w:szCs w:val="24"/>
        </w:rPr>
      </w:pPr>
    </w:p>
    <w:p w14:paraId="36CDA8A8" w14:textId="23AD15E0" w:rsidR="00D55DCD" w:rsidRPr="00B20C6E" w:rsidRDefault="00761264" w:rsidP="00A1168B">
      <w:pPr>
        <w:spacing w:after="0" w:line="480" w:lineRule="auto"/>
        <w:rPr>
          <w:rFonts w:ascii="Arial" w:hAnsi="Arial" w:cs="Arial"/>
          <w:sz w:val="24"/>
          <w:szCs w:val="24"/>
        </w:rPr>
      </w:pPr>
      <w:r w:rsidRPr="00B20C6E">
        <w:rPr>
          <w:rFonts w:ascii="Arial" w:hAnsi="Arial" w:cs="Arial"/>
          <w:sz w:val="24"/>
          <w:szCs w:val="24"/>
        </w:rPr>
        <w:t>4.</w:t>
      </w:r>
      <w:r w:rsidR="003F3B85" w:rsidRPr="00B20C6E">
        <w:rPr>
          <w:rFonts w:ascii="Arial" w:hAnsi="Arial" w:cs="Arial"/>
          <w:sz w:val="24"/>
          <w:szCs w:val="24"/>
        </w:rPr>
        <w:t>4</w:t>
      </w:r>
      <w:r w:rsidRPr="00B20C6E">
        <w:rPr>
          <w:rFonts w:ascii="Arial" w:hAnsi="Arial" w:cs="Arial"/>
          <w:sz w:val="24"/>
          <w:szCs w:val="24"/>
        </w:rPr>
        <w:t xml:space="preserve"> </w:t>
      </w:r>
      <w:r w:rsidR="00076938" w:rsidRPr="00B20C6E">
        <w:rPr>
          <w:rFonts w:ascii="Arial" w:hAnsi="Arial" w:cs="Arial"/>
          <w:sz w:val="24"/>
          <w:szCs w:val="24"/>
        </w:rPr>
        <w:t>Validation of fat-free mass equations</w:t>
      </w:r>
    </w:p>
    <w:p w14:paraId="2E1280D2" w14:textId="40F8315B" w:rsidR="00D83865" w:rsidRPr="00B20C6E" w:rsidRDefault="00D83865" w:rsidP="00A1168B">
      <w:pPr>
        <w:spacing w:after="0" w:line="480" w:lineRule="auto"/>
        <w:rPr>
          <w:rFonts w:ascii="Arial" w:hAnsi="Arial" w:cs="Arial"/>
          <w:sz w:val="24"/>
          <w:szCs w:val="24"/>
        </w:rPr>
      </w:pPr>
      <w:r w:rsidRPr="00B20C6E">
        <w:rPr>
          <w:rFonts w:ascii="Arial" w:hAnsi="Arial" w:cs="Arial"/>
          <w:sz w:val="24"/>
          <w:szCs w:val="24"/>
        </w:rPr>
        <w:t>When the final equations were validated</w:t>
      </w:r>
      <w:r w:rsidR="0072142E" w:rsidRPr="00B20C6E">
        <w:rPr>
          <w:rFonts w:ascii="Arial" w:hAnsi="Arial" w:cs="Arial"/>
          <w:sz w:val="24"/>
          <w:szCs w:val="24"/>
        </w:rPr>
        <w:t>,</w:t>
      </w:r>
      <w:r w:rsidR="00C2437D" w:rsidRPr="00B20C6E">
        <w:rPr>
          <w:rFonts w:ascii="Arial" w:hAnsi="Arial" w:cs="Arial"/>
          <w:sz w:val="24"/>
          <w:szCs w:val="24"/>
        </w:rPr>
        <w:t xml:space="preserve"> the </w:t>
      </w:r>
      <w:r w:rsidR="00AE75EE" w:rsidRPr="00B20C6E">
        <w:rPr>
          <w:rFonts w:ascii="Arial" w:hAnsi="Arial" w:cs="Arial"/>
          <w:sz w:val="24"/>
          <w:szCs w:val="24"/>
        </w:rPr>
        <w:t>MAPE</w:t>
      </w:r>
      <w:r w:rsidR="00C2437D" w:rsidRPr="00B20C6E">
        <w:rPr>
          <w:rFonts w:ascii="Arial" w:hAnsi="Arial" w:cs="Arial"/>
          <w:sz w:val="24"/>
          <w:szCs w:val="24"/>
        </w:rPr>
        <w:t xml:space="preserve"> for FFM was </w:t>
      </w:r>
      <w:r w:rsidR="000E6F8B" w:rsidRPr="00B20C6E">
        <w:rPr>
          <w:rFonts w:ascii="Arial" w:hAnsi="Arial" w:cs="Arial"/>
          <w:sz w:val="24"/>
          <w:szCs w:val="24"/>
        </w:rPr>
        <w:t>3.8</w:t>
      </w:r>
      <w:r w:rsidR="00C2437D" w:rsidRPr="00B20C6E">
        <w:rPr>
          <w:rFonts w:ascii="Arial" w:hAnsi="Arial" w:cs="Arial"/>
          <w:sz w:val="24"/>
          <w:szCs w:val="24"/>
        </w:rPr>
        <w:t>% for the anthropometry</w:t>
      </w:r>
      <w:r w:rsidR="00D4575E" w:rsidRPr="00B20C6E">
        <w:rPr>
          <w:rFonts w:ascii="Arial" w:hAnsi="Arial" w:cs="Arial"/>
          <w:sz w:val="24"/>
          <w:szCs w:val="24"/>
        </w:rPr>
        <w:t>-based</w:t>
      </w:r>
      <w:r w:rsidR="00C2437D" w:rsidRPr="00B20C6E">
        <w:rPr>
          <w:rFonts w:ascii="Arial" w:hAnsi="Arial" w:cs="Arial"/>
          <w:sz w:val="24"/>
          <w:szCs w:val="24"/>
        </w:rPr>
        <w:t xml:space="preserve"> equation </w:t>
      </w:r>
      <w:r w:rsidR="0011582F" w:rsidRPr="00B20C6E">
        <w:rPr>
          <w:rFonts w:ascii="Arial" w:hAnsi="Arial" w:cs="Arial"/>
          <w:sz w:val="24"/>
          <w:szCs w:val="24"/>
        </w:rPr>
        <w:t>(W + L + S</w:t>
      </w:r>
      <w:r w:rsidR="000E6F8B" w:rsidRPr="00B20C6E">
        <w:rPr>
          <w:rFonts w:ascii="Arial" w:hAnsi="Arial" w:cs="Arial"/>
          <w:sz w:val="24"/>
          <w:szCs w:val="24"/>
        </w:rPr>
        <w:t xml:space="preserve"> + E</w:t>
      </w:r>
      <w:r w:rsidR="0011582F" w:rsidRPr="00B20C6E">
        <w:rPr>
          <w:rFonts w:ascii="Arial" w:hAnsi="Arial" w:cs="Arial"/>
          <w:sz w:val="24"/>
          <w:szCs w:val="24"/>
        </w:rPr>
        <w:t xml:space="preserve">) </w:t>
      </w:r>
      <w:r w:rsidR="00C2437D" w:rsidRPr="00B20C6E">
        <w:rPr>
          <w:rFonts w:ascii="Arial" w:hAnsi="Arial" w:cs="Arial"/>
          <w:sz w:val="24"/>
          <w:szCs w:val="24"/>
        </w:rPr>
        <w:t xml:space="preserve">and was reduced to </w:t>
      </w:r>
      <w:r w:rsidR="000E6F8B" w:rsidRPr="00B20C6E">
        <w:rPr>
          <w:rFonts w:ascii="Arial" w:hAnsi="Arial" w:cs="Arial"/>
          <w:sz w:val="24"/>
          <w:szCs w:val="24"/>
        </w:rPr>
        <w:t>2.8</w:t>
      </w:r>
      <w:r w:rsidR="00C2437D" w:rsidRPr="00B20C6E">
        <w:rPr>
          <w:rFonts w:ascii="Arial" w:hAnsi="Arial" w:cs="Arial"/>
          <w:sz w:val="24"/>
          <w:szCs w:val="24"/>
        </w:rPr>
        <w:t>% when using the impedance</w:t>
      </w:r>
      <w:r w:rsidR="00D4575E" w:rsidRPr="00B20C6E">
        <w:rPr>
          <w:rFonts w:ascii="Arial" w:hAnsi="Arial" w:cs="Arial"/>
          <w:sz w:val="24"/>
          <w:szCs w:val="24"/>
        </w:rPr>
        <w:t>-based</w:t>
      </w:r>
      <w:r w:rsidR="00C2437D" w:rsidRPr="00B20C6E">
        <w:rPr>
          <w:rFonts w:ascii="Arial" w:hAnsi="Arial" w:cs="Arial"/>
          <w:sz w:val="24"/>
          <w:szCs w:val="24"/>
        </w:rPr>
        <w:t xml:space="preserve"> equation</w:t>
      </w:r>
      <w:r w:rsidR="0011582F" w:rsidRPr="00B20C6E">
        <w:rPr>
          <w:rFonts w:ascii="Arial" w:hAnsi="Arial" w:cs="Arial"/>
          <w:sz w:val="24"/>
          <w:szCs w:val="24"/>
        </w:rPr>
        <w:t xml:space="preserve"> (W + L</w:t>
      </w:r>
      <w:r w:rsidR="0011582F" w:rsidRPr="00B20C6E">
        <w:rPr>
          <w:rFonts w:ascii="Arial" w:hAnsi="Arial" w:cs="Arial"/>
          <w:sz w:val="24"/>
          <w:szCs w:val="24"/>
          <w:vertAlign w:val="superscript"/>
        </w:rPr>
        <w:t>2</w:t>
      </w:r>
      <w:r w:rsidR="0011582F" w:rsidRPr="00B20C6E">
        <w:rPr>
          <w:rFonts w:ascii="Arial" w:hAnsi="Arial" w:cs="Arial"/>
          <w:sz w:val="24"/>
          <w:szCs w:val="24"/>
        </w:rPr>
        <w:t>/R</w:t>
      </w:r>
      <w:r w:rsidR="0011582F" w:rsidRPr="00B20C6E">
        <w:rPr>
          <w:rFonts w:ascii="Arial" w:hAnsi="Arial" w:cs="Arial"/>
          <w:sz w:val="24"/>
          <w:szCs w:val="24"/>
          <w:vertAlign w:val="subscript"/>
        </w:rPr>
        <w:t>50</w:t>
      </w:r>
      <w:r w:rsidR="0011582F" w:rsidRPr="00B20C6E">
        <w:rPr>
          <w:rFonts w:ascii="Arial" w:hAnsi="Arial" w:cs="Arial"/>
          <w:sz w:val="24"/>
          <w:szCs w:val="24"/>
        </w:rPr>
        <w:t xml:space="preserve"> + S</w:t>
      </w:r>
      <w:r w:rsidR="000E6F8B" w:rsidRPr="00B20C6E">
        <w:rPr>
          <w:rFonts w:ascii="Arial" w:hAnsi="Arial" w:cs="Arial"/>
          <w:sz w:val="24"/>
          <w:szCs w:val="24"/>
        </w:rPr>
        <w:t xml:space="preserve"> + E</w:t>
      </w:r>
      <w:r w:rsidR="0011582F" w:rsidRPr="00B20C6E">
        <w:rPr>
          <w:rFonts w:ascii="Arial" w:hAnsi="Arial" w:cs="Arial"/>
          <w:sz w:val="24"/>
          <w:szCs w:val="24"/>
        </w:rPr>
        <w:t>)</w:t>
      </w:r>
      <w:r w:rsidR="00C2437D" w:rsidRPr="00B20C6E">
        <w:rPr>
          <w:rFonts w:ascii="Arial" w:hAnsi="Arial" w:cs="Arial"/>
          <w:sz w:val="24"/>
          <w:szCs w:val="24"/>
        </w:rPr>
        <w:t xml:space="preserve">. Similarly, concordance </w:t>
      </w:r>
      <w:r w:rsidR="00B10B80" w:rsidRPr="00B20C6E">
        <w:rPr>
          <w:rFonts w:ascii="Arial" w:hAnsi="Arial" w:cs="Arial"/>
          <w:sz w:val="24"/>
          <w:szCs w:val="24"/>
        </w:rPr>
        <w:t>was</w:t>
      </w:r>
      <w:r w:rsidR="00E151A2" w:rsidRPr="00B20C6E">
        <w:rPr>
          <w:rFonts w:ascii="Arial" w:hAnsi="Arial" w:cs="Arial"/>
          <w:sz w:val="24"/>
          <w:szCs w:val="24"/>
        </w:rPr>
        <w:t xml:space="preserve"> improved </w:t>
      </w:r>
      <w:r w:rsidR="001D5A97" w:rsidRPr="00B20C6E">
        <w:rPr>
          <w:rFonts w:ascii="Arial" w:hAnsi="Arial" w:cs="Arial"/>
          <w:sz w:val="24"/>
          <w:szCs w:val="24"/>
        </w:rPr>
        <w:t xml:space="preserve">for </w:t>
      </w:r>
      <w:r w:rsidR="00E151A2" w:rsidRPr="00B20C6E">
        <w:rPr>
          <w:rFonts w:ascii="Arial" w:hAnsi="Arial" w:cs="Arial"/>
          <w:sz w:val="24"/>
          <w:szCs w:val="24"/>
        </w:rPr>
        <w:t xml:space="preserve">the impedance equation (Figure 1). </w:t>
      </w:r>
    </w:p>
    <w:p w14:paraId="09D5B8E5" w14:textId="77777777" w:rsidR="002D5B8B" w:rsidRPr="00B20C6E" w:rsidRDefault="002D5B8B" w:rsidP="00A1168B">
      <w:pPr>
        <w:spacing w:after="0" w:line="480" w:lineRule="auto"/>
        <w:rPr>
          <w:rFonts w:ascii="Arial" w:hAnsi="Arial" w:cs="Arial"/>
          <w:sz w:val="24"/>
          <w:szCs w:val="24"/>
        </w:rPr>
      </w:pPr>
    </w:p>
    <w:p w14:paraId="1B0CF8C1" w14:textId="0366DA26" w:rsidR="00E151A2" w:rsidRPr="00B20C6E" w:rsidRDefault="00E151A2" w:rsidP="00A1168B">
      <w:pPr>
        <w:spacing w:after="0" w:line="480" w:lineRule="auto"/>
        <w:rPr>
          <w:rFonts w:ascii="Arial" w:hAnsi="Arial" w:cs="Arial"/>
          <w:sz w:val="24"/>
          <w:szCs w:val="24"/>
        </w:rPr>
      </w:pPr>
      <w:r w:rsidRPr="00B20C6E">
        <w:rPr>
          <w:rFonts w:ascii="Arial" w:hAnsi="Arial" w:cs="Arial"/>
          <w:sz w:val="24"/>
          <w:szCs w:val="24"/>
        </w:rPr>
        <w:t>Bland</w:t>
      </w:r>
      <w:r w:rsidRPr="00B20C6E">
        <w:rPr>
          <w:rFonts w:ascii="Arial" w:hAnsi="Arial" w:cs="Arial"/>
          <w:sz w:val="24"/>
          <w:szCs w:val="24"/>
        </w:rPr>
        <w:softHyphen/>
        <w:t xml:space="preserve">–Altman analyses showed that </w:t>
      </w:r>
      <w:r w:rsidR="008555DC" w:rsidRPr="00B20C6E">
        <w:rPr>
          <w:rFonts w:ascii="Arial" w:hAnsi="Arial" w:cs="Arial"/>
          <w:sz w:val="24"/>
          <w:szCs w:val="24"/>
        </w:rPr>
        <w:t xml:space="preserve">the anthropometric equation could predict FFM with a bias of </w:t>
      </w:r>
      <w:r w:rsidR="00F056B3" w:rsidRPr="00B20C6E">
        <w:rPr>
          <w:rFonts w:ascii="Arial" w:hAnsi="Arial" w:cs="Arial"/>
          <w:sz w:val="24"/>
          <w:szCs w:val="24"/>
        </w:rPr>
        <w:t>25</w:t>
      </w:r>
      <w:r w:rsidR="00210721" w:rsidRPr="00B20C6E">
        <w:rPr>
          <w:rFonts w:ascii="Arial" w:hAnsi="Arial" w:cs="Arial"/>
          <w:sz w:val="24"/>
          <w:szCs w:val="24"/>
        </w:rPr>
        <w:t>0</w:t>
      </w:r>
      <w:r w:rsidR="008555DC" w:rsidRPr="00B20C6E">
        <w:rPr>
          <w:rFonts w:ascii="Arial" w:hAnsi="Arial" w:cs="Arial"/>
          <w:sz w:val="24"/>
          <w:szCs w:val="24"/>
        </w:rPr>
        <w:t xml:space="preserve"> g (</w:t>
      </w:r>
      <w:r w:rsidR="00F056B3" w:rsidRPr="00B20C6E">
        <w:rPr>
          <w:rFonts w:ascii="Arial" w:hAnsi="Arial" w:cs="Arial"/>
          <w:sz w:val="24"/>
          <w:szCs w:val="24"/>
        </w:rPr>
        <w:t>2.3</w:t>
      </w:r>
      <w:r w:rsidR="008555DC" w:rsidRPr="00B20C6E">
        <w:rPr>
          <w:rFonts w:ascii="Arial" w:hAnsi="Arial" w:cs="Arial"/>
          <w:sz w:val="24"/>
          <w:szCs w:val="24"/>
        </w:rPr>
        <w:t>% of mean FFM)</w:t>
      </w:r>
      <w:r w:rsidR="00F703A8" w:rsidRPr="00B20C6E">
        <w:rPr>
          <w:rFonts w:ascii="Arial" w:hAnsi="Arial" w:cs="Arial"/>
          <w:sz w:val="24"/>
          <w:szCs w:val="24"/>
        </w:rPr>
        <w:t xml:space="preserve">, </w:t>
      </w:r>
      <w:r w:rsidR="00210721" w:rsidRPr="00B20C6E">
        <w:rPr>
          <w:rFonts w:ascii="Arial" w:hAnsi="Arial" w:cs="Arial"/>
          <w:sz w:val="24"/>
          <w:szCs w:val="24"/>
        </w:rPr>
        <w:t xml:space="preserve">but </w:t>
      </w:r>
      <w:r w:rsidR="00F703A8" w:rsidRPr="00B20C6E">
        <w:rPr>
          <w:rFonts w:ascii="Arial" w:hAnsi="Arial" w:cs="Arial"/>
          <w:sz w:val="24"/>
          <w:szCs w:val="24"/>
        </w:rPr>
        <w:t>with narrow limits of agreement that were equivalent to ±</w:t>
      </w:r>
      <w:r w:rsidR="009A260C" w:rsidRPr="00B20C6E">
        <w:rPr>
          <w:rFonts w:ascii="Arial" w:hAnsi="Arial" w:cs="Arial"/>
          <w:sz w:val="24"/>
          <w:szCs w:val="24"/>
        </w:rPr>
        <w:t>7.8</w:t>
      </w:r>
      <w:r w:rsidR="00F703A8" w:rsidRPr="00B20C6E">
        <w:rPr>
          <w:rFonts w:ascii="Arial" w:hAnsi="Arial" w:cs="Arial"/>
          <w:sz w:val="24"/>
          <w:szCs w:val="24"/>
        </w:rPr>
        <w:t xml:space="preserve">% of mean FFM </w:t>
      </w:r>
      <w:r w:rsidR="00D41A68" w:rsidRPr="00B20C6E">
        <w:rPr>
          <w:rFonts w:ascii="Arial" w:hAnsi="Arial" w:cs="Arial"/>
          <w:sz w:val="24"/>
          <w:szCs w:val="24"/>
        </w:rPr>
        <w:t>(Figure 2)</w:t>
      </w:r>
      <w:r w:rsidR="00127C1E" w:rsidRPr="00B20C6E">
        <w:rPr>
          <w:rFonts w:ascii="Arial" w:hAnsi="Arial" w:cs="Arial"/>
          <w:sz w:val="24"/>
          <w:szCs w:val="24"/>
        </w:rPr>
        <w:t>. The impedance equati</w:t>
      </w:r>
      <w:r w:rsidR="00386316" w:rsidRPr="00B20C6E">
        <w:rPr>
          <w:rFonts w:ascii="Arial" w:hAnsi="Arial" w:cs="Arial"/>
          <w:sz w:val="24"/>
          <w:szCs w:val="24"/>
        </w:rPr>
        <w:t xml:space="preserve">on reduced the bias by </w:t>
      </w:r>
      <w:r w:rsidR="00D17023" w:rsidRPr="00B20C6E">
        <w:rPr>
          <w:rFonts w:ascii="Arial" w:hAnsi="Arial" w:cs="Arial"/>
          <w:sz w:val="24"/>
          <w:szCs w:val="24"/>
        </w:rPr>
        <w:t>approximately 20</w:t>
      </w:r>
      <w:r w:rsidR="00386316" w:rsidRPr="00B20C6E">
        <w:rPr>
          <w:rFonts w:ascii="Arial" w:hAnsi="Arial" w:cs="Arial"/>
          <w:sz w:val="24"/>
          <w:szCs w:val="24"/>
        </w:rPr>
        <w:t>0 g (</w:t>
      </w:r>
      <w:r w:rsidR="00D17023" w:rsidRPr="00B20C6E">
        <w:rPr>
          <w:rFonts w:ascii="Arial" w:hAnsi="Arial" w:cs="Arial"/>
          <w:sz w:val="24"/>
          <w:szCs w:val="24"/>
        </w:rPr>
        <w:t xml:space="preserve">40 </w:t>
      </w:r>
      <w:r w:rsidR="00747033" w:rsidRPr="00B20C6E">
        <w:rPr>
          <w:rFonts w:ascii="Arial" w:hAnsi="Arial" w:cs="Arial"/>
          <w:sz w:val="24"/>
          <w:szCs w:val="24"/>
        </w:rPr>
        <w:t xml:space="preserve">g, </w:t>
      </w:r>
      <w:r w:rsidR="00386316" w:rsidRPr="00B20C6E">
        <w:rPr>
          <w:rFonts w:ascii="Arial" w:hAnsi="Arial" w:cs="Arial"/>
          <w:sz w:val="24"/>
          <w:szCs w:val="24"/>
        </w:rPr>
        <w:t>0.</w:t>
      </w:r>
      <w:r w:rsidR="00D17023" w:rsidRPr="00B20C6E">
        <w:rPr>
          <w:rFonts w:ascii="Arial" w:hAnsi="Arial" w:cs="Arial"/>
          <w:sz w:val="24"/>
          <w:szCs w:val="24"/>
        </w:rPr>
        <w:t>3</w:t>
      </w:r>
      <w:r w:rsidR="00386316" w:rsidRPr="00B20C6E">
        <w:rPr>
          <w:rFonts w:ascii="Arial" w:hAnsi="Arial" w:cs="Arial"/>
          <w:sz w:val="24"/>
          <w:szCs w:val="24"/>
        </w:rPr>
        <w:t>% of mean FFM)</w:t>
      </w:r>
      <w:r w:rsidR="002C5EA5" w:rsidRPr="00B20C6E">
        <w:rPr>
          <w:rFonts w:ascii="Arial" w:hAnsi="Arial" w:cs="Arial"/>
          <w:sz w:val="24"/>
          <w:szCs w:val="24"/>
        </w:rPr>
        <w:t>,</w:t>
      </w:r>
      <w:r w:rsidR="00386316" w:rsidRPr="00B20C6E">
        <w:rPr>
          <w:rFonts w:ascii="Arial" w:hAnsi="Arial" w:cs="Arial"/>
          <w:sz w:val="24"/>
          <w:szCs w:val="24"/>
        </w:rPr>
        <w:t xml:space="preserve"> </w:t>
      </w:r>
      <w:r w:rsidR="00AB4419" w:rsidRPr="00B20C6E">
        <w:rPr>
          <w:rFonts w:ascii="Arial" w:hAnsi="Arial" w:cs="Arial"/>
          <w:sz w:val="24"/>
          <w:szCs w:val="24"/>
        </w:rPr>
        <w:t>however</w:t>
      </w:r>
      <w:r w:rsidR="002C5EA5" w:rsidRPr="00B20C6E">
        <w:rPr>
          <w:rFonts w:ascii="Arial" w:hAnsi="Arial" w:cs="Arial"/>
          <w:sz w:val="24"/>
          <w:szCs w:val="24"/>
        </w:rPr>
        <w:t xml:space="preserve"> </w:t>
      </w:r>
      <w:r w:rsidR="00386316" w:rsidRPr="00B20C6E">
        <w:rPr>
          <w:rFonts w:ascii="Arial" w:hAnsi="Arial" w:cs="Arial"/>
          <w:sz w:val="24"/>
          <w:szCs w:val="24"/>
        </w:rPr>
        <w:t xml:space="preserve">limits of agreement were </w:t>
      </w:r>
      <w:r w:rsidR="00AB4419" w:rsidRPr="00B20C6E">
        <w:rPr>
          <w:rFonts w:ascii="Arial" w:hAnsi="Arial" w:cs="Arial"/>
          <w:sz w:val="24"/>
          <w:szCs w:val="24"/>
        </w:rPr>
        <w:t>comparable</w:t>
      </w:r>
      <w:r w:rsidR="00386316" w:rsidRPr="00B20C6E">
        <w:rPr>
          <w:rFonts w:ascii="Arial" w:hAnsi="Arial" w:cs="Arial"/>
          <w:sz w:val="24"/>
          <w:szCs w:val="24"/>
        </w:rPr>
        <w:t xml:space="preserve"> </w:t>
      </w:r>
      <w:r w:rsidR="00AB4419" w:rsidRPr="00B20C6E">
        <w:rPr>
          <w:rFonts w:ascii="Arial" w:hAnsi="Arial" w:cs="Arial"/>
          <w:sz w:val="24"/>
          <w:szCs w:val="24"/>
        </w:rPr>
        <w:t xml:space="preserve">at </w:t>
      </w:r>
      <w:r w:rsidR="00386316" w:rsidRPr="00B20C6E">
        <w:rPr>
          <w:rFonts w:ascii="Arial" w:hAnsi="Arial" w:cs="Arial"/>
          <w:sz w:val="24"/>
          <w:szCs w:val="24"/>
        </w:rPr>
        <w:t>±</w:t>
      </w:r>
      <w:r w:rsidR="009A260C" w:rsidRPr="00B20C6E">
        <w:rPr>
          <w:rFonts w:ascii="Arial" w:hAnsi="Arial" w:cs="Arial"/>
          <w:sz w:val="24"/>
          <w:szCs w:val="24"/>
        </w:rPr>
        <w:t>7.6</w:t>
      </w:r>
      <w:r w:rsidR="00386316" w:rsidRPr="00B20C6E">
        <w:rPr>
          <w:rFonts w:ascii="Arial" w:hAnsi="Arial" w:cs="Arial"/>
          <w:sz w:val="24"/>
          <w:szCs w:val="24"/>
        </w:rPr>
        <w:t>%</w:t>
      </w:r>
      <w:r w:rsidR="00D41A68" w:rsidRPr="00B20C6E">
        <w:rPr>
          <w:rFonts w:ascii="Arial" w:hAnsi="Arial" w:cs="Arial"/>
          <w:sz w:val="24"/>
          <w:szCs w:val="24"/>
        </w:rPr>
        <w:t xml:space="preserve"> of mean FFM</w:t>
      </w:r>
      <w:r w:rsidR="00386316" w:rsidRPr="00B20C6E">
        <w:rPr>
          <w:rFonts w:ascii="Arial" w:hAnsi="Arial" w:cs="Arial"/>
          <w:sz w:val="24"/>
          <w:szCs w:val="24"/>
        </w:rPr>
        <w:t xml:space="preserve"> </w:t>
      </w:r>
      <w:r w:rsidR="001B29CC" w:rsidRPr="00B20C6E">
        <w:rPr>
          <w:rFonts w:ascii="Arial" w:hAnsi="Arial" w:cs="Arial"/>
          <w:sz w:val="24"/>
          <w:szCs w:val="24"/>
        </w:rPr>
        <w:t>(Figure 2)</w:t>
      </w:r>
      <w:r w:rsidR="00400B4F" w:rsidRPr="00B20C6E">
        <w:rPr>
          <w:rFonts w:ascii="Arial" w:hAnsi="Arial" w:cs="Arial"/>
          <w:sz w:val="24"/>
          <w:szCs w:val="24"/>
        </w:rPr>
        <w:t>.</w:t>
      </w:r>
      <w:r w:rsidR="003D6927" w:rsidRPr="00B20C6E">
        <w:rPr>
          <w:rFonts w:ascii="Arial" w:hAnsi="Arial" w:cs="Arial"/>
          <w:sz w:val="24"/>
          <w:szCs w:val="24"/>
        </w:rPr>
        <w:t xml:space="preserve"> Both equations showed no statistically significant relationship between average FFM and the difference between measured and predicted FFM (Figure 2).</w:t>
      </w:r>
    </w:p>
    <w:p w14:paraId="4F986C62" w14:textId="77777777" w:rsidR="002D5B8B" w:rsidRPr="00B20C6E" w:rsidRDefault="002D5B8B" w:rsidP="00A1168B">
      <w:pPr>
        <w:spacing w:after="0" w:line="480" w:lineRule="auto"/>
        <w:rPr>
          <w:rFonts w:ascii="Arial" w:hAnsi="Arial" w:cs="Arial"/>
          <w:sz w:val="24"/>
          <w:szCs w:val="24"/>
        </w:rPr>
      </w:pPr>
    </w:p>
    <w:p w14:paraId="69EC8FA2" w14:textId="6725CAFE" w:rsidR="00400B4F" w:rsidRPr="00B20C6E" w:rsidRDefault="001B29CC" w:rsidP="00A1168B">
      <w:pPr>
        <w:spacing w:after="0" w:line="480" w:lineRule="auto"/>
        <w:rPr>
          <w:rFonts w:ascii="Arial" w:hAnsi="Arial" w:cs="Arial"/>
          <w:sz w:val="24"/>
          <w:szCs w:val="24"/>
        </w:rPr>
      </w:pPr>
      <w:r w:rsidRPr="00B20C6E">
        <w:rPr>
          <w:rFonts w:ascii="Arial" w:hAnsi="Arial" w:cs="Arial"/>
          <w:sz w:val="24"/>
          <w:szCs w:val="24"/>
        </w:rPr>
        <w:t xml:space="preserve">The equations were then used to predict FM by subtracting predicted FFM from adjusted </w:t>
      </w:r>
      <w:r w:rsidR="00AF796A" w:rsidRPr="00B20C6E">
        <w:rPr>
          <w:rFonts w:ascii="Arial" w:hAnsi="Arial" w:cs="Arial"/>
          <w:sz w:val="24"/>
          <w:szCs w:val="24"/>
        </w:rPr>
        <w:t xml:space="preserve">scale </w:t>
      </w:r>
      <w:r w:rsidRPr="00B20C6E">
        <w:rPr>
          <w:rFonts w:ascii="Arial" w:hAnsi="Arial" w:cs="Arial"/>
          <w:sz w:val="24"/>
          <w:szCs w:val="24"/>
        </w:rPr>
        <w:t xml:space="preserve">weight. </w:t>
      </w:r>
      <w:r w:rsidR="00A7414F" w:rsidRPr="00B20C6E">
        <w:rPr>
          <w:rFonts w:ascii="Arial" w:hAnsi="Arial" w:cs="Arial"/>
          <w:sz w:val="24"/>
          <w:szCs w:val="24"/>
        </w:rPr>
        <w:t>T</w:t>
      </w:r>
      <w:r w:rsidR="00C337EE" w:rsidRPr="00B20C6E">
        <w:rPr>
          <w:rFonts w:ascii="Arial" w:hAnsi="Arial" w:cs="Arial"/>
          <w:sz w:val="24"/>
          <w:szCs w:val="24"/>
        </w:rPr>
        <w:t>he anthropometry equation predicted FM with</w:t>
      </w:r>
      <w:r w:rsidR="00481423" w:rsidRPr="00B20C6E">
        <w:rPr>
          <w:rFonts w:ascii="Arial" w:hAnsi="Arial" w:cs="Arial"/>
          <w:sz w:val="24"/>
          <w:szCs w:val="24"/>
        </w:rPr>
        <w:t xml:space="preserve"> a </w:t>
      </w:r>
      <w:r w:rsidR="00AE75EE" w:rsidRPr="00B20C6E">
        <w:rPr>
          <w:rFonts w:ascii="Arial" w:hAnsi="Arial" w:cs="Arial"/>
          <w:sz w:val="24"/>
          <w:szCs w:val="24"/>
        </w:rPr>
        <w:t>MAPE</w:t>
      </w:r>
      <w:r w:rsidR="00D41A68" w:rsidRPr="00B20C6E">
        <w:rPr>
          <w:rFonts w:ascii="Arial" w:hAnsi="Arial" w:cs="Arial"/>
          <w:sz w:val="24"/>
          <w:szCs w:val="24"/>
        </w:rPr>
        <w:t xml:space="preserve"> of 1</w:t>
      </w:r>
      <w:r w:rsidR="00D17023" w:rsidRPr="00B20C6E">
        <w:rPr>
          <w:rFonts w:ascii="Arial" w:hAnsi="Arial" w:cs="Arial"/>
          <w:sz w:val="24"/>
          <w:szCs w:val="24"/>
        </w:rPr>
        <w:t>0.</w:t>
      </w:r>
      <w:r w:rsidR="000A5F14" w:rsidRPr="00B20C6E">
        <w:rPr>
          <w:rFonts w:ascii="Arial" w:hAnsi="Arial" w:cs="Arial"/>
          <w:sz w:val="24"/>
          <w:szCs w:val="24"/>
        </w:rPr>
        <w:t>4</w:t>
      </w:r>
      <w:r w:rsidR="00D41A68" w:rsidRPr="00B20C6E">
        <w:rPr>
          <w:rFonts w:ascii="Arial" w:hAnsi="Arial" w:cs="Arial"/>
          <w:sz w:val="24"/>
          <w:szCs w:val="24"/>
        </w:rPr>
        <w:t>%, while t</w:t>
      </w:r>
      <w:r w:rsidR="00A73878" w:rsidRPr="00B20C6E">
        <w:rPr>
          <w:rFonts w:ascii="Arial" w:hAnsi="Arial" w:cs="Arial"/>
          <w:sz w:val="24"/>
          <w:szCs w:val="24"/>
        </w:rPr>
        <w:t>he</w:t>
      </w:r>
      <w:r w:rsidR="00481423" w:rsidRPr="00B20C6E">
        <w:rPr>
          <w:rFonts w:ascii="Arial" w:hAnsi="Arial" w:cs="Arial"/>
          <w:sz w:val="24"/>
          <w:szCs w:val="24"/>
        </w:rPr>
        <w:t xml:space="preserve"> impedance equation predicted FM </w:t>
      </w:r>
      <w:r w:rsidR="00481423" w:rsidRPr="00B20C6E">
        <w:rPr>
          <w:rFonts w:ascii="Arial" w:hAnsi="Arial" w:cs="Arial"/>
          <w:sz w:val="24"/>
          <w:szCs w:val="24"/>
        </w:rPr>
        <w:lastRenderedPageBreak/>
        <w:t xml:space="preserve">with a lower error of </w:t>
      </w:r>
      <w:r w:rsidR="007E7A93" w:rsidRPr="00B20C6E">
        <w:rPr>
          <w:rFonts w:ascii="Arial" w:hAnsi="Arial" w:cs="Arial"/>
          <w:sz w:val="24"/>
          <w:szCs w:val="24"/>
        </w:rPr>
        <w:t>8.</w:t>
      </w:r>
      <w:r w:rsidR="000A5F14" w:rsidRPr="00B20C6E">
        <w:rPr>
          <w:rFonts w:ascii="Arial" w:hAnsi="Arial" w:cs="Arial"/>
          <w:sz w:val="24"/>
          <w:szCs w:val="24"/>
        </w:rPr>
        <w:t>4</w:t>
      </w:r>
      <w:r w:rsidR="00481423" w:rsidRPr="00B20C6E">
        <w:rPr>
          <w:rFonts w:ascii="Arial" w:hAnsi="Arial" w:cs="Arial"/>
          <w:sz w:val="24"/>
          <w:szCs w:val="24"/>
        </w:rPr>
        <w:t>%.</w:t>
      </w:r>
      <w:r w:rsidR="005B13F6" w:rsidRPr="00B20C6E">
        <w:rPr>
          <w:rFonts w:ascii="Arial" w:hAnsi="Arial" w:cs="Arial"/>
          <w:sz w:val="24"/>
          <w:szCs w:val="24"/>
        </w:rPr>
        <w:t xml:space="preserve"> </w:t>
      </w:r>
      <w:r w:rsidR="001708E6" w:rsidRPr="00B20C6E">
        <w:rPr>
          <w:rFonts w:ascii="Arial" w:hAnsi="Arial" w:cs="Arial"/>
          <w:sz w:val="24"/>
          <w:szCs w:val="24"/>
        </w:rPr>
        <w:t>Concordance and correlation were also improved with the impedance compared to the anthropometry equation (Figure 1).</w:t>
      </w:r>
      <w:r w:rsidR="00A73878" w:rsidRPr="00B20C6E">
        <w:rPr>
          <w:rFonts w:ascii="Arial" w:hAnsi="Arial" w:cs="Arial"/>
          <w:sz w:val="24"/>
          <w:szCs w:val="24"/>
        </w:rPr>
        <w:t xml:space="preserve"> Likewise, bias was </w:t>
      </w:r>
      <w:r w:rsidR="00F926DA" w:rsidRPr="00B20C6E">
        <w:rPr>
          <w:rFonts w:ascii="Arial" w:hAnsi="Arial" w:cs="Arial"/>
          <w:sz w:val="24"/>
          <w:szCs w:val="24"/>
        </w:rPr>
        <w:t>reduced</w:t>
      </w:r>
      <w:r w:rsidR="000B66C7" w:rsidRPr="00B20C6E">
        <w:rPr>
          <w:rFonts w:ascii="Arial" w:hAnsi="Arial" w:cs="Arial"/>
          <w:sz w:val="24"/>
          <w:szCs w:val="24"/>
        </w:rPr>
        <w:t xml:space="preserve"> from </w:t>
      </w:r>
      <w:r w:rsidR="00B611AD" w:rsidRPr="00B20C6E">
        <w:rPr>
          <w:rFonts w:ascii="Arial" w:hAnsi="Arial" w:cs="Arial"/>
          <w:sz w:val="24"/>
          <w:szCs w:val="24"/>
        </w:rPr>
        <w:t>-6.4</w:t>
      </w:r>
      <w:r w:rsidR="00D41A68" w:rsidRPr="00B20C6E">
        <w:rPr>
          <w:rFonts w:ascii="Arial" w:hAnsi="Arial" w:cs="Arial"/>
          <w:sz w:val="24"/>
          <w:szCs w:val="24"/>
        </w:rPr>
        <w:t>%</w:t>
      </w:r>
      <w:r w:rsidR="000B66C7" w:rsidRPr="00B20C6E">
        <w:rPr>
          <w:rFonts w:ascii="Arial" w:hAnsi="Arial" w:cs="Arial"/>
          <w:sz w:val="24"/>
          <w:szCs w:val="24"/>
        </w:rPr>
        <w:t xml:space="preserve"> to </w:t>
      </w:r>
      <w:r w:rsidR="0056526A" w:rsidRPr="00B20C6E">
        <w:rPr>
          <w:rFonts w:ascii="Arial" w:hAnsi="Arial" w:cs="Arial"/>
          <w:sz w:val="24"/>
          <w:szCs w:val="24"/>
        </w:rPr>
        <w:t>-</w:t>
      </w:r>
      <w:r w:rsidR="00D87D5F" w:rsidRPr="00B20C6E">
        <w:rPr>
          <w:rFonts w:ascii="Arial" w:hAnsi="Arial" w:cs="Arial"/>
          <w:sz w:val="24"/>
          <w:szCs w:val="24"/>
        </w:rPr>
        <w:t>1</w:t>
      </w:r>
      <w:r w:rsidR="0056526A" w:rsidRPr="00B20C6E">
        <w:rPr>
          <w:rFonts w:ascii="Arial" w:hAnsi="Arial" w:cs="Arial"/>
          <w:sz w:val="24"/>
          <w:szCs w:val="24"/>
        </w:rPr>
        <w:t>.</w:t>
      </w:r>
      <w:r w:rsidR="00B611AD" w:rsidRPr="00B20C6E">
        <w:rPr>
          <w:rFonts w:ascii="Arial" w:hAnsi="Arial" w:cs="Arial"/>
          <w:sz w:val="24"/>
          <w:szCs w:val="24"/>
        </w:rPr>
        <w:t>2</w:t>
      </w:r>
      <w:r w:rsidR="00952D98" w:rsidRPr="00B20C6E">
        <w:rPr>
          <w:rFonts w:ascii="Arial" w:hAnsi="Arial" w:cs="Arial"/>
          <w:sz w:val="24"/>
          <w:szCs w:val="24"/>
        </w:rPr>
        <w:t>% of mean F</w:t>
      </w:r>
      <w:r w:rsidR="000B66C7" w:rsidRPr="00B20C6E">
        <w:rPr>
          <w:rFonts w:ascii="Arial" w:hAnsi="Arial" w:cs="Arial"/>
          <w:sz w:val="24"/>
          <w:szCs w:val="24"/>
        </w:rPr>
        <w:t>M</w:t>
      </w:r>
      <w:r w:rsidR="00F926DA" w:rsidRPr="00B20C6E">
        <w:rPr>
          <w:rFonts w:ascii="Arial" w:hAnsi="Arial" w:cs="Arial"/>
          <w:sz w:val="24"/>
          <w:szCs w:val="24"/>
        </w:rPr>
        <w:t>,</w:t>
      </w:r>
      <w:r w:rsidR="00A73878" w:rsidRPr="00B20C6E">
        <w:rPr>
          <w:rFonts w:ascii="Arial" w:hAnsi="Arial" w:cs="Arial"/>
          <w:sz w:val="24"/>
          <w:szCs w:val="24"/>
        </w:rPr>
        <w:t xml:space="preserve"> and limits of agreement narrowed (</w:t>
      </w:r>
      <w:r w:rsidR="00B611AD" w:rsidRPr="00B20C6E">
        <w:rPr>
          <w:rFonts w:ascii="Arial" w:hAnsi="Arial" w:cs="Arial"/>
          <w:sz w:val="24"/>
          <w:szCs w:val="24"/>
        </w:rPr>
        <w:t>-0.27</w:t>
      </w:r>
      <w:r w:rsidR="00885AE9" w:rsidRPr="00B20C6E">
        <w:rPr>
          <w:rFonts w:ascii="Arial" w:hAnsi="Arial" w:cs="Arial"/>
          <w:sz w:val="24"/>
          <w:szCs w:val="24"/>
        </w:rPr>
        <w:t xml:space="preserve"> </w:t>
      </w:r>
      <w:r w:rsidR="00C8566C" w:rsidRPr="00B20C6E">
        <w:rPr>
          <w:rFonts w:ascii="Arial" w:hAnsi="Arial" w:cs="Arial"/>
          <w:sz w:val="24"/>
          <w:szCs w:val="24"/>
        </w:rPr>
        <w:t xml:space="preserve">kg </w:t>
      </w:r>
      <w:r w:rsidR="00885AE9" w:rsidRPr="00B20C6E">
        <w:rPr>
          <w:rFonts w:ascii="Arial" w:hAnsi="Arial" w:cs="Arial"/>
          <w:sz w:val="24"/>
          <w:szCs w:val="24"/>
        </w:rPr>
        <w:t xml:space="preserve">[95% LOA: </w:t>
      </w:r>
      <w:r w:rsidR="0035211D" w:rsidRPr="00B20C6E">
        <w:rPr>
          <w:rFonts w:ascii="Arial" w:hAnsi="Arial" w:cs="Arial"/>
          <w:sz w:val="24"/>
          <w:szCs w:val="24"/>
        </w:rPr>
        <w:t>-</w:t>
      </w:r>
      <w:r w:rsidR="00B611AD" w:rsidRPr="00B20C6E">
        <w:rPr>
          <w:rFonts w:ascii="Arial" w:hAnsi="Arial" w:cs="Arial"/>
          <w:sz w:val="24"/>
          <w:szCs w:val="24"/>
        </w:rPr>
        <w:t>1.20</w:t>
      </w:r>
      <w:r w:rsidR="0035211D" w:rsidRPr="00B20C6E">
        <w:rPr>
          <w:rFonts w:ascii="Arial" w:hAnsi="Arial" w:cs="Arial"/>
          <w:sz w:val="24"/>
          <w:szCs w:val="24"/>
        </w:rPr>
        <w:t xml:space="preserve">, </w:t>
      </w:r>
      <w:r w:rsidR="00B611AD" w:rsidRPr="00B20C6E">
        <w:rPr>
          <w:rFonts w:ascii="Arial" w:hAnsi="Arial" w:cs="Arial"/>
          <w:sz w:val="24"/>
          <w:szCs w:val="24"/>
        </w:rPr>
        <w:t>0.67</w:t>
      </w:r>
      <w:r w:rsidR="00885AE9" w:rsidRPr="00B20C6E">
        <w:rPr>
          <w:rFonts w:ascii="Arial" w:hAnsi="Arial" w:cs="Arial"/>
          <w:sz w:val="24"/>
          <w:szCs w:val="24"/>
        </w:rPr>
        <w:t>] vs -0.0</w:t>
      </w:r>
      <w:r w:rsidR="00396E94" w:rsidRPr="00B20C6E">
        <w:rPr>
          <w:rFonts w:ascii="Arial" w:hAnsi="Arial" w:cs="Arial"/>
          <w:sz w:val="24"/>
          <w:szCs w:val="24"/>
        </w:rPr>
        <w:t>5</w:t>
      </w:r>
      <w:r w:rsidR="00C8566C" w:rsidRPr="00B20C6E">
        <w:rPr>
          <w:rFonts w:ascii="Arial" w:hAnsi="Arial" w:cs="Arial"/>
          <w:sz w:val="24"/>
          <w:szCs w:val="24"/>
        </w:rPr>
        <w:t xml:space="preserve"> kg</w:t>
      </w:r>
      <w:r w:rsidR="00885AE9" w:rsidRPr="00B20C6E">
        <w:rPr>
          <w:rFonts w:ascii="Arial" w:hAnsi="Arial" w:cs="Arial"/>
          <w:sz w:val="24"/>
          <w:szCs w:val="24"/>
        </w:rPr>
        <w:t xml:space="preserve"> [95% LOA: -0.</w:t>
      </w:r>
      <w:r w:rsidR="00396E94" w:rsidRPr="00B20C6E">
        <w:rPr>
          <w:rFonts w:ascii="Arial" w:hAnsi="Arial" w:cs="Arial"/>
          <w:sz w:val="24"/>
          <w:szCs w:val="24"/>
        </w:rPr>
        <w:t>94</w:t>
      </w:r>
      <w:r w:rsidR="003A5DC1" w:rsidRPr="00B20C6E">
        <w:rPr>
          <w:rFonts w:ascii="Arial" w:hAnsi="Arial" w:cs="Arial"/>
          <w:sz w:val="24"/>
          <w:szCs w:val="24"/>
        </w:rPr>
        <w:t>, 0.</w:t>
      </w:r>
      <w:r w:rsidR="00396E94" w:rsidRPr="00B20C6E">
        <w:rPr>
          <w:rFonts w:ascii="Arial" w:hAnsi="Arial" w:cs="Arial"/>
          <w:sz w:val="24"/>
          <w:szCs w:val="24"/>
        </w:rPr>
        <w:t>84</w:t>
      </w:r>
      <w:r w:rsidR="00885AE9" w:rsidRPr="00B20C6E">
        <w:rPr>
          <w:rFonts w:ascii="Arial" w:hAnsi="Arial" w:cs="Arial"/>
          <w:sz w:val="24"/>
          <w:szCs w:val="24"/>
        </w:rPr>
        <w:t>]</w:t>
      </w:r>
      <w:r w:rsidR="00BF1123" w:rsidRPr="00B20C6E">
        <w:rPr>
          <w:rFonts w:ascii="Arial" w:hAnsi="Arial" w:cs="Arial"/>
          <w:sz w:val="24"/>
          <w:szCs w:val="24"/>
        </w:rPr>
        <w:t>)</w:t>
      </w:r>
      <w:r w:rsidR="00216CD5" w:rsidRPr="00B20C6E">
        <w:rPr>
          <w:rFonts w:ascii="Arial" w:hAnsi="Arial" w:cs="Arial"/>
          <w:sz w:val="24"/>
          <w:szCs w:val="24"/>
        </w:rPr>
        <w:t xml:space="preserve"> (Figure 2)</w:t>
      </w:r>
      <w:r w:rsidR="00BF1123" w:rsidRPr="00B20C6E">
        <w:rPr>
          <w:rFonts w:ascii="Arial" w:hAnsi="Arial" w:cs="Arial"/>
          <w:sz w:val="24"/>
          <w:szCs w:val="24"/>
        </w:rPr>
        <w:t>.</w:t>
      </w:r>
      <w:r w:rsidR="003D6927" w:rsidRPr="00B20C6E">
        <w:rPr>
          <w:rFonts w:ascii="Arial" w:hAnsi="Arial" w:cs="Arial"/>
          <w:sz w:val="24"/>
          <w:szCs w:val="24"/>
        </w:rPr>
        <w:t xml:space="preserve"> There was no evidence of a proportional bias, with no statistically significant relationship between average FM and the difference between measured and predicted FM (Figure 2).</w:t>
      </w:r>
    </w:p>
    <w:p w14:paraId="2E29F19F" w14:textId="77777777" w:rsidR="002D5B8B" w:rsidRPr="00B20C6E" w:rsidRDefault="002D5B8B" w:rsidP="00A1168B">
      <w:pPr>
        <w:spacing w:after="0" w:line="480" w:lineRule="auto"/>
        <w:rPr>
          <w:rFonts w:ascii="Arial" w:hAnsi="Arial" w:cs="Arial"/>
          <w:sz w:val="24"/>
          <w:szCs w:val="24"/>
        </w:rPr>
      </w:pPr>
    </w:p>
    <w:p w14:paraId="38BA0BF0" w14:textId="5D049651" w:rsidR="00EF59EB" w:rsidRPr="00B20C6E" w:rsidRDefault="00216CD5" w:rsidP="00A1168B">
      <w:pPr>
        <w:spacing w:after="0" w:line="480" w:lineRule="auto"/>
        <w:rPr>
          <w:rFonts w:ascii="Arial" w:hAnsi="Arial" w:cs="Arial"/>
          <w:sz w:val="24"/>
          <w:szCs w:val="24"/>
        </w:rPr>
      </w:pPr>
      <w:r w:rsidRPr="00B20C6E">
        <w:rPr>
          <w:rFonts w:ascii="Arial" w:hAnsi="Arial" w:cs="Arial"/>
          <w:sz w:val="24"/>
          <w:szCs w:val="24"/>
        </w:rPr>
        <w:t>Two one-sided tests of equivalence</w:t>
      </w:r>
      <w:r w:rsidR="004C48EA" w:rsidRPr="00B20C6E">
        <w:rPr>
          <w:rFonts w:ascii="Arial" w:hAnsi="Arial" w:cs="Arial"/>
          <w:sz w:val="24"/>
          <w:szCs w:val="24"/>
        </w:rPr>
        <w:t xml:space="preserve"> confirmed these findings</w:t>
      </w:r>
      <w:r w:rsidR="006E66E8" w:rsidRPr="00B20C6E">
        <w:rPr>
          <w:rFonts w:ascii="Arial" w:hAnsi="Arial" w:cs="Arial"/>
          <w:sz w:val="24"/>
          <w:szCs w:val="24"/>
        </w:rPr>
        <w:t xml:space="preserve">. </w:t>
      </w:r>
      <w:r w:rsidR="003A5DC1" w:rsidRPr="00B20C6E">
        <w:rPr>
          <w:rFonts w:ascii="Arial" w:hAnsi="Arial" w:cs="Arial"/>
          <w:sz w:val="24"/>
          <w:szCs w:val="24"/>
        </w:rPr>
        <w:t>Only</w:t>
      </w:r>
      <w:r w:rsidR="006E66E8" w:rsidRPr="00B20C6E">
        <w:rPr>
          <w:rFonts w:ascii="Arial" w:hAnsi="Arial" w:cs="Arial"/>
          <w:sz w:val="24"/>
          <w:szCs w:val="24"/>
        </w:rPr>
        <w:t xml:space="preserve"> impedance</w:t>
      </w:r>
      <w:r w:rsidR="003A5DC1" w:rsidRPr="00B20C6E">
        <w:rPr>
          <w:rFonts w:ascii="Arial" w:hAnsi="Arial" w:cs="Arial"/>
          <w:sz w:val="24"/>
          <w:szCs w:val="24"/>
        </w:rPr>
        <w:t>-based</w:t>
      </w:r>
      <w:r w:rsidR="006E66E8" w:rsidRPr="00B20C6E">
        <w:rPr>
          <w:rFonts w:ascii="Arial" w:hAnsi="Arial" w:cs="Arial"/>
          <w:sz w:val="24"/>
          <w:szCs w:val="24"/>
        </w:rPr>
        <w:t xml:space="preserve"> </w:t>
      </w:r>
      <w:r w:rsidR="003A5DC1" w:rsidRPr="00B20C6E">
        <w:rPr>
          <w:rFonts w:ascii="Arial" w:hAnsi="Arial" w:cs="Arial"/>
          <w:sz w:val="24"/>
          <w:szCs w:val="24"/>
        </w:rPr>
        <w:t xml:space="preserve">estimates of </w:t>
      </w:r>
      <w:r w:rsidR="001A151F" w:rsidRPr="00B20C6E">
        <w:rPr>
          <w:rFonts w:ascii="Arial" w:hAnsi="Arial" w:cs="Arial"/>
          <w:sz w:val="24"/>
          <w:szCs w:val="24"/>
        </w:rPr>
        <w:t>FFM</w:t>
      </w:r>
      <w:r w:rsidR="003A5DC1" w:rsidRPr="00B20C6E">
        <w:rPr>
          <w:rFonts w:ascii="Arial" w:hAnsi="Arial" w:cs="Arial"/>
          <w:sz w:val="24"/>
          <w:szCs w:val="24"/>
        </w:rPr>
        <w:t xml:space="preserve"> </w:t>
      </w:r>
      <w:r w:rsidR="006E66E8" w:rsidRPr="00B20C6E">
        <w:rPr>
          <w:rFonts w:ascii="Arial" w:hAnsi="Arial" w:cs="Arial"/>
          <w:sz w:val="24"/>
          <w:szCs w:val="24"/>
        </w:rPr>
        <w:t>were considered equivalent to DXA estimates given</w:t>
      </w:r>
      <w:r w:rsidR="00942AA0" w:rsidRPr="00B20C6E">
        <w:rPr>
          <w:rFonts w:ascii="Arial" w:hAnsi="Arial" w:cs="Arial"/>
          <w:sz w:val="24"/>
          <w:szCs w:val="24"/>
        </w:rPr>
        <w:t xml:space="preserve"> </w:t>
      </w:r>
      <w:r w:rsidR="00D91D74" w:rsidRPr="00B20C6E">
        <w:rPr>
          <w:rFonts w:ascii="Arial" w:hAnsi="Arial" w:cs="Arial"/>
          <w:sz w:val="24"/>
          <w:szCs w:val="24"/>
        </w:rPr>
        <w:t>equivalence bounds o</w:t>
      </w:r>
      <w:r w:rsidR="006E66E8" w:rsidRPr="00B20C6E">
        <w:rPr>
          <w:rFonts w:ascii="Arial" w:hAnsi="Arial" w:cs="Arial"/>
          <w:sz w:val="24"/>
          <w:szCs w:val="24"/>
        </w:rPr>
        <w:t>f ±250 g (</w:t>
      </w:r>
      <w:r w:rsidR="00381DB5" w:rsidRPr="00B20C6E">
        <w:rPr>
          <w:rFonts w:ascii="Arial" w:hAnsi="Arial" w:cs="Arial"/>
          <w:sz w:val="24"/>
          <w:szCs w:val="24"/>
        </w:rPr>
        <w:t>-0.0</w:t>
      </w:r>
      <w:r w:rsidR="0027774A" w:rsidRPr="00B20C6E">
        <w:rPr>
          <w:rFonts w:ascii="Arial" w:hAnsi="Arial" w:cs="Arial"/>
          <w:sz w:val="24"/>
          <w:szCs w:val="24"/>
        </w:rPr>
        <w:t>4</w:t>
      </w:r>
      <w:r w:rsidR="00C8566C" w:rsidRPr="00B20C6E">
        <w:rPr>
          <w:rFonts w:ascii="Arial" w:hAnsi="Arial" w:cs="Arial"/>
          <w:sz w:val="24"/>
          <w:szCs w:val="24"/>
        </w:rPr>
        <w:t xml:space="preserve"> kg</w:t>
      </w:r>
      <w:r w:rsidR="00381DB5" w:rsidRPr="00B20C6E">
        <w:rPr>
          <w:rFonts w:ascii="Arial" w:hAnsi="Arial" w:cs="Arial"/>
          <w:sz w:val="24"/>
          <w:szCs w:val="24"/>
        </w:rPr>
        <w:t xml:space="preserve"> [90%</w:t>
      </w:r>
      <w:r w:rsidR="00D91D74" w:rsidRPr="00B20C6E">
        <w:rPr>
          <w:rFonts w:ascii="Arial" w:hAnsi="Arial" w:cs="Arial"/>
          <w:sz w:val="24"/>
          <w:szCs w:val="24"/>
        </w:rPr>
        <w:t xml:space="preserve"> CI</w:t>
      </w:r>
      <w:r w:rsidR="00381DB5" w:rsidRPr="00B20C6E">
        <w:rPr>
          <w:rFonts w:ascii="Arial" w:hAnsi="Arial" w:cs="Arial"/>
          <w:sz w:val="24"/>
          <w:szCs w:val="24"/>
        </w:rPr>
        <w:t>: -0.2</w:t>
      </w:r>
      <w:r w:rsidR="0027774A" w:rsidRPr="00B20C6E">
        <w:rPr>
          <w:rFonts w:ascii="Arial" w:hAnsi="Arial" w:cs="Arial"/>
          <w:sz w:val="24"/>
          <w:szCs w:val="24"/>
        </w:rPr>
        <w:t>1</w:t>
      </w:r>
      <w:r w:rsidR="00381DB5" w:rsidRPr="00B20C6E">
        <w:rPr>
          <w:rFonts w:ascii="Arial" w:hAnsi="Arial" w:cs="Arial"/>
          <w:sz w:val="24"/>
          <w:szCs w:val="24"/>
        </w:rPr>
        <w:t>, 0.</w:t>
      </w:r>
      <w:r w:rsidR="0027774A" w:rsidRPr="00B20C6E">
        <w:rPr>
          <w:rFonts w:ascii="Arial" w:hAnsi="Arial" w:cs="Arial"/>
          <w:sz w:val="24"/>
          <w:szCs w:val="24"/>
        </w:rPr>
        <w:t>13</w:t>
      </w:r>
      <w:r w:rsidR="00381DB5" w:rsidRPr="00B20C6E">
        <w:rPr>
          <w:rFonts w:ascii="Arial" w:hAnsi="Arial" w:cs="Arial"/>
          <w:sz w:val="24"/>
          <w:szCs w:val="24"/>
        </w:rPr>
        <w:t>], p=0.0</w:t>
      </w:r>
      <w:r w:rsidR="0085453F" w:rsidRPr="00B20C6E">
        <w:rPr>
          <w:rFonts w:ascii="Arial" w:hAnsi="Arial" w:cs="Arial"/>
          <w:sz w:val="24"/>
          <w:szCs w:val="24"/>
        </w:rPr>
        <w:t>2</w:t>
      </w:r>
      <w:r w:rsidR="0027774A" w:rsidRPr="00B20C6E">
        <w:rPr>
          <w:rFonts w:ascii="Arial" w:hAnsi="Arial" w:cs="Arial"/>
          <w:sz w:val="24"/>
          <w:szCs w:val="24"/>
        </w:rPr>
        <w:t>2</w:t>
      </w:r>
      <w:r w:rsidR="00381DB5" w:rsidRPr="00B20C6E">
        <w:rPr>
          <w:rFonts w:ascii="Arial" w:hAnsi="Arial" w:cs="Arial"/>
          <w:sz w:val="24"/>
          <w:szCs w:val="24"/>
        </w:rPr>
        <w:t xml:space="preserve"> </w:t>
      </w:r>
      <w:r w:rsidR="0085453F" w:rsidRPr="00B20C6E">
        <w:rPr>
          <w:rFonts w:ascii="Arial" w:hAnsi="Arial" w:cs="Arial"/>
          <w:sz w:val="24"/>
          <w:szCs w:val="24"/>
        </w:rPr>
        <w:t>vs +0.</w:t>
      </w:r>
      <w:r w:rsidR="00400651" w:rsidRPr="00B20C6E">
        <w:rPr>
          <w:rFonts w:ascii="Arial" w:hAnsi="Arial" w:cs="Arial"/>
          <w:sz w:val="24"/>
          <w:szCs w:val="24"/>
        </w:rPr>
        <w:t>26</w:t>
      </w:r>
      <w:r w:rsidR="00C8566C" w:rsidRPr="00B20C6E">
        <w:rPr>
          <w:rFonts w:ascii="Arial" w:hAnsi="Arial" w:cs="Arial"/>
          <w:sz w:val="24"/>
          <w:szCs w:val="24"/>
        </w:rPr>
        <w:t xml:space="preserve"> kg</w:t>
      </w:r>
      <w:r w:rsidR="00381DB5" w:rsidRPr="00B20C6E">
        <w:rPr>
          <w:rFonts w:ascii="Arial" w:hAnsi="Arial" w:cs="Arial"/>
          <w:sz w:val="24"/>
          <w:szCs w:val="24"/>
        </w:rPr>
        <w:t xml:space="preserve"> [90%</w:t>
      </w:r>
      <w:r w:rsidR="00D91D74" w:rsidRPr="00B20C6E">
        <w:rPr>
          <w:rFonts w:ascii="Arial" w:hAnsi="Arial" w:cs="Arial"/>
          <w:sz w:val="24"/>
          <w:szCs w:val="24"/>
        </w:rPr>
        <w:t xml:space="preserve"> CI</w:t>
      </w:r>
      <w:r w:rsidR="00381DB5" w:rsidRPr="00B20C6E">
        <w:rPr>
          <w:rFonts w:ascii="Arial" w:hAnsi="Arial" w:cs="Arial"/>
          <w:sz w:val="24"/>
          <w:szCs w:val="24"/>
        </w:rPr>
        <w:t xml:space="preserve">: </w:t>
      </w:r>
      <w:r w:rsidR="00400651" w:rsidRPr="00B20C6E">
        <w:rPr>
          <w:rFonts w:ascii="Arial" w:hAnsi="Arial" w:cs="Arial"/>
          <w:sz w:val="24"/>
          <w:szCs w:val="24"/>
        </w:rPr>
        <w:t>-0.43</w:t>
      </w:r>
      <w:r w:rsidR="0085453F" w:rsidRPr="00B20C6E">
        <w:rPr>
          <w:rFonts w:ascii="Arial" w:hAnsi="Arial" w:cs="Arial"/>
          <w:sz w:val="24"/>
          <w:szCs w:val="24"/>
        </w:rPr>
        <w:t xml:space="preserve">, </w:t>
      </w:r>
      <w:r w:rsidR="00400651" w:rsidRPr="00B20C6E">
        <w:rPr>
          <w:rFonts w:ascii="Arial" w:hAnsi="Arial" w:cs="Arial"/>
          <w:sz w:val="24"/>
          <w:szCs w:val="24"/>
        </w:rPr>
        <w:t>-0.08</w:t>
      </w:r>
      <w:r w:rsidR="00381DB5" w:rsidRPr="00B20C6E">
        <w:rPr>
          <w:rFonts w:ascii="Arial" w:hAnsi="Arial" w:cs="Arial"/>
          <w:sz w:val="24"/>
          <w:szCs w:val="24"/>
        </w:rPr>
        <w:t>], p</w:t>
      </w:r>
      <w:r w:rsidR="00087E24" w:rsidRPr="00B20C6E">
        <w:rPr>
          <w:rFonts w:ascii="Arial" w:hAnsi="Arial" w:cs="Arial"/>
          <w:sz w:val="24"/>
          <w:szCs w:val="24"/>
        </w:rPr>
        <w:t>=0.52</w:t>
      </w:r>
      <w:r w:rsidR="00381DB5" w:rsidRPr="00B20C6E">
        <w:rPr>
          <w:rFonts w:ascii="Arial" w:hAnsi="Arial" w:cs="Arial"/>
          <w:sz w:val="24"/>
          <w:szCs w:val="24"/>
        </w:rPr>
        <w:t>, respectively)</w:t>
      </w:r>
      <w:r w:rsidR="00B70BEB" w:rsidRPr="00B20C6E">
        <w:rPr>
          <w:rFonts w:ascii="Arial" w:hAnsi="Arial" w:cs="Arial"/>
          <w:sz w:val="24"/>
          <w:szCs w:val="24"/>
        </w:rPr>
        <w:t>.</w:t>
      </w:r>
      <w:r w:rsidR="00585CA9" w:rsidRPr="00B20C6E">
        <w:rPr>
          <w:rFonts w:ascii="Arial" w:hAnsi="Arial" w:cs="Arial"/>
          <w:sz w:val="24"/>
          <w:szCs w:val="24"/>
        </w:rPr>
        <w:t xml:space="preserve"> However, neither impedance-</w:t>
      </w:r>
      <w:r w:rsidR="00FB6F18" w:rsidRPr="00B20C6E">
        <w:rPr>
          <w:rFonts w:ascii="Arial" w:hAnsi="Arial" w:cs="Arial"/>
          <w:sz w:val="24"/>
          <w:szCs w:val="24"/>
        </w:rPr>
        <w:t xml:space="preserve"> </w:t>
      </w:r>
      <w:r w:rsidR="00F61C1B" w:rsidRPr="00B20C6E">
        <w:rPr>
          <w:rFonts w:ascii="Arial" w:hAnsi="Arial" w:cs="Arial"/>
          <w:sz w:val="24"/>
          <w:szCs w:val="24"/>
        </w:rPr>
        <w:t>n</w:t>
      </w:r>
      <w:r w:rsidR="00FB6F18" w:rsidRPr="00B20C6E">
        <w:rPr>
          <w:rFonts w:ascii="Arial" w:hAnsi="Arial" w:cs="Arial"/>
          <w:sz w:val="24"/>
          <w:szCs w:val="24"/>
        </w:rPr>
        <w:t>or anthropometry-</w:t>
      </w:r>
      <w:r w:rsidR="00585CA9" w:rsidRPr="00B20C6E">
        <w:rPr>
          <w:rFonts w:ascii="Arial" w:hAnsi="Arial" w:cs="Arial"/>
          <w:sz w:val="24"/>
          <w:szCs w:val="24"/>
        </w:rPr>
        <w:t>based</w:t>
      </w:r>
      <w:r w:rsidR="00BA4B36" w:rsidRPr="00B20C6E">
        <w:rPr>
          <w:rFonts w:ascii="Arial" w:hAnsi="Arial" w:cs="Arial"/>
          <w:sz w:val="24"/>
          <w:szCs w:val="24"/>
        </w:rPr>
        <w:t xml:space="preserve"> FM estimates were considered equivalent to DXA </w:t>
      </w:r>
      <w:r w:rsidR="00585CA9" w:rsidRPr="00B20C6E">
        <w:rPr>
          <w:rFonts w:ascii="Arial" w:hAnsi="Arial" w:cs="Arial"/>
          <w:sz w:val="24"/>
          <w:szCs w:val="24"/>
        </w:rPr>
        <w:t xml:space="preserve">considering equivalence bounds of </w:t>
      </w:r>
      <w:r w:rsidR="00BA4B36" w:rsidRPr="00B20C6E">
        <w:rPr>
          <w:rFonts w:ascii="Arial" w:hAnsi="Arial" w:cs="Arial"/>
          <w:sz w:val="24"/>
          <w:szCs w:val="24"/>
        </w:rPr>
        <w:t>±1</w:t>
      </w:r>
      <w:r w:rsidR="00087E24" w:rsidRPr="00B20C6E">
        <w:rPr>
          <w:rFonts w:ascii="Arial" w:hAnsi="Arial" w:cs="Arial"/>
          <w:sz w:val="24"/>
          <w:szCs w:val="24"/>
        </w:rPr>
        <w:t>0</w:t>
      </w:r>
      <w:r w:rsidR="00BA4B36" w:rsidRPr="00B20C6E">
        <w:rPr>
          <w:rFonts w:ascii="Arial" w:hAnsi="Arial" w:cs="Arial"/>
          <w:sz w:val="24"/>
          <w:szCs w:val="24"/>
        </w:rPr>
        <w:t>0 g</w:t>
      </w:r>
      <w:r w:rsidR="00376F30" w:rsidRPr="00B20C6E">
        <w:rPr>
          <w:rFonts w:ascii="Arial" w:hAnsi="Arial" w:cs="Arial"/>
          <w:sz w:val="24"/>
          <w:szCs w:val="24"/>
        </w:rPr>
        <w:t xml:space="preserve"> </w:t>
      </w:r>
      <w:r w:rsidR="00BA4B36" w:rsidRPr="00B20C6E">
        <w:rPr>
          <w:rFonts w:ascii="Arial" w:hAnsi="Arial" w:cs="Arial"/>
          <w:sz w:val="24"/>
          <w:szCs w:val="24"/>
        </w:rPr>
        <w:t>(</w:t>
      </w:r>
      <w:r w:rsidR="00FB6F18" w:rsidRPr="00B20C6E">
        <w:rPr>
          <w:rFonts w:ascii="Arial" w:hAnsi="Arial" w:cs="Arial"/>
          <w:sz w:val="24"/>
          <w:szCs w:val="24"/>
        </w:rPr>
        <w:t>+</w:t>
      </w:r>
      <w:r w:rsidR="00864E98" w:rsidRPr="00B20C6E">
        <w:rPr>
          <w:rFonts w:ascii="Arial" w:hAnsi="Arial" w:cs="Arial"/>
          <w:sz w:val="24"/>
          <w:szCs w:val="24"/>
        </w:rPr>
        <w:t>0.0</w:t>
      </w:r>
      <w:r w:rsidR="00A41E37" w:rsidRPr="00B20C6E">
        <w:rPr>
          <w:rFonts w:ascii="Arial" w:hAnsi="Arial" w:cs="Arial"/>
          <w:sz w:val="24"/>
          <w:szCs w:val="24"/>
        </w:rPr>
        <w:t>5</w:t>
      </w:r>
      <w:r w:rsidR="00864E98" w:rsidRPr="00B20C6E">
        <w:rPr>
          <w:rFonts w:ascii="Arial" w:hAnsi="Arial" w:cs="Arial"/>
          <w:sz w:val="24"/>
          <w:szCs w:val="24"/>
        </w:rPr>
        <w:t xml:space="preserve"> </w:t>
      </w:r>
      <w:r w:rsidR="00C8566C" w:rsidRPr="00B20C6E">
        <w:rPr>
          <w:rFonts w:ascii="Arial" w:hAnsi="Arial" w:cs="Arial"/>
          <w:sz w:val="24"/>
          <w:szCs w:val="24"/>
        </w:rPr>
        <w:t xml:space="preserve">kg </w:t>
      </w:r>
      <w:r w:rsidR="00864E98" w:rsidRPr="00B20C6E">
        <w:rPr>
          <w:rFonts w:ascii="Arial" w:hAnsi="Arial" w:cs="Arial"/>
          <w:sz w:val="24"/>
          <w:szCs w:val="24"/>
        </w:rPr>
        <w:t>[90%</w:t>
      </w:r>
      <w:r w:rsidR="00D91D74" w:rsidRPr="00B20C6E">
        <w:rPr>
          <w:rFonts w:ascii="Arial" w:hAnsi="Arial" w:cs="Arial"/>
          <w:sz w:val="24"/>
          <w:szCs w:val="24"/>
        </w:rPr>
        <w:t xml:space="preserve"> CI</w:t>
      </w:r>
      <w:r w:rsidR="00864E98" w:rsidRPr="00B20C6E">
        <w:rPr>
          <w:rFonts w:ascii="Arial" w:hAnsi="Arial" w:cs="Arial"/>
          <w:sz w:val="24"/>
          <w:szCs w:val="24"/>
        </w:rPr>
        <w:t>: -</w:t>
      </w:r>
      <w:r w:rsidR="00FB6F18" w:rsidRPr="00B20C6E">
        <w:rPr>
          <w:rFonts w:ascii="Arial" w:hAnsi="Arial" w:cs="Arial"/>
          <w:sz w:val="24"/>
          <w:szCs w:val="24"/>
        </w:rPr>
        <w:t>0.1</w:t>
      </w:r>
      <w:r w:rsidR="00A41E37" w:rsidRPr="00B20C6E">
        <w:rPr>
          <w:rFonts w:ascii="Arial" w:hAnsi="Arial" w:cs="Arial"/>
          <w:sz w:val="24"/>
          <w:szCs w:val="24"/>
        </w:rPr>
        <w:t>3</w:t>
      </w:r>
      <w:r w:rsidR="00FB6F18" w:rsidRPr="00B20C6E">
        <w:rPr>
          <w:rFonts w:ascii="Arial" w:hAnsi="Arial" w:cs="Arial"/>
          <w:sz w:val="24"/>
          <w:szCs w:val="24"/>
        </w:rPr>
        <w:t>, 0.2</w:t>
      </w:r>
      <w:r w:rsidR="00A41E37" w:rsidRPr="00B20C6E">
        <w:rPr>
          <w:rFonts w:ascii="Arial" w:hAnsi="Arial" w:cs="Arial"/>
          <w:sz w:val="24"/>
          <w:szCs w:val="24"/>
        </w:rPr>
        <w:t>3</w:t>
      </w:r>
      <w:r w:rsidR="00864E98" w:rsidRPr="00B20C6E">
        <w:rPr>
          <w:rFonts w:ascii="Arial" w:hAnsi="Arial" w:cs="Arial"/>
          <w:sz w:val="24"/>
          <w:szCs w:val="24"/>
        </w:rPr>
        <w:t>], p=0.</w:t>
      </w:r>
      <w:r w:rsidR="000774E5" w:rsidRPr="00B20C6E">
        <w:rPr>
          <w:rFonts w:ascii="Arial" w:hAnsi="Arial" w:cs="Arial"/>
          <w:sz w:val="24"/>
          <w:szCs w:val="24"/>
        </w:rPr>
        <w:t>32</w:t>
      </w:r>
      <w:r w:rsidR="00864E98" w:rsidRPr="00B20C6E">
        <w:rPr>
          <w:rFonts w:ascii="Arial" w:hAnsi="Arial" w:cs="Arial"/>
          <w:sz w:val="24"/>
          <w:szCs w:val="24"/>
        </w:rPr>
        <w:t xml:space="preserve"> and </w:t>
      </w:r>
      <w:r w:rsidR="000774E5" w:rsidRPr="00B20C6E">
        <w:rPr>
          <w:rFonts w:ascii="Arial" w:hAnsi="Arial" w:cs="Arial"/>
          <w:sz w:val="24"/>
          <w:szCs w:val="24"/>
        </w:rPr>
        <w:t>+</w:t>
      </w:r>
      <w:r w:rsidR="00FB6F18" w:rsidRPr="00B20C6E">
        <w:rPr>
          <w:rFonts w:ascii="Arial" w:hAnsi="Arial" w:cs="Arial"/>
          <w:sz w:val="24"/>
          <w:szCs w:val="24"/>
        </w:rPr>
        <w:t>0.</w:t>
      </w:r>
      <w:r w:rsidR="000774E5" w:rsidRPr="00B20C6E">
        <w:rPr>
          <w:rFonts w:ascii="Arial" w:hAnsi="Arial" w:cs="Arial"/>
          <w:sz w:val="24"/>
          <w:szCs w:val="24"/>
        </w:rPr>
        <w:t>27</w:t>
      </w:r>
      <w:r w:rsidR="00C8566C" w:rsidRPr="00B20C6E">
        <w:rPr>
          <w:rFonts w:ascii="Arial" w:hAnsi="Arial" w:cs="Arial"/>
          <w:sz w:val="24"/>
          <w:szCs w:val="24"/>
        </w:rPr>
        <w:t xml:space="preserve"> kg</w:t>
      </w:r>
      <w:r w:rsidR="00864E98" w:rsidRPr="00B20C6E">
        <w:rPr>
          <w:rFonts w:ascii="Arial" w:hAnsi="Arial" w:cs="Arial"/>
          <w:sz w:val="24"/>
          <w:szCs w:val="24"/>
        </w:rPr>
        <w:t xml:space="preserve"> [90%</w:t>
      </w:r>
      <w:r w:rsidR="00D91D74" w:rsidRPr="00B20C6E">
        <w:rPr>
          <w:rFonts w:ascii="Arial" w:hAnsi="Arial" w:cs="Arial"/>
          <w:sz w:val="24"/>
          <w:szCs w:val="24"/>
        </w:rPr>
        <w:t xml:space="preserve"> CI</w:t>
      </w:r>
      <w:r w:rsidR="00864E98" w:rsidRPr="00B20C6E">
        <w:rPr>
          <w:rFonts w:ascii="Arial" w:hAnsi="Arial" w:cs="Arial"/>
          <w:sz w:val="24"/>
          <w:szCs w:val="24"/>
        </w:rPr>
        <w:t xml:space="preserve">: </w:t>
      </w:r>
      <w:r w:rsidR="000774E5" w:rsidRPr="00B20C6E">
        <w:rPr>
          <w:rFonts w:ascii="Arial" w:hAnsi="Arial" w:cs="Arial"/>
          <w:sz w:val="24"/>
          <w:szCs w:val="24"/>
        </w:rPr>
        <w:t>0.08</w:t>
      </w:r>
      <w:r w:rsidR="00E13945" w:rsidRPr="00B20C6E">
        <w:rPr>
          <w:rFonts w:ascii="Arial" w:hAnsi="Arial" w:cs="Arial"/>
          <w:sz w:val="24"/>
          <w:szCs w:val="24"/>
        </w:rPr>
        <w:t>, 0.</w:t>
      </w:r>
      <w:r w:rsidR="00072CC2" w:rsidRPr="00B20C6E">
        <w:rPr>
          <w:rFonts w:ascii="Arial" w:hAnsi="Arial" w:cs="Arial"/>
          <w:sz w:val="24"/>
          <w:szCs w:val="24"/>
        </w:rPr>
        <w:t>45</w:t>
      </w:r>
      <w:r w:rsidR="00864E98" w:rsidRPr="00B20C6E">
        <w:rPr>
          <w:rFonts w:ascii="Arial" w:hAnsi="Arial" w:cs="Arial"/>
          <w:sz w:val="24"/>
          <w:szCs w:val="24"/>
        </w:rPr>
        <w:t>], p=0.</w:t>
      </w:r>
      <w:r w:rsidR="00E13945" w:rsidRPr="00B20C6E">
        <w:rPr>
          <w:rFonts w:ascii="Arial" w:hAnsi="Arial" w:cs="Arial"/>
          <w:sz w:val="24"/>
          <w:szCs w:val="24"/>
        </w:rPr>
        <w:t>9</w:t>
      </w:r>
      <w:r w:rsidR="00072CC2" w:rsidRPr="00B20C6E">
        <w:rPr>
          <w:rFonts w:ascii="Arial" w:hAnsi="Arial" w:cs="Arial"/>
          <w:sz w:val="24"/>
          <w:szCs w:val="24"/>
        </w:rPr>
        <w:t>3</w:t>
      </w:r>
      <w:r w:rsidR="00864E98" w:rsidRPr="00B20C6E">
        <w:rPr>
          <w:rFonts w:ascii="Arial" w:hAnsi="Arial" w:cs="Arial"/>
          <w:sz w:val="24"/>
          <w:szCs w:val="24"/>
        </w:rPr>
        <w:t>, respectively).</w:t>
      </w:r>
    </w:p>
    <w:p w14:paraId="6008B3A5" w14:textId="77777777" w:rsidR="00EF59EB" w:rsidRPr="00B20C6E" w:rsidRDefault="00EF59EB" w:rsidP="00A1168B">
      <w:pPr>
        <w:spacing w:line="480" w:lineRule="auto"/>
        <w:rPr>
          <w:sz w:val="24"/>
          <w:szCs w:val="24"/>
        </w:rPr>
      </w:pPr>
    </w:p>
    <w:p w14:paraId="4BAA3FBB" w14:textId="2DBE7D73" w:rsidR="00EF59EB" w:rsidRPr="00B20C6E" w:rsidRDefault="006C4828" w:rsidP="00A1168B">
      <w:pPr>
        <w:spacing w:after="0" w:line="480" w:lineRule="auto"/>
        <w:rPr>
          <w:rFonts w:ascii="Arial" w:hAnsi="Arial" w:cs="Arial"/>
          <w:sz w:val="24"/>
          <w:szCs w:val="24"/>
        </w:rPr>
      </w:pPr>
      <w:r w:rsidRPr="00B20C6E">
        <w:rPr>
          <w:rFonts w:ascii="Arial" w:hAnsi="Arial" w:cs="Arial"/>
          <w:sz w:val="24"/>
          <w:szCs w:val="24"/>
        </w:rPr>
        <w:t>4.5 Comparison to previously published equations</w:t>
      </w:r>
    </w:p>
    <w:p w14:paraId="64242D39" w14:textId="7576CCCD" w:rsidR="00273ABA" w:rsidRPr="00B20C6E" w:rsidRDefault="00916B75" w:rsidP="00A1168B">
      <w:pPr>
        <w:spacing w:after="0" w:line="480" w:lineRule="auto"/>
        <w:rPr>
          <w:rFonts w:ascii="Arial" w:hAnsi="Arial" w:cs="Arial"/>
          <w:sz w:val="24"/>
          <w:szCs w:val="24"/>
        </w:rPr>
      </w:pPr>
      <w:r w:rsidRPr="00B20C6E">
        <w:rPr>
          <w:rFonts w:ascii="Arial" w:hAnsi="Arial" w:cs="Arial"/>
          <w:sz w:val="24"/>
          <w:szCs w:val="24"/>
        </w:rPr>
        <w:t>When the equations by Ejlerskov et al.</w:t>
      </w:r>
      <w:r w:rsidR="001D5A97" w:rsidRPr="00B20C6E">
        <w:rPr>
          <w:rFonts w:ascii="Arial" w:hAnsi="Arial" w:cs="Arial"/>
          <w:sz w:val="24"/>
          <w:szCs w:val="24"/>
        </w:rPr>
        <w:t xml:space="preserve"> </w:t>
      </w:r>
      <w:r w:rsidR="00FF6D54" w:rsidRPr="00B20C6E">
        <w:rPr>
          <w:rFonts w:ascii="Arial" w:hAnsi="Arial" w:cs="Arial"/>
          <w:sz w:val="24"/>
          <w:szCs w:val="24"/>
        </w:rPr>
        <w:fldChar w:fldCharType="begin"/>
      </w:r>
      <w:r w:rsidR="00A00FDF" w:rsidRPr="00B20C6E">
        <w:rPr>
          <w:rFonts w:ascii="Arial" w:hAnsi="Arial" w:cs="Arial"/>
          <w:sz w:val="24"/>
          <w:szCs w:val="24"/>
        </w:rPr>
        <w:instrText xml:space="preserve"> ADDIN EN.CITE &lt;EndNote&gt;&lt;Cite&gt;&lt;Author&gt;Ejlerskov&lt;/Author&gt;&lt;Year&gt;2014&lt;/Year&gt;&lt;RecNum&gt;1395&lt;/RecNum&gt;&lt;DisplayText&gt;(17)&lt;/DisplayText&gt;&lt;record&gt;&lt;rec-number&gt;1395&lt;/rec-number&gt;&lt;foreign-keys&gt;&lt;key app="EN" db-id="vfxae22tkw0wdce2rw8v09zjpa0re0re9f5v" timestamp="1666214654"&gt;1395&lt;/key&gt;&lt;/foreign-keys&gt;&lt;ref-type name="Journal Article"&gt;17&lt;/ref-type&gt;&lt;contributors&gt;&lt;authors&gt;&lt;author&gt;Ejlerskov, K. T.&lt;/author&gt;&lt;author&gt;Jensen, S. M.&lt;/author&gt;&lt;author&gt;Christensen, L. B.&lt;/author&gt;&lt;author&gt;Ritz, C.&lt;/author&gt;&lt;author&gt;Michaelsen, K. F.&lt;/author&gt;&lt;author&gt;Molgaard, C.&lt;/author&gt;&lt;/authors&gt;&lt;/contributors&gt;&lt;titles&gt;&lt;title&gt;Prediction of fat-free body mass from bioelectrical impedance and anthropometry among 3-year-old children using DXA&lt;/title&gt;&lt;secondary-title&gt;Scientific Reports&lt;/secondary-title&gt;&lt;/titles&gt;&lt;periodical&gt;&lt;full-title&gt;Scientific Reports&lt;/full-title&gt;&lt;abbr-1&gt;Sci. Rep.&lt;/abbr-1&gt;&lt;abbr-2&gt;Sci Rep&lt;/abbr-2&gt;&lt;/periodical&gt;&lt;pages&gt;3889&lt;/pages&gt;&lt;volume&gt;4&lt;/volume&gt;&lt;dates&gt;&lt;year&gt;2014&lt;/year&gt;&lt;/dates&gt;&lt;label&gt;Ejlerskov2014&lt;/label&gt;&lt;urls&gt;&lt;related-urls&gt;&lt;url&gt;https://www.ncbi.nlm.nih.gov/pmc/articles/PMC3902432/pdf/srep03889.pdf&lt;/url&gt;&lt;/related-urls&gt;&lt;/urls&gt;&lt;/record&gt;&lt;/Cite&gt;&lt;/EndNote&gt;</w:instrText>
      </w:r>
      <w:r w:rsidR="00FF6D54" w:rsidRPr="00B20C6E">
        <w:rPr>
          <w:rFonts w:ascii="Arial" w:hAnsi="Arial" w:cs="Arial"/>
          <w:sz w:val="24"/>
          <w:szCs w:val="24"/>
        </w:rPr>
        <w:fldChar w:fldCharType="separate"/>
      </w:r>
      <w:r w:rsidR="00831525" w:rsidRPr="00B20C6E">
        <w:rPr>
          <w:rFonts w:ascii="Arial" w:hAnsi="Arial" w:cs="Arial"/>
          <w:noProof/>
          <w:sz w:val="24"/>
          <w:szCs w:val="24"/>
        </w:rPr>
        <w:t>(17)</w:t>
      </w:r>
      <w:r w:rsidR="00FF6D54" w:rsidRPr="00B20C6E">
        <w:rPr>
          <w:rFonts w:ascii="Arial" w:hAnsi="Arial" w:cs="Arial"/>
          <w:sz w:val="24"/>
          <w:szCs w:val="24"/>
        </w:rPr>
        <w:fldChar w:fldCharType="end"/>
      </w:r>
      <w:r w:rsidRPr="00B20C6E">
        <w:rPr>
          <w:rFonts w:ascii="Arial" w:hAnsi="Arial" w:cs="Arial"/>
          <w:sz w:val="24"/>
          <w:szCs w:val="24"/>
        </w:rPr>
        <w:t xml:space="preserve"> and Rush et al.</w:t>
      </w:r>
      <w:r w:rsidR="001D5A97" w:rsidRPr="00B20C6E">
        <w:rPr>
          <w:rFonts w:ascii="Arial" w:hAnsi="Arial" w:cs="Arial"/>
          <w:sz w:val="24"/>
          <w:szCs w:val="24"/>
        </w:rPr>
        <w:t xml:space="preserve"> </w:t>
      </w:r>
      <w:r w:rsidR="00FF6D54" w:rsidRPr="00B20C6E">
        <w:rPr>
          <w:rFonts w:ascii="Arial" w:hAnsi="Arial" w:cs="Arial"/>
          <w:sz w:val="24"/>
          <w:szCs w:val="24"/>
        </w:rPr>
        <w:fldChar w:fldCharType="begin"/>
      </w:r>
      <w:r w:rsidR="00A00FDF" w:rsidRPr="00B20C6E">
        <w:rPr>
          <w:rFonts w:ascii="Arial" w:hAnsi="Arial" w:cs="Arial"/>
          <w:sz w:val="24"/>
          <w:szCs w:val="24"/>
        </w:rPr>
        <w:instrText xml:space="preserve"> ADDIN EN.CITE &lt;EndNote&gt;&lt;Cite&gt;&lt;Author&gt;Rush&lt;/Author&gt;&lt;Year&gt;2013&lt;/Year&gt;&lt;RecNum&gt;1702&lt;/RecNum&gt;&lt;DisplayText&gt;(18)&lt;/DisplayText&gt;&lt;record&gt;&lt;rec-number&gt;1702&lt;/rec-number&gt;&lt;foreign-keys&gt;&lt;key app="EN" db-id="vfxae22tkw0wdce2rw8v09zjpa0re0re9f5v" timestamp="1666214655"&gt;1702&lt;/key&gt;&lt;/foreign-keys&gt;&lt;ref-type name="Journal Article"&gt;17&lt;/ref-type&gt;&lt;contributors&gt;&lt;authors&gt;&lt;author&gt;Rush, E. C.&lt;/author&gt;&lt;author&gt;Bristow, S.&lt;/author&gt;&lt;author&gt;Plank, L. D.&lt;/author&gt;&lt;author&gt;Rowan, J.&lt;/author&gt;&lt;/authors&gt;&lt;/contributors&gt;&lt;titles&gt;&lt;title&gt;Bioimpedance prediction of fat-free mass from dual-energy X-ray absorptiometry in a multi-ethnic group of 2-year-old children&lt;/title&gt;&lt;secondary-title&gt;European Journal of Clinical Nutrition&lt;/secondary-title&gt;&lt;/titles&gt;&lt;periodical&gt;&lt;full-title&gt;European Journal of Clinical Nutrition&lt;/full-title&gt;&lt;abbr-1&gt;Eur. J. Clin. Nutr.&lt;/abbr-1&gt;&lt;abbr-2&gt;Eur J Clin Nutr&lt;/abbr-2&gt;&lt;/periodical&gt;&lt;pages&gt;214-7&lt;/pages&gt;&lt;volume&gt;67&lt;/volume&gt;&lt;number&gt;2&lt;/number&gt;&lt;dates&gt;&lt;year&gt;2013&lt;/year&gt;&lt;/dates&gt;&lt;label&gt;Rush2013&lt;/label&gt;&lt;urls&gt;&lt;related-urls&gt;&lt;url&gt;https://www.nature.com/articles/ejcn2012182.pdf&lt;/url&gt;&lt;/related-urls&gt;&lt;/urls&gt;&lt;/record&gt;&lt;/Cite&gt;&lt;/EndNote&gt;</w:instrText>
      </w:r>
      <w:r w:rsidR="00FF6D54" w:rsidRPr="00B20C6E">
        <w:rPr>
          <w:rFonts w:ascii="Arial" w:hAnsi="Arial" w:cs="Arial"/>
          <w:sz w:val="24"/>
          <w:szCs w:val="24"/>
        </w:rPr>
        <w:fldChar w:fldCharType="separate"/>
      </w:r>
      <w:r w:rsidR="00831525" w:rsidRPr="00B20C6E">
        <w:rPr>
          <w:rFonts w:ascii="Arial" w:hAnsi="Arial" w:cs="Arial"/>
          <w:noProof/>
          <w:sz w:val="24"/>
          <w:szCs w:val="24"/>
        </w:rPr>
        <w:t>(18)</w:t>
      </w:r>
      <w:r w:rsidR="00FF6D54" w:rsidRPr="00B20C6E">
        <w:rPr>
          <w:rFonts w:ascii="Arial" w:hAnsi="Arial" w:cs="Arial"/>
          <w:sz w:val="24"/>
          <w:szCs w:val="24"/>
        </w:rPr>
        <w:fldChar w:fldCharType="end"/>
      </w:r>
      <w:r w:rsidRPr="00B20C6E">
        <w:rPr>
          <w:rFonts w:ascii="Arial" w:hAnsi="Arial" w:cs="Arial"/>
          <w:sz w:val="24"/>
          <w:szCs w:val="24"/>
        </w:rPr>
        <w:t xml:space="preserve"> were validated in our cohort, the </w:t>
      </w:r>
      <w:r w:rsidR="00AE75EE" w:rsidRPr="00B20C6E">
        <w:rPr>
          <w:rFonts w:ascii="Arial" w:hAnsi="Arial" w:cs="Arial"/>
          <w:sz w:val="24"/>
          <w:szCs w:val="24"/>
        </w:rPr>
        <w:t xml:space="preserve">MAPE </w:t>
      </w:r>
      <w:r w:rsidRPr="00B20C6E">
        <w:rPr>
          <w:rFonts w:ascii="Arial" w:hAnsi="Arial" w:cs="Arial"/>
          <w:sz w:val="24"/>
          <w:szCs w:val="24"/>
        </w:rPr>
        <w:t xml:space="preserve">were </w:t>
      </w:r>
      <w:r w:rsidRPr="00B20C6E">
        <w:rPr>
          <w:rFonts w:ascii="Arial" w:hAnsi="Arial" w:cs="Arial"/>
          <w:sz w:val="24"/>
          <w:szCs w:val="24"/>
        </w:rPr>
        <w:lastRenderedPageBreak/>
        <w:t xml:space="preserve">large at </w:t>
      </w:r>
      <w:r w:rsidR="00A40A06" w:rsidRPr="00B20C6E">
        <w:rPr>
          <w:rFonts w:ascii="Arial" w:hAnsi="Arial" w:cs="Arial"/>
          <w:sz w:val="24"/>
          <w:szCs w:val="24"/>
        </w:rPr>
        <w:t>12.6</w:t>
      </w:r>
      <w:r w:rsidRPr="00B20C6E">
        <w:rPr>
          <w:rFonts w:ascii="Arial" w:hAnsi="Arial" w:cs="Arial"/>
          <w:sz w:val="24"/>
          <w:szCs w:val="24"/>
        </w:rPr>
        <w:t>%</w:t>
      </w:r>
      <w:r w:rsidR="00A41775" w:rsidRPr="00B20C6E">
        <w:rPr>
          <w:rFonts w:ascii="Arial" w:hAnsi="Arial" w:cs="Arial"/>
          <w:sz w:val="24"/>
          <w:szCs w:val="24"/>
        </w:rPr>
        <w:t xml:space="preserve"> and </w:t>
      </w:r>
      <w:r w:rsidR="003B0675" w:rsidRPr="00B20C6E">
        <w:rPr>
          <w:rFonts w:ascii="Arial" w:hAnsi="Arial" w:cs="Arial"/>
          <w:sz w:val="24"/>
          <w:szCs w:val="24"/>
        </w:rPr>
        <w:t>14.7</w:t>
      </w:r>
      <w:r w:rsidR="00A41775" w:rsidRPr="00B20C6E">
        <w:rPr>
          <w:rFonts w:ascii="Arial" w:hAnsi="Arial" w:cs="Arial"/>
          <w:sz w:val="24"/>
          <w:szCs w:val="24"/>
        </w:rPr>
        <w:t xml:space="preserve">%, respectively. Passing–Bablok regression scatterplots revealed that </w:t>
      </w:r>
      <w:r w:rsidR="00ED6128" w:rsidRPr="00B20C6E">
        <w:rPr>
          <w:rFonts w:ascii="Arial" w:hAnsi="Arial" w:cs="Arial"/>
          <w:sz w:val="24"/>
          <w:szCs w:val="24"/>
        </w:rPr>
        <w:t xml:space="preserve">this error was </w:t>
      </w:r>
      <w:r w:rsidR="00435E07" w:rsidRPr="00B20C6E">
        <w:rPr>
          <w:rFonts w:ascii="Arial" w:hAnsi="Arial" w:cs="Arial"/>
          <w:sz w:val="24"/>
          <w:szCs w:val="24"/>
        </w:rPr>
        <w:t>due to</w:t>
      </w:r>
      <w:r w:rsidR="007F45CE" w:rsidRPr="00B20C6E">
        <w:rPr>
          <w:rFonts w:ascii="Arial" w:hAnsi="Arial" w:cs="Arial"/>
          <w:sz w:val="24"/>
          <w:szCs w:val="24"/>
        </w:rPr>
        <w:t xml:space="preserve"> </w:t>
      </w:r>
      <w:r w:rsidR="001D5A97" w:rsidRPr="00B20C6E">
        <w:rPr>
          <w:rFonts w:ascii="Arial" w:hAnsi="Arial" w:cs="Arial"/>
          <w:sz w:val="24"/>
          <w:szCs w:val="24"/>
        </w:rPr>
        <w:t xml:space="preserve">the </w:t>
      </w:r>
      <w:r w:rsidR="00ED6128" w:rsidRPr="00B20C6E">
        <w:rPr>
          <w:rFonts w:ascii="Arial" w:hAnsi="Arial" w:cs="Arial"/>
          <w:sz w:val="24"/>
          <w:szCs w:val="24"/>
        </w:rPr>
        <w:t>overestimation of FFM</w:t>
      </w:r>
      <w:r w:rsidR="00C2269F" w:rsidRPr="00B20C6E">
        <w:rPr>
          <w:rFonts w:ascii="Arial" w:hAnsi="Arial" w:cs="Arial"/>
          <w:sz w:val="24"/>
          <w:szCs w:val="24"/>
        </w:rPr>
        <w:t xml:space="preserve"> (Figure </w:t>
      </w:r>
      <w:r w:rsidR="001D5A97" w:rsidRPr="00B20C6E">
        <w:rPr>
          <w:rFonts w:ascii="Arial" w:hAnsi="Arial" w:cs="Arial"/>
          <w:sz w:val="24"/>
          <w:szCs w:val="24"/>
        </w:rPr>
        <w:t>S</w:t>
      </w:r>
      <w:r w:rsidR="00613FD6" w:rsidRPr="00B20C6E">
        <w:rPr>
          <w:rFonts w:ascii="Arial" w:hAnsi="Arial" w:cs="Arial"/>
          <w:sz w:val="24"/>
          <w:szCs w:val="24"/>
        </w:rPr>
        <w:t>2</w:t>
      </w:r>
      <w:r w:rsidR="00C2269F" w:rsidRPr="00B20C6E">
        <w:rPr>
          <w:rFonts w:ascii="Arial" w:hAnsi="Arial" w:cs="Arial"/>
          <w:sz w:val="24"/>
          <w:szCs w:val="24"/>
        </w:rPr>
        <w:t>)</w:t>
      </w:r>
      <w:r w:rsidR="00ED6128" w:rsidRPr="00B20C6E">
        <w:rPr>
          <w:rFonts w:ascii="Arial" w:hAnsi="Arial" w:cs="Arial"/>
          <w:sz w:val="24"/>
          <w:szCs w:val="24"/>
        </w:rPr>
        <w:t>. While concordance</w:t>
      </w:r>
      <w:r w:rsidR="008850B5" w:rsidRPr="00B20C6E">
        <w:rPr>
          <w:rFonts w:ascii="Arial" w:hAnsi="Arial" w:cs="Arial"/>
          <w:sz w:val="24"/>
          <w:szCs w:val="24"/>
        </w:rPr>
        <w:t>s</w:t>
      </w:r>
      <w:r w:rsidR="00ED6128" w:rsidRPr="00B20C6E">
        <w:rPr>
          <w:rFonts w:ascii="Arial" w:hAnsi="Arial" w:cs="Arial"/>
          <w:sz w:val="24"/>
          <w:szCs w:val="24"/>
        </w:rPr>
        <w:t xml:space="preserve"> </w:t>
      </w:r>
      <w:r w:rsidR="008850B5" w:rsidRPr="00B20C6E">
        <w:rPr>
          <w:rFonts w:ascii="Arial" w:hAnsi="Arial" w:cs="Arial"/>
          <w:sz w:val="24"/>
          <w:szCs w:val="24"/>
        </w:rPr>
        <w:t>were</w:t>
      </w:r>
      <w:r w:rsidR="00ED6128" w:rsidRPr="00B20C6E">
        <w:rPr>
          <w:rFonts w:ascii="Arial" w:hAnsi="Arial" w:cs="Arial"/>
          <w:sz w:val="24"/>
          <w:szCs w:val="24"/>
        </w:rPr>
        <w:t xml:space="preserve"> poor at 0.</w:t>
      </w:r>
      <w:r w:rsidR="003B0675" w:rsidRPr="00B20C6E">
        <w:rPr>
          <w:rFonts w:ascii="Arial" w:hAnsi="Arial" w:cs="Arial"/>
          <w:sz w:val="24"/>
          <w:szCs w:val="24"/>
        </w:rPr>
        <w:t xml:space="preserve">565 </w:t>
      </w:r>
      <w:r w:rsidR="008850B5" w:rsidRPr="00B20C6E">
        <w:rPr>
          <w:rFonts w:ascii="Arial" w:hAnsi="Arial" w:cs="Arial"/>
          <w:sz w:val="24"/>
          <w:szCs w:val="24"/>
        </w:rPr>
        <w:t xml:space="preserve">and </w:t>
      </w:r>
      <w:r w:rsidR="004710A3" w:rsidRPr="00B20C6E">
        <w:rPr>
          <w:rFonts w:ascii="Arial" w:hAnsi="Arial" w:cs="Arial"/>
          <w:sz w:val="24"/>
          <w:szCs w:val="24"/>
        </w:rPr>
        <w:t>0.</w:t>
      </w:r>
      <w:r w:rsidR="004C2105" w:rsidRPr="00B20C6E">
        <w:rPr>
          <w:rFonts w:ascii="Arial" w:hAnsi="Arial" w:cs="Arial"/>
          <w:sz w:val="24"/>
          <w:szCs w:val="24"/>
        </w:rPr>
        <w:t>488</w:t>
      </w:r>
      <w:r w:rsidR="00ED6128" w:rsidRPr="00B20C6E">
        <w:rPr>
          <w:rFonts w:ascii="Arial" w:hAnsi="Arial" w:cs="Arial"/>
          <w:sz w:val="24"/>
          <w:szCs w:val="24"/>
        </w:rPr>
        <w:t xml:space="preserve">, </w:t>
      </w:r>
      <w:r w:rsidR="00C2269F" w:rsidRPr="00B20C6E">
        <w:rPr>
          <w:rFonts w:ascii="Arial" w:hAnsi="Arial" w:cs="Arial"/>
          <w:sz w:val="24"/>
          <w:szCs w:val="24"/>
        </w:rPr>
        <w:t>correlation</w:t>
      </w:r>
      <w:r w:rsidR="008850B5" w:rsidRPr="00B20C6E">
        <w:rPr>
          <w:rFonts w:ascii="Arial" w:hAnsi="Arial" w:cs="Arial"/>
          <w:sz w:val="24"/>
          <w:szCs w:val="24"/>
        </w:rPr>
        <w:t>s</w:t>
      </w:r>
      <w:r w:rsidR="00C2269F" w:rsidRPr="00B20C6E">
        <w:rPr>
          <w:rFonts w:ascii="Arial" w:hAnsi="Arial" w:cs="Arial"/>
          <w:sz w:val="24"/>
          <w:szCs w:val="24"/>
        </w:rPr>
        <w:t xml:space="preserve"> w</w:t>
      </w:r>
      <w:r w:rsidR="008850B5" w:rsidRPr="00B20C6E">
        <w:rPr>
          <w:rFonts w:ascii="Arial" w:hAnsi="Arial" w:cs="Arial"/>
          <w:sz w:val="24"/>
          <w:szCs w:val="24"/>
        </w:rPr>
        <w:t>ere</w:t>
      </w:r>
      <w:r w:rsidR="00C2269F" w:rsidRPr="00B20C6E">
        <w:rPr>
          <w:rFonts w:ascii="Arial" w:hAnsi="Arial" w:cs="Arial"/>
          <w:sz w:val="24"/>
          <w:szCs w:val="24"/>
        </w:rPr>
        <w:t xml:space="preserve"> comparable to our equations (</w:t>
      </w:r>
      <w:r w:rsidR="00613FD6" w:rsidRPr="00B20C6E">
        <w:rPr>
          <w:rFonts w:ascii="Arial" w:hAnsi="Arial" w:cs="Arial"/>
          <w:sz w:val="24"/>
          <w:szCs w:val="24"/>
        </w:rPr>
        <w:t xml:space="preserve">Figure </w:t>
      </w:r>
      <w:r w:rsidR="001D5A97" w:rsidRPr="00B20C6E">
        <w:rPr>
          <w:rFonts w:ascii="Arial" w:hAnsi="Arial" w:cs="Arial"/>
          <w:sz w:val="24"/>
          <w:szCs w:val="24"/>
        </w:rPr>
        <w:t>S</w:t>
      </w:r>
      <w:r w:rsidR="00613FD6" w:rsidRPr="00B20C6E">
        <w:rPr>
          <w:rFonts w:ascii="Arial" w:hAnsi="Arial" w:cs="Arial"/>
          <w:sz w:val="24"/>
          <w:szCs w:val="24"/>
        </w:rPr>
        <w:t>2</w:t>
      </w:r>
      <w:r w:rsidR="00C2269F" w:rsidRPr="00B20C6E">
        <w:rPr>
          <w:rFonts w:ascii="Arial" w:hAnsi="Arial" w:cs="Arial"/>
          <w:sz w:val="24"/>
          <w:szCs w:val="24"/>
        </w:rPr>
        <w:t xml:space="preserve">). Bland–Altman analyses showed </w:t>
      </w:r>
      <w:r w:rsidR="006A6BE2" w:rsidRPr="00B20C6E">
        <w:rPr>
          <w:rFonts w:ascii="Arial" w:hAnsi="Arial" w:cs="Arial"/>
          <w:sz w:val="24"/>
          <w:szCs w:val="24"/>
        </w:rPr>
        <w:t xml:space="preserve">large </w:t>
      </w:r>
      <w:r w:rsidR="00C2269F" w:rsidRPr="00B20C6E">
        <w:rPr>
          <w:rFonts w:ascii="Arial" w:hAnsi="Arial" w:cs="Arial"/>
          <w:sz w:val="24"/>
          <w:szCs w:val="24"/>
        </w:rPr>
        <w:t xml:space="preserve">biases of </w:t>
      </w:r>
      <w:r w:rsidR="00091701" w:rsidRPr="00B20C6E">
        <w:rPr>
          <w:rFonts w:ascii="Arial" w:hAnsi="Arial" w:cs="Arial"/>
          <w:sz w:val="24"/>
          <w:szCs w:val="24"/>
        </w:rPr>
        <w:t xml:space="preserve">1.4 </w:t>
      </w:r>
      <w:r w:rsidR="00FC5E94" w:rsidRPr="00B20C6E">
        <w:rPr>
          <w:rFonts w:ascii="Arial" w:hAnsi="Arial" w:cs="Arial"/>
          <w:sz w:val="24"/>
          <w:szCs w:val="24"/>
        </w:rPr>
        <w:t>kg (</w:t>
      </w:r>
      <w:r w:rsidR="00091701" w:rsidRPr="00B20C6E">
        <w:rPr>
          <w:rFonts w:ascii="Arial" w:hAnsi="Arial" w:cs="Arial"/>
          <w:sz w:val="24"/>
          <w:szCs w:val="24"/>
        </w:rPr>
        <w:t>12.5</w:t>
      </w:r>
      <w:r w:rsidR="00FC5E94" w:rsidRPr="00B20C6E">
        <w:rPr>
          <w:rFonts w:ascii="Arial" w:hAnsi="Arial" w:cs="Arial"/>
          <w:sz w:val="24"/>
          <w:szCs w:val="24"/>
        </w:rPr>
        <w:t xml:space="preserve">%) and </w:t>
      </w:r>
      <w:r w:rsidR="00091701" w:rsidRPr="00B20C6E">
        <w:rPr>
          <w:rFonts w:ascii="Arial" w:hAnsi="Arial" w:cs="Arial"/>
          <w:sz w:val="24"/>
          <w:szCs w:val="24"/>
        </w:rPr>
        <w:t>1.7</w:t>
      </w:r>
      <w:r w:rsidR="00123DA4" w:rsidRPr="00B20C6E">
        <w:rPr>
          <w:rFonts w:ascii="Arial" w:hAnsi="Arial" w:cs="Arial"/>
          <w:sz w:val="24"/>
          <w:szCs w:val="24"/>
        </w:rPr>
        <w:t xml:space="preserve"> kg (</w:t>
      </w:r>
      <w:r w:rsidR="00091701" w:rsidRPr="00B20C6E">
        <w:rPr>
          <w:rFonts w:ascii="Arial" w:hAnsi="Arial" w:cs="Arial"/>
          <w:sz w:val="24"/>
          <w:szCs w:val="24"/>
        </w:rPr>
        <w:t>14.6</w:t>
      </w:r>
      <w:r w:rsidR="00853A72" w:rsidRPr="00B20C6E">
        <w:rPr>
          <w:rFonts w:ascii="Arial" w:hAnsi="Arial" w:cs="Arial"/>
          <w:sz w:val="24"/>
          <w:szCs w:val="24"/>
        </w:rPr>
        <w:t>%), with</w:t>
      </w:r>
      <w:r w:rsidR="006A6BE2" w:rsidRPr="00B20C6E">
        <w:rPr>
          <w:rFonts w:ascii="Arial" w:hAnsi="Arial" w:cs="Arial"/>
          <w:sz w:val="24"/>
          <w:szCs w:val="24"/>
        </w:rPr>
        <w:t xml:space="preserve"> limits of agreement comparable to our equations at ±</w:t>
      </w:r>
      <w:r w:rsidR="009A260C" w:rsidRPr="00B20C6E">
        <w:rPr>
          <w:rFonts w:ascii="Arial" w:hAnsi="Arial" w:cs="Arial"/>
          <w:sz w:val="24"/>
          <w:szCs w:val="24"/>
        </w:rPr>
        <w:t>6.7</w:t>
      </w:r>
      <w:r w:rsidR="006A6BE2" w:rsidRPr="00B20C6E">
        <w:rPr>
          <w:rFonts w:ascii="Arial" w:hAnsi="Arial" w:cs="Arial"/>
          <w:sz w:val="24"/>
          <w:szCs w:val="24"/>
        </w:rPr>
        <w:t xml:space="preserve">% </w:t>
      </w:r>
      <w:r w:rsidR="00435E07" w:rsidRPr="00B20C6E">
        <w:rPr>
          <w:rFonts w:ascii="Arial" w:hAnsi="Arial" w:cs="Arial"/>
          <w:sz w:val="24"/>
          <w:szCs w:val="24"/>
        </w:rPr>
        <w:t>(</w:t>
      </w:r>
      <w:r w:rsidR="00613FD6" w:rsidRPr="00B20C6E">
        <w:rPr>
          <w:rFonts w:ascii="Arial" w:hAnsi="Arial" w:cs="Arial"/>
          <w:sz w:val="24"/>
          <w:szCs w:val="24"/>
        </w:rPr>
        <w:t xml:space="preserve">Figure </w:t>
      </w:r>
      <w:r w:rsidR="001D5A97" w:rsidRPr="00B20C6E">
        <w:rPr>
          <w:rFonts w:ascii="Arial" w:hAnsi="Arial" w:cs="Arial"/>
          <w:sz w:val="24"/>
          <w:szCs w:val="24"/>
        </w:rPr>
        <w:t>S</w:t>
      </w:r>
      <w:r w:rsidR="00613FD6" w:rsidRPr="00B20C6E">
        <w:rPr>
          <w:rFonts w:ascii="Arial" w:hAnsi="Arial" w:cs="Arial"/>
          <w:sz w:val="24"/>
          <w:szCs w:val="24"/>
        </w:rPr>
        <w:t>3</w:t>
      </w:r>
      <w:r w:rsidR="00435E07" w:rsidRPr="00B20C6E">
        <w:rPr>
          <w:rFonts w:ascii="Arial" w:hAnsi="Arial" w:cs="Arial"/>
          <w:sz w:val="24"/>
          <w:szCs w:val="24"/>
        </w:rPr>
        <w:t>)</w:t>
      </w:r>
      <w:r w:rsidR="006A6BE2" w:rsidRPr="00B20C6E">
        <w:rPr>
          <w:rFonts w:ascii="Arial" w:hAnsi="Arial" w:cs="Arial"/>
          <w:sz w:val="24"/>
          <w:szCs w:val="24"/>
        </w:rPr>
        <w:t>.</w:t>
      </w:r>
      <w:r w:rsidR="00273ABA" w:rsidRPr="00B20C6E">
        <w:rPr>
          <w:rFonts w:ascii="Arial" w:hAnsi="Arial" w:cs="Arial"/>
          <w:sz w:val="24"/>
          <w:szCs w:val="24"/>
        </w:rPr>
        <w:t xml:space="preserve"> </w:t>
      </w:r>
      <w:r w:rsidR="003D6927" w:rsidRPr="00B20C6E">
        <w:rPr>
          <w:rFonts w:ascii="Arial" w:hAnsi="Arial" w:cs="Arial"/>
          <w:sz w:val="24"/>
          <w:szCs w:val="24"/>
        </w:rPr>
        <w:t>There was no evidence to suggest that the relationship between measured and predicted FFM was influenced by body size (i.e. average FFM; Figure S3).</w:t>
      </w:r>
    </w:p>
    <w:p w14:paraId="5C36052A" w14:textId="77777777" w:rsidR="002D5B8B" w:rsidRPr="00B20C6E" w:rsidRDefault="002D5B8B" w:rsidP="00A1168B">
      <w:pPr>
        <w:spacing w:after="0" w:line="480" w:lineRule="auto"/>
        <w:rPr>
          <w:rFonts w:ascii="Arial" w:hAnsi="Arial" w:cs="Arial"/>
          <w:sz w:val="24"/>
          <w:szCs w:val="24"/>
        </w:rPr>
      </w:pPr>
    </w:p>
    <w:p w14:paraId="58B6480C" w14:textId="1D32B143" w:rsidR="00EF59EB" w:rsidRPr="00B20C6E" w:rsidRDefault="00AB51D3" w:rsidP="00A1168B">
      <w:pPr>
        <w:spacing w:after="0" w:line="480" w:lineRule="auto"/>
        <w:rPr>
          <w:sz w:val="24"/>
          <w:szCs w:val="24"/>
        </w:rPr>
      </w:pPr>
      <w:r w:rsidRPr="00B20C6E">
        <w:rPr>
          <w:rFonts w:ascii="Arial" w:hAnsi="Arial" w:cs="Arial"/>
          <w:sz w:val="24"/>
          <w:szCs w:val="24"/>
        </w:rPr>
        <w:t>FM</w:t>
      </w:r>
      <w:r w:rsidR="00094135" w:rsidRPr="00B20C6E">
        <w:rPr>
          <w:rFonts w:ascii="Arial" w:hAnsi="Arial" w:cs="Arial"/>
          <w:sz w:val="24"/>
          <w:szCs w:val="24"/>
        </w:rPr>
        <w:t xml:space="preserve"> estimates were derived by subtracting FFM from scale weight (adjusted sc</w:t>
      </w:r>
      <w:r w:rsidR="00937254" w:rsidRPr="00B20C6E">
        <w:rPr>
          <w:rFonts w:ascii="Arial" w:hAnsi="Arial" w:cs="Arial"/>
          <w:sz w:val="24"/>
          <w:szCs w:val="24"/>
        </w:rPr>
        <w:t>ale weight for Ejlerskov et al.</w:t>
      </w:r>
      <w:r w:rsidR="001D5A97" w:rsidRPr="00B20C6E">
        <w:rPr>
          <w:rFonts w:ascii="Arial" w:hAnsi="Arial" w:cs="Arial"/>
          <w:sz w:val="24"/>
          <w:szCs w:val="24"/>
        </w:rPr>
        <w:t xml:space="preserve"> </w:t>
      </w:r>
      <w:r w:rsidR="00937254" w:rsidRPr="00B20C6E">
        <w:rPr>
          <w:rFonts w:ascii="Arial" w:hAnsi="Arial" w:cs="Arial"/>
          <w:sz w:val="24"/>
          <w:szCs w:val="24"/>
        </w:rPr>
        <w:fldChar w:fldCharType="begin"/>
      </w:r>
      <w:r w:rsidR="00A00FDF" w:rsidRPr="00B20C6E">
        <w:rPr>
          <w:rFonts w:ascii="Arial" w:hAnsi="Arial" w:cs="Arial"/>
          <w:sz w:val="24"/>
          <w:szCs w:val="24"/>
        </w:rPr>
        <w:instrText xml:space="preserve"> ADDIN EN.CITE &lt;EndNote&gt;&lt;Cite&gt;&lt;Author&gt;Ejlerskov&lt;/Author&gt;&lt;Year&gt;2014&lt;/Year&gt;&lt;RecNum&gt;1395&lt;/RecNum&gt;&lt;DisplayText&gt;(17)&lt;/DisplayText&gt;&lt;record&gt;&lt;rec-number&gt;1395&lt;/rec-number&gt;&lt;foreign-keys&gt;&lt;key app="EN" db-id="vfxae22tkw0wdce2rw8v09zjpa0re0re9f5v" timestamp="1666214654"&gt;1395&lt;/key&gt;&lt;/foreign-keys&gt;&lt;ref-type name="Journal Article"&gt;17&lt;/ref-type&gt;&lt;contributors&gt;&lt;authors&gt;&lt;author&gt;Ejlerskov, K. T.&lt;/author&gt;&lt;author&gt;Jensen, S. M.&lt;/author&gt;&lt;author&gt;Christensen, L. B.&lt;/author&gt;&lt;author&gt;Ritz, C.&lt;/author&gt;&lt;author&gt;Michaelsen, K. F.&lt;/author&gt;&lt;author&gt;Molgaard, C.&lt;/author&gt;&lt;/authors&gt;&lt;/contributors&gt;&lt;titles&gt;&lt;title&gt;Prediction of fat-free body mass from bioelectrical impedance and anthropometry among 3-year-old children using DXA&lt;/title&gt;&lt;secondary-title&gt;Scientific Reports&lt;/secondary-title&gt;&lt;/titles&gt;&lt;periodical&gt;&lt;full-title&gt;Scientific Reports&lt;/full-title&gt;&lt;abbr-1&gt;Sci. Rep.&lt;/abbr-1&gt;&lt;abbr-2&gt;Sci Rep&lt;/abbr-2&gt;&lt;/periodical&gt;&lt;pages&gt;3889&lt;/pages&gt;&lt;volume&gt;4&lt;/volume&gt;&lt;dates&gt;&lt;year&gt;2014&lt;/year&gt;&lt;/dates&gt;&lt;label&gt;Ejlerskov2014&lt;/label&gt;&lt;urls&gt;&lt;related-urls&gt;&lt;url&gt;https://www.ncbi.nlm.nih.gov/pmc/articles/PMC3902432/pdf/srep03889.pdf&lt;/url&gt;&lt;/related-urls&gt;&lt;/urls&gt;&lt;/record&gt;&lt;/Cite&gt;&lt;/EndNote&gt;</w:instrText>
      </w:r>
      <w:r w:rsidR="00937254" w:rsidRPr="00B20C6E">
        <w:rPr>
          <w:rFonts w:ascii="Arial" w:hAnsi="Arial" w:cs="Arial"/>
          <w:sz w:val="24"/>
          <w:szCs w:val="24"/>
        </w:rPr>
        <w:fldChar w:fldCharType="separate"/>
      </w:r>
      <w:r w:rsidR="00831525" w:rsidRPr="00B20C6E">
        <w:rPr>
          <w:rFonts w:ascii="Arial" w:hAnsi="Arial" w:cs="Arial"/>
          <w:noProof/>
          <w:sz w:val="24"/>
          <w:szCs w:val="24"/>
        </w:rPr>
        <w:t>(17)</w:t>
      </w:r>
      <w:r w:rsidR="00937254" w:rsidRPr="00B20C6E">
        <w:rPr>
          <w:rFonts w:ascii="Arial" w:hAnsi="Arial" w:cs="Arial"/>
          <w:sz w:val="24"/>
          <w:szCs w:val="24"/>
        </w:rPr>
        <w:fldChar w:fldCharType="end"/>
      </w:r>
      <w:r w:rsidR="00094135" w:rsidRPr="00B20C6E">
        <w:rPr>
          <w:rFonts w:ascii="Arial" w:hAnsi="Arial" w:cs="Arial"/>
          <w:sz w:val="24"/>
          <w:szCs w:val="24"/>
        </w:rPr>
        <w:t xml:space="preserve">). </w:t>
      </w:r>
      <w:r w:rsidR="00AE75EE" w:rsidRPr="00B20C6E">
        <w:rPr>
          <w:rFonts w:ascii="Arial" w:hAnsi="Arial" w:cs="Arial"/>
          <w:sz w:val="24"/>
          <w:szCs w:val="24"/>
        </w:rPr>
        <w:t>MAPE</w:t>
      </w:r>
      <w:r w:rsidR="00094135" w:rsidRPr="00B20C6E">
        <w:rPr>
          <w:rFonts w:ascii="Arial" w:hAnsi="Arial" w:cs="Arial"/>
          <w:sz w:val="24"/>
          <w:szCs w:val="24"/>
        </w:rPr>
        <w:t xml:space="preserve"> were large for estimates of </w:t>
      </w:r>
      <w:r w:rsidRPr="00B20C6E">
        <w:rPr>
          <w:rFonts w:ascii="Arial" w:hAnsi="Arial" w:cs="Arial"/>
          <w:sz w:val="24"/>
          <w:szCs w:val="24"/>
        </w:rPr>
        <w:t>FM</w:t>
      </w:r>
      <w:r w:rsidR="00853A72" w:rsidRPr="00B20C6E">
        <w:rPr>
          <w:rFonts w:ascii="Arial" w:hAnsi="Arial" w:cs="Arial"/>
          <w:sz w:val="24"/>
          <w:szCs w:val="24"/>
        </w:rPr>
        <w:t xml:space="preserve">; </w:t>
      </w:r>
      <w:r w:rsidR="007A10B3" w:rsidRPr="00B20C6E">
        <w:rPr>
          <w:rFonts w:ascii="Arial" w:hAnsi="Arial" w:cs="Arial"/>
          <w:sz w:val="24"/>
          <w:szCs w:val="24"/>
        </w:rPr>
        <w:t xml:space="preserve">they </w:t>
      </w:r>
      <w:r w:rsidR="00094135" w:rsidRPr="00B20C6E">
        <w:rPr>
          <w:rFonts w:ascii="Arial" w:hAnsi="Arial" w:cs="Arial"/>
          <w:sz w:val="24"/>
          <w:szCs w:val="24"/>
        </w:rPr>
        <w:t xml:space="preserve">were improved when using the Ejlerskov </w:t>
      </w:r>
      <w:r w:rsidR="00F33815" w:rsidRPr="00B20C6E">
        <w:rPr>
          <w:rFonts w:ascii="Arial" w:hAnsi="Arial" w:cs="Arial"/>
          <w:sz w:val="24"/>
          <w:szCs w:val="24"/>
        </w:rPr>
        <w:t>equation</w:t>
      </w:r>
      <w:r w:rsidR="00094135" w:rsidRPr="00B20C6E">
        <w:rPr>
          <w:rFonts w:ascii="Arial" w:hAnsi="Arial" w:cs="Arial"/>
          <w:sz w:val="24"/>
          <w:szCs w:val="24"/>
        </w:rPr>
        <w:t xml:space="preserve"> compared </w:t>
      </w:r>
      <w:r w:rsidR="007A10B3" w:rsidRPr="00B20C6E">
        <w:rPr>
          <w:rFonts w:ascii="Arial" w:hAnsi="Arial" w:cs="Arial"/>
          <w:sz w:val="24"/>
          <w:szCs w:val="24"/>
        </w:rPr>
        <w:t xml:space="preserve">to </w:t>
      </w:r>
      <w:r w:rsidR="00F33815" w:rsidRPr="00B20C6E">
        <w:rPr>
          <w:rFonts w:ascii="Arial" w:hAnsi="Arial" w:cs="Arial"/>
          <w:sz w:val="24"/>
          <w:szCs w:val="24"/>
        </w:rPr>
        <w:t>the Rush equation</w:t>
      </w:r>
      <w:r w:rsidR="00094135" w:rsidRPr="00B20C6E">
        <w:rPr>
          <w:rFonts w:ascii="Arial" w:hAnsi="Arial" w:cs="Arial"/>
          <w:sz w:val="24"/>
          <w:szCs w:val="24"/>
        </w:rPr>
        <w:t xml:space="preserve"> (</w:t>
      </w:r>
      <w:r w:rsidR="00444122" w:rsidRPr="00B20C6E">
        <w:rPr>
          <w:rFonts w:ascii="Arial" w:hAnsi="Arial" w:cs="Arial"/>
          <w:sz w:val="24"/>
          <w:szCs w:val="24"/>
        </w:rPr>
        <w:t>38.5</w:t>
      </w:r>
      <w:r w:rsidR="00094135" w:rsidRPr="00B20C6E">
        <w:rPr>
          <w:rFonts w:ascii="Arial" w:hAnsi="Arial" w:cs="Arial"/>
          <w:sz w:val="24"/>
          <w:szCs w:val="24"/>
        </w:rPr>
        <w:t xml:space="preserve">% vs </w:t>
      </w:r>
      <w:r w:rsidR="00444122" w:rsidRPr="00B20C6E">
        <w:rPr>
          <w:rFonts w:ascii="Arial" w:hAnsi="Arial" w:cs="Arial"/>
          <w:sz w:val="24"/>
          <w:szCs w:val="24"/>
        </w:rPr>
        <w:t>46.3</w:t>
      </w:r>
      <w:r w:rsidR="00094135" w:rsidRPr="00B20C6E">
        <w:rPr>
          <w:rFonts w:ascii="Arial" w:hAnsi="Arial" w:cs="Arial"/>
          <w:sz w:val="24"/>
          <w:szCs w:val="24"/>
        </w:rPr>
        <w:t>%). Although correlation</w:t>
      </w:r>
      <w:r w:rsidR="007A10B3" w:rsidRPr="00B20C6E">
        <w:rPr>
          <w:rFonts w:ascii="Arial" w:hAnsi="Arial" w:cs="Arial"/>
          <w:sz w:val="24"/>
          <w:szCs w:val="24"/>
        </w:rPr>
        <w:t>s</w:t>
      </w:r>
      <w:r w:rsidR="00094135" w:rsidRPr="00B20C6E">
        <w:rPr>
          <w:rFonts w:ascii="Arial" w:hAnsi="Arial" w:cs="Arial"/>
          <w:sz w:val="24"/>
          <w:szCs w:val="24"/>
        </w:rPr>
        <w:t xml:space="preserve"> </w:t>
      </w:r>
      <w:r w:rsidR="007A10B3" w:rsidRPr="00B20C6E">
        <w:rPr>
          <w:rFonts w:ascii="Arial" w:hAnsi="Arial" w:cs="Arial"/>
          <w:sz w:val="24"/>
          <w:szCs w:val="24"/>
        </w:rPr>
        <w:t>were</w:t>
      </w:r>
      <w:r w:rsidR="00094135" w:rsidRPr="00B20C6E">
        <w:rPr>
          <w:rFonts w:ascii="Arial" w:hAnsi="Arial" w:cs="Arial"/>
          <w:sz w:val="24"/>
          <w:szCs w:val="24"/>
        </w:rPr>
        <w:t xml:space="preserve"> comparable, concordance was improved for</w:t>
      </w:r>
      <w:r w:rsidR="007A10B3" w:rsidRPr="00B20C6E">
        <w:rPr>
          <w:rFonts w:ascii="Arial" w:hAnsi="Arial" w:cs="Arial"/>
          <w:sz w:val="24"/>
          <w:szCs w:val="24"/>
        </w:rPr>
        <w:t xml:space="preserve"> the</w:t>
      </w:r>
      <w:r w:rsidR="00094135" w:rsidRPr="00B20C6E">
        <w:rPr>
          <w:rFonts w:ascii="Arial" w:hAnsi="Arial" w:cs="Arial"/>
          <w:sz w:val="24"/>
          <w:szCs w:val="24"/>
        </w:rPr>
        <w:t xml:space="preserve"> </w:t>
      </w:r>
      <w:r w:rsidR="00F33815" w:rsidRPr="00B20C6E">
        <w:rPr>
          <w:rFonts w:ascii="Arial" w:hAnsi="Arial" w:cs="Arial"/>
          <w:sz w:val="24"/>
          <w:szCs w:val="24"/>
        </w:rPr>
        <w:t>Ejlerskov equation (</w:t>
      </w:r>
      <w:r w:rsidR="00613FD6" w:rsidRPr="00B20C6E">
        <w:rPr>
          <w:rFonts w:ascii="Arial" w:hAnsi="Arial" w:cs="Arial"/>
          <w:sz w:val="24"/>
          <w:szCs w:val="24"/>
        </w:rPr>
        <w:t xml:space="preserve">Figure </w:t>
      </w:r>
      <w:r w:rsidR="001D5A97" w:rsidRPr="00B20C6E">
        <w:rPr>
          <w:rFonts w:ascii="Arial" w:hAnsi="Arial" w:cs="Arial"/>
          <w:sz w:val="24"/>
          <w:szCs w:val="24"/>
        </w:rPr>
        <w:t>S</w:t>
      </w:r>
      <w:r w:rsidR="00613FD6" w:rsidRPr="00B20C6E">
        <w:rPr>
          <w:rFonts w:ascii="Arial" w:hAnsi="Arial" w:cs="Arial"/>
          <w:sz w:val="24"/>
          <w:szCs w:val="24"/>
        </w:rPr>
        <w:t>2</w:t>
      </w:r>
      <w:r w:rsidR="00F33815" w:rsidRPr="00B20C6E">
        <w:rPr>
          <w:rFonts w:ascii="Arial" w:hAnsi="Arial" w:cs="Arial"/>
          <w:sz w:val="24"/>
          <w:szCs w:val="24"/>
        </w:rPr>
        <w:t>)</w:t>
      </w:r>
      <w:r w:rsidR="00094135" w:rsidRPr="00B20C6E">
        <w:rPr>
          <w:rFonts w:ascii="Arial" w:hAnsi="Arial" w:cs="Arial"/>
          <w:sz w:val="24"/>
          <w:szCs w:val="24"/>
        </w:rPr>
        <w:t xml:space="preserve">. Both equations </w:t>
      </w:r>
      <w:r w:rsidR="001F718F" w:rsidRPr="00B20C6E">
        <w:rPr>
          <w:rFonts w:ascii="Arial" w:hAnsi="Arial" w:cs="Arial"/>
          <w:sz w:val="24"/>
          <w:szCs w:val="24"/>
        </w:rPr>
        <w:t xml:space="preserve">underestimated </w:t>
      </w:r>
      <w:r w:rsidRPr="00B20C6E">
        <w:rPr>
          <w:rFonts w:ascii="Arial" w:hAnsi="Arial" w:cs="Arial"/>
          <w:sz w:val="24"/>
          <w:szCs w:val="24"/>
        </w:rPr>
        <w:t>FM</w:t>
      </w:r>
      <w:r w:rsidR="00094135" w:rsidRPr="00B20C6E">
        <w:rPr>
          <w:rFonts w:ascii="Arial" w:hAnsi="Arial" w:cs="Arial"/>
          <w:sz w:val="24"/>
          <w:szCs w:val="24"/>
        </w:rPr>
        <w:t xml:space="preserve">, </w:t>
      </w:r>
      <w:r w:rsidR="00853A72" w:rsidRPr="00B20C6E">
        <w:rPr>
          <w:rFonts w:ascii="Arial" w:hAnsi="Arial" w:cs="Arial"/>
          <w:sz w:val="24"/>
          <w:szCs w:val="24"/>
        </w:rPr>
        <w:t xml:space="preserve">with </w:t>
      </w:r>
      <w:r w:rsidR="00094135" w:rsidRPr="00B20C6E">
        <w:rPr>
          <w:rFonts w:ascii="Arial" w:hAnsi="Arial" w:cs="Arial"/>
          <w:sz w:val="24"/>
          <w:szCs w:val="24"/>
        </w:rPr>
        <w:t xml:space="preserve">the Rush equation </w:t>
      </w:r>
      <w:r w:rsidR="00853A72" w:rsidRPr="00B20C6E">
        <w:rPr>
          <w:rFonts w:ascii="Arial" w:hAnsi="Arial" w:cs="Arial"/>
          <w:sz w:val="24"/>
          <w:szCs w:val="24"/>
        </w:rPr>
        <w:t xml:space="preserve">doing </w:t>
      </w:r>
      <w:r w:rsidR="001F718F" w:rsidRPr="00B20C6E">
        <w:rPr>
          <w:rFonts w:ascii="Arial" w:hAnsi="Arial" w:cs="Arial"/>
          <w:sz w:val="24"/>
          <w:szCs w:val="24"/>
        </w:rPr>
        <w:t xml:space="preserve">so </w:t>
      </w:r>
      <w:r w:rsidR="00094135" w:rsidRPr="00B20C6E">
        <w:rPr>
          <w:rFonts w:ascii="Arial" w:hAnsi="Arial" w:cs="Arial"/>
          <w:sz w:val="24"/>
          <w:szCs w:val="24"/>
        </w:rPr>
        <w:t>to a greater extent (-</w:t>
      </w:r>
      <w:r w:rsidR="0001391D" w:rsidRPr="00B20C6E">
        <w:rPr>
          <w:rFonts w:ascii="Arial" w:hAnsi="Arial" w:cs="Arial"/>
          <w:sz w:val="24"/>
          <w:szCs w:val="24"/>
        </w:rPr>
        <w:t>37.6</w:t>
      </w:r>
      <w:r w:rsidR="00094135" w:rsidRPr="00B20C6E">
        <w:rPr>
          <w:rFonts w:ascii="Arial" w:hAnsi="Arial" w:cs="Arial"/>
          <w:sz w:val="24"/>
          <w:szCs w:val="24"/>
        </w:rPr>
        <w:t>% vs -</w:t>
      </w:r>
      <w:r w:rsidR="000C4853" w:rsidRPr="00B20C6E">
        <w:rPr>
          <w:rFonts w:ascii="Arial" w:hAnsi="Arial" w:cs="Arial"/>
          <w:sz w:val="24"/>
          <w:szCs w:val="24"/>
        </w:rPr>
        <w:t>45.0</w:t>
      </w:r>
      <w:r w:rsidR="00094135" w:rsidRPr="00B20C6E">
        <w:rPr>
          <w:rFonts w:ascii="Arial" w:hAnsi="Arial" w:cs="Arial"/>
          <w:sz w:val="24"/>
          <w:szCs w:val="24"/>
        </w:rPr>
        <w:t xml:space="preserve">%). Nonetheless, both equations predicted </w:t>
      </w:r>
      <w:r w:rsidRPr="00B20C6E">
        <w:rPr>
          <w:rFonts w:ascii="Arial" w:hAnsi="Arial" w:cs="Arial"/>
          <w:sz w:val="24"/>
          <w:szCs w:val="24"/>
        </w:rPr>
        <w:t>FM</w:t>
      </w:r>
      <w:r w:rsidR="00094135" w:rsidRPr="00B20C6E">
        <w:rPr>
          <w:rFonts w:ascii="Arial" w:hAnsi="Arial" w:cs="Arial"/>
          <w:sz w:val="24"/>
          <w:szCs w:val="24"/>
        </w:rPr>
        <w:t xml:space="preserve"> with limits of agreement of approximately ±</w:t>
      </w:r>
      <w:r w:rsidR="009A260C" w:rsidRPr="00B20C6E">
        <w:rPr>
          <w:rFonts w:ascii="Arial" w:hAnsi="Arial" w:cs="Arial"/>
          <w:sz w:val="24"/>
          <w:szCs w:val="24"/>
        </w:rPr>
        <w:t>17</w:t>
      </w:r>
      <w:r w:rsidR="00094135" w:rsidRPr="00B20C6E">
        <w:rPr>
          <w:rFonts w:ascii="Arial" w:hAnsi="Arial" w:cs="Arial"/>
          <w:sz w:val="24"/>
          <w:szCs w:val="24"/>
        </w:rPr>
        <w:t xml:space="preserve">% of mean </w:t>
      </w:r>
      <w:r w:rsidRPr="00B20C6E">
        <w:rPr>
          <w:rFonts w:ascii="Arial" w:hAnsi="Arial" w:cs="Arial"/>
          <w:sz w:val="24"/>
          <w:szCs w:val="24"/>
        </w:rPr>
        <w:t>FM</w:t>
      </w:r>
      <w:r w:rsidR="00094135" w:rsidRPr="00B20C6E">
        <w:rPr>
          <w:rFonts w:ascii="Arial" w:hAnsi="Arial" w:cs="Arial"/>
          <w:sz w:val="24"/>
          <w:szCs w:val="24"/>
        </w:rPr>
        <w:t xml:space="preserve"> </w:t>
      </w:r>
      <w:r w:rsidR="003D6927" w:rsidRPr="00B20C6E">
        <w:rPr>
          <w:rFonts w:ascii="Arial" w:hAnsi="Arial" w:cs="Arial"/>
          <w:sz w:val="24"/>
          <w:szCs w:val="24"/>
        </w:rPr>
        <w:t xml:space="preserve">and with no proportional bias </w:t>
      </w:r>
      <w:r w:rsidR="00F33815" w:rsidRPr="00B20C6E">
        <w:rPr>
          <w:rFonts w:ascii="Arial" w:hAnsi="Arial" w:cs="Arial"/>
          <w:sz w:val="24"/>
          <w:szCs w:val="24"/>
        </w:rPr>
        <w:t>(</w:t>
      </w:r>
      <w:r w:rsidR="00613FD6" w:rsidRPr="00B20C6E">
        <w:rPr>
          <w:rFonts w:ascii="Arial" w:hAnsi="Arial" w:cs="Arial"/>
          <w:sz w:val="24"/>
          <w:szCs w:val="24"/>
        </w:rPr>
        <w:t xml:space="preserve">Figure </w:t>
      </w:r>
      <w:r w:rsidR="001D5A97" w:rsidRPr="00B20C6E">
        <w:rPr>
          <w:rFonts w:ascii="Arial" w:hAnsi="Arial" w:cs="Arial"/>
          <w:sz w:val="24"/>
          <w:szCs w:val="24"/>
        </w:rPr>
        <w:t>S</w:t>
      </w:r>
      <w:r w:rsidR="00613FD6" w:rsidRPr="00B20C6E">
        <w:rPr>
          <w:rFonts w:ascii="Arial" w:hAnsi="Arial" w:cs="Arial"/>
          <w:sz w:val="24"/>
          <w:szCs w:val="24"/>
        </w:rPr>
        <w:t>3</w:t>
      </w:r>
      <w:r w:rsidR="00F33815" w:rsidRPr="00B20C6E">
        <w:rPr>
          <w:rFonts w:ascii="Arial" w:hAnsi="Arial" w:cs="Arial"/>
          <w:sz w:val="24"/>
          <w:szCs w:val="24"/>
        </w:rPr>
        <w:t>)</w:t>
      </w:r>
      <w:r w:rsidR="00094135" w:rsidRPr="00B20C6E">
        <w:rPr>
          <w:rFonts w:ascii="Arial" w:hAnsi="Arial" w:cs="Arial"/>
          <w:sz w:val="24"/>
          <w:szCs w:val="24"/>
        </w:rPr>
        <w:t>.</w:t>
      </w:r>
      <w:r w:rsidR="00E72EED" w:rsidRPr="00B20C6E">
        <w:rPr>
          <w:sz w:val="24"/>
          <w:szCs w:val="24"/>
        </w:rPr>
        <w:t xml:space="preserve"> </w:t>
      </w:r>
    </w:p>
    <w:p w14:paraId="4882E05E" w14:textId="4DC98652" w:rsidR="00E72EED" w:rsidRPr="00B20C6E" w:rsidRDefault="00E72EED" w:rsidP="00A1168B">
      <w:pPr>
        <w:spacing w:after="0" w:line="480" w:lineRule="auto"/>
        <w:rPr>
          <w:rFonts w:ascii="Arial" w:hAnsi="Arial" w:cs="Arial"/>
          <w:sz w:val="24"/>
          <w:szCs w:val="24"/>
        </w:rPr>
      </w:pPr>
    </w:p>
    <w:p w14:paraId="4732CC62" w14:textId="3044DCCB" w:rsidR="002F3852" w:rsidRPr="00B20C6E" w:rsidRDefault="002F3852" w:rsidP="00A1168B">
      <w:pPr>
        <w:spacing w:after="0" w:line="480" w:lineRule="auto"/>
        <w:rPr>
          <w:rFonts w:ascii="Arial" w:hAnsi="Arial" w:cs="Arial"/>
          <w:sz w:val="24"/>
          <w:szCs w:val="24"/>
        </w:rPr>
      </w:pPr>
      <w:r w:rsidRPr="00B20C6E">
        <w:rPr>
          <w:rFonts w:ascii="Arial" w:hAnsi="Arial" w:cs="Arial"/>
          <w:sz w:val="24"/>
          <w:szCs w:val="24"/>
        </w:rPr>
        <w:lastRenderedPageBreak/>
        <w:t>4.6 Mixture theory prediction</w:t>
      </w:r>
    </w:p>
    <w:p w14:paraId="5CD73328" w14:textId="4AFA2781" w:rsidR="002F3852" w:rsidRPr="00B20C6E" w:rsidRDefault="002F3852" w:rsidP="00A1168B">
      <w:pPr>
        <w:spacing w:after="0" w:line="480" w:lineRule="auto"/>
        <w:rPr>
          <w:rFonts w:ascii="Arial" w:hAnsi="Arial" w:cs="Arial"/>
          <w:sz w:val="24"/>
          <w:szCs w:val="24"/>
        </w:rPr>
      </w:pPr>
      <w:r w:rsidRPr="00B20C6E">
        <w:rPr>
          <w:rFonts w:ascii="Arial" w:hAnsi="Arial" w:cs="Arial"/>
          <w:sz w:val="24"/>
          <w:szCs w:val="24"/>
        </w:rPr>
        <w:t xml:space="preserve">Each of the methods assessed predicted FFM with biases and limits of agreement that were larger than </w:t>
      </w:r>
      <w:r w:rsidR="00853A72" w:rsidRPr="00B20C6E">
        <w:rPr>
          <w:rFonts w:ascii="Arial" w:hAnsi="Arial" w:cs="Arial"/>
          <w:sz w:val="24"/>
          <w:szCs w:val="24"/>
        </w:rPr>
        <w:t xml:space="preserve">those </w:t>
      </w:r>
      <w:r w:rsidRPr="00B20C6E">
        <w:rPr>
          <w:rFonts w:ascii="Arial" w:hAnsi="Arial" w:cs="Arial"/>
          <w:sz w:val="24"/>
          <w:szCs w:val="24"/>
        </w:rPr>
        <w:t xml:space="preserve">observed when using the </w:t>
      </w:r>
      <w:proofErr w:type="gramStart"/>
      <w:r w:rsidRPr="00B20C6E">
        <w:rPr>
          <w:rFonts w:ascii="Arial" w:hAnsi="Arial" w:cs="Arial"/>
          <w:sz w:val="24"/>
          <w:szCs w:val="24"/>
        </w:rPr>
        <w:t>empirically-derived</w:t>
      </w:r>
      <w:proofErr w:type="gramEnd"/>
      <w:r w:rsidRPr="00B20C6E">
        <w:rPr>
          <w:rFonts w:ascii="Arial" w:hAnsi="Arial" w:cs="Arial"/>
          <w:sz w:val="24"/>
          <w:szCs w:val="24"/>
        </w:rPr>
        <w:t xml:space="preserve"> equations (Table 3). Nonetheless, the default SFB7 coefficients, when combined with personali</w:t>
      </w:r>
      <w:r w:rsidR="00B8552B" w:rsidRPr="00B20C6E">
        <w:rPr>
          <w:rFonts w:ascii="Arial" w:hAnsi="Arial" w:cs="Arial"/>
          <w:sz w:val="24"/>
          <w:szCs w:val="24"/>
        </w:rPr>
        <w:t>z</w:t>
      </w:r>
      <w:r w:rsidRPr="00B20C6E">
        <w:rPr>
          <w:rFonts w:ascii="Arial" w:hAnsi="Arial" w:cs="Arial"/>
          <w:sz w:val="24"/>
          <w:szCs w:val="24"/>
        </w:rPr>
        <w:t xml:space="preserve">ed Kb values, estimated FFM with a bias of less than 4% (-0.43 </w:t>
      </w:r>
      <w:r w:rsidR="002F7804" w:rsidRPr="00B20C6E">
        <w:rPr>
          <w:rFonts w:ascii="Arial" w:hAnsi="Arial" w:cs="Arial"/>
          <w:sz w:val="24"/>
          <w:szCs w:val="24"/>
        </w:rPr>
        <w:t>k</w:t>
      </w:r>
      <w:r w:rsidRPr="00B20C6E">
        <w:rPr>
          <w:rFonts w:ascii="Arial" w:hAnsi="Arial" w:cs="Arial"/>
          <w:sz w:val="24"/>
          <w:szCs w:val="24"/>
        </w:rPr>
        <w:t>g) and limits of agreement that were ±10.7% of mean FFM; however, a significant proportional bias was observed, with FFM being under- and overestimated among those with low and high levels of FFM, respectively</w:t>
      </w:r>
      <w:r w:rsidR="003C4DA3" w:rsidRPr="00B20C6E">
        <w:rPr>
          <w:rFonts w:ascii="Arial" w:hAnsi="Arial" w:cs="Arial"/>
          <w:sz w:val="24"/>
          <w:szCs w:val="24"/>
        </w:rPr>
        <w:t xml:space="preserve"> (Table 3)</w:t>
      </w:r>
      <w:r w:rsidRPr="00B20C6E">
        <w:rPr>
          <w:rFonts w:ascii="Arial" w:hAnsi="Arial" w:cs="Arial"/>
          <w:sz w:val="24"/>
          <w:szCs w:val="24"/>
        </w:rPr>
        <w:t>.</w:t>
      </w:r>
    </w:p>
    <w:p w14:paraId="2890E5AE" w14:textId="77777777" w:rsidR="002F3852" w:rsidRPr="00B20C6E" w:rsidRDefault="002F3852" w:rsidP="00A1168B">
      <w:pPr>
        <w:spacing w:after="0" w:line="480" w:lineRule="auto"/>
        <w:rPr>
          <w:sz w:val="24"/>
          <w:szCs w:val="24"/>
        </w:rPr>
      </w:pPr>
    </w:p>
    <w:p w14:paraId="27E1543F" w14:textId="5D7EC97A" w:rsidR="00764F3F" w:rsidRPr="00B20C6E" w:rsidRDefault="004E0594" w:rsidP="00A1168B">
      <w:pPr>
        <w:spacing w:after="0" w:line="480" w:lineRule="auto"/>
        <w:rPr>
          <w:rFonts w:ascii="Arial" w:hAnsi="Arial" w:cs="Arial"/>
          <w:b/>
          <w:sz w:val="24"/>
          <w:szCs w:val="24"/>
        </w:rPr>
      </w:pPr>
      <w:r w:rsidRPr="00B20C6E">
        <w:rPr>
          <w:rFonts w:ascii="Arial" w:hAnsi="Arial" w:cs="Arial"/>
          <w:b/>
          <w:sz w:val="24"/>
          <w:szCs w:val="24"/>
        </w:rPr>
        <w:t>5.0 Discussion</w:t>
      </w:r>
    </w:p>
    <w:p w14:paraId="437097E8" w14:textId="5A2F8CF7" w:rsidR="00952D98" w:rsidRPr="00B20C6E" w:rsidRDefault="001C4AB7" w:rsidP="00A1168B">
      <w:pPr>
        <w:pStyle w:val="ThesisBodyText"/>
        <w:spacing w:after="0" w:line="480" w:lineRule="auto"/>
        <w:jc w:val="left"/>
        <w:rPr>
          <w:rFonts w:ascii="Arial" w:hAnsi="Arial" w:cs="Arial"/>
          <w:szCs w:val="24"/>
        </w:rPr>
      </w:pPr>
      <w:r w:rsidRPr="00B20C6E">
        <w:rPr>
          <w:rFonts w:ascii="Arial" w:hAnsi="Arial" w:cs="Arial"/>
          <w:szCs w:val="24"/>
        </w:rPr>
        <w:t>T</w:t>
      </w:r>
      <w:r w:rsidR="00853A72" w:rsidRPr="00B20C6E">
        <w:rPr>
          <w:rFonts w:ascii="Arial" w:hAnsi="Arial" w:cs="Arial"/>
          <w:szCs w:val="24"/>
        </w:rPr>
        <w:t>his</w:t>
      </w:r>
      <w:r w:rsidR="007A10B3" w:rsidRPr="00B20C6E">
        <w:rPr>
          <w:rFonts w:ascii="Arial" w:hAnsi="Arial" w:cs="Arial"/>
          <w:szCs w:val="24"/>
        </w:rPr>
        <w:t xml:space="preserve"> study developed and validated</w:t>
      </w:r>
      <w:r w:rsidR="00952D98" w:rsidRPr="00B20C6E">
        <w:rPr>
          <w:rFonts w:ascii="Arial" w:hAnsi="Arial" w:cs="Arial"/>
          <w:szCs w:val="24"/>
        </w:rPr>
        <w:t xml:space="preserve"> predictive equations for FFM </w:t>
      </w:r>
      <w:r w:rsidR="00853A72" w:rsidRPr="00B20C6E">
        <w:rPr>
          <w:rFonts w:ascii="Arial" w:hAnsi="Arial" w:cs="Arial"/>
          <w:szCs w:val="24"/>
        </w:rPr>
        <w:t>using bioimpedance</w:t>
      </w:r>
      <w:r w:rsidR="001D5A97" w:rsidRPr="00B20C6E">
        <w:rPr>
          <w:rFonts w:ascii="Arial" w:hAnsi="Arial" w:cs="Arial"/>
          <w:szCs w:val="24"/>
        </w:rPr>
        <w:t xml:space="preserve"> </w:t>
      </w:r>
      <w:r w:rsidRPr="00B20C6E">
        <w:rPr>
          <w:rFonts w:ascii="Arial" w:hAnsi="Arial" w:cs="Arial"/>
          <w:szCs w:val="24"/>
        </w:rPr>
        <w:t>a</w:t>
      </w:r>
      <w:r w:rsidR="001D5A97" w:rsidRPr="00B20C6E">
        <w:rPr>
          <w:rFonts w:ascii="Arial" w:hAnsi="Arial" w:cs="Arial"/>
          <w:szCs w:val="24"/>
        </w:rPr>
        <w:t>mong a cohort of 3.5-year-olds</w:t>
      </w:r>
      <w:r w:rsidR="00952D98" w:rsidRPr="00B20C6E">
        <w:rPr>
          <w:rFonts w:ascii="Arial" w:hAnsi="Arial" w:cs="Arial"/>
          <w:szCs w:val="24"/>
        </w:rPr>
        <w:t xml:space="preserve">. </w:t>
      </w:r>
      <w:r w:rsidR="005E584D" w:rsidRPr="00B20C6E">
        <w:rPr>
          <w:rFonts w:ascii="Arial" w:hAnsi="Arial" w:cs="Arial"/>
          <w:szCs w:val="24"/>
        </w:rPr>
        <w:t>P</w:t>
      </w:r>
      <w:r w:rsidR="00952D98" w:rsidRPr="00B20C6E">
        <w:rPr>
          <w:rFonts w:ascii="Arial" w:hAnsi="Arial" w:cs="Arial"/>
          <w:szCs w:val="24"/>
        </w:rPr>
        <w:t>rediction equations incorporating bioimpedance performed better than simple equations based on weight, height, sex</w:t>
      </w:r>
      <w:r w:rsidR="00522238" w:rsidRPr="00B20C6E">
        <w:rPr>
          <w:rFonts w:ascii="Arial" w:hAnsi="Arial" w:cs="Arial"/>
          <w:szCs w:val="24"/>
        </w:rPr>
        <w:t>, and ethnicity</w:t>
      </w:r>
      <w:r w:rsidR="00952D98" w:rsidRPr="00B20C6E">
        <w:rPr>
          <w:rFonts w:ascii="Arial" w:hAnsi="Arial" w:cs="Arial"/>
          <w:szCs w:val="24"/>
        </w:rPr>
        <w:t xml:space="preserve">. The </w:t>
      </w:r>
      <w:r w:rsidR="005E584D" w:rsidRPr="00B20C6E">
        <w:rPr>
          <w:rFonts w:ascii="Arial" w:hAnsi="Arial" w:cs="Arial"/>
          <w:szCs w:val="24"/>
        </w:rPr>
        <w:t xml:space="preserve">final </w:t>
      </w:r>
      <w:r w:rsidR="008C5F4A" w:rsidRPr="00B20C6E">
        <w:rPr>
          <w:rFonts w:ascii="Arial" w:hAnsi="Arial" w:cs="Arial"/>
          <w:szCs w:val="24"/>
        </w:rPr>
        <w:t>bioimpedance equation</w:t>
      </w:r>
      <w:r w:rsidR="00952D98" w:rsidRPr="00B20C6E">
        <w:rPr>
          <w:rFonts w:ascii="Arial" w:hAnsi="Arial" w:cs="Arial"/>
          <w:szCs w:val="24"/>
        </w:rPr>
        <w:t xml:space="preserve"> estimated FFM with a bias of 0.</w:t>
      </w:r>
      <w:r w:rsidR="00522238" w:rsidRPr="00B20C6E">
        <w:rPr>
          <w:rFonts w:ascii="Arial" w:hAnsi="Arial" w:cs="Arial"/>
          <w:szCs w:val="24"/>
        </w:rPr>
        <w:t>3</w:t>
      </w:r>
      <w:r w:rsidR="00952D98" w:rsidRPr="00B20C6E">
        <w:rPr>
          <w:rFonts w:ascii="Arial" w:hAnsi="Arial" w:cs="Arial"/>
          <w:szCs w:val="24"/>
        </w:rPr>
        <w:t xml:space="preserve">% and limits of agreement </w:t>
      </w:r>
      <w:r w:rsidR="001E57D6" w:rsidRPr="00B20C6E">
        <w:rPr>
          <w:rFonts w:ascii="Arial" w:hAnsi="Arial" w:cs="Arial"/>
          <w:szCs w:val="24"/>
        </w:rPr>
        <w:t>of</w:t>
      </w:r>
      <w:r w:rsidR="00952D98" w:rsidRPr="00B20C6E">
        <w:rPr>
          <w:rFonts w:ascii="Arial" w:hAnsi="Arial" w:cs="Arial"/>
          <w:szCs w:val="24"/>
        </w:rPr>
        <w:t xml:space="preserve"> ±</w:t>
      </w:r>
      <w:r w:rsidR="009A260C" w:rsidRPr="00B20C6E">
        <w:rPr>
          <w:rFonts w:ascii="Arial" w:hAnsi="Arial" w:cs="Arial"/>
          <w:szCs w:val="24"/>
        </w:rPr>
        <w:t>7.6</w:t>
      </w:r>
      <w:r w:rsidR="00952D98" w:rsidRPr="00B20C6E">
        <w:rPr>
          <w:rFonts w:ascii="Arial" w:hAnsi="Arial" w:cs="Arial"/>
          <w:szCs w:val="24"/>
        </w:rPr>
        <w:t xml:space="preserve">% of mean FFM. </w:t>
      </w:r>
      <w:r w:rsidR="007944FB" w:rsidRPr="00B20C6E">
        <w:rPr>
          <w:rFonts w:ascii="Arial" w:hAnsi="Arial" w:cs="Arial"/>
          <w:szCs w:val="24"/>
        </w:rPr>
        <w:t xml:space="preserve">The performance of our equations was </w:t>
      </w:r>
      <w:r w:rsidR="004E278F" w:rsidRPr="00B20C6E">
        <w:rPr>
          <w:rFonts w:ascii="Arial" w:hAnsi="Arial" w:cs="Arial"/>
          <w:szCs w:val="24"/>
        </w:rPr>
        <w:t>similar</w:t>
      </w:r>
      <w:r w:rsidR="007944FB" w:rsidRPr="00B20C6E">
        <w:rPr>
          <w:rFonts w:ascii="Arial" w:hAnsi="Arial" w:cs="Arial"/>
          <w:szCs w:val="24"/>
        </w:rPr>
        <w:t xml:space="preserve"> to that of the previously publishe</w:t>
      </w:r>
      <w:r w:rsidR="006179D7" w:rsidRPr="00B20C6E">
        <w:rPr>
          <w:rFonts w:ascii="Arial" w:hAnsi="Arial" w:cs="Arial"/>
          <w:szCs w:val="24"/>
        </w:rPr>
        <w:t>d equations</w:t>
      </w:r>
      <w:r w:rsidRPr="00B20C6E">
        <w:rPr>
          <w:rFonts w:ascii="Arial" w:hAnsi="Arial" w:cs="Arial"/>
          <w:szCs w:val="24"/>
        </w:rPr>
        <w:t>.</w:t>
      </w:r>
      <w:r w:rsidR="006179D7" w:rsidRPr="00B20C6E">
        <w:rPr>
          <w:rFonts w:ascii="Arial" w:hAnsi="Arial" w:cs="Arial"/>
          <w:szCs w:val="24"/>
        </w:rPr>
        <w:t xml:space="preserve"> </w:t>
      </w:r>
      <w:r w:rsidR="007944FB" w:rsidRPr="00B20C6E">
        <w:rPr>
          <w:rFonts w:ascii="Arial" w:hAnsi="Arial" w:cs="Arial"/>
          <w:szCs w:val="24"/>
        </w:rPr>
        <w:t xml:space="preserve">However, </w:t>
      </w:r>
      <w:r w:rsidR="000604D3" w:rsidRPr="00B20C6E">
        <w:rPr>
          <w:rFonts w:ascii="Arial" w:hAnsi="Arial" w:cs="Arial"/>
          <w:szCs w:val="24"/>
        </w:rPr>
        <w:t>when</w:t>
      </w:r>
      <w:r w:rsidR="004E278F" w:rsidRPr="00B20C6E">
        <w:rPr>
          <w:rFonts w:ascii="Arial" w:hAnsi="Arial" w:cs="Arial"/>
          <w:szCs w:val="24"/>
        </w:rPr>
        <w:t xml:space="preserve"> </w:t>
      </w:r>
      <w:r w:rsidR="000604D3" w:rsidRPr="00B20C6E">
        <w:rPr>
          <w:rFonts w:ascii="Arial" w:hAnsi="Arial" w:cs="Arial"/>
          <w:szCs w:val="24"/>
        </w:rPr>
        <w:t>validated in our cohort</w:t>
      </w:r>
      <w:r w:rsidR="004E278F" w:rsidRPr="00B20C6E">
        <w:rPr>
          <w:rFonts w:ascii="Arial" w:hAnsi="Arial" w:cs="Arial"/>
          <w:szCs w:val="24"/>
        </w:rPr>
        <w:t>,</w:t>
      </w:r>
      <w:r w:rsidR="000604D3" w:rsidRPr="00B20C6E">
        <w:rPr>
          <w:rFonts w:ascii="Arial" w:hAnsi="Arial" w:cs="Arial"/>
          <w:szCs w:val="24"/>
        </w:rPr>
        <w:t xml:space="preserve"> </w:t>
      </w:r>
      <w:r w:rsidR="007944FB" w:rsidRPr="00B20C6E">
        <w:rPr>
          <w:rFonts w:ascii="Arial" w:hAnsi="Arial" w:cs="Arial"/>
          <w:szCs w:val="24"/>
        </w:rPr>
        <w:t xml:space="preserve">there were substantial biases for both </w:t>
      </w:r>
      <w:r w:rsidR="00853A72" w:rsidRPr="00B20C6E">
        <w:rPr>
          <w:rFonts w:ascii="Arial" w:hAnsi="Arial" w:cs="Arial"/>
          <w:szCs w:val="24"/>
        </w:rPr>
        <w:t xml:space="preserve">published </w:t>
      </w:r>
      <w:r w:rsidR="007944FB" w:rsidRPr="00B20C6E">
        <w:rPr>
          <w:rFonts w:ascii="Arial" w:hAnsi="Arial" w:cs="Arial"/>
          <w:szCs w:val="24"/>
        </w:rPr>
        <w:t>equations</w:t>
      </w:r>
      <w:r w:rsidR="00BC6B6F" w:rsidRPr="00B20C6E">
        <w:rPr>
          <w:rFonts w:ascii="Arial" w:hAnsi="Arial" w:cs="Arial"/>
          <w:szCs w:val="24"/>
        </w:rPr>
        <w:t>;</w:t>
      </w:r>
      <w:r w:rsidR="007944FB" w:rsidRPr="00B20C6E">
        <w:rPr>
          <w:rFonts w:ascii="Arial" w:hAnsi="Arial" w:cs="Arial"/>
          <w:szCs w:val="24"/>
        </w:rPr>
        <w:t xml:space="preserve"> FFM </w:t>
      </w:r>
      <w:r w:rsidR="007A10B3" w:rsidRPr="00B20C6E">
        <w:rPr>
          <w:rFonts w:ascii="Arial" w:hAnsi="Arial" w:cs="Arial"/>
          <w:szCs w:val="24"/>
        </w:rPr>
        <w:t>was</w:t>
      </w:r>
      <w:r w:rsidR="007944FB" w:rsidRPr="00B20C6E">
        <w:rPr>
          <w:rFonts w:ascii="Arial" w:hAnsi="Arial" w:cs="Arial"/>
          <w:szCs w:val="24"/>
        </w:rPr>
        <w:t xml:space="preserve"> overestimated by more than +</w:t>
      </w:r>
      <w:r w:rsidR="00ED0E93" w:rsidRPr="00B20C6E">
        <w:rPr>
          <w:rFonts w:ascii="Arial" w:hAnsi="Arial" w:cs="Arial"/>
          <w:szCs w:val="24"/>
        </w:rPr>
        <w:t>12.5</w:t>
      </w:r>
      <w:r w:rsidR="007944FB" w:rsidRPr="00B20C6E">
        <w:rPr>
          <w:rFonts w:ascii="Arial" w:hAnsi="Arial" w:cs="Arial"/>
          <w:szCs w:val="24"/>
        </w:rPr>
        <w:t xml:space="preserve">% of mean FFM. </w:t>
      </w:r>
      <w:r w:rsidR="002F7804" w:rsidRPr="00B20C6E">
        <w:rPr>
          <w:rFonts w:ascii="Arial" w:hAnsi="Arial" w:cs="Arial"/>
          <w:szCs w:val="24"/>
        </w:rPr>
        <w:t xml:space="preserve">Each of the empirical equations assessed </w:t>
      </w:r>
      <w:r w:rsidR="00EE71AA" w:rsidRPr="00B20C6E">
        <w:rPr>
          <w:rFonts w:ascii="Arial" w:hAnsi="Arial" w:cs="Arial"/>
          <w:szCs w:val="24"/>
        </w:rPr>
        <w:lastRenderedPageBreak/>
        <w:t>could more accurately estimate FFM at the individual level (i.e. narrower limits of agreement) than mixture theory prediction.</w:t>
      </w:r>
    </w:p>
    <w:p w14:paraId="005182E4" w14:textId="0820936B" w:rsidR="0079193C" w:rsidRPr="00B20C6E" w:rsidRDefault="0079193C" w:rsidP="00A1168B">
      <w:pPr>
        <w:pStyle w:val="ThesisBodyText"/>
        <w:spacing w:after="0" w:line="480" w:lineRule="auto"/>
        <w:jc w:val="left"/>
        <w:rPr>
          <w:rFonts w:ascii="Arial" w:hAnsi="Arial" w:cs="Arial"/>
          <w:szCs w:val="24"/>
        </w:rPr>
      </w:pPr>
    </w:p>
    <w:p w14:paraId="169FBFF5" w14:textId="0D99A39A" w:rsidR="002D5B8B" w:rsidRPr="00B20C6E" w:rsidRDefault="006179D7" w:rsidP="00A1168B">
      <w:pPr>
        <w:pStyle w:val="ThesisBodyText"/>
        <w:spacing w:after="0" w:line="480" w:lineRule="auto"/>
        <w:jc w:val="left"/>
        <w:rPr>
          <w:rFonts w:ascii="Arial" w:hAnsi="Arial" w:cs="Arial"/>
          <w:szCs w:val="24"/>
        </w:rPr>
      </w:pPr>
      <w:r w:rsidRPr="00B20C6E">
        <w:rPr>
          <w:rFonts w:ascii="Arial" w:hAnsi="Arial" w:cs="Arial"/>
          <w:szCs w:val="24"/>
        </w:rPr>
        <w:t>Rush et al.</w:t>
      </w:r>
      <w:r w:rsidR="001D5A97" w:rsidRPr="00B20C6E">
        <w:rPr>
          <w:rFonts w:ascii="Arial" w:hAnsi="Arial" w:cs="Arial"/>
          <w:szCs w:val="24"/>
        </w:rPr>
        <w:t xml:space="preserve"> </w:t>
      </w:r>
      <w:r w:rsidRPr="00B20C6E">
        <w:rPr>
          <w:rFonts w:ascii="Arial" w:hAnsi="Arial" w:cs="Arial"/>
          <w:szCs w:val="24"/>
        </w:rPr>
        <w:fldChar w:fldCharType="begin"/>
      </w:r>
      <w:r w:rsidR="00A00FDF" w:rsidRPr="00B20C6E">
        <w:rPr>
          <w:rFonts w:ascii="Arial" w:hAnsi="Arial" w:cs="Arial"/>
          <w:szCs w:val="24"/>
        </w:rPr>
        <w:instrText xml:space="preserve"> ADDIN EN.CITE &lt;EndNote&gt;&lt;Cite&gt;&lt;Author&gt;Rush&lt;/Author&gt;&lt;Year&gt;2013&lt;/Year&gt;&lt;RecNum&gt;1702&lt;/RecNum&gt;&lt;DisplayText&gt;(18)&lt;/DisplayText&gt;&lt;record&gt;&lt;rec-number&gt;1702&lt;/rec-number&gt;&lt;foreign-keys&gt;&lt;key app="EN" db-id="vfxae22tkw0wdce2rw8v09zjpa0re0re9f5v" timestamp="1666214655"&gt;1702&lt;/key&gt;&lt;/foreign-keys&gt;&lt;ref-type name="Journal Article"&gt;17&lt;/ref-type&gt;&lt;contributors&gt;&lt;authors&gt;&lt;author&gt;Rush, E. C.&lt;/author&gt;&lt;author&gt;Bristow, S.&lt;/author&gt;&lt;author&gt;Plank, L. D.&lt;/author&gt;&lt;author&gt;Rowan, J.&lt;/author&gt;&lt;/authors&gt;&lt;/contributors&gt;&lt;titles&gt;&lt;title&gt;Bioimpedance prediction of fat-free mass from dual-energy X-ray absorptiometry in a multi-ethnic group of 2-year-old children&lt;/title&gt;&lt;secondary-title&gt;European Journal of Clinical Nutrition&lt;/secondary-title&gt;&lt;/titles&gt;&lt;periodical&gt;&lt;full-title&gt;European Journal of Clinical Nutrition&lt;/full-title&gt;&lt;abbr-1&gt;Eur. J. Clin. Nutr.&lt;/abbr-1&gt;&lt;abbr-2&gt;Eur J Clin Nutr&lt;/abbr-2&gt;&lt;/periodical&gt;&lt;pages&gt;214-7&lt;/pages&gt;&lt;volume&gt;67&lt;/volume&gt;&lt;number&gt;2&lt;/number&gt;&lt;dates&gt;&lt;year&gt;2013&lt;/year&gt;&lt;/dates&gt;&lt;label&gt;Rush2013&lt;/label&gt;&lt;urls&gt;&lt;related-urls&gt;&lt;url&gt;https://www.nature.com/articles/ejcn2012182.pdf&lt;/url&gt;&lt;/related-urls&gt;&lt;/urls&gt;&lt;/record&gt;&lt;/Cite&gt;&lt;/EndNote&gt;</w:instrText>
      </w:r>
      <w:r w:rsidRPr="00B20C6E">
        <w:rPr>
          <w:rFonts w:ascii="Arial" w:hAnsi="Arial" w:cs="Arial"/>
          <w:szCs w:val="24"/>
        </w:rPr>
        <w:fldChar w:fldCharType="separate"/>
      </w:r>
      <w:r w:rsidR="00831525" w:rsidRPr="00B20C6E">
        <w:rPr>
          <w:rFonts w:ascii="Arial" w:hAnsi="Arial" w:cs="Arial"/>
          <w:noProof/>
          <w:szCs w:val="24"/>
        </w:rPr>
        <w:t>(18)</w:t>
      </w:r>
      <w:r w:rsidRPr="00B20C6E">
        <w:rPr>
          <w:rFonts w:ascii="Arial" w:hAnsi="Arial" w:cs="Arial"/>
          <w:szCs w:val="24"/>
        </w:rPr>
        <w:fldChar w:fldCharType="end"/>
      </w:r>
      <w:r w:rsidR="008C5F4A" w:rsidRPr="00B20C6E">
        <w:rPr>
          <w:rFonts w:ascii="Arial" w:hAnsi="Arial" w:cs="Arial"/>
          <w:szCs w:val="24"/>
        </w:rPr>
        <w:t xml:space="preserve"> developed the first bioimpedance prediction equation for FFM among young children </w:t>
      </w:r>
      <w:r w:rsidR="005E584D" w:rsidRPr="00B20C6E">
        <w:rPr>
          <w:rFonts w:ascii="Arial" w:hAnsi="Arial" w:cs="Arial"/>
          <w:szCs w:val="24"/>
        </w:rPr>
        <w:t>using</w:t>
      </w:r>
      <w:r w:rsidR="008C5F4A" w:rsidRPr="00B20C6E">
        <w:rPr>
          <w:rFonts w:ascii="Arial" w:hAnsi="Arial" w:cs="Arial"/>
          <w:szCs w:val="24"/>
        </w:rPr>
        <w:t xml:space="preserve"> </w:t>
      </w:r>
      <w:r w:rsidR="00AF796A" w:rsidRPr="00B20C6E">
        <w:rPr>
          <w:rFonts w:ascii="Arial" w:hAnsi="Arial" w:cs="Arial"/>
          <w:szCs w:val="24"/>
        </w:rPr>
        <w:t xml:space="preserve">single-frequency BIA (ImpediMed BIM4) and </w:t>
      </w:r>
      <w:r w:rsidR="008C5F4A" w:rsidRPr="00B20C6E">
        <w:rPr>
          <w:rFonts w:ascii="Arial" w:hAnsi="Arial" w:cs="Arial"/>
          <w:szCs w:val="24"/>
        </w:rPr>
        <w:t>DXA</w:t>
      </w:r>
      <w:r w:rsidR="005E584D" w:rsidRPr="00B20C6E">
        <w:rPr>
          <w:rFonts w:ascii="Arial" w:hAnsi="Arial" w:cs="Arial"/>
          <w:szCs w:val="24"/>
        </w:rPr>
        <w:t xml:space="preserve"> as the reference</w:t>
      </w:r>
      <w:r w:rsidR="008C5F4A" w:rsidRPr="00B20C6E">
        <w:rPr>
          <w:rFonts w:ascii="Arial" w:hAnsi="Arial" w:cs="Arial"/>
          <w:szCs w:val="24"/>
        </w:rPr>
        <w:t xml:space="preserve">. The standard error of the estimate for the equation was </w:t>
      </w:r>
      <w:r w:rsidR="005F5ACC" w:rsidRPr="00B20C6E">
        <w:rPr>
          <w:rFonts w:ascii="Arial" w:hAnsi="Arial" w:cs="Arial"/>
          <w:szCs w:val="24"/>
        </w:rPr>
        <w:t>0.</w:t>
      </w:r>
      <w:r w:rsidR="008C5F4A" w:rsidRPr="00B20C6E">
        <w:rPr>
          <w:rFonts w:ascii="Arial" w:hAnsi="Arial" w:cs="Arial"/>
          <w:szCs w:val="24"/>
        </w:rPr>
        <w:t xml:space="preserve">5 </w:t>
      </w:r>
      <w:r w:rsidR="005F5ACC" w:rsidRPr="00B20C6E">
        <w:rPr>
          <w:rFonts w:ascii="Arial" w:hAnsi="Arial" w:cs="Arial"/>
          <w:szCs w:val="24"/>
        </w:rPr>
        <w:t>k</w:t>
      </w:r>
      <w:r w:rsidR="008C5F4A" w:rsidRPr="00B20C6E">
        <w:rPr>
          <w:rFonts w:ascii="Arial" w:hAnsi="Arial" w:cs="Arial"/>
          <w:szCs w:val="24"/>
        </w:rPr>
        <w:t>g (equivalent t</w:t>
      </w:r>
      <w:r w:rsidR="007A10B3" w:rsidRPr="00B20C6E">
        <w:rPr>
          <w:rFonts w:ascii="Arial" w:hAnsi="Arial" w:cs="Arial"/>
          <w:szCs w:val="24"/>
        </w:rPr>
        <w:t>o 4.6% of mean FFM), although</w:t>
      </w:r>
      <w:r w:rsidR="008C5F4A" w:rsidRPr="00B20C6E">
        <w:rPr>
          <w:rFonts w:ascii="Arial" w:hAnsi="Arial" w:cs="Arial"/>
          <w:szCs w:val="24"/>
        </w:rPr>
        <w:t xml:space="preserve"> they did not internally validate the equations. Nonetheless, the</w:t>
      </w:r>
      <w:r w:rsidR="007A10B3" w:rsidRPr="00B20C6E">
        <w:rPr>
          <w:rFonts w:ascii="Arial" w:hAnsi="Arial" w:cs="Arial"/>
          <w:szCs w:val="24"/>
        </w:rPr>
        <w:t xml:space="preserve"> </w:t>
      </w:r>
      <w:r w:rsidR="00853A72" w:rsidRPr="00B20C6E">
        <w:rPr>
          <w:rFonts w:ascii="Arial" w:hAnsi="Arial" w:cs="Arial"/>
          <w:szCs w:val="24"/>
        </w:rPr>
        <w:t xml:space="preserve">performance of their </w:t>
      </w:r>
      <w:r w:rsidR="007A10B3" w:rsidRPr="00B20C6E">
        <w:rPr>
          <w:rFonts w:ascii="Arial" w:hAnsi="Arial" w:cs="Arial"/>
          <w:szCs w:val="24"/>
        </w:rPr>
        <w:t>equation was</w:t>
      </w:r>
      <w:r w:rsidR="008C5F4A" w:rsidRPr="00B20C6E">
        <w:rPr>
          <w:rFonts w:ascii="Arial" w:hAnsi="Arial" w:cs="Arial"/>
          <w:szCs w:val="24"/>
        </w:rPr>
        <w:t xml:space="preserve"> markedly improved in comparison to previously</w:t>
      </w:r>
      <w:r w:rsidR="00197859" w:rsidRPr="00B20C6E">
        <w:rPr>
          <w:rFonts w:ascii="Arial" w:hAnsi="Arial" w:cs="Arial"/>
          <w:szCs w:val="24"/>
        </w:rPr>
        <w:t xml:space="preserve"> published prediction equations</w:t>
      </w:r>
      <w:r w:rsidR="001D5A97" w:rsidRPr="00B20C6E">
        <w:rPr>
          <w:rFonts w:ascii="Arial" w:hAnsi="Arial" w:cs="Arial"/>
          <w:szCs w:val="24"/>
        </w:rPr>
        <w:t xml:space="preserve"> </w:t>
      </w:r>
      <w:r w:rsidR="00197859" w:rsidRPr="00B20C6E">
        <w:rPr>
          <w:rFonts w:ascii="Arial" w:hAnsi="Arial" w:cs="Arial"/>
          <w:szCs w:val="24"/>
        </w:rPr>
        <w:fldChar w:fldCharType="begin">
          <w:fldData xml:space="preserve">PEVuZE5vdGU+PENpdGU+PEF1dGhvcj5TY2hhZWZlcjwvQXV0aG9yPjxZZWFyPjE5OTQ8L1llYXI+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</w:fldData>
        </w:fldChar>
      </w:r>
      <w:r w:rsidR="00A00FDF" w:rsidRPr="00B20C6E">
        <w:rPr>
          <w:rFonts w:ascii="Arial" w:hAnsi="Arial" w:cs="Arial"/>
          <w:szCs w:val="24"/>
        </w:rPr>
        <w:instrText xml:space="preserve"> ADDIN EN.CITE </w:instrText>
      </w:r>
      <w:r w:rsidR="00A00FDF" w:rsidRPr="00B20C6E">
        <w:rPr>
          <w:rFonts w:ascii="Arial" w:hAnsi="Arial" w:cs="Arial"/>
          <w:szCs w:val="24"/>
        </w:rPr>
        <w:fldChar w:fldCharType="begin">
          <w:fldData xml:space="preserve">PEVuZE5vdGU+PENpdGU+PEF1dGhvcj5TY2hhZWZlcjwvQXV0aG9yPjxZZWFyPjE5OTQ8L1llYXI+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</w:fldData>
        </w:fldChar>
      </w:r>
      <w:r w:rsidR="00A00FDF" w:rsidRPr="00B20C6E">
        <w:rPr>
          <w:rFonts w:ascii="Arial" w:hAnsi="Arial" w:cs="Arial"/>
          <w:szCs w:val="24"/>
        </w:rPr>
        <w:instrText xml:space="preserve"> ADDIN EN.CITE.DATA </w:instrText>
      </w:r>
      <w:r w:rsidR="00A00FDF" w:rsidRPr="00B20C6E">
        <w:rPr>
          <w:rFonts w:ascii="Arial" w:hAnsi="Arial" w:cs="Arial"/>
          <w:szCs w:val="24"/>
        </w:rPr>
      </w:r>
      <w:r w:rsidR="00A00FDF" w:rsidRPr="00B20C6E">
        <w:rPr>
          <w:rFonts w:ascii="Arial" w:hAnsi="Arial" w:cs="Arial"/>
          <w:szCs w:val="24"/>
        </w:rPr>
        <w:fldChar w:fldCharType="end"/>
      </w:r>
      <w:r w:rsidR="00197859" w:rsidRPr="00B20C6E">
        <w:rPr>
          <w:rFonts w:ascii="Arial" w:hAnsi="Arial" w:cs="Arial"/>
          <w:szCs w:val="24"/>
        </w:rPr>
      </w:r>
      <w:r w:rsidR="00197859" w:rsidRPr="00B20C6E">
        <w:rPr>
          <w:rFonts w:ascii="Arial" w:hAnsi="Arial" w:cs="Arial"/>
          <w:szCs w:val="24"/>
        </w:rPr>
        <w:fldChar w:fldCharType="separate"/>
      </w:r>
      <w:r w:rsidR="00831525" w:rsidRPr="00B20C6E">
        <w:rPr>
          <w:rFonts w:ascii="Arial" w:hAnsi="Arial" w:cs="Arial"/>
          <w:noProof/>
          <w:szCs w:val="24"/>
        </w:rPr>
        <w:t>(19, 21, 22)</w:t>
      </w:r>
      <w:r w:rsidR="00197859" w:rsidRPr="00B20C6E">
        <w:rPr>
          <w:rFonts w:ascii="Arial" w:hAnsi="Arial" w:cs="Arial"/>
          <w:szCs w:val="24"/>
        </w:rPr>
        <w:fldChar w:fldCharType="end"/>
      </w:r>
      <w:r w:rsidR="001D5A97" w:rsidRPr="00B20C6E">
        <w:rPr>
          <w:rFonts w:ascii="Arial" w:hAnsi="Arial" w:cs="Arial"/>
          <w:szCs w:val="24"/>
        </w:rPr>
        <w:t>,</w:t>
      </w:r>
      <w:r w:rsidR="008C5F4A" w:rsidRPr="00B20C6E">
        <w:rPr>
          <w:rFonts w:ascii="Arial" w:hAnsi="Arial" w:cs="Arial"/>
          <w:szCs w:val="24"/>
        </w:rPr>
        <w:t xml:space="preserve"> which each predicted FFM with biases of ≥1 kg and limits of agreement greater than ±1 kg</w:t>
      </w:r>
      <w:r w:rsidRPr="00B20C6E">
        <w:rPr>
          <w:rFonts w:ascii="Arial" w:hAnsi="Arial" w:cs="Arial"/>
          <w:szCs w:val="24"/>
        </w:rPr>
        <w:t xml:space="preserve"> when validated in their cohort</w:t>
      </w:r>
      <w:r w:rsidR="001D5A97" w:rsidRPr="00B20C6E">
        <w:rPr>
          <w:rFonts w:ascii="Arial" w:hAnsi="Arial" w:cs="Arial"/>
          <w:szCs w:val="24"/>
        </w:rPr>
        <w:t xml:space="preserve"> </w:t>
      </w:r>
      <w:r w:rsidR="00A94332" w:rsidRPr="00B20C6E">
        <w:rPr>
          <w:rFonts w:ascii="Arial" w:hAnsi="Arial" w:cs="Arial"/>
          <w:szCs w:val="24"/>
        </w:rPr>
        <w:fldChar w:fldCharType="begin"/>
      </w:r>
      <w:r w:rsidR="00A00FDF" w:rsidRPr="00B20C6E">
        <w:rPr>
          <w:rFonts w:ascii="Arial" w:hAnsi="Arial" w:cs="Arial"/>
          <w:szCs w:val="24"/>
        </w:rPr>
        <w:instrText xml:space="preserve"> ADDIN EN.CITE &lt;EndNote&gt;&lt;Cite&gt;&lt;Author&gt;Rush&lt;/Author&gt;&lt;Year&gt;2013&lt;/Year&gt;&lt;RecNum&gt;1702&lt;/RecNum&gt;&lt;DisplayText&gt;(18)&lt;/DisplayText&gt;&lt;record&gt;&lt;rec-number&gt;1702&lt;/rec-number&gt;&lt;foreign-keys&gt;&lt;key app="EN" db-id="vfxae22tkw0wdce2rw8v09zjpa0re0re9f5v" timestamp="1666214655"&gt;1702&lt;/key&gt;&lt;/foreign-keys&gt;&lt;ref-type name="Journal Article"&gt;17&lt;/ref-type&gt;&lt;contributors&gt;&lt;authors&gt;&lt;author&gt;Rush, E. C.&lt;/author&gt;&lt;author&gt;Bristow, S.&lt;/author&gt;&lt;author&gt;Plank, L. D.&lt;/author&gt;&lt;author&gt;Rowan, J.&lt;/author&gt;&lt;/authors&gt;&lt;/contributors&gt;&lt;titles&gt;&lt;title&gt;Bioimpedance prediction of fat-free mass from dual-energy X-ray absorptiometry in a multi-ethnic group of 2-year-old children&lt;/title&gt;&lt;secondary-title&gt;European Journal of Clinical Nutrition&lt;/secondary-title&gt;&lt;/titles&gt;&lt;periodical&gt;&lt;full-title&gt;European Journal of Clinical Nutrition&lt;/full-title&gt;&lt;abbr-1&gt;Eur. J. Clin. Nutr.&lt;/abbr-1&gt;&lt;abbr-2&gt;Eur J Clin Nutr&lt;/abbr-2&gt;&lt;/periodical&gt;&lt;pages&gt;214-7&lt;/pages&gt;&lt;volume&gt;67&lt;/volume&gt;&lt;number&gt;2&lt;/number&gt;&lt;dates&gt;&lt;year&gt;2013&lt;/year&gt;&lt;/dates&gt;&lt;label&gt;Rush2013&lt;/label&gt;&lt;urls&gt;&lt;related-urls&gt;&lt;url&gt;https://www.nature.com/articles/ejcn2012182.pdf&lt;/url&gt;&lt;/related-urls&gt;&lt;/urls&gt;&lt;/record&gt;&lt;/Cite&gt;&lt;/EndNote&gt;</w:instrText>
      </w:r>
      <w:r w:rsidR="00A94332" w:rsidRPr="00B20C6E">
        <w:rPr>
          <w:rFonts w:ascii="Arial" w:hAnsi="Arial" w:cs="Arial"/>
          <w:szCs w:val="24"/>
        </w:rPr>
        <w:fldChar w:fldCharType="separate"/>
      </w:r>
      <w:r w:rsidR="00831525" w:rsidRPr="00B20C6E">
        <w:rPr>
          <w:rFonts w:ascii="Arial" w:hAnsi="Arial" w:cs="Arial"/>
          <w:noProof/>
          <w:szCs w:val="24"/>
        </w:rPr>
        <w:t>(18)</w:t>
      </w:r>
      <w:r w:rsidR="00A94332" w:rsidRPr="00B20C6E">
        <w:rPr>
          <w:rFonts w:ascii="Arial" w:hAnsi="Arial" w:cs="Arial"/>
          <w:szCs w:val="24"/>
        </w:rPr>
        <w:fldChar w:fldCharType="end"/>
      </w:r>
      <w:r w:rsidR="001D5A97" w:rsidRPr="00B20C6E">
        <w:rPr>
          <w:rFonts w:ascii="Arial" w:hAnsi="Arial" w:cs="Arial"/>
          <w:szCs w:val="24"/>
        </w:rPr>
        <w:t>.</w:t>
      </w:r>
      <w:r w:rsidR="008C5F4A" w:rsidRPr="00B20C6E">
        <w:rPr>
          <w:rFonts w:ascii="Arial" w:hAnsi="Arial" w:cs="Arial"/>
          <w:szCs w:val="24"/>
        </w:rPr>
        <w:t xml:space="preserve"> </w:t>
      </w:r>
      <w:r w:rsidR="002D5B8B" w:rsidRPr="00B20C6E">
        <w:rPr>
          <w:rFonts w:ascii="Arial" w:hAnsi="Arial" w:cs="Arial"/>
          <w:szCs w:val="24"/>
        </w:rPr>
        <w:t>E</w:t>
      </w:r>
      <w:r w:rsidR="00E07DFA" w:rsidRPr="00B20C6E">
        <w:rPr>
          <w:rFonts w:ascii="Arial" w:hAnsi="Arial" w:cs="Arial"/>
          <w:szCs w:val="24"/>
        </w:rPr>
        <w:t xml:space="preserve">ach of the </w:t>
      </w:r>
      <w:r w:rsidR="007A10B3" w:rsidRPr="00B20C6E">
        <w:rPr>
          <w:rFonts w:ascii="Arial" w:hAnsi="Arial" w:cs="Arial"/>
          <w:szCs w:val="24"/>
        </w:rPr>
        <w:t xml:space="preserve">published </w:t>
      </w:r>
      <w:r w:rsidR="00E07DFA" w:rsidRPr="00B20C6E">
        <w:rPr>
          <w:rFonts w:ascii="Arial" w:hAnsi="Arial" w:cs="Arial"/>
          <w:szCs w:val="24"/>
        </w:rPr>
        <w:t xml:space="preserve">equations </w:t>
      </w:r>
      <w:r w:rsidR="007A10B3" w:rsidRPr="00B20C6E">
        <w:rPr>
          <w:rFonts w:ascii="Arial" w:hAnsi="Arial" w:cs="Arial"/>
          <w:szCs w:val="24"/>
        </w:rPr>
        <w:t xml:space="preserve">validated </w:t>
      </w:r>
      <w:r w:rsidR="00E07DFA" w:rsidRPr="00B20C6E">
        <w:rPr>
          <w:rFonts w:ascii="Arial" w:hAnsi="Arial" w:cs="Arial"/>
          <w:szCs w:val="24"/>
        </w:rPr>
        <w:t>were developed among cohorts with wide age ranges</w:t>
      </w:r>
      <w:r w:rsidR="007A10B3" w:rsidRPr="00B20C6E">
        <w:rPr>
          <w:rFonts w:ascii="Arial" w:hAnsi="Arial" w:cs="Arial"/>
          <w:szCs w:val="24"/>
        </w:rPr>
        <w:t>,</w:t>
      </w:r>
      <w:r w:rsidR="00E07DFA" w:rsidRPr="00B20C6E">
        <w:rPr>
          <w:rFonts w:ascii="Arial" w:hAnsi="Arial" w:cs="Arial"/>
          <w:szCs w:val="24"/>
        </w:rPr>
        <w:t xml:space="preserve"> and varying associations between FFM and the impedance index </w:t>
      </w:r>
      <w:r w:rsidR="005E584D" w:rsidRPr="00B20C6E">
        <w:rPr>
          <w:rFonts w:ascii="Arial" w:hAnsi="Arial" w:cs="Arial"/>
          <w:szCs w:val="24"/>
        </w:rPr>
        <w:t xml:space="preserve">according to age </w:t>
      </w:r>
      <w:r w:rsidR="00C9566F" w:rsidRPr="00B20C6E">
        <w:rPr>
          <w:rFonts w:ascii="Arial" w:hAnsi="Arial" w:cs="Arial"/>
          <w:szCs w:val="24"/>
        </w:rPr>
        <w:t>have previously been described.</w:t>
      </w:r>
      <w:r w:rsidR="00E07DFA" w:rsidRPr="00B20C6E">
        <w:rPr>
          <w:rFonts w:ascii="Arial" w:hAnsi="Arial" w:cs="Arial"/>
          <w:szCs w:val="24"/>
        </w:rPr>
        <w:fldChar w:fldCharType="begin"/>
      </w:r>
      <w:r w:rsidR="00A00FDF" w:rsidRPr="00B20C6E">
        <w:rPr>
          <w:rFonts w:ascii="Arial" w:hAnsi="Arial" w:cs="Arial"/>
          <w:szCs w:val="24"/>
        </w:rPr>
        <w:instrText xml:space="preserve"> ADDIN EN.CITE &lt;EndNote&gt;&lt;Cite&gt;&lt;Author&gt;Montagnese&lt;/Author&gt;&lt;Year&gt;2013&lt;/Year&gt;&lt;RecNum&gt;1611&lt;/RecNum&gt;&lt;DisplayText&gt;(39)&lt;/DisplayText&gt;&lt;record&gt;&lt;rec-number&gt;1611&lt;/rec-number&gt;&lt;foreign-keys&gt;&lt;key app="EN" db-id="vfxae22tkw0wdce2rw8v09zjpa0re0re9f5v" timestamp="1666214655"&gt;1611&lt;/key&gt;&lt;/foreign-keys&gt;&lt;ref-type name="Journal Article"&gt;17&lt;/ref-type&gt;&lt;contributors&gt;&lt;authors&gt;&lt;author&gt;Montagnese, C.&lt;/author&gt;&lt;author&gt;Williams, J. E.&lt;/author&gt;&lt;author&gt;Haroun, D.&lt;/author&gt;&lt;author&gt;Siervo, M.&lt;/author&gt;&lt;author&gt;Fewtrell, M. S.&lt;/author&gt;&lt;author&gt;Wells, J. C. K.&lt;/author&gt;&lt;/authors&gt;&lt;/contributors&gt;&lt;titles&gt;&lt;title&gt;Is a single bioelectrical impedance equation valid for children of wide ranges of age, pubertal status and nutritional status? Evidence from the 4-component model&lt;/title&gt;&lt;secondary-title&gt;European Journal of Clinical Nutrition&lt;/secondary-title&gt;&lt;/titles&gt;&lt;periodical&gt;&lt;full-title&gt;European Journal of Clinical Nutrition&lt;/full-title&gt;&lt;abbr-1&gt;Eur. J. Clin. Nutr.&lt;/abbr-1&gt;&lt;abbr-2&gt;Eur J Clin Nutr&lt;/abbr-2&gt;&lt;/periodical&gt;&lt;pages&gt;S34-9&lt;/pages&gt;&lt;volume&gt;67&lt;/volume&gt;&lt;dates&gt;&lt;year&gt;2013&lt;/year&gt;&lt;/dates&gt;&lt;label&gt;Montagnese2013&lt;/label&gt;&lt;urls&gt;&lt;related-urls&gt;&lt;url&gt;https://www.nature.com/articles/ejcn2011213.pdf&lt;/url&gt;&lt;/related-urls&gt;&lt;/urls&gt;&lt;/record&gt;&lt;/Cite&gt;&lt;/EndNote&gt;</w:instrText>
      </w:r>
      <w:r w:rsidR="00E07DFA" w:rsidRPr="00B20C6E">
        <w:rPr>
          <w:rFonts w:ascii="Arial" w:hAnsi="Arial" w:cs="Arial"/>
          <w:szCs w:val="24"/>
        </w:rPr>
        <w:fldChar w:fldCharType="separate"/>
      </w:r>
      <w:r w:rsidR="00A00FDF" w:rsidRPr="00B20C6E">
        <w:rPr>
          <w:rFonts w:ascii="Arial" w:hAnsi="Arial" w:cs="Arial"/>
          <w:noProof/>
          <w:szCs w:val="24"/>
        </w:rPr>
        <w:t>(39)</w:t>
      </w:r>
      <w:r w:rsidR="00E07DFA" w:rsidRPr="00B20C6E">
        <w:rPr>
          <w:rFonts w:ascii="Arial" w:hAnsi="Arial" w:cs="Arial"/>
          <w:szCs w:val="24"/>
        </w:rPr>
        <w:fldChar w:fldCharType="end"/>
      </w:r>
      <w:r w:rsidR="002D5B8B" w:rsidRPr="00B20C6E">
        <w:rPr>
          <w:rFonts w:ascii="Arial" w:hAnsi="Arial" w:cs="Arial"/>
          <w:szCs w:val="24"/>
        </w:rPr>
        <w:t xml:space="preserve"> </w:t>
      </w:r>
    </w:p>
    <w:p w14:paraId="19D3EDB1" w14:textId="77777777" w:rsidR="002D5B8B" w:rsidRPr="00B20C6E" w:rsidRDefault="002D5B8B" w:rsidP="00A1168B">
      <w:pPr>
        <w:pStyle w:val="ThesisBodyText"/>
        <w:spacing w:after="0" w:line="480" w:lineRule="auto"/>
        <w:jc w:val="left"/>
        <w:rPr>
          <w:rFonts w:ascii="Arial" w:hAnsi="Arial" w:cs="Arial"/>
          <w:szCs w:val="24"/>
        </w:rPr>
      </w:pPr>
    </w:p>
    <w:p w14:paraId="043C01A1" w14:textId="435C7791" w:rsidR="008C5F4A" w:rsidRPr="00B20C6E" w:rsidRDefault="008C5F4A" w:rsidP="00A1168B">
      <w:pPr>
        <w:pStyle w:val="ThesisBodyText"/>
        <w:spacing w:after="0" w:line="480" w:lineRule="auto"/>
        <w:jc w:val="left"/>
        <w:rPr>
          <w:rFonts w:ascii="Arial" w:hAnsi="Arial" w:cs="Arial"/>
          <w:szCs w:val="24"/>
        </w:rPr>
      </w:pPr>
      <w:r w:rsidRPr="00B20C6E">
        <w:rPr>
          <w:rFonts w:ascii="Arial" w:hAnsi="Arial" w:cs="Arial"/>
          <w:szCs w:val="24"/>
        </w:rPr>
        <w:t>When the</w:t>
      </w:r>
      <w:r w:rsidR="006179D7" w:rsidRPr="00B20C6E">
        <w:rPr>
          <w:rFonts w:ascii="Arial" w:hAnsi="Arial" w:cs="Arial"/>
          <w:szCs w:val="24"/>
        </w:rPr>
        <w:t xml:space="preserve"> Rush</w:t>
      </w:r>
      <w:r w:rsidRPr="00B20C6E">
        <w:rPr>
          <w:rFonts w:ascii="Arial" w:hAnsi="Arial" w:cs="Arial"/>
          <w:szCs w:val="24"/>
        </w:rPr>
        <w:t xml:space="preserve"> equation was externally validated</w:t>
      </w:r>
      <w:r w:rsidR="00C9566F" w:rsidRPr="00B20C6E">
        <w:rPr>
          <w:rFonts w:ascii="Arial" w:hAnsi="Arial" w:cs="Arial"/>
          <w:szCs w:val="24"/>
        </w:rPr>
        <w:t xml:space="preserve"> by Ejlerskov et al.</w:t>
      </w:r>
      <w:r w:rsidR="001C4AB7" w:rsidRPr="00B20C6E">
        <w:rPr>
          <w:rFonts w:ascii="Arial" w:hAnsi="Arial" w:cs="Arial"/>
          <w:szCs w:val="24"/>
        </w:rPr>
        <w:t xml:space="preserve"> </w:t>
      </w:r>
      <w:r w:rsidR="00E07DFA" w:rsidRPr="00B20C6E">
        <w:rPr>
          <w:rFonts w:ascii="Arial" w:hAnsi="Arial" w:cs="Arial"/>
          <w:szCs w:val="24"/>
        </w:rPr>
        <w:fldChar w:fldCharType="begin"/>
      </w:r>
      <w:r w:rsidR="00A00FDF" w:rsidRPr="00B20C6E">
        <w:rPr>
          <w:rFonts w:ascii="Arial" w:hAnsi="Arial" w:cs="Arial"/>
          <w:szCs w:val="24"/>
        </w:rPr>
        <w:instrText xml:space="preserve"> ADDIN EN.CITE &lt;EndNote&gt;&lt;Cite&gt;&lt;Author&gt;Ejlerskov&lt;/Author&gt;&lt;Year&gt;2014&lt;/Year&gt;&lt;RecNum&gt;1395&lt;/RecNum&gt;&lt;DisplayText&gt;(17)&lt;/DisplayText&gt;&lt;record&gt;&lt;rec-number&gt;1395&lt;/rec-number&gt;&lt;foreign-keys&gt;&lt;key app="EN" db-id="vfxae22tkw0wdce2rw8v09zjpa0re0re9f5v" timestamp="1666214654"&gt;1395&lt;/key&gt;&lt;/foreign-keys&gt;&lt;ref-type name="Journal Article"&gt;17&lt;/ref-type&gt;&lt;contributors&gt;&lt;authors&gt;&lt;author&gt;Ejlerskov, K. T.&lt;/author&gt;&lt;author&gt;Jensen, S. M.&lt;/author&gt;&lt;author&gt;Christensen, L. B.&lt;/author&gt;&lt;author&gt;Ritz, C.&lt;/author&gt;&lt;author&gt;Michaelsen, K. F.&lt;/author&gt;&lt;author&gt;Molgaard, C.&lt;/author&gt;&lt;/authors&gt;&lt;/contributors&gt;&lt;titles&gt;&lt;title&gt;Prediction of fat-free body mass from bioelectrical impedance and anthropometry among 3-year-old children using DXA&lt;/title&gt;&lt;secondary-title&gt;Scientific Reports&lt;/secondary-title&gt;&lt;/titles&gt;&lt;periodical&gt;&lt;full-title&gt;Scientific Reports&lt;/full-title&gt;&lt;abbr-1&gt;Sci. Rep.&lt;/abbr-1&gt;&lt;abbr-2&gt;Sci Rep&lt;/abbr-2&gt;&lt;/periodical&gt;&lt;pages&gt;3889&lt;/pages&gt;&lt;volume&gt;4&lt;/volume&gt;&lt;dates&gt;&lt;year&gt;2014&lt;/year&gt;&lt;/dates&gt;&lt;label&gt;Ejlerskov2014&lt;/label&gt;&lt;urls&gt;&lt;related-urls&gt;&lt;url&gt;https://www.ncbi.nlm.nih.gov/pmc/articles/PMC3902432/pdf/srep03889.pdf&lt;/url&gt;&lt;/related-urls&gt;&lt;/urls&gt;&lt;/record&gt;&lt;/Cite&gt;&lt;/EndNote&gt;</w:instrText>
      </w:r>
      <w:r w:rsidR="00E07DFA" w:rsidRPr="00B20C6E">
        <w:rPr>
          <w:rFonts w:ascii="Arial" w:hAnsi="Arial" w:cs="Arial"/>
          <w:szCs w:val="24"/>
        </w:rPr>
        <w:fldChar w:fldCharType="separate"/>
      </w:r>
      <w:r w:rsidR="00831525" w:rsidRPr="00B20C6E">
        <w:rPr>
          <w:rFonts w:ascii="Arial" w:hAnsi="Arial" w:cs="Arial"/>
          <w:noProof/>
          <w:szCs w:val="24"/>
        </w:rPr>
        <w:t>(17)</w:t>
      </w:r>
      <w:r w:rsidR="00E07DFA" w:rsidRPr="00B20C6E">
        <w:rPr>
          <w:rFonts w:ascii="Arial" w:hAnsi="Arial" w:cs="Arial"/>
          <w:szCs w:val="24"/>
        </w:rPr>
        <w:fldChar w:fldCharType="end"/>
      </w:r>
      <w:r w:rsidR="001C4AB7" w:rsidRPr="00B20C6E">
        <w:rPr>
          <w:rFonts w:ascii="Arial" w:hAnsi="Arial" w:cs="Arial"/>
          <w:szCs w:val="24"/>
        </w:rPr>
        <w:t>,</w:t>
      </w:r>
      <w:r w:rsidRPr="00B20C6E">
        <w:rPr>
          <w:rFonts w:ascii="Arial" w:hAnsi="Arial" w:cs="Arial"/>
          <w:szCs w:val="24"/>
        </w:rPr>
        <w:t xml:space="preserve"> the bias was low at</w:t>
      </w:r>
      <w:r w:rsidR="002D5B8B" w:rsidRPr="00B20C6E">
        <w:rPr>
          <w:rFonts w:ascii="Arial" w:hAnsi="Arial" w:cs="Arial"/>
          <w:szCs w:val="24"/>
        </w:rPr>
        <w:t xml:space="preserve"> </w:t>
      </w:r>
      <w:r w:rsidRPr="00B20C6E">
        <w:rPr>
          <w:rFonts w:ascii="Arial" w:hAnsi="Arial" w:cs="Arial"/>
          <w:szCs w:val="24"/>
        </w:rPr>
        <w:t>1.</w:t>
      </w:r>
      <w:r w:rsidR="005E584D" w:rsidRPr="00B20C6E">
        <w:rPr>
          <w:rFonts w:ascii="Arial" w:hAnsi="Arial" w:cs="Arial"/>
          <w:szCs w:val="24"/>
        </w:rPr>
        <w:t>8</w:t>
      </w:r>
      <w:r w:rsidRPr="00B20C6E">
        <w:rPr>
          <w:rFonts w:ascii="Arial" w:hAnsi="Arial" w:cs="Arial"/>
          <w:szCs w:val="24"/>
        </w:rPr>
        <w:t>% o</w:t>
      </w:r>
      <w:r w:rsidR="002D5B8B" w:rsidRPr="00B20C6E">
        <w:rPr>
          <w:rFonts w:ascii="Arial" w:hAnsi="Arial" w:cs="Arial"/>
          <w:szCs w:val="24"/>
        </w:rPr>
        <w:t>f mean FFM</w:t>
      </w:r>
      <w:r w:rsidR="007A10B3" w:rsidRPr="00B20C6E">
        <w:rPr>
          <w:rFonts w:ascii="Arial" w:hAnsi="Arial" w:cs="Arial"/>
          <w:szCs w:val="24"/>
        </w:rPr>
        <w:t>,</w:t>
      </w:r>
      <w:r w:rsidRPr="00B20C6E">
        <w:rPr>
          <w:rFonts w:ascii="Arial" w:hAnsi="Arial" w:cs="Arial"/>
          <w:szCs w:val="24"/>
        </w:rPr>
        <w:t xml:space="preserve"> and </w:t>
      </w:r>
      <w:r w:rsidR="007A10B3" w:rsidRPr="00B20C6E">
        <w:rPr>
          <w:rFonts w:ascii="Arial" w:hAnsi="Arial" w:cs="Arial"/>
          <w:szCs w:val="24"/>
        </w:rPr>
        <w:t xml:space="preserve">the </w:t>
      </w:r>
      <w:r w:rsidRPr="00B20C6E">
        <w:rPr>
          <w:rFonts w:ascii="Arial" w:hAnsi="Arial" w:cs="Arial"/>
          <w:szCs w:val="24"/>
        </w:rPr>
        <w:t>limits</w:t>
      </w:r>
      <w:r w:rsidR="005E584D" w:rsidRPr="00B20C6E">
        <w:rPr>
          <w:rFonts w:ascii="Arial" w:hAnsi="Arial" w:cs="Arial"/>
          <w:szCs w:val="24"/>
        </w:rPr>
        <w:t xml:space="preserve"> of agreement were narrow (±</w:t>
      </w:r>
      <w:r w:rsidR="00E72EED" w:rsidRPr="00B20C6E">
        <w:rPr>
          <w:rFonts w:ascii="Arial" w:hAnsi="Arial" w:cs="Arial"/>
          <w:szCs w:val="24"/>
        </w:rPr>
        <w:t>7.2</w:t>
      </w:r>
      <w:r w:rsidRPr="00B20C6E">
        <w:rPr>
          <w:rFonts w:ascii="Arial" w:hAnsi="Arial" w:cs="Arial"/>
          <w:szCs w:val="24"/>
        </w:rPr>
        <w:t>% of mean FFM</w:t>
      </w:r>
      <w:r w:rsidR="00C060BF" w:rsidRPr="00B20C6E">
        <w:rPr>
          <w:rFonts w:ascii="Arial" w:hAnsi="Arial" w:cs="Arial"/>
          <w:szCs w:val="24"/>
        </w:rPr>
        <w:t>).</w:t>
      </w:r>
      <w:r w:rsidRPr="00B20C6E">
        <w:rPr>
          <w:rFonts w:ascii="Arial" w:hAnsi="Arial" w:cs="Arial"/>
          <w:szCs w:val="24"/>
        </w:rPr>
        <w:t xml:space="preserve"> </w:t>
      </w:r>
      <w:r w:rsidR="00C060BF" w:rsidRPr="00B20C6E">
        <w:rPr>
          <w:rFonts w:ascii="Arial" w:hAnsi="Arial" w:cs="Arial"/>
          <w:szCs w:val="24"/>
        </w:rPr>
        <w:t xml:space="preserve">However, </w:t>
      </w:r>
      <w:r w:rsidR="002D5B8B" w:rsidRPr="00B20C6E">
        <w:rPr>
          <w:rFonts w:ascii="Arial" w:hAnsi="Arial" w:cs="Arial"/>
          <w:szCs w:val="24"/>
        </w:rPr>
        <w:t>bias was large for FM estimates</w:t>
      </w:r>
      <w:r w:rsidR="00C060BF" w:rsidRPr="00B20C6E">
        <w:rPr>
          <w:rFonts w:ascii="Arial" w:hAnsi="Arial" w:cs="Arial"/>
          <w:szCs w:val="24"/>
        </w:rPr>
        <w:t xml:space="preserve"> </w:t>
      </w:r>
      <w:r w:rsidR="001C4AB7" w:rsidRPr="00B20C6E">
        <w:rPr>
          <w:rFonts w:ascii="Arial" w:hAnsi="Arial" w:cs="Arial"/>
          <w:szCs w:val="24"/>
        </w:rPr>
        <w:t>(</w:t>
      </w:r>
      <w:r w:rsidR="002D5B8B" w:rsidRPr="00B20C6E">
        <w:rPr>
          <w:rFonts w:ascii="Arial" w:hAnsi="Arial" w:cs="Arial"/>
          <w:szCs w:val="24"/>
        </w:rPr>
        <w:t>-12.3% of mean FM</w:t>
      </w:r>
      <w:r w:rsidR="001C4AB7" w:rsidRPr="00B20C6E">
        <w:rPr>
          <w:rFonts w:ascii="Arial" w:hAnsi="Arial" w:cs="Arial"/>
          <w:szCs w:val="24"/>
        </w:rPr>
        <w:t>)</w:t>
      </w:r>
      <w:r w:rsidR="00C060BF" w:rsidRPr="00B20C6E">
        <w:rPr>
          <w:rFonts w:ascii="Arial" w:hAnsi="Arial" w:cs="Arial"/>
          <w:szCs w:val="24"/>
        </w:rPr>
        <w:t xml:space="preserve"> and limits of agreeme</w:t>
      </w:r>
      <w:r w:rsidR="006179D7" w:rsidRPr="00B20C6E">
        <w:rPr>
          <w:rFonts w:ascii="Arial" w:hAnsi="Arial" w:cs="Arial"/>
          <w:szCs w:val="24"/>
        </w:rPr>
        <w:t xml:space="preserve">nt wider </w:t>
      </w:r>
      <w:r w:rsidR="006179D7" w:rsidRPr="00B20C6E">
        <w:rPr>
          <w:rFonts w:ascii="Arial" w:hAnsi="Arial" w:cs="Arial"/>
          <w:szCs w:val="24"/>
        </w:rPr>
        <w:lastRenderedPageBreak/>
        <w:t>(±</w:t>
      </w:r>
      <w:r w:rsidR="00E72EED" w:rsidRPr="00B20C6E">
        <w:rPr>
          <w:rFonts w:ascii="Arial" w:hAnsi="Arial" w:cs="Arial"/>
          <w:szCs w:val="24"/>
        </w:rPr>
        <w:t>29.4</w:t>
      </w:r>
      <w:r w:rsidR="00C9566F" w:rsidRPr="00B20C6E">
        <w:rPr>
          <w:rFonts w:ascii="Arial" w:hAnsi="Arial" w:cs="Arial"/>
          <w:szCs w:val="24"/>
        </w:rPr>
        <w:t>% of mean FFM)</w:t>
      </w:r>
      <w:r w:rsidR="001C4AB7" w:rsidRPr="00B20C6E">
        <w:rPr>
          <w:rFonts w:ascii="Arial" w:hAnsi="Arial" w:cs="Arial"/>
          <w:szCs w:val="24"/>
        </w:rPr>
        <w:t xml:space="preserve"> </w:t>
      </w:r>
      <w:r w:rsidR="006179D7" w:rsidRPr="00B20C6E">
        <w:rPr>
          <w:rFonts w:ascii="Arial" w:hAnsi="Arial" w:cs="Arial"/>
          <w:szCs w:val="24"/>
        </w:rPr>
        <w:fldChar w:fldCharType="begin"/>
      </w:r>
      <w:r w:rsidR="00A00FDF" w:rsidRPr="00B20C6E">
        <w:rPr>
          <w:rFonts w:ascii="Arial" w:hAnsi="Arial" w:cs="Arial"/>
          <w:szCs w:val="24"/>
        </w:rPr>
        <w:instrText xml:space="preserve"> ADDIN EN.CITE &lt;EndNote&gt;&lt;Cite&gt;&lt;Author&gt;Ejlerskov&lt;/Author&gt;&lt;Year&gt;2014&lt;/Year&gt;&lt;RecNum&gt;1395&lt;/RecNum&gt;&lt;DisplayText&gt;(17)&lt;/DisplayText&gt;&lt;record&gt;&lt;rec-number&gt;1395&lt;/rec-number&gt;&lt;foreign-keys&gt;&lt;key app="EN" db-id="vfxae22tkw0wdce2rw8v09zjpa0re0re9f5v" timestamp="1666214654"&gt;1395&lt;/key&gt;&lt;/foreign-keys&gt;&lt;ref-type name="Journal Article"&gt;17&lt;/ref-type&gt;&lt;contributors&gt;&lt;authors&gt;&lt;author&gt;Ejlerskov, K. T.&lt;/author&gt;&lt;author&gt;Jensen, S. M.&lt;/author&gt;&lt;author&gt;Christensen, L. B.&lt;/author&gt;&lt;author&gt;Ritz, C.&lt;/author&gt;&lt;author&gt;Michaelsen, K. F.&lt;/author&gt;&lt;author&gt;Molgaard, C.&lt;/author&gt;&lt;/authors&gt;&lt;/contributors&gt;&lt;titles&gt;&lt;title&gt;Prediction of fat-free body mass from bioelectrical impedance and anthropometry among 3-year-old children using DXA&lt;/title&gt;&lt;secondary-title&gt;Scientific Reports&lt;/secondary-title&gt;&lt;/titles&gt;&lt;periodical&gt;&lt;full-title&gt;Scientific Reports&lt;/full-title&gt;&lt;abbr-1&gt;Sci. Rep.&lt;/abbr-1&gt;&lt;abbr-2&gt;Sci Rep&lt;/abbr-2&gt;&lt;/periodical&gt;&lt;pages&gt;3889&lt;/pages&gt;&lt;volume&gt;4&lt;/volume&gt;&lt;dates&gt;&lt;year&gt;2014&lt;/year&gt;&lt;/dates&gt;&lt;label&gt;Ejlerskov2014&lt;/label&gt;&lt;urls&gt;&lt;related-urls&gt;&lt;url&gt;https://www.ncbi.nlm.nih.gov/pmc/articles/PMC3902432/pdf/srep03889.pdf&lt;/url&gt;&lt;/related-urls&gt;&lt;/urls&gt;&lt;/record&gt;&lt;/Cite&gt;&lt;/EndNote&gt;</w:instrText>
      </w:r>
      <w:r w:rsidR="006179D7" w:rsidRPr="00B20C6E">
        <w:rPr>
          <w:rFonts w:ascii="Arial" w:hAnsi="Arial" w:cs="Arial"/>
          <w:szCs w:val="24"/>
        </w:rPr>
        <w:fldChar w:fldCharType="separate"/>
      </w:r>
      <w:r w:rsidR="00831525" w:rsidRPr="00B20C6E">
        <w:rPr>
          <w:rFonts w:ascii="Arial" w:hAnsi="Arial" w:cs="Arial"/>
          <w:noProof/>
          <w:szCs w:val="24"/>
        </w:rPr>
        <w:t>(17)</w:t>
      </w:r>
      <w:r w:rsidR="006179D7" w:rsidRPr="00B20C6E">
        <w:rPr>
          <w:rFonts w:ascii="Arial" w:hAnsi="Arial" w:cs="Arial"/>
          <w:szCs w:val="24"/>
        </w:rPr>
        <w:fldChar w:fldCharType="end"/>
      </w:r>
      <w:r w:rsidR="001C4AB7" w:rsidRPr="00B20C6E">
        <w:rPr>
          <w:rFonts w:ascii="Arial" w:hAnsi="Arial" w:cs="Arial"/>
          <w:szCs w:val="24"/>
        </w:rPr>
        <w:t>.</w:t>
      </w:r>
      <w:r w:rsidR="00C060BF" w:rsidRPr="00B20C6E">
        <w:rPr>
          <w:rFonts w:ascii="Arial" w:hAnsi="Arial" w:cs="Arial"/>
          <w:szCs w:val="24"/>
        </w:rPr>
        <w:t xml:space="preserve"> </w:t>
      </w:r>
      <w:r w:rsidR="00E07DFA" w:rsidRPr="00B20C6E">
        <w:rPr>
          <w:rFonts w:ascii="Arial" w:hAnsi="Arial" w:cs="Arial"/>
          <w:szCs w:val="24"/>
        </w:rPr>
        <w:t xml:space="preserve">Results were </w:t>
      </w:r>
      <w:r w:rsidR="007A10B3" w:rsidRPr="00B20C6E">
        <w:rPr>
          <w:rFonts w:ascii="Arial" w:hAnsi="Arial" w:cs="Arial"/>
          <w:szCs w:val="24"/>
        </w:rPr>
        <w:t>broadly</w:t>
      </w:r>
      <w:r w:rsidR="00E07DFA" w:rsidRPr="00B20C6E">
        <w:rPr>
          <w:rFonts w:ascii="Arial" w:hAnsi="Arial" w:cs="Arial"/>
          <w:szCs w:val="24"/>
        </w:rPr>
        <w:t xml:space="preserve"> comparable when</w:t>
      </w:r>
      <w:r w:rsidR="006179D7" w:rsidRPr="00B20C6E">
        <w:rPr>
          <w:rFonts w:ascii="Arial" w:hAnsi="Arial" w:cs="Arial"/>
          <w:szCs w:val="24"/>
        </w:rPr>
        <w:t xml:space="preserve"> Ejlerskov et al.</w:t>
      </w:r>
      <w:r w:rsidR="001C4AB7" w:rsidRPr="00B20C6E">
        <w:rPr>
          <w:rFonts w:ascii="Arial" w:hAnsi="Arial" w:cs="Arial"/>
          <w:szCs w:val="24"/>
        </w:rPr>
        <w:t xml:space="preserve"> </w:t>
      </w:r>
      <w:r w:rsidR="006179D7" w:rsidRPr="00B20C6E">
        <w:rPr>
          <w:rFonts w:ascii="Arial" w:hAnsi="Arial" w:cs="Arial"/>
          <w:szCs w:val="24"/>
        </w:rPr>
        <w:fldChar w:fldCharType="begin"/>
      </w:r>
      <w:r w:rsidR="00A00FDF" w:rsidRPr="00B20C6E">
        <w:rPr>
          <w:rFonts w:ascii="Arial" w:hAnsi="Arial" w:cs="Arial"/>
          <w:szCs w:val="24"/>
        </w:rPr>
        <w:instrText xml:space="preserve"> ADDIN EN.CITE &lt;EndNote&gt;&lt;Cite&gt;&lt;Author&gt;Ejlerskov&lt;/Author&gt;&lt;Year&gt;2014&lt;/Year&gt;&lt;RecNum&gt;1395&lt;/RecNum&gt;&lt;DisplayText&gt;(17)&lt;/DisplayText&gt;&lt;record&gt;&lt;rec-number&gt;1395&lt;/rec-number&gt;&lt;foreign-keys&gt;&lt;key app="EN" db-id="vfxae22tkw0wdce2rw8v09zjpa0re0re9f5v" timestamp="1666214654"&gt;1395&lt;/key&gt;&lt;/foreign-keys&gt;&lt;ref-type name="Journal Article"&gt;17&lt;/ref-type&gt;&lt;contributors&gt;&lt;authors&gt;&lt;author&gt;Ejlerskov, K. T.&lt;/author&gt;&lt;author&gt;Jensen, S. M.&lt;/author&gt;&lt;author&gt;Christensen, L. B.&lt;/author&gt;&lt;author&gt;Ritz, C.&lt;/author&gt;&lt;author&gt;Michaelsen, K. F.&lt;/author&gt;&lt;author&gt;Molgaard, C.&lt;/author&gt;&lt;/authors&gt;&lt;/contributors&gt;&lt;titles&gt;&lt;title&gt;Prediction of fat-free body mass from bioelectrical impedance and anthropometry among 3-year-old children using DXA&lt;/title&gt;&lt;secondary-title&gt;Scientific Reports&lt;/secondary-title&gt;&lt;/titles&gt;&lt;periodical&gt;&lt;full-title&gt;Scientific Reports&lt;/full-title&gt;&lt;abbr-1&gt;Sci. Rep.&lt;/abbr-1&gt;&lt;abbr-2&gt;Sci Rep&lt;/abbr-2&gt;&lt;/periodical&gt;&lt;pages&gt;3889&lt;/pages&gt;&lt;volume&gt;4&lt;/volume&gt;&lt;dates&gt;&lt;year&gt;2014&lt;/year&gt;&lt;/dates&gt;&lt;label&gt;Ejlerskov2014&lt;/label&gt;&lt;urls&gt;&lt;related-urls&gt;&lt;url&gt;https://www.ncbi.nlm.nih.gov/pmc/articles/PMC3902432/pdf/srep03889.pdf&lt;/url&gt;&lt;/related-urls&gt;&lt;/urls&gt;&lt;/record&gt;&lt;/Cite&gt;&lt;/EndNote&gt;</w:instrText>
      </w:r>
      <w:r w:rsidR="006179D7" w:rsidRPr="00B20C6E">
        <w:rPr>
          <w:rFonts w:ascii="Arial" w:hAnsi="Arial" w:cs="Arial"/>
          <w:szCs w:val="24"/>
        </w:rPr>
        <w:fldChar w:fldCharType="separate"/>
      </w:r>
      <w:r w:rsidR="00831525" w:rsidRPr="00B20C6E">
        <w:rPr>
          <w:rFonts w:ascii="Arial" w:hAnsi="Arial" w:cs="Arial"/>
          <w:noProof/>
          <w:szCs w:val="24"/>
        </w:rPr>
        <w:t>(17)</w:t>
      </w:r>
      <w:r w:rsidR="006179D7" w:rsidRPr="00B20C6E">
        <w:rPr>
          <w:rFonts w:ascii="Arial" w:hAnsi="Arial" w:cs="Arial"/>
          <w:szCs w:val="24"/>
        </w:rPr>
        <w:fldChar w:fldCharType="end"/>
      </w:r>
      <w:r w:rsidR="00E07DFA" w:rsidRPr="00B20C6E">
        <w:rPr>
          <w:rFonts w:ascii="Arial" w:hAnsi="Arial" w:cs="Arial"/>
          <w:szCs w:val="24"/>
        </w:rPr>
        <w:t xml:space="preserve"> internally validated their</w:t>
      </w:r>
      <w:r w:rsidR="002D5B8B" w:rsidRPr="00B20C6E">
        <w:rPr>
          <w:rFonts w:ascii="Arial" w:hAnsi="Arial" w:cs="Arial"/>
          <w:szCs w:val="24"/>
        </w:rPr>
        <w:t xml:space="preserve"> </w:t>
      </w:r>
      <w:r w:rsidR="00C060BF" w:rsidRPr="00B20C6E">
        <w:rPr>
          <w:rFonts w:ascii="Arial" w:hAnsi="Arial" w:cs="Arial"/>
          <w:szCs w:val="24"/>
        </w:rPr>
        <w:t xml:space="preserve">bioimpedance equations, </w:t>
      </w:r>
      <w:r w:rsidR="00E07DFA" w:rsidRPr="00B20C6E">
        <w:rPr>
          <w:rFonts w:ascii="Arial" w:hAnsi="Arial" w:cs="Arial"/>
          <w:szCs w:val="24"/>
        </w:rPr>
        <w:t>with</w:t>
      </w:r>
      <w:r w:rsidR="007A10B3" w:rsidRPr="00B20C6E">
        <w:rPr>
          <w:rFonts w:ascii="Arial" w:hAnsi="Arial" w:cs="Arial"/>
          <w:szCs w:val="24"/>
        </w:rPr>
        <w:t xml:space="preserve"> </w:t>
      </w:r>
      <w:r w:rsidR="00E07DFA" w:rsidRPr="00B20C6E">
        <w:rPr>
          <w:rFonts w:ascii="Arial" w:hAnsi="Arial" w:cs="Arial"/>
          <w:szCs w:val="24"/>
        </w:rPr>
        <w:t xml:space="preserve">limits of agreement </w:t>
      </w:r>
      <w:r w:rsidR="001C4AB7" w:rsidRPr="00B20C6E">
        <w:rPr>
          <w:rFonts w:ascii="Arial" w:hAnsi="Arial" w:cs="Arial"/>
          <w:szCs w:val="24"/>
        </w:rPr>
        <w:t xml:space="preserve">of </w:t>
      </w:r>
      <w:r w:rsidR="005E584D" w:rsidRPr="00B20C6E">
        <w:rPr>
          <w:rFonts w:ascii="Arial" w:hAnsi="Arial" w:cs="Arial"/>
          <w:szCs w:val="24"/>
        </w:rPr>
        <w:t>±</w:t>
      </w:r>
      <w:r w:rsidR="00E72EED" w:rsidRPr="00B20C6E">
        <w:rPr>
          <w:rFonts w:ascii="Arial" w:hAnsi="Arial" w:cs="Arial"/>
          <w:szCs w:val="24"/>
        </w:rPr>
        <w:t>7.0</w:t>
      </w:r>
      <w:r w:rsidR="00E07DFA" w:rsidRPr="00B20C6E">
        <w:rPr>
          <w:rFonts w:ascii="Arial" w:hAnsi="Arial" w:cs="Arial"/>
          <w:szCs w:val="24"/>
        </w:rPr>
        <w:t>% for FFM and ±</w:t>
      </w:r>
      <w:r w:rsidR="00E72EED" w:rsidRPr="00B20C6E">
        <w:rPr>
          <w:rFonts w:ascii="Arial" w:hAnsi="Arial" w:cs="Arial"/>
          <w:szCs w:val="24"/>
        </w:rPr>
        <w:t>28.8</w:t>
      </w:r>
      <w:r w:rsidR="00E07DFA" w:rsidRPr="00B20C6E">
        <w:rPr>
          <w:rFonts w:ascii="Arial" w:hAnsi="Arial" w:cs="Arial"/>
          <w:szCs w:val="24"/>
        </w:rPr>
        <w:t>% for FM</w:t>
      </w:r>
      <w:r w:rsidR="00D3162D" w:rsidRPr="00B20C6E">
        <w:rPr>
          <w:rFonts w:ascii="Arial" w:hAnsi="Arial" w:cs="Arial"/>
          <w:szCs w:val="24"/>
        </w:rPr>
        <w:t>.</w:t>
      </w:r>
    </w:p>
    <w:p w14:paraId="0B01B2B0" w14:textId="5C563406" w:rsidR="00197859" w:rsidRPr="00B20C6E" w:rsidRDefault="00197859" w:rsidP="00A1168B">
      <w:pPr>
        <w:pStyle w:val="ThesisBodyText"/>
        <w:spacing w:after="0" w:line="480" w:lineRule="auto"/>
        <w:jc w:val="left"/>
        <w:rPr>
          <w:rFonts w:ascii="Arial" w:hAnsi="Arial" w:cs="Arial"/>
          <w:szCs w:val="24"/>
        </w:rPr>
      </w:pPr>
    </w:p>
    <w:p w14:paraId="61D612FF" w14:textId="555A2998" w:rsidR="00E07DFA" w:rsidRPr="00B20C6E" w:rsidRDefault="005A0DCC" w:rsidP="00A1168B">
      <w:pPr>
        <w:pStyle w:val="ThesisBodyText"/>
        <w:spacing w:after="0" w:line="480" w:lineRule="auto"/>
        <w:jc w:val="left"/>
        <w:rPr>
          <w:rFonts w:ascii="Arial" w:hAnsi="Arial" w:cs="Arial"/>
          <w:szCs w:val="24"/>
        </w:rPr>
      </w:pPr>
      <w:r w:rsidRPr="00B20C6E">
        <w:rPr>
          <w:rFonts w:ascii="Arial" w:hAnsi="Arial" w:cs="Arial"/>
          <w:szCs w:val="24"/>
        </w:rPr>
        <w:t xml:space="preserve">When we validated </w:t>
      </w:r>
      <w:r w:rsidR="00853A72" w:rsidRPr="00B20C6E">
        <w:rPr>
          <w:rFonts w:ascii="Arial" w:hAnsi="Arial" w:cs="Arial"/>
          <w:szCs w:val="24"/>
        </w:rPr>
        <w:t>published</w:t>
      </w:r>
      <w:r w:rsidRPr="00B20C6E">
        <w:rPr>
          <w:rFonts w:ascii="Arial" w:hAnsi="Arial" w:cs="Arial"/>
          <w:szCs w:val="24"/>
        </w:rPr>
        <w:t xml:space="preserve"> equations in our cohort, substantial bias was evident</w:t>
      </w:r>
      <w:r w:rsidR="00197859" w:rsidRPr="00B20C6E">
        <w:rPr>
          <w:rFonts w:ascii="Arial" w:hAnsi="Arial" w:cs="Arial"/>
          <w:szCs w:val="24"/>
        </w:rPr>
        <w:t xml:space="preserve"> for FFM</w:t>
      </w:r>
      <w:r w:rsidRPr="00B20C6E">
        <w:rPr>
          <w:rFonts w:ascii="Arial" w:hAnsi="Arial" w:cs="Arial"/>
          <w:szCs w:val="24"/>
        </w:rPr>
        <w:t xml:space="preserve"> (</w:t>
      </w:r>
      <w:r w:rsidR="00CE7510" w:rsidRPr="00B20C6E">
        <w:rPr>
          <w:rFonts w:ascii="Arial" w:hAnsi="Arial" w:cs="Arial"/>
          <w:szCs w:val="24"/>
        </w:rPr>
        <w:t>&gt;</w:t>
      </w:r>
      <w:r w:rsidR="00143CA8" w:rsidRPr="00B20C6E">
        <w:rPr>
          <w:rFonts w:ascii="Arial" w:hAnsi="Arial" w:cs="Arial"/>
          <w:szCs w:val="24"/>
        </w:rPr>
        <w:t>12.5</w:t>
      </w:r>
      <w:r w:rsidR="00CE7510" w:rsidRPr="00B20C6E">
        <w:rPr>
          <w:rFonts w:ascii="Arial" w:hAnsi="Arial" w:cs="Arial"/>
          <w:szCs w:val="24"/>
        </w:rPr>
        <w:t>%</w:t>
      </w:r>
      <w:r w:rsidR="00387D2D" w:rsidRPr="00B20C6E">
        <w:rPr>
          <w:rFonts w:ascii="Arial" w:hAnsi="Arial" w:cs="Arial"/>
          <w:szCs w:val="24"/>
        </w:rPr>
        <w:t xml:space="preserve"> of mean FFM</w:t>
      </w:r>
      <w:r w:rsidR="00CE7510" w:rsidRPr="00B20C6E">
        <w:rPr>
          <w:rFonts w:ascii="Arial" w:hAnsi="Arial" w:cs="Arial"/>
          <w:szCs w:val="24"/>
        </w:rPr>
        <w:t>)</w:t>
      </w:r>
      <w:r w:rsidR="00387D2D" w:rsidRPr="00B20C6E">
        <w:rPr>
          <w:rFonts w:ascii="Arial" w:hAnsi="Arial" w:cs="Arial"/>
          <w:szCs w:val="24"/>
        </w:rPr>
        <w:t xml:space="preserve">; however, limits of agreement were narrow </w:t>
      </w:r>
      <w:r w:rsidR="00492393" w:rsidRPr="00B20C6E">
        <w:rPr>
          <w:rFonts w:ascii="Arial" w:hAnsi="Arial" w:cs="Arial"/>
          <w:szCs w:val="24"/>
        </w:rPr>
        <w:t>at approximately ±</w:t>
      </w:r>
      <w:r w:rsidR="009A260C" w:rsidRPr="00B20C6E">
        <w:rPr>
          <w:rFonts w:ascii="Arial" w:hAnsi="Arial" w:cs="Arial"/>
          <w:szCs w:val="24"/>
        </w:rPr>
        <w:t>7</w:t>
      </w:r>
      <w:r w:rsidR="00492393" w:rsidRPr="00B20C6E">
        <w:rPr>
          <w:rFonts w:ascii="Arial" w:hAnsi="Arial" w:cs="Arial"/>
          <w:szCs w:val="24"/>
        </w:rPr>
        <w:t>%. T</w:t>
      </w:r>
      <w:r w:rsidR="00043849" w:rsidRPr="00B20C6E">
        <w:rPr>
          <w:rFonts w:ascii="Arial" w:hAnsi="Arial" w:cs="Arial"/>
          <w:szCs w:val="24"/>
        </w:rPr>
        <w:t xml:space="preserve">he bias </w:t>
      </w:r>
      <w:r w:rsidR="00B55359" w:rsidRPr="00B20C6E">
        <w:rPr>
          <w:rFonts w:ascii="Arial" w:hAnsi="Arial" w:cs="Arial"/>
          <w:szCs w:val="24"/>
        </w:rPr>
        <w:t xml:space="preserve">may be reflective of </w:t>
      </w:r>
      <w:r w:rsidR="00D41A68" w:rsidRPr="00B20C6E">
        <w:rPr>
          <w:rFonts w:ascii="Arial" w:hAnsi="Arial" w:cs="Arial"/>
          <w:szCs w:val="24"/>
        </w:rPr>
        <w:t>the different</w:t>
      </w:r>
      <w:r w:rsidR="00043849" w:rsidRPr="00B20C6E">
        <w:rPr>
          <w:rFonts w:ascii="Arial" w:hAnsi="Arial" w:cs="Arial"/>
          <w:szCs w:val="24"/>
        </w:rPr>
        <w:t xml:space="preserve"> DXA devices used by the studies. Both </w:t>
      </w:r>
      <w:r w:rsidR="006179D7" w:rsidRPr="00B20C6E">
        <w:rPr>
          <w:rFonts w:ascii="Arial" w:hAnsi="Arial" w:cs="Arial"/>
          <w:szCs w:val="24"/>
        </w:rPr>
        <w:t>Ejlerskov et al.</w:t>
      </w:r>
      <w:r w:rsidR="001C4AB7" w:rsidRPr="00B20C6E">
        <w:rPr>
          <w:rFonts w:ascii="Arial" w:hAnsi="Arial" w:cs="Arial"/>
          <w:szCs w:val="24"/>
        </w:rPr>
        <w:t xml:space="preserve"> </w:t>
      </w:r>
      <w:r w:rsidR="006179D7" w:rsidRPr="00B20C6E">
        <w:rPr>
          <w:rFonts w:ascii="Arial" w:hAnsi="Arial" w:cs="Arial"/>
          <w:szCs w:val="24"/>
        </w:rPr>
        <w:fldChar w:fldCharType="begin"/>
      </w:r>
      <w:r w:rsidR="00A00FDF" w:rsidRPr="00B20C6E">
        <w:rPr>
          <w:rFonts w:ascii="Arial" w:hAnsi="Arial" w:cs="Arial"/>
          <w:szCs w:val="24"/>
        </w:rPr>
        <w:instrText xml:space="preserve"> ADDIN EN.CITE &lt;EndNote&gt;&lt;Cite&gt;&lt;Author&gt;Ejlerskov&lt;/Author&gt;&lt;Year&gt;2014&lt;/Year&gt;&lt;RecNum&gt;1395&lt;/RecNum&gt;&lt;DisplayText&gt;(17)&lt;/DisplayText&gt;&lt;record&gt;&lt;rec-number&gt;1395&lt;/rec-number&gt;&lt;foreign-keys&gt;&lt;key app="EN" db-id="vfxae22tkw0wdce2rw8v09zjpa0re0re9f5v" timestamp="1666214654"&gt;1395&lt;/key&gt;&lt;/foreign-keys&gt;&lt;ref-type name="Journal Article"&gt;17&lt;/ref-type&gt;&lt;contributors&gt;&lt;authors&gt;&lt;author&gt;Ejlerskov, K. T.&lt;/author&gt;&lt;author&gt;Jensen, S. M.&lt;/author&gt;&lt;author&gt;Christensen, L. B.&lt;/author&gt;&lt;author&gt;Ritz, C.&lt;/author&gt;&lt;author&gt;Michaelsen, K. F.&lt;/author&gt;&lt;author&gt;Molgaard, C.&lt;/author&gt;&lt;/authors&gt;&lt;/contributors&gt;&lt;titles&gt;&lt;title&gt;Prediction of fat-free body mass from bioelectrical impedance and anthropometry among 3-year-old children using DXA&lt;/title&gt;&lt;secondary-title&gt;Scientific Reports&lt;/secondary-title&gt;&lt;/titles&gt;&lt;periodical&gt;&lt;full-title&gt;Scientific Reports&lt;/full-title&gt;&lt;abbr-1&gt;Sci. Rep.&lt;/abbr-1&gt;&lt;abbr-2&gt;Sci Rep&lt;/abbr-2&gt;&lt;/periodical&gt;&lt;pages&gt;3889&lt;/pages&gt;&lt;volume&gt;4&lt;/volume&gt;&lt;dates&gt;&lt;year&gt;2014&lt;/year&gt;&lt;/dates&gt;&lt;label&gt;Ejlerskov2014&lt;/label&gt;&lt;urls&gt;&lt;related-urls&gt;&lt;url&gt;https://www.ncbi.nlm.nih.gov/pmc/articles/PMC3902432/pdf/srep03889.pdf&lt;/url&gt;&lt;/related-urls&gt;&lt;/urls&gt;&lt;/record&gt;&lt;/Cite&gt;&lt;/EndNote&gt;</w:instrText>
      </w:r>
      <w:r w:rsidR="006179D7" w:rsidRPr="00B20C6E">
        <w:rPr>
          <w:rFonts w:ascii="Arial" w:hAnsi="Arial" w:cs="Arial"/>
          <w:szCs w:val="24"/>
        </w:rPr>
        <w:fldChar w:fldCharType="separate"/>
      </w:r>
      <w:r w:rsidR="00831525" w:rsidRPr="00B20C6E">
        <w:rPr>
          <w:rFonts w:ascii="Arial" w:hAnsi="Arial" w:cs="Arial"/>
          <w:noProof/>
          <w:szCs w:val="24"/>
        </w:rPr>
        <w:t>(17)</w:t>
      </w:r>
      <w:r w:rsidR="006179D7" w:rsidRPr="00B20C6E">
        <w:rPr>
          <w:rFonts w:ascii="Arial" w:hAnsi="Arial" w:cs="Arial"/>
          <w:szCs w:val="24"/>
        </w:rPr>
        <w:fldChar w:fldCharType="end"/>
      </w:r>
      <w:r w:rsidR="006179D7" w:rsidRPr="00B20C6E">
        <w:rPr>
          <w:rFonts w:ascii="Arial" w:hAnsi="Arial" w:cs="Arial"/>
          <w:szCs w:val="24"/>
        </w:rPr>
        <w:t xml:space="preserve"> and Rush et al.</w:t>
      </w:r>
      <w:r w:rsidR="001C4AB7" w:rsidRPr="00B20C6E">
        <w:rPr>
          <w:rFonts w:ascii="Arial" w:hAnsi="Arial" w:cs="Arial"/>
          <w:szCs w:val="24"/>
        </w:rPr>
        <w:t xml:space="preserve"> </w:t>
      </w:r>
      <w:r w:rsidR="006179D7" w:rsidRPr="00B20C6E">
        <w:rPr>
          <w:rFonts w:ascii="Arial" w:hAnsi="Arial" w:cs="Arial"/>
          <w:szCs w:val="24"/>
        </w:rPr>
        <w:fldChar w:fldCharType="begin"/>
      </w:r>
      <w:r w:rsidR="00A00FDF" w:rsidRPr="00B20C6E">
        <w:rPr>
          <w:rFonts w:ascii="Arial" w:hAnsi="Arial" w:cs="Arial"/>
          <w:szCs w:val="24"/>
        </w:rPr>
        <w:instrText xml:space="preserve"> ADDIN EN.CITE &lt;EndNote&gt;&lt;Cite&gt;&lt;Author&gt;Rush&lt;/Author&gt;&lt;Year&gt;2013&lt;/Year&gt;&lt;RecNum&gt;1702&lt;/RecNum&gt;&lt;DisplayText&gt;(18)&lt;/DisplayText&gt;&lt;record&gt;&lt;rec-number&gt;1702&lt;/rec-number&gt;&lt;foreign-keys&gt;&lt;key app="EN" db-id="vfxae22tkw0wdce2rw8v09zjpa0re0re9f5v" timestamp="1666214655"&gt;1702&lt;/key&gt;&lt;/foreign-keys&gt;&lt;ref-type name="Journal Article"&gt;17&lt;/ref-type&gt;&lt;contributors&gt;&lt;authors&gt;&lt;author&gt;Rush, E. C.&lt;/author&gt;&lt;author&gt;Bristow, S.&lt;/author&gt;&lt;author&gt;Plank, L. D.&lt;/author&gt;&lt;author&gt;Rowan, J.&lt;/author&gt;&lt;/authors&gt;&lt;/contributors&gt;&lt;titles&gt;&lt;title&gt;Bioimpedance prediction of fat-free mass from dual-energy X-ray absorptiometry in a multi-ethnic group of 2-year-old children&lt;/title&gt;&lt;secondary-title&gt;European Journal of Clinical Nutrition&lt;/secondary-title&gt;&lt;/titles&gt;&lt;periodical&gt;&lt;full-title&gt;European Journal of Clinical Nutrition&lt;/full-title&gt;&lt;abbr-1&gt;Eur. J. Clin. Nutr.&lt;/abbr-1&gt;&lt;abbr-2&gt;Eur J Clin Nutr&lt;/abbr-2&gt;&lt;/periodical&gt;&lt;pages&gt;214-7&lt;/pages&gt;&lt;volume&gt;67&lt;/volume&gt;&lt;number&gt;2&lt;/number&gt;&lt;dates&gt;&lt;year&gt;2013&lt;/year&gt;&lt;/dates&gt;&lt;label&gt;Rush2013&lt;/label&gt;&lt;urls&gt;&lt;related-urls&gt;&lt;url&gt;https://www.nature.com/articles/ejcn2012182.pdf&lt;/url&gt;&lt;/related-urls&gt;&lt;/urls&gt;&lt;/record&gt;&lt;/Cite&gt;&lt;/EndNote&gt;</w:instrText>
      </w:r>
      <w:r w:rsidR="006179D7" w:rsidRPr="00B20C6E">
        <w:rPr>
          <w:rFonts w:ascii="Arial" w:hAnsi="Arial" w:cs="Arial"/>
          <w:szCs w:val="24"/>
        </w:rPr>
        <w:fldChar w:fldCharType="separate"/>
      </w:r>
      <w:r w:rsidR="00831525" w:rsidRPr="00B20C6E">
        <w:rPr>
          <w:rFonts w:ascii="Arial" w:hAnsi="Arial" w:cs="Arial"/>
          <w:noProof/>
          <w:szCs w:val="24"/>
        </w:rPr>
        <w:t>(18)</w:t>
      </w:r>
      <w:r w:rsidR="006179D7" w:rsidRPr="00B20C6E">
        <w:rPr>
          <w:rFonts w:ascii="Arial" w:hAnsi="Arial" w:cs="Arial"/>
          <w:szCs w:val="24"/>
        </w:rPr>
        <w:fldChar w:fldCharType="end"/>
      </w:r>
      <w:r w:rsidR="006179D7" w:rsidRPr="00B20C6E">
        <w:rPr>
          <w:rFonts w:ascii="Arial" w:hAnsi="Arial" w:cs="Arial"/>
          <w:szCs w:val="24"/>
        </w:rPr>
        <w:t xml:space="preserve"> </w:t>
      </w:r>
      <w:r w:rsidR="00043849" w:rsidRPr="00B20C6E">
        <w:rPr>
          <w:rFonts w:ascii="Arial" w:hAnsi="Arial" w:cs="Arial"/>
          <w:szCs w:val="24"/>
        </w:rPr>
        <w:t>used a GE Lunar Prodigy as the reference</w:t>
      </w:r>
      <w:r w:rsidR="002737E6" w:rsidRPr="00B20C6E">
        <w:rPr>
          <w:rFonts w:ascii="Arial" w:hAnsi="Arial" w:cs="Arial"/>
          <w:szCs w:val="24"/>
        </w:rPr>
        <w:t xml:space="preserve">. In contrast, we used a GE Lunar iDXA. Previously, we have reported substantial differences between body composition estimates from the Prodigy and </w:t>
      </w:r>
      <w:r w:rsidR="00C33419" w:rsidRPr="00B20C6E">
        <w:rPr>
          <w:rFonts w:ascii="Arial" w:hAnsi="Arial" w:cs="Arial"/>
          <w:szCs w:val="24"/>
        </w:rPr>
        <w:t xml:space="preserve">the </w:t>
      </w:r>
      <w:r w:rsidR="002737E6" w:rsidRPr="00B20C6E">
        <w:rPr>
          <w:rFonts w:ascii="Arial" w:hAnsi="Arial" w:cs="Arial"/>
          <w:szCs w:val="24"/>
        </w:rPr>
        <w:t>iDXA</w:t>
      </w:r>
      <w:r w:rsidR="00193C7C" w:rsidRPr="00B20C6E">
        <w:rPr>
          <w:rFonts w:ascii="Arial" w:hAnsi="Arial" w:cs="Arial"/>
          <w:szCs w:val="24"/>
        </w:rPr>
        <w:fldChar w:fldCharType="begin"/>
      </w:r>
      <w:r w:rsidR="00831525" w:rsidRPr="00B20C6E">
        <w:rPr>
          <w:rFonts w:ascii="Arial" w:hAnsi="Arial" w:cs="Arial"/>
          <w:szCs w:val="24"/>
        </w:rPr>
        <w:instrText xml:space="preserve"> ADDIN EN.CITE &lt;EndNote&gt;&lt;Cite&gt;&lt;Author&gt;Lyons-Reid&lt;/Author&gt;&lt;Year&gt;2022&lt;/Year&gt;&lt;RecNum&gt;111525&lt;/RecNum&gt;&lt;DisplayText&gt;(27)&lt;/DisplayText&gt;&lt;record&gt;&lt;rec-number&gt;111525&lt;/rec-number&gt;&lt;foreign-keys&gt;&lt;key app="EN" db-id="0292pr5xdrrp9aetwpu5fw9e9p0d5vsrs22z" timestamp="1660877736"&gt;111525&lt;/key&gt;&lt;/foreign-keys&gt;&lt;ref-type name="Journal Article"&gt;17&lt;/ref-type&gt;&lt;contributors&gt;&lt;authors&gt;&lt;author&gt;Lyons-Reid, Jaz&lt;/author&gt;&lt;author&gt;Kenealy, Timothy&lt;/author&gt;&lt;author&gt;Albert, Benjamin B.&lt;/author&gt;&lt;author&gt;Ward, Kate A.&lt;/author&gt;&lt;author&gt;Harvey, Nicholas&lt;/author&gt;&lt;author&gt;Godfrey, Keith M.&lt;/author&gt;&lt;author&gt;Chan, Shiao-Yng&lt;/author&gt;&lt;author&gt;Cutfield, Wayne S.&lt;/author&gt;&lt;/authors&gt;&lt;/contributors&gt;&lt;titles&gt;&lt;title&gt;Cross-calibration of two dual-energy X-ray absorptiometry devices for the measurement of body composition in young children&lt;/title&gt;&lt;secondary-title&gt;Scientific Reports&lt;/secondary-title&gt;&lt;/titles&gt;&lt;periodical&gt;&lt;full-title&gt;Scientific Reports&lt;/full-title&gt;&lt;abbr-1&gt;Sci Rep&lt;/abbr-1&gt;&lt;/periodical&gt;&lt;pages&gt;13862&lt;/pages&gt;&lt;volume&gt;12&lt;/volume&gt;&lt;number&gt;1&lt;/number&gt;&lt;dates&gt;&lt;year&gt;2022&lt;/year&gt;&lt;pub-dates&gt;&lt;date&gt;2022/08/16&lt;/date&gt;&lt;/pub-dates&gt;&lt;/dates&gt;&lt;isbn&gt;2045-2322&lt;/isbn&gt;&lt;urls&gt;&lt;related-urls&gt;&lt;url&gt;https://doi.org/10.1038/s41598-022-17711-0&lt;/url&gt;&lt;/related-urls&gt;&lt;/urls&gt;&lt;electronic-resource-num&gt;10.1038/s41598-022-17711-0&lt;/electronic-resource-num&gt;&lt;/record&gt;&lt;/Cite&gt;&lt;/EndNote&gt;</w:instrText>
      </w:r>
      <w:r w:rsidR="00193C7C" w:rsidRPr="00B20C6E">
        <w:rPr>
          <w:rFonts w:ascii="Arial" w:hAnsi="Arial" w:cs="Arial"/>
          <w:szCs w:val="24"/>
        </w:rPr>
        <w:fldChar w:fldCharType="separate"/>
      </w:r>
      <w:r w:rsidR="00831525" w:rsidRPr="00B20C6E">
        <w:rPr>
          <w:rFonts w:ascii="Arial" w:hAnsi="Arial" w:cs="Arial"/>
          <w:noProof/>
          <w:szCs w:val="24"/>
        </w:rPr>
        <w:t>(27)</w:t>
      </w:r>
      <w:r w:rsidR="00193C7C" w:rsidRPr="00B20C6E">
        <w:rPr>
          <w:rFonts w:ascii="Arial" w:hAnsi="Arial" w:cs="Arial"/>
          <w:szCs w:val="24"/>
        </w:rPr>
        <w:fldChar w:fldCharType="end"/>
      </w:r>
      <w:r w:rsidR="001C4AB7" w:rsidRPr="00B20C6E">
        <w:rPr>
          <w:rFonts w:ascii="Arial" w:hAnsi="Arial" w:cs="Arial"/>
          <w:szCs w:val="24"/>
        </w:rPr>
        <w:t>.</w:t>
      </w:r>
      <w:r w:rsidR="00CA394F" w:rsidRPr="00B20C6E">
        <w:rPr>
          <w:rFonts w:ascii="Arial" w:hAnsi="Arial" w:cs="Arial"/>
          <w:szCs w:val="24"/>
        </w:rPr>
        <w:t xml:space="preserve"> </w:t>
      </w:r>
      <w:r w:rsidR="00197859" w:rsidRPr="00B20C6E">
        <w:rPr>
          <w:rFonts w:ascii="Arial" w:hAnsi="Arial" w:cs="Arial"/>
          <w:szCs w:val="24"/>
        </w:rPr>
        <w:t xml:space="preserve">When examining limits of agreement, which reflect the degree of variation at the individual level, results were </w:t>
      </w:r>
      <w:r w:rsidR="00B55359" w:rsidRPr="00B20C6E">
        <w:rPr>
          <w:rFonts w:ascii="Arial" w:hAnsi="Arial" w:cs="Arial"/>
          <w:szCs w:val="24"/>
        </w:rPr>
        <w:t xml:space="preserve">largely </w:t>
      </w:r>
      <w:r w:rsidR="00197859" w:rsidRPr="00B20C6E">
        <w:rPr>
          <w:rFonts w:ascii="Arial" w:hAnsi="Arial" w:cs="Arial"/>
          <w:szCs w:val="24"/>
        </w:rPr>
        <w:t>comparable. For example, when the NiPPeR equation was internally validated, FFM was predicted with lim</w:t>
      </w:r>
      <w:r w:rsidR="00D3162D" w:rsidRPr="00B20C6E">
        <w:rPr>
          <w:rFonts w:ascii="Arial" w:hAnsi="Arial" w:cs="Arial"/>
          <w:szCs w:val="24"/>
        </w:rPr>
        <w:t>its of agreement that were ±</w:t>
      </w:r>
      <w:r w:rsidR="009A260C" w:rsidRPr="00B20C6E">
        <w:rPr>
          <w:rFonts w:ascii="Arial" w:hAnsi="Arial" w:cs="Arial"/>
          <w:szCs w:val="24"/>
        </w:rPr>
        <w:t>7.6</w:t>
      </w:r>
      <w:r w:rsidR="007A10B3" w:rsidRPr="00B20C6E">
        <w:rPr>
          <w:rFonts w:ascii="Arial" w:hAnsi="Arial" w:cs="Arial"/>
          <w:szCs w:val="24"/>
        </w:rPr>
        <w:t>% of mean FFM. T</w:t>
      </w:r>
      <w:r w:rsidR="00197859" w:rsidRPr="00B20C6E">
        <w:rPr>
          <w:rFonts w:ascii="Arial" w:hAnsi="Arial" w:cs="Arial"/>
          <w:szCs w:val="24"/>
        </w:rPr>
        <w:t xml:space="preserve">he Ejlerskov and Rush equations </w:t>
      </w:r>
      <w:r w:rsidR="00F5333D" w:rsidRPr="00B20C6E">
        <w:rPr>
          <w:rFonts w:ascii="Arial" w:hAnsi="Arial" w:cs="Arial"/>
          <w:szCs w:val="24"/>
        </w:rPr>
        <w:t xml:space="preserve">both </w:t>
      </w:r>
      <w:r w:rsidR="00197859" w:rsidRPr="00B20C6E">
        <w:rPr>
          <w:rFonts w:ascii="Arial" w:hAnsi="Arial" w:cs="Arial"/>
          <w:szCs w:val="24"/>
        </w:rPr>
        <w:t xml:space="preserve">predicted FFM </w:t>
      </w:r>
      <w:r w:rsidR="007A10B3" w:rsidRPr="00B20C6E">
        <w:rPr>
          <w:rFonts w:ascii="Arial" w:hAnsi="Arial" w:cs="Arial"/>
          <w:szCs w:val="24"/>
        </w:rPr>
        <w:t xml:space="preserve">comparable </w:t>
      </w:r>
      <w:r w:rsidR="002D5B8B" w:rsidRPr="00B20C6E">
        <w:rPr>
          <w:rFonts w:ascii="Arial" w:hAnsi="Arial" w:cs="Arial"/>
          <w:szCs w:val="24"/>
        </w:rPr>
        <w:t>limits of agreement of</w:t>
      </w:r>
      <w:r w:rsidR="007A10B3" w:rsidRPr="00B20C6E">
        <w:rPr>
          <w:rFonts w:ascii="Arial" w:hAnsi="Arial" w:cs="Arial"/>
          <w:szCs w:val="24"/>
        </w:rPr>
        <w:t xml:space="preserve"> </w:t>
      </w:r>
      <w:r w:rsidR="00D3162D" w:rsidRPr="00B20C6E">
        <w:rPr>
          <w:rFonts w:ascii="Arial" w:hAnsi="Arial" w:cs="Arial"/>
          <w:szCs w:val="24"/>
        </w:rPr>
        <w:t>±</w:t>
      </w:r>
      <w:r w:rsidR="009A260C" w:rsidRPr="00B20C6E">
        <w:rPr>
          <w:rFonts w:ascii="Arial" w:hAnsi="Arial" w:cs="Arial"/>
          <w:szCs w:val="24"/>
        </w:rPr>
        <w:t>6.7</w:t>
      </w:r>
      <w:r w:rsidR="00197859" w:rsidRPr="00B20C6E">
        <w:rPr>
          <w:rFonts w:ascii="Arial" w:hAnsi="Arial" w:cs="Arial"/>
          <w:szCs w:val="24"/>
        </w:rPr>
        <w:t>% of mean FF</w:t>
      </w:r>
      <w:r w:rsidR="00E07DFA" w:rsidRPr="00B20C6E">
        <w:rPr>
          <w:rFonts w:ascii="Arial" w:hAnsi="Arial" w:cs="Arial"/>
          <w:szCs w:val="24"/>
        </w:rPr>
        <w:t xml:space="preserve">M. </w:t>
      </w:r>
    </w:p>
    <w:p w14:paraId="3E2DD5FD" w14:textId="73A7CB82" w:rsidR="00535526" w:rsidRPr="00B20C6E" w:rsidRDefault="00535526" w:rsidP="00A1168B">
      <w:pPr>
        <w:pStyle w:val="ThesisBodyText"/>
        <w:spacing w:after="0" w:line="480" w:lineRule="auto"/>
        <w:jc w:val="left"/>
        <w:rPr>
          <w:rFonts w:ascii="Arial" w:hAnsi="Arial" w:cs="Arial"/>
          <w:szCs w:val="24"/>
        </w:rPr>
      </w:pPr>
    </w:p>
    <w:p w14:paraId="07372BF9" w14:textId="0381A744" w:rsidR="00EE71AA" w:rsidRPr="00B20C6E" w:rsidRDefault="00EE71AA" w:rsidP="00321CE1">
      <w:pPr>
        <w:pStyle w:val="ThesisBodyText"/>
        <w:spacing w:after="0" w:line="480" w:lineRule="auto"/>
        <w:jc w:val="left"/>
        <w:rPr>
          <w:rFonts w:ascii="Arial" w:hAnsi="Arial" w:cs="Arial"/>
          <w:szCs w:val="24"/>
        </w:rPr>
      </w:pPr>
      <w:r w:rsidRPr="00B20C6E">
        <w:rPr>
          <w:rFonts w:ascii="Arial" w:hAnsi="Arial" w:cs="Arial"/>
          <w:szCs w:val="24"/>
        </w:rPr>
        <w:t xml:space="preserve">Previously, mixture theory coefficients </w:t>
      </w:r>
      <w:r w:rsidR="00F61C1B" w:rsidRPr="00B20C6E">
        <w:rPr>
          <w:rFonts w:ascii="Arial" w:hAnsi="Arial" w:cs="Arial"/>
          <w:szCs w:val="24"/>
        </w:rPr>
        <w:t xml:space="preserve">appropriate for adults </w:t>
      </w:r>
      <w:r w:rsidRPr="00B20C6E">
        <w:rPr>
          <w:rFonts w:ascii="Arial" w:hAnsi="Arial" w:cs="Arial"/>
          <w:szCs w:val="24"/>
        </w:rPr>
        <w:t xml:space="preserve">have been shown to be </w:t>
      </w:r>
      <w:r w:rsidR="00F61C1B" w:rsidRPr="00B20C6E">
        <w:rPr>
          <w:rFonts w:ascii="Arial" w:hAnsi="Arial" w:cs="Arial"/>
          <w:szCs w:val="24"/>
        </w:rPr>
        <w:t xml:space="preserve">inapplicable </w:t>
      </w:r>
      <w:r w:rsidR="00C9566F" w:rsidRPr="00B20C6E">
        <w:rPr>
          <w:rFonts w:ascii="Arial" w:hAnsi="Arial" w:cs="Arial"/>
          <w:szCs w:val="24"/>
        </w:rPr>
        <w:t xml:space="preserve">for use in </w:t>
      </w:r>
      <w:r w:rsidR="00C9566F" w:rsidRPr="00B20C6E">
        <w:rPr>
          <w:rFonts w:ascii="Arial" w:hAnsi="Arial" w:cs="Arial"/>
          <w:szCs w:val="24"/>
        </w:rPr>
        <w:lastRenderedPageBreak/>
        <w:t>infancy</w:t>
      </w:r>
      <w:r w:rsidR="001C4AB7" w:rsidRPr="00B20C6E">
        <w:rPr>
          <w:rFonts w:ascii="Arial" w:hAnsi="Arial" w:cs="Arial"/>
          <w:szCs w:val="24"/>
        </w:rPr>
        <w:t xml:space="preserve"> </w:t>
      </w:r>
      <w:r w:rsidR="00377E6F" w:rsidRPr="00B20C6E">
        <w:rPr>
          <w:rFonts w:ascii="Arial" w:hAnsi="Arial" w:cs="Arial"/>
          <w:szCs w:val="24"/>
        </w:rPr>
        <w:fldChar w:fldCharType="begin">
          <w:fldData xml:space="preserve">PEVuZE5vdGU+PENpdGU+PEF1dGhvcj5Db2xsaW5zPC9BdXRob3I+PFllYXI+MjAxMzwvWWVhcj48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=
</w:fldData>
        </w:fldChar>
      </w:r>
      <w:r w:rsidR="00A00FDF" w:rsidRPr="00B20C6E">
        <w:rPr>
          <w:rFonts w:ascii="Arial" w:hAnsi="Arial" w:cs="Arial"/>
          <w:szCs w:val="24"/>
        </w:rPr>
        <w:instrText xml:space="preserve"> ADDIN EN.CITE </w:instrText>
      </w:r>
      <w:r w:rsidR="00A00FDF" w:rsidRPr="00B20C6E">
        <w:rPr>
          <w:rFonts w:ascii="Arial" w:hAnsi="Arial" w:cs="Arial"/>
          <w:szCs w:val="24"/>
        </w:rPr>
        <w:fldChar w:fldCharType="begin">
          <w:fldData xml:space="preserve">PEVuZE5vdGU+PENpdGU+PEF1dGhvcj5Db2xsaW5zPC9BdXRob3I+PFllYXI+MjAxMzwvWWVhcj48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=
</w:fldData>
        </w:fldChar>
      </w:r>
      <w:r w:rsidR="00A00FDF" w:rsidRPr="00B20C6E">
        <w:rPr>
          <w:rFonts w:ascii="Arial" w:hAnsi="Arial" w:cs="Arial"/>
          <w:szCs w:val="24"/>
        </w:rPr>
        <w:instrText xml:space="preserve"> ADDIN EN.CITE.DATA </w:instrText>
      </w:r>
      <w:r w:rsidR="00A00FDF" w:rsidRPr="00B20C6E">
        <w:rPr>
          <w:rFonts w:ascii="Arial" w:hAnsi="Arial" w:cs="Arial"/>
          <w:szCs w:val="24"/>
        </w:rPr>
      </w:r>
      <w:r w:rsidR="00A00FDF" w:rsidRPr="00B20C6E">
        <w:rPr>
          <w:rFonts w:ascii="Arial" w:hAnsi="Arial" w:cs="Arial"/>
          <w:szCs w:val="24"/>
        </w:rPr>
        <w:fldChar w:fldCharType="end"/>
      </w:r>
      <w:r w:rsidR="00377E6F" w:rsidRPr="00B20C6E">
        <w:rPr>
          <w:rFonts w:ascii="Arial" w:hAnsi="Arial" w:cs="Arial"/>
          <w:szCs w:val="24"/>
        </w:rPr>
      </w:r>
      <w:r w:rsidR="00377E6F" w:rsidRPr="00B20C6E">
        <w:rPr>
          <w:rFonts w:ascii="Arial" w:hAnsi="Arial" w:cs="Arial"/>
          <w:szCs w:val="24"/>
        </w:rPr>
        <w:fldChar w:fldCharType="separate"/>
      </w:r>
      <w:r w:rsidR="00A00FDF" w:rsidRPr="00B20C6E">
        <w:rPr>
          <w:rFonts w:ascii="Arial" w:hAnsi="Arial" w:cs="Arial"/>
          <w:noProof/>
          <w:szCs w:val="24"/>
        </w:rPr>
        <w:t>(33, 40)</w:t>
      </w:r>
      <w:r w:rsidR="00377E6F" w:rsidRPr="00B20C6E">
        <w:rPr>
          <w:rFonts w:ascii="Arial" w:hAnsi="Arial" w:cs="Arial"/>
          <w:szCs w:val="24"/>
        </w:rPr>
        <w:fldChar w:fldCharType="end"/>
      </w:r>
      <w:r w:rsidRPr="00B20C6E">
        <w:rPr>
          <w:rFonts w:ascii="Arial" w:hAnsi="Arial" w:cs="Arial"/>
          <w:szCs w:val="24"/>
        </w:rPr>
        <w:t xml:space="preserve">; however, mixture theory prediction </w:t>
      </w:r>
      <w:r w:rsidR="00A7725C" w:rsidRPr="00B20C6E">
        <w:rPr>
          <w:rFonts w:ascii="Arial" w:hAnsi="Arial" w:cs="Arial"/>
          <w:szCs w:val="24"/>
        </w:rPr>
        <w:t xml:space="preserve">has seldom been </w:t>
      </w:r>
      <w:r w:rsidR="00377E6F" w:rsidRPr="00B20C6E">
        <w:rPr>
          <w:rFonts w:ascii="Arial" w:hAnsi="Arial" w:cs="Arial"/>
          <w:szCs w:val="24"/>
        </w:rPr>
        <w:t>evaluated</w:t>
      </w:r>
      <w:r w:rsidR="00A7725C" w:rsidRPr="00B20C6E">
        <w:rPr>
          <w:rFonts w:ascii="Arial" w:hAnsi="Arial" w:cs="Arial"/>
          <w:szCs w:val="24"/>
        </w:rPr>
        <w:t xml:space="preserve"> </w:t>
      </w:r>
      <w:r w:rsidR="00377E6F" w:rsidRPr="00B20C6E">
        <w:rPr>
          <w:rFonts w:ascii="Arial" w:hAnsi="Arial" w:cs="Arial"/>
          <w:szCs w:val="24"/>
        </w:rPr>
        <w:t xml:space="preserve">in a cohort of healthy children. </w:t>
      </w:r>
      <w:r w:rsidR="00A7725C" w:rsidRPr="00B20C6E">
        <w:rPr>
          <w:rFonts w:ascii="Arial" w:hAnsi="Arial" w:cs="Arial"/>
          <w:szCs w:val="24"/>
        </w:rPr>
        <w:t>Ellis et al.</w:t>
      </w:r>
      <w:r w:rsidR="001C4AB7" w:rsidRPr="00B20C6E">
        <w:rPr>
          <w:rFonts w:ascii="Arial" w:hAnsi="Arial" w:cs="Arial"/>
          <w:szCs w:val="24"/>
        </w:rPr>
        <w:t xml:space="preserve"> </w:t>
      </w:r>
      <w:r w:rsidR="00377E6F" w:rsidRPr="00B20C6E">
        <w:rPr>
          <w:rFonts w:ascii="Arial" w:hAnsi="Arial" w:cs="Arial"/>
          <w:szCs w:val="24"/>
        </w:rPr>
        <w:fldChar w:fldCharType="begin"/>
      </w:r>
      <w:r w:rsidR="00831525" w:rsidRPr="00B20C6E">
        <w:rPr>
          <w:rFonts w:ascii="Arial" w:hAnsi="Arial" w:cs="Arial"/>
          <w:szCs w:val="24"/>
        </w:rPr>
        <w:instrText xml:space="preserve"> ADDIN EN.CITE &lt;EndNote&gt;&lt;Cite&gt;&lt;Author&gt;Ellis&lt;/Author&gt;&lt;Year&gt;1999&lt;/Year&gt;&lt;RecNum&gt;111443&lt;/RecNum&gt;&lt;DisplayText&gt;(25)&lt;/DisplayText&gt;&lt;record&gt;&lt;rec-number&gt;111443&lt;/rec-number&gt;&lt;foreign-keys&gt;&lt;key app="EN" db-id="0292pr5xdrrp9aetwpu5fw9e9p0d5vsrs22z" timestamp="1653883092"&gt;111443&lt;/key&gt;&lt;/foreign-keys&gt;&lt;ref-type name="Journal Article"&gt;17&lt;/ref-type&gt;&lt;contributors&gt;&lt;authors&gt;&lt;author&gt;Ellis, Kenneth J.&lt;/author&gt;&lt;author&gt;Shypailo, Roman J.&lt;/author&gt;&lt;author&gt;Wong, William W.&lt;/author&gt;&lt;/authors&gt;&lt;/contributors&gt;&lt;titles&gt;&lt;title&gt;Measurement of body water by multifrequency bioelectrical impedance spectroscopy in a multiethnic pediatric population&lt;/title&gt;&lt;secondary-title&gt;The American Journal of Clinical Nutrition&lt;/secondary-title&gt;&lt;/titles&gt;&lt;periodical&gt;&lt;full-title&gt;The American Journal of Clinical Nutrition&lt;/full-title&gt;&lt;abbr-1&gt;Am J Clin Nutr&lt;/abbr-1&gt;&lt;/periodical&gt;&lt;pages&gt;847-853&lt;/pages&gt;&lt;volume&gt;70&lt;/volume&gt;&lt;number&gt;5&lt;/number&gt;&lt;dates&gt;&lt;year&gt;1999&lt;/year&gt;&lt;/dates&gt;&lt;isbn&gt;0002-9165&lt;/isbn&gt;&lt;urls&gt;&lt;related-urls&gt;&lt;url&gt;https://doi.org/10.1093/ajcn/70.5.847&lt;/url&gt;&lt;/related-urls&gt;&lt;/urls&gt;&lt;electronic-resource-num&gt;10.1093/ajcn/70.5.847&lt;/electronic-resource-num&gt;&lt;access-date&gt;5/30/2022&lt;/access-date&gt;&lt;/record&gt;&lt;/Cite&gt;&lt;/EndNote&gt;</w:instrText>
      </w:r>
      <w:r w:rsidR="00377E6F" w:rsidRPr="00B20C6E">
        <w:rPr>
          <w:rFonts w:ascii="Arial" w:hAnsi="Arial" w:cs="Arial"/>
          <w:szCs w:val="24"/>
        </w:rPr>
        <w:fldChar w:fldCharType="separate"/>
      </w:r>
      <w:r w:rsidR="00831525" w:rsidRPr="00B20C6E">
        <w:rPr>
          <w:rFonts w:ascii="Arial" w:hAnsi="Arial" w:cs="Arial"/>
          <w:noProof/>
          <w:szCs w:val="24"/>
        </w:rPr>
        <w:t>(25)</w:t>
      </w:r>
      <w:r w:rsidR="00377E6F" w:rsidRPr="00B20C6E">
        <w:rPr>
          <w:rFonts w:ascii="Arial" w:hAnsi="Arial" w:cs="Arial"/>
          <w:szCs w:val="24"/>
        </w:rPr>
        <w:fldChar w:fldCharType="end"/>
      </w:r>
      <w:r w:rsidR="00A7725C" w:rsidRPr="00B20C6E">
        <w:rPr>
          <w:rFonts w:ascii="Arial" w:hAnsi="Arial" w:cs="Arial"/>
          <w:szCs w:val="24"/>
        </w:rPr>
        <w:t xml:space="preserve"> assessed the </w:t>
      </w:r>
      <w:r w:rsidR="00F4165A" w:rsidRPr="00B20C6E">
        <w:rPr>
          <w:rFonts w:ascii="Arial" w:hAnsi="Arial" w:cs="Arial"/>
          <w:szCs w:val="24"/>
        </w:rPr>
        <w:t xml:space="preserve">default </w:t>
      </w:r>
      <w:proofErr w:type="spellStart"/>
      <w:r w:rsidR="00A7725C" w:rsidRPr="00B20C6E">
        <w:rPr>
          <w:rFonts w:ascii="Arial" w:hAnsi="Arial" w:cs="Arial"/>
          <w:szCs w:val="24"/>
        </w:rPr>
        <w:t>Xitron</w:t>
      </w:r>
      <w:proofErr w:type="spellEnd"/>
      <w:r w:rsidR="00A7725C" w:rsidRPr="00B20C6E">
        <w:rPr>
          <w:rFonts w:ascii="Arial" w:hAnsi="Arial" w:cs="Arial"/>
          <w:szCs w:val="24"/>
        </w:rPr>
        <w:t xml:space="preserve"> 4000</w:t>
      </w:r>
      <w:r w:rsidR="00F4165A" w:rsidRPr="00B20C6E">
        <w:rPr>
          <w:rFonts w:ascii="Arial" w:hAnsi="Arial" w:cs="Arial"/>
          <w:szCs w:val="24"/>
        </w:rPr>
        <w:t>B</w:t>
      </w:r>
      <w:r w:rsidR="00A7725C" w:rsidRPr="00B20C6E">
        <w:rPr>
          <w:rFonts w:ascii="Arial" w:hAnsi="Arial" w:cs="Arial"/>
          <w:szCs w:val="24"/>
        </w:rPr>
        <w:t xml:space="preserve"> method among a cohort of children </w:t>
      </w:r>
      <w:r w:rsidR="00321CE1" w:rsidRPr="00B20C6E">
        <w:rPr>
          <w:rFonts w:ascii="Arial" w:hAnsi="Arial" w:cs="Arial"/>
          <w:szCs w:val="24"/>
        </w:rPr>
        <w:t>(</w:t>
      </w:r>
      <w:r w:rsidR="00A7725C" w:rsidRPr="00B20C6E">
        <w:rPr>
          <w:rFonts w:ascii="Arial" w:hAnsi="Arial" w:cs="Arial"/>
          <w:szCs w:val="24"/>
        </w:rPr>
        <w:t>4 to 18 year</w:t>
      </w:r>
      <w:r w:rsidR="00321CE1" w:rsidRPr="00B20C6E">
        <w:rPr>
          <w:rFonts w:ascii="Arial" w:hAnsi="Arial" w:cs="Arial"/>
          <w:szCs w:val="24"/>
        </w:rPr>
        <w:t xml:space="preserve">s, </w:t>
      </w:r>
      <w:r w:rsidR="001669BF" w:rsidRPr="00B20C6E">
        <w:rPr>
          <w:rFonts w:ascii="Arial" w:hAnsi="Arial" w:cs="Arial"/>
          <w:szCs w:val="24"/>
        </w:rPr>
        <w:t>n=347)</w:t>
      </w:r>
      <w:r w:rsidR="00321CE1" w:rsidRPr="00B20C6E">
        <w:rPr>
          <w:rFonts w:ascii="Arial" w:hAnsi="Arial" w:cs="Arial"/>
          <w:szCs w:val="24"/>
        </w:rPr>
        <w:t xml:space="preserve"> and </w:t>
      </w:r>
      <w:r w:rsidR="001669BF" w:rsidRPr="00B20C6E">
        <w:rPr>
          <w:rFonts w:ascii="Arial" w:hAnsi="Arial" w:cs="Arial"/>
          <w:szCs w:val="24"/>
        </w:rPr>
        <w:t>found that BIS estimates of TBW were inaccurate</w:t>
      </w:r>
      <w:r w:rsidR="00321CE1" w:rsidRPr="00B20C6E">
        <w:rPr>
          <w:rFonts w:ascii="Arial" w:hAnsi="Arial" w:cs="Arial"/>
          <w:szCs w:val="24"/>
        </w:rPr>
        <w:t xml:space="preserve">. </w:t>
      </w:r>
      <w:r w:rsidR="00F4165A" w:rsidRPr="00B20C6E">
        <w:rPr>
          <w:rFonts w:ascii="Arial" w:hAnsi="Arial" w:cs="Arial"/>
          <w:szCs w:val="24"/>
        </w:rPr>
        <w:t>Using a sub-set of their data (n=116)</w:t>
      </w:r>
      <w:r w:rsidR="00321CE1" w:rsidRPr="00B20C6E">
        <w:rPr>
          <w:rFonts w:ascii="Arial" w:hAnsi="Arial" w:cs="Arial"/>
          <w:szCs w:val="24"/>
        </w:rPr>
        <w:t>, they</w:t>
      </w:r>
      <w:r w:rsidR="001669BF" w:rsidRPr="00B20C6E">
        <w:rPr>
          <w:rFonts w:ascii="Arial" w:hAnsi="Arial" w:cs="Arial"/>
          <w:szCs w:val="24"/>
        </w:rPr>
        <w:t xml:space="preserve"> developed </w:t>
      </w:r>
      <w:r w:rsidR="00F4165A" w:rsidRPr="00B20C6E">
        <w:rPr>
          <w:rFonts w:ascii="Arial" w:hAnsi="Arial" w:cs="Arial"/>
          <w:szCs w:val="24"/>
        </w:rPr>
        <w:t xml:space="preserve">adjusted </w:t>
      </w:r>
      <w:r w:rsidR="001669BF" w:rsidRPr="00B20C6E">
        <w:rPr>
          <w:rFonts w:ascii="Arial" w:hAnsi="Arial" w:cs="Arial"/>
          <w:szCs w:val="24"/>
        </w:rPr>
        <w:t>constants</w:t>
      </w:r>
      <w:r w:rsidR="00F4165A" w:rsidRPr="00B20C6E">
        <w:rPr>
          <w:rFonts w:ascii="Arial" w:hAnsi="Arial" w:cs="Arial"/>
          <w:szCs w:val="24"/>
        </w:rPr>
        <w:t xml:space="preserve"> for this age group</w:t>
      </w:r>
      <w:r w:rsidR="00321CE1" w:rsidRPr="00B20C6E">
        <w:rPr>
          <w:rFonts w:ascii="Arial" w:hAnsi="Arial" w:cs="Arial"/>
          <w:szCs w:val="24"/>
        </w:rPr>
        <w:t xml:space="preserve">; </w:t>
      </w:r>
      <w:r w:rsidR="00F4165A" w:rsidRPr="00B20C6E">
        <w:rPr>
          <w:rFonts w:ascii="Arial" w:hAnsi="Arial" w:cs="Arial"/>
          <w:szCs w:val="24"/>
        </w:rPr>
        <w:t>although bias decreased,</w:t>
      </w:r>
      <w:r w:rsidR="00377E6F" w:rsidRPr="00B20C6E">
        <w:rPr>
          <w:rFonts w:ascii="Arial" w:hAnsi="Arial" w:cs="Arial"/>
          <w:szCs w:val="24"/>
        </w:rPr>
        <w:t xml:space="preserve"> </w:t>
      </w:r>
      <w:r w:rsidR="001669BF" w:rsidRPr="00B20C6E">
        <w:rPr>
          <w:rFonts w:ascii="Arial" w:hAnsi="Arial" w:cs="Arial"/>
          <w:szCs w:val="24"/>
        </w:rPr>
        <w:t xml:space="preserve">limits of agreement </w:t>
      </w:r>
      <w:r w:rsidR="00321CE1" w:rsidRPr="00B20C6E">
        <w:rPr>
          <w:rFonts w:ascii="Arial" w:hAnsi="Arial" w:cs="Arial"/>
          <w:szCs w:val="24"/>
        </w:rPr>
        <w:t>remained large at ±11 to 17% of mean TBW</w:t>
      </w:r>
      <w:r w:rsidR="00377E6F" w:rsidRPr="00B20C6E">
        <w:rPr>
          <w:rFonts w:ascii="Arial" w:hAnsi="Arial" w:cs="Arial"/>
          <w:szCs w:val="24"/>
        </w:rPr>
        <w:t xml:space="preserve"> following recalibration</w:t>
      </w:r>
      <w:r w:rsidR="00321CE1" w:rsidRPr="00B20C6E">
        <w:rPr>
          <w:rFonts w:ascii="Arial" w:hAnsi="Arial" w:cs="Arial"/>
          <w:szCs w:val="24"/>
        </w:rPr>
        <w:t xml:space="preserve">. In our cohort, limits of agreement were narrower than that </w:t>
      </w:r>
      <w:r w:rsidR="00377E6F" w:rsidRPr="00B20C6E">
        <w:rPr>
          <w:rFonts w:ascii="Arial" w:hAnsi="Arial" w:cs="Arial"/>
          <w:szCs w:val="24"/>
        </w:rPr>
        <w:t>previously reported,</w:t>
      </w:r>
      <w:r w:rsidR="00321CE1" w:rsidRPr="00B20C6E">
        <w:rPr>
          <w:rFonts w:ascii="Arial" w:hAnsi="Arial" w:cs="Arial"/>
          <w:szCs w:val="24"/>
        </w:rPr>
        <w:t xml:space="preserve"> though they were larger </w:t>
      </w:r>
      <w:r w:rsidR="00377E6F" w:rsidRPr="00B20C6E">
        <w:rPr>
          <w:rFonts w:ascii="Arial" w:hAnsi="Arial" w:cs="Arial"/>
          <w:szCs w:val="24"/>
        </w:rPr>
        <w:t xml:space="preserve">than was observed with the </w:t>
      </w:r>
      <w:proofErr w:type="gramStart"/>
      <w:r w:rsidR="00377E6F" w:rsidRPr="00B20C6E">
        <w:rPr>
          <w:rFonts w:ascii="Arial" w:hAnsi="Arial" w:cs="Arial"/>
          <w:szCs w:val="24"/>
        </w:rPr>
        <w:t>empirically-derived</w:t>
      </w:r>
      <w:proofErr w:type="gramEnd"/>
      <w:r w:rsidR="00377E6F" w:rsidRPr="00B20C6E">
        <w:rPr>
          <w:rFonts w:ascii="Arial" w:hAnsi="Arial" w:cs="Arial"/>
          <w:szCs w:val="24"/>
        </w:rPr>
        <w:t xml:space="preserve"> </w:t>
      </w:r>
      <w:r w:rsidR="00321CE1" w:rsidRPr="00B20C6E">
        <w:rPr>
          <w:rFonts w:ascii="Arial" w:hAnsi="Arial" w:cs="Arial"/>
          <w:szCs w:val="24"/>
        </w:rPr>
        <w:t>equations. Notably, the default equation built into the SFB7 overestimated FFM by 0.74 kg, with limits of agreement that were ±11.5% of mean F</w:t>
      </w:r>
      <w:r w:rsidR="00377E6F" w:rsidRPr="00B20C6E">
        <w:rPr>
          <w:rFonts w:ascii="Arial" w:hAnsi="Arial" w:cs="Arial"/>
          <w:szCs w:val="24"/>
        </w:rPr>
        <w:t xml:space="preserve">FM. The </w:t>
      </w:r>
      <w:r w:rsidR="00321CE1" w:rsidRPr="00B20C6E">
        <w:rPr>
          <w:rFonts w:ascii="Arial" w:hAnsi="Arial" w:cs="Arial"/>
          <w:szCs w:val="24"/>
        </w:rPr>
        <w:t>inclusion of personali</w:t>
      </w:r>
      <w:r w:rsidR="00B8552B" w:rsidRPr="00B20C6E">
        <w:rPr>
          <w:rFonts w:ascii="Arial" w:hAnsi="Arial" w:cs="Arial"/>
          <w:szCs w:val="24"/>
        </w:rPr>
        <w:t>z</w:t>
      </w:r>
      <w:r w:rsidR="00321CE1" w:rsidRPr="00B20C6E">
        <w:rPr>
          <w:rFonts w:ascii="Arial" w:hAnsi="Arial" w:cs="Arial"/>
          <w:szCs w:val="24"/>
        </w:rPr>
        <w:t xml:space="preserve">ed Kb </w:t>
      </w:r>
      <w:r w:rsidR="00377E6F" w:rsidRPr="00B20C6E">
        <w:rPr>
          <w:rFonts w:ascii="Arial" w:hAnsi="Arial" w:cs="Arial"/>
          <w:szCs w:val="24"/>
        </w:rPr>
        <w:t>factors only</w:t>
      </w:r>
      <w:r w:rsidR="00321CE1" w:rsidRPr="00B20C6E">
        <w:rPr>
          <w:rFonts w:ascii="Arial" w:hAnsi="Arial" w:cs="Arial"/>
          <w:szCs w:val="24"/>
        </w:rPr>
        <w:t xml:space="preserve"> marginally </w:t>
      </w:r>
      <w:r w:rsidR="00377E6F" w:rsidRPr="00B20C6E">
        <w:rPr>
          <w:rFonts w:ascii="Arial" w:hAnsi="Arial" w:cs="Arial"/>
          <w:szCs w:val="24"/>
        </w:rPr>
        <w:t>improved</w:t>
      </w:r>
      <w:r w:rsidR="00321CE1" w:rsidRPr="00B20C6E">
        <w:rPr>
          <w:rFonts w:ascii="Arial" w:hAnsi="Arial" w:cs="Arial"/>
          <w:szCs w:val="24"/>
        </w:rPr>
        <w:t xml:space="preserve"> prediction</w:t>
      </w:r>
      <w:r w:rsidR="00377E6F" w:rsidRPr="00B20C6E">
        <w:rPr>
          <w:rFonts w:ascii="Arial" w:hAnsi="Arial" w:cs="Arial"/>
          <w:szCs w:val="24"/>
        </w:rPr>
        <w:t>.</w:t>
      </w:r>
    </w:p>
    <w:p w14:paraId="0697F101" w14:textId="77777777" w:rsidR="00EE71AA" w:rsidRPr="00B20C6E" w:rsidRDefault="00EE71AA" w:rsidP="00A1168B">
      <w:pPr>
        <w:pStyle w:val="ThesisBodyText"/>
        <w:spacing w:after="0" w:line="480" w:lineRule="auto"/>
        <w:jc w:val="left"/>
        <w:rPr>
          <w:rFonts w:ascii="Arial" w:hAnsi="Arial" w:cs="Arial"/>
          <w:szCs w:val="24"/>
        </w:rPr>
      </w:pPr>
    </w:p>
    <w:p w14:paraId="6800B8B6" w14:textId="557EF8C1" w:rsidR="00A06001" w:rsidRPr="00B20C6E" w:rsidRDefault="000B5EE1" w:rsidP="00A1168B">
      <w:pPr>
        <w:pStyle w:val="ThesisBodyText"/>
        <w:spacing w:after="0" w:line="480" w:lineRule="auto"/>
        <w:jc w:val="left"/>
        <w:rPr>
          <w:rFonts w:ascii="Arial" w:hAnsi="Arial" w:cs="Arial"/>
          <w:szCs w:val="24"/>
        </w:rPr>
      </w:pPr>
      <w:r w:rsidRPr="00B20C6E">
        <w:rPr>
          <w:rFonts w:ascii="Arial" w:hAnsi="Arial" w:cs="Arial"/>
          <w:szCs w:val="24"/>
        </w:rPr>
        <w:t>Strengths of t</w:t>
      </w:r>
      <w:r w:rsidR="00E07DFA" w:rsidRPr="00B20C6E">
        <w:rPr>
          <w:rFonts w:ascii="Arial" w:hAnsi="Arial" w:cs="Arial"/>
          <w:szCs w:val="24"/>
        </w:rPr>
        <w:t xml:space="preserve">his study </w:t>
      </w:r>
      <w:r w:rsidRPr="00B20C6E">
        <w:rPr>
          <w:rFonts w:ascii="Arial" w:hAnsi="Arial" w:cs="Arial"/>
          <w:szCs w:val="24"/>
        </w:rPr>
        <w:t>include development of</w:t>
      </w:r>
      <w:r w:rsidR="00A06001" w:rsidRPr="00B20C6E">
        <w:rPr>
          <w:rFonts w:ascii="Arial" w:hAnsi="Arial" w:cs="Arial"/>
          <w:szCs w:val="24"/>
        </w:rPr>
        <w:t xml:space="preserve"> bioimpedance prediction equations in young children using the GE Lunar iDXA</w:t>
      </w:r>
      <w:r w:rsidR="00EE71AA" w:rsidRPr="00B20C6E">
        <w:rPr>
          <w:rFonts w:ascii="Arial" w:hAnsi="Arial" w:cs="Arial"/>
          <w:szCs w:val="24"/>
        </w:rPr>
        <w:t xml:space="preserve"> and </w:t>
      </w:r>
      <w:r w:rsidR="007A10B3" w:rsidRPr="00B20C6E">
        <w:rPr>
          <w:rFonts w:ascii="Arial" w:hAnsi="Arial" w:cs="Arial"/>
          <w:szCs w:val="24"/>
        </w:rPr>
        <w:t>validat</w:t>
      </w:r>
      <w:r w:rsidRPr="00B20C6E">
        <w:rPr>
          <w:rFonts w:ascii="Arial" w:hAnsi="Arial" w:cs="Arial"/>
          <w:szCs w:val="24"/>
        </w:rPr>
        <w:t>ion of</w:t>
      </w:r>
      <w:r w:rsidR="00A06001" w:rsidRPr="00B20C6E">
        <w:rPr>
          <w:rFonts w:ascii="Arial" w:hAnsi="Arial" w:cs="Arial"/>
          <w:szCs w:val="24"/>
        </w:rPr>
        <w:t xml:space="preserve"> published equations developed using the GE Lunar Prodigy. Our results confirm that the equ</w:t>
      </w:r>
      <w:r w:rsidR="007A10B3" w:rsidRPr="00B20C6E">
        <w:rPr>
          <w:rFonts w:ascii="Arial" w:hAnsi="Arial" w:cs="Arial"/>
          <w:szCs w:val="24"/>
        </w:rPr>
        <w:t>ations have similar performance,</w:t>
      </w:r>
      <w:r w:rsidR="00A06001" w:rsidRPr="00B20C6E">
        <w:rPr>
          <w:rFonts w:ascii="Arial" w:hAnsi="Arial" w:cs="Arial"/>
          <w:szCs w:val="24"/>
        </w:rPr>
        <w:t xml:space="preserve"> though differences exist </w:t>
      </w:r>
      <w:r w:rsidR="00CB54ED" w:rsidRPr="00B20C6E">
        <w:rPr>
          <w:rFonts w:ascii="Arial" w:hAnsi="Arial" w:cs="Arial"/>
          <w:szCs w:val="24"/>
        </w:rPr>
        <w:t xml:space="preserve">in mean FFM estimates </w:t>
      </w:r>
      <w:r w:rsidR="00A06001" w:rsidRPr="00B20C6E">
        <w:rPr>
          <w:rFonts w:ascii="Arial" w:hAnsi="Arial" w:cs="Arial"/>
          <w:szCs w:val="24"/>
        </w:rPr>
        <w:t>according to the DXA model used</w:t>
      </w:r>
      <w:r w:rsidR="007A10B3" w:rsidRPr="00B20C6E">
        <w:rPr>
          <w:rFonts w:ascii="Arial" w:hAnsi="Arial" w:cs="Arial"/>
          <w:szCs w:val="24"/>
        </w:rPr>
        <w:t xml:space="preserve"> as </w:t>
      </w:r>
      <w:r w:rsidR="001C4AB7" w:rsidRPr="00B20C6E">
        <w:rPr>
          <w:rFonts w:ascii="Arial" w:hAnsi="Arial" w:cs="Arial"/>
          <w:szCs w:val="24"/>
        </w:rPr>
        <w:t xml:space="preserve">the </w:t>
      </w:r>
      <w:r w:rsidR="007A10B3" w:rsidRPr="00B20C6E">
        <w:rPr>
          <w:rFonts w:ascii="Arial" w:hAnsi="Arial" w:cs="Arial"/>
          <w:szCs w:val="24"/>
        </w:rPr>
        <w:t>reference</w:t>
      </w:r>
      <w:r w:rsidR="00A06001" w:rsidRPr="00B20C6E">
        <w:rPr>
          <w:rFonts w:ascii="Arial" w:hAnsi="Arial" w:cs="Arial"/>
          <w:szCs w:val="24"/>
        </w:rPr>
        <w:t xml:space="preserve">. We also evaluated whether the inclusion of </w:t>
      </w:r>
      <w:r w:rsidR="00A06001" w:rsidRPr="00B20C6E">
        <w:rPr>
          <w:rFonts w:ascii="Arial" w:hAnsi="Arial" w:cs="Arial"/>
          <w:szCs w:val="24"/>
        </w:rPr>
        <w:lastRenderedPageBreak/>
        <w:t>additional covariates (</w:t>
      </w:r>
      <w:r w:rsidR="00C4009D" w:rsidRPr="00B20C6E">
        <w:rPr>
          <w:rFonts w:ascii="Arial" w:hAnsi="Arial" w:cs="Arial"/>
          <w:szCs w:val="24"/>
        </w:rPr>
        <w:t xml:space="preserve">ethnicity, </w:t>
      </w:r>
      <w:r w:rsidR="00A06001" w:rsidRPr="00B20C6E">
        <w:rPr>
          <w:rFonts w:ascii="Arial" w:hAnsi="Arial" w:cs="Arial"/>
          <w:szCs w:val="24"/>
        </w:rPr>
        <w:t xml:space="preserve">gestational age, birthweight </w:t>
      </w:r>
      <w:r w:rsidR="001C4AB7" w:rsidRPr="00B20C6E">
        <w:rPr>
          <w:rFonts w:ascii="Arial" w:hAnsi="Arial" w:cs="Arial"/>
          <w:i/>
          <w:szCs w:val="24"/>
        </w:rPr>
        <w:t>z</w:t>
      </w:r>
      <w:r w:rsidR="001C4AB7" w:rsidRPr="00B20C6E">
        <w:rPr>
          <w:rFonts w:ascii="Arial" w:hAnsi="Arial" w:cs="Arial"/>
          <w:szCs w:val="24"/>
        </w:rPr>
        <w:t xml:space="preserve"> score</w:t>
      </w:r>
      <w:r w:rsidR="00A06001" w:rsidRPr="00B20C6E">
        <w:rPr>
          <w:rFonts w:ascii="Arial" w:hAnsi="Arial" w:cs="Arial"/>
          <w:szCs w:val="24"/>
        </w:rPr>
        <w:t xml:space="preserve">, time since last meal, and time since last void) would improve the prediction of FFM. </w:t>
      </w:r>
      <w:r w:rsidR="009B4415" w:rsidRPr="00B20C6E">
        <w:rPr>
          <w:rFonts w:ascii="Arial" w:hAnsi="Arial" w:cs="Arial"/>
          <w:szCs w:val="24"/>
        </w:rPr>
        <w:t>W</w:t>
      </w:r>
      <w:r w:rsidR="00EB3639" w:rsidRPr="00B20C6E">
        <w:rPr>
          <w:rFonts w:ascii="Arial" w:hAnsi="Arial" w:cs="Arial"/>
          <w:szCs w:val="24"/>
        </w:rPr>
        <w:t>hile w</w:t>
      </w:r>
      <w:r w:rsidR="00A06001" w:rsidRPr="00B20C6E">
        <w:rPr>
          <w:rFonts w:ascii="Arial" w:hAnsi="Arial" w:cs="Arial"/>
          <w:szCs w:val="24"/>
        </w:rPr>
        <w:t>e did not assess whether additional anthropometric measurements (e.g.</w:t>
      </w:r>
      <w:r w:rsidR="00A229A1" w:rsidRPr="00B20C6E">
        <w:rPr>
          <w:rFonts w:ascii="Arial" w:hAnsi="Arial" w:cs="Arial"/>
          <w:szCs w:val="24"/>
        </w:rPr>
        <w:t>,</w:t>
      </w:r>
      <w:r w:rsidR="00A06001" w:rsidRPr="00B20C6E">
        <w:rPr>
          <w:rFonts w:ascii="Arial" w:hAnsi="Arial" w:cs="Arial"/>
          <w:szCs w:val="24"/>
        </w:rPr>
        <w:t xml:space="preserve"> skinfold thicknesses or circumferences) would improve prediction</w:t>
      </w:r>
      <w:r w:rsidR="00EB3639" w:rsidRPr="00B20C6E">
        <w:rPr>
          <w:rFonts w:ascii="Arial" w:hAnsi="Arial" w:cs="Arial"/>
          <w:szCs w:val="24"/>
        </w:rPr>
        <w:t xml:space="preserve"> </w:t>
      </w:r>
      <w:r w:rsidR="00377E6F" w:rsidRPr="00B20C6E">
        <w:rPr>
          <w:rFonts w:ascii="Arial" w:hAnsi="Arial" w:cs="Arial"/>
          <w:szCs w:val="24"/>
        </w:rPr>
        <w:t xml:space="preserve">previous </w:t>
      </w:r>
      <w:r w:rsidR="00EB3639" w:rsidRPr="00B20C6E">
        <w:rPr>
          <w:rFonts w:ascii="Arial" w:hAnsi="Arial" w:cs="Arial"/>
          <w:szCs w:val="24"/>
        </w:rPr>
        <w:t xml:space="preserve">reports showed </w:t>
      </w:r>
      <w:r w:rsidR="00377E6F" w:rsidRPr="00B20C6E">
        <w:rPr>
          <w:rFonts w:ascii="Arial" w:hAnsi="Arial" w:cs="Arial"/>
          <w:szCs w:val="24"/>
        </w:rPr>
        <w:t>minimal improvements</w:t>
      </w:r>
      <w:r w:rsidR="00CB52D4" w:rsidRPr="00B20C6E">
        <w:rPr>
          <w:rFonts w:ascii="Arial" w:hAnsi="Arial" w:cs="Arial"/>
          <w:szCs w:val="24"/>
        </w:rPr>
        <w:t xml:space="preserve"> </w:t>
      </w:r>
      <w:r w:rsidR="00A06001" w:rsidRPr="00B20C6E">
        <w:rPr>
          <w:rFonts w:ascii="Arial" w:hAnsi="Arial" w:cs="Arial"/>
          <w:szCs w:val="24"/>
        </w:rPr>
        <w:fldChar w:fldCharType="begin">
          <w:fldData xml:space="preserve">PEVuZE5vdGU+PENpdGU+PEF1dGhvcj5FamxlcnNrb3Y8L0F1dGhvcj48WWVhcj4yMDE0PC9ZZWFy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=
</w:fldData>
        </w:fldChar>
      </w:r>
      <w:r w:rsidR="00A00FDF" w:rsidRPr="00B20C6E">
        <w:rPr>
          <w:rFonts w:ascii="Arial" w:hAnsi="Arial" w:cs="Arial"/>
          <w:szCs w:val="24"/>
        </w:rPr>
        <w:instrText xml:space="preserve"> ADDIN EN.CITE </w:instrText>
      </w:r>
      <w:r w:rsidR="00A00FDF" w:rsidRPr="00B20C6E">
        <w:rPr>
          <w:rFonts w:ascii="Arial" w:hAnsi="Arial" w:cs="Arial"/>
          <w:szCs w:val="24"/>
        </w:rPr>
        <w:fldChar w:fldCharType="begin">
          <w:fldData xml:space="preserve">PEVuZE5vdGU+PENpdGU+PEF1dGhvcj5FamxlcnNrb3Y8L0F1dGhvcj48WWVhcj4yMDE0PC9ZZWFy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=
</w:fldData>
        </w:fldChar>
      </w:r>
      <w:r w:rsidR="00A00FDF" w:rsidRPr="00B20C6E">
        <w:rPr>
          <w:rFonts w:ascii="Arial" w:hAnsi="Arial" w:cs="Arial"/>
          <w:szCs w:val="24"/>
        </w:rPr>
        <w:instrText xml:space="preserve"> ADDIN EN.CITE.DATA </w:instrText>
      </w:r>
      <w:r w:rsidR="00A00FDF" w:rsidRPr="00B20C6E">
        <w:rPr>
          <w:rFonts w:ascii="Arial" w:hAnsi="Arial" w:cs="Arial"/>
          <w:szCs w:val="24"/>
        </w:rPr>
      </w:r>
      <w:r w:rsidR="00A00FDF" w:rsidRPr="00B20C6E">
        <w:rPr>
          <w:rFonts w:ascii="Arial" w:hAnsi="Arial" w:cs="Arial"/>
          <w:szCs w:val="24"/>
        </w:rPr>
        <w:fldChar w:fldCharType="end"/>
      </w:r>
      <w:r w:rsidR="00A06001" w:rsidRPr="00B20C6E">
        <w:rPr>
          <w:rFonts w:ascii="Arial" w:hAnsi="Arial" w:cs="Arial"/>
          <w:szCs w:val="24"/>
        </w:rPr>
      </w:r>
      <w:r w:rsidR="00A06001" w:rsidRPr="00B20C6E">
        <w:rPr>
          <w:rFonts w:ascii="Arial" w:hAnsi="Arial" w:cs="Arial"/>
          <w:szCs w:val="24"/>
        </w:rPr>
        <w:fldChar w:fldCharType="separate"/>
      </w:r>
      <w:r w:rsidR="00A00FDF" w:rsidRPr="00B20C6E">
        <w:rPr>
          <w:rFonts w:ascii="Arial" w:hAnsi="Arial" w:cs="Arial"/>
          <w:noProof/>
          <w:szCs w:val="24"/>
        </w:rPr>
        <w:t>(17, 33)</w:t>
      </w:r>
      <w:r w:rsidR="00A06001" w:rsidRPr="00B20C6E">
        <w:rPr>
          <w:rFonts w:ascii="Arial" w:hAnsi="Arial" w:cs="Arial"/>
          <w:szCs w:val="24"/>
        </w:rPr>
        <w:fldChar w:fldCharType="end"/>
      </w:r>
      <w:r w:rsidR="001C4AB7" w:rsidRPr="00B20C6E">
        <w:rPr>
          <w:rFonts w:ascii="Arial" w:hAnsi="Arial" w:cs="Arial"/>
          <w:szCs w:val="24"/>
        </w:rPr>
        <w:t>.</w:t>
      </w:r>
      <w:r w:rsidR="00A06001" w:rsidRPr="00B20C6E">
        <w:rPr>
          <w:rFonts w:ascii="Arial" w:hAnsi="Arial" w:cs="Arial"/>
          <w:szCs w:val="24"/>
        </w:rPr>
        <w:t xml:space="preserve"> Further limitations include </w:t>
      </w:r>
      <w:r w:rsidR="001C4AB7" w:rsidRPr="00B20C6E">
        <w:rPr>
          <w:rFonts w:ascii="Arial" w:hAnsi="Arial" w:cs="Arial"/>
          <w:szCs w:val="24"/>
        </w:rPr>
        <w:t>a</w:t>
      </w:r>
      <w:r w:rsidR="00F4165A" w:rsidRPr="00B20C6E">
        <w:rPr>
          <w:rFonts w:ascii="Arial" w:hAnsi="Arial" w:cs="Arial"/>
          <w:szCs w:val="24"/>
        </w:rPr>
        <w:t xml:space="preserve"> </w:t>
      </w:r>
      <w:r w:rsidR="00CB54ED" w:rsidRPr="00B20C6E">
        <w:rPr>
          <w:rFonts w:ascii="Arial" w:hAnsi="Arial" w:cs="Arial"/>
          <w:szCs w:val="24"/>
        </w:rPr>
        <w:t>reduced sample size</w:t>
      </w:r>
      <w:r w:rsidR="00B032EE" w:rsidRPr="00B20C6E">
        <w:rPr>
          <w:rFonts w:ascii="Arial" w:hAnsi="Arial" w:cs="Arial"/>
          <w:szCs w:val="24"/>
        </w:rPr>
        <w:t xml:space="preserve"> </w:t>
      </w:r>
      <w:r w:rsidR="001C4AB7" w:rsidRPr="00B20C6E">
        <w:rPr>
          <w:rFonts w:ascii="Arial" w:hAnsi="Arial" w:cs="Arial"/>
          <w:szCs w:val="24"/>
        </w:rPr>
        <w:t>(</w:t>
      </w:r>
      <w:r w:rsidR="00B032EE" w:rsidRPr="00B20C6E">
        <w:rPr>
          <w:rFonts w:ascii="Arial" w:hAnsi="Arial" w:cs="Arial"/>
          <w:szCs w:val="24"/>
        </w:rPr>
        <w:t>after setting aside a th</w:t>
      </w:r>
      <w:r w:rsidR="00BF1EB4" w:rsidRPr="00B20C6E">
        <w:rPr>
          <w:rFonts w:ascii="Arial" w:hAnsi="Arial" w:cs="Arial"/>
          <w:szCs w:val="24"/>
        </w:rPr>
        <w:t xml:space="preserve">ird of </w:t>
      </w:r>
      <w:r w:rsidR="00CD4E92" w:rsidRPr="00B20C6E">
        <w:rPr>
          <w:rFonts w:ascii="Arial" w:hAnsi="Arial" w:cs="Arial"/>
          <w:szCs w:val="24"/>
        </w:rPr>
        <w:t xml:space="preserve">participants </w:t>
      </w:r>
      <w:r w:rsidR="00BF1EB4" w:rsidRPr="00B20C6E">
        <w:rPr>
          <w:rFonts w:ascii="Arial" w:hAnsi="Arial" w:cs="Arial"/>
          <w:szCs w:val="24"/>
        </w:rPr>
        <w:t>for validation</w:t>
      </w:r>
      <w:r w:rsidR="001C4AB7" w:rsidRPr="00B20C6E">
        <w:rPr>
          <w:rFonts w:ascii="Arial" w:hAnsi="Arial" w:cs="Arial"/>
          <w:szCs w:val="24"/>
        </w:rPr>
        <w:t>)</w:t>
      </w:r>
      <w:r w:rsidR="00BF1EB4" w:rsidRPr="00B20C6E">
        <w:rPr>
          <w:rFonts w:ascii="Arial" w:hAnsi="Arial" w:cs="Arial"/>
          <w:szCs w:val="24"/>
        </w:rPr>
        <w:t xml:space="preserve"> </w:t>
      </w:r>
      <w:r w:rsidR="00CB54ED" w:rsidRPr="00B20C6E">
        <w:rPr>
          <w:rFonts w:ascii="Arial" w:hAnsi="Arial" w:cs="Arial"/>
          <w:szCs w:val="24"/>
        </w:rPr>
        <w:t>may</w:t>
      </w:r>
      <w:r w:rsidR="00D3162D" w:rsidRPr="00B20C6E">
        <w:rPr>
          <w:rFonts w:ascii="Arial" w:hAnsi="Arial" w:cs="Arial"/>
          <w:szCs w:val="24"/>
        </w:rPr>
        <w:t xml:space="preserve"> </w:t>
      </w:r>
      <w:r w:rsidR="00CB54ED" w:rsidRPr="00B20C6E">
        <w:rPr>
          <w:rFonts w:ascii="Arial" w:hAnsi="Arial" w:cs="Arial"/>
          <w:szCs w:val="24"/>
        </w:rPr>
        <w:t>have</w:t>
      </w:r>
      <w:r w:rsidR="001C4AB7" w:rsidRPr="00B20C6E">
        <w:rPr>
          <w:rFonts w:ascii="Arial" w:hAnsi="Arial" w:cs="Arial"/>
          <w:szCs w:val="24"/>
        </w:rPr>
        <w:t xml:space="preserve"> </w:t>
      </w:r>
      <w:r w:rsidR="00CB54ED" w:rsidRPr="00B20C6E">
        <w:rPr>
          <w:rFonts w:ascii="Arial" w:hAnsi="Arial" w:cs="Arial"/>
          <w:szCs w:val="24"/>
        </w:rPr>
        <w:t xml:space="preserve">impacted our ability to assess the contribution of the </w:t>
      </w:r>
      <w:proofErr w:type="gramStart"/>
      <w:r w:rsidR="00CB54ED" w:rsidRPr="00B20C6E">
        <w:rPr>
          <w:rFonts w:ascii="Arial" w:hAnsi="Arial" w:cs="Arial"/>
          <w:szCs w:val="24"/>
        </w:rPr>
        <w:t>aforementioned covariates</w:t>
      </w:r>
      <w:proofErr w:type="gramEnd"/>
      <w:r w:rsidR="008131B9" w:rsidRPr="00B20C6E">
        <w:rPr>
          <w:rFonts w:ascii="Arial" w:hAnsi="Arial" w:cs="Arial"/>
          <w:szCs w:val="24"/>
        </w:rPr>
        <w:t>. However,</w:t>
      </w:r>
      <w:r w:rsidR="00D3162D" w:rsidRPr="00B20C6E">
        <w:rPr>
          <w:rFonts w:ascii="Arial" w:hAnsi="Arial" w:cs="Arial"/>
          <w:szCs w:val="24"/>
        </w:rPr>
        <w:t xml:space="preserve"> the final prediction equation explained 8</w:t>
      </w:r>
      <w:r w:rsidR="00224680" w:rsidRPr="00B20C6E">
        <w:rPr>
          <w:rFonts w:ascii="Arial" w:hAnsi="Arial" w:cs="Arial"/>
          <w:szCs w:val="24"/>
        </w:rPr>
        <w:t>8</w:t>
      </w:r>
      <w:r w:rsidR="00D3162D" w:rsidRPr="00B20C6E">
        <w:rPr>
          <w:rFonts w:ascii="Arial" w:hAnsi="Arial" w:cs="Arial"/>
          <w:szCs w:val="24"/>
        </w:rPr>
        <w:t>% of the variance in FFM, with weight and the impedance index explaining the majority of the variance (β</w:t>
      </w:r>
      <w:r w:rsidR="002D5B8B" w:rsidRPr="00B20C6E">
        <w:rPr>
          <w:rFonts w:ascii="Arial" w:hAnsi="Arial" w:cs="Arial"/>
          <w:szCs w:val="24"/>
        </w:rPr>
        <w:t>:</w:t>
      </w:r>
      <w:r w:rsidR="00D3162D" w:rsidRPr="00B20C6E">
        <w:rPr>
          <w:rFonts w:ascii="Arial" w:hAnsi="Arial" w:cs="Arial"/>
          <w:szCs w:val="24"/>
        </w:rPr>
        <w:t xml:space="preserve"> 0.4</w:t>
      </w:r>
      <w:r w:rsidR="00532491" w:rsidRPr="00B20C6E">
        <w:rPr>
          <w:rFonts w:ascii="Arial" w:hAnsi="Arial" w:cs="Arial"/>
          <w:szCs w:val="24"/>
        </w:rPr>
        <w:t>64</w:t>
      </w:r>
      <w:r w:rsidR="00D3162D" w:rsidRPr="00B20C6E">
        <w:rPr>
          <w:rFonts w:ascii="Arial" w:hAnsi="Arial" w:cs="Arial"/>
          <w:szCs w:val="24"/>
        </w:rPr>
        <w:t xml:space="preserve"> and 0.5</w:t>
      </w:r>
      <w:r w:rsidR="00532491" w:rsidRPr="00B20C6E">
        <w:rPr>
          <w:rFonts w:ascii="Arial" w:hAnsi="Arial" w:cs="Arial"/>
          <w:szCs w:val="24"/>
        </w:rPr>
        <w:t>19</w:t>
      </w:r>
      <w:r w:rsidR="00D3162D" w:rsidRPr="00B20C6E">
        <w:rPr>
          <w:rFonts w:ascii="Arial" w:hAnsi="Arial" w:cs="Arial"/>
          <w:szCs w:val="24"/>
        </w:rPr>
        <w:t>, respectively)</w:t>
      </w:r>
      <w:r w:rsidR="00CB54ED" w:rsidRPr="00B20C6E">
        <w:rPr>
          <w:rFonts w:ascii="Arial" w:hAnsi="Arial" w:cs="Arial"/>
          <w:szCs w:val="24"/>
        </w:rPr>
        <w:t xml:space="preserve">. </w:t>
      </w:r>
      <w:r w:rsidR="00696F7D" w:rsidRPr="00B20C6E">
        <w:rPr>
          <w:rFonts w:ascii="Arial" w:hAnsi="Arial" w:cs="Arial"/>
          <w:szCs w:val="24"/>
        </w:rPr>
        <w:t xml:space="preserve">In addition, the study is limited by the use of DXA rather than a multicomponent model gold standard as the reference, which may have led to the overestimation of FM </w:t>
      </w:r>
      <w:r w:rsidR="00696F7D" w:rsidRPr="00B20C6E">
        <w:rPr>
          <w:rFonts w:ascii="Arial" w:hAnsi="Arial" w:cs="Arial"/>
          <w:szCs w:val="24"/>
        </w:rPr>
        <w:fldChar w:fldCharType="begin"/>
      </w:r>
      <w:r w:rsidR="00696F7D" w:rsidRPr="00B20C6E">
        <w:rPr>
          <w:rFonts w:ascii="Arial" w:hAnsi="Arial" w:cs="Arial"/>
          <w:szCs w:val="24"/>
        </w:rPr>
        <w:instrText xml:space="preserve"> ADDIN EN.CITE &lt;EndNote&gt;&lt;Cite&gt;&lt;Author&gt;Watson&lt;/Author&gt;&lt;Year&gt;2020&lt;/Year&gt;&lt;RecNum&gt;1824&lt;/RecNum&gt;&lt;DisplayText&gt;(41)&lt;/DisplayText&gt;&lt;record&gt;&lt;rec-number&gt;1824&lt;/rec-number&gt;&lt;foreign-keys&gt;&lt;key app="EN" db-id="vfxae22tkw0wdce2rw8v09zjpa0re0re9f5v" timestamp="1666214655"&gt;1824&lt;/key&gt;&lt;/foreign-keys&gt;&lt;ref-type name="Journal Article"&gt;17&lt;/ref-type&gt;&lt;contributors&gt;&lt;authors&gt;&lt;author&gt;Watson, L. P. E.&lt;/author&gt;&lt;author&gt;Carr, K. S.&lt;/author&gt;&lt;author&gt;Orford, E. R.&lt;/author&gt;&lt;author&gt;Venables, M. C.&lt;/author&gt;&lt;/authors&gt;&lt;/contributors&gt;&lt;titles&gt;&lt;title&gt;The Importance of hydration in body composition assessment in children aged 6-16 years&lt;/title&gt;&lt;secondary-title&gt;Journal of Clinical Densitometry&lt;/secondary-title&gt;&lt;/titles&gt;&lt;periodical&gt;&lt;full-title&gt;Journal of Clinical Densitometry&lt;/full-title&gt;&lt;abbr-1&gt;J. Clin. Densitom.&lt;/abbr-1&gt;&lt;abbr-2&gt;J Clin Densitom&lt;/abbr-2&gt;&lt;/periodical&gt;&lt;pages&gt;481-9&lt;/pages&gt;&lt;volume&gt;24&lt;/volume&gt;&lt;number&gt;3&lt;/number&gt;&lt;dates&gt;&lt;year&gt;2020&lt;/year&gt;&lt;/dates&gt;&lt;label&gt;Watson2020&lt;/label&gt;&lt;urls&gt;&lt;/urls&gt;&lt;/record&gt;&lt;/Cite&gt;&lt;/EndNote&gt;</w:instrText>
      </w:r>
      <w:r w:rsidR="00696F7D" w:rsidRPr="00B20C6E">
        <w:rPr>
          <w:rFonts w:ascii="Arial" w:hAnsi="Arial" w:cs="Arial"/>
          <w:szCs w:val="24"/>
        </w:rPr>
        <w:fldChar w:fldCharType="separate"/>
      </w:r>
      <w:r w:rsidR="00696F7D" w:rsidRPr="00B20C6E">
        <w:rPr>
          <w:rFonts w:ascii="Arial" w:hAnsi="Arial" w:cs="Arial"/>
          <w:noProof/>
          <w:szCs w:val="24"/>
        </w:rPr>
        <w:t>(41)</w:t>
      </w:r>
      <w:r w:rsidR="00696F7D" w:rsidRPr="00B20C6E">
        <w:rPr>
          <w:rFonts w:ascii="Arial" w:hAnsi="Arial" w:cs="Arial"/>
          <w:szCs w:val="24"/>
        </w:rPr>
        <w:fldChar w:fldCharType="end"/>
      </w:r>
      <w:r w:rsidR="00696F7D" w:rsidRPr="00B20C6E">
        <w:rPr>
          <w:rFonts w:ascii="Arial" w:hAnsi="Arial" w:cs="Arial"/>
          <w:szCs w:val="24"/>
        </w:rPr>
        <w:t>.</w:t>
      </w:r>
    </w:p>
    <w:p w14:paraId="614DD85E" w14:textId="2A8C8EDE" w:rsidR="002E3857" w:rsidRPr="00B20C6E" w:rsidRDefault="002E3857" w:rsidP="00A1168B">
      <w:pPr>
        <w:pStyle w:val="ThesisBodyText"/>
        <w:spacing w:after="0" w:line="480" w:lineRule="auto"/>
        <w:jc w:val="left"/>
        <w:rPr>
          <w:rFonts w:ascii="Arial" w:hAnsi="Arial" w:cs="Arial"/>
          <w:szCs w:val="24"/>
        </w:rPr>
      </w:pPr>
    </w:p>
    <w:p w14:paraId="4F477538" w14:textId="60DE33CF" w:rsidR="00E25D16" w:rsidRPr="00B20C6E" w:rsidRDefault="004E278F" w:rsidP="00A1168B">
      <w:pPr>
        <w:pStyle w:val="ThesisBodyText"/>
        <w:spacing w:after="0" w:line="480" w:lineRule="auto"/>
        <w:jc w:val="left"/>
        <w:rPr>
          <w:rFonts w:ascii="Arial" w:hAnsi="Arial" w:cs="Arial"/>
          <w:szCs w:val="24"/>
        </w:rPr>
      </w:pPr>
      <w:r w:rsidRPr="00B20C6E">
        <w:rPr>
          <w:rFonts w:ascii="Arial" w:hAnsi="Arial" w:cs="Arial"/>
          <w:szCs w:val="24"/>
        </w:rPr>
        <w:t>In summary, our prediction equation based on weight, the impedance index, and sex estimate</w:t>
      </w:r>
      <w:r w:rsidR="00CD4E92" w:rsidRPr="00B20C6E">
        <w:rPr>
          <w:rFonts w:ascii="Arial" w:hAnsi="Arial" w:cs="Arial"/>
          <w:szCs w:val="24"/>
        </w:rPr>
        <w:t>d</w:t>
      </w:r>
      <w:r w:rsidRPr="00B20C6E">
        <w:rPr>
          <w:rFonts w:ascii="Arial" w:hAnsi="Arial" w:cs="Arial"/>
          <w:szCs w:val="24"/>
        </w:rPr>
        <w:t xml:space="preserve"> FFM and FM with biases of less than </w:t>
      </w:r>
      <w:r w:rsidR="00974760" w:rsidRPr="00B20C6E">
        <w:rPr>
          <w:rFonts w:ascii="Arial" w:hAnsi="Arial" w:cs="Arial"/>
          <w:szCs w:val="24"/>
        </w:rPr>
        <w:t>2</w:t>
      </w:r>
      <w:r w:rsidRPr="00B20C6E">
        <w:rPr>
          <w:rFonts w:ascii="Arial" w:hAnsi="Arial" w:cs="Arial"/>
          <w:szCs w:val="24"/>
        </w:rPr>
        <w:t>%. Limits of agreement were</w:t>
      </w:r>
      <w:r w:rsidR="00C57A78" w:rsidRPr="00B20C6E">
        <w:rPr>
          <w:rFonts w:ascii="Arial" w:hAnsi="Arial" w:cs="Arial"/>
          <w:szCs w:val="24"/>
        </w:rPr>
        <w:t xml:space="preserve"> acceptably</w:t>
      </w:r>
      <w:r w:rsidRPr="00B20C6E">
        <w:rPr>
          <w:rFonts w:ascii="Arial" w:hAnsi="Arial" w:cs="Arial"/>
          <w:szCs w:val="24"/>
        </w:rPr>
        <w:t xml:space="preserve"> narrow at less than </w:t>
      </w:r>
      <w:r w:rsidR="00C57A78" w:rsidRPr="00B20C6E">
        <w:rPr>
          <w:rFonts w:ascii="Arial" w:hAnsi="Arial" w:cs="Arial"/>
          <w:szCs w:val="24"/>
        </w:rPr>
        <w:t>±</w:t>
      </w:r>
      <w:r w:rsidR="009A260C" w:rsidRPr="00B20C6E">
        <w:rPr>
          <w:rFonts w:ascii="Arial" w:hAnsi="Arial" w:cs="Arial"/>
          <w:szCs w:val="24"/>
        </w:rPr>
        <w:t>8</w:t>
      </w:r>
      <w:r w:rsidRPr="00B20C6E">
        <w:rPr>
          <w:rFonts w:ascii="Arial" w:hAnsi="Arial" w:cs="Arial"/>
          <w:szCs w:val="24"/>
        </w:rPr>
        <w:t>% of mean FFM</w:t>
      </w:r>
      <w:r w:rsidR="000B5EE1" w:rsidRPr="00B20C6E">
        <w:rPr>
          <w:rFonts w:ascii="Arial" w:hAnsi="Arial" w:cs="Arial"/>
          <w:szCs w:val="24"/>
        </w:rPr>
        <w:t>, but wider for FM</w:t>
      </w:r>
      <w:r w:rsidR="00C57A78" w:rsidRPr="00B20C6E">
        <w:rPr>
          <w:rFonts w:ascii="Arial" w:hAnsi="Arial" w:cs="Arial"/>
          <w:szCs w:val="24"/>
        </w:rPr>
        <w:t xml:space="preserve">. </w:t>
      </w:r>
      <w:r w:rsidR="00E24D69" w:rsidRPr="00B20C6E">
        <w:rPr>
          <w:rFonts w:ascii="Arial" w:hAnsi="Arial" w:cs="Arial"/>
          <w:szCs w:val="24"/>
        </w:rPr>
        <w:t>B</w:t>
      </w:r>
      <w:r w:rsidR="00C57A78" w:rsidRPr="00B20C6E">
        <w:rPr>
          <w:rFonts w:ascii="Arial" w:hAnsi="Arial" w:cs="Arial"/>
          <w:szCs w:val="24"/>
        </w:rPr>
        <w:t xml:space="preserve">ody composition estimates were improved when using the impedance </w:t>
      </w:r>
      <w:r w:rsidR="008131B9" w:rsidRPr="00B20C6E">
        <w:rPr>
          <w:rFonts w:ascii="Arial" w:hAnsi="Arial" w:cs="Arial"/>
          <w:szCs w:val="24"/>
        </w:rPr>
        <w:t>compared</w:t>
      </w:r>
      <w:r w:rsidR="00C57A78" w:rsidRPr="00B20C6E">
        <w:rPr>
          <w:rFonts w:ascii="Arial" w:hAnsi="Arial" w:cs="Arial"/>
          <w:szCs w:val="24"/>
        </w:rPr>
        <w:t xml:space="preserve"> to </w:t>
      </w:r>
      <w:r w:rsidR="00D3162D" w:rsidRPr="00B20C6E">
        <w:rPr>
          <w:rFonts w:ascii="Arial" w:hAnsi="Arial" w:cs="Arial"/>
          <w:szCs w:val="24"/>
        </w:rPr>
        <w:t>the</w:t>
      </w:r>
      <w:r w:rsidR="00E24D69" w:rsidRPr="00B20C6E">
        <w:rPr>
          <w:rFonts w:ascii="Arial" w:hAnsi="Arial" w:cs="Arial"/>
          <w:szCs w:val="24"/>
        </w:rPr>
        <w:t xml:space="preserve"> </w:t>
      </w:r>
      <w:r w:rsidR="00E24D69" w:rsidRPr="00B20C6E">
        <w:rPr>
          <w:rFonts w:ascii="Arial" w:hAnsi="Arial" w:cs="Arial"/>
          <w:szCs w:val="24"/>
        </w:rPr>
        <w:lastRenderedPageBreak/>
        <w:t>anthropometry-based</w:t>
      </w:r>
      <w:r w:rsidR="00C57A78" w:rsidRPr="00B20C6E">
        <w:rPr>
          <w:rFonts w:ascii="Arial" w:hAnsi="Arial" w:cs="Arial"/>
          <w:szCs w:val="24"/>
        </w:rPr>
        <w:t xml:space="preserve"> equations. Although previously published equations had similar individual-level performance, substantial bias was evident, highlighting the importance of considering the reference standard used, particularly when longitudinal analyses are </w:t>
      </w:r>
      <w:r w:rsidR="00D3162D" w:rsidRPr="00B20C6E">
        <w:rPr>
          <w:rFonts w:ascii="Arial" w:hAnsi="Arial" w:cs="Arial"/>
          <w:szCs w:val="24"/>
        </w:rPr>
        <w:t xml:space="preserve">being </w:t>
      </w:r>
      <w:r w:rsidR="00C57A78" w:rsidRPr="00B20C6E">
        <w:rPr>
          <w:rFonts w:ascii="Arial" w:hAnsi="Arial" w:cs="Arial"/>
          <w:szCs w:val="24"/>
        </w:rPr>
        <w:t xml:space="preserve">conducted. Our equations provide an easy method for estimating body composition in </w:t>
      </w:r>
      <w:r w:rsidR="00CD4E92" w:rsidRPr="00B20C6E">
        <w:rPr>
          <w:rFonts w:ascii="Arial" w:hAnsi="Arial" w:cs="Arial"/>
          <w:szCs w:val="24"/>
        </w:rPr>
        <w:t xml:space="preserve">preschool </w:t>
      </w:r>
      <w:r w:rsidR="00C57A78" w:rsidRPr="00B20C6E">
        <w:rPr>
          <w:rFonts w:ascii="Arial" w:hAnsi="Arial" w:cs="Arial"/>
          <w:szCs w:val="24"/>
        </w:rPr>
        <w:t xml:space="preserve">children; however, </w:t>
      </w:r>
      <w:r w:rsidR="00CD4E92" w:rsidRPr="00B20C6E">
        <w:rPr>
          <w:rFonts w:ascii="Arial" w:hAnsi="Arial" w:cs="Arial"/>
          <w:szCs w:val="24"/>
        </w:rPr>
        <w:t xml:space="preserve">further </w:t>
      </w:r>
      <w:r w:rsidR="00C57A78" w:rsidRPr="00B20C6E">
        <w:rPr>
          <w:rFonts w:ascii="Arial" w:hAnsi="Arial" w:cs="Arial"/>
          <w:szCs w:val="24"/>
        </w:rPr>
        <w:t>external validati</w:t>
      </w:r>
      <w:r w:rsidR="00D3162D" w:rsidRPr="00B20C6E">
        <w:rPr>
          <w:rFonts w:ascii="Arial" w:hAnsi="Arial" w:cs="Arial"/>
          <w:szCs w:val="24"/>
        </w:rPr>
        <w:t xml:space="preserve">on of the equations is </w:t>
      </w:r>
      <w:r w:rsidR="009B5205" w:rsidRPr="00B20C6E">
        <w:rPr>
          <w:rFonts w:ascii="Arial" w:hAnsi="Arial" w:cs="Arial"/>
          <w:szCs w:val="24"/>
        </w:rPr>
        <w:t>recommended</w:t>
      </w:r>
      <w:r w:rsidR="00D3162D" w:rsidRPr="00B20C6E">
        <w:rPr>
          <w:rFonts w:ascii="Arial" w:hAnsi="Arial" w:cs="Arial"/>
          <w:szCs w:val="24"/>
        </w:rPr>
        <w:t>.</w:t>
      </w:r>
    </w:p>
    <w:p w14:paraId="3FFC9532" w14:textId="311BA950" w:rsidR="00A712C5" w:rsidRPr="00B20C6E" w:rsidRDefault="00A712C5" w:rsidP="00A1168B">
      <w:pPr>
        <w:pStyle w:val="ThesisBodyText"/>
        <w:spacing w:after="0" w:line="480" w:lineRule="auto"/>
        <w:jc w:val="left"/>
        <w:rPr>
          <w:rFonts w:ascii="Arial" w:hAnsi="Arial" w:cs="Arial"/>
          <w:szCs w:val="24"/>
        </w:rPr>
      </w:pPr>
    </w:p>
    <w:p w14:paraId="34E2BB93" w14:textId="77777777" w:rsidR="00A712C5" w:rsidRPr="00B20C6E" w:rsidRDefault="00A712C5" w:rsidP="00A712C5">
      <w:pPr>
        <w:pStyle w:val="ThesisBodyText"/>
        <w:spacing w:after="0" w:line="480" w:lineRule="auto"/>
        <w:jc w:val="left"/>
        <w:rPr>
          <w:rFonts w:ascii="Arial" w:hAnsi="Arial" w:cs="Arial"/>
          <w:b/>
          <w:szCs w:val="24"/>
        </w:rPr>
      </w:pPr>
      <w:r w:rsidRPr="00B20C6E">
        <w:rPr>
          <w:rFonts w:ascii="Arial" w:hAnsi="Arial" w:cs="Arial"/>
          <w:b/>
          <w:szCs w:val="24"/>
        </w:rPr>
        <w:t>Data availability statement</w:t>
      </w:r>
    </w:p>
    <w:p w14:paraId="7942C479" w14:textId="77777777" w:rsidR="00A712C5" w:rsidRPr="00B20C6E" w:rsidRDefault="00A712C5" w:rsidP="00A712C5">
      <w:pPr>
        <w:pStyle w:val="ThesisBodyText"/>
        <w:spacing w:after="0" w:line="480" w:lineRule="auto"/>
        <w:jc w:val="left"/>
        <w:rPr>
          <w:rFonts w:ascii="Arial" w:hAnsi="Arial" w:cs="Arial"/>
          <w:szCs w:val="24"/>
        </w:rPr>
      </w:pPr>
      <w:r w:rsidRPr="00B20C6E">
        <w:rPr>
          <w:rFonts w:ascii="Arial" w:hAnsi="Arial" w:cs="Arial"/>
          <w:szCs w:val="24"/>
        </w:rPr>
        <w:t xml:space="preserve">Data described in the manuscript, code book, and analytic code will not be made available because the participants did not consent to open access data sharing and this is an ongoing longitudinal study in which there will be further future analyses conducted. </w:t>
      </w:r>
    </w:p>
    <w:p w14:paraId="0D3B310A" w14:textId="77777777" w:rsidR="00A712C5" w:rsidRPr="00B20C6E" w:rsidRDefault="00A712C5" w:rsidP="00A1168B">
      <w:pPr>
        <w:pStyle w:val="ThesisBodyText"/>
        <w:spacing w:after="0" w:line="480" w:lineRule="auto"/>
        <w:jc w:val="left"/>
        <w:rPr>
          <w:rFonts w:ascii="Arial" w:hAnsi="Arial" w:cs="Arial"/>
          <w:szCs w:val="24"/>
        </w:rPr>
        <w:sectPr w:rsidR="00A712C5" w:rsidRPr="00B20C6E" w:rsidSect="00E25D16">
          <w:type w:val="continuous"/>
          <w:pgSz w:w="11906" w:h="16838"/>
          <w:pgMar w:top="1440" w:right="2880" w:bottom="1440" w:left="2880" w:header="709" w:footer="709" w:gutter="0"/>
          <w:lnNumType w:countBy="1" w:restart="continuous"/>
          <w:cols w:space="708"/>
          <w:docGrid w:linePitch="360"/>
        </w:sectPr>
      </w:pPr>
    </w:p>
    <w:p w14:paraId="665E9FCF" w14:textId="3F372230" w:rsidR="005C26FE" w:rsidRPr="00B20C6E" w:rsidRDefault="00813399" w:rsidP="0090634C">
      <w:pPr>
        <w:pStyle w:val="ThesisBodyText"/>
        <w:spacing w:after="0" w:line="240" w:lineRule="auto"/>
        <w:jc w:val="left"/>
        <w:rPr>
          <w:rFonts w:ascii="Arial" w:hAnsi="Arial" w:cs="Arial"/>
          <w:b/>
          <w:szCs w:val="24"/>
        </w:rPr>
      </w:pPr>
      <w:r w:rsidRPr="00B20C6E">
        <w:rPr>
          <w:rFonts w:ascii="Arial" w:hAnsi="Arial" w:cs="Arial"/>
          <w:b/>
          <w:szCs w:val="24"/>
        </w:rPr>
        <w:lastRenderedPageBreak/>
        <w:t>References</w:t>
      </w:r>
    </w:p>
    <w:p w14:paraId="01769E26" w14:textId="77777777" w:rsidR="00696F7D" w:rsidRPr="00B20C6E" w:rsidRDefault="005C26FE" w:rsidP="00696F7D">
      <w:pPr>
        <w:pStyle w:val="EndNoteBibliography"/>
        <w:spacing w:after="0"/>
      </w:pPr>
      <w:r w:rsidRPr="00B20C6E">
        <w:rPr>
          <w:sz w:val="24"/>
          <w:szCs w:val="24"/>
          <w:lang w:val="en-NZ"/>
        </w:rPr>
        <w:fldChar w:fldCharType="begin"/>
      </w:r>
      <w:r w:rsidRPr="00B20C6E">
        <w:rPr>
          <w:sz w:val="24"/>
          <w:szCs w:val="24"/>
          <w:lang w:val="en-NZ"/>
        </w:rPr>
        <w:instrText xml:space="preserve"> ADDIN EN.REFLIST </w:instrText>
      </w:r>
      <w:r w:rsidRPr="00B20C6E">
        <w:rPr>
          <w:sz w:val="24"/>
          <w:szCs w:val="24"/>
          <w:lang w:val="en-NZ"/>
        </w:rPr>
        <w:fldChar w:fldCharType="separate"/>
      </w:r>
      <w:r w:rsidR="00696F7D" w:rsidRPr="00B20C6E">
        <w:t>1.</w:t>
      </w:r>
      <w:r w:rsidR="00696F7D" w:rsidRPr="00B20C6E">
        <w:tab/>
        <w:t>Simmonds M, Llewellyn A, Owen CG, Woolacott N. Predicting adult obesity from childhood obesity: a systematic review and meta-analysis. Obes Rev. 2016;17(2):95-107.</w:t>
      </w:r>
    </w:p>
    <w:p w14:paraId="0B73585C" w14:textId="77777777" w:rsidR="00696F7D" w:rsidRPr="00B20C6E" w:rsidRDefault="00696F7D" w:rsidP="00696F7D">
      <w:pPr>
        <w:pStyle w:val="EndNoteBibliography"/>
        <w:spacing w:after="0"/>
      </w:pPr>
      <w:r w:rsidRPr="00B20C6E">
        <w:t>2.</w:t>
      </w:r>
      <w:r w:rsidRPr="00B20C6E">
        <w:tab/>
        <w:t>Geserick M, Vogel M, Gausche R, Lipek T, Spielau U, Keller E, et al. Acceleration of BMI in early childhood and risk of sustained obesity. N Engl J Med. 2018;379(14):1303-12.</w:t>
      </w:r>
    </w:p>
    <w:p w14:paraId="3D06B28C" w14:textId="77777777" w:rsidR="00696F7D" w:rsidRPr="00B20C6E" w:rsidRDefault="00696F7D" w:rsidP="00696F7D">
      <w:pPr>
        <w:pStyle w:val="EndNoteBibliography"/>
        <w:spacing w:after="0"/>
      </w:pPr>
      <w:r w:rsidRPr="00B20C6E">
        <w:t>3.</w:t>
      </w:r>
      <w:r w:rsidRPr="00B20C6E">
        <w:tab/>
        <w:t>de Fluiter KS, van Beijsterveldt IALP, Breij LM, Acton D, Hokken-Koelega ACS. Association between fat mass in early life and later fat mass trajectories. JAMA pediatrics. 2020;174(12):1141-8.</w:t>
      </w:r>
    </w:p>
    <w:p w14:paraId="2DCD4CC0" w14:textId="77777777" w:rsidR="00696F7D" w:rsidRPr="00B20C6E" w:rsidRDefault="00696F7D" w:rsidP="00696F7D">
      <w:pPr>
        <w:pStyle w:val="EndNoteBibliography"/>
        <w:spacing w:after="0"/>
      </w:pPr>
      <w:r w:rsidRPr="00B20C6E">
        <w:t>4.</w:t>
      </w:r>
      <w:r w:rsidRPr="00B20C6E">
        <w:tab/>
        <w:t>Wibaek R, Vistisen D, Girma T, Admassu B, Abera M, Abdissa A, et al. Body mass index trajectories in early childhood in relation to cardiometabolic risk profile and body composition at 5 years of age. Am J Clin Nutr. 2019;110(5):1175-85.</w:t>
      </w:r>
    </w:p>
    <w:p w14:paraId="600999F8" w14:textId="77777777" w:rsidR="00696F7D" w:rsidRPr="00B20C6E" w:rsidRDefault="00696F7D" w:rsidP="00696F7D">
      <w:pPr>
        <w:pStyle w:val="EndNoteBibliography"/>
        <w:spacing w:after="0"/>
      </w:pPr>
      <w:r w:rsidRPr="00B20C6E">
        <w:t>5.</w:t>
      </w:r>
      <w:r w:rsidRPr="00B20C6E">
        <w:tab/>
        <w:t>Berglund NR, Lewis JI, Michaelsen KF, Molgaard C, Renault KM, Carlsen EM. Birthweight z-score and fat-free mass at birth predict body composition at 3 years in Danish children born from obese mothers. Acta Paediatr. 2022.</w:t>
      </w:r>
    </w:p>
    <w:p w14:paraId="6105B54F" w14:textId="77777777" w:rsidR="00696F7D" w:rsidRPr="00B20C6E" w:rsidRDefault="00696F7D" w:rsidP="00696F7D">
      <w:pPr>
        <w:pStyle w:val="EndNoteBibliography"/>
        <w:spacing w:after="0"/>
      </w:pPr>
      <w:r w:rsidRPr="00B20C6E">
        <w:t>6.</w:t>
      </w:r>
      <w:r w:rsidRPr="00B20C6E">
        <w:tab/>
        <w:t>van Beijsterveldt IALP, de Fluiter KS, Breij LM, van der Steen M, Hokken-Koelega ACS. Fat mass and fat-free mass track from infancy to childhood: New insights in body composition programming in early life. Obesity (Silver Spring). 2021;29(11):1899-906.</w:t>
      </w:r>
    </w:p>
    <w:p w14:paraId="72104F87" w14:textId="77777777" w:rsidR="00696F7D" w:rsidRPr="00B20C6E" w:rsidRDefault="00696F7D" w:rsidP="00696F7D">
      <w:pPr>
        <w:pStyle w:val="EndNoteBibliography"/>
        <w:spacing w:after="0"/>
      </w:pPr>
      <w:r w:rsidRPr="00B20C6E">
        <w:t>7.</w:t>
      </w:r>
      <w:r w:rsidRPr="00B20C6E">
        <w:tab/>
        <w:t>Ong YY, Tint MT, Aris IM, Yuan WL, Chen LW, Fortier MV, et al. Newborn body composition and child cardiovascular risk markers: a prospective multi-ethnic Asian cohort study. Int J Epidemiol. 2022.</w:t>
      </w:r>
    </w:p>
    <w:p w14:paraId="1E98FAB6" w14:textId="77777777" w:rsidR="00696F7D" w:rsidRPr="00B20C6E" w:rsidRDefault="00696F7D" w:rsidP="00696F7D">
      <w:pPr>
        <w:pStyle w:val="EndNoteBibliography"/>
        <w:spacing w:after="0"/>
      </w:pPr>
      <w:r w:rsidRPr="00B20C6E">
        <w:t>8.</w:t>
      </w:r>
      <w:r w:rsidRPr="00B20C6E">
        <w:tab/>
        <w:t>Pike KC, Inskip HM, Robinson SM, Cooper C, Godfrey KM, Roberts G, et al. The relationship between maternal adiposity and infant weight gain, and childhood wheeze and atopy. Thorax. 2013;68(4):372.</w:t>
      </w:r>
    </w:p>
    <w:p w14:paraId="6C02AD41" w14:textId="77777777" w:rsidR="00696F7D" w:rsidRPr="00B20C6E" w:rsidRDefault="00696F7D" w:rsidP="00696F7D">
      <w:pPr>
        <w:pStyle w:val="EndNoteBibliography"/>
        <w:spacing w:after="0"/>
      </w:pPr>
      <w:r w:rsidRPr="00B20C6E">
        <w:t>9.</w:t>
      </w:r>
      <w:r w:rsidRPr="00B20C6E">
        <w:tab/>
        <w:t>Toro-Ramos T, Paley C, Pi-Sunyer FX, Gallagher D. Body composition during fetal development and infancy through the age of 5 years. Eur J Clin Nutr. 2015;69:1279-89.</w:t>
      </w:r>
    </w:p>
    <w:p w14:paraId="282DFCDA" w14:textId="77777777" w:rsidR="00696F7D" w:rsidRPr="00B20C6E" w:rsidRDefault="00696F7D" w:rsidP="00696F7D">
      <w:pPr>
        <w:pStyle w:val="EndNoteBibliography"/>
        <w:spacing w:after="0"/>
      </w:pPr>
      <w:r w:rsidRPr="00B20C6E">
        <w:t>10.</w:t>
      </w:r>
      <w:r w:rsidRPr="00B20C6E">
        <w:tab/>
        <w:t>Fomon SJ, Haschke F, Ziegler EE, Nelson SE. Body composition of reference children from birth to age 10 years. Am J Clin Nutr. 1982;35(5 Suppl):1169-75.</w:t>
      </w:r>
    </w:p>
    <w:p w14:paraId="5BE2AF1A" w14:textId="77777777" w:rsidR="00696F7D" w:rsidRPr="00B20C6E" w:rsidRDefault="00696F7D" w:rsidP="00696F7D">
      <w:pPr>
        <w:pStyle w:val="EndNoteBibliography"/>
        <w:spacing w:after="0"/>
      </w:pPr>
      <w:r w:rsidRPr="00B20C6E">
        <w:t>11.</w:t>
      </w:r>
      <w:r w:rsidRPr="00B20C6E">
        <w:tab/>
        <w:t>Henriksson H, Eriksson B, Forsum E, Flinke E, Henriksson P, Löf M. Longitudinal assessment of body composition in healthy Swedish children from 1 week until 4 years of age. Eur J Clin Nutr. 2017;71:1345-52.</w:t>
      </w:r>
    </w:p>
    <w:p w14:paraId="44B5DA00" w14:textId="77777777" w:rsidR="00696F7D" w:rsidRPr="00B20C6E" w:rsidRDefault="00696F7D" w:rsidP="00696F7D">
      <w:pPr>
        <w:pStyle w:val="EndNoteBibliography"/>
        <w:spacing w:after="0"/>
      </w:pPr>
      <w:r w:rsidRPr="00B20C6E">
        <w:t>12.</w:t>
      </w:r>
      <w:r w:rsidRPr="00B20C6E">
        <w:tab/>
        <w:t>Chen LW, Tint MT, Fortier MV, Aris IM, Shek LP, Tan KH, et al. Body composition measurement in young children using quantitative magnetic resonance: a comparison with air displacement plethysmography. Pediatr Obes. 2018;13(6):365-73.</w:t>
      </w:r>
    </w:p>
    <w:p w14:paraId="53FAA898" w14:textId="77777777" w:rsidR="00696F7D" w:rsidRPr="00B20C6E" w:rsidRDefault="00696F7D" w:rsidP="00696F7D">
      <w:pPr>
        <w:pStyle w:val="EndNoteBibliography"/>
        <w:spacing w:after="0"/>
      </w:pPr>
      <w:r w:rsidRPr="00B20C6E">
        <w:t>13.</w:t>
      </w:r>
      <w:r w:rsidRPr="00B20C6E">
        <w:tab/>
        <w:t>Fields DA, Allison DB. Air-displacement plethysmography pediatric option in 2-6 years old using the four-compartment model as a criterion method. Obesity (Silver Spring). 2012;20(8):1732-7.</w:t>
      </w:r>
    </w:p>
    <w:p w14:paraId="3F5FE023" w14:textId="77777777" w:rsidR="00696F7D" w:rsidRPr="00B20C6E" w:rsidRDefault="00696F7D" w:rsidP="00696F7D">
      <w:pPr>
        <w:pStyle w:val="EndNoteBibliography"/>
        <w:spacing w:after="0"/>
      </w:pPr>
      <w:r w:rsidRPr="00B20C6E">
        <w:t>14.</w:t>
      </w:r>
      <w:r w:rsidRPr="00B20C6E">
        <w:tab/>
        <w:t>Koo WW, Hockman EM, Hammami M. Dual energy X-ray absorptiometry measurements in small subjects: conditions affecting clinical measurements. J Am Coll Nutr. 2004;23(3):212-9.</w:t>
      </w:r>
    </w:p>
    <w:p w14:paraId="4A78B66E" w14:textId="77777777" w:rsidR="00696F7D" w:rsidRPr="00B20C6E" w:rsidRDefault="00696F7D" w:rsidP="00696F7D">
      <w:pPr>
        <w:pStyle w:val="EndNoteBibliography"/>
        <w:spacing w:after="0"/>
      </w:pPr>
      <w:r w:rsidRPr="00B20C6E">
        <w:t>15.</w:t>
      </w:r>
      <w:r w:rsidRPr="00B20C6E">
        <w:tab/>
        <w:t>Orsso CE, Gonzalez MC, Maisch MJ, Haqq AM, Prado CM. Using bioelectrical impedance analysis in children and adolescents: Pressing issues. Eur J Clin Nutr. 2022;76(5):659-65.</w:t>
      </w:r>
    </w:p>
    <w:p w14:paraId="75DC35DD" w14:textId="77777777" w:rsidR="00696F7D" w:rsidRPr="00B20C6E" w:rsidRDefault="00696F7D" w:rsidP="00696F7D">
      <w:pPr>
        <w:pStyle w:val="EndNoteBibliography"/>
        <w:spacing w:after="0"/>
      </w:pPr>
      <w:r w:rsidRPr="00B20C6E">
        <w:t>16.</w:t>
      </w:r>
      <w:r w:rsidRPr="00B20C6E">
        <w:tab/>
        <w:t>Ward LC, Isenring E, Dyer JM, Kagawa M, Essex T. Resistivity coefficients for body composition analysis using bioimpedance spectroscopy: effects of body dominance and mixture theory algorithm. Physiol Meas. 2015;36(7):1529-49.</w:t>
      </w:r>
    </w:p>
    <w:p w14:paraId="12DE9DE0" w14:textId="77777777" w:rsidR="00696F7D" w:rsidRPr="00B20C6E" w:rsidRDefault="00696F7D" w:rsidP="00696F7D">
      <w:pPr>
        <w:pStyle w:val="EndNoteBibliography"/>
        <w:spacing w:after="0"/>
      </w:pPr>
      <w:r w:rsidRPr="00B20C6E">
        <w:t>17.</w:t>
      </w:r>
      <w:r w:rsidRPr="00B20C6E">
        <w:tab/>
        <w:t>Ejlerskov KT, Jensen SM, Christensen LB, Ritz C, Michaelsen KF, Molgaard C. Prediction of fat-free body mass from bioelectrical impedance and anthropometry among 3-year-old children using DXA. Sci Rep. 2014;4:3889.</w:t>
      </w:r>
    </w:p>
    <w:p w14:paraId="0CF2215B" w14:textId="77777777" w:rsidR="00696F7D" w:rsidRPr="00B20C6E" w:rsidRDefault="00696F7D" w:rsidP="00696F7D">
      <w:pPr>
        <w:pStyle w:val="EndNoteBibliography"/>
        <w:spacing w:after="0"/>
      </w:pPr>
      <w:r w:rsidRPr="00B20C6E">
        <w:t>18.</w:t>
      </w:r>
      <w:r w:rsidRPr="00B20C6E">
        <w:tab/>
        <w:t>Rush EC, Bristow S, Plank LD, Rowan J. Bioimpedance prediction of fat-free mass from dual-energy X-ray absorptiometry in a multi-ethnic group of 2-year-old children. Eur J Clin Nutr. 2013;67(2):214-7.</w:t>
      </w:r>
    </w:p>
    <w:p w14:paraId="44393537" w14:textId="77777777" w:rsidR="00696F7D" w:rsidRPr="00B20C6E" w:rsidRDefault="00696F7D" w:rsidP="00696F7D">
      <w:pPr>
        <w:pStyle w:val="EndNoteBibliography"/>
        <w:spacing w:after="0"/>
      </w:pPr>
      <w:r w:rsidRPr="00B20C6E">
        <w:t>19.</w:t>
      </w:r>
      <w:r w:rsidRPr="00B20C6E">
        <w:tab/>
        <w:t>Schaefer F, Georgi M, Zieger A, Schärer K. Usefulness of Bioelectric Impedance and Skinfold Measurements in Predicting Fat-Free Mass Derived from Total Body Potassium in Children. Pediatr Res. 1994;35(5):617-24.</w:t>
      </w:r>
    </w:p>
    <w:p w14:paraId="66C69E40" w14:textId="77777777" w:rsidR="00696F7D" w:rsidRPr="00B20C6E" w:rsidRDefault="00696F7D" w:rsidP="00696F7D">
      <w:pPr>
        <w:pStyle w:val="EndNoteBibliography"/>
        <w:spacing w:after="0"/>
      </w:pPr>
      <w:r w:rsidRPr="00B20C6E">
        <w:lastRenderedPageBreak/>
        <w:t>20.</w:t>
      </w:r>
      <w:r w:rsidRPr="00B20C6E">
        <w:tab/>
        <w:t>Montagnese C, Williams JE, Haroun D, Siervo M, Fewtrell MS, Wells JCK. Is a single bioelectrical impedance equation valid for children of wide ranges of age, pubertal status and nutritional status? Evidence from the 4-component model. Eur J Clin Nutr. 2013;67(1):S34-S9.</w:t>
      </w:r>
    </w:p>
    <w:p w14:paraId="01F38CB9" w14:textId="77777777" w:rsidR="00696F7D" w:rsidRPr="00B20C6E" w:rsidRDefault="00696F7D" w:rsidP="00696F7D">
      <w:pPr>
        <w:pStyle w:val="EndNoteBibliography"/>
        <w:spacing w:after="0"/>
      </w:pPr>
      <w:r w:rsidRPr="00B20C6E">
        <w:t>21.</w:t>
      </w:r>
      <w:r w:rsidRPr="00B20C6E">
        <w:tab/>
        <w:t>Kushner RF, Schoeller DA, Fjeld CR, Danford L. Is the impedance index (ht2/R) significant in predicting total body water? Am J Clin Nutr. 1992;56(5):835-9.</w:t>
      </w:r>
    </w:p>
    <w:p w14:paraId="021CECFD" w14:textId="77777777" w:rsidR="00696F7D" w:rsidRPr="00B20C6E" w:rsidRDefault="00696F7D" w:rsidP="00696F7D">
      <w:pPr>
        <w:pStyle w:val="EndNoteBibliography"/>
        <w:spacing w:after="0"/>
      </w:pPr>
      <w:r w:rsidRPr="00B20C6E">
        <w:t>22.</w:t>
      </w:r>
      <w:r w:rsidRPr="00B20C6E">
        <w:tab/>
        <w:t>Fjeld CR, Freundt-Thurne J, Schoeller DA. Total Body Water Measured by 18O Dilution and Bioelectrical Impedance in Well and Malnourished Children. Pediatr Res. 1990;27(1):98-102.</w:t>
      </w:r>
    </w:p>
    <w:p w14:paraId="2F6F86BE" w14:textId="77777777" w:rsidR="00696F7D" w:rsidRPr="00B20C6E" w:rsidRDefault="00696F7D" w:rsidP="00696F7D">
      <w:pPr>
        <w:pStyle w:val="EndNoteBibliography"/>
        <w:spacing w:after="0"/>
      </w:pPr>
      <w:r w:rsidRPr="00B20C6E">
        <w:t>23.</w:t>
      </w:r>
      <w:r w:rsidRPr="00B20C6E">
        <w:tab/>
        <w:t>Masuda T, Komiya S. A Prediction Equation for Total Body Water from Bioelectrical Impedance in Japanese Children. Journal of physiological anthropology and applied human science. 2004;23(2):35-9.</w:t>
      </w:r>
    </w:p>
    <w:p w14:paraId="1A45DB48" w14:textId="77777777" w:rsidR="00696F7D" w:rsidRPr="00B20C6E" w:rsidRDefault="00696F7D" w:rsidP="00696F7D">
      <w:pPr>
        <w:pStyle w:val="EndNoteBibliography"/>
        <w:spacing w:after="0"/>
      </w:pPr>
      <w:r w:rsidRPr="00B20C6E">
        <w:t>24.</w:t>
      </w:r>
      <w:r w:rsidRPr="00B20C6E">
        <w:tab/>
        <w:t>Nguyen PH, Young MF, Khuong LQ, Ramakrishnan U, Martorell R, Hoffman DJ. Development of population-specific prediction equations for bioelectrical impedance analyses in Vietnamese children. British Journal of Nutrition. 2020;124(12):1345-52.</w:t>
      </w:r>
    </w:p>
    <w:p w14:paraId="3CB6DC7C" w14:textId="77777777" w:rsidR="00696F7D" w:rsidRPr="00B20C6E" w:rsidRDefault="00696F7D" w:rsidP="00696F7D">
      <w:pPr>
        <w:pStyle w:val="EndNoteBibliography"/>
        <w:spacing w:after="0"/>
      </w:pPr>
      <w:r w:rsidRPr="00B20C6E">
        <w:t>25.</w:t>
      </w:r>
      <w:r w:rsidRPr="00B20C6E">
        <w:tab/>
        <w:t>Ellis KJ, Shypailo RJ, Wong WW. Measurement of body water by multifrequency bioelectrical impedance spectroscopy in a multiethnic pediatric population. Am J Clin Nutr. 1999;70(5):847-53.</w:t>
      </w:r>
    </w:p>
    <w:p w14:paraId="7FB5C716" w14:textId="77777777" w:rsidR="00696F7D" w:rsidRPr="00B20C6E" w:rsidRDefault="00696F7D" w:rsidP="00696F7D">
      <w:pPr>
        <w:pStyle w:val="EndNoteBibliography"/>
        <w:spacing w:after="0"/>
      </w:pPr>
      <w:r w:rsidRPr="00B20C6E">
        <w:t>26.</w:t>
      </w:r>
      <w:r w:rsidRPr="00B20C6E">
        <w:tab/>
        <w:t>Godfrey KM, Cutfield W, Chan SY, Baker PN, Chong YS, NiPPeR Study Group. Nutritional Intervention Preconception and During Pregnancy to Maintain Healthy Glucose Metabolism and Offspring Health ("NiPPeR"): study protocol for a randomised controlled trial. Trials. 2017;18(1):131.</w:t>
      </w:r>
    </w:p>
    <w:p w14:paraId="513452F2" w14:textId="77777777" w:rsidR="00696F7D" w:rsidRPr="00B20C6E" w:rsidRDefault="00696F7D" w:rsidP="00696F7D">
      <w:pPr>
        <w:pStyle w:val="EndNoteBibliography"/>
        <w:spacing w:after="0"/>
      </w:pPr>
      <w:r w:rsidRPr="00B20C6E">
        <w:t>27.</w:t>
      </w:r>
      <w:r w:rsidRPr="00B20C6E">
        <w:tab/>
        <w:t>Lyons-Reid J, Kenealy T, Albert BB, Ward KA, Harvey N, Godfrey KM, et al. Cross-calibration of two dual-energy X-ray absorptiometry devices for the measurement of body composition in young children. Sci Rep. 2022;12(1):13862.</w:t>
      </w:r>
    </w:p>
    <w:p w14:paraId="55E254D0" w14:textId="77777777" w:rsidR="00696F7D" w:rsidRPr="00B20C6E" w:rsidRDefault="00696F7D" w:rsidP="00696F7D">
      <w:pPr>
        <w:pStyle w:val="EndNoteBibliography"/>
        <w:spacing w:after="0"/>
      </w:pPr>
      <w:r w:rsidRPr="00B20C6E">
        <w:t>28.</w:t>
      </w:r>
      <w:r w:rsidRPr="00B20C6E">
        <w:tab/>
        <w:t>Shepherd JA, Sommer MJ, Fan B, Powers C, Stranix-Chibanda L, Zadzilka A, et al. Advanced analysis techniques improve infant bone and body composition measures by dual-energy X-ray absorptiometry. J Pediatr. 2017;181:248-53.e3.</w:t>
      </w:r>
    </w:p>
    <w:p w14:paraId="343FECF3" w14:textId="77777777" w:rsidR="00696F7D" w:rsidRPr="00B20C6E" w:rsidRDefault="00696F7D" w:rsidP="00696F7D">
      <w:pPr>
        <w:pStyle w:val="EndNoteBibliography"/>
        <w:spacing w:after="0"/>
      </w:pPr>
      <w:r w:rsidRPr="00B20C6E">
        <w:t>29.</w:t>
      </w:r>
      <w:r w:rsidRPr="00B20C6E">
        <w:tab/>
        <w:t>Lyons-Reid J, Ward LC, Tint M-T, Kenealy T, Godfrey KM, Chan S-Y, et al. The influence of body position on bioelectrical impedance spectroscopy measurements in young children. Sci Rep. 2021;11(1):10346.</w:t>
      </w:r>
    </w:p>
    <w:p w14:paraId="7B0BED63" w14:textId="77777777" w:rsidR="00696F7D" w:rsidRPr="00B20C6E" w:rsidRDefault="00696F7D" w:rsidP="00696F7D">
      <w:pPr>
        <w:pStyle w:val="EndNoteBibliography"/>
        <w:spacing w:after="0"/>
      </w:pPr>
      <w:r w:rsidRPr="00B20C6E">
        <w:t>30.</w:t>
      </w:r>
      <w:r w:rsidRPr="00B20C6E">
        <w:tab/>
        <w:t>Brantlov S, Ward LC, Jodal L, Rittig S, Lange A. Critical factors and their impact on bioelectrical impedance analysis in children: a review. J Med Eng Technol. 2017;41(1):22-35.</w:t>
      </w:r>
    </w:p>
    <w:p w14:paraId="6482F62A" w14:textId="77777777" w:rsidR="00696F7D" w:rsidRPr="00B20C6E" w:rsidRDefault="00696F7D" w:rsidP="00696F7D">
      <w:pPr>
        <w:pStyle w:val="EndNoteBibliography"/>
        <w:spacing w:after="0"/>
      </w:pPr>
      <w:r w:rsidRPr="00B20C6E">
        <w:t>31.</w:t>
      </w:r>
      <w:r w:rsidRPr="00B20C6E">
        <w:tab/>
        <w:t>Moissl UM, Wabel P, Chamney PW, Bosaeus I, Levin NW, Bosy-Westphal A, et al. Body fluid volume determination via body composition spectroscopy in health and disease. Physiol Meas. 2006;27(9):921-33.</w:t>
      </w:r>
    </w:p>
    <w:p w14:paraId="1651547D" w14:textId="77777777" w:rsidR="00696F7D" w:rsidRPr="00B20C6E" w:rsidRDefault="00696F7D" w:rsidP="00696F7D">
      <w:pPr>
        <w:pStyle w:val="EndNoteBibliography"/>
        <w:spacing w:after="0"/>
      </w:pPr>
      <w:r w:rsidRPr="00B20C6E">
        <w:t>32.</w:t>
      </w:r>
      <w:r w:rsidRPr="00B20C6E">
        <w:tab/>
        <w:t>Ward LC, Wells JCK, Lyons-Reid J, Tint MT. Individualized body geometry correction factor (K(B)) for use when predicting body composition from bioimpedance spectroscopy. Physiol Meas. 2022;43(3).</w:t>
      </w:r>
    </w:p>
    <w:p w14:paraId="0475C0CD" w14:textId="77777777" w:rsidR="00696F7D" w:rsidRPr="00B20C6E" w:rsidRDefault="00696F7D" w:rsidP="00696F7D">
      <w:pPr>
        <w:pStyle w:val="EndNoteBibliography"/>
        <w:spacing w:after="0"/>
      </w:pPr>
      <w:r w:rsidRPr="00B20C6E">
        <w:t>33.</w:t>
      </w:r>
      <w:r w:rsidRPr="00B20C6E">
        <w:tab/>
        <w:t>Lyons-Reid J, Ward LC, Derraik JGB, Tint MT, Monnard CR, Ramos Nieves JM, et al. Prediction of fat-free mass in a multi-ethnic cohort of infants using bioelectrical impedance: Validation against the PEA POD. Frontiers in Nutrition. 2022;9:980790.</w:t>
      </w:r>
    </w:p>
    <w:p w14:paraId="0E4C1C10" w14:textId="77777777" w:rsidR="00696F7D" w:rsidRPr="00B20C6E" w:rsidRDefault="00696F7D" w:rsidP="00696F7D">
      <w:pPr>
        <w:pStyle w:val="EndNoteBibliography"/>
        <w:spacing w:after="0"/>
      </w:pPr>
      <w:r w:rsidRPr="00B20C6E">
        <w:t>34.</w:t>
      </w:r>
      <w:r w:rsidRPr="00B20C6E">
        <w:tab/>
        <w:t>Villar J, Ismail LC, Victora CG, Ohuma EO, Bertino E, Altman DG, et al. International standards for newborn weight, length, and head circumference by gestational age and sex: the Newborn Cross-Sectional Study of the INTERGROWTH-21st Project. Lancet. 2014;384(9946):857-68.</w:t>
      </w:r>
    </w:p>
    <w:p w14:paraId="2AADB8E2" w14:textId="77777777" w:rsidR="00696F7D" w:rsidRPr="00B20C6E" w:rsidRDefault="00696F7D" w:rsidP="00696F7D">
      <w:pPr>
        <w:pStyle w:val="EndNoteBibliography"/>
        <w:spacing w:after="0"/>
      </w:pPr>
      <w:r w:rsidRPr="00B20C6E">
        <w:t>35.</w:t>
      </w:r>
      <w:r w:rsidRPr="00B20C6E">
        <w:tab/>
        <w:t>Passing H, Bablok W. A new biometrical procedure for testing the equality of measurements from two different analytical methods. Application of linear regression procedures for method comparison studies in clinical chemistry, Part I. J Clin Chem Clin Biochem. 1983;21(11):709-20.</w:t>
      </w:r>
    </w:p>
    <w:p w14:paraId="7465EFAB" w14:textId="77777777" w:rsidR="00696F7D" w:rsidRPr="00B20C6E" w:rsidRDefault="00696F7D" w:rsidP="00696F7D">
      <w:pPr>
        <w:pStyle w:val="EndNoteBibliography"/>
        <w:spacing w:after="0"/>
      </w:pPr>
      <w:r w:rsidRPr="00B20C6E">
        <w:t>36.</w:t>
      </w:r>
      <w:r w:rsidRPr="00B20C6E">
        <w:tab/>
        <w:t>Lin LIK. A Concordance Correlation Coefficient to Evaluate Reproducibility. Biometrics. 1989;45(1):255-68.</w:t>
      </w:r>
    </w:p>
    <w:p w14:paraId="20B92AF3" w14:textId="77777777" w:rsidR="00696F7D" w:rsidRPr="00B20C6E" w:rsidRDefault="00696F7D" w:rsidP="00696F7D">
      <w:pPr>
        <w:pStyle w:val="EndNoteBibliography"/>
        <w:spacing w:after="0"/>
      </w:pPr>
      <w:r w:rsidRPr="00B20C6E">
        <w:t>37.</w:t>
      </w:r>
      <w:r w:rsidRPr="00B20C6E">
        <w:tab/>
        <w:t>Dixon PM, Saint-Maurice PF, Kim Y, Hibbing P, Bai Y, Welk GJ. A Primer on the Use of Equivalence Testing for Evaluating Measurement Agreement. Medicine and science in sports and exercise. 2018;50(4):837-45.</w:t>
      </w:r>
    </w:p>
    <w:p w14:paraId="7BCBF2B0" w14:textId="77777777" w:rsidR="00696F7D" w:rsidRPr="00B20C6E" w:rsidRDefault="00696F7D" w:rsidP="00696F7D">
      <w:pPr>
        <w:pStyle w:val="EndNoteBibliography"/>
        <w:spacing w:after="0"/>
      </w:pPr>
      <w:r w:rsidRPr="00B20C6E">
        <w:lastRenderedPageBreak/>
        <w:t>38.</w:t>
      </w:r>
      <w:r w:rsidRPr="00B20C6E">
        <w:tab/>
        <w:t>Bland JM, Altman DG. Statistical methods for assessing agreement between two methods of clinical measurement. Lancet. 1986;1(8476):307-10.</w:t>
      </w:r>
    </w:p>
    <w:p w14:paraId="6293FC1D" w14:textId="77777777" w:rsidR="00696F7D" w:rsidRPr="00B20C6E" w:rsidRDefault="00696F7D" w:rsidP="00696F7D">
      <w:pPr>
        <w:pStyle w:val="EndNoteBibliography"/>
        <w:spacing w:after="0"/>
      </w:pPr>
      <w:r w:rsidRPr="00B20C6E">
        <w:t>39.</w:t>
      </w:r>
      <w:r w:rsidRPr="00B20C6E">
        <w:tab/>
        <w:t>Montagnese C, Williams JE, Haroun D, Siervo M, Fewtrell MS, Wells JCK. Is a single bioelectrical impedance equation valid for children of wide ranges of age, pubertal status and nutritional status? Evidence from the 4-component model. Eur J Clin Nutr. 2013;67:S34-9.</w:t>
      </w:r>
    </w:p>
    <w:p w14:paraId="2C2DD614" w14:textId="77777777" w:rsidR="00696F7D" w:rsidRPr="00B20C6E" w:rsidRDefault="00696F7D" w:rsidP="00696F7D">
      <w:pPr>
        <w:pStyle w:val="EndNoteBibliography"/>
        <w:spacing w:after="0"/>
      </w:pPr>
      <w:r w:rsidRPr="00B20C6E">
        <w:t>40.</w:t>
      </w:r>
      <w:r w:rsidRPr="00B20C6E">
        <w:tab/>
        <w:t>Collins CT, Reid J, Makrides M, Lingwood BE, McPhee AJ, Morris SA. Prediction of body water compartments in preterm infants by bioelectrical impedance spectroscopy. Eur J Clin Nutr. 2013;67(1):S47-S53.</w:t>
      </w:r>
    </w:p>
    <w:p w14:paraId="25E09948" w14:textId="77777777" w:rsidR="00696F7D" w:rsidRPr="00B20C6E" w:rsidRDefault="00696F7D" w:rsidP="00696F7D">
      <w:pPr>
        <w:pStyle w:val="EndNoteBibliography"/>
      </w:pPr>
      <w:r w:rsidRPr="00B20C6E">
        <w:t>41.</w:t>
      </w:r>
      <w:r w:rsidRPr="00B20C6E">
        <w:tab/>
        <w:t>Watson LPE, Carr KS, Orford ER, Venables MC. The Importance of hydration in body composition assessment in children aged 6-16 years. J Clin Densitom. 2020;24(3):481-9.</w:t>
      </w:r>
    </w:p>
    <w:p w14:paraId="7FF3EA95" w14:textId="79434CA7" w:rsidR="00E72EED" w:rsidRPr="00B20C6E" w:rsidRDefault="005C26FE" w:rsidP="0090634C">
      <w:pPr>
        <w:pStyle w:val="ThesisBodyText"/>
        <w:spacing w:after="0" w:line="240" w:lineRule="auto"/>
        <w:jc w:val="left"/>
        <w:rPr>
          <w:rFonts w:ascii="Arial" w:hAnsi="Arial" w:cs="Arial"/>
          <w:szCs w:val="24"/>
        </w:rPr>
        <w:sectPr w:rsidR="00E72EED" w:rsidRPr="00B20C6E" w:rsidSect="00E25D16">
          <w:pgSz w:w="11906" w:h="16838"/>
          <w:pgMar w:top="1440" w:right="1440" w:bottom="1440" w:left="1440" w:header="709" w:footer="709" w:gutter="0"/>
          <w:cols w:space="708"/>
          <w:docGrid w:linePitch="360"/>
        </w:sectPr>
      </w:pPr>
      <w:r w:rsidRPr="00B20C6E">
        <w:rPr>
          <w:rFonts w:ascii="Arial" w:hAnsi="Arial" w:cs="Arial"/>
          <w:szCs w:val="24"/>
        </w:rPr>
        <w:fldChar w:fldCharType="end"/>
      </w:r>
    </w:p>
    <w:p w14:paraId="2296DD4E" w14:textId="77777777" w:rsidR="00E25D16" w:rsidRPr="00B20C6E" w:rsidRDefault="00E25D16" w:rsidP="00B970C7">
      <w:pPr>
        <w:pStyle w:val="ThesisBodyText"/>
        <w:spacing w:after="0" w:line="480" w:lineRule="auto"/>
        <w:rPr>
          <w:rFonts w:ascii="Arial" w:hAnsi="Arial" w:cs="Arial"/>
          <w:b/>
          <w:bCs/>
          <w:iCs/>
        </w:rPr>
        <w:sectPr w:rsidR="00E25D16" w:rsidRPr="00B20C6E" w:rsidSect="00E25D16">
          <w:type w:val="continuous"/>
          <w:pgSz w:w="11906" w:h="16838"/>
          <w:pgMar w:top="1440" w:right="1440" w:bottom="1440" w:left="1440" w:header="709" w:footer="709" w:gutter="0"/>
          <w:cols w:space="708"/>
          <w:docGrid w:linePitch="360"/>
        </w:sectPr>
      </w:pPr>
    </w:p>
    <w:p w14:paraId="45316DDA" w14:textId="77777777" w:rsidR="00A712C5" w:rsidRPr="00B20C6E" w:rsidRDefault="00A712C5" w:rsidP="00891CA3">
      <w:pPr>
        <w:pStyle w:val="ThesisBodyText"/>
        <w:spacing w:after="0" w:line="480" w:lineRule="auto"/>
        <w:jc w:val="left"/>
        <w:rPr>
          <w:rFonts w:ascii="Arial" w:hAnsi="Arial" w:cs="Arial"/>
          <w:b/>
          <w:szCs w:val="24"/>
        </w:rPr>
        <w:sectPr w:rsidR="00A712C5" w:rsidRPr="00B20C6E" w:rsidSect="00A712C5">
          <w:type w:val="continuous"/>
          <w:pgSz w:w="11906" w:h="16838"/>
          <w:pgMar w:top="1440" w:right="1440" w:bottom="1440" w:left="1440" w:header="709" w:footer="709" w:gutter="0"/>
          <w:cols w:space="708"/>
          <w:docGrid w:linePitch="360"/>
        </w:sectPr>
      </w:pPr>
    </w:p>
    <w:p w14:paraId="4F842656" w14:textId="0245A757" w:rsidR="00891CA3" w:rsidRPr="00B20C6E" w:rsidRDefault="00891CA3" w:rsidP="00891CA3">
      <w:pPr>
        <w:pStyle w:val="ThesisBodyText"/>
        <w:spacing w:after="0" w:line="480" w:lineRule="auto"/>
        <w:jc w:val="left"/>
        <w:rPr>
          <w:rFonts w:ascii="Arial" w:hAnsi="Arial" w:cs="Arial"/>
          <w:b/>
          <w:szCs w:val="24"/>
        </w:rPr>
      </w:pPr>
      <w:r w:rsidRPr="00B20C6E">
        <w:rPr>
          <w:rFonts w:ascii="Arial" w:hAnsi="Arial" w:cs="Arial"/>
          <w:b/>
          <w:szCs w:val="24"/>
        </w:rPr>
        <w:t xml:space="preserve">Acknowledgements </w:t>
      </w:r>
    </w:p>
    <w:p w14:paraId="1BBF82EB" w14:textId="77777777" w:rsidR="00891CA3" w:rsidRPr="00B20C6E" w:rsidRDefault="00891CA3" w:rsidP="00891CA3">
      <w:pPr>
        <w:spacing w:after="0" w:line="480" w:lineRule="auto"/>
        <w:rPr>
          <w:rFonts w:ascii="Arial" w:hAnsi="Arial" w:cs="Arial"/>
          <w:sz w:val="24"/>
          <w:szCs w:val="24"/>
        </w:rPr>
      </w:pPr>
      <w:r w:rsidRPr="00B20C6E">
        <w:rPr>
          <w:rFonts w:ascii="Arial" w:eastAsia="Times New Roman" w:hAnsi="Arial" w:cs="Arial"/>
          <w:sz w:val="24"/>
          <w:szCs w:val="24"/>
          <w:lang w:eastAsia="en-GB"/>
        </w:rPr>
        <w:t xml:space="preserve">The </w:t>
      </w:r>
      <w:r w:rsidRPr="00B20C6E">
        <w:rPr>
          <w:rFonts w:ascii="Arial" w:hAnsi="Arial" w:cs="Arial"/>
          <w:sz w:val="24"/>
          <w:szCs w:val="24"/>
        </w:rPr>
        <w:t>authors would like to acknowledge Auckland NiPPeR research staff Christine Creagh, Marysia Depczynski, and Sarah Wilkins for their contribution to this study. JL-R was supported by a University of Auckland Doctoral Scholarship. KMG was supported by the National Institute for Health Research (NIHR Senior Investigator [NF-SI-0515-10042] and NIHR Southampton Biomedical Research Center [IS-BRC-1215-20004]), British Heart Foundation (RG/15/17/3174) and the European Union (Erasmus+ Programme ImpENSA 598488-EPP-1-2018-1-DE-EPPKA2-CBHE-JP). SYC was supported by a Singapore NMRC Clinician Scientist Award (NMRC/CSA-INV/0010/2016; MOH-CSAINV19nov-0002).</w:t>
      </w:r>
      <w:r w:rsidRPr="00B20C6E">
        <w:t xml:space="preserve"> </w:t>
      </w:r>
      <w:r w:rsidRPr="00B20C6E">
        <w:rPr>
          <w:rFonts w:ascii="Arial" w:hAnsi="Arial" w:cs="Arial"/>
          <w:sz w:val="24"/>
          <w:szCs w:val="24"/>
        </w:rPr>
        <w:t>For the purpose of Open Access, the author has applied a Creative Commons Attribution (CC BY) license to any Author Accepted Manuscript version arising from this submission.</w:t>
      </w:r>
    </w:p>
    <w:p w14:paraId="28F6F40A" w14:textId="73648F72" w:rsidR="00891CA3" w:rsidRPr="00B20C6E" w:rsidRDefault="00891CA3" w:rsidP="00E25D16">
      <w:pPr>
        <w:spacing w:after="0" w:line="480" w:lineRule="auto"/>
        <w:rPr>
          <w:rFonts w:ascii="Arial" w:hAnsi="Arial" w:cs="Arial"/>
          <w:b/>
          <w:sz w:val="24"/>
          <w:szCs w:val="24"/>
        </w:rPr>
      </w:pPr>
    </w:p>
    <w:p w14:paraId="75D1EF40" w14:textId="77777777" w:rsidR="00891CA3" w:rsidRPr="00B20C6E" w:rsidRDefault="00891CA3" w:rsidP="00A712C5">
      <w:pPr>
        <w:spacing w:after="0" w:line="480" w:lineRule="auto"/>
        <w:rPr>
          <w:rFonts w:ascii="Arial" w:hAnsi="Arial" w:cs="Arial"/>
          <w:b/>
          <w:sz w:val="24"/>
          <w:szCs w:val="24"/>
        </w:rPr>
      </w:pPr>
      <w:r w:rsidRPr="00B20C6E">
        <w:rPr>
          <w:rFonts w:ascii="Arial" w:hAnsi="Arial" w:cs="Arial"/>
          <w:b/>
          <w:sz w:val="24"/>
          <w:szCs w:val="24"/>
        </w:rPr>
        <w:t>Funding</w:t>
      </w:r>
    </w:p>
    <w:p w14:paraId="3FFECC37" w14:textId="4E6659A8" w:rsidR="00891CA3" w:rsidRPr="00B20C6E" w:rsidRDefault="00891CA3" w:rsidP="00A712C5">
      <w:pPr>
        <w:spacing w:after="0" w:line="480" w:lineRule="auto"/>
        <w:rPr>
          <w:rFonts w:ascii="Arial" w:hAnsi="Arial" w:cs="Arial"/>
          <w:sz w:val="24"/>
          <w:szCs w:val="24"/>
        </w:rPr>
      </w:pPr>
      <w:r w:rsidRPr="00B20C6E">
        <w:rPr>
          <w:rFonts w:ascii="Arial" w:hAnsi="Arial" w:cs="Arial"/>
          <w:sz w:val="24"/>
          <w:szCs w:val="24"/>
        </w:rPr>
        <w:t xml:space="preserve">Public good funding for the investigator-led NiPPeR study is through the UK Medical Research Council (as part of an MRC award to the MRC Lifecourse Epidemiology Unit (MC_UU_12011/4)); the Singapore National Research Foundation, National Medical Research Council (NMRC, NMRC/TCR/012-NUHS/2014); the National </w:t>
      </w:r>
      <w:r w:rsidRPr="00B20C6E">
        <w:rPr>
          <w:rFonts w:ascii="Arial" w:hAnsi="Arial" w:cs="Arial"/>
          <w:sz w:val="24"/>
          <w:szCs w:val="24"/>
        </w:rPr>
        <w:lastRenderedPageBreak/>
        <w:t>University of Singapore (NUS) and the Agency of Science, Technology and Research (as part of the Growth, Development and Metabolism Programme of the Singapore Institute for Clinical Sciences (SICS) (H17/01/a0/005); and as part of Gravida, a New Zealand Government Centre of Research Excellence. Funding for aspects of the NiPPeR study has been provided by Société Des Produits Nestlé S.A under a Research Agreement with the University of Southampton, Auckland UniServices Ltd, SICS, National University Hospital Singapore PTE Ltd, and NUS.</w:t>
      </w:r>
      <w:r w:rsidR="00EB3639" w:rsidRPr="00B20C6E">
        <w:rPr>
          <w:rFonts w:ascii="Arial" w:hAnsi="Arial" w:cs="Arial"/>
          <w:sz w:val="24"/>
          <w:szCs w:val="24"/>
        </w:rPr>
        <w:t xml:space="preserve"> For the purpose of Open Access, the author has applied a Creative Commons Attribution (CC BY) licence to any Author Accepted Manuscript version arising from this submission.</w:t>
      </w:r>
    </w:p>
    <w:p w14:paraId="73DFEBB1" w14:textId="77777777" w:rsidR="00891CA3" w:rsidRPr="00B20C6E" w:rsidRDefault="00891CA3" w:rsidP="00E25D16">
      <w:pPr>
        <w:spacing w:after="0" w:line="480" w:lineRule="auto"/>
        <w:rPr>
          <w:rFonts w:ascii="Arial" w:hAnsi="Arial" w:cs="Arial"/>
          <w:b/>
          <w:sz w:val="24"/>
          <w:szCs w:val="24"/>
        </w:rPr>
      </w:pPr>
    </w:p>
    <w:p w14:paraId="5CC38900" w14:textId="77777777" w:rsidR="00891CA3" w:rsidRPr="00B20C6E" w:rsidRDefault="00891CA3" w:rsidP="00E25D16">
      <w:pPr>
        <w:spacing w:after="0" w:line="480" w:lineRule="auto"/>
        <w:rPr>
          <w:rFonts w:ascii="Arial" w:hAnsi="Arial" w:cs="Arial"/>
          <w:b/>
          <w:sz w:val="24"/>
          <w:szCs w:val="24"/>
        </w:rPr>
      </w:pPr>
      <w:r w:rsidRPr="00B20C6E">
        <w:rPr>
          <w:rFonts w:ascii="Arial" w:hAnsi="Arial" w:cs="Arial"/>
          <w:b/>
          <w:sz w:val="24"/>
          <w:szCs w:val="24"/>
        </w:rPr>
        <w:t>Ethical Approval</w:t>
      </w:r>
    </w:p>
    <w:p w14:paraId="6CE75B59" w14:textId="05E2F976" w:rsidR="00891CA3" w:rsidRPr="00B20C6E" w:rsidRDefault="00891CA3" w:rsidP="00E25D16">
      <w:pPr>
        <w:spacing w:after="0" w:line="480" w:lineRule="auto"/>
        <w:rPr>
          <w:rFonts w:ascii="Arial" w:hAnsi="Arial" w:cs="Arial"/>
          <w:sz w:val="24"/>
          <w:szCs w:val="24"/>
        </w:rPr>
      </w:pPr>
      <w:r w:rsidRPr="00B20C6E">
        <w:rPr>
          <w:rFonts w:ascii="Arial" w:hAnsi="Arial" w:cs="Arial"/>
          <w:sz w:val="24"/>
          <w:szCs w:val="24"/>
          <w:shd w:val="clear" w:color="auto" w:fill="FFFFFF"/>
        </w:rPr>
        <w:t xml:space="preserve">Procedures involving human participants were approved by the Northern </w:t>
      </w:r>
      <w:proofErr w:type="gramStart"/>
      <w:r w:rsidRPr="00B20C6E">
        <w:rPr>
          <w:rFonts w:ascii="Arial" w:hAnsi="Arial" w:cs="Arial"/>
          <w:sz w:val="24"/>
          <w:szCs w:val="24"/>
          <w:shd w:val="clear" w:color="auto" w:fill="FFFFFF"/>
        </w:rPr>
        <w:t>A</w:t>
      </w:r>
      <w:proofErr w:type="gramEnd"/>
      <w:r w:rsidRPr="00B20C6E">
        <w:rPr>
          <w:rFonts w:ascii="Arial" w:hAnsi="Arial" w:cs="Arial"/>
          <w:sz w:val="24"/>
          <w:szCs w:val="24"/>
          <w:shd w:val="clear" w:color="auto" w:fill="FFFFFF"/>
        </w:rPr>
        <w:t xml:space="preserve"> </w:t>
      </w:r>
      <w:r w:rsidRPr="00B20C6E">
        <w:rPr>
          <w:rFonts w:ascii="Arial" w:hAnsi="Arial" w:cs="Arial"/>
          <w:sz w:val="24"/>
          <w:szCs w:val="24"/>
        </w:rPr>
        <w:t>Health and Disability Ethics Committee New Zealand (15/NTA/21/AM20).</w:t>
      </w:r>
    </w:p>
    <w:p w14:paraId="6F88E6A0" w14:textId="77777777" w:rsidR="00891CA3" w:rsidRPr="00B20C6E" w:rsidRDefault="00891CA3" w:rsidP="00E25D16">
      <w:pPr>
        <w:spacing w:after="0" w:line="480" w:lineRule="auto"/>
        <w:rPr>
          <w:rFonts w:ascii="Arial" w:hAnsi="Arial" w:cs="Arial"/>
          <w:sz w:val="24"/>
          <w:szCs w:val="24"/>
        </w:rPr>
      </w:pPr>
    </w:p>
    <w:p w14:paraId="7F128514" w14:textId="7BC786D1" w:rsidR="00E25D16" w:rsidRPr="00B20C6E" w:rsidRDefault="00891CA3" w:rsidP="00E25D16">
      <w:pPr>
        <w:spacing w:after="0" w:line="480" w:lineRule="auto"/>
        <w:rPr>
          <w:rFonts w:ascii="Arial" w:hAnsi="Arial" w:cs="Arial"/>
          <w:b/>
          <w:sz w:val="24"/>
          <w:szCs w:val="24"/>
        </w:rPr>
      </w:pPr>
      <w:r w:rsidRPr="00B20C6E">
        <w:rPr>
          <w:rFonts w:ascii="Arial" w:hAnsi="Arial" w:cs="Arial"/>
          <w:b/>
          <w:sz w:val="24"/>
          <w:szCs w:val="24"/>
        </w:rPr>
        <w:t>Competing Interests</w:t>
      </w:r>
    </w:p>
    <w:p w14:paraId="04885E69" w14:textId="77777777" w:rsidR="00E25D16" w:rsidRPr="00B20C6E" w:rsidRDefault="00E25D16" w:rsidP="00E25D16">
      <w:pPr>
        <w:spacing w:after="0" w:line="480" w:lineRule="auto"/>
        <w:rPr>
          <w:rFonts w:ascii="Arial" w:hAnsi="Arial" w:cs="Arial"/>
          <w:sz w:val="24"/>
          <w:szCs w:val="24"/>
        </w:rPr>
      </w:pPr>
      <w:r w:rsidRPr="00B20C6E">
        <w:rPr>
          <w:rFonts w:ascii="Arial" w:hAnsi="Arial" w:cs="Arial"/>
          <w:sz w:val="24"/>
          <w:szCs w:val="24"/>
        </w:rPr>
        <w:t xml:space="preserve">LCW provides consultancy services to ImpediMed Ltd (a manufacturer of devices for bioelectrical impedance analysis). ImpediMed Ltd was not involved in the inception and conduct of this research, or in the writing of this manuscript. CRM and JMRN are employees of Société des Produits Nestlé SA. KMG, SYC, and WSC are part of an academic consortium that has received grants from Société Des Produits Nestlé S.A. All other authors declare no conflicts of interest. </w:t>
      </w:r>
    </w:p>
    <w:p w14:paraId="08F822A1" w14:textId="77777777" w:rsidR="00E25D16" w:rsidRPr="00B20C6E" w:rsidRDefault="00E25D16" w:rsidP="00E25D16">
      <w:pPr>
        <w:spacing w:after="0" w:line="480" w:lineRule="auto"/>
        <w:rPr>
          <w:rFonts w:ascii="Arial" w:hAnsi="Arial" w:cs="Arial"/>
          <w:sz w:val="24"/>
          <w:szCs w:val="24"/>
        </w:rPr>
      </w:pPr>
    </w:p>
    <w:p w14:paraId="029D21AC" w14:textId="77777777" w:rsidR="002F3852" w:rsidRPr="00B20C6E" w:rsidRDefault="002F3852" w:rsidP="002F3852">
      <w:pPr>
        <w:sectPr w:rsidR="002F3852" w:rsidRPr="00B20C6E" w:rsidSect="00A712C5">
          <w:type w:val="continuous"/>
          <w:pgSz w:w="11906" w:h="16838"/>
          <w:pgMar w:top="1440" w:right="1440" w:bottom="1440" w:left="1440" w:header="709" w:footer="709" w:gutter="0"/>
          <w:cols w:space="708"/>
          <w:docGrid w:linePitch="360"/>
        </w:sectPr>
      </w:pPr>
    </w:p>
    <w:p w14:paraId="2B88B38B" w14:textId="3D8F2D2C" w:rsidR="00E72EED" w:rsidRPr="00B20C6E" w:rsidRDefault="00052489" w:rsidP="00A1168B">
      <w:pPr>
        <w:pStyle w:val="Caption"/>
        <w:spacing w:after="0" w:line="480" w:lineRule="auto"/>
        <w:rPr>
          <w:rFonts w:ascii="Arial" w:hAnsi="Arial" w:cs="Arial"/>
          <w:i w:val="0"/>
          <w:iCs w:val="0"/>
          <w:color w:val="auto"/>
          <w:sz w:val="24"/>
          <w:szCs w:val="24"/>
        </w:rPr>
      </w:pPr>
      <w:r>
        <w:rPr>
          <w:rFonts w:ascii="Arial" w:hAnsi="Arial" w:cs="Arial"/>
          <w:b/>
          <w:bCs/>
          <w:i w:val="0"/>
          <w:iCs w:val="0"/>
          <w:noProof/>
          <w:color w:val="auto"/>
          <w:sz w:val="24"/>
          <w:szCs w:val="24"/>
        </w:rPr>
        <w:lastRenderedPageBreak/>
        <w:drawing>
          <wp:inline distT="0" distB="0" distL="0" distR="0" wp14:anchorId="38C4BFE2" wp14:editId="6AC0D5F4">
            <wp:extent cx="5731510" cy="40792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4079240"/>
                    </a:xfrm>
                    <a:prstGeom prst="rect">
                      <a:avLst/>
                    </a:prstGeom>
                  </pic:spPr>
                </pic:pic>
              </a:graphicData>
            </a:graphic>
          </wp:inline>
        </w:drawing>
      </w:r>
      <w:r w:rsidR="00E72EED" w:rsidRPr="00B20C6E">
        <w:rPr>
          <w:rFonts w:ascii="Arial" w:hAnsi="Arial" w:cs="Arial"/>
          <w:b/>
          <w:bCs/>
          <w:i w:val="0"/>
          <w:iCs w:val="0"/>
          <w:color w:val="auto"/>
          <w:sz w:val="24"/>
          <w:szCs w:val="24"/>
        </w:rPr>
        <w:t xml:space="preserve">Figure 1 </w:t>
      </w:r>
      <w:r w:rsidR="00E72EED" w:rsidRPr="00B20C6E">
        <w:rPr>
          <w:rFonts w:ascii="Arial" w:hAnsi="Arial" w:cs="Arial"/>
          <w:i w:val="0"/>
          <w:iCs w:val="0"/>
          <w:color w:val="auto"/>
          <w:sz w:val="24"/>
          <w:szCs w:val="24"/>
        </w:rPr>
        <w:t>Scatterplots of 1) fat-free mass (kg) and 2) fat mass (kg) of 3.5-year-old validation males (black) and females (red) (n=20) measured with dual-energy x-ray absorptiometry and from prediction equations based on weight (W), sex (S), ethnicity (E), and A) standing height (L) or B) impedance index (L</w:t>
      </w:r>
      <w:r w:rsidR="00E72EED" w:rsidRPr="00B20C6E">
        <w:rPr>
          <w:rFonts w:ascii="Arial" w:hAnsi="Arial" w:cs="Arial"/>
          <w:i w:val="0"/>
          <w:iCs w:val="0"/>
          <w:color w:val="auto"/>
          <w:sz w:val="24"/>
          <w:szCs w:val="24"/>
          <w:vertAlign w:val="superscript"/>
        </w:rPr>
        <w:t>2</w:t>
      </w:r>
      <w:r w:rsidR="00E72EED" w:rsidRPr="00B20C6E">
        <w:rPr>
          <w:rFonts w:ascii="Arial" w:hAnsi="Arial" w:cs="Arial"/>
          <w:i w:val="0"/>
          <w:iCs w:val="0"/>
          <w:color w:val="auto"/>
          <w:sz w:val="24"/>
          <w:szCs w:val="24"/>
        </w:rPr>
        <w:t>/R</w:t>
      </w:r>
      <w:r w:rsidR="00E72EED" w:rsidRPr="00B20C6E">
        <w:rPr>
          <w:rFonts w:ascii="Arial" w:hAnsi="Arial" w:cs="Arial"/>
          <w:i w:val="0"/>
          <w:iCs w:val="0"/>
          <w:color w:val="auto"/>
          <w:sz w:val="24"/>
          <w:szCs w:val="24"/>
          <w:vertAlign w:val="subscript"/>
        </w:rPr>
        <w:t>50</w:t>
      </w:r>
      <w:r w:rsidR="00E72EED" w:rsidRPr="00B20C6E">
        <w:rPr>
          <w:rFonts w:ascii="Arial" w:hAnsi="Arial" w:cs="Arial"/>
          <w:i w:val="0"/>
          <w:iCs w:val="0"/>
          <w:color w:val="auto"/>
          <w:sz w:val="24"/>
          <w:szCs w:val="24"/>
        </w:rPr>
        <w:t>). Dashed lines are the lines of identity. Individual points below the line of identity indicate an underestimation, while those above are an overestimation. CCC is Lin’s concordance correlation coefficient and r is Pearson’s correlation coefficient.</w:t>
      </w:r>
    </w:p>
    <w:p w14:paraId="21315FFA" w14:textId="70EC0080" w:rsidR="00E72EED" w:rsidRPr="00B20C6E" w:rsidRDefault="00052489" w:rsidP="00A1168B">
      <w:pPr>
        <w:spacing w:line="480" w:lineRule="auto"/>
        <w:rPr>
          <w:sz w:val="24"/>
          <w:szCs w:val="24"/>
        </w:rPr>
      </w:pPr>
      <w:r>
        <w:rPr>
          <w:noProof/>
          <w:sz w:val="24"/>
          <w:szCs w:val="24"/>
        </w:rPr>
        <w:lastRenderedPageBreak/>
        <w:drawing>
          <wp:inline distT="0" distB="0" distL="0" distR="0" wp14:anchorId="28DC2650" wp14:editId="3186D093">
            <wp:extent cx="5731510" cy="4271010"/>
            <wp:effectExtent l="0" t="0" r="2540" b="0"/>
            <wp:docPr id="2" name="Picture 2"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graph&#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4271010"/>
                    </a:xfrm>
                    <a:prstGeom prst="rect">
                      <a:avLst/>
                    </a:prstGeom>
                  </pic:spPr>
                </pic:pic>
              </a:graphicData>
            </a:graphic>
          </wp:inline>
        </w:drawing>
      </w:r>
    </w:p>
    <w:p w14:paraId="5FCBA6F9" w14:textId="633FDEA2" w:rsidR="00E72EED" w:rsidRPr="00B8490E" w:rsidRDefault="00E72EED" w:rsidP="00A1168B">
      <w:pPr>
        <w:pStyle w:val="Caption"/>
        <w:spacing w:after="0" w:line="480" w:lineRule="auto"/>
        <w:rPr>
          <w:rFonts w:ascii="Arial" w:hAnsi="Arial" w:cs="Arial"/>
          <w:i w:val="0"/>
          <w:iCs w:val="0"/>
          <w:color w:val="auto"/>
          <w:sz w:val="24"/>
          <w:szCs w:val="24"/>
        </w:rPr>
      </w:pPr>
      <w:r w:rsidRPr="00B20C6E">
        <w:rPr>
          <w:rFonts w:ascii="Arial" w:hAnsi="Arial" w:cs="Arial"/>
          <w:b/>
          <w:bCs/>
          <w:i w:val="0"/>
          <w:iCs w:val="0"/>
          <w:color w:val="auto"/>
          <w:sz w:val="24"/>
          <w:szCs w:val="24"/>
        </w:rPr>
        <w:t>Figure 2</w:t>
      </w:r>
      <w:r w:rsidRPr="00B20C6E">
        <w:rPr>
          <w:rFonts w:ascii="Arial" w:hAnsi="Arial" w:cs="Arial"/>
          <w:i w:val="0"/>
          <w:iCs w:val="0"/>
          <w:color w:val="auto"/>
          <w:sz w:val="24"/>
          <w:szCs w:val="24"/>
        </w:rPr>
        <w:t xml:space="preserve"> Bland–Altman plots comparing 1) fat-free mass (FFM) (kg) and 2) fat mass (FM) (kg) of 3.5-year-old validation males (black) and females (red) (n=20) measured with dual-energy X-ray absorptiometry (DXA) and from prediction equations based on weight (W), sex (S), ethnicity (E), and A) standing height (L) or B) impedance index (L</w:t>
      </w:r>
      <w:r w:rsidRPr="00B20C6E">
        <w:rPr>
          <w:rFonts w:ascii="Arial" w:hAnsi="Arial" w:cs="Arial"/>
          <w:i w:val="0"/>
          <w:iCs w:val="0"/>
          <w:color w:val="auto"/>
          <w:sz w:val="24"/>
          <w:szCs w:val="24"/>
          <w:vertAlign w:val="superscript"/>
        </w:rPr>
        <w:t>2</w:t>
      </w:r>
      <w:r w:rsidRPr="00B20C6E">
        <w:rPr>
          <w:rFonts w:ascii="Arial" w:hAnsi="Arial" w:cs="Arial"/>
          <w:i w:val="0"/>
          <w:iCs w:val="0"/>
          <w:color w:val="auto"/>
          <w:sz w:val="24"/>
          <w:szCs w:val="24"/>
        </w:rPr>
        <w:t>/R</w:t>
      </w:r>
      <w:r w:rsidRPr="00B20C6E">
        <w:rPr>
          <w:rFonts w:ascii="Arial" w:hAnsi="Arial" w:cs="Arial"/>
          <w:i w:val="0"/>
          <w:iCs w:val="0"/>
          <w:color w:val="auto"/>
          <w:sz w:val="24"/>
          <w:szCs w:val="24"/>
          <w:vertAlign w:val="subscript"/>
        </w:rPr>
        <w:t>50</w:t>
      </w:r>
      <w:r w:rsidRPr="00B20C6E">
        <w:rPr>
          <w:rFonts w:ascii="Arial" w:hAnsi="Arial" w:cs="Arial"/>
          <w:i w:val="0"/>
          <w:iCs w:val="0"/>
          <w:color w:val="auto"/>
          <w:sz w:val="24"/>
          <w:szCs w:val="24"/>
        </w:rPr>
        <w:t>).</w:t>
      </w:r>
      <w:r w:rsidRPr="00B8490E">
        <w:rPr>
          <w:rFonts w:ascii="Arial" w:hAnsi="Arial" w:cs="Arial"/>
          <w:i w:val="0"/>
          <w:iCs w:val="0"/>
          <w:color w:val="auto"/>
          <w:sz w:val="24"/>
          <w:szCs w:val="24"/>
        </w:rPr>
        <w:t xml:space="preserve"> </w:t>
      </w:r>
    </w:p>
    <w:p w14:paraId="0B7D7E49" w14:textId="009E34B1" w:rsidR="00E72EED" w:rsidRDefault="00E72EED" w:rsidP="00A1168B">
      <w:pPr>
        <w:pStyle w:val="ThesisBodyText"/>
        <w:spacing w:after="0" w:line="480" w:lineRule="auto"/>
        <w:rPr>
          <w:rFonts w:ascii="Arial" w:hAnsi="Arial" w:cs="Arial"/>
          <w:b/>
          <w:szCs w:val="24"/>
        </w:rPr>
      </w:pPr>
    </w:p>
    <w:p w14:paraId="505825A5" w14:textId="60A8FF63" w:rsidR="00052489" w:rsidRDefault="00052489" w:rsidP="00A1168B">
      <w:pPr>
        <w:pStyle w:val="ThesisBodyText"/>
        <w:spacing w:after="0" w:line="480" w:lineRule="auto"/>
        <w:rPr>
          <w:rFonts w:ascii="Arial" w:hAnsi="Arial" w:cs="Arial"/>
          <w:b/>
          <w:szCs w:val="24"/>
        </w:rPr>
      </w:pPr>
    </w:p>
    <w:p w14:paraId="4E5A531A" w14:textId="7A32F9FD" w:rsidR="00052489" w:rsidRDefault="00052489" w:rsidP="00A1168B">
      <w:pPr>
        <w:pStyle w:val="ThesisBodyText"/>
        <w:spacing w:after="0" w:line="480" w:lineRule="auto"/>
        <w:rPr>
          <w:rFonts w:ascii="Arial" w:hAnsi="Arial" w:cs="Arial"/>
          <w:b/>
          <w:szCs w:val="24"/>
        </w:rPr>
      </w:pPr>
    </w:p>
    <w:p w14:paraId="10AD4E2F" w14:textId="639D0A82" w:rsidR="00052489" w:rsidRDefault="00052489" w:rsidP="00A1168B">
      <w:pPr>
        <w:pStyle w:val="ThesisBodyText"/>
        <w:spacing w:after="0" w:line="480" w:lineRule="auto"/>
        <w:rPr>
          <w:rFonts w:ascii="Arial" w:hAnsi="Arial" w:cs="Arial"/>
          <w:b/>
          <w:szCs w:val="24"/>
        </w:rPr>
      </w:pPr>
    </w:p>
    <w:p w14:paraId="1AA9083A" w14:textId="61AD5B3B" w:rsidR="00052489" w:rsidRDefault="00052489" w:rsidP="00A1168B">
      <w:pPr>
        <w:pStyle w:val="ThesisBodyText"/>
        <w:spacing w:after="0" w:line="480" w:lineRule="auto"/>
        <w:rPr>
          <w:rFonts w:ascii="Arial" w:hAnsi="Arial" w:cs="Arial"/>
          <w:b/>
          <w:szCs w:val="24"/>
        </w:rPr>
      </w:pPr>
    </w:p>
    <w:p w14:paraId="5291CF2F" w14:textId="77777777" w:rsidR="00052489" w:rsidRPr="00B8490E" w:rsidRDefault="00052489" w:rsidP="00A1168B">
      <w:pPr>
        <w:pStyle w:val="ThesisBodyText"/>
        <w:spacing w:after="0" w:line="480" w:lineRule="auto"/>
        <w:rPr>
          <w:rFonts w:ascii="Arial" w:hAnsi="Arial" w:cs="Arial"/>
          <w:b/>
          <w:szCs w:val="24"/>
        </w:rPr>
      </w:pPr>
    </w:p>
    <w:p w14:paraId="406DE25D" w14:textId="2A85183E" w:rsidR="00392CE2" w:rsidRPr="00B8490E" w:rsidRDefault="00392CE2" w:rsidP="00A1168B">
      <w:pPr>
        <w:pStyle w:val="ThesisBodyText"/>
        <w:spacing w:after="0" w:line="480" w:lineRule="auto"/>
        <w:rPr>
          <w:rFonts w:ascii="Arial" w:hAnsi="Arial" w:cs="Arial"/>
          <w:b/>
          <w:szCs w:val="24"/>
        </w:rPr>
      </w:pPr>
    </w:p>
    <w:p w14:paraId="6C174E55" w14:textId="05BBD034" w:rsidR="00891CA3" w:rsidRPr="00B8490E" w:rsidRDefault="00891CA3" w:rsidP="00A1168B">
      <w:pPr>
        <w:pStyle w:val="ThesisBodyText"/>
        <w:spacing w:after="0" w:line="480" w:lineRule="auto"/>
        <w:rPr>
          <w:rFonts w:ascii="Arial" w:hAnsi="Arial" w:cs="Arial"/>
          <w:b/>
          <w:szCs w:val="24"/>
        </w:rPr>
        <w:sectPr w:rsidR="00891CA3" w:rsidRPr="00B8490E" w:rsidSect="00A712C5">
          <w:pgSz w:w="11906" w:h="16838"/>
          <w:pgMar w:top="1440" w:right="1440" w:bottom="1440" w:left="1440" w:header="709" w:footer="709" w:gutter="0"/>
          <w:cols w:space="708"/>
          <w:docGrid w:linePitch="360"/>
        </w:sectPr>
      </w:pPr>
    </w:p>
    <w:p w14:paraId="5203FF13" w14:textId="43A93162" w:rsidR="00052489" w:rsidRPr="00052489" w:rsidRDefault="00052489" w:rsidP="00052489">
      <w:pPr>
        <w:pStyle w:val="Caption"/>
        <w:keepNext/>
        <w:rPr>
          <w:rFonts w:ascii="Arial" w:hAnsi="Arial" w:cs="Arial"/>
          <w:i w:val="0"/>
          <w:iCs w:val="0"/>
          <w:color w:val="auto"/>
          <w:sz w:val="24"/>
          <w:szCs w:val="24"/>
        </w:rPr>
      </w:pPr>
      <w:r w:rsidRPr="00052489">
        <w:rPr>
          <w:rFonts w:ascii="Arial" w:hAnsi="Arial" w:cs="Arial"/>
          <w:b/>
          <w:bCs/>
          <w:i w:val="0"/>
          <w:iCs w:val="0"/>
          <w:color w:val="auto"/>
          <w:sz w:val="24"/>
          <w:szCs w:val="24"/>
        </w:rPr>
        <w:lastRenderedPageBreak/>
        <w:t xml:space="preserve">Table </w:t>
      </w:r>
      <w:r w:rsidRPr="00052489">
        <w:rPr>
          <w:rFonts w:ascii="Arial" w:hAnsi="Arial" w:cs="Arial"/>
          <w:b/>
          <w:bCs/>
          <w:i w:val="0"/>
          <w:iCs w:val="0"/>
          <w:color w:val="auto"/>
          <w:sz w:val="24"/>
          <w:szCs w:val="24"/>
        </w:rPr>
        <w:fldChar w:fldCharType="begin"/>
      </w:r>
      <w:r w:rsidRPr="00052489">
        <w:rPr>
          <w:rFonts w:ascii="Arial" w:hAnsi="Arial" w:cs="Arial"/>
          <w:b/>
          <w:bCs/>
          <w:i w:val="0"/>
          <w:iCs w:val="0"/>
          <w:color w:val="auto"/>
          <w:sz w:val="24"/>
          <w:szCs w:val="24"/>
        </w:rPr>
        <w:instrText xml:space="preserve"> SEQ Table \* ARABIC </w:instrText>
      </w:r>
      <w:r w:rsidRPr="00052489">
        <w:rPr>
          <w:rFonts w:ascii="Arial" w:hAnsi="Arial" w:cs="Arial"/>
          <w:b/>
          <w:bCs/>
          <w:i w:val="0"/>
          <w:iCs w:val="0"/>
          <w:color w:val="auto"/>
          <w:sz w:val="24"/>
          <w:szCs w:val="24"/>
        </w:rPr>
        <w:fldChar w:fldCharType="separate"/>
      </w:r>
      <w:r>
        <w:rPr>
          <w:rFonts w:ascii="Arial" w:hAnsi="Arial" w:cs="Arial"/>
          <w:b/>
          <w:bCs/>
          <w:i w:val="0"/>
          <w:iCs w:val="0"/>
          <w:noProof/>
          <w:color w:val="auto"/>
          <w:sz w:val="24"/>
          <w:szCs w:val="24"/>
        </w:rPr>
        <w:t>1</w:t>
      </w:r>
      <w:r w:rsidRPr="00052489">
        <w:rPr>
          <w:rFonts w:ascii="Arial" w:hAnsi="Arial" w:cs="Arial"/>
          <w:b/>
          <w:bCs/>
          <w:i w:val="0"/>
          <w:iCs w:val="0"/>
          <w:color w:val="auto"/>
          <w:sz w:val="24"/>
          <w:szCs w:val="24"/>
        </w:rPr>
        <w:fldChar w:fldCharType="end"/>
      </w:r>
      <w:r w:rsidRPr="00052489">
        <w:rPr>
          <w:rFonts w:ascii="Arial" w:hAnsi="Arial" w:cs="Arial"/>
          <w:i w:val="0"/>
          <w:iCs w:val="0"/>
          <w:color w:val="auto"/>
          <w:sz w:val="24"/>
          <w:szCs w:val="24"/>
        </w:rPr>
        <w:t xml:space="preserve"> Characteristics of the study population.</w:t>
      </w:r>
    </w:p>
    <w:tbl>
      <w:tblPr>
        <w:tblW w:w="7000" w:type="dxa"/>
        <w:tblLook w:val="04A0" w:firstRow="1" w:lastRow="0" w:firstColumn="1" w:lastColumn="0" w:noHBand="0" w:noVBand="1"/>
      </w:tblPr>
      <w:tblGrid>
        <w:gridCol w:w="3000"/>
        <w:gridCol w:w="2000"/>
        <w:gridCol w:w="2000"/>
      </w:tblGrid>
      <w:tr w:rsidR="00052489" w:rsidRPr="00052489" w14:paraId="7EF4196D" w14:textId="77777777" w:rsidTr="00052489">
        <w:trPr>
          <w:trHeight w:val="360"/>
        </w:trPr>
        <w:tc>
          <w:tcPr>
            <w:tcW w:w="3000" w:type="dxa"/>
            <w:tcBorders>
              <w:top w:val="nil"/>
              <w:left w:val="nil"/>
              <w:bottom w:val="single" w:sz="8" w:space="0" w:color="auto"/>
              <w:right w:val="nil"/>
            </w:tcBorders>
            <w:shd w:val="clear" w:color="auto" w:fill="auto"/>
            <w:vAlign w:val="center"/>
            <w:hideMark/>
          </w:tcPr>
          <w:p w14:paraId="65604C3F" w14:textId="77777777" w:rsidR="00052489" w:rsidRPr="00052489" w:rsidRDefault="00052489" w:rsidP="00052489">
            <w:pPr>
              <w:spacing w:after="0" w:line="240" w:lineRule="auto"/>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 </w:t>
            </w:r>
          </w:p>
        </w:tc>
        <w:tc>
          <w:tcPr>
            <w:tcW w:w="2000" w:type="dxa"/>
            <w:tcBorders>
              <w:top w:val="nil"/>
              <w:left w:val="nil"/>
              <w:bottom w:val="single" w:sz="8" w:space="0" w:color="auto"/>
              <w:right w:val="nil"/>
            </w:tcBorders>
            <w:shd w:val="clear" w:color="auto" w:fill="auto"/>
            <w:vAlign w:val="center"/>
            <w:hideMark/>
          </w:tcPr>
          <w:p w14:paraId="3A5A05E6" w14:textId="77777777" w:rsidR="00052489" w:rsidRPr="00052489" w:rsidRDefault="00052489" w:rsidP="00052489">
            <w:pPr>
              <w:spacing w:after="0" w:line="240" w:lineRule="auto"/>
              <w:jc w:val="center"/>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Males</w:t>
            </w:r>
          </w:p>
        </w:tc>
        <w:tc>
          <w:tcPr>
            <w:tcW w:w="2000" w:type="dxa"/>
            <w:tcBorders>
              <w:top w:val="nil"/>
              <w:left w:val="nil"/>
              <w:bottom w:val="single" w:sz="8" w:space="0" w:color="auto"/>
              <w:right w:val="nil"/>
            </w:tcBorders>
            <w:shd w:val="clear" w:color="auto" w:fill="auto"/>
            <w:vAlign w:val="center"/>
            <w:hideMark/>
          </w:tcPr>
          <w:p w14:paraId="2AA10972" w14:textId="77777777" w:rsidR="00052489" w:rsidRPr="00052489" w:rsidRDefault="00052489" w:rsidP="00052489">
            <w:pPr>
              <w:spacing w:after="0" w:line="240" w:lineRule="auto"/>
              <w:jc w:val="center"/>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Females</w:t>
            </w:r>
          </w:p>
        </w:tc>
      </w:tr>
      <w:tr w:rsidR="00052489" w:rsidRPr="00052489" w14:paraId="026ED08A" w14:textId="77777777" w:rsidTr="00052489">
        <w:trPr>
          <w:trHeight w:val="360"/>
        </w:trPr>
        <w:tc>
          <w:tcPr>
            <w:tcW w:w="3000" w:type="dxa"/>
            <w:tcBorders>
              <w:top w:val="nil"/>
              <w:left w:val="nil"/>
              <w:bottom w:val="nil"/>
              <w:right w:val="nil"/>
            </w:tcBorders>
            <w:shd w:val="clear" w:color="auto" w:fill="auto"/>
            <w:vAlign w:val="center"/>
            <w:hideMark/>
          </w:tcPr>
          <w:p w14:paraId="75806195" w14:textId="77777777" w:rsidR="00052489" w:rsidRPr="00052489" w:rsidRDefault="00052489" w:rsidP="00052489">
            <w:pPr>
              <w:spacing w:after="0" w:line="240" w:lineRule="auto"/>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n (%)</w:t>
            </w:r>
          </w:p>
        </w:tc>
        <w:tc>
          <w:tcPr>
            <w:tcW w:w="2000" w:type="dxa"/>
            <w:tcBorders>
              <w:top w:val="nil"/>
              <w:left w:val="nil"/>
              <w:bottom w:val="nil"/>
              <w:right w:val="nil"/>
            </w:tcBorders>
            <w:shd w:val="clear" w:color="auto" w:fill="auto"/>
            <w:vAlign w:val="center"/>
            <w:hideMark/>
          </w:tcPr>
          <w:p w14:paraId="592C7C0D" w14:textId="77777777" w:rsidR="00052489" w:rsidRPr="00052489" w:rsidRDefault="00052489" w:rsidP="00052489">
            <w:pPr>
              <w:spacing w:after="0" w:line="240" w:lineRule="auto"/>
              <w:jc w:val="center"/>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25 (38.5%)</w:t>
            </w:r>
          </w:p>
        </w:tc>
        <w:tc>
          <w:tcPr>
            <w:tcW w:w="2000" w:type="dxa"/>
            <w:tcBorders>
              <w:top w:val="nil"/>
              <w:left w:val="nil"/>
              <w:bottom w:val="nil"/>
              <w:right w:val="nil"/>
            </w:tcBorders>
            <w:shd w:val="clear" w:color="auto" w:fill="auto"/>
            <w:vAlign w:val="center"/>
            <w:hideMark/>
          </w:tcPr>
          <w:p w14:paraId="1A9FE05B" w14:textId="77777777" w:rsidR="00052489" w:rsidRPr="00052489" w:rsidRDefault="00052489" w:rsidP="00052489">
            <w:pPr>
              <w:spacing w:after="0" w:line="240" w:lineRule="auto"/>
              <w:jc w:val="center"/>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40 (61.5%)</w:t>
            </w:r>
          </w:p>
        </w:tc>
      </w:tr>
      <w:tr w:rsidR="00052489" w:rsidRPr="00052489" w14:paraId="1541B8C2" w14:textId="77777777" w:rsidTr="00052489">
        <w:trPr>
          <w:trHeight w:val="360"/>
        </w:trPr>
        <w:tc>
          <w:tcPr>
            <w:tcW w:w="3000" w:type="dxa"/>
            <w:tcBorders>
              <w:top w:val="nil"/>
              <w:left w:val="nil"/>
              <w:bottom w:val="nil"/>
              <w:right w:val="nil"/>
            </w:tcBorders>
            <w:shd w:val="clear" w:color="auto" w:fill="auto"/>
            <w:vAlign w:val="center"/>
            <w:hideMark/>
          </w:tcPr>
          <w:p w14:paraId="7042EA90" w14:textId="77777777" w:rsidR="00052489" w:rsidRPr="00052489" w:rsidRDefault="00052489" w:rsidP="00052489">
            <w:pPr>
              <w:spacing w:after="0" w:line="240" w:lineRule="auto"/>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Gestational age at birth (weeks)</w:t>
            </w:r>
          </w:p>
        </w:tc>
        <w:tc>
          <w:tcPr>
            <w:tcW w:w="2000" w:type="dxa"/>
            <w:tcBorders>
              <w:top w:val="nil"/>
              <w:left w:val="nil"/>
              <w:bottom w:val="nil"/>
              <w:right w:val="nil"/>
            </w:tcBorders>
            <w:shd w:val="clear" w:color="auto" w:fill="auto"/>
            <w:vAlign w:val="center"/>
            <w:hideMark/>
          </w:tcPr>
          <w:p w14:paraId="522D8B80" w14:textId="77777777" w:rsidR="00052489" w:rsidRPr="00052489" w:rsidRDefault="00052489" w:rsidP="00052489">
            <w:pPr>
              <w:spacing w:after="0" w:line="240" w:lineRule="auto"/>
              <w:jc w:val="center"/>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39.4 ± 1.8</w:t>
            </w:r>
          </w:p>
        </w:tc>
        <w:tc>
          <w:tcPr>
            <w:tcW w:w="2000" w:type="dxa"/>
            <w:tcBorders>
              <w:top w:val="nil"/>
              <w:left w:val="nil"/>
              <w:bottom w:val="nil"/>
              <w:right w:val="nil"/>
            </w:tcBorders>
            <w:shd w:val="clear" w:color="auto" w:fill="auto"/>
            <w:vAlign w:val="center"/>
            <w:hideMark/>
          </w:tcPr>
          <w:p w14:paraId="384DA1B7" w14:textId="77777777" w:rsidR="00052489" w:rsidRPr="00052489" w:rsidRDefault="00052489" w:rsidP="00052489">
            <w:pPr>
              <w:spacing w:after="0" w:line="240" w:lineRule="auto"/>
              <w:jc w:val="center"/>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39.6 ± 1.4</w:t>
            </w:r>
          </w:p>
        </w:tc>
      </w:tr>
      <w:tr w:rsidR="00052489" w:rsidRPr="00052489" w14:paraId="0D44239E" w14:textId="77777777" w:rsidTr="00052489">
        <w:trPr>
          <w:trHeight w:val="360"/>
        </w:trPr>
        <w:tc>
          <w:tcPr>
            <w:tcW w:w="3000" w:type="dxa"/>
            <w:tcBorders>
              <w:top w:val="nil"/>
              <w:left w:val="nil"/>
              <w:bottom w:val="nil"/>
              <w:right w:val="nil"/>
            </w:tcBorders>
            <w:shd w:val="clear" w:color="auto" w:fill="auto"/>
            <w:vAlign w:val="center"/>
            <w:hideMark/>
          </w:tcPr>
          <w:p w14:paraId="1559A4B3" w14:textId="77777777" w:rsidR="00052489" w:rsidRPr="00052489" w:rsidRDefault="00052489" w:rsidP="00052489">
            <w:pPr>
              <w:spacing w:after="0" w:line="240" w:lineRule="auto"/>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 Pre-term</w:t>
            </w:r>
            <w:r w:rsidRPr="00052489">
              <w:rPr>
                <w:rFonts w:ascii="Arial" w:eastAsia="Times New Roman" w:hAnsi="Arial" w:cs="Arial"/>
                <w:color w:val="000000"/>
                <w:sz w:val="20"/>
                <w:szCs w:val="20"/>
                <w:vertAlign w:val="superscript"/>
                <w:lang w:eastAsia="en-NZ"/>
              </w:rPr>
              <w:t>#</w:t>
            </w:r>
          </w:p>
        </w:tc>
        <w:tc>
          <w:tcPr>
            <w:tcW w:w="2000" w:type="dxa"/>
            <w:tcBorders>
              <w:top w:val="nil"/>
              <w:left w:val="nil"/>
              <w:bottom w:val="nil"/>
              <w:right w:val="nil"/>
            </w:tcBorders>
            <w:shd w:val="clear" w:color="auto" w:fill="auto"/>
            <w:vAlign w:val="center"/>
            <w:hideMark/>
          </w:tcPr>
          <w:p w14:paraId="2B101FAD" w14:textId="77777777" w:rsidR="00052489" w:rsidRPr="00052489" w:rsidRDefault="00052489" w:rsidP="00052489">
            <w:pPr>
              <w:spacing w:after="0" w:line="240" w:lineRule="auto"/>
              <w:jc w:val="center"/>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2 (8.0%)</w:t>
            </w:r>
          </w:p>
        </w:tc>
        <w:tc>
          <w:tcPr>
            <w:tcW w:w="2000" w:type="dxa"/>
            <w:tcBorders>
              <w:top w:val="nil"/>
              <w:left w:val="nil"/>
              <w:bottom w:val="nil"/>
              <w:right w:val="nil"/>
            </w:tcBorders>
            <w:shd w:val="clear" w:color="auto" w:fill="auto"/>
            <w:vAlign w:val="center"/>
            <w:hideMark/>
          </w:tcPr>
          <w:p w14:paraId="249BEF9D" w14:textId="77777777" w:rsidR="00052489" w:rsidRPr="00052489" w:rsidRDefault="00052489" w:rsidP="00052489">
            <w:pPr>
              <w:spacing w:after="0" w:line="240" w:lineRule="auto"/>
              <w:jc w:val="center"/>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2 (5.0%)</w:t>
            </w:r>
          </w:p>
        </w:tc>
      </w:tr>
      <w:tr w:rsidR="00052489" w:rsidRPr="00052489" w14:paraId="338B3980" w14:textId="77777777" w:rsidTr="00052489">
        <w:trPr>
          <w:trHeight w:val="360"/>
        </w:trPr>
        <w:tc>
          <w:tcPr>
            <w:tcW w:w="3000" w:type="dxa"/>
            <w:tcBorders>
              <w:top w:val="nil"/>
              <w:left w:val="nil"/>
              <w:bottom w:val="nil"/>
              <w:right w:val="nil"/>
            </w:tcBorders>
            <w:shd w:val="clear" w:color="auto" w:fill="auto"/>
            <w:vAlign w:val="center"/>
            <w:hideMark/>
          </w:tcPr>
          <w:p w14:paraId="0A17261D" w14:textId="77777777" w:rsidR="00052489" w:rsidRPr="00052489" w:rsidRDefault="00052489" w:rsidP="00052489">
            <w:pPr>
              <w:spacing w:after="0" w:line="240" w:lineRule="auto"/>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 Term</w:t>
            </w:r>
          </w:p>
        </w:tc>
        <w:tc>
          <w:tcPr>
            <w:tcW w:w="2000" w:type="dxa"/>
            <w:tcBorders>
              <w:top w:val="nil"/>
              <w:left w:val="nil"/>
              <w:bottom w:val="nil"/>
              <w:right w:val="nil"/>
            </w:tcBorders>
            <w:shd w:val="clear" w:color="auto" w:fill="auto"/>
            <w:vAlign w:val="center"/>
            <w:hideMark/>
          </w:tcPr>
          <w:p w14:paraId="351DE57A" w14:textId="77777777" w:rsidR="00052489" w:rsidRPr="00052489" w:rsidRDefault="00052489" w:rsidP="00052489">
            <w:pPr>
              <w:spacing w:after="0" w:line="240" w:lineRule="auto"/>
              <w:jc w:val="center"/>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23 (92.0%)</w:t>
            </w:r>
          </w:p>
        </w:tc>
        <w:tc>
          <w:tcPr>
            <w:tcW w:w="2000" w:type="dxa"/>
            <w:tcBorders>
              <w:top w:val="nil"/>
              <w:left w:val="nil"/>
              <w:bottom w:val="nil"/>
              <w:right w:val="nil"/>
            </w:tcBorders>
            <w:shd w:val="clear" w:color="auto" w:fill="auto"/>
            <w:vAlign w:val="center"/>
            <w:hideMark/>
          </w:tcPr>
          <w:p w14:paraId="56F942F9" w14:textId="77777777" w:rsidR="00052489" w:rsidRPr="00052489" w:rsidRDefault="00052489" w:rsidP="00052489">
            <w:pPr>
              <w:spacing w:after="0" w:line="240" w:lineRule="auto"/>
              <w:jc w:val="center"/>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38 (95.0%)</w:t>
            </w:r>
          </w:p>
        </w:tc>
      </w:tr>
      <w:tr w:rsidR="00052489" w:rsidRPr="00052489" w14:paraId="53D59A2C" w14:textId="77777777" w:rsidTr="00052489">
        <w:trPr>
          <w:trHeight w:val="360"/>
        </w:trPr>
        <w:tc>
          <w:tcPr>
            <w:tcW w:w="3000" w:type="dxa"/>
            <w:tcBorders>
              <w:top w:val="nil"/>
              <w:left w:val="nil"/>
              <w:bottom w:val="nil"/>
              <w:right w:val="nil"/>
            </w:tcBorders>
            <w:shd w:val="clear" w:color="auto" w:fill="auto"/>
            <w:vAlign w:val="center"/>
            <w:hideMark/>
          </w:tcPr>
          <w:p w14:paraId="7F29C4AE" w14:textId="77777777" w:rsidR="00052489" w:rsidRPr="00052489" w:rsidRDefault="00052489" w:rsidP="00052489">
            <w:pPr>
              <w:spacing w:after="0" w:line="240" w:lineRule="auto"/>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Birthweight SDS</w:t>
            </w:r>
            <w:r w:rsidRPr="00052489">
              <w:rPr>
                <w:rFonts w:ascii="Arial" w:eastAsia="Times New Roman" w:hAnsi="Arial" w:cs="Arial"/>
                <w:color w:val="000000"/>
                <w:sz w:val="20"/>
                <w:szCs w:val="20"/>
                <w:vertAlign w:val="superscript"/>
                <w:lang w:eastAsia="en-NZ"/>
              </w:rPr>
              <w:t>+</w:t>
            </w:r>
          </w:p>
        </w:tc>
        <w:tc>
          <w:tcPr>
            <w:tcW w:w="2000" w:type="dxa"/>
            <w:tcBorders>
              <w:top w:val="nil"/>
              <w:left w:val="nil"/>
              <w:bottom w:val="nil"/>
              <w:right w:val="nil"/>
            </w:tcBorders>
            <w:shd w:val="clear" w:color="auto" w:fill="auto"/>
            <w:vAlign w:val="center"/>
            <w:hideMark/>
          </w:tcPr>
          <w:p w14:paraId="006B379C" w14:textId="77777777" w:rsidR="00052489" w:rsidRPr="00052489" w:rsidRDefault="00052489" w:rsidP="00052489">
            <w:pPr>
              <w:spacing w:after="0" w:line="240" w:lineRule="auto"/>
              <w:jc w:val="center"/>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0.34 ± 1.07</w:t>
            </w:r>
          </w:p>
        </w:tc>
        <w:tc>
          <w:tcPr>
            <w:tcW w:w="2000" w:type="dxa"/>
            <w:tcBorders>
              <w:top w:val="nil"/>
              <w:left w:val="nil"/>
              <w:bottom w:val="nil"/>
              <w:right w:val="nil"/>
            </w:tcBorders>
            <w:shd w:val="clear" w:color="auto" w:fill="auto"/>
            <w:vAlign w:val="center"/>
            <w:hideMark/>
          </w:tcPr>
          <w:p w14:paraId="2C40FA78" w14:textId="77777777" w:rsidR="00052489" w:rsidRPr="00052489" w:rsidRDefault="00052489" w:rsidP="00052489">
            <w:pPr>
              <w:spacing w:after="0" w:line="240" w:lineRule="auto"/>
              <w:jc w:val="center"/>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0.32 ± 0.99</w:t>
            </w:r>
          </w:p>
        </w:tc>
      </w:tr>
      <w:tr w:rsidR="00052489" w:rsidRPr="00052489" w14:paraId="71B00D13" w14:textId="77777777" w:rsidTr="00052489">
        <w:trPr>
          <w:trHeight w:val="360"/>
        </w:trPr>
        <w:tc>
          <w:tcPr>
            <w:tcW w:w="3000" w:type="dxa"/>
            <w:tcBorders>
              <w:top w:val="nil"/>
              <w:left w:val="nil"/>
              <w:bottom w:val="nil"/>
              <w:right w:val="nil"/>
            </w:tcBorders>
            <w:shd w:val="clear" w:color="auto" w:fill="auto"/>
            <w:vAlign w:val="center"/>
            <w:hideMark/>
          </w:tcPr>
          <w:p w14:paraId="44886163" w14:textId="77777777" w:rsidR="00052489" w:rsidRPr="00052489" w:rsidRDefault="00052489" w:rsidP="00052489">
            <w:pPr>
              <w:spacing w:after="0" w:line="240" w:lineRule="auto"/>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Age at visit (days)</w:t>
            </w:r>
          </w:p>
        </w:tc>
        <w:tc>
          <w:tcPr>
            <w:tcW w:w="2000" w:type="dxa"/>
            <w:tcBorders>
              <w:top w:val="nil"/>
              <w:left w:val="nil"/>
              <w:bottom w:val="nil"/>
              <w:right w:val="nil"/>
            </w:tcBorders>
            <w:shd w:val="clear" w:color="auto" w:fill="auto"/>
            <w:vAlign w:val="center"/>
            <w:hideMark/>
          </w:tcPr>
          <w:p w14:paraId="3F0CFB91" w14:textId="77777777" w:rsidR="00052489" w:rsidRPr="00052489" w:rsidRDefault="00052489" w:rsidP="00052489">
            <w:pPr>
              <w:spacing w:after="0" w:line="240" w:lineRule="auto"/>
              <w:jc w:val="center"/>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1244 ± 81</w:t>
            </w:r>
          </w:p>
        </w:tc>
        <w:tc>
          <w:tcPr>
            <w:tcW w:w="2000" w:type="dxa"/>
            <w:tcBorders>
              <w:top w:val="nil"/>
              <w:left w:val="nil"/>
              <w:bottom w:val="nil"/>
              <w:right w:val="nil"/>
            </w:tcBorders>
            <w:shd w:val="clear" w:color="auto" w:fill="auto"/>
            <w:vAlign w:val="center"/>
            <w:hideMark/>
          </w:tcPr>
          <w:p w14:paraId="701BB307" w14:textId="77777777" w:rsidR="00052489" w:rsidRPr="00052489" w:rsidRDefault="00052489" w:rsidP="00052489">
            <w:pPr>
              <w:spacing w:after="0" w:line="240" w:lineRule="auto"/>
              <w:jc w:val="center"/>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1225 ± 52</w:t>
            </w:r>
          </w:p>
        </w:tc>
      </w:tr>
      <w:tr w:rsidR="00052489" w:rsidRPr="00052489" w14:paraId="2F5A7117" w14:textId="77777777" w:rsidTr="00052489">
        <w:trPr>
          <w:trHeight w:val="360"/>
        </w:trPr>
        <w:tc>
          <w:tcPr>
            <w:tcW w:w="3000" w:type="dxa"/>
            <w:tcBorders>
              <w:top w:val="nil"/>
              <w:left w:val="nil"/>
              <w:bottom w:val="nil"/>
              <w:right w:val="nil"/>
            </w:tcBorders>
            <w:shd w:val="clear" w:color="auto" w:fill="auto"/>
            <w:vAlign w:val="center"/>
            <w:hideMark/>
          </w:tcPr>
          <w:p w14:paraId="09F283B9" w14:textId="77777777" w:rsidR="00052489" w:rsidRPr="00052489" w:rsidRDefault="00052489" w:rsidP="00052489">
            <w:pPr>
              <w:spacing w:after="0" w:line="240" w:lineRule="auto"/>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Scale weight (kg)</w:t>
            </w:r>
          </w:p>
        </w:tc>
        <w:tc>
          <w:tcPr>
            <w:tcW w:w="2000" w:type="dxa"/>
            <w:tcBorders>
              <w:top w:val="nil"/>
              <w:left w:val="nil"/>
              <w:bottom w:val="nil"/>
              <w:right w:val="nil"/>
            </w:tcBorders>
            <w:shd w:val="clear" w:color="auto" w:fill="auto"/>
            <w:vAlign w:val="center"/>
            <w:hideMark/>
          </w:tcPr>
          <w:p w14:paraId="37B40063" w14:textId="77777777" w:rsidR="00052489" w:rsidRPr="00052489" w:rsidRDefault="00052489" w:rsidP="00052489">
            <w:pPr>
              <w:spacing w:after="0" w:line="240" w:lineRule="auto"/>
              <w:jc w:val="center"/>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15.7 ± 2.0</w:t>
            </w:r>
          </w:p>
        </w:tc>
        <w:tc>
          <w:tcPr>
            <w:tcW w:w="2000" w:type="dxa"/>
            <w:tcBorders>
              <w:top w:val="nil"/>
              <w:left w:val="nil"/>
              <w:bottom w:val="nil"/>
              <w:right w:val="nil"/>
            </w:tcBorders>
            <w:shd w:val="clear" w:color="auto" w:fill="auto"/>
            <w:vAlign w:val="center"/>
            <w:hideMark/>
          </w:tcPr>
          <w:p w14:paraId="0F7FA7F1" w14:textId="77777777" w:rsidR="00052489" w:rsidRPr="00052489" w:rsidRDefault="00052489" w:rsidP="00052489">
            <w:pPr>
              <w:spacing w:after="0" w:line="240" w:lineRule="auto"/>
              <w:jc w:val="center"/>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15.3 ± 1.7</w:t>
            </w:r>
          </w:p>
        </w:tc>
      </w:tr>
      <w:tr w:rsidR="00052489" w:rsidRPr="00052489" w14:paraId="15BF8D8B" w14:textId="77777777" w:rsidTr="00052489">
        <w:trPr>
          <w:trHeight w:val="360"/>
        </w:trPr>
        <w:tc>
          <w:tcPr>
            <w:tcW w:w="3000" w:type="dxa"/>
            <w:tcBorders>
              <w:top w:val="nil"/>
              <w:left w:val="nil"/>
              <w:bottom w:val="nil"/>
              <w:right w:val="nil"/>
            </w:tcBorders>
            <w:shd w:val="clear" w:color="auto" w:fill="auto"/>
            <w:vAlign w:val="center"/>
            <w:hideMark/>
          </w:tcPr>
          <w:p w14:paraId="3BB13D19" w14:textId="77777777" w:rsidR="00052489" w:rsidRPr="00052489" w:rsidRDefault="00052489" w:rsidP="00052489">
            <w:pPr>
              <w:spacing w:after="0" w:line="240" w:lineRule="auto"/>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Weight SDS</w:t>
            </w:r>
            <w:r w:rsidRPr="00052489">
              <w:rPr>
                <w:rFonts w:ascii="Arial" w:eastAsia="Times New Roman" w:hAnsi="Arial" w:cs="Arial"/>
                <w:color w:val="000000"/>
                <w:sz w:val="20"/>
                <w:szCs w:val="20"/>
                <w:vertAlign w:val="superscript"/>
                <w:lang w:eastAsia="en-NZ"/>
              </w:rPr>
              <w:t>&amp;</w:t>
            </w:r>
          </w:p>
        </w:tc>
        <w:tc>
          <w:tcPr>
            <w:tcW w:w="2000" w:type="dxa"/>
            <w:tcBorders>
              <w:top w:val="nil"/>
              <w:left w:val="nil"/>
              <w:bottom w:val="nil"/>
              <w:right w:val="nil"/>
            </w:tcBorders>
            <w:shd w:val="clear" w:color="auto" w:fill="auto"/>
            <w:vAlign w:val="center"/>
            <w:hideMark/>
          </w:tcPr>
          <w:p w14:paraId="1981B556" w14:textId="77777777" w:rsidR="00052489" w:rsidRPr="00052489" w:rsidRDefault="00052489" w:rsidP="00052489">
            <w:pPr>
              <w:spacing w:after="0" w:line="240" w:lineRule="auto"/>
              <w:jc w:val="center"/>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0.28 ± 0.96</w:t>
            </w:r>
          </w:p>
        </w:tc>
        <w:tc>
          <w:tcPr>
            <w:tcW w:w="2000" w:type="dxa"/>
            <w:tcBorders>
              <w:top w:val="nil"/>
              <w:left w:val="nil"/>
              <w:bottom w:val="nil"/>
              <w:right w:val="nil"/>
            </w:tcBorders>
            <w:shd w:val="clear" w:color="auto" w:fill="auto"/>
            <w:vAlign w:val="center"/>
            <w:hideMark/>
          </w:tcPr>
          <w:p w14:paraId="20166223" w14:textId="77777777" w:rsidR="00052489" w:rsidRPr="00052489" w:rsidRDefault="00052489" w:rsidP="00052489">
            <w:pPr>
              <w:spacing w:after="0" w:line="240" w:lineRule="auto"/>
              <w:jc w:val="center"/>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0.34 ± 0.84</w:t>
            </w:r>
          </w:p>
        </w:tc>
      </w:tr>
      <w:tr w:rsidR="00052489" w:rsidRPr="00052489" w14:paraId="210F7E37" w14:textId="77777777" w:rsidTr="00052489">
        <w:trPr>
          <w:trHeight w:val="360"/>
        </w:trPr>
        <w:tc>
          <w:tcPr>
            <w:tcW w:w="3000" w:type="dxa"/>
            <w:tcBorders>
              <w:top w:val="nil"/>
              <w:left w:val="nil"/>
              <w:bottom w:val="nil"/>
              <w:right w:val="nil"/>
            </w:tcBorders>
            <w:shd w:val="clear" w:color="auto" w:fill="auto"/>
            <w:vAlign w:val="center"/>
            <w:hideMark/>
          </w:tcPr>
          <w:p w14:paraId="70A5C324" w14:textId="77777777" w:rsidR="00052489" w:rsidRPr="00052489" w:rsidRDefault="00052489" w:rsidP="00052489">
            <w:pPr>
              <w:spacing w:after="0" w:line="240" w:lineRule="auto"/>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Standing height (cm)</w:t>
            </w:r>
          </w:p>
        </w:tc>
        <w:tc>
          <w:tcPr>
            <w:tcW w:w="2000" w:type="dxa"/>
            <w:tcBorders>
              <w:top w:val="nil"/>
              <w:left w:val="nil"/>
              <w:bottom w:val="nil"/>
              <w:right w:val="nil"/>
            </w:tcBorders>
            <w:shd w:val="clear" w:color="auto" w:fill="auto"/>
            <w:vAlign w:val="center"/>
            <w:hideMark/>
          </w:tcPr>
          <w:p w14:paraId="223C3E61" w14:textId="77777777" w:rsidR="00052489" w:rsidRPr="00052489" w:rsidRDefault="00052489" w:rsidP="00052489">
            <w:pPr>
              <w:spacing w:after="0" w:line="240" w:lineRule="auto"/>
              <w:jc w:val="center"/>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100.3 ± 3.4</w:t>
            </w:r>
          </w:p>
        </w:tc>
        <w:tc>
          <w:tcPr>
            <w:tcW w:w="2000" w:type="dxa"/>
            <w:tcBorders>
              <w:top w:val="nil"/>
              <w:left w:val="nil"/>
              <w:bottom w:val="nil"/>
              <w:right w:val="nil"/>
            </w:tcBorders>
            <w:shd w:val="clear" w:color="auto" w:fill="auto"/>
            <w:vAlign w:val="center"/>
            <w:hideMark/>
          </w:tcPr>
          <w:p w14:paraId="7C31E447" w14:textId="77777777" w:rsidR="00052489" w:rsidRPr="00052489" w:rsidRDefault="00052489" w:rsidP="00052489">
            <w:pPr>
              <w:spacing w:after="0" w:line="240" w:lineRule="auto"/>
              <w:jc w:val="center"/>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98.6 ± 3.5</w:t>
            </w:r>
          </w:p>
        </w:tc>
      </w:tr>
      <w:tr w:rsidR="00052489" w:rsidRPr="00052489" w14:paraId="6B5B52FC" w14:textId="77777777" w:rsidTr="00052489">
        <w:trPr>
          <w:trHeight w:val="360"/>
        </w:trPr>
        <w:tc>
          <w:tcPr>
            <w:tcW w:w="3000" w:type="dxa"/>
            <w:tcBorders>
              <w:top w:val="nil"/>
              <w:left w:val="nil"/>
              <w:bottom w:val="nil"/>
              <w:right w:val="nil"/>
            </w:tcBorders>
            <w:shd w:val="clear" w:color="auto" w:fill="auto"/>
            <w:vAlign w:val="center"/>
            <w:hideMark/>
          </w:tcPr>
          <w:p w14:paraId="6A69D8B9" w14:textId="77777777" w:rsidR="00052489" w:rsidRPr="00052489" w:rsidRDefault="00052489" w:rsidP="00052489">
            <w:pPr>
              <w:spacing w:after="0" w:line="240" w:lineRule="auto"/>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Height SDS</w:t>
            </w:r>
            <w:r w:rsidRPr="00052489">
              <w:rPr>
                <w:rFonts w:ascii="Arial" w:eastAsia="Times New Roman" w:hAnsi="Arial" w:cs="Arial"/>
                <w:color w:val="000000"/>
                <w:sz w:val="20"/>
                <w:szCs w:val="20"/>
                <w:vertAlign w:val="superscript"/>
                <w:lang w:eastAsia="en-NZ"/>
              </w:rPr>
              <w:t>&amp;</w:t>
            </w:r>
          </w:p>
        </w:tc>
        <w:tc>
          <w:tcPr>
            <w:tcW w:w="2000" w:type="dxa"/>
            <w:tcBorders>
              <w:top w:val="nil"/>
              <w:left w:val="nil"/>
              <w:bottom w:val="nil"/>
              <w:right w:val="nil"/>
            </w:tcBorders>
            <w:shd w:val="clear" w:color="auto" w:fill="auto"/>
            <w:vAlign w:val="center"/>
            <w:hideMark/>
          </w:tcPr>
          <w:p w14:paraId="79AC1BC0" w14:textId="77777777" w:rsidR="00052489" w:rsidRPr="00052489" w:rsidRDefault="00052489" w:rsidP="00052489">
            <w:pPr>
              <w:spacing w:after="0" w:line="240" w:lineRule="auto"/>
              <w:jc w:val="center"/>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0.40 ± 0.78</w:t>
            </w:r>
          </w:p>
        </w:tc>
        <w:tc>
          <w:tcPr>
            <w:tcW w:w="2000" w:type="dxa"/>
            <w:tcBorders>
              <w:top w:val="nil"/>
              <w:left w:val="nil"/>
              <w:bottom w:val="nil"/>
              <w:right w:val="nil"/>
            </w:tcBorders>
            <w:shd w:val="clear" w:color="auto" w:fill="auto"/>
            <w:vAlign w:val="center"/>
            <w:hideMark/>
          </w:tcPr>
          <w:p w14:paraId="5AB1A031" w14:textId="77777777" w:rsidR="00052489" w:rsidRPr="00052489" w:rsidRDefault="00052489" w:rsidP="00052489">
            <w:pPr>
              <w:spacing w:after="0" w:line="240" w:lineRule="auto"/>
              <w:jc w:val="center"/>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0.26 ± 0.95</w:t>
            </w:r>
          </w:p>
        </w:tc>
      </w:tr>
      <w:tr w:rsidR="00052489" w:rsidRPr="00052489" w14:paraId="618A163B" w14:textId="77777777" w:rsidTr="00052489">
        <w:trPr>
          <w:trHeight w:val="360"/>
        </w:trPr>
        <w:tc>
          <w:tcPr>
            <w:tcW w:w="3000" w:type="dxa"/>
            <w:tcBorders>
              <w:top w:val="nil"/>
              <w:left w:val="nil"/>
              <w:bottom w:val="nil"/>
              <w:right w:val="nil"/>
            </w:tcBorders>
            <w:shd w:val="clear" w:color="auto" w:fill="auto"/>
            <w:vAlign w:val="center"/>
            <w:hideMark/>
          </w:tcPr>
          <w:p w14:paraId="298B8FEC" w14:textId="77777777" w:rsidR="00052489" w:rsidRPr="00052489" w:rsidRDefault="00052489" w:rsidP="00052489">
            <w:pPr>
              <w:spacing w:after="0" w:line="240" w:lineRule="auto"/>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BMI (kg/m</w:t>
            </w:r>
            <w:r w:rsidRPr="00052489">
              <w:rPr>
                <w:rFonts w:ascii="Arial" w:eastAsia="Times New Roman" w:hAnsi="Arial" w:cs="Arial"/>
                <w:color w:val="000000"/>
                <w:sz w:val="20"/>
                <w:szCs w:val="20"/>
                <w:vertAlign w:val="superscript"/>
                <w:lang w:eastAsia="en-NZ"/>
              </w:rPr>
              <w:t>2</w:t>
            </w:r>
            <w:r w:rsidRPr="00052489">
              <w:rPr>
                <w:rFonts w:ascii="Arial" w:eastAsia="Times New Roman" w:hAnsi="Arial" w:cs="Arial"/>
                <w:color w:val="000000"/>
                <w:sz w:val="20"/>
                <w:szCs w:val="20"/>
                <w:lang w:eastAsia="en-NZ"/>
              </w:rPr>
              <w:t>)</w:t>
            </w:r>
          </w:p>
        </w:tc>
        <w:tc>
          <w:tcPr>
            <w:tcW w:w="2000" w:type="dxa"/>
            <w:tcBorders>
              <w:top w:val="nil"/>
              <w:left w:val="nil"/>
              <w:bottom w:val="nil"/>
              <w:right w:val="nil"/>
            </w:tcBorders>
            <w:shd w:val="clear" w:color="auto" w:fill="auto"/>
            <w:vAlign w:val="center"/>
            <w:hideMark/>
          </w:tcPr>
          <w:p w14:paraId="6A1D2CAB" w14:textId="77777777" w:rsidR="00052489" w:rsidRPr="00052489" w:rsidRDefault="00052489" w:rsidP="00052489">
            <w:pPr>
              <w:spacing w:after="0" w:line="240" w:lineRule="auto"/>
              <w:jc w:val="center"/>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15.5 ± 1.2</w:t>
            </w:r>
          </w:p>
        </w:tc>
        <w:tc>
          <w:tcPr>
            <w:tcW w:w="2000" w:type="dxa"/>
            <w:tcBorders>
              <w:top w:val="nil"/>
              <w:left w:val="nil"/>
              <w:bottom w:val="nil"/>
              <w:right w:val="nil"/>
            </w:tcBorders>
            <w:shd w:val="clear" w:color="auto" w:fill="auto"/>
            <w:vAlign w:val="center"/>
            <w:hideMark/>
          </w:tcPr>
          <w:p w14:paraId="7C479773" w14:textId="77777777" w:rsidR="00052489" w:rsidRPr="00052489" w:rsidRDefault="00052489" w:rsidP="00052489">
            <w:pPr>
              <w:spacing w:after="0" w:line="240" w:lineRule="auto"/>
              <w:jc w:val="center"/>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15.7 ± 1.0</w:t>
            </w:r>
          </w:p>
        </w:tc>
      </w:tr>
      <w:tr w:rsidR="00052489" w:rsidRPr="00052489" w14:paraId="7733F520" w14:textId="77777777" w:rsidTr="00052489">
        <w:trPr>
          <w:trHeight w:val="360"/>
        </w:trPr>
        <w:tc>
          <w:tcPr>
            <w:tcW w:w="3000" w:type="dxa"/>
            <w:tcBorders>
              <w:top w:val="nil"/>
              <w:left w:val="nil"/>
              <w:bottom w:val="nil"/>
              <w:right w:val="nil"/>
            </w:tcBorders>
            <w:shd w:val="clear" w:color="auto" w:fill="auto"/>
            <w:vAlign w:val="center"/>
            <w:hideMark/>
          </w:tcPr>
          <w:p w14:paraId="0983AE3A" w14:textId="77777777" w:rsidR="00052489" w:rsidRPr="00052489" w:rsidRDefault="00052489" w:rsidP="00052489">
            <w:pPr>
              <w:spacing w:after="0" w:line="240" w:lineRule="auto"/>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BMI SDS</w:t>
            </w:r>
            <w:r w:rsidRPr="00052489">
              <w:rPr>
                <w:rFonts w:ascii="Arial" w:eastAsia="Times New Roman" w:hAnsi="Arial" w:cs="Arial"/>
                <w:color w:val="000000"/>
                <w:sz w:val="20"/>
                <w:szCs w:val="20"/>
                <w:vertAlign w:val="superscript"/>
                <w:lang w:eastAsia="en-NZ"/>
              </w:rPr>
              <w:t>&amp;</w:t>
            </w:r>
          </w:p>
        </w:tc>
        <w:tc>
          <w:tcPr>
            <w:tcW w:w="2000" w:type="dxa"/>
            <w:tcBorders>
              <w:top w:val="nil"/>
              <w:left w:val="nil"/>
              <w:bottom w:val="nil"/>
              <w:right w:val="nil"/>
            </w:tcBorders>
            <w:shd w:val="clear" w:color="auto" w:fill="auto"/>
            <w:vAlign w:val="center"/>
            <w:hideMark/>
          </w:tcPr>
          <w:p w14:paraId="1BBFA3EA" w14:textId="77777777" w:rsidR="00052489" w:rsidRPr="00052489" w:rsidRDefault="00052489" w:rsidP="00052489">
            <w:pPr>
              <w:spacing w:after="0" w:line="240" w:lineRule="auto"/>
              <w:jc w:val="center"/>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0.00 ± 0.97</w:t>
            </w:r>
          </w:p>
        </w:tc>
        <w:tc>
          <w:tcPr>
            <w:tcW w:w="2000" w:type="dxa"/>
            <w:tcBorders>
              <w:top w:val="nil"/>
              <w:left w:val="nil"/>
              <w:bottom w:val="nil"/>
              <w:right w:val="nil"/>
            </w:tcBorders>
            <w:shd w:val="clear" w:color="auto" w:fill="auto"/>
            <w:vAlign w:val="center"/>
            <w:hideMark/>
          </w:tcPr>
          <w:p w14:paraId="22000E5E" w14:textId="77777777" w:rsidR="00052489" w:rsidRPr="00052489" w:rsidRDefault="00052489" w:rsidP="00052489">
            <w:pPr>
              <w:spacing w:after="0" w:line="240" w:lineRule="auto"/>
              <w:jc w:val="center"/>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0.26 ± 0.73</w:t>
            </w:r>
          </w:p>
        </w:tc>
      </w:tr>
      <w:tr w:rsidR="00052489" w:rsidRPr="00052489" w14:paraId="713F1D1D" w14:textId="77777777" w:rsidTr="00052489">
        <w:trPr>
          <w:trHeight w:val="360"/>
        </w:trPr>
        <w:tc>
          <w:tcPr>
            <w:tcW w:w="3000" w:type="dxa"/>
            <w:tcBorders>
              <w:top w:val="nil"/>
              <w:left w:val="nil"/>
              <w:bottom w:val="nil"/>
              <w:right w:val="nil"/>
            </w:tcBorders>
            <w:shd w:val="clear" w:color="auto" w:fill="auto"/>
            <w:vAlign w:val="center"/>
            <w:hideMark/>
          </w:tcPr>
          <w:p w14:paraId="1F4FC9AF" w14:textId="77777777" w:rsidR="00052489" w:rsidRPr="00052489" w:rsidRDefault="00052489" w:rsidP="00052489">
            <w:pPr>
              <w:spacing w:after="0" w:line="240" w:lineRule="auto"/>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Fat-free mass</w:t>
            </w:r>
            <w:r w:rsidRPr="00052489">
              <w:rPr>
                <w:rFonts w:ascii="Arial" w:eastAsia="Times New Roman" w:hAnsi="Arial" w:cs="Arial"/>
                <w:color w:val="000000"/>
                <w:sz w:val="20"/>
                <w:szCs w:val="20"/>
                <w:vertAlign w:val="superscript"/>
                <w:lang w:eastAsia="en-NZ"/>
              </w:rPr>
              <w:t>^</w:t>
            </w:r>
            <w:r w:rsidRPr="00052489">
              <w:rPr>
                <w:rFonts w:ascii="Arial" w:eastAsia="Times New Roman" w:hAnsi="Arial" w:cs="Arial"/>
                <w:color w:val="000000"/>
                <w:sz w:val="20"/>
                <w:szCs w:val="20"/>
                <w:lang w:eastAsia="en-NZ"/>
              </w:rPr>
              <w:t xml:space="preserve"> (kg)</w:t>
            </w:r>
          </w:p>
        </w:tc>
        <w:tc>
          <w:tcPr>
            <w:tcW w:w="2000" w:type="dxa"/>
            <w:tcBorders>
              <w:top w:val="nil"/>
              <w:left w:val="nil"/>
              <w:bottom w:val="nil"/>
              <w:right w:val="nil"/>
            </w:tcBorders>
            <w:shd w:val="clear" w:color="auto" w:fill="auto"/>
            <w:vAlign w:val="center"/>
            <w:hideMark/>
          </w:tcPr>
          <w:p w14:paraId="52F8F831" w14:textId="77777777" w:rsidR="00052489" w:rsidRPr="00052489" w:rsidRDefault="00052489" w:rsidP="00052489">
            <w:pPr>
              <w:spacing w:after="0" w:line="240" w:lineRule="auto"/>
              <w:jc w:val="center"/>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12.0 ± 1.4</w:t>
            </w:r>
          </w:p>
        </w:tc>
        <w:tc>
          <w:tcPr>
            <w:tcW w:w="2000" w:type="dxa"/>
            <w:tcBorders>
              <w:top w:val="nil"/>
              <w:left w:val="nil"/>
              <w:bottom w:val="nil"/>
              <w:right w:val="nil"/>
            </w:tcBorders>
            <w:shd w:val="clear" w:color="auto" w:fill="auto"/>
            <w:vAlign w:val="center"/>
            <w:hideMark/>
          </w:tcPr>
          <w:p w14:paraId="345663CA" w14:textId="77777777" w:rsidR="00052489" w:rsidRPr="00052489" w:rsidRDefault="00052489" w:rsidP="00052489">
            <w:pPr>
              <w:spacing w:after="0" w:line="240" w:lineRule="auto"/>
              <w:jc w:val="center"/>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11.1 ± 1.0</w:t>
            </w:r>
          </w:p>
        </w:tc>
      </w:tr>
      <w:tr w:rsidR="00052489" w:rsidRPr="00052489" w14:paraId="70C09BF6" w14:textId="77777777" w:rsidTr="00052489">
        <w:trPr>
          <w:trHeight w:val="360"/>
        </w:trPr>
        <w:tc>
          <w:tcPr>
            <w:tcW w:w="3000" w:type="dxa"/>
            <w:tcBorders>
              <w:top w:val="nil"/>
              <w:left w:val="nil"/>
              <w:bottom w:val="nil"/>
              <w:right w:val="nil"/>
            </w:tcBorders>
            <w:shd w:val="clear" w:color="auto" w:fill="auto"/>
            <w:vAlign w:val="center"/>
            <w:hideMark/>
          </w:tcPr>
          <w:p w14:paraId="1D4CCE7C" w14:textId="77777777" w:rsidR="00052489" w:rsidRPr="00052489" w:rsidRDefault="00052489" w:rsidP="00052489">
            <w:pPr>
              <w:spacing w:after="0" w:line="240" w:lineRule="auto"/>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Fat mass</w:t>
            </w:r>
            <w:r w:rsidRPr="00052489">
              <w:rPr>
                <w:rFonts w:ascii="Arial" w:eastAsia="Times New Roman" w:hAnsi="Arial" w:cs="Arial"/>
                <w:color w:val="000000"/>
                <w:sz w:val="20"/>
                <w:szCs w:val="20"/>
                <w:vertAlign w:val="superscript"/>
                <w:lang w:eastAsia="en-NZ"/>
              </w:rPr>
              <w:t>^</w:t>
            </w:r>
            <w:r w:rsidRPr="00052489">
              <w:rPr>
                <w:rFonts w:ascii="Arial" w:eastAsia="Times New Roman" w:hAnsi="Arial" w:cs="Arial"/>
                <w:color w:val="000000"/>
                <w:sz w:val="20"/>
                <w:szCs w:val="20"/>
                <w:lang w:eastAsia="en-NZ"/>
              </w:rPr>
              <w:t xml:space="preserve"> (kg)</w:t>
            </w:r>
          </w:p>
        </w:tc>
        <w:tc>
          <w:tcPr>
            <w:tcW w:w="2000" w:type="dxa"/>
            <w:tcBorders>
              <w:top w:val="nil"/>
              <w:left w:val="nil"/>
              <w:bottom w:val="nil"/>
              <w:right w:val="nil"/>
            </w:tcBorders>
            <w:shd w:val="clear" w:color="auto" w:fill="auto"/>
            <w:vAlign w:val="center"/>
            <w:hideMark/>
          </w:tcPr>
          <w:p w14:paraId="269A22B8" w14:textId="77777777" w:rsidR="00052489" w:rsidRPr="00052489" w:rsidRDefault="00052489" w:rsidP="00052489">
            <w:pPr>
              <w:spacing w:after="0" w:line="240" w:lineRule="auto"/>
              <w:jc w:val="center"/>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4.0 ± 0.9</w:t>
            </w:r>
          </w:p>
        </w:tc>
        <w:tc>
          <w:tcPr>
            <w:tcW w:w="2000" w:type="dxa"/>
            <w:tcBorders>
              <w:top w:val="nil"/>
              <w:left w:val="nil"/>
              <w:bottom w:val="nil"/>
              <w:right w:val="nil"/>
            </w:tcBorders>
            <w:shd w:val="clear" w:color="auto" w:fill="auto"/>
            <w:vAlign w:val="center"/>
            <w:hideMark/>
          </w:tcPr>
          <w:p w14:paraId="0232C51D" w14:textId="77777777" w:rsidR="00052489" w:rsidRPr="00052489" w:rsidRDefault="00052489" w:rsidP="00052489">
            <w:pPr>
              <w:spacing w:after="0" w:line="240" w:lineRule="auto"/>
              <w:jc w:val="center"/>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4.5 ± 0.9</w:t>
            </w:r>
          </w:p>
        </w:tc>
      </w:tr>
      <w:tr w:rsidR="00052489" w:rsidRPr="00052489" w14:paraId="668C524E" w14:textId="77777777" w:rsidTr="00052489">
        <w:trPr>
          <w:trHeight w:val="360"/>
        </w:trPr>
        <w:tc>
          <w:tcPr>
            <w:tcW w:w="3000" w:type="dxa"/>
            <w:tcBorders>
              <w:top w:val="nil"/>
              <w:left w:val="nil"/>
              <w:bottom w:val="nil"/>
              <w:right w:val="nil"/>
            </w:tcBorders>
            <w:shd w:val="clear" w:color="auto" w:fill="auto"/>
            <w:vAlign w:val="center"/>
            <w:hideMark/>
          </w:tcPr>
          <w:p w14:paraId="282C0F94" w14:textId="77777777" w:rsidR="00052489" w:rsidRPr="00052489" w:rsidRDefault="00052489" w:rsidP="00052489">
            <w:pPr>
              <w:spacing w:after="0" w:line="240" w:lineRule="auto"/>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Fat mass</w:t>
            </w:r>
            <w:r w:rsidRPr="00052489">
              <w:rPr>
                <w:rFonts w:ascii="Arial" w:eastAsia="Times New Roman" w:hAnsi="Arial" w:cs="Arial"/>
                <w:color w:val="000000"/>
                <w:sz w:val="20"/>
                <w:szCs w:val="20"/>
                <w:vertAlign w:val="superscript"/>
                <w:lang w:eastAsia="en-NZ"/>
              </w:rPr>
              <w:t>^</w:t>
            </w:r>
            <w:r w:rsidRPr="00052489">
              <w:rPr>
                <w:rFonts w:ascii="Arial" w:eastAsia="Times New Roman" w:hAnsi="Arial" w:cs="Arial"/>
                <w:color w:val="000000"/>
                <w:sz w:val="20"/>
                <w:szCs w:val="20"/>
                <w:lang w:eastAsia="en-NZ"/>
              </w:rPr>
              <w:t xml:space="preserve"> (%)</w:t>
            </w:r>
          </w:p>
        </w:tc>
        <w:tc>
          <w:tcPr>
            <w:tcW w:w="2000" w:type="dxa"/>
            <w:tcBorders>
              <w:top w:val="nil"/>
              <w:left w:val="nil"/>
              <w:bottom w:val="nil"/>
              <w:right w:val="nil"/>
            </w:tcBorders>
            <w:shd w:val="clear" w:color="auto" w:fill="auto"/>
            <w:vAlign w:val="center"/>
            <w:hideMark/>
          </w:tcPr>
          <w:p w14:paraId="3D5E57D7" w14:textId="77777777" w:rsidR="00052489" w:rsidRPr="00052489" w:rsidRDefault="00052489" w:rsidP="00052489">
            <w:pPr>
              <w:spacing w:after="0" w:line="240" w:lineRule="auto"/>
              <w:jc w:val="center"/>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25.1 ± 3.5</w:t>
            </w:r>
          </w:p>
        </w:tc>
        <w:tc>
          <w:tcPr>
            <w:tcW w:w="2000" w:type="dxa"/>
            <w:tcBorders>
              <w:top w:val="nil"/>
              <w:left w:val="nil"/>
              <w:bottom w:val="nil"/>
              <w:right w:val="nil"/>
            </w:tcBorders>
            <w:shd w:val="clear" w:color="auto" w:fill="auto"/>
            <w:vAlign w:val="center"/>
            <w:hideMark/>
          </w:tcPr>
          <w:p w14:paraId="675C99FC" w14:textId="77777777" w:rsidR="00052489" w:rsidRPr="00052489" w:rsidRDefault="00052489" w:rsidP="00052489">
            <w:pPr>
              <w:spacing w:after="0" w:line="240" w:lineRule="auto"/>
              <w:jc w:val="center"/>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28.6 ± 3.5</w:t>
            </w:r>
          </w:p>
        </w:tc>
      </w:tr>
      <w:tr w:rsidR="00052489" w:rsidRPr="00052489" w14:paraId="0E95A9B8" w14:textId="77777777" w:rsidTr="00052489">
        <w:trPr>
          <w:trHeight w:val="360"/>
        </w:trPr>
        <w:tc>
          <w:tcPr>
            <w:tcW w:w="3000" w:type="dxa"/>
            <w:tcBorders>
              <w:top w:val="nil"/>
              <w:left w:val="nil"/>
              <w:bottom w:val="nil"/>
              <w:right w:val="nil"/>
            </w:tcBorders>
            <w:shd w:val="clear" w:color="auto" w:fill="auto"/>
            <w:vAlign w:val="center"/>
            <w:hideMark/>
          </w:tcPr>
          <w:p w14:paraId="303E5A8C" w14:textId="77777777" w:rsidR="00052489" w:rsidRPr="00052489" w:rsidRDefault="00052489" w:rsidP="00052489">
            <w:pPr>
              <w:spacing w:after="0" w:line="240" w:lineRule="auto"/>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Lean mass</w:t>
            </w:r>
            <w:r w:rsidRPr="00052489">
              <w:rPr>
                <w:rFonts w:ascii="Arial" w:eastAsia="Times New Roman" w:hAnsi="Arial" w:cs="Arial"/>
                <w:color w:val="000000"/>
                <w:sz w:val="20"/>
                <w:szCs w:val="20"/>
                <w:vertAlign w:val="superscript"/>
                <w:lang w:eastAsia="en-NZ"/>
              </w:rPr>
              <w:t>^</w:t>
            </w:r>
            <w:r w:rsidRPr="00052489">
              <w:rPr>
                <w:rFonts w:ascii="Arial" w:eastAsia="Times New Roman" w:hAnsi="Arial" w:cs="Arial"/>
                <w:color w:val="000000"/>
                <w:sz w:val="20"/>
                <w:szCs w:val="20"/>
                <w:lang w:eastAsia="en-NZ"/>
              </w:rPr>
              <w:t xml:space="preserve"> (kg)</w:t>
            </w:r>
          </w:p>
        </w:tc>
        <w:tc>
          <w:tcPr>
            <w:tcW w:w="2000" w:type="dxa"/>
            <w:tcBorders>
              <w:top w:val="nil"/>
              <w:left w:val="nil"/>
              <w:bottom w:val="nil"/>
              <w:right w:val="nil"/>
            </w:tcBorders>
            <w:shd w:val="clear" w:color="auto" w:fill="auto"/>
            <w:vAlign w:val="center"/>
            <w:hideMark/>
          </w:tcPr>
          <w:p w14:paraId="63246906" w14:textId="77777777" w:rsidR="00052489" w:rsidRPr="00052489" w:rsidRDefault="00052489" w:rsidP="00052489">
            <w:pPr>
              <w:spacing w:after="0" w:line="240" w:lineRule="auto"/>
              <w:jc w:val="center"/>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11.4 ± 1.3</w:t>
            </w:r>
          </w:p>
        </w:tc>
        <w:tc>
          <w:tcPr>
            <w:tcW w:w="2000" w:type="dxa"/>
            <w:tcBorders>
              <w:top w:val="nil"/>
              <w:left w:val="nil"/>
              <w:bottom w:val="nil"/>
              <w:right w:val="nil"/>
            </w:tcBorders>
            <w:shd w:val="clear" w:color="auto" w:fill="auto"/>
            <w:vAlign w:val="center"/>
            <w:hideMark/>
          </w:tcPr>
          <w:p w14:paraId="06DE05EB" w14:textId="77777777" w:rsidR="00052489" w:rsidRPr="00052489" w:rsidRDefault="00052489" w:rsidP="00052489">
            <w:pPr>
              <w:spacing w:after="0" w:line="240" w:lineRule="auto"/>
              <w:jc w:val="center"/>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10.6 ± 1.0</w:t>
            </w:r>
          </w:p>
        </w:tc>
      </w:tr>
      <w:tr w:rsidR="00052489" w:rsidRPr="00052489" w14:paraId="42BB62B6" w14:textId="77777777" w:rsidTr="00052489">
        <w:trPr>
          <w:trHeight w:val="360"/>
        </w:trPr>
        <w:tc>
          <w:tcPr>
            <w:tcW w:w="3000" w:type="dxa"/>
            <w:tcBorders>
              <w:top w:val="nil"/>
              <w:left w:val="nil"/>
              <w:bottom w:val="nil"/>
              <w:right w:val="nil"/>
            </w:tcBorders>
            <w:shd w:val="clear" w:color="auto" w:fill="auto"/>
            <w:vAlign w:val="center"/>
            <w:hideMark/>
          </w:tcPr>
          <w:p w14:paraId="1E9CA4CE" w14:textId="77777777" w:rsidR="00052489" w:rsidRPr="00052489" w:rsidRDefault="00052489" w:rsidP="00052489">
            <w:pPr>
              <w:spacing w:after="0" w:line="240" w:lineRule="auto"/>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Bone mineral content</w:t>
            </w:r>
            <w:r w:rsidRPr="00052489">
              <w:rPr>
                <w:rFonts w:ascii="Arial" w:eastAsia="Times New Roman" w:hAnsi="Arial" w:cs="Arial"/>
                <w:color w:val="000000"/>
                <w:sz w:val="20"/>
                <w:szCs w:val="20"/>
                <w:vertAlign w:val="superscript"/>
                <w:lang w:eastAsia="en-NZ"/>
              </w:rPr>
              <w:t>^</w:t>
            </w:r>
            <w:r w:rsidRPr="00052489">
              <w:rPr>
                <w:rFonts w:ascii="Arial" w:eastAsia="Times New Roman" w:hAnsi="Arial" w:cs="Arial"/>
                <w:color w:val="000000"/>
                <w:sz w:val="20"/>
                <w:szCs w:val="20"/>
                <w:lang w:eastAsia="en-NZ"/>
              </w:rPr>
              <w:t xml:space="preserve"> (g)</w:t>
            </w:r>
          </w:p>
        </w:tc>
        <w:tc>
          <w:tcPr>
            <w:tcW w:w="2000" w:type="dxa"/>
            <w:tcBorders>
              <w:top w:val="nil"/>
              <w:left w:val="nil"/>
              <w:bottom w:val="nil"/>
              <w:right w:val="nil"/>
            </w:tcBorders>
            <w:shd w:val="clear" w:color="auto" w:fill="auto"/>
            <w:vAlign w:val="center"/>
            <w:hideMark/>
          </w:tcPr>
          <w:p w14:paraId="7A6B25B6" w14:textId="77777777" w:rsidR="00052489" w:rsidRPr="00052489" w:rsidRDefault="00052489" w:rsidP="00052489">
            <w:pPr>
              <w:spacing w:after="0" w:line="240" w:lineRule="auto"/>
              <w:jc w:val="center"/>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545 ± 65</w:t>
            </w:r>
          </w:p>
        </w:tc>
        <w:tc>
          <w:tcPr>
            <w:tcW w:w="2000" w:type="dxa"/>
            <w:tcBorders>
              <w:top w:val="nil"/>
              <w:left w:val="nil"/>
              <w:bottom w:val="nil"/>
              <w:right w:val="nil"/>
            </w:tcBorders>
            <w:shd w:val="clear" w:color="auto" w:fill="auto"/>
            <w:vAlign w:val="center"/>
            <w:hideMark/>
          </w:tcPr>
          <w:p w14:paraId="7B929DC4" w14:textId="77777777" w:rsidR="00052489" w:rsidRPr="00052489" w:rsidRDefault="00052489" w:rsidP="00052489">
            <w:pPr>
              <w:spacing w:after="0" w:line="240" w:lineRule="auto"/>
              <w:jc w:val="center"/>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517 ± 56</w:t>
            </w:r>
          </w:p>
        </w:tc>
      </w:tr>
      <w:tr w:rsidR="00052489" w:rsidRPr="00052489" w14:paraId="0EE2C3C4" w14:textId="77777777" w:rsidTr="00052489">
        <w:trPr>
          <w:trHeight w:val="360"/>
        </w:trPr>
        <w:tc>
          <w:tcPr>
            <w:tcW w:w="3000" w:type="dxa"/>
            <w:tcBorders>
              <w:top w:val="nil"/>
              <w:left w:val="nil"/>
              <w:bottom w:val="nil"/>
              <w:right w:val="nil"/>
            </w:tcBorders>
            <w:shd w:val="clear" w:color="auto" w:fill="auto"/>
            <w:vAlign w:val="center"/>
            <w:hideMark/>
          </w:tcPr>
          <w:p w14:paraId="29C6B95C" w14:textId="77777777" w:rsidR="00052489" w:rsidRPr="00052489" w:rsidRDefault="00052489" w:rsidP="00052489">
            <w:pPr>
              <w:spacing w:after="0" w:line="240" w:lineRule="auto"/>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Resistance at 0 kHz (Ω)</w:t>
            </w:r>
          </w:p>
        </w:tc>
        <w:tc>
          <w:tcPr>
            <w:tcW w:w="2000" w:type="dxa"/>
            <w:tcBorders>
              <w:top w:val="nil"/>
              <w:left w:val="nil"/>
              <w:bottom w:val="nil"/>
              <w:right w:val="nil"/>
            </w:tcBorders>
            <w:shd w:val="clear" w:color="auto" w:fill="auto"/>
            <w:vAlign w:val="center"/>
            <w:hideMark/>
          </w:tcPr>
          <w:p w14:paraId="47C1BEB6" w14:textId="77777777" w:rsidR="00052489" w:rsidRPr="00052489" w:rsidRDefault="00052489" w:rsidP="00052489">
            <w:pPr>
              <w:spacing w:after="0" w:line="240" w:lineRule="auto"/>
              <w:jc w:val="center"/>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786 ± 67</w:t>
            </w:r>
          </w:p>
        </w:tc>
        <w:tc>
          <w:tcPr>
            <w:tcW w:w="2000" w:type="dxa"/>
            <w:tcBorders>
              <w:top w:val="nil"/>
              <w:left w:val="nil"/>
              <w:bottom w:val="nil"/>
              <w:right w:val="nil"/>
            </w:tcBorders>
            <w:shd w:val="clear" w:color="auto" w:fill="auto"/>
            <w:vAlign w:val="center"/>
            <w:hideMark/>
          </w:tcPr>
          <w:p w14:paraId="6EBE201C" w14:textId="77777777" w:rsidR="00052489" w:rsidRPr="00052489" w:rsidRDefault="00052489" w:rsidP="00052489">
            <w:pPr>
              <w:spacing w:after="0" w:line="240" w:lineRule="auto"/>
              <w:jc w:val="center"/>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826 ± 76</w:t>
            </w:r>
          </w:p>
        </w:tc>
      </w:tr>
      <w:tr w:rsidR="00052489" w:rsidRPr="00052489" w14:paraId="79A2A21E" w14:textId="77777777" w:rsidTr="00052489">
        <w:trPr>
          <w:trHeight w:val="360"/>
        </w:trPr>
        <w:tc>
          <w:tcPr>
            <w:tcW w:w="3000" w:type="dxa"/>
            <w:tcBorders>
              <w:top w:val="nil"/>
              <w:left w:val="nil"/>
              <w:bottom w:val="nil"/>
              <w:right w:val="nil"/>
            </w:tcBorders>
            <w:shd w:val="clear" w:color="auto" w:fill="auto"/>
            <w:vAlign w:val="center"/>
            <w:hideMark/>
          </w:tcPr>
          <w:p w14:paraId="2C7CF7C4" w14:textId="77777777" w:rsidR="00052489" w:rsidRPr="00052489" w:rsidRDefault="00052489" w:rsidP="00052489">
            <w:pPr>
              <w:spacing w:after="0" w:line="240" w:lineRule="auto"/>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Resistance at ∞ kHz (Ω)</w:t>
            </w:r>
          </w:p>
        </w:tc>
        <w:tc>
          <w:tcPr>
            <w:tcW w:w="2000" w:type="dxa"/>
            <w:tcBorders>
              <w:top w:val="nil"/>
              <w:left w:val="nil"/>
              <w:bottom w:val="nil"/>
              <w:right w:val="nil"/>
            </w:tcBorders>
            <w:shd w:val="clear" w:color="auto" w:fill="auto"/>
            <w:vAlign w:val="center"/>
            <w:hideMark/>
          </w:tcPr>
          <w:p w14:paraId="5139F192" w14:textId="77777777" w:rsidR="00052489" w:rsidRPr="00052489" w:rsidRDefault="00052489" w:rsidP="00052489">
            <w:pPr>
              <w:spacing w:after="0" w:line="240" w:lineRule="auto"/>
              <w:jc w:val="center"/>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597 ± 60</w:t>
            </w:r>
          </w:p>
        </w:tc>
        <w:tc>
          <w:tcPr>
            <w:tcW w:w="2000" w:type="dxa"/>
            <w:tcBorders>
              <w:top w:val="nil"/>
              <w:left w:val="nil"/>
              <w:bottom w:val="nil"/>
              <w:right w:val="nil"/>
            </w:tcBorders>
            <w:shd w:val="clear" w:color="auto" w:fill="auto"/>
            <w:vAlign w:val="center"/>
            <w:hideMark/>
          </w:tcPr>
          <w:p w14:paraId="36F53FF0" w14:textId="77777777" w:rsidR="00052489" w:rsidRPr="00052489" w:rsidRDefault="00052489" w:rsidP="00052489">
            <w:pPr>
              <w:spacing w:after="0" w:line="240" w:lineRule="auto"/>
              <w:jc w:val="center"/>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627 ± 64</w:t>
            </w:r>
          </w:p>
        </w:tc>
      </w:tr>
      <w:tr w:rsidR="00052489" w:rsidRPr="00052489" w14:paraId="4F18520F" w14:textId="77777777" w:rsidTr="00052489">
        <w:trPr>
          <w:trHeight w:val="360"/>
        </w:trPr>
        <w:tc>
          <w:tcPr>
            <w:tcW w:w="3000" w:type="dxa"/>
            <w:tcBorders>
              <w:top w:val="nil"/>
              <w:left w:val="nil"/>
              <w:bottom w:val="nil"/>
              <w:right w:val="nil"/>
            </w:tcBorders>
            <w:shd w:val="clear" w:color="auto" w:fill="auto"/>
            <w:vAlign w:val="center"/>
            <w:hideMark/>
          </w:tcPr>
          <w:p w14:paraId="6F32411F" w14:textId="77777777" w:rsidR="00052489" w:rsidRPr="00052489" w:rsidRDefault="00052489" w:rsidP="00052489">
            <w:pPr>
              <w:spacing w:after="0" w:line="240" w:lineRule="auto"/>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Impedance at Fc</w:t>
            </w:r>
            <w:r w:rsidRPr="00052489">
              <w:rPr>
                <w:rFonts w:ascii="Arial" w:eastAsia="Times New Roman" w:hAnsi="Arial" w:cs="Arial"/>
                <w:color w:val="000000"/>
                <w:sz w:val="20"/>
                <w:szCs w:val="20"/>
                <w:vertAlign w:val="superscript"/>
                <w:lang w:eastAsia="en-NZ"/>
              </w:rPr>
              <w:t>$</w:t>
            </w:r>
            <w:r w:rsidRPr="00052489">
              <w:rPr>
                <w:rFonts w:ascii="Arial" w:eastAsia="Times New Roman" w:hAnsi="Arial" w:cs="Arial"/>
                <w:color w:val="000000"/>
                <w:sz w:val="20"/>
                <w:szCs w:val="20"/>
                <w:lang w:eastAsia="en-NZ"/>
              </w:rPr>
              <w:t xml:space="preserve"> (Ω)</w:t>
            </w:r>
          </w:p>
        </w:tc>
        <w:tc>
          <w:tcPr>
            <w:tcW w:w="2000" w:type="dxa"/>
            <w:tcBorders>
              <w:top w:val="nil"/>
              <w:left w:val="nil"/>
              <w:bottom w:val="nil"/>
              <w:right w:val="nil"/>
            </w:tcBorders>
            <w:shd w:val="clear" w:color="auto" w:fill="auto"/>
            <w:vAlign w:val="center"/>
            <w:hideMark/>
          </w:tcPr>
          <w:p w14:paraId="75F93593" w14:textId="77777777" w:rsidR="00052489" w:rsidRPr="00052489" w:rsidRDefault="00052489" w:rsidP="00052489">
            <w:pPr>
              <w:spacing w:after="0" w:line="240" w:lineRule="auto"/>
              <w:jc w:val="center"/>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694 ± 63</w:t>
            </w:r>
          </w:p>
        </w:tc>
        <w:tc>
          <w:tcPr>
            <w:tcW w:w="2000" w:type="dxa"/>
            <w:tcBorders>
              <w:top w:val="nil"/>
              <w:left w:val="nil"/>
              <w:bottom w:val="nil"/>
              <w:right w:val="nil"/>
            </w:tcBorders>
            <w:shd w:val="clear" w:color="auto" w:fill="auto"/>
            <w:vAlign w:val="center"/>
            <w:hideMark/>
          </w:tcPr>
          <w:p w14:paraId="74893738" w14:textId="77777777" w:rsidR="00052489" w:rsidRPr="00052489" w:rsidRDefault="00052489" w:rsidP="00052489">
            <w:pPr>
              <w:spacing w:after="0" w:line="240" w:lineRule="auto"/>
              <w:jc w:val="center"/>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730 ± 69</w:t>
            </w:r>
          </w:p>
        </w:tc>
      </w:tr>
      <w:tr w:rsidR="00052489" w:rsidRPr="00052489" w14:paraId="33664585" w14:textId="77777777" w:rsidTr="00052489">
        <w:trPr>
          <w:trHeight w:val="360"/>
        </w:trPr>
        <w:tc>
          <w:tcPr>
            <w:tcW w:w="3000" w:type="dxa"/>
            <w:tcBorders>
              <w:top w:val="nil"/>
              <w:left w:val="nil"/>
              <w:bottom w:val="nil"/>
              <w:right w:val="nil"/>
            </w:tcBorders>
            <w:shd w:val="clear" w:color="auto" w:fill="auto"/>
            <w:vAlign w:val="center"/>
            <w:hideMark/>
          </w:tcPr>
          <w:p w14:paraId="7310E6E2" w14:textId="77777777" w:rsidR="00052489" w:rsidRPr="00052489" w:rsidRDefault="00052489" w:rsidP="00052489">
            <w:pPr>
              <w:spacing w:after="0" w:line="240" w:lineRule="auto"/>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Resistance at 50 kHz (Ω)</w:t>
            </w:r>
          </w:p>
        </w:tc>
        <w:tc>
          <w:tcPr>
            <w:tcW w:w="2000" w:type="dxa"/>
            <w:tcBorders>
              <w:top w:val="nil"/>
              <w:left w:val="nil"/>
              <w:bottom w:val="nil"/>
              <w:right w:val="nil"/>
            </w:tcBorders>
            <w:shd w:val="clear" w:color="auto" w:fill="auto"/>
            <w:vAlign w:val="center"/>
            <w:hideMark/>
          </w:tcPr>
          <w:p w14:paraId="6A765958" w14:textId="77777777" w:rsidR="00052489" w:rsidRPr="00052489" w:rsidRDefault="00052489" w:rsidP="00052489">
            <w:pPr>
              <w:spacing w:after="0" w:line="240" w:lineRule="auto"/>
              <w:jc w:val="center"/>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721 ± 65</w:t>
            </w:r>
          </w:p>
        </w:tc>
        <w:tc>
          <w:tcPr>
            <w:tcW w:w="2000" w:type="dxa"/>
            <w:tcBorders>
              <w:top w:val="nil"/>
              <w:left w:val="nil"/>
              <w:bottom w:val="nil"/>
              <w:right w:val="nil"/>
            </w:tcBorders>
            <w:shd w:val="clear" w:color="auto" w:fill="auto"/>
            <w:vAlign w:val="center"/>
            <w:hideMark/>
          </w:tcPr>
          <w:p w14:paraId="594E7EE0" w14:textId="77777777" w:rsidR="00052489" w:rsidRPr="00052489" w:rsidRDefault="00052489" w:rsidP="00052489">
            <w:pPr>
              <w:spacing w:after="0" w:line="240" w:lineRule="auto"/>
              <w:jc w:val="center"/>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757 ± 70</w:t>
            </w:r>
          </w:p>
        </w:tc>
      </w:tr>
      <w:tr w:rsidR="00052489" w:rsidRPr="00052489" w14:paraId="2AF9E46E" w14:textId="77777777" w:rsidTr="00052489">
        <w:trPr>
          <w:trHeight w:val="360"/>
        </w:trPr>
        <w:tc>
          <w:tcPr>
            <w:tcW w:w="7000" w:type="dxa"/>
            <w:gridSpan w:val="3"/>
            <w:tcBorders>
              <w:top w:val="nil"/>
              <w:left w:val="nil"/>
              <w:bottom w:val="nil"/>
              <w:right w:val="nil"/>
            </w:tcBorders>
            <w:shd w:val="clear" w:color="auto" w:fill="auto"/>
            <w:vAlign w:val="center"/>
            <w:hideMark/>
          </w:tcPr>
          <w:p w14:paraId="7585D99A" w14:textId="77777777" w:rsidR="00052489" w:rsidRPr="00052489" w:rsidRDefault="00052489" w:rsidP="00052489">
            <w:pPr>
              <w:spacing w:after="0" w:line="240" w:lineRule="auto"/>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Ethnicity</w:t>
            </w:r>
          </w:p>
        </w:tc>
      </w:tr>
      <w:tr w:rsidR="00052489" w:rsidRPr="00052489" w14:paraId="6954F079" w14:textId="77777777" w:rsidTr="00052489">
        <w:trPr>
          <w:trHeight w:val="360"/>
        </w:trPr>
        <w:tc>
          <w:tcPr>
            <w:tcW w:w="3000" w:type="dxa"/>
            <w:tcBorders>
              <w:top w:val="nil"/>
              <w:left w:val="nil"/>
              <w:bottom w:val="nil"/>
              <w:right w:val="nil"/>
            </w:tcBorders>
            <w:shd w:val="clear" w:color="auto" w:fill="auto"/>
            <w:vAlign w:val="center"/>
            <w:hideMark/>
          </w:tcPr>
          <w:p w14:paraId="4FBD10A0" w14:textId="77777777" w:rsidR="00052489" w:rsidRPr="00052489" w:rsidRDefault="00052489" w:rsidP="00052489">
            <w:pPr>
              <w:spacing w:after="0" w:line="240" w:lineRule="auto"/>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 White Caucasian</w:t>
            </w:r>
          </w:p>
        </w:tc>
        <w:tc>
          <w:tcPr>
            <w:tcW w:w="2000" w:type="dxa"/>
            <w:tcBorders>
              <w:top w:val="nil"/>
              <w:left w:val="nil"/>
              <w:bottom w:val="nil"/>
              <w:right w:val="nil"/>
            </w:tcBorders>
            <w:shd w:val="clear" w:color="auto" w:fill="auto"/>
            <w:vAlign w:val="center"/>
            <w:hideMark/>
          </w:tcPr>
          <w:p w14:paraId="23339A9A" w14:textId="77777777" w:rsidR="00052489" w:rsidRPr="00052489" w:rsidRDefault="00052489" w:rsidP="00052489">
            <w:pPr>
              <w:spacing w:after="0" w:line="240" w:lineRule="auto"/>
              <w:jc w:val="center"/>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16 (64.0%)</w:t>
            </w:r>
          </w:p>
        </w:tc>
        <w:tc>
          <w:tcPr>
            <w:tcW w:w="2000" w:type="dxa"/>
            <w:tcBorders>
              <w:top w:val="nil"/>
              <w:left w:val="nil"/>
              <w:bottom w:val="nil"/>
              <w:right w:val="nil"/>
            </w:tcBorders>
            <w:shd w:val="clear" w:color="auto" w:fill="auto"/>
            <w:vAlign w:val="center"/>
            <w:hideMark/>
          </w:tcPr>
          <w:p w14:paraId="0DBEBC92" w14:textId="77777777" w:rsidR="00052489" w:rsidRPr="00052489" w:rsidRDefault="00052489" w:rsidP="00052489">
            <w:pPr>
              <w:spacing w:after="0" w:line="240" w:lineRule="auto"/>
              <w:jc w:val="center"/>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30 (75.0%)</w:t>
            </w:r>
          </w:p>
        </w:tc>
      </w:tr>
      <w:tr w:rsidR="00052489" w:rsidRPr="00052489" w14:paraId="7B4DA7CC" w14:textId="77777777" w:rsidTr="00052489">
        <w:trPr>
          <w:trHeight w:val="360"/>
        </w:trPr>
        <w:tc>
          <w:tcPr>
            <w:tcW w:w="3000" w:type="dxa"/>
            <w:tcBorders>
              <w:top w:val="nil"/>
              <w:left w:val="nil"/>
              <w:bottom w:val="nil"/>
              <w:right w:val="nil"/>
            </w:tcBorders>
            <w:shd w:val="clear" w:color="auto" w:fill="auto"/>
            <w:vAlign w:val="center"/>
            <w:hideMark/>
          </w:tcPr>
          <w:p w14:paraId="7A9A3E13" w14:textId="77777777" w:rsidR="00052489" w:rsidRPr="00052489" w:rsidRDefault="00052489" w:rsidP="00052489">
            <w:pPr>
              <w:spacing w:after="0" w:line="240" w:lineRule="auto"/>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 Chinese</w:t>
            </w:r>
          </w:p>
        </w:tc>
        <w:tc>
          <w:tcPr>
            <w:tcW w:w="2000" w:type="dxa"/>
            <w:tcBorders>
              <w:top w:val="nil"/>
              <w:left w:val="nil"/>
              <w:bottom w:val="nil"/>
              <w:right w:val="nil"/>
            </w:tcBorders>
            <w:shd w:val="clear" w:color="auto" w:fill="auto"/>
            <w:vAlign w:val="center"/>
            <w:hideMark/>
          </w:tcPr>
          <w:p w14:paraId="0A4C633B" w14:textId="77777777" w:rsidR="00052489" w:rsidRPr="00052489" w:rsidRDefault="00052489" w:rsidP="00052489">
            <w:pPr>
              <w:spacing w:after="0" w:line="240" w:lineRule="auto"/>
              <w:jc w:val="center"/>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4 (16.0%)</w:t>
            </w:r>
          </w:p>
        </w:tc>
        <w:tc>
          <w:tcPr>
            <w:tcW w:w="2000" w:type="dxa"/>
            <w:tcBorders>
              <w:top w:val="nil"/>
              <w:left w:val="nil"/>
              <w:bottom w:val="nil"/>
              <w:right w:val="nil"/>
            </w:tcBorders>
            <w:shd w:val="clear" w:color="auto" w:fill="auto"/>
            <w:vAlign w:val="center"/>
            <w:hideMark/>
          </w:tcPr>
          <w:p w14:paraId="2F877985" w14:textId="77777777" w:rsidR="00052489" w:rsidRPr="00052489" w:rsidRDefault="00052489" w:rsidP="00052489">
            <w:pPr>
              <w:spacing w:after="0" w:line="240" w:lineRule="auto"/>
              <w:jc w:val="center"/>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5 (12.5%)</w:t>
            </w:r>
          </w:p>
        </w:tc>
      </w:tr>
      <w:tr w:rsidR="00052489" w:rsidRPr="00052489" w14:paraId="182059F4" w14:textId="77777777" w:rsidTr="00052489">
        <w:trPr>
          <w:trHeight w:val="360"/>
        </w:trPr>
        <w:tc>
          <w:tcPr>
            <w:tcW w:w="3000" w:type="dxa"/>
            <w:tcBorders>
              <w:top w:val="nil"/>
              <w:left w:val="nil"/>
              <w:bottom w:val="nil"/>
              <w:right w:val="nil"/>
            </w:tcBorders>
            <w:shd w:val="clear" w:color="auto" w:fill="auto"/>
            <w:vAlign w:val="center"/>
            <w:hideMark/>
          </w:tcPr>
          <w:p w14:paraId="6D2B3E0F" w14:textId="77777777" w:rsidR="00052489" w:rsidRPr="00052489" w:rsidRDefault="00052489" w:rsidP="00052489">
            <w:pPr>
              <w:spacing w:after="0" w:line="240" w:lineRule="auto"/>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 South Asian</w:t>
            </w:r>
          </w:p>
        </w:tc>
        <w:tc>
          <w:tcPr>
            <w:tcW w:w="2000" w:type="dxa"/>
            <w:tcBorders>
              <w:top w:val="nil"/>
              <w:left w:val="nil"/>
              <w:bottom w:val="nil"/>
              <w:right w:val="nil"/>
            </w:tcBorders>
            <w:shd w:val="clear" w:color="auto" w:fill="auto"/>
            <w:vAlign w:val="center"/>
            <w:hideMark/>
          </w:tcPr>
          <w:p w14:paraId="2EF8B684" w14:textId="77777777" w:rsidR="00052489" w:rsidRPr="00052489" w:rsidRDefault="00052489" w:rsidP="00052489">
            <w:pPr>
              <w:spacing w:after="0" w:line="240" w:lineRule="auto"/>
              <w:jc w:val="center"/>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3 (12.0%)</w:t>
            </w:r>
          </w:p>
        </w:tc>
        <w:tc>
          <w:tcPr>
            <w:tcW w:w="2000" w:type="dxa"/>
            <w:tcBorders>
              <w:top w:val="nil"/>
              <w:left w:val="nil"/>
              <w:bottom w:val="nil"/>
              <w:right w:val="nil"/>
            </w:tcBorders>
            <w:shd w:val="clear" w:color="auto" w:fill="auto"/>
            <w:vAlign w:val="center"/>
            <w:hideMark/>
          </w:tcPr>
          <w:p w14:paraId="167EC38B" w14:textId="77777777" w:rsidR="00052489" w:rsidRPr="00052489" w:rsidRDefault="00052489" w:rsidP="00052489">
            <w:pPr>
              <w:spacing w:after="0" w:line="240" w:lineRule="auto"/>
              <w:jc w:val="center"/>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2 (5.0%)</w:t>
            </w:r>
          </w:p>
        </w:tc>
      </w:tr>
      <w:tr w:rsidR="00052489" w:rsidRPr="00052489" w14:paraId="507FA942" w14:textId="77777777" w:rsidTr="00052489">
        <w:trPr>
          <w:trHeight w:val="360"/>
        </w:trPr>
        <w:tc>
          <w:tcPr>
            <w:tcW w:w="3000" w:type="dxa"/>
            <w:tcBorders>
              <w:top w:val="nil"/>
              <w:left w:val="nil"/>
              <w:bottom w:val="nil"/>
              <w:right w:val="nil"/>
            </w:tcBorders>
            <w:shd w:val="clear" w:color="auto" w:fill="auto"/>
            <w:vAlign w:val="center"/>
            <w:hideMark/>
          </w:tcPr>
          <w:p w14:paraId="2C27B0CC" w14:textId="77777777" w:rsidR="00052489" w:rsidRPr="00052489" w:rsidRDefault="00052489" w:rsidP="00052489">
            <w:pPr>
              <w:spacing w:after="0" w:line="240" w:lineRule="auto"/>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 Other</w:t>
            </w:r>
          </w:p>
        </w:tc>
        <w:tc>
          <w:tcPr>
            <w:tcW w:w="2000" w:type="dxa"/>
            <w:tcBorders>
              <w:top w:val="nil"/>
              <w:left w:val="nil"/>
              <w:bottom w:val="nil"/>
              <w:right w:val="nil"/>
            </w:tcBorders>
            <w:shd w:val="clear" w:color="auto" w:fill="auto"/>
            <w:vAlign w:val="center"/>
            <w:hideMark/>
          </w:tcPr>
          <w:p w14:paraId="09B63CB5" w14:textId="77777777" w:rsidR="00052489" w:rsidRPr="00052489" w:rsidRDefault="00052489" w:rsidP="00052489">
            <w:pPr>
              <w:spacing w:after="0" w:line="240" w:lineRule="auto"/>
              <w:jc w:val="center"/>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2 (8.0%)</w:t>
            </w:r>
          </w:p>
        </w:tc>
        <w:tc>
          <w:tcPr>
            <w:tcW w:w="2000" w:type="dxa"/>
            <w:tcBorders>
              <w:top w:val="nil"/>
              <w:left w:val="nil"/>
              <w:bottom w:val="nil"/>
              <w:right w:val="nil"/>
            </w:tcBorders>
            <w:shd w:val="clear" w:color="auto" w:fill="auto"/>
            <w:vAlign w:val="center"/>
            <w:hideMark/>
          </w:tcPr>
          <w:p w14:paraId="2F43A0E1" w14:textId="77777777" w:rsidR="00052489" w:rsidRPr="00052489" w:rsidRDefault="00052489" w:rsidP="00052489">
            <w:pPr>
              <w:spacing w:after="0" w:line="240" w:lineRule="auto"/>
              <w:jc w:val="center"/>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3 (7.5%)</w:t>
            </w:r>
          </w:p>
        </w:tc>
      </w:tr>
      <w:tr w:rsidR="00052489" w:rsidRPr="00052489" w14:paraId="61155436" w14:textId="77777777" w:rsidTr="00052489">
        <w:trPr>
          <w:trHeight w:val="360"/>
        </w:trPr>
        <w:tc>
          <w:tcPr>
            <w:tcW w:w="7000" w:type="dxa"/>
            <w:gridSpan w:val="3"/>
            <w:tcBorders>
              <w:top w:val="nil"/>
              <w:left w:val="nil"/>
              <w:bottom w:val="nil"/>
              <w:right w:val="nil"/>
            </w:tcBorders>
            <w:shd w:val="clear" w:color="auto" w:fill="auto"/>
            <w:vAlign w:val="center"/>
            <w:hideMark/>
          </w:tcPr>
          <w:p w14:paraId="4C8D3ACB" w14:textId="77777777" w:rsidR="00052489" w:rsidRPr="00052489" w:rsidRDefault="00052489" w:rsidP="00052489">
            <w:pPr>
              <w:spacing w:after="0" w:line="240" w:lineRule="auto"/>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Randomisation group</w:t>
            </w:r>
          </w:p>
        </w:tc>
      </w:tr>
      <w:tr w:rsidR="00052489" w:rsidRPr="00052489" w14:paraId="1C784E8E" w14:textId="77777777" w:rsidTr="00052489">
        <w:trPr>
          <w:trHeight w:val="360"/>
        </w:trPr>
        <w:tc>
          <w:tcPr>
            <w:tcW w:w="3000" w:type="dxa"/>
            <w:tcBorders>
              <w:top w:val="nil"/>
              <w:left w:val="nil"/>
              <w:bottom w:val="nil"/>
              <w:right w:val="nil"/>
            </w:tcBorders>
            <w:shd w:val="clear" w:color="auto" w:fill="auto"/>
            <w:vAlign w:val="center"/>
            <w:hideMark/>
          </w:tcPr>
          <w:p w14:paraId="0A4C8CFD" w14:textId="77777777" w:rsidR="00052489" w:rsidRPr="00052489" w:rsidRDefault="00052489" w:rsidP="00052489">
            <w:pPr>
              <w:spacing w:after="0" w:line="240" w:lineRule="auto"/>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 Intervention</w:t>
            </w:r>
          </w:p>
        </w:tc>
        <w:tc>
          <w:tcPr>
            <w:tcW w:w="2000" w:type="dxa"/>
            <w:tcBorders>
              <w:top w:val="nil"/>
              <w:left w:val="nil"/>
              <w:bottom w:val="nil"/>
              <w:right w:val="nil"/>
            </w:tcBorders>
            <w:shd w:val="clear" w:color="auto" w:fill="auto"/>
            <w:vAlign w:val="center"/>
            <w:hideMark/>
          </w:tcPr>
          <w:p w14:paraId="35C97292" w14:textId="77777777" w:rsidR="00052489" w:rsidRPr="00052489" w:rsidRDefault="00052489" w:rsidP="00052489">
            <w:pPr>
              <w:spacing w:after="0" w:line="240" w:lineRule="auto"/>
              <w:jc w:val="center"/>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12 (48.0%)</w:t>
            </w:r>
          </w:p>
        </w:tc>
        <w:tc>
          <w:tcPr>
            <w:tcW w:w="2000" w:type="dxa"/>
            <w:tcBorders>
              <w:top w:val="nil"/>
              <w:left w:val="nil"/>
              <w:bottom w:val="nil"/>
              <w:right w:val="nil"/>
            </w:tcBorders>
            <w:shd w:val="clear" w:color="auto" w:fill="auto"/>
            <w:vAlign w:val="center"/>
            <w:hideMark/>
          </w:tcPr>
          <w:p w14:paraId="0C3D0869" w14:textId="77777777" w:rsidR="00052489" w:rsidRPr="00052489" w:rsidRDefault="00052489" w:rsidP="00052489">
            <w:pPr>
              <w:spacing w:after="0" w:line="240" w:lineRule="auto"/>
              <w:jc w:val="center"/>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20 (50.0%)</w:t>
            </w:r>
          </w:p>
        </w:tc>
      </w:tr>
      <w:tr w:rsidR="00052489" w:rsidRPr="00052489" w14:paraId="532F04DB" w14:textId="77777777" w:rsidTr="00052489">
        <w:trPr>
          <w:trHeight w:val="360"/>
        </w:trPr>
        <w:tc>
          <w:tcPr>
            <w:tcW w:w="3000" w:type="dxa"/>
            <w:tcBorders>
              <w:top w:val="nil"/>
              <w:left w:val="nil"/>
              <w:bottom w:val="single" w:sz="8" w:space="0" w:color="auto"/>
              <w:right w:val="nil"/>
            </w:tcBorders>
            <w:shd w:val="clear" w:color="auto" w:fill="auto"/>
            <w:vAlign w:val="center"/>
            <w:hideMark/>
          </w:tcPr>
          <w:p w14:paraId="4E6A7015" w14:textId="77777777" w:rsidR="00052489" w:rsidRPr="00052489" w:rsidRDefault="00052489" w:rsidP="00052489">
            <w:pPr>
              <w:spacing w:after="0" w:line="240" w:lineRule="auto"/>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 Control</w:t>
            </w:r>
          </w:p>
        </w:tc>
        <w:tc>
          <w:tcPr>
            <w:tcW w:w="2000" w:type="dxa"/>
            <w:tcBorders>
              <w:top w:val="nil"/>
              <w:left w:val="nil"/>
              <w:bottom w:val="single" w:sz="8" w:space="0" w:color="auto"/>
              <w:right w:val="nil"/>
            </w:tcBorders>
            <w:shd w:val="clear" w:color="auto" w:fill="auto"/>
            <w:vAlign w:val="center"/>
            <w:hideMark/>
          </w:tcPr>
          <w:p w14:paraId="645AAEF1" w14:textId="77777777" w:rsidR="00052489" w:rsidRPr="00052489" w:rsidRDefault="00052489" w:rsidP="00052489">
            <w:pPr>
              <w:spacing w:after="0" w:line="240" w:lineRule="auto"/>
              <w:jc w:val="center"/>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13 (52.0%)</w:t>
            </w:r>
          </w:p>
        </w:tc>
        <w:tc>
          <w:tcPr>
            <w:tcW w:w="2000" w:type="dxa"/>
            <w:tcBorders>
              <w:top w:val="nil"/>
              <w:left w:val="nil"/>
              <w:bottom w:val="single" w:sz="8" w:space="0" w:color="auto"/>
              <w:right w:val="nil"/>
            </w:tcBorders>
            <w:shd w:val="clear" w:color="auto" w:fill="auto"/>
            <w:vAlign w:val="center"/>
            <w:hideMark/>
          </w:tcPr>
          <w:p w14:paraId="05F6412D" w14:textId="77777777" w:rsidR="00052489" w:rsidRPr="00052489" w:rsidRDefault="00052489" w:rsidP="00052489">
            <w:pPr>
              <w:spacing w:after="0" w:line="240" w:lineRule="auto"/>
              <w:jc w:val="center"/>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20 (50.0%)</w:t>
            </w:r>
          </w:p>
        </w:tc>
      </w:tr>
      <w:tr w:rsidR="00052489" w:rsidRPr="00052489" w14:paraId="4790F415" w14:textId="77777777" w:rsidTr="00052489">
        <w:trPr>
          <w:trHeight w:val="1830"/>
        </w:trPr>
        <w:tc>
          <w:tcPr>
            <w:tcW w:w="7000" w:type="dxa"/>
            <w:gridSpan w:val="3"/>
            <w:tcBorders>
              <w:top w:val="single" w:sz="8" w:space="0" w:color="auto"/>
              <w:left w:val="nil"/>
              <w:bottom w:val="nil"/>
              <w:right w:val="nil"/>
            </w:tcBorders>
            <w:shd w:val="clear" w:color="auto" w:fill="auto"/>
            <w:vAlign w:val="center"/>
            <w:hideMark/>
          </w:tcPr>
          <w:p w14:paraId="4DDA3786" w14:textId="77777777" w:rsidR="00052489" w:rsidRPr="00052489" w:rsidRDefault="00052489" w:rsidP="00052489">
            <w:pPr>
              <w:spacing w:after="0" w:line="240" w:lineRule="auto"/>
              <w:jc w:val="both"/>
              <w:rPr>
                <w:rFonts w:ascii="Arial" w:eastAsia="Times New Roman" w:hAnsi="Arial" w:cs="Arial"/>
                <w:color w:val="000000"/>
                <w:sz w:val="20"/>
                <w:szCs w:val="20"/>
                <w:lang w:eastAsia="en-NZ"/>
              </w:rPr>
            </w:pPr>
            <w:r w:rsidRPr="00052489">
              <w:rPr>
                <w:rFonts w:ascii="Arial" w:eastAsia="Times New Roman" w:hAnsi="Arial" w:cs="Arial"/>
                <w:color w:val="000000"/>
                <w:sz w:val="20"/>
                <w:szCs w:val="20"/>
                <w:lang w:eastAsia="en-NZ"/>
              </w:rPr>
              <w:t xml:space="preserve">Data are means ± SD for continuous variables and n (%) for categorical variables. </w:t>
            </w:r>
            <w:r w:rsidRPr="00052489">
              <w:rPr>
                <w:rFonts w:ascii="Arial" w:eastAsia="Times New Roman" w:hAnsi="Arial" w:cs="Arial"/>
                <w:color w:val="000000"/>
                <w:sz w:val="20"/>
                <w:szCs w:val="20"/>
                <w:vertAlign w:val="superscript"/>
                <w:lang w:eastAsia="en-NZ"/>
              </w:rPr>
              <w:t>#</w:t>
            </w:r>
            <w:r w:rsidRPr="00052489">
              <w:rPr>
                <w:rFonts w:ascii="Arial" w:eastAsia="Times New Roman" w:hAnsi="Arial" w:cs="Arial"/>
                <w:color w:val="000000"/>
                <w:sz w:val="20"/>
                <w:szCs w:val="20"/>
                <w:lang w:eastAsia="en-NZ"/>
              </w:rPr>
              <w:t xml:space="preserve">Average gestational age 35.7 weeks (range: 35.0–36.4). </w:t>
            </w:r>
            <w:r w:rsidRPr="00052489">
              <w:rPr>
                <w:rFonts w:ascii="Arial" w:eastAsia="Times New Roman" w:hAnsi="Arial" w:cs="Arial"/>
                <w:color w:val="000000"/>
                <w:sz w:val="20"/>
                <w:szCs w:val="20"/>
                <w:vertAlign w:val="superscript"/>
                <w:lang w:eastAsia="en-NZ"/>
              </w:rPr>
              <w:t>+</w:t>
            </w:r>
            <w:r w:rsidRPr="00052489">
              <w:rPr>
                <w:rFonts w:ascii="Arial" w:eastAsia="Times New Roman" w:hAnsi="Arial" w:cs="Arial"/>
                <w:color w:val="000000"/>
                <w:sz w:val="20"/>
                <w:szCs w:val="20"/>
                <w:lang w:eastAsia="en-NZ"/>
              </w:rPr>
              <w:t>INTERGROWTH-21</w:t>
            </w:r>
            <w:r w:rsidRPr="00052489">
              <w:rPr>
                <w:rFonts w:ascii="Arial" w:eastAsia="Times New Roman" w:hAnsi="Arial" w:cs="Arial"/>
                <w:color w:val="000000"/>
                <w:sz w:val="20"/>
                <w:szCs w:val="20"/>
                <w:vertAlign w:val="superscript"/>
                <w:lang w:eastAsia="en-NZ"/>
              </w:rPr>
              <w:t>st</w:t>
            </w:r>
            <w:r w:rsidRPr="00052489">
              <w:rPr>
                <w:rFonts w:ascii="Arial" w:eastAsia="Times New Roman" w:hAnsi="Arial" w:cs="Arial"/>
                <w:color w:val="000000"/>
                <w:sz w:val="20"/>
                <w:szCs w:val="20"/>
                <w:lang w:eastAsia="en-NZ"/>
              </w:rPr>
              <w:t xml:space="preserve"> birthweight standard deviation scores (SDS). </w:t>
            </w:r>
            <w:r w:rsidRPr="00052489">
              <w:rPr>
                <w:rFonts w:ascii="Arial" w:eastAsia="Times New Roman" w:hAnsi="Arial" w:cs="Arial"/>
                <w:color w:val="000000"/>
                <w:sz w:val="20"/>
                <w:szCs w:val="20"/>
                <w:vertAlign w:val="superscript"/>
                <w:lang w:eastAsia="en-NZ"/>
              </w:rPr>
              <w:t>&amp;</w:t>
            </w:r>
            <w:r w:rsidRPr="00052489">
              <w:rPr>
                <w:rFonts w:ascii="Arial" w:eastAsia="Times New Roman" w:hAnsi="Arial" w:cs="Arial"/>
                <w:color w:val="000000"/>
                <w:sz w:val="20"/>
                <w:szCs w:val="20"/>
                <w:lang w:eastAsia="en-NZ"/>
              </w:rPr>
              <w:t>World Health Organization age- and sex-standardised deviation scores (SDS).</w:t>
            </w:r>
            <w:r w:rsidRPr="00052489">
              <w:rPr>
                <w:rFonts w:ascii="Arial" w:eastAsia="Times New Roman" w:hAnsi="Arial" w:cs="Arial"/>
                <w:color w:val="000000"/>
                <w:sz w:val="20"/>
                <w:szCs w:val="20"/>
                <w:vertAlign w:val="superscript"/>
                <w:lang w:eastAsia="en-NZ"/>
              </w:rPr>
              <w:t xml:space="preserve"> ^</w:t>
            </w:r>
            <w:r w:rsidRPr="00052489">
              <w:rPr>
                <w:rFonts w:ascii="Arial" w:eastAsia="Times New Roman" w:hAnsi="Arial" w:cs="Arial"/>
                <w:color w:val="000000"/>
                <w:sz w:val="20"/>
                <w:szCs w:val="20"/>
                <w:lang w:eastAsia="en-NZ"/>
              </w:rPr>
              <w:t xml:space="preserve">Whole-body estimates from DXA. </w:t>
            </w:r>
            <w:r w:rsidRPr="00052489">
              <w:rPr>
                <w:rFonts w:ascii="Arial" w:eastAsia="Times New Roman" w:hAnsi="Arial" w:cs="Arial"/>
                <w:color w:val="000000"/>
                <w:sz w:val="20"/>
                <w:szCs w:val="20"/>
                <w:vertAlign w:val="superscript"/>
                <w:lang w:eastAsia="en-NZ"/>
              </w:rPr>
              <w:t>$</w:t>
            </w:r>
            <w:r w:rsidRPr="00052489">
              <w:rPr>
                <w:rFonts w:ascii="Arial" w:eastAsia="Times New Roman" w:hAnsi="Arial" w:cs="Arial"/>
                <w:color w:val="000000"/>
                <w:sz w:val="20"/>
                <w:szCs w:val="20"/>
                <w:lang w:eastAsia="en-NZ"/>
              </w:rPr>
              <w:t xml:space="preserve">Impedance at the characteristic frequency (Fc). </w:t>
            </w:r>
          </w:p>
        </w:tc>
      </w:tr>
    </w:tbl>
    <w:p w14:paraId="598AC7A7" w14:textId="77777777" w:rsidR="00052489" w:rsidRDefault="00052489" w:rsidP="00A1168B">
      <w:pPr>
        <w:pStyle w:val="ThesisBodyText"/>
        <w:spacing w:after="0" w:line="480" w:lineRule="auto"/>
        <w:rPr>
          <w:rFonts w:ascii="Arial" w:hAnsi="Arial" w:cs="Arial"/>
          <w:b/>
          <w:szCs w:val="24"/>
        </w:rPr>
        <w:sectPr w:rsidR="00052489" w:rsidSect="00E25D16">
          <w:type w:val="continuous"/>
          <w:pgSz w:w="11906" w:h="16838"/>
          <w:pgMar w:top="1440" w:right="1440" w:bottom="1440" w:left="1440" w:header="709" w:footer="709" w:gutter="0"/>
          <w:cols w:space="708"/>
          <w:docGrid w:linePitch="360"/>
        </w:sectPr>
      </w:pPr>
    </w:p>
    <w:p w14:paraId="30499EF2" w14:textId="6E2BB3D7" w:rsidR="00052489" w:rsidRPr="00052489" w:rsidRDefault="00052489" w:rsidP="00052489">
      <w:pPr>
        <w:pStyle w:val="Caption"/>
        <w:keepNext/>
        <w:rPr>
          <w:rFonts w:ascii="Arial" w:eastAsia="Times New Roman" w:hAnsi="Arial" w:cs="Arial"/>
          <w:i w:val="0"/>
          <w:iCs w:val="0"/>
          <w:color w:val="auto"/>
          <w:sz w:val="24"/>
          <w:szCs w:val="24"/>
          <w:lang w:eastAsia="en-NZ"/>
        </w:rPr>
      </w:pPr>
      <w:r w:rsidRPr="00052489">
        <w:rPr>
          <w:rFonts w:ascii="Arial" w:hAnsi="Arial" w:cs="Arial"/>
          <w:b/>
          <w:bCs/>
          <w:i w:val="0"/>
          <w:iCs w:val="0"/>
          <w:color w:val="auto"/>
          <w:sz w:val="24"/>
          <w:szCs w:val="24"/>
        </w:rPr>
        <w:lastRenderedPageBreak/>
        <w:t xml:space="preserve">Table </w:t>
      </w:r>
      <w:r w:rsidRPr="00052489">
        <w:rPr>
          <w:rFonts w:ascii="Arial" w:hAnsi="Arial" w:cs="Arial"/>
          <w:b/>
          <w:bCs/>
          <w:i w:val="0"/>
          <w:iCs w:val="0"/>
          <w:color w:val="auto"/>
          <w:sz w:val="24"/>
          <w:szCs w:val="24"/>
        </w:rPr>
        <w:fldChar w:fldCharType="begin"/>
      </w:r>
      <w:r w:rsidRPr="00052489">
        <w:rPr>
          <w:rFonts w:ascii="Arial" w:hAnsi="Arial" w:cs="Arial"/>
          <w:b/>
          <w:bCs/>
          <w:i w:val="0"/>
          <w:iCs w:val="0"/>
          <w:color w:val="auto"/>
          <w:sz w:val="24"/>
          <w:szCs w:val="24"/>
        </w:rPr>
        <w:instrText xml:space="preserve"> SEQ Table \* ARABIC </w:instrText>
      </w:r>
      <w:r w:rsidRPr="00052489">
        <w:rPr>
          <w:rFonts w:ascii="Arial" w:hAnsi="Arial" w:cs="Arial"/>
          <w:b/>
          <w:bCs/>
          <w:i w:val="0"/>
          <w:iCs w:val="0"/>
          <w:color w:val="auto"/>
          <w:sz w:val="24"/>
          <w:szCs w:val="24"/>
        </w:rPr>
        <w:fldChar w:fldCharType="separate"/>
      </w:r>
      <w:r>
        <w:rPr>
          <w:rFonts w:ascii="Arial" w:hAnsi="Arial" w:cs="Arial"/>
          <w:b/>
          <w:bCs/>
          <w:i w:val="0"/>
          <w:iCs w:val="0"/>
          <w:noProof/>
          <w:color w:val="auto"/>
          <w:sz w:val="24"/>
          <w:szCs w:val="24"/>
        </w:rPr>
        <w:t>2</w:t>
      </w:r>
      <w:r w:rsidRPr="00052489">
        <w:rPr>
          <w:rFonts w:ascii="Arial" w:hAnsi="Arial" w:cs="Arial"/>
          <w:b/>
          <w:bCs/>
          <w:i w:val="0"/>
          <w:iCs w:val="0"/>
          <w:color w:val="auto"/>
          <w:sz w:val="24"/>
          <w:szCs w:val="24"/>
        </w:rPr>
        <w:fldChar w:fldCharType="end"/>
      </w:r>
      <w:r w:rsidRPr="00052489">
        <w:rPr>
          <w:rFonts w:ascii="Arial" w:eastAsia="Times New Roman" w:hAnsi="Arial" w:cs="Arial"/>
          <w:i w:val="0"/>
          <w:iCs w:val="0"/>
          <w:color w:val="auto"/>
          <w:sz w:val="24"/>
          <w:szCs w:val="24"/>
          <w:lang w:eastAsia="en-NZ"/>
        </w:rPr>
        <w:t xml:space="preserve"> Multivariable linear regression analysis of weight (W), sex (S), and ethnicity (E) in combination with height (L) or the impedance index (L</w:t>
      </w:r>
      <w:r w:rsidRPr="00052489">
        <w:rPr>
          <w:rFonts w:ascii="Arial" w:eastAsia="Times New Roman" w:hAnsi="Arial" w:cs="Arial"/>
          <w:i w:val="0"/>
          <w:iCs w:val="0"/>
          <w:color w:val="auto"/>
          <w:sz w:val="24"/>
          <w:szCs w:val="24"/>
          <w:vertAlign w:val="superscript"/>
          <w:lang w:eastAsia="en-NZ"/>
        </w:rPr>
        <w:t>2</w:t>
      </w:r>
      <w:r w:rsidRPr="00052489">
        <w:rPr>
          <w:rFonts w:ascii="Arial" w:eastAsia="Times New Roman" w:hAnsi="Arial" w:cs="Arial"/>
          <w:i w:val="0"/>
          <w:iCs w:val="0"/>
          <w:color w:val="auto"/>
          <w:sz w:val="24"/>
          <w:szCs w:val="24"/>
          <w:lang w:eastAsia="en-NZ"/>
        </w:rPr>
        <w:t>/R</w:t>
      </w:r>
      <w:r w:rsidRPr="00052489">
        <w:rPr>
          <w:rFonts w:ascii="Arial" w:eastAsia="Times New Roman" w:hAnsi="Arial" w:cs="Arial"/>
          <w:i w:val="0"/>
          <w:iCs w:val="0"/>
          <w:color w:val="auto"/>
          <w:sz w:val="24"/>
          <w:szCs w:val="24"/>
          <w:vertAlign w:val="subscript"/>
          <w:lang w:eastAsia="en-NZ"/>
        </w:rPr>
        <w:t>50</w:t>
      </w:r>
      <w:r w:rsidRPr="00052489">
        <w:rPr>
          <w:rFonts w:ascii="Arial" w:eastAsia="Times New Roman" w:hAnsi="Arial" w:cs="Arial"/>
          <w:i w:val="0"/>
          <w:iCs w:val="0"/>
          <w:color w:val="auto"/>
          <w:sz w:val="24"/>
          <w:szCs w:val="24"/>
          <w:lang w:eastAsia="en-NZ"/>
        </w:rPr>
        <w:t>) for predicting dual-energy X-ray absorptiometry fat-free mass (FFM) among the 3.5-year-old derivation cohort.</w:t>
      </w:r>
    </w:p>
    <w:p w14:paraId="2B88C609" w14:textId="77777777" w:rsidR="00052489" w:rsidRPr="00052489" w:rsidRDefault="00052489" w:rsidP="00052489">
      <w:pPr>
        <w:rPr>
          <w:lang w:eastAsia="en-NZ"/>
        </w:rPr>
      </w:pPr>
    </w:p>
    <w:tbl>
      <w:tblPr>
        <w:tblpPr w:leftFromText="180" w:rightFromText="180" w:vertAnchor="text" w:horzAnchor="margin" w:tblpY="-324"/>
        <w:tblW w:w="11620" w:type="dxa"/>
        <w:tblLook w:val="04A0" w:firstRow="1" w:lastRow="0" w:firstColumn="1" w:lastColumn="0" w:noHBand="0" w:noVBand="1"/>
      </w:tblPr>
      <w:tblGrid>
        <w:gridCol w:w="1860"/>
        <w:gridCol w:w="960"/>
        <w:gridCol w:w="960"/>
        <w:gridCol w:w="960"/>
        <w:gridCol w:w="960"/>
        <w:gridCol w:w="960"/>
        <w:gridCol w:w="960"/>
        <w:gridCol w:w="4000"/>
      </w:tblGrid>
      <w:tr w:rsidR="00052489" w:rsidRPr="00052489" w14:paraId="4987A450" w14:textId="77777777" w:rsidTr="00052489">
        <w:trPr>
          <w:trHeight w:val="300"/>
        </w:trPr>
        <w:tc>
          <w:tcPr>
            <w:tcW w:w="1860" w:type="dxa"/>
            <w:vMerge w:val="restart"/>
            <w:tcBorders>
              <w:top w:val="single" w:sz="8" w:space="0" w:color="auto"/>
              <w:left w:val="nil"/>
              <w:bottom w:val="single" w:sz="8" w:space="0" w:color="000000"/>
              <w:right w:val="nil"/>
            </w:tcBorders>
            <w:shd w:val="clear" w:color="auto" w:fill="auto"/>
            <w:vAlign w:val="center"/>
            <w:hideMark/>
          </w:tcPr>
          <w:p w14:paraId="23B18280" w14:textId="77777777" w:rsidR="00052489" w:rsidRPr="00052489" w:rsidRDefault="00052489" w:rsidP="00052489">
            <w:pPr>
              <w:spacing w:after="0" w:line="240" w:lineRule="auto"/>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 </w:t>
            </w:r>
          </w:p>
        </w:tc>
        <w:tc>
          <w:tcPr>
            <w:tcW w:w="960" w:type="dxa"/>
            <w:vMerge w:val="restart"/>
            <w:tcBorders>
              <w:top w:val="single" w:sz="8" w:space="0" w:color="auto"/>
              <w:left w:val="nil"/>
              <w:bottom w:val="single" w:sz="8" w:space="0" w:color="000000"/>
              <w:right w:val="nil"/>
            </w:tcBorders>
            <w:shd w:val="clear" w:color="auto" w:fill="auto"/>
            <w:vAlign w:val="center"/>
            <w:hideMark/>
          </w:tcPr>
          <w:p w14:paraId="6BE8287D"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aR</w:t>
            </w:r>
            <w:r w:rsidRPr="00052489">
              <w:rPr>
                <w:rFonts w:ascii="Arial" w:eastAsia="Times New Roman" w:hAnsi="Arial" w:cs="Arial"/>
                <w:color w:val="000000"/>
                <w:sz w:val="18"/>
                <w:szCs w:val="18"/>
                <w:vertAlign w:val="superscript"/>
                <w:lang w:eastAsia="en-NZ"/>
              </w:rPr>
              <w:t>2</w:t>
            </w:r>
          </w:p>
        </w:tc>
        <w:tc>
          <w:tcPr>
            <w:tcW w:w="960" w:type="dxa"/>
            <w:vMerge w:val="restart"/>
            <w:tcBorders>
              <w:top w:val="single" w:sz="8" w:space="0" w:color="auto"/>
              <w:left w:val="nil"/>
              <w:bottom w:val="single" w:sz="8" w:space="0" w:color="000000"/>
              <w:right w:val="nil"/>
            </w:tcBorders>
            <w:shd w:val="clear" w:color="auto" w:fill="auto"/>
            <w:vAlign w:val="center"/>
            <w:hideMark/>
          </w:tcPr>
          <w:p w14:paraId="446621E5"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RMSE</w:t>
            </w:r>
          </w:p>
        </w:tc>
        <w:tc>
          <w:tcPr>
            <w:tcW w:w="3840" w:type="dxa"/>
            <w:gridSpan w:val="4"/>
            <w:tcBorders>
              <w:top w:val="single" w:sz="8" w:space="0" w:color="auto"/>
              <w:left w:val="nil"/>
              <w:bottom w:val="single" w:sz="8" w:space="0" w:color="auto"/>
              <w:right w:val="nil"/>
            </w:tcBorders>
            <w:shd w:val="clear" w:color="auto" w:fill="auto"/>
            <w:vAlign w:val="center"/>
            <w:hideMark/>
          </w:tcPr>
          <w:p w14:paraId="1D2F29FB"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Standardized coefficients</w:t>
            </w:r>
          </w:p>
        </w:tc>
        <w:tc>
          <w:tcPr>
            <w:tcW w:w="4000" w:type="dxa"/>
            <w:vMerge w:val="restart"/>
            <w:tcBorders>
              <w:top w:val="single" w:sz="8" w:space="0" w:color="auto"/>
              <w:left w:val="nil"/>
              <w:bottom w:val="single" w:sz="8" w:space="0" w:color="000000"/>
              <w:right w:val="nil"/>
            </w:tcBorders>
            <w:shd w:val="clear" w:color="auto" w:fill="auto"/>
            <w:vAlign w:val="center"/>
            <w:hideMark/>
          </w:tcPr>
          <w:p w14:paraId="356A4937"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Prediction equation for FFM</w:t>
            </w:r>
          </w:p>
        </w:tc>
      </w:tr>
      <w:tr w:rsidR="00052489" w:rsidRPr="00052489" w14:paraId="725A3357" w14:textId="77777777" w:rsidTr="00052489">
        <w:trPr>
          <w:trHeight w:val="300"/>
        </w:trPr>
        <w:tc>
          <w:tcPr>
            <w:tcW w:w="1860" w:type="dxa"/>
            <w:vMerge/>
            <w:tcBorders>
              <w:top w:val="single" w:sz="8" w:space="0" w:color="auto"/>
              <w:left w:val="nil"/>
              <w:bottom w:val="single" w:sz="8" w:space="0" w:color="000000"/>
              <w:right w:val="nil"/>
            </w:tcBorders>
            <w:vAlign w:val="center"/>
            <w:hideMark/>
          </w:tcPr>
          <w:p w14:paraId="73B76907" w14:textId="77777777" w:rsidR="00052489" w:rsidRPr="00052489" w:rsidRDefault="00052489" w:rsidP="00052489">
            <w:pPr>
              <w:spacing w:after="0" w:line="240" w:lineRule="auto"/>
              <w:rPr>
                <w:rFonts w:ascii="Arial" w:eastAsia="Times New Roman" w:hAnsi="Arial" w:cs="Arial"/>
                <w:color w:val="000000"/>
                <w:sz w:val="18"/>
                <w:szCs w:val="18"/>
                <w:lang w:eastAsia="en-NZ"/>
              </w:rPr>
            </w:pPr>
          </w:p>
        </w:tc>
        <w:tc>
          <w:tcPr>
            <w:tcW w:w="960" w:type="dxa"/>
            <w:vMerge/>
            <w:tcBorders>
              <w:top w:val="single" w:sz="8" w:space="0" w:color="auto"/>
              <w:left w:val="nil"/>
              <w:bottom w:val="single" w:sz="8" w:space="0" w:color="000000"/>
              <w:right w:val="nil"/>
            </w:tcBorders>
            <w:vAlign w:val="center"/>
            <w:hideMark/>
          </w:tcPr>
          <w:p w14:paraId="5E4514D2" w14:textId="77777777" w:rsidR="00052489" w:rsidRPr="00052489" w:rsidRDefault="00052489" w:rsidP="00052489">
            <w:pPr>
              <w:spacing w:after="0" w:line="240" w:lineRule="auto"/>
              <w:rPr>
                <w:rFonts w:ascii="Arial" w:eastAsia="Times New Roman" w:hAnsi="Arial" w:cs="Arial"/>
                <w:color w:val="000000"/>
                <w:sz w:val="18"/>
                <w:szCs w:val="18"/>
                <w:lang w:eastAsia="en-NZ"/>
              </w:rPr>
            </w:pPr>
          </w:p>
        </w:tc>
        <w:tc>
          <w:tcPr>
            <w:tcW w:w="960" w:type="dxa"/>
            <w:vMerge/>
            <w:tcBorders>
              <w:top w:val="single" w:sz="8" w:space="0" w:color="auto"/>
              <w:left w:val="nil"/>
              <w:bottom w:val="single" w:sz="8" w:space="0" w:color="000000"/>
              <w:right w:val="nil"/>
            </w:tcBorders>
            <w:vAlign w:val="center"/>
            <w:hideMark/>
          </w:tcPr>
          <w:p w14:paraId="1B3CB00E" w14:textId="77777777" w:rsidR="00052489" w:rsidRPr="00052489" w:rsidRDefault="00052489" w:rsidP="00052489">
            <w:pPr>
              <w:spacing w:after="0" w:line="240" w:lineRule="auto"/>
              <w:rPr>
                <w:rFonts w:ascii="Arial" w:eastAsia="Times New Roman" w:hAnsi="Arial" w:cs="Arial"/>
                <w:color w:val="000000"/>
                <w:sz w:val="18"/>
                <w:szCs w:val="18"/>
                <w:lang w:eastAsia="en-NZ"/>
              </w:rPr>
            </w:pPr>
          </w:p>
        </w:tc>
        <w:tc>
          <w:tcPr>
            <w:tcW w:w="960" w:type="dxa"/>
            <w:tcBorders>
              <w:top w:val="nil"/>
              <w:left w:val="nil"/>
              <w:bottom w:val="single" w:sz="8" w:space="0" w:color="auto"/>
              <w:right w:val="nil"/>
            </w:tcBorders>
            <w:shd w:val="clear" w:color="auto" w:fill="auto"/>
            <w:vAlign w:val="center"/>
            <w:hideMark/>
          </w:tcPr>
          <w:p w14:paraId="023AD4EB"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W</w:t>
            </w:r>
          </w:p>
        </w:tc>
        <w:tc>
          <w:tcPr>
            <w:tcW w:w="960" w:type="dxa"/>
            <w:tcBorders>
              <w:top w:val="nil"/>
              <w:left w:val="nil"/>
              <w:bottom w:val="single" w:sz="8" w:space="0" w:color="auto"/>
              <w:right w:val="nil"/>
            </w:tcBorders>
            <w:shd w:val="clear" w:color="auto" w:fill="auto"/>
            <w:vAlign w:val="center"/>
            <w:hideMark/>
          </w:tcPr>
          <w:p w14:paraId="2606E7F5"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L or L</w:t>
            </w:r>
            <w:r w:rsidRPr="00052489">
              <w:rPr>
                <w:rFonts w:ascii="Arial" w:eastAsia="Times New Roman" w:hAnsi="Arial" w:cs="Arial"/>
                <w:color w:val="000000"/>
                <w:sz w:val="18"/>
                <w:szCs w:val="18"/>
                <w:vertAlign w:val="superscript"/>
                <w:lang w:eastAsia="en-NZ"/>
              </w:rPr>
              <w:t>2</w:t>
            </w:r>
            <w:r w:rsidRPr="00052489">
              <w:rPr>
                <w:rFonts w:ascii="Arial" w:eastAsia="Times New Roman" w:hAnsi="Arial" w:cs="Arial"/>
                <w:color w:val="000000"/>
                <w:sz w:val="18"/>
                <w:szCs w:val="18"/>
                <w:lang w:eastAsia="en-NZ"/>
              </w:rPr>
              <w:t>/R</w:t>
            </w:r>
            <w:r w:rsidRPr="00052489">
              <w:rPr>
                <w:rFonts w:ascii="Arial" w:eastAsia="Times New Roman" w:hAnsi="Arial" w:cs="Arial"/>
                <w:color w:val="000000"/>
                <w:sz w:val="18"/>
                <w:szCs w:val="18"/>
                <w:vertAlign w:val="subscript"/>
                <w:lang w:eastAsia="en-NZ"/>
              </w:rPr>
              <w:t>50</w:t>
            </w:r>
          </w:p>
        </w:tc>
        <w:tc>
          <w:tcPr>
            <w:tcW w:w="960" w:type="dxa"/>
            <w:tcBorders>
              <w:top w:val="nil"/>
              <w:left w:val="nil"/>
              <w:bottom w:val="single" w:sz="8" w:space="0" w:color="auto"/>
              <w:right w:val="nil"/>
            </w:tcBorders>
            <w:shd w:val="clear" w:color="auto" w:fill="auto"/>
            <w:vAlign w:val="center"/>
            <w:hideMark/>
          </w:tcPr>
          <w:p w14:paraId="71FD5867"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S</w:t>
            </w:r>
          </w:p>
        </w:tc>
        <w:tc>
          <w:tcPr>
            <w:tcW w:w="960" w:type="dxa"/>
            <w:tcBorders>
              <w:top w:val="nil"/>
              <w:left w:val="nil"/>
              <w:bottom w:val="single" w:sz="8" w:space="0" w:color="auto"/>
              <w:right w:val="nil"/>
            </w:tcBorders>
            <w:shd w:val="clear" w:color="auto" w:fill="auto"/>
            <w:vAlign w:val="center"/>
            <w:hideMark/>
          </w:tcPr>
          <w:p w14:paraId="1F355351"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E</w:t>
            </w:r>
          </w:p>
        </w:tc>
        <w:tc>
          <w:tcPr>
            <w:tcW w:w="4000" w:type="dxa"/>
            <w:vMerge/>
            <w:tcBorders>
              <w:top w:val="single" w:sz="8" w:space="0" w:color="auto"/>
              <w:left w:val="nil"/>
              <w:bottom w:val="single" w:sz="8" w:space="0" w:color="000000"/>
              <w:right w:val="nil"/>
            </w:tcBorders>
            <w:vAlign w:val="center"/>
            <w:hideMark/>
          </w:tcPr>
          <w:p w14:paraId="5BCA137B" w14:textId="77777777" w:rsidR="00052489" w:rsidRPr="00052489" w:rsidRDefault="00052489" w:rsidP="00052489">
            <w:pPr>
              <w:spacing w:after="0" w:line="240" w:lineRule="auto"/>
              <w:rPr>
                <w:rFonts w:ascii="Arial" w:eastAsia="Times New Roman" w:hAnsi="Arial" w:cs="Arial"/>
                <w:color w:val="000000"/>
                <w:sz w:val="18"/>
                <w:szCs w:val="18"/>
                <w:lang w:eastAsia="en-NZ"/>
              </w:rPr>
            </w:pPr>
          </w:p>
        </w:tc>
      </w:tr>
      <w:tr w:rsidR="00052489" w:rsidRPr="00052489" w14:paraId="3EBAE395" w14:textId="77777777" w:rsidTr="00052489">
        <w:trPr>
          <w:trHeight w:val="300"/>
        </w:trPr>
        <w:tc>
          <w:tcPr>
            <w:tcW w:w="11620" w:type="dxa"/>
            <w:gridSpan w:val="8"/>
            <w:tcBorders>
              <w:top w:val="single" w:sz="8" w:space="0" w:color="auto"/>
              <w:left w:val="nil"/>
              <w:bottom w:val="single" w:sz="8" w:space="0" w:color="auto"/>
              <w:right w:val="nil"/>
            </w:tcBorders>
            <w:shd w:val="clear" w:color="auto" w:fill="auto"/>
            <w:vAlign w:val="center"/>
            <w:hideMark/>
          </w:tcPr>
          <w:p w14:paraId="097092C2" w14:textId="77777777" w:rsidR="00052489" w:rsidRPr="00052489" w:rsidRDefault="00052489" w:rsidP="00052489">
            <w:pPr>
              <w:spacing w:after="0" w:line="240" w:lineRule="auto"/>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All (n=45)</w:t>
            </w:r>
          </w:p>
        </w:tc>
      </w:tr>
      <w:tr w:rsidR="00052489" w:rsidRPr="00052489" w14:paraId="283E0360" w14:textId="77777777" w:rsidTr="00052489">
        <w:trPr>
          <w:trHeight w:val="460"/>
        </w:trPr>
        <w:tc>
          <w:tcPr>
            <w:tcW w:w="1860" w:type="dxa"/>
            <w:tcBorders>
              <w:top w:val="nil"/>
              <w:left w:val="nil"/>
              <w:bottom w:val="nil"/>
              <w:right w:val="nil"/>
            </w:tcBorders>
            <w:shd w:val="clear" w:color="auto" w:fill="auto"/>
            <w:vAlign w:val="center"/>
            <w:hideMark/>
          </w:tcPr>
          <w:p w14:paraId="22B9B36E" w14:textId="77777777" w:rsidR="00052489" w:rsidRPr="00052489" w:rsidRDefault="00052489" w:rsidP="00052489">
            <w:pPr>
              <w:spacing w:after="0" w:line="240" w:lineRule="auto"/>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W</w:t>
            </w:r>
          </w:p>
        </w:tc>
        <w:tc>
          <w:tcPr>
            <w:tcW w:w="960" w:type="dxa"/>
            <w:tcBorders>
              <w:top w:val="nil"/>
              <w:left w:val="nil"/>
              <w:bottom w:val="nil"/>
              <w:right w:val="nil"/>
            </w:tcBorders>
            <w:shd w:val="clear" w:color="auto" w:fill="auto"/>
            <w:vAlign w:val="center"/>
            <w:hideMark/>
          </w:tcPr>
          <w:p w14:paraId="492556CE"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0.726</w:t>
            </w:r>
          </w:p>
        </w:tc>
        <w:tc>
          <w:tcPr>
            <w:tcW w:w="960" w:type="dxa"/>
            <w:tcBorders>
              <w:top w:val="nil"/>
              <w:left w:val="nil"/>
              <w:bottom w:val="nil"/>
              <w:right w:val="nil"/>
            </w:tcBorders>
            <w:shd w:val="clear" w:color="auto" w:fill="auto"/>
            <w:vAlign w:val="center"/>
            <w:hideMark/>
          </w:tcPr>
          <w:p w14:paraId="3880007E"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0.609 (5.3%)</w:t>
            </w:r>
          </w:p>
        </w:tc>
        <w:tc>
          <w:tcPr>
            <w:tcW w:w="960" w:type="dxa"/>
            <w:tcBorders>
              <w:top w:val="nil"/>
              <w:left w:val="nil"/>
              <w:bottom w:val="nil"/>
              <w:right w:val="nil"/>
            </w:tcBorders>
            <w:shd w:val="clear" w:color="auto" w:fill="auto"/>
            <w:vAlign w:val="center"/>
            <w:hideMark/>
          </w:tcPr>
          <w:p w14:paraId="219FAB94"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0.856***</w:t>
            </w:r>
          </w:p>
        </w:tc>
        <w:tc>
          <w:tcPr>
            <w:tcW w:w="960" w:type="dxa"/>
            <w:tcBorders>
              <w:top w:val="nil"/>
              <w:left w:val="nil"/>
              <w:bottom w:val="nil"/>
              <w:right w:val="nil"/>
            </w:tcBorders>
            <w:shd w:val="clear" w:color="auto" w:fill="auto"/>
            <w:vAlign w:val="center"/>
            <w:hideMark/>
          </w:tcPr>
          <w:p w14:paraId="05862363"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p>
        </w:tc>
        <w:tc>
          <w:tcPr>
            <w:tcW w:w="960" w:type="dxa"/>
            <w:tcBorders>
              <w:top w:val="nil"/>
              <w:left w:val="nil"/>
              <w:bottom w:val="nil"/>
              <w:right w:val="nil"/>
            </w:tcBorders>
            <w:shd w:val="clear" w:color="auto" w:fill="auto"/>
            <w:vAlign w:val="center"/>
            <w:hideMark/>
          </w:tcPr>
          <w:p w14:paraId="06083F8C" w14:textId="77777777" w:rsidR="00052489" w:rsidRPr="00052489" w:rsidRDefault="00052489" w:rsidP="00052489">
            <w:pPr>
              <w:spacing w:after="0" w:line="240" w:lineRule="auto"/>
              <w:jc w:val="center"/>
              <w:rPr>
                <w:rFonts w:ascii="Times New Roman" w:eastAsia="Times New Roman" w:hAnsi="Times New Roman" w:cs="Times New Roman"/>
                <w:sz w:val="20"/>
                <w:szCs w:val="20"/>
                <w:lang w:eastAsia="en-NZ"/>
              </w:rPr>
            </w:pPr>
          </w:p>
        </w:tc>
        <w:tc>
          <w:tcPr>
            <w:tcW w:w="960" w:type="dxa"/>
            <w:tcBorders>
              <w:top w:val="nil"/>
              <w:left w:val="nil"/>
              <w:bottom w:val="nil"/>
              <w:right w:val="nil"/>
            </w:tcBorders>
            <w:shd w:val="clear" w:color="auto" w:fill="auto"/>
            <w:vAlign w:val="center"/>
            <w:hideMark/>
          </w:tcPr>
          <w:p w14:paraId="057A8247" w14:textId="77777777" w:rsidR="00052489" w:rsidRPr="00052489" w:rsidRDefault="00052489" w:rsidP="00052489">
            <w:pPr>
              <w:spacing w:after="0" w:line="240" w:lineRule="auto"/>
              <w:jc w:val="center"/>
              <w:rPr>
                <w:rFonts w:ascii="Times New Roman" w:eastAsia="Times New Roman" w:hAnsi="Times New Roman" w:cs="Times New Roman"/>
                <w:sz w:val="20"/>
                <w:szCs w:val="20"/>
                <w:lang w:eastAsia="en-NZ"/>
              </w:rPr>
            </w:pPr>
          </w:p>
        </w:tc>
        <w:tc>
          <w:tcPr>
            <w:tcW w:w="4000" w:type="dxa"/>
            <w:tcBorders>
              <w:top w:val="nil"/>
              <w:left w:val="nil"/>
              <w:bottom w:val="nil"/>
              <w:right w:val="nil"/>
            </w:tcBorders>
            <w:shd w:val="clear" w:color="auto" w:fill="auto"/>
            <w:vAlign w:val="center"/>
            <w:hideMark/>
          </w:tcPr>
          <w:p w14:paraId="47E49BE9" w14:textId="77777777" w:rsidR="00052489" w:rsidRPr="00052489" w:rsidRDefault="00052489" w:rsidP="00052489">
            <w:pPr>
              <w:spacing w:after="0" w:line="240" w:lineRule="auto"/>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2.88 + 0.55W</w:t>
            </w:r>
          </w:p>
        </w:tc>
      </w:tr>
      <w:tr w:rsidR="00052489" w:rsidRPr="00052489" w14:paraId="17E43E79" w14:textId="77777777" w:rsidTr="00052489">
        <w:trPr>
          <w:trHeight w:val="460"/>
        </w:trPr>
        <w:tc>
          <w:tcPr>
            <w:tcW w:w="1860" w:type="dxa"/>
            <w:tcBorders>
              <w:top w:val="nil"/>
              <w:left w:val="nil"/>
              <w:bottom w:val="nil"/>
              <w:right w:val="nil"/>
            </w:tcBorders>
            <w:shd w:val="clear" w:color="auto" w:fill="auto"/>
            <w:vAlign w:val="center"/>
            <w:hideMark/>
          </w:tcPr>
          <w:p w14:paraId="6E144985" w14:textId="77777777" w:rsidR="00052489" w:rsidRPr="00052489" w:rsidRDefault="00052489" w:rsidP="00052489">
            <w:pPr>
              <w:spacing w:after="0" w:line="240" w:lineRule="auto"/>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W + L</w:t>
            </w:r>
          </w:p>
        </w:tc>
        <w:tc>
          <w:tcPr>
            <w:tcW w:w="960" w:type="dxa"/>
            <w:tcBorders>
              <w:top w:val="nil"/>
              <w:left w:val="nil"/>
              <w:bottom w:val="nil"/>
              <w:right w:val="nil"/>
            </w:tcBorders>
            <w:shd w:val="clear" w:color="auto" w:fill="auto"/>
            <w:vAlign w:val="center"/>
            <w:hideMark/>
          </w:tcPr>
          <w:p w14:paraId="1B5576BE"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0.788</w:t>
            </w:r>
          </w:p>
        </w:tc>
        <w:tc>
          <w:tcPr>
            <w:tcW w:w="960" w:type="dxa"/>
            <w:tcBorders>
              <w:top w:val="nil"/>
              <w:left w:val="nil"/>
              <w:bottom w:val="nil"/>
              <w:right w:val="nil"/>
            </w:tcBorders>
            <w:shd w:val="clear" w:color="auto" w:fill="auto"/>
            <w:vAlign w:val="center"/>
            <w:hideMark/>
          </w:tcPr>
          <w:p w14:paraId="38B92194"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0.529 (4.6%)</w:t>
            </w:r>
          </w:p>
        </w:tc>
        <w:tc>
          <w:tcPr>
            <w:tcW w:w="960" w:type="dxa"/>
            <w:tcBorders>
              <w:top w:val="nil"/>
              <w:left w:val="nil"/>
              <w:bottom w:val="nil"/>
              <w:right w:val="nil"/>
            </w:tcBorders>
            <w:shd w:val="clear" w:color="auto" w:fill="auto"/>
            <w:vAlign w:val="center"/>
            <w:hideMark/>
          </w:tcPr>
          <w:p w14:paraId="3149FA57"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0.501***</w:t>
            </w:r>
          </w:p>
        </w:tc>
        <w:tc>
          <w:tcPr>
            <w:tcW w:w="960" w:type="dxa"/>
            <w:tcBorders>
              <w:top w:val="nil"/>
              <w:left w:val="nil"/>
              <w:bottom w:val="nil"/>
              <w:right w:val="nil"/>
            </w:tcBorders>
            <w:shd w:val="clear" w:color="auto" w:fill="auto"/>
            <w:vAlign w:val="center"/>
            <w:hideMark/>
          </w:tcPr>
          <w:p w14:paraId="7E15B1B2"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0.438***</w:t>
            </w:r>
          </w:p>
        </w:tc>
        <w:tc>
          <w:tcPr>
            <w:tcW w:w="960" w:type="dxa"/>
            <w:tcBorders>
              <w:top w:val="nil"/>
              <w:left w:val="nil"/>
              <w:bottom w:val="nil"/>
              <w:right w:val="nil"/>
            </w:tcBorders>
            <w:shd w:val="clear" w:color="auto" w:fill="auto"/>
            <w:vAlign w:val="center"/>
            <w:hideMark/>
          </w:tcPr>
          <w:p w14:paraId="214EEE8E"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p>
        </w:tc>
        <w:tc>
          <w:tcPr>
            <w:tcW w:w="960" w:type="dxa"/>
            <w:tcBorders>
              <w:top w:val="nil"/>
              <w:left w:val="nil"/>
              <w:bottom w:val="nil"/>
              <w:right w:val="nil"/>
            </w:tcBorders>
            <w:shd w:val="clear" w:color="auto" w:fill="auto"/>
            <w:vAlign w:val="center"/>
            <w:hideMark/>
          </w:tcPr>
          <w:p w14:paraId="6C227ED9" w14:textId="77777777" w:rsidR="00052489" w:rsidRPr="00052489" w:rsidRDefault="00052489" w:rsidP="00052489">
            <w:pPr>
              <w:spacing w:after="0" w:line="240" w:lineRule="auto"/>
              <w:jc w:val="center"/>
              <w:rPr>
                <w:rFonts w:ascii="Times New Roman" w:eastAsia="Times New Roman" w:hAnsi="Times New Roman" w:cs="Times New Roman"/>
                <w:sz w:val="20"/>
                <w:szCs w:val="20"/>
                <w:lang w:eastAsia="en-NZ"/>
              </w:rPr>
            </w:pPr>
          </w:p>
        </w:tc>
        <w:tc>
          <w:tcPr>
            <w:tcW w:w="4000" w:type="dxa"/>
            <w:tcBorders>
              <w:top w:val="nil"/>
              <w:left w:val="nil"/>
              <w:bottom w:val="nil"/>
              <w:right w:val="nil"/>
            </w:tcBorders>
            <w:shd w:val="clear" w:color="auto" w:fill="auto"/>
            <w:vAlign w:val="center"/>
            <w:hideMark/>
          </w:tcPr>
          <w:p w14:paraId="02692CB1" w14:textId="77777777" w:rsidR="00052489" w:rsidRPr="00052489" w:rsidRDefault="00052489" w:rsidP="00052489">
            <w:pPr>
              <w:spacing w:after="0" w:line="240" w:lineRule="auto"/>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-9.19 + 0.32W + 0.16L</w:t>
            </w:r>
          </w:p>
        </w:tc>
      </w:tr>
      <w:tr w:rsidR="00052489" w:rsidRPr="00052489" w14:paraId="12F91597" w14:textId="77777777" w:rsidTr="00052489">
        <w:trPr>
          <w:trHeight w:val="460"/>
        </w:trPr>
        <w:tc>
          <w:tcPr>
            <w:tcW w:w="1860" w:type="dxa"/>
            <w:tcBorders>
              <w:top w:val="nil"/>
              <w:left w:val="nil"/>
              <w:bottom w:val="nil"/>
              <w:right w:val="nil"/>
            </w:tcBorders>
            <w:shd w:val="clear" w:color="auto" w:fill="auto"/>
            <w:vAlign w:val="center"/>
            <w:hideMark/>
          </w:tcPr>
          <w:p w14:paraId="2A3D55F8" w14:textId="77777777" w:rsidR="00052489" w:rsidRPr="00052489" w:rsidRDefault="00052489" w:rsidP="00052489">
            <w:pPr>
              <w:spacing w:after="0" w:line="240" w:lineRule="auto"/>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W + L + S</w:t>
            </w:r>
          </w:p>
        </w:tc>
        <w:tc>
          <w:tcPr>
            <w:tcW w:w="960" w:type="dxa"/>
            <w:tcBorders>
              <w:top w:val="nil"/>
              <w:left w:val="nil"/>
              <w:bottom w:val="nil"/>
              <w:right w:val="nil"/>
            </w:tcBorders>
            <w:shd w:val="clear" w:color="auto" w:fill="auto"/>
            <w:vAlign w:val="center"/>
            <w:hideMark/>
          </w:tcPr>
          <w:p w14:paraId="0E17C371"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0.822</w:t>
            </w:r>
          </w:p>
        </w:tc>
        <w:tc>
          <w:tcPr>
            <w:tcW w:w="960" w:type="dxa"/>
            <w:tcBorders>
              <w:top w:val="nil"/>
              <w:left w:val="nil"/>
              <w:bottom w:val="nil"/>
              <w:right w:val="nil"/>
            </w:tcBorders>
            <w:shd w:val="clear" w:color="auto" w:fill="auto"/>
            <w:vAlign w:val="center"/>
            <w:hideMark/>
          </w:tcPr>
          <w:p w14:paraId="40B1904E"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0.479 (4.2%)</w:t>
            </w:r>
          </w:p>
        </w:tc>
        <w:tc>
          <w:tcPr>
            <w:tcW w:w="960" w:type="dxa"/>
            <w:tcBorders>
              <w:top w:val="nil"/>
              <w:left w:val="nil"/>
              <w:bottom w:val="nil"/>
              <w:right w:val="nil"/>
            </w:tcBorders>
            <w:shd w:val="clear" w:color="auto" w:fill="auto"/>
            <w:vAlign w:val="center"/>
            <w:hideMark/>
          </w:tcPr>
          <w:p w14:paraId="76F9DA66"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0.557***</w:t>
            </w:r>
          </w:p>
        </w:tc>
        <w:tc>
          <w:tcPr>
            <w:tcW w:w="960" w:type="dxa"/>
            <w:tcBorders>
              <w:top w:val="nil"/>
              <w:left w:val="nil"/>
              <w:bottom w:val="nil"/>
              <w:right w:val="nil"/>
            </w:tcBorders>
            <w:shd w:val="clear" w:color="auto" w:fill="auto"/>
            <w:vAlign w:val="center"/>
            <w:hideMark/>
          </w:tcPr>
          <w:p w14:paraId="6A3C61A1"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0.367***</w:t>
            </w:r>
          </w:p>
        </w:tc>
        <w:tc>
          <w:tcPr>
            <w:tcW w:w="960" w:type="dxa"/>
            <w:tcBorders>
              <w:top w:val="nil"/>
              <w:left w:val="nil"/>
              <w:bottom w:val="nil"/>
              <w:right w:val="nil"/>
            </w:tcBorders>
            <w:shd w:val="clear" w:color="auto" w:fill="auto"/>
            <w:vAlign w:val="center"/>
            <w:hideMark/>
          </w:tcPr>
          <w:p w14:paraId="297A50F4"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0.195**</w:t>
            </w:r>
          </w:p>
        </w:tc>
        <w:tc>
          <w:tcPr>
            <w:tcW w:w="960" w:type="dxa"/>
            <w:tcBorders>
              <w:top w:val="nil"/>
              <w:left w:val="nil"/>
              <w:bottom w:val="nil"/>
              <w:right w:val="nil"/>
            </w:tcBorders>
            <w:shd w:val="clear" w:color="auto" w:fill="auto"/>
            <w:vAlign w:val="center"/>
            <w:hideMark/>
          </w:tcPr>
          <w:p w14:paraId="548076F5"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p>
        </w:tc>
        <w:tc>
          <w:tcPr>
            <w:tcW w:w="4000" w:type="dxa"/>
            <w:tcBorders>
              <w:top w:val="nil"/>
              <w:left w:val="nil"/>
              <w:bottom w:val="nil"/>
              <w:right w:val="nil"/>
            </w:tcBorders>
            <w:shd w:val="clear" w:color="auto" w:fill="auto"/>
            <w:vAlign w:val="center"/>
            <w:hideMark/>
          </w:tcPr>
          <w:p w14:paraId="5F60786F" w14:textId="77777777" w:rsidR="00052489" w:rsidRPr="00052489" w:rsidRDefault="00052489" w:rsidP="00052489">
            <w:pPr>
              <w:spacing w:after="0" w:line="240" w:lineRule="auto"/>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-7.41 + 0.36W + 0.13L + 0.47S</w:t>
            </w:r>
          </w:p>
        </w:tc>
      </w:tr>
      <w:tr w:rsidR="00052489" w:rsidRPr="00052489" w14:paraId="56572A16" w14:textId="77777777" w:rsidTr="00052489">
        <w:trPr>
          <w:trHeight w:val="460"/>
        </w:trPr>
        <w:tc>
          <w:tcPr>
            <w:tcW w:w="1860" w:type="dxa"/>
            <w:tcBorders>
              <w:top w:val="nil"/>
              <w:left w:val="nil"/>
              <w:bottom w:val="nil"/>
              <w:right w:val="nil"/>
            </w:tcBorders>
            <w:shd w:val="clear" w:color="auto" w:fill="auto"/>
            <w:vAlign w:val="center"/>
            <w:hideMark/>
          </w:tcPr>
          <w:p w14:paraId="78BDFE78" w14:textId="77777777" w:rsidR="00052489" w:rsidRPr="00052489" w:rsidRDefault="00052489" w:rsidP="00052489">
            <w:pPr>
              <w:spacing w:after="0" w:line="240" w:lineRule="auto"/>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W + L</w:t>
            </w:r>
            <w:r w:rsidRPr="00052489">
              <w:rPr>
                <w:rFonts w:ascii="Arial" w:eastAsia="Times New Roman" w:hAnsi="Arial" w:cs="Arial"/>
                <w:color w:val="000000"/>
                <w:sz w:val="18"/>
                <w:szCs w:val="18"/>
                <w:vertAlign w:val="superscript"/>
                <w:lang w:eastAsia="en-NZ"/>
              </w:rPr>
              <w:t>2</w:t>
            </w:r>
            <w:r w:rsidRPr="00052489">
              <w:rPr>
                <w:rFonts w:ascii="Arial" w:eastAsia="Times New Roman" w:hAnsi="Arial" w:cs="Arial"/>
                <w:color w:val="000000"/>
                <w:sz w:val="18"/>
                <w:szCs w:val="18"/>
                <w:lang w:eastAsia="en-NZ"/>
              </w:rPr>
              <w:t>/R</w:t>
            </w:r>
            <w:r w:rsidRPr="00052489">
              <w:rPr>
                <w:rFonts w:ascii="Arial" w:eastAsia="Times New Roman" w:hAnsi="Arial" w:cs="Arial"/>
                <w:color w:val="000000"/>
                <w:sz w:val="18"/>
                <w:szCs w:val="18"/>
                <w:vertAlign w:val="subscript"/>
                <w:lang w:eastAsia="en-NZ"/>
              </w:rPr>
              <w:t xml:space="preserve">50 </w:t>
            </w:r>
          </w:p>
        </w:tc>
        <w:tc>
          <w:tcPr>
            <w:tcW w:w="960" w:type="dxa"/>
            <w:tcBorders>
              <w:top w:val="nil"/>
              <w:left w:val="nil"/>
              <w:bottom w:val="nil"/>
              <w:right w:val="nil"/>
            </w:tcBorders>
            <w:shd w:val="clear" w:color="auto" w:fill="auto"/>
            <w:vAlign w:val="center"/>
            <w:hideMark/>
          </w:tcPr>
          <w:p w14:paraId="2BD83FC6"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0.864</w:t>
            </w:r>
          </w:p>
        </w:tc>
        <w:tc>
          <w:tcPr>
            <w:tcW w:w="960" w:type="dxa"/>
            <w:tcBorders>
              <w:top w:val="nil"/>
              <w:left w:val="nil"/>
              <w:bottom w:val="nil"/>
              <w:right w:val="nil"/>
            </w:tcBorders>
            <w:shd w:val="clear" w:color="auto" w:fill="auto"/>
            <w:vAlign w:val="center"/>
            <w:hideMark/>
          </w:tcPr>
          <w:p w14:paraId="22136446"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0.423 (3.7%)</w:t>
            </w:r>
          </w:p>
        </w:tc>
        <w:tc>
          <w:tcPr>
            <w:tcW w:w="960" w:type="dxa"/>
            <w:tcBorders>
              <w:top w:val="nil"/>
              <w:left w:val="nil"/>
              <w:bottom w:val="nil"/>
              <w:right w:val="nil"/>
            </w:tcBorders>
            <w:shd w:val="clear" w:color="auto" w:fill="auto"/>
            <w:vAlign w:val="center"/>
            <w:hideMark/>
          </w:tcPr>
          <w:p w14:paraId="5CFAA6FF"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0.406***</w:t>
            </w:r>
          </w:p>
        </w:tc>
        <w:tc>
          <w:tcPr>
            <w:tcW w:w="960" w:type="dxa"/>
            <w:tcBorders>
              <w:top w:val="nil"/>
              <w:left w:val="nil"/>
              <w:bottom w:val="nil"/>
              <w:right w:val="nil"/>
            </w:tcBorders>
            <w:shd w:val="clear" w:color="auto" w:fill="auto"/>
            <w:vAlign w:val="center"/>
            <w:hideMark/>
          </w:tcPr>
          <w:p w14:paraId="16E56F1D"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0.584***</w:t>
            </w:r>
          </w:p>
        </w:tc>
        <w:tc>
          <w:tcPr>
            <w:tcW w:w="960" w:type="dxa"/>
            <w:tcBorders>
              <w:top w:val="nil"/>
              <w:left w:val="nil"/>
              <w:bottom w:val="nil"/>
              <w:right w:val="nil"/>
            </w:tcBorders>
            <w:shd w:val="clear" w:color="auto" w:fill="auto"/>
            <w:vAlign w:val="center"/>
            <w:hideMark/>
          </w:tcPr>
          <w:p w14:paraId="7AE46347"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p>
        </w:tc>
        <w:tc>
          <w:tcPr>
            <w:tcW w:w="960" w:type="dxa"/>
            <w:tcBorders>
              <w:top w:val="nil"/>
              <w:left w:val="nil"/>
              <w:bottom w:val="nil"/>
              <w:right w:val="nil"/>
            </w:tcBorders>
            <w:shd w:val="clear" w:color="auto" w:fill="auto"/>
            <w:vAlign w:val="center"/>
            <w:hideMark/>
          </w:tcPr>
          <w:p w14:paraId="26C1A064" w14:textId="77777777" w:rsidR="00052489" w:rsidRPr="00052489" w:rsidRDefault="00052489" w:rsidP="00052489">
            <w:pPr>
              <w:spacing w:after="0" w:line="240" w:lineRule="auto"/>
              <w:jc w:val="center"/>
              <w:rPr>
                <w:rFonts w:ascii="Times New Roman" w:eastAsia="Times New Roman" w:hAnsi="Times New Roman" w:cs="Times New Roman"/>
                <w:sz w:val="20"/>
                <w:szCs w:val="20"/>
                <w:lang w:eastAsia="en-NZ"/>
              </w:rPr>
            </w:pPr>
          </w:p>
        </w:tc>
        <w:tc>
          <w:tcPr>
            <w:tcW w:w="4000" w:type="dxa"/>
            <w:tcBorders>
              <w:top w:val="nil"/>
              <w:left w:val="nil"/>
              <w:bottom w:val="nil"/>
              <w:right w:val="nil"/>
            </w:tcBorders>
            <w:shd w:val="clear" w:color="auto" w:fill="auto"/>
            <w:vAlign w:val="center"/>
            <w:hideMark/>
          </w:tcPr>
          <w:p w14:paraId="6D32F112" w14:textId="77777777" w:rsidR="00052489" w:rsidRPr="00052489" w:rsidRDefault="00052489" w:rsidP="00052489">
            <w:pPr>
              <w:spacing w:after="0" w:line="240" w:lineRule="auto"/>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1.49 + 0.26W + 0.44L</w:t>
            </w:r>
            <w:r w:rsidRPr="00052489">
              <w:rPr>
                <w:rFonts w:ascii="Arial" w:eastAsia="Times New Roman" w:hAnsi="Arial" w:cs="Arial"/>
                <w:color w:val="000000"/>
                <w:sz w:val="18"/>
                <w:szCs w:val="18"/>
                <w:vertAlign w:val="superscript"/>
                <w:lang w:eastAsia="en-NZ"/>
              </w:rPr>
              <w:t>2</w:t>
            </w:r>
            <w:r w:rsidRPr="00052489">
              <w:rPr>
                <w:rFonts w:ascii="Arial" w:eastAsia="Times New Roman" w:hAnsi="Arial" w:cs="Arial"/>
                <w:color w:val="000000"/>
                <w:sz w:val="18"/>
                <w:szCs w:val="18"/>
                <w:lang w:eastAsia="en-NZ"/>
              </w:rPr>
              <w:t>/R</w:t>
            </w:r>
            <w:r w:rsidRPr="00052489">
              <w:rPr>
                <w:rFonts w:ascii="Arial" w:eastAsia="Times New Roman" w:hAnsi="Arial" w:cs="Arial"/>
                <w:color w:val="000000"/>
                <w:sz w:val="18"/>
                <w:szCs w:val="18"/>
                <w:vertAlign w:val="subscript"/>
                <w:lang w:eastAsia="en-NZ"/>
              </w:rPr>
              <w:t>50</w:t>
            </w:r>
          </w:p>
        </w:tc>
      </w:tr>
      <w:tr w:rsidR="00052489" w:rsidRPr="00052489" w14:paraId="33D33AA7" w14:textId="77777777" w:rsidTr="00052489">
        <w:trPr>
          <w:trHeight w:val="470"/>
        </w:trPr>
        <w:tc>
          <w:tcPr>
            <w:tcW w:w="1860" w:type="dxa"/>
            <w:tcBorders>
              <w:top w:val="nil"/>
              <w:left w:val="nil"/>
              <w:bottom w:val="single" w:sz="8" w:space="0" w:color="auto"/>
              <w:right w:val="nil"/>
            </w:tcBorders>
            <w:shd w:val="clear" w:color="auto" w:fill="auto"/>
            <w:vAlign w:val="center"/>
            <w:hideMark/>
          </w:tcPr>
          <w:p w14:paraId="68F67338" w14:textId="77777777" w:rsidR="00052489" w:rsidRPr="00052489" w:rsidRDefault="00052489" w:rsidP="00052489">
            <w:pPr>
              <w:spacing w:after="0" w:line="240" w:lineRule="auto"/>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W + L</w:t>
            </w:r>
            <w:r w:rsidRPr="00052489">
              <w:rPr>
                <w:rFonts w:ascii="Arial" w:eastAsia="Times New Roman" w:hAnsi="Arial" w:cs="Arial"/>
                <w:color w:val="000000"/>
                <w:sz w:val="18"/>
                <w:szCs w:val="18"/>
                <w:vertAlign w:val="superscript"/>
                <w:lang w:eastAsia="en-NZ"/>
              </w:rPr>
              <w:t>2</w:t>
            </w:r>
            <w:r w:rsidRPr="00052489">
              <w:rPr>
                <w:rFonts w:ascii="Arial" w:eastAsia="Times New Roman" w:hAnsi="Arial" w:cs="Arial"/>
                <w:color w:val="000000"/>
                <w:sz w:val="18"/>
                <w:szCs w:val="18"/>
                <w:lang w:eastAsia="en-NZ"/>
              </w:rPr>
              <w:t>/R</w:t>
            </w:r>
            <w:r w:rsidRPr="00052489">
              <w:rPr>
                <w:rFonts w:ascii="Arial" w:eastAsia="Times New Roman" w:hAnsi="Arial" w:cs="Arial"/>
                <w:color w:val="000000"/>
                <w:sz w:val="18"/>
                <w:szCs w:val="18"/>
                <w:vertAlign w:val="subscript"/>
                <w:lang w:eastAsia="en-NZ"/>
              </w:rPr>
              <w:t xml:space="preserve">50 </w:t>
            </w:r>
            <w:r w:rsidRPr="00052489">
              <w:rPr>
                <w:rFonts w:ascii="Arial" w:eastAsia="Times New Roman" w:hAnsi="Arial" w:cs="Arial"/>
                <w:color w:val="000000"/>
                <w:sz w:val="18"/>
                <w:szCs w:val="18"/>
                <w:lang w:eastAsia="en-NZ"/>
              </w:rPr>
              <w:t>+ S</w:t>
            </w:r>
          </w:p>
        </w:tc>
        <w:tc>
          <w:tcPr>
            <w:tcW w:w="960" w:type="dxa"/>
            <w:tcBorders>
              <w:top w:val="nil"/>
              <w:left w:val="nil"/>
              <w:bottom w:val="single" w:sz="8" w:space="0" w:color="auto"/>
              <w:right w:val="nil"/>
            </w:tcBorders>
            <w:shd w:val="clear" w:color="auto" w:fill="auto"/>
            <w:vAlign w:val="center"/>
            <w:hideMark/>
          </w:tcPr>
          <w:p w14:paraId="51AF1464"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0.875</w:t>
            </w:r>
          </w:p>
        </w:tc>
        <w:tc>
          <w:tcPr>
            <w:tcW w:w="960" w:type="dxa"/>
            <w:tcBorders>
              <w:top w:val="nil"/>
              <w:left w:val="nil"/>
              <w:bottom w:val="single" w:sz="8" w:space="0" w:color="auto"/>
              <w:right w:val="nil"/>
            </w:tcBorders>
            <w:shd w:val="clear" w:color="auto" w:fill="auto"/>
            <w:vAlign w:val="center"/>
            <w:hideMark/>
          </w:tcPr>
          <w:p w14:paraId="44AE337E"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0.402 (3.5%)</w:t>
            </w:r>
          </w:p>
        </w:tc>
        <w:tc>
          <w:tcPr>
            <w:tcW w:w="960" w:type="dxa"/>
            <w:tcBorders>
              <w:top w:val="nil"/>
              <w:left w:val="nil"/>
              <w:bottom w:val="single" w:sz="8" w:space="0" w:color="auto"/>
              <w:right w:val="nil"/>
            </w:tcBorders>
            <w:shd w:val="clear" w:color="auto" w:fill="auto"/>
            <w:vAlign w:val="center"/>
            <w:hideMark/>
          </w:tcPr>
          <w:p w14:paraId="69FA4994"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0.458***</w:t>
            </w:r>
          </w:p>
        </w:tc>
        <w:tc>
          <w:tcPr>
            <w:tcW w:w="960" w:type="dxa"/>
            <w:tcBorders>
              <w:top w:val="nil"/>
              <w:left w:val="nil"/>
              <w:bottom w:val="single" w:sz="8" w:space="0" w:color="auto"/>
              <w:right w:val="nil"/>
            </w:tcBorders>
            <w:shd w:val="clear" w:color="auto" w:fill="auto"/>
            <w:vAlign w:val="center"/>
            <w:hideMark/>
          </w:tcPr>
          <w:p w14:paraId="41E5A6AE"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0.515***</w:t>
            </w:r>
          </w:p>
        </w:tc>
        <w:tc>
          <w:tcPr>
            <w:tcW w:w="960" w:type="dxa"/>
            <w:tcBorders>
              <w:top w:val="nil"/>
              <w:left w:val="nil"/>
              <w:bottom w:val="single" w:sz="8" w:space="0" w:color="auto"/>
              <w:right w:val="nil"/>
            </w:tcBorders>
            <w:shd w:val="clear" w:color="auto" w:fill="auto"/>
            <w:vAlign w:val="center"/>
            <w:hideMark/>
          </w:tcPr>
          <w:p w14:paraId="22383AFA"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0.122***</w:t>
            </w:r>
          </w:p>
        </w:tc>
        <w:tc>
          <w:tcPr>
            <w:tcW w:w="960" w:type="dxa"/>
            <w:tcBorders>
              <w:top w:val="nil"/>
              <w:left w:val="nil"/>
              <w:bottom w:val="single" w:sz="8" w:space="0" w:color="auto"/>
              <w:right w:val="nil"/>
            </w:tcBorders>
            <w:shd w:val="clear" w:color="auto" w:fill="auto"/>
            <w:vAlign w:val="center"/>
            <w:hideMark/>
          </w:tcPr>
          <w:p w14:paraId="623B5386"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 </w:t>
            </w:r>
          </w:p>
        </w:tc>
        <w:tc>
          <w:tcPr>
            <w:tcW w:w="4000" w:type="dxa"/>
            <w:tcBorders>
              <w:top w:val="nil"/>
              <w:left w:val="nil"/>
              <w:bottom w:val="single" w:sz="8" w:space="0" w:color="auto"/>
              <w:right w:val="nil"/>
            </w:tcBorders>
            <w:shd w:val="clear" w:color="auto" w:fill="auto"/>
            <w:vAlign w:val="center"/>
            <w:hideMark/>
          </w:tcPr>
          <w:p w14:paraId="19001931" w14:textId="77777777" w:rsidR="00052489" w:rsidRPr="00052489" w:rsidRDefault="00052489" w:rsidP="00052489">
            <w:pPr>
              <w:spacing w:after="0" w:line="240" w:lineRule="auto"/>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1.55 + 0.30W + 0.39L</w:t>
            </w:r>
            <w:r w:rsidRPr="00052489">
              <w:rPr>
                <w:rFonts w:ascii="Arial" w:eastAsia="Times New Roman" w:hAnsi="Arial" w:cs="Arial"/>
                <w:color w:val="000000"/>
                <w:sz w:val="18"/>
                <w:szCs w:val="18"/>
                <w:vertAlign w:val="superscript"/>
                <w:lang w:eastAsia="en-NZ"/>
              </w:rPr>
              <w:t>2</w:t>
            </w:r>
            <w:r w:rsidRPr="00052489">
              <w:rPr>
                <w:rFonts w:ascii="Arial" w:eastAsia="Times New Roman" w:hAnsi="Arial" w:cs="Arial"/>
                <w:color w:val="000000"/>
                <w:sz w:val="18"/>
                <w:szCs w:val="18"/>
                <w:lang w:eastAsia="en-NZ"/>
              </w:rPr>
              <w:t>/R</w:t>
            </w:r>
            <w:r w:rsidRPr="00052489">
              <w:rPr>
                <w:rFonts w:ascii="Arial" w:eastAsia="Times New Roman" w:hAnsi="Arial" w:cs="Arial"/>
                <w:color w:val="000000"/>
                <w:sz w:val="18"/>
                <w:szCs w:val="18"/>
                <w:vertAlign w:val="subscript"/>
                <w:lang w:eastAsia="en-NZ"/>
              </w:rPr>
              <w:t>50</w:t>
            </w:r>
            <w:r w:rsidRPr="00052489">
              <w:rPr>
                <w:rFonts w:ascii="Arial" w:eastAsia="Times New Roman" w:hAnsi="Arial" w:cs="Arial"/>
                <w:color w:val="000000"/>
                <w:sz w:val="18"/>
                <w:szCs w:val="18"/>
                <w:lang w:eastAsia="en-NZ"/>
              </w:rPr>
              <w:t xml:space="preserve"> + 0.30S</w:t>
            </w:r>
          </w:p>
        </w:tc>
      </w:tr>
      <w:tr w:rsidR="00052489" w:rsidRPr="00052489" w14:paraId="0CE566C4" w14:textId="77777777" w:rsidTr="00052489">
        <w:trPr>
          <w:trHeight w:val="460"/>
        </w:trPr>
        <w:tc>
          <w:tcPr>
            <w:tcW w:w="1860" w:type="dxa"/>
            <w:tcBorders>
              <w:top w:val="nil"/>
              <w:left w:val="nil"/>
              <w:bottom w:val="nil"/>
              <w:right w:val="nil"/>
            </w:tcBorders>
            <w:shd w:val="clear" w:color="auto" w:fill="auto"/>
            <w:vAlign w:val="center"/>
            <w:hideMark/>
          </w:tcPr>
          <w:p w14:paraId="497DE7F1" w14:textId="77777777" w:rsidR="00052489" w:rsidRPr="00052489" w:rsidRDefault="00052489" w:rsidP="00052489">
            <w:pPr>
              <w:spacing w:after="0" w:line="240" w:lineRule="auto"/>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W + L + S + E</w:t>
            </w:r>
          </w:p>
        </w:tc>
        <w:tc>
          <w:tcPr>
            <w:tcW w:w="960" w:type="dxa"/>
            <w:tcBorders>
              <w:top w:val="nil"/>
              <w:left w:val="nil"/>
              <w:bottom w:val="nil"/>
              <w:right w:val="nil"/>
            </w:tcBorders>
            <w:shd w:val="clear" w:color="auto" w:fill="auto"/>
            <w:vAlign w:val="center"/>
            <w:hideMark/>
          </w:tcPr>
          <w:p w14:paraId="7E37E921"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0.822</w:t>
            </w:r>
          </w:p>
        </w:tc>
        <w:tc>
          <w:tcPr>
            <w:tcW w:w="960" w:type="dxa"/>
            <w:tcBorders>
              <w:top w:val="nil"/>
              <w:left w:val="nil"/>
              <w:bottom w:val="nil"/>
              <w:right w:val="nil"/>
            </w:tcBorders>
            <w:shd w:val="clear" w:color="auto" w:fill="auto"/>
            <w:vAlign w:val="center"/>
            <w:hideMark/>
          </w:tcPr>
          <w:p w14:paraId="41F79C5C"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0.474 (4.1%)</w:t>
            </w:r>
          </w:p>
        </w:tc>
        <w:tc>
          <w:tcPr>
            <w:tcW w:w="960" w:type="dxa"/>
            <w:tcBorders>
              <w:top w:val="nil"/>
              <w:left w:val="nil"/>
              <w:bottom w:val="nil"/>
              <w:right w:val="nil"/>
            </w:tcBorders>
            <w:shd w:val="clear" w:color="auto" w:fill="auto"/>
            <w:vAlign w:val="center"/>
            <w:hideMark/>
          </w:tcPr>
          <w:p w14:paraId="53365B8C"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0.573***</w:t>
            </w:r>
          </w:p>
        </w:tc>
        <w:tc>
          <w:tcPr>
            <w:tcW w:w="960" w:type="dxa"/>
            <w:tcBorders>
              <w:top w:val="nil"/>
              <w:left w:val="nil"/>
              <w:bottom w:val="nil"/>
              <w:right w:val="nil"/>
            </w:tcBorders>
            <w:shd w:val="clear" w:color="auto" w:fill="auto"/>
            <w:vAlign w:val="center"/>
            <w:hideMark/>
          </w:tcPr>
          <w:p w14:paraId="6762F9CD"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0.355**</w:t>
            </w:r>
          </w:p>
        </w:tc>
        <w:tc>
          <w:tcPr>
            <w:tcW w:w="960" w:type="dxa"/>
            <w:tcBorders>
              <w:top w:val="nil"/>
              <w:left w:val="nil"/>
              <w:bottom w:val="nil"/>
              <w:right w:val="nil"/>
            </w:tcBorders>
            <w:shd w:val="clear" w:color="auto" w:fill="auto"/>
            <w:vAlign w:val="center"/>
            <w:hideMark/>
          </w:tcPr>
          <w:p w14:paraId="5B16158C"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0.200**</w:t>
            </w:r>
          </w:p>
        </w:tc>
        <w:tc>
          <w:tcPr>
            <w:tcW w:w="960" w:type="dxa"/>
            <w:tcBorders>
              <w:top w:val="nil"/>
              <w:left w:val="nil"/>
              <w:bottom w:val="nil"/>
              <w:right w:val="nil"/>
            </w:tcBorders>
            <w:shd w:val="clear" w:color="auto" w:fill="auto"/>
            <w:vAlign w:val="center"/>
            <w:hideMark/>
          </w:tcPr>
          <w:p w14:paraId="79458129"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0.062</w:t>
            </w:r>
          </w:p>
        </w:tc>
        <w:tc>
          <w:tcPr>
            <w:tcW w:w="4000" w:type="dxa"/>
            <w:tcBorders>
              <w:top w:val="nil"/>
              <w:left w:val="nil"/>
              <w:bottom w:val="nil"/>
              <w:right w:val="nil"/>
            </w:tcBorders>
            <w:shd w:val="clear" w:color="auto" w:fill="auto"/>
            <w:vAlign w:val="center"/>
            <w:hideMark/>
          </w:tcPr>
          <w:p w14:paraId="7A78F1E9" w14:textId="77777777" w:rsidR="00052489" w:rsidRPr="00052489" w:rsidRDefault="00052489" w:rsidP="00052489">
            <w:pPr>
              <w:spacing w:after="0" w:line="240" w:lineRule="auto"/>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-7.16 + 0.37W + 0.13L + 0.48S + 0.18E</w:t>
            </w:r>
          </w:p>
        </w:tc>
      </w:tr>
      <w:tr w:rsidR="00052489" w:rsidRPr="00052489" w14:paraId="188D4ED2" w14:textId="77777777" w:rsidTr="00052489">
        <w:trPr>
          <w:trHeight w:val="470"/>
        </w:trPr>
        <w:tc>
          <w:tcPr>
            <w:tcW w:w="1860" w:type="dxa"/>
            <w:tcBorders>
              <w:top w:val="nil"/>
              <w:left w:val="nil"/>
              <w:bottom w:val="single" w:sz="8" w:space="0" w:color="auto"/>
              <w:right w:val="nil"/>
            </w:tcBorders>
            <w:shd w:val="clear" w:color="auto" w:fill="auto"/>
            <w:vAlign w:val="center"/>
            <w:hideMark/>
          </w:tcPr>
          <w:p w14:paraId="57A42F10" w14:textId="77777777" w:rsidR="00052489" w:rsidRPr="00052489" w:rsidRDefault="00052489" w:rsidP="00052489">
            <w:pPr>
              <w:spacing w:after="0" w:line="240" w:lineRule="auto"/>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W + L</w:t>
            </w:r>
            <w:r w:rsidRPr="00052489">
              <w:rPr>
                <w:rFonts w:ascii="Arial" w:eastAsia="Times New Roman" w:hAnsi="Arial" w:cs="Arial"/>
                <w:color w:val="000000"/>
                <w:sz w:val="18"/>
                <w:szCs w:val="18"/>
                <w:vertAlign w:val="superscript"/>
                <w:lang w:eastAsia="en-NZ"/>
              </w:rPr>
              <w:t>2</w:t>
            </w:r>
            <w:r w:rsidRPr="00052489">
              <w:rPr>
                <w:rFonts w:ascii="Arial" w:eastAsia="Times New Roman" w:hAnsi="Arial" w:cs="Arial"/>
                <w:color w:val="000000"/>
                <w:sz w:val="18"/>
                <w:szCs w:val="18"/>
                <w:lang w:eastAsia="en-NZ"/>
              </w:rPr>
              <w:t>/R</w:t>
            </w:r>
            <w:r w:rsidRPr="00052489">
              <w:rPr>
                <w:rFonts w:ascii="Arial" w:eastAsia="Times New Roman" w:hAnsi="Arial" w:cs="Arial"/>
                <w:color w:val="000000"/>
                <w:sz w:val="18"/>
                <w:szCs w:val="18"/>
                <w:vertAlign w:val="subscript"/>
                <w:lang w:eastAsia="en-NZ"/>
              </w:rPr>
              <w:t xml:space="preserve">50 </w:t>
            </w:r>
            <w:r w:rsidRPr="00052489">
              <w:rPr>
                <w:rFonts w:ascii="Arial" w:eastAsia="Times New Roman" w:hAnsi="Arial" w:cs="Arial"/>
                <w:color w:val="000000"/>
                <w:sz w:val="18"/>
                <w:szCs w:val="18"/>
                <w:lang w:eastAsia="en-NZ"/>
              </w:rPr>
              <w:t>+ S + E</w:t>
            </w:r>
          </w:p>
        </w:tc>
        <w:tc>
          <w:tcPr>
            <w:tcW w:w="960" w:type="dxa"/>
            <w:tcBorders>
              <w:top w:val="nil"/>
              <w:left w:val="nil"/>
              <w:bottom w:val="single" w:sz="8" w:space="0" w:color="auto"/>
              <w:right w:val="nil"/>
            </w:tcBorders>
            <w:shd w:val="clear" w:color="auto" w:fill="auto"/>
            <w:vAlign w:val="center"/>
            <w:hideMark/>
          </w:tcPr>
          <w:p w14:paraId="50AE6C0D"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0.882</w:t>
            </w:r>
          </w:p>
        </w:tc>
        <w:tc>
          <w:tcPr>
            <w:tcW w:w="960" w:type="dxa"/>
            <w:tcBorders>
              <w:top w:val="nil"/>
              <w:left w:val="nil"/>
              <w:bottom w:val="single" w:sz="8" w:space="0" w:color="auto"/>
              <w:right w:val="nil"/>
            </w:tcBorders>
            <w:shd w:val="clear" w:color="auto" w:fill="auto"/>
            <w:vAlign w:val="center"/>
            <w:hideMark/>
          </w:tcPr>
          <w:p w14:paraId="4E74167F"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0.386 (3.4%)</w:t>
            </w:r>
          </w:p>
        </w:tc>
        <w:tc>
          <w:tcPr>
            <w:tcW w:w="960" w:type="dxa"/>
            <w:tcBorders>
              <w:top w:val="nil"/>
              <w:left w:val="nil"/>
              <w:bottom w:val="single" w:sz="8" w:space="0" w:color="auto"/>
              <w:right w:val="nil"/>
            </w:tcBorders>
            <w:shd w:val="clear" w:color="auto" w:fill="auto"/>
            <w:vAlign w:val="center"/>
            <w:hideMark/>
          </w:tcPr>
          <w:p w14:paraId="568FF5EE"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0.464***</w:t>
            </w:r>
          </w:p>
        </w:tc>
        <w:tc>
          <w:tcPr>
            <w:tcW w:w="960" w:type="dxa"/>
            <w:tcBorders>
              <w:top w:val="nil"/>
              <w:left w:val="nil"/>
              <w:bottom w:val="single" w:sz="8" w:space="0" w:color="auto"/>
              <w:right w:val="nil"/>
            </w:tcBorders>
            <w:shd w:val="clear" w:color="auto" w:fill="auto"/>
            <w:vAlign w:val="center"/>
            <w:hideMark/>
          </w:tcPr>
          <w:p w14:paraId="6BDA8599"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0.519***</w:t>
            </w:r>
          </w:p>
        </w:tc>
        <w:tc>
          <w:tcPr>
            <w:tcW w:w="960" w:type="dxa"/>
            <w:tcBorders>
              <w:top w:val="nil"/>
              <w:left w:val="nil"/>
              <w:bottom w:val="single" w:sz="8" w:space="0" w:color="auto"/>
              <w:right w:val="nil"/>
            </w:tcBorders>
            <w:shd w:val="clear" w:color="auto" w:fill="auto"/>
            <w:vAlign w:val="center"/>
            <w:hideMark/>
          </w:tcPr>
          <w:p w14:paraId="39442C21"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0.125*</w:t>
            </w:r>
          </w:p>
        </w:tc>
        <w:tc>
          <w:tcPr>
            <w:tcW w:w="960" w:type="dxa"/>
            <w:tcBorders>
              <w:top w:val="nil"/>
              <w:left w:val="nil"/>
              <w:bottom w:val="single" w:sz="8" w:space="0" w:color="auto"/>
              <w:right w:val="nil"/>
            </w:tcBorders>
            <w:shd w:val="clear" w:color="auto" w:fill="auto"/>
            <w:vAlign w:val="center"/>
            <w:hideMark/>
          </w:tcPr>
          <w:p w14:paraId="075DB70C"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0.095</w:t>
            </w:r>
          </w:p>
        </w:tc>
        <w:tc>
          <w:tcPr>
            <w:tcW w:w="4000" w:type="dxa"/>
            <w:tcBorders>
              <w:top w:val="nil"/>
              <w:left w:val="nil"/>
              <w:bottom w:val="single" w:sz="8" w:space="0" w:color="auto"/>
              <w:right w:val="nil"/>
            </w:tcBorders>
            <w:shd w:val="clear" w:color="auto" w:fill="auto"/>
            <w:vAlign w:val="center"/>
            <w:hideMark/>
          </w:tcPr>
          <w:p w14:paraId="3143FEA8" w14:textId="77777777" w:rsidR="00052489" w:rsidRPr="00052489" w:rsidRDefault="00052489" w:rsidP="00052489">
            <w:pPr>
              <w:spacing w:after="0" w:line="240" w:lineRule="auto"/>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1.39 + 0.30W + 0.39L</w:t>
            </w:r>
            <w:r w:rsidRPr="00052489">
              <w:rPr>
                <w:rFonts w:ascii="Arial" w:eastAsia="Times New Roman" w:hAnsi="Arial" w:cs="Arial"/>
                <w:color w:val="000000"/>
                <w:sz w:val="18"/>
                <w:szCs w:val="18"/>
                <w:vertAlign w:val="superscript"/>
                <w:lang w:eastAsia="en-NZ"/>
              </w:rPr>
              <w:t>2</w:t>
            </w:r>
            <w:r w:rsidRPr="00052489">
              <w:rPr>
                <w:rFonts w:ascii="Arial" w:eastAsia="Times New Roman" w:hAnsi="Arial" w:cs="Arial"/>
                <w:color w:val="000000"/>
                <w:sz w:val="18"/>
                <w:szCs w:val="18"/>
                <w:lang w:eastAsia="en-NZ"/>
              </w:rPr>
              <w:t>/R</w:t>
            </w:r>
            <w:r w:rsidRPr="00052489">
              <w:rPr>
                <w:rFonts w:ascii="Arial" w:eastAsia="Times New Roman" w:hAnsi="Arial" w:cs="Arial"/>
                <w:color w:val="000000"/>
                <w:sz w:val="18"/>
                <w:szCs w:val="18"/>
                <w:vertAlign w:val="subscript"/>
                <w:lang w:eastAsia="en-NZ"/>
              </w:rPr>
              <w:t>50</w:t>
            </w:r>
            <w:r w:rsidRPr="00052489">
              <w:rPr>
                <w:rFonts w:ascii="Arial" w:eastAsia="Times New Roman" w:hAnsi="Arial" w:cs="Arial"/>
                <w:color w:val="000000"/>
                <w:sz w:val="18"/>
                <w:szCs w:val="18"/>
                <w:lang w:eastAsia="en-NZ"/>
              </w:rPr>
              <w:t xml:space="preserve"> + 0.30S + 0.28E</w:t>
            </w:r>
          </w:p>
        </w:tc>
      </w:tr>
      <w:tr w:rsidR="00052489" w:rsidRPr="00052489" w14:paraId="570E4C1F" w14:textId="77777777" w:rsidTr="00052489">
        <w:trPr>
          <w:trHeight w:val="825"/>
        </w:trPr>
        <w:tc>
          <w:tcPr>
            <w:tcW w:w="11620" w:type="dxa"/>
            <w:gridSpan w:val="8"/>
            <w:tcBorders>
              <w:top w:val="single" w:sz="8" w:space="0" w:color="auto"/>
              <w:left w:val="nil"/>
              <w:bottom w:val="nil"/>
              <w:right w:val="nil"/>
            </w:tcBorders>
            <w:shd w:val="clear" w:color="auto" w:fill="auto"/>
            <w:vAlign w:val="center"/>
            <w:hideMark/>
          </w:tcPr>
          <w:p w14:paraId="00159553" w14:textId="77777777" w:rsidR="00052489" w:rsidRPr="00052489" w:rsidRDefault="00052489" w:rsidP="00052489">
            <w:pPr>
              <w:spacing w:after="0" w:line="240" w:lineRule="auto"/>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Abbreviations: aR</w:t>
            </w:r>
            <w:r w:rsidRPr="00052489">
              <w:rPr>
                <w:rFonts w:ascii="Arial" w:eastAsia="Times New Roman" w:hAnsi="Arial" w:cs="Arial"/>
                <w:color w:val="000000"/>
                <w:sz w:val="18"/>
                <w:szCs w:val="18"/>
                <w:vertAlign w:val="superscript"/>
                <w:lang w:eastAsia="en-NZ"/>
              </w:rPr>
              <w:t>2</w:t>
            </w:r>
            <w:r w:rsidRPr="00052489">
              <w:rPr>
                <w:rFonts w:ascii="Arial" w:eastAsia="Times New Roman" w:hAnsi="Arial" w:cs="Arial"/>
                <w:color w:val="000000"/>
                <w:sz w:val="18"/>
                <w:szCs w:val="18"/>
                <w:lang w:eastAsia="en-NZ"/>
              </w:rPr>
              <w:t xml:space="preserve">, adjusted coefficient of determination; E, ethnicity (Asian=1, </w:t>
            </w:r>
            <w:proofErr w:type="spellStart"/>
            <w:r w:rsidRPr="00052489">
              <w:rPr>
                <w:rFonts w:ascii="Arial" w:eastAsia="Times New Roman" w:hAnsi="Arial" w:cs="Arial"/>
                <w:color w:val="000000"/>
                <w:sz w:val="18"/>
                <w:szCs w:val="18"/>
                <w:lang w:eastAsia="en-NZ"/>
              </w:rPr>
              <w:t>non-Asian</w:t>
            </w:r>
            <w:proofErr w:type="spellEnd"/>
            <w:r w:rsidRPr="00052489">
              <w:rPr>
                <w:rFonts w:ascii="Arial" w:eastAsia="Times New Roman" w:hAnsi="Arial" w:cs="Arial"/>
                <w:color w:val="000000"/>
                <w:sz w:val="18"/>
                <w:szCs w:val="18"/>
                <w:lang w:eastAsia="en-NZ"/>
              </w:rPr>
              <w:t>=0); FFM, fat-free mass (kg); L, standing height (cm); L</w:t>
            </w:r>
            <w:r w:rsidRPr="00052489">
              <w:rPr>
                <w:rFonts w:ascii="Arial" w:eastAsia="Times New Roman" w:hAnsi="Arial" w:cs="Arial"/>
                <w:color w:val="000000"/>
                <w:sz w:val="18"/>
                <w:szCs w:val="18"/>
                <w:vertAlign w:val="superscript"/>
                <w:lang w:eastAsia="en-NZ"/>
              </w:rPr>
              <w:t>2</w:t>
            </w:r>
            <w:r w:rsidRPr="00052489">
              <w:rPr>
                <w:rFonts w:ascii="Arial" w:eastAsia="Times New Roman" w:hAnsi="Arial" w:cs="Arial"/>
                <w:color w:val="000000"/>
                <w:sz w:val="18"/>
                <w:szCs w:val="18"/>
                <w:lang w:eastAsia="en-NZ"/>
              </w:rPr>
              <w:t>/R</w:t>
            </w:r>
            <w:r w:rsidRPr="00052489">
              <w:rPr>
                <w:rFonts w:ascii="Arial" w:eastAsia="Times New Roman" w:hAnsi="Arial" w:cs="Arial"/>
                <w:color w:val="000000"/>
                <w:sz w:val="18"/>
                <w:szCs w:val="18"/>
                <w:vertAlign w:val="subscript"/>
                <w:lang w:eastAsia="en-NZ"/>
              </w:rPr>
              <w:t>50</w:t>
            </w:r>
            <w:r w:rsidRPr="00052489">
              <w:rPr>
                <w:rFonts w:ascii="Arial" w:eastAsia="Times New Roman" w:hAnsi="Arial" w:cs="Arial"/>
                <w:color w:val="000000"/>
                <w:sz w:val="18"/>
                <w:szCs w:val="18"/>
                <w:lang w:eastAsia="en-NZ"/>
              </w:rPr>
              <w:t>, impedance index (cm</w:t>
            </w:r>
            <w:r w:rsidRPr="00052489">
              <w:rPr>
                <w:rFonts w:ascii="Arial" w:eastAsia="Times New Roman" w:hAnsi="Arial" w:cs="Arial"/>
                <w:color w:val="000000"/>
                <w:sz w:val="18"/>
                <w:szCs w:val="18"/>
                <w:vertAlign w:val="superscript"/>
                <w:lang w:eastAsia="en-NZ"/>
              </w:rPr>
              <w:t>2</w:t>
            </w:r>
            <w:r w:rsidRPr="00052489">
              <w:rPr>
                <w:rFonts w:ascii="Arial" w:eastAsia="Times New Roman" w:hAnsi="Arial" w:cs="Arial"/>
                <w:color w:val="000000"/>
                <w:sz w:val="18"/>
                <w:szCs w:val="18"/>
                <w:lang w:eastAsia="en-NZ"/>
              </w:rPr>
              <w:t>/ Ω); RMSE, root mean squared error; S, sex (M=1, F=0); W, weight (kg). *p&lt;0.05, **p&lt;0.01, ***p&lt;0.001 for statistically significant standardized regression coefficient from multivariable linear regression.</w:t>
            </w:r>
          </w:p>
        </w:tc>
      </w:tr>
    </w:tbl>
    <w:p w14:paraId="00E57370" w14:textId="3EC6155E" w:rsidR="00891CA3" w:rsidRDefault="00891CA3" w:rsidP="00A1168B">
      <w:pPr>
        <w:pStyle w:val="ThesisBodyText"/>
        <w:spacing w:after="0" w:line="480" w:lineRule="auto"/>
        <w:rPr>
          <w:rFonts w:ascii="Arial" w:hAnsi="Arial" w:cs="Arial"/>
          <w:b/>
          <w:szCs w:val="24"/>
        </w:rPr>
      </w:pPr>
    </w:p>
    <w:p w14:paraId="1075DC48" w14:textId="645BB86F" w:rsidR="00052489" w:rsidRDefault="00052489" w:rsidP="00A1168B">
      <w:pPr>
        <w:pStyle w:val="ThesisBodyText"/>
        <w:spacing w:after="0" w:line="480" w:lineRule="auto"/>
        <w:rPr>
          <w:rFonts w:ascii="Arial" w:hAnsi="Arial" w:cs="Arial"/>
          <w:b/>
          <w:szCs w:val="24"/>
        </w:rPr>
      </w:pPr>
    </w:p>
    <w:p w14:paraId="2DBF6300" w14:textId="2245C753" w:rsidR="00052489" w:rsidRDefault="00052489" w:rsidP="00A1168B">
      <w:pPr>
        <w:pStyle w:val="ThesisBodyText"/>
        <w:spacing w:after="0" w:line="480" w:lineRule="auto"/>
        <w:rPr>
          <w:rFonts w:ascii="Arial" w:hAnsi="Arial" w:cs="Arial"/>
          <w:b/>
          <w:szCs w:val="24"/>
        </w:rPr>
      </w:pPr>
    </w:p>
    <w:p w14:paraId="69FC8A33" w14:textId="184EB892" w:rsidR="00052489" w:rsidRDefault="00052489" w:rsidP="00A1168B">
      <w:pPr>
        <w:pStyle w:val="ThesisBodyText"/>
        <w:spacing w:after="0" w:line="480" w:lineRule="auto"/>
        <w:rPr>
          <w:rFonts w:ascii="Arial" w:hAnsi="Arial" w:cs="Arial"/>
          <w:b/>
          <w:szCs w:val="24"/>
        </w:rPr>
      </w:pPr>
    </w:p>
    <w:p w14:paraId="1F0B7E0D" w14:textId="16EF775E" w:rsidR="00052489" w:rsidRDefault="00052489" w:rsidP="00A1168B">
      <w:pPr>
        <w:pStyle w:val="ThesisBodyText"/>
        <w:spacing w:after="0" w:line="480" w:lineRule="auto"/>
        <w:rPr>
          <w:rFonts w:ascii="Arial" w:hAnsi="Arial" w:cs="Arial"/>
          <w:b/>
          <w:szCs w:val="24"/>
        </w:rPr>
      </w:pPr>
    </w:p>
    <w:p w14:paraId="7BC2FEED" w14:textId="02BAC9A1" w:rsidR="00052489" w:rsidRDefault="00052489" w:rsidP="00A1168B">
      <w:pPr>
        <w:pStyle w:val="ThesisBodyText"/>
        <w:spacing w:after="0" w:line="480" w:lineRule="auto"/>
        <w:rPr>
          <w:rFonts w:ascii="Arial" w:hAnsi="Arial" w:cs="Arial"/>
          <w:b/>
          <w:szCs w:val="24"/>
        </w:rPr>
      </w:pPr>
    </w:p>
    <w:p w14:paraId="52D5DEF5" w14:textId="71D7430E" w:rsidR="00052489" w:rsidRDefault="00052489" w:rsidP="00A1168B">
      <w:pPr>
        <w:pStyle w:val="ThesisBodyText"/>
        <w:spacing w:after="0" w:line="480" w:lineRule="auto"/>
        <w:rPr>
          <w:rFonts w:ascii="Arial" w:hAnsi="Arial" w:cs="Arial"/>
          <w:b/>
          <w:szCs w:val="24"/>
        </w:rPr>
      </w:pPr>
    </w:p>
    <w:p w14:paraId="6A347010" w14:textId="78BBF8F1" w:rsidR="00052489" w:rsidRDefault="00052489" w:rsidP="00A1168B">
      <w:pPr>
        <w:pStyle w:val="ThesisBodyText"/>
        <w:spacing w:after="0" w:line="480" w:lineRule="auto"/>
        <w:rPr>
          <w:rFonts w:ascii="Arial" w:hAnsi="Arial" w:cs="Arial"/>
          <w:b/>
          <w:szCs w:val="24"/>
        </w:rPr>
      </w:pPr>
    </w:p>
    <w:p w14:paraId="5E4A1B4D" w14:textId="5C064C96" w:rsidR="00052489" w:rsidRDefault="00052489" w:rsidP="00A1168B">
      <w:pPr>
        <w:pStyle w:val="ThesisBodyText"/>
        <w:spacing w:after="0" w:line="480" w:lineRule="auto"/>
        <w:rPr>
          <w:rFonts w:ascii="Arial" w:hAnsi="Arial" w:cs="Arial"/>
          <w:b/>
          <w:szCs w:val="24"/>
        </w:rPr>
      </w:pPr>
    </w:p>
    <w:p w14:paraId="78B4FABE" w14:textId="52044C93" w:rsidR="00052489" w:rsidRDefault="00052489" w:rsidP="00A1168B">
      <w:pPr>
        <w:pStyle w:val="ThesisBodyText"/>
        <w:spacing w:after="0" w:line="480" w:lineRule="auto"/>
        <w:rPr>
          <w:rFonts w:ascii="Arial" w:hAnsi="Arial" w:cs="Arial"/>
          <w:b/>
          <w:szCs w:val="24"/>
        </w:rPr>
      </w:pPr>
    </w:p>
    <w:p w14:paraId="09FA7F7E" w14:textId="69F9C150" w:rsidR="00052489" w:rsidRDefault="00052489" w:rsidP="00A1168B">
      <w:pPr>
        <w:pStyle w:val="ThesisBodyText"/>
        <w:spacing w:after="0" w:line="480" w:lineRule="auto"/>
        <w:rPr>
          <w:rFonts w:ascii="Arial" w:hAnsi="Arial" w:cs="Arial"/>
          <w:b/>
          <w:szCs w:val="24"/>
        </w:rPr>
      </w:pPr>
    </w:p>
    <w:p w14:paraId="2D7A1146" w14:textId="3EF583E5" w:rsidR="00052489" w:rsidRDefault="00052489" w:rsidP="00A1168B">
      <w:pPr>
        <w:pStyle w:val="ThesisBodyText"/>
        <w:spacing w:after="0" w:line="480" w:lineRule="auto"/>
        <w:rPr>
          <w:rFonts w:ascii="Arial" w:hAnsi="Arial" w:cs="Arial"/>
          <w:b/>
          <w:szCs w:val="24"/>
        </w:rPr>
      </w:pPr>
    </w:p>
    <w:p w14:paraId="685B4698" w14:textId="77777777" w:rsidR="00052489" w:rsidRDefault="00052489" w:rsidP="00A1168B">
      <w:pPr>
        <w:pStyle w:val="ThesisBodyText"/>
        <w:spacing w:after="0" w:line="480" w:lineRule="auto"/>
        <w:rPr>
          <w:rFonts w:ascii="Arial" w:hAnsi="Arial" w:cs="Arial"/>
          <w:b/>
          <w:szCs w:val="24"/>
        </w:rPr>
        <w:sectPr w:rsidR="00052489" w:rsidSect="00052489">
          <w:pgSz w:w="16838" w:h="11906" w:orient="landscape"/>
          <w:pgMar w:top="1440" w:right="1440" w:bottom="1440" w:left="1440" w:header="709" w:footer="709" w:gutter="0"/>
          <w:cols w:space="708"/>
          <w:docGrid w:linePitch="360"/>
        </w:sectPr>
      </w:pPr>
    </w:p>
    <w:p w14:paraId="783EFE3C" w14:textId="3A5DFDF7" w:rsidR="00052489" w:rsidRPr="00052489" w:rsidRDefault="00052489" w:rsidP="00052489">
      <w:pPr>
        <w:pStyle w:val="Caption"/>
        <w:keepNext/>
        <w:rPr>
          <w:rFonts w:ascii="Arial" w:hAnsi="Arial" w:cs="Arial"/>
          <w:i w:val="0"/>
          <w:iCs w:val="0"/>
          <w:color w:val="auto"/>
          <w:sz w:val="24"/>
          <w:szCs w:val="24"/>
        </w:rPr>
      </w:pPr>
      <w:r w:rsidRPr="00052489">
        <w:rPr>
          <w:rFonts w:ascii="Arial" w:hAnsi="Arial" w:cs="Arial"/>
          <w:b/>
          <w:bCs/>
          <w:i w:val="0"/>
          <w:iCs w:val="0"/>
          <w:color w:val="auto"/>
          <w:sz w:val="24"/>
          <w:szCs w:val="24"/>
        </w:rPr>
        <w:lastRenderedPageBreak/>
        <w:t xml:space="preserve">Table </w:t>
      </w:r>
      <w:r w:rsidRPr="00052489">
        <w:rPr>
          <w:rFonts w:ascii="Arial" w:hAnsi="Arial" w:cs="Arial"/>
          <w:b/>
          <w:bCs/>
          <w:i w:val="0"/>
          <w:iCs w:val="0"/>
          <w:color w:val="auto"/>
          <w:sz w:val="24"/>
          <w:szCs w:val="24"/>
        </w:rPr>
        <w:fldChar w:fldCharType="begin"/>
      </w:r>
      <w:r w:rsidRPr="00052489">
        <w:rPr>
          <w:rFonts w:ascii="Arial" w:hAnsi="Arial" w:cs="Arial"/>
          <w:b/>
          <w:bCs/>
          <w:i w:val="0"/>
          <w:iCs w:val="0"/>
          <w:color w:val="auto"/>
          <w:sz w:val="24"/>
          <w:szCs w:val="24"/>
        </w:rPr>
        <w:instrText xml:space="preserve"> SEQ Table \* ARABIC </w:instrText>
      </w:r>
      <w:r w:rsidRPr="00052489">
        <w:rPr>
          <w:rFonts w:ascii="Arial" w:hAnsi="Arial" w:cs="Arial"/>
          <w:b/>
          <w:bCs/>
          <w:i w:val="0"/>
          <w:iCs w:val="0"/>
          <w:color w:val="auto"/>
          <w:sz w:val="24"/>
          <w:szCs w:val="24"/>
        </w:rPr>
        <w:fldChar w:fldCharType="separate"/>
      </w:r>
      <w:r w:rsidRPr="00052489">
        <w:rPr>
          <w:rFonts w:ascii="Arial" w:hAnsi="Arial" w:cs="Arial"/>
          <w:b/>
          <w:bCs/>
          <w:i w:val="0"/>
          <w:iCs w:val="0"/>
          <w:noProof/>
          <w:color w:val="auto"/>
          <w:sz w:val="24"/>
          <w:szCs w:val="24"/>
        </w:rPr>
        <w:t>3</w:t>
      </w:r>
      <w:r w:rsidRPr="00052489">
        <w:rPr>
          <w:rFonts w:ascii="Arial" w:hAnsi="Arial" w:cs="Arial"/>
          <w:b/>
          <w:bCs/>
          <w:i w:val="0"/>
          <w:iCs w:val="0"/>
          <w:color w:val="auto"/>
          <w:sz w:val="24"/>
          <w:szCs w:val="24"/>
        </w:rPr>
        <w:fldChar w:fldCharType="end"/>
      </w:r>
      <w:r w:rsidRPr="00052489">
        <w:rPr>
          <w:rFonts w:ascii="Arial" w:eastAsia="Times New Roman" w:hAnsi="Arial" w:cs="Arial"/>
          <w:i w:val="0"/>
          <w:iCs w:val="0"/>
          <w:color w:val="auto"/>
          <w:sz w:val="24"/>
          <w:szCs w:val="24"/>
          <w:lang w:eastAsia="en-NZ"/>
        </w:rPr>
        <w:t xml:space="preserve"> Validation of mixture theory prediction of fat-free mass (FFM) against dual-energy X-ray absorptiometry (DXA) among a cohort of 3.5-year-olds (n=65).</w:t>
      </w:r>
    </w:p>
    <w:tbl>
      <w:tblPr>
        <w:tblW w:w="11500" w:type="dxa"/>
        <w:tblLook w:val="04A0" w:firstRow="1" w:lastRow="0" w:firstColumn="1" w:lastColumn="0" w:noHBand="0" w:noVBand="1"/>
      </w:tblPr>
      <w:tblGrid>
        <w:gridCol w:w="3000"/>
        <w:gridCol w:w="960"/>
        <w:gridCol w:w="2020"/>
        <w:gridCol w:w="1520"/>
        <w:gridCol w:w="1520"/>
        <w:gridCol w:w="1520"/>
        <w:gridCol w:w="960"/>
      </w:tblGrid>
      <w:tr w:rsidR="00052489" w:rsidRPr="00052489" w14:paraId="36749C8D" w14:textId="77777777" w:rsidTr="00052489">
        <w:trPr>
          <w:trHeight w:val="300"/>
        </w:trPr>
        <w:tc>
          <w:tcPr>
            <w:tcW w:w="3000" w:type="dxa"/>
            <w:vMerge w:val="restart"/>
            <w:tcBorders>
              <w:top w:val="single" w:sz="8" w:space="0" w:color="auto"/>
              <w:left w:val="nil"/>
              <w:bottom w:val="single" w:sz="8" w:space="0" w:color="000000"/>
              <w:right w:val="nil"/>
            </w:tcBorders>
            <w:shd w:val="clear" w:color="auto" w:fill="auto"/>
            <w:vAlign w:val="center"/>
            <w:hideMark/>
          </w:tcPr>
          <w:p w14:paraId="16A094B9"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 </w:t>
            </w:r>
          </w:p>
        </w:tc>
        <w:tc>
          <w:tcPr>
            <w:tcW w:w="960" w:type="dxa"/>
            <w:vMerge w:val="restart"/>
            <w:tcBorders>
              <w:top w:val="single" w:sz="8" w:space="0" w:color="auto"/>
              <w:left w:val="nil"/>
              <w:bottom w:val="single" w:sz="8" w:space="0" w:color="000000"/>
              <w:right w:val="nil"/>
            </w:tcBorders>
            <w:shd w:val="clear" w:color="auto" w:fill="auto"/>
            <w:vAlign w:val="center"/>
            <w:hideMark/>
          </w:tcPr>
          <w:p w14:paraId="29764477"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MAPE</w:t>
            </w:r>
          </w:p>
        </w:tc>
        <w:tc>
          <w:tcPr>
            <w:tcW w:w="2020" w:type="dxa"/>
            <w:vMerge w:val="restart"/>
            <w:tcBorders>
              <w:top w:val="single" w:sz="8" w:space="0" w:color="auto"/>
              <w:left w:val="nil"/>
              <w:bottom w:val="single" w:sz="8" w:space="0" w:color="000000"/>
              <w:right w:val="nil"/>
            </w:tcBorders>
            <w:shd w:val="clear" w:color="auto" w:fill="auto"/>
            <w:vAlign w:val="center"/>
            <w:hideMark/>
          </w:tcPr>
          <w:p w14:paraId="392D591B"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CCC</w:t>
            </w:r>
          </w:p>
        </w:tc>
        <w:tc>
          <w:tcPr>
            <w:tcW w:w="5520" w:type="dxa"/>
            <w:gridSpan w:val="4"/>
            <w:tcBorders>
              <w:top w:val="single" w:sz="8" w:space="0" w:color="auto"/>
              <w:left w:val="nil"/>
              <w:bottom w:val="single" w:sz="8" w:space="0" w:color="auto"/>
              <w:right w:val="nil"/>
            </w:tcBorders>
            <w:shd w:val="clear" w:color="auto" w:fill="auto"/>
            <w:vAlign w:val="center"/>
            <w:hideMark/>
          </w:tcPr>
          <w:p w14:paraId="1BC02C6A"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Bland–Altman analysis</w:t>
            </w:r>
          </w:p>
        </w:tc>
      </w:tr>
      <w:tr w:rsidR="00052489" w:rsidRPr="00052489" w14:paraId="3A75AC93" w14:textId="77777777" w:rsidTr="00052489">
        <w:trPr>
          <w:trHeight w:val="300"/>
        </w:trPr>
        <w:tc>
          <w:tcPr>
            <w:tcW w:w="3000" w:type="dxa"/>
            <w:vMerge/>
            <w:tcBorders>
              <w:top w:val="single" w:sz="8" w:space="0" w:color="auto"/>
              <w:left w:val="nil"/>
              <w:bottom w:val="single" w:sz="8" w:space="0" w:color="000000"/>
              <w:right w:val="nil"/>
            </w:tcBorders>
            <w:vAlign w:val="center"/>
            <w:hideMark/>
          </w:tcPr>
          <w:p w14:paraId="32A68FFC" w14:textId="77777777" w:rsidR="00052489" w:rsidRPr="00052489" w:rsidRDefault="00052489" w:rsidP="00052489">
            <w:pPr>
              <w:spacing w:after="0" w:line="240" w:lineRule="auto"/>
              <w:rPr>
                <w:rFonts w:ascii="Arial" w:eastAsia="Times New Roman" w:hAnsi="Arial" w:cs="Arial"/>
                <w:color w:val="000000"/>
                <w:sz w:val="18"/>
                <w:szCs w:val="18"/>
                <w:lang w:eastAsia="en-NZ"/>
              </w:rPr>
            </w:pPr>
          </w:p>
        </w:tc>
        <w:tc>
          <w:tcPr>
            <w:tcW w:w="960" w:type="dxa"/>
            <w:vMerge/>
            <w:tcBorders>
              <w:top w:val="single" w:sz="8" w:space="0" w:color="auto"/>
              <w:left w:val="nil"/>
              <w:bottom w:val="single" w:sz="8" w:space="0" w:color="000000"/>
              <w:right w:val="nil"/>
            </w:tcBorders>
            <w:vAlign w:val="center"/>
            <w:hideMark/>
          </w:tcPr>
          <w:p w14:paraId="3AEE8A51" w14:textId="77777777" w:rsidR="00052489" w:rsidRPr="00052489" w:rsidRDefault="00052489" w:rsidP="00052489">
            <w:pPr>
              <w:spacing w:after="0" w:line="240" w:lineRule="auto"/>
              <w:rPr>
                <w:rFonts w:ascii="Arial" w:eastAsia="Times New Roman" w:hAnsi="Arial" w:cs="Arial"/>
                <w:color w:val="000000"/>
                <w:sz w:val="18"/>
                <w:szCs w:val="18"/>
                <w:lang w:eastAsia="en-NZ"/>
              </w:rPr>
            </w:pPr>
          </w:p>
        </w:tc>
        <w:tc>
          <w:tcPr>
            <w:tcW w:w="2020" w:type="dxa"/>
            <w:vMerge/>
            <w:tcBorders>
              <w:top w:val="single" w:sz="8" w:space="0" w:color="auto"/>
              <w:left w:val="nil"/>
              <w:bottom w:val="single" w:sz="8" w:space="0" w:color="000000"/>
              <w:right w:val="nil"/>
            </w:tcBorders>
            <w:vAlign w:val="center"/>
            <w:hideMark/>
          </w:tcPr>
          <w:p w14:paraId="6C3D221C" w14:textId="77777777" w:rsidR="00052489" w:rsidRPr="00052489" w:rsidRDefault="00052489" w:rsidP="00052489">
            <w:pPr>
              <w:spacing w:after="0" w:line="240" w:lineRule="auto"/>
              <w:rPr>
                <w:rFonts w:ascii="Arial" w:eastAsia="Times New Roman" w:hAnsi="Arial" w:cs="Arial"/>
                <w:color w:val="000000"/>
                <w:sz w:val="18"/>
                <w:szCs w:val="18"/>
                <w:lang w:eastAsia="en-NZ"/>
              </w:rPr>
            </w:pPr>
          </w:p>
        </w:tc>
        <w:tc>
          <w:tcPr>
            <w:tcW w:w="1520" w:type="dxa"/>
            <w:tcBorders>
              <w:top w:val="nil"/>
              <w:left w:val="nil"/>
              <w:bottom w:val="single" w:sz="8" w:space="0" w:color="auto"/>
              <w:right w:val="nil"/>
            </w:tcBorders>
            <w:shd w:val="clear" w:color="auto" w:fill="auto"/>
            <w:vAlign w:val="center"/>
            <w:hideMark/>
          </w:tcPr>
          <w:p w14:paraId="00528077"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Bias</w:t>
            </w:r>
            <w:r w:rsidRPr="00052489">
              <w:rPr>
                <w:rFonts w:ascii="Arial" w:eastAsia="Times New Roman" w:hAnsi="Arial" w:cs="Arial"/>
                <w:color w:val="000000"/>
                <w:sz w:val="18"/>
                <w:szCs w:val="18"/>
                <w:vertAlign w:val="superscript"/>
                <w:lang w:eastAsia="en-NZ"/>
              </w:rPr>
              <w:t>#</w:t>
            </w:r>
          </w:p>
        </w:tc>
        <w:tc>
          <w:tcPr>
            <w:tcW w:w="1520" w:type="dxa"/>
            <w:tcBorders>
              <w:top w:val="nil"/>
              <w:left w:val="nil"/>
              <w:bottom w:val="single" w:sz="8" w:space="0" w:color="auto"/>
              <w:right w:val="nil"/>
            </w:tcBorders>
            <w:shd w:val="clear" w:color="auto" w:fill="auto"/>
            <w:vAlign w:val="center"/>
            <w:hideMark/>
          </w:tcPr>
          <w:p w14:paraId="7817051B"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SD</w:t>
            </w:r>
            <w:r w:rsidRPr="00052489">
              <w:rPr>
                <w:rFonts w:ascii="Arial" w:eastAsia="Times New Roman" w:hAnsi="Arial" w:cs="Arial"/>
                <w:color w:val="000000"/>
                <w:sz w:val="18"/>
                <w:szCs w:val="18"/>
                <w:vertAlign w:val="superscript"/>
                <w:lang w:eastAsia="en-NZ"/>
              </w:rPr>
              <w:t>#</w:t>
            </w:r>
          </w:p>
        </w:tc>
        <w:tc>
          <w:tcPr>
            <w:tcW w:w="1520" w:type="dxa"/>
            <w:tcBorders>
              <w:top w:val="nil"/>
              <w:left w:val="nil"/>
              <w:bottom w:val="single" w:sz="8" w:space="0" w:color="auto"/>
              <w:right w:val="nil"/>
            </w:tcBorders>
            <w:shd w:val="clear" w:color="auto" w:fill="auto"/>
            <w:vAlign w:val="center"/>
            <w:hideMark/>
          </w:tcPr>
          <w:p w14:paraId="262BDFA3"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95% LOA</w:t>
            </w:r>
          </w:p>
        </w:tc>
        <w:tc>
          <w:tcPr>
            <w:tcW w:w="960" w:type="dxa"/>
            <w:tcBorders>
              <w:top w:val="nil"/>
              <w:left w:val="nil"/>
              <w:bottom w:val="single" w:sz="8" w:space="0" w:color="auto"/>
              <w:right w:val="nil"/>
            </w:tcBorders>
            <w:shd w:val="clear" w:color="auto" w:fill="auto"/>
            <w:vAlign w:val="center"/>
            <w:hideMark/>
          </w:tcPr>
          <w:p w14:paraId="7C2F379E" w14:textId="77777777" w:rsidR="00052489" w:rsidRPr="00052489" w:rsidRDefault="00052489" w:rsidP="00052489">
            <w:pPr>
              <w:spacing w:after="0" w:line="240" w:lineRule="auto"/>
              <w:jc w:val="center"/>
              <w:rPr>
                <w:rFonts w:ascii="Arial" w:eastAsia="Times New Roman" w:hAnsi="Arial" w:cs="Arial"/>
                <w:i/>
                <w:iCs/>
                <w:color w:val="000000"/>
                <w:sz w:val="18"/>
                <w:szCs w:val="18"/>
                <w:lang w:eastAsia="en-NZ"/>
              </w:rPr>
            </w:pPr>
            <w:r w:rsidRPr="00052489">
              <w:rPr>
                <w:rFonts w:ascii="Arial" w:eastAsia="Times New Roman" w:hAnsi="Arial" w:cs="Arial"/>
                <w:i/>
                <w:iCs/>
                <w:color w:val="000000"/>
                <w:sz w:val="18"/>
                <w:szCs w:val="18"/>
                <w:lang w:eastAsia="en-NZ"/>
              </w:rPr>
              <w:t>p</w:t>
            </w:r>
          </w:p>
        </w:tc>
      </w:tr>
      <w:tr w:rsidR="00052489" w:rsidRPr="00052489" w14:paraId="47115090" w14:textId="77777777" w:rsidTr="00052489">
        <w:trPr>
          <w:trHeight w:val="375"/>
        </w:trPr>
        <w:tc>
          <w:tcPr>
            <w:tcW w:w="3000" w:type="dxa"/>
            <w:tcBorders>
              <w:top w:val="nil"/>
              <w:left w:val="nil"/>
              <w:bottom w:val="nil"/>
              <w:right w:val="nil"/>
            </w:tcBorders>
            <w:shd w:val="clear" w:color="auto" w:fill="auto"/>
            <w:vAlign w:val="center"/>
            <w:hideMark/>
          </w:tcPr>
          <w:p w14:paraId="4F6A46C3" w14:textId="77777777" w:rsidR="00052489" w:rsidRPr="00052489" w:rsidRDefault="00052489" w:rsidP="00052489">
            <w:pPr>
              <w:spacing w:after="0" w:line="240" w:lineRule="auto"/>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SFB7 default</w:t>
            </w:r>
          </w:p>
        </w:tc>
        <w:tc>
          <w:tcPr>
            <w:tcW w:w="960" w:type="dxa"/>
            <w:tcBorders>
              <w:top w:val="nil"/>
              <w:left w:val="nil"/>
              <w:bottom w:val="nil"/>
              <w:right w:val="nil"/>
            </w:tcBorders>
            <w:shd w:val="clear" w:color="auto" w:fill="auto"/>
            <w:vAlign w:val="center"/>
            <w:hideMark/>
          </w:tcPr>
          <w:p w14:paraId="3B298BFE"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7.00%</w:t>
            </w:r>
          </w:p>
        </w:tc>
        <w:tc>
          <w:tcPr>
            <w:tcW w:w="2020" w:type="dxa"/>
            <w:tcBorders>
              <w:top w:val="nil"/>
              <w:left w:val="nil"/>
              <w:bottom w:val="nil"/>
              <w:right w:val="nil"/>
            </w:tcBorders>
            <w:shd w:val="clear" w:color="auto" w:fill="auto"/>
            <w:vAlign w:val="center"/>
            <w:hideMark/>
          </w:tcPr>
          <w:p w14:paraId="43EC715B"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0.777 (0.687, 0.843)</w:t>
            </w:r>
          </w:p>
        </w:tc>
        <w:tc>
          <w:tcPr>
            <w:tcW w:w="1520" w:type="dxa"/>
            <w:tcBorders>
              <w:top w:val="nil"/>
              <w:left w:val="nil"/>
              <w:bottom w:val="nil"/>
              <w:right w:val="nil"/>
            </w:tcBorders>
            <w:shd w:val="clear" w:color="auto" w:fill="auto"/>
            <w:vAlign w:val="center"/>
            <w:hideMark/>
          </w:tcPr>
          <w:p w14:paraId="60C580FB"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0.74 (6.5%)</w:t>
            </w:r>
          </w:p>
        </w:tc>
        <w:tc>
          <w:tcPr>
            <w:tcW w:w="1520" w:type="dxa"/>
            <w:tcBorders>
              <w:top w:val="nil"/>
              <w:left w:val="nil"/>
              <w:bottom w:val="nil"/>
              <w:right w:val="nil"/>
            </w:tcBorders>
            <w:shd w:val="clear" w:color="auto" w:fill="auto"/>
            <w:vAlign w:val="center"/>
            <w:hideMark/>
          </w:tcPr>
          <w:p w14:paraId="13F1FD9F"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0.67 (5.9%)</w:t>
            </w:r>
          </w:p>
        </w:tc>
        <w:tc>
          <w:tcPr>
            <w:tcW w:w="1520" w:type="dxa"/>
            <w:tcBorders>
              <w:top w:val="nil"/>
              <w:left w:val="nil"/>
              <w:bottom w:val="nil"/>
              <w:right w:val="nil"/>
            </w:tcBorders>
            <w:shd w:val="clear" w:color="auto" w:fill="auto"/>
            <w:vAlign w:val="center"/>
            <w:hideMark/>
          </w:tcPr>
          <w:p w14:paraId="459B6779"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-0.57, 2.05</w:t>
            </w:r>
          </w:p>
        </w:tc>
        <w:tc>
          <w:tcPr>
            <w:tcW w:w="960" w:type="dxa"/>
            <w:tcBorders>
              <w:top w:val="nil"/>
              <w:left w:val="nil"/>
              <w:bottom w:val="nil"/>
              <w:right w:val="nil"/>
            </w:tcBorders>
            <w:shd w:val="clear" w:color="auto" w:fill="auto"/>
            <w:vAlign w:val="center"/>
            <w:hideMark/>
          </w:tcPr>
          <w:p w14:paraId="75DD54F6"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&lt;0.001</w:t>
            </w:r>
          </w:p>
        </w:tc>
      </w:tr>
      <w:tr w:rsidR="00052489" w:rsidRPr="00052489" w14:paraId="48C45CB6" w14:textId="77777777" w:rsidTr="00052489">
        <w:trPr>
          <w:trHeight w:val="375"/>
        </w:trPr>
        <w:tc>
          <w:tcPr>
            <w:tcW w:w="3000" w:type="dxa"/>
            <w:tcBorders>
              <w:top w:val="nil"/>
              <w:left w:val="nil"/>
              <w:bottom w:val="nil"/>
              <w:right w:val="nil"/>
            </w:tcBorders>
            <w:shd w:val="clear" w:color="auto" w:fill="auto"/>
            <w:vAlign w:val="center"/>
            <w:hideMark/>
          </w:tcPr>
          <w:p w14:paraId="7E4C6D10" w14:textId="77777777" w:rsidR="00052489" w:rsidRPr="00052489" w:rsidRDefault="00052489" w:rsidP="00052489">
            <w:pPr>
              <w:spacing w:after="0" w:line="240" w:lineRule="auto"/>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SFB7 &amp; personalized Kb</w:t>
            </w:r>
          </w:p>
        </w:tc>
        <w:tc>
          <w:tcPr>
            <w:tcW w:w="960" w:type="dxa"/>
            <w:tcBorders>
              <w:top w:val="nil"/>
              <w:left w:val="nil"/>
              <w:bottom w:val="nil"/>
              <w:right w:val="nil"/>
            </w:tcBorders>
            <w:shd w:val="clear" w:color="auto" w:fill="auto"/>
            <w:vAlign w:val="center"/>
            <w:hideMark/>
          </w:tcPr>
          <w:p w14:paraId="55010D53"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5.55%</w:t>
            </w:r>
          </w:p>
        </w:tc>
        <w:tc>
          <w:tcPr>
            <w:tcW w:w="2020" w:type="dxa"/>
            <w:tcBorders>
              <w:top w:val="nil"/>
              <w:left w:val="nil"/>
              <w:bottom w:val="nil"/>
              <w:right w:val="nil"/>
            </w:tcBorders>
            <w:shd w:val="clear" w:color="auto" w:fill="auto"/>
            <w:vAlign w:val="center"/>
            <w:hideMark/>
          </w:tcPr>
          <w:p w14:paraId="24691593"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0.857 (0.790, 0.904)</w:t>
            </w:r>
          </w:p>
        </w:tc>
        <w:tc>
          <w:tcPr>
            <w:tcW w:w="1520" w:type="dxa"/>
            <w:tcBorders>
              <w:top w:val="nil"/>
              <w:left w:val="nil"/>
              <w:bottom w:val="nil"/>
              <w:right w:val="nil"/>
            </w:tcBorders>
            <w:shd w:val="clear" w:color="auto" w:fill="auto"/>
            <w:vAlign w:val="center"/>
            <w:hideMark/>
          </w:tcPr>
          <w:p w14:paraId="6E6D7BDF"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-0.43 (-3.8%)</w:t>
            </w:r>
          </w:p>
        </w:tc>
        <w:tc>
          <w:tcPr>
            <w:tcW w:w="1520" w:type="dxa"/>
            <w:tcBorders>
              <w:top w:val="nil"/>
              <w:left w:val="nil"/>
              <w:bottom w:val="nil"/>
              <w:right w:val="nil"/>
            </w:tcBorders>
            <w:shd w:val="clear" w:color="auto" w:fill="auto"/>
            <w:vAlign w:val="center"/>
            <w:hideMark/>
          </w:tcPr>
          <w:p w14:paraId="7936012F"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0.63 (5.5%)</w:t>
            </w:r>
          </w:p>
        </w:tc>
        <w:tc>
          <w:tcPr>
            <w:tcW w:w="1520" w:type="dxa"/>
            <w:tcBorders>
              <w:top w:val="nil"/>
              <w:left w:val="nil"/>
              <w:bottom w:val="nil"/>
              <w:right w:val="nil"/>
            </w:tcBorders>
            <w:shd w:val="clear" w:color="auto" w:fill="auto"/>
            <w:vAlign w:val="center"/>
            <w:hideMark/>
          </w:tcPr>
          <w:p w14:paraId="27D86CED"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-1.65, 0.79</w:t>
            </w:r>
          </w:p>
        </w:tc>
        <w:tc>
          <w:tcPr>
            <w:tcW w:w="960" w:type="dxa"/>
            <w:tcBorders>
              <w:top w:val="nil"/>
              <w:left w:val="nil"/>
              <w:bottom w:val="nil"/>
              <w:right w:val="nil"/>
            </w:tcBorders>
            <w:shd w:val="clear" w:color="auto" w:fill="auto"/>
            <w:vAlign w:val="center"/>
            <w:hideMark/>
          </w:tcPr>
          <w:p w14:paraId="34D77586"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&lt;0.001</w:t>
            </w:r>
          </w:p>
        </w:tc>
      </w:tr>
      <w:tr w:rsidR="00052489" w:rsidRPr="00052489" w14:paraId="6CD4CFD0" w14:textId="77777777" w:rsidTr="00052489">
        <w:trPr>
          <w:trHeight w:val="375"/>
        </w:trPr>
        <w:tc>
          <w:tcPr>
            <w:tcW w:w="3000" w:type="dxa"/>
            <w:tcBorders>
              <w:top w:val="nil"/>
              <w:left w:val="nil"/>
              <w:bottom w:val="nil"/>
              <w:right w:val="nil"/>
            </w:tcBorders>
            <w:shd w:val="clear" w:color="auto" w:fill="auto"/>
            <w:vAlign w:val="center"/>
            <w:hideMark/>
          </w:tcPr>
          <w:p w14:paraId="30259373" w14:textId="77777777" w:rsidR="00052489" w:rsidRPr="00052489" w:rsidRDefault="00052489" w:rsidP="00052489">
            <w:pPr>
              <w:spacing w:after="0" w:line="240" w:lineRule="auto"/>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Moissl</w:t>
            </w:r>
          </w:p>
        </w:tc>
        <w:tc>
          <w:tcPr>
            <w:tcW w:w="960" w:type="dxa"/>
            <w:tcBorders>
              <w:top w:val="nil"/>
              <w:left w:val="nil"/>
              <w:bottom w:val="nil"/>
              <w:right w:val="nil"/>
            </w:tcBorders>
            <w:shd w:val="clear" w:color="auto" w:fill="auto"/>
            <w:vAlign w:val="center"/>
            <w:hideMark/>
          </w:tcPr>
          <w:p w14:paraId="2C967ABF"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7.44%</w:t>
            </w:r>
          </w:p>
        </w:tc>
        <w:tc>
          <w:tcPr>
            <w:tcW w:w="2020" w:type="dxa"/>
            <w:tcBorders>
              <w:top w:val="nil"/>
              <w:left w:val="nil"/>
              <w:bottom w:val="nil"/>
              <w:right w:val="nil"/>
            </w:tcBorders>
            <w:shd w:val="clear" w:color="auto" w:fill="auto"/>
            <w:vAlign w:val="center"/>
            <w:hideMark/>
          </w:tcPr>
          <w:p w14:paraId="23EFAE4E"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0.740 (0.636, 0.818)</w:t>
            </w:r>
          </w:p>
        </w:tc>
        <w:tc>
          <w:tcPr>
            <w:tcW w:w="1520" w:type="dxa"/>
            <w:tcBorders>
              <w:top w:val="nil"/>
              <w:left w:val="nil"/>
              <w:bottom w:val="nil"/>
              <w:right w:val="nil"/>
            </w:tcBorders>
            <w:shd w:val="clear" w:color="auto" w:fill="auto"/>
            <w:vAlign w:val="center"/>
            <w:hideMark/>
          </w:tcPr>
          <w:p w14:paraId="3CFEB3AA"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0.77 (6.7%)</w:t>
            </w:r>
          </w:p>
        </w:tc>
        <w:tc>
          <w:tcPr>
            <w:tcW w:w="1520" w:type="dxa"/>
            <w:tcBorders>
              <w:top w:val="nil"/>
              <w:left w:val="nil"/>
              <w:bottom w:val="nil"/>
              <w:right w:val="nil"/>
            </w:tcBorders>
            <w:shd w:val="clear" w:color="auto" w:fill="auto"/>
            <w:vAlign w:val="center"/>
            <w:hideMark/>
          </w:tcPr>
          <w:p w14:paraId="123F459F"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0.74 (6.5%)</w:t>
            </w:r>
          </w:p>
        </w:tc>
        <w:tc>
          <w:tcPr>
            <w:tcW w:w="1520" w:type="dxa"/>
            <w:tcBorders>
              <w:top w:val="nil"/>
              <w:left w:val="nil"/>
              <w:bottom w:val="nil"/>
              <w:right w:val="nil"/>
            </w:tcBorders>
            <w:shd w:val="clear" w:color="auto" w:fill="auto"/>
            <w:vAlign w:val="center"/>
            <w:hideMark/>
          </w:tcPr>
          <w:p w14:paraId="205E9578"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-0.68, 2.21</w:t>
            </w:r>
          </w:p>
        </w:tc>
        <w:tc>
          <w:tcPr>
            <w:tcW w:w="960" w:type="dxa"/>
            <w:tcBorders>
              <w:top w:val="nil"/>
              <w:left w:val="nil"/>
              <w:bottom w:val="nil"/>
              <w:right w:val="nil"/>
            </w:tcBorders>
            <w:shd w:val="clear" w:color="auto" w:fill="auto"/>
            <w:vAlign w:val="center"/>
            <w:hideMark/>
          </w:tcPr>
          <w:p w14:paraId="6798D29D"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0.001</w:t>
            </w:r>
          </w:p>
        </w:tc>
      </w:tr>
      <w:tr w:rsidR="00052489" w:rsidRPr="00052489" w14:paraId="3DD285EF" w14:textId="77777777" w:rsidTr="00052489">
        <w:trPr>
          <w:trHeight w:val="375"/>
        </w:trPr>
        <w:tc>
          <w:tcPr>
            <w:tcW w:w="3000" w:type="dxa"/>
            <w:tcBorders>
              <w:top w:val="nil"/>
              <w:left w:val="nil"/>
              <w:bottom w:val="nil"/>
              <w:right w:val="nil"/>
            </w:tcBorders>
            <w:shd w:val="clear" w:color="auto" w:fill="auto"/>
            <w:vAlign w:val="center"/>
            <w:hideMark/>
          </w:tcPr>
          <w:p w14:paraId="3B35454A" w14:textId="77777777" w:rsidR="00052489" w:rsidRPr="00052489" w:rsidRDefault="00052489" w:rsidP="00052489">
            <w:pPr>
              <w:spacing w:after="0" w:line="240" w:lineRule="auto"/>
              <w:rPr>
                <w:rFonts w:ascii="Arial" w:eastAsia="Times New Roman" w:hAnsi="Arial" w:cs="Arial"/>
                <w:color w:val="000000"/>
                <w:sz w:val="18"/>
                <w:szCs w:val="18"/>
                <w:lang w:eastAsia="en-NZ"/>
              </w:rPr>
            </w:pPr>
            <w:proofErr w:type="spellStart"/>
            <w:r w:rsidRPr="00052489">
              <w:rPr>
                <w:rFonts w:ascii="Arial" w:eastAsia="Times New Roman" w:hAnsi="Arial" w:cs="Arial"/>
                <w:color w:val="000000"/>
                <w:sz w:val="18"/>
                <w:szCs w:val="18"/>
                <w:lang w:eastAsia="en-NZ"/>
              </w:rPr>
              <w:t>Xitron</w:t>
            </w:r>
            <w:proofErr w:type="spellEnd"/>
            <w:r w:rsidRPr="00052489">
              <w:rPr>
                <w:rFonts w:ascii="Arial" w:eastAsia="Times New Roman" w:hAnsi="Arial" w:cs="Arial"/>
                <w:color w:val="000000"/>
                <w:sz w:val="18"/>
                <w:szCs w:val="18"/>
                <w:lang w:eastAsia="en-NZ"/>
              </w:rPr>
              <w:t xml:space="preserve"> Hydra</w:t>
            </w:r>
          </w:p>
        </w:tc>
        <w:tc>
          <w:tcPr>
            <w:tcW w:w="960" w:type="dxa"/>
            <w:tcBorders>
              <w:top w:val="nil"/>
              <w:left w:val="nil"/>
              <w:bottom w:val="nil"/>
              <w:right w:val="nil"/>
            </w:tcBorders>
            <w:shd w:val="clear" w:color="auto" w:fill="auto"/>
            <w:vAlign w:val="center"/>
            <w:hideMark/>
          </w:tcPr>
          <w:p w14:paraId="05B002ED"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18.23%</w:t>
            </w:r>
          </w:p>
        </w:tc>
        <w:tc>
          <w:tcPr>
            <w:tcW w:w="2020" w:type="dxa"/>
            <w:tcBorders>
              <w:top w:val="nil"/>
              <w:left w:val="nil"/>
              <w:bottom w:val="nil"/>
              <w:right w:val="nil"/>
            </w:tcBorders>
            <w:shd w:val="clear" w:color="auto" w:fill="auto"/>
            <w:vAlign w:val="center"/>
            <w:hideMark/>
          </w:tcPr>
          <w:p w14:paraId="4C6CE5CF"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0.404 (0.305, 0.494)</w:t>
            </w:r>
          </w:p>
        </w:tc>
        <w:tc>
          <w:tcPr>
            <w:tcW w:w="1520" w:type="dxa"/>
            <w:tcBorders>
              <w:top w:val="nil"/>
              <w:left w:val="nil"/>
              <w:bottom w:val="nil"/>
              <w:right w:val="nil"/>
            </w:tcBorders>
            <w:shd w:val="clear" w:color="auto" w:fill="auto"/>
            <w:vAlign w:val="center"/>
            <w:hideMark/>
          </w:tcPr>
          <w:p w14:paraId="08B91A62"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-2.05 (-18.0%)</w:t>
            </w:r>
          </w:p>
        </w:tc>
        <w:tc>
          <w:tcPr>
            <w:tcW w:w="1520" w:type="dxa"/>
            <w:tcBorders>
              <w:top w:val="nil"/>
              <w:left w:val="nil"/>
              <w:bottom w:val="nil"/>
              <w:right w:val="nil"/>
            </w:tcBorders>
            <w:shd w:val="clear" w:color="auto" w:fill="auto"/>
            <w:vAlign w:val="center"/>
            <w:hideMark/>
          </w:tcPr>
          <w:p w14:paraId="4035CF75"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0.61 (5.3%)</w:t>
            </w:r>
          </w:p>
        </w:tc>
        <w:tc>
          <w:tcPr>
            <w:tcW w:w="1520" w:type="dxa"/>
            <w:tcBorders>
              <w:top w:val="nil"/>
              <w:left w:val="nil"/>
              <w:bottom w:val="nil"/>
              <w:right w:val="nil"/>
            </w:tcBorders>
            <w:shd w:val="clear" w:color="auto" w:fill="auto"/>
            <w:vAlign w:val="center"/>
            <w:hideMark/>
          </w:tcPr>
          <w:p w14:paraId="6B649BA2"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-3.25, -0.86</w:t>
            </w:r>
          </w:p>
        </w:tc>
        <w:tc>
          <w:tcPr>
            <w:tcW w:w="960" w:type="dxa"/>
            <w:tcBorders>
              <w:top w:val="nil"/>
              <w:left w:val="nil"/>
              <w:bottom w:val="nil"/>
              <w:right w:val="nil"/>
            </w:tcBorders>
            <w:shd w:val="clear" w:color="auto" w:fill="auto"/>
            <w:vAlign w:val="center"/>
            <w:hideMark/>
          </w:tcPr>
          <w:p w14:paraId="0DB397C8"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0.01</w:t>
            </w:r>
          </w:p>
        </w:tc>
      </w:tr>
      <w:tr w:rsidR="00052489" w:rsidRPr="00052489" w14:paraId="047A140C" w14:textId="77777777" w:rsidTr="00052489">
        <w:trPr>
          <w:trHeight w:val="375"/>
        </w:trPr>
        <w:tc>
          <w:tcPr>
            <w:tcW w:w="3000" w:type="dxa"/>
            <w:tcBorders>
              <w:top w:val="nil"/>
              <w:left w:val="nil"/>
              <w:bottom w:val="nil"/>
              <w:right w:val="nil"/>
            </w:tcBorders>
            <w:shd w:val="clear" w:color="auto" w:fill="auto"/>
            <w:vAlign w:val="center"/>
            <w:hideMark/>
          </w:tcPr>
          <w:p w14:paraId="5068F718" w14:textId="77777777" w:rsidR="00052489" w:rsidRPr="00052489" w:rsidRDefault="00052489" w:rsidP="00052489">
            <w:pPr>
              <w:spacing w:after="0" w:line="240" w:lineRule="auto"/>
              <w:rPr>
                <w:rFonts w:ascii="Arial" w:eastAsia="Times New Roman" w:hAnsi="Arial" w:cs="Arial"/>
                <w:color w:val="000000"/>
                <w:sz w:val="18"/>
                <w:szCs w:val="18"/>
                <w:lang w:eastAsia="en-NZ"/>
              </w:rPr>
            </w:pPr>
            <w:proofErr w:type="spellStart"/>
            <w:r w:rsidRPr="00052489">
              <w:rPr>
                <w:rFonts w:ascii="Arial" w:eastAsia="Times New Roman" w:hAnsi="Arial" w:cs="Arial"/>
                <w:color w:val="000000"/>
                <w:sz w:val="18"/>
                <w:szCs w:val="18"/>
                <w:lang w:eastAsia="en-NZ"/>
              </w:rPr>
              <w:t>Xitron</w:t>
            </w:r>
            <w:proofErr w:type="spellEnd"/>
            <w:r w:rsidRPr="00052489">
              <w:rPr>
                <w:rFonts w:ascii="Arial" w:eastAsia="Times New Roman" w:hAnsi="Arial" w:cs="Arial"/>
                <w:color w:val="000000"/>
                <w:sz w:val="18"/>
                <w:szCs w:val="18"/>
                <w:lang w:eastAsia="en-NZ"/>
              </w:rPr>
              <w:t xml:space="preserve"> 4000B</w:t>
            </w:r>
          </w:p>
        </w:tc>
        <w:tc>
          <w:tcPr>
            <w:tcW w:w="960" w:type="dxa"/>
            <w:tcBorders>
              <w:top w:val="nil"/>
              <w:left w:val="nil"/>
              <w:bottom w:val="nil"/>
              <w:right w:val="nil"/>
            </w:tcBorders>
            <w:shd w:val="clear" w:color="auto" w:fill="auto"/>
            <w:vAlign w:val="center"/>
            <w:hideMark/>
          </w:tcPr>
          <w:p w14:paraId="65DC2251"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12.55%</w:t>
            </w:r>
          </w:p>
        </w:tc>
        <w:tc>
          <w:tcPr>
            <w:tcW w:w="2020" w:type="dxa"/>
            <w:tcBorders>
              <w:top w:val="nil"/>
              <w:left w:val="nil"/>
              <w:bottom w:val="nil"/>
              <w:right w:val="nil"/>
            </w:tcBorders>
            <w:shd w:val="clear" w:color="auto" w:fill="auto"/>
            <w:vAlign w:val="center"/>
            <w:hideMark/>
          </w:tcPr>
          <w:p w14:paraId="491D6C05"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0.567 (0.459, 0.658)</w:t>
            </w:r>
          </w:p>
        </w:tc>
        <w:tc>
          <w:tcPr>
            <w:tcW w:w="1520" w:type="dxa"/>
            <w:tcBorders>
              <w:top w:val="nil"/>
              <w:left w:val="nil"/>
              <w:bottom w:val="nil"/>
              <w:right w:val="nil"/>
            </w:tcBorders>
            <w:shd w:val="clear" w:color="auto" w:fill="auto"/>
            <w:vAlign w:val="center"/>
            <w:hideMark/>
          </w:tcPr>
          <w:p w14:paraId="08C5D98E"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-1.41 (-12.3%)</w:t>
            </w:r>
          </w:p>
        </w:tc>
        <w:tc>
          <w:tcPr>
            <w:tcW w:w="1520" w:type="dxa"/>
            <w:tcBorders>
              <w:top w:val="nil"/>
              <w:left w:val="nil"/>
              <w:bottom w:val="nil"/>
              <w:right w:val="nil"/>
            </w:tcBorders>
            <w:shd w:val="clear" w:color="auto" w:fill="auto"/>
            <w:vAlign w:val="center"/>
            <w:hideMark/>
          </w:tcPr>
          <w:p w14:paraId="2937D8FB"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0.55 (4.9%)</w:t>
            </w:r>
          </w:p>
        </w:tc>
        <w:tc>
          <w:tcPr>
            <w:tcW w:w="1520" w:type="dxa"/>
            <w:tcBorders>
              <w:top w:val="nil"/>
              <w:left w:val="nil"/>
              <w:bottom w:val="nil"/>
              <w:right w:val="nil"/>
            </w:tcBorders>
            <w:shd w:val="clear" w:color="auto" w:fill="auto"/>
            <w:vAlign w:val="center"/>
            <w:hideMark/>
          </w:tcPr>
          <w:p w14:paraId="5E8BD818"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-2.49, -0.32</w:t>
            </w:r>
          </w:p>
        </w:tc>
        <w:tc>
          <w:tcPr>
            <w:tcW w:w="960" w:type="dxa"/>
            <w:tcBorders>
              <w:top w:val="nil"/>
              <w:left w:val="nil"/>
              <w:bottom w:val="nil"/>
              <w:right w:val="nil"/>
            </w:tcBorders>
            <w:shd w:val="clear" w:color="auto" w:fill="auto"/>
            <w:vAlign w:val="center"/>
            <w:hideMark/>
          </w:tcPr>
          <w:p w14:paraId="35EDF26D"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0.073</w:t>
            </w:r>
          </w:p>
        </w:tc>
      </w:tr>
      <w:tr w:rsidR="00052489" w:rsidRPr="00052489" w14:paraId="2EA77633" w14:textId="77777777" w:rsidTr="00052489">
        <w:trPr>
          <w:trHeight w:val="375"/>
        </w:trPr>
        <w:tc>
          <w:tcPr>
            <w:tcW w:w="3000" w:type="dxa"/>
            <w:tcBorders>
              <w:top w:val="nil"/>
              <w:left w:val="nil"/>
              <w:bottom w:val="nil"/>
              <w:right w:val="nil"/>
            </w:tcBorders>
            <w:shd w:val="clear" w:color="auto" w:fill="auto"/>
            <w:vAlign w:val="center"/>
            <w:hideMark/>
          </w:tcPr>
          <w:p w14:paraId="5A5FB8AB" w14:textId="77777777" w:rsidR="00052489" w:rsidRPr="00052489" w:rsidRDefault="00052489" w:rsidP="00052489">
            <w:pPr>
              <w:spacing w:after="0" w:line="240" w:lineRule="auto"/>
              <w:rPr>
                <w:rFonts w:ascii="Arial" w:eastAsia="Times New Roman" w:hAnsi="Arial" w:cs="Arial"/>
                <w:color w:val="000000"/>
                <w:sz w:val="18"/>
                <w:szCs w:val="18"/>
                <w:lang w:eastAsia="en-NZ"/>
              </w:rPr>
            </w:pPr>
            <w:proofErr w:type="spellStart"/>
            <w:r w:rsidRPr="00052489">
              <w:rPr>
                <w:rFonts w:ascii="Arial" w:eastAsia="Times New Roman" w:hAnsi="Arial" w:cs="Arial"/>
                <w:color w:val="000000"/>
                <w:sz w:val="18"/>
                <w:szCs w:val="18"/>
                <w:lang w:eastAsia="en-NZ"/>
              </w:rPr>
              <w:t>Xitron</w:t>
            </w:r>
            <w:proofErr w:type="spellEnd"/>
            <w:r w:rsidRPr="00052489">
              <w:rPr>
                <w:rFonts w:ascii="Arial" w:eastAsia="Times New Roman" w:hAnsi="Arial" w:cs="Arial"/>
                <w:color w:val="000000"/>
                <w:sz w:val="18"/>
                <w:szCs w:val="18"/>
                <w:lang w:eastAsia="en-NZ"/>
              </w:rPr>
              <w:t xml:space="preserve"> 4000B Ellis adjustments</w:t>
            </w:r>
          </w:p>
        </w:tc>
        <w:tc>
          <w:tcPr>
            <w:tcW w:w="960" w:type="dxa"/>
            <w:tcBorders>
              <w:top w:val="nil"/>
              <w:left w:val="nil"/>
              <w:bottom w:val="nil"/>
              <w:right w:val="nil"/>
            </w:tcBorders>
            <w:shd w:val="clear" w:color="auto" w:fill="auto"/>
            <w:vAlign w:val="center"/>
            <w:hideMark/>
          </w:tcPr>
          <w:p w14:paraId="253C6DAF"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13.55%</w:t>
            </w:r>
          </w:p>
        </w:tc>
        <w:tc>
          <w:tcPr>
            <w:tcW w:w="2020" w:type="dxa"/>
            <w:tcBorders>
              <w:top w:val="nil"/>
              <w:left w:val="nil"/>
              <w:bottom w:val="nil"/>
              <w:right w:val="nil"/>
            </w:tcBorders>
            <w:shd w:val="clear" w:color="auto" w:fill="auto"/>
            <w:vAlign w:val="center"/>
            <w:hideMark/>
          </w:tcPr>
          <w:p w14:paraId="1A48AC31"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0.541 (0.433, 0.633)</w:t>
            </w:r>
          </w:p>
        </w:tc>
        <w:tc>
          <w:tcPr>
            <w:tcW w:w="1520" w:type="dxa"/>
            <w:tcBorders>
              <w:top w:val="nil"/>
              <w:left w:val="nil"/>
              <w:bottom w:val="nil"/>
              <w:right w:val="nil"/>
            </w:tcBorders>
            <w:shd w:val="clear" w:color="auto" w:fill="auto"/>
            <w:vAlign w:val="center"/>
            <w:hideMark/>
          </w:tcPr>
          <w:p w14:paraId="71029091"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-1.52 (-13.4%)</w:t>
            </w:r>
          </w:p>
        </w:tc>
        <w:tc>
          <w:tcPr>
            <w:tcW w:w="1520" w:type="dxa"/>
            <w:tcBorders>
              <w:top w:val="nil"/>
              <w:left w:val="nil"/>
              <w:bottom w:val="nil"/>
              <w:right w:val="nil"/>
            </w:tcBorders>
            <w:shd w:val="clear" w:color="auto" w:fill="auto"/>
            <w:vAlign w:val="center"/>
            <w:hideMark/>
          </w:tcPr>
          <w:p w14:paraId="0A70F06F"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0.59 (5.2%)</w:t>
            </w:r>
          </w:p>
        </w:tc>
        <w:tc>
          <w:tcPr>
            <w:tcW w:w="1520" w:type="dxa"/>
            <w:tcBorders>
              <w:top w:val="nil"/>
              <w:left w:val="nil"/>
              <w:bottom w:val="nil"/>
              <w:right w:val="nil"/>
            </w:tcBorders>
            <w:shd w:val="clear" w:color="auto" w:fill="auto"/>
            <w:vAlign w:val="center"/>
            <w:hideMark/>
          </w:tcPr>
          <w:p w14:paraId="29C47937"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-2.69, -0.36</w:t>
            </w:r>
          </w:p>
        </w:tc>
        <w:tc>
          <w:tcPr>
            <w:tcW w:w="960" w:type="dxa"/>
            <w:tcBorders>
              <w:top w:val="nil"/>
              <w:left w:val="nil"/>
              <w:bottom w:val="nil"/>
              <w:right w:val="nil"/>
            </w:tcBorders>
            <w:shd w:val="clear" w:color="auto" w:fill="auto"/>
            <w:vAlign w:val="center"/>
            <w:hideMark/>
          </w:tcPr>
          <w:p w14:paraId="716AF0DE" w14:textId="77777777" w:rsidR="00052489" w:rsidRPr="00052489" w:rsidRDefault="00052489" w:rsidP="00052489">
            <w:pPr>
              <w:spacing w:after="0" w:line="240" w:lineRule="auto"/>
              <w:jc w:val="center"/>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0.006</w:t>
            </w:r>
          </w:p>
        </w:tc>
      </w:tr>
      <w:tr w:rsidR="00052489" w:rsidRPr="00052489" w14:paraId="4A308FF1" w14:textId="77777777" w:rsidTr="00052489">
        <w:trPr>
          <w:trHeight w:val="585"/>
        </w:trPr>
        <w:tc>
          <w:tcPr>
            <w:tcW w:w="11500" w:type="dxa"/>
            <w:gridSpan w:val="7"/>
            <w:tcBorders>
              <w:top w:val="single" w:sz="8" w:space="0" w:color="auto"/>
              <w:left w:val="nil"/>
              <w:bottom w:val="nil"/>
              <w:right w:val="nil"/>
            </w:tcBorders>
            <w:shd w:val="clear" w:color="auto" w:fill="auto"/>
            <w:vAlign w:val="center"/>
            <w:hideMark/>
          </w:tcPr>
          <w:p w14:paraId="696E5E9D" w14:textId="77777777" w:rsidR="00052489" w:rsidRPr="00052489" w:rsidRDefault="00052489" w:rsidP="00052489">
            <w:pPr>
              <w:spacing w:after="0" w:line="240" w:lineRule="auto"/>
              <w:rPr>
                <w:rFonts w:ascii="Arial" w:eastAsia="Times New Roman" w:hAnsi="Arial" w:cs="Arial"/>
                <w:color w:val="000000"/>
                <w:sz w:val="18"/>
                <w:szCs w:val="18"/>
                <w:lang w:eastAsia="en-NZ"/>
              </w:rPr>
            </w:pPr>
            <w:r w:rsidRPr="00052489">
              <w:rPr>
                <w:rFonts w:ascii="Arial" w:eastAsia="Times New Roman" w:hAnsi="Arial" w:cs="Arial"/>
                <w:color w:val="000000"/>
                <w:sz w:val="18"/>
                <w:szCs w:val="18"/>
                <w:lang w:eastAsia="en-NZ"/>
              </w:rPr>
              <w:t>Abbreviations: MAPE, mean absolute percentage error; CCC, Lin’s concordance correlation coefficient; LOA, limits of agreement (±1.96 SD</w:t>
            </w:r>
            <w:proofErr w:type="gramStart"/>
            <w:r w:rsidRPr="00052489">
              <w:rPr>
                <w:rFonts w:ascii="Arial" w:eastAsia="Times New Roman" w:hAnsi="Arial" w:cs="Arial"/>
                <w:color w:val="000000"/>
                <w:sz w:val="18"/>
                <w:szCs w:val="18"/>
                <w:lang w:eastAsia="en-NZ"/>
              </w:rPr>
              <w:t>).#</w:t>
            </w:r>
            <w:proofErr w:type="gramEnd"/>
            <w:r w:rsidRPr="00052489">
              <w:rPr>
                <w:rFonts w:ascii="Arial" w:eastAsia="Times New Roman" w:hAnsi="Arial" w:cs="Arial"/>
                <w:color w:val="000000"/>
                <w:sz w:val="18"/>
                <w:szCs w:val="18"/>
                <w:lang w:eastAsia="en-NZ"/>
              </w:rPr>
              <w:t>Values are absolute (kg) and as a percentage of mean fat-free mass (11.4 kg) in parentheses.</w:t>
            </w:r>
          </w:p>
        </w:tc>
      </w:tr>
    </w:tbl>
    <w:p w14:paraId="6BD1BD62" w14:textId="37958CF2" w:rsidR="00052489" w:rsidRPr="00B8490E" w:rsidRDefault="00052489" w:rsidP="00A1168B">
      <w:pPr>
        <w:pStyle w:val="ThesisBodyText"/>
        <w:spacing w:after="0" w:line="480" w:lineRule="auto"/>
        <w:rPr>
          <w:rFonts w:ascii="Arial" w:hAnsi="Arial" w:cs="Arial"/>
          <w:b/>
          <w:szCs w:val="24"/>
        </w:rPr>
      </w:pPr>
    </w:p>
    <w:sectPr w:rsidR="00052489" w:rsidRPr="00B8490E" w:rsidSect="00052489">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A5169" w14:textId="77777777" w:rsidR="007064EB" w:rsidRDefault="007064EB" w:rsidP="004C0B0E">
      <w:pPr>
        <w:spacing w:after="0" w:line="240" w:lineRule="auto"/>
      </w:pPr>
      <w:r>
        <w:separator/>
      </w:r>
    </w:p>
  </w:endnote>
  <w:endnote w:type="continuationSeparator" w:id="0">
    <w:p w14:paraId="392C353E" w14:textId="77777777" w:rsidR="007064EB" w:rsidRDefault="007064EB" w:rsidP="004C0B0E">
      <w:pPr>
        <w:spacing w:after="0" w:line="240" w:lineRule="auto"/>
      </w:pPr>
      <w:r>
        <w:continuationSeparator/>
      </w:r>
    </w:p>
  </w:endnote>
  <w:endnote w:type="continuationNotice" w:id="1">
    <w:p w14:paraId="4ADC0EE9" w14:textId="77777777" w:rsidR="007064EB" w:rsidRDefault="007064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FC178" w14:textId="77777777" w:rsidR="007064EB" w:rsidRDefault="007064EB" w:rsidP="004C0B0E">
      <w:pPr>
        <w:spacing w:after="0" w:line="240" w:lineRule="auto"/>
      </w:pPr>
      <w:r>
        <w:separator/>
      </w:r>
    </w:p>
  </w:footnote>
  <w:footnote w:type="continuationSeparator" w:id="0">
    <w:p w14:paraId="3F7C6464" w14:textId="77777777" w:rsidR="007064EB" w:rsidRDefault="007064EB" w:rsidP="004C0B0E">
      <w:pPr>
        <w:spacing w:after="0" w:line="240" w:lineRule="auto"/>
      </w:pPr>
      <w:r>
        <w:continuationSeparator/>
      </w:r>
    </w:p>
  </w:footnote>
  <w:footnote w:type="continuationNotice" w:id="1">
    <w:p w14:paraId="61F0D417" w14:textId="77777777" w:rsidR="007064EB" w:rsidRDefault="007064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rPr>
      <w:id w:val="-1318336367"/>
      <w:docPartObj>
        <w:docPartGallery w:val="Page Numbers (Top of Page)"/>
        <w:docPartUnique/>
      </w:docPartObj>
    </w:sdtPr>
    <w:sdtEndPr>
      <w:rPr>
        <w:sz w:val="22"/>
      </w:rPr>
    </w:sdtEndPr>
    <w:sdtContent>
      <w:p w14:paraId="7D029CF0" w14:textId="7CBF9BC6" w:rsidR="007064EB" w:rsidRDefault="007064EB">
        <w:pPr>
          <w:pStyle w:val="Header"/>
          <w:jc w:val="right"/>
        </w:pPr>
        <w:r w:rsidRPr="004C0B0E">
          <w:rPr>
            <w:sz w:val="14"/>
          </w:rPr>
          <w:t xml:space="preserve">Page </w:t>
        </w:r>
        <w:r w:rsidRPr="004C0B0E">
          <w:rPr>
            <w:b/>
            <w:bCs/>
            <w:sz w:val="16"/>
            <w:szCs w:val="24"/>
          </w:rPr>
          <w:fldChar w:fldCharType="begin"/>
        </w:r>
        <w:r w:rsidRPr="004C0B0E">
          <w:rPr>
            <w:b/>
            <w:bCs/>
            <w:sz w:val="14"/>
          </w:rPr>
          <w:instrText xml:space="preserve"> PAGE </w:instrText>
        </w:r>
        <w:r w:rsidRPr="004C0B0E">
          <w:rPr>
            <w:b/>
            <w:bCs/>
            <w:sz w:val="16"/>
            <w:szCs w:val="24"/>
          </w:rPr>
          <w:fldChar w:fldCharType="separate"/>
        </w:r>
        <w:r w:rsidR="00B20C6E">
          <w:rPr>
            <w:b/>
            <w:bCs/>
            <w:noProof/>
            <w:sz w:val="14"/>
          </w:rPr>
          <w:t>2</w:t>
        </w:r>
        <w:r w:rsidRPr="004C0B0E">
          <w:rPr>
            <w:b/>
            <w:bCs/>
            <w:sz w:val="16"/>
            <w:szCs w:val="24"/>
          </w:rPr>
          <w:fldChar w:fldCharType="end"/>
        </w:r>
        <w:r w:rsidRPr="004C0B0E">
          <w:rPr>
            <w:sz w:val="14"/>
          </w:rPr>
          <w:t xml:space="preserve"> of </w:t>
        </w:r>
        <w:r w:rsidRPr="004C0B0E">
          <w:rPr>
            <w:b/>
            <w:bCs/>
            <w:sz w:val="16"/>
            <w:szCs w:val="24"/>
          </w:rPr>
          <w:fldChar w:fldCharType="begin"/>
        </w:r>
        <w:r w:rsidRPr="004C0B0E">
          <w:rPr>
            <w:b/>
            <w:bCs/>
            <w:sz w:val="14"/>
          </w:rPr>
          <w:instrText xml:space="preserve"> NUMPAGES  </w:instrText>
        </w:r>
        <w:r w:rsidRPr="004C0B0E">
          <w:rPr>
            <w:b/>
            <w:bCs/>
            <w:sz w:val="16"/>
            <w:szCs w:val="24"/>
          </w:rPr>
          <w:fldChar w:fldCharType="separate"/>
        </w:r>
        <w:r w:rsidR="00B20C6E">
          <w:rPr>
            <w:b/>
            <w:bCs/>
            <w:noProof/>
            <w:sz w:val="14"/>
          </w:rPr>
          <w:t>27</w:t>
        </w:r>
        <w:r w:rsidRPr="004C0B0E">
          <w:rPr>
            <w:b/>
            <w:bCs/>
            <w:sz w:val="16"/>
            <w:szCs w:val="24"/>
          </w:rPr>
          <w:fldChar w:fldCharType="end"/>
        </w:r>
      </w:p>
    </w:sdtContent>
  </w:sdt>
  <w:p w14:paraId="5644BC0E" w14:textId="77777777" w:rsidR="007064EB" w:rsidRDefault="007064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4699000"/>
      <w:docPartObj>
        <w:docPartGallery w:val="Page Numbers (Top of Page)"/>
        <w:docPartUnique/>
      </w:docPartObj>
    </w:sdtPr>
    <w:sdtEndPr>
      <w:rPr>
        <w:noProof/>
      </w:rPr>
    </w:sdtEndPr>
    <w:sdtContent>
      <w:p w14:paraId="0E037A29" w14:textId="36E0AD31" w:rsidR="007064EB" w:rsidRDefault="007064EB">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5E54F1CE" w14:textId="77777777" w:rsidR="007064EB" w:rsidRDefault="007064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13DE"/>
    <w:multiLevelType w:val="hybridMultilevel"/>
    <w:tmpl w:val="EB2808FE"/>
    <w:lvl w:ilvl="0" w:tplc="E6E0DF66">
      <w:start w:val="6"/>
      <w:numFmt w:val="bullet"/>
      <w:lvlText w:val="-"/>
      <w:lvlJc w:val="left"/>
      <w:pPr>
        <w:ind w:left="720" w:hanging="360"/>
      </w:pPr>
      <w:rPr>
        <w:rFonts w:ascii="Verdana" w:eastAsiaTheme="minorHAnsi" w:hAnsi="Verdana"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EC0601A"/>
    <w:multiLevelType w:val="multilevel"/>
    <w:tmpl w:val="C6A8CCEA"/>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2" w15:restartNumberingAfterBreak="0">
    <w:nsid w:val="1FC91C1D"/>
    <w:multiLevelType w:val="hybridMultilevel"/>
    <w:tmpl w:val="8B42D2F0"/>
    <w:lvl w:ilvl="0" w:tplc="EBCA3A3C">
      <w:start w:val="6"/>
      <w:numFmt w:val="bullet"/>
      <w:lvlText w:val="-"/>
      <w:lvlJc w:val="left"/>
      <w:pPr>
        <w:ind w:left="720" w:hanging="360"/>
      </w:pPr>
      <w:rPr>
        <w:rFonts w:ascii="Verdana" w:eastAsiaTheme="minorHAnsi" w:hAnsi="Verdana"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FFF3FDA"/>
    <w:multiLevelType w:val="multilevel"/>
    <w:tmpl w:val="C5085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2A2A0D"/>
    <w:multiLevelType w:val="hybridMultilevel"/>
    <w:tmpl w:val="C6FC4B8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90C7772"/>
    <w:multiLevelType w:val="hybridMultilevel"/>
    <w:tmpl w:val="781C412A"/>
    <w:lvl w:ilvl="0" w:tplc="33F0F6E0">
      <w:numFmt w:val="bullet"/>
      <w:lvlText w:val="-"/>
      <w:lvlJc w:val="left"/>
      <w:pPr>
        <w:ind w:left="720" w:hanging="360"/>
      </w:pPr>
      <w:rPr>
        <w:rFonts w:ascii="Verdana" w:eastAsiaTheme="minorHAnsi" w:hAnsi="Verdana"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D1946AD"/>
    <w:multiLevelType w:val="multilevel"/>
    <w:tmpl w:val="FA24D410"/>
    <w:lvl w:ilvl="0">
      <w:start w:val="3"/>
      <w:numFmt w:val="decimal"/>
      <w:suff w:val="space"/>
      <w:lvlText w:val="Chapter %1."/>
      <w:lvlJc w:val="left"/>
      <w:pPr>
        <w:ind w:left="360" w:hanging="360"/>
      </w:pPr>
      <w:rPr>
        <w:rFonts w:ascii="Times New Roman" w:hAnsi="Times New Roman" w:hint="default"/>
        <w:b/>
        <w:i w:val="0"/>
        <w:iCs w:val="0"/>
        <w:caps w:val="0"/>
        <w:smallCaps w:val="0"/>
        <w:strike w:val="0"/>
        <w:dstrike w:val="0"/>
        <w:noProof w:val="0"/>
        <w:vanish w:val="0"/>
        <w:color w:val="000000"/>
        <w:spacing w:val="0"/>
        <w:kern w:val="0"/>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641" w:hanging="357"/>
      </w:pPr>
      <w:rPr>
        <w:rFonts w:hint="default"/>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1491" w:hanging="357"/>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785" w:hanging="360"/>
      </w:pPr>
      <w:rPr>
        <w:rFonts w:hint="default"/>
      </w:rPr>
    </w:lvl>
    <w:lvl w:ilvl="4">
      <w:start w:val="1"/>
      <w:numFmt w:val="lowerLetter"/>
      <w:lvlText w:val="%5."/>
      <w:lvlJc w:val="left"/>
      <w:pPr>
        <w:ind w:left="785"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2FE06D81"/>
    <w:multiLevelType w:val="hybridMultilevel"/>
    <w:tmpl w:val="F7064646"/>
    <w:lvl w:ilvl="0" w:tplc="B4AA5F72">
      <w:numFmt w:val="bullet"/>
      <w:lvlText w:val="-"/>
      <w:lvlJc w:val="left"/>
      <w:pPr>
        <w:ind w:left="720" w:hanging="360"/>
      </w:pPr>
      <w:rPr>
        <w:rFonts w:ascii="Times New Roman" w:eastAsiaTheme="minorEastAsia" w:hAnsi="Times New Roman" w:cs="Times New Roman"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4D8041F"/>
    <w:multiLevelType w:val="hybridMultilevel"/>
    <w:tmpl w:val="44F6F2D0"/>
    <w:lvl w:ilvl="0" w:tplc="2CE82B9C">
      <w:start w:val="5"/>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C537A71"/>
    <w:multiLevelType w:val="multilevel"/>
    <w:tmpl w:val="3CE0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D17A80"/>
    <w:multiLevelType w:val="hybridMultilevel"/>
    <w:tmpl w:val="2AF6660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0B816F8"/>
    <w:multiLevelType w:val="hybridMultilevel"/>
    <w:tmpl w:val="5BB6AD2A"/>
    <w:lvl w:ilvl="0" w:tplc="9E7C64FA">
      <w:start w:val="6"/>
      <w:numFmt w:val="bullet"/>
      <w:lvlText w:val="-"/>
      <w:lvlJc w:val="left"/>
      <w:pPr>
        <w:ind w:left="1080" w:hanging="360"/>
      </w:pPr>
      <w:rPr>
        <w:rFonts w:ascii="Verdana" w:eastAsiaTheme="minorHAnsi" w:hAnsi="Verdana" w:cstheme="minorBid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2" w15:restartNumberingAfterBreak="0">
    <w:nsid w:val="51D81AF0"/>
    <w:multiLevelType w:val="hybridMultilevel"/>
    <w:tmpl w:val="ACB88C3A"/>
    <w:lvl w:ilvl="0" w:tplc="3F448E82">
      <w:start w:val="6"/>
      <w:numFmt w:val="bullet"/>
      <w:lvlText w:val="-"/>
      <w:lvlJc w:val="left"/>
      <w:pPr>
        <w:ind w:left="720" w:hanging="360"/>
      </w:pPr>
      <w:rPr>
        <w:rFonts w:ascii="Verdana" w:eastAsiaTheme="minorHAnsi" w:hAnsi="Verdana"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6182657"/>
    <w:multiLevelType w:val="hybridMultilevel"/>
    <w:tmpl w:val="AD4E0592"/>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56496EC5"/>
    <w:multiLevelType w:val="multilevel"/>
    <w:tmpl w:val="9EF0E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F3335E"/>
    <w:multiLevelType w:val="hybridMultilevel"/>
    <w:tmpl w:val="0804E1A4"/>
    <w:lvl w:ilvl="0" w:tplc="5E288F9E">
      <w:start w:val="5"/>
      <w:numFmt w:val="bullet"/>
      <w:lvlText w:val="-"/>
      <w:lvlJc w:val="left"/>
      <w:pPr>
        <w:ind w:left="720" w:hanging="360"/>
      </w:pPr>
      <w:rPr>
        <w:rFonts w:ascii="Verdana" w:eastAsiaTheme="minorEastAsia" w:hAnsi="Verdana"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0946A3C"/>
    <w:multiLevelType w:val="hybridMultilevel"/>
    <w:tmpl w:val="7850FA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4F96B73"/>
    <w:multiLevelType w:val="hybridMultilevel"/>
    <w:tmpl w:val="20C8171C"/>
    <w:lvl w:ilvl="0" w:tplc="8DD6C592">
      <w:start w:val="6"/>
      <w:numFmt w:val="bullet"/>
      <w:lvlText w:val="-"/>
      <w:lvlJc w:val="left"/>
      <w:pPr>
        <w:ind w:left="720" w:hanging="360"/>
      </w:pPr>
      <w:rPr>
        <w:rFonts w:ascii="Verdana" w:eastAsiaTheme="minorHAnsi" w:hAnsi="Verdana"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65C7468A"/>
    <w:multiLevelType w:val="hybridMultilevel"/>
    <w:tmpl w:val="CDB094CC"/>
    <w:lvl w:ilvl="0" w:tplc="C9B01E88">
      <w:start w:val="1"/>
      <w:numFmt w:val="decimal"/>
      <w:pStyle w:val="ThesisNumberedList"/>
      <w:lvlText w:val="%1."/>
      <w:lvlJc w:val="left"/>
      <w:pPr>
        <w:ind w:left="502"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9" w15:restartNumberingAfterBreak="0">
    <w:nsid w:val="66924BC5"/>
    <w:multiLevelType w:val="hybridMultilevel"/>
    <w:tmpl w:val="CCAEBEBC"/>
    <w:lvl w:ilvl="0" w:tplc="698A7480">
      <w:numFmt w:val="bullet"/>
      <w:lvlText w:val="-"/>
      <w:lvlJc w:val="left"/>
      <w:pPr>
        <w:ind w:left="720" w:hanging="360"/>
      </w:pPr>
      <w:rPr>
        <w:rFonts w:ascii="Verdana" w:eastAsiaTheme="minorHAnsi" w:hAnsi="Verdana"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F141C18"/>
    <w:multiLevelType w:val="multilevel"/>
    <w:tmpl w:val="F8102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41C3853"/>
    <w:multiLevelType w:val="hybridMultilevel"/>
    <w:tmpl w:val="5AFA97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4AE7CF5"/>
    <w:multiLevelType w:val="hybridMultilevel"/>
    <w:tmpl w:val="3BF23E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502320C"/>
    <w:multiLevelType w:val="hybridMultilevel"/>
    <w:tmpl w:val="4C0CC0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4"/>
  </w:num>
  <w:num w:numId="4">
    <w:abstractNumId w:val="6"/>
  </w:num>
  <w:num w:numId="5">
    <w:abstractNumId w:val="18"/>
    <w:lvlOverride w:ilvl="0">
      <w:startOverride w:val="1"/>
    </w:lvlOverride>
  </w:num>
  <w:num w:numId="6">
    <w:abstractNumId w:val="18"/>
  </w:num>
  <w:num w:numId="7">
    <w:abstractNumId w:val="7"/>
  </w:num>
  <w:num w:numId="8">
    <w:abstractNumId w:val="23"/>
  </w:num>
  <w:num w:numId="9">
    <w:abstractNumId w:val="5"/>
  </w:num>
  <w:num w:numId="10">
    <w:abstractNumId w:val="0"/>
  </w:num>
  <w:num w:numId="11">
    <w:abstractNumId w:val="11"/>
  </w:num>
  <w:num w:numId="12">
    <w:abstractNumId w:val="12"/>
  </w:num>
  <w:num w:numId="13">
    <w:abstractNumId w:val="2"/>
  </w:num>
  <w:num w:numId="14">
    <w:abstractNumId w:val="17"/>
  </w:num>
  <w:num w:numId="15">
    <w:abstractNumId w:val="20"/>
  </w:num>
  <w:num w:numId="16">
    <w:abstractNumId w:val="10"/>
  </w:num>
  <w:num w:numId="17">
    <w:abstractNumId w:val="22"/>
  </w:num>
  <w:num w:numId="18">
    <w:abstractNumId w:val="8"/>
  </w:num>
  <w:num w:numId="19">
    <w:abstractNumId w:val="15"/>
  </w:num>
  <w:num w:numId="20">
    <w:abstractNumId w:val="13"/>
  </w:num>
  <w:num w:numId="21">
    <w:abstractNumId w:val="16"/>
  </w:num>
  <w:num w:numId="22">
    <w:abstractNumId w:val="1"/>
  </w:num>
  <w:num w:numId="23">
    <w:abstractNumId w:val="1"/>
    <w:lvlOverride w:ilvl="0">
      <w:startOverride w:val="1"/>
      <w:lvl w:ilvl="0">
        <w:start w:val="1"/>
        <w:numFmt w:val="decimal"/>
        <w:pStyle w:val="Heading1"/>
        <w:lvlText w:val="%1"/>
        <w:lvlJc w:val="left"/>
        <w:pPr>
          <w:tabs>
            <w:tab w:val="num" w:pos="567"/>
          </w:tabs>
          <w:ind w:left="567" w:hanging="567"/>
        </w:pPr>
      </w:lvl>
    </w:lvlOverride>
    <w:lvlOverride w:ilvl="1">
      <w:startOverride w:val="1"/>
      <w:lvl w:ilvl="1">
        <w:start w:val="1"/>
        <w:numFmt w:val="decimal"/>
        <w:pStyle w:val="Heading2"/>
        <w:lvlText w:val="%1.%2"/>
        <w:lvlJc w:val="left"/>
        <w:pPr>
          <w:tabs>
            <w:tab w:val="num" w:pos="567"/>
          </w:tabs>
          <w:ind w:left="567" w:hanging="567"/>
        </w:pPr>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4">
    <w:abstractNumId w:val="9"/>
  </w:num>
  <w:num w:numId="25">
    <w:abstractNumId w:val="3"/>
  </w:num>
  <w:num w:numId="26">
    <w:abstractNumId w:val="14"/>
  </w:num>
  <w:num w:numId="27">
    <w:abstractNumId w:val="1"/>
    <w:lvlOverride w:ilvl="0">
      <w:startOverride w:val="1"/>
      <w:lvl w:ilvl="0">
        <w:start w:val="1"/>
        <w:numFmt w:val="decimal"/>
        <w:pStyle w:val="Heading1"/>
        <w:lvlText w:val="%1"/>
        <w:lvlJc w:val="left"/>
        <w:pPr>
          <w:tabs>
            <w:tab w:val="num" w:pos="567"/>
          </w:tabs>
          <w:ind w:left="567" w:hanging="567"/>
        </w:pPr>
      </w:lvl>
    </w:lvlOverride>
    <w:lvlOverride w:ilvl="1">
      <w:startOverride w:val="1"/>
      <w:lvl w:ilvl="1">
        <w:start w:val="1"/>
        <w:numFmt w:val="decimal"/>
        <w:pStyle w:val="Heading2"/>
        <w:lvlText w:val="%1.%2"/>
        <w:lvlJc w:val="left"/>
        <w:pPr>
          <w:tabs>
            <w:tab w:val="num" w:pos="567"/>
          </w:tabs>
          <w:ind w:left="567" w:hanging="567"/>
        </w:pPr>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NZ" w:vendorID="64" w:dllVersion="0" w:nlCheck="1" w:checkStyle="0"/>
  <w:activeWritingStyle w:appName="MSWord" w:lang="en-US" w:vendorID="64" w:dllVersion="0" w:nlCheck="1" w:checkStyle="0"/>
  <w:activeWritingStyle w:appName="MSWord" w:lang="en-NZ"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fxae22tkw0wdce2rw8v09zjpa0re0re9f5v&quot;&gt;Updated library 2022&lt;record-ids&gt;&lt;item&gt;1294&lt;/item&gt;&lt;item&gt;1395&lt;/item&gt;&lt;item&gt;1425&lt;/item&gt;&lt;item&gt;1446&lt;/item&gt;&lt;item&gt;1480&lt;/item&gt;&lt;item&gt;1527&lt;/item&gt;&lt;item&gt;1535&lt;/item&gt;&lt;item&gt;1581&lt;/item&gt;&lt;item&gt;1610&lt;/item&gt;&lt;item&gt;1611&lt;/item&gt;&lt;item&gt;1649&lt;/item&gt;&lt;item&gt;1655&lt;/item&gt;&lt;item&gt;1702&lt;/item&gt;&lt;item&gt;1733&lt;/item&gt;&lt;item&gt;1742&lt;/item&gt;&lt;item&gt;1785&lt;/item&gt;&lt;item&gt;1819&lt;/item&gt;&lt;item&gt;1824&lt;/item&gt;&lt;/record-ids&gt;&lt;/item&gt;&lt;/Libraries&gt;"/>
  </w:docVars>
  <w:rsids>
    <w:rsidRoot w:val="00A337DE"/>
    <w:rsid w:val="000001DF"/>
    <w:rsid w:val="00000F09"/>
    <w:rsid w:val="00001B55"/>
    <w:rsid w:val="00004D55"/>
    <w:rsid w:val="00005D07"/>
    <w:rsid w:val="00007A6D"/>
    <w:rsid w:val="000107D7"/>
    <w:rsid w:val="00011490"/>
    <w:rsid w:val="00011E7D"/>
    <w:rsid w:val="00013374"/>
    <w:rsid w:val="0001375C"/>
    <w:rsid w:val="0001391D"/>
    <w:rsid w:val="0001496B"/>
    <w:rsid w:val="00014CB1"/>
    <w:rsid w:val="000155CA"/>
    <w:rsid w:val="000215B3"/>
    <w:rsid w:val="00025BA2"/>
    <w:rsid w:val="00025BD3"/>
    <w:rsid w:val="000274C7"/>
    <w:rsid w:val="000279ED"/>
    <w:rsid w:val="00030355"/>
    <w:rsid w:val="00030B05"/>
    <w:rsid w:val="00032AE9"/>
    <w:rsid w:val="00035D8B"/>
    <w:rsid w:val="00035E87"/>
    <w:rsid w:val="000374CC"/>
    <w:rsid w:val="00037AF1"/>
    <w:rsid w:val="00040174"/>
    <w:rsid w:val="0004256B"/>
    <w:rsid w:val="000436D4"/>
    <w:rsid w:val="00043849"/>
    <w:rsid w:val="00044406"/>
    <w:rsid w:val="0005005B"/>
    <w:rsid w:val="00050086"/>
    <w:rsid w:val="00051955"/>
    <w:rsid w:val="00052489"/>
    <w:rsid w:val="00054095"/>
    <w:rsid w:val="00054757"/>
    <w:rsid w:val="00055CF9"/>
    <w:rsid w:val="000575C0"/>
    <w:rsid w:val="000604D3"/>
    <w:rsid w:val="000611A6"/>
    <w:rsid w:val="00062250"/>
    <w:rsid w:val="000626BE"/>
    <w:rsid w:val="00062E91"/>
    <w:rsid w:val="00063CE2"/>
    <w:rsid w:val="000651FF"/>
    <w:rsid w:val="0006647D"/>
    <w:rsid w:val="0006672B"/>
    <w:rsid w:val="00066DCB"/>
    <w:rsid w:val="00067282"/>
    <w:rsid w:val="00070151"/>
    <w:rsid w:val="000701FC"/>
    <w:rsid w:val="00070C1B"/>
    <w:rsid w:val="00072CC2"/>
    <w:rsid w:val="00072FF4"/>
    <w:rsid w:val="00074130"/>
    <w:rsid w:val="000743C6"/>
    <w:rsid w:val="00074E16"/>
    <w:rsid w:val="0007575A"/>
    <w:rsid w:val="0007580B"/>
    <w:rsid w:val="0007623F"/>
    <w:rsid w:val="00076938"/>
    <w:rsid w:val="00076E0F"/>
    <w:rsid w:val="000774E5"/>
    <w:rsid w:val="00080526"/>
    <w:rsid w:val="00080E01"/>
    <w:rsid w:val="0008432D"/>
    <w:rsid w:val="0008510E"/>
    <w:rsid w:val="00087D6E"/>
    <w:rsid w:val="00087E24"/>
    <w:rsid w:val="00091701"/>
    <w:rsid w:val="00094135"/>
    <w:rsid w:val="000947DB"/>
    <w:rsid w:val="00094A12"/>
    <w:rsid w:val="00095FA8"/>
    <w:rsid w:val="00097796"/>
    <w:rsid w:val="000A0ABE"/>
    <w:rsid w:val="000A0DB3"/>
    <w:rsid w:val="000A0E3D"/>
    <w:rsid w:val="000A2C6D"/>
    <w:rsid w:val="000A5091"/>
    <w:rsid w:val="000A5F14"/>
    <w:rsid w:val="000A60EA"/>
    <w:rsid w:val="000A6610"/>
    <w:rsid w:val="000A6941"/>
    <w:rsid w:val="000A7040"/>
    <w:rsid w:val="000B0DE6"/>
    <w:rsid w:val="000B0FAB"/>
    <w:rsid w:val="000B20D7"/>
    <w:rsid w:val="000B43A9"/>
    <w:rsid w:val="000B5A45"/>
    <w:rsid w:val="000B5EE1"/>
    <w:rsid w:val="000B5FE0"/>
    <w:rsid w:val="000B66C7"/>
    <w:rsid w:val="000B6ACE"/>
    <w:rsid w:val="000C4853"/>
    <w:rsid w:val="000C4F60"/>
    <w:rsid w:val="000C59C1"/>
    <w:rsid w:val="000C64C9"/>
    <w:rsid w:val="000C706F"/>
    <w:rsid w:val="000D030E"/>
    <w:rsid w:val="000D0367"/>
    <w:rsid w:val="000D094A"/>
    <w:rsid w:val="000D1536"/>
    <w:rsid w:val="000D292B"/>
    <w:rsid w:val="000D45BB"/>
    <w:rsid w:val="000D5822"/>
    <w:rsid w:val="000D6C73"/>
    <w:rsid w:val="000D6D0E"/>
    <w:rsid w:val="000D77C2"/>
    <w:rsid w:val="000D7C60"/>
    <w:rsid w:val="000E0408"/>
    <w:rsid w:val="000E21ED"/>
    <w:rsid w:val="000E3563"/>
    <w:rsid w:val="000E3E43"/>
    <w:rsid w:val="000E4176"/>
    <w:rsid w:val="000E45D1"/>
    <w:rsid w:val="000E4DBF"/>
    <w:rsid w:val="000E4E08"/>
    <w:rsid w:val="000E4F6D"/>
    <w:rsid w:val="000E6674"/>
    <w:rsid w:val="000E6962"/>
    <w:rsid w:val="000E6F8B"/>
    <w:rsid w:val="000E76BD"/>
    <w:rsid w:val="000F1964"/>
    <w:rsid w:val="000F3569"/>
    <w:rsid w:val="000F3FD9"/>
    <w:rsid w:val="000F4F33"/>
    <w:rsid w:val="001013EB"/>
    <w:rsid w:val="00101D24"/>
    <w:rsid w:val="00102546"/>
    <w:rsid w:val="001036E2"/>
    <w:rsid w:val="0010498A"/>
    <w:rsid w:val="0010585D"/>
    <w:rsid w:val="001061B9"/>
    <w:rsid w:val="0010629B"/>
    <w:rsid w:val="0010786F"/>
    <w:rsid w:val="00110C62"/>
    <w:rsid w:val="00110DDA"/>
    <w:rsid w:val="00111024"/>
    <w:rsid w:val="0011203A"/>
    <w:rsid w:val="00114630"/>
    <w:rsid w:val="001147C5"/>
    <w:rsid w:val="00115350"/>
    <w:rsid w:val="0011582F"/>
    <w:rsid w:val="00115BD2"/>
    <w:rsid w:val="00115D0F"/>
    <w:rsid w:val="001208F6"/>
    <w:rsid w:val="001238E7"/>
    <w:rsid w:val="00123DA4"/>
    <w:rsid w:val="00125D3D"/>
    <w:rsid w:val="0012671F"/>
    <w:rsid w:val="00126F2A"/>
    <w:rsid w:val="00127C1E"/>
    <w:rsid w:val="001309FE"/>
    <w:rsid w:val="00130E45"/>
    <w:rsid w:val="00131754"/>
    <w:rsid w:val="00131E83"/>
    <w:rsid w:val="00132321"/>
    <w:rsid w:val="00132C84"/>
    <w:rsid w:val="00133F8F"/>
    <w:rsid w:val="00136761"/>
    <w:rsid w:val="00137318"/>
    <w:rsid w:val="00137A7A"/>
    <w:rsid w:val="00142001"/>
    <w:rsid w:val="001433E2"/>
    <w:rsid w:val="00143CA8"/>
    <w:rsid w:val="0014636A"/>
    <w:rsid w:val="001469B7"/>
    <w:rsid w:val="00147A14"/>
    <w:rsid w:val="00150581"/>
    <w:rsid w:val="00150756"/>
    <w:rsid w:val="001509D3"/>
    <w:rsid w:val="00155435"/>
    <w:rsid w:val="00155A89"/>
    <w:rsid w:val="0015646B"/>
    <w:rsid w:val="00156801"/>
    <w:rsid w:val="001601F6"/>
    <w:rsid w:val="00160818"/>
    <w:rsid w:val="001610BE"/>
    <w:rsid w:val="00161C5B"/>
    <w:rsid w:val="001624D5"/>
    <w:rsid w:val="00164A26"/>
    <w:rsid w:val="00164DD3"/>
    <w:rsid w:val="00166889"/>
    <w:rsid w:val="001669BF"/>
    <w:rsid w:val="001708E6"/>
    <w:rsid w:val="00172630"/>
    <w:rsid w:val="00173938"/>
    <w:rsid w:val="001765F3"/>
    <w:rsid w:val="00182CF5"/>
    <w:rsid w:val="00182E06"/>
    <w:rsid w:val="001834BD"/>
    <w:rsid w:val="00183AF7"/>
    <w:rsid w:val="00183C5B"/>
    <w:rsid w:val="00184C9A"/>
    <w:rsid w:val="00185339"/>
    <w:rsid w:val="001864F6"/>
    <w:rsid w:val="00191075"/>
    <w:rsid w:val="00192F9A"/>
    <w:rsid w:val="00193270"/>
    <w:rsid w:val="00193B25"/>
    <w:rsid w:val="00193C7C"/>
    <w:rsid w:val="001971DC"/>
    <w:rsid w:val="00197859"/>
    <w:rsid w:val="001A0F28"/>
    <w:rsid w:val="001A151F"/>
    <w:rsid w:val="001A3481"/>
    <w:rsid w:val="001A638E"/>
    <w:rsid w:val="001A6E9B"/>
    <w:rsid w:val="001A7041"/>
    <w:rsid w:val="001B1B09"/>
    <w:rsid w:val="001B29CC"/>
    <w:rsid w:val="001B2FE8"/>
    <w:rsid w:val="001B4827"/>
    <w:rsid w:val="001B7281"/>
    <w:rsid w:val="001B7D78"/>
    <w:rsid w:val="001C21C6"/>
    <w:rsid w:val="001C4AB7"/>
    <w:rsid w:val="001C4FEE"/>
    <w:rsid w:val="001C5B9B"/>
    <w:rsid w:val="001C62DD"/>
    <w:rsid w:val="001C68BD"/>
    <w:rsid w:val="001C6BDB"/>
    <w:rsid w:val="001C6BF8"/>
    <w:rsid w:val="001C790D"/>
    <w:rsid w:val="001C7A81"/>
    <w:rsid w:val="001D11CB"/>
    <w:rsid w:val="001D296C"/>
    <w:rsid w:val="001D360A"/>
    <w:rsid w:val="001D3D67"/>
    <w:rsid w:val="001D4148"/>
    <w:rsid w:val="001D4149"/>
    <w:rsid w:val="001D4EC1"/>
    <w:rsid w:val="001D51E2"/>
    <w:rsid w:val="001D5A97"/>
    <w:rsid w:val="001D7962"/>
    <w:rsid w:val="001D79BE"/>
    <w:rsid w:val="001D7AED"/>
    <w:rsid w:val="001E02A2"/>
    <w:rsid w:val="001E0356"/>
    <w:rsid w:val="001E29F9"/>
    <w:rsid w:val="001E47EB"/>
    <w:rsid w:val="001E513E"/>
    <w:rsid w:val="001E57D6"/>
    <w:rsid w:val="001E5D36"/>
    <w:rsid w:val="001E5F75"/>
    <w:rsid w:val="001E68A1"/>
    <w:rsid w:val="001F00A3"/>
    <w:rsid w:val="001F4113"/>
    <w:rsid w:val="001F718F"/>
    <w:rsid w:val="0020021F"/>
    <w:rsid w:val="00201AC9"/>
    <w:rsid w:val="00201EE6"/>
    <w:rsid w:val="002023E5"/>
    <w:rsid w:val="0020413E"/>
    <w:rsid w:val="00204418"/>
    <w:rsid w:val="00205E79"/>
    <w:rsid w:val="0020795A"/>
    <w:rsid w:val="00210142"/>
    <w:rsid w:val="002104E6"/>
    <w:rsid w:val="00210721"/>
    <w:rsid w:val="002116CD"/>
    <w:rsid w:val="002120BA"/>
    <w:rsid w:val="002121B6"/>
    <w:rsid w:val="00212D56"/>
    <w:rsid w:val="00215BCA"/>
    <w:rsid w:val="00215F82"/>
    <w:rsid w:val="0021646D"/>
    <w:rsid w:val="00216CD5"/>
    <w:rsid w:val="002171EA"/>
    <w:rsid w:val="00217F4F"/>
    <w:rsid w:val="002208D3"/>
    <w:rsid w:val="00220966"/>
    <w:rsid w:val="0022324F"/>
    <w:rsid w:val="00223740"/>
    <w:rsid w:val="002238E4"/>
    <w:rsid w:val="00224680"/>
    <w:rsid w:val="002248BD"/>
    <w:rsid w:val="00230475"/>
    <w:rsid w:val="002309DE"/>
    <w:rsid w:val="002333CD"/>
    <w:rsid w:val="0023505E"/>
    <w:rsid w:val="0024237F"/>
    <w:rsid w:val="002437A8"/>
    <w:rsid w:val="002441FF"/>
    <w:rsid w:val="00246127"/>
    <w:rsid w:val="002473FF"/>
    <w:rsid w:val="00247809"/>
    <w:rsid w:val="002516B0"/>
    <w:rsid w:val="00252305"/>
    <w:rsid w:val="002527F2"/>
    <w:rsid w:val="002533FC"/>
    <w:rsid w:val="0025340B"/>
    <w:rsid w:val="0025486E"/>
    <w:rsid w:val="00255AE5"/>
    <w:rsid w:val="00255B2A"/>
    <w:rsid w:val="00256B80"/>
    <w:rsid w:val="00260AAD"/>
    <w:rsid w:val="002627AC"/>
    <w:rsid w:val="00264FAE"/>
    <w:rsid w:val="00272FFE"/>
    <w:rsid w:val="002737E6"/>
    <w:rsid w:val="00273ABA"/>
    <w:rsid w:val="00273C6A"/>
    <w:rsid w:val="002766C5"/>
    <w:rsid w:val="0027774A"/>
    <w:rsid w:val="00277ABA"/>
    <w:rsid w:val="00277D15"/>
    <w:rsid w:val="00280453"/>
    <w:rsid w:val="00280B2D"/>
    <w:rsid w:val="00282130"/>
    <w:rsid w:val="00282CAE"/>
    <w:rsid w:val="00282DAB"/>
    <w:rsid w:val="00283912"/>
    <w:rsid w:val="00284817"/>
    <w:rsid w:val="00285AA1"/>
    <w:rsid w:val="00286793"/>
    <w:rsid w:val="002872CB"/>
    <w:rsid w:val="00287561"/>
    <w:rsid w:val="00287C73"/>
    <w:rsid w:val="002904D8"/>
    <w:rsid w:val="00292CC7"/>
    <w:rsid w:val="00293E4A"/>
    <w:rsid w:val="00294817"/>
    <w:rsid w:val="0029512A"/>
    <w:rsid w:val="002953E1"/>
    <w:rsid w:val="002973CF"/>
    <w:rsid w:val="002A077A"/>
    <w:rsid w:val="002A2084"/>
    <w:rsid w:val="002A3358"/>
    <w:rsid w:val="002A41F6"/>
    <w:rsid w:val="002B1424"/>
    <w:rsid w:val="002B27DE"/>
    <w:rsid w:val="002B30E7"/>
    <w:rsid w:val="002B4CF9"/>
    <w:rsid w:val="002B503E"/>
    <w:rsid w:val="002B6E0D"/>
    <w:rsid w:val="002C0229"/>
    <w:rsid w:val="002C185D"/>
    <w:rsid w:val="002C246A"/>
    <w:rsid w:val="002C250D"/>
    <w:rsid w:val="002C5EA5"/>
    <w:rsid w:val="002C6627"/>
    <w:rsid w:val="002C79CC"/>
    <w:rsid w:val="002D2D80"/>
    <w:rsid w:val="002D37D1"/>
    <w:rsid w:val="002D3D29"/>
    <w:rsid w:val="002D42A5"/>
    <w:rsid w:val="002D51BF"/>
    <w:rsid w:val="002D5919"/>
    <w:rsid w:val="002D5B8B"/>
    <w:rsid w:val="002D73F6"/>
    <w:rsid w:val="002E08A6"/>
    <w:rsid w:val="002E2596"/>
    <w:rsid w:val="002E2E26"/>
    <w:rsid w:val="002E3335"/>
    <w:rsid w:val="002E334F"/>
    <w:rsid w:val="002E3857"/>
    <w:rsid w:val="002E3FBA"/>
    <w:rsid w:val="002E55C4"/>
    <w:rsid w:val="002E6EAC"/>
    <w:rsid w:val="002E7070"/>
    <w:rsid w:val="002E7904"/>
    <w:rsid w:val="002F1403"/>
    <w:rsid w:val="002F2DE8"/>
    <w:rsid w:val="002F3335"/>
    <w:rsid w:val="002F3852"/>
    <w:rsid w:val="002F44F8"/>
    <w:rsid w:val="002F4756"/>
    <w:rsid w:val="002F4A61"/>
    <w:rsid w:val="002F4B63"/>
    <w:rsid w:val="002F5DA0"/>
    <w:rsid w:val="002F7804"/>
    <w:rsid w:val="002F7C0A"/>
    <w:rsid w:val="002F7EB4"/>
    <w:rsid w:val="00300656"/>
    <w:rsid w:val="003009B2"/>
    <w:rsid w:val="0030226D"/>
    <w:rsid w:val="003027D5"/>
    <w:rsid w:val="00303031"/>
    <w:rsid w:val="0030343F"/>
    <w:rsid w:val="003060A5"/>
    <w:rsid w:val="00307DDF"/>
    <w:rsid w:val="00310735"/>
    <w:rsid w:val="00310AE6"/>
    <w:rsid w:val="00311889"/>
    <w:rsid w:val="00312FDE"/>
    <w:rsid w:val="00313582"/>
    <w:rsid w:val="00315367"/>
    <w:rsid w:val="00317B4B"/>
    <w:rsid w:val="00321635"/>
    <w:rsid w:val="00321CE1"/>
    <w:rsid w:val="00321E35"/>
    <w:rsid w:val="003237FF"/>
    <w:rsid w:val="00323980"/>
    <w:rsid w:val="0032598C"/>
    <w:rsid w:val="003264F7"/>
    <w:rsid w:val="00326CC9"/>
    <w:rsid w:val="0033133A"/>
    <w:rsid w:val="00331E20"/>
    <w:rsid w:val="0033203A"/>
    <w:rsid w:val="00333925"/>
    <w:rsid w:val="00333FF1"/>
    <w:rsid w:val="00334C4B"/>
    <w:rsid w:val="00336638"/>
    <w:rsid w:val="00340827"/>
    <w:rsid w:val="00346E65"/>
    <w:rsid w:val="003501B3"/>
    <w:rsid w:val="00351261"/>
    <w:rsid w:val="0035211D"/>
    <w:rsid w:val="00352556"/>
    <w:rsid w:val="00352F97"/>
    <w:rsid w:val="003539E5"/>
    <w:rsid w:val="00354FD3"/>
    <w:rsid w:val="00355DD4"/>
    <w:rsid w:val="00356065"/>
    <w:rsid w:val="00356093"/>
    <w:rsid w:val="00356260"/>
    <w:rsid w:val="00356DC5"/>
    <w:rsid w:val="00357DC0"/>
    <w:rsid w:val="00361CDC"/>
    <w:rsid w:val="0036378F"/>
    <w:rsid w:val="00364867"/>
    <w:rsid w:val="00364BBD"/>
    <w:rsid w:val="00364D92"/>
    <w:rsid w:val="00367559"/>
    <w:rsid w:val="003741FC"/>
    <w:rsid w:val="0037421B"/>
    <w:rsid w:val="00376F30"/>
    <w:rsid w:val="00377265"/>
    <w:rsid w:val="00377440"/>
    <w:rsid w:val="00377811"/>
    <w:rsid w:val="00377E6F"/>
    <w:rsid w:val="00380C70"/>
    <w:rsid w:val="00381DB5"/>
    <w:rsid w:val="003829EC"/>
    <w:rsid w:val="00386316"/>
    <w:rsid w:val="00386BCA"/>
    <w:rsid w:val="00387555"/>
    <w:rsid w:val="00387AB0"/>
    <w:rsid w:val="00387D2D"/>
    <w:rsid w:val="00387FF2"/>
    <w:rsid w:val="003905C8"/>
    <w:rsid w:val="0039194D"/>
    <w:rsid w:val="00392361"/>
    <w:rsid w:val="00392CE2"/>
    <w:rsid w:val="00396E94"/>
    <w:rsid w:val="00397347"/>
    <w:rsid w:val="003976FD"/>
    <w:rsid w:val="003A0FA2"/>
    <w:rsid w:val="003A2004"/>
    <w:rsid w:val="003A4568"/>
    <w:rsid w:val="003A5A19"/>
    <w:rsid w:val="003A5DC1"/>
    <w:rsid w:val="003A676A"/>
    <w:rsid w:val="003A6FCF"/>
    <w:rsid w:val="003B0675"/>
    <w:rsid w:val="003B0BED"/>
    <w:rsid w:val="003B1873"/>
    <w:rsid w:val="003B25B8"/>
    <w:rsid w:val="003B267C"/>
    <w:rsid w:val="003B29D7"/>
    <w:rsid w:val="003B3CDA"/>
    <w:rsid w:val="003B78E9"/>
    <w:rsid w:val="003C13C9"/>
    <w:rsid w:val="003C21B1"/>
    <w:rsid w:val="003C3167"/>
    <w:rsid w:val="003C3D72"/>
    <w:rsid w:val="003C4DA3"/>
    <w:rsid w:val="003C554F"/>
    <w:rsid w:val="003C59B4"/>
    <w:rsid w:val="003C5A66"/>
    <w:rsid w:val="003C73B1"/>
    <w:rsid w:val="003D112A"/>
    <w:rsid w:val="003D3AD0"/>
    <w:rsid w:val="003D3B7C"/>
    <w:rsid w:val="003D5F3B"/>
    <w:rsid w:val="003D631F"/>
    <w:rsid w:val="003D6927"/>
    <w:rsid w:val="003E2A62"/>
    <w:rsid w:val="003E5335"/>
    <w:rsid w:val="003E53E4"/>
    <w:rsid w:val="003E5DB1"/>
    <w:rsid w:val="003E6385"/>
    <w:rsid w:val="003E6542"/>
    <w:rsid w:val="003E6E5F"/>
    <w:rsid w:val="003F0ED4"/>
    <w:rsid w:val="003F1226"/>
    <w:rsid w:val="003F1BEA"/>
    <w:rsid w:val="003F1EC5"/>
    <w:rsid w:val="003F3B85"/>
    <w:rsid w:val="003F40D1"/>
    <w:rsid w:val="003F42D5"/>
    <w:rsid w:val="003F4390"/>
    <w:rsid w:val="003F4FD4"/>
    <w:rsid w:val="003F52A4"/>
    <w:rsid w:val="003F5BAC"/>
    <w:rsid w:val="003F7CA7"/>
    <w:rsid w:val="004004EE"/>
    <w:rsid w:val="00400651"/>
    <w:rsid w:val="00400683"/>
    <w:rsid w:val="00400A41"/>
    <w:rsid w:val="00400B4F"/>
    <w:rsid w:val="00400CA3"/>
    <w:rsid w:val="004016C3"/>
    <w:rsid w:val="004021A2"/>
    <w:rsid w:val="00405223"/>
    <w:rsid w:val="0040551E"/>
    <w:rsid w:val="0040558D"/>
    <w:rsid w:val="00405C99"/>
    <w:rsid w:val="004075E3"/>
    <w:rsid w:val="00410010"/>
    <w:rsid w:val="00411F11"/>
    <w:rsid w:val="004148B5"/>
    <w:rsid w:val="00415003"/>
    <w:rsid w:val="00415D06"/>
    <w:rsid w:val="0041614E"/>
    <w:rsid w:val="00416445"/>
    <w:rsid w:val="00416755"/>
    <w:rsid w:val="00417311"/>
    <w:rsid w:val="004208B4"/>
    <w:rsid w:val="00421CBB"/>
    <w:rsid w:val="00421F7B"/>
    <w:rsid w:val="00424159"/>
    <w:rsid w:val="00424558"/>
    <w:rsid w:val="00424731"/>
    <w:rsid w:val="0043167D"/>
    <w:rsid w:val="004348CC"/>
    <w:rsid w:val="00435E07"/>
    <w:rsid w:val="00436E37"/>
    <w:rsid w:val="0043717F"/>
    <w:rsid w:val="00441E23"/>
    <w:rsid w:val="00444122"/>
    <w:rsid w:val="00444DC9"/>
    <w:rsid w:val="004463F9"/>
    <w:rsid w:val="00447104"/>
    <w:rsid w:val="0045154B"/>
    <w:rsid w:val="004536DE"/>
    <w:rsid w:val="00453B45"/>
    <w:rsid w:val="00455677"/>
    <w:rsid w:val="0045667E"/>
    <w:rsid w:val="004568BF"/>
    <w:rsid w:val="004601FB"/>
    <w:rsid w:val="00460C35"/>
    <w:rsid w:val="004613F8"/>
    <w:rsid w:val="00462D72"/>
    <w:rsid w:val="00462E7A"/>
    <w:rsid w:val="0046630A"/>
    <w:rsid w:val="00466B76"/>
    <w:rsid w:val="004710A3"/>
    <w:rsid w:val="004717AD"/>
    <w:rsid w:val="00471A2D"/>
    <w:rsid w:val="00471D45"/>
    <w:rsid w:val="004723DE"/>
    <w:rsid w:val="004725F9"/>
    <w:rsid w:val="004733EF"/>
    <w:rsid w:val="00473801"/>
    <w:rsid w:val="004746AD"/>
    <w:rsid w:val="00474EAA"/>
    <w:rsid w:val="00476F48"/>
    <w:rsid w:val="00480CDF"/>
    <w:rsid w:val="00481423"/>
    <w:rsid w:val="00481BB4"/>
    <w:rsid w:val="00482518"/>
    <w:rsid w:val="00483491"/>
    <w:rsid w:val="00484A47"/>
    <w:rsid w:val="00486764"/>
    <w:rsid w:val="00486D17"/>
    <w:rsid w:val="00487CAD"/>
    <w:rsid w:val="00492393"/>
    <w:rsid w:val="0049263A"/>
    <w:rsid w:val="00492AD1"/>
    <w:rsid w:val="00493C92"/>
    <w:rsid w:val="00493E31"/>
    <w:rsid w:val="00494945"/>
    <w:rsid w:val="00494C13"/>
    <w:rsid w:val="00494FF7"/>
    <w:rsid w:val="00495B50"/>
    <w:rsid w:val="00496C8C"/>
    <w:rsid w:val="004A19B6"/>
    <w:rsid w:val="004A3C00"/>
    <w:rsid w:val="004A66AC"/>
    <w:rsid w:val="004A758F"/>
    <w:rsid w:val="004B103B"/>
    <w:rsid w:val="004B2380"/>
    <w:rsid w:val="004B2EA3"/>
    <w:rsid w:val="004B44E1"/>
    <w:rsid w:val="004B64E3"/>
    <w:rsid w:val="004B6699"/>
    <w:rsid w:val="004B690D"/>
    <w:rsid w:val="004B6DF1"/>
    <w:rsid w:val="004B7089"/>
    <w:rsid w:val="004B7409"/>
    <w:rsid w:val="004B7D82"/>
    <w:rsid w:val="004C0683"/>
    <w:rsid w:val="004C0B0E"/>
    <w:rsid w:val="004C0D54"/>
    <w:rsid w:val="004C1127"/>
    <w:rsid w:val="004C2105"/>
    <w:rsid w:val="004C48EA"/>
    <w:rsid w:val="004C4B2A"/>
    <w:rsid w:val="004C6E76"/>
    <w:rsid w:val="004C747A"/>
    <w:rsid w:val="004D3C71"/>
    <w:rsid w:val="004D49F0"/>
    <w:rsid w:val="004D4BE1"/>
    <w:rsid w:val="004D4C97"/>
    <w:rsid w:val="004D5BB3"/>
    <w:rsid w:val="004D5ED1"/>
    <w:rsid w:val="004D6ECD"/>
    <w:rsid w:val="004D7A7A"/>
    <w:rsid w:val="004D7D59"/>
    <w:rsid w:val="004E035C"/>
    <w:rsid w:val="004E0594"/>
    <w:rsid w:val="004E0C13"/>
    <w:rsid w:val="004E278F"/>
    <w:rsid w:val="004E321B"/>
    <w:rsid w:val="004E3B32"/>
    <w:rsid w:val="004E3CC9"/>
    <w:rsid w:val="004E4E97"/>
    <w:rsid w:val="004E5CFE"/>
    <w:rsid w:val="004E6FBA"/>
    <w:rsid w:val="004E7447"/>
    <w:rsid w:val="004F1C43"/>
    <w:rsid w:val="004F27FD"/>
    <w:rsid w:val="004F38D8"/>
    <w:rsid w:val="004F4272"/>
    <w:rsid w:val="004F4789"/>
    <w:rsid w:val="004F527B"/>
    <w:rsid w:val="004F62CC"/>
    <w:rsid w:val="004F718C"/>
    <w:rsid w:val="004F726C"/>
    <w:rsid w:val="004F7B36"/>
    <w:rsid w:val="00500571"/>
    <w:rsid w:val="005022B3"/>
    <w:rsid w:val="00502847"/>
    <w:rsid w:val="00502CB0"/>
    <w:rsid w:val="0050339E"/>
    <w:rsid w:val="005037E2"/>
    <w:rsid w:val="00503D0C"/>
    <w:rsid w:val="00505570"/>
    <w:rsid w:val="00507EDE"/>
    <w:rsid w:val="005101F6"/>
    <w:rsid w:val="00510C89"/>
    <w:rsid w:val="00511F64"/>
    <w:rsid w:val="00512CA6"/>
    <w:rsid w:val="005134D0"/>
    <w:rsid w:val="00514D64"/>
    <w:rsid w:val="005159B9"/>
    <w:rsid w:val="00515CF0"/>
    <w:rsid w:val="00517A88"/>
    <w:rsid w:val="00521A5F"/>
    <w:rsid w:val="00521D2B"/>
    <w:rsid w:val="00522238"/>
    <w:rsid w:val="005242B9"/>
    <w:rsid w:val="005247A2"/>
    <w:rsid w:val="00524C68"/>
    <w:rsid w:val="0052505E"/>
    <w:rsid w:val="00525F95"/>
    <w:rsid w:val="00527506"/>
    <w:rsid w:val="0052771B"/>
    <w:rsid w:val="00530C58"/>
    <w:rsid w:val="00531F82"/>
    <w:rsid w:val="005322CB"/>
    <w:rsid w:val="00532491"/>
    <w:rsid w:val="00533166"/>
    <w:rsid w:val="005334BE"/>
    <w:rsid w:val="0053385A"/>
    <w:rsid w:val="005344D5"/>
    <w:rsid w:val="00534DEE"/>
    <w:rsid w:val="00535526"/>
    <w:rsid w:val="00536249"/>
    <w:rsid w:val="00536D8E"/>
    <w:rsid w:val="00540834"/>
    <w:rsid w:val="00545089"/>
    <w:rsid w:val="00545649"/>
    <w:rsid w:val="00545F64"/>
    <w:rsid w:val="0054717B"/>
    <w:rsid w:val="00547F37"/>
    <w:rsid w:val="00553B0D"/>
    <w:rsid w:val="00555058"/>
    <w:rsid w:val="0055634E"/>
    <w:rsid w:val="00556CB5"/>
    <w:rsid w:val="00557175"/>
    <w:rsid w:val="00557AF1"/>
    <w:rsid w:val="00560690"/>
    <w:rsid w:val="00561082"/>
    <w:rsid w:val="00562B6D"/>
    <w:rsid w:val="0056526A"/>
    <w:rsid w:val="00565B13"/>
    <w:rsid w:val="00565C8F"/>
    <w:rsid w:val="00570758"/>
    <w:rsid w:val="00570DA1"/>
    <w:rsid w:val="00570EED"/>
    <w:rsid w:val="00571B75"/>
    <w:rsid w:val="00572D48"/>
    <w:rsid w:val="00572E80"/>
    <w:rsid w:val="00574667"/>
    <w:rsid w:val="00575204"/>
    <w:rsid w:val="00576592"/>
    <w:rsid w:val="0058045B"/>
    <w:rsid w:val="00581A9D"/>
    <w:rsid w:val="005823E7"/>
    <w:rsid w:val="00582DF5"/>
    <w:rsid w:val="0058320C"/>
    <w:rsid w:val="005832E5"/>
    <w:rsid w:val="0058387A"/>
    <w:rsid w:val="00584856"/>
    <w:rsid w:val="00585605"/>
    <w:rsid w:val="00585CA9"/>
    <w:rsid w:val="005860DB"/>
    <w:rsid w:val="005863FA"/>
    <w:rsid w:val="00587906"/>
    <w:rsid w:val="00587FA1"/>
    <w:rsid w:val="00590885"/>
    <w:rsid w:val="005916B7"/>
    <w:rsid w:val="0059224C"/>
    <w:rsid w:val="0059418B"/>
    <w:rsid w:val="0059437F"/>
    <w:rsid w:val="00594FB7"/>
    <w:rsid w:val="0059765D"/>
    <w:rsid w:val="0059797C"/>
    <w:rsid w:val="005A0DCC"/>
    <w:rsid w:val="005A0FCD"/>
    <w:rsid w:val="005A1A73"/>
    <w:rsid w:val="005A1C69"/>
    <w:rsid w:val="005A365D"/>
    <w:rsid w:val="005A4847"/>
    <w:rsid w:val="005A5D35"/>
    <w:rsid w:val="005A6BF1"/>
    <w:rsid w:val="005A72F2"/>
    <w:rsid w:val="005B00A9"/>
    <w:rsid w:val="005B13F6"/>
    <w:rsid w:val="005B2435"/>
    <w:rsid w:val="005B5B72"/>
    <w:rsid w:val="005B6CB5"/>
    <w:rsid w:val="005B751D"/>
    <w:rsid w:val="005B7886"/>
    <w:rsid w:val="005C26FE"/>
    <w:rsid w:val="005C2B2E"/>
    <w:rsid w:val="005C2C93"/>
    <w:rsid w:val="005C344D"/>
    <w:rsid w:val="005C359C"/>
    <w:rsid w:val="005C3894"/>
    <w:rsid w:val="005C5F40"/>
    <w:rsid w:val="005D0B3F"/>
    <w:rsid w:val="005D37BA"/>
    <w:rsid w:val="005D4518"/>
    <w:rsid w:val="005D47F4"/>
    <w:rsid w:val="005D58BA"/>
    <w:rsid w:val="005E4A83"/>
    <w:rsid w:val="005E543B"/>
    <w:rsid w:val="005E584D"/>
    <w:rsid w:val="005E755B"/>
    <w:rsid w:val="005F058F"/>
    <w:rsid w:val="005F2045"/>
    <w:rsid w:val="005F25EB"/>
    <w:rsid w:val="005F2F16"/>
    <w:rsid w:val="005F3661"/>
    <w:rsid w:val="005F5ACC"/>
    <w:rsid w:val="005F63CB"/>
    <w:rsid w:val="005F6963"/>
    <w:rsid w:val="005F6C61"/>
    <w:rsid w:val="006017D0"/>
    <w:rsid w:val="0060220F"/>
    <w:rsid w:val="0060316A"/>
    <w:rsid w:val="00603825"/>
    <w:rsid w:val="00604DD0"/>
    <w:rsid w:val="006065AA"/>
    <w:rsid w:val="00606BB3"/>
    <w:rsid w:val="006119F2"/>
    <w:rsid w:val="0061280A"/>
    <w:rsid w:val="00613021"/>
    <w:rsid w:val="006130CD"/>
    <w:rsid w:val="00613C31"/>
    <w:rsid w:val="00613FD6"/>
    <w:rsid w:val="00614073"/>
    <w:rsid w:val="00615798"/>
    <w:rsid w:val="006170A1"/>
    <w:rsid w:val="006179AB"/>
    <w:rsid w:val="006179D7"/>
    <w:rsid w:val="00617B74"/>
    <w:rsid w:val="00617D21"/>
    <w:rsid w:val="00620B59"/>
    <w:rsid w:val="00621BD1"/>
    <w:rsid w:val="00623CCB"/>
    <w:rsid w:val="00627142"/>
    <w:rsid w:val="00630E6E"/>
    <w:rsid w:val="0063107B"/>
    <w:rsid w:val="00631B63"/>
    <w:rsid w:val="00633C88"/>
    <w:rsid w:val="006345B3"/>
    <w:rsid w:val="006354BB"/>
    <w:rsid w:val="006361B5"/>
    <w:rsid w:val="006378BD"/>
    <w:rsid w:val="0064051D"/>
    <w:rsid w:val="00641FD1"/>
    <w:rsid w:val="006423D0"/>
    <w:rsid w:val="006428D0"/>
    <w:rsid w:val="00642CD9"/>
    <w:rsid w:val="006446A6"/>
    <w:rsid w:val="00644C3C"/>
    <w:rsid w:val="0064561F"/>
    <w:rsid w:val="00646609"/>
    <w:rsid w:val="00646B14"/>
    <w:rsid w:val="00647FA0"/>
    <w:rsid w:val="006501B6"/>
    <w:rsid w:val="006501D1"/>
    <w:rsid w:val="00650922"/>
    <w:rsid w:val="00651009"/>
    <w:rsid w:val="006513C2"/>
    <w:rsid w:val="006524CE"/>
    <w:rsid w:val="006532EA"/>
    <w:rsid w:val="006562ED"/>
    <w:rsid w:val="00657AC0"/>
    <w:rsid w:val="00660448"/>
    <w:rsid w:val="0066165B"/>
    <w:rsid w:val="00663DEA"/>
    <w:rsid w:val="00666452"/>
    <w:rsid w:val="00667517"/>
    <w:rsid w:val="00667FEE"/>
    <w:rsid w:val="0067103C"/>
    <w:rsid w:val="00672AE8"/>
    <w:rsid w:val="00674994"/>
    <w:rsid w:val="00680FCD"/>
    <w:rsid w:val="00682456"/>
    <w:rsid w:val="006826CE"/>
    <w:rsid w:val="00682D4D"/>
    <w:rsid w:val="00683105"/>
    <w:rsid w:val="00684628"/>
    <w:rsid w:val="00685A08"/>
    <w:rsid w:val="00685A8B"/>
    <w:rsid w:val="0068643A"/>
    <w:rsid w:val="006875F8"/>
    <w:rsid w:val="00687C07"/>
    <w:rsid w:val="006900AF"/>
    <w:rsid w:val="00690373"/>
    <w:rsid w:val="0069216E"/>
    <w:rsid w:val="00692958"/>
    <w:rsid w:val="00694220"/>
    <w:rsid w:val="00694BFF"/>
    <w:rsid w:val="006961BC"/>
    <w:rsid w:val="00696F7D"/>
    <w:rsid w:val="006A34AD"/>
    <w:rsid w:val="006A387D"/>
    <w:rsid w:val="006A3CE4"/>
    <w:rsid w:val="006A6BE2"/>
    <w:rsid w:val="006B10F2"/>
    <w:rsid w:val="006B1F75"/>
    <w:rsid w:val="006B207E"/>
    <w:rsid w:val="006B3943"/>
    <w:rsid w:val="006B3BED"/>
    <w:rsid w:val="006B3C6F"/>
    <w:rsid w:val="006B3CCD"/>
    <w:rsid w:val="006B464D"/>
    <w:rsid w:val="006B4A33"/>
    <w:rsid w:val="006C3003"/>
    <w:rsid w:val="006C3CA7"/>
    <w:rsid w:val="006C4828"/>
    <w:rsid w:val="006C4DFC"/>
    <w:rsid w:val="006C704D"/>
    <w:rsid w:val="006D0BBC"/>
    <w:rsid w:val="006D1408"/>
    <w:rsid w:val="006D1627"/>
    <w:rsid w:val="006D1F00"/>
    <w:rsid w:val="006D292B"/>
    <w:rsid w:val="006D3947"/>
    <w:rsid w:val="006D3B3C"/>
    <w:rsid w:val="006D3FF4"/>
    <w:rsid w:val="006D445D"/>
    <w:rsid w:val="006D5617"/>
    <w:rsid w:val="006D7623"/>
    <w:rsid w:val="006E2FBC"/>
    <w:rsid w:val="006E43A5"/>
    <w:rsid w:val="006E4F2A"/>
    <w:rsid w:val="006E6114"/>
    <w:rsid w:val="006E66E8"/>
    <w:rsid w:val="006E6B44"/>
    <w:rsid w:val="006F0820"/>
    <w:rsid w:val="006F18C0"/>
    <w:rsid w:val="006F32DB"/>
    <w:rsid w:val="006F3F27"/>
    <w:rsid w:val="006F43EC"/>
    <w:rsid w:val="006F4CC8"/>
    <w:rsid w:val="006F562F"/>
    <w:rsid w:val="006F7006"/>
    <w:rsid w:val="006F7B77"/>
    <w:rsid w:val="00701DCA"/>
    <w:rsid w:val="0070495D"/>
    <w:rsid w:val="00705EEB"/>
    <w:rsid w:val="007064EB"/>
    <w:rsid w:val="0070691C"/>
    <w:rsid w:val="00707269"/>
    <w:rsid w:val="00707AD0"/>
    <w:rsid w:val="00707F25"/>
    <w:rsid w:val="007131BB"/>
    <w:rsid w:val="00714ECF"/>
    <w:rsid w:val="007157C6"/>
    <w:rsid w:val="0071582A"/>
    <w:rsid w:val="00715C7F"/>
    <w:rsid w:val="007160FA"/>
    <w:rsid w:val="00716549"/>
    <w:rsid w:val="007201BB"/>
    <w:rsid w:val="007206B8"/>
    <w:rsid w:val="0072142E"/>
    <w:rsid w:val="007215E1"/>
    <w:rsid w:val="00722344"/>
    <w:rsid w:val="00722BF2"/>
    <w:rsid w:val="00722CB0"/>
    <w:rsid w:val="00722F03"/>
    <w:rsid w:val="00725B3D"/>
    <w:rsid w:val="00727BAF"/>
    <w:rsid w:val="007325AF"/>
    <w:rsid w:val="00732634"/>
    <w:rsid w:val="0073386F"/>
    <w:rsid w:val="00733AFC"/>
    <w:rsid w:val="007348C0"/>
    <w:rsid w:val="00736041"/>
    <w:rsid w:val="00736E02"/>
    <w:rsid w:val="007378DA"/>
    <w:rsid w:val="007406F4"/>
    <w:rsid w:val="007407C1"/>
    <w:rsid w:val="00741B04"/>
    <w:rsid w:val="007443D9"/>
    <w:rsid w:val="007446EA"/>
    <w:rsid w:val="00745440"/>
    <w:rsid w:val="00745EEA"/>
    <w:rsid w:val="00747033"/>
    <w:rsid w:val="007477CB"/>
    <w:rsid w:val="00752428"/>
    <w:rsid w:val="00753BDA"/>
    <w:rsid w:val="00755A47"/>
    <w:rsid w:val="00761264"/>
    <w:rsid w:val="0076183A"/>
    <w:rsid w:val="00764F3F"/>
    <w:rsid w:val="00764FCC"/>
    <w:rsid w:val="007660D2"/>
    <w:rsid w:val="007710F4"/>
    <w:rsid w:val="00774105"/>
    <w:rsid w:val="0077495D"/>
    <w:rsid w:val="007754D5"/>
    <w:rsid w:val="007760AD"/>
    <w:rsid w:val="00780176"/>
    <w:rsid w:val="00780630"/>
    <w:rsid w:val="00781D57"/>
    <w:rsid w:val="00783362"/>
    <w:rsid w:val="00784E6B"/>
    <w:rsid w:val="00786D2E"/>
    <w:rsid w:val="007878FC"/>
    <w:rsid w:val="00790CBB"/>
    <w:rsid w:val="00790DD7"/>
    <w:rsid w:val="0079165E"/>
    <w:rsid w:val="00791806"/>
    <w:rsid w:val="0079193C"/>
    <w:rsid w:val="00791A27"/>
    <w:rsid w:val="00791C39"/>
    <w:rsid w:val="00791E16"/>
    <w:rsid w:val="007926E9"/>
    <w:rsid w:val="00793052"/>
    <w:rsid w:val="00794282"/>
    <w:rsid w:val="007944FB"/>
    <w:rsid w:val="007945B1"/>
    <w:rsid w:val="00794DE0"/>
    <w:rsid w:val="00797061"/>
    <w:rsid w:val="007A10B3"/>
    <w:rsid w:val="007A28EF"/>
    <w:rsid w:val="007A2924"/>
    <w:rsid w:val="007A3B3C"/>
    <w:rsid w:val="007A5460"/>
    <w:rsid w:val="007A63ED"/>
    <w:rsid w:val="007A6871"/>
    <w:rsid w:val="007A73CC"/>
    <w:rsid w:val="007B0122"/>
    <w:rsid w:val="007B0953"/>
    <w:rsid w:val="007B1D5A"/>
    <w:rsid w:val="007B21D9"/>
    <w:rsid w:val="007B34E6"/>
    <w:rsid w:val="007B4E65"/>
    <w:rsid w:val="007B528A"/>
    <w:rsid w:val="007B530F"/>
    <w:rsid w:val="007B6899"/>
    <w:rsid w:val="007C10B2"/>
    <w:rsid w:val="007C2EE1"/>
    <w:rsid w:val="007C4ABF"/>
    <w:rsid w:val="007C580E"/>
    <w:rsid w:val="007C5A23"/>
    <w:rsid w:val="007C5DB0"/>
    <w:rsid w:val="007C72C5"/>
    <w:rsid w:val="007C735F"/>
    <w:rsid w:val="007C7D9B"/>
    <w:rsid w:val="007D004C"/>
    <w:rsid w:val="007D0B84"/>
    <w:rsid w:val="007D1744"/>
    <w:rsid w:val="007D1DC4"/>
    <w:rsid w:val="007D1EDF"/>
    <w:rsid w:val="007D46A4"/>
    <w:rsid w:val="007D59F6"/>
    <w:rsid w:val="007D7494"/>
    <w:rsid w:val="007D795A"/>
    <w:rsid w:val="007E02A2"/>
    <w:rsid w:val="007E2CC9"/>
    <w:rsid w:val="007E4297"/>
    <w:rsid w:val="007E4F1E"/>
    <w:rsid w:val="007E5146"/>
    <w:rsid w:val="007E6CCB"/>
    <w:rsid w:val="007E7A93"/>
    <w:rsid w:val="007F0B41"/>
    <w:rsid w:val="007F1EC1"/>
    <w:rsid w:val="007F32BA"/>
    <w:rsid w:val="007F45CE"/>
    <w:rsid w:val="007F5CBA"/>
    <w:rsid w:val="007F6858"/>
    <w:rsid w:val="00801E3F"/>
    <w:rsid w:val="00802B2D"/>
    <w:rsid w:val="00802E71"/>
    <w:rsid w:val="00803497"/>
    <w:rsid w:val="00805164"/>
    <w:rsid w:val="0080548E"/>
    <w:rsid w:val="00807D06"/>
    <w:rsid w:val="00812213"/>
    <w:rsid w:val="0081300C"/>
    <w:rsid w:val="008131B9"/>
    <w:rsid w:val="008132A0"/>
    <w:rsid w:val="00813399"/>
    <w:rsid w:val="008136D5"/>
    <w:rsid w:val="00813DB4"/>
    <w:rsid w:val="00814CD0"/>
    <w:rsid w:val="00814CF8"/>
    <w:rsid w:val="0081645D"/>
    <w:rsid w:val="00816B37"/>
    <w:rsid w:val="00816E1B"/>
    <w:rsid w:val="0081735C"/>
    <w:rsid w:val="008201B9"/>
    <w:rsid w:val="0082189E"/>
    <w:rsid w:val="00821D4A"/>
    <w:rsid w:val="00822B2E"/>
    <w:rsid w:val="00824BC8"/>
    <w:rsid w:val="00825255"/>
    <w:rsid w:val="00825305"/>
    <w:rsid w:val="00825F8B"/>
    <w:rsid w:val="008262F1"/>
    <w:rsid w:val="0082642F"/>
    <w:rsid w:val="00830FDB"/>
    <w:rsid w:val="00831525"/>
    <w:rsid w:val="00832351"/>
    <w:rsid w:val="00834283"/>
    <w:rsid w:val="00835828"/>
    <w:rsid w:val="00836652"/>
    <w:rsid w:val="00841A91"/>
    <w:rsid w:val="00841F29"/>
    <w:rsid w:val="00842A97"/>
    <w:rsid w:val="008434F2"/>
    <w:rsid w:val="00843F91"/>
    <w:rsid w:val="00845F9D"/>
    <w:rsid w:val="00853A72"/>
    <w:rsid w:val="008540AE"/>
    <w:rsid w:val="0085453F"/>
    <w:rsid w:val="00854CB4"/>
    <w:rsid w:val="008553E4"/>
    <w:rsid w:val="008555DC"/>
    <w:rsid w:val="0085614B"/>
    <w:rsid w:val="00860774"/>
    <w:rsid w:val="00860BD7"/>
    <w:rsid w:val="00860BFD"/>
    <w:rsid w:val="0086156B"/>
    <w:rsid w:val="00862C38"/>
    <w:rsid w:val="00864E98"/>
    <w:rsid w:val="0086539E"/>
    <w:rsid w:val="00866092"/>
    <w:rsid w:val="00867C76"/>
    <w:rsid w:val="00870307"/>
    <w:rsid w:val="00870641"/>
    <w:rsid w:val="00872162"/>
    <w:rsid w:val="0087216F"/>
    <w:rsid w:val="00872352"/>
    <w:rsid w:val="0087430A"/>
    <w:rsid w:val="0087470E"/>
    <w:rsid w:val="00874A4B"/>
    <w:rsid w:val="00874E58"/>
    <w:rsid w:val="00880E9B"/>
    <w:rsid w:val="008811F5"/>
    <w:rsid w:val="00882C3E"/>
    <w:rsid w:val="00883B41"/>
    <w:rsid w:val="008850B5"/>
    <w:rsid w:val="00885AE9"/>
    <w:rsid w:val="00886F09"/>
    <w:rsid w:val="00887A28"/>
    <w:rsid w:val="00887B36"/>
    <w:rsid w:val="00891CA3"/>
    <w:rsid w:val="00895EE6"/>
    <w:rsid w:val="008A148D"/>
    <w:rsid w:val="008A16A3"/>
    <w:rsid w:val="008A2080"/>
    <w:rsid w:val="008A20BD"/>
    <w:rsid w:val="008A2D5E"/>
    <w:rsid w:val="008A3900"/>
    <w:rsid w:val="008A4393"/>
    <w:rsid w:val="008A6081"/>
    <w:rsid w:val="008A7D4E"/>
    <w:rsid w:val="008B1181"/>
    <w:rsid w:val="008B347A"/>
    <w:rsid w:val="008B3533"/>
    <w:rsid w:val="008B4B9E"/>
    <w:rsid w:val="008B4CD6"/>
    <w:rsid w:val="008B5348"/>
    <w:rsid w:val="008B5636"/>
    <w:rsid w:val="008B5775"/>
    <w:rsid w:val="008B5FD0"/>
    <w:rsid w:val="008C0696"/>
    <w:rsid w:val="008C307E"/>
    <w:rsid w:val="008C3F1B"/>
    <w:rsid w:val="008C5173"/>
    <w:rsid w:val="008C5416"/>
    <w:rsid w:val="008C5F4A"/>
    <w:rsid w:val="008C6B4F"/>
    <w:rsid w:val="008C7CB1"/>
    <w:rsid w:val="008C7CC7"/>
    <w:rsid w:val="008D0371"/>
    <w:rsid w:val="008D0F0B"/>
    <w:rsid w:val="008D13A6"/>
    <w:rsid w:val="008D20A9"/>
    <w:rsid w:val="008D279C"/>
    <w:rsid w:val="008D2AB9"/>
    <w:rsid w:val="008D33B8"/>
    <w:rsid w:val="008D5A72"/>
    <w:rsid w:val="008D7343"/>
    <w:rsid w:val="008E009A"/>
    <w:rsid w:val="008E1A5B"/>
    <w:rsid w:val="008E21C7"/>
    <w:rsid w:val="008E2E9D"/>
    <w:rsid w:val="008E362F"/>
    <w:rsid w:val="008E4CBF"/>
    <w:rsid w:val="008F08C2"/>
    <w:rsid w:val="008F0C20"/>
    <w:rsid w:val="008F0F89"/>
    <w:rsid w:val="008F24A5"/>
    <w:rsid w:val="008F3037"/>
    <w:rsid w:val="008F308D"/>
    <w:rsid w:val="008F3CBC"/>
    <w:rsid w:val="008F428B"/>
    <w:rsid w:val="008F7265"/>
    <w:rsid w:val="008F7F3E"/>
    <w:rsid w:val="00900D25"/>
    <w:rsid w:val="00900DF6"/>
    <w:rsid w:val="00901FDA"/>
    <w:rsid w:val="009021D1"/>
    <w:rsid w:val="00902E2E"/>
    <w:rsid w:val="00903C83"/>
    <w:rsid w:val="00903DC2"/>
    <w:rsid w:val="0090634C"/>
    <w:rsid w:val="00906542"/>
    <w:rsid w:val="009079EE"/>
    <w:rsid w:val="00911D45"/>
    <w:rsid w:val="0091226F"/>
    <w:rsid w:val="00912DF5"/>
    <w:rsid w:val="0091301E"/>
    <w:rsid w:val="0091355D"/>
    <w:rsid w:val="009135EB"/>
    <w:rsid w:val="00913979"/>
    <w:rsid w:val="00914ED6"/>
    <w:rsid w:val="0091688D"/>
    <w:rsid w:val="00916B75"/>
    <w:rsid w:val="00917A39"/>
    <w:rsid w:val="00917EDB"/>
    <w:rsid w:val="00920538"/>
    <w:rsid w:val="009219BD"/>
    <w:rsid w:val="00921FAF"/>
    <w:rsid w:val="00923348"/>
    <w:rsid w:val="00925AC1"/>
    <w:rsid w:val="0092693D"/>
    <w:rsid w:val="009302D6"/>
    <w:rsid w:val="0093036F"/>
    <w:rsid w:val="0093123E"/>
    <w:rsid w:val="00933260"/>
    <w:rsid w:val="0093702F"/>
    <w:rsid w:val="00937254"/>
    <w:rsid w:val="009374A6"/>
    <w:rsid w:val="0094079E"/>
    <w:rsid w:val="0094097A"/>
    <w:rsid w:val="00940C6E"/>
    <w:rsid w:val="00941732"/>
    <w:rsid w:val="00942AA0"/>
    <w:rsid w:val="00943DE0"/>
    <w:rsid w:val="009443E8"/>
    <w:rsid w:val="009512CD"/>
    <w:rsid w:val="00951933"/>
    <w:rsid w:val="0095206A"/>
    <w:rsid w:val="00952D98"/>
    <w:rsid w:val="0095441B"/>
    <w:rsid w:val="009609B4"/>
    <w:rsid w:val="00960A54"/>
    <w:rsid w:val="00960C57"/>
    <w:rsid w:val="009617BD"/>
    <w:rsid w:val="00961CD8"/>
    <w:rsid w:val="009628E6"/>
    <w:rsid w:val="00962965"/>
    <w:rsid w:val="0096314D"/>
    <w:rsid w:val="009656AD"/>
    <w:rsid w:val="009662C3"/>
    <w:rsid w:val="00967E60"/>
    <w:rsid w:val="00970F62"/>
    <w:rsid w:val="00971BDF"/>
    <w:rsid w:val="00972A11"/>
    <w:rsid w:val="0097411D"/>
    <w:rsid w:val="009743F0"/>
    <w:rsid w:val="00974760"/>
    <w:rsid w:val="0097510A"/>
    <w:rsid w:val="009770C0"/>
    <w:rsid w:val="00977DC8"/>
    <w:rsid w:val="0098075B"/>
    <w:rsid w:val="00981CE2"/>
    <w:rsid w:val="0098222C"/>
    <w:rsid w:val="00982F92"/>
    <w:rsid w:val="00983AD4"/>
    <w:rsid w:val="00984987"/>
    <w:rsid w:val="00984E99"/>
    <w:rsid w:val="009862BB"/>
    <w:rsid w:val="00986F7D"/>
    <w:rsid w:val="00990408"/>
    <w:rsid w:val="009911A2"/>
    <w:rsid w:val="00991AB5"/>
    <w:rsid w:val="00991EC8"/>
    <w:rsid w:val="00993A12"/>
    <w:rsid w:val="00993C1B"/>
    <w:rsid w:val="00995B2C"/>
    <w:rsid w:val="00996971"/>
    <w:rsid w:val="009A1E18"/>
    <w:rsid w:val="009A260C"/>
    <w:rsid w:val="009A3751"/>
    <w:rsid w:val="009A44AB"/>
    <w:rsid w:val="009A49FF"/>
    <w:rsid w:val="009A547A"/>
    <w:rsid w:val="009A6321"/>
    <w:rsid w:val="009A7277"/>
    <w:rsid w:val="009B2243"/>
    <w:rsid w:val="009B43B9"/>
    <w:rsid w:val="009B4415"/>
    <w:rsid w:val="009B5205"/>
    <w:rsid w:val="009B5552"/>
    <w:rsid w:val="009B7738"/>
    <w:rsid w:val="009B7818"/>
    <w:rsid w:val="009C02A8"/>
    <w:rsid w:val="009C0861"/>
    <w:rsid w:val="009C1301"/>
    <w:rsid w:val="009C1998"/>
    <w:rsid w:val="009C1B17"/>
    <w:rsid w:val="009C3739"/>
    <w:rsid w:val="009C3A88"/>
    <w:rsid w:val="009C3D69"/>
    <w:rsid w:val="009C4BE0"/>
    <w:rsid w:val="009C61BC"/>
    <w:rsid w:val="009C6640"/>
    <w:rsid w:val="009C6911"/>
    <w:rsid w:val="009C71B2"/>
    <w:rsid w:val="009C7B0B"/>
    <w:rsid w:val="009C7DCD"/>
    <w:rsid w:val="009D127B"/>
    <w:rsid w:val="009D2F96"/>
    <w:rsid w:val="009D3519"/>
    <w:rsid w:val="009D4889"/>
    <w:rsid w:val="009D61E0"/>
    <w:rsid w:val="009D66A0"/>
    <w:rsid w:val="009D6935"/>
    <w:rsid w:val="009E493A"/>
    <w:rsid w:val="009E6823"/>
    <w:rsid w:val="009F38A7"/>
    <w:rsid w:val="009F6FBF"/>
    <w:rsid w:val="009F74C9"/>
    <w:rsid w:val="00A00FDF"/>
    <w:rsid w:val="00A017C3"/>
    <w:rsid w:val="00A027C7"/>
    <w:rsid w:val="00A02829"/>
    <w:rsid w:val="00A0403C"/>
    <w:rsid w:val="00A05131"/>
    <w:rsid w:val="00A05C8A"/>
    <w:rsid w:val="00A06001"/>
    <w:rsid w:val="00A068EF"/>
    <w:rsid w:val="00A10ED2"/>
    <w:rsid w:val="00A11489"/>
    <w:rsid w:val="00A1168B"/>
    <w:rsid w:val="00A127B0"/>
    <w:rsid w:val="00A12C9F"/>
    <w:rsid w:val="00A13D75"/>
    <w:rsid w:val="00A13F81"/>
    <w:rsid w:val="00A148FF"/>
    <w:rsid w:val="00A150FC"/>
    <w:rsid w:val="00A16A8B"/>
    <w:rsid w:val="00A17292"/>
    <w:rsid w:val="00A1796A"/>
    <w:rsid w:val="00A21697"/>
    <w:rsid w:val="00A2197A"/>
    <w:rsid w:val="00A22721"/>
    <w:rsid w:val="00A229A1"/>
    <w:rsid w:val="00A31007"/>
    <w:rsid w:val="00A32176"/>
    <w:rsid w:val="00A32C10"/>
    <w:rsid w:val="00A331F7"/>
    <w:rsid w:val="00A337DE"/>
    <w:rsid w:val="00A33E35"/>
    <w:rsid w:val="00A3436C"/>
    <w:rsid w:val="00A34702"/>
    <w:rsid w:val="00A40A06"/>
    <w:rsid w:val="00A41775"/>
    <w:rsid w:val="00A41E37"/>
    <w:rsid w:val="00A42C8F"/>
    <w:rsid w:val="00A440B0"/>
    <w:rsid w:val="00A44DF8"/>
    <w:rsid w:val="00A4605B"/>
    <w:rsid w:val="00A46828"/>
    <w:rsid w:val="00A50DC1"/>
    <w:rsid w:val="00A50E77"/>
    <w:rsid w:val="00A516A0"/>
    <w:rsid w:val="00A51C01"/>
    <w:rsid w:val="00A52DED"/>
    <w:rsid w:val="00A53693"/>
    <w:rsid w:val="00A55941"/>
    <w:rsid w:val="00A61DC6"/>
    <w:rsid w:val="00A657BD"/>
    <w:rsid w:val="00A67121"/>
    <w:rsid w:val="00A7091C"/>
    <w:rsid w:val="00A70D79"/>
    <w:rsid w:val="00A70FA9"/>
    <w:rsid w:val="00A712C5"/>
    <w:rsid w:val="00A715EA"/>
    <w:rsid w:val="00A721EB"/>
    <w:rsid w:val="00A72237"/>
    <w:rsid w:val="00A722BC"/>
    <w:rsid w:val="00A73878"/>
    <w:rsid w:val="00A73C3B"/>
    <w:rsid w:val="00A7414F"/>
    <w:rsid w:val="00A75932"/>
    <w:rsid w:val="00A76930"/>
    <w:rsid w:val="00A76C3D"/>
    <w:rsid w:val="00A7725C"/>
    <w:rsid w:val="00A77F4F"/>
    <w:rsid w:val="00A805FD"/>
    <w:rsid w:val="00A809C2"/>
    <w:rsid w:val="00A8312E"/>
    <w:rsid w:val="00A86918"/>
    <w:rsid w:val="00A9000F"/>
    <w:rsid w:val="00A91BBE"/>
    <w:rsid w:val="00A92695"/>
    <w:rsid w:val="00A94332"/>
    <w:rsid w:val="00A95300"/>
    <w:rsid w:val="00A97A1E"/>
    <w:rsid w:val="00AA0913"/>
    <w:rsid w:val="00AA106D"/>
    <w:rsid w:val="00AA3537"/>
    <w:rsid w:val="00AA36D8"/>
    <w:rsid w:val="00AA46C8"/>
    <w:rsid w:val="00AA5D5C"/>
    <w:rsid w:val="00AA6692"/>
    <w:rsid w:val="00AA72E7"/>
    <w:rsid w:val="00AA759F"/>
    <w:rsid w:val="00AB103F"/>
    <w:rsid w:val="00AB4419"/>
    <w:rsid w:val="00AB491D"/>
    <w:rsid w:val="00AB51D3"/>
    <w:rsid w:val="00AC17F0"/>
    <w:rsid w:val="00AC1CC9"/>
    <w:rsid w:val="00AC2AEB"/>
    <w:rsid w:val="00AC4D5B"/>
    <w:rsid w:val="00AC7691"/>
    <w:rsid w:val="00AD108F"/>
    <w:rsid w:val="00AD207B"/>
    <w:rsid w:val="00AD4490"/>
    <w:rsid w:val="00AD6678"/>
    <w:rsid w:val="00AD7D1C"/>
    <w:rsid w:val="00AE210A"/>
    <w:rsid w:val="00AE2F35"/>
    <w:rsid w:val="00AE360E"/>
    <w:rsid w:val="00AE37C1"/>
    <w:rsid w:val="00AE5EFC"/>
    <w:rsid w:val="00AE65B2"/>
    <w:rsid w:val="00AE7037"/>
    <w:rsid w:val="00AE75EE"/>
    <w:rsid w:val="00AF11AE"/>
    <w:rsid w:val="00AF15C3"/>
    <w:rsid w:val="00AF2467"/>
    <w:rsid w:val="00AF31D1"/>
    <w:rsid w:val="00AF3365"/>
    <w:rsid w:val="00AF4518"/>
    <w:rsid w:val="00AF746F"/>
    <w:rsid w:val="00AF796A"/>
    <w:rsid w:val="00B001E8"/>
    <w:rsid w:val="00B011FB"/>
    <w:rsid w:val="00B032EE"/>
    <w:rsid w:val="00B04B2E"/>
    <w:rsid w:val="00B04DAF"/>
    <w:rsid w:val="00B06BAB"/>
    <w:rsid w:val="00B06EF3"/>
    <w:rsid w:val="00B06FBB"/>
    <w:rsid w:val="00B10B80"/>
    <w:rsid w:val="00B12824"/>
    <w:rsid w:val="00B15889"/>
    <w:rsid w:val="00B15D4D"/>
    <w:rsid w:val="00B160C4"/>
    <w:rsid w:val="00B17187"/>
    <w:rsid w:val="00B17536"/>
    <w:rsid w:val="00B1786D"/>
    <w:rsid w:val="00B17BBB"/>
    <w:rsid w:val="00B207AD"/>
    <w:rsid w:val="00B20C6E"/>
    <w:rsid w:val="00B22EAB"/>
    <w:rsid w:val="00B231C7"/>
    <w:rsid w:val="00B2718A"/>
    <w:rsid w:val="00B301A4"/>
    <w:rsid w:val="00B30E84"/>
    <w:rsid w:val="00B31044"/>
    <w:rsid w:val="00B344C9"/>
    <w:rsid w:val="00B35726"/>
    <w:rsid w:val="00B35C97"/>
    <w:rsid w:val="00B36A42"/>
    <w:rsid w:val="00B41900"/>
    <w:rsid w:val="00B41D30"/>
    <w:rsid w:val="00B4406E"/>
    <w:rsid w:val="00B44B98"/>
    <w:rsid w:val="00B45534"/>
    <w:rsid w:val="00B4565F"/>
    <w:rsid w:val="00B45660"/>
    <w:rsid w:val="00B47763"/>
    <w:rsid w:val="00B5016A"/>
    <w:rsid w:val="00B50F21"/>
    <w:rsid w:val="00B518C6"/>
    <w:rsid w:val="00B521EF"/>
    <w:rsid w:val="00B53408"/>
    <w:rsid w:val="00B535B0"/>
    <w:rsid w:val="00B53F2D"/>
    <w:rsid w:val="00B55359"/>
    <w:rsid w:val="00B55F4D"/>
    <w:rsid w:val="00B5634A"/>
    <w:rsid w:val="00B5686A"/>
    <w:rsid w:val="00B60366"/>
    <w:rsid w:val="00B60690"/>
    <w:rsid w:val="00B60DA8"/>
    <w:rsid w:val="00B611AD"/>
    <w:rsid w:val="00B645D5"/>
    <w:rsid w:val="00B64C34"/>
    <w:rsid w:val="00B65D36"/>
    <w:rsid w:val="00B65F43"/>
    <w:rsid w:val="00B66741"/>
    <w:rsid w:val="00B709E6"/>
    <w:rsid w:val="00B70BEB"/>
    <w:rsid w:val="00B727A8"/>
    <w:rsid w:val="00B7397B"/>
    <w:rsid w:val="00B73982"/>
    <w:rsid w:val="00B73ECD"/>
    <w:rsid w:val="00B73FFF"/>
    <w:rsid w:val="00B741D1"/>
    <w:rsid w:val="00B74637"/>
    <w:rsid w:val="00B75BF2"/>
    <w:rsid w:val="00B8044F"/>
    <w:rsid w:val="00B81A7E"/>
    <w:rsid w:val="00B83120"/>
    <w:rsid w:val="00B84568"/>
    <w:rsid w:val="00B8490E"/>
    <w:rsid w:val="00B84A8D"/>
    <w:rsid w:val="00B85019"/>
    <w:rsid w:val="00B8552B"/>
    <w:rsid w:val="00B85A5C"/>
    <w:rsid w:val="00B86C56"/>
    <w:rsid w:val="00B86F1F"/>
    <w:rsid w:val="00B86F80"/>
    <w:rsid w:val="00B871FB"/>
    <w:rsid w:val="00B8720E"/>
    <w:rsid w:val="00B8788E"/>
    <w:rsid w:val="00B87B1C"/>
    <w:rsid w:val="00B91FD7"/>
    <w:rsid w:val="00B93E8A"/>
    <w:rsid w:val="00B943E6"/>
    <w:rsid w:val="00B94F1D"/>
    <w:rsid w:val="00B959B8"/>
    <w:rsid w:val="00B95A99"/>
    <w:rsid w:val="00B96936"/>
    <w:rsid w:val="00B970C7"/>
    <w:rsid w:val="00B976D5"/>
    <w:rsid w:val="00B97BB2"/>
    <w:rsid w:val="00BA132B"/>
    <w:rsid w:val="00BA2ABF"/>
    <w:rsid w:val="00BA2EC8"/>
    <w:rsid w:val="00BA3380"/>
    <w:rsid w:val="00BA3A6A"/>
    <w:rsid w:val="00BA3C72"/>
    <w:rsid w:val="00BA4B36"/>
    <w:rsid w:val="00BA5556"/>
    <w:rsid w:val="00BA604D"/>
    <w:rsid w:val="00BB0FCB"/>
    <w:rsid w:val="00BB21B9"/>
    <w:rsid w:val="00BB2E60"/>
    <w:rsid w:val="00BB35F2"/>
    <w:rsid w:val="00BB3E1D"/>
    <w:rsid w:val="00BB4A32"/>
    <w:rsid w:val="00BB4EA3"/>
    <w:rsid w:val="00BC0630"/>
    <w:rsid w:val="00BC1429"/>
    <w:rsid w:val="00BC165A"/>
    <w:rsid w:val="00BC1D5F"/>
    <w:rsid w:val="00BC23D6"/>
    <w:rsid w:val="00BC2A0F"/>
    <w:rsid w:val="00BC3528"/>
    <w:rsid w:val="00BC40EE"/>
    <w:rsid w:val="00BC4175"/>
    <w:rsid w:val="00BC451A"/>
    <w:rsid w:val="00BC48C6"/>
    <w:rsid w:val="00BC6B6F"/>
    <w:rsid w:val="00BD03DB"/>
    <w:rsid w:val="00BD0708"/>
    <w:rsid w:val="00BD0B4C"/>
    <w:rsid w:val="00BD1918"/>
    <w:rsid w:val="00BD37C8"/>
    <w:rsid w:val="00BD5483"/>
    <w:rsid w:val="00BD5D30"/>
    <w:rsid w:val="00BD6836"/>
    <w:rsid w:val="00BE0942"/>
    <w:rsid w:val="00BE111A"/>
    <w:rsid w:val="00BE2867"/>
    <w:rsid w:val="00BE37F9"/>
    <w:rsid w:val="00BE42D2"/>
    <w:rsid w:val="00BE555B"/>
    <w:rsid w:val="00BE585F"/>
    <w:rsid w:val="00BE5E11"/>
    <w:rsid w:val="00BE6D18"/>
    <w:rsid w:val="00BF010B"/>
    <w:rsid w:val="00BF069C"/>
    <w:rsid w:val="00BF1123"/>
    <w:rsid w:val="00BF16C0"/>
    <w:rsid w:val="00BF1EB4"/>
    <w:rsid w:val="00BF23FC"/>
    <w:rsid w:val="00BF2EB0"/>
    <w:rsid w:val="00BF3895"/>
    <w:rsid w:val="00BF48B2"/>
    <w:rsid w:val="00BF6D76"/>
    <w:rsid w:val="00C02B56"/>
    <w:rsid w:val="00C060BF"/>
    <w:rsid w:val="00C06820"/>
    <w:rsid w:val="00C07C2E"/>
    <w:rsid w:val="00C07FA6"/>
    <w:rsid w:val="00C10C9C"/>
    <w:rsid w:val="00C11095"/>
    <w:rsid w:val="00C1146D"/>
    <w:rsid w:val="00C11984"/>
    <w:rsid w:val="00C11A78"/>
    <w:rsid w:val="00C1228D"/>
    <w:rsid w:val="00C135B8"/>
    <w:rsid w:val="00C137F7"/>
    <w:rsid w:val="00C139A6"/>
    <w:rsid w:val="00C141AD"/>
    <w:rsid w:val="00C14968"/>
    <w:rsid w:val="00C163B0"/>
    <w:rsid w:val="00C16439"/>
    <w:rsid w:val="00C16467"/>
    <w:rsid w:val="00C20A11"/>
    <w:rsid w:val="00C21F55"/>
    <w:rsid w:val="00C22518"/>
    <w:rsid w:val="00C2269F"/>
    <w:rsid w:val="00C2318C"/>
    <w:rsid w:val="00C2437D"/>
    <w:rsid w:val="00C24F36"/>
    <w:rsid w:val="00C2520E"/>
    <w:rsid w:val="00C267AE"/>
    <w:rsid w:val="00C26981"/>
    <w:rsid w:val="00C27615"/>
    <w:rsid w:val="00C27AF7"/>
    <w:rsid w:val="00C30292"/>
    <w:rsid w:val="00C33419"/>
    <w:rsid w:val="00C337EE"/>
    <w:rsid w:val="00C35564"/>
    <w:rsid w:val="00C35D7E"/>
    <w:rsid w:val="00C4009D"/>
    <w:rsid w:val="00C4049F"/>
    <w:rsid w:val="00C40883"/>
    <w:rsid w:val="00C41878"/>
    <w:rsid w:val="00C41A6C"/>
    <w:rsid w:val="00C41EBE"/>
    <w:rsid w:val="00C42989"/>
    <w:rsid w:val="00C45C13"/>
    <w:rsid w:val="00C4732E"/>
    <w:rsid w:val="00C537D1"/>
    <w:rsid w:val="00C53963"/>
    <w:rsid w:val="00C5451A"/>
    <w:rsid w:val="00C56D9A"/>
    <w:rsid w:val="00C57049"/>
    <w:rsid w:val="00C57A78"/>
    <w:rsid w:val="00C60F16"/>
    <w:rsid w:val="00C616CF"/>
    <w:rsid w:val="00C617F6"/>
    <w:rsid w:val="00C62946"/>
    <w:rsid w:val="00C63BAD"/>
    <w:rsid w:val="00C63D41"/>
    <w:rsid w:val="00C63E81"/>
    <w:rsid w:val="00C64302"/>
    <w:rsid w:val="00C65D71"/>
    <w:rsid w:val="00C66DD8"/>
    <w:rsid w:val="00C6756E"/>
    <w:rsid w:val="00C74F4F"/>
    <w:rsid w:val="00C75DA3"/>
    <w:rsid w:val="00C767A6"/>
    <w:rsid w:val="00C809EE"/>
    <w:rsid w:val="00C831B5"/>
    <w:rsid w:val="00C83B8A"/>
    <w:rsid w:val="00C8566C"/>
    <w:rsid w:val="00C86A6A"/>
    <w:rsid w:val="00C875F3"/>
    <w:rsid w:val="00C91957"/>
    <w:rsid w:val="00C91B0D"/>
    <w:rsid w:val="00C91B30"/>
    <w:rsid w:val="00C92115"/>
    <w:rsid w:val="00C94161"/>
    <w:rsid w:val="00C94683"/>
    <w:rsid w:val="00C9566F"/>
    <w:rsid w:val="00C95DCC"/>
    <w:rsid w:val="00C96D68"/>
    <w:rsid w:val="00CA1170"/>
    <w:rsid w:val="00CA162E"/>
    <w:rsid w:val="00CA202F"/>
    <w:rsid w:val="00CA21F8"/>
    <w:rsid w:val="00CA394F"/>
    <w:rsid w:val="00CA46F8"/>
    <w:rsid w:val="00CB09D2"/>
    <w:rsid w:val="00CB1EA9"/>
    <w:rsid w:val="00CB2D42"/>
    <w:rsid w:val="00CB3ED4"/>
    <w:rsid w:val="00CB4B77"/>
    <w:rsid w:val="00CB4D2B"/>
    <w:rsid w:val="00CB50D4"/>
    <w:rsid w:val="00CB52D4"/>
    <w:rsid w:val="00CB54ED"/>
    <w:rsid w:val="00CB5855"/>
    <w:rsid w:val="00CB7345"/>
    <w:rsid w:val="00CB7AA6"/>
    <w:rsid w:val="00CB7C0B"/>
    <w:rsid w:val="00CC022E"/>
    <w:rsid w:val="00CC268E"/>
    <w:rsid w:val="00CC65ED"/>
    <w:rsid w:val="00CC6721"/>
    <w:rsid w:val="00CC6A22"/>
    <w:rsid w:val="00CC71AC"/>
    <w:rsid w:val="00CD206F"/>
    <w:rsid w:val="00CD342B"/>
    <w:rsid w:val="00CD3B33"/>
    <w:rsid w:val="00CD418E"/>
    <w:rsid w:val="00CD48BB"/>
    <w:rsid w:val="00CD4E92"/>
    <w:rsid w:val="00CD706C"/>
    <w:rsid w:val="00CD7084"/>
    <w:rsid w:val="00CE1DE6"/>
    <w:rsid w:val="00CE1FB3"/>
    <w:rsid w:val="00CE2E3E"/>
    <w:rsid w:val="00CE314C"/>
    <w:rsid w:val="00CE315E"/>
    <w:rsid w:val="00CE3447"/>
    <w:rsid w:val="00CE4480"/>
    <w:rsid w:val="00CE6BA1"/>
    <w:rsid w:val="00CE6D08"/>
    <w:rsid w:val="00CE7510"/>
    <w:rsid w:val="00CE7F6B"/>
    <w:rsid w:val="00CF0BF4"/>
    <w:rsid w:val="00CF2F35"/>
    <w:rsid w:val="00CF342A"/>
    <w:rsid w:val="00CF418A"/>
    <w:rsid w:val="00CF6F8C"/>
    <w:rsid w:val="00D015F8"/>
    <w:rsid w:val="00D01E7A"/>
    <w:rsid w:val="00D026D5"/>
    <w:rsid w:val="00D03454"/>
    <w:rsid w:val="00D03800"/>
    <w:rsid w:val="00D0511D"/>
    <w:rsid w:val="00D0643C"/>
    <w:rsid w:val="00D06BCF"/>
    <w:rsid w:val="00D07079"/>
    <w:rsid w:val="00D10947"/>
    <w:rsid w:val="00D1143E"/>
    <w:rsid w:val="00D11E15"/>
    <w:rsid w:val="00D122E3"/>
    <w:rsid w:val="00D12AD6"/>
    <w:rsid w:val="00D12DB1"/>
    <w:rsid w:val="00D1579A"/>
    <w:rsid w:val="00D15D55"/>
    <w:rsid w:val="00D16595"/>
    <w:rsid w:val="00D17023"/>
    <w:rsid w:val="00D1713E"/>
    <w:rsid w:val="00D176D6"/>
    <w:rsid w:val="00D2013B"/>
    <w:rsid w:val="00D205B8"/>
    <w:rsid w:val="00D21DB7"/>
    <w:rsid w:val="00D22E87"/>
    <w:rsid w:val="00D257CB"/>
    <w:rsid w:val="00D2597E"/>
    <w:rsid w:val="00D27A3D"/>
    <w:rsid w:val="00D27DEA"/>
    <w:rsid w:val="00D301E8"/>
    <w:rsid w:val="00D3162D"/>
    <w:rsid w:val="00D31A3F"/>
    <w:rsid w:val="00D32CD8"/>
    <w:rsid w:val="00D32D87"/>
    <w:rsid w:val="00D33194"/>
    <w:rsid w:val="00D333FE"/>
    <w:rsid w:val="00D33A00"/>
    <w:rsid w:val="00D34E26"/>
    <w:rsid w:val="00D37269"/>
    <w:rsid w:val="00D37843"/>
    <w:rsid w:val="00D37B30"/>
    <w:rsid w:val="00D41A68"/>
    <w:rsid w:val="00D41FC2"/>
    <w:rsid w:val="00D4575E"/>
    <w:rsid w:val="00D45C62"/>
    <w:rsid w:val="00D503DD"/>
    <w:rsid w:val="00D52045"/>
    <w:rsid w:val="00D5229D"/>
    <w:rsid w:val="00D53725"/>
    <w:rsid w:val="00D54258"/>
    <w:rsid w:val="00D54638"/>
    <w:rsid w:val="00D55119"/>
    <w:rsid w:val="00D552F1"/>
    <w:rsid w:val="00D555CE"/>
    <w:rsid w:val="00D55DCD"/>
    <w:rsid w:val="00D618D5"/>
    <w:rsid w:val="00D62E81"/>
    <w:rsid w:val="00D646A0"/>
    <w:rsid w:val="00D65173"/>
    <w:rsid w:val="00D65F17"/>
    <w:rsid w:val="00D70B94"/>
    <w:rsid w:val="00D71278"/>
    <w:rsid w:val="00D72615"/>
    <w:rsid w:val="00D73841"/>
    <w:rsid w:val="00D73C63"/>
    <w:rsid w:val="00D74139"/>
    <w:rsid w:val="00D74760"/>
    <w:rsid w:val="00D74C7F"/>
    <w:rsid w:val="00D76544"/>
    <w:rsid w:val="00D77877"/>
    <w:rsid w:val="00D779B4"/>
    <w:rsid w:val="00D77F00"/>
    <w:rsid w:val="00D800CA"/>
    <w:rsid w:val="00D81C26"/>
    <w:rsid w:val="00D81EFF"/>
    <w:rsid w:val="00D8291F"/>
    <w:rsid w:val="00D82CD2"/>
    <w:rsid w:val="00D83865"/>
    <w:rsid w:val="00D84510"/>
    <w:rsid w:val="00D8633E"/>
    <w:rsid w:val="00D87647"/>
    <w:rsid w:val="00D87A88"/>
    <w:rsid w:val="00D87D5F"/>
    <w:rsid w:val="00D91190"/>
    <w:rsid w:val="00D91927"/>
    <w:rsid w:val="00D91D74"/>
    <w:rsid w:val="00D91F87"/>
    <w:rsid w:val="00D92C57"/>
    <w:rsid w:val="00D958C0"/>
    <w:rsid w:val="00D95BE6"/>
    <w:rsid w:val="00D9641B"/>
    <w:rsid w:val="00D964F5"/>
    <w:rsid w:val="00D97654"/>
    <w:rsid w:val="00DA0EEC"/>
    <w:rsid w:val="00DA13FB"/>
    <w:rsid w:val="00DA3463"/>
    <w:rsid w:val="00DA5002"/>
    <w:rsid w:val="00DA595C"/>
    <w:rsid w:val="00DA59F5"/>
    <w:rsid w:val="00DA5B94"/>
    <w:rsid w:val="00DA7193"/>
    <w:rsid w:val="00DA7D06"/>
    <w:rsid w:val="00DB02C1"/>
    <w:rsid w:val="00DB2331"/>
    <w:rsid w:val="00DB27A7"/>
    <w:rsid w:val="00DB3179"/>
    <w:rsid w:val="00DB38EF"/>
    <w:rsid w:val="00DB3E43"/>
    <w:rsid w:val="00DB5071"/>
    <w:rsid w:val="00DB56F2"/>
    <w:rsid w:val="00DB57D2"/>
    <w:rsid w:val="00DB6AC6"/>
    <w:rsid w:val="00DB6E85"/>
    <w:rsid w:val="00DC0FF5"/>
    <w:rsid w:val="00DC11DA"/>
    <w:rsid w:val="00DC5132"/>
    <w:rsid w:val="00DC708E"/>
    <w:rsid w:val="00DC7402"/>
    <w:rsid w:val="00DD2DB9"/>
    <w:rsid w:val="00DD4332"/>
    <w:rsid w:val="00DD43CA"/>
    <w:rsid w:val="00DD50D1"/>
    <w:rsid w:val="00DD72E9"/>
    <w:rsid w:val="00DE09C1"/>
    <w:rsid w:val="00DE2E36"/>
    <w:rsid w:val="00DE2EC4"/>
    <w:rsid w:val="00DE3F92"/>
    <w:rsid w:val="00DE441E"/>
    <w:rsid w:val="00DE7523"/>
    <w:rsid w:val="00DE7A33"/>
    <w:rsid w:val="00DF035A"/>
    <w:rsid w:val="00DF1600"/>
    <w:rsid w:val="00DF2F35"/>
    <w:rsid w:val="00DF3072"/>
    <w:rsid w:val="00DF4364"/>
    <w:rsid w:val="00DF5260"/>
    <w:rsid w:val="00DF5F7D"/>
    <w:rsid w:val="00DF7628"/>
    <w:rsid w:val="00E012B4"/>
    <w:rsid w:val="00E01E76"/>
    <w:rsid w:val="00E01EAF"/>
    <w:rsid w:val="00E025E1"/>
    <w:rsid w:val="00E05993"/>
    <w:rsid w:val="00E07DFA"/>
    <w:rsid w:val="00E10059"/>
    <w:rsid w:val="00E10BD7"/>
    <w:rsid w:val="00E11655"/>
    <w:rsid w:val="00E12781"/>
    <w:rsid w:val="00E13945"/>
    <w:rsid w:val="00E13A52"/>
    <w:rsid w:val="00E13D46"/>
    <w:rsid w:val="00E14416"/>
    <w:rsid w:val="00E151A2"/>
    <w:rsid w:val="00E1580D"/>
    <w:rsid w:val="00E15934"/>
    <w:rsid w:val="00E15DCD"/>
    <w:rsid w:val="00E1631C"/>
    <w:rsid w:val="00E170F7"/>
    <w:rsid w:val="00E17759"/>
    <w:rsid w:val="00E17782"/>
    <w:rsid w:val="00E2197F"/>
    <w:rsid w:val="00E22921"/>
    <w:rsid w:val="00E24583"/>
    <w:rsid w:val="00E24CA6"/>
    <w:rsid w:val="00E24D69"/>
    <w:rsid w:val="00E25D16"/>
    <w:rsid w:val="00E27E71"/>
    <w:rsid w:val="00E31E2C"/>
    <w:rsid w:val="00E358EA"/>
    <w:rsid w:val="00E35EF7"/>
    <w:rsid w:val="00E36445"/>
    <w:rsid w:val="00E3701E"/>
    <w:rsid w:val="00E3703C"/>
    <w:rsid w:val="00E4020F"/>
    <w:rsid w:val="00E40222"/>
    <w:rsid w:val="00E40F98"/>
    <w:rsid w:val="00E40FC0"/>
    <w:rsid w:val="00E42241"/>
    <w:rsid w:val="00E43F63"/>
    <w:rsid w:val="00E44D24"/>
    <w:rsid w:val="00E45A4F"/>
    <w:rsid w:val="00E47A87"/>
    <w:rsid w:val="00E50368"/>
    <w:rsid w:val="00E522D8"/>
    <w:rsid w:val="00E52754"/>
    <w:rsid w:val="00E53474"/>
    <w:rsid w:val="00E53510"/>
    <w:rsid w:val="00E57A54"/>
    <w:rsid w:val="00E57D62"/>
    <w:rsid w:val="00E609E5"/>
    <w:rsid w:val="00E62443"/>
    <w:rsid w:val="00E6247E"/>
    <w:rsid w:val="00E62689"/>
    <w:rsid w:val="00E6277E"/>
    <w:rsid w:val="00E62A16"/>
    <w:rsid w:val="00E6494E"/>
    <w:rsid w:val="00E659E5"/>
    <w:rsid w:val="00E659E7"/>
    <w:rsid w:val="00E67570"/>
    <w:rsid w:val="00E7190D"/>
    <w:rsid w:val="00E720E9"/>
    <w:rsid w:val="00E7257A"/>
    <w:rsid w:val="00E7288E"/>
    <w:rsid w:val="00E72EED"/>
    <w:rsid w:val="00E74154"/>
    <w:rsid w:val="00E7503B"/>
    <w:rsid w:val="00E75578"/>
    <w:rsid w:val="00E80B65"/>
    <w:rsid w:val="00E82059"/>
    <w:rsid w:val="00E82A05"/>
    <w:rsid w:val="00E833BC"/>
    <w:rsid w:val="00E83EE3"/>
    <w:rsid w:val="00E85A90"/>
    <w:rsid w:val="00E86981"/>
    <w:rsid w:val="00E91885"/>
    <w:rsid w:val="00E92DDF"/>
    <w:rsid w:val="00E93EE0"/>
    <w:rsid w:val="00E93EE2"/>
    <w:rsid w:val="00E940AB"/>
    <w:rsid w:val="00E948D9"/>
    <w:rsid w:val="00E94995"/>
    <w:rsid w:val="00E96006"/>
    <w:rsid w:val="00E9771D"/>
    <w:rsid w:val="00EA2F3D"/>
    <w:rsid w:val="00EA53E1"/>
    <w:rsid w:val="00EA5543"/>
    <w:rsid w:val="00EA58DD"/>
    <w:rsid w:val="00EA60CE"/>
    <w:rsid w:val="00EA746A"/>
    <w:rsid w:val="00EA7FF7"/>
    <w:rsid w:val="00EB0459"/>
    <w:rsid w:val="00EB1A5A"/>
    <w:rsid w:val="00EB2025"/>
    <w:rsid w:val="00EB26E6"/>
    <w:rsid w:val="00EB3639"/>
    <w:rsid w:val="00EB36FE"/>
    <w:rsid w:val="00EB3868"/>
    <w:rsid w:val="00EB3AA0"/>
    <w:rsid w:val="00EB50C4"/>
    <w:rsid w:val="00EB5F61"/>
    <w:rsid w:val="00EC1C00"/>
    <w:rsid w:val="00EC3154"/>
    <w:rsid w:val="00EC3B3D"/>
    <w:rsid w:val="00EC3D3B"/>
    <w:rsid w:val="00EC4E4C"/>
    <w:rsid w:val="00EC5214"/>
    <w:rsid w:val="00EC52AF"/>
    <w:rsid w:val="00EC5F31"/>
    <w:rsid w:val="00EC64FD"/>
    <w:rsid w:val="00EC7532"/>
    <w:rsid w:val="00ED090F"/>
    <w:rsid w:val="00ED0E93"/>
    <w:rsid w:val="00ED2CF6"/>
    <w:rsid w:val="00ED328D"/>
    <w:rsid w:val="00ED39C3"/>
    <w:rsid w:val="00ED5F1A"/>
    <w:rsid w:val="00ED6128"/>
    <w:rsid w:val="00EE1609"/>
    <w:rsid w:val="00EE1816"/>
    <w:rsid w:val="00EE19F6"/>
    <w:rsid w:val="00EE1AF0"/>
    <w:rsid w:val="00EE1FF7"/>
    <w:rsid w:val="00EE2A0C"/>
    <w:rsid w:val="00EE3319"/>
    <w:rsid w:val="00EE46CA"/>
    <w:rsid w:val="00EE52D0"/>
    <w:rsid w:val="00EE67BB"/>
    <w:rsid w:val="00EE71AA"/>
    <w:rsid w:val="00EF00B2"/>
    <w:rsid w:val="00EF03BC"/>
    <w:rsid w:val="00EF2B16"/>
    <w:rsid w:val="00EF2D8D"/>
    <w:rsid w:val="00EF3437"/>
    <w:rsid w:val="00EF4AB5"/>
    <w:rsid w:val="00EF59EB"/>
    <w:rsid w:val="00F00C11"/>
    <w:rsid w:val="00F01704"/>
    <w:rsid w:val="00F0269A"/>
    <w:rsid w:val="00F029B7"/>
    <w:rsid w:val="00F04B61"/>
    <w:rsid w:val="00F056B3"/>
    <w:rsid w:val="00F0628B"/>
    <w:rsid w:val="00F10207"/>
    <w:rsid w:val="00F15C20"/>
    <w:rsid w:val="00F162EF"/>
    <w:rsid w:val="00F16A83"/>
    <w:rsid w:val="00F16E75"/>
    <w:rsid w:val="00F17036"/>
    <w:rsid w:val="00F17AF8"/>
    <w:rsid w:val="00F17BA4"/>
    <w:rsid w:val="00F205EC"/>
    <w:rsid w:val="00F20FB4"/>
    <w:rsid w:val="00F21821"/>
    <w:rsid w:val="00F21881"/>
    <w:rsid w:val="00F22991"/>
    <w:rsid w:val="00F23399"/>
    <w:rsid w:val="00F2498E"/>
    <w:rsid w:val="00F25798"/>
    <w:rsid w:val="00F267AF"/>
    <w:rsid w:val="00F307C0"/>
    <w:rsid w:val="00F30B05"/>
    <w:rsid w:val="00F310F4"/>
    <w:rsid w:val="00F31BCB"/>
    <w:rsid w:val="00F31D3B"/>
    <w:rsid w:val="00F33314"/>
    <w:rsid w:val="00F33815"/>
    <w:rsid w:val="00F367AC"/>
    <w:rsid w:val="00F3725B"/>
    <w:rsid w:val="00F37E82"/>
    <w:rsid w:val="00F405FF"/>
    <w:rsid w:val="00F4165A"/>
    <w:rsid w:val="00F41B50"/>
    <w:rsid w:val="00F44F26"/>
    <w:rsid w:val="00F4683F"/>
    <w:rsid w:val="00F469FD"/>
    <w:rsid w:val="00F50C76"/>
    <w:rsid w:val="00F5333D"/>
    <w:rsid w:val="00F539C0"/>
    <w:rsid w:val="00F53B2D"/>
    <w:rsid w:val="00F54024"/>
    <w:rsid w:val="00F54FF1"/>
    <w:rsid w:val="00F551B9"/>
    <w:rsid w:val="00F560C7"/>
    <w:rsid w:val="00F617A2"/>
    <w:rsid w:val="00F6181F"/>
    <w:rsid w:val="00F61C1B"/>
    <w:rsid w:val="00F6201D"/>
    <w:rsid w:val="00F62639"/>
    <w:rsid w:val="00F643C0"/>
    <w:rsid w:val="00F65E77"/>
    <w:rsid w:val="00F66471"/>
    <w:rsid w:val="00F66AE2"/>
    <w:rsid w:val="00F703A8"/>
    <w:rsid w:val="00F70488"/>
    <w:rsid w:val="00F71392"/>
    <w:rsid w:val="00F722AD"/>
    <w:rsid w:val="00F82777"/>
    <w:rsid w:val="00F82B6E"/>
    <w:rsid w:val="00F82E6F"/>
    <w:rsid w:val="00F84010"/>
    <w:rsid w:val="00F8677C"/>
    <w:rsid w:val="00F86861"/>
    <w:rsid w:val="00F86F6A"/>
    <w:rsid w:val="00F86FE7"/>
    <w:rsid w:val="00F87142"/>
    <w:rsid w:val="00F9021F"/>
    <w:rsid w:val="00F908B5"/>
    <w:rsid w:val="00F90DF1"/>
    <w:rsid w:val="00F919A8"/>
    <w:rsid w:val="00F91E40"/>
    <w:rsid w:val="00F926DA"/>
    <w:rsid w:val="00F927F4"/>
    <w:rsid w:val="00F92DF3"/>
    <w:rsid w:val="00F934DA"/>
    <w:rsid w:val="00F93791"/>
    <w:rsid w:val="00F93900"/>
    <w:rsid w:val="00F93B45"/>
    <w:rsid w:val="00F93BF0"/>
    <w:rsid w:val="00F9417E"/>
    <w:rsid w:val="00F955FA"/>
    <w:rsid w:val="00F958F4"/>
    <w:rsid w:val="00F962B2"/>
    <w:rsid w:val="00FA03FD"/>
    <w:rsid w:val="00FA04A8"/>
    <w:rsid w:val="00FA25C7"/>
    <w:rsid w:val="00FA782B"/>
    <w:rsid w:val="00FA7DBD"/>
    <w:rsid w:val="00FB173B"/>
    <w:rsid w:val="00FB5880"/>
    <w:rsid w:val="00FB68F8"/>
    <w:rsid w:val="00FB6D27"/>
    <w:rsid w:val="00FB6F18"/>
    <w:rsid w:val="00FC0258"/>
    <w:rsid w:val="00FC1015"/>
    <w:rsid w:val="00FC2452"/>
    <w:rsid w:val="00FC2996"/>
    <w:rsid w:val="00FC2C7F"/>
    <w:rsid w:val="00FC3D1F"/>
    <w:rsid w:val="00FC4EB8"/>
    <w:rsid w:val="00FC4FBD"/>
    <w:rsid w:val="00FC5E94"/>
    <w:rsid w:val="00FC6234"/>
    <w:rsid w:val="00FC73AE"/>
    <w:rsid w:val="00FC76DC"/>
    <w:rsid w:val="00FD4044"/>
    <w:rsid w:val="00FD4D3E"/>
    <w:rsid w:val="00FD507B"/>
    <w:rsid w:val="00FD5D0B"/>
    <w:rsid w:val="00FD6BD0"/>
    <w:rsid w:val="00FD6D96"/>
    <w:rsid w:val="00FE0979"/>
    <w:rsid w:val="00FE1B5E"/>
    <w:rsid w:val="00FE361F"/>
    <w:rsid w:val="00FE3D0F"/>
    <w:rsid w:val="00FE4564"/>
    <w:rsid w:val="00FE50F3"/>
    <w:rsid w:val="00FE5B37"/>
    <w:rsid w:val="00FE73CD"/>
    <w:rsid w:val="00FE79A2"/>
    <w:rsid w:val="00FE7B20"/>
    <w:rsid w:val="00FE7DA6"/>
    <w:rsid w:val="00FF00AC"/>
    <w:rsid w:val="00FF24F5"/>
    <w:rsid w:val="00FF36FB"/>
    <w:rsid w:val="00FF432C"/>
    <w:rsid w:val="00FF5A87"/>
    <w:rsid w:val="00FF5E07"/>
    <w:rsid w:val="00FF5F90"/>
    <w:rsid w:val="00FF6D54"/>
    <w:rsid w:val="00FF77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028A4"/>
  <w15:chartTrackingRefBased/>
  <w15:docId w15:val="{126CEC34-DA9B-4409-8B09-26FA7A2C9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D15"/>
    <w:rPr>
      <w:rFonts w:ascii="Verdana" w:hAnsi="Verdana"/>
    </w:rPr>
  </w:style>
  <w:style w:type="paragraph" w:styleId="Heading1">
    <w:name w:val="heading 1"/>
    <w:basedOn w:val="ListParagraph"/>
    <w:next w:val="Normal"/>
    <w:link w:val="Heading1Char"/>
    <w:uiPriority w:val="2"/>
    <w:qFormat/>
    <w:rsid w:val="00D958C0"/>
    <w:pPr>
      <w:numPr>
        <w:numId w:val="22"/>
      </w:numPr>
      <w:spacing w:before="240" w:after="240" w:line="240" w:lineRule="auto"/>
      <w:contextualSpacing w:val="0"/>
      <w:outlineLvl w:val="0"/>
    </w:pPr>
    <w:rPr>
      <w:rFonts w:ascii="Times New Roman" w:eastAsia="Cambria" w:hAnsi="Times New Roman" w:cs="Times New Roman"/>
      <w:b/>
      <w:sz w:val="24"/>
      <w:szCs w:val="24"/>
      <w:lang w:val="en-US"/>
    </w:rPr>
  </w:style>
  <w:style w:type="paragraph" w:styleId="Heading2">
    <w:name w:val="heading 2"/>
    <w:basedOn w:val="Heading1"/>
    <w:next w:val="Normal"/>
    <w:link w:val="Heading2Char"/>
    <w:uiPriority w:val="2"/>
    <w:qFormat/>
    <w:rsid w:val="00D958C0"/>
    <w:pPr>
      <w:numPr>
        <w:ilvl w:val="1"/>
      </w:numPr>
      <w:spacing w:after="200"/>
      <w:outlineLvl w:val="1"/>
    </w:pPr>
  </w:style>
  <w:style w:type="paragraph" w:styleId="Heading3">
    <w:name w:val="heading 3"/>
    <w:basedOn w:val="Normal"/>
    <w:next w:val="Normal"/>
    <w:link w:val="Heading3Char"/>
    <w:uiPriority w:val="2"/>
    <w:qFormat/>
    <w:rsid w:val="00D958C0"/>
    <w:pPr>
      <w:keepNext/>
      <w:keepLines/>
      <w:numPr>
        <w:ilvl w:val="2"/>
        <w:numId w:val="22"/>
      </w:numPr>
      <w:tabs>
        <w:tab w:val="clear" w:pos="567"/>
      </w:tabs>
      <w:spacing w:before="40" w:after="120" w:line="240" w:lineRule="auto"/>
      <w:ind w:left="0" w:firstLine="0"/>
      <w:outlineLvl w:val="2"/>
    </w:pPr>
    <w:rPr>
      <w:rFonts w:ascii="Times New Roman" w:eastAsiaTheme="majorEastAsia" w:hAnsi="Times New Roman" w:cstheme="majorBidi"/>
      <w:b/>
      <w:sz w:val="24"/>
      <w:szCs w:val="24"/>
      <w:lang w:val="en-US"/>
    </w:rPr>
  </w:style>
  <w:style w:type="paragraph" w:styleId="Heading4">
    <w:name w:val="heading 4"/>
    <w:basedOn w:val="Heading3"/>
    <w:next w:val="Normal"/>
    <w:link w:val="Heading4Char"/>
    <w:uiPriority w:val="2"/>
    <w:qFormat/>
    <w:rsid w:val="00D958C0"/>
    <w:pPr>
      <w:numPr>
        <w:ilvl w:val="3"/>
      </w:numPr>
      <w:tabs>
        <w:tab w:val="clear" w:pos="567"/>
      </w:tabs>
      <w:ind w:left="0" w:firstLine="0"/>
      <w:outlineLvl w:val="3"/>
    </w:pPr>
    <w:rPr>
      <w:iCs/>
    </w:rPr>
  </w:style>
  <w:style w:type="paragraph" w:styleId="Heading5">
    <w:name w:val="heading 5"/>
    <w:basedOn w:val="Heading4"/>
    <w:next w:val="Normal"/>
    <w:link w:val="Heading5Char"/>
    <w:uiPriority w:val="2"/>
    <w:qFormat/>
    <w:rsid w:val="00D958C0"/>
    <w:pPr>
      <w:numPr>
        <w:ilvl w:val="4"/>
      </w:numPr>
      <w:tabs>
        <w:tab w:val="clear" w:pos="567"/>
      </w:tabs>
      <w:ind w:left="0" w:firstLine="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4F3F"/>
    <w:pPr>
      <w:ind w:left="720"/>
      <w:contextualSpacing/>
    </w:pPr>
  </w:style>
  <w:style w:type="paragraph" w:customStyle="1" w:styleId="ThesisBodyText">
    <w:name w:val="Thesis Body Text"/>
    <w:basedOn w:val="Normal"/>
    <w:link w:val="ThesisBodyTextChar"/>
    <w:qFormat/>
    <w:rsid w:val="0015646B"/>
    <w:pPr>
      <w:spacing w:after="200" w:line="360" w:lineRule="auto"/>
      <w:jc w:val="both"/>
    </w:pPr>
    <w:rPr>
      <w:rFonts w:ascii="Times New Roman" w:eastAsiaTheme="minorEastAsia" w:hAnsi="Times New Roman"/>
      <w:sz w:val="24"/>
      <w:lang w:eastAsia="en-NZ"/>
    </w:rPr>
  </w:style>
  <w:style w:type="character" w:customStyle="1" w:styleId="ThesisBodyTextChar">
    <w:name w:val="Thesis Body Text Char"/>
    <w:basedOn w:val="DefaultParagraphFont"/>
    <w:link w:val="ThesisBodyText"/>
    <w:rsid w:val="0015646B"/>
    <w:rPr>
      <w:rFonts w:ascii="Times New Roman" w:eastAsiaTheme="minorEastAsia" w:hAnsi="Times New Roman"/>
      <w:sz w:val="24"/>
      <w:lang w:eastAsia="en-NZ"/>
    </w:rPr>
  </w:style>
  <w:style w:type="character" w:styleId="CommentReference">
    <w:name w:val="annotation reference"/>
    <w:basedOn w:val="DefaultParagraphFont"/>
    <w:uiPriority w:val="99"/>
    <w:semiHidden/>
    <w:unhideWhenUsed/>
    <w:rsid w:val="00BE585F"/>
    <w:rPr>
      <w:sz w:val="16"/>
      <w:szCs w:val="16"/>
    </w:rPr>
  </w:style>
  <w:style w:type="paragraph" w:styleId="CommentText">
    <w:name w:val="annotation text"/>
    <w:basedOn w:val="Normal"/>
    <w:link w:val="CommentTextChar"/>
    <w:uiPriority w:val="99"/>
    <w:unhideWhenUsed/>
    <w:rsid w:val="00BE585F"/>
    <w:pPr>
      <w:spacing w:after="200" w:line="240" w:lineRule="auto"/>
    </w:pPr>
    <w:rPr>
      <w:rFonts w:asciiTheme="minorHAnsi" w:eastAsiaTheme="minorEastAsia" w:hAnsiTheme="minorHAnsi"/>
      <w:sz w:val="20"/>
      <w:szCs w:val="20"/>
      <w:lang w:eastAsia="en-NZ"/>
    </w:rPr>
  </w:style>
  <w:style w:type="character" w:customStyle="1" w:styleId="CommentTextChar">
    <w:name w:val="Comment Text Char"/>
    <w:basedOn w:val="DefaultParagraphFont"/>
    <w:link w:val="CommentText"/>
    <w:uiPriority w:val="99"/>
    <w:rsid w:val="00BE585F"/>
    <w:rPr>
      <w:rFonts w:eastAsiaTheme="minorEastAsia"/>
      <w:sz w:val="20"/>
      <w:szCs w:val="20"/>
      <w:lang w:eastAsia="en-NZ"/>
    </w:rPr>
  </w:style>
  <w:style w:type="paragraph" w:styleId="BalloonText">
    <w:name w:val="Balloon Text"/>
    <w:basedOn w:val="Normal"/>
    <w:link w:val="BalloonTextChar"/>
    <w:uiPriority w:val="99"/>
    <w:semiHidden/>
    <w:unhideWhenUsed/>
    <w:rsid w:val="00BE58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85F"/>
    <w:rPr>
      <w:rFonts w:ascii="Segoe UI" w:hAnsi="Segoe UI" w:cs="Segoe UI"/>
      <w:sz w:val="18"/>
      <w:szCs w:val="18"/>
    </w:rPr>
  </w:style>
  <w:style w:type="paragraph" w:customStyle="1" w:styleId="ThesisCaption">
    <w:name w:val="Thesis Caption"/>
    <w:basedOn w:val="Caption"/>
    <w:autoRedefine/>
    <w:qFormat/>
    <w:rsid w:val="007878FC"/>
    <w:pPr>
      <w:spacing w:after="0" w:line="360" w:lineRule="auto"/>
      <w:jc w:val="both"/>
    </w:pPr>
    <w:rPr>
      <w:rFonts w:ascii="Arial" w:eastAsiaTheme="minorEastAsia" w:hAnsi="Arial" w:cs="Arial"/>
      <w:b/>
      <w:bCs/>
      <w:i w:val="0"/>
      <w:iCs w:val="0"/>
      <w:color w:val="auto"/>
      <w:sz w:val="20"/>
      <w:szCs w:val="22"/>
      <w:lang w:eastAsia="en-NZ"/>
    </w:rPr>
  </w:style>
  <w:style w:type="paragraph" w:customStyle="1" w:styleId="ThesisNumberedList">
    <w:name w:val="Thesis Numbered List"/>
    <w:basedOn w:val="List"/>
    <w:qFormat/>
    <w:rsid w:val="001061B9"/>
    <w:pPr>
      <w:numPr>
        <w:numId w:val="5"/>
      </w:numPr>
      <w:spacing w:after="200" w:line="360" w:lineRule="auto"/>
      <w:jc w:val="both"/>
    </w:pPr>
    <w:rPr>
      <w:rFonts w:ascii="Times New Roman" w:eastAsiaTheme="minorEastAsia" w:hAnsi="Times New Roman"/>
      <w:sz w:val="24"/>
      <w:lang w:eastAsia="en-NZ"/>
    </w:rPr>
  </w:style>
  <w:style w:type="paragraph" w:customStyle="1" w:styleId="ThesisSubtitle">
    <w:name w:val="Thesis Subtitle"/>
    <w:basedOn w:val="Subtitle"/>
    <w:next w:val="Subtitle"/>
    <w:qFormat/>
    <w:rsid w:val="001061B9"/>
    <w:pPr>
      <w:spacing w:after="200" w:line="276" w:lineRule="auto"/>
      <w:jc w:val="center"/>
    </w:pPr>
    <w:rPr>
      <w:rFonts w:ascii="Times New Roman" w:eastAsiaTheme="majorEastAsia" w:hAnsi="Times New Roman" w:cstheme="majorBidi"/>
      <w:i/>
      <w:iCs/>
      <w:color w:val="auto"/>
      <w:sz w:val="32"/>
      <w:szCs w:val="24"/>
      <w:lang w:eastAsia="en-NZ"/>
    </w:rPr>
  </w:style>
  <w:style w:type="paragraph" w:styleId="Caption">
    <w:name w:val="caption"/>
    <w:basedOn w:val="Normal"/>
    <w:next w:val="Normal"/>
    <w:uiPriority w:val="35"/>
    <w:unhideWhenUsed/>
    <w:qFormat/>
    <w:rsid w:val="001061B9"/>
    <w:pPr>
      <w:spacing w:after="200" w:line="240" w:lineRule="auto"/>
    </w:pPr>
    <w:rPr>
      <w:i/>
      <w:iCs/>
      <w:color w:val="44546A" w:themeColor="text2"/>
      <w:sz w:val="18"/>
      <w:szCs w:val="18"/>
    </w:rPr>
  </w:style>
  <w:style w:type="paragraph" w:styleId="List">
    <w:name w:val="List"/>
    <w:basedOn w:val="Normal"/>
    <w:uiPriority w:val="99"/>
    <w:semiHidden/>
    <w:unhideWhenUsed/>
    <w:rsid w:val="001061B9"/>
    <w:pPr>
      <w:ind w:left="283" w:hanging="283"/>
      <w:contextualSpacing/>
    </w:pPr>
  </w:style>
  <w:style w:type="paragraph" w:styleId="Subtitle">
    <w:name w:val="Subtitle"/>
    <w:basedOn w:val="Normal"/>
    <w:next w:val="Normal"/>
    <w:link w:val="SubtitleChar"/>
    <w:uiPriority w:val="11"/>
    <w:qFormat/>
    <w:rsid w:val="001061B9"/>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1061B9"/>
    <w:rPr>
      <w:rFonts w:eastAsiaTheme="minorEastAsia"/>
      <w:color w:val="5A5A5A" w:themeColor="text1" w:themeTint="A5"/>
      <w:spacing w:val="15"/>
    </w:rPr>
  </w:style>
  <w:style w:type="character" w:styleId="Emphasis">
    <w:name w:val="Emphasis"/>
    <w:basedOn w:val="DefaultParagraphFont"/>
    <w:uiPriority w:val="20"/>
    <w:qFormat/>
    <w:rsid w:val="007A28EF"/>
    <w:rPr>
      <w:i/>
      <w:iCs/>
    </w:rPr>
  </w:style>
  <w:style w:type="table" w:styleId="TableGrid">
    <w:name w:val="Table Grid"/>
    <w:basedOn w:val="TableNormal"/>
    <w:uiPriority w:val="39"/>
    <w:rsid w:val="007A28EF"/>
    <w:pPr>
      <w:spacing w:after="0" w:line="240" w:lineRule="auto"/>
    </w:pPr>
    <w:rPr>
      <w:rFonts w:eastAsiaTheme="minorEastAsia"/>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746AD"/>
    <w:pPr>
      <w:spacing w:after="160"/>
    </w:pPr>
    <w:rPr>
      <w:rFonts w:ascii="Verdana" w:eastAsiaTheme="minorHAnsi" w:hAnsi="Verdana"/>
      <w:b/>
      <w:bCs/>
      <w:lang w:eastAsia="en-US"/>
    </w:rPr>
  </w:style>
  <w:style w:type="character" w:customStyle="1" w:styleId="CommentSubjectChar">
    <w:name w:val="Comment Subject Char"/>
    <w:basedOn w:val="CommentTextChar"/>
    <w:link w:val="CommentSubject"/>
    <w:uiPriority w:val="99"/>
    <w:semiHidden/>
    <w:rsid w:val="004746AD"/>
    <w:rPr>
      <w:rFonts w:ascii="Verdana" w:eastAsiaTheme="minorEastAsia" w:hAnsi="Verdana"/>
      <w:b/>
      <w:bCs/>
      <w:sz w:val="20"/>
      <w:szCs w:val="20"/>
      <w:lang w:eastAsia="en-NZ"/>
    </w:rPr>
  </w:style>
  <w:style w:type="paragraph" w:customStyle="1" w:styleId="EndNoteBibliographyTitle">
    <w:name w:val="EndNote Bibliography Title"/>
    <w:basedOn w:val="Normal"/>
    <w:link w:val="EndNoteBibliographyTitleChar"/>
    <w:rsid w:val="005C26FE"/>
    <w:pPr>
      <w:spacing w:after="0"/>
      <w:jc w:val="center"/>
    </w:pPr>
    <w:rPr>
      <w:rFonts w:ascii="Arial" w:hAnsi="Arial" w:cs="Arial"/>
      <w:noProof/>
      <w:lang w:val="en-US"/>
    </w:rPr>
  </w:style>
  <w:style w:type="character" w:customStyle="1" w:styleId="EndNoteBibliographyTitleChar">
    <w:name w:val="EndNote Bibliography Title Char"/>
    <w:basedOn w:val="DefaultParagraphFont"/>
    <w:link w:val="EndNoteBibliographyTitle"/>
    <w:rsid w:val="005C26FE"/>
    <w:rPr>
      <w:rFonts w:ascii="Arial" w:hAnsi="Arial" w:cs="Arial"/>
      <w:noProof/>
      <w:lang w:val="en-US"/>
    </w:rPr>
  </w:style>
  <w:style w:type="paragraph" w:customStyle="1" w:styleId="EndNoteBibliography">
    <w:name w:val="EndNote Bibliography"/>
    <w:basedOn w:val="Normal"/>
    <w:link w:val="EndNoteBibliographyChar"/>
    <w:rsid w:val="005C26FE"/>
    <w:pPr>
      <w:spacing w:line="240" w:lineRule="auto"/>
      <w:jc w:val="both"/>
    </w:pPr>
    <w:rPr>
      <w:rFonts w:ascii="Arial" w:hAnsi="Arial" w:cs="Arial"/>
      <w:noProof/>
      <w:lang w:val="en-US"/>
    </w:rPr>
  </w:style>
  <w:style w:type="character" w:customStyle="1" w:styleId="EndNoteBibliographyChar">
    <w:name w:val="EndNote Bibliography Char"/>
    <w:basedOn w:val="DefaultParagraphFont"/>
    <w:link w:val="EndNoteBibliography"/>
    <w:rsid w:val="005C26FE"/>
    <w:rPr>
      <w:rFonts w:ascii="Arial" w:hAnsi="Arial" w:cs="Arial"/>
      <w:noProof/>
      <w:lang w:val="en-US"/>
    </w:rPr>
  </w:style>
  <w:style w:type="character" w:styleId="Hyperlink">
    <w:name w:val="Hyperlink"/>
    <w:basedOn w:val="DefaultParagraphFont"/>
    <w:uiPriority w:val="99"/>
    <w:unhideWhenUsed/>
    <w:rsid w:val="005C26FE"/>
    <w:rPr>
      <w:color w:val="0563C1" w:themeColor="hyperlink"/>
      <w:u w:val="single"/>
    </w:rPr>
  </w:style>
  <w:style w:type="character" w:styleId="LineNumber">
    <w:name w:val="line number"/>
    <w:basedOn w:val="DefaultParagraphFont"/>
    <w:uiPriority w:val="99"/>
    <w:semiHidden/>
    <w:unhideWhenUsed/>
    <w:rsid w:val="004C0B0E"/>
  </w:style>
  <w:style w:type="paragraph" w:styleId="Header">
    <w:name w:val="header"/>
    <w:basedOn w:val="Normal"/>
    <w:link w:val="HeaderChar"/>
    <w:uiPriority w:val="99"/>
    <w:unhideWhenUsed/>
    <w:rsid w:val="004C0B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B0E"/>
    <w:rPr>
      <w:rFonts w:ascii="Verdana" w:hAnsi="Verdana"/>
    </w:rPr>
  </w:style>
  <w:style w:type="paragraph" w:styleId="Footer">
    <w:name w:val="footer"/>
    <w:basedOn w:val="Normal"/>
    <w:link w:val="FooterChar"/>
    <w:uiPriority w:val="99"/>
    <w:unhideWhenUsed/>
    <w:rsid w:val="004C0B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B0E"/>
    <w:rPr>
      <w:rFonts w:ascii="Verdana" w:hAnsi="Verdana"/>
    </w:rPr>
  </w:style>
  <w:style w:type="paragraph" w:customStyle="1" w:styleId="MDPI16affiliation">
    <w:name w:val="MDPI_1.6_affiliation"/>
    <w:basedOn w:val="Normal"/>
    <w:qFormat/>
    <w:rsid w:val="00B86C56"/>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character" w:styleId="PlaceholderText">
    <w:name w:val="Placeholder Text"/>
    <w:basedOn w:val="DefaultParagraphFont"/>
    <w:uiPriority w:val="99"/>
    <w:semiHidden/>
    <w:rsid w:val="008C307E"/>
    <w:rPr>
      <w:color w:val="808080"/>
    </w:rPr>
  </w:style>
  <w:style w:type="character" w:customStyle="1" w:styleId="UnresolvedMention1">
    <w:name w:val="Unresolved Mention1"/>
    <w:basedOn w:val="DefaultParagraphFont"/>
    <w:uiPriority w:val="99"/>
    <w:semiHidden/>
    <w:unhideWhenUsed/>
    <w:rsid w:val="008B4CD6"/>
    <w:rPr>
      <w:color w:val="605E5C"/>
      <w:shd w:val="clear" w:color="auto" w:fill="E1DFDD"/>
    </w:rPr>
  </w:style>
  <w:style w:type="paragraph" w:styleId="Revision">
    <w:name w:val="Revision"/>
    <w:hidden/>
    <w:uiPriority w:val="99"/>
    <w:semiHidden/>
    <w:rsid w:val="007D795A"/>
    <w:pPr>
      <w:spacing w:after="0" w:line="240" w:lineRule="auto"/>
    </w:pPr>
    <w:rPr>
      <w:rFonts w:ascii="Verdana" w:hAnsi="Verdana"/>
    </w:rPr>
  </w:style>
  <w:style w:type="paragraph" w:customStyle="1" w:styleId="AuthorList">
    <w:name w:val="Author List"/>
    <w:aliases w:val="Keywords,Abstract"/>
    <w:basedOn w:val="Subtitle"/>
    <w:next w:val="Normal"/>
    <w:uiPriority w:val="1"/>
    <w:qFormat/>
    <w:rsid w:val="00982F92"/>
    <w:pPr>
      <w:numPr>
        <w:ilvl w:val="0"/>
      </w:numPr>
      <w:spacing w:before="240" w:after="240" w:line="240" w:lineRule="auto"/>
    </w:pPr>
    <w:rPr>
      <w:rFonts w:ascii="Times New Roman" w:eastAsiaTheme="minorHAnsi" w:hAnsi="Times New Roman" w:cs="Times New Roman"/>
      <w:b/>
      <w:color w:val="auto"/>
      <w:spacing w:val="0"/>
      <w:sz w:val="24"/>
      <w:szCs w:val="24"/>
      <w:lang w:val="en-US"/>
    </w:rPr>
  </w:style>
  <w:style w:type="character" w:customStyle="1" w:styleId="UnresolvedMention2">
    <w:name w:val="Unresolved Mention2"/>
    <w:basedOn w:val="DefaultParagraphFont"/>
    <w:uiPriority w:val="99"/>
    <w:semiHidden/>
    <w:unhideWhenUsed/>
    <w:rsid w:val="00545089"/>
    <w:rPr>
      <w:color w:val="605E5C"/>
      <w:shd w:val="clear" w:color="auto" w:fill="E1DFDD"/>
    </w:rPr>
  </w:style>
  <w:style w:type="character" w:customStyle="1" w:styleId="UnresolvedMention3">
    <w:name w:val="Unresolved Mention3"/>
    <w:basedOn w:val="DefaultParagraphFont"/>
    <w:uiPriority w:val="99"/>
    <w:semiHidden/>
    <w:unhideWhenUsed/>
    <w:rsid w:val="00FF6D54"/>
    <w:rPr>
      <w:color w:val="605E5C"/>
      <w:shd w:val="clear" w:color="auto" w:fill="E1DFDD"/>
    </w:rPr>
  </w:style>
  <w:style w:type="character" w:customStyle="1" w:styleId="UnresolvedMention30">
    <w:name w:val="Unresolved Mention3"/>
    <w:basedOn w:val="DefaultParagraphFont"/>
    <w:uiPriority w:val="99"/>
    <w:semiHidden/>
    <w:unhideWhenUsed/>
    <w:rsid w:val="0007575A"/>
    <w:rPr>
      <w:color w:val="605E5C"/>
      <w:shd w:val="clear" w:color="auto" w:fill="E1DFDD"/>
    </w:rPr>
  </w:style>
  <w:style w:type="character" w:customStyle="1" w:styleId="Heading1Char">
    <w:name w:val="Heading 1 Char"/>
    <w:basedOn w:val="DefaultParagraphFont"/>
    <w:link w:val="Heading1"/>
    <w:uiPriority w:val="2"/>
    <w:rsid w:val="00D958C0"/>
    <w:rPr>
      <w:rFonts w:ascii="Times New Roman" w:eastAsia="Cambria" w:hAnsi="Times New Roman" w:cs="Times New Roman"/>
      <w:b/>
      <w:sz w:val="24"/>
      <w:szCs w:val="24"/>
      <w:lang w:val="en-US"/>
    </w:rPr>
  </w:style>
  <w:style w:type="character" w:customStyle="1" w:styleId="Heading2Char">
    <w:name w:val="Heading 2 Char"/>
    <w:basedOn w:val="DefaultParagraphFont"/>
    <w:link w:val="Heading2"/>
    <w:uiPriority w:val="2"/>
    <w:rsid w:val="00D958C0"/>
    <w:rPr>
      <w:rFonts w:ascii="Times New Roman" w:eastAsia="Cambria" w:hAnsi="Times New Roman" w:cs="Times New Roman"/>
      <w:b/>
      <w:sz w:val="24"/>
      <w:szCs w:val="24"/>
      <w:lang w:val="en-US"/>
    </w:rPr>
  </w:style>
  <w:style w:type="character" w:customStyle="1" w:styleId="Heading3Char">
    <w:name w:val="Heading 3 Char"/>
    <w:basedOn w:val="DefaultParagraphFont"/>
    <w:link w:val="Heading3"/>
    <w:uiPriority w:val="2"/>
    <w:rsid w:val="00D958C0"/>
    <w:rPr>
      <w:rFonts w:ascii="Times New Roman" w:eastAsiaTheme="majorEastAsia" w:hAnsi="Times New Roman" w:cstheme="majorBidi"/>
      <w:b/>
      <w:sz w:val="24"/>
      <w:szCs w:val="24"/>
      <w:lang w:val="en-US"/>
    </w:rPr>
  </w:style>
  <w:style w:type="character" w:customStyle="1" w:styleId="Heading4Char">
    <w:name w:val="Heading 4 Char"/>
    <w:basedOn w:val="DefaultParagraphFont"/>
    <w:link w:val="Heading4"/>
    <w:uiPriority w:val="2"/>
    <w:rsid w:val="00D958C0"/>
    <w:rPr>
      <w:rFonts w:ascii="Times New Roman" w:eastAsiaTheme="majorEastAsia" w:hAnsi="Times New Roman" w:cstheme="majorBidi"/>
      <w:b/>
      <w:iCs/>
      <w:sz w:val="24"/>
      <w:szCs w:val="24"/>
      <w:lang w:val="en-US"/>
    </w:rPr>
  </w:style>
  <w:style w:type="character" w:customStyle="1" w:styleId="Heading5Char">
    <w:name w:val="Heading 5 Char"/>
    <w:basedOn w:val="DefaultParagraphFont"/>
    <w:link w:val="Heading5"/>
    <w:uiPriority w:val="2"/>
    <w:rsid w:val="00D958C0"/>
    <w:rPr>
      <w:rFonts w:ascii="Times New Roman" w:eastAsiaTheme="majorEastAsia" w:hAnsi="Times New Roman" w:cstheme="majorBidi"/>
      <w:b/>
      <w:iCs/>
      <w:sz w:val="24"/>
      <w:szCs w:val="24"/>
      <w:lang w:val="en-US"/>
    </w:rPr>
  </w:style>
  <w:style w:type="numbering" w:customStyle="1" w:styleId="Headings">
    <w:name w:val="Headings"/>
    <w:uiPriority w:val="99"/>
    <w:rsid w:val="00D958C0"/>
    <w:pPr>
      <w:numPr>
        <w:numId w:val="22"/>
      </w:numPr>
    </w:pPr>
  </w:style>
  <w:style w:type="character" w:styleId="Strong">
    <w:name w:val="Strong"/>
    <w:basedOn w:val="DefaultParagraphFont"/>
    <w:uiPriority w:val="22"/>
    <w:qFormat/>
    <w:rsid w:val="00DE2E36"/>
    <w:rPr>
      <w:b/>
      <w:bCs/>
    </w:rPr>
  </w:style>
  <w:style w:type="character" w:customStyle="1" w:styleId="UnresolvedMention4">
    <w:name w:val="Unresolved Mention4"/>
    <w:basedOn w:val="DefaultParagraphFont"/>
    <w:uiPriority w:val="99"/>
    <w:semiHidden/>
    <w:unhideWhenUsed/>
    <w:rsid w:val="001A6E9B"/>
    <w:rPr>
      <w:color w:val="605E5C"/>
      <w:shd w:val="clear" w:color="auto" w:fill="E1DFDD"/>
    </w:rPr>
  </w:style>
  <w:style w:type="character" w:customStyle="1" w:styleId="UnresolvedMention5">
    <w:name w:val="Unresolved Mention5"/>
    <w:basedOn w:val="DefaultParagraphFont"/>
    <w:uiPriority w:val="99"/>
    <w:semiHidden/>
    <w:unhideWhenUsed/>
    <w:rsid w:val="00B709E6"/>
    <w:rPr>
      <w:color w:val="605E5C"/>
      <w:shd w:val="clear" w:color="auto" w:fill="E1DFDD"/>
    </w:rPr>
  </w:style>
  <w:style w:type="character" w:customStyle="1" w:styleId="UnresolvedMention6">
    <w:name w:val="Unresolved Mention6"/>
    <w:basedOn w:val="DefaultParagraphFont"/>
    <w:uiPriority w:val="99"/>
    <w:semiHidden/>
    <w:unhideWhenUsed/>
    <w:rsid w:val="00995B2C"/>
    <w:rPr>
      <w:color w:val="605E5C"/>
      <w:shd w:val="clear" w:color="auto" w:fill="E1DFDD"/>
    </w:rPr>
  </w:style>
  <w:style w:type="paragraph" w:styleId="NormalWeb">
    <w:name w:val="Normal (Web)"/>
    <w:basedOn w:val="Normal"/>
    <w:uiPriority w:val="99"/>
    <w:semiHidden/>
    <w:unhideWhenUsed/>
    <w:rsid w:val="00C1146D"/>
    <w:pPr>
      <w:spacing w:before="100" w:beforeAutospacing="1" w:after="100" w:afterAutospacing="1" w:line="240" w:lineRule="auto"/>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7254">
      <w:bodyDiv w:val="1"/>
      <w:marLeft w:val="0"/>
      <w:marRight w:val="0"/>
      <w:marTop w:val="0"/>
      <w:marBottom w:val="0"/>
      <w:divBdr>
        <w:top w:val="none" w:sz="0" w:space="0" w:color="auto"/>
        <w:left w:val="none" w:sz="0" w:space="0" w:color="auto"/>
        <w:bottom w:val="none" w:sz="0" w:space="0" w:color="auto"/>
        <w:right w:val="none" w:sz="0" w:space="0" w:color="auto"/>
      </w:divBdr>
    </w:div>
    <w:div w:id="77798734">
      <w:bodyDiv w:val="1"/>
      <w:marLeft w:val="0"/>
      <w:marRight w:val="0"/>
      <w:marTop w:val="0"/>
      <w:marBottom w:val="0"/>
      <w:divBdr>
        <w:top w:val="none" w:sz="0" w:space="0" w:color="auto"/>
        <w:left w:val="none" w:sz="0" w:space="0" w:color="auto"/>
        <w:bottom w:val="none" w:sz="0" w:space="0" w:color="auto"/>
        <w:right w:val="none" w:sz="0" w:space="0" w:color="auto"/>
      </w:divBdr>
    </w:div>
    <w:div w:id="254024706">
      <w:bodyDiv w:val="1"/>
      <w:marLeft w:val="0"/>
      <w:marRight w:val="0"/>
      <w:marTop w:val="0"/>
      <w:marBottom w:val="0"/>
      <w:divBdr>
        <w:top w:val="none" w:sz="0" w:space="0" w:color="auto"/>
        <w:left w:val="none" w:sz="0" w:space="0" w:color="auto"/>
        <w:bottom w:val="none" w:sz="0" w:space="0" w:color="auto"/>
        <w:right w:val="none" w:sz="0" w:space="0" w:color="auto"/>
      </w:divBdr>
    </w:div>
    <w:div w:id="457381244">
      <w:bodyDiv w:val="1"/>
      <w:marLeft w:val="0"/>
      <w:marRight w:val="0"/>
      <w:marTop w:val="0"/>
      <w:marBottom w:val="0"/>
      <w:divBdr>
        <w:top w:val="none" w:sz="0" w:space="0" w:color="auto"/>
        <w:left w:val="none" w:sz="0" w:space="0" w:color="auto"/>
        <w:bottom w:val="none" w:sz="0" w:space="0" w:color="auto"/>
        <w:right w:val="none" w:sz="0" w:space="0" w:color="auto"/>
      </w:divBdr>
    </w:div>
    <w:div w:id="503202468">
      <w:bodyDiv w:val="1"/>
      <w:marLeft w:val="0"/>
      <w:marRight w:val="0"/>
      <w:marTop w:val="0"/>
      <w:marBottom w:val="0"/>
      <w:divBdr>
        <w:top w:val="none" w:sz="0" w:space="0" w:color="auto"/>
        <w:left w:val="none" w:sz="0" w:space="0" w:color="auto"/>
        <w:bottom w:val="none" w:sz="0" w:space="0" w:color="auto"/>
        <w:right w:val="none" w:sz="0" w:space="0" w:color="auto"/>
      </w:divBdr>
    </w:div>
    <w:div w:id="573467441">
      <w:bodyDiv w:val="1"/>
      <w:marLeft w:val="0"/>
      <w:marRight w:val="0"/>
      <w:marTop w:val="0"/>
      <w:marBottom w:val="0"/>
      <w:divBdr>
        <w:top w:val="none" w:sz="0" w:space="0" w:color="auto"/>
        <w:left w:val="none" w:sz="0" w:space="0" w:color="auto"/>
        <w:bottom w:val="none" w:sz="0" w:space="0" w:color="auto"/>
        <w:right w:val="none" w:sz="0" w:space="0" w:color="auto"/>
      </w:divBdr>
    </w:div>
    <w:div w:id="588779651">
      <w:bodyDiv w:val="1"/>
      <w:marLeft w:val="0"/>
      <w:marRight w:val="0"/>
      <w:marTop w:val="0"/>
      <w:marBottom w:val="0"/>
      <w:divBdr>
        <w:top w:val="none" w:sz="0" w:space="0" w:color="auto"/>
        <w:left w:val="none" w:sz="0" w:space="0" w:color="auto"/>
        <w:bottom w:val="none" w:sz="0" w:space="0" w:color="auto"/>
        <w:right w:val="none" w:sz="0" w:space="0" w:color="auto"/>
      </w:divBdr>
    </w:div>
    <w:div w:id="655190627">
      <w:bodyDiv w:val="1"/>
      <w:marLeft w:val="0"/>
      <w:marRight w:val="0"/>
      <w:marTop w:val="0"/>
      <w:marBottom w:val="0"/>
      <w:divBdr>
        <w:top w:val="none" w:sz="0" w:space="0" w:color="auto"/>
        <w:left w:val="none" w:sz="0" w:space="0" w:color="auto"/>
        <w:bottom w:val="none" w:sz="0" w:space="0" w:color="auto"/>
        <w:right w:val="none" w:sz="0" w:space="0" w:color="auto"/>
      </w:divBdr>
    </w:div>
    <w:div w:id="709457056">
      <w:bodyDiv w:val="1"/>
      <w:marLeft w:val="0"/>
      <w:marRight w:val="0"/>
      <w:marTop w:val="0"/>
      <w:marBottom w:val="0"/>
      <w:divBdr>
        <w:top w:val="none" w:sz="0" w:space="0" w:color="auto"/>
        <w:left w:val="none" w:sz="0" w:space="0" w:color="auto"/>
        <w:bottom w:val="none" w:sz="0" w:space="0" w:color="auto"/>
        <w:right w:val="none" w:sz="0" w:space="0" w:color="auto"/>
      </w:divBdr>
    </w:div>
    <w:div w:id="732431506">
      <w:bodyDiv w:val="1"/>
      <w:marLeft w:val="0"/>
      <w:marRight w:val="0"/>
      <w:marTop w:val="0"/>
      <w:marBottom w:val="0"/>
      <w:divBdr>
        <w:top w:val="none" w:sz="0" w:space="0" w:color="auto"/>
        <w:left w:val="none" w:sz="0" w:space="0" w:color="auto"/>
        <w:bottom w:val="none" w:sz="0" w:space="0" w:color="auto"/>
        <w:right w:val="none" w:sz="0" w:space="0" w:color="auto"/>
      </w:divBdr>
    </w:div>
    <w:div w:id="758410529">
      <w:bodyDiv w:val="1"/>
      <w:marLeft w:val="0"/>
      <w:marRight w:val="0"/>
      <w:marTop w:val="0"/>
      <w:marBottom w:val="0"/>
      <w:divBdr>
        <w:top w:val="none" w:sz="0" w:space="0" w:color="auto"/>
        <w:left w:val="none" w:sz="0" w:space="0" w:color="auto"/>
        <w:bottom w:val="none" w:sz="0" w:space="0" w:color="auto"/>
        <w:right w:val="none" w:sz="0" w:space="0" w:color="auto"/>
      </w:divBdr>
    </w:div>
    <w:div w:id="816802599">
      <w:bodyDiv w:val="1"/>
      <w:marLeft w:val="0"/>
      <w:marRight w:val="0"/>
      <w:marTop w:val="0"/>
      <w:marBottom w:val="0"/>
      <w:divBdr>
        <w:top w:val="none" w:sz="0" w:space="0" w:color="auto"/>
        <w:left w:val="none" w:sz="0" w:space="0" w:color="auto"/>
        <w:bottom w:val="none" w:sz="0" w:space="0" w:color="auto"/>
        <w:right w:val="none" w:sz="0" w:space="0" w:color="auto"/>
      </w:divBdr>
    </w:div>
    <w:div w:id="889070930">
      <w:bodyDiv w:val="1"/>
      <w:marLeft w:val="0"/>
      <w:marRight w:val="0"/>
      <w:marTop w:val="0"/>
      <w:marBottom w:val="0"/>
      <w:divBdr>
        <w:top w:val="none" w:sz="0" w:space="0" w:color="auto"/>
        <w:left w:val="none" w:sz="0" w:space="0" w:color="auto"/>
        <w:bottom w:val="none" w:sz="0" w:space="0" w:color="auto"/>
        <w:right w:val="none" w:sz="0" w:space="0" w:color="auto"/>
      </w:divBdr>
    </w:div>
    <w:div w:id="1080709372">
      <w:bodyDiv w:val="1"/>
      <w:marLeft w:val="0"/>
      <w:marRight w:val="0"/>
      <w:marTop w:val="0"/>
      <w:marBottom w:val="0"/>
      <w:divBdr>
        <w:top w:val="none" w:sz="0" w:space="0" w:color="auto"/>
        <w:left w:val="none" w:sz="0" w:space="0" w:color="auto"/>
        <w:bottom w:val="none" w:sz="0" w:space="0" w:color="auto"/>
        <w:right w:val="none" w:sz="0" w:space="0" w:color="auto"/>
      </w:divBdr>
    </w:div>
    <w:div w:id="1096756213">
      <w:bodyDiv w:val="1"/>
      <w:marLeft w:val="0"/>
      <w:marRight w:val="0"/>
      <w:marTop w:val="0"/>
      <w:marBottom w:val="0"/>
      <w:divBdr>
        <w:top w:val="none" w:sz="0" w:space="0" w:color="auto"/>
        <w:left w:val="none" w:sz="0" w:space="0" w:color="auto"/>
        <w:bottom w:val="none" w:sz="0" w:space="0" w:color="auto"/>
        <w:right w:val="none" w:sz="0" w:space="0" w:color="auto"/>
      </w:divBdr>
    </w:div>
    <w:div w:id="1177189694">
      <w:bodyDiv w:val="1"/>
      <w:marLeft w:val="0"/>
      <w:marRight w:val="0"/>
      <w:marTop w:val="0"/>
      <w:marBottom w:val="0"/>
      <w:divBdr>
        <w:top w:val="none" w:sz="0" w:space="0" w:color="auto"/>
        <w:left w:val="none" w:sz="0" w:space="0" w:color="auto"/>
        <w:bottom w:val="none" w:sz="0" w:space="0" w:color="auto"/>
        <w:right w:val="none" w:sz="0" w:space="0" w:color="auto"/>
      </w:divBdr>
    </w:div>
    <w:div w:id="1217429003">
      <w:bodyDiv w:val="1"/>
      <w:marLeft w:val="0"/>
      <w:marRight w:val="0"/>
      <w:marTop w:val="0"/>
      <w:marBottom w:val="0"/>
      <w:divBdr>
        <w:top w:val="none" w:sz="0" w:space="0" w:color="auto"/>
        <w:left w:val="none" w:sz="0" w:space="0" w:color="auto"/>
        <w:bottom w:val="none" w:sz="0" w:space="0" w:color="auto"/>
        <w:right w:val="none" w:sz="0" w:space="0" w:color="auto"/>
      </w:divBdr>
    </w:div>
    <w:div w:id="1236932121">
      <w:bodyDiv w:val="1"/>
      <w:marLeft w:val="0"/>
      <w:marRight w:val="0"/>
      <w:marTop w:val="0"/>
      <w:marBottom w:val="0"/>
      <w:divBdr>
        <w:top w:val="none" w:sz="0" w:space="0" w:color="auto"/>
        <w:left w:val="none" w:sz="0" w:space="0" w:color="auto"/>
        <w:bottom w:val="none" w:sz="0" w:space="0" w:color="auto"/>
        <w:right w:val="none" w:sz="0" w:space="0" w:color="auto"/>
      </w:divBdr>
    </w:div>
    <w:div w:id="1245190830">
      <w:bodyDiv w:val="1"/>
      <w:marLeft w:val="0"/>
      <w:marRight w:val="0"/>
      <w:marTop w:val="0"/>
      <w:marBottom w:val="0"/>
      <w:divBdr>
        <w:top w:val="none" w:sz="0" w:space="0" w:color="auto"/>
        <w:left w:val="none" w:sz="0" w:space="0" w:color="auto"/>
        <w:bottom w:val="none" w:sz="0" w:space="0" w:color="auto"/>
        <w:right w:val="none" w:sz="0" w:space="0" w:color="auto"/>
      </w:divBdr>
      <w:divsChild>
        <w:div w:id="175536345">
          <w:marLeft w:val="0"/>
          <w:marRight w:val="0"/>
          <w:marTop w:val="0"/>
          <w:marBottom w:val="0"/>
          <w:divBdr>
            <w:top w:val="none" w:sz="0" w:space="0" w:color="auto"/>
            <w:left w:val="none" w:sz="0" w:space="0" w:color="auto"/>
            <w:bottom w:val="none" w:sz="0" w:space="0" w:color="auto"/>
            <w:right w:val="none" w:sz="0" w:space="0" w:color="auto"/>
          </w:divBdr>
        </w:div>
      </w:divsChild>
    </w:div>
    <w:div w:id="1398629791">
      <w:bodyDiv w:val="1"/>
      <w:marLeft w:val="0"/>
      <w:marRight w:val="0"/>
      <w:marTop w:val="0"/>
      <w:marBottom w:val="0"/>
      <w:divBdr>
        <w:top w:val="none" w:sz="0" w:space="0" w:color="auto"/>
        <w:left w:val="none" w:sz="0" w:space="0" w:color="auto"/>
        <w:bottom w:val="none" w:sz="0" w:space="0" w:color="auto"/>
        <w:right w:val="none" w:sz="0" w:space="0" w:color="auto"/>
      </w:divBdr>
      <w:divsChild>
        <w:div w:id="14353384">
          <w:marLeft w:val="0"/>
          <w:marRight w:val="0"/>
          <w:marTop w:val="0"/>
          <w:marBottom w:val="0"/>
          <w:divBdr>
            <w:top w:val="none" w:sz="0" w:space="0" w:color="auto"/>
            <w:left w:val="none" w:sz="0" w:space="0" w:color="auto"/>
            <w:bottom w:val="none" w:sz="0" w:space="0" w:color="auto"/>
            <w:right w:val="none" w:sz="0" w:space="0" w:color="auto"/>
          </w:divBdr>
        </w:div>
      </w:divsChild>
    </w:div>
    <w:div w:id="1557424972">
      <w:bodyDiv w:val="1"/>
      <w:marLeft w:val="0"/>
      <w:marRight w:val="0"/>
      <w:marTop w:val="0"/>
      <w:marBottom w:val="0"/>
      <w:divBdr>
        <w:top w:val="none" w:sz="0" w:space="0" w:color="auto"/>
        <w:left w:val="none" w:sz="0" w:space="0" w:color="auto"/>
        <w:bottom w:val="none" w:sz="0" w:space="0" w:color="auto"/>
        <w:right w:val="none" w:sz="0" w:space="0" w:color="auto"/>
      </w:divBdr>
    </w:div>
    <w:div w:id="1582639326">
      <w:bodyDiv w:val="1"/>
      <w:marLeft w:val="0"/>
      <w:marRight w:val="0"/>
      <w:marTop w:val="0"/>
      <w:marBottom w:val="0"/>
      <w:divBdr>
        <w:top w:val="none" w:sz="0" w:space="0" w:color="auto"/>
        <w:left w:val="none" w:sz="0" w:space="0" w:color="auto"/>
        <w:bottom w:val="none" w:sz="0" w:space="0" w:color="auto"/>
        <w:right w:val="none" w:sz="0" w:space="0" w:color="auto"/>
      </w:divBdr>
    </w:div>
    <w:div w:id="1627807237">
      <w:bodyDiv w:val="1"/>
      <w:marLeft w:val="0"/>
      <w:marRight w:val="0"/>
      <w:marTop w:val="0"/>
      <w:marBottom w:val="0"/>
      <w:divBdr>
        <w:top w:val="none" w:sz="0" w:space="0" w:color="auto"/>
        <w:left w:val="none" w:sz="0" w:space="0" w:color="auto"/>
        <w:bottom w:val="none" w:sz="0" w:space="0" w:color="auto"/>
        <w:right w:val="none" w:sz="0" w:space="0" w:color="auto"/>
      </w:divBdr>
      <w:divsChild>
        <w:div w:id="1053582873">
          <w:marLeft w:val="0"/>
          <w:marRight w:val="0"/>
          <w:marTop w:val="0"/>
          <w:marBottom w:val="0"/>
          <w:divBdr>
            <w:top w:val="none" w:sz="0" w:space="0" w:color="auto"/>
            <w:left w:val="none" w:sz="0" w:space="0" w:color="auto"/>
            <w:bottom w:val="none" w:sz="0" w:space="0" w:color="auto"/>
            <w:right w:val="none" w:sz="0" w:space="0" w:color="auto"/>
          </w:divBdr>
        </w:div>
      </w:divsChild>
    </w:div>
    <w:div w:id="1756240974">
      <w:bodyDiv w:val="1"/>
      <w:marLeft w:val="0"/>
      <w:marRight w:val="0"/>
      <w:marTop w:val="0"/>
      <w:marBottom w:val="0"/>
      <w:divBdr>
        <w:top w:val="none" w:sz="0" w:space="0" w:color="auto"/>
        <w:left w:val="none" w:sz="0" w:space="0" w:color="auto"/>
        <w:bottom w:val="none" w:sz="0" w:space="0" w:color="auto"/>
        <w:right w:val="none" w:sz="0" w:space="0" w:color="auto"/>
      </w:divBdr>
    </w:div>
    <w:div w:id="1874343055">
      <w:bodyDiv w:val="1"/>
      <w:marLeft w:val="0"/>
      <w:marRight w:val="0"/>
      <w:marTop w:val="0"/>
      <w:marBottom w:val="0"/>
      <w:divBdr>
        <w:top w:val="none" w:sz="0" w:space="0" w:color="auto"/>
        <w:left w:val="none" w:sz="0" w:space="0" w:color="auto"/>
        <w:bottom w:val="none" w:sz="0" w:space="0" w:color="auto"/>
        <w:right w:val="none" w:sz="0" w:space="0" w:color="auto"/>
      </w:divBdr>
    </w:div>
    <w:div w:id="1875192513">
      <w:bodyDiv w:val="1"/>
      <w:marLeft w:val="0"/>
      <w:marRight w:val="0"/>
      <w:marTop w:val="0"/>
      <w:marBottom w:val="0"/>
      <w:divBdr>
        <w:top w:val="none" w:sz="0" w:space="0" w:color="auto"/>
        <w:left w:val="none" w:sz="0" w:space="0" w:color="auto"/>
        <w:bottom w:val="none" w:sz="0" w:space="0" w:color="auto"/>
        <w:right w:val="none" w:sz="0" w:space="0" w:color="auto"/>
      </w:divBdr>
      <w:divsChild>
        <w:div w:id="577056237">
          <w:marLeft w:val="0"/>
          <w:marRight w:val="0"/>
          <w:marTop w:val="0"/>
          <w:marBottom w:val="0"/>
          <w:divBdr>
            <w:top w:val="none" w:sz="0" w:space="0" w:color="auto"/>
            <w:left w:val="none" w:sz="0" w:space="0" w:color="auto"/>
            <w:bottom w:val="none" w:sz="0" w:space="0" w:color="auto"/>
            <w:right w:val="none" w:sz="0" w:space="0" w:color="auto"/>
          </w:divBdr>
          <w:divsChild>
            <w:div w:id="79910332">
              <w:marLeft w:val="0"/>
              <w:marRight w:val="0"/>
              <w:marTop w:val="0"/>
              <w:marBottom w:val="0"/>
              <w:divBdr>
                <w:top w:val="none" w:sz="0" w:space="0" w:color="auto"/>
                <w:left w:val="none" w:sz="0" w:space="0" w:color="auto"/>
                <w:bottom w:val="none" w:sz="0" w:space="0" w:color="auto"/>
                <w:right w:val="none" w:sz="0" w:space="0" w:color="auto"/>
              </w:divBdr>
              <w:divsChild>
                <w:div w:id="74449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058658">
          <w:marLeft w:val="0"/>
          <w:marRight w:val="0"/>
          <w:marTop w:val="0"/>
          <w:marBottom w:val="0"/>
          <w:divBdr>
            <w:top w:val="none" w:sz="0" w:space="0" w:color="auto"/>
            <w:left w:val="none" w:sz="0" w:space="0" w:color="auto"/>
            <w:bottom w:val="none" w:sz="0" w:space="0" w:color="auto"/>
            <w:right w:val="none" w:sz="0" w:space="0" w:color="auto"/>
          </w:divBdr>
          <w:divsChild>
            <w:div w:id="1064065542">
              <w:marLeft w:val="0"/>
              <w:marRight w:val="0"/>
              <w:marTop w:val="0"/>
              <w:marBottom w:val="0"/>
              <w:divBdr>
                <w:top w:val="none" w:sz="0" w:space="0" w:color="auto"/>
                <w:left w:val="none" w:sz="0" w:space="0" w:color="auto"/>
                <w:bottom w:val="none" w:sz="0" w:space="0" w:color="auto"/>
                <w:right w:val="none" w:sz="0" w:space="0" w:color="auto"/>
              </w:divBdr>
              <w:divsChild>
                <w:div w:id="360712885">
                  <w:marLeft w:val="0"/>
                  <w:marRight w:val="0"/>
                  <w:marTop w:val="0"/>
                  <w:marBottom w:val="0"/>
                  <w:divBdr>
                    <w:top w:val="none" w:sz="0" w:space="0" w:color="auto"/>
                    <w:left w:val="none" w:sz="0" w:space="0" w:color="auto"/>
                    <w:bottom w:val="none" w:sz="0" w:space="0" w:color="auto"/>
                    <w:right w:val="none" w:sz="0" w:space="0" w:color="auto"/>
                  </w:divBdr>
                  <w:divsChild>
                    <w:div w:id="193608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143105">
      <w:bodyDiv w:val="1"/>
      <w:marLeft w:val="0"/>
      <w:marRight w:val="0"/>
      <w:marTop w:val="0"/>
      <w:marBottom w:val="0"/>
      <w:divBdr>
        <w:top w:val="none" w:sz="0" w:space="0" w:color="auto"/>
        <w:left w:val="none" w:sz="0" w:space="0" w:color="auto"/>
        <w:bottom w:val="none" w:sz="0" w:space="0" w:color="auto"/>
        <w:right w:val="none" w:sz="0" w:space="0" w:color="auto"/>
      </w:divBdr>
    </w:div>
    <w:div w:id="214141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spec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e081925-b986-4257-b999-6c09fc7fdb4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3187CC8E8DC94B86BF1AFF1F97CF84" ma:contentTypeVersion="15" ma:contentTypeDescription="Create a new document." ma:contentTypeScope="" ma:versionID="4394e983452bfabe56f80e9d3f7609f0">
  <xsd:schema xmlns:xsd="http://www.w3.org/2001/XMLSchema" xmlns:xs="http://www.w3.org/2001/XMLSchema" xmlns:p="http://schemas.microsoft.com/office/2006/metadata/properties" xmlns:ns3="7e081925-b986-4257-b999-6c09fc7fdb49" xmlns:ns4="11c84521-c64d-4fb5-9ef3-6a8709ad5f9a" targetNamespace="http://schemas.microsoft.com/office/2006/metadata/properties" ma:root="true" ma:fieldsID="fb0860bc88878d0af633cd9eb9e2ac9a" ns3:_="" ns4:_="">
    <xsd:import namespace="7e081925-b986-4257-b999-6c09fc7fdb49"/>
    <xsd:import namespace="11c84521-c64d-4fb5-9ef3-6a8709ad5f9a"/>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_activity"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81925-b986-4257-b999-6c09fc7fdb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c84521-c64d-4fb5-9ef3-6a8709ad5f9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684DF-CC92-40EA-A4B6-BEDEBA0ABA50}">
  <ds:schemaRefs>
    <ds:schemaRef ds:uri="http://schemas.microsoft.com/sharepoint/v3/contenttype/forms"/>
  </ds:schemaRefs>
</ds:datastoreItem>
</file>

<file path=customXml/itemProps2.xml><?xml version="1.0" encoding="utf-8"?>
<ds:datastoreItem xmlns:ds="http://schemas.openxmlformats.org/officeDocument/2006/customXml" ds:itemID="{C3ABC4CA-F284-48D5-B135-7A15B701FF89}">
  <ds:schemaRefs>
    <ds:schemaRef ds:uri="http://schemas.microsoft.com/office/2006/documentManagement/types"/>
    <ds:schemaRef ds:uri="http://schemas.microsoft.com/office/infopath/2007/PartnerControls"/>
    <ds:schemaRef ds:uri="11c84521-c64d-4fb5-9ef3-6a8709ad5f9a"/>
    <ds:schemaRef ds:uri="http://purl.org/dc/elements/1.1/"/>
    <ds:schemaRef ds:uri="http://schemas.microsoft.com/office/2006/metadata/properties"/>
    <ds:schemaRef ds:uri="http://purl.org/dc/terms/"/>
    <ds:schemaRef ds:uri="7e081925-b986-4257-b999-6c09fc7fdb49"/>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DB4CF74-A9D2-41CF-9CAE-B44DEED7E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81925-b986-4257-b999-6c09fc7fdb49"/>
    <ds:schemaRef ds:uri="11c84521-c64d-4fb5-9ef3-6a8709ad5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3F1FDF-DBA9-41A8-9570-D832DBCFC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31</Pages>
  <Words>13152</Words>
  <Characters>74972</Characters>
  <Application>Microsoft Office Word</Application>
  <DocSecurity>4</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The University of Auckland</Company>
  <LinksUpToDate>false</LinksUpToDate>
  <CharactersWithSpaces>87949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Jaz Lyons-Reid</dc:creator>
  <cp:keywords/>
  <dc:description/>
  <cp:lastModifiedBy>Karen Drake</cp:lastModifiedBy>
  <cp:revision>2</cp:revision>
  <dcterms:created xsi:type="dcterms:W3CDTF">2023-07-18T13:21:00Z</dcterms:created>
  <dcterms:modified xsi:type="dcterms:W3CDTF">2023-07-18T13:21:00Z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0x010100023187CC8E8DC94B86BF1AFF1F97CF84</vt:lpwstr>
  </property>
</Properties>
</file>