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6354" w14:textId="77777777" w:rsidR="00FA4927" w:rsidRDefault="00FA4927" w:rsidP="00FA4927">
      <w:pPr>
        <w:spacing w:after="0" w:line="240" w:lineRule="auto"/>
        <w:rPr>
          <w:rFonts w:ascii="Segoe UI" w:hAnsi="Segoe UI" w:cs="Segoe UI"/>
          <w:b/>
          <w:bCs/>
          <w:color w:val="242424"/>
          <w:sz w:val="23"/>
          <w:szCs w:val="23"/>
          <w:shd w:val="clear" w:color="auto" w:fill="FFFFFF"/>
        </w:rPr>
      </w:pPr>
      <w:bookmarkStart w:id="0" w:name="_Hlk130543935"/>
      <w:r>
        <w:rPr>
          <w:rFonts w:ascii="Segoe UI" w:hAnsi="Segoe UI" w:cs="Segoe UI"/>
          <w:b/>
          <w:bCs/>
          <w:color w:val="242424"/>
          <w:sz w:val="23"/>
          <w:szCs w:val="23"/>
          <w:shd w:val="clear" w:color="auto" w:fill="FFFFFF"/>
        </w:rPr>
        <w:t>2023, American Psychological Association. This paper is not the copy of record and may not exactly replicate the final, authoritative version of the article. Please do not copy or cite without authors' permission. The final article will be available, upon publication, via its DOI: 10.1037/</w:t>
      </w:r>
      <w:proofErr w:type="gramStart"/>
      <w:r>
        <w:rPr>
          <w:rFonts w:ascii="Segoe UI" w:hAnsi="Segoe UI" w:cs="Segoe UI"/>
          <w:b/>
          <w:bCs/>
          <w:color w:val="242424"/>
          <w:sz w:val="23"/>
          <w:szCs w:val="23"/>
          <w:shd w:val="clear" w:color="auto" w:fill="FFFFFF"/>
        </w:rPr>
        <w:t>mot0000311</w:t>
      </w:r>
      <w:proofErr w:type="gramEnd"/>
    </w:p>
    <w:p w14:paraId="162659FD" w14:textId="77777777" w:rsidR="00FA4927" w:rsidRDefault="00FA4927" w:rsidP="009E086A">
      <w:pPr>
        <w:spacing w:after="0" w:line="480" w:lineRule="exact"/>
        <w:jc w:val="center"/>
        <w:rPr>
          <w:rFonts w:ascii="Segoe UI" w:hAnsi="Segoe UI" w:cs="Segoe UI"/>
          <w:b/>
          <w:bCs/>
          <w:color w:val="242424"/>
          <w:sz w:val="23"/>
          <w:szCs w:val="23"/>
          <w:shd w:val="clear" w:color="auto" w:fill="FFFFFF"/>
        </w:rPr>
      </w:pPr>
    </w:p>
    <w:p w14:paraId="076D5CE4" w14:textId="7F345824" w:rsidR="009E086A" w:rsidRPr="00B04825" w:rsidRDefault="009E086A" w:rsidP="009E086A">
      <w:pPr>
        <w:spacing w:after="0" w:line="480" w:lineRule="exact"/>
        <w:jc w:val="center"/>
        <w:rPr>
          <w:rFonts w:ascii="Times New Roman" w:hAnsi="Times New Roman" w:cs="Times New Roman"/>
          <w:b/>
          <w:szCs w:val="24"/>
        </w:rPr>
      </w:pPr>
      <w:r w:rsidRPr="00B04825">
        <w:rPr>
          <w:rFonts w:ascii="Times New Roman" w:hAnsi="Times New Roman" w:cs="Times New Roman"/>
          <w:b/>
          <w:szCs w:val="24"/>
        </w:rPr>
        <w:t xml:space="preserve">Goal Motives, Mental Contrasting with Implementation Intentions, and </w:t>
      </w:r>
    </w:p>
    <w:p w14:paraId="09915B77" w14:textId="77777777" w:rsidR="009E086A" w:rsidRPr="00B04825" w:rsidRDefault="009E086A" w:rsidP="009E086A">
      <w:pPr>
        <w:spacing w:after="0" w:line="480" w:lineRule="exact"/>
        <w:jc w:val="center"/>
        <w:rPr>
          <w:rFonts w:ascii="Times New Roman" w:hAnsi="Times New Roman" w:cs="Times New Roman"/>
          <w:b/>
          <w:szCs w:val="24"/>
        </w:rPr>
      </w:pPr>
      <w:r w:rsidRPr="00B04825">
        <w:rPr>
          <w:rFonts w:ascii="Times New Roman" w:hAnsi="Times New Roman" w:cs="Times New Roman"/>
          <w:b/>
          <w:szCs w:val="24"/>
        </w:rPr>
        <w:t>the Self-Regulation of Saving Goals: A Longitudinal Investigation</w:t>
      </w:r>
    </w:p>
    <w:bookmarkEnd w:id="0"/>
    <w:p w14:paraId="37F23314" w14:textId="77777777" w:rsidR="009E086A" w:rsidRPr="00B04825" w:rsidRDefault="009E086A" w:rsidP="009E086A">
      <w:pPr>
        <w:spacing w:after="0" w:line="480" w:lineRule="exact"/>
        <w:jc w:val="center"/>
        <w:rPr>
          <w:rFonts w:ascii="Times New Roman" w:hAnsi="Times New Roman" w:cs="Times New Roman"/>
          <w:szCs w:val="24"/>
          <w:lang w:val="it-IT"/>
        </w:rPr>
      </w:pPr>
      <w:r w:rsidRPr="00B04825">
        <w:rPr>
          <w:rFonts w:ascii="Times New Roman" w:hAnsi="Times New Roman" w:cs="Times New Roman"/>
          <w:szCs w:val="24"/>
          <w:lang w:val="it-IT"/>
        </w:rPr>
        <w:t>Hugh Riddell,</w:t>
      </w:r>
      <w:r w:rsidRPr="00B04825">
        <w:rPr>
          <w:rFonts w:ascii="Times New Roman" w:hAnsi="Times New Roman" w:cs="Times New Roman"/>
          <w:szCs w:val="24"/>
          <w:vertAlign w:val="superscript"/>
          <w:lang w:val="it-IT"/>
        </w:rPr>
        <w:t>1</w:t>
      </w:r>
      <w:r w:rsidRPr="00B04825">
        <w:rPr>
          <w:rFonts w:ascii="Times New Roman" w:hAnsi="Times New Roman" w:cs="Times New Roman"/>
          <w:szCs w:val="24"/>
          <w:lang w:val="it-IT"/>
        </w:rPr>
        <w:t xml:space="preserve"> Constantine Sedikides,</w:t>
      </w:r>
      <w:r w:rsidRPr="00B04825">
        <w:rPr>
          <w:rFonts w:ascii="Times New Roman" w:hAnsi="Times New Roman" w:cs="Times New Roman"/>
          <w:szCs w:val="24"/>
          <w:vertAlign w:val="superscript"/>
          <w:lang w:val="it-IT"/>
        </w:rPr>
        <w:t>2</w:t>
      </w:r>
      <w:r w:rsidRPr="00B04825">
        <w:rPr>
          <w:rFonts w:ascii="Times New Roman" w:hAnsi="Times New Roman" w:cs="Times New Roman"/>
          <w:szCs w:val="24"/>
          <w:lang w:val="it-IT"/>
        </w:rPr>
        <w:t xml:space="preserve"> Daniel F. Gucciardi,</w:t>
      </w:r>
      <w:r w:rsidRPr="00B04825">
        <w:rPr>
          <w:rFonts w:ascii="Times New Roman" w:hAnsi="Times New Roman" w:cs="Times New Roman"/>
          <w:szCs w:val="24"/>
          <w:vertAlign w:val="superscript"/>
          <w:lang w:val="it-IT"/>
        </w:rPr>
        <w:t>1</w:t>
      </w:r>
      <w:r w:rsidRPr="00B04825">
        <w:rPr>
          <w:rFonts w:ascii="Times New Roman" w:hAnsi="Times New Roman" w:cs="Times New Roman"/>
          <w:szCs w:val="24"/>
          <w:lang w:val="it-IT"/>
        </w:rPr>
        <w:t xml:space="preserve"> Berke Sezer,</w:t>
      </w:r>
      <w:r w:rsidRPr="00B04825">
        <w:rPr>
          <w:rFonts w:ascii="Times New Roman" w:hAnsi="Times New Roman" w:cs="Times New Roman"/>
          <w:szCs w:val="24"/>
          <w:vertAlign w:val="superscript"/>
          <w:lang w:val="it-IT"/>
        </w:rPr>
        <w:t>1</w:t>
      </w:r>
      <w:r w:rsidRPr="00B04825">
        <w:rPr>
          <w:rFonts w:ascii="Times New Roman" w:hAnsi="Times New Roman" w:cs="Times New Roman"/>
          <w:szCs w:val="24"/>
          <w:lang w:val="it-IT"/>
        </w:rPr>
        <w:t xml:space="preserve"> Ben Jackson,</w:t>
      </w:r>
      <w:r w:rsidRPr="00B04825">
        <w:rPr>
          <w:rFonts w:ascii="Times New Roman" w:hAnsi="Times New Roman" w:cs="Times New Roman"/>
          <w:szCs w:val="24"/>
          <w:vertAlign w:val="superscript"/>
          <w:lang w:val="it-IT"/>
        </w:rPr>
        <w:t>4,5</w:t>
      </w:r>
      <w:r w:rsidRPr="00B04825">
        <w:rPr>
          <w:rFonts w:ascii="Times New Roman" w:hAnsi="Times New Roman" w:cs="Times New Roman"/>
          <w:szCs w:val="24"/>
          <w:lang w:val="it-IT"/>
        </w:rPr>
        <w:t xml:space="preserve"> </w:t>
      </w:r>
    </w:p>
    <w:p w14:paraId="619E5D8E" w14:textId="77777777" w:rsidR="009E086A" w:rsidRPr="00B04825" w:rsidRDefault="009E086A" w:rsidP="009E086A">
      <w:pPr>
        <w:spacing w:after="0" w:line="480" w:lineRule="exact"/>
        <w:jc w:val="center"/>
        <w:rPr>
          <w:rFonts w:ascii="Times New Roman" w:hAnsi="Times New Roman" w:cs="Times New Roman"/>
          <w:szCs w:val="24"/>
          <w:vertAlign w:val="superscript"/>
          <w:lang w:val="en-US"/>
        </w:rPr>
      </w:pPr>
      <w:r w:rsidRPr="00B04825">
        <w:rPr>
          <w:rFonts w:ascii="Times New Roman" w:hAnsi="Times New Roman" w:cs="Times New Roman"/>
          <w:szCs w:val="24"/>
          <w:lang w:val="en-US"/>
        </w:rPr>
        <w:t>Cecilie Thøgersen-Ntoumani,</w:t>
      </w:r>
      <w:r w:rsidRPr="00B04825">
        <w:rPr>
          <w:rFonts w:ascii="Times New Roman" w:hAnsi="Times New Roman" w:cs="Times New Roman"/>
          <w:szCs w:val="24"/>
          <w:vertAlign w:val="superscript"/>
          <w:lang w:val="en-US"/>
        </w:rPr>
        <w:t>6,7</w:t>
      </w:r>
      <w:r w:rsidRPr="00B04825">
        <w:rPr>
          <w:rFonts w:ascii="Times New Roman" w:hAnsi="Times New Roman" w:cs="Times New Roman"/>
          <w:szCs w:val="24"/>
          <w:lang w:val="en-US"/>
        </w:rPr>
        <w:t xml:space="preserve"> Nikos Ntoumanis</w:t>
      </w:r>
      <w:r w:rsidRPr="00B04825">
        <w:rPr>
          <w:rFonts w:ascii="Times New Roman" w:hAnsi="Times New Roman" w:cs="Times New Roman"/>
          <w:szCs w:val="24"/>
          <w:vertAlign w:val="superscript"/>
          <w:lang w:val="en-US"/>
        </w:rPr>
        <w:t>6,7,8</w:t>
      </w:r>
    </w:p>
    <w:p w14:paraId="137801E1" w14:textId="77777777" w:rsidR="009E086A" w:rsidRPr="00B04825" w:rsidRDefault="009E086A" w:rsidP="009E086A">
      <w:pPr>
        <w:spacing w:after="0" w:line="480" w:lineRule="exact"/>
        <w:jc w:val="center"/>
        <w:rPr>
          <w:rFonts w:ascii="Times New Roman" w:hAnsi="Times New Roman" w:cs="Times New Roman"/>
          <w:szCs w:val="24"/>
          <w:vertAlign w:val="superscript"/>
          <w:lang w:val="en-US"/>
        </w:rPr>
      </w:pPr>
    </w:p>
    <w:p w14:paraId="7DECE0C9" w14:textId="77777777" w:rsidR="009E086A" w:rsidRPr="00B04825" w:rsidRDefault="009E086A" w:rsidP="009E086A">
      <w:pPr>
        <w:spacing w:after="0" w:line="480" w:lineRule="exact"/>
        <w:rPr>
          <w:rFonts w:ascii="Times New Roman" w:hAnsi="Times New Roman" w:cs="Times New Roman"/>
          <w:szCs w:val="24"/>
          <w:lang w:val="en-US"/>
        </w:rPr>
      </w:pPr>
      <w:r w:rsidRPr="00B04825">
        <w:rPr>
          <w:rFonts w:ascii="Times New Roman" w:hAnsi="Times New Roman" w:cs="Times New Roman"/>
          <w:szCs w:val="24"/>
          <w:vertAlign w:val="superscript"/>
          <w:lang w:val="en-US"/>
        </w:rPr>
        <w:t>1</w:t>
      </w:r>
      <w:r w:rsidRPr="00B04825">
        <w:rPr>
          <w:rFonts w:ascii="Times New Roman" w:hAnsi="Times New Roman" w:cs="Times New Roman"/>
          <w:szCs w:val="24"/>
          <w:lang w:val="en-US"/>
        </w:rPr>
        <w:t>Curtin School of Allied Health, Curtin University</w:t>
      </w:r>
    </w:p>
    <w:p w14:paraId="03788D3D" w14:textId="77777777" w:rsidR="009E086A" w:rsidRPr="00B04825" w:rsidRDefault="009E086A" w:rsidP="009E086A">
      <w:pPr>
        <w:spacing w:after="0" w:line="480" w:lineRule="exact"/>
        <w:rPr>
          <w:rFonts w:ascii="Times New Roman" w:hAnsi="Times New Roman" w:cs="Times New Roman"/>
          <w:szCs w:val="24"/>
          <w:lang w:val="en-US"/>
        </w:rPr>
      </w:pPr>
      <w:r w:rsidRPr="00B04825">
        <w:rPr>
          <w:rFonts w:ascii="Times New Roman" w:hAnsi="Times New Roman" w:cs="Times New Roman"/>
          <w:szCs w:val="24"/>
          <w:vertAlign w:val="superscript"/>
          <w:lang w:val="en-US"/>
        </w:rPr>
        <w:t>2</w:t>
      </w:r>
      <w:r w:rsidRPr="00B04825">
        <w:rPr>
          <w:rFonts w:ascii="Times New Roman" w:hAnsi="Times New Roman" w:cs="Times New Roman"/>
          <w:szCs w:val="24"/>
          <w:lang w:val="en-US"/>
        </w:rPr>
        <w:t>Center for Research on Self and Identity, School of Psychology, University of Southampton</w:t>
      </w:r>
    </w:p>
    <w:p w14:paraId="42CF0758" w14:textId="77777777" w:rsidR="009E086A" w:rsidRPr="00B04825" w:rsidRDefault="009E086A" w:rsidP="009E086A">
      <w:pPr>
        <w:spacing w:after="0" w:line="480" w:lineRule="exact"/>
        <w:rPr>
          <w:rFonts w:ascii="Times New Roman" w:hAnsi="Times New Roman" w:cs="Times New Roman"/>
          <w:szCs w:val="24"/>
          <w:lang w:val="en-US"/>
        </w:rPr>
      </w:pPr>
      <w:r w:rsidRPr="00B04825">
        <w:rPr>
          <w:rFonts w:ascii="Times New Roman" w:hAnsi="Times New Roman" w:cs="Times New Roman"/>
          <w:szCs w:val="24"/>
          <w:vertAlign w:val="superscript"/>
          <w:lang w:val="en-US"/>
        </w:rPr>
        <w:t>4</w:t>
      </w:r>
      <w:r w:rsidRPr="00B04825">
        <w:rPr>
          <w:rFonts w:ascii="Times New Roman" w:hAnsi="Times New Roman" w:cs="Times New Roman"/>
          <w:szCs w:val="24"/>
          <w:lang w:val="en-US"/>
        </w:rPr>
        <w:t xml:space="preserve">School of Human Sciences (Exercise and Sport Science), University of Western Australia </w:t>
      </w:r>
    </w:p>
    <w:p w14:paraId="1B599EED" w14:textId="77777777" w:rsidR="009E086A" w:rsidRPr="00B04825" w:rsidRDefault="009E086A" w:rsidP="009E086A">
      <w:pPr>
        <w:spacing w:after="0" w:line="480" w:lineRule="exact"/>
        <w:rPr>
          <w:rFonts w:ascii="Times New Roman" w:hAnsi="Times New Roman" w:cs="Times New Roman"/>
          <w:szCs w:val="24"/>
          <w:lang w:val="en-US"/>
        </w:rPr>
      </w:pPr>
      <w:r w:rsidRPr="00B04825">
        <w:rPr>
          <w:rFonts w:ascii="Times New Roman" w:hAnsi="Times New Roman" w:cs="Times New Roman"/>
          <w:szCs w:val="24"/>
          <w:vertAlign w:val="superscript"/>
          <w:lang w:val="en-US"/>
        </w:rPr>
        <w:t>5</w:t>
      </w:r>
      <w:r w:rsidRPr="00B04825">
        <w:rPr>
          <w:rFonts w:ascii="Times New Roman" w:hAnsi="Times New Roman" w:cs="Times New Roman"/>
          <w:szCs w:val="24"/>
          <w:lang w:val="en-US"/>
        </w:rPr>
        <w:t>Telethon Kids Institute, Perth, Western Australia</w:t>
      </w:r>
    </w:p>
    <w:p w14:paraId="5832A969" w14:textId="77777777" w:rsidR="009E086A" w:rsidRPr="00B04825" w:rsidRDefault="009E086A" w:rsidP="009E086A">
      <w:pPr>
        <w:spacing w:after="0" w:line="480" w:lineRule="exact"/>
        <w:rPr>
          <w:rFonts w:ascii="Times New Roman" w:hAnsi="Times New Roman" w:cs="Times New Roman"/>
          <w:szCs w:val="24"/>
          <w:lang w:val="en-US"/>
        </w:rPr>
      </w:pPr>
      <w:r w:rsidRPr="00B04825">
        <w:rPr>
          <w:rFonts w:ascii="Times New Roman" w:hAnsi="Times New Roman" w:cs="Times New Roman"/>
          <w:szCs w:val="24"/>
          <w:vertAlign w:val="superscript"/>
          <w:lang w:val="en-US"/>
        </w:rPr>
        <w:t>6</w:t>
      </w:r>
      <w:r w:rsidRPr="00B04825">
        <w:rPr>
          <w:rFonts w:ascii="Times New Roman" w:hAnsi="Times New Roman" w:cs="Times New Roman"/>
          <w:szCs w:val="24"/>
          <w:lang w:val="en-US"/>
        </w:rPr>
        <w:t>Danish Centre for Motivation and Behavior Science, University of Southern Denmark</w:t>
      </w:r>
    </w:p>
    <w:p w14:paraId="2A9A0DA4" w14:textId="77777777" w:rsidR="009E086A" w:rsidRPr="00B04825" w:rsidRDefault="009E086A" w:rsidP="009E086A">
      <w:pPr>
        <w:spacing w:after="0" w:line="480" w:lineRule="exact"/>
        <w:rPr>
          <w:rFonts w:ascii="Times New Roman" w:hAnsi="Times New Roman" w:cs="Times New Roman"/>
          <w:szCs w:val="24"/>
          <w:vertAlign w:val="subscript"/>
          <w:lang w:val="en-US"/>
        </w:rPr>
      </w:pPr>
      <w:r w:rsidRPr="00B04825">
        <w:rPr>
          <w:rFonts w:ascii="Times New Roman" w:hAnsi="Times New Roman" w:cs="Times New Roman"/>
          <w:szCs w:val="24"/>
          <w:vertAlign w:val="superscript"/>
          <w:lang w:val="en-US"/>
        </w:rPr>
        <w:t>7</w:t>
      </w:r>
      <w:r w:rsidRPr="00B04825">
        <w:rPr>
          <w:rFonts w:ascii="Times New Roman" w:hAnsi="Times New Roman" w:cs="Times New Roman"/>
          <w:szCs w:val="24"/>
          <w:lang w:val="en-US"/>
        </w:rPr>
        <w:t>Curtin School of Population Health, Curtin University</w:t>
      </w:r>
    </w:p>
    <w:p w14:paraId="730A2704" w14:textId="77777777" w:rsidR="009E086A" w:rsidRPr="00B04825" w:rsidRDefault="009E086A" w:rsidP="009E086A">
      <w:pPr>
        <w:spacing w:after="0" w:line="480" w:lineRule="exact"/>
        <w:rPr>
          <w:rFonts w:ascii="Times New Roman" w:hAnsi="Times New Roman" w:cs="Times New Roman"/>
          <w:szCs w:val="24"/>
          <w:lang w:val="en-US"/>
        </w:rPr>
      </w:pPr>
      <w:r w:rsidRPr="00B04825">
        <w:rPr>
          <w:rFonts w:ascii="Times New Roman" w:hAnsi="Times New Roman" w:cs="Times New Roman"/>
          <w:szCs w:val="24"/>
          <w:vertAlign w:val="superscript"/>
          <w:lang w:val="en-US"/>
        </w:rPr>
        <w:t>8</w:t>
      </w:r>
      <w:r w:rsidRPr="00B04825">
        <w:rPr>
          <w:rFonts w:ascii="Times New Roman" w:hAnsi="Times New Roman" w:cs="Times New Roman"/>
          <w:szCs w:val="24"/>
          <w:lang w:val="en-US"/>
        </w:rPr>
        <w:t>School of Health and Welfare, Halmstad University</w:t>
      </w:r>
    </w:p>
    <w:p w14:paraId="6787A782" w14:textId="77777777" w:rsidR="009E086A" w:rsidRPr="00B04825" w:rsidRDefault="009E086A" w:rsidP="009E086A">
      <w:pPr>
        <w:spacing w:after="0" w:line="480" w:lineRule="exact"/>
        <w:rPr>
          <w:rFonts w:ascii="Times New Roman" w:hAnsi="Times New Roman" w:cs="Times New Roman"/>
          <w:szCs w:val="24"/>
          <w:lang w:val="en-US"/>
        </w:rPr>
      </w:pPr>
    </w:p>
    <w:p w14:paraId="5A320529" w14:textId="77777777" w:rsidR="009E086A" w:rsidRPr="00B04825" w:rsidRDefault="009E086A" w:rsidP="009E086A">
      <w:pPr>
        <w:spacing w:after="0" w:line="480" w:lineRule="exact"/>
        <w:rPr>
          <w:rFonts w:ascii="Times New Roman" w:hAnsi="Times New Roman" w:cs="Times New Roman"/>
          <w:szCs w:val="24"/>
          <w:lang w:val="en-US"/>
        </w:rPr>
      </w:pPr>
      <w:r w:rsidRPr="00B04825">
        <w:rPr>
          <w:rFonts w:ascii="Times New Roman" w:hAnsi="Times New Roman" w:cs="Times New Roman"/>
          <w:szCs w:val="24"/>
          <w:lang w:val="en-US"/>
        </w:rPr>
        <w:t xml:space="preserve">Hugh Riddell </w:t>
      </w:r>
      <w:r w:rsidRPr="00B04825">
        <w:rPr>
          <w:noProof/>
          <w:sz w:val="20"/>
        </w:rPr>
        <w:drawing>
          <wp:inline distT="0" distB="0" distL="0" distR="0" wp14:anchorId="1B61A262" wp14:editId="0B9F5B0D">
            <wp:extent cx="171459" cy="17780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B04825">
        <w:rPr>
          <w:sz w:val="20"/>
          <w:lang w:val="en-US"/>
        </w:rPr>
        <w:t xml:space="preserve"> </w:t>
      </w:r>
      <w:hyperlink r:id="rId12">
        <w:r w:rsidRPr="00B04825">
          <w:rPr>
            <w:rStyle w:val="Hyperlink"/>
            <w:rFonts w:ascii="Times New Roman" w:hAnsi="Times New Roman" w:cs="Times New Roman"/>
            <w:szCs w:val="24"/>
          </w:rPr>
          <w:t>https://orcid.org/0000-0001-8218-7822</w:t>
        </w:r>
      </w:hyperlink>
    </w:p>
    <w:p w14:paraId="4BFCD50E" w14:textId="77777777" w:rsidR="009E086A" w:rsidRPr="00B04825" w:rsidRDefault="009E086A" w:rsidP="009E086A">
      <w:pPr>
        <w:spacing w:after="0" w:line="480" w:lineRule="exact"/>
        <w:rPr>
          <w:rFonts w:ascii="Times New Roman" w:hAnsi="Times New Roman" w:cs="Times New Roman"/>
          <w:szCs w:val="24"/>
          <w:lang w:val="it-IT"/>
        </w:rPr>
      </w:pPr>
      <w:r w:rsidRPr="00B04825">
        <w:rPr>
          <w:rFonts w:ascii="Times New Roman" w:hAnsi="Times New Roman" w:cs="Times New Roman"/>
          <w:szCs w:val="24"/>
          <w:lang w:val="it-IT"/>
        </w:rPr>
        <w:t xml:space="preserve">Constantine Sedikides </w:t>
      </w:r>
      <w:r w:rsidRPr="00B04825">
        <w:rPr>
          <w:noProof/>
          <w:sz w:val="20"/>
        </w:rPr>
        <w:drawing>
          <wp:inline distT="0" distB="0" distL="0" distR="0" wp14:anchorId="7B74C634" wp14:editId="49E4B9D8">
            <wp:extent cx="171459" cy="17780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1">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B04825">
        <w:rPr>
          <w:sz w:val="20"/>
          <w:lang w:val="it-IT"/>
        </w:rPr>
        <w:t xml:space="preserve"> </w:t>
      </w:r>
      <w:hyperlink r:id="rId13">
        <w:r w:rsidRPr="00B04825">
          <w:rPr>
            <w:rStyle w:val="Hyperlink"/>
            <w:rFonts w:ascii="Times New Roman" w:hAnsi="Times New Roman" w:cs="Times New Roman"/>
            <w:szCs w:val="24"/>
            <w:lang w:val="it-IT"/>
          </w:rPr>
          <w:t>https://orcid.org/0000-0002-7563-306X</w:t>
        </w:r>
      </w:hyperlink>
    </w:p>
    <w:p w14:paraId="3D8647C9" w14:textId="77777777" w:rsidR="009E086A" w:rsidRPr="00B04825" w:rsidRDefault="009E086A" w:rsidP="009E086A">
      <w:pPr>
        <w:spacing w:after="0" w:line="480" w:lineRule="exact"/>
        <w:rPr>
          <w:rFonts w:ascii="Times New Roman" w:hAnsi="Times New Roman" w:cs="Times New Roman"/>
          <w:szCs w:val="24"/>
          <w:lang w:val="it-IT"/>
        </w:rPr>
      </w:pPr>
      <w:r w:rsidRPr="00B04825">
        <w:rPr>
          <w:rFonts w:ascii="Times New Roman" w:hAnsi="Times New Roman" w:cs="Times New Roman"/>
          <w:szCs w:val="24"/>
          <w:lang w:val="it-IT"/>
        </w:rPr>
        <w:t xml:space="preserve">Daniel F. Gucciardi </w:t>
      </w:r>
      <w:r w:rsidRPr="00B04825">
        <w:rPr>
          <w:noProof/>
          <w:sz w:val="20"/>
        </w:rPr>
        <w:drawing>
          <wp:inline distT="0" distB="0" distL="0" distR="0" wp14:anchorId="66BA5E2C" wp14:editId="16BB9B7F">
            <wp:extent cx="171459" cy="1778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B04825">
        <w:rPr>
          <w:rFonts w:ascii="Times New Roman" w:hAnsi="Times New Roman" w:cs="Times New Roman"/>
          <w:szCs w:val="24"/>
          <w:lang w:val="it-IT"/>
        </w:rPr>
        <w:t xml:space="preserve"> </w:t>
      </w:r>
      <w:hyperlink r:id="rId14">
        <w:r w:rsidRPr="00B04825">
          <w:rPr>
            <w:rStyle w:val="Hyperlink"/>
            <w:rFonts w:ascii="Times New Roman" w:hAnsi="Times New Roman" w:cs="Times New Roman"/>
            <w:szCs w:val="24"/>
            <w:lang w:val="it-IT"/>
          </w:rPr>
          <w:t>https://orcid.org/0000-0001-5448-3990</w:t>
        </w:r>
      </w:hyperlink>
      <w:r w:rsidRPr="00B04825">
        <w:rPr>
          <w:rFonts w:ascii="Times New Roman" w:hAnsi="Times New Roman" w:cs="Times New Roman"/>
          <w:szCs w:val="24"/>
          <w:lang w:val="it-IT"/>
        </w:rPr>
        <w:t xml:space="preserve"> </w:t>
      </w:r>
    </w:p>
    <w:p w14:paraId="637CD1B8" w14:textId="77777777" w:rsidR="009E086A" w:rsidRPr="00B04825" w:rsidRDefault="009E086A" w:rsidP="009E086A">
      <w:pPr>
        <w:spacing w:after="0" w:line="480" w:lineRule="exact"/>
        <w:rPr>
          <w:rFonts w:ascii="Times New Roman" w:hAnsi="Times New Roman" w:cs="Times New Roman"/>
          <w:szCs w:val="24"/>
          <w:lang w:val="de-DE"/>
        </w:rPr>
      </w:pPr>
      <w:r w:rsidRPr="00B04825">
        <w:rPr>
          <w:rFonts w:ascii="Times New Roman" w:hAnsi="Times New Roman" w:cs="Times New Roman"/>
          <w:szCs w:val="24"/>
          <w:lang w:val="de-DE"/>
        </w:rPr>
        <w:t xml:space="preserve">Berke Sezer </w:t>
      </w:r>
      <w:r w:rsidRPr="00B04825">
        <w:rPr>
          <w:noProof/>
          <w:sz w:val="20"/>
        </w:rPr>
        <w:drawing>
          <wp:inline distT="0" distB="0" distL="0" distR="0" wp14:anchorId="364924FD" wp14:editId="2F1CCD30">
            <wp:extent cx="171459" cy="177809"/>
            <wp:effectExtent l="0" t="0" r="0" b="0"/>
            <wp:docPr id="477801195" name="Picture 47780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hyperlink r:id="rId15" w:history="1">
        <w:r w:rsidRPr="00B04825">
          <w:rPr>
            <w:rStyle w:val="Hyperlink"/>
            <w:rFonts w:ascii="Times New Roman" w:hAnsi="Times New Roman" w:cs="Times New Roman"/>
            <w:szCs w:val="24"/>
            <w:lang w:val="de-DE"/>
          </w:rPr>
          <w:t>https://orcid.org/0000-0003-1839-3394</w:t>
        </w:r>
      </w:hyperlink>
    </w:p>
    <w:p w14:paraId="468668AB" w14:textId="77777777" w:rsidR="009E086A" w:rsidRPr="00B04825" w:rsidRDefault="009E086A" w:rsidP="009E086A">
      <w:pPr>
        <w:spacing w:after="0" w:line="480" w:lineRule="exact"/>
        <w:rPr>
          <w:rFonts w:ascii="Times New Roman" w:hAnsi="Times New Roman" w:cs="Times New Roman"/>
          <w:szCs w:val="24"/>
          <w:lang w:val="en-GB"/>
        </w:rPr>
      </w:pPr>
      <w:r w:rsidRPr="00B04825">
        <w:rPr>
          <w:rFonts w:ascii="Times New Roman" w:hAnsi="Times New Roman" w:cs="Times New Roman"/>
          <w:szCs w:val="24"/>
          <w:lang w:val="en-GB"/>
        </w:rPr>
        <w:t xml:space="preserve">Ben Jackson </w:t>
      </w:r>
      <w:r w:rsidRPr="00B04825">
        <w:rPr>
          <w:noProof/>
          <w:sz w:val="20"/>
        </w:rPr>
        <w:drawing>
          <wp:inline distT="0" distB="0" distL="0" distR="0" wp14:anchorId="7EF864A7" wp14:editId="1A3A600B">
            <wp:extent cx="171459" cy="17780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B04825">
        <w:rPr>
          <w:sz w:val="20"/>
          <w:lang w:val="en-GB"/>
        </w:rPr>
        <w:t xml:space="preserve"> </w:t>
      </w:r>
      <w:hyperlink r:id="rId16">
        <w:r w:rsidRPr="00B04825">
          <w:rPr>
            <w:rStyle w:val="Hyperlink"/>
            <w:rFonts w:ascii="Times New Roman" w:hAnsi="Times New Roman" w:cs="Times New Roman"/>
            <w:szCs w:val="24"/>
            <w:lang w:val="en-GB"/>
          </w:rPr>
          <w:t>https://orcid.org/0000-0003-0351-8377</w:t>
        </w:r>
      </w:hyperlink>
      <w:r w:rsidRPr="00B04825">
        <w:rPr>
          <w:rFonts w:ascii="Times New Roman" w:hAnsi="Times New Roman" w:cs="Times New Roman"/>
          <w:szCs w:val="24"/>
          <w:lang w:val="en-GB"/>
        </w:rPr>
        <w:t xml:space="preserve"> </w:t>
      </w:r>
    </w:p>
    <w:p w14:paraId="2D6A4662" w14:textId="77777777" w:rsidR="009E086A" w:rsidRPr="00B04825" w:rsidRDefault="009E086A" w:rsidP="009E086A">
      <w:pPr>
        <w:spacing w:after="0" w:line="480" w:lineRule="exact"/>
        <w:rPr>
          <w:rFonts w:ascii="Times New Roman" w:hAnsi="Times New Roman" w:cs="Times New Roman"/>
          <w:szCs w:val="24"/>
          <w:lang w:val="de-DE"/>
        </w:rPr>
      </w:pPr>
      <w:r w:rsidRPr="00B04825">
        <w:rPr>
          <w:rFonts w:ascii="Times New Roman" w:hAnsi="Times New Roman" w:cs="Times New Roman"/>
          <w:szCs w:val="24"/>
          <w:lang w:val="de-DE"/>
        </w:rPr>
        <w:t xml:space="preserve">Cecilie Thogersen-Ntoumani </w:t>
      </w:r>
      <w:r w:rsidRPr="00B04825">
        <w:rPr>
          <w:noProof/>
          <w:sz w:val="20"/>
        </w:rPr>
        <w:drawing>
          <wp:inline distT="0" distB="0" distL="0" distR="0" wp14:anchorId="4C8345C2" wp14:editId="6318136B">
            <wp:extent cx="171459" cy="17780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1">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B04825">
        <w:rPr>
          <w:sz w:val="20"/>
          <w:lang w:val="de-DE"/>
        </w:rPr>
        <w:t xml:space="preserve"> </w:t>
      </w:r>
      <w:hyperlink r:id="rId17">
        <w:r w:rsidRPr="00B04825">
          <w:rPr>
            <w:rStyle w:val="Hyperlink"/>
            <w:rFonts w:ascii="Times New Roman" w:hAnsi="Times New Roman" w:cs="Times New Roman"/>
            <w:szCs w:val="24"/>
            <w:lang w:val="de-DE"/>
          </w:rPr>
          <w:t>https://orcid.org/0000-0003-0255-1263</w:t>
        </w:r>
      </w:hyperlink>
      <w:r w:rsidRPr="00B04825">
        <w:rPr>
          <w:rFonts w:ascii="Times New Roman" w:hAnsi="Times New Roman" w:cs="Times New Roman"/>
          <w:szCs w:val="24"/>
          <w:lang w:val="de-DE"/>
        </w:rPr>
        <w:t xml:space="preserve"> </w:t>
      </w:r>
    </w:p>
    <w:p w14:paraId="611AE468" w14:textId="77777777" w:rsidR="009E086A" w:rsidRPr="00B04825" w:rsidRDefault="009E086A" w:rsidP="009E086A">
      <w:pPr>
        <w:spacing w:after="0" w:line="480" w:lineRule="exact"/>
        <w:rPr>
          <w:rFonts w:ascii="Times New Roman" w:hAnsi="Times New Roman" w:cs="Times New Roman"/>
          <w:szCs w:val="24"/>
          <w:lang w:val="de-DE"/>
        </w:rPr>
      </w:pPr>
      <w:r w:rsidRPr="00B04825">
        <w:rPr>
          <w:rFonts w:ascii="Times New Roman" w:hAnsi="Times New Roman" w:cs="Times New Roman"/>
          <w:szCs w:val="24"/>
          <w:lang w:val="de-DE"/>
        </w:rPr>
        <w:t xml:space="preserve">Nikos Ntoumanis </w:t>
      </w:r>
      <w:r w:rsidRPr="00B04825">
        <w:rPr>
          <w:noProof/>
          <w:sz w:val="20"/>
        </w:rPr>
        <w:drawing>
          <wp:inline distT="0" distB="0" distL="0" distR="0" wp14:anchorId="2DADD7F3" wp14:editId="01424439">
            <wp:extent cx="171459" cy="1778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171459" cy="177809"/>
                    </a:xfrm>
                    <a:prstGeom prst="rect">
                      <a:avLst/>
                    </a:prstGeom>
                  </pic:spPr>
                </pic:pic>
              </a:graphicData>
            </a:graphic>
          </wp:inline>
        </w:drawing>
      </w:r>
      <w:r w:rsidRPr="00B04825">
        <w:rPr>
          <w:sz w:val="20"/>
          <w:lang w:val="de-DE"/>
        </w:rPr>
        <w:t xml:space="preserve"> </w:t>
      </w:r>
      <w:hyperlink r:id="rId18">
        <w:r w:rsidRPr="00B04825">
          <w:rPr>
            <w:rStyle w:val="Hyperlink"/>
            <w:rFonts w:ascii="Times New Roman" w:hAnsi="Times New Roman" w:cs="Times New Roman"/>
            <w:szCs w:val="24"/>
            <w:lang w:val="de-DE"/>
          </w:rPr>
          <w:t>https://orcid.org/0000-0001-7122-3795</w:t>
        </w:r>
      </w:hyperlink>
    </w:p>
    <w:p w14:paraId="77D25FBE" w14:textId="4B06512A" w:rsidR="00AF703C" w:rsidRDefault="00FA4927" w:rsidP="009E086A">
      <w:pPr>
        <w:spacing w:after="0" w:line="480" w:lineRule="exact"/>
        <w:rPr>
          <w:rFonts w:ascii="Times New Roman" w:hAnsi="Times New Roman" w:cs="Times New Roman"/>
          <w:b/>
          <w:sz w:val="24"/>
          <w:szCs w:val="24"/>
        </w:rPr>
      </w:pPr>
      <w:r>
        <w:rPr>
          <w:rFonts w:ascii="Times New Roman" w:hAnsi="Times New Roman" w:cs="Times New Roman"/>
          <w:szCs w:val="24"/>
          <w:lang w:val="de-DE"/>
        </w:rPr>
        <w:tab/>
      </w:r>
      <w:r w:rsidR="009E086A" w:rsidRPr="00B04825">
        <w:rPr>
          <w:rFonts w:ascii="Times New Roman" w:hAnsi="Times New Roman" w:cs="Times New Roman"/>
          <w:szCs w:val="24"/>
        </w:rPr>
        <w:t>All data for this project has been made publicly accessible via the Open Science Framework (</w:t>
      </w:r>
      <w:hyperlink r:id="rId19" w:history="1">
        <w:r w:rsidR="009E086A" w:rsidRPr="00B04825">
          <w:rPr>
            <w:rStyle w:val="Hyperlink"/>
            <w:rFonts w:ascii="Times New Roman" w:hAnsi="Times New Roman" w:cs="Times New Roman"/>
            <w:szCs w:val="24"/>
          </w:rPr>
          <w:t>https://osf.io/cpgb6/</w:t>
        </w:r>
      </w:hyperlink>
      <w:r w:rsidR="009E086A" w:rsidRPr="00B04825">
        <w:rPr>
          <w:rFonts w:ascii="Times New Roman" w:hAnsi="Times New Roman" w:cs="Times New Roman"/>
          <w:szCs w:val="24"/>
        </w:rPr>
        <w:t xml:space="preserve">) </w:t>
      </w:r>
      <w:r w:rsidR="009E086A" w:rsidRPr="009E086A">
        <w:rPr>
          <w:rFonts w:ascii="Times New Roman" w:hAnsi="Times New Roman" w:cs="Times New Roman"/>
          <w:szCs w:val="24"/>
        </w:rPr>
        <w:t>and has been deposited on the APA repository: (</w:t>
      </w:r>
      <w:hyperlink r:id="rId20" w:history="1">
        <w:r w:rsidR="009E086A" w:rsidRPr="00A95160">
          <w:rPr>
            <w:rStyle w:val="Hyperlink"/>
            <w:rFonts w:ascii="Times New Roman" w:hAnsi="Times New Roman" w:cs="Times New Roman"/>
            <w:szCs w:val="24"/>
          </w:rPr>
          <w:t>https://osf.io/y2pxt/</w:t>
        </w:r>
      </w:hyperlink>
      <w:r w:rsidR="009E086A" w:rsidRPr="009E086A">
        <w:rPr>
          <w:rFonts w:ascii="Times New Roman" w:hAnsi="Times New Roman" w:cs="Times New Roman"/>
          <w:szCs w:val="24"/>
        </w:rPr>
        <w:t xml:space="preserve">). </w:t>
      </w:r>
      <w:r w:rsidR="009E086A" w:rsidRPr="009E086A">
        <w:rPr>
          <w:rFonts w:ascii="Times New Roman" w:hAnsi="Times New Roman" w:cs="Times New Roman"/>
          <w:szCs w:val="24"/>
          <w:lang w:val="en-US"/>
        </w:rPr>
        <w:t xml:space="preserve">This project was funded by an Australian Research Council grant (DP200101555) awarded to the </w:t>
      </w:r>
      <w:r w:rsidR="009E086A" w:rsidRPr="00B04825">
        <w:rPr>
          <w:rFonts w:ascii="Times New Roman" w:hAnsi="Times New Roman" w:cs="Times New Roman"/>
          <w:szCs w:val="24"/>
          <w:lang w:val="en-US"/>
        </w:rPr>
        <w:t xml:space="preserve">authors (PI: Ntoumanis). Corresponding author: Hugh Riddell, Curtin School of Allied Health, Curtin University, GPO Box U1987, Perth, Australia, 6845. Email: </w:t>
      </w:r>
      <w:r w:rsidR="009E086A" w:rsidRPr="00B04825">
        <w:rPr>
          <w:rStyle w:val="Hyperlink"/>
          <w:rFonts w:ascii="Times New Roman" w:hAnsi="Times New Roman" w:cs="Times New Roman"/>
          <w:szCs w:val="24"/>
          <w:lang w:val="en-US"/>
        </w:rPr>
        <w:t>hugh.riddell@curtin.edu.au</w:t>
      </w:r>
      <w:r w:rsidR="00AF703C">
        <w:rPr>
          <w:rFonts w:ascii="Times New Roman" w:hAnsi="Times New Roman" w:cs="Times New Roman"/>
          <w:b/>
          <w:sz w:val="24"/>
          <w:szCs w:val="24"/>
        </w:rPr>
        <w:br w:type="page"/>
      </w:r>
    </w:p>
    <w:p w14:paraId="464BF0C7" w14:textId="3518145F" w:rsidR="00FD1508" w:rsidRDefault="00FD1508" w:rsidP="00FF2D03">
      <w:pPr>
        <w:spacing w:after="0" w:line="480" w:lineRule="exact"/>
        <w:jc w:val="center"/>
        <w:rPr>
          <w:rFonts w:ascii="Times New Roman" w:hAnsi="Times New Roman" w:cs="Times New Roman"/>
          <w:bCs/>
          <w:sz w:val="24"/>
          <w:szCs w:val="24"/>
        </w:rPr>
      </w:pPr>
      <w:r>
        <w:rPr>
          <w:rFonts w:ascii="Times New Roman" w:hAnsi="Times New Roman" w:cs="Times New Roman"/>
          <w:b/>
          <w:sz w:val="24"/>
          <w:szCs w:val="24"/>
        </w:rPr>
        <w:lastRenderedPageBreak/>
        <w:t>Abstract</w:t>
      </w:r>
    </w:p>
    <w:p w14:paraId="5CD5DDF3" w14:textId="0652A062" w:rsidR="00EC320E" w:rsidRDefault="6A1A6937" w:rsidP="00FF2D03">
      <w:pPr>
        <w:spacing w:after="0" w:line="480" w:lineRule="exact"/>
        <w:contextualSpacing/>
        <w:rPr>
          <w:rFonts w:ascii="Times New Roman" w:hAnsi="Times New Roman" w:cs="Times New Roman"/>
          <w:sz w:val="24"/>
          <w:szCs w:val="24"/>
        </w:rPr>
      </w:pPr>
      <w:r w:rsidRPr="481F9212">
        <w:rPr>
          <w:rFonts w:ascii="Times New Roman" w:hAnsi="Times New Roman" w:cs="Times New Roman"/>
          <w:sz w:val="24"/>
          <w:szCs w:val="24"/>
        </w:rPr>
        <w:t xml:space="preserve">We investigated how autonomous and controlled motives for saving money contribute longitudinally to self-regulatory coping, goal progress, and psychological need satisfaction/frustration. We also investigated whether mental contrasting with implementation intentions (MCII) facilitates saving through interactions with controlled goal motives. </w:t>
      </w:r>
      <w:r w:rsidR="00793AEA" w:rsidRPr="4B0C205A">
        <w:rPr>
          <w:rFonts w:ascii="Times New Roman" w:hAnsi="Times New Roman" w:cs="Times New Roman"/>
          <w:sz w:val="24"/>
          <w:szCs w:val="24"/>
        </w:rPr>
        <w:t>We random</w:t>
      </w:r>
      <w:r w:rsidR="00474609">
        <w:rPr>
          <w:rFonts w:ascii="Times New Roman" w:hAnsi="Times New Roman" w:cs="Times New Roman"/>
          <w:sz w:val="24"/>
          <w:szCs w:val="24"/>
        </w:rPr>
        <w:t>ly assigned</w:t>
      </w:r>
      <w:r w:rsidR="00793AEA" w:rsidRPr="4B0C205A">
        <w:rPr>
          <w:rFonts w:ascii="Times New Roman" w:hAnsi="Times New Roman" w:cs="Times New Roman"/>
          <w:b/>
          <w:bCs/>
          <w:sz w:val="24"/>
          <w:szCs w:val="24"/>
        </w:rPr>
        <w:t xml:space="preserve"> </w:t>
      </w:r>
      <w:r w:rsidR="00793AEA" w:rsidRPr="4B0C205A">
        <w:rPr>
          <w:rFonts w:ascii="Times New Roman" w:hAnsi="Times New Roman" w:cs="Times New Roman"/>
          <w:sz w:val="24"/>
          <w:szCs w:val="24"/>
        </w:rPr>
        <w:t>participants (</w:t>
      </w:r>
      <w:r w:rsidR="00793AEA" w:rsidRPr="00B04415">
        <w:rPr>
          <w:rFonts w:ascii="Times New Roman" w:hAnsi="Times New Roman" w:cs="Times New Roman"/>
          <w:i/>
          <w:iCs/>
          <w:sz w:val="24"/>
          <w:szCs w:val="24"/>
        </w:rPr>
        <w:t>N</w:t>
      </w:r>
      <w:r w:rsidR="00897788">
        <w:rPr>
          <w:rFonts w:ascii="Times New Roman" w:hAnsi="Times New Roman" w:cs="Times New Roman"/>
          <w:sz w:val="24"/>
          <w:szCs w:val="24"/>
        </w:rPr>
        <w:t xml:space="preserve"> </w:t>
      </w:r>
      <w:r w:rsidR="00793AEA" w:rsidRPr="4B0C205A">
        <w:rPr>
          <w:rFonts w:ascii="Times New Roman" w:hAnsi="Times New Roman" w:cs="Times New Roman"/>
          <w:sz w:val="24"/>
          <w:szCs w:val="24"/>
        </w:rPr>
        <w:t>=</w:t>
      </w:r>
      <w:r w:rsidR="00897788">
        <w:rPr>
          <w:rFonts w:ascii="Times New Roman" w:hAnsi="Times New Roman" w:cs="Times New Roman"/>
          <w:sz w:val="24"/>
          <w:szCs w:val="24"/>
        </w:rPr>
        <w:t xml:space="preserve"> </w:t>
      </w:r>
      <w:r w:rsidR="00793AEA" w:rsidRPr="4B0C205A">
        <w:rPr>
          <w:rFonts w:ascii="Times New Roman" w:hAnsi="Times New Roman" w:cs="Times New Roman"/>
          <w:sz w:val="24"/>
          <w:szCs w:val="24"/>
        </w:rPr>
        <w:t xml:space="preserve">364) to </w:t>
      </w:r>
      <w:r w:rsidR="00474609">
        <w:rPr>
          <w:rFonts w:ascii="Times New Roman" w:hAnsi="Times New Roman" w:cs="Times New Roman"/>
          <w:sz w:val="24"/>
          <w:szCs w:val="24"/>
        </w:rPr>
        <w:t xml:space="preserve">the </w:t>
      </w:r>
      <w:r w:rsidR="00793AEA" w:rsidRPr="4B0C205A">
        <w:rPr>
          <w:rFonts w:ascii="Times New Roman" w:hAnsi="Times New Roman" w:cs="Times New Roman"/>
          <w:sz w:val="24"/>
          <w:szCs w:val="24"/>
        </w:rPr>
        <w:t xml:space="preserve">MCII or control condition. We </w:t>
      </w:r>
      <w:r w:rsidR="00B718A8">
        <w:rPr>
          <w:rFonts w:ascii="Times New Roman" w:hAnsi="Times New Roman" w:cs="Times New Roman"/>
          <w:sz w:val="24"/>
          <w:szCs w:val="24"/>
        </w:rPr>
        <w:t>assessed</w:t>
      </w:r>
      <w:r w:rsidR="00B718A8" w:rsidRPr="4B0C205A">
        <w:rPr>
          <w:rFonts w:ascii="Times New Roman" w:hAnsi="Times New Roman" w:cs="Times New Roman"/>
          <w:sz w:val="24"/>
          <w:szCs w:val="24"/>
        </w:rPr>
        <w:t xml:space="preserve"> </w:t>
      </w:r>
      <w:r w:rsidR="00793AEA" w:rsidRPr="4B0C205A">
        <w:rPr>
          <w:rFonts w:ascii="Times New Roman" w:hAnsi="Times New Roman" w:cs="Times New Roman"/>
          <w:sz w:val="24"/>
          <w:szCs w:val="24"/>
        </w:rPr>
        <w:t>self-reported motives, self-regulatory coping, saving goal progress, and need satisfaction/frustration over six months.</w:t>
      </w:r>
      <w:r w:rsidRPr="481F9212">
        <w:rPr>
          <w:rFonts w:ascii="Times New Roman" w:hAnsi="Times New Roman" w:cs="Times New Roman"/>
          <w:sz w:val="24"/>
          <w:szCs w:val="24"/>
        </w:rPr>
        <w:t xml:space="preserve"> Autonomous motives predicted </w:t>
      </w:r>
      <w:r w:rsidR="008A36F5">
        <w:rPr>
          <w:rFonts w:ascii="Times New Roman" w:hAnsi="Times New Roman" w:cs="Times New Roman"/>
          <w:sz w:val="24"/>
          <w:szCs w:val="24"/>
        </w:rPr>
        <w:t xml:space="preserve">greater </w:t>
      </w:r>
      <w:r w:rsidRPr="481F9212">
        <w:rPr>
          <w:rFonts w:ascii="Times New Roman" w:hAnsi="Times New Roman" w:cs="Times New Roman"/>
          <w:sz w:val="24"/>
          <w:szCs w:val="24"/>
        </w:rPr>
        <w:t xml:space="preserve">task-based coping and, indirectly, goal progress and need satisfaction. Controlled motives predicted increased disengagement-based coping and decreased task-based coping, which indirectly predicted need frustration and reduced progress, respectively. MCII </w:t>
      </w:r>
      <w:r w:rsidR="00474609">
        <w:rPr>
          <w:rFonts w:ascii="Times New Roman" w:hAnsi="Times New Roman" w:cs="Times New Roman"/>
          <w:sz w:val="24"/>
          <w:szCs w:val="24"/>
        </w:rPr>
        <w:t>decreased the</w:t>
      </w:r>
      <w:r w:rsidR="00474609" w:rsidRPr="481F9212">
        <w:rPr>
          <w:rFonts w:ascii="Times New Roman" w:hAnsi="Times New Roman" w:cs="Times New Roman"/>
          <w:sz w:val="24"/>
          <w:szCs w:val="24"/>
        </w:rPr>
        <w:t xml:space="preserve"> </w:t>
      </w:r>
      <w:r w:rsidRPr="481F9212">
        <w:rPr>
          <w:rFonts w:ascii="Times New Roman" w:hAnsi="Times New Roman" w:cs="Times New Roman"/>
          <w:sz w:val="24"/>
          <w:szCs w:val="24"/>
        </w:rPr>
        <w:t>negative relations between controlled motives and task-based coping, and indirectly predicted saving progress.</w:t>
      </w:r>
      <w:r w:rsidRPr="481F9212">
        <w:rPr>
          <w:rFonts w:ascii="Times New Roman" w:hAnsi="Times New Roman" w:cs="Times New Roman"/>
          <w:b/>
          <w:bCs/>
          <w:sz w:val="24"/>
          <w:szCs w:val="24"/>
        </w:rPr>
        <w:t xml:space="preserve"> </w:t>
      </w:r>
      <w:r w:rsidRPr="481F9212">
        <w:rPr>
          <w:rFonts w:ascii="Times New Roman" w:hAnsi="Times New Roman" w:cs="Times New Roman"/>
          <w:sz w:val="24"/>
          <w:szCs w:val="24"/>
        </w:rPr>
        <w:t xml:space="preserve">Autonomous motivation is associated with saving money and need satisfaction. Conversely, controlled motives predict the thwarting of psychological needs and decreased saving. MCII </w:t>
      </w:r>
      <w:r w:rsidR="00897788">
        <w:rPr>
          <w:rFonts w:ascii="Times New Roman" w:hAnsi="Times New Roman" w:cs="Times New Roman"/>
          <w:sz w:val="24"/>
          <w:szCs w:val="24"/>
        </w:rPr>
        <w:t>might</w:t>
      </w:r>
      <w:r w:rsidR="00897788" w:rsidRPr="481F9212">
        <w:rPr>
          <w:rFonts w:ascii="Times New Roman" w:hAnsi="Times New Roman" w:cs="Times New Roman"/>
          <w:sz w:val="24"/>
          <w:szCs w:val="24"/>
        </w:rPr>
        <w:t xml:space="preserve"> </w:t>
      </w:r>
      <w:r w:rsidRPr="481F9212">
        <w:rPr>
          <w:rFonts w:ascii="Times New Roman" w:hAnsi="Times New Roman" w:cs="Times New Roman"/>
          <w:sz w:val="24"/>
          <w:szCs w:val="24"/>
        </w:rPr>
        <w:t>improve self-regulatory coping and saving in individuals with controlled motiv</w:t>
      </w:r>
      <w:r w:rsidR="798F9282" w:rsidRPr="481F9212">
        <w:rPr>
          <w:rFonts w:ascii="Times New Roman" w:hAnsi="Times New Roman" w:cs="Times New Roman"/>
          <w:sz w:val="24"/>
          <w:szCs w:val="24"/>
        </w:rPr>
        <w:t>e</w:t>
      </w:r>
      <w:r w:rsidRPr="481F9212">
        <w:rPr>
          <w:rFonts w:ascii="Times New Roman" w:hAnsi="Times New Roman" w:cs="Times New Roman"/>
          <w:sz w:val="24"/>
          <w:szCs w:val="24"/>
        </w:rPr>
        <w:t>s.</w:t>
      </w:r>
    </w:p>
    <w:p w14:paraId="21B8CCB7" w14:textId="04EB7F50" w:rsidR="00FD1508" w:rsidRPr="00F74D76" w:rsidRDefault="00EC320E" w:rsidP="00FF2D03">
      <w:pPr>
        <w:spacing w:after="0" w:line="480" w:lineRule="exact"/>
        <w:ind w:firstLine="720"/>
        <w:contextualSpacing/>
        <w:rPr>
          <w:rFonts w:ascii="Times New Roman" w:hAnsi="Times New Roman" w:cs="Times New Roman"/>
          <w:b/>
          <w:sz w:val="24"/>
          <w:szCs w:val="24"/>
        </w:rPr>
      </w:pPr>
      <w:r w:rsidRPr="00CA7CBD">
        <w:rPr>
          <w:rFonts w:ascii="Times New Roman" w:hAnsi="Times New Roman" w:cs="Times New Roman"/>
          <w:i/>
          <w:iCs/>
          <w:sz w:val="24"/>
          <w:szCs w:val="24"/>
        </w:rPr>
        <w:t>Keywords</w:t>
      </w:r>
      <w:r>
        <w:rPr>
          <w:rFonts w:ascii="Times New Roman" w:hAnsi="Times New Roman" w:cs="Times New Roman"/>
          <w:sz w:val="24"/>
          <w:szCs w:val="24"/>
        </w:rPr>
        <w:t>:</w:t>
      </w:r>
      <w:r>
        <w:rPr>
          <w:rFonts w:ascii="Times New Roman" w:hAnsi="Times New Roman" w:cs="Times New Roman"/>
          <w:b/>
          <w:bCs/>
          <w:sz w:val="24"/>
          <w:szCs w:val="24"/>
        </w:rPr>
        <w:t xml:space="preserve"> </w:t>
      </w:r>
      <w:r w:rsidRPr="00CA7CBD">
        <w:rPr>
          <w:rFonts w:ascii="Times New Roman" w:hAnsi="Times New Roman" w:cs="Times New Roman"/>
          <w:sz w:val="24"/>
          <w:szCs w:val="24"/>
        </w:rPr>
        <w:t>autonomous motives</w:t>
      </w:r>
      <w:r>
        <w:rPr>
          <w:rFonts w:ascii="Times New Roman" w:hAnsi="Times New Roman" w:cs="Times New Roman"/>
          <w:sz w:val="24"/>
          <w:szCs w:val="24"/>
        </w:rPr>
        <w:t>, controlled motives, mental contrasting, implementation intentions, saving</w:t>
      </w:r>
    </w:p>
    <w:p w14:paraId="1ED08186" w14:textId="77777777" w:rsidR="00EC320E" w:rsidRDefault="00EC320E" w:rsidP="008A7257">
      <w:pPr>
        <w:spacing w:after="0" w:line="480" w:lineRule="exact"/>
        <w:rPr>
          <w:rFonts w:ascii="Times New Roman" w:hAnsi="Times New Roman" w:cs="Times New Roman"/>
          <w:b/>
          <w:sz w:val="24"/>
          <w:szCs w:val="24"/>
        </w:rPr>
      </w:pPr>
      <w:r>
        <w:rPr>
          <w:rFonts w:ascii="Times New Roman" w:hAnsi="Times New Roman" w:cs="Times New Roman"/>
          <w:b/>
          <w:sz w:val="24"/>
          <w:szCs w:val="24"/>
        </w:rPr>
        <w:br w:type="page"/>
      </w:r>
    </w:p>
    <w:p w14:paraId="1D6F48A4" w14:textId="77777777" w:rsidR="00502C7C" w:rsidRDefault="00502C7C" w:rsidP="00502C7C">
      <w:pPr>
        <w:spacing w:after="0" w:line="48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Goal Motives,</w:t>
      </w:r>
      <w:r w:rsidRPr="00AB5109">
        <w:rPr>
          <w:rFonts w:ascii="Times New Roman" w:hAnsi="Times New Roman" w:cs="Times New Roman"/>
          <w:b/>
          <w:sz w:val="24"/>
          <w:szCs w:val="24"/>
        </w:rPr>
        <w:t xml:space="preserve"> M</w:t>
      </w:r>
      <w:r>
        <w:rPr>
          <w:rFonts w:ascii="Times New Roman" w:hAnsi="Times New Roman" w:cs="Times New Roman"/>
          <w:b/>
          <w:sz w:val="24"/>
          <w:szCs w:val="24"/>
        </w:rPr>
        <w:t xml:space="preserve">ental </w:t>
      </w:r>
      <w:r w:rsidRPr="00AB5109">
        <w:rPr>
          <w:rFonts w:ascii="Times New Roman" w:hAnsi="Times New Roman" w:cs="Times New Roman"/>
          <w:b/>
          <w:sz w:val="24"/>
          <w:szCs w:val="24"/>
        </w:rPr>
        <w:t>C</w:t>
      </w:r>
      <w:r>
        <w:rPr>
          <w:rFonts w:ascii="Times New Roman" w:hAnsi="Times New Roman" w:cs="Times New Roman"/>
          <w:b/>
          <w:sz w:val="24"/>
          <w:szCs w:val="24"/>
        </w:rPr>
        <w:t xml:space="preserve">ontrasting with </w:t>
      </w:r>
      <w:r w:rsidRPr="00AB5109">
        <w:rPr>
          <w:rFonts w:ascii="Times New Roman" w:hAnsi="Times New Roman" w:cs="Times New Roman"/>
          <w:b/>
          <w:sz w:val="24"/>
          <w:szCs w:val="24"/>
        </w:rPr>
        <w:t>I</w:t>
      </w:r>
      <w:r>
        <w:rPr>
          <w:rFonts w:ascii="Times New Roman" w:hAnsi="Times New Roman" w:cs="Times New Roman"/>
          <w:b/>
          <w:sz w:val="24"/>
          <w:szCs w:val="24"/>
        </w:rPr>
        <w:t xml:space="preserve">mplementation </w:t>
      </w:r>
      <w:r w:rsidRPr="00AB5109">
        <w:rPr>
          <w:rFonts w:ascii="Times New Roman" w:hAnsi="Times New Roman" w:cs="Times New Roman"/>
          <w:b/>
          <w:sz w:val="24"/>
          <w:szCs w:val="24"/>
        </w:rPr>
        <w:t>I</w:t>
      </w:r>
      <w:r>
        <w:rPr>
          <w:rFonts w:ascii="Times New Roman" w:hAnsi="Times New Roman" w:cs="Times New Roman"/>
          <w:b/>
          <w:sz w:val="24"/>
          <w:szCs w:val="24"/>
        </w:rPr>
        <w:t>ntentions, and the</w:t>
      </w:r>
    </w:p>
    <w:p w14:paraId="514282D6" w14:textId="77777777" w:rsidR="00502C7C" w:rsidRDefault="00502C7C" w:rsidP="00502C7C">
      <w:pPr>
        <w:spacing w:after="0" w:line="480" w:lineRule="exact"/>
        <w:jc w:val="center"/>
        <w:rPr>
          <w:rFonts w:ascii="Times New Roman" w:hAnsi="Times New Roman" w:cs="Times New Roman"/>
          <w:b/>
          <w:sz w:val="24"/>
          <w:szCs w:val="24"/>
        </w:rPr>
      </w:pPr>
      <w:r w:rsidRPr="00AB5109">
        <w:rPr>
          <w:rFonts w:ascii="Times New Roman" w:hAnsi="Times New Roman" w:cs="Times New Roman"/>
          <w:b/>
          <w:sz w:val="24"/>
          <w:szCs w:val="24"/>
        </w:rPr>
        <w:t>Self-Regulat</w:t>
      </w:r>
      <w:r>
        <w:rPr>
          <w:rFonts w:ascii="Times New Roman" w:hAnsi="Times New Roman" w:cs="Times New Roman"/>
          <w:b/>
          <w:sz w:val="24"/>
          <w:szCs w:val="24"/>
        </w:rPr>
        <w:t>ion of Saving Goals: A Longitudinal Investigation</w:t>
      </w:r>
    </w:p>
    <w:p w14:paraId="5E6AE37C" w14:textId="77777777" w:rsidR="009E086A" w:rsidRPr="009D2666" w:rsidRDefault="009E086A" w:rsidP="00502C7C">
      <w:pPr>
        <w:spacing w:after="0" w:line="480" w:lineRule="exact"/>
        <w:jc w:val="center"/>
        <w:rPr>
          <w:rFonts w:ascii="Times New Roman" w:hAnsi="Times New Roman" w:cs="Times New Roman"/>
          <w:b/>
          <w:sz w:val="24"/>
          <w:szCs w:val="24"/>
        </w:rPr>
      </w:pPr>
    </w:p>
    <w:p w14:paraId="4C72A59B" w14:textId="0EF90BB1" w:rsidR="000C65BB" w:rsidRDefault="4E88FB73" w:rsidP="00FF2D03">
      <w:pPr>
        <w:spacing w:after="0" w:line="480" w:lineRule="exact"/>
        <w:ind w:firstLine="720"/>
        <w:rPr>
          <w:rFonts w:ascii="Times New Roman" w:hAnsi="Times New Roman" w:cs="Times New Roman"/>
          <w:sz w:val="24"/>
          <w:szCs w:val="24"/>
        </w:rPr>
      </w:pPr>
      <w:r w:rsidRPr="481F9212">
        <w:rPr>
          <w:rFonts w:ascii="Times New Roman" w:hAnsi="Times New Roman" w:cs="Times New Roman"/>
          <w:sz w:val="24"/>
          <w:szCs w:val="24"/>
        </w:rPr>
        <w:t xml:space="preserve">Over the last </w:t>
      </w:r>
      <w:r w:rsidR="30CEF785" w:rsidRPr="481F9212">
        <w:rPr>
          <w:rFonts w:ascii="Times New Roman" w:hAnsi="Times New Roman" w:cs="Times New Roman"/>
          <w:sz w:val="24"/>
          <w:szCs w:val="24"/>
        </w:rPr>
        <w:t>5</w:t>
      </w:r>
      <w:r w:rsidRPr="481F9212">
        <w:rPr>
          <w:rFonts w:ascii="Times New Roman" w:hAnsi="Times New Roman" w:cs="Times New Roman"/>
          <w:sz w:val="24"/>
          <w:szCs w:val="24"/>
        </w:rPr>
        <w:t xml:space="preserve">0 </w:t>
      </w:r>
      <w:r w:rsidR="41824CA9" w:rsidRPr="481F9212">
        <w:rPr>
          <w:rFonts w:ascii="Times New Roman" w:hAnsi="Times New Roman" w:cs="Times New Roman"/>
          <w:sz w:val="24"/>
          <w:szCs w:val="24"/>
        </w:rPr>
        <w:t>years,</w:t>
      </w:r>
      <w:r w:rsidRPr="481F9212">
        <w:rPr>
          <w:rFonts w:ascii="Times New Roman" w:hAnsi="Times New Roman" w:cs="Times New Roman"/>
          <w:sz w:val="24"/>
          <w:szCs w:val="24"/>
        </w:rPr>
        <w:t xml:space="preserve"> there has been a global trend toward decreased personal saving</w:t>
      </w:r>
      <w:r w:rsidR="3A73BBA0" w:rsidRPr="481F9212">
        <w:rPr>
          <w:rFonts w:ascii="Times New Roman" w:hAnsi="Times New Roman" w:cs="Times New Roman"/>
          <w:sz w:val="24"/>
          <w:szCs w:val="24"/>
        </w:rPr>
        <w:t>s</w:t>
      </w:r>
      <w:r w:rsidRPr="481F9212">
        <w:rPr>
          <w:rFonts w:ascii="Times New Roman" w:hAnsi="Times New Roman" w:cs="Times New Roman"/>
          <w:sz w:val="24"/>
          <w:szCs w:val="24"/>
        </w:rPr>
        <w:t xml:space="preserve"> </w:t>
      </w:r>
      <w:r w:rsidR="2CB937EF" w:rsidRPr="481F9212">
        <w:rPr>
          <w:rFonts w:ascii="Times New Roman" w:hAnsi="Times New Roman" w:cs="Times New Roman"/>
          <w:sz w:val="24"/>
          <w:szCs w:val="24"/>
        </w:rPr>
        <w:t xml:space="preserve">in </w:t>
      </w:r>
      <w:r w:rsidRPr="481F9212">
        <w:rPr>
          <w:rFonts w:ascii="Times New Roman" w:hAnsi="Times New Roman" w:cs="Times New Roman"/>
          <w:sz w:val="24"/>
          <w:szCs w:val="24"/>
        </w:rPr>
        <w:t>G20 countries</w:t>
      </w:r>
      <w:r w:rsidR="0766C986" w:rsidRPr="481F9212">
        <w:rPr>
          <w:rFonts w:ascii="Times New Roman" w:hAnsi="Times New Roman" w:cs="Times New Roman"/>
          <w:sz w:val="24"/>
          <w:szCs w:val="24"/>
        </w:rPr>
        <w:t xml:space="preserve"> </w:t>
      </w:r>
      <w:r w:rsidR="00844398" w:rsidRPr="481F9212">
        <w:rPr>
          <w:rFonts w:ascii="Times New Roman" w:hAnsi="Times New Roman" w:cs="Times New Roman"/>
          <w:sz w:val="24"/>
          <w:szCs w:val="24"/>
        </w:rPr>
        <w:fldChar w:fldCharType="begin"/>
      </w:r>
      <w:r w:rsidR="00844398" w:rsidRPr="481F9212">
        <w:rPr>
          <w:rFonts w:ascii="Times New Roman" w:hAnsi="Times New Roman" w:cs="Times New Roman"/>
          <w:sz w:val="24"/>
          <w:szCs w:val="24"/>
        </w:rPr>
        <w:instrText xml:space="preserve"> ADDIN ZOTERO_ITEM CSL_CITATION {"citationID":"JrUuNu53","properties":{"formattedCitation":"(Organisation for Economic Co-operation and Development, 2023)","plainCitation":"(Organisation for Economic Co-operation and Development, 2023)","noteIndex":0},"citationItems":[{"id":37407,"uris":["http://zotero.org/users/local/gRbw3uwp/items/VAJMTMDL"],"itemData":{"id":37407,"type":"webpage","title":"Household savings","URL":"https://data.oecd.org/hha/household-savings.htm","author":[{"family":"Organisation for Economic Co-operation and Development","given":""}],"accessed":{"date-parts":[["2023",3,15]]},"issued":{"date-parts":[["2023"]]}}}],"schema":"https://github.com/citation-style-language/schema/raw/master/csl-citation.json"} </w:instrText>
      </w:r>
      <w:r w:rsidR="00844398" w:rsidRPr="481F9212">
        <w:rPr>
          <w:rFonts w:ascii="Times New Roman" w:hAnsi="Times New Roman" w:cs="Times New Roman"/>
          <w:sz w:val="24"/>
          <w:szCs w:val="24"/>
        </w:rPr>
        <w:fldChar w:fldCharType="separate"/>
      </w:r>
      <w:r w:rsidR="0766C986" w:rsidRPr="481F9212">
        <w:rPr>
          <w:rFonts w:ascii="Times New Roman" w:hAnsi="Times New Roman" w:cs="Times New Roman"/>
          <w:sz w:val="24"/>
          <w:szCs w:val="24"/>
        </w:rPr>
        <w:t>(Organisation for Economic Co-operation and Development, 2023)</w:t>
      </w:r>
      <w:r w:rsidR="00844398" w:rsidRPr="481F9212">
        <w:rPr>
          <w:rFonts w:ascii="Times New Roman" w:hAnsi="Times New Roman" w:cs="Times New Roman"/>
          <w:sz w:val="24"/>
          <w:szCs w:val="24"/>
        </w:rPr>
        <w:fldChar w:fldCharType="end"/>
      </w:r>
      <w:r w:rsidRPr="481F9212">
        <w:rPr>
          <w:rFonts w:ascii="Times New Roman" w:hAnsi="Times New Roman" w:cs="Times New Roman"/>
          <w:sz w:val="24"/>
          <w:szCs w:val="24"/>
        </w:rPr>
        <w:t xml:space="preserve">. </w:t>
      </w:r>
      <w:r w:rsidR="36A68C0F" w:rsidRPr="481F9212">
        <w:rPr>
          <w:rFonts w:ascii="Times New Roman" w:hAnsi="Times New Roman" w:cs="Times New Roman"/>
          <w:sz w:val="24"/>
          <w:szCs w:val="24"/>
        </w:rPr>
        <w:t>For instance, a</w:t>
      </w:r>
      <w:r w:rsidR="22979FCB" w:rsidRPr="481F9212">
        <w:rPr>
          <w:rFonts w:ascii="Times New Roman" w:hAnsi="Times New Roman" w:cs="Times New Roman"/>
          <w:sz w:val="24"/>
          <w:szCs w:val="24"/>
        </w:rPr>
        <w:t>ccording</w:t>
      </w:r>
      <w:r w:rsidR="195B8E00" w:rsidRPr="481F9212">
        <w:rPr>
          <w:rFonts w:ascii="Times New Roman" w:hAnsi="Times New Roman" w:cs="Times New Roman"/>
          <w:sz w:val="24"/>
          <w:szCs w:val="24"/>
        </w:rPr>
        <w:t xml:space="preserve"> to</w:t>
      </w:r>
      <w:r w:rsidR="22979FCB" w:rsidRPr="481F9212">
        <w:rPr>
          <w:rFonts w:ascii="Times New Roman" w:hAnsi="Times New Roman" w:cs="Times New Roman"/>
          <w:sz w:val="24"/>
          <w:szCs w:val="24"/>
        </w:rPr>
        <w:t xml:space="preserve"> the Office of Na</w:t>
      </w:r>
      <w:r w:rsidR="0202FB3E" w:rsidRPr="481F9212">
        <w:rPr>
          <w:rFonts w:ascii="Times New Roman" w:hAnsi="Times New Roman" w:cs="Times New Roman"/>
          <w:sz w:val="24"/>
          <w:szCs w:val="24"/>
        </w:rPr>
        <w:t>tional Statistics</w:t>
      </w:r>
      <w:r w:rsidR="0DCCA549" w:rsidRPr="481F9212">
        <w:rPr>
          <w:rFonts w:ascii="Times New Roman" w:hAnsi="Times New Roman" w:cs="Times New Roman"/>
          <w:sz w:val="24"/>
          <w:szCs w:val="24"/>
        </w:rPr>
        <w:t>,</w:t>
      </w:r>
      <w:r w:rsidR="0202FB3E" w:rsidRPr="481F9212">
        <w:rPr>
          <w:rFonts w:ascii="Times New Roman" w:hAnsi="Times New Roman" w:cs="Times New Roman"/>
          <w:sz w:val="24"/>
          <w:szCs w:val="24"/>
        </w:rPr>
        <w:t xml:space="preserve"> household</w:t>
      </w:r>
      <w:r w:rsidR="01DFAEDC" w:rsidRPr="481F9212">
        <w:rPr>
          <w:rFonts w:ascii="Times New Roman" w:hAnsi="Times New Roman" w:cs="Times New Roman"/>
          <w:sz w:val="24"/>
          <w:szCs w:val="24"/>
        </w:rPr>
        <w:t>s</w:t>
      </w:r>
      <w:r w:rsidR="50C1A1EF" w:rsidRPr="481F9212">
        <w:rPr>
          <w:rFonts w:ascii="Times New Roman" w:hAnsi="Times New Roman" w:cs="Times New Roman"/>
          <w:sz w:val="24"/>
          <w:szCs w:val="24"/>
        </w:rPr>
        <w:t xml:space="preserve"> </w:t>
      </w:r>
      <w:r w:rsidR="0F1B399F" w:rsidRPr="481F9212">
        <w:rPr>
          <w:rFonts w:ascii="Times New Roman" w:hAnsi="Times New Roman" w:cs="Times New Roman"/>
          <w:sz w:val="24"/>
          <w:szCs w:val="24"/>
        </w:rPr>
        <w:t>in the U</w:t>
      </w:r>
      <w:r w:rsidR="00214F66">
        <w:rPr>
          <w:rFonts w:ascii="Times New Roman" w:hAnsi="Times New Roman" w:cs="Times New Roman"/>
          <w:sz w:val="24"/>
          <w:szCs w:val="24"/>
        </w:rPr>
        <w:t xml:space="preserve">nited </w:t>
      </w:r>
      <w:r w:rsidR="0F1B399F" w:rsidRPr="481F9212">
        <w:rPr>
          <w:rFonts w:ascii="Times New Roman" w:hAnsi="Times New Roman" w:cs="Times New Roman"/>
          <w:sz w:val="24"/>
          <w:szCs w:val="24"/>
        </w:rPr>
        <w:t>K</w:t>
      </w:r>
      <w:r w:rsidR="00214F66">
        <w:rPr>
          <w:rFonts w:ascii="Times New Roman" w:hAnsi="Times New Roman" w:cs="Times New Roman"/>
          <w:sz w:val="24"/>
          <w:szCs w:val="24"/>
        </w:rPr>
        <w:t>ingdom</w:t>
      </w:r>
      <w:r w:rsidR="0F1B399F" w:rsidRPr="481F9212">
        <w:rPr>
          <w:rFonts w:ascii="Times New Roman" w:hAnsi="Times New Roman" w:cs="Times New Roman"/>
          <w:sz w:val="24"/>
          <w:szCs w:val="24"/>
        </w:rPr>
        <w:t xml:space="preserve"> </w:t>
      </w:r>
      <w:r w:rsidR="0202FB3E" w:rsidRPr="481F9212">
        <w:rPr>
          <w:rFonts w:ascii="Times New Roman" w:hAnsi="Times New Roman" w:cs="Times New Roman"/>
          <w:sz w:val="24"/>
          <w:szCs w:val="24"/>
        </w:rPr>
        <w:t>saved</w:t>
      </w:r>
      <w:r w:rsidR="01DFAEDC" w:rsidRPr="481F9212">
        <w:rPr>
          <w:rFonts w:ascii="Times New Roman" w:hAnsi="Times New Roman" w:cs="Times New Roman"/>
          <w:sz w:val="24"/>
          <w:szCs w:val="24"/>
        </w:rPr>
        <w:t xml:space="preserve"> a median of</w:t>
      </w:r>
      <w:r w:rsidR="0202FB3E" w:rsidRPr="481F9212">
        <w:rPr>
          <w:rFonts w:ascii="Times New Roman" w:hAnsi="Times New Roman" w:cs="Times New Roman"/>
          <w:sz w:val="24"/>
          <w:szCs w:val="24"/>
        </w:rPr>
        <w:t xml:space="preserve"> </w:t>
      </w:r>
      <w:r w:rsidR="22979FCB" w:rsidRPr="481F9212">
        <w:rPr>
          <w:rFonts w:ascii="Times New Roman" w:hAnsi="Times New Roman" w:cs="Times New Roman"/>
          <w:sz w:val="24"/>
          <w:szCs w:val="24"/>
        </w:rPr>
        <w:t>£180</w:t>
      </w:r>
      <w:r w:rsidR="0202FB3E" w:rsidRPr="481F9212">
        <w:rPr>
          <w:rFonts w:ascii="Times New Roman" w:hAnsi="Times New Roman" w:cs="Times New Roman"/>
          <w:sz w:val="24"/>
          <w:szCs w:val="24"/>
        </w:rPr>
        <w:t xml:space="preserve"> per month</w:t>
      </w:r>
      <w:r w:rsidR="6CD206C4" w:rsidRPr="481F9212">
        <w:rPr>
          <w:rFonts w:ascii="Times New Roman" w:hAnsi="Times New Roman" w:cs="Times New Roman"/>
          <w:sz w:val="24"/>
          <w:szCs w:val="24"/>
        </w:rPr>
        <w:t xml:space="preserve"> in 2022</w:t>
      </w:r>
      <w:r w:rsidR="36A68C0F" w:rsidRPr="481F9212">
        <w:rPr>
          <w:rFonts w:ascii="Times New Roman" w:hAnsi="Times New Roman" w:cs="Times New Roman"/>
          <w:sz w:val="24"/>
          <w:szCs w:val="24"/>
        </w:rPr>
        <w:t>,</w:t>
      </w:r>
      <w:r w:rsidR="1B13C506" w:rsidRPr="481F9212">
        <w:rPr>
          <w:rFonts w:ascii="Times New Roman" w:hAnsi="Times New Roman" w:cs="Times New Roman"/>
          <w:sz w:val="24"/>
          <w:szCs w:val="24"/>
        </w:rPr>
        <w:t xml:space="preserve"> and </w:t>
      </w:r>
      <w:r w:rsidR="22979FCB" w:rsidRPr="481F9212">
        <w:rPr>
          <w:rFonts w:ascii="Times New Roman" w:hAnsi="Times New Roman" w:cs="Times New Roman"/>
          <w:sz w:val="24"/>
          <w:szCs w:val="24"/>
        </w:rPr>
        <w:t xml:space="preserve">25% of households </w:t>
      </w:r>
      <w:r w:rsidR="5935CE1B" w:rsidRPr="481F9212">
        <w:rPr>
          <w:rFonts w:ascii="Times New Roman" w:hAnsi="Times New Roman" w:cs="Times New Roman"/>
          <w:sz w:val="24"/>
          <w:szCs w:val="24"/>
        </w:rPr>
        <w:t>held</w:t>
      </w:r>
      <w:r w:rsidR="0202FB3E" w:rsidRPr="481F9212">
        <w:rPr>
          <w:rFonts w:ascii="Times New Roman" w:hAnsi="Times New Roman" w:cs="Times New Roman"/>
          <w:sz w:val="24"/>
          <w:szCs w:val="24"/>
        </w:rPr>
        <w:t xml:space="preserve"> </w:t>
      </w:r>
      <w:r w:rsidR="22979FCB" w:rsidRPr="481F9212">
        <w:rPr>
          <w:rFonts w:ascii="Times New Roman" w:hAnsi="Times New Roman" w:cs="Times New Roman"/>
          <w:sz w:val="24"/>
          <w:szCs w:val="24"/>
        </w:rPr>
        <w:t>less than £2,100</w:t>
      </w:r>
      <w:r w:rsidR="50C1A1EF" w:rsidRPr="481F9212">
        <w:rPr>
          <w:rFonts w:ascii="Times New Roman" w:hAnsi="Times New Roman" w:cs="Times New Roman"/>
          <w:sz w:val="24"/>
          <w:szCs w:val="24"/>
        </w:rPr>
        <w:t xml:space="preserve"> in their savings account</w:t>
      </w:r>
      <w:r w:rsidR="4106162F" w:rsidRPr="481F9212">
        <w:rPr>
          <w:rFonts w:ascii="Times New Roman" w:hAnsi="Times New Roman" w:cs="Times New Roman"/>
          <w:sz w:val="24"/>
          <w:szCs w:val="24"/>
        </w:rPr>
        <w:t xml:space="preserve"> </w:t>
      </w:r>
      <w:r w:rsidR="00844398" w:rsidRPr="481F9212">
        <w:rPr>
          <w:rFonts w:ascii="Times New Roman" w:hAnsi="Times New Roman" w:cs="Times New Roman"/>
          <w:sz w:val="24"/>
          <w:szCs w:val="24"/>
        </w:rPr>
        <w:fldChar w:fldCharType="begin"/>
      </w:r>
      <w:r w:rsidR="00844398" w:rsidRPr="481F9212">
        <w:rPr>
          <w:rFonts w:ascii="Times New Roman" w:hAnsi="Times New Roman" w:cs="Times New Roman"/>
          <w:sz w:val="24"/>
          <w:szCs w:val="24"/>
        </w:rPr>
        <w:instrText xml:space="preserve"> ADDIN ZOTERO_ITEM CSL_CITATION {"citationID":"tpoVBTHM","properties":{"formattedCitation":"(Yurday, 2023)","plainCitation":"(Yurday, 2023)","noteIndex":0},"citationItems":[{"id":37406,"uris":["http://zotero.org/users/local/gRbw3uwp/items/6B35V94J"],"itemData":{"id":37406,"type":"webpage","container-title":"Average Household Savings &amp; Wealth UK 2023","title":"Average Household Savings &amp; Wealth UK 2023","URL":"https://www.nimblefins.co.uk/savings-accounts/average-household-savings-uk","author":[{"family":"Yurday","given":"Erin"}],"accessed":{"date-parts":[["2022",3,15]]},"issued":{"date-parts":[["2023",2,27]]}}}],"schema":"https://github.com/citation-style-language/schema/raw/master/csl-citation.json"} </w:instrText>
      </w:r>
      <w:r w:rsidR="00844398" w:rsidRPr="481F9212">
        <w:rPr>
          <w:rFonts w:ascii="Times New Roman" w:hAnsi="Times New Roman" w:cs="Times New Roman"/>
          <w:sz w:val="24"/>
          <w:szCs w:val="24"/>
        </w:rPr>
        <w:fldChar w:fldCharType="separate"/>
      </w:r>
      <w:r w:rsidR="0766C986" w:rsidRPr="481F9212">
        <w:rPr>
          <w:rFonts w:ascii="Times New Roman" w:hAnsi="Times New Roman" w:cs="Times New Roman"/>
          <w:sz w:val="24"/>
          <w:szCs w:val="24"/>
        </w:rPr>
        <w:t>(Yurday, 2023)</w:t>
      </w:r>
      <w:r w:rsidR="00844398" w:rsidRPr="481F9212">
        <w:rPr>
          <w:rFonts w:ascii="Times New Roman" w:hAnsi="Times New Roman" w:cs="Times New Roman"/>
          <w:sz w:val="24"/>
          <w:szCs w:val="24"/>
        </w:rPr>
        <w:fldChar w:fldCharType="end"/>
      </w:r>
      <w:r w:rsidR="22979FCB" w:rsidRPr="481F9212">
        <w:rPr>
          <w:rFonts w:ascii="Times New Roman" w:hAnsi="Times New Roman" w:cs="Times New Roman"/>
          <w:sz w:val="24"/>
          <w:szCs w:val="24"/>
        </w:rPr>
        <w:t>.</w:t>
      </w:r>
      <w:r w:rsidR="4698DA14" w:rsidRPr="481F9212">
        <w:rPr>
          <w:rFonts w:ascii="Times New Roman" w:hAnsi="Times New Roman" w:cs="Times New Roman"/>
          <w:sz w:val="24"/>
          <w:szCs w:val="24"/>
        </w:rPr>
        <w:t xml:space="preserve"> </w:t>
      </w:r>
      <w:r w:rsidR="002235AB">
        <w:rPr>
          <w:rFonts w:ascii="Times New Roman" w:hAnsi="Times New Roman" w:cs="Times New Roman"/>
          <w:sz w:val="24"/>
          <w:szCs w:val="24"/>
        </w:rPr>
        <w:t>Having inadequate</w:t>
      </w:r>
      <w:r w:rsidR="50C1A1EF" w:rsidRPr="481F9212">
        <w:rPr>
          <w:rFonts w:ascii="Times New Roman" w:hAnsi="Times New Roman" w:cs="Times New Roman"/>
          <w:sz w:val="24"/>
          <w:szCs w:val="24"/>
        </w:rPr>
        <w:t xml:space="preserve"> </w:t>
      </w:r>
      <w:r w:rsidR="0F1B399F" w:rsidRPr="481F9212">
        <w:rPr>
          <w:rFonts w:ascii="Times New Roman" w:hAnsi="Times New Roman" w:cs="Times New Roman"/>
          <w:sz w:val="24"/>
          <w:szCs w:val="24"/>
        </w:rPr>
        <w:t>personal financ</w:t>
      </w:r>
      <w:r w:rsidR="4D1EABEA" w:rsidRPr="481F9212">
        <w:rPr>
          <w:rFonts w:ascii="Times New Roman" w:hAnsi="Times New Roman" w:cs="Times New Roman"/>
          <w:sz w:val="24"/>
          <w:szCs w:val="24"/>
        </w:rPr>
        <w:t xml:space="preserve">es </w:t>
      </w:r>
      <w:r w:rsidR="195B8E00" w:rsidRPr="481F9212">
        <w:rPr>
          <w:rFonts w:ascii="Times New Roman" w:hAnsi="Times New Roman" w:cs="Times New Roman"/>
          <w:sz w:val="24"/>
          <w:szCs w:val="24"/>
        </w:rPr>
        <w:t xml:space="preserve">puts individuals at risk of </w:t>
      </w:r>
      <w:r w:rsidR="43A8553B" w:rsidRPr="481F9212">
        <w:rPr>
          <w:rFonts w:ascii="Times New Roman" w:hAnsi="Times New Roman" w:cs="Times New Roman"/>
          <w:sz w:val="24"/>
          <w:szCs w:val="24"/>
        </w:rPr>
        <w:t>experiencing</w:t>
      </w:r>
      <w:r w:rsidR="0202FB3E" w:rsidRPr="481F9212">
        <w:rPr>
          <w:rFonts w:ascii="Times New Roman" w:hAnsi="Times New Roman" w:cs="Times New Roman"/>
          <w:sz w:val="24"/>
          <w:szCs w:val="24"/>
        </w:rPr>
        <w:t xml:space="preserve"> </w:t>
      </w:r>
      <w:r w:rsidR="5403837D" w:rsidRPr="481F9212">
        <w:rPr>
          <w:rFonts w:ascii="Times New Roman" w:hAnsi="Times New Roman" w:cs="Times New Roman"/>
          <w:sz w:val="24"/>
          <w:szCs w:val="24"/>
        </w:rPr>
        <w:t xml:space="preserve">severe </w:t>
      </w:r>
      <w:proofErr w:type="gramStart"/>
      <w:r w:rsidR="0DCCA549" w:rsidRPr="481F9212">
        <w:rPr>
          <w:rFonts w:ascii="Times New Roman" w:hAnsi="Times New Roman" w:cs="Times New Roman"/>
          <w:sz w:val="24"/>
          <w:szCs w:val="24"/>
        </w:rPr>
        <w:t>hardship</w:t>
      </w:r>
      <w:r w:rsidR="003412B8">
        <w:rPr>
          <w:rFonts w:ascii="Times New Roman" w:hAnsi="Times New Roman" w:cs="Times New Roman"/>
          <w:sz w:val="24"/>
          <w:szCs w:val="24"/>
        </w:rPr>
        <w:t>,</w:t>
      </w:r>
      <w:r w:rsidR="57B5508A" w:rsidRPr="481F9212">
        <w:rPr>
          <w:rFonts w:ascii="Times New Roman" w:hAnsi="Times New Roman" w:cs="Times New Roman"/>
          <w:sz w:val="24"/>
          <w:szCs w:val="24"/>
        </w:rPr>
        <w:t xml:space="preserve"> and</w:t>
      </w:r>
      <w:proofErr w:type="gramEnd"/>
      <w:r w:rsidR="57B5508A" w:rsidRPr="481F9212">
        <w:rPr>
          <w:rFonts w:ascii="Times New Roman" w:hAnsi="Times New Roman" w:cs="Times New Roman"/>
          <w:sz w:val="24"/>
          <w:szCs w:val="24"/>
        </w:rPr>
        <w:t xml:space="preserve"> </w:t>
      </w:r>
      <w:r w:rsidR="20D85F41" w:rsidRPr="481F9212">
        <w:rPr>
          <w:rFonts w:ascii="Times New Roman" w:hAnsi="Times New Roman" w:cs="Times New Roman"/>
          <w:sz w:val="24"/>
          <w:szCs w:val="24"/>
        </w:rPr>
        <w:t>pos</w:t>
      </w:r>
      <w:r w:rsidR="57B5508A" w:rsidRPr="481F9212">
        <w:rPr>
          <w:rFonts w:ascii="Times New Roman" w:hAnsi="Times New Roman" w:cs="Times New Roman"/>
          <w:sz w:val="24"/>
          <w:szCs w:val="24"/>
        </w:rPr>
        <w:t>es</w:t>
      </w:r>
      <w:r w:rsidR="7EC7AA4A" w:rsidRPr="481F9212">
        <w:rPr>
          <w:rFonts w:ascii="Times New Roman" w:hAnsi="Times New Roman" w:cs="Times New Roman"/>
          <w:sz w:val="24"/>
          <w:szCs w:val="24"/>
        </w:rPr>
        <w:t xml:space="preserve"> </w:t>
      </w:r>
      <w:r w:rsidR="005C39AE">
        <w:rPr>
          <w:rFonts w:ascii="Times New Roman" w:hAnsi="Times New Roman" w:cs="Times New Roman"/>
          <w:sz w:val="24"/>
          <w:szCs w:val="24"/>
        </w:rPr>
        <w:t xml:space="preserve">wider </w:t>
      </w:r>
      <w:r w:rsidR="20D85F41" w:rsidRPr="481F9212">
        <w:rPr>
          <w:rFonts w:ascii="Times New Roman" w:hAnsi="Times New Roman" w:cs="Times New Roman"/>
          <w:sz w:val="24"/>
          <w:szCs w:val="24"/>
        </w:rPr>
        <w:t xml:space="preserve">social and </w:t>
      </w:r>
      <w:r w:rsidR="14990D65" w:rsidRPr="481F9212">
        <w:rPr>
          <w:rFonts w:ascii="Times New Roman" w:hAnsi="Times New Roman" w:cs="Times New Roman"/>
          <w:sz w:val="24"/>
          <w:szCs w:val="24"/>
        </w:rPr>
        <w:t xml:space="preserve">economic </w:t>
      </w:r>
      <w:r w:rsidR="20D85F41" w:rsidRPr="481F9212">
        <w:rPr>
          <w:rFonts w:ascii="Times New Roman" w:hAnsi="Times New Roman" w:cs="Times New Roman"/>
          <w:sz w:val="24"/>
          <w:szCs w:val="24"/>
        </w:rPr>
        <w:t>concerns</w:t>
      </w:r>
      <w:r w:rsidR="14990D65" w:rsidRPr="481F9212">
        <w:rPr>
          <w:rFonts w:ascii="Times New Roman" w:hAnsi="Times New Roman" w:cs="Times New Roman"/>
          <w:sz w:val="24"/>
          <w:szCs w:val="24"/>
        </w:rPr>
        <w:t>.</w:t>
      </w:r>
      <w:r w:rsidR="00BD69D3">
        <w:rPr>
          <w:rFonts w:ascii="Times New Roman" w:hAnsi="Times New Roman" w:cs="Times New Roman"/>
          <w:sz w:val="24"/>
          <w:szCs w:val="24"/>
        </w:rPr>
        <w:t xml:space="preserve"> Saving money is a complex goal that is influenced by social, economic, and political conditions, as well as an individual’s ability to </w:t>
      </w:r>
      <w:r w:rsidR="00B4049B">
        <w:rPr>
          <w:rFonts w:ascii="Times New Roman" w:hAnsi="Times New Roman" w:cs="Times New Roman"/>
          <w:sz w:val="24"/>
          <w:szCs w:val="24"/>
        </w:rPr>
        <w:t>manage</w:t>
      </w:r>
      <w:r w:rsidR="00BD69D3">
        <w:rPr>
          <w:rFonts w:ascii="Times New Roman" w:hAnsi="Times New Roman" w:cs="Times New Roman"/>
          <w:sz w:val="24"/>
          <w:szCs w:val="24"/>
        </w:rPr>
        <w:t xml:space="preserve"> their</w:t>
      </w:r>
      <w:r w:rsidR="00B4049B">
        <w:rPr>
          <w:rFonts w:ascii="Times New Roman" w:hAnsi="Times New Roman" w:cs="Times New Roman"/>
          <w:sz w:val="24"/>
          <w:szCs w:val="24"/>
        </w:rPr>
        <w:t xml:space="preserve"> own</w:t>
      </w:r>
      <w:r w:rsidR="00BD69D3">
        <w:rPr>
          <w:rFonts w:ascii="Times New Roman" w:hAnsi="Times New Roman" w:cs="Times New Roman"/>
          <w:sz w:val="24"/>
          <w:szCs w:val="24"/>
        </w:rPr>
        <w:t xml:space="preserve"> behavior.</w:t>
      </w:r>
      <w:r w:rsidR="00EC0018">
        <w:rPr>
          <w:rFonts w:ascii="Times New Roman" w:hAnsi="Times New Roman" w:cs="Times New Roman"/>
          <w:sz w:val="24"/>
          <w:szCs w:val="24"/>
        </w:rPr>
        <w:t xml:space="preserve"> </w:t>
      </w:r>
      <w:r w:rsidR="00474609">
        <w:rPr>
          <w:rFonts w:ascii="Times New Roman" w:hAnsi="Times New Roman" w:cs="Times New Roman"/>
          <w:sz w:val="24"/>
          <w:szCs w:val="24"/>
        </w:rPr>
        <w:t xml:space="preserve">Although </w:t>
      </w:r>
      <w:r w:rsidR="00307789">
        <w:rPr>
          <w:rFonts w:ascii="Times New Roman" w:hAnsi="Times New Roman" w:cs="Times New Roman"/>
          <w:sz w:val="24"/>
          <w:szCs w:val="24"/>
        </w:rPr>
        <w:t>i</w:t>
      </w:r>
      <w:r w:rsidR="007C1AC8">
        <w:rPr>
          <w:rFonts w:ascii="Times New Roman" w:hAnsi="Times New Roman" w:cs="Times New Roman"/>
          <w:sz w:val="24"/>
          <w:szCs w:val="24"/>
        </w:rPr>
        <w:t xml:space="preserve">t can be difficult to change </w:t>
      </w:r>
      <w:r w:rsidR="00474609">
        <w:rPr>
          <w:rFonts w:ascii="Times New Roman" w:hAnsi="Times New Roman" w:cs="Times New Roman"/>
          <w:sz w:val="24"/>
          <w:szCs w:val="24"/>
        </w:rPr>
        <w:t xml:space="preserve">one’s </w:t>
      </w:r>
      <w:r w:rsidR="007C1AC8">
        <w:rPr>
          <w:rFonts w:ascii="Times New Roman" w:hAnsi="Times New Roman" w:cs="Times New Roman"/>
          <w:sz w:val="24"/>
          <w:szCs w:val="24"/>
        </w:rPr>
        <w:t>external circumstances</w:t>
      </w:r>
      <w:r w:rsidR="00307789">
        <w:rPr>
          <w:rFonts w:ascii="Times New Roman" w:hAnsi="Times New Roman" w:cs="Times New Roman"/>
          <w:sz w:val="24"/>
          <w:szCs w:val="24"/>
        </w:rPr>
        <w:t>,</w:t>
      </w:r>
      <w:r w:rsidR="00331876">
        <w:rPr>
          <w:rFonts w:ascii="Times New Roman" w:hAnsi="Times New Roman" w:cs="Times New Roman"/>
          <w:sz w:val="24"/>
          <w:szCs w:val="24"/>
        </w:rPr>
        <w:t xml:space="preserve"> </w:t>
      </w:r>
      <w:r w:rsidR="00307789">
        <w:rPr>
          <w:rFonts w:ascii="Times New Roman" w:hAnsi="Times New Roman" w:cs="Times New Roman"/>
          <w:sz w:val="24"/>
          <w:szCs w:val="24"/>
        </w:rPr>
        <w:t xml:space="preserve">developing </w:t>
      </w:r>
      <w:r w:rsidR="00331876">
        <w:rPr>
          <w:rFonts w:ascii="Times New Roman" w:hAnsi="Times New Roman" w:cs="Times New Roman"/>
          <w:sz w:val="24"/>
          <w:szCs w:val="24"/>
        </w:rPr>
        <w:t>an</w:t>
      </w:r>
      <w:r w:rsidR="005412F1">
        <w:rPr>
          <w:rFonts w:ascii="Times New Roman" w:hAnsi="Times New Roman" w:cs="Times New Roman"/>
          <w:sz w:val="24"/>
          <w:szCs w:val="24"/>
        </w:rPr>
        <w:t xml:space="preserve"> understanding of </w:t>
      </w:r>
      <w:r w:rsidR="00CF1295">
        <w:rPr>
          <w:rFonts w:ascii="Times New Roman" w:hAnsi="Times New Roman" w:cs="Times New Roman"/>
          <w:sz w:val="24"/>
          <w:szCs w:val="24"/>
        </w:rPr>
        <w:t>psychological</w:t>
      </w:r>
      <w:r w:rsidR="00307789">
        <w:rPr>
          <w:rFonts w:ascii="Times New Roman" w:hAnsi="Times New Roman" w:cs="Times New Roman"/>
          <w:sz w:val="24"/>
          <w:szCs w:val="24"/>
        </w:rPr>
        <w:t xml:space="preserve"> </w:t>
      </w:r>
      <w:r w:rsidR="00331876">
        <w:rPr>
          <w:rFonts w:ascii="Times New Roman" w:hAnsi="Times New Roman" w:cs="Times New Roman"/>
          <w:sz w:val="24"/>
          <w:szCs w:val="24"/>
        </w:rPr>
        <w:t>factors that influence</w:t>
      </w:r>
      <w:r w:rsidR="005664C7">
        <w:rPr>
          <w:rFonts w:ascii="Times New Roman" w:hAnsi="Times New Roman" w:cs="Times New Roman"/>
          <w:sz w:val="24"/>
          <w:szCs w:val="24"/>
        </w:rPr>
        <w:t xml:space="preserve"> how people</w:t>
      </w:r>
      <w:r w:rsidR="00B042BE">
        <w:rPr>
          <w:rFonts w:ascii="Times New Roman" w:hAnsi="Times New Roman" w:cs="Times New Roman"/>
          <w:sz w:val="24"/>
          <w:szCs w:val="24"/>
        </w:rPr>
        <w:t xml:space="preserve"> striv</w:t>
      </w:r>
      <w:r w:rsidR="005664C7">
        <w:rPr>
          <w:rFonts w:ascii="Times New Roman" w:hAnsi="Times New Roman" w:cs="Times New Roman"/>
          <w:sz w:val="24"/>
          <w:szCs w:val="24"/>
        </w:rPr>
        <w:t>e</w:t>
      </w:r>
      <w:r w:rsidR="00B042BE">
        <w:rPr>
          <w:rFonts w:ascii="Times New Roman" w:hAnsi="Times New Roman" w:cs="Times New Roman"/>
          <w:sz w:val="24"/>
          <w:szCs w:val="24"/>
        </w:rPr>
        <w:t xml:space="preserve"> for saving </w:t>
      </w:r>
      <w:r w:rsidR="00CD23AD">
        <w:rPr>
          <w:rFonts w:ascii="Times New Roman" w:hAnsi="Times New Roman" w:cs="Times New Roman"/>
          <w:sz w:val="24"/>
          <w:szCs w:val="24"/>
        </w:rPr>
        <w:t>goal</w:t>
      </w:r>
      <w:r w:rsidR="00B042BE">
        <w:rPr>
          <w:rFonts w:ascii="Times New Roman" w:hAnsi="Times New Roman" w:cs="Times New Roman"/>
          <w:sz w:val="24"/>
          <w:szCs w:val="24"/>
        </w:rPr>
        <w:t>s</w:t>
      </w:r>
      <w:r w:rsidR="00CD23AD">
        <w:rPr>
          <w:rFonts w:ascii="Times New Roman" w:hAnsi="Times New Roman" w:cs="Times New Roman"/>
          <w:sz w:val="24"/>
          <w:szCs w:val="24"/>
        </w:rPr>
        <w:t xml:space="preserve"> </w:t>
      </w:r>
      <w:r w:rsidR="00307789">
        <w:rPr>
          <w:rFonts w:ascii="Times New Roman" w:hAnsi="Times New Roman" w:cs="Times New Roman"/>
          <w:sz w:val="24"/>
          <w:szCs w:val="24"/>
        </w:rPr>
        <w:t xml:space="preserve">could uncover ways to help </w:t>
      </w:r>
      <w:r w:rsidR="00474609">
        <w:rPr>
          <w:rFonts w:ascii="Times New Roman" w:hAnsi="Times New Roman" w:cs="Times New Roman"/>
          <w:sz w:val="24"/>
          <w:szCs w:val="24"/>
        </w:rPr>
        <w:t xml:space="preserve">them </w:t>
      </w:r>
      <w:r w:rsidR="00307789">
        <w:rPr>
          <w:rFonts w:ascii="Times New Roman" w:hAnsi="Times New Roman" w:cs="Times New Roman"/>
          <w:sz w:val="24"/>
          <w:szCs w:val="24"/>
        </w:rPr>
        <w:t>maximize their individual saving capacity</w:t>
      </w:r>
      <w:r w:rsidR="00CF1295">
        <w:rPr>
          <w:rFonts w:ascii="Times New Roman" w:hAnsi="Times New Roman" w:cs="Times New Roman"/>
          <w:sz w:val="24"/>
          <w:szCs w:val="24"/>
        </w:rPr>
        <w:t xml:space="preserve"> </w:t>
      </w:r>
      <w:r w:rsidR="001B44FB">
        <w:rPr>
          <w:rFonts w:ascii="Times New Roman" w:hAnsi="Times New Roman" w:cs="Times New Roman"/>
          <w:sz w:val="24"/>
          <w:szCs w:val="24"/>
        </w:rPr>
        <w:fldChar w:fldCharType="begin"/>
      </w:r>
      <w:r w:rsidR="001B44FB">
        <w:rPr>
          <w:rFonts w:ascii="Times New Roman" w:hAnsi="Times New Roman" w:cs="Times New Roman"/>
          <w:sz w:val="24"/>
          <w:szCs w:val="24"/>
        </w:rPr>
        <w:instrText xml:space="preserve"> ADDIN ZOTERO_ITEM CSL_CITATION {"citationID":"QPpFuF0d","properties":{"formattedCitation":"(Wells, 2000)","plainCitation":"(Wells, 2000)","noteIndex":0},"citationItems":[{"id":37430,"uris":["http://zotero.org/users/local/gRbw3uwp/items/73NETY9F"],"itemData":{"id":37430,"type":"thesis","publisher":"DuPree College of Management","title":"An integrative model of psychological and economic factors to better predict consumer saving behavior: Theoretical foundations and an empirical investigation","URL":"https://www.proquest.com/dissertations-theses/integrative-model-psychological-economic-factors/docview/304620266/se-2","author":[{"family":"Wells","given":"Cassandra"}],"issued":{"date-parts":[["2000"]]}}}],"schema":"https://github.com/citation-style-language/schema/raw/master/csl-citation.json"} </w:instrText>
      </w:r>
      <w:r w:rsidR="001B44FB">
        <w:rPr>
          <w:rFonts w:ascii="Times New Roman" w:hAnsi="Times New Roman" w:cs="Times New Roman"/>
          <w:sz w:val="24"/>
          <w:szCs w:val="24"/>
        </w:rPr>
        <w:fldChar w:fldCharType="separate"/>
      </w:r>
      <w:r w:rsidR="001B44FB" w:rsidRPr="001B44FB">
        <w:rPr>
          <w:rFonts w:ascii="Times New Roman" w:hAnsi="Times New Roman" w:cs="Times New Roman"/>
          <w:sz w:val="24"/>
        </w:rPr>
        <w:t>(Wells, 2000)</w:t>
      </w:r>
      <w:r w:rsidR="001B44FB">
        <w:rPr>
          <w:rFonts w:ascii="Times New Roman" w:hAnsi="Times New Roman" w:cs="Times New Roman"/>
          <w:sz w:val="24"/>
          <w:szCs w:val="24"/>
        </w:rPr>
        <w:fldChar w:fldCharType="end"/>
      </w:r>
      <w:r w:rsidR="00331876">
        <w:rPr>
          <w:rFonts w:ascii="Times New Roman" w:hAnsi="Times New Roman" w:cs="Times New Roman"/>
          <w:sz w:val="24"/>
          <w:szCs w:val="24"/>
        </w:rPr>
        <w:t>.</w:t>
      </w:r>
      <w:r w:rsidR="003E4E34">
        <w:rPr>
          <w:rFonts w:ascii="Times New Roman" w:hAnsi="Times New Roman" w:cs="Times New Roman"/>
          <w:sz w:val="24"/>
          <w:szCs w:val="24"/>
        </w:rPr>
        <w:t xml:space="preserve"> </w:t>
      </w:r>
    </w:p>
    <w:p w14:paraId="16631EAC" w14:textId="54560CCB" w:rsidR="000C65BB" w:rsidRDefault="000C65BB" w:rsidP="00FF2D03">
      <w:pPr>
        <w:spacing w:after="0" w:line="480" w:lineRule="exact"/>
        <w:rPr>
          <w:rFonts w:ascii="Times New Roman" w:hAnsi="Times New Roman" w:cs="Times New Roman"/>
          <w:b/>
          <w:iCs/>
          <w:sz w:val="24"/>
          <w:szCs w:val="24"/>
        </w:rPr>
      </w:pPr>
      <w:r w:rsidRPr="000C65BB">
        <w:rPr>
          <w:rFonts w:ascii="Times New Roman" w:hAnsi="Times New Roman" w:cs="Times New Roman"/>
          <w:b/>
          <w:iCs/>
          <w:sz w:val="24"/>
          <w:szCs w:val="24"/>
        </w:rPr>
        <w:t xml:space="preserve"> </w:t>
      </w:r>
      <w:r w:rsidRPr="00B04415">
        <w:rPr>
          <w:rFonts w:ascii="Times New Roman" w:hAnsi="Times New Roman" w:cs="Times New Roman"/>
          <w:b/>
          <w:iCs/>
          <w:sz w:val="24"/>
          <w:szCs w:val="24"/>
        </w:rPr>
        <w:t>How Do Motives Predict Self-Regulation and Goal Striving Outcomes?</w:t>
      </w:r>
    </w:p>
    <w:p w14:paraId="52BFA158" w14:textId="5BCCEE1C" w:rsidR="000C65BB" w:rsidRDefault="0DCCA549" w:rsidP="00FF2D03">
      <w:pPr>
        <w:spacing w:after="0" w:line="480" w:lineRule="exact"/>
        <w:ind w:firstLine="720"/>
        <w:rPr>
          <w:rFonts w:ascii="Times New Roman" w:hAnsi="Times New Roman" w:cs="Times New Roman"/>
          <w:sz w:val="24"/>
          <w:szCs w:val="24"/>
        </w:rPr>
      </w:pPr>
      <w:r w:rsidRPr="481F9212">
        <w:rPr>
          <w:rFonts w:ascii="Times New Roman" w:hAnsi="Times New Roman" w:cs="Times New Roman"/>
          <w:sz w:val="24"/>
          <w:szCs w:val="24"/>
        </w:rPr>
        <w:t>Motivation</w:t>
      </w:r>
      <w:r w:rsidR="5403837D" w:rsidRPr="481F9212">
        <w:rPr>
          <w:rFonts w:ascii="Times New Roman" w:hAnsi="Times New Roman" w:cs="Times New Roman"/>
          <w:sz w:val="24"/>
          <w:szCs w:val="24"/>
        </w:rPr>
        <w:t xml:space="preserve"> play</w:t>
      </w:r>
      <w:r w:rsidR="624AB724" w:rsidRPr="481F9212">
        <w:rPr>
          <w:rFonts w:ascii="Times New Roman" w:hAnsi="Times New Roman" w:cs="Times New Roman"/>
          <w:sz w:val="24"/>
          <w:szCs w:val="24"/>
        </w:rPr>
        <w:t>s</w:t>
      </w:r>
      <w:r w:rsidR="5403837D" w:rsidRPr="481F9212">
        <w:rPr>
          <w:rFonts w:ascii="Times New Roman" w:hAnsi="Times New Roman" w:cs="Times New Roman"/>
          <w:sz w:val="24"/>
          <w:szCs w:val="24"/>
        </w:rPr>
        <w:t xml:space="preserve"> a key role in</w:t>
      </w:r>
      <w:r w:rsidR="50C1A1EF" w:rsidRPr="481F9212">
        <w:rPr>
          <w:rFonts w:ascii="Times New Roman" w:hAnsi="Times New Roman" w:cs="Times New Roman"/>
          <w:sz w:val="24"/>
          <w:szCs w:val="24"/>
        </w:rPr>
        <w:t xml:space="preserve"> </w:t>
      </w:r>
      <w:r w:rsidR="5403837D" w:rsidRPr="481F9212">
        <w:rPr>
          <w:rFonts w:ascii="Times New Roman" w:hAnsi="Times New Roman" w:cs="Times New Roman"/>
          <w:sz w:val="24"/>
          <w:szCs w:val="24"/>
        </w:rPr>
        <w:t>self-regulation</w:t>
      </w:r>
      <w:r w:rsidR="00120BE6">
        <w:rPr>
          <w:rFonts w:ascii="Times New Roman" w:hAnsi="Times New Roman" w:cs="Times New Roman"/>
          <w:sz w:val="24"/>
          <w:szCs w:val="24"/>
        </w:rPr>
        <w:t>—</w:t>
      </w:r>
      <w:r w:rsidR="03173CD3" w:rsidRPr="481F9212">
        <w:rPr>
          <w:rFonts w:ascii="Times New Roman" w:hAnsi="Times New Roman" w:cs="Times New Roman"/>
          <w:sz w:val="24"/>
          <w:szCs w:val="24"/>
        </w:rPr>
        <w:t>the process of directing one's thoughts, emotions, and behavior to achieve goals</w:t>
      </w:r>
      <w:r w:rsidR="00120BE6">
        <w:rPr>
          <w:rFonts w:ascii="Times New Roman" w:hAnsi="Times New Roman" w:cs="Times New Roman"/>
          <w:sz w:val="24"/>
          <w:szCs w:val="24"/>
        </w:rPr>
        <w:t>—</w:t>
      </w:r>
      <w:r w:rsidR="4E6FA169" w:rsidRPr="481F9212">
        <w:rPr>
          <w:rFonts w:ascii="Times New Roman" w:hAnsi="Times New Roman" w:cs="Times New Roman"/>
          <w:sz w:val="24"/>
          <w:szCs w:val="24"/>
        </w:rPr>
        <w:t>and</w:t>
      </w:r>
      <w:r w:rsidR="6CD206C4" w:rsidRPr="481F9212">
        <w:rPr>
          <w:rFonts w:ascii="Times New Roman" w:hAnsi="Times New Roman" w:cs="Times New Roman"/>
          <w:sz w:val="24"/>
          <w:szCs w:val="24"/>
        </w:rPr>
        <w:t xml:space="preserve"> </w:t>
      </w:r>
      <w:r w:rsidRPr="481F9212">
        <w:rPr>
          <w:rFonts w:ascii="Times New Roman" w:hAnsi="Times New Roman" w:cs="Times New Roman"/>
          <w:sz w:val="24"/>
          <w:szCs w:val="24"/>
        </w:rPr>
        <w:t>is</w:t>
      </w:r>
      <w:r w:rsidR="5403837D" w:rsidRPr="481F9212">
        <w:rPr>
          <w:rFonts w:ascii="Times New Roman" w:hAnsi="Times New Roman" w:cs="Times New Roman"/>
          <w:sz w:val="24"/>
          <w:szCs w:val="24"/>
        </w:rPr>
        <w:t xml:space="preserve"> an important </w:t>
      </w:r>
      <w:r w:rsidR="624AB724" w:rsidRPr="481F9212">
        <w:rPr>
          <w:rFonts w:ascii="Times New Roman" w:hAnsi="Times New Roman" w:cs="Times New Roman"/>
          <w:sz w:val="24"/>
          <w:szCs w:val="24"/>
        </w:rPr>
        <w:t>building block for developing</w:t>
      </w:r>
      <w:r w:rsidR="5403837D" w:rsidRPr="481F9212">
        <w:rPr>
          <w:rFonts w:ascii="Times New Roman" w:hAnsi="Times New Roman" w:cs="Times New Roman"/>
          <w:sz w:val="24"/>
          <w:szCs w:val="24"/>
        </w:rPr>
        <w:t xml:space="preserve"> effective saving habits</w:t>
      </w:r>
      <w:r w:rsidR="5D989C4C" w:rsidRPr="481F9212">
        <w:rPr>
          <w:rFonts w:ascii="Times New Roman" w:hAnsi="Times New Roman" w:cs="Times New Roman"/>
          <w:sz w:val="24"/>
          <w:szCs w:val="24"/>
        </w:rPr>
        <w:t xml:space="preserve"> </w:t>
      </w:r>
      <w:r w:rsidR="00844398" w:rsidRPr="481F9212">
        <w:rPr>
          <w:rFonts w:ascii="Times New Roman" w:hAnsi="Times New Roman" w:cs="Times New Roman"/>
          <w:sz w:val="24"/>
          <w:szCs w:val="24"/>
        </w:rPr>
        <w:fldChar w:fldCharType="begin"/>
      </w:r>
      <w:r w:rsidR="00844398" w:rsidRPr="481F9212">
        <w:rPr>
          <w:rFonts w:ascii="Times New Roman" w:hAnsi="Times New Roman" w:cs="Times New Roman"/>
          <w:sz w:val="24"/>
          <w:szCs w:val="24"/>
        </w:rPr>
        <w:instrText xml:space="preserve"> ADDIN ZOTERO_ITEM CSL_CITATION {"citationID":"OvfZzBWk","properties":{"formattedCitation":"(Di Domenico et al., 2022)","plainCitation":"(Di Domenico et al., 2022)","noteIndex":0},"citationItems":[{"id":36911,"uris":["http://zotero.org/users/local/gRbw3uwp/items/7WJJIM2S"],"itemData":{"id":36911,"type":"article-journal","abstract":"Financial knowledge and sound financial decision making are now broadly recognized to be important determinants of both personal and societal prosperity, but research has yet to examine how distinct qualities of motivation may be associated with the way people manage their money. In two studies we applied the framework of Self-Determination Theory (SDT) to examine people's autonomous (volitional) and controlled (pressured) motivation for understanding and managing their finances, as well as their amotivation (lack of motivation) for doing so, and the differential associations these motives have with financial knowledge and financial well-being. American participants (Study 1,\n              N\n              = 516; Study 2,\n              N\n              = 534) completed detailed demographic surveys and questionnaires assessing the financial variables of interest. As hypothesized, SDT's motivational constructs were associated with financial outcomes over and above participants' age, gender, income, household wealth, and educational attainment. Autonomous motivation was positively associated with a host of positive financial behaviors and characteristics (e.g., saving/investing and financial self-efficacy, well-being, and self-awareness). Controlled motivation was negatively associated with financial well-being. Amotivation was positively associated with overspending and negatively associated with financial self-efficacy and well-being. These findings support the relevance of SDT's framework in this domain and suggest that interventions aimed at promoting financial knowledge and wellness may benefit by adopting evidence-supported strategies for optimizing more autonomous motivations and addressing amotivations.","container-title":"Frontiers in Psychology","DOI":"10.3389/fpsyg.2022.977818","ISSN":"1664-1078","journalAbbreviation":"Front. Psychol.","language":"en","page":"977818","source":"DOI.org (Crossref)","title":"Motivations for personal financial management: A Self-Determination Theory perspective","title-short":"Motivations for personal financial management","volume":"13","author":[{"family":"Di Domenico","given":"Stefano I."},{"family":"Ryan","given":"Richard M."},{"family":"Bradshaw","given":"Emma L."},{"family":"Duineveld","given":"Jasper J."}],"issued":{"date-parts":[["2022",9,20]]}}}],"schema":"https://github.com/citation-style-language/schema/raw/master/csl-citation.json"} </w:instrText>
      </w:r>
      <w:r w:rsidR="00844398" w:rsidRPr="481F9212">
        <w:rPr>
          <w:rFonts w:ascii="Times New Roman" w:hAnsi="Times New Roman" w:cs="Times New Roman"/>
          <w:sz w:val="24"/>
          <w:szCs w:val="24"/>
        </w:rPr>
        <w:fldChar w:fldCharType="separate"/>
      </w:r>
      <w:r w:rsidR="4A806F93" w:rsidRPr="481F9212">
        <w:rPr>
          <w:rFonts w:ascii="Times New Roman" w:hAnsi="Times New Roman" w:cs="Times New Roman"/>
          <w:sz w:val="24"/>
          <w:szCs w:val="24"/>
        </w:rPr>
        <w:t>(Di Domenico et al., 2022)</w:t>
      </w:r>
      <w:r w:rsidR="00844398" w:rsidRPr="481F9212">
        <w:rPr>
          <w:rFonts w:ascii="Times New Roman" w:hAnsi="Times New Roman" w:cs="Times New Roman"/>
          <w:sz w:val="24"/>
          <w:szCs w:val="24"/>
        </w:rPr>
        <w:fldChar w:fldCharType="end"/>
      </w:r>
      <w:r w:rsidR="5403837D" w:rsidRPr="481F9212">
        <w:rPr>
          <w:rFonts w:ascii="Times New Roman" w:hAnsi="Times New Roman" w:cs="Times New Roman"/>
          <w:sz w:val="24"/>
          <w:szCs w:val="24"/>
        </w:rPr>
        <w:t>.</w:t>
      </w:r>
      <w:r w:rsidR="00474609">
        <w:rPr>
          <w:rFonts w:ascii="Times New Roman" w:hAnsi="Times New Roman" w:cs="Times New Roman"/>
          <w:sz w:val="24"/>
          <w:szCs w:val="24"/>
        </w:rPr>
        <w:t xml:space="preserve"> </w:t>
      </w:r>
      <w:r w:rsidR="00307789">
        <w:rPr>
          <w:rFonts w:ascii="Times New Roman" w:hAnsi="Times New Roman" w:cs="Times New Roman"/>
          <w:sz w:val="24"/>
          <w:szCs w:val="24"/>
        </w:rPr>
        <w:t>Sheldon and Elliot’s (1999)</w:t>
      </w:r>
      <w:r w:rsidR="67139B04" w:rsidRPr="481F9212">
        <w:rPr>
          <w:rFonts w:ascii="Times New Roman" w:hAnsi="Times New Roman" w:cs="Times New Roman"/>
          <w:sz w:val="24"/>
          <w:szCs w:val="24"/>
        </w:rPr>
        <w:t xml:space="preserve"> </w:t>
      </w:r>
      <w:r w:rsidR="00D27AE2">
        <w:rPr>
          <w:rFonts w:ascii="Times New Roman" w:hAnsi="Times New Roman" w:cs="Times New Roman"/>
          <w:sz w:val="24"/>
          <w:szCs w:val="24"/>
        </w:rPr>
        <w:t>s</w:t>
      </w:r>
      <w:r w:rsidR="67139B04" w:rsidRPr="481F9212">
        <w:rPr>
          <w:rFonts w:ascii="Times New Roman" w:hAnsi="Times New Roman" w:cs="Times New Roman"/>
          <w:sz w:val="24"/>
          <w:szCs w:val="24"/>
        </w:rPr>
        <w:t>elf-</w:t>
      </w:r>
      <w:r w:rsidR="00D27AE2">
        <w:rPr>
          <w:rFonts w:ascii="Times New Roman" w:hAnsi="Times New Roman" w:cs="Times New Roman"/>
          <w:sz w:val="24"/>
          <w:szCs w:val="24"/>
        </w:rPr>
        <w:t>c</w:t>
      </w:r>
      <w:r w:rsidR="00D27AE2" w:rsidRPr="481F9212">
        <w:rPr>
          <w:rFonts w:ascii="Times New Roman" w:hAnsi="Times New Roman" w:cs="Times New Roman"/>
          <w:sz w:val="24"/>
          <w:szCs w:val="24"/>
        </w:rPr>
        <w:t xml:space="preserve">oncordance </w:t>
      </w:r>
      <w:r w:rsidR="00D27AE2">
        <w:rPr>
          <w:rFonts w:ascii="Times New Roman" w:hAnsi="Times New Roman" w:cs="Times New Roman"/>
          <w:sz w:val="24"/>
          <w:szCs w:val="24"/>
        </w:rPr>
        <w:t>m</w:t>
      </w:r>
      <w:r w:rsidR="00D27AE2" w:rsidRPr="481F9212">
        <w:rPr>
          <w:rFonts w:ascii="Times New Roman" w:hAnsi="Times New Roman" w:cs="Times New Roman"/>
          <w:sz w:val="24"/>
          <w:szCs w:val="24"/>
        </w:rPr>
        <w:t xml:space="preserve">odel </w:t>
      </w:r>
      <w:r w:rsidR="00844398" w:rsidRPr="481F9212">
        <w:rPr>
          <w:rFonts w:ascii="Times New Roman" w:hAnsi="Times New Roman" w:cs="Times New Roman"/>
          <w:sz w:val="24"/>
          <w:szCs w:val="24"/>
        </w:rPr>
        <w:fldChar w:fldCharType="begin"/>
      </w:r>
      <w:r w:rsidR="00844398" w:rsidRPr="481F9212">
        <w:rPr>
          <w:rFonts w:ascii="Times New Roman" w:hAnsi="Times New Roman" w:cs="Times New Roman"/>
          <w:sz w:val="24"/>
          <w:szCs w:val="24"/>
        </w:rPr>
        <w:instrText xml:space="preserve"> ADDIN ZOTERO_ITEM CSL_CITATION {"citationID":"pEJlU5w7","properties":{"formattedCitation":"(SCM; Sheldon &amp; Elliot, 1999)","plainCitation":"(SCM; Sheldon &amp; Elliot, 1999)","noteIndex":0},"citationItems":[{"id":37173,"uris":["http://zotero.org/users/local/gRbw3uwp/items/WLZZPQ9W"],"itemData":{"id":37173,"type":"article-journal","abstract":"An integrative model of the conative process, which has important ramifications for psychological need satisfaction and hence for individuals' well-being, is presented. The self-concordance of goals (i.e., their consistency with the person's developing interests and core values) plays a dual role in the model. First, those pursuing self-concordant goals put more sustained effort into achieving those goals and thus are more likely to attain them. Second, those who attain self-concordant goals reap greater well-being benefits from their attainment. Attainment-to-well-being effects are mediated by need satisfaction, i.e., daily activity-based experiences of autonomy, competence, and relatedness that accumulate during the period of striving. The model is shown to provide a satisfactory fit to 3 longitudinal data sets and to be independent of the effects of self-efficacy, implementation intentions, avoidance framing, and life skills.","container-title":"Journal of personality and social psychology","DOI":"10.1037//0022-3514.76.3.482","ISSN":"0022-3514 (Print) 0022-3514 (Linking)","issue":"3","page":"482-497","title":"Goal striving, need satisfaction, and longitudinal well-being: the self-concordance model","volume":"76","author":[{"family":"Sheldon","given":"K. M."},{"family":"Elliot","given":"A. J."}],"issued":{"date-parts":[["1999",3]]}},"label":"page","prefix":"SCM; "}],"schema":"https://github.com/citation-style-language/schema/raw/master/csl-citation.json"} </w:instrText>
      </w:r>
      <w:r w:rsidR="00844398" w:rsidRPr="481F9212">
        <w:rPr>
          <w:rFonts w:ascii="Times New Roman" w:hAnsi="Times New Roman" w:cs="Times New Roman"/>
          <w:sz w:val="24"/>
          <w:szCs w:val="24"/>
        </w:rPr>
        <w:fldChar w:fldCharType="separate"/>
      </w:r>
      <w:r w:rsidR="00BB3A7E" w:rsidRPr="00BB3A7E">
        <w:rPr>
          <w:rFonts w:ascii="Times New Roman" w:hAnsi="Times New Roman" w:cs="Times New Roman"/>
          <w:sz w:val="24"/>
        </w:rPr>
        <w:t>(SCM; Sheldon &amp; Elliot, 1999)</w:t>
      </w:r>
      <w:r w:rsidR="00844398" w:rsidRPr="481F9212">
        <w:rPr>
          <w:rFonts w:ascii="Times New Roman" w:hAnsi="Times New Roman" w:cs="Times New Roman"/>
          <w:sz w:val="24"/>
          <w:szCs w:val="24"/>
        </w:rPr>
        <w:fldChar w:fldCharType="end"/>
      </w:r>
      <w:r w:rsidR="002B73DC">
        <w:rPr>
          <w:rFonts w:ascii="Times New Roman" w:hAnsi="Times New Roman" w:cs="Times New Roman"/>
          <w:sz w:val="24"/>
          <w:szCs w:val="24"/>
        </w:rPr>
        <w:t xml:space="preserve"> </w:t>
      </w:r>
      <w:r w:rsidR="00307789">
        <w:rPr>
          <w:rFonts w:ascii="Times New Roman" w:hAnsi="Times New Roman" w:cs="Times New Roman"/>
          <w:sz w:val="24"/>
          <w:szCs w:val="24"/>
        </w:rPr>
        <w:t>details</w:t>
      </w:r>
      <w:r w:rsidR="002B73DC">
        <w:rPr>
          <w:rFonts w:ascii="Times New Roman" w:hAnsi="Times New Roman" w:cs="Times New Roman"/>
          <w:sz w:val="24"/>
          <w:szCs w:val="24"/>
        </w:rPr>
        <w:t xml:space="preserve"> how</w:t>
      </w:r>
      <w:r w:rsidR="2CB937EF" w:rsidRPr="481F9212">
        <w:rPr>
          <w:rFonts w:ascii="Times New Roman" w:hAnsi="Times New Roman" w:cs="Times New Roman"/>
          <w:sz w:val="24"/>
          <w:szCs w:val="24"/>
        </w:rPr>
        <w:t xml:space="preserve"> </w:t>
      </w:r>
      <w:r w:rsidR="3083A644" w:rsidRPr="481F9212">
        <w:rPr>
          <w:rFonts w:ascii="Times New Roman" w:hAnsi="Times New Roman" w:cs="Times New Roman"/>
          <w:sz w:val="24"/>
          <w:szCs w:val="24"/>
        </w:rPr>
        <w:t xml:space="preserve">the </w:t>
      </w:r>
      <w:r w:rsidR="38E4EE3E" w:rsidRPr="481F9212">
        <w:rPr>
          <w:rFonts w:ascii="Times New Roman" w:hAnsi="Times New Roman" w:cs="Times New Roman"/>
          <w:sz w:val="24"/>
          <w:szCs w:val="24"/>
        </w:rPr>
        <w:t xml:space="preserve">motives </w:t>
      </w:r>
      <w:r w:rsidR="3083A644" w:rsidRPr="481F9212">
        <w:rPr>
          <w:rFonts w:ascii="Times New Roman" w:hAnsi="Times New Roman" w:cs="Times New Roman"/>
          <w:sz w:val="24"/>
          <w:szCs w:val="24"/>
        </w:rPr>
        <w:t xml:space="preserve">behind </w:t>
      </w:r>
      <w:r w:rsidR="723DA2A9" w:rsidRPr="481F9212">
        <w:rPr>
          <w:rFonts w:ascii="Times New Roman" w:hAnsi="Times New Roman" w:cs="Times New Roman"/>
          <w:sz w:val="24"/>
          <w:szCs w:val="24"/>
        </w:rPr>
        <w:t>goal strivi</w:t>
      </w:r>
      <w:r w:rsidR="195B8E00" w:rsidRPr="481F9212">
        <w:rPr>
          <w:rFonts w:ascii="Times New Roman" w:hAnsi="Times New Roman" w:cs="Times New Roman"/>
          <w:sz w:val="24"/>
          <w:szCs w:val="24"/>
        </w:rPr>
        <w:t xml:space="preserve">ng </w:t>
      </w:r>
      <w:r w:rsidR="002B73DC">
        <w:rPr>
          <w:rFonts w:ascii="Times New Roman" w:hAnsi="Times New Roman" w:cs="Times New Roman"/>
          <w:sz w:val="24"/>
          <w:szCs w:val="24"/>
        </w:rPr>
        <w:t>can</w:t>
      </w:r>
      <w:r w:rsidR="3083A644" w:rsidRPr="481F9212">
        <w:rPr>
          <w:rFonts w:ascii="Times New Roman" w:hAnsi="Times New Roman" w:cs="Times New Roman"/>
          <w:sz w:val="24"/>
          <w:szCs w:val="24"/>
        </w:rPr>
        <w:t xml:space="preserve"> </w:t>
      </w:r>
      <w:r w:rsidR="00474609">
        <w:rPr>
          <w:rFonts w:ascii="Times New Roman" w:hAnsi="Times New Roman" w:cs="Times New Roman"/>
          <w:sz w:val="24"/>
          <w:szCs w:val="24"/>
        </w:rPr>
        <w:t xml:space="preserve">influence </w:t>
      </w:r>
      <w:r w:rsidR="3083A644" w:rsidRPr="481F9212">
        <w:rPr>
          <w:rFonts w:ascii="Times New Roman" w:hAnsi="Times New Roman" w:cs="Times New Roman"/>
          <w:sz w:val="24"/>
          <w:szCs w:val="24"/>
        </w:rPr>
        <w:t>th</w:t>
      </w:r>
      <w:r w:rsidR="0313C752" w:rsidRPr="481F9212">
        <w:rPr>
          <w:rFonts w:ascii="Times New Roman" w:hAnsi="Times New Roman" w:cs="Times New Roman"/>
          <w:sz w:val="24"/>
          <w:szCs w:val="24"/>
        </w:rPr>
        <w:t>e effectiveness of goal pursuit and</w:t>
      </w:r>
      <w:r w:rsidR="00D07D84">
        <w:rPr>
          <w:rFonts w:ascii="Times New Roman" w:hAnsi="Times New Roman" w:cs="Times New Roman"/>
          <w:sz w:val="24"/>
          <w:szCs w:val="24"/>
        </w:rPr>
        <w:t xml:space="preserve"> ultimately</w:t>
      </w:r>
      <w:r w:rsidR="002B73DC" w:rsidRPr="481F9212">
        <w:rPr>
          <w:rFonts w:ascii="Times New Roman" w:hAnsi="Times New Roman" w:cs="Times New Roman"/>
          <w:sz w:val="24"/>
          <w:szCs w:val="24"/>
        </w:rPr>
        <w:t xml:space="preserve"> </w:t>
      </w:r>
      <w:r w:rsidR="00307789">
        <w:rPr>
          <w:rFonts w:ascii="Times New Roman" w:hAnsi="Times New Roman" w:cs="Times New Roman"/>
          <w:sz w:val="24"/>
          <w:szCs w:val="24"/>
        </w:rPr>
        <w:t>personal fulfilment</w:t>
      </w:r>
      <w:r w:rsidR="003B6C9A">
        <w:rPr>
          <w:rFonts w:ascii="Times New Roman" w:hAnsi="Times New Roman" w:cs="Times New Roman"/>
          <w:sz w:val="24"/>
          <w:szCs w:val="24"/>
        </w:rPr>
        <w:t xml:space="preserve"> </w:t>
      </w:r>
      <w:r w:rsidR="009F59B4">
        <w:rPr>
          <w:rFonts w:ascii="Times New Roman" w:hAnsi="Times New Roman" w:cs="Times New Roman"/>
          <w:sz w:val="24"/>
          <w:szCs w:val="24"/>
        </w:rPr>
        <w:t>in the form of increased well-being</w:t>
      </w:r>
      <w:r w:rsidR="3083A644" w:rsidRPr="481F9212">
        <w:rPr>
          <w:rFonts w:ascii="Times New Roman" w:hAnsi="Times New Roman" w:cs="Times New Roman"/>
          <w:sz w:val="24"/>
          <w:szCs w:val="24"/>
        </w:rPr>
        <w:t>.</w:t>
      </w:r>
      <w:r w:rsidR="624AB724" w:rsidRPr="481F9212">
        <w:rPr>
          <w:rFonts w:ascii="Times New Roman" w:hAnsi="Times New Roman" w:cs="Times New Roman"/>
          <w:sz w:val="24"/>
          <w:szCs w:val="24"/>
        </w:rPr>
        <w:t xml:space="preserve"> </w:t>
      </w:r>
      <w:r w:rsidR="002B73DC" w:rsidRPr="481F9212">
        <w:rPr>
          <w:rFonts w:ascii="Times New Roman" w:hAnsi="Times New Roman" w:cs="Times New Roman"/>
          <w:sz w:val="24"/>
          <w:szCs w:val="24"/>
        </w:rPr>
        <w:t xml:space="preserve">Within the SCM, goal motives </w:t>
      </w:r>
      <w:r w:rsidR="00474609">
        <w:rPr>
          <w:rFonts w:ascii="Times New Roman" w:hAnsi="Times New Roman" w:cs="Times New Roman"/>
          <w:sz w:val="24"/>
          <w:szCs w:val="24"/>
        </w:rPr>
        <w:t>are classified as</w:t>
      </w:r>
      <w:r w:rsidR="002B73DC" w:rsidRPr="481F9212">
        <w:rPr>
          <w:rFonts w:ascii="Times New Roman" w:hAnsi="Times New Roman" w:cs="Times New Roman"/>
          <w:sz w:val="24"/>
          <w:szCs w:val="24"/>
        </w:rPr>
        <w:t xml:space="preserve"> autonomous or controlled. Autonomously motivated goals align with a person’s values or self-concept and are pursued for their inherent interest or enjoyment,</w:t>
      </w:r>
      <w:r w:rsidR="002B73DC">
        <w:rPr>
          <w:rFonts w:ascii="Times New Roman" w:hAnsi="Times New Roman" w:cs="Times New Roman"/>
          <w:sz w:val="24"/>
          <w:szCs w:val="24"/>
        </w:rPr>
        <w:t xml:space="preserve"> whereas</w:t>
      </w:r>
      <w:r w:rsidR="002B73DC" w:rsidRPr="481F9212">
        <w:rPr>
          <w:rFonts w:ascii="Times New Roman" w:hAnsi="Times New Roman" w:cs="Times New Roman"/>
          <w:sz w:val="24"/>
          <w:szCs w:val="24"/>
        </w:rPr>
        <w:t xml:space="preserve"> controlled motives reflect goals driven by external and internal pressures or contingencies </w:t>
      </w:r>
      <w:r w:rsidR="002B73DC" w:rsidRPr="481F9212">
        <w:rPr>
          <w:rFonts w:ascii="Times New Roman" w:hAnsi="Times New Roman" w:cs="Times New Roman"/>
          <w:sz w:val="24"/>
          <w:szCs w:val="24"/>
        </w:rPr>
        <w:fldChar w:fldCharType="begin"/>
      </w:r>
      <w:r w:rsidR="002B73DC" w:rsidRPr="481F9212">
        <w:rPr>
          <w:rFonts w:ascii="Times New Roman" w:hAnsi="Times New Roman" w:cs="Times New Roman"/>
          <w:sz w:val="24"/>
          <w:szCs w:val="24"/>
        </w:rPr>
        <w:instrText xml:space="preserve"> ADDIN ZOTERO_ITEM CSL_CITATION {"citationID":"F6u75aMV","properties":{"formattedCitation":"(Ryan &amp; Deci, 2017)","plainCitation":"(Ryan &amp; Deci, 2017)","noteIndex":0},"citationItems":[{"id":36883,"uris":["http://zotero.org/users/local/gRbw3uwp/items/HDN43GCJ"],"itemData":{"id":36883,"type":"book","abstract":"\"Self-determination theory (SDT) provides a framework for understanding the factors that promote motivation and healthy psychological and behavioral functioning. In this authoritative work, the codevelopers of the theory comprehensively examine SDT's conceptual underpinnings (including its six mini-theories), empirical evidence base, and practical applications across the lifespan. The volume synthesizes a vast body of research on how supporting--or thwarting--people's basic needs for competence, relatedness, and autonomy affects their development and well-being. Chapters cover implications for practice and policy in education, health care, psychotherapy, sport, and the workplace\"--Publisher's description","event-place":"New York","ISBN":"978-1-4625-2880-6","language":"eng","note":"OCLC: 967394073","publisher":"Guilford Press","publisher-place":"New York","source":"Open WorldCat","title":"Self-determination theory: basic psychological needs in motivation, development, and wellness","title-short":"Self-determination theory","author":[{"family":"Ryan","given":"Richard M."},{"family":"Deci","given":"Edward L."}],"issued":{"date-parts":[["2017"]]}}}],"schema":"https://github.com/citation-style-language/schema/raw/master/csl-citation.json"} </w:instrText>
      </w:r>
      <w:r w:rsidR="002B73DC" w:rsidRPr="481F9212">
        <w:rPr>
          <w:rFonts w:ascii="Times New Roman" w:hAnsi="Times New Roman" w:cs="Times New Roman"/>
          <w:sz w:val="24"/>
          <w:szCs w:val="24"/>
        </w:rPr>
        <w:fldChar w:fldCharType="separate"/>
      </w:r>
      <w:r w:rsidR="002B73DC" w:rsidRPr="481F9212">
        <w:rPr>
          <w:rFonts w:ascii="Times New Roman" w:hAnsi="Times New Roman" w:cs="Times New Roman"/>
          <w:sz w:val="24"/>
          <w:szCs w:val="24"/>
        </w:rPr>
        <w:t>(Ryan &amp; Deci, 2017)</w:t>
      </w:r>
      <w:r w:rsidR="002B73DC" w:rsidRPr="481F9212">
        <w:rPr>
          <w:rFonts w:ascii="Times New Roman" w:hAnsi="Times New Roman" w:cs="Times New Roman"/>
          <w:sz w:val="24"/>
          <w:szCs w:val="24"/>
        </w:rPr>
        <w:fldChar w:fldCharType="end"/>
      </w:r>
      <w:r w:rsidR="002B73DC" w:rsidRPr="481F9212">
        <w:rPr>
          <w:rFonts w:ascii="Times New Roman" w:hAnsi="Times New Roman" w:cs="Times New Roman"/>
          <w:sz w:val="24"/>
          <w:szCs w:val="24"/>
        </w:rPr>
        <w:t>.</w:t>
      </w:r>
      <w:r w:rsidR="002B73DC">
        <w:rPr>
          <w:rFonts w:ascii="Times New Roman" w:hAnsi="Times New Roman" w:cs="Times New Roman"/>
          <w:sz w:val="24"/>
          <w:szCs w:val="24"/>
        </w:rPr>
        <w:t xml:space="preserve"> I</w:t>
      </w:r>
      <w:r w:rsidR="002B73DC" w:rsidRPr="481F9212">
        <w:rPr>
          <w:rFonts w:ascii="Times New Roman" w:hAnsi="Times New Roman" w:cs="Times New Roman"/>
          <w:sz w:val="24"/>
          <w:szCs w:val="24"/>
        </w:rPr>
        <w:t>ndividuals</w:t>
      </w:r>
      <w:r w:rsidR="002B73DC">
        <w:rPr>
          <w:rFonts w:ascii="Times New Roman" w:hAnsi="Times New Roman" w:cs="Times New Roman"/>
          <w:sz w:val="24"/>
          <w:szCs w:val="24"/>
        </w:rPr>
        <w:t xml:space="preserve"> </w:t>
      </w:r>
      <w:r w:rsidR="002B73DC" w:rsidRPr="481F9212">
        <w:rPr>
          <w:rFonts w:ascii="Times New Roman" w:hAnsi="Times New Roman" w:cs="Times New Roman"/>
          <w:sz w:val="24"/>
          <w:szCs w:val="24"/>
        </w:rPr>
        <w:t>engage in more adaptive self-regulation</w:t>
      </w:r>
      <w:r w:rsidR="001B44FB">
        <w:rPr>
          <w:rFonts w:ascii="Times New Roman" w:hAnsi="Times New Roman" w:cs="Times New Roman"/>
          <w:sz w:val="24"/>
          <w:szCs w:val="24"/>
        </w:rPr>
        <w:t xml:space="preserve"> </w:t>
      </w:r>
      <w:r w:rsidR="001B44FB">
        <w:rPr>
          <w:rFonts w:ascii="Times New Roman" w:hAnsi="Times New Roman" w:cs="Times New Roman"/>
          <w:sz w:val="24"/>
          <w:szCs w:val="24"/>
        </w:rPr>
        <w:fldChar w:fldCharType="begin"/>
      </w:r>
      <w:r w:rsidR="001B44FB">
        <w:rPr>
          <w:rFonts w:ascii="Times New Roman" w:hAnsi="Times New Roman" w:cs="Times New Roman"/>
          <w:sz w:val="24"/>
          <w:szCs w:val="24"/>
        </w:rPr>
        <w:instrText xml:space="preserve"> ADDIN ZOTERO_ITEM CSL_CITATION {"citationID":"sZ8w5Ggs","properties":{"formattedCitation":"(e.g., solution-focused coping efforts; Gaudreau et al., 2012)","plainCitation":"(e.g., solution-focused coping efforts; Gaudreau et al., 2012)","noteIndex":0},"citationItems":[{"id":37071,"uris":["http://zotero.org/users/local/gRbw3uwp/items/YIE6KRZ9"],"itemData":{"id":37071,"type":"article-journal","abstract":"The present studies examined the mediating role of self-regulatory mechanisms in the relationship between goal motivation and goal progress in the Self-Concordance Model. First, a systematic review, using meta-analytical path analysis, supported the mediating role of effort and action planning in the positive association between autonomous goal motivation and goal progress. Second, results from two additional empirical studies, using structural equation modeling, lent credence to the mediating role of coping in the relationship between goal motivation and goal progress of university students. Autonomous goal motivation was positively associated with task-oriented coping, which predicted greater goal progress during midterm exams (Study 1, N=702) and at the end of the semester in a different sample (Study 2, N=167). Controlled goal motivation was associated with greater disengagement-oriented coping (Study 1 and Study 2) and lesser use of task-oriented coping (Study 2), which reduced goal progress. These results held up after controlling for perceived stress (Study 2). Our findings highlight the importance of coping in the \"inception-to-attainment\" goal process because autonomous goal motivation indirectly rather than directly predicts goal progress of university students through their usage of task-oriented coping.","container-title":"Anxiety Stress Coping","DOI":"10.1080/10615806.2011.628015","ISSN":"1477-2205 (Electronic) 1061-5806 (Linking)","issue":"5","page":"507-28","title":"From goal motivation to goal progress: the mediating role of coping in the Self-Concordance Model","volume":"25","author":[{"family":"Gaudreau","given":"P."},{"family":"Carraro","given":"N."},{"family":"Miranda","given":"D."}],"issued":{"date-parts":[["2012"]]}},"label":"page","prefix":"e.g., solution-focused coping efforts; "}],"schema":"https://github.com/citation-style-language/schema/raw/master/csl-citation.json"} </w:instrText>
      </w:r>
      <w:r w:rsidR="001B44FB">
        <w:rPr>
          <w:rFonts w:ascii="Times New Roman" w:hAnsi="Times New Roman" w:cs="Times New Roman"/>
          <w:sz w:val="24"/>
          <w:szCs w:val="24"/>
        </w:rPr>
        <w:fldChar w:fldCharType="separate"/>
      </w:r>
      <w:r w:rsidR="001B44FB" w:rsidRPr="001B44FB">
        <w:rPr>
          <w:rFonts w:ascii="Times New Roman" w:hAnsi="Times New Roman" w:cs="Times New Roman"/>
          <w:sz w:val="24"/>
        </w:rPr>
        <w:t>(e.g., solution-focused coping efforts; Gaudreau et al., 2012)</w:t>
      </w:r>
      <w:r w:rsidR="001B44FB">
        <w:rPr>
          <w:rFonts w:ascii="Times New Roman" w:hAnsi="Times New Roman" w:cs="Times New Roman"/>
          <w:sz w:val="24"/>
          <w:szCs w:val="24"/>
        </w:rPr>
        <w:fldChar w:fldCharType="end"/>
      </w:r>
      <w:r w:rsidR="002B73DC" w:rsidRPr="481F9212">
        <w:rPr>
          <w:rFonts w:ascii="Times New Roman" w:hAnsi="Times New Roman" w:cs="Times New Roman"/>
          <w:sz w:val="24"/>
          <w:szCs w:val="24"/>
        </w:rPr>
        <w:t xml:space="preserve"> when pursuing autonomous goals</w:t>
      </w:r>
      <w:r w:rsidR="009F59B4">
        <w:rPr>
          <w:rFonts w:ascii="Times New Roman" w:hAnsi="Times New Roman" w:cs="Times New Roman"/>
          <w:sz w:val="24"/>
          <w:szCs w:val="24"/>
        </w:rPr>
        <w:t>,</w:t>
      </w:r>
      <w:r w:rsidR="002D0686">
        <w:rPr>
          <w:rFonts w:ascii="Times New Roman" w:hAnsi="Times New Roman" w:cs="Times New Roman"/>
          <w:sz w:val="24"/>
          <w:szCs w:val="24"/>
        </w:rPr>
        <w:t xml:space="preserve"> compared to goals underpinned by controlled motives</w:t>
      </w:r>
      <w:r w:rsidR="002B73DC" w:rsidRPr="481F9212">
        <w:rPr>
          <w:rFonts w:ascii="Times New Roman" w:hAnsi="Times New Roman" w:cs="Times New Roman"/>
          <w:sz w:val="24"/>
          <w:szCs w:val="24"/>
        </w:rPr>
        <w:t xml:space="preserve"> </w:t>
      </w:r>
      <w:r w:rsidR="002B73DC" w:rsidRPr="481F9212">
        <w:rPr>
          <w:rFonts w:ascii="Times New Roman" w:hAnsi="Times New Roman" w:cs="Times New Roman"/>
          <w:sz w:val="24"/>
          <w:szCs w:val="24"/>
        </w:rPr>
        <w:fldChar w:fldCharType="begin"/>
      </w:r>
      <w:r w:rsidR="002B73DC" w:rsidRPr="481F9212">
        <w:rPr>
          <w:rFonts w:ascii="Times New Roman" w:hAnsi="Times New Roman" w:cs="Times New Roman"/>
          <w:sz w:val="24"/>
          <w:szCs w:val="24"/>
        </w:rPr>
        <w:instrText xml:space="preserve"> ADDIN ZOTERO_ITEM CSL_CITATION {"citationID":"SoVpQdw6","properties":{"formattedCitation":"(Werner &amp; Milyavskaya, 2018)","plainCitation":"(Werner &amp; Milyavskaya, 2018)","noteIndex":0},"citationItems":[{"id":36907,"uris":["http://zotero.org/users/local/gRbw3uwp/items/DVWB36F2"],"itemData":{"id":36907,"type":"article-journal","container-title":"Social and Personality Psychology Compass","DOI":"10.1111/spc3.12425","ISSN":"1751-9004, 1751-9004","journalAbbreviation":"Soc Personal Psychol Compass","language":"en","page":"e12425","source":"DOI.org (Crossref)","title":"Motivation and self‐regulation: The role of want‐to motivation in the processes underlying self‐regulation and self‐control","title-short":"Motivation and self‐regulation","author":[{"family":"Werner","given":"Kaitlyn M."},{"family":"Milyavskaya","given":"Marina"}],"issued":{"date-parts":[["2018",12,11]]}}}],"schema":"https://github.com/citation-style-language/schema/raw/master/csl-citation.json"} </w:instrText>
      </w:r>
      <w:r w:rsidR="002B73DC" w:rsidRPr="481F9212">
        <w:rPr>
          <w:rFonts w:ascii="Times New Roman" w:hAnsi="Times New Roman" w:cs="Times New Roman"/>
          <w:sz w:val="24"/>
          <w:szCs w:val="24"/>
        </w:rPr>
        <w:fldChar w:fldCharType="separate"/>
      </w:r>
      <w:r w:rsidR="002B73DC" w:rsidRPr="481F9212">
        <w:rPr>
          <w:rFonts w:ascii="Times New Roman" w:hAnsi="Times New Roman" w:cs="Times New Roman"/>
          <w:sz w:val="24"/>
          <w:szCs w:val="24"/>
        </w:rPr>
        <w:t>(Werner &amp; Milyavskaya, 2018)</w:t>
      </w:r>
      <w:r w:rsidR="002B73DC" w:rsidRPr="481F9212">
        <w:rPr>
          <w:rFonts w:ascii="Times New Roman" w:hAnsi="Times New Roman" w:cs="Times New Roman"/>
          <w:sz w:val="24"/>
          <w:szCs w:val="24"/>
        </w:rPr>
        <w:fldChar w:fldCharType="end"/>
      </w:r>
      <w:r w:rsidR="002B73DC" w:rsidRPr="481F9212">
        <w:rPr>
          <w:rFonts w:ascii="Times New Roman" w:hAnsi="Times New Roman" w:cs="Times New Roman"/>
          <w:sz w:val="24"/>
          <w:szCs w:val="24"/>
        </w:rPr>
        <w:t>.</w:t>
      </w:r>
      <w:r w:rsidR="002B73DC">
        <w:rPr>
          <w:rFonts w:ascii="Times New Roman" w:hAnsi="Times New Roman" w:cs="Times New Roman"/>
          <w:sz w:val="24"/>
          <w:szCs w:val="24"/>
        </w:rPr>
        <w:t xml:space="preserve"> </w:t>
      </w:r>
    </w:p>
    <w:p w14:paraId="1144852C" w14:textId="4B040489" w:rsidR="000C65BB" w:rsidRDefault="000C65BB" w:rsidP="00FF2D03">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lang w:val="en-US"/>
        </w:rPr>
        <w:t xml:space="preserve">Addressing the question of why autonomously motivated individuals are more effective goal strivers, </w:t>
      </w:r>
      <w:r w:rsidRPr="481F9212">
        <w:rPr>
          <w:rFonts w:ascii="Times New Roman" w:hAnsi="Times New Roman" w:cs="Times New Roman"/>
          <w:sz w:val="24"/>
          <w:szCs w:val="24"/>
          <w:lang w:val="en-US"/>
        </w:rPr>
        <w:t xml:space="preserve">Koestner et al. </w:t>
      </w:r>
      <w:r w:rsidRPr="481F9212">
        <w:rPr>
          <w:rFonts w:ascii="Times New Roman" w:hAnsi="Times New Roman" w:cs="Times New Roman"/>
          <w:sz w:val="24"/>
          <w:szCs w:val="24"/>
        </w:rPr>
        <w:fldChar w:fldCharType="begin"/>
      </w:r>
      <w:r w:rsidRPr="481F9212">
        <w:rPr>
          <w:rFonts w:ascii="Times New Roman" w:hAnsi="Times New Roman" w:cs="Times New Roman"/>
          <w:sz w:val="24"/>
          <w:szCs w:val="24"/>
          <w:lang w:val="en-US"/>
        </w:rPr>
        <w:instrText xml:space="preserve"> ADDIN ZOTERO_ITEM CSL_CITATION {"citationID":"MJAyzuUt","properties":{"formattedCitation":"(2008)","plainCitation":"(2008)","noteIndex":0},"citationItems":[{"id":37132,"uris":["http://zotero.org/users/local/gRbw3uwp/items/VKJ7YW4T"],"itemData":{"id":37132,"type":"article-journal","abstract":"Although the self-concordance of goals has been repeatedly shown to predict better goal progress, recent research suggests potential problems with aggregating autonomous and controlled motivations to form a summary index of self-concordance (Judge, Bono, Erez, &amp; Locke, 2005). The purpose of the present investigation was to further examine the relations among aut</w:instrText>
      </w:r>
      <w:r w:rsidRPr="481F9212">
        <w:rPr>
          <w:rFonts w:ascii="Times New Roman" w:hAnsi="Times New Roman" w:cs="Times New Roman"/>
          <w:sz w:val="24"/>
          <w:szCs w:val="24"/>
          <w:lang w:val="en-GB"/>
        </w:rPr>
        <w:instrText>onomous motivation, controlled motivation, and goal progress to determine the relative importance of autonomous motivation and controlled motivation in the pursuit of personal goals. The results of three studies and a meta-analysis indicated that autonomous motivation was substantially related to goal progress whereas controlled motivation was not. Additionally, the relation of autonomous motivation to goal progress was shown to involve implementation planning. Together, the three studies highlight the importance for goal setters of having autonomous motivation and developing implementation plans, especially ones formulated in terms of approach strategies rather than avoidance strategies. The present research suggests that individuals pursuing goals should focus relatively greater attention on enhancing their aut</w:instrText>
      </w:r>
      <w:r w:rsidRPr="481F9212">
        <w:rPr>
          <w:rFonts w:ascii="Times New Roman" w:hAnsi="Times New Roman" w:cs="Times New Roman"/>
          <w:sz w:val="24"/>
          <w:szCs w:val="24"/>
        </w:rPr>
        <w:instrText xml:space="preserve">onomous motivation rather than reducing their controlled motivation.","container-title":"Journal of personality","DOI":"10.1111/j.1467-6494.2008.00519.x","ISSN":"1467-6494 (Electronic) 0022-3506 (Linking)","issue":"5","page":"1201-30","title":"Autonomous motivation, controlled motivation, and goal progress","volume":"76","author":[{"family":"Koestner","given":"R."},{"family":"Otis","given":"N."},{"family":"Powers","given":"T. A."},{"family":"Pelletier","given":"L."},{"family":"Gagnon","given":"H."}],"issued":{"date-parts":[["2008",10]]}},"label":"page","suppress-author":true}],"schema":"https://github.com/citation-style-language/schema/raw/master/csl-citation.json"} </w:instrText>
      </w:r>
      <w:r w:rsidRPr="481F9212">
        <w:rPr>
          <w:rFonts w:ascii="Times New Roman" w:hAnsi="Times New Roman" w:cs="Times New Roman"/>
          <w:sz w:val="24"/>
          <w:szCs w:val="24"/>
        </w:rPr>
        <w:fldChar w:fldCharType="separate"/>
      </w:r>
      <w:r w:rsidRPr="481F9212">
        <w:rPr>
          <w:rFonts w:ascii="Times New Roman" w:hAnsi="Times New Roman" w:cs="Times New Roman"/>
          <w:sz w:val="24"/>
          <w:szCs w:val="24"/>
        </w:rPr>
        <w:t>(2008)</w:t>
      </w:r>
      <w:r w:rsidRPr="481F9212">
        <w:rPr>
          <w:rFonts w:ascii="Times New Roman" w:hAnsi="Times New Roman" w:cs="Times New Roman"/>
          <w:sz w:val="24"/>
          <w:szCs w:val="24"/>
        </w:rPr>
        <w:fldChar w:fldCharType="end"/>
      </w:r>
      <w:r w:rsidRPr="481F9212">
        <w:rPr>
          <w:rFonts w:ascii="Times New Roman" w:hAnsi="Times New Roman" w:cs="Times New Roman"/>
          <w:sz w:val="24"/>
          <w:szCs w:val="24"/>
        </w:rPr>
        <w:t xml:space="preserve"> highlighted the potential of task- and </w:t>
      </w:r>
      <w:r w:rsidRPr="481F9212">
        <w:rPr>
          <w:rFonts w:ascii="Times New Roman" w:hAnsi="Times New Roman" w:cs="Times New Roman"/>
          <w:sz w:val="24"/>
          <w:szCs w:val="24"/>
        </w:rPr>
        <w:lastRenderedPageBreak/>
        <w:t xml:space="preserve">disengagement-based coping styles for explaining associations between goal motives and goal achievement. </w:t>
      </w:r>
      <w:r w:rsidR="00ED6A64">
        <w:rPr>
          <w:rFonts w:ascii="Times New Roman" w:hAnsi="Times New Roman" w:cs="Times New Roman"/>
          <w:sz w:val="24"/>
          <w:szCs w:val="24"/>
        </w:rPr>
        <w:t>I</w:t>
      </w:r>
      <w:r w:rsidR="00ED6A64" w:rsidRPr="481F9212">
        <w:rPr>
          <w:rFonts w:ascii="Times New Roman" w:hAnsi="Times New Roman" w:cs="Times New Roman"/>
          <w:sz w:val="24"/>
          <w:szCs w:val="24"/>
        </w:rPr>
        <w:t>ndividuals engaged in task-based coping use strategies to directly manage stressful situation</w:t>
      </w:r>
      <w:r w:rsidR="00ED6A64">
        <w:rPr>
          <w:rFonts w:ascii="Times New Roman" w:hAnsi="Times New Roman" w:cs="Times New Roman"/>
          <w:sz w:val="24"/>
          <w:szCs w:val="24"/>
        </w:rPr>
        <w:t>s</w:t>
      </w:r>
      <w:r w:rsidR="00ED6A64" w:rsidRPr="481F9212">
        <w:rPr>
          <w:rFonts w:ascii="Times New Roman" w:hAnsi="Times New Roman" w:cs="Times New Roman"/>
          <w:sz w:val="24"/>
          <w:szCs w:val="24"/>
        </w:rPr>
        <w:t xml:space="preserve">. In contrast, disengagement-based coping entails attempts to avoid stressors by focusing on task-irrelevant cues, and </w:t>
      </w:r>
      <w:r w:rsidR="00ED6A64">
        <w:rPr>
          <w:rFonts w:ascii="Times New Roman" w:hAnsi="Times New Roman" w:cs="Times New Roman"/>
          <w:sz w:val="24"/>
          <w:szCs w:val="24"/>
        </w:rPr>
        <w:t>behavior</w:t>
      </w:r>
      <w:r w:rsidR="00ED6A64" w:rsidRPr="481F9212">
        <w:rPr>
          <w:rFonts w:ascii="Times New Roman" w:hAnsi="Times New Roman" w:cs="Times New Roman"/>
          <w:sz w:val="24"/>
          <w:szCs w:val="24"/>
        </w:rPr>
        <w:t xml:space="preserve">ally or cognitively withdrawing. </w:t>
      </w:r>
      <w:r>
        <w:rPr>
          <w:rFonts w:ascii="Times New Roman" w:hAnsi="Times New Roman" w:cs="Times New Roman"/>
          <w:sz w:val="24"/>
          <w:szCs w:val="24"/>
        </w:rPr>
        <w:t xml:space="preserve">Meta-analytic evidence indicates that both of these coping strategies are widely used, but yield </w:t>
      </w:r>
      <w:r w:rsidR="00474609">
        <w:rPr>
          <w:rFonts w:ascii="Times New Roman" w:hAnsi="Times New Roman" w:cs="Times New Roman"/>
          <w:sz w:val="24"/>
          <w:szCs w:val="24"/>
        </w:rPr>
        <w:t xml:space="preserve">discrepant </w:t>
      </w:r>
      <w:r>
        <w:rPr>
          <w:rFonts w:ascii="Times New Roman" w:hAnsi="Times New Roman" w:cs="Times New Roman"/>
          <w:sz w:val="24"/>
          <w:szCs w:val="24"/>
        </w:rPr>
        <w:t xml:space="preserve">outcomes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{"citationID":"k6Ve7sCo","properties":{"formattedCitation":"(Kato, 2015)","plainCitation":"(Kato, 2015)","noteIndex":0},"citationItems":[{"id":37411,"uris":["http://zotero.org/users/local/gRbw3uwp/items/4KGYTBW4"],"itemData":{"id":37411,"type":"article-journal","abstract":"This article reports the frequency of the use of coping scales in academic journals published from 1998 to 2010. Two thousand empirical journal articles were selected from the EBSCO database. The COPE, Ways of Coping Questionnaire, Coping Strategies Questionnaire, Coping Inventory for Stressful Situations, Religious-COPE and Coping Response Inventory were frequently mentioned. In particular, the COPE (20.2%) and Ways of Coping Questionnaire (13.6%) were used the most frequently. In this literature reviewed, coping scales were most often used to assess coping with health issues (e.g. illness, pain and medical diagnoses) over other types of stressors, and patients were the most frequent participants. Further, alpha coefﬁcients were estimated for the COPE subscales, and correlations between the COPE subscales and coping outcomes were calculated, including depressive symptoms, anxiety, negative affect, psychological distress, physical symptoms and well-being. Copyright © 2013 John Wiley &amp; Sons, Ltd.","container-title":"Stress and Health","DOI":"10.1002/smi.2557","ISSN":"15323005","issue":"4","journalAbbreviation":"Stress Health","language":"en","page":"315-323","source":"DOI.org (Crossref)","title":"Frequently Used Coping Scales: A Meta-Analysis: Frequently Used Coping Scales","title-short":"Frequently Used Coping Scales","volume":"31","author":[{"family":"Kato","given":"Tsukasa"}],"issued":{"date-parts":[["2015",10]]}}}],"schema":"https://github.com/citation-style-language/schema/raw/master/csl-citation.json"} </w:instrText>
      </w:r>
      <w:r>
        <w:rPr>
          <w:rFonts w:ascii="Times New Roman" w:hAnsi="Times New Roman" w:cs="Times New Roman"/>
          <w:sz w:val="24"/>
          <w:szCs w:val="24"/>
        </w:rPr>
        <w:fldChar w:fldCharType="separate"/>
      </w:r>
      <w:r w:rsidRPr="00680F5E">
        <w:rPr>
          <w:rFonts w:ascii="Times New Roman" w:hAnsi="Times New Roman" w:cs="Times New Roman"/>
          <w:sz w:val="24"/>
        </w:rPr>
        <w:t>(Kato, 2015)</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481F9212">
        <w:rPr>
          <w:rFonts w:ascii="Times New Roman" w:hAnsi="Times New Roman" w:cs="Times New Roman"/>
          <w:sz w:val="24"/>
          <w:szCs w:val="24"/>
        </w:rPr>
        <w:t xml:space="preserve">Task-based coping is </w:t>
      </w:r>
      <w:r w:rsidR="00B35967">
        <w:rPr>
          <w:rFonts w:ascii="Times New Roman" w:hAnsi="Times New Roman" w:cs="Times New Roman"/>
          <w:sz w:val="24"/>
          <w:szCs w:val="24"/>
        </w:rPr>
        <w:t>predicted by</w:t>
      </w:r>
      <w:r w:rsidR="00903D72">
        <w:rPr>
          <w:rFonts w:ascii="Times New Roman" w:hAnsi="Times New Roman" w:cs="Times New Roman"/>
          <w:sz w:val="24"/>
          <w:szCs w:val="24"/>
        </w:rPr>
        <w:t xml:space="preserve"> autonomous motivation and</w:t>
      </w:r>
      <w:r w:rsidR="00B35967">
        <w:rPr>
          <w:rFonts w:ascii="Times New Roman" w:hAnsi="Times New Roman" w:cs="Times New Roman"/>
          <w:sz w:val="24"/>
          <w:szCs w:val="24"/>
        </w:rPr>
        <w:t xml:space="preserve"> is more likely to result in</w:t>
      </w:r>
      <w:r w:rsidRPr="481F9212">
        <w:rPr>
          <w:rFonts w:ascii="Times New Roman" w:hAnsi="Times New Roman" w:cs="Times New Roman"/>
          <w:sz w:val="24"/>
          <w:szCs w:val="24"/>
        </w:rPr>
        <w:t xml:space="preserve"> successful goal striving, </w:t>
      </w:r>
      <w:r>
        <w:rPr>
          <w:rFonts w:ascii="Times New Roman" w:hAnsi="Times New Roman" w:cs="Times New Roman"/>
          <w:sz w:val="24"/>
          <w:szCs w:val="24"/>
        </w:rPr>
        <w:t>whereas</w:t>
      </w:r>
      <w:r w:rsidRPr="481F9212">
        <w:rPr>
          <w:rFonts w:ascii="Times New Roman" w:hAnsi="Times New Roman" w:cs="Times New Roman"/>
          <w:sz w:val="24"/>
          <w:szCs w:val="24"/>
        </w:rPr>
        <w:t xml:space="preserve"> disengagement-based coping is</w:t>
      </w:r>
      <w:r w:rsidR="00903D72">
        <w:rPr>
          <w:rFonts w:ascii="Times New Roman" w:hAnsi="Times New Roman" w:cs="Times New Roman"/>
          <w:sz w:val="24"/>
          <w:szCs w:val="24"/>
        </w:rPr>
        <w:t xml:space="preserve"> associated with controlled motives and is</w:t>
      </w:r>
      <w:r w:rsidRPr="481F9212">
        <w:rPr>
          <w:rFonts w:ascii="Times New Roman" w:hAnsi="Times New Roman" w:cs="Times New Roman"/>
          <w:sz w:val="24"/>
          <w:szCs w:val="24"/>
        </w:rPr>
        <w:t xml:space="preserve"> detrimental to goal pursuit </w:t>
      </w:r>
      <w:r w:rsidRPr="481F9212">
        <w:rPr>
          <w:rFonts w:ascii="Times New Roman" w:hAnsi="Times New Roman" w:cs="Times New Roman"/>
          <w:sz w:val="24"/>
          <w:szCs w:val="24"/>
        </w:rPr>
        <w:fldChar w:fldCharType="begin"/>
      </w:r>
      <w:r w:rsidRPr="481F9212">
        <w:rPr>
          <w:rFonts w:ascii="Times New Roman" w:hAnsi="Times New Roman" w:cs="Times New Roman"/>
          <w:sz w:val="24"/>
          <w:szCs w:val="24"/>
        </w:rPr>
        <w:instrText xml:space="preserve"> ADDIN ZOTERO_ITEM CSL_CITATION {"citationID":"wS6DGTYL","properties":{"formattedCitation":"(Gaudreau et al., 2012)","plainCitation":"(Gaudreau et al., 2012)","noteIndex":0},"citationItems":[{"id":37071,"uris":["http://zotero.org/users/local/gRbw3uwp/items/YIE6KRZ9"],"itemData":{"id":37071,"type":"article-journal","abstract":"The present studies examined the mediating role of self-regulatory mechanisms in the relationship between goal motivation and goal progress in the Self-Concordance Model. First, a systematic review, using meta-analytical path analysis, supported the mediating role of effort and action planning in the positive association between autonomous goal motivation and goal progress. Second, results from two additional empirical studies, using structural equation modeling, lent credence to the mediating role of coping in the relationship between goal motivation and goal progress of university students. Autonomous goal motivation was positively associated with task-oriented coping, which predicted greater goal progress during midterm exams (Study 1, N=702) and at the end of the semester in a different sample (Study 2, N=167). Controlled goal motivation was associated with greater disengagement-oriented coping (Study 1 and Study 2) and lesser use of task-oriented coping (Study 2), which reduced goal progress. These results held up after controlling for perceived stress (Study 2). Our findings highlight the importance of coping in the \"inception-to-attainment\" goal process because autonomous goal motivation indirectly rather than directly predicts goal progress of university students through their usage of task-oriented coping.","container-title":"Anxiety Stress Coping","DOI":"10.1080/10615806.2011.628015","ISSN":"1477-2205 (Electronic) 1061-5806 (Linking)","issue":"5","page":"507-28","title":"From goal motivation to goal progress: the mediating role of coping in the Self-Concordance Model","volume":"25","author":[{"family":"Gaudreau","given":"P."},{"family":"Carraro","given":"N."},{"family":"Miranda","given":"D."}],"issued":{"date-parts":[["2012"]]}}}],"schema":"https://github.com/citation-style-language/schema/raw/master/csl-citation.json"} </w:instrText>
      </w:r>
      <w:r w:rsidRPr="481F9212">
        <w:rPr>
          <w:rFonts w:ascii="Times New Roman" w:hAnsi="Times New Roman" w:cs="Times New Roman"/>
          <w:sz w:val="24"/>
          <w:szCs w:val="24"/>
        </w:rPr>
        <w:fldChar w:fldCharType="separate"/>
      </w:r>
      <w:r w:rsidRPr="481F9212">
        <w:rPr>
          <w:rFonts w:ascii="Times New Roman" w:hAnsi="Times New Roman" w:cs="Times New Roman"/>
          <w:sz w:val="24"/>
          <w:szCs w:val="24"/>
        </w:rPr>
        <w:t>(Gaudreau et al., 2012)</w:t>
      </w:r>
      <w:r w:rsidRPr="481F9212">
        <w:rPr>
          <w:rFonts w:ascii="Times New Roman" w:hAnsi="Times New Roman" w:cs="Times New Roman"/>
          <w:sz w:val="24"/>
          <w:szCs w:val="24"/>
        </w:rPr>
        <w:fldChar w:fldCharType="end"/>
      </w:r>
      <w:r w:rsidRPr="481F9212">
        <w:rPr>
          <w:rFonts w:ascii="Times New Roman" w:hAnsi="Times New Roman" w:cs="Times New Roman"/>
          <w:sz w:val="24"/>
          <w:szCs w:val="24"/>
        </w:rPr>
        <w:t xml:space="preserve">. </w:t>
      </w:r>
      <w:r w:rsidR="00B35967">
        <w:rPr>
          <w:rFonts w:ascii="Times New Roman" w:hAnsi="Times New Roman" w:cs="Times New Roman"/>
          <w:sz w:val="24"/>
          <w:szCs w:val="24"/>
        </w:rPr>
        <w:t>The effective regulation and attainment of</w:t>
      </w:r>
      <w:r>
        <w:rPr>
          <w:rFonts w:ascii="Times New Roman" w:hAnsi="Times New Roman" w:cs="Times New Roman"/>
          <w:sz w:val="24"/>
          <w:szCs w:val="24"/>
        </w:rPr>
        <w:t xml:space="preserve"> autonomously motivated goals contributes to the fulfilment of </w:t>
      </w:r>
      <w:r w:rsidR="00474609">
        <w:rPr>
          <w:rFonts w:ascii="Times New Roman" w:hAnsi="Times New Roman" w:cs="Times New Roman"/>
          <w:sz w:val="24"/>
          <w:szCs w:val="24"/>
        </w:rPr>
        <w:t xml:space="preserve">the </w:t>
      </w:r>
      <w:r>
        <w:rPr>
          <w:rFonts w:ascii="Times New Roman" w:hAnsi="Times New Roman" w:cs="Times New Roman"/>
          <w:sz w:val="24"/>
          <w:szCs w:val="24"/>
        </w:rPr>
        <w:t xml:space="preserve">basic psychological needs of </w:t>
      </w:r>
      <w:r w:rsidRPr="481F9212">
        <w:rPr>
          <w:rFonts w:ascii="Times New Roman" w:hAnsi="Times New Roman" w:cs="Times New Roman"/>
          <w:sz w:val="24"/>
          <w:szCs w:val="24"/>
        </w:rPr>
        <w:t>autonomy (sense of volition in one</w:t>
      </w:r>
      <w:r>
        <w:rPr>
          <w:rFonts w:ascii="Times New Roman" w:hAnsi="Times New Roman" w:cs="Times New Roman"/>
          <w:sz w:val="24"/>
          <w:szCs w:val="24"/>
        </w:rPr>
        <w:t>’</w:t>
      </w:r>
      <w:r w:rsidRPr="481F9212">
        <w:rPr>
          <w:rFonts w:ascii="Times New Roman" w:hAnsi="Times New Roman" w:cs="Times New Roman"/>
          <w:sz w:val="24"/>
          <w:szCs w:val="24"/>
        </w:rPr>
        <w:t>s own life), competence (feel</w:t>
      </w:r>
      <w:r>
        <w:rPr>
          <w:rFonts w:ascii="Times New Roman" w:hAnsi="Times New Roman" w:cs="Times New Roman"/>
          <w:sz w:val="24"/>
          <w:szCs w:val="24"/>
        </w:rPr>
        <w:t>ing</w:t>
      </w:r>
      <w:r w:rsidRPr="481F9212">
        <w:rPr>
          <w:rFonts w:ascii="Times New Roman" w:hAnsi="Times New Roman" w:cs="Times New Roman"/>
          <w:sz w:val="24"/>
          <w:szCs w:val="24"/>
        </w:rPr>
        <w:t xml:space="preserve"> effective and capable in one</w:t>
      </w:r>
      <w:r>
        <w:rPr>
          <w:rFonts w:ascii="Times New Roman" w:hAnsi="Times New Roman" w:cs="Times New Roman"/>
          <w:sz w:val="24"/>
          <w:szCs w:val="24"/>
        </w:rPr>
        <w:t>’</w:t>
      </w:r>
      <w:r w:rsidRPr="481F9212">
        <w:rPr>
          <w:rFonts w:ascii="Times New Roman" w:hAnsi="Times New Roman" w:cs="Times New Roman"/>
          <w:sz w:val="24"/>
          <w:szCs w:val="24"/>
        </w:rPr>
        <w:t>s activities), and relatedness (feel</w:t>
      </w:r>
      <w:r>
        <w:rPr>
          <w:rFonts w:ascii="Times New Roman" w:hAnsi="Times New Roman" w:cs="Times New Roman"/>
          <w:sz w:val="24"/>
          <w:szCs w:val="24"/>
        </w:rPr>
        <w:t>ing</w:t>
      </w:r>
      <w:r w:rsidRPr="481F9212">
        <w:rPr>
          <w:rFonts w:ascii="Times New Roman" w:hAnsi="Times New Roman" w:cs="Times New Roman"/>
          <w:sz w:val="24"/>
          <w:szCs w:val="24"/>
        </w:rPr>
        <w:t xml:space="preserve"> connected to and supported by others</w:t>
      </w:r>
      <w:r w:rsidR="00474609">
        <w:rPr>
          <w:rFonts w:ascii="Times New Roman" w:hAnsi="Times New Roman" w:cs="Times New Roman"/>
          <w:sz w:val="24"/>
          <w:szCs w:val="24"/>
        </w:rPr>
        <w:t xml:space="preserve">; </w:t>
      </w:r>
      <w:r w:rsidR="00AA3B5E">
        <w:rPr>
          <w:rFonts w:ascii="Times New Roman" w:hAnsi="Times New Roman" w:cs="Times New Roman"/>
          <w:sz w:val="24"/>
          <w:szCs w:val="24"/>
        </w:rPr>
        <w:fldChar w:fldCharType="begin"/>
      </w:r>
      <w:r w:rsidR="00F96732">
        <w:rPr>
          <w:rFonts w:ascii="Times New Roman" w:hAnsi="Times New Roman" w:cs="Times New Roman"/>
          <w:sz w:val="24"/>
          <w:szCs w:val="24"/>
        </w:rPr>
        <w:instrText xml:space="preserve"> ADDIN ZOTERO_ITEM CSL_CITATION {"citationID":"iuGchV2y","properties":{"formattedCitation":"(Ryan &amp; Deci, 2017)","plainCitation":"(Ryan &amp; Deci, 2017)","dontUpdate":true,"noteIndex":0},"citationItems":[{"id":36883,"uris":["http://zotero.org/users/local/gRbw3uwp/items/HDN43GCJ"],"itemData":{"id":36883,"type":"book","abstract":"\"Self-determination theory (SDT) provides a framework for understanding the factors that promote motivation and healthy psychological and behavioral functioning. In this authoritative work, the codevelopers of the theory comprehensively examine SDT's conceptual underpinnings (including its six mini-theories), empirical evidence base, and practical applications across the lifespan. The volume synthesizes a vast body of research on how supporting--or thwarting--people's basic needs for competence, relatedness, and autonomy affects their development and well-being. Chapters cover implications for practice and policy in education, health care, psychotherapy, sport, and the workplace\"--Publisher's description","event-place":"New York","ISBN":"978-1-4625-2880-6","language":"eng","note":"OCLC: 967394073","publisher":"Guilford Press","publisher-place":"New York","source":"Open WorldCat","title":"Self-determination theory: basic psychological needs in motivation, development, and wellness","title-short":"Self-determination theory","author":[{"family":"Ryan","given":"Richard M."},{"family":"Deci","given":"Edward L."}],"issued":{"date-parts":[["2017"]]}}}],"schema":"https://github.com/citation-style-language/schema/raw/master/csl-citation.json"} </w:instrText>
      </w:r>
      <w:r w:rsidR="00AA3B5E">
        <w:rPr>
          <w:rFonts w:ascii="Times New Roman" w:hAnsi="Times New Roman" w:cs="Times New Roman"/>
          <w:sz w:val="24"/>
          <w:szCs w:val="24"/>
        </w:rPr>
        <w:fldChar w:fldCharType="separate"/>
      </w:r>
      <w:r w:rsidR="00AA3B5E" w:rsidRPr="00AA3B5E">
        <w:rPr>
          <w:rFonts w:ascii="Times New Roman" w:hAnsi="Times New Roman" w:cs="Times New Roman"/>
          <w:sz w:val="24"/>
        </w:rPr>
        <w:t>Ryan &amp; Deci, 2017)</w:t>
      </w:r>
      <w:r w:rsidR="00AA3B5E">
        <w:rPr>
          <w:rFonts w:ascii="Times New Roman" w:hAnsi="Times New Roman" w:cs="Times New Roman"/>
          <w:sz w:val="24"/>
          <w:szCs w:val="24"/>
        </w:rPr>
        <w:fldChar w:fldCharType="end"/>
      </w:r>
      <w:r>
        <w:rPr>
          <w:rFonts w:ascii="Times New Roman" w:hAnsi="Times New Roman" w:cs="Times New Roman"/>
          <w:sz w:val="24"/>
          <w:szCs w:val="24"/>
        </w:rPr>
        <w:t>.</w:t>
      </w:r>
      <w:r w:rsidRPr="481F9212">
        <w:rPr>
          <w:rFonts w:ascii="Times New Roman" w:hAnsi="Times New Roman" w:cs="Times New Roman"/>
          <w:sz w:val="24"/>
          <w:szCs w:val="24"/>
        </w:rPr>
        <w:t xml:space="preserve"> </w:t>
      </w:r>
      <w:r>
        <w:rPr>
          <w:rFonts w:ascii="Times New Roman" w:hAnsi="Times New Roman" w:cs="Times New Roman"/>
          <w:sz w:val="24"/>
          <w:szCs w:val="24"/>
        </w:rPr>
        <w:t xml:space="preserve">Conversely, striving for goals with controlled motives can contribute to frustration of these needs </w:t>
      </w:r>
      <w:r w:rsidR="001B44FB">
        <w:rPr>
          <w:rFonts w:ascii="Times New Roman" w:hAnsi="Times New Roman" w:cs="Times New Roman"/>
          <w:sz w:val="24"/>
          <w:szCs w:val="24"/>
        </w:rPr>
        <w:fldChar w:fldCharType="begin"/>
      </w:r>
      <w:r w:rsidR="001B44FB">
        <w:rPr>
          <w:rFonts w:ascii="Times New Roman" w:hAnsi="Times New Roman" w:cs="Times New Roman"/>
          <w:sz w:val="24"/>
          <w:szCs w:val="24"/>
        </w:rPr>
        <w:instrText xml:space="preserve"> ADDIN ZOTERO_ITEM CSL_CITATION {"citationID":"xtmHjiC7","properties":{"formattedCitation":"(Vansteenkiste et al., 2020)","plainCitation":"(Vansteenkiste et al., 2020)","noteIndex":0},"citationItems":[{"id":36923,"uris":["http://zotero.org/users/local/gRbw3uwp/items/4MI7NS5C"],"itemData":{"id":36923,"type":"article-journal","abstract":"The study of basic psychological needs has witnessed a strong revival, in part spurred by Basic Psychological Need Theory (BPNT), one of the six mini-theories within Self-Determination Theory. Empirical studies on BPNT have increased exponentially since the millennium turn, leading to refinements and extensions in theory. In this contribution we review these two decades of research in order to introduce two special issues on BPNT. We first discuss key criteria that define and identify a basic need within BPNT. We then review several need-relevant themes, highlighting advancements and trends that characterize contemporary research on BPNT. Specifically, we address potential extensions of the shortlist of basic psychological needs, the role of psychological need frustration in increasing vulnerability to maladjustment, the study of the interface between individuals’ psychological and physical needs (e.g., sleep, sex, hunger), novel insights into critical need-supportive and need-thwarting practices, and the universality (versus variability) of effects of need satisfactions and supports across demographics, psychological characteristics, and cultural contexts. We also situate each of the 19 contributions that appear in this special double-issue on BPNT within these themes, while suggesting avenues for further research on the role of basic psychological needs in motivation, adjustment, and wellness.","container-title":"Motivation and Emotion","DOI":"10.1007/s11031-019-09818-1","ISSN":"0146-7239, 1573-6644","issue":"1","journalAbbreviation":"Motiv Emot","language":"en","page":"1-31","source":"DOI.org (Crossref)","title":"Basic psychological need theory: Advancements, critical themes, and future directions","title-short":"Basic psychological need theory","volume":"44","author":[{"family":"Vansteenkiste","given":"Maarten"},{"family":"Ryan","given":"Richard M."},{"family":"Soenens","given":"Bart"}],"issued":{"date-parts":[["2020",2]]}}}],"schema":"https://github.com/citation-style-language/schema/raw/master/csl-citation.json"} </w:instrText>
      </w:r>
      <w:r w:rsidR="001B44FB">
        <w:rPr>
          <w:rFonts w:ascii="Times New Roman" w:hAnsi="Times New Roman" w:cs="Times New Roman"/>
          <w:sz w:val="24"/>
          <w:szCs w:val="24"/>
        </w:rPr>
        <w:fldChar w:fldCharType="separate"/>
      </w:r>
      <w:r w:rsidR="001B44FB" w:rsidRPr="001B44FB">
        <w:rPr>
          <w:rFonts w:ascii="Times New Roman" w:hAnsi="Times New Roman" w:cs="Times New Roman"/>
          <w:sz w:val="24"/>
        </w:rPr>
        <w:t>(Vansteenkiste et al., 2020)</w:t>
      </w:r>
      <w:r w:rsidR="001B44FB">
        <w:rPr>
          <w:rFonts w:ascii="Times New Roman" w:hAnsi="Times New Roman" w:cs="Times New Roman"/>
          <w:sz w:val="24"/>
          <w:szCs w:val="24"/>
        </w:rPr>
        <w:fldChar w:fldCharType="end"/>
      </w:r>
      <w:r w:rsidR="00B35967">
        <w:rPr>
          <w:rFonts w:ascii="Times New Roman" w:hAnsi="Times New Roman" w:cs="Times New Roman"/>
          <w:sz w:val="24"/>
          <w:szCs w:val="24"/>
        </w:rPr>
        <w:t>.</w:t>
      </w:r>
      <w:r>
        <w:rPr>
          <w:rFonts w:ascii="Times New Roman" w:hAnsi="Times New Roman" w:cs="Times New Roman"/>
          <w:sz w:val="24"/>
          <w:szCs w:val="24"/>
        </w:rPr>
        <w:t xml:space="preserve"> </w:t>
      </w:r>
      <w:r w:rsidRPr="481F9212">
        <w:rPr>
          <w:rFonts w:ascii="Times New Roman" w:hAnsi="Times New Roman" w:cs="Times New Roman"/>
          <w:sz w:val="24"/>
          <w:szCs w:val="24"/>
        </w:rPr>
        <w:t xml:space="preserve">There are well-established links </w:t>
      </w:r>
      <w:r>
        <w:rPr>
          <w:rFonts w:ascii="Times New Roman" w:hAnsi="Times New Roman" w:cs="Times New Roman"/>
          <w:sz w:val="24"/>
          <w:szCs w:val="24"/>
        </w:rPr>
        <w:t>among</w:t>
      </w:r>
      <w:r w:rsidRPr="481F9212">
        <w:rPr>
          <w:rFonts w:ascii="Times New Roman" w:hAnsi="Times New Roman" w:cs="Times New Roman"/>
          <w:sz w:val="24"/>
          <w:szCs w:val="24"/>
        </w:rPr>
        <w:t xml:space="preserve"> autonomous motives, adaptive self-regulatory mechanisms, and need satisfaction </w:t>
      </w:r>
      <w:r w:rsidRPr="481F9212">
        <w:rPr>
          <w:rFonts w:ascii="Times New Roman" w:hAnsi="Times New Roman" w:cs="Times New Roman"/>
          <w:sz w:val="24"/>
          <w:szCs w:val="24"/>
        </w:rPr>
        <w:fldChar w:fldCharType="begin"/>
      </w:r>
      <w:r w:rsidRPr="481F9212">
        <w:rPr>
          <w:rFonts w:ascii="Times New Roman" w:hAnsi="Times New Roman" w:cs="Times New Roman"/>
          <w:sz w:val="24"/>
          <w:szCs w:val="24"/>
        </w:rPr>
        <w:instrText xml:space="preserve"> ADDIN ZOTERO_ITEM CSL_CITATION {"citationID":"68993hbl","properties":{"formattedCitation":"(Hope et al., 2019)","plainCitation":"(Hope et al., 2019)","noteIndex":0},"citationItems":[{"id":37042,"uris":["http://zotero.org/users/local/gRbw3uwp/items/UC6PNLGJ"],"itemData":{"id":37042,"type":"article-journal","container-title":"Motivation and Emotion","ISSN":"0146-7239","issue":"2","page":"232-241","title":"The path from intrinsic aspirations to subjective well-being is mediated by changes in basic psychological need satisfaction and autonomous motivation: A large prospective test","volume":"43","author":[{"family":"Hope","given":"Nora H."},{"family":"Holding","given":"Anne C."},{"family":"Verner-Filion","given":"Jérémie"},{"family":"Sheldon","given":"Kennon M."},{"family":"Koestner","given":"Richard"}],"issued":{"date-parts":[["2019"]]}}}],"schema":"https://github.com/citation-style-language/schema/raw/master/csl-citation.json"} </w:instrText>
      </w:r>
      <w:r w:rsidRPr="481F9212">
        <w:rPr>
          <w:rFonts w:ascii="Times New Roman" w:hAnsi="Times New Roman" w:cs="Times New Roman"/>
          <w:sz w:val="24"/>
          <w:szCs w:val="24"/>
        </w:rPr>
        <w:fldChar w:fldCharType="separate"/>
      </w:r>
      <w:r w:rsidRPr="481F9212">
        <w:rPr>
          <w:rFonts w:ascii="Times New Roman" w:hAnsi="Times New Roman" w:cs="Times New Roman"/>
          <w:sz w:val="24"/>
          <w:szCs w:val="24"/>
        </w:rPr>
        <w:t>(Hope et al., 2019)</w:t>
      </w:r>
      <w:r w:rsidRPr="481F9212">
        <w:rPr>
          <w:rFonts w:ascii="Times New Roman" w:hAnsi="Times New Roman" w:cs="Times New Roman"/>
          <w:sz w:val="24"/>
          <w:szCs w:val="24"/>
        </w:rPr>
        <w:fldChar w:fldCharType="end"/>
      </w:r>
      <w:r>
        <w:rPr>
          <w:rFonts w:ascii="Times New Roman" w:hAnsi="Times New Roman" w:cs="Times New Roman"/>
          <w:sz w:val="24"/>
          <w:szCs w:val="24"/>
        </w:rPr>
        <w:t xml:space="preserve">, but </w:t>
      </w:r>
      <w:r w:rsidRPr="481F9212">
        <w:rPr>
          <w:rFonts w:ascii="Times New Roman" w:hAnsi="Times New Roman" w:cs="Times New Roman"/>
          <w:sz w:val="24"/>
          <w:szCs w:val="24"/>
        </w:rPr>
        <w:t xml:space="preserve">the proposed associations </w:t>
      </w:r>
      <w:r>
        <w:rPr>
          <w:rFonts w:ascii="Times New Roman" w:hAnsi="Times New Roman" w:cs="Times New Roman"/>
          <w:sz w:val="24"/>
          <w:szCs w:val="24"/>
        </w:rPr>
        <w:t>among</w:t>
      </w:r>
      <w:r w:rsidRPr="481F9212">
        <w:rPr>
          <w:rFonts w:ascii="Times New Roman" w:hAnsi="Times New Roman" w:cs="Times New Roman"/>
          <w:sz w:val="24"/>
          <w:szCs w:val="24"/>
        </w:rPr>
        <w:t xml:space="preserve"> controlled motives, maladaptive regulation, and psychological need frustration have received less attention </w:t>
      </w:r>
      <w:r w:rsidR="001B44FB">
        <w:rPr>
          <w:rFonts w:ascii="Times New Roman" w:hAnsi="Times New Roman" w:cs="Times New Roman"/>
          <w:sz w:val="24"/>
          <w:szCs w:val="24"/>
        </w:rPr>
        <w:fldChar w:fldCharType="begin"/>
      </w:r>
      <w:r w:rsidR="001B44FB">
        <w:rPr>
          <w:rFonts w:ascii="Times New Roman" w:hAnsi="Times New Roman" w:cs="Times New Roman"/>
          <w:sz w:val="24"/>
          <w:szCs w:val="24"/>
        </w:rPr>
        <w:instrText xml:space="preserve"> ADDIN ZOTERO_ITEM CSL_CITATION {"citationID":"N052GS4X","properties":{"formattedCitation":"(Sezer et al., 2023; Vansteenkiste et al., 2020)","plainCitation":"(Sezer et al., 2023; Vansteenkiste et al., 2020)","noteIndex":0},"citationItems":[{"id":37420,"uris":["http://zotero.org/users/local/gRbw3uwp/items/W5ERT8CC"],"itemData":{"id":37420,"type":"article-journal","container-title":"OSF Preprints","DOI":"10.31219/osf.io/v2g8a","title":"Goal Motives, Goal Regulatory Processes, Psychological Needs, and Well Being: A Systematic Review and Meta Analysis","author":[{"family":"Sezer","given":"Berke"},{"family":"Riddell","given":"Hugh"},{"family":"Gucciardi","given":"Daniel F."},{"family":"Sheldon","given":"Kennon M."},{"family":"Sedikides","given":"Constantine"},{"family":"Vasconcellos","given":"Diego"},{"family":"Jackson","given":"Ben"},{"family":"Thøgersen-Ntoumani","given":"Cecilie"},{"family":"Ntoumanis","given":"Nikos"}],"accessed":{"date-parts":[["2023",3,30]]},"issued":{"date-parts":[["2023"]]}}},{"id":36923,"uris":["http://zotero.org/users/local/gRbw3uwp/items/4MI7NS5C"],"itemData":{"id":36923,"type":"article-journal","abstract":"The study of basic psychological needs has witnessed a strong revival, in part spurred by Basic Psychological Need Theory (BPNT), one of the six mini-theories within Self-Determination Theory. Empirical studies on BPNT have increased exponentially since the millennium turn, leading to refinements and extensions in theory. In this contribution we review these two decades of research in order to introduce two special issues on BPNT. We first discuss key criteria that define and identify a basic need within BPNT. We then review several need-relevant themes, highlighting advancements and trends that characterize contemporary research on BPNT. Specifically, we address potential extensions of the shortlist of basic psychological needs, the role of psychological need frustration in increasing vulnerability to maladjustment, the study of the interface between individuals’ psychological and physical needs (e.g., sleep, sex, hunger), novel insights into critical need-supportive and need-thwarting practices, and the universality (versus variability) of effects of need satisfactions and supports across demographics, psychological characteristics, and cultural contexts. We also situate each of the 19 contributions that appear in this special double-issue on BPNT within these themes, while suggesting avenues for further research on the role of basic psychological needs in motivation, adjustment, and wellness.","container-title":"Motivation and Emotion","DOI":"10.1007/s11031-019-09818-1","ISSN":"0146-7239, 1573-6644","issue":"1","journalAbbreviation":"Motiv Emot","language":"en","page":"1-31","source":"DOI.org (Crossref)","title":"Basic psychological need theory: Advancements, critical themes, and future directions","title-short":"Basic psychological need theory","volume":"44","author":[{"family":"Vansteenkiste","given":"Maarten"},{"family":"Ryan","given":"Richard M."},{"family":"Soenens","given":"Bart"}],"issued":{"date-parts":[["2020",2]]}}}],"schema":"https://github.com/citation-style-language/schema/raw/master/csl-citation.json"} </w:instrText>
      </w:r>
      <w:r w:rsidR="001B44FB">
        <w:rPr>
          <w:rFonts w:ascii="Times New Roman" w:hAnsi="Times New Roman" w:cs="Times New Roman"/>
          <w:sz w:val="24"/>
          <w:szCs w:val="24"/>
        </w:rPr>
        <w:fldChar w:fldCharType="separate"/>
      </w:r>
      <w:r w:rsidR="001B44FB" w:rsidRPr="001B44FB">
        <w:rPr>
          <w:rFonts w:ascii="Times New Roman" w:hAnsi="Times New Roman" w:cs="Times New Roman"/>
          <w:sz w:val="24"/>
        </w:rPr>
        <w:t>(Sezer et al., 2023; Vansteenkiste et al., 2020)</w:t>
      </w:r>
      <w:r w:rsidR="001B44FB">
        <w:rPr>
          <w:rFonts w:ascii="Times New Roman" w:hAnsi="Times New Roman" w:cs="Times New Roman"/>
          <w:sz w:val="24"/>
          <w:szCs w:val="24"/>
        </w:rPr>
        <w:fldChar w:fldCharType="end"/>
      </w:r>
      <w:r w:rsidR="001B44FB">
        <w:rPr>
          <w:rFonts w:ascii="Times New Roman" w:hAnsi="Times New Roman" w:cs="Times New Roman"/>
          <w:sz w:val="24"/>
          <w:szCs w:val="24"/>
        </w:rPr>
        <w:t>.</w:t>
      </w:r>
      <w:r w:rsidR="001B44FB" w:rsidRPr="00FD6CA5" w:rsidDel="001B44FB">
        <w:rPr>
          <w:rFonts w:ascii="Times New Roman" w:hAnsi="Times New Roman" w:cs="Times New Roman"/>
          <w:sz w:val="24"/>
          <w:szCs w:val="24"/>
          <w:highlight w:val="yellow"/>
        </w:rPr>
        <w:t xml:space="preserve"> </w:t>
      </w:r>
    </w:p>
    <w:p w14:paraId="67E7DABA" w14:textId="4920356B" w:rsidR="000C65BB" w:rsidRDefault="000C65BB" w:rsidP="00FF2D03">
      <w:pPr>
        <w:spacing w:after="0" w:line="480" w:lineRule="exact"/>
        <w:rPr>
          <w:rFonts w:ascii="Times New Roman" w:hAnsi="Times New Roman" w:cs="Times New Roman"/>
          <w:b/>
          <w:iCs/>
          <w:sz w:val="24"/>
          <w:szCs w:val="24"/>
        </w:rPr>
      </w:pPr>
      <w:r>
        <w:rPr>
          <w:rFonts w:ascii="Times New Roman" w:hAnsi="Times New Roman" w:cs="Times New Roman"/>
          <w:b/>
          <w:iCs/>
          <w:sz w:val="24"/>
          <w:szCs w:val="24"/>
        </w:rPr>
        <w:t>Motivation and</w:t>
      </w:r>
      <w:r w:rsidRPr="00B04415">
        <w:rPr>
          <w:rFonts w:ascii="Times New Roman" w:hAnsi="Times New Roman" w:cs="Times New Roman"/>
          <w:b/>
          <w:iCs/>
          <w:sz w:val="24"/>
          <w:szCs w:val="24"/>
        </w:rPr>
        <w:t xml:space="preserve"> Self-Regulation </w:t>
      </w:r>
      <w:r>
        <w:rPr>
          <w:rFonts w:ascii="Times New Roman" w:hAnsi="Times New Roman" w:cs="Times New Roman"/>
          <w:b/>
          <w:iCs/>
          <w:sz w:val="24"/>
          <w:szCs w:val="24"/>
        </w:rPr>
        <w:t>of Saving</w:t>
      </w:r>
    </w:p>
    <w:p w14:paraId="5F5299A1" w14:textId="6E2D672A" w:rsidR="001C2EAF" w:rsidRDefault="002235AB" w:rsidP="00FF2D03">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A</w:t>
      </w:r>
      <w:r w:rsidR="002B73DC">
        <w:rPr>
          <w:rFonts w:ascii="Times New Roman" w:hAnsi="Times New Roman" w:cs="Times New Roman"/>
          <w:sz w:val="24"/>
          <w:szCs w:val="24"/>
        </w:rPr>
        <w:t>ccumulating wealth has</w:t>
      </w:r>
      <w:r>
        <w:rPr>
          <w:rFonts w:ascii="Times New Roman" w:hAnsi="Times New Roman" w:cs="Times New Roman"/>
          <w:sz w:val="24"/>
          <w:szCs w:val="24"/>
        </w:rPr>
        <w:t xml:space="preserve"> traditionally</w:t>
      </w:r>
      <w:r w:rsidR="002B73DC">
        <w:rPr>
          <w:rFonts w:ascii="Times New Roman" w:hAnsi="Times New Roman" w:cs="Times New Roman"/>
          <w:sz w:val="24"/>
          <w:szCs w:val="24"/>
        </w:rPr>
        <w:t xml:space="preserve"> been seen as a goal </w:t>
      </w:r>
      <w:r w:rsidR="00CF1295">
        <w:rPr>
          <w:rFonts w:ascii="Times New Roman" w:hAnsi="Times New Roman" w:cs="Times New Roman"/>
          <w:sz w:val="24"/>
          <w:szCs w:val="24"/>
        </w:rPr>
        <w:t>underpinned</w:t>
      </w:r>
      <w:r w:rsidR="00A903DC">
        <w:rPr>
          <w:rFonts w:ascii="Times New Roman" w:hAnsi="Times New Roman" w:cs="Times New Roman"/>
          <w:sz w:val="24"/>
          <w:szCs w:val="24"/>
        </w:rPr>
        <w:t xml:space="preserve"> largely</w:t>
      </w:r>
      <w:r w:rsidR="002B73DC">
        <w:rPr>
          <w:rFonts w:ascii="Times New Roman" w:hAnsi="Times New Roman" w:cs="Times New Roman"/>
          <w:sz w:val="24"/>
          <w:szCs w:val="24"/>
        </w:rPr>
        <w:t xml:space="preserve"> by controlled motives</w:t>
      </w:r>
      <w:r w:rsidR="00AA3B5E">
        <w:rPr>
          <w:rFonts w:ascii="Times New Roman" w:hAnsi="Times New Roman" w:cs="Times New Roman"/>
          <w:sz w:val="24"/>
          <w:szCs w:val="24"/>
        </w:rPr>
        <w:t xml:space="preserve"> </w:t>
      </w:r>
      <w:r w:rsidR="00AA3B5E">
        <w:rPr>
          <w:rFonts w:ascii="Times New Roman" w:hAnsi="Times New Roman" w:cs="Times New Roman"/>
          <w:sz w:val="24"/>
          <w:szCs w:val="24"/>
        </w:rPr>
        <w:fldChar w:fldCharType="begin"/>
      </w:r>
      <w:r w:rsidR="00AA3B5E">
        <w:rPr>
          <w:rFonts w:ascii="Times New Roman" w:hAnsi="Times New Roman" w:cs="Times New Roman"/>
          <w:sz w:val="24"/>
          <w:szCs w:val="24"/>
        </w:rPr>
        <w:instrText xml:space="preserve"> ADDIN ZOTERO_ITEM CSL_CITATION {"citationID":"qA1Raikd","properties":{"formattedCitation":"(Kasser &amp; Ryan, 1993, 1996)","plainCitation":"(Kasser &amp; Ryan, 1993, 1996)","noteIndex":0},"citationItems":[{"id":37431,"uris":["http://zotero.org/users/local/gRbw3uwp/items/BJZAI4F9"],"itemData":{"id":37431,"type":"article-journal","container-title":"Journal of Personality and Social Psychology","DOI":"10.1037/0022-3514.65.2.410","ISSN":"1939-1315, 0022-3514","issue":"2","journalAbbreviation":"Journal of Personality and Social Psychology","language":"en","page":"410-422","source":"DOI.org (Crossref)","title":"A dark side of the American dream: Correlates of financial success as a central life aspiration.","title-short":"A dark side of the American dream","volume":"65","author":[{"family":"Kasser","given":"Tim"},{"family":"Ryan","given":"Richard M."}],"issued":{"date-parts":[["1993"]]}}},{"id":37434,"uris":["http://zotero.org/users/local/gRbw3uwp/items/5MQY3U26"],"itemData":{"id":37434,"type":"article-journal","abstract":"Empirical research and organismic theories suggest that lower well-being is associated with having extrinsic goals focused on rewards or praise relatively central to one's personality in comparison to intrinsic goals congruent with inherent growth tendencies. In a sample of adult subjects (Study 1), the relative importance and efficacy of extrinsic aspirations for financial success, an appealing appearance, and social recognition were associated with lower vitality and self-actualization and more physical symptoms. Conversely, the relative importance and efficacy of intrinsic aspirations for self-acceptance, affiliation, community feeling, and physical health were associated with higher well-being and less distress. Study 2 replicated these findings in a college sample and extended them to measures of narcissism and daily affect. Three reasons are discussed as to why extrinsic aspirations relate negatively to well-being, and future research directions are suggested.","container-title":"Personality and Social Psychology Bulletin","DOI":"10.1177/0146167296223006","ISSN":"0146-1672, 1552-7433","issue":"3","journalAbbreviation":"Pers Soc Psychol Bull","language":"en","page":"280-287","source":"DOI.org (Crossref)","title":"Further Examining the American Dream: Differential Correlates of Intrinsic and Extrinsic Goals","title-short":"Further Examining the American Dream","volume":"22","author":[{"family":"Kasser","given":"Tim"},{"family":"Ryan","given":"Richard M."}],"issued":{"date-parts":[["1996",3]]}}}],"schema":"https://github.com/citation-style-language/schema/raw/master/csl-citation.json"} </w:instrText>
      </w:r>
      <w:r w:rsidR="00AA3B5E">
        <w:rPr>
          <w:rFonts w:ascii="Times New Roman" w:hAnsi="Times New Roman" w:cs="Times New Roman"/>
          <w:sz w:val="24"/>
          <w:szCs w:val="24"/>
        </w:rPr>
        <w:fldChar w:fldCharType="separate"/>
      </w:r>
      <w:r w:rsidR="00AA3B5E" w:rsidRPr="00AA3B5E">
        <w:rPr>
          <w:rFonts w:ascii="Times New Roman" w:hAnsi="Times New Roman" w:cs="Times New Roman"/>
          <w:sz w:val="24"/>
        </w:rPr>
        <w:t>(Kasser &amp; Ryan, 1993, 1996)</w:t>
      </w:r>
      <w:r w:rsidR="00AA3B5E">
        <w:rPr>
          <w:rFonts w:ascii="Times New Roman" w:hAnsi="Times New Roman" w:cs="Times New Roman"/>
          <w:sz w:val="24"/>
          <w:szCs w:val="24"/>
        </w:rPr>
        <w:fldChar w:fldCharType="end"/>
      </w:r>
      <w:r w:rsidR="00AA3B5E">
        <w:rPr>
          <w:rFonts w:ascii="Times New Roman" w:hAnsi="Times New Roman" w:cs="Times New Roman"/>
          <w:sz w:val="24"/>
          <w:szCs w:val="24"/>
        </w:rPr>
        <w:t xml:space="preserve">. </w:t>
      </w:r>
      <w:r w:rsidR="00307789">
        <w:rPr>
          <w:rFonts w:ascii="Times New Roman" w:hAnsi="Times New Roman" w:cs="Times New Roman"/>
          <w:sz w:val="24"/>
          <w:szCs w:val="24"/>
        </w:rPr>
        <w:t xml:space="preserve">Consequently, many studies emphasise the detrimental </w:t>
      </w:r>
      <w:r w:rsidR="00300F79">
        <w:rPr>
          <w:rFonts w:ascii="Times New Roman" w:hAnsi="Times New Roman" w:cs="Times New Roman"/>
          <w:sz w:val="24"/>
          <w:szCs w:val="24"/>
        </w:rPr>
        <w:t>impacts of</w:t>
      </w:r>
      <w:r w:rsidR="00307789">
        <w:rPr>
          <w:rFonts w:ascii="Times New Roman" w:hAnsi="Times New Roman" w:cs="Times New Roman"/>
          <w:sz w:val="24"/>
          <w:szCs w:val="24"/>
        </w:rPr>
        <w:t xml:space="preserve"> striving</w:t>
      </w:r>
      <w:r w:rsidR="00300F79">
        <w:rPr>
          <w:rFonts w:ascii="Times New Roman" w:hAnsi="Times New Roman" w:cs="Times New Roman"/>
          <w:sz w:val="24"/>
          <w:szCs w:val="24"/>
        </w:rPr>
        <w:t xml:space="preserve"> </w:t>
      </w:r>
      <w:r>
        <w:rPr>
          <w:rFonts w:ascii="Times New Roman" w:hAnsi="Times New Roman" w:cs="Times New Roman"/>
          <w:sz w:val="24"/>
          <w:szCs w:val="24"/>
        </w:rPr>
        <w:t xml:space="preserve">for goals </w:t>
      </w:r>
      <w:r w:rsidR="00300F79">
        <w:rPr>
          <w:rFonts w:ascii="Times New Roman" w:hAnsi="Times New Roman" w:cs="Times New Roman"/>
          <w:sz w:val="24"/>
          <w:szCs w:val="24"/>
        </w:rPr>
        <w:t>to increase</w:t>
      </w:r>
      <w:r w:rsidR="00307789">
        <w:rPr>
          <w:rFonts w:ascii="Times New Roman" w:hAnsi="Times New Roman" w:cs="Times New Roman"/>
          <w:sz w:val="24"/>
          <w:szCs w:val="24"/>
        </w:rPr>
        <w:t xml:space="preserve"> </w:t>
      </w:r>
      <w:r w:rsidR="00B35967">
        <w:rPr>
          <w:rFonts w:ascii="Times New Roman" w:hAnsi="Times New Roman" w:cs="Times New Roman"/>
          <w:sz w:val="24"/>
          <w:szCs w:val="24"/>
        </w:rPr>
        <w:t xml:space="preserve">one’s </w:t>
      </w:r>
      <w:r w:rsidR="00307789">
        <w:rPr>
          <w:rFonts w:ascii="Times New Roman" w:hAnsi="Times New Roman" w:cs="Times New Roman"/>
          <w:sz w:val="24"/>
          <w:szCs w:val="24"/>
        </w:rPr>
        <w:t>wealth</w:t>
      </w:r>
      <w:r w:rsidR="00AA3B5E">
        <w:rPr>
          <w:rFonts w:ascii="Times New Roman" w:hAnsi="Times New Roman" w:cs="Times New Roman"/>
          <w:sz w:val="24"/>
          <w:szCs w:val="24"/>
        </w:rPr>
        <w:t xml:space="preserve"> </w:t>
      </w:r>
      <w:r w:rsidR="00AA3B5E">
        <w:rPr>
          <w:rFonts w:ascii="Times New Roman" w:hAnsi="Times New Roman" w:cs="Times New Roman"/>
          <w:sz w:val="24"/>
          <w:szCs w:val="24"/>
        </w:rPr>
        <w:fldChar w:fldCharType="begin"/>
      </w:r>
      <w:r w:rsidR="00AA3B5E">
        <w:rPr>
          <w:rFonts w:ascii="Times New Roman" w:hAnsi="Times New Roman" w:cs="Times New Roman"/>
          <w:sz w:val="24"/>
          <w:szCs w:val="24"/>
        </w:rPr>
        <w:instrText xml:space="preserve"> ADDIN ZOTERO_ITEM CSL_CITATION {"citationID":"4UnJ2AB1","properties":{"formattedCitation":"(e.g., Sheldon et al., 2004)","plainCitation":"(e.g., Sheldon et al., 2004)","noteIndex":0},"citationItems":[{"id":37432,"uris":["http://zotero.org/users/local/gRbw3uwp/items/2JMA9MFB"],"itemData":{"id":37432,"type":"article-journal","abstract":"The assertion that both the content of goals and the motives behind goals affect psychological well-being has been controversial. Three studies examined this issue directly, showing that both what goals people pursue (i.e., whether they strive for extrinsic vs. intrinsic goal contents) and why people pursue them (i.e., whether they strive for autonomous vs. controlled motives) make significant independent contributions to psychological well-being. The pattern emerged in between-person and within-person studies of cross-sectional well-being and also emerged in a year-long study of prospective change in well-being. Implications for prescriptive theories of happiness are discussed.","container-title":"Personality and Social Psychology Bulletin","DOI":"10.1177/0146167203261883","ISSN":"0146-1672, 1552-7433","issue":"4","journalAbbreviation":"Pers Soc Psychol Bull","language":"en","page":"475-486","source":"DOI.org (Crossref)","title":"The Independent Effects of Goal Contents and Motives on Well-Being: It’s Both What You Pursue and Why You Pursue It","title-short":"The Independent Effects of Goal Contents and Motives on Well-Being","volume":"30","author":[{"family":"Sheldon","given":"Kennon M."},{"family":"Ryan","given":"Richard M."},{"family":"Deci","given":"Edward L."},{"family":"Kasser","given":"Tim"}],"issued":{"date-parts":[["2004",4]]}},"label":"page","prefix":"e.g., "}],"schema":"https://github.com/citation-style-language/schema/raw/master/csl-citation.json"} </w:instrText>
      </w:r>
      <w:r w:rsidR="00AA3B5E">
        <w:rPr>
          <w:rFonts w:ascii="Times New Roman" w:hAnsi="Times New Roman" w:cs="Times New Roman"/>
          <w:sz w:val="24"/>
          <w:szCs w:val="24"/>
        </w:rPr>
        <w:fldChar w:fldCharType="separate"/>
      </w:r>
      <w:r w:rsidR="00AA3B5E" w:rsidRPr="00AA3B5E">
        <w:rPr>
          <w:rFonts w:ascii="Times New Roman" w:hAnsi="Times New Roman" w:cs="Times New Roman"/>
          <w:sz w:val="24"/>
        </w:rPr>
        <w:t>(e.g., Sheldon et al., 2004)</w:t>
      </w:r>
      <w:r w:rsidR="00AA3B5E">
        <w:rPr>
          <w:rFonts w:ascii="Times New Roman" w:hAnsi="Times New Roman" w:cs="Times New Roman"/>
          <w:sz w:val="24"/>
          <w:szCs w:val="24"/>
        </w:rPr>
        <w:fldChar w:fldCharType="end"/>
      </w:r>
      <w:r w:rsidR="00307789">
        <w:rPr>
          <w:rFonts w:ascii="Times New Roman" w:hAnsi="Times New Roman" w:cs="Times New Roman"/>
          <w:sz w:val="24"/>
          <w:szCs w:val="24"/>
        </w:rPr>
        <w:t>.</w:t>
      </w:r>
      <w:r w:rsidR="002B73DC" w:rsidRPr="481F9212">
        <w:rPr>
          <w:rFonts w:ascii="Times New Roman" w:hAnsi="Times New Roman" w:cs="Times New Roman"/>
          <w:sz w:val="24"/>
          <w:szCs w:val="24"/>
        </w:rPr>
        <w:t xml:space="preserve"> </w:t>
      </w:r>
      <w:r w:rsidR="002B73DC">
        <w:rPr>
          <w:rFonts w:ascii="Times New Roman" w:hAnsi="Times New Roman" w:cs="Times New Roman"/>
          <w:sz w:val="24"/>
          <w:szCs w:val="24"/>
        </w:rPr>
        <w:t>Challenging this view, evidence has indicated that</w:t>
      </w:r>
      <w:r w:rsidR="00307789">
        <w:rPr>
          <w:rFonts w:ascii="Times New Roman" w:hAnsi="Times New Roman" w:cs="Times New Roman"/>
          <w:sz w:val="24"/>
          <w:szCs w:val="24"/>
        </w:rPr>
        <w:t xml:space="preserve"> it is possible to </w:t>
      </w:r>
      <w:r w:rsidR="002B73DC">
        <w:rPr>
          <w:rFonts w:ascii="Times New Roman" w:hAnsi="Times New Roman" w:cs="Times New Roman"/>
          <w:sz w:val="24"/>
          <w:szCs w:val="24"/>
        </w:rPr>
        <w:t>have autonomous motives for</w:t>
      </w:r>
      <w:r>
        <w:rPr>
          <w:rFonts w:ascii="Times New Roman" w:hAnsi="Times New Roman" w:cs="Times New Roman"/>
          <w:sz w:val="24"/>
          <w:szCs w:val="24"/>
        </w:rPr>
        <w:t xml:space="preserve"> bettering one’s financial situation</w:t>
      </w:r>
      <w:r w:rsidR="002B73DC">
        <w:rPr>
          <w:rFonts w:ascii="Times New Roman" w:hAnsi="Times New Roman" w:cs="Times New Roman"/>
          <w:sz w:val="24"/>
          <w:szCs w:val="24"/>
        </w:rPr>
        <w:t xml:space="preserve">, </w:t>
      </w:r>
      <w:r w:rsidR="00300F79">
        <w:rPr>
          <w:rFonts w:ascii="Times New Roman" w:hAnsi="Times New Roman" w:cs="Times New Roman"/>
          <w:sz w:val="24"/>
          <w:szCs w:val="24"/>
        </w:rPr>
        <w:t>and that striving with autonomous motivation is</w:t>
      </w:r>
      <w:r w:rsidR="002B73DC">
        <w:rPr>
          <w:rFonts w:ascii="Times New Roman" w:hAnsi="Times New Roman" w:cs="Times New Roman"/>
          <w:sz w:val="24"/>
          <w:szCs w:val="24"/>
        </w:rPr>
        <w:t xml:space="preserve"> positively associated with </w:t>
      </w:r>
      <w:r w:rsidR="002B73DC" w:rsidRPr="481F9212">
        <w:rPr>
          <w:rFonts w:ascii="Times New Roman" w:hAnsi="Times New Roman" w:cs="Times New Roman"/>
          <w:sz w:val="24"/>
          <w:szCs w:val="24"/>
        </w:rPr>
        <w:t xml:space="preserve">indicators of sound financial management, </w:t>
      </w:r>
      <w:r>
        <w:rPr>
          <w:rFonts w:ascii="Times New Roman" w:hAnsi="Times New Roman" w:cs="Times New Roman"/>
          <w:sz w:val="24"/>
          <w:szCs w:val="24"/>
        </w:rPr>
        <w:t>s</w:t>
      </w:r>
      <w:r w:rsidR="002B73DC" w:rsidRPr="481F9212">
        <w:rPr>
          <w:rFonts w:ascii="Times New Roman" w:hAnsi="Times New Roman" w:cs="Times New Roman"/>
          <w:sz w:val="24"/>
          <w:szCs w:val="24"/>
        </w:rPr>
        <w:t xml:space="preserve">aving money, investing, </w:t>
      </w:r>
      <w:r>
        <w:rPr>
          <w:rFonts w:ascii="Times New Roman" w:hAnsi="Times New Roman" w:cs="Times New Roman"/>
          <w:sz w:val="24"/>
          <w:szCs w:val="24"/>
        </w:rPr>
        <w:t xml:space="preserve">and </w:t>
      </w:r>
      <w:r w:rsidR="002B73DC" w:rsidRPr="481F9212">
        <w:rPr>
          <w:rFonts w:ascii="Times New Roman" w:hAnsi="Times New Roman" w:cs="Times New Roman"/>
          <w:sz w:val="24"/>
          <w:szCs w:val="24"/>
        </w:rPr>
        <w:t xml:space="preserve">financial self-awareness, </w:t>
      </w:r>
      <w:r w:rsidR="00300F79">
        <w:rPr>
          <w:rFonts w:ascii="Times New Roman" w:hAnsi="Times New Roman" w:cs="Times New Roman"/>
          <w:sz w:val="24"/>
          <w:szCs w:val="24"/>
        </w:rPr>
        <w:t xml:space="preserve">as well as </w:t>
      </w:r>
      <w:r w:rsidR="00300F79" w:rsidRPr="481F9212">
        <w:rPr>
          <w:rFonts w:ascii="Times New Roman" w:hAnsi="Times New Roman" w:cs="Times New Roman"/>
          <w:sz w:val="24"/>
          <w:szCs w:val="24"/>
        </w:rPr>
        <w:t xml:space="preserve">greater </w:t>
      </w:r>
      <w:r>
        <w:rPr>
          <w:rFonts w:ascii="Times New Roman" w:hAnsi="Times New Roman" w:cs="Times New Roman"/>
          <w:sz w:val="24"/>
          <w:szCs w:val="24"/>
        </w:rPr>
        <w:t xml:space="preserve">overall </w:t>
      </w:r>
      <w:r w:rsidR="00300F79" w:rsidRPr="481F9212">
        <w:rPr>
          <w:rFonts w:ascii="Times New Roman" w:hAnsi="Times New Roman" w:cs="Times New Roman"/>
          <w:sz w:val="24"/>
          <w:szCs w:val="24"/>
        </w:rPr>
        <w:t xml:space="preserve">vitality, less depletion, and </w:t>
      </w:r>
      <w:r w:rsidR="00300F79">
        <w:rPr>
          <w:rFonts w:ascii="Times New Roman" w:hAnsi="Times New Roman" w:cs="Times New Roman"/>
          <w:sz w:val="24"/>
          <w:szCs w:val="24"/>
        </w:rPr>
        <w:t>higher</w:t>
      </w:r>
      <w:r w:rsidR="00300F79" w:rsidRPr="481F9212">
        <w:rPr>
          <w:rFonts w:ascii="Times New Roman" w:hAnsi="Times New Roman" w:cs="Times New Roman"/>
          <w:sz w:val="24"/>
          <w:szCs w:val="24"/>
        </w:rPr>
        <w:t xml:space="preserve"> life satisfaction</w:t>
      </w:r>
      <w:r w:rsidR="002B73DC" w:rsidRPr="481F9212">
        <w:rPr>
          <w:rFonts w:ascii="Times New Roman" w:hAnsi="Times New Roman" w:cs="Times New Roman"/>
          <w:sz w:val="24"/>
          <w:szCs w:val="24"/>
        </w:rPr>
        <w:t xml:space="preserve"> </w:t>
      </w:r>
      <w:r w:rsidR="002B73DC" w:rsidRPr="481F9212">
        <w:rPr>
          <w:rFonts w:ascii="Times New Roman" w:hAnsi="Times New Roman" w:cs="Times New Roman"/>
          <w:sz w:val="24"/>
          <w:szCs w:val="24"/>
        </w:rPr>
        <w:fldChar w:fldCharType="begin"/>
      </w:r>
      <w:r w:rsidR="002B73DC" w:rsidRPr="481F9212">
        <w:rPr>
          <w:rFonts w:ascii="Times New Roman" w:hAnsi="Times New Roman" w:cs="Times New Roman"/>
          <w:sz w:val="24"/>
          <w:szCs w:val="24"/>
        </w:rPr>
        <w:instrText xml:space="preserve"> ADDIN ZOTERO_ITEM CSL_CITATION {"citationID":"MHzT6sm7","properties":{"formattedCitation":"(Di Domenico et al., 2022)","plainCitation":"(Di Domenico et al., 2022)","noteIndex":0},"citationItems":[{"id":36911,"uris":["http://zotero.org/users/local/gRbw3uwp/items/7WJJIM2S"],"itemData":{"id":36911,"type":"article-journal","abstract":"Financial knowledge and sound financial decision making are now broadly recognized to be important determinants of both personal and societal prosperity, but research has yet to examine how distinct qualities of motivation may be associated with the way people manage their money. In two studies we applied the framework of Self-Determination Theory (SDT) to examine people's autonomous (volitional) and controlled (pressured) motivation for understanding and managing their finances, as well as their amotivation (lack of motivation) for doing so, and the differential associations these motives have with financial knowledge and financial well-being. American participants (Study 1,\n              N\n              = 516; Study 2,\n              N\n              = 534) completed detailed demographic surveys and questionnaires assessing the financial variables of interest. As hypothesized, SDT's motivational constructs were associated with financial outcomes over and above participants' age, gender, income, household wealth, and educational attainment. Autonomous motivation was positively associated with a host of positive financial behaviors and characteristics (e.g., saving/investing and financial self-efficacy, well-being, and self-awareness). Controlled motivation was negatively associated with financial well-being. Amotivation was positively associated with overspending and negatively associated with financial self-efficacy and well-being. These findings support the relevance of SDT's framework in this domain and suggest that interventions aimed at promoting financial knowledge and wellness may benefit by adopting evidence-supported strategies for optimizing more autonomous motivations and addressing amotivations.","container-title":"Frontiers in Psychology","DOI":"10.3389/fpsyg.2022.977818","ISSN":"1664-1078","journalAbbreviation":"Front. Psychol.","language":"en","page":"977818","source":"DOI.org (Crossref)","title":"Motivations for personal financial management: A Self-Determination Theory perspective","title-short":"Motivations for personal financial management","volume":"13","author":[{"family":"Di Domenico","given":"Stefano I."},{"family":"Ryan","given":"Richard M."},{"family":"Bradshaw","given":"Emma L."},{"family":"Duineveld","given":"Jasper J."}],"issued":{"date-parts":[["2022",9,20]]}}}],"schema":"https://github.com/citation-style-language/schema/raw/master/csl-citation.json"} </w:instrText>
      </w:r>
      <w:r w:rsidR="002B73DC" w:rsidRPr="481F9212">
        <w:rPr>
          <w:rFonts w:ascii="Times New Roman" w:hAnsi="Times New Roman" w:cs="Times New Roman"/>
          <w:sz w:val="24"/>
          <w:szCs w:val="24"/>
        </w:rPr>
        <w:fldChar w:fldCharType="separate"/>
      </w:r>
      <w:r w:rsidR="002B73DC" w:rsidRPr="481F9212">
        <w:rPr>
          <w:rFonts w:ascii="Times New Roman" w:hAnsi="Times New Roman" w:cs="Times New Roman"/>
          <w:sz w:val="24"/>
          <w:szCs w:val="24"/>
        </w:rPr>
        <w:t>(Di Domenico et al., 2022)</w:t>
      </w:r>
      <w:r w:rsidR="002B73DC" w:rsidRPr="481F9212">
        <w:rPr>
          <w:rFonts w:ascii="Times New Roman" w:hAnsi="Times New Roman" w:cs="Times New Roman"/>
          <w:sz w:val="24"/>
          <w:szCs w:val="24"/>
        </w:rPr>
        <w:fldChar w:fldCharType="end"/>
      </w:r>
      <w:r w:rsidR="002B73DC" w:rsidRPr="481F9212">
        <w:rPr>
          <w:rFonts w:ascii="Times New Roman" w:hAnsi="Times New Roman" w:cs="Times New Roman"/>
          <w:sz w:val="24"/>
          <w:szCs w:val="24"/>
        </w:rPr>
        <w:t>.</w:t>
      </w:r>
      <w:r w:rsidR="002B73DC">
        <w:rPr>
          <w:rFonts w:ascii="Times New Roman" w:hAnsi="Times New Roman" w:cs="Times New Roman"/>
          <w:sz w:val="24"/>
          <w:szCs w:val="24"/>
        </w:rPr>
        <w:t xml:space="preserve"> </w:t>
      </w:r>
      <w:r w:rsidR="001C2EAF">
        <w:rPr>
          <w:rFonts w:ascii="Times New Roman" w:hAnsi="Times New Roman" w:cs="Times New Roman"/>
          <w:sz w:val="24"/>
          <w:szCs w:val="24"/>
        </w:rPr>
        <w:t>Clearly, w</w:t>
      </w:r>
      <w:r w:rsidR="00300F79">
        <w:rPr>
          <w:rFonts w:ascii="Times New Roman" w:hAnsi="Times New Roman" w:cs="Times New Roman"/>
          <w:sz w:val="24"/>
          <w:szCs w:val="24"/>
        </w:rPr>
        <w:t>hen it comes to</w:t>
      </w:r>
      <w:r w:rsidR="00FF22EB">
        <w:rPr>
          <w:rFonts w:ascii="Times New Roman" w:hAnsi="Times New Roman" w:cs="Times New Roman"/>
          <w:sz w:val="24"/>
          <w:szCs w:val="24"/>
        </w:rPr>
        <w:t xml:space="preserve"> </w:t>
      </w:r>
      <w:r w:rsidR="00FF22EB">
        <w:rPr>
          <w:rStyle w:val="cf01"/>
          <w:rFonts w:ascii="Times New Roman" w:hAnsi="Times New Roman" w:cs="Times New Roman"/>
          <w:sz w:val="24"/>
          <w:szCs w:val="24"/>
        </w:rPr>
        <w:t>benefiting from</w:t>
      </w:r>
      <w:r w:rsidR="005E343C">
        <w:rPr>
          <w:rStyle w:val="cf01"/>
          <w:rFonts w:ascii="Times New Roman" w:hAnsi="Times New Roman" w:cs="Times New Roman"/>
          <w:sz w:val="24"/>
          <w:szCs w:val="24"/>
        </w:rPr>
        <w:t xml:space="preserve"> </w:t>
      </w:r>
      <w:r w:rsidR="005E343C" w:rsidRPr="00C8290C">
        <w:rPr>
          <w:rStyle w:val="cf01"/>
          <w:rFonts w:ascii="Times New Roman" w:hAnsi="Times New Roman" w:cs="Times New Roman"/>
          <w:sz w:val="24"/>
          <w:szCs w:val="24"/>
        </w:rPr>
        <w:t>wealth</w:t>
      </w:r>
      <w:r w:rsidR="00FF22EB">
        <w:rPr>
          <w:rStyle w:val="cf01"/>
          <w:rFonts w:ascii="Times New Roman" w:hAnsi="Times New Roman" w:cs="Times New Roman"/>
          <w:sz w:val="24"/>
          <w:szCs w:val="24"/>
        </w:rPr>
        <w:t>-oriented goals</w:t>
      </w:r>
      <w:r w:rsidR="00182E51">
        <w:rPr>
          <w:rStyle w:val="cf01"/>
          <w:rFonts w:ascii="Times New Roman" w:hAnsi="Times New Roman" w:cs="Times New Roman"/>
          <w:sz w:val="24"/>
          <w:szCs w:val="24"/>
        </w:rPr>
        <w:t xml:space="preserve"> such as saving,</w:t>
      </w:r>
      <w:r w:rsidR="00300F79">
        <w:rPr>
          <w:rStyle w:val="cf01"/>
          <w:rFonts w:ascii="Times New Roman" w:hAnsi="Times New Roman" w:cs="Times New Roman"/>
          <w:sz w:val="24"/>
          <w:szCs w:val="24"/>
        </w:rPr>
        <w:t xml:space="preserve"> the reasons behind goal striving matter.</w:t>
      </w:r>
      <w:r w:rsidR="005E343C" w:rsidRPr="00C8290C">
        <w:rPr>
          <w:rStyle w:val="cf01"/>
          <w:rFonts w:ascii="Times New Roman" w:hAnsi="Times New Roman" w:cs="Times New Roman"/>
          <w:sz w:val="24"/>
          <w:szCs w:val="24"/>
        </w:rPr>
        <w:t xml:space="preserve"> </w:t>
      </w:r>
    </w:p>
    <w:p w14:paraId="0EF685E8" w14:textId="6E6A63A9" w:rsidR="009F5175" w:rsidRDefault="006F6DA6" w:rsidP="00FF2D03">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Regarding the self-regulation of saving,</w:t>
      </w:r>
      <w:r w:rsidR="001C2EAF">
        <w:rPr>
          <w:rFonts w:ascii="Times New Roman" w:hAnsi="Times New Roman" w:cs="Times New Roman"/>
          <w:sz w:val="24"/>
          <w:szCs w:val="24"/>
        </w:rPr>
        <w:t xml:space="preserve"> </w:t>
      </w:r>
      <w:r>
        <w:rPr>
          <w:rFonts w:ascii="Times New Roman" w:hAnsi="Times New Roman" w:cs="Times New Roman"/>
          <w:sz w:val="24"/>
          <w:szCs w:val="24"/>
        </w:rPr>
        <w:t>s</w:t>
      </w:r>
      <w:r w:rsidR="001C2EAF">
        <w:rPr>
          <w:rFonts w:ascii="Times New Roman" w:hAnsi="Times New Roman" w:cs="Times New Roman"/>
          <w:sz w:val="24"/>
          <w:szCs w:val="24"/>
        </w:rPr>
        <w:t>trategies</w:t>
      </w:r>
      <w:r w:rsidR="007F1403">
        <w:rPr>
          <w:rFonts w:ascii="Times New Roman" w:hAnsi="Times New Roman" w:cs="Times New Roman"/>
          <w:sz w:val="24"/>
          <w:szCs w:val="24"/>
        </w:rPr>
        <w:t xml:space="preserve"> that encourage active engagement with saving goals</w:t>
      </w:r>
      <w:r w:rsidR="001C2EAF">
        <w:rPr>
          <w:rFonts w:ascii="Times New Roman" w:hAnsi="Times New Roman" w:cs="Times New Roman"/>
          <w:sz w:val="24"/>
          <w:szCs w:val="24"/>
        </w:rPr>
        <w:t xml:space="preserve"> </w:t>
      </w:r>
      <w:r w:rsidR="007F1403">
        <w:rPr>
          <w:rFonts w:ascii="Times New Roman" w:hAnsi="Times New Roman" w:cs="Times New Roman"/>
          <w:sz w:val="24"/>
          <w:szCs w:val="24"/>
        </w:rPr>
        <w:t xml:space="preserve">(e.g., budgeting or tracking spending) </w:t>
      </w:r>
      <w:r w:rsidR="001C2EAF">
        <w:rPr>
          <w:rFonts w:ascii="Times New Roman" w:hAnsi="Times New Roman" w:cs="Times New Roman"/>
          <w:sz w:val="24"/>
          <w:szCs w:val="24"/>
        </w:rPr>
        <w:t xml:space="preserve">have been advocated as </w:t>
      </w:r>
      <w:r w:rsidR="00FF22EB">
        <w:rPr>
          <w:rFonts w:ascii="Times New Roman" w:hAnsi="Times New Roman" w:cs="Times New Roman"/>
          <w:sz w:val="24"/>
          <w:szCs w:val="24"/>
        </w:rPr>
        <w:t xml:space="preserve">ways for </w:t>
      </w:r>
      <w:r w:rsidR="001C2EAF">
        <w:rPr>
          <w:rFonts w:ascii="Times New Roman" w:hAnsi="Times New Roman" w:cs="Times New Roman"/>
          <w:sz w:val="24"/>
          <w:szCs w:val="24"/>
        </w:rPr>
        <w:lastRenderedPageBreak/>
        <w:t>increasing saving</w:t>
      </w:r>
      <w:r w:rsidR="00AA3B5E">
        <w:rPr>
          <w:rFonts w:ascii="Times New Roman" w:hAnsi="Times New Roman" w:cs="Times New Roman"/>
          <w:sz w:val="24"/>
          <w:szCs w:val="24"/>
        </w:rPr>
        <w:t xml:space="preserve"> </w:t>
      </w:r>
      <w:r w:rsidR="00AA3B5E">
        <w:rPr>
          <w:rFonts w:ascii="Times New Roman" w:hAnsi="Times New Roman" w:cs="Times New Roman"/>
          <w:sz w:val="24"/>
          <w:szCs w:val="24"/>
        </w:rPr>
        <w:fldChar w:fldCharType="begin"/>
      </w:r>
      <w:r w:rsidR="00BB3A7E">
        <w:rPr>
          <w:rFonts w:ascii="Times New Roman" w:hAnsi="Times New Roman" w:cs="Times New Roman"/>
          <w:sz w:val="24"/>
          <w:szCs w:val="24"/>
        </w:rPr>
        <w:instrText xml:space="preserve"> ADDIN ZOTERO_ITEM CSL_CITATION {"citationID":"4FWCLlPw","properties":{"formattedCitation":"(Davydenko et al., 2021)","plainCitation":"(Davydenko et al., 2021)","noteIndex":0},"citationItems":[{"id":36919,"uris":["http://zotero.org/users/local/gRbw3uwp/items/6RFCPNT8","http://zotero.org/users/local/gRbw3uwp/items/SQ3MFDSG"],"itemData":{"id":36919,"type":"article-journal","abstract":"Self-control can be assisted by using self-control strategies rather than relying solely on willpower to resist tempting situations and to make more goal-consistent decisions. To understand how self-control strategies can aid financial goals, we conducted a meta-analysis (Study 1) to aggregate the latest research on self-control strategies in the financial domain and to estimate their overall effectiveness for saving and spending outcomes. Across 29 studies and 12 different self-control strategies, strategies reduced spending and increased saving significantly with a medium effect size (\n              d\n              = 0.57). Proactive and reactive strategies were equally effective. We next examined whether these strategies studied in the academic literature were present in a media sample of websites (\n              N\n              = 104 websites with 852 strategies) and in individuals’ personal experiences (\n              N\n              = 939 participants who listed 830 strategies). About half the strategies identified in the meta-analysis were present in the media sample and about half were listed by lay participants as strategies they personally use. In sum, this paper provides a comprehensive overview of the self-control strategies that have been studied in the empirical literature to date and of the strategies promoted in the media and used in daily life, identifying gaps between these perspectives.","container-title":"PLOS ONE","DOI":"10.1371/journal.pone.0253938","ISSN":"1932-6203","issue":"7","journalAbbreviation":"PLoS ONE","language":"en","page":"e0253938","source":"DOI.org (Crossref)","title":"A meta-analysis of financial self-control strategies: Comparing empirical findings with online media and lay person perspectives on what helps individuals curb spending and start saving","title-short":"A meta-analysis of financial self-control strategies","volume":"16","author":[{"family":"Davydenko","given":"Mariya"},{"family":"Kolbuszewska","given":"Marta"},{"family":"Peetz","given":"Johanna"}],"editor":[{"family":"Aslam","given":"Muhammad Shahzad"}],"issued":{"date-parts":[["2021",7,8]]}}}],"schema":"https://github.com/citation-style-language/schema/raw/master/csl-citation.json"} </w:instrText>
      </w:r>
      <w:r w:rsidR="00AA3B5E">
        <w:rPr>
          <w:rFonts w:ascii="Times New Roman" w:hAnsi="Times New Roman" w:cs="Times New Roman"/>
          <w:sz w:val="24"/>
          <w:szCs w:val="24"/>
        </w:rPr>
        <w:fldChar w:fldCharType="separate"/>
      </w:r>
      <w:r w:rsidR="00AA3B5E" w:rsidRPr="00AA3B5E">
        <w:rPr>
          <w:rFonts w:ascii="Times New Roman" w:hAnsi="Times New Roman" w:cs="Times New Roman"/>
          <w:sz w:val="24"/>
        </w:rPr>
        <w:t>(Davydenko et al., 2021)</w:t>
      </w:r>
      <w:r w:rsidR="00AA3B5E">
        <w:rPr>
          <w:rFonts w:ascii="Times New Roman" w:hAnsi="Times New Roman" w:cs="Times New Roman"/>
          <w:sz w:val="24"/>
          <w:szCs w:val="24"/>
        </w:rPr>
        <w:fldChar w:fldCharType="end"/>
      </w:r>
      <w:r w:rsidR="009F59B4">
        <w:rPr>
          <w:rFonts w:ascii="Times New Roman" w:hAnsi="Times New Roman" w:cs="Times New Roman"/>
          <w:sz w:val="24"/>
          <w:szCs w:val="24"/>
        </w:rPr>
        <w:t xml:space="preserve"> </w:t>
      </w:r>
      <w:r>
        <w:rPr>
          <w:rFonts w:ascii="Times New Roman" w:hAnsi="Times New Roman" w:cs="Times New Roman"/>
          <w:sz w:val="24"/>
          <w:szCs w:val="24"/>
        </w:rPr>
        <w:t>and</w:t>
      </w:r>
      <w:r w:rsidR="00613566">
        <w:rPr>
          <w:rFonts w:ascii="Times New Roman" w:hAnsi="Times New Roman" w:cs="Times New Roman"/>
          <w:sz w:val="24"/>
          <w:szCs w:val="24"/>
        </w:rPr>
        <w:t xml:space="preserve"> </w:t>
      </w:r>
      <w:r w:rsidR="00EC4A60">
        <w:rPr>
          <w:rFonts w:ascii="Times New Roman" w:hAnsi="Times New Roman" w:cs="Times New Roman"/>
          <w:sz w:val="24"/>
          <w:szCs w:val="24"/>
        </w:rPr>
        <w:t>are</w:t>
      </w:r>
      <w:r w:rsidR="00613566">
        <w:rPr>
          <w:rFonts w:ascii="Times New Roman" w:hAnsi="Times New Roman" w:cs="Times New Roman"/>
          <w:sz w:val="24"/>
          <w:szCs w:val="24"/>
        </w:rPr>
        <w:t xml:space="preserve"> positively associated with personal </w:t>
      </w:r>
      <w:r w:rsidR="005A40B4">
        <w:rPr>
          <w:rFonts w:ascii="Times New Roman" w:hAnsi="Times New Roman" w:cs="Times New Roman"/>
          <w:sz w:val="24"/>
          <w:szCs w:val="24"/>
        </w:rPr>
        <w:t>wealth</w:t>
      </w:r>
      <w:r w:rsidR="005C08E8">
        <w:rPr>
          <w:rFonts w:ascii="Times New Roman" w:hAnsi="Times New Roman" w:cs="Times New Roman"/>
          <w:sz w:val="24"/>
          <w:szCs w:val="24"/>
        </w:rPr>
        <w:t xml:space="preserve"> </w:t>
      </w:r>
      <w:r w:rsidR="00AA3B5E">
        <w:rPr>
          <w:rFonts w:ascii="Times New Roman" w:hAnsi="Times New Roman" w:cs="Times New Roman"/>
          <w:sz w:val="24"/>
          <w:szCs w:val="24"/>
        </w:rPr>
        <w:fldChar w:fldCharType="begin"/>
      </w:r>
      <w:r w:rsidR="00AA3B5E">
        <w:rPr>
          <w:rFonts w:ascii="Times New Roman" w:hAnsi="Times New Roman" w:cs="Times New Roman"/>
          <w:sz w:val="24"/>
          <w:szCs w:val="24"/>
        </w:rPr>
        <w:instrText xml:space="preserve"> ADDIN ZOTERO_ITEM CSL_CITATION {"citationID":"FCOvtv9S","properties":{"formattedCitation":"(Chetty et al., 2014; Kim &amp; Hanna, 2017; Rha et al., 2006)","plainCitation":"(Chetty et al., 2014; Kim &amp; Hanna, 2017; Rha et al., 2006)","noteIndex":0},"citationItems":[{"id":37426,"uris":["http://zotero.org/users/local/gRbw3uwp/items/BTA28PVE"],"itemData":{"id":37426,"type":"article-journal","abstract":"Abstract\n            Using 41 million observations on savings for the population of Denmark, we show that the effects of retirement savings policies on wealth accumulation depend on whether they change savings rates by active or passive choice. Subsidies for retirement accounts, which rely on individuals to take an action to raise savings, primarily induce individuals to shift assets from taxable accounts to retirement accounts. We estimate that each $1 of government expenditure on subsidies increases total saving by only 1 cent. In contrast, policies that raise retirement contributions if individuals take no action—such as automatic employer contributions to retirement accounts—increase wealth accumulation substantially. We estimate that approximately 15% of individuals are “active savers” who respond to tax subsidies primarily by shifting assets across accounts; 85% of individuals are “passive savers” who are unresponsive to subsidies but are instead heavily influenced by automatic contributions made on their behalf. Active savers tend to be wealthier and more financially sophisticated. We conclude that automatic contributions are more effective at increasing savings rates than subsidies for three reasons: (i) subsidies induce relatively few individuals to respond, (ii) they generate substantial crowd-out conditional on response, and (iii) they do not increase the savings of passive individuals, who are least prepared for retirement.","container-title":"The Quarterly Journal of Economics","DOI":"10.1093/qje/qju013","ISSN":"0033-5533, 1531-4650","issue":"3","language":"en","page":"1141-1219","source":"DOI.org (Crossref)","title":"Active vs. Passive Decisions and Crowd-Out in Retirement Savings Accounts: Evidence from Denmark*","title-short":"Active vs. Passive Decisions and Crowd-Out in Retirement Savings Accounts","volume":"129","author":[{"family":"Chetty","given":"Raj"},{"family":"Friedman","given":"John N."},{"family":"Leth-Petersen","given":"Søren"},{"family":"Nielsen","given":"Torben Heien"},{"family":"Olsen","given":"Tore"}],"issued":{"date-parts":[["2014",8,1]]}}},{"id":37428,"uris":["http://zotero.org/users/local/gRbw3uwp/items/AZGNX988"],"itemData":{"id":37428,"type":"article-journal","abstract":"We examine the effects of self-control mechanisms on saving behavior using the 2013 Survey of Consumer Finances (SCF), following the assumptions of research that analyzed the 1998 SCF. Self-control mechanisms include saving goals, foreseeable expenses, and saving rules. We find a positive effect of having one or more saving rules on the likelihood of saving, and weak effects of having retirement as a saving goal and of having children/family as a saving goal on saving However, it is not clear that the measures of self-control reported in previous research really provide useful ways to increase the likelihood of saving. We discuss implications for financial planning advice.","container-title":"Journal of Personal Finance","language":"en","source":"Zotero","title":"Do Self-Control Measures Affect Saving Behavior?","author":[{"family":"Kim","given":"Gui Jeong"},{"family":"Hanna","given":"Sherman D"}],"issued":{"date-parts":[["2017"]]}}},{"id":37424,"uris":["http://zotero.org/users/local/gRbw3uwp/items/GUXR29HC"],"itemData":{"id":37424,"type":"article-journal","abstract":"The Survey of Consumer Finances was used to assess the explanatory power of self-control mechanisms, controlling for other important constructs from the standard life cycle model of saving. The analysis focused on saving goals, foreseeable expenses, and saving rules as mechanisms of self-control. Household saving behavior was strongly affected by mechanisms that help households practice self-control. Households that had saving rules were much more likely to spend less than income than those that did not have saving rules.","issue":"2","language":"en","source":"Zotero","title":"The Effect of Self-Control Mechanisms on Household Saving Behavior","volume":"17","author":[{"family":"Rha","given":"Jong-Youn"},{"family":"Montalto","given":"Catherine P"},{"family":"Hanna","given":"Sherman D"}],"issued":{"date-parts":[["2006"]]}}}],"schema":"https://github.com/citation-style-language/schema/raw/master/csl-citation.json"} </w:instrText>
      </w:r>
      <w:r w:rsidR="00AA3B5E">
        <w:rPr>
          <w:rFonts w:ascii="Times New Roman" w:hAnsi="Times New Roman" w:cs="Times New Roman"/>
          <w:sz w:val="24"/>
          <w:szCs w:val="24"/>
        </w:rPr>
        <w:fldChar w:fldCharType="separate"/>
      </w:r>
      <w:r w:rsidR="00AA3B5E" w:rsidRPr="00AA3B5E">
        <w:rPr>
          <w:rFonts w:ascii="Times New Roman" w:hAnsi="Times New Roman" w:cs="Times New Roman"/>
          <w:sz w:val="24"/>
        </w:rPr>
        <w:t>(Chetty et al., 2014; Kim &amp; Hanna, 2017; Rha et al., 2006)</w:t>
      </w:r>
      <w:r w:rsidR="00AA3B5E">
        <w:rPr>
          <w:rFonts w:ascii="Times New Roman" w:hAnsi="Times New Roman" w:cs="Times New Roman"/>
          <w:sz w:val="24"/>
          <w:szCs w:val="24"/>
        </w:rPr>
        <w:fldChar w:fldCharType="end"/>
      </w:r>
      <w:r w:rsidR="00613566">
        <w:rPr>
          <w:rFonts w:ascii="Times New Roman" w:hAnsi="Times New Roman" w:cs="Times New Roman"/>
          <w:sz w:val="24"/>
          <w:szCs w:val="24"/>
        </w:rPr>
        <w:t>.</w:t>
      </w:r>
      <w:r w:rsidR="00C00B5F">
        <w:rPr>
          <w:rFonts w:ascii="Times New Roman" w:hAnsi="Times New Roman" w:cs="Times New Roman"/>
          <w:sz w:val="24"/>
          <w:szCs w:val="24"/>
        </w:rPr>
        <w:t xml:space="preserve"> However,</w:t>
      </w:r>
      <w:r w:rsidR="001C2EAF">
        <w:rPr>
          <w:rFonts w:ascii="Times New Roman" w:hAnsi="Times New Roman" w:cs="Times New Roman"/>
          <w:sz w:val="24"/>
          <w:szCs w:val="24"/>
        </w:rPr>
        <w:t xml:space="preserve"> </w:t>
      </w:r>
      <w:r w:rsidR="00C00B5F">
        <w:rPr>
          <w:rFonts w:ascii="Times New Roman" w:hAnsi="Times New Roman" w:cs="Times New Roman"/>
          <w:sz w:val="24"/>
          <w:szCs w:val="24"/>
        </w:rPr>
        <w:t>i</w:t>
      </w:r>
      <w:r w:rsidR="00E0737D">
        <w:rPr>
          <w:rFonts w:ascii="Times New Roman" w:hAnsi="Times New Roman" w:cs="Times New Roman"/>
          <w:sz w:val="24"/>
          <w:szCs w:val="24"/>
        </w:rPr>
        <w:t xml:space="preserve">ndividual strategies are likely to differ between people and situations </w:t>
      </w:r>
      <w:r w:rsidR="00AA3B5E">
        <w:rPr>
          <w:rFonts w:ascii="Times New Roman" w:hAnsi="Times New Roman" w:cs="Times New Roman"/>
          <w:sz w:val="24"/>
          <w:szCs w:val="24"/>
        </w:rPr>
        <w:fldChar w:fldCharType="begin"/>
      </w:r>
      <w:r w:rsidR="00BB3A7E">
        <w:rPr>
          <w:rFonts w:ascii="Times New Roman" w:hAnsi="Times New Roman" w:cs="Times New Roman"/>
          <w:sz w:val="24"/>
          <w:szCs w:val="24"/>
        </w:rPr>
        <w:instrText xml:space="preserve"> ADDIN ZOTERO_ITEM CSL_CITATION {"citationID":"NjLDoUKT","properties":{"formattedCitation":"(Davydenko et al., 2021)","plainCitation":"(Davydenko et al., 2021)","noteIndex":0},"citationItems":[{"id":36919,"uris":["http://zotero.org/users/local/gRbw3uwp/items/6RFCPNT8","http://zotero.org/users/local/gRbw3uwp/items/SQ3MFDSG"],"itemData":{"id":36919,"type":"article-journal","abstract":"Self-control can be assisted by using self-control strategies rather than relying solely on willpower to resist tempting situations and to make more goal-consistent decisions. To understand how self-control strategies can aid financial goals, we conducted a meta-analysis (Study 1) to aggregate the latest research on self-control strategies in the financial domain and to estimate their overall effectiveness for saving and spending outcomes. Across 29 studies and 12 different self-control strategies, strategies reduced spending and increased saving significantly with a medium effect size (\n              d\n              = 0.57). Proactive and reactive strategies were equally effective. We next examined whether these strategies studied in the academic literature were present in a media sample of websites (\n              N\n              = 104 websites with 852 strategies) and in individuals’ personal experiences (\n              N\n              = 939 participants who listed 830 strategies). About half the strategies identified in the meta-analysis were present in the media sample and about half were listed by lay participants as strategies they personally use. In sum, this paper provides a comprehensive overview of the self-control strategies that have been studied in the empirical literature to date and of the strategies promoted in the media and used in daily life, identifying gaps between these perspectives.","container-title":"PLOS ONE","DOI":"10.1371/journal.pone.0253938","ISSN":"1932-6203","issue":"7","journalAbbreviation":"PLoS ONE","language":"en","page":"e0253938","source":"DOI.org (Crossref)","title":"A meta-analysis of financial self-control strategies: Comparing empirical findings with online media and lay person perspectives on what helps individuals curb spending and start saving","title-short":"A meta-analysis of financial self-control strategies","volume":"16","author":[{"family":"Davydenko","given":"Mariya"},{"family":"Kolbuszewska","given":"Marta"},{"family":"Peetz","given":"Johanna"}],"editor":[{"family":"Aslam","given":"Muhammad Shahzad"}],"issued":{"date-parts":[["2021",7,8]]}}}],"schema":"https://github.com/citation-style-language/schema/raw/master/csl-citation.json"} </w:instrText>
      </w:r>
      <w:r w:rsidR="00AA3B5E">
        <w:rPr>
          <w:rFonts w:ascii="Times New Roman" w:hAnsi="Times New Roman" w:cs="Times New Roman"/>
          <w:sz w:val="24"/>
          <w:szCs w:val="24"/>
        </w:rPr>
        <w:fldChar w:fldCharType="separate"/>
      </w:r>
      <w:r w:rsidR="00AA3B5E" w:rsidRPr="00AA3B5E">
        <w:rPr>
          <w:rFonts w:ascii="Times New Roman" w:hAnsi="Times New Roman" w:cs="Times New Roman"/>
          <w:sz w:val="24"/>
        </w:rPr>
        <w:t>(Davydenko et al., 2021)</w:t>
      </w:r>
      <w:r w:rsidR="00AA3B5E">
        <w:rPr>
          <w:rFonts w:ascii="Times New Roman" w:hAnsi="Times New Roman" w:cs="Times New Roman"/>
          <w:sz w:val="24"/>
          <w:szCs w:val="24"/>
        </w:rPr>
        <w:fldChar w:fldCharType="end"/>
      </w:r>
      <w:r w:rsidR="00B35967">
        <w:rPr>
          <w:rFonts w:ascii="Times New Roman" w:hAnsi="Times New Roman" w:cs="Times New Roman"/>
          <w:sz w:val="24"/>
          <w:szCs w:val="24"/>
        </w:rPr>
        <w:t>. The</w:t>
      </w:r>
      <w:r w:rsidR="00474609">
        <w:rPr>
          <w:rFonts w:ascii="Times New Roman" w:hAnsi="Times New Roman" w:cs="Times New Roman"/>
          <w:sz w:val="24"/>
          <w:szCs w:val="24"/>
        </w:rPr>
        <w:t xml:space="preserve"> </w:t>
      </w:r>
      <w:r w:rsidR="00EC4A60">
        <w:rPr>
          <w:rFonts w:ascii="Times New Roman" w:hAnsi="Times New Roman" w:cs="Times New Roman"/>
          <w:sz w:val="24"/>
          <w:szCs w:val="24"/>
        </w:rPr>
        <w:t>focus on specific strategies</w:t>
      </w:r>
      <w:r w:rsidR="00E0737D">
        <w:rPr>
          <w:rFonts w:ascii="Times New Roman" w:hAnsi="Times New Roman" w:cs="Times New Roman"/>
          <w:sz w:val="24"/>
          <w:szCs w:val="24"/>
        </w:rPr>
        <w:t xml:space="preserve"> that </w:t>
      </w:r>
      <w:r w:rsidR="00CA1869">
        <w:rPr>
          <w:rFonts w:ascii="Times New Roman" w:hAnsi="Times New Roman" w:cs="Times New Roman"/>
          <w:sz w:val="24"/>
          <w:szCs w:val="24"/>
        </w:rPr>
        <w:t>predict</w:t>
      </w:r>
      <w:r w:rsidR="00E0737D">
        <w:rPr>
          <w:rFonts w:ascii="Times New Roman" w:hAnsi="Times New Roman" w:cs="Times New Roman"/>
          <w:sz w:val="24"/>
          <w:szCs w:val="24"/>
        </w:rPr>
        <w:t xml:space="preserve"> saving</w:t>
      </w:r>
      <w:r w:rsidR="00EC4A60">
        <w:rPr>
          <w:rFonts w:ascii="Times New Roman" w:hAnsi="Times New Roman" w:cs="Times New Roman"/>
          <w:sz w:val="24"/>
          <w:szCs w:val="24"/>
        </w:rPr>
        <w:t xml:space="preserve"> may </w:t>
      </w:r>
      <w:r w:rsidR="00B35967">
        <w:rPr>
          <w:rFonts w:ascii="Times New Roman" w:hAnsi="Times New Roman" w:cs="Times New Roman"/>
          <w:sz w:val="24"/>
          <w:szCs w:val="24"/>
        </w:rPr>
        <w:t xml:space="preserve">thus </w:t>
      </w:r>
      <w:r w:rsidR="00EC4A60">
        <w:rPr>
          <w:rFonts w:ascii="Times New Roman" w:hAnsi="Times New Roman" w:cs="Times New Roman"/>
          <w:sz w:val="24"/>
          <w:szCs w:val="24"/>
        </w:rPr>
        <w:t xml:space="preserve">be overlooking </w:t>
      </w:r>
      <w:r w:rsidR="00CA1869">
        <w:rPr>
          <w:rFonts w:ascii="Times New Roman" w:hAnsi="Times New Roman" w:cs="Times New Roman"/>
          <w:sz w:val="24"/>
          <w:szCs w:val="24"/>
        </w:rPr>
        <w:t>a</w:t>
      </w:r>
      <w:r w:rsidR="00EC4A60">
        <w:rPr>
          <w:rFonts w:ascii="Times New Roman" w:hAnsi="Times New Roman" w:cs="Times New Roman"/>
          <w:sz w:val="24"/>
          <w:szCs w:val="24"/>
        </w:rPr>
        <w:t xml:space="preserve"> </w:t>
      </w:r>
      <w:r w:rsidR="00CA1869">
        <w:rPr>
          <w:rFonts w:ascii="Times New Roman" w:hAnsi="Times New Roman" w:cs="Times New Roman"/>
          <w:sz w:val="24"/>
          <w:szCs w:val="24"/>
        </w:rPr>
        <w:t>larger</w:t>
      </w:r>
      <w:r w:rsidR="00B35967">
        <w:rPr>
          <w:rFonts w:ascii="Times New Roman" w:hAnsi="Times New Roman" w:cs="Times New Roman"/>
          <w:sz w:val="24"/>
          <w:szCs w:val="24"/>
        </w:rPr>
        <w:t xml:space="preserve"> self-regulatory</w:t>
      </w:r>
      <w:r w:rsidR="00EC4A60">
        <w:rPr>
          <w:rFonts w:ascii="Times New Roman" w:hAnsi="Times New Roman" w:cs="Times New Roman"/>
          <w:sz w:val="24"/>
          <w:szCs w:val="24"/>
        </w:rPr>
        <w:t xml:space="preserve"> picture</w:t>
      </w:r>
      <w:r w:rsidR="00886878">
        <w:rPr>
          <w:rFonts w:ascii="Times New Roman" w:hAnsi="Times New Roman" w:cs="Times New Roman"/>
          <w:sz w:val="24"/>
          <w:szCs w:val="24"/>
        </w:rPr>
        <w:t xml:space="preserve"> </w:t>
      </w:r>
      <w:r w:rsidR="00AA3B5E">
        <w:rPr>
          <w:rFonts w:ascii="Times New Roman" w:hAnsi="Times New Roman" w:cs="Times New Roman"/>
          <w:sz w:val="24"/>
          <w:szCs w:val="24"/>
        </w:rPr>
        <w:fldChar w:fldCharType="begin"/>
      </w:r>
      <w:r w:rsidR="00AA3B5E">
        <w:rPr>
          <w:rFonts w:ascii="Times New Roman" w:hAnsi="Times New Roman" w:cs="Times New Roman"/>
          <w:sz w:val="24"/>
          <w:szCs w:val="24"/>
        </w:rPr>
        <w:instrText xml:space="preserve"> ADDIN ZOTERO_ITEM CSL_CITATION {"citationID":"p8nFl2wW","properties":{"formattedCitation":"(Str\\uc0\\u246{}mb\\uc0\\u228{}ck et al., 2017)","plainCitation":"(Strömbäck et al., 2017)","noteIndex":0},"citationItems":[{"id":37437,"uris":["http://zotero.org/users/local/gRbw3uwp/items/UB56D3MZ"],"itemData":{"id":37437,"type":"article-journal","container-title":"Journal of Behavioral and Experimental Finance","DOI":"10.1016/j.jbef.2017.04.002","ISSN":"22146350","journalAbbreviation":"Journal of Behavioral and Experimental Finance","language":"en","page":"30-38","source":"DOI.org (Crossref)","title":"Does self-control predict financial behavior and financial well-being?","volume":"14","author":[{"family":"Strömbäck","given":"Camilla"},{"family":"Lind","given":"Thérèse"},{"family":"Skagerlund","given":"Kenny"},{"family":"Västfjäll","given":"Daniel"},{"family":"Tinghög","given":"Gustav"}],"issued":{"date-parts":[["2017",6]]}}}],"schema":"https://github.com/citation-style-language/schema/raw/master/csl-citation.json"} </w:instrText>
      </w:r>
      <w:r w:rsidR="00AA3B5E">
        <w:rPr>
          <w:rFonts w:ascii="Times New Roman" w:hAnsi="Times New Roman" w:cs="Times New Roman"/>
          <w:sz w:val="24"/>
          <w:szCs w:val="24"/>
        </w:rPr>
        <w:fldChar w:fldCharType="separate"/>
      </w:r>
      <w:r w:rsidR="00AA3B5E" w:rsidRPr="00AA3B5E">
        <w:rPr>
          <w:rFonts w:ascii="Times New Roman" w:hAnsi="Times New Roman" w:cs="Times New Roman"/>
          <w:sz w:val="24"/>
          <w:szCs w:val="24"/>
        </w:rPr>
        <w:t>(Strömbäck et al., 2017)</w:t>
      </w:r>
      <w:r w:rsidR="00AA3B5E">
        <w:rPr>
          <w:rFonts w:ascii="Times New Roman" w:hAnsi="Times New Roman" w:cs="Times New Roman"/>
          <w:sz w:val="24"/>
          <w:szCs w:val="24"/>
        </w:rPr>
        <w:fldChar w:fldCharType="end"/>
      </w:r>
      <w:r w:rsidR="00AA3B5E">
        <w:rPr>
          <w:rFonts w:ascii="Times New Roman" w:hAnsi="Times New Roman" w:cs="Times New Roman"/>
          <w:sz w:val="24"/>
          <w:szCs w:val="24"/>
        </w:rPr>
        <w:t xml:space="preserve">. </w:t>
      </w:r>
      <w:r w:rsidR="00E0737D">
        <w:rPr>
          <w:rFonts w:ascii="Times New Roman" w:hAnsi="Times New Roman" w:cs="Times New Roman"/>
          <w:sz w:val="24"/>
          <w:szCs w:val="24"/>
        </w:rPr>
        <w:t>R</w:t>
      </w:r>
      <w:r w:rsidR="00886878">
        <w:rPr>
          <w:rFonts w:ascii="Times New Roman" w:hAnsi="Times New Roman" w:cs="Times New Roman"/>
          <w:sz w:val="24"/>
          <w:szCs w:val="24"/>
        </w:rPr>
        <w:t>ather than assessing specific behaviors, considering how coping strategies that emphasize engagement or avoidance</w:t>
      </w:r>
      <w:r w:rsidR="00686A81">
        <w:rPr>
          <w:rFonts w:ascii="Times New Roman" w:hAnsi="Times New Roman" w:cs="Times New Roman"/>
          <w:sz w:val="24"/>
          <w:szCs w:val="24"/>
        </w:rPr>
        <w:t>, such as</w:t>
      </w:r>
      <w:r w:rsidR="00886878">
        <w:rPr>
          <w:rFonts w:ascii="Times New Roman" w:hAnsi="Times New Roman" w:cs="Times New Roman"/>
          <w:sz w:val="24"/>
          <w:szCs w:val="24"/>
        </w:rPr>
        <w:t xml:space="preserve"> task-based </w:t>
      </w:r>
      <w:r w:rsidR="00686A81">
        <w:rPr>
          <w:rFonts w:ascii="Times New Roman" w:hAnsi="Times New Roman" w:cs="Times New Roman"/>
          <w:sz w:val="24"/>
          <w:szCs w:val="24"/>
        </w:rPr>
        <w:t>and</w:t>
      </w:r>
      <w:r w:rsidR="00886878">
        <w:rPr>
          <w:rFonts w:ascii="Times New Roman" w:hAnsi="Times New Roman" w:cs="Times New Roman"/>
          <w:sz w:val="24"/>
          <w:szCs w:val="24"/>
        </w:rPr>
        <w:t xml:space="preserve"> disengagement-based coping</w:t>
      </w:r>
      <w:r w:rsidR="00686A81">
        <w:rPr>
          <w:rFonts w:ascii="Times New Roman" w:hAnsi="Times New Roman" w:cs="Times New Roman"/>
          <w:sz w:val="24"/>
          <w:szCs w:val="24"/>
        </w:rPr>
        <w:t>,</w:t>
      </w:r>
      <w:r w:rsidR="00886878">
        <w:rPr>
          <w:rFonts w:ascii="Times New Roman" w:hAnsi="Times New Roman" w:cs="Times New Roman"/>
          <w:sz w:val="24"/>
          <w:szCs w:val="24"/>
        </w:rPr>
        <w:t xml:space="preserve"> </w:t>
      </w:r>
      <w:r w:rsidR="00474609">
        <w:rPr>
          <w:rFonts w:ascii="Times New Roman" w:hAnsi="Times New Roman" w:cs="Times New Roman"/>
          <w:sz w:val="24"/>
          <w:szCs w:val="24"/>
        </w:rPr>
        <w:t xml:space="preserve">might </w:t>
      </w:r>
      <w:r w:rsidR="00886878">
        <w:rPr>
          <w:rFonts w:ascii="Times New Roman" w:hAnsi="Times New Roman" w:cs="Times New Roman"/>
          <w:sz w:val="24"/>
          <w:szCs w:val="24"/>
        </w:rPr>
        <w:t xml:space="preserve">be a </w:t>
      </w:r>
      <w:r w:rsidR="00B35967">
        <w:rPr>
          <w:rFonts w:ascii="Times New Roman" w:hAnsi="Times New Roman" w:cs="Times New Roman"/>
          <w:sz w:val="24"/>
          <w:szCs w:val="24"/>
        </w:rPr>
        <w:t>more generalizable</w:t>
      </w:r>
      <w:r w:rsidR="00886878">
        <w:rPr>
          <w:rFonts w:ascii="Times New Roman" w:hAnsi="Times New Roman" w:cs="Times New Roman"/>
          <w:sz w:val="24"/>
          <w:szCs w:val="24"/>
        </w:rPr>
        <w:t xml:space="preserve"> way to differentiate effective and ineffective savers.</w:t>
      </w:r>
      <w:r w:rsidR="00EC4A60">
        <w:rPr>
          <w:rFonts w:ascii="Times New Roman" w:hAnsi="Times New Roman" w:cs="Times New Roman"/>
          <w:sz w:val="24"/>
          <w:szCs w:val="24"/>
        </w:rPr>
        <w:t xml:space="preserve"> </w:t>
      </w:r>
    </w:p>
    <w:p w14:paraId="1D28C34A" w14:textId="6093DA95" w:rsidR="009F5175" w:rsidRPr="00DF7457" w:rsidRDefault="006866E7" w:rsidP="00FF2D03">
      <w:pPr>
        <w:spacing w:after="0" w:line="480" w:lineRule="exact"/>
        <w:ind w:firstLine="720"/>
        <w:rPr>
          <w:rFonts w:ascii="Times New Roman" w:hAnsi="Times New Roman" w:cs="Times New Roman"/>
          <w:sz w:val="24"/>
          <w:szCs w:val="24"/>
          <w:lang w:val="da-DK"/>
        </w:rPr>
      </w:pPr>
      <w:r>
        <w:rPr>
          <w:rFonts w:ascii="Times New Roman" w:hAnsi="Times New Roman" w:cs="Times New Roman"/>
          <w:sz w:val="24"/>
          <w:szCs w:val="24"/>
        </w:rPr>
        <w:t>Most of the literature on</w:t>
      </w:r>
      <w:r w:rsidR="009F5175">
        <w:rPr>
          <w:rFonts w:ascii="Times New Roman" w:hAnsi="Times New Roman" w:cs="Times New Roman"/>
          <w:sz w:val="24"/>
          <w:szCs w:val="24"/>
        </w:rPr>
        <w:t xml:space="preserve"> relations </w:t>
      </w:r>
      <w:r>
        <w:rPr>
          <w:rFonts w:ascii="Times New Roman" w:hAnsi="Times New Roman" w:cs="Times New Roman"/>
          <w:sz w:val="24"/>
          <w:szCs w:val="24"/>
        </w:rPr>
        <w:t xml:space="preserve">among </w:t>
      </w:r>
      <w:r w:rsidR="009F5175">
        <w:rPr>
          <w:rFonts w:ascii="Times New Roman" w:hAnsi="Times New Roman" w:cs="Times New Roman"/>
          <w:sz w:val="24"/>
          <w:szCs w:val="24"/>
        </w:rPr>
        <w:t>goal motives</w:t>
      </w:r>
      <w:r w:rsidR="00154460">
        <w:rPr>
          <w:rFonts w:ascii="Times New Roman" w:hAnsi="Times New Roman" w:cs="Times New Roman"/>
          <w:sz w:val="24"/>
          <w:szCs w:val="24"/>
        </w:rPr>
        <w:t>, self-regulation,</w:t>
      </w:r>
      <w:r w:rsidR="009F5175">
        <w:rPr>
          <w:rFonts w:ascii="Times New Roman" w:hAnsi="Times New Roman" w:cs="Times New Roman"/>
          <w:sz w:val="24"/>
          <w:szCs w:val="24"/>
        </w:rPr>
        <w:t xml:space="preserve"> and personal wealth ha</w:t>
      </w:r>
      <w:r>
        <w:rPr>
          <w:rFonts w:ascii="Times New Roman" w:hAnsi="Times New Roman" w:cs="Times New Roman"/>
          <w:sz w:val="24"/>
          <w:szCs w:val="24"/>
        </w:rPr>
        <w:t>s</w:t>
      </w:r>
      <w:r w:rsidR="009F5175">
        <w:rPr>
          <w:rFonts w:ascii="Times New Roman" w:hAnsi="Times New Roman" w:cs="Times New Roman"/>
          <w:sz w:val="24"/>
          <w:szCs w:val="24"/>
        </w:rPr>
        <w:t xml:space="preserve"> focused on goals to increase one’s income capacity (e.g., earning more). </w:t>
      </w:r>
      <w:r w:rsidR="009F5175" w:rsidRPr="003E66DA">
        <w:rPr>
          <w:rFonts w:ascii="Times New Roman" w:hAnsi="Times New Roman" w:cs="Times New Roman"/>
          <w:sz w:val="24"/>
          <w:szCs w:val="24"/>
        </w:rPr>
        <w:t xml:space="preserve">The extent to which individuals differ in their autonomous and controlled motives for saving and how the quality of goal motivation affects </w:t>
      </w:r>
      <w:r w:rsidR="001937C5">
        <w:rPr>
          <w:rFonts w:ascii="Times New Roman" w:hAnsi="Times New Roman" w:cs="Times New Roman"/>
          <w:sz w:val="24"/>
          <w:szCs w:val="24"/>
        </w:rPr>
        <w:t>self-regulation</w:t>
      </w:r>
      <w:r w:rsidR="009F5175" w:rsidRPr="003E66DA">
        <w:rPr>
          <w:rFonts w:ascii="Times New Roman" w:hAnsi="Times New Roman" w:cs="Times New Roman"/>
          <w:sz w:val="24"/>
          <w:szCs w:val="24"/>
        </w:rPr>
        <w:t xml:space="preserve"> is </w:t>
      </w:r>
      <w:r w:rsidR="009F5175">
        <w:rPr>
          <w:rFonts w:ascii="Times New Roman" w:hAnsi="Times New Roman" w:cs="Times New Roman"/>
          <w:sz w:val="24"/>
          <w:szCs w:val="24"/>
        </w:rPr>
        <w:t>under</w:t>
      </w:r>
      <w:r w:rsidR="00120516">
        <w:rPr>
          <w:rFonts w:ascii="Times New Roman" w:hAnsi="Times New Roman" w:cs="Times New Roman"/>
          <w:sz w:val="24"/>
          <w:szCs w:val="24"/>
        </w:rPr>
        <w:t>studied</w:t>
      </w:r>
      <w:r w:rsidR="009F5175" w:rsidRPr="481F9212">
        <w:rPr>
          <w:rFonts w:ascii="Times New Roman" w:hAnsi="Times New Roman" w:cs="Times New Roman"/>
          <w:sz w:val="24"/>
          <w:szCs w:val="24"/>
        </w:rPr>
        <w:t>.</w:t>
      </w:r>
      <w:r w:rsidR="00DC64B5">
        <w:rPr>
          <w:rFonts w:ascii="Times New Roman" w:hAnsi="Times New Roman" w:cs="Times New Roman"/>
          <w:sz w:val="24"/>
          <w:szCs w:val="24"/>
        </w:rPr>
        <w:t xml:space="preserve"> Further,</w:t>
      </w:r>
      <w:r w:rsidR="009F5175">
        <w:rPr>
          <w:rFonts w:ascii="Times New Roman" w:hAnsi="Times New Roman" w:cs="Times New Roman"/>
          <w:sz w:val="24"/>
          <w:szCs w:val="24"/>
        </w:rPr>
        <w:t xml:space="preserve"> </w:t>
      </w:r>
      <w:r w:rsidR="00DC64B5">
        <w:rPr>
          <w:rFonts w:ascii="Times New Roman" w:hAnsi="Times New Roman" w:cs="Times New Roman"/>
          <w:sz w:val="24"/>
          <w:szCs w:val="24"/>
        </w:rPr>
        <w:t>i</w:t>
      </w:r>
      <w:r w:rsidR="009F5175">
        <w:rPr>
          <w:rFonts w:ascii="Times New Roman" w:hAnsi="Times New Roman" w:cs="Times New Roman"/>
          <w:sz w:val="24"/>
          <w:szCs w:val="24"/>
        </w:rPr>
        <w:t xml:space="preserve">t is unclear </w:t>
      </w:r>
      <w:r w:rsidR="0095086F">
        <w:rPr>
          <w:rFonts w:ascii="Times New Roman" w:hAnsi="Times New Roman" w:cs="Times New Roman"/>
          <w:sz w:val="24"/>
          <w:szCs w:val="24"/>
        </w:rPr>
        <w:t xml:space="preserve">whether striving for </w:t>
      </w:r>
      <w:r w:rsidR="00DC64B5">
        <w:rPr>
          <w:rFonts w:ascii="Times New Roman" w:hAnsi="Times New Roman" w:cs="Times New Roman"/>
          <w:sz w:val="24"/>
          <w:szCs w:val="24"/>
        </w:rPr>
        <w:t>autonomously motivated</w:t>
      </w:r>
      <w:r w:rsidR="009F5175">
        <w:rPr>
          <w:rFonts w:ascii="Times New Roman" w:hAnsi="Times New Roman" w:cs="Times New Roman"/>
          <w:sz w:val="24"/>
          <w:szCs w:val="24"/>
        </w:rPr>
        <w:t xml:space="preserve"> </w:t>
      </w:r>
      <w:r w:rsidR="0095086F">
        <w:rPr>
          <w:rFonts w:ascii="Times New Roman" w:hAnsi="Times New Roman" w:cs="Times New Roman"/>
          <w:sz w:val="24"/>
          <w:szCs w:val="24"/>
        </w:rPr>
        <w:t xml:space="preserve">saving </w:t>
      </w:r>
      <w:r w:rsidR="000475A6">
        <w:rPr>
          <w:rFonts w:ascii="Times New Roman" w:hAnsi="Times New Roman" w:cs="Times New Roman"/>
          <w:sz w:val="24"/>
          <w:szCs w:val="24"/>
        </w:rPr>
        <w:t xml:space="preserve">goals </w:t>
      </w:r>
      <w:r w:rsidR="009F5175">
        <w:rPr>
          <w:rFonts w:ascii="Times New Roman" w:hAnsi="Times New Roman" w:cs="Times New Roman"/>
          <w:sz w:val="24"/>
          <w:szCs w:val="24"/>
        </w:rPr>
        <w:t>constitute</w:t>
      </w:r>
      <w:r w:rsidR="0095086F">
        <w:rPr>
          <w:rFonts w:ascii="Times New Roman" w:hAnsi="Times New Roman" w:cs="Times New Roman"/>
          <w:sz w:val="24"/>
          <w:szCs w:val="24"/>
        </w:rPr>
        <w:t>s</w:t>
      </w:r>
      <w:r w:rsidR="009F5175">
        <w:rPr>
          <w:rFonts w:ascii="Times New Roman" w:hAnsi="Times New Roman" w:cs="Times New Roman"/>
          <w:sz w:val="24"/>
          <w:szCs w:val="24"/>
        </w:rPr>
        <w:t xml:space="preserve"> a need satisfying experience.</w:t>
      </w:r>
      <w:r w:rsidR="009F5175" w:rsidRPr="481F9212">
        <w:rPr>
          <w:rFonts w:ascii="Times New Roman" w:hAnsi="Times New Roman" w:cs="Times New Roman"/>
          <w:sz w:val="24"/>
          <w:szCs w:val="24"/>
        </w:rPr>
        <w:t xml:space="preserve"> </w:t>
      </w:r>
      <w:r w:rsidR="009F5175">
        <w:rPr>
          <w:rFonts w:ascii="Times New Roman" w:hAnsi="Times New Roman" w:cs="Times New Roman"/>
          <w:sz w:val="24"/>
          <w:szCs w:val="24"/>
        </w:rPr>
        <w:t>Establishing a link</w:t>
      </w:r>
      <w:r w:rsidR="009F5175" w:rsidRPr="481F9212">
        <w:rPr>
          <w:rFonts w:ascii="Times New Roman" w:hAnsi="Times New Roman" w:cs="Times New Roman"/>
          <w:sz w:val="24"/>
          <w:szCs w:val="24"/>
        </w:rPr>
        <w:t xml:space="preserve"> </w:t>
      </w:r>
      <w:r>
        <w:rPr>
          <w:rFonts w:ascii="Times New Roman" w:hAnsi="Times New Roman" w:cs="Times New Roman"/>
          <w:sz w:val="24"/>
          <w:szCs w:val="24"/>
        </w:rPr>
        <w:t>among</w:t>
      </w:r>
      <w:r w:rsidRPr="481F9212">
        <w:rPr>
          <w:rFonts w:ascii="Times New Roman" w:hAnsi="Times New Roman" w:cs="Times New Roman"/>
          <w:sz w:val="24"/>
          <w:szCs w:val="24"/>
        </w:rPr>
        <w:t xml:space="preserve"> </w:t>
      </w:r>
      <w:r w:rsidR="009F5175" w:rsidRPr="481F9212">
        <w:rPr>
          <w:rFonts w:ascii="Times New Roman" w:hAnsi="Times New Roman" w:cs="Times New Roman"/>
          <w:sz w:val="24"/>
          <w:szCs w:val="24"/>
        </w:rPr>
        <w:t>saving</w:t>
      </w:r>
      <w:r w:rsidR="009F5175">
        <w:rPr>
          <w:rFonts w:ascii="Times New Roman" w:hAnsi="Times New Roman" w:cs="Times New Roman"/>
          <w:sz w:val="24"/>
          <w:szCs w:val="24"/>
        </w:rPr>
        <w:t xml:space="preserve"> goal</w:t>
      </w:r>
      <w:r w:rsidR="001937C5">
        <w:rPr>
          <w:rFonts w:ascii="Times New Roman" w:hAnsi="Times New Roman" w:cs="Times New Roman"/>
          <w:sz w:val="24"/>
          <w:szCs w:val="24"/>
        </w:rPr>
        <w:t xml:space="preserve"> motivation</w:t>
      </w:r>
      <w:r w:rsidR="009F5175">
        <w:rPr>
          <w:rFonts w:ascii="Times New Roman" w:hAnsi="Times New Roman" w:cs="Times New Roman"/>
          <w:sz w:val="24"/>
          <w:szCs w:val="24"/>
        </w:rPr>
        <w:t>, effective self-regulation of saving,</w:t>
      </w:r>
      <w:r w:rsidR="009F5175" w:rsidRPr="481F9212">
        <w:rPr>
          <w:rFonts w:ascii="Times New Roman" w:hAnsi="Times New Roman" w:cs="Times New Roman"/>
          <w:sz w:val="24"/>
          <w:szCs w:val="24"/>
        </w:rPr>
        <w:t xml:space="preserve"> and need fulfillment</w:t>
      </w:r>
      <w:r w:rsidR="009F5175">
        <w:rPr>
          <w:rFonts w:ascii="Times New Roman" w:hAnsi="Times New Roman" w:cs="Times New Roman"/>
          <w:sz w:val="24"/>
          <w:szCs w:val="24"/>
        </w:rPr>
        <w:t xml:space="preserve"> is critical,</w:t>
      </w:r>
      <w:r w:rsidR="009F5175" w:rsidRPr="481F9212">
        <w:rPr>
          <w:rFonts w:ascii="Times New Roman" w:hAnsi="Times New Roman" w:cs="Times New Roman"/>
          <w:sz w:val="24"/>
          <w:szCs w:val="24"/>
        </w:rPr>
        <w:t xml:space="preserve"> as</w:t>
      </w:r>
      <w:r w:rsidR="009F5175">
        <w:rPr>
          <w:rFonts w:ascii="Times New Roman" w:hAnsi="Times New Roman" w:cs="Times New Roman"/>
          <w:sz w:val="24"/>
          <w:szCs w:val="24"/>
        </w:rPr>
        <w:t xml:space="preserve"> </w:t>
      </w:r>
      <w:r w:rsidR="009F5175" w:rsidRPr="481F9212">
        <w:rPr>
          <w:rFonts w:ascii="Times New Roman" w:hAnsi="Times New Roman" w:cs="Times New Roman"/>
          <w:sz w:val="24"/>
          <w:szCs w:val="24"/>
        </w:rPr>
        <w:t xml:space="preserve">need satisfying experiences might help nurture </w:t>
      </w:r>
      <w:r w:rsidR="001937C5">
        <w:rPr>
          <w:rFonts w:ascii="Times New Roman" w:hAnsi="Times New Roman" w:cs="Times New Roman"/>
          <w:sz w:val="24"/>
          <w:szCs w:val="24"/>
        </w:rPr>
        <w:t>wellbeing</w:t>
      </w:r>
      <w:r w:rsidR="009F5175" w:rsidRPr="481F9212">
        <w:rPr>
          <w:rFonts w:ascii="Times New Roman" w:hAnsi="Times New Roman" w:cs="Times New Roman"/>
          <w:sz w:val="24"/>
          <w:szCs w:val="24"/>
        </w:rPr>
        <w:t xml:space="preserve"> </w:t>
      </w:r>
      <w:r w:rsidR="009F5175" w:rsidRPr="481F9212">
        <w:rPr>
          <w:rFonts w:ascii="Times New Roman" w:hAnsi="Times New Roman" w:cs="Times New Roman"/>
          <w:sz w:val="24"/>
          <w:szCs w:val="24"/>
        </w:rPr>
        <w:fldChar w:fldCharType="begin"/>
      </w:r>
      <w:r w:rsidR="009F5175" w:rsidRPr="481F9212">
        <w:rPr>
          <w:rFonts w:ascii="Times New Roman" w:hAnsi="Times New Roman" w:cs="Times New Roman"/>
          <w:sz w:val="24"/>
          <w:szCs w:val="24"/>
        </w:rPr>
        <w:instrText xml:space="preserve"> ADDIN ZOTERO_ITEM CSL_CITATION {"citationID":"v7YM6KS3","properties":{"formattedCitation":"(Milyavskaya et al., 2014)","plainCitation":"(Milyavskaya et al., 2014)","noteIndex":0},"citationItems":[{"id":37020,"uris":["http://zotero.org/users/local/gRbw3uwp/items/TBHTSQ54"],"itemData":{"id":37020,"type":"article-journal","container-title":"Personality and social psychology bulletin","ISSN":"0146-1672","issue":"6","page":"700-711","title":"Where do self-concordant goals come from? The role of domain-specific psychological need satisfaction","volume":"40","author":[{"family":"Milyavskaya","given":"Marina"},{"family":"Nadolny","given":"Daniel"},{"family":"Koestner","given":"Richard"}],"issued":{"date-parts":[["2014"]]}}}],"schema":"https://github.com/citation-style-language/schema/raw/master/csl-citation.json"} </w:instrText>
      </w:r>
      <w:r w:rsidR="009F5175" w:rsidRPr="481F9212">
        <w:rPr>
          <w:rFonts w:ascii="Times New Roman" w:hAnsi="Times New Roman" w:cs="Times New Roman"/>
          <w:sz w:val="24"/>
          <w:szCs w:val="24"/>
        </w:rPr>
        <w:fldChar w:fldCharType="separate"/>
      </w:r>
      <w:r w:rsidR="009F5175" w:rsidRPr="481F9212">
        <w:rPr>
          <w:rFonts w:ascii="Times New Roman" w:hAnsi="Times New Roman" w:cs="Times New Roman"/>
          <w:sz w:val="24"/>
          <w:szCs w:val="24"/>
        </w:rPr>
        <w:t>(Milyavskaya et al., 2014)</w:t>
      </w:r>
      <w:r w:rsidR="009F5175" w:rsidRPr="481F9212">
        <w:rPr>
          <w:rFonts w:ascii="Times New Roman" w:hAnsi="Times New Roman" w:cs="Times New Roman"/>
          <w:sz w:val="24"/>
          <w:szCs w:val="24"/>
        </w:rPr>
        <w:fldChar w:fldCharType="end"/>
      </w:r>
      <w:r w:rsidR="009F5175" w:rsidRPr="481F9212">
        <w:rPr>
          <w:rFonts w:ascii="Times New Roman" w:hAnsi="Times New Roman" w:cs="Times New Roman"/>
          <w:sz w:val="24"/>
          <w:szCs w:val="24"/>
        </w:rPr>
        <w:t xml:space="preserve"> and contribute to the development of sustained saving success</w:t>
      </w:r>
      <w:r w:rsidR="009F5175">
        <w:rPr>
          <w:rFonts w:ascii="Times New Roman" w:hAnsi="Times New Roman" w:cs="Times New Roman"/>
          <w:sz w:val="24"/>
          <w:szCs w:val="24"/>
        </w:rPr>
        <w:t>.</w:t>
      </w:r>
      <w:r w:rsidR="009F5175" w:rsidRPr="481F9212">
        <w:rPr>
          <w:rFonts w:ascii="Times New Roman" w:hAnsi="Times New Roman" w:cs="Times New Roman"/>
          <w:sz w:val="24"/>
          <w:szCs w:val="24"/>
        </w:rPr>
        <w:t xml:space="preserve"> </w:t>
      </w:r>
      <w:r w:rsidR="009F5175">
        <w:rPr>
          <w:rFonts w:ascii="Times New Roman" w:hAnsi="Times New Roman" w:cs="Times New Roman"/>
          <w:sz w:val="24"/>
          <w:szCs w:val="24"/>
        </w:rPr>
        <w:t>Conversely frustration of psychological needs can</w:t>
      </w:r>
      <w:r w:rsidR="009F5175" w:rsidRPr="481F9212">
        <w:rPr>
          <w:rFonts w:ascii="Times New Roman" w:hAnsi="Times New Roman" w:cs="Times New Roman"/>
          <w:sz w:val="24"/>
          <w:szCs w:val="24"/>
        </w:rPr>
        <w:t xml:space="preserve"> </w:t>
      </w:r>
      <w:r w:rsidR="009F5175">
        <w:rPr>
          <w:rFonts w:ascii="Times New Roman" w:hAnsi="Times New Roman" w:cs="Times New Roman"/>
          <w:sz w:val="24"/>
          <w:szCs w:val="24"/>
        </w:rPr>
        <w:t>contribute to</w:t>
      </w:r>
      <w:r w:rsidR="009F5175" w:rsidRPr="481F9212">
        <w:rPr>
          <w:rFonts w:ascii="Times New Roman" w:hAnsi="Times New Roman" w:cs="Times New Roman"/>
          <w:sz w:val="24"/>
          <w:szCs w:val="24"/>
        </w:rPr>
        <w:t xml:space="preserve"> controlled motivation </w:t>
      </w:r>
      <w:r w:rsidR="009F5175" w:rsidRPr="481F9212">
        <w:rPr>
          <w:rFonts w:ascii="Times New Roman" w:hAnsi="Times New Roman" w:cs="Times New Roman"/>
          <w:sz w:val="24"/>
          <w:szCs w:val="24"/>
        </w:rPr>
        <w:fldChar w:fldCharType="begin"/>
      </w:r>
      <w:r w:rsidR="009F5175" w:rsidRPr="481F9212">
        <w:rPr>
          <w:rFonts w:ascii="Times New Roman" w:hAnsi="Times New Roman" w:cs="Times New Roman"/>
          <w:sz w:val="24"/>
          <w:szCs w:val="24"/>
        </w:rPr>
        <w:instrText xml:space="preserve"> ADDIN ZOTERO_ITEM CSL_CITATION {"citationID":"WMWsp6JU","properties":{"formattedCitation":"(Bartholomew et al., 2011; Vansteenkiste et al., 2020)","plainCitation":"(Bartholomew et al., 2011; Vansteenkiste et al., 2020)","noteIndex":0},"citationItems":[{"id":37403,"uris":["http://zotero.org/users/local/gRbw3uwp/items/VXK2MVPZ"],"itemData":{"id":37403,"type":"article-journal","abstract":"Drawing from self-determination theory, three studies explored the social-environmental conditions that satisfy versus thwart psychological needs and, in turn, affect psychological functioning and well-being or ill-being. In cross-sectional Studies 1 and 2, structural equation modeling analyses supported latent factor models in which need satisfaction was predicted by athletes’ perceptions of autonomy support, and need thwarting was better predicted by coach control. Athletes’ perceptions of need satisfaction predicted positive outcomes associated with sport participation (vitality and positive affect), whereas need thwarting more consistently predicted maladaptive outcomes (disordered eating, burnout, depression, negative affect, and physical symptoms). In addition, athletes’ perceptions of psychological need thwarting were significantly associated with perturbed physiological arousal (elevated levels of secretory immunoglobulin A) prior to training. The final study involved the completion of a diary and supported the relations observed in the cross-sectional studies at a daily level. These findings have important implications for the operationalization and measurement of interpersonal styles and psychological needs.","container-title":"Personality and Social Psychology Bulletin","DOI":"10.1177/0146167211413125","ISSN":"0146-1672, 1552-7433","issue":"11","journalAbbreviation":"Pers Soc Psychol Bull","language":"en","page":"1459-1473","source":"DOI.org (Crossref)","title":"Self-Determination Theory and Diminished Functioning: The Role of Interpersonal Control and Psychological Need Thwarting","title-short":"Self-Determination Theory and Diminished Functioning","volume":"37","author":[{"family":"Bartholomew","given":"Kimberley J."},{"family":"Ntoumanis","given":"Nikos"},{"family":"Ryan","given":"Richard M."},{"family":"Bosch","given":"Jos A."},{"family":"Thøgersen-Ntoumani","given":"Cecilie"}],"issued":{"date-parts":[["2011",11]]}}},{"id":36923,"uris":["http://zotero.org/users/local/gRbw3uwp/items/4MI7NS5C"],"itemData":{"id":36923,"type":"article-journal","abstract":"The study of basic psychological needs has witnessed a strong revival, in part spurred by Basic Psychological Need Theory (BPNT), one of the six mini-theories within Self-Determination Theory. Empirical studies on BPNT have increased exponentially since the millennium turn, leading to refinements and extensions in theory. In this contribution we review these two decades of research in order to introduce two special issues on BPNT. We first discuss key criteria that define and identify a basic need within BPNT. We then review several need-relevant the</w:instrText>
      </w:r>
      <w:r w:rsidR="009F5175" w:rsidRPr="00DF7457">
        <w:rPr>
          <w:rFonts w:ascii="Times New Roman" w:hAnsi="Times New Roman" w:cs="Times New Roman"/>
          <w:sz w:val="24"/>
          <w:szCs w:val="24"/>
          <w:lang w:val="da-DK"/>
        </w:rPr>
        <w:instrText xml:space="preserve">mes, highlighting advancements and trends that characterize contemporary research on BPNT. Specifically, we address potential extensions of the shortlist of basic psychological needs, the role of psychological need frustration in increasing vulnerability to maladjustment, the study of the interface between individuals’ psychological and physical needs (e.g., sleep, sex, hunger), novel insights into critical need-supportive and need-thwarting practices, and the universality (versus variability) of effects of need satisfactions and supports across demographics, psychological characteristics, and cultural contexts. We also situate each of the 19 contributions that appear in this special double-issue on BPNT within these themes, while suggesting avenues for further research on the role of basic psychological needs in motivation, adjustment, and wellness.","container-title":"Motivation and Emotion","DOI":"10.1007/s11031-019-09818-1","ISSN":"0146-7239, 1573-6644","issue":"1","journalAbbreviation":"Motiv Emot","language":"en","page":"1-31","source":"DOI.org (Crossref)","title":"Basic psychological need theory: Advancements, critical themes, and future directions","title-short":"Basic psychological need theory","volume":"44","author":[{"family":"Vansteenkiste","given":"Maarten"},{"family":"Ryan","given":"Richard M."},{"family":"Soenens","given":"Bart"}],"issued":{"date-parts":[["2020",2]]}}}],"schema":"https://github.com/citation-style-language/schema/raw/master/csl-citation.json"} </w:instrText>
      </w:r>
      <w:r w:rsidR="009F5175" w:rsidRPr="481F9212">
        <w:rPr>
          <w:rFonts w:ascii="Times New Roman" w:hAnsi="Times New Roman" w:cs="Times New Roman"/>
          <w:sz w:val="24"/>
          <w:szCs w:val="24"/>
        </w:rPr>
        <w:fldChar w:fldCharType="separate"/>
      </w:r>
      <w:r w:rsidR="009F5175" w:rsidRPr="00120516">
        <w:rPr>
          <w:rFonts w:ascii="Times New Roman" w:hAnsi="Times New Roman" w:cs="Times New Roman"/>
          <w:sz w:val="24"/>
          <w:szCs w:val="24"/>
        </w:rPr>
        <w:t>(Bartholomew et al., 2011; Vansteenkiste et al., 2020)</w:t>
      </w:r>
      <w:r w:rsidR="009F5175" w:rsidRPr="481F9212">
        <w:rPr>
          <w:rFonts w:ascii="Times New Roman" w:hAnsi="Times New Roman" w:cs="Times New Roman"/>
          <w:sz w:val="24"/>
          <w:szCs w:val="24"/>
        </w:rPr>
        <w:fldChar w:fldCharType="end"/>
      </w:r>
      <w:r w:rsidR="009F5175" w:rsidRPr="00120516">
        <w:rPr>
          <w:rFonts w:ascii="Times New Roman" w:hAnsi="Times New Roman" w:cs="Times New Roman"/>
          <w:sz w:val="24"/>
          <w:szCs w:val="24"/>
        </w:rPr>
        <w:t xml:space="preserve"> and poor</w:t>
      </w:r>
      <w:r w:rsidR="00120516">
        <w:rPr>
          <w:rFonts w:ascii="Times New Roman" w:hAnsi="Times New Roman" w:cs="Times New Roman"/>
          <w:sz w:val="24"/>
          <w:szCs w:val="24"/>
          <w:lang w:val="da-DK"/>
        </w:rPr>
        <w:t xml:space="preserve"> </w:t>
      </w:r>
      <w:r w:rsidR="009F5175" w:rsidRPr="00DF7457">
        <w:rPr>
          <w:rFonts w:ascii="Times New Roman" w:hAnsi="Times New Roman" w:cs="Times New Roman"/>
          <w:sz w:val="24"/>
          <w:szCs w:val="24"/>
          <w:lang w:val="da-DK"/>
        </w:rPr>
        <w:t>financial management</w:t>
      </w:r>
      <w:r w:rsidR="00AA3B5E" w:rsidRPr="00DF7457">
        <w:rPr>
          <w:rFonts w:ascii="Times New Roman" w:hAnsi="Times New Roman" w:cs="Times New Roman"/>
          <w:sz w:val="24"/>
          <w:szCs w:val="24"/>
          <w:lang w:val="da-DK"/>
        </w:rPr>
        <w:t xml:space="preserve"> </w:t>
      </w:r>
      <w:r w:rsidR="00AA3B5E">
        <w:rPr>
          <w:rFonts w:ascii="Times New Roman" w:hAnsi="Times New Roman" w:cs="Times New Roman"/>
          <w:sz w:val="24"/>
          <w:szCs w:val="24"/>
        </w:rPr>
        <w:fldChar w:fldCharType="begin"/>
      </w:r>
      <w:r w:rsidR="00AA3B5E" w:rsidRPr="00DF7457">
        <w:rPr>
          <w:rFonts w:ascii="Times New Roman" w:hAnsi="Times New Roman" w:cs="Times New Roman"/>
          <w:sz w:val="24"/>
          <w:szCs w:val="24"/>
          <w:lang w:val="da-DK"/>
        </w:rPr>
        <w:instrText xml:space="preserve"> ADDIN ZOTERO_ITEM CSL_CITATION {"citationID":"baIT9knd","properties":{"formattedCitation":"(Manganelli &amp; Forest, 2022)","plainCitation":"(Manganelli &amp; Forest, 2022)","noteIndex":0},"citationItems":[{"id":37439,"uris":["http://zotero.org/users/local/gRbw3uwp/items/N9IU5TVU"],"itemData":{"id":37439,"type":"article-journal","container-title":"Applied Research in Quality of Life","DOI":"10.1007/s11482-020-09875-6","ISSN":"1871-2584, 1871-2576","issue":"1","journalAbbreviation":"Applied Research Quality Life","language":"en","page":"31-56","source":"DOI.org (Crossref)","title":"Using Self-Determination Theory to Understand when and how Money Buys Happiness: a Cross-Sectional and Intervention Study","title-short":"Using Self-Determination Theory to Understand when and how Money Buys Happiness","volume":"17","author":[{"family":"Manganelli","given":"Lara"},{"family":"Forest","given":"Jacques"}],"issued":{"date-parts":[["2022",2]]}}}],"schema":"https://github.com/citation-style-language/schema/raw/master/csl-citation.json"} </w:instrText>
      </w:r>
      <w:r w:rsidR="00AA3B5E">
        <w:rPr>
          <w:rFonts w:ascii="Times New Roman" w:hAnsi="Times New Roman" w:cs="Times New Roman"/>
          <w:sz w:val="24"/>
          <w:szCs w:val="24"/>
        </w:rPr>
        <w:fldChar w:fldCharType="separate"/>
      </w:r>
      <w:r w:rsidR="00AA3B5E" w:rsidRPr="00120516">
        <w:rPr>
          <w:rFonts w:ascii="Times New Roman" w:hAnsi="Times New Roman" w:cs="Times New Roman"/>
          <w:sz w:val="24"/>
        </w:rPr>
        <w:t>(Manganelli &amp; Forest, 2022)</w:t>
      </w:r>
      <w:r w:rsidR="00AA3B5E">
        <w:rPr>
          <w:rFonts w:ascii="Times New Roman" w:hAnsi="Times New Roman" w:cs="Times New Roman"/>
          <w:sz w:val="24"/>
          <w:szCs w:val="24"/>
        </w:rPr>
        <w:fldChar w:fldCharType="end"/>
      </w:r>
      <w:r w:rsidR="009F5175" w:rsidRPr="00DF7457">
        <w:rPr>
          <w:rFonts w:ascii="Times New Roman" w:hAnsi="Times New Roman" w:cs="Times New Roman"/>
          <w:sz w:val="24"/>
          <w:szCs w:val="24"/>
          <w:lang w:val="da-DK"/>
        </w:rPr>
        <w:t xml:space="preserve">. </w:t>
      </w:r>
    </w:p>
    <w:p w14:paraId="38C7441C" w14:textId="46A47CCE" w:rsidR="0014278C" w:rsidRPr="00A0300D" w:rsidRDefault="0014278C" w:rsidP="00FF2D03">
      <w:pPr>
        <w:spacing w:after="0" w:line="480" w:lineRule="exact"/>
        <w:rPr>
          <w:rFonts w:ascii="Times New Roman" w:hAnsi="Times New Roman" w:cs="Times New Roman"/>
          <w:iCs/>
          <w:sz w:val="24"/>
          <w:szCs w:val="24"/>
        </w:rPr>
      </w:pPr>
      <w:r w:rsidRPr="00B04415">
        <w:rPr>
          <w:rFonts w:ascii="Times New Roman" w:hAnsi="Times New Roman" w:cs="Times New Roman"/>
          <w:b/>
          <w:iCs/>
          <w:sz w:val="24"/>
          <w:szCs w:val="24"/>
        </w:rPr>
        <w:t>Mental Contrasting with Implementation Intentions as a Motivation</w:t>
      </w:r>
      <w:r w:rsidR="00360C85" w:rsidRPr="00B04415">
        <w:rPr>
          <w:rFonts w:ascii="Times New Roman" w:hAnsi="Times New Roman" w:cs="Times New Roman"/>
          <w:b/>
          <w:iCs/>
          <w:sz w:val="24"/>
          <w:szCs w:val="24"/>
        </w:rPr>
        <w:t>-</w:t>
      </w:r>
      <w:r w:rsidRPr="00B04415">
        <w:rPr>
          <w:rFonts w:ascii="Times New Roman" w:hAnsi="Times New Roman" w:cs="Times New Roman"/>
          <w:b/>
          <w:iCs/>
          <w:sz w:val="24"/>
          <w:szCs w:val="24"/>
        </w:rPr>
        <w:t>Based Saving Intervention</w:t>
      </w:r>
    </w:p>
    <w:p w14:paraId="03E6FA90" w14:textId="65BB6E56" w:rsidR="00AF2C45" w:rsidRDefault="1EEF7762" w:rsidP="00FF2D03">
      <w:pPr>
        <w:spacing w:after="0" w:line="480" w:lineRule="exact"/>
        <w:ind w:firstLine="720"/>
        <w:rPr>
          <w:rFonts w:ascii="Times New Roman" w:hAnsi="Times New Roman" w:cs="Times New Roman"/>
          <w:sz w:val="24"/>
          <w:szCs w:val="24"/>
        </w:rPr>
      </w:pPr>
      <w:r w:rsidRPr="1A242175">
        <w:rPr>
          <w:rFonts w:ascii="Times New Roman" w:hAnsi="Times New Roman" w:cs="Times New Roman"/>
          <w:sz w:val="24"/>
          <w:szCs w:val="24"/>
        </w:rPr>
        <w:t>An u</w:t>
      </w:r>
      <w:r w:rsidR="7A83C45D" w:rsidRPr="1A242175">
        <w:rPr>
          <w:rFonts w:ascii="Times New Roman" w:hAnsi="Times New Roman" w:cs="Times New Roman"/>
          <w:sz w:val="24"/>
          <w:szCs w:val="24"/>
        </w:rPr>
        <w:t xml:space="preserve">nderstanding </w:t>
      </w:r>
      <w:r w:rsidRPr="1A242175">
        <w:rPr>
          <w:rFonts w:ascii="Times New Roman" w:hAnsi="Times New Roman" w:cs="Times New Roman"/>
          <w:sz w:val="24"/>
          <w:szCs w:val="24"/>
        </w:rPr>
        <w:t xml:space="preserve">of </w:t>
      </w:r>
      <w:r w:rsidR="008A36F5" w:rsidRPr="1A242175">
        <w:rPr>
          <w:rFonts w:ascii="Times New Roman" w:hAnsi="Times New Roman" w:cs="Times New Roman"/>
          <w:sz w:val="24"/>
          <w:szCs w:val="24"/>
        </w:rPr>
        <w:t>the interplay between motivation and</w:t>
      </w:r>
      <w:r w:rsidR="7A83C45D" w:rsidRPr="1A242175">
        <w:rPr>
          <w:rFonts w:ascii="Times New Roman" w:hAnsi="Times New Roman" w:cs="Times New Roman"/>
          <w:sz w:val="24"/>
          <w:szCs w:val="24"/>
        </w:rPr>
        <w:t xml:space="preserve"> goal</w:t>
      </w:r>
      <w:r w:rsidR="1C6F29E6" w:rsidRPr="1A242175">
        <w:rPr>
          <w:rFonts w:ascii="Times New Roman" w:hAnsi="Times New Roman" w:cs="Times New Roman"/>
          <w:sz w:val="24"/>
          <w:szCs w:val="24"/>
        </w:rPr>
        <w:t xml:space="preserve"> </w:t>
      </w:r>
      <w:r w:rsidR="7A83C45D" w:rsidRPr="1A242175">
        <w:rPr>
          <w:rFonts w:ascii="Times New Roman" w:hAnsi="Times New Roman" w:cs="Times New Roman"/>
          <w:sz w:val="24"/>
          <w:szCs w:val="24"/>
        </w:rPr>
        <w:t>s</w:t>
      </w:r>
      <w:r w:rsidR="1C6F29E6" w:rsidRPr="1A242175">
        <w:rPr>
          <w:rFonts w:ascii="Times New Roman" w:hAnsi="Times New Roman" w:cs="Times New Roman"/>
          <w:sz w:val="24"/>
          <w:szCs w:val="24"/>
        </w:rPr>
        <w:t>triving</w:t>
      </w:r>
      <w:r w:rsidR="7A83C45D" w:rsidRPr="1A242175">
        <w:rPr>
          <w:rFonts w:ascii="Times New Roman" w:hAnsi="Times New Roman" w:cs="Times New Roman"/>
          <w:sz w:val="24"/>
          <w:szCs w:val="24"/>
        </w:rPr>
        <w:t xml:space="preserve"> </w:t>
      </w:r>
      <w:r w:rsidR="005D1203" w:rsidRPr="1A242175">
        <w:rPr>
          <w:rFonts w:ascii="Times New Roman" w:hAnsi="Times New Roman" w:cs="Times New Roman"/>
          <w:sz w:val="24"/>
          <w:szCs w:val="24"/>
        </w:rPr>
        <w:t>offers</w:t>
      </w:r>
      <w:r w:rsidR="7A83C45D" w:rsidRPr="1A242175">
        <w:rPr>
          <w:rFonts w:ascii="Times New Roman" w:hAnsi="Times New Roman" w:cs="Times New Roman"/>
          <w:sz w:val="24"/>
          <w:szCs w:val="24"/>
        </w:rPr>
        <w:t xml:space="preserve"> opportunities to develop</w:t>
      </w:r>
      <w:r w:rsidR="001937C5">
        <w:rPr>
          <w:rFonts w:ascii="Times New Roman" w:hAnsi="Times New Roman" w:cs="Times New Roman"/>
          <w:sz w:val="24"/>
          <w:szCs w:val="24"/>
        </w:rPr>
        <w:t xml:space="preserve"> saving</w:t>
      </w:r>
      <w:r w:rsidR="7A83C45D" w:rsidRPr="1A242175">
        <w:rPr>
          <w:rFonts w:ascii="Times New Roman" w:hAnsi="Times New Roman" w:cs="Times New Roman"/>
          <w:sz w:val="24"/>
          <w:szCs w:val="24"/>
        </w:rPr>
        <w:t xml:space="preserve"> interventions that capitalize on adaptive self-regulation associated with autonomous motives or counteract maladaptive self-regulation </w:t>
      </w:r>
      <w:r w:rsidR="003F3000">
        <w:rPr>
          <w:rFonts w:ascii="Times New Roman" w:hAnsi="Times New Roman" w:cs="Times New Roman"/>
          <w:sz w:val="24"/>
          <w:szCs w:val="24"/>
        </w:rPr>
        <w:t>associated</w:t>
      </w:r>
      <w:r w:rsidR="003F3000" w:rsidRPr="1A242175">
        <w:rPr>
          <w:rFonts w:ascii="Times New Roman" w:hAnsi="Times New Roman" w:cs="Times New Roman"/>
          <w:sz w:val="24"/>
          <w:szCs w:val="24"/>
        </w:rPr>
        <w:t xml:space="preserve"> </w:t>
      </w:r>
      <w:r w:rsidR="7A83C45D" w:rsidRPr="1A242175">
        <w:rPr>
          <w:rFonts w:ascii="Times New Roman" w:hAnsi="Times New Roman" w:cs="Times New Roman"/>
          <w:sz w:val="24"/>
          <w:szCs w:val="24"/>
        </w:rPr>
        <w:t>with controlled motives</w:t>
      </w:r>
      <w:r w:rsidR="004C7F0C">
        <w:rPr>
          <w:rFonts w:ascii="Times New Roman" w:hAnsi="Times New Roman" w:cs="Times New Roman"/>
          <w:sz w:val="24"/>
          <w:szCs w:val="24"/>
        </w:rPr>
        <w:t xml:space="preserve"> </w:t>
      </w:r>
      <w:r w:rsidR="004C7F0C">
        <w:rPr>
          <w:rFonts w:ascii="Times New Roman" w:hAnsi="Times New Roman" w:cs="Times New Roman"/>
          <w:sz w:val="24"/>
          <w:szCs w:val="24"/>
        </w:rPr>
        <w:fldChar w:fldCharType="begin"/>
      </w:r>
      <w:r w:rsidR="004C7F0C">
        <w:rPr>
          <w:rFonts w:ascii="Times New Roman" w:hAnsi="Times New Roman" w:cs="Times New Roman"/>
          <w:sz w:val="24"/>
          <w:szCs w:val="24"/>
        </w:rPr>
        <w:instrText xml:space="preserve"> ADDIN ZOTERO_ITEM CSL_CITATION {"citationID":"a6FsciEF","properties":{"formattedCitation":"(Peetz &amp; Davydenko, 2021)","plainCitation":"(Peetz &amp; Davydenko, 2021)","noteIndex":0},"citationItems":[{"id":36913,"uris":["http://zotero.org/users/local/gRbw3uwp/items/ZYEWQVG8"],"itemData":{"id":36913,"type":"article-journal","abstract":"We examined the spontaneous use and effectiveness of financial self-control strategies in individuals’ everyday spending. In Study 1 (N = 377), participants who listed the strategies they personally already use at intake and several times throughout a month spent an average $228 less that month than participants in a control group. In contrast, participants who were provided with strategies that have been empirically tested and published or participants who were provided with strategies identified by a separate sample of lay individuals did not spend significantly less than control participants. In Study 2 (N = 308), we replicated this finding with a more im­ mediate measure of actual spending (added up reports on the 31 days of the month). Participants who listed the strategies they personally already use at intake and several times throughout the month spent an average $236 less that month than participants in a control group. In contrast, participants who were provided with six established strategies spent an average $50 less that month than participants in a control group, which was not significant. In Study 3 (N = 339), we found that better fit of the strategies with participants’ personality and better fit with the spending situation were linked to making fewer hypothetical spending decisions. In other words, personally generated self-control strategies might be more effective at promoting goal pursuit than provided strategies because they fit the person who generates them better.","container-title":"Journal of Experimental Social Psychology","DOI":"10.1016/j.jesp.2021.104189","ISSN":"00221031","journalAbbreviation":"Journal of Experimental Social Psychology","language":"en","page":"104189","source":"DOI.org (Crossref)","title":"Financial self-control strategy use: Generating personal strategies reduces spending more than learning expert strategies","title-short":"Financial self-control strategy use","volume":"97","author":[{"family":"Peetz","given":"Johanna"},{"family":"Davydenko","given":"Mariya"}],"issued":{"date-parts":[["2021",11]]}}}],"schema":"https://github.com/citation-style-language/schema/raw/master/csl-citation.json"} </w:instrText>
      </w:r>
      <w:r w:rsidR="004C7F0C">
        <w:rPr>
          <w:rFonts w:ascii="Times New Roman" w:hAnsi="Times New Roman" w:cs="Times New Roman"/>
          <w:sz w:val="24"/>
          <w:szCs w:val="24"/>
        </w:rPr>
        <w:fldChar w:fldCharType="separate"/>
      </w:r>
      <w:r w:rsidR="004C7F0C" w:rsidRPr="004C7F0C">
        <w:rPr>
          <w:rFonts w:ascii="Times New Roman" w:hAnsi="Times New Roman" w:cs="Times New Roman"/>
          <w:sz w:val="24"/>
        </w:rPr>
        <w:t>(Peetz &amp; Davydenko, 2021)</w:t>
      </w:r>
      <w:r w:rsidR="004C7F0C">
        <w:rPr>
          <w:rFonts w:ascii="Times New Roman" w:hAnsi="Times New Roman" w:cs="Times New Roman"/>
          <w:sz w:val="24"/>
          <w:szCs w:val="24"/>
        </w:rPr>
        <w:fldChar w:fldCharType="end"/>
      </w:r>
      <w:r w:rsidR="7A83C45D" w:rsidRPr="1A242175">
        <w:rPr>
          <w:rFonts w:ascii="Times New Roman" w:hAnsi="Times New Roman" w:cs="Times New Roman"/>
          <w:sz w:val="24"/>
          <w:szCs w:val="24"/>
        </w:rPr>
        <w:t xml:space="preserve">. </w:t>
      </w:r>
      <w:r w:rsidR="5EEFB63E" w:rsidRPr="1A242175">
        <w:rPr>
          <w:rFonts w:ascii="Times New Roman" w:hAnsi="Times New Roman" w:cs="Times New Roman"/>
          <w:sz w:val="24"/>
          <w:szCs w:val="24"/>
        </w:rPr>
        <w:t>Ntoumanis and Sedikides</w:t>
      </w:r>
      <w:r w:rsidR="123845B3" w:rsidRPr="1A242175">
        <w:rPr>
          <w:rFonts w:ascii="Times New Roman" w:hAnsi="Times New Roman" w:cs="Times New Roman"/>
          <w:sz w:val="24"/>
          <w:szCs w:val="24"/>
        </w:rPr>
        <w:t xml:space="preserve"> </w:t>
      </w:r>
      <w:r w:rsidRPr="1A242175">
        <w:rPr>
          <w:rFonts w:ascii="Times New Roman" w:hAnsi="Times New Roman" w:cs="Times New Roman"/>
          <w:sz w:val="24"/>
          <w:szCs w:val="24"/>
        </w:rPr>
        <w:fldChar w:fldCharType="begin"/>
      </w:r>
      <w:r w:rsidRPr="1A242175">
        <w:rPr>
          <w:rFonts w:ascii="Times New Roman" w:hAnsi="Times New Roman" w:cs="Times New Roman"/>
          <w:sz w:val="24"/>
          <w:szCs w:val="24"/>
        </w:rPr>
        <w:instrText xml:space="preserve"> ADDIN ZOTERO_ITEM CSL_CITATION {"citationID":"vANLpGNM","properties":{"formattedCitation":"(2018)","plainCitation":"(2018)","noteIndex":0},"citationItems":[{"id":37249,"uris":["http://zotero.org/users/local/gRbw3uwp/items/NHHRJR4K"],"itemData":{"id":37249,"type":"article-journal","container-title":"Current Directions in Psychological Science","DOI":"10.1177/0963721418770455","ISSN":"0963-7214","issue":"5","page":"363-368","title":"Holding on to the goal or letting it go and moving on? A tripartite model of goal striving","volume":"27","author":[{"family":"Ntoumanis","given":"N."},{"family":"Sedikides","given":"C."}],"issued":{"date-parts":[["2018"]]}},"label":"page","suppress-author":true}],"schema":"https://github.com/citation-style-language/schema/raw/master/csl-citation.json"} </w:instrText>
      </w:r>
      <w:r w:rsidRPr="1A242175">
        <w:rPr>
          <w:rFonts w:ascii="Times New Roman" w:hAnsi="Times New Roman" w:cs="Times New Roman"/>
          <w:sz w:val="24"/>
          <w:szCs w:val="24"/>
        </w:rPr>
        <w:fldChar w:fldCharType="separate"/>
      </w:r>
      <w:r w:rsidR="14F58378" w:rsidRPr="1A242175">
        <w:rPr>
          <w:rFonts w:ascii="Times New Roman" w:hAnsi="Times New Roman" w:cs="Times New Roman"/>
          <w:sz w:val="24"/>
          <w:szCs w:val="24"/>
        </w:rPr>
        <w:t>(2018)</w:t>
      </w:r>
      <w:r w:rsidRPr="1A242175">
        <w:rPr>
          <w:rFonts w:ascii="Times New Roman" w:hAnsi="Times New Roman" w:cs="Times New Roman"/>
          <w:sz w:val="24"/>
          <w:szCs w:val="24"/>
        </w:rPr>
        <w:fldChar w:fldCharType="end"/>
      </w:r>
      <w:r w:rsidR="123845B3" w:rsidRPr="1A242175">
        <w:rPr>
          <w:rFonts w:ascii="Times New Roman" w:hAnsi="Times New Roman" w:cs="Times New Roman"/>
          <w:sz w:val="24"/>
          <w:szCs w:val="24"/>
        </w:rPr>
        <w:t xml:space="preserve"> have </w:t>
      </w:r>
      <w:r w:rsidR="00AF2C45">
        <w:rPr>
          <w:rFonts w:ascii="Times New Roman" w:hAnsi="Times New Roman" w:cs="Times New Roman"/>
          <w:sz w:val="24"/>
          <w:szCs w:val="24"/>
        </w:rPr>
        <w:t>advocated</w:t>
      </w:r>
      <w:r w:rsidR="00AF2C45" w:rsidRPr="1A242175">
        <w:rPr>
          <w:rFonts w:ascii="Times New Roman" w:hAnsi="Times New Roman" w:cs="Times New Roman"/>
          <w:sz w:val="24"/>
          <w:szCs w:val="24"/>
        </w:rPr>
        <w:t xml:space="preserve"> </w:t>
      </w:r>
      <w:r w:rsidR="796D9B88" w:rsidRPr="1A242175">
        <w:rPr>
          <w:rFonts w:ascii="Times New Roman" w:hAnsi="Times New Roman" w:cs="Times New Roman"/>
          <w:sz w:val="24"/>
          <w:szCs w:val="24"/>
        </w:rPr>
        <w:t>MCII</w:t>
      </w:r>
      <w:r w:rsidR="38CF9183" w:rsidRPr="1A242175">
        <w:rPr>
          <w:rFonts w:ascii="Times New Roman" w:hAnsi="Times New Roman" w:cs="Times New Roman"/>
          <w:sz w:val="24"/>
          <w:szCs w:val="24"/>
        </w:rPr>
        <w:t xml:space="preserve"> as an established, trainable metacognitive strategy that </w:t>
      </w:r>
      <w:r w:rsidR="00F014B0">
        <w:rPr>
          <w:rFonts w:ascii="Times New Roman" w:hAnsi="Times New Roman" w:cs="Times New Roman"/>
          <w:sz w:val="24"/>
          <w:szCs w:val="24"/>
        </w:rPr>
        <w:t>can</w:t>
      </w:r>
      <w:r w:rsidR="38CF9183" w:rsidRPr="1A242175">
        <w:rPr>
          <w:rFonts w:ascii="Times New Roman" w:hAnsi="Times New Roman" w:cs="Times New Roman"/>
          <w:sz w:val="24"/>
          <w:szCs w:val="24"/>
        </w:rPr>
        <w:t xml:space="preserve"> interact with goal motives to promote strategic goal </w:t>
      </w:r>
      <w:r w:rsidR="1C6F29E6" w:rsidRPr="1A242175">
        <w:rPr>
          <w:rFonts w:ascii="Times New Roman" w:hAnsi="Times New Roman" w:cs="Times New Roman"/>
          <w:sz w:val="24"/>
          <w:szCs w:val="24"/>
        </w:rPr>
        <w:t>pursuit</w:t>
      </w:r>
      <w:r w:rsidR="38CF9183" w:rsidRPr="1A242175">
        <w:rPr>
          <w:rFonts w:ascii="Times New Roman" w:hAnsi="Times New Roman" w:cs="Times New Roman"/>
          <w:sz w:val="24"/>
          <w:szCs w:val="24"/>
        </w:rPr>
        <w:t>.</w:t>
      </w:r>
      <w:r w:rsidR="5EEFB63E" w:rsidRPr="1A242175">
        <w:rPr>
          <w:rFonts w:ascii="Times New Roman" w:hAnsi="Times New Roman" w:cs="Times New Roman"/>
          <w:sz w:val="24"/>
          <w:szCs w:val="24"/>
        </w:rPr>
        <w:t xml:space="preserve"> </w:t>
      </w:r>
      <w:r w:rsidR="03173CD3" w:rsidRPr="1A242175">
        <w:rPr>
          <w:rFonts w:ascii="Times New Roman" w:hAnsi="Times New Roman" w:cs="Times New Roman"/>
          <w:sz w:val="24"/>
          <w:szCs w:val="24"/>
        </w:rPr>
        <w:t>MCII</w:t>
      </w:r>
      <w:r w:rsidR="5718D0FB" w:rsidRPr="1A242175">
        <w:rPr>
          <w:rFonts w:ascii="Times New Roman" w:hAnsi="Times New Roman" w:cs="Times New Roman"/>
          <w:sz w:val="24"/>
          <w:szCs w:val="24"/>
        </w:rPr>
        <w:t xml:space="preserve">, </w:t>
      </w:r>
      <w:r w:rsidR="00025F75">
        <w:rPr>
          <w:rFonts w:ascii="Times New Roman" w:hAnsi="Times New Roman" w:cs="Times New Roman"/>
          <w:sz w:val="24"/>
          <w:szCs w:val="24"/>
        </w:rPr>
        <w:t>introduced</w:t>
      </w:r>
      <w:r w:rsidR="082D5F5A" w:rsidRPr="1A242175">
        <w:rPr>
          <w:rFonts w:ascii="Times New Roman" w:hAnsi="Times New Roman" w:cs="Times New Roman"/>
          <w:sz w:val="24"/>
          <w:szCs w:val="24"/>
        </w:rPr>
        <w:t xml:space="preserve"> by Oettingen</w:t>
      </w:r>
      <w:r w:rsidR="5718D0FB" w:rsidRPr="1A242175">
        <w:rPr>
          <w:rFonts w:ascii="Times New Roman" w:hAnsi="Times New Roman" w:cs="Times New Roman"/>
          <w:sz w:val="24"/>
          <w:szCs w:val="24"/>
        </w:rPr>
        <w:t xml:space="preserve"> and colleagues </w:t>
      </w:r>
      <w:r w:rsidRPr="1A242175">
        <w:rPr>
          <w:rFonts w:ascii="Times New Roman" w:hAnsi="Times New Roman" w:cs="Times New Roman"/>
          <w:sz w:val="24"/>
          <w:szCs w:val="24"/>
        </w:rPr>
        <w:fldChar w:fldCharType="begin"/>
      </w:r>
      <w:r w:rsidRPr="1A242175">
        <w:rPr>
          <w:rFonts w:ascii="Times New Roman" w:hAnsi="Times New Roman" w:cs="Times New Roman"/>
          <w:sz w:val="24"/>
          <w:szCs w:val="24"/>
        </w:rPr>
        <w:instrText xml:space="preserve"> ADDIN ZOTERO_ITEM CSL_CITATION {"citationID":"wLuAG3zR","properties":{"formattedCitation":"(2010)","plainCitation":"(2010)","noteIndex":0},"citationItems":[{"id":37159,"uris":["http://zotero.org/users/local/gRbw3uwp/items/UIKBL37X"],"itemData":{"id":37159,"type":"chapter","container-title":"Social Psychological Foundations of Clinical Psychology","event-place":"New York","ISBN":"1-60623-679-2","page":"114-135","publisher":"Guildford Press","publisher-place":"New York","title":"Strategies of setting and implementing goals: Mental contrasting and implementation intentions","author":[{"family":"Oettingen","given":"G."},{"family":"Gollwitzer","given":"P. M."}],"editor":[{"family":"Maddux","given":"J. E."}],"issued":{"date-parts":[["2010"]]}},"label":"page","suppress-author":true}],"schema":"https://github.com/citation-style-language/schema/raw/master/csl-citation.json"} </w:instrText>
      </w:r>
      <w:r w:rsidRPr="1A242175">
        <w:rPr>
          <w:rFonts w:ascii="Times New Roman" w:hAnsi="Times New Roman" w:cs="Times New Roman"/>
          <w:sz w:val="24"/>
          <w:szCs w:val="24"/>
        </w:rPr>
        <w:fldChar w:fldCharType="separate"/>
      </w:r>
      <w:r w:rsidR="5718D0FB" w:rsidRPr="1A242175">
        <w:rPr>
          <w:rFonts w:ascii="Times New Roman" w:hAnsi="Times New Roman" w:cs="Times New Roman"/>
          <w:sz w:val="24"/>
          <w:szCs w:val="24"/>
        </w:rPr>
        <w:t>(2010)</w:t>
      </w:r>
      <w:r w:rsidRPr="1A242175">
        <w:rPr>
          <w:rFonts w:ascii="Times New Roman" w:hAnsi="Times New Roman" w:cs="Times New Roman"/>
          <w:sz w:val="24"/>
          <w:szCs w:val="24"/>
        </w:rPr>
        <w:fldChar w:fldCharType="end"/>
      </w:r>
      <w:r w:rsidR="5718D0FB" w:rsidRPr="1A242175">
        <w:rPr>
          <w:rFonts w:ascii="Times New Roman" w:hAnsi="Times New Roman" w:cs="Times New Roman"/>
          <w:sz w:val="24"/>
          <w:szCs w:val="24"/>
        </w:rPr>
        <w:t>,</w:t>
      </w:r>
      <w:r w:rsidR="082D5F5A" w:rsidRPr="1A242175">
        <w:rPr>
          <w:rFonts w:ascii="Times New Roman" w:hAnsi="Times New Roman" w:cs="Times New Roman"/>
          <w:sz w:val="24"/>
          <w:szCs w:val="24"/>
        </w:rPr>
        <w:t xml:space="preserve"> </w:t>
      </w:r>
      <w:r w:rsidR="03173CD3" w:rsidRPr="1A242175">
        <w:rPr>
          <w:rFonts w:ascii="Times New Roman" w:hAnsi="Times New Roman" w:cs="Times New Roman"/>
          <w:sz w:val="24"/>
          <w:szCs w:val="24"/>
        </w:rPr>
        <w:t xml:space="preserve">combines two </w:t>
      </w:r>
      <w:r w:rsidR="4B9D489B" w:rsidRPr="1A242175">
        <w:rPr>
          <w:rFonts w:ascii="Times New Roman" w:hAnsi="Times New Roman" w:cs="Times New Roman"/>
          <w:sz w:val="24"/>
          <w:szCs w:val="24"/>
        </w:rPr>
        <w:t>techniques</w:t>
      </w:r>
      <w:r w:rsidR="03173CD3" w:rsidRPr="1A242175">
        <w:rPr>
          <w:rFonts w:ascii="Times New Roman" w:hAnsi="Times New Roman" w:cs="Times New Roman"/>
          <w:sz w:val="24"/>
          <w:szCs w:val="24"/>
        </w:rPr>
        <w:t xml:space="preserve"> for achieving goals: mental contrasting and implementation intentions. In the mental contrasting phase</w:t>
      </w:r>
      <w:r w:rsidR="611E69FA" w:rsidRPr="1A242175">
        <w:rPr>
          <w:rFonts w:ascii="Times New Roman" w:hAnsi="Times New Roman" w:cs="Times New Roman"/>
          <w:sz w:val="24"/>
          <w:szCs w:val="24"/>
        </w:rPr>
        <w:t>,</w:t>
      </w:r>
      <w:r w:rsidR="03173CD3" w:rsidRPr="1A242175">
        <w:rPr>
          <w:rFonts w:ascii="Times New Roman" w:hAnsi="Times New Roman" w:cs="Times New Roman"/>
          <w:sz w:val="24"/>
          <w:szCs w:val="24"/>
        </w:rPr>
        <w:t xml:space="preserve"> individual</w:t>
      </w:r>
      <w:r w:rsidR="001427E5" w:rsidRPr="1A242175">
        <w:rPr>
          <w:rFonts w:ascii="Times New Roman" w:hAnsi="Times New Roman" w:cs="Times New Roman"/>
          <w:sz w:val="24"/>
          <w:szCs w:val="24"/>
        </w:rPr>
        <w:t>s</w:t>
      </w:r>
      <w:r w:rsidR="03173CD3" w:rsidRPr="1A242175">
        <w:rPr>
          <w:rFonts w:ascii="Times New Roman" w:hAnsi="Times New Roman" w:cs="Times New Roman"/>
          <w:sz w:val="24"/>
          <w:szCs w:val="24"/>
        </w:rPr>
        <w:t xml:space="preserve"> imagine a positive future outcome that </w:t>
      </w:r>
      <w:r w:rsidR="03173CD3" w:rsidRPr="1A242175">
        <w:rPr>
          <w:rFonts w:ascii="Times New Roman" w:hAnsi="Times New Roman" w:cs="Times New Roman"/>
          <w:sz w:val="24"/>
          <w:szCs w:val="24"/>
        </w:rPr>
        <w:lastRenderedPageBreak/>
        <w:t xml:space="preserve">they want to achieve (the </w:t>
      </w:r>
      <w:r w:rsidR="00AF2C45">
        <w:rPr>
          <w:rFonts w:ascii="Times New Roman" w:hAnsi="Times New Roman" w:cs="Times New Roman"/>
          <w:sz w:val="24"/>
          <w:szCs w:val="24"/>
        </w:rPr>
        <w:t>“</w:t>
      </w:r>
      <w:r w:rsidR="03173CD3" w:rsidRPr="1A242175">
        <w:rPr>
          <w:rFonts w:ascii="Times New Roman" w:hAnsi="Times New Roman" w:cs="Times New Roman"/>
          <w:sz w:val="24"/>
          <w:szCs w:val="24"/>
        </w:rPr>
        <w:t>wish</w:t>
      </w:r>
      <w:r w:rsidR="00AF2C45">
        <w:rPr>
          <w:rFonts w:ascii="Times New Roman" w:hAnsi="Times New Roman" w:cs="Times New Roman"/>
          <w:sz w:val="24"/>
          <w:szCs w:val="24"/>
        </w:rPr>
        <w:t>”</w:t>
      </w:r>
      <w:r w:rsidR="00AF2C45" w:rsidRPr="1A242175">
        <w:rPr>
          <w:rFonts w:ascii="Times New Roman" w:hAnsi="Times New Roman" w:cs="Times New Roman"/>
          <w:sz w:val="24"/>
          <w:szCs w:val="24"/>
        </w:rPr>
        <w:t xml:space="preserve">) </w:t>
      </w:r>
      <w:r w:rsidR="03173CD3" w:rsidRPr="1A242175">
        <w:rPr>
          <w:rFonts w:ascii="Times New Roman" w:hAnsi="Times New Roman" w:cs="Times New Roman"/>
          <w:sz w:val="24"/>
          <w:szCs w:val="24"/>
        </w:rPr>
        <w:t xml:space="preserve">and then </w:t>
      </w:r>
      <w:r w:rsidR="611E69FA" w:rsidRPr="1A242175">
        <w:rPr>
          <w:rFonts w:ascii="Times New Roman" w:hAnsi="Times New Roman" w:cs="Times New Roman"/>
          <w:sz w:val="24"/>
          <w:szCs w:val="24"/>
        </w:rPr>
        <w:t>contrast this with</w:t>
      </w:r>
      <w:r w:rsidR="03173CD3" w:rsidRPr="1A242175">
        <w:rPr>
          <w:rFonts w:ascii="Times New Roman" w:hAnsi="Times New Roman" w:cs="Times New Roman"/>
          <w:sz w:val="24"/>
          <w:szCs w:val="24"/>
        </w:rPr>
        <w:t xml:space="preserve"> the potential obstacles that </w:t>
      </w:r>
      <w:r w:rsidR="611E69FA" w:rsidRPr="1A242175">
        <w:rPr>
          <w:rFonts w:ascii="Times New Roman" w:hAnsi="Times New Roman" w:cs="Times New Roman"/>
          <w:sz w:val="24"/>
          <w:szCs w:val="24"/>
        </w:rPr>
        <w:t xml:space="preserve">exist </w:t>
      </w:r>
      <w:r w:rsidR="03173CD3" w:rsidRPr="1A242175">
        <w:rPr>
          <w:rFonts w:ascii="Times New Roman" w:hAnsi="Times New Roman" w:cs="Times New Roman"/>
          <w:sz w:val="24"/>
          <w:szCs w:val="24"/>
        </w:rPr>
        <w:t>prevent</w:t>
      </w:r>
      <w:r w:rsidR="611E69FA" w:rsidRPr="1A242175">
        <w:rPr>
          <w:rFonts w:ascii="Times New Roman" w:hAnsi="Times New Roman" w:cs="Times New Roman"/>
          <w:sz w:val="24"/>
          <w:szCs w:val="24"/>
        </w:rPr>
        <w:t>ing</w:t>
      </w:r>
      <w:r w:rsidR="03173CD3" w:rsidRPr="1A242175">
        <w:rPr>
          <w:rFonts w:ascii="Times New Roman" w:hAnsi="Times New Roman" w:cs="Times New Roman"/>
          <w:sz w:val="24"/>
          <w:szCs w:val="24"/>
        </w:rPr>
        <w:t xml:space="preserve"> them from achieving that outcome (the </w:t>
      </w:r>
      <w:r w:rsidR="00AF2C45">
        <w:rPr>
          <w:rFonts w:ascii="Times New Roman" w:hAnsi="Times New Roman" w:cs="Times New Roman"/>
          <w:sz w:val="24"/>
          <w:szCs w:val="24"/>
        </w:rPr>
        <w:t>“</w:t>
      </w:r>
      <w:r w:rsidR="03173CD3" w:rsidRPr="1A242175">
        <w:rPr>
          <w:rFonts w:ascii="Times New Roman" w:hAnsi="Times New Roman" w:cs="Times New Roman"/>
          <w:sz w:val="24"/>
          <w:szCs w:val="24"/>
        </w:rPr>
        <w:t>reality</w:t>
      </w:r>
      <w:r w:rsidR="00AF2C45">
        <w:rPr>
          <w:rFonts w:ascii="Times New Roman" w:hAnsi="Times New Roman" w:cs="Times New Roman"/>
          <w:sz w:val="24"/>
          <w:szCs w:val="24"/>
        </w:rPr>
        <w:t>”</w:t>
      </w:r>
      <w:r w:rsidR="00AF2C45" w:rsidRPr="1A242175">
        <w:rPr>
          <w:rFonts w:ascii="Times New Roman" w:hAnsi="Times New Roman" w:cs="Times New Roman"/>
          <w:sz w:val="24"/>
          <w:szCs w:val="24"/>
        </w:rPr>
        <w:t xml:space="preserve">). </w:t>
      </w:r>
      <w:r w:rsidR="03173CD3" w:rsidRPr="1A242175">
        <w:rPr>
          <w:rFonts w:ascii="Times New Roman" w:hAnsi="Times New Roman" w:cs="Times New Roman"/>
          <w:sz w:val="24"/>
          <w:szCs w:val="24"/>
        </w:rPr>
        <w:t>In the implementation intentions phase, individual</w:t>
      </w:r>
      <w:r w:rsidR="002040A4" w:rsidRPr="1A242175">
        <w:rPr>
          <w:rFonts w:ascii="Times New Roman" w:hAnsi="Times New Roman" w:cs="Times New Roman"/>
          <w:sz w:val="24"/>
          <w:szCs w:val="24"/>
        </w:rPr>
        <w:t>s</w:t>
      </w:r>
      <w:r w:rsidR="03173CD3" w:rsidRPr="1A242175">
        <w:rPr>
          <w:rFonts w:ascii="Times New Roman" w:hAnsi="Times New Roman" w:cs="Times New Roman"/>
          <w:sz w:val="24"/>
          <w:szCs w:val="24"/>
        </w:rPr>
        <w:t xml:space="preserve"> form specific if-then plans (e.g., </w:t>
      </w:r>
      <w:r w:rsidR="082D5F5A" w:rsidRPr="1A242175">
        <w:rPr>
          <w:rFonts w:ascii="Times New Roman" w:hAnsi="Times New Roman" w:cs="Times New Roman"/>
          <w:sz w:val="24"/>
          <w:szCs w:val="24"/>
        </w:rPr>
        <w:t>“</w:t>
      </w:r>
      <w:r w:rsidR="03173CD3" w:rsidRPr="1A242175">
        <w:rPr>
          <w:rFonts w:ascii="Times New Roman" w:hAnsi="Times New Roman" w:cs="Times New Roman"/>
          <w:sz w:val="24"/>
          <w:szCs w:val="24"/>
        </w:rPr>
        <w:t>If [specific trigger or cue], then [specific behavior]</w:t>
      </w:r>
      <w:r w:rsidR="00AF2C45">
        <w:rPr>
          <w:rFonts w:ascii="Times New Roman" w:hAnsi="Times New Roman" w:cs="Times New Roman"/>
          <w:sz w:val="24"/>
          <w:szCs w:val="24"/>
        </w:rPr>
        <w:t>”</w:t>
      </w:r>
      <w:r w:rsidR="03173CD3" w:rsidRPr="1A242175">
        <w:rPr>
          <w:rFonts w:ascii="Times New Roman" w:hAnsi="Times New Roman" w:cs="Times New Roman"/>
          <w:sz w:val="24"/>
          <w:szCs w:val="24"/>
        </w:rPr>
        <w:t xml:space="preserve">) that help them to specify how and when they will execute a </w:t>
      </w:r>
      <w:r w:rsidR="195B8E00" w:rsidRPr="1A242175">
        <w:rPr>
          <w:rFonts w:ascii="Times New Roman" w:hAnsi="Times New Roman" w:cs="Times New Roman"/>
          <w:sz w:val="24"/>
          <w:szCs w:val="24"/>
        </w:rPr>
        <w:t>behavior</w:t>
      </w:r>
      <w:r w:rsidR="14F58378" w:rsidRPr="1A242175">
        <w:rPr>
          <w:rFonts w:ascii="Times New Roman" w:hAnsi="Times New Roman" w:cs="Times New Roman"/>
          <w:sz w:val="24"/>
          <w:szCs w:val="24"/>
        </w:rPr>
        <w:t xml:space="preserve"> </w:t>
      </w:r>
      <w:r w:rsidRPr="1A242175">
        <w:rPr>
          <w:rFonts w:ascii="Times New Roman" w:hAnsi="Times New Roman" w:cs="Times New Roman"/>
          <w:sz w:val="24"/>
          <w:szCs w:val="24"/>
        </w:rPr>
        <w:fldChar w:fldCharType="begin"/>
      </w:r>
      <w:r w:rsidRPr="1A242175">
        <w:rPr>
          <w:rFonts w:ascii="Times New Roman" w:hAnsi="Times New Roman" w:cs="Times New Roman"/>
          <w:sz w:val="24"/>
          <w:szCs w:val="24"/>
        </w:rPr>
        <w:instrText xml:space="preserve"> ADDIN ZOTERO_ITEM CSL_CITATION {"citationID":"gLF7Z8L5","properties":{"formattedCitation":"(Gollwitzer &amp; Schaal, 1998)","plainCitation":"(Gollwitzer &amp; Schaal, 1998)","noteIndex":0},"citationItems":[{"id":37128,"uris":["http://zotero.org/users/local/gRbw3uwp/items/4WNZH777"],"itemData":{"id":37128,"type":"article-journal","abstract":"When people furnish their goal intentions (\"I intend to attain the goal x!\") with implementation intentions (\"I will initiate the goal-directed response y when situation z arises!\"), the initiation of goal-directed responses becomes automatized. As this type of automaticity stems from a single act of will, it is referred to as strategic automaticity. We report various studies demonstrating that strategic automaticity leads to immediate and efficient responding, which does not need a conscious intent. In addition, the situational cues specified in implementation intentions seem to be easily detected and readily attended to. Further research indicates that the strategic automaticity induced by implementation intentions also helps resist temptations and fight bad habits. Following Nelson's (1996; Nelson &amp; Narens, 1994) model of metacognition, we suggest that goal intentions and, in particular, implementation intentions are important components of the metacognitive control of action geared toward its initiation, continuation, and termination.","container-title":"Personality and Social Psychology Review","DOI":"10.1207/s15327957pspr0202_5","ISSN":"1088-8683 (Print) 1532-7957 (Linking)","issue":"2","page":"124-36","title":"Metacognition in action: the importance of implementation intentions","volume":"2","author":[{"family":"Gollwitzer","given":"P. M."},{"family":"Schaal","given":"B."}],"issued":{"date-parts":[["1998"]]}}}],"schema":"https://github.com/citation-style-language/schema/raw/master/csl-citation.json"} </w:instrText>
      </w:r>
      <w:r w:rsidRPr="1A242175">
        <w:rPr>
          <w:rFonts w:ascii="Times New Roman" w:hAnsi="Times New Roman" w:cs="Times New Roman"/>
          <w:sz w:val="24"/>
          <w:szCs w:val="24"/>
        </w:rPr>
        <w:fldChar w:fldCharType="separate"/>
      </w:r>
      <w:r w:rsidR="14F58378" w:rsidRPr="1A242175">
        <w:rPr>
          <w:rFonts w:ascii="Times New Roman" w:hAnsi="Times New Roman" w:cs="Times New Roman"/>
          <w:sz w:val="24"/>
          <w:szCs w:val="24"/>
        </w:rPr>
        <w:t>(Gollwitzer &amp; Schaal, 1998)</w:t>
      </w:r>
      <w:r w:rsidRPr="1A242175">
        <w:rPr>
          <w:rFonts w:ascii="Times New Roman" w:hAnsi="Times New Roman" w:cs="Times New Roman"/>
          <w:sz w:val="24"/>
          <w:szCs w:val="24"/>
        </w:rPr>
        <w:fldChar w:fldCharType="end"/>
      </w:r>
      <w:r w:rsidR="03173CD3" w:rsidRPr="1A242175">
        <w:rPr>
          <w:rFonts w:ascii="Times New Roman" w:hAnsi="Times New Roman" w:cs="Times New Roman"/>
          <w:sz w:val="24"/>
          <w:szCs w:val="24"/>
        </w:rPr>
        <w:t>. Where</w:t>
      </w:r>
      <w:r w:rsidR="082D5F5A" w:rsidRPr="1A242175">
        <w:rPr>
          <w:rFonts w:ascii="Times New Roman" w:hAnsi="Times New Roman" w:cs="Times New Roman"/>
          <w:sz w:val="24"/>
          <w:szCs w:val="24"/>
        </w:rPr>
        <w:t>as</w:t>
      </w:r>
      <w:r w:rsidR="03173CD3" w:rsidRPr="1A242175">
        <w:rPr>
          <w:rFonts w:ascii="Times New Roman" w:hAnsi="Times New Roman" w:cs="Times New Roman"/>
          <w:sz w:val="24"/>
          <w:szCs w:val="24"/>
        </w:rPr>
        <w:t xml:space="preserve"> mental contrasting helps individuals to </w:t>
      </w:r>
      <w:r w:rsidR="00AF2C45">
        <w:rPr>
          <w:rFonts w:ascii="Times New Roman" w:hAnsi="Times New Roman" w:cs="Times New Roman"/>
          <w:sz w:val="24"/>
          <w:szCs w:val="24"/>
        </w:rPr>
        <w:t>foster</w:t>
      </w:r>
      <w:r w:rsidR="00AF2C45" w:rsidRPr="1A242175">
        <w:rPr>
          <w:rFonts w:ascii="Times New Roman" w:hAnsi="Times New Roman" w:cs="Times New Roman"/>
          <w:sz w:val="24"/>
          <w:szCs w:val="24"/>
        </w:rPr>
        <w:t xml:space="preserve"> </w:t>
      </w:r>
      <w:r w:rsidR="03173CD3" w:rsidRPr="1A242175">
        <w:rPr>
          <w:rFonts w:ascii="Times New Roman" w:hAnsi="Times New Roman" w:cs="Times New Roman"/>
          <w:sz w:val="24"/>
          <w:szCs w:val="24"/>
        </w:rPr>
        <w:t xml:space="preserve">commitment to </w:t>
      </w:r>
      <w:r w:rsidR="0CE9AF88" w:rsidRPr="1A242175">
        <w:rPr>
          <w:rFonts w:ascii="Times New Roman" w:hAnsi="Times New Roman" w:cs="Times New Roman"/>
          <w:sz w:val="24"/>
          <w:szCs w:val="24"/>
        </w:rPr>
        <w:t>attainable goals and identify foreseeable obstacles</w:t>
      </w:r>
      <w:r w:rsidR="51251857" w:rsidRPr="1A242175">
        <w:rPr>
          <w:rFonts w:ascii="Times New Roman" w:hAnsi="Times New Roman" w:cs="Times New Roman"/>
          <w:sz w:val="24"/>
          <w:szCs w:val="24"/>
        </w:rPr>
        <w:t xml:space="preserve"> </w:t>
      </w:r>
      <w:r w:rsidRPr="1A242175">
        <w:rPr>
          <w:rFonts w:ascii="Times New Roman" w:hAnsi="Times New Roman" w:cs="Times New Roman"/>
          <w:sz w:val="24"/>
          <w:szCs w:val="24"/>
        </w:rPr>
        <w:fldChar w:fldCharType="begin"/>
      </w:r>
      <w:r w:rsidR="00D818ED">
        <w:rPr>
          <w:rFonts w:ascii="Times New Roman" w:hAnsi="Times New Roman" w:cs="Times New Roman"/>
          <w:sz w:val="24"/>
          <w:szCs w:val="24"/>
        </w:rPr>
        <w:instrText xml:space="preserve"> ADDIN ZOTERO_ITEM CSL_CITATION {"citationID":"q7R2qolf","properties":{"formattedCitation":"(Kappes et al., 2013; Kappes &amp; Oettingen, 2014)","plainCitation":"(Kappes et al., 2013; Kappes &amp; Oettingen, 2014)","dontUpdate":true,"noteIndex":0},"citationItems":[{"id":37026,"uris":["http://zotero.org/users/local/gRbw3uwp/items/SENI7HSU"],"itemData":{"id":37026,"type":"article-journal","container-title":"Journal of Experimental Social Psychology","ISSN":"0022-1031","issue":"5","page":"797-810","title":"Mental contrasting changes the meaning of reality","volume":"49","author":[{"family":"Kappes","given":"Andreas"},{"family":"Wendt","given":"Mike"},{"family":"Reinelt","given":"Tilman"},{"family":"Oettingen","given":"Gabriele"}],"issued":{"date-parts":[["2013"]]}}},{"id":37149,"uris":["http://zotero.org/users/local/gRbw3uwp/items/AZ6BJN52"],"itemData":{"id":37149,"type":"article-journal","abstract":"Mental contrasting of a desired future with the present reality strengthens the link between expectations and goal pursuit: The higher expectations of success, the more people engage in goal pursuit; the lower expectations of success, the more people let go or disengage from goal pursuit. In three studies, we tested if mental contrasting increases the link between expectations and goal pursuit by affecting the strength of mental associations between future and reality. We used lexical decision tasks to measure the strength of associations between future and reality for different domains of goal pursuit (i.e., interpersonal relations, achievement), and compared results in the mental contrasting condition to relevant control conditions (i.e., reverse contrasting and content control). In the mental contrasting condition but not in the control conditions emerged a strong link between expectations of success and the strength of associations between future and reality (Study 1, 2). The strength of associations between future and reality in turn mediated the link between expectations and self-reported as well as other-rated goal pursuit in the mental contrasting condition (Study 1, 2). Finally, the link between expectations and the strength of associations between future and reality in the mental contrasting condition vanished when the goal was attained (Study 3). Taken together, these results suggest that strength of future-reality associations are a mechanism specific to mental contrasting effects on goal pursuit. (C) 2014 Elsevier Inc All rights reserved.","container-title":"Journal of Experimental Social Psychology","DOI":"10.1016/j.jesp.2014.03.014","ISSN":"0022-1031","language":"English","page":"25-39","title":"The emergence of goal pursuit: Mental contrasting connects future and reality","volume":"54","author":[{"family":"Kappes","given":"A."},{"family":"Oettingen","given":"G."}],"issued":{"date-parts":[["2014",9]]}}}],"schema":"https://github.com/citation-style-language/schema/raw/master/csl-citation.json"} </w:instrText>
      </w:r>
      <w:r w:rsidRPr="1A242175">
        <w:rPr>
          <w:rFonts w:ascii="Times New Roman" w:hAnsi="Times New Roman" w:cs="Times New Roman"/>
          <w:sz w:val="24"/>
          <w:szCs w:val="24"/>
        </w:rPr>
        <w:fldChar w:fldCharType="separate"/>
      </w:r>
      <w:r w:rsidR="51251857" w:rsidRPr="1A242175">
        <w:rPr>
          <w:rFonts w:ascii="Times New Roman" w:hAnsi="Times New Roman" w:cs="Times New Roman"/>
          <w:sz w:val="24"/>
          <w:szCs w:val="24"/>
        </w:rPr>
        <w:t>(Kappes &amp; Oettingen, 2014</w:t>
      </w:r>
      <w:r w:rsidR="00AF2C45">
        <w:rPr>
          <w:rFonts w:ascii="Times New Roman" w:hAnsi="Times New Roman" w:cs="Times New Roman"/>
          <w:sz w:val="24"/>
          <w:szCs w:val="24"/>
        </w:rPr>
        <w:t xml:space="preserve">; </w:t>
      </w:r>
      <w:r w:rsidR="00AF2C45" w:rsidRPr="1A242175">
        <w:rPr>
          <w:rFonts w:ascii="Times New Roman" w:hAnsi="Times New Roman" w:cs="Times New Roman"/>
          <w:sz w:val="24"/>
          <w:szCs w:val="24"/>
        </w:rPr>
        <w:t>Kappes et al., 2013</w:t>
      </w:r>
      <w:r w:rsidR="51251857" w:rsidRPr="1A242175">
        <w:rPr>
          <w:rFonts w:ascii="Times New Roman" w:hAnsi="Times New Roman" w:cs="Times New Roman"/>
          <w:sz w:val="24"/>
          <w:szCs w:val="24"/>
        </w:rPr>
        <w:t>)</w:t>
      </w:r>
      <w:r w:rsidRPr="1A242175">
        <w:rPr>
          <w:rFonts w:ascii="Times New Roman" w:hAnsi="Times New Roman" w:cs="Times New Roman"/>
          <w:sz w:val="24"/>
          <w:szCs w:val="24"/>
        </w:rPr>
        <w:fldChar w:fldCharType="end"/>
      </w:r>
      <w:r w:rsidR="0CE9AF88" w:rsidRPr="1A242175">
        <w:rPr>
          <w:rFonts w:ascii="Times New Roman" w:hAnsi="Times New Roman" w:cs="Times New Roman"/>
          <w:sz w:val="24"/>
          <w:szCs w:val="24"/>
        </w:rPr>
        <w:t xml:space="preserve">, implementation intentions provide pre-emptive plans for overcoming potential barriers during goal striving </w:t>
      </w:r>
      <w:r w:rsidRPr="1A242175">
        <w:rPr>
          <w:rFonts w:ascii="Times New Roman" w:hAnsi="Times New Roman" w:cs="Times New Roman"/>
          <w:sz w:val="24"/>
          <w:szCs w:val="24"/>
        </w:rPr>
        <w:fldChar w:fldCharType="begin"/>
      </w:r>
      <w:r w:rsidRPr="1A242175">
        <w:rPr>
          <w:rFonts w:ascii="Times New Roman" w:hAnsi="Times New Roman" w:cs="Times New Roman"/>
          <w:sz w:val="24"/>
          <w:szCs w:val="24"/>
        </w:rPr>
        <w:instrText xml:space="preserve"> ADDIN ZOTERO_ITEM CSL_CITATION {"citationID":"BiQ5Bmd7","properties":{"formattedCitation":"(Gollwitzer &amp; Schaal, 1998)","plainCitation":"(Gollwitzer &amp; Schaal, 1998)","noteIndex":0},"citationItems":[{"id":37128,"uris":["http://zotero.org/users/local/gRbw3uwp/items/4WNZH777"],"itemData":{"id":37128,"type":"article-journal","abstract":"When people furnish their goal intentions (\"I intend to attain the goal x!\") with implementation intentions (\"I will initiate the goal-directed response y when situation z arises!\"), the initiation of goal-directed responses becomes automatized. As this type of automaticity stems from a single act of will, it is referred to as strategic automaticity. We report various studies demonstrating that strategic automaticity leads to immediate and efficient responding, which does not need a conscious intent. In addition, the situational cues specified in implementation intentions seem to be easily detected and readily attended to. Further research indicates that the strategic automaticity induced by implementation intentions also helps resist temptations and fight bad habits. Following Nelson's (1996; Nelson &amp; Narens, 1994) model of metacognition, we suggest that goal intentions and, in particular, implementation intentions are important components of the metacognitive control of action geared toward its initiation, continuation, and termination.","container-title":"Personality and Social Psychology Review","DOI":"10.1207/s15327957pspr0202_5","ISSN":"1088-8683 (Print) 1532-7957 (Linking)","issue":"2","page":"124-36","title":"Metacognition in action: the importance of implementation intentions","volume":"2","author":[{"family":"Gollwitzer","given":"P. M."},{"family":"Schaal","given":"B."}],"issued":{"date-parts":[["1998"]]}}}],"schema":"https://github.com/citation-style-language/schema/raw/master/csl-citation.json"} </w:instrText>
      </w:r>
      <w:r w:rsidRPr="1A242175">
        <w:rPr>
          <w:rFonts w:ascii="Times New Roman" w:hAnsi="Times New Roman" w:cs="Times New Roman"/>
          <w:sz w:val="24"/>
          <w:szCs w:val="24"/>
        </w:rPr>
        <w:fldChar w:fldCharType="separate"/>
      </w:r>
      <w:r w:rsidR="4D1C448A" w:rsidRPr="1A242175">
        <w:rPr>
          <w:rFonts w:ascii="Times New Roman" w:hAnsi="Times New Roman" w:cs="Times New Roman"/>
          <w:sz w:val="24"/>
          <w:szCs w:val="24"/>
        </w:rPr>
        <w:t>(Gollwitzer &amp; Schaal, 1998)</w:t>
      </w:r>
      <w:r w:rsidRPr="1A242175">
        <w:rPr>
          <w:rFonts w:ascii="Times New Roman" w:hAnsi="Times New Roman" w:cs="Times New Roman"/>
          <w:sz w:val="24"/>
          <w:szCs w:val="24"/>
        </w:rPr>
        <w:fldChar w:fldCharType="end"/>
      </w:r>
      <w:r w:rsidR="0CE9AF88" w:rsidRPr="1A242175">
        <w:rPr>
          <w:rFonts w:ascii="Times New Roman" w:hAnsi="Times New Roman" w:cs="Times New Roman"/>
          <w:sz w:val="24"/>
          <w:szCs w:val="24"/>
        </w:rPr>
        <w:t>.</w:t>
      </w:r>
    </w:p>
    <w:p w14:paraId="0C417853" w14:textId="7389B40A" w:rsidR="00DC2CA6" w:rsidRDefault="0CE9AF88" w:rsidP="00FF2D03">
      <w:pPr>
        <w:spacing w:after="0" w:line="480" w:lineRule="exact"/>
        <w:ind w:firstLine="720"/>
        <w:rPr>
          <w:rFonts w:ascii="Times New Roman" w:hAnsi="Times New Roman" w:cs="Times New Roman"/>
          <w:sz w:val="24"/>
          <w:szCs w:val="24"/>
        </w:rPr>
      </w:pPr>
      <w:r w:rsidRPr="1A242175">
        <w:rPr>
          <w:rFonts w:ascii="Times New Roman" w:hAnsi="Times New Roman" w:cs="Times New Roman"/>
          <w:sz w:val="24"/>
          <w:szCs w:val="24"/>
        </w:rPr>
        <w:t>Meta-analytic evidence indica</w:t>
      </w:r>
      <w:r w:rsidR="4D1C448A" w:rsidRPr="1A242175">
        <w:rPr>
          <w:rFonts w:ascii="Times New Roman" w:hAnsi="Times New Roman" w:cs="Times New Roman"/>
          <w:sz w:val="24"/>
          <w:szCs w:val="24"/>
        </w:rPr>
        <w:t xml:space="preserve">tes that engaging in MCII has </w:t>
      </w:r>
      <w:r w:rsidRPr="1A242175">
        <w:rPr>
          <w:rFonts w:ascii="Times New Roman" w:hAnsi="Times New Roman" w:cs="Times New Roman"/>
          <w:sz w:val="24"/>
          <w:szCs w:val="24"/>
        </w:rPr>
        <w:t>small-to-moderate positive effect</w:t>
      </w:r>
      <w:r w:rsidR="4D1C448A" w:rsidRPr="1A242175">
        <w:rPr>
          <w:rFonts w:ascii="Times New Roman" w:hAnsi="Times New Roman" w:cs="Times New Roman"/>
          <w:sz w:val="24"/>
          <w:szCs w:val="24"/>
        </w:rPr>
        <w:t>s</w:t>
      </w:r>
      <w:r w:rsidRPr="1A242175">
        <w:rPr>
          <w:rFonts w:ascii="Times New Roman" w:hAnsi="Times New Roman" w:cs="Times New Roman"/>
          <w:sz w:val="24"/>
          <w:szCs w:val="24"/>
        </w:rPr>
        <w:t xml:space="preserve"> on goal attainment</w:t>
      </w:r>
      <w:r w:rsidR="005D1203" w:rsidRPr="1A242175">
        <w:rPr>
          <w:rFonts w:ascii="Times New Roman" w:hAnsi="Times New Roman" w:cs="Times New Roman"/>
          <w:sz w:val="24"/>
          <w:szCs w:val="24"/>
        </w:rPr>
        <w:t xml:space="preserve"> across </w:t>
      </w:r>
      <w:r w:rsidR="00AF2C45">
        <w:rPr>
          <w:rFonts w:ascii="Times New Roman" w:hAnsi="Times New Roman" w:cs="Times New Roman"/>
          <w:sz w:val="24"/>
          <w:szCs w:val="24"/>
        </w:rPr>
        <w:t>varying</w:t>
      </w:r>
      <w:r w:rsidR="00AF2C45" w:rsidRPr="1A242175">
        <w:rPr>
          <w:rFonts w:ascii="Times New Roman" w:hAnsi="Times New Roman" w:cs="Times New Roman"/>
          <w:sz w:val="24"/>
          <w:szCs w:val="24"/>
        </w:rPr>
        <w:t xml:space="preserve"> </w:t>
      </w:r>
      <w:r w:rsidR="005D1203" w:rsidRPr="1A242175">
        <w:rPr>
          <w:rFonts w:ascii="Times New Roman" w:hAnsi="Times New Roman" w:cs="Times New Roman"/>
          <w:sz w:val="24"/>
          <w:szCs w:val="24"/>
        </w:rPr>
        <w:t>domains</w:t>
      </w:r>
      <w:r w:rsidRPr="1A242175">
        <w:rPr>
          <w:rFonts w:ascii="Times New Roman" w:hAnsi="Times New Roman" w:cs="Times New Roman"/>
          <w:sz w:val="24"/>
          <w:szCs w:val="24"/>
        </w:rPr>
        <w:t xml:space="preserve"> </w:t>
      </w:r>
      <w:r w:rsidR="1EEF7762" w:rsidRPr="1A242175">
        <w:rPr>
          <w:rFonts w:ascii="Times New Roman" w:hAnsi="Times New Roman" w:cs="Times New Roman"/>
          <w:sz w:val="24"/>
          <w:szCs w:val="24"/>
        </w:rPr>
        <w:fldChar w:fldCharType="begin"/>
      </w:r>
      <w:r w:rsidR="1EEF7762" w:rsidRPr="1A242175">
        <w:rPr>
          <w:rFonts w:ascii="Times New Roman" w:hAnsi="Times New Roman" w:cs="Times New Roman"/>
          <w:sz w:val="24"/>
          <w:szCs w:val="24"/>
        </w:rPr>
        <w:instrText xml:space="preserve"> ADDIN ZOTERO_ITEM CSL_CITATION {"citationID":"kejK91Gc","properties":{"formattedCitation":"(Cross &amp; Sheffield, 2019; G. Wang et al., 2021)","plainCitation":"(Cross &amp; Sheffield, 2019; G. Wang et al., 2021)","dontUpdate":true,"noteIndex":0},"citationItems":[{"id":37124,"uris":["http://zotero.org/users/local/gRbw3uwp/items/FKTUMYMB"],"itemData":{"id":37124,"type":"article-journal","abstract":"Mental contrasting is a self-regulation imagery strategy that involves imagining a desired future and mentally contrasting it with the present reality, which is assumed to prompt the individual to realise that action is required to achieve the desired future. Research has combined mental contrasting with implementation intentions (MCII) ('if-then' plans), which is hypothesised to strengthen the effects. A systematic review was conducted to evaluate the effectiveness of mental contrasting for improving health-related behaviours. A meta-analysis (N = 1528) using random effects modelling found a main effect of mental contrasting on health outcomes, adjusted Hedges' g = 0.28 (SE = .07), 95% CI [0.13-0.43], p &lt; .001 at up to four weeks, and an increased effect at up to three months (k = 5), g = 0.38 (SE = 0.6), CI [0.20-0.55], p &lt; .001. The combination of mental contrasting with implementation intentions (MCII; k = 7) showed a similar effect, g = 0.28, CI [0.14-0.42], p &lt; .001. Mental contrasting shows promise as a brief behaviour change strategy with a significant small to moderate-sized effect on changing health behaviour in the short-term. Analysis on a small subset of studies suggested that the addition of implementation intentions (MCII) did not further strengthen the effects of mental contrasting on health behaviours, although additional studies are needed.","container-title":"Health psychology review","DOI":"10.1080/17437199.2019.1594332","ISSN":"1743-7202 (Electronic) 1743-7199 (Linking)","issue":"2","page":"209-225","title":"Mental contrasting for health behaviour change: a systematic review and meta-analysis of effects and moderator variables","volume":"13","author":[{"family":"Cross","given":"A."},{"family":"Sheffield","given":"D."}],"issued":{"date-parts":[["2019",6]]}}},{"id":37259,"uris":["http://zotero.org/users/local/gRbw3uwp/items/DC6P367C"],"itemData":{"id":37259,"type":"article-journal","container-title":"Frontiers in psychology","DOI":"10.3389/fpsyg.2021.565202","ISSN":"1664-1078","issue":"565202","page":"1-10","title":"A meta-analysis of the effects of mental contrasting with implementation intentions on goal attainment","volume":"12","author":[{"family":"Wang","given":"G."},{"family":"Wang","given":"Y."},{"family":"Gai","given":"X."}],"issued":{"date-parts":[["2021"]]}}}],"schema":"https://github.com/citation-style-language/schema/raw/master/csl-citation.json"} </w:instrText>
      </w:r>
      <w:r w:rsidR="1EEF7762" w:rsidRPr="1A242175">
        <w:rPr>
          <w:rFonts w:ascii="Times New Roman" w:hAnsi="Times New Roman" w:cs="Times New Roman"/>
          <w:sz w:val="24"/>
          <w:szCs w:val="24"/>
        </w:rPr>
        <w:fldChar w:fldCharType="separate"/>
      </w:r>
      <w:r w:rsidR="4D1C448A" w:rsidRPr="1A242175">
        <w:rPr>
          <w:rFonts w:ascii="Times New Roman" w:hAnsi="Times New Roman" w:cs="Times New Roman"/>
          <w:sz w:val="24"/>
          <w:szCs w:val="24"/>
        </w:rPr>
        <w:t>(Cross &amp; Sheffield, 2019; Wang et al., 2021)</w:t>
      </w:r>
      <w:r w:rsidR="1EEF7762" w:rsidRPr="1A242175">
        <w:rPr>
          <w:rFonts w:ascii="Times New Roman" w:hAnsi="Times New Roman" w:cs="Times New Roman"/>
          <w:sz w:val="24"/>
          <w:szCs w:val="24"/>
        </w:rPr>
        <w:fldChar w:fldCharType="end"/>
      </w:r>
      <w:r w:rsidRPr="1A242175">
        <w:rPr>
          <w:rFonts w:ascii="Times New Roman" w:hAnsi="Times New Roman" w:cs="Times New Roman"/>
          <w:sz w:val="24"/>
          <w:szCs w:val="24"/>
        </w:rPr>
        <w:t xml:space="preserve">. </w:t>
      </w:r>
      <w:r w:rsidR="1F48BE60" w:rsidRPr="1A242175">
        <w:rPr>
          <w:rFonts w:ascii="Times New Roman" w:hAnsi="Times New Roman" w:cs="Times New Roman"/>
          <w:sz w:val="24"/>
          <w:szCs w:val="24"/>
        </w:rPr>
        <w:t>According to Ntoumanis and Sedikides</w:t>
      </w:r>
      <w:r w:rsidR="00AF2C45">
        <w:rPr>
          <w:rFonts w:ascii="Times New Roman" w:hAnsi="Times New Roman" w:cs="Times New Roman"/>
          <w:sz w:val="24"/>
          <w:szCs w:val="24"/>
        </w:rPr>
        <w:t xml:space="preserve"> (2018)</w:t>
      </w:r>
      <w:r w:rsidR="1F48BE60" w:rsidRPr="1A242175">
        <w:rPr>
          <w:rFonts w:ascii="Times New Roman" w:hAnsi="Times New Roman" w:cs="Times New Roman"/>
          <w:sz w:val="24"/>
          <w:szCs w:val="24"/>
        </w:rPr>
        <w:t xml:space="preserve">, individuals </w:t>
      </w:r>
      <w:r w:rsidR="00025F75">
        <w:rPr>
          <w:rFonts w:ascii="Times New Roman" w:hAnsi="Times New Roman" w:cs="Times New Roman"/>
          <w:sz w:val="24"/>
          <w:szCs w:val="24"/>
        </w:rPr>
        <w:t>who</w:t>
      </w:r>
      <w:r w:rsidR="5F53C804" w:rsidRPr="1A242175">
        <w:rPr>
          <w:rFonts w:ascii="Times New Roman" w:hAnsi="Times New Roman" w:cs="Times New Roman"/>
          <w:sz w:val="24"/>
          <w:szCs w:val="24"/>
        </w:rPr>
        <w:t xml:space="preserve"> pursue attainable goals </w:t>
      </w:r>
      <w:r w:rsidR="1F48BE60" w:rsidRPr="1A242175">
        <w:rPr>
          <w:rFonts w:ascii="Times New Roman" w:hAnsi="Times New Roman" w:cs="Times New Roman"/>
          <w:sz w:val="24"/>
          <w:szCs w:val="24"/>
        </w:rPr>
        <w:t>with controlled motives stand to benefit most</w:t>
      </w:r>
      <w:r w:rsidR="4106162F" w:rsidRPr="1A242175">
        <w:rPr>
          <w:rFonts w:ascii="Times New Roman" w:hAnsi="Times New Roman" w:cs="Times New Roman"/>
          <w:sz w:val="24"/>
          <w:szCs w:val="24"/>
        </w:rPr>
        <w:t>,</w:t>
      </w:r>
      <w:r w:rsidR="1F48BE60" w:rsidRPr="1A242175">
        <w:rPr>
          <w:rFonts w:ascii="Times New Roman" w:hAnsi="Times New Roman" w:cs="Times New Roman"/>
          <w:sz w:val="24"/>
          <w:szCs w:val="24"/>
        </w:rPr>
        <w:t xml:space="preserve"> as MCII </w:t>
      </w:r>
      <w:r w:rsidR="00F014B0">
        <w:rPr>
          <w:rFonts w:ascii="Times New Roman" w:hAnsi="Times New Roman" w:cs="Times New Roman"/>
          <w:sz w:val="24"/>
          <w:szCs w:val="24"/>
        </w:rPr>
        <w:t>will</w:t>
      </w:r>
      <w:r w:rsidR="00F014B0" w:rsidRPr="1A242175">
        <w:rPr>
          <w:rFonts w:ascii="Times New Roman" w:hAnsi="Times New Roman" w:cs="Times New Roman"/>
          <w:sz w:val="24"/>
          <w:szCs w:val="24"/>
        </w:rPr>
        <w:t xml:space="preserve"> </w:t>
      </w:r>
      <w:r w:rsidR="0ADDB583" w:rsidRPr="1A242175">
        <w:rPr>
          <w:rFonts w:ascii="Times New Roman" w:hAnsi="Times New Roman" w:cs="Times New Roman"/>
          <w:sz w:val="24"/>
          <w:szCs w:val="24"/>
        </w:rPr>
        <w:t>bolster</w:t>
      </w:r>
      <w:r w:rsidR="1F48BE60" w:rsidRPr="1A242175">
        <w:rPr>
          <w:rFonts w:ascii="Times New Roman" w:hAnsi="Times New Roman" w:cs="Times New Roman"/>
          <w:sz w:val="24"/>
          <w:szCs w:val="24"/>
        </w:rPr>
        <w:t xml:space="preserve"> commitment</w:t>
      </w:r>
      <w:r w:rsidR="4106162F" w:rsidRPr="1A242175">
        <w:rPr>
          <w:rFonts w:ascii="Times New Roman" w:hAnsi="Times New Roman" w:cs="Times New Roman"/>
          <w:sz w:val="24"/>
          <w:szCs w:val="24"/>
        </w:rPr>
        <w:t>,</w:t>
      </w:r>
      <w:r w:rsidR="5C7251D6" w:rsidRPr="1A242175">
        <w:rPr>
          <w:rFonts w:ascii="Times New Roman" w:hAnsi="Times New Roman" w:cs="Times New Roman"/>
          <w:sz w:val="24"/>
          <w:szCs w:val="24"/>
        </w:rPr>
        <w:t xml:space="preserve"> </w:t>
      </w:r>
      <w:r w:rsidR="1F48BE60" w:rsidRPr="1A242175">
        <w:rPr>
          <w:rFonts w:ascii="Times New Roman" w:hAnsi="Times New Roman" w:cs="Times New Roman"/>
          <w:sz w:val="24"/>
          <w:szCs w:val="24"/>
        </w:rPr>
        <w:t>persistence</w:t>
      </w:r>
      <w:r w:rsidR="4106162F" w:rsidRPr="1A242175">
        <w:rPr>
          <w:rFonts w:ascii="Times New Roman" w:hAnsi="Times New Roman" w:cs="Times New Roman"/>
          <w:sz w:val="24"/>
          <w:szCs w:val="24"/>
        </w:rPr>
        <w:t>, and active engagement</w:t>
      </w:r>
      <w:r w:rsidR="1F48BE60" w:rsidRPr="1A242175">
        <w:rPr>
          <w:rFonts w:ascii="Times New Roman" w:hAnsi="Times New Roman" w:cs="Times New Roman"/>
          <w:sz w:val="24"/>
          <w:szCs w:val="24"/>
        </w:rPr>
        <w:t xml:space="preserve"> with the goal</w:t>
      </w:r>
      <w:r w:rsidR="003F3000">
        <w:rPr>
          <w:rFonts w:ascii="Times New Roman" w:hAnsi="Times New Roman" w:cs="Times New Roman"/>
          <w:sz w:val="24"/>
          <w:szCs w:val="24"/>
        </w:rPr>
        <w:t>, which are typically reduced under controlled motivation</w:t>
      </w:r>
      <w:r w:rsidR="4106162F" w:rsidRPr="1A242175">
        <w:rPr>
          <w:rFonts w:ascii="Times New Roman" w:hAnsi="Times New Roman" w:cs="Times New Roman"/>
          <w:sz w:val="24"/>
          <w:szCs w:val="24"/>
        </w:rPr>
        <w:t xml:space="preserve">. </w:t>
      </w:r>
      <w:r w:rsidR="00025F75">
        <w:rPr>
          <w:rFonts w:ascii="Times New Roman" w:hAnsi="Times New Roman" w:cs="Times New Roman"/>
          <w:sz w:val="24"/>
          <w:szCs w:val="24"/>
        </w:rPr>
        <w:t>Stated otherwise</w:t>
      </w:r>
      <w:r w:rsidR="4106162F" w:rsidRPr="1A242175">
        <w:rPr>
          <w:rFonts w:ascii="Times New Roman" w:hAnsi="Times New Roman" w:cs="Times New Roman"/>
          <w:sz w:val="24"/>
          <w:szCs w:val="24"/>
        </w:rPr>
        <w:t xml:space="preserve">, </w:t>
      </w:r>
      <w:r w:rsidR="611E69FA" w:rsidRPr="1A242175">
        <w:rPr>
          <w:rFonts w:ascii="Times New Roman" w:hAnsi="Times New Roman" w:cs="Times New Roman"/>
          <w:sz w:val="24"/>
          <w:szCs w:val="24"/>
        </w:rPr>
        <w:t>for</w:t>
      </w:r>
      <w:r w:rsidR="4106162F" w:rsidRPr="1A242175">
        <w:rPr>
          <w:rFonts w:ascii="Times New Roman" w:hAnsi="Times New Roman" w:cs="Times New Roman"/>
          <w:sz w:val="24"/>
          <w:szCs w:val="24"/>
        </w:rPr>
        <w:t xml:space="preserve"> individuals with controlled motives, MCII </w:t>
      </w:r>
      <w:r w:rsidR="00AF2C45">
        <w:rPr>
          <w:rFonts w:ascii="Times New Roman" w:hAnsi="Times New Roman" w:cs="Times New Roman"/>
          <w:sz w:val="24"/>
          <w:szCs w:val="24"/>
        </w:rPr>
        <w:t>will</w:t>
      </w:r>
      <w:r w:rsidR="4106162F" w:rsidRPr="1A242175">
        <w:rPr>
          <w:rFonts w:ascii="Times New Roman" w:hAnsi="Times New Roman" w:cs="Times New Roman"/>
          <w:sz w:val="24"/>
          <w:szCs w:val="24"/>
        </w:rPr>
        <w:t xml:space="preserve"> encourage</w:t>
      </w:r>
      <w:r w:rsidR="5C7251D6" w:rsidRPr="1A242175">
        <w:rPr>
          <w:rFonts w:ascii="Times New Roman" w:hAnsi="Times New Roman" w:cs="Times New Roman"/>
          <w:sz w:val="24"/>
          <w:szCs w:val="24"/>
        </w:rPr>
        <w:t xml:space="preserve"> a shift </w:t>
      </w:r>
      <w:r w:rsidR="611E69FA" w:rsidRPr="1A242175">
        <w:rPr>
          <w:rFonts w:ascii="Times New Roman" w:hAnsi="Times New Roman" w:cs="Times New Roman"/>
          <w:sz w:val="24"/>
          <w:szCs w:val="24"/>
        </w:rPr>
        <w:t xml:space="preserve">away </w:t>
      </w:r>
      <w:r w:rsidR="215791A4" w:rsidRPr="1A242175">
        <w:rPr>
          <w:rFonts w:ascii="Times New Roman" w:hAnsi="Times New Roman" w:cs="Times New Roman"/>
          <w:sz w:val="24"/>
          <w:szCs w:val="24"/>
        </w:rPr>
        <w:t>from disengagement-based coping strategies</w:t>
      </w:r>
      <w:r w:rsidR="00364885">
        <w:rPr>
          <w:rFonts w:ascii="Times New Roman" w:hAnsi="Times New Roman" w:cs="Times New Roman"/>
          <w:sz w:val="24"/>
          <w:szCs w:val="24"/>
        </w:rPr>
        <w:t xml:space="preserve"> toward task-based coping</w:t>
      </w:r>
      <w:r w:rsidR="1F48BE60" w:rsidRPr="1A242175">
        <w:rPr>
          <w:rFonts w:ascii="Times New Roman" w:hAnsi="Times New Roman" w:cs="Times New Roman"/>
          <w:sz w:val="24"/>
          <w:szCs w:val="24"/>
        </w:rPr>
        <w:t>.</w:t>
      </w:r>
      <w:r w:rsidR="5AB0D5A1" w:rsidRPr="1A242175">
        <w:rPr>
          <w:rFonts w:ascii="Times New Roman" w:hAnsi="Times New Roman" w:cs="Times New Roman"/>
          <w:sz w:val="24"/>
          <w:szCs w:val="24"/>
        </w:rPr>
        <w:t xml:space="preserve"> </w:t>
      </w:r>
      <w:r w:rsidR="003F3000">
        <w:rPr>
          <w:rFonts w:ascii="Times New Roman" w:hAnsi="Times New Roman" w:cs="Times New Roman"/>
          <w:sz w:val="24"/>
          <w:szCs w:val="24"/>
        </w:rPr>
        <w:t xml:space="preserve">The </w:t>
      </w:r>
      <w:r w:rsidR="5718D0FB" w:rsidRPr="1A242175">
        <w:rPr>
          <w:rFonts w:ascii="Times New Roman" w:hAnsi="Times New Roman" w:cs="Times New Roman"/>
          <w:sz w:val="24"/>
          <w:szCs w:val="24"/>
        </w:rPr>
        <w:t>proposal</w:t>
      </w:r>
      <w:r w:rsidR="003F3000">
        <w:rPr>
          <w:rFonts w:ascii="Times New Roman" w:hAnsi="Times New Roman" w:cs="Times New Roman"/>
          <w:sz w:val="24"/>
          <w:szCs w:val="24"/>
        </w:rPr>
        <w:t xml:space="preserve"> that MCII </w:t>
      </w:r>
      <w:r w:rsidR="00930D47">
        <w:rPr>
          <w:rFonts w:ascii="Times New Roman" w:hAnsi="Times New Roman" w:cs="Times New Roman"/>
          <w:sz w:val="24"/>
          <w:szCs w:val="24"/>
        </w:rPr>
        <w:t xml:space="preserve">will be </w:t>
      </w:r>
      <w:r w:rsidR="003F3000">
        <w:rPr>
          <w:rFonts w:ascii="Times New Roman" w:hAnsi="Times New Roman" w:cs="Times New Roman"/>
          <w:sz w:val="24"/>
          <w:szCs w:val="24"/>
        </w:rPr>
        <w:t>more effective for individuals with controlled motives</w:t>
      </w:r>
      <w:r w:rsidR="5718D0FB" w:rsidRPr="1A242175">
        <w:rPr>
          <w:rFonts w:ascii="Times New Roman" w:hAnsi="Times New Roman" w:cs="Times New Roman"/>
          <w:sz w:val="24"/>
          <w:szCs w:val="24"/>
        </w:rPr>
        <w:t xml:space="preserve"> has received some support</w:t>
      </w:r>
      <w:r w:rsidR="005E716A">
        <w:rPr>
          <w:rFonts w:ascii="Times New Roman" w:hAnsi="Times New Roman" w:cs="Times New Roman"/>
          <w:sz w:val="24"/>
          <w:szCs w:val="24"/>
        </w:rPr>
        <w:t xml:space="preserve"> from lab-based and observational studies</w:t>
      </w:r>
      <w:r w:rsidR="5718D0FB" w:rsidRPr="1A242175">
        <w:rPr>
          <w:rFonts w:ascii="Times New Roman" w:hAnsi="Times New Roman" w:cs="Times New Roman"/>
          <w:sz w:val="24"/>
          <w:szCs w:val="24"/>
        </w:rPr>
        <w:t xml:space="preserve"> </w:t>
      </w:r>
      <w:r w:rsidR="1EEF7762" w:rsidRPr="1A242175">
        <w:rPr>
          <w:rFonts w:ascii="Times New Roman" w:hAnsi="Times New Roman" w:cs="Times New Roman"/>
          <w:sz w:val="24"/>
          <w:szCs w:val="24"/>
        </w:rPr>
        <w:fldChar w:fldCharType="begin"/>
      </w:r>
      <w:r w:rsidR="00D818ED">
        <w:rPr>
          <w:rFonts w:ascii="Times New Roman" w:hAnsi="Times New Roman" w:cs="Times New Roman"/>
          <w:sz w:val="24"/>
          <w:szCs w:val="24"/>
        </w:rPr>
        <w:instrText xml:space="preserve"> ADDIN ZOTERO_ITEM CSL_CITATION {"citationID":"yQ61rrTd","properties":{"formattedCitation":"(e.g., Riddell et al., 2022; Riddell, Sedikides, et al., 2023)","plainCitation":"(e.g., Riddell et al., 2022; Riddell, Sedikides, et al., 2023)","dontUpdate":true,"noteIndex":0},"citationItems":[{"id":36886,"uris":["http://zotero.org/users/local/gRbw3uwp/items/CAKWYUED"],"itemData":{"id":36886,"type":"article-journal","container-title":"Journal of Applied Social Psychology","DOI":"10.1111/jasp.12915","ISSN":"0021-9029, 1559-1816","journalAbbreviation":"J Applied Social Pyschol","language":"en","page":"jasp.12915","source":"DOI.org (Crossref)","title":"Goal motives and mental contrasting with implementation intentions facilitate strategic goal persistence and diseng</w:instrText>
      </w:r>
      <w:r w:rsidR="00D818ED">
        <w:rPr>
          <w:rFonts w:ascii="Times New Roman" w:hAnsi="Times New Roman" w:cs="Times New Roman" w:hint="eastAsia"/>
          <w:sz w:val="24"/>
          <w:szCs w:val="24"/>
        </w:rPr>
        <w:instrText>agement","author":[{"family":"Riddell","given":"Hugh"},{"family":"Sedikides","given":"Constantine"},{"family":"Gucciardi","given":"Daniel F."},{"family":"Ben","given":"Jackson"},{"family":"Thøgersen</w:instrText>
      </w:r>
      <w:r w:rsidR="00D818ED">
        <w:rPr>
          <w:rFonts w:ascii="Times New Roman" w:hAnsi="Times New Roman" w:cs="Times New Roman" w:hint="eastAsia"/>
          <w:sz w:val="24"/>
          <w:szCs w:val="24"/>
        </w:rPr>
        <w:instrText>‐</w:instrText>
      </w:r>
      <w:r w:rsidR="00D818ED">
        <w:rPr>
          <w:rFonts w:ascii="Times New Roman" w:hAnsi="Times New Roman" w:cs="Times New Roman" w:hint="eastAsia"/>
          <w:sz w:val="24"/>
          <w:szCs w:val="24"/>
        </w:rPr>
        <w:instrText>Ntoumani","given":"Cecilie"},{"family":"Ntoumanis","give</w:instrText>
      </w:r>
      <w:r w:rsidR="00D818ED">
        <w:rPr>
          <w:rFonts w:ascii="Times New Roman" w:hAnsi="Times New Roman" w:cs="Times New Roman"/>
          <w:sz w:val="24"/>
          <w:szCs w:val="24"/>
        </w:rPr>
        <w:instrText xml:space="preserve">n":"Nikos"}],"issued":{"date-parts":[["2022",8,12]]}},"label":"page","prefix":"e.g., "},{"id":37374,"uris":["http://zotero.org/users/local/gRbw3uwp/items/FQDU3CK8"],"itemData":{"id":37374,"type":"article-journal","abstract":"Parents must rapidly adapt goals from various aspects of their lives to accommodate the demands of the early stages of parenthood. According to the Self-Concordance Model, having autonomous goal motives (based on enjoyment or personal goal value) should foster effective self-regulation (e.g., coping strategies), better goal management, and increase the likelihood of goal attainment, compared to controlled motives (goals driven by demands/pressures). Metacognitive techniques, such as Mental Contrasting with Implementation Intentions (MCII), can also facilitate goal regulation. We used experience sampling over one month to study goal striving in parents (N = 103). We investigated how motives and spontaneously occurring features of MCII (i.e., mental imagery, reflection on obstacles, implementation intention planning) predict three key self-regulatory coping strategies: exerting effort, disengaging, and modifying/adjusting goals to make them attainable. We examined whether these strategies influenced relations between motives and goal progress, intergoal facilitation, and interference between parenting/competing life goals. Autonomous motives and MCII-like features were positively associated with effort coping, which in turn was related to goal progress and facilitation. Additionally, in individuals with high controlled motives, MCII-like features positively predicted increased adjustment of competing life goals. Goal adjustment positively predicted differences in intergoal facilitation. Results indicate that exerting effort and adjusting goals are effective strategies for attaining and managing multiple goals. Both goal motives and MCII-like features are associated with the use of these strategies. The findings suggest that parents will benefit from selecting autonomously motivated goals and using MCII-like features to manage parenting and other competing life goals.","container-title":"Motivation Science","DOI":"10.1037/mot0000290","issue":"1","title":"Motives and Mental Contrasting With Implementation Intentions  Predict Progress and Management of Goals in Parents","volume":"9","author":[{"family":"Riddell","given":"Hugh"},{"family":"Sedikides","given":"Constantine"},{"family":"Gucciardi","given":"Daniel F."},{"family":"Jackson","given":"Ben"},{"family":"Thøgersen-Ntoumani","given":"Cecilie"},{"family":"Ntoumanis","given":"Nikos"}],"issued":{"date-parts":[["2023"]]}}}],"schema":"https://github.com/citation-style-language/schema/raw/master/csl-citation.json"} </w:instrText>
      </w:r>
      <w:r w:rsidR="1EEF7762" w:rsidRPr="1A242175">
        <w:rPr>
          <w:rFonts w:ascii="Times New Roman" w:hAnsi="Times New Roman" w:cs="Times New Roman"/>
          <w:sz w:val="24"/>
          <w:szCs w:val="24"/>
        </w:rPr>
        <w:fldChar w:fldCharType="separate"/>
      </w:r>
      <w:r w:rsidR="00680F5E" w:rsidRPr="00680F5E">
        <w:rPr>
          <w:rFonts w:ascii="Times New Roman" w:hAnsi="Times New Roman" w:cs="Times New Roman"/>
          <w:sz w:val="24"/>
        </w:rPr>
        <w:t>(Riddell et al., 2022; Riddell, Sedikides, et al., 2023)</w:t>
      </w:r>
      <w:r w:rsidR="1EEF7762" w:rsidRPr="1A242175">
        <w:rPr>
          <w:rFonts w:ascii="Times New Roman" w:hAnsi="Times New Roman" w:cs="Times New Roman"/>
          <w:sz w:val="24"/>
          <w:szCs w:val="24"/>
        </w:rPr>
        <w:fldChar w:fldCharType="end"/>
      </w:r>
      <w:r w:rsidR="5718D0FB" w:rsidRPr="1A242175">
        <w:rPr>
          <w:rFonts w:ascii="Times New Roman" w:hAnsi="Times New Roman" w:cs="Times New Roman"/>
          <w:sz w:val="24"/>
          <w:szCs w:val="24"/>
        </w:rPr>
        <w:t xml:space="preserve">, </w:t>
      </w:r>
      <w:r w:rsidR="37D817D1" w:rsidRPr="1A242175">
        <w:rPr>
          <w:rFonts w:ascii="Times New Roman" w:hAnsi="Times New Roman" w:cs="Times New Roman"/>
          <w:sz w:val="24"/>
          <w:szCs w:val="24"/>
        </w:rPr>
        <w:t xml:space="preserve">but </w:t>
      </w:r>
      <w:r w:rsidR="003F3000">
        <w:rPr>
          <w:rFonts w:ascii="Times New Roman" w:hAnsi="Times New Roman" w:cs="Times New Roman"/>
          <w:sz w:val="24"/>
          <w:szCs w:val="24"/>
        </w:rPr>
        <w:t xml:space="preserve">has not been tested experimentally </w:t>
      </w:r>
      <w:r w:rsidR="005E716A">
        <w:rPr>
          <w:rFonts w:ascii="Times New Roman" w:hAnsi="Times New Roman" w:cs="Times New Roman"/>
          <w:sz w:val="24"/>
          <w:szCs w:val="24"/>
        </w:rPr>
        <w:t>in an applied, real-world context,</w:t>
      </w:r>
      <w:r w:rsidR="003F3000">
        <w:rPr>
          <w:rFonts w:ascii="Times New Roman" w:hAnsi="Times New Roman" w:cs="Times New Roman"/>
          <w:sz w:val="24"/>
          <w:szCs w:val="24"/>
        </w:rPr>
        <w:t xml:space="preserve"> such as saving money</w:t>
      </w:r>
      <w:r w:rsidR="5718D0FB" w:rsidRPr="1A242175">
        <w:rPr>
          <w:rFonts w:ascii="Times New Roman" w:hAnsi="Times New Roman" w:cs="Times New Roman"/>
          <w:sz w:val="24"/>
          <w:szCs w:val="24"/>
        </w:rPr>
        <w:t>.</w:t>
      </w:r>
    </w:p>
    <w:p w14:paraId="583B2C90" w14:textId="55AC3914" w:rsidR="00F05C11" w:rsidRPr="00A0300D" w:rsidRDefault="003412B8" w:rsidP="00FF2D03">
      <w:pPr>
        <w:spacing w:after="0" w:line="480" w:lineRule="exact"/>
        <w:rPr>
          <w:rFonts w:ascii="Times New Roman" w:hAnsi="Times New Roman" w:cs="Times New Roman"/>
          <w:iCs/>
          <w:sz w:val="24"/>
          <w:szCs w:val="24"/>
        </w:rPr>
      </w:pPr>
      <w:r>
        <w:rPr>
          <w:rFonts w:ascii="Times New Roman" w:hAnsi="Times New Roman" w:cs="Times New Roman"/>
          <w:b/>
          <w:iCs/>
          <w:sz w:val="24"/>
          <w:szCs w:val="24"/>
        </w:rPr>
        <w:t>Overview</w:t>
      </w:r>
    </w:p>
    <w:p w14:paraId="6C72F2FC" w14:textId="5ECB9D89" w:rsidR="00297522" w:rsidRPr="00F568E3" w:rsidRDefault="008E644F" w:rsidP="00FF2D03">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W</w:t>
      </w:r>
      <w:r w:rsidR="00FB4B22" w:rsidRPr="00DC2CA6">
        <w:rPr>
          <w:rFonts w:ascii="Times New Roman" w:hAnsi="Times New Roman" w:cs="Times New Roman"/>
          <w:sz w:val="24"/>
          <w:szCs w:val="24"/>
        </w:rPr>
        <w:t xml:space="preserve">e </w:t>
      </w:r>
      <w:r w:rsidR="008E4DC7">
        <w:rPr>
          <w:rFonts w:ascii="Times New Roman" w:hAnsi="Times New Roman" w:cs="Times New Roman"/>
          <w:sz w:val="24"/>
          <w:szCs w:val="24"/>
        </w:rPr>
        <w:t>investigated</w:t>
      </w:r>
      <w:r w:rsidR="00FB4B22" w:rsidRPr="00DC2CA6">
        <w:rPr>
          <w:rFonts w:ascii="Times New Roman" w:hAnsi="Times New Roman" w:cs="Times New Roman"/>
          <w:sz w:val="24"/>
          <w:szCs w:val="24"/>
        </w:rPr>
        <w:t xml:space="preserve"> associations </w:t>
      </w:r>
      <w:r w:rsidR="00AF2C45">
        <w:rPr>
          <w:rFonts w:ascii="Times New Roman" w:hAnsi="Times New Roman" w:cs="Times New Roman"/>
          <w:sz w:val="24"/>
          <w:szCs w:val="24"/>
        </w:rPr>
        <w:t>among</w:t>
      </w:r>
      <w:r w:rsidR="00AF2C45" w:rsidRPr="00DC2CA6">
        <w:rPr>
          <w:rFonts w:ascii="Times New Roman" w:hAnsi="Times New Roman" w:cs="Times New Roman"/>
          <w:sz w:val="24"/>
          <w:szCs w:val="24"/>
        </w:rPr>
        <w:t xml:space="preserve"> </w:t>
      </w:r>
      <w:r w:rsidR="00FB4B22" w:rsidRPr="00DC2CA6">
        <w:rPr>
          <w:rFonts w:ascii="Times New Roman" w:hAnsi="Times New Roman" w:cs="Times New Roman"/>
          <w:sz w:val="24"/>
          <w:szCs w:val="24"/>
        </w:rPr>
        <w:t>motives for saving,</w:t>
      </w:r>
      <w:r w:rsidR="009B2F1A">
        <w:rPr>
          <w:rFonts w:ascii="Times New Roman" w:hAnsi="Times New Roman" w:cs="Times New Roman"/>
          <w:sz w:val="24"/>
          <w:szCs w:val="24"/>
        </w:rPr>
        <w:t xml:space="preserve"> self-regulatory coping,</w:t>
      </w:r>
      <w:r w:rsidR="00FB4B22" w:rsidRPr="00DC2CA6">
        <w:rPr>
          <w:rFonts w:ascii="Times New Roman" w:hAnsi="Times New Roman" w:cs="Times New Roman"/>
          <w:sz w:val="24"/>
          <w:szCs w:val="24"/>
        </w:rPr>
        <w:t xml:space="preserve"> goal progress, and psychological need satisfaction</w:t>
      </w:r>
      <w:r w:rsidR="005D1203">
        <w:rPr>
          <w:rFonts w:ascii="Times New Roman" w:hAnsi="Times New Roman" w:cs="Times New Roman"/>
          <w:sz w:val="24"/>
          <w:szCs w:val="24"/>
        </w:rPr>
        <w:t xml:space="preserve"> and </w:t>
      </w:r>
      <w:r w:rsidR="002F3D8B">
        <w:rPr>
          <w:rFonts w:ascii="Times New Roman" w:hAnsi="Times New Roman" w:cs="Times New Roman"/>
          <w:sz w:val="24"/>
          <w:szCs w:val="24"/>
        </w:rPr>
        <w:t>frustration</w:t>
      </w:r>
      <w:r w:rsidR="00807F24" w:rsidRPr="00DC2CA6">
        <w:rPr>
          <w:rFonts w:ascii="Times New Roman" w:hAnsi="Times New Roman" w:cs="Times New Roman"/>
          <w:sz w:val="24"/>
          <w:szCs w:val="24"/>
        </w:rPr>
        <w:t xml:space="preserve"> </w:t>
      </w:r>
      <w:r w:rsidR="005D1203">
        <w:rPr>
          <w:rFonts w:ascii="Times New Roman" w:hAnsi="Times New Roman" w:cs="Times New Roman"/>
          <w:sz w:val="24"/>
          <w:szCs w:val="24"/>
        </w:rPr>
        <w:t xml:space="preserve">over </w:t>
      </w:r>
      <w:r w:rsidR="00807F24" w:rsidRPr="00DC2CA6">
        <w:rPr>
          <w:rFonts w:ascii="Times New Roman" w:hAnsi="Times New Roman" w:cs="Times New Roman"/>
          <w:sz w:val="24"/>
          <w:szCs w:val="24"/>
        </w:rPr>
        <w:t>six month</w:t>
      </w:r>
      <w:r w:rsidR="00856DD7">
        <w:rPr>
          <w:rFonts w:ascii="Times New Roman" w:hAnsi="Times New Roman" w:cs="Times New Roman"/>
          <w:sz w:val="24"/>
          <w:szCs w:val="24"/>
        </w:rPr>
        <w:t>s</w:t>
      </w:r>
      <w:r w:rsidR="00FB4B22" w:rsidRPr="00DC2CA6">
        <w:rPr>
          <w:rFonts w:ascii="Times New Roman" w:hAnsi="Times New Roman" w:cs="Times New Roman"/>
          <w:sz w:val="24"/>
          <w:szCs w:val="24"/>
        </w:rPr>
        <w:t>.</w:t>
      </w:r>
      <w:r w:rsidR="00DC2CA6">
        <w:rPr>
          <w:rFonts w:ascii="Times New Roman" w:hAnsi="Times New Roman" w:cs="Times New Roman"/>
          <w:sz w:val="24"/>
          <w:szCs w:val="24"/>
        </w:rPr>
        <w:t xml:space="preserve"> F</w:t>
      </w:r>
      <w:r w:rsidR="00FB4B22">
        <w:rPr>
          <w:rFonts w:ascii="Times New Roman" w:hAnsi="Times New Roman" w:cs="Times New Roman"/>
          <w:sz w:val="24"/>
          <w:szCs w:val="24"/>
        </w:rPr>
        <w:t>urthermore, we examine</w:t>
      </w:r>
      <w:r w:rsidR="00DA03DF">
        <w:rPr>
          <w:rFonts w:ascii="Times New Roman" w:hAnsi="Times New Roman" w:cs="Times New Roman"/>
          <w:sz w:val="24"/>
          <w:szCs w:val="24"/>
        </w:rPr>
        <w:t>d</w:t>
      </w:r>
      <w:r w:rsidR="00FB4B22">
        <w:rPr>
          <w:rFonts w:ascii="Times New Roman" w:hAnsi="Times New Roman" w:cs="Times New Roman"/>
          <w:sz w:val="24"/>
          <w:szCs w:val="24"/>
        </w:rPr>
        <w:t xml:space="preserve"> whether MCII </w:t>
      </w:r>
      <w:r w:rsidR="00CD0DEF">
        <w:rPr>
          <w:rFonts w:ascii="Times New Roman" w:hAnsi="Times New Roman" w:cs="Times New Roman"/>
          <w:sz w:val="24"/>
          <w:szCs w:val="24"/>
        </w:rPr>
        <w:t>interacts with goal motives</w:t>
      </w:r>
      <w:r w:rsidR="00DC2CA6">
        <w:rPr>
          <w:rFonts w:ascii="Times New Roman" w:hAnsi="Times New Roman" w:cs="Times New Roman"/>
          <w:sz w:val="24"/>
          <w:szCs w:val="24"/>
        </w:rPr>
        <w:t xml:space="preserve"> to promote</w:t>
      </w:r>
      <w:r w:rsidR="002F3D8B">
        <w:rPr>
          <w:rFonts w:ascii="Times New Roman" w:hAnsi="Times New Roman" w:cs="Times New Roman"/>
          <w:sz w:val="24"/>
          <w:szCs w:val="24"/>
        </w:rPr>
        <w:t xml:space="preserve"> adaptive</w:t>
      </w:r>
      <w:r w:rsidR="00C07765">
        <w:rPr>
          <w:rFonts w:ascii="Times New Roman" w:hAnsi="Times New Roman" w:cs="Times New Roman"/>
          <w:sz w:val="24"/>
          <w:szCs w:val="24"/>
        </w:rPr>
        <w:t xml:space="preserve"> changes</w:t>
      </w:r>
      <w:r w:rsidR="002F3D8B">
        <w:rPr>
          <w:rFonts w:ascii="Times New Roman" w:hAnsi="Times New Roman" w:cs="Times New Roman"/>
          <w:sz w:val="24"/>
          <w:szCs w:val="24"/>
        </w:rPr>
        <w:t xml:space="preserve"> </w:t>
      </w:r>
      <w:r w:rsidR="009B2F1A">
        <w:rPr>
          <w:rFonts w:ascii="Times New Roman" w:hAnsi="Times New Roman" w:cs="Times New Roman"/>
          <w:sz w:val="24"/>
          <w:szCs w:val="24"/>
        </w:rPr>
        <w:t xml:space="preserve">in </w:t>
      </w:r>
      <w:r w:rsidR="00DC2CA6">
        <w:rPr>
          <w:rFonts w:ascii="Times New Roman" w:hAnsi="Times New Roman" w:cs="Times New Roman"/>
          <w:sz w:val="24"/>
          <w:szCs w:val="24"/>
        </w:rPr>
        <w:t>self-regulat</w:t>
      </w:r>
      <w:r w:rsidR="00C07765">
        <w:rPr>
          <w:rFonts w:ascii="Times New Roman" w:hAnsi="Times New Roman" w:cs="Times New Roman"/>
          <w:sz w:val="24"/>
          <w:szCs w:val="24"/>
        </w:rPr>
        <w:t>ory coping strategies</w:t>
      </w:r>
      <w:r w:rsidR="00CD0DEF">
        <w:rPr>
          <w:rFonts w:ascii="Times New Roman" w:hAnsi="Times New Roman" w:cs="Times New Roman"/>
          <w:sz w:val="24"/>
          <w:szCs w:val="24"/>
        </w:rPr>
        <w:t>.</w:t>
      </w:r>
      <w:r w:rsidR="00DC2CA6">
        <w:rPr>
          <w:rFonts w:ascii="Times New Roman" w:hAnsi="Times New Roman" w:cs="Times New Roman"/>
          <w:sz w:val="24"/>
          <w:szCs w:val="24"/>
        </w:rPr>
        <w:t xml:space="preserve"> </w:t>
      </w:r>
      <w:r w:rsidR="00AF2C45">
        <w:rPr>
          <w:rFonts w:ascii="Times New Roman" w:hAnsi="Times New Roman" w:cs="Times New Roman"/>
          <w:sz w:val="24"/>
          <w:szCs w:val="24"/>
        </w:rPr>
        <w:t xml:space="preserve">Our </w:t>
      </w:r>
      <w:r w:rsidR="00F568E3">
        <w:rPr>
          <w:rFonts w:ascii="Times New Roman" w:hAnsi="Times New Roman" w:cs="Times New Roman"/>
          <w:sz w:val="24"/>
          <w:szCs w:val="24"/>
        </w:rPr>
        <w:t>research makes two</w:t>
      </w:r>
      <w:r w:rsidR="00742030">
        <w:rPr>
          <w:rFonts w:ascii="Times New Roman" w:hAnsi="Times New Roman" w:cs="Times New Roman"/>
          <w:sz w:val="24"/>
          <w:szCs w:val="24"/>
        </w:rPr>
        <w:t xml:space="preserve"> key</w:t>
      </w:r>
      <w:r w:rsidR="00F014B0">
        <w:rPr>
          <w:rFonts w:ascii="Times New Roman" w:hAnsi="Times New Roman" w:cs="Times New Roman"/>
          <w:sz w:val="24"/>
          <w:szCs w:val="24"/>
        </w:rPr>
        <w:t xml:space="preserve"> </w:t>
      </w:r>
      <w:r w:rsidR="00F568E3">
        <w:rPr>
          <w:rFonts w:ascii="Times New Roman" w:hAnsi="Times New Roman" w:cs="Times New Roman"/>
          <w:sz w:val="24"/>
          <w:szCs w:val="24"/>
        </w:rPr>
        <w:t>contributions to the growing literature on the role of goal motives in personal finance.</w:t>
      </w:r>
      <w:r w:rsidR="00DC2CA6">
        <w:rPr>
          <w:rFonts w:ascii="Times New Roman" w:hAnsi="Times New Roman" w:cs="Times New Roman"/>
          <w:sz w:val="24"/>
          <w:szCs w:val="24"/>
        </w:rPr>
        <w:t xml:space="preserve"> </w:t>
      </w:r>
      <w:r w:rsidR="008E4DC7">
        <w:rPr>
          <w:rFonts w:ascii="Times New Roman" w:hAnsi="Times New Roman" w:cs="Times New Roman"/>
          <w:sz w:val="24"/>
          <w:szCs w:val="24"/>
        </w:rPr>
        <w:t xml:space="preserve">First, </w:t>
      </w:r>
      <w:r w:rsidR="00C2501B">
        <w:rPr>
          <w:rFonts w:ascii="Times New Roman" w:hAnsi="Times New Roman" w:cs="Times New Roman"/>
          <w:sz w:val="24"/>
          <w:szCs w:val="24"/>
        </w:rPr>
        <w:t xml:space="preserve">we </w:t>
      </w:r>
      <w:r w:rsidR="008E678A">
        <w:rPr>
          <w:rFonts w:ascii="Times New Roman" w:hAnsi="Times New Roman" w:cs="Times New Roman"/>
          <w:sz w:val="24"/>
          <w:szCs w:val="24"/>
        </w:rPr>
        <w:t>probe</w:t>
      </w:r>
      <w:r w:rsidR="008E4DC7">
        <w:rPr>
          <w:rFonts w:ascii="Times New Roman" w:hAnsi="Times New Roman" w:cs="Times New Roman"/>
          <w:sz w:val="24"/>
          <w:szCs w:val="24"/>
        </w:rPr>
        <w:t xml:space="preserve"> how autonomous and controlled motives </w:t>
      </w:r>
      <w:r w:rsidR="009054A0">
        <w:rPr>
          <w:rFonts w:ascii="Times New Roman" w:hAnsi="Times New Roman" w:cs="Times New Roman"/>
          <w:sz w:val="24"/>
          <w:szCs w:val="24"/>
        </w:rPr>
        <w:t xml:space="preserve">predict </w:t>
      </w:r>
      <w:r w:rsidR="008E4DC7">
        <w:rPr>
          <w:rFonts w:ascii="Times New Roman" w:hAnsi="Times New Roman" w:cs="Times New Roman"/>
          <w:sz w:val="24"/>
          <w:szCs w:val="24"/>
        </w:rPr>
        <w:t xml:space="preserve">self-regulatory coping strategies </w:t>
      </w:r>
      <w:r w:rsidR="00C757A0">
        <w:rPr>
          <w:rFonts w:ascii="Times New Roman" w:hAnsi="Times New Roman" w:cs="Times New Roman"/>
          <w:sz w:val="24"/>
          <w:szCs w:val="24"/>
        </w:rPr>
        <w:t>longitudinally</w:t>
      </w:r>
      <w:r w:rsidR="008E4DC7">
        <w:rPr>
          <w:rFonts w:ascii="Times New Roman" w:hAnsi="Times New Roman" w:cs="Times New Roman"/>
          <w:sz w:val="24"/>
          <w:szCs w:val="24"/>
        </w:rPr>
        <w:t xml:space="preserve"> to determine saving</w:t>
      </w:r>
      <w:r w:rsidR="00FE0DC1">
        <w:rPr>
          <w:rFonts w:ascii="Times New Roman" w:hAnsi="Times New Roman" w:cs="Times New Roman"/>
          <w:sz w:val="24"/>
          <w:szCs w:val="24"/>
        </w:rPr>
        <w:t xml:space="preserve"> goal progress</w:t>
      </w:r>
      <w:r w:rsidR="008E4DC7">
        <w:rPr>
          <w:rFonts w:ascii="Times New Roman" w:hAnsi="Times New Roman" w:cs="Times New Roman"/>
          <w:sz w:val="24"/>
          <w:szCs w:val="24"/>
        </w:rPr>
        <w:t xml:space="preserve"> and psychologic</w:t>
      </w:r>
      <w:r w:rsidR="006B664C">
        <w:rPr>
          <w:rFonts w:ascii="Times New Roman" w:hAnsi="Times New Roman" w:cs="Times New Roman"/>
          <w:sz w:val="24"/>
          <w:szCs w:val="24"/>
        </w:rPr>
        <w:t xml:space="preserve">al need </w:t>
      </w:r>
      <w:r w:rsidR="005532C8">
        <w:rPr>
          <w:rFonts w:ascii="Times New Roman" w:hAnsi="Times New Roman" w:cs="Times New Roman"/>
          <w:sz w:val="24"/>
          <w:szCs w:val="24"/>
        </w:rPr>
        <w:t>fulfillment</w:t>
      </w:r>
      <w:r w:rsidR="008E4DC7">
        <w:rPr>
          <w:rFonts w:ascii="Times New Roman" w:hAnsi="Times New Roman" w:cs="Times New Roman"/>
          <w:sz w:val="24"/>
          <w:szCs w:val="24"/>
        </w:rPr>
        <w:t>. Second</w:t>
      </w:r>
      <w:r w:rsidR="00DC2CA6">
        <w:rPr>
          <w:rFonts w:ascii="Times New Roman" w:hAnsi="Times New Roman" w:cs="Times New Roman"/>
          <w:sz w:val="24"/>
          <w:szCs w:val="24"/>
        </w:rPr>
        <w:t xml:space="preserve">, </w:t>
      </w:r>
      <w:r w:rsidR="00C2501B">
        <w:rPr>
          <w:rFonts w:ascii="Times New Roman" w:hAnsi="Times New Roman" w:cs="Times New Roman"/>
          <w:sz w:val="24"/>
          <w:szCs w:val="24"/>
        </w:rPr>
        <w:t xml:space="preserve">we </w:t>
      </w:r>
      <w:r w:rsidR="00DC2CA6">
        <w:rPr>
          <w:rFonts w:ascii="Times New Roman" w:hAnsi="Times New Roman" w:cs="Times New Roman"/>
          <w:sz w:val="24"/>
          <w:szCs w:val="24"/>
        </w:rPr>
        <w:t xml:space="preserve">test </w:t>
      </w:r>
      <w:r w:rsidR="004A526D">
        <w:rPr>
          <w:rFonts w:ascii="Times New Roman" w:hAnsi="Times New Roman" w:cs="Times New Roman"/>
          <w:sz w:val="24"/>
          <w:szCs w:val="24"/>
        </w:rPr>
        <w:t xml:space="preserve">whether </w:t>
      </w:r>
      <w:r w:rsidR="00F568E3">
        <w:rPr>
          <w:rFonts w:ascii="Times New Roman" w:hAnsi="Times New Roman" w:cs="Times New Roman"/>
          <w:sz w:val="24"/>
          <w:szCs w:val="24"/>
        </w:rPr>
        <w:t xml:space="preserve">MCII </w:t>
      </w:r>
      <w:r w:rsidR="00C07765">
        <w:rPr>
          <w:rFonts w:ascii="Times New Roman" w:hAnsi="Times New Roman" w:cs="Times New Roman"/>
          <w:sz w:val="24"/>
          <w:szCs w:val="24"/>
        </w:rPr>
        <w:t xml:space="preserve">can </w:t>
      </w:r>
      <w:r w:rsidR="004A526D">
        <w:rPr>
          <w:rFonts w:ascii="Times New Roman" w:hAnsi="Times New Roman" w:cs="Times New Roman"/>
          <w:sz w:val="24"/>
          <w:szCs w:val="24"/>
        </w:rPr>
        <w:t xml:space="preserve">facilitate saving by </w:t>
      </w:r>
      <w:r w:rsidR="00C07765">
        <w:rPr>
          <w:rFonts w:ascii="Times New Roman" w:hAnsi="Times New Roman" w:cs="Times New Roman"/>
          <w:sz w:val="24"/>
          <w:szCs w:val="24"/>
        </w:rPr>
        <w:t>moderat</w:t>
      </w:r>
      <w:r w:rsidR="004A526D">
        <w:rPr>
          <w:rFonts w:ascii="Times New Roman" w:hAnsi="Times New Roman" w:cs="Times New Roman"/>
          <w:sz w:val="24"/>
          <w:szCs w:val="24"/>
        </w:rPr>
        <w:t>ing</w:t>
      </w:r>
      <w:r w:rsidR="00C07765">
        <w:rPr>
          <w:rFonts w:ascii="Times New Roman" w:hAnsi="Times New Roman" w:cs="Times New Roman"/>
          <w:sz w:val="24"/>
          <w:szCs w:val="24"/>
        </w:rPr>
        <w:t xml:space="preserve"> associations between </w:t>
      </w:r>
      <w:r w:rsidR="00610A46">
        <w:rPr>
          <w:rFonts w:ascii="Times New Roman" w:hAnsi="Times New Roman" w:cs="Times New Roman"/>
          <w:sz w:val="24"/>
          <w:szCs w:val="24"/>
        </w:rPr>
        <w:t xml:space="preserve">controlled </w:t>
      </w:r>
      <w:r w:rsidR="00DA03DF">
        <w:rPr>
          <w:rFonts w:ascii="Times New Roman" w:hAnsi="Times New Roman" w:cs="Times New Roman"/>
          <w:sz w:val="24"/>
          <w:szCs w:val="24"/>
        </w:rPr>
        <w:t xml:space="preserve">motivation and </w:t>
      </w:r>
      <w:r w:rsidR="00C07765">
        <w:rPr>
          <w:rFonts w:ascii="Times New Roman" w:hAnsi="Times New Roman" w:cs="Times New Roman"/>
          <w:sz w:val="24"/>
          <w:szCs w:val="24"/>
        </w:rPr>
        <w:t>self-regulatory behavior</w:t>
      </w:r>
      <w:r w:rsidR="00F568E3">
        <w:rPr>
          <w:rFonts w:ascii="Times New Roman" w:hAnsi="Times New Roman" w:cs="Times New Roman"/>
          <w:sz w:val="24"/>
          <w:szCs w:val="24"/>
        </w:rPr>
        <w:t xml:space="preserve">. </w:t>
      </w:r>
      <w:r w:rsidR="001A21BD" w:rsidRPr="00F568E3">
        <w:rPr>
          <w:rFonts w:ascii="Times New Roman" w:hAnsi="Times New Roman" w:cs="Times New Roman"/>
          <w:sz w:val="24"/>
          <w:szCs w:val="24"/>
        </w:rPr>
        <w:t xml:space="preserve">We </w:t>
      </w:r>
      <w:r w:rsidR="00AF2C45">
        <w:rPr>
          <w:rFonts w:ascii="Times New Roman" w:hAnsi="Times New Roman" w:cs="Times New Roman"/>
          <w:sz w:val="24"/>
          <w:szCs w:val="24"/>
        </w:rPr>
        <w:t xml:space="preserve">formulated </w:t>
      </w:r>
      <w:r w:rsidR="00F568E3">
        <w:rPr>
          <w:rFonts w:ascii="Times New Roman" w:hAnsi="Times New Roman" w:cs="Times New Roman"/>
          <w:sz w:val="24"/>
          <w:szCs w:val="24"/>
        </w:rPr>
        <w:t xml:space="preserve">the following </w:t>
      </w:r>
      <w:r w:rsidR="001A21BD" w:rsidRPr="00F568E3">
        <w:rPr>
          <w:rFonts w:ascii="Times New Roman" w:hAnsi="Times New Roman" w:cs="Times New Roman"/>
          <w:sz w:val="24"/>
          <w:szCs w:val="24"/>
        </w:rPr>
        <w:t>hypothes</w:t>
      </w:r>
      <w:r w:rsidR="00F568E3">
        <w:rPr>
          <w:rFonts w:ascii="Times New Roman" w:hAnsi="Times New Roman" w:cs="Times New Roman"/>
          <w:sz w:val="24"/>
          <w:szCs w:val="24"/>
        </w:rPr>
        <w:t>es</w:t>
      </w:r>
      <w:r w:rsidR="008E4DC7">
        <w:rPr>
          <w:rFonts w:ascii="Times New Roman" w:hAnsi="Times New Roman" w:cs="Times New Roman"/>
          <w:sz w:val="24"/>
          <w:szCs w:val="24"/>
        </w:rPr>
        <w:t xml:space="preserve"> regarding goal motives</w:t>
      </w:r>
      <w:r w:rsidR="00F568E3">
        <w:rPr>
          <w:rFonts w:ascii="Times New Roman" w:hAnsi="Times New Roman" w:cs="Times New Roman"/>
          <w:sz w:val="24"/>
          <w:szCs w:val="24"/>
        </w:rPr>
        <w:t>:</w:t>
      </w:r>
    </w:p>
    <w:p w14:paraId="49839D04" w14:textId="34D2A977" w:rsidR="00CD0DEF" w:rsidRDefault="4B9D489B" w:rsidP="00FF2D03">
      <w:pPr>
        <w:pStyle w:val="ListParagraph"/>
        <w:spacing w:after="0" w:line="480" w:lineRule="exact"/>
        <w:ind w:left="0" w:firstLine="720"/>
        <w:rPr>
          <w:rFonts w:ascii="Times New Roman" w:hAnsi="Times New Roman" w:cs="Times New Roman"/>
          <w:sz w:val="24"/>
          <w:szCs w:val="24"/>
        </w:rPr>
      </w:pPr>
      <w:r w:rsidRPr="481F9212">
        <w:rPr>
          <w:rFonts w:ascii="Times New Roman" w:hAnsi="Times New Roman" w:cs="Times New Roman"/>
          <w:sz w:val="24"/>
          <w:szCs w:val="24"/>
        </w:rPr>
        <w:lastRenderedPageBreak/>
        <w:t>H</w:t>
      </w:r>
      <w:r w:rsidR="63CE1F5A" w:rsidRPr="481F9212">
        <w:rPr>
          <w:rFonts w:ascii="Times New Roman" w:hAnsi="Times New Roman" w:cs="Times New Roman"/>
          <w:sz w:val="24"/>
          <w:szCs w:val="24"/>
        </w:rPr>
        <w:t>1</w:t>
      </w:r>
      <w:r w:rsidR="00AF2C45">
        <w:rPr>
          <w:rFonts w:ascii="Times New Roman" w:hAnsi="Times New Roman" w:cs="Times New Roman"/>
          <w:sz w:val="24"/>
          <w:szCs w:val="24"/>
        </w:rPr>
        <w:t>.</w:t>
      </w:r>
      <w:r w:rsidR="63CE1F5A" w:rsidRPr="481F9212">
        <w:rPr>
          <w:rFonts w:ascii="Times New Roman" w:hAnsi="Times New Roman" w:cs="Times New Roman"/>
          <w:sz w:val="24"/>
          <w:szCs w:val="24"/>
        </w:rPr>
        <w:t xml:space="preserve"> Autonomous motives</w:t>
      </w:r>
      <w:r w:rsidR="005D1203">
        <w:rPr>
          <w:rFonts w:ascii="Times New Roman" w:hAnsi="Times New Roman" w:cs="Times New Roman"/>
          <w:sz w:val="24"/>
          <w:szCs w:val="24"/>
        </w:rPr>
        <w:t xml:space="preserve"> for saving money</w:t>
      </w:r>
      <w:r w:rsidR="63CE1F5A" w:rsidRPr="481F9212">
        <w:rPr>
          <w:rFonts w:ascii="Times New Roman" w:hAnsi="Times New Roman" w:cs="Times New Roman"/>
          <w:sz w:val="24"/>
          <w:szCs w:val="24"/>
        </w:rPr>
        <w:t xml:space="preserve"> will </w:t>
      </w:r>
      <w:r w:rsidR="1882C04B" w:rsidRPr="481F9212">
        <w:rPr>
          <w:rFonts w:ascii="Times New Roman" w:hAnsi="Times New Roman" w:cs="Times New Roman"/>
          <w:sz w:val="24"/>
          <w:szCs w:val="24"/>
        </w:rPr>
        <w:t xml:space="preserve">relate </w:t>
      </w:r>
      <w:r w:rsidR="1169BA09" w:rsidRPr="481F9212">
        <w:rPr>
          <w:rFonts w:ascii="Times New Roman" w:hAnsi="Times New Roman" w:cs="Times New Roman"/>
          <w:sz w:val="24"/>
          <w:szCs w:val="24"/>
        </w:rPr>
        <w:t>positively</w:t>
      </w:r>
      <w:r w:rsidR="63CE1F5A" w:rsidRPr="481F9212">
        <w:rPr>
          <w:rFonts w:ascii="Times New Roman" w:hAnsi="Times New Roman" w:cs="Times New Roman"/>
          <w:sz w:val="24"/>
          <w:szCs w:val="24"/>
        </w:rPr>
        <w:t xml:space="preserve"> to goal progress</w:t>
      </w:r>
      <w:r w:rsidRPr="481F9212">
        <w:rPr>
          <w:rFonts w:ascii="Times New Roman" w:hAnsi="Times New Roman" w:cs="Times New Roman"/>
          <w:sz w:val="24"/>
          <w:szCs w:val="24"/>
        </w:rPr>
        <w:t xml:space="preserve"> (H1a) and need satisfaction (H1b).</w:t>
      </w:r>
    </w:p>
    <w:p w14:paraId="0E1E2A6D" w14:textId="10BC0995" w:rsidR="0033150B" w:rsidRPr="00F568E3" w:rsidRDefault="008E4DC7" w:rsidP="00FF2D03">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H2</w:t>
      </w:r>
      <w:r w:rsidR="00AF2C45">
        <w:rPr>
          <w:rFonts w:ascii="Times New Roman" w:hAnsi="Times New Roman" w:cs="Times New Roman"/>
          <w:sz w:val="24"/>
          <w:szCs w:val="24"/>
        </w:rPr>
        <w:t>.</w:t>
      </w:r>
      <w:r w:rsidR="0033150B">
        <w:rPr>
          <w:rFonts w:ascii="Times New Roman" w:hAnsi="Times New Roman" w:cs="Times New Roman"/>
          <w:sz w:val="24"/>
          <w:szCs w:val="24"/>
        </w:rPr>
        <w:t xml:space="preserve"> Controlled motives</w:t>
      </w:r>
      <w:r w:rsidR="005D1203">
        <w:rPr>
          <w:rFonts w:ascii="Times New Roman" w:hAnsi="Times New Roman" w:cs="Times New Roman"/>
          <w:sz w:val="24"/>
          <w:szCs w:val="24"/>
        </w:rPr>
        <w:t xml:space="preserve"> for saving money</w:t>
      </w:r>
      <w:r w:rsidR="0033150B">
        <w:rPr>
          <w:rFonts w:ascii="Times New Roman" w:hAnsi="Times New Roman" w:cs="Times New Roman"/>
          <w:sz w:val="24"/>
          <w:szCs w:val="24"/>
        </w:rPr>
        <w:t xml:space="preserve"> will </w:t>
      </w:r>
      <w:r>
        <w:rPr>
          <w:rFonts w:ascii="Times New Roman" w:hAnsi="Times New Roman" w:cs="Times New Roman"/>
          <w:sz w:val="24"/>
          <w:szCs w:val="24"/>
        </w:rPr>
        <w:t xml:space="preserve">relate </w:t>
      </w:r>
      <w:r w:rsidR="0033150B">
        <w:rPr>
          <w:rFonts w:ascii="Times New Roman" w:hAnsi="Times New Roman" w:cs="Times New Roman"/>
          <w:sz w:val="24"/>
          <w:szCs w:val="24"/>
        </w:rPr>
        <w:t>negatively to goal progress</w:t>
      </w:r>
      <w:r>
        <w:rPr>
          <w:rFonts w:ascii="Times New Roman" w:hAnsi="Times New Roman" w:cs="Times New Roman"/>
          <w:sz w:val="24"/>
          <w:szCs w:val="24"/>
        </w:rPr>
        <w:t xml:space="preserve"> (H2a) and positively to need frustration (H2b).</w:t>
      </w:r>
    </w:p>
    <w:p w14:paraId="2B7ED254" w14:textId="18C85A52" w:rsidR="003412B8" w:rsidRDefault="00654088" w:rsidP="00FF2D03">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H</w:t>
      </w:r>
      <w:r w:rsidR="001A21BD" w:rsidRPr="00F568E3">
        <w:rPr>
          <w:rFonts w:ascii="Times New Roman" w:hAnsi="Times New Roman" w:cs="Times New Roman"/>
          <w:sz w:val="24"/>
          <w:szCs w:val="24"/>
        </w:rPr>
        <w:t>3</w:t>
      </w:r>
      <w:r w:rsidR="00AF2C45">
        <w:rPr>
          <w:rFonts w:ascii="Times New Roman" w:hAnsi="Times New Roman" w:cs="Times New Roman"/>
          <w:sz w:val="24"/>
          <w:szCs w:val="24"/>
        </w:rPr>
        <w:t>.</w:t>
      </w:r>
      <w:r w:rsidR="001A21BD" w:rsidRPr="00F568E3">
        <w:rPr>
          <w:rFonts w:ascii="Times New Roman" w:hAnsi="Times New Roman" w:cs="Times New Roman"/>
          <w:sz w:val="24"/>
          <w:szCs w:val="24"/>
        </w:rPr>
        <w:t xml:space="preserve"> </w:t>
      </w:r>
      <w:r w:rsidR="00553FBD">
        <w:rPr>
          <w:rFonts w:ascii="Times New Roman" w:hAnsi="Times New Roman" w:cs="Times New Roman"/>
          <w:sz w:val="24"/>
          <w:szCs w:val="24"/>
        </w:rPr>
        <w:t>Task-based coping</w:t>
      </w:r>
      <w:r w:rsidR="001A21BD" w:rsidRPr="00F568E3">
        <w:rPr>
          <w:rFonts w:ascii="Times New Roman" w:hAnsi="Times New Roman" w:cs="Times New Roman"/>
          <w:sz w:val="24"/>
          <w:szCs w:val="24"/>
        </w:rPr>
        <w:t xml:space="preserve"> will</w:t>
      </w:r>
      <w:r w:rsidR="00D40F5B">
        <w:rPr>
          <w:rFonts w:ascii="Times New Roman" w:hAnsi="Times New Roman" w:cs="Times New Roman"/>
          <w:sz w:val="24"/>
          <w:szCs w:val="24"/>
        </w:rPr>
        <w:t xml:space="preserve"> longitudinally</w:t>
      </w:r>
      <w:r w:rsidR="001A21BD" w:rsidRPr="00F568E3">
        <w:rPr>
          <w:rFonts w:ascii="Times New Roman" w:hAnsi="Times New Roman" w:cs="Times New Roman"/>
          <w:sz w:val="24"/>
          <w:szCs w:val="24"/>
        </w:rPr>
        <w:t xml:space="preserve"> medi</w:t>
      </w:r>
      <w:r w:rsidR="008E4DC7">
        <w:rPr>
          <w:rFonts w:ascii="Times New Roman" w:hAnsi="Times New Roman" w:cs="Times New Roman"/>
          <w:sz w:val="24"/>
          <w:szCs w:val="24"/>
        </w:rPr>
        <w:t>ate the relations predicted in H</w:t>
      </w:r>
      <w:r w:rsidR="001A21BD" w:rsidRPr="00F568E3">
        <w:rPr>
          <w:rFonts w:ascii="Times New Roman" w:hAnsi="Times New Roman" w:cs="Times New Roman"/>
          <w:sz w:val="24"/>
          <w:szCs w:val="24"/>
        </w:rPr>
        <w:t>1</w:t>
      </w:r>
      <w:r>
        <w:rPr>
          <w:rFonts w:ascii="Times New Roman" w:hAnsi="Times New Roman" w:cs="Times New Roman"/>
          <w:sz w:val="24"/>
          <w:szCs w:val="24"/>
        </w:rPr>
        <w:t>.</w:t>
      </w:r>
    </w:p>
    <w:p w14:paraId="40A2FEC9" w14:textId="593DB050" w:rsidR="001A21BD" w:rsidRDefault="00654088" w:rsidP="00FF2D03">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H4</w:t>
      </w:r>
      <w:r w:rsidR="00AF2C45">
        <w:rPr>
          <w:rFonts w:ascii="Times New Roman" w:hAnsi="Times New Roman" w:cs="Times New Roman"/>
          <w:sz w:val="24"/>
          <w:szCs w:val="24"/>
        </w:rPr>
        <w:t>.</w:t>
      </w:r>
      <w:r>
        <w:rPr>
          <w:rFonts w:ascii="Times New Roman" w:hAnsi="Times New Roman" w:cs="Times New Roman"/>
          <w:sz w:val="24"/>
          <w:szCs w:val="24"/>
        </w:rPr>
        <w:t xml:space="preserve"> </w:t>
      </w:r>
      <w:r w:rsidR="00553FBD">
        <w:rPr>
          <w:rFonts w:ascii="Times New Roman" w:hAnsi="Times New Roman" w:cs="Times New Roman"/>
          <w:sz w:val="24"/>
          <w:szCs w:val="24"/>
        </w:rPr>
        <w:t>Disengagement-based coping</w:t>
      </w:r>
      <w:r w:rsidR="001A21BD" w:rsidRPr="00F568E3">
        <w:rPr>
          <w:rFonts w:ascii="Times New Roman" w:hAnsi="Times New Roman" w:cs="Times New Roman"/>
          <w:sz w:val="24"/>
          <w:szCs w:val="24"/>
        </w:rPr>
        <w:t xml:space="preserve"> will</w:t>
      </w:r>
      <w:r w:rsidR="00D40F5B">
        <w:rPr>
          <w:rFonts w:ascii="Times New Roman" w:hAnsi="Times New Roman" w:cs="Times New Roman"/>
          <w:sz w:val="24"/>
          <w:szCs w:val="24"/>
        </w:rPr>
        <w:t xml:space="preserve"> longitudinally</w:t>
      </w:r>
      <w:r w:rsidR="001A21BD" w:rsidRPr="00F568E3">
        <w:rPr>
          <w:rFonts w:ascii="Times New Roman" w:hAnsi="Times New Roman" w:cs="Times New Roman"/>
          <w:sz w:val="24"/>
          <w:szCs w:val="24"/>
        </w:rPr>
        <w:t xml:space="preserve"> med</w:t>
      </w:r>
      <w:r>
        <w:rPr>
          <w:rFonts w:ascii="Times New Roman" w:hAnsi="Times New Roman" w:cs="Times New Roman"/>
          <w:sz w:val="24"/>
          <w:szCs w:val="24"/>
        </w:rPr>
        <w:t xml:space="preserve">iate the relations predicted in </w:t>
      </w:r>
      <w:r w:rsidR="001A21BD" w:rsidRPr="00F568E3">
        <w:rPr>
          <w:rFonts w:ascii="Times New Roman" w:hAnsi="Times New Roman" w:cs="Times New Roman"/>
          <w:sz w:val="24"/>
          <w:szCs w:val="24"/>
        </w:rPr>
        <w:t>H2</w:t>
      </w:r>
      <w:r>
        <w:rPr>
          <w:rFonts w:ascii="Times New Roman" w:hAnsi="Times New Roman" w:cs="Times New Roman"/>
          <w:sz w:val="24"/>
          <w:szCs w:val="24"/>
        </w:rPr>
        <w:t>.</w:t>
      </w:r>
    </w:p>
    <w:p w14:paraId="15580033" w14:textId="4A1F457D" w:rsidR="008E4DC7" w:rsidRDefault="00654088" w:rsidP="00FF2D03">
      <w:pPr>
        <w:spacing w:after="0" w:line="480" w:lineRule="exact"/>
        <w:ind w:firstLine="720"/>
        <w:rPr>
          <w:rFonts w:ascii="Times New Roman" w:hAnsi="Times New Roman" w:cs="Times New Roman"/>
          <w:sz w:val="24"/>
          <w:szCs w:val="24"/>
        </w:rPr>
      </w:pPr>
      <w:r>
        <w:rPr>
          <w:rFonts w:ascii="Times New Roman" w:hAnsi="Times New Roman" w:cs="Times New Roman"/>
          <w:sz w:val="24"/>
          <w:szCs w:val="24"/>
        </w:rPr>
        <w:t>Additionally, we test</w:t>
      </w:r>
      <w:r w:rsidR="003036EF">
        <w:rPr>
          <w:rFonts w:ascii="Times New Roman" w:hAnsi="Times New Roman" w:cs="Times New Roman"/>
          <w:sz w:val="24"/>
          <w:szCs w:val="24"/>
        </w:rPr>
        <w:t>ed</w:t>
      </w:r>
      <w:r>
        <w:rPr>
          <w:rFonts w:ascii="Times New Roman" w:hAnsi="Times New Roman" w:cs="Times New Roman"/>
          <w:sz w:val="24"/>
          <w:szCs w:val="24"/>
        </w:rPr>
        <w:t xml:space="preserve"> the following hypothesis regarding MCII:</w:t>
      </w:r>
    </w:p>
    <w:p w14:paraId="43248D37" w14:textId="2EA1D391" w:rsidR="00144A67" w:rsidRDefault="00144A67" w:rsidP="00FF2D03">
      <w:pPr>
        <w:spacing w:after="0" w:line="480" w:lineRule="exact"/>
        <w:ind w:firstLine="720"/>
        <w:rPr>
          <w:rFonts w:ascii="Times New Roman" w:hAnsi="Times New Roman" w:cs="Times New Roman"/>
          <w:sz w:val="24"/>
          <w:szCs w:val="24"/>
        </w:rPr>
      </w:pPr>
      <w:r w:rsidRPr="00144A67">
        <w:rPr>
          <w:rFonts w:ascii="Times New Roman" w:hAnsi="Times New Roman" w:cs="Times New Roman"/>
          <w:sz w:val="24"/>
          <w:szCs w:val="24"/>
        </w:rPr>
        <w:t>H5</w:t>
      </w:r>
      <w:r w:rsidR="00AF2C45">
        <w:rPr>
          <w:rFonts w:ascii="Times New Roman" w:hAnsi="Times New Roman" w:cs="Times New Roman"/>
          <w:sz w:val="24"/>
          <w:szCs w:val="24"/>
        </w:rPr>
        <w:t>.</w:t>
      </w:r>
      <w:r w:rsidRPr="00144A67">
        <w:rPr>
          <w:rFonts w:ascii="Times New Roman" w:hAnsi="Times New Roman" w:cs="Times New Roman"/>
          <w:sz w:val="24"/>
          <w:szCs w:val="24"/>
        </w:rPr>
        <w:t xml:space="preserve"> MCII will relate to goal progress (H5a) and need satisf</w:t>
      </w:r>
      <w:r>
        <w:rPr>
          <w:rFonts w:ascii="Times New Roman" w:hAnsi="Times New Roman" w:cs="Times New Roman"/>
          <w:sz w:val="24"/>
          <w:szCs w:val="24"/>
        </w:rPr>
        <w:t xml:space="preserve">action (H5b) via its moderating </w:t>
      </w:r>
      <w:r w:rsidRPr="00144A67">
        <w:rPr>
          <w:rFonts w:ascii="Times New Roman" w:hAnsi="Times New Roman" w:cs="Times New Roman"/>
          <w:sz w:val="24"/>
          <w:szCs w:val="24"/>
        </w:rPr>
        <w:t>effects on the associations between controlled motives and coping.</w:t>
      </w:r>
    </w:p>
    <w:p w14:paraId="0F741C98" w14:textId="122F7D1F" w:rsidR="00CD0DEF" w:rsidRDefault="003846DB" w:rsidP="00FF2D03">
      <w:pPr>
        <w:spacing w:after="0" w:line="480" w:lineRule="exact"/>
        <w:jc w:val="center"/>
        <w:rPr>
          <w:rFonts w:ascii="Times New Roman" w:hAnsi="Times New Roman" w:cs="Times New Roman"/>
          <w:b/>
          <w:sz w:val="24"/>
          <w:szCs w:val="24"/>
        </w:rPr>
      </w:pPr>
      <w:r w:rsidRPr="003846DB">
        <w:rPr>
          <w:rFonts w:ascii="Times New Roman" w:hAnsi="Times New Roman" w:cs="Times New Roman"/>
          <w:b/>
          <w:sz w:val="24"/>
          <w:szCs w:val="24"/>
        </w:rPr>
        <w:t>Method</w:t>
      </w:r>
    </w:p>
    <w:p w14:paraId="42DFC688" w14:textId="69842923" w:rsidR="003846DB" w:rsidRPr="006D4C3A" w:rsidRDefault="006D4C3A" w:rsidP="00FF2D03">
      <w:pPr>
        <w:spacing w:after="0" w:line="480" w:lineRule="exact"/>
        <w:rPr>
          <w:rFonts w:ascii="Times New Roman" w:hAnsi="Times New Roman" w:cs="Times New Roman"/>
          <w:b/>
          <w:sz w:val="24"/>
          <w:szCs w:val="24"/>
        </w:rPr>
      </w:pPr>
      <w:r w:rsidRPr="006D4C3A">
        <w:rPr>
          <w:rFonts w:ascii="Times New Roman" w:hAnsi="Times New Roman" w:cs="Times New Roman"/>
          <w:b/>
          <w:sz w:val="24"/>
          <w:szCs w:val="24"/>
        </w:rPr>
        <w:t>Transparency and Openness</w:t>
      </w:r>
    </w:p>
    <w:p w14:paraId="20483E90" w14:textId="75D1DF08" w:rsidR="00343526" w:rsidRPr="00286DE5" w:rsidRDefault="00025F75" w:rsidP="00FF2D03">
      <w:pPr>
        <w:spacing w:after="0" w:line="480" w:lineRule="exact"/>
        <w:ind w:firstLine="720"/>
        <w:rPr>
          <w:rFonts w:ascii="Times New Roman" w:hAnsi="Times New Roman" w:cs="Times New Roman"/>
          <w:sz w:val="24"/>
          <w:szCs w:val="24"/>
          <w:lang w:val="en-US"/>
        </w:rPr>
      </w:pPr>
      <w:r>
        <w:rPr>
          <w:rFonts w:ascii="Times New Roman" w:hAnsi="Times New Roman" w:cs="Times New Roman"/>
          <w:sz w:val="24"/>
          <w:szCs w:val="24"/>
        </w:rPr>
        <w:t>We preregistered t</w:t>
      </w:r>
      <w:r w:rsidR="78B6E43D" w:rsidRPr="481F9212">
        <w:rPr>
          <w:rFonts w:ascii="Times New Roman" w:hAnsi="Times New Roman" w:cs="Times New Roman"/>
          <w:sz w:val="24"/>
          <w:szCs w:val="24"/>
        </w:rPr>
        <w:t>he study aims, methods</w:t>
      </w:r>
      <w:r w:rsidR="195B8E00" w:rsidRPr="481F9212">
        <w:rPr>
          <w:rFonts w:ascii="Times New Roman" w:hAnsi="Times New Roman" w:cs="Times New Roman"/>
          <w:sz w:val="24"/>
          <w:szCs w:val="24"/>
        </w:rPr>
        <w:t>,</w:t>
      </w:r>
      <w:r w:rsidR="78B6E43D" w:rsidRPr="481F9212">
        <w:rPr>
          <w:rFonts w:ascii="Times New Roman" w:hAnsi="Times New Roman" w:cs="Times New Roman"/>
          <w:sz w:val="24"/>
          <w:szCs w:val="24"/>
        </w:rPr>
        <w:t xml:space="preserve"> and hypotheses on the Open Science Framework (OSF)</w:t>
      </w:r>
      <w:r w:rsidR="00063A65">
        <w:rPr>
          <w:rFonts w:ascii="Times New Roman" w:hAnsi="Times New Roman" w:cs="Times New Roman"/>
          <w:sz w:val="24"/>
          <w:szCs w:val="24"/>
        </w:rPr>
        <w:t>.</w:t>
      </w:r>
      <w:r w:rsidR="00CC69DF" w:rsidRPr="481F9212">
        <w:rPr>
          <w:rFonts w:ascii="Times New Roman" w:hAnsi="Times New Roman" w:cs="Times New Roman"/>
          <w:sz w:val="24"/>
          <w:szCs w:val="24"/>
        </w:rPr>
        <w:t xml:space="preserve"> </w:t>
      </w:r>
      <w:r w:rsidR="00063A65">
        <w:rPr>
          <w:rFonts w:ascii="Times New Roman" w:hAnsi="Times New Roman" w:cs="Times New Roman"/>
          <w:sz w:val="24"/>
          <w:szCs w:val="24"/>
        </w:rPr>
        <w:t>W</w:t>
      </w:r>
      <w:r w:rsidR="4CDEB6FE" w:rsidRPr="481F9212">
        <w:rPr>
          <w:rFonts w:ascii="Times New Roman" w:hAnsi="Times New Roman" w:cs="Times New Roman"/>
          <w:sz w:val="24"/>
          <w:szCs w:val="24"/>
        </w:rPr>
        <w:t xml:space="preserve">e </w:t>
      </w:r>
      <w:r w:rsidR="70E03B40" w:rsidRPr="481F9212">
        <w:rPr>
          <w:rFonts w:ascii="Times New Roman" w:hAnsi="Times New Roman" w:cs="Times New Roman"/>
          <w:sz w:val="24"/>
          <w:szCs w:val="24"/>
        </w:rPr>
        <w:t>also</w:t>
      </w:r>
      <w:r>
        <w:rPr>
          <w:rFonts w:ascii="Times New Roman" w:hAnsi="Times New Roman" w:cs="Times New Roman"/>
          <w:sz w:val="24"/>
          <w:szCs w:val="24"/>
        </w:rPr>
        <w:t xml:space="preserve"> deposited</w:t>
      </w:r>
      <w:r w:rsidR="70E03B40" w:rsidRPr="481F9212">
        <w:rPr>
          <w:rFonts w:ascii="Times New Roman" w:hAnsi="Times New Roman" w:cs="Times New Roman"/>
          <w:sz w:val="24"/>
          <w:szCs w:val="24"/>
        </w:rPr>
        <w:t xml:space="preserve"> d</w:t>
      </w:r>
      <w:proofErr w:type="spellStart"/>
      <w:r w:rsidR="78B6E43D" w:rsidRPr="481F9212">
        <w:rPr>
          <w:rFonts w:ascii="Times New Roman" w:hAnsi="Times New Roman" w:cs="Times New Roman"/>
          <w:sz w:val="24"/>
          <w:szCs w:val="24"/>
          <w:lang w:val="en-US"/>
        </w:rPr>
        <w:t>ata</w:t>
      </w:r>
      <w:proofErr w:type="spellEnd"/>
      <w:r w:rsidR="00046E72">
        <w:rPr>
          <w:rFonts w:ascii="Times New Roman" w:hAnsi="Times New Roman" w:cs="Times New Roman"/>
          <w:sz w:val="24"/>
          <w:szCs w:val="24"/>
          <w:lang w:val="en-US"/>
        </w:rPr>
        <w:t xml:space="preserve"> as well as</w:t>
      </w:r>
      <w:r w:rsidR="78B6E43D" w:rsidRPr="481F9212">
        <w:rPr>
          <w:rFonts w:ascii="Times New Roman" w:hAnsi="Times New Roman" w:cs="Times New Roman"/>
          <w:sz w:val="24"/>
          <w:szCs w:val="24"/>
          <w:lang w:val="en-US"/>
        </w:rPr>
        <w:t xml:space="preserve"> analysis and study materials</w:t>
      </w:r>
      <w:r w:rsidR="00063A65">
        <w:rPr>
          <w:rFonts w:ascii="Times New Roman" w:hAnsi="Times New Roman" w:cs="Times New Roman"/>
          <w:sz w:val="24"/>
          <w:szCs w:val="24"/>
          <w:lang w:val="en-US"/>
        </w:rPr>
        <w:t xml:space="preserve"> on the OSF project page</w:t>
      </w:r>
      <w:r w:rsidR="78B6E43D" w:rsidRPr="481F9212">
        <w:rPr>
          <w:rFonts w:ascii="Times New Roman" w:hAnsi="Times New Roman" w:cs="Times New Roman"/>
          <w:sz w:val="24"/>
          <w:szCs w:val="24"/>
          <w:lang w:val="en-US"/>
        </w:rPr>
        <w:t xml:space="preserve"> (</w:t>
      </w:r>
      <w:hyperlink r:id="rId21" w:history="1">
        <w:r w:rsidR="00D815DA" w:rsidRPr="00903FA9">
          <w:rPr>
            <w:rStyle w:val="Hyperlink"/>
            <w:rFonts w:ascii="Times New Roman" w:hAnsi="Times New Roman" w:cs="Times New Roman"/>
            <w:sz w:val="24"/>
            <w:szCs w:val="24"/>
            <w:lang w:val="en-US"/>
          </w:rPr>
          <w:t>https://osf.io/cpgb6/</w:t>
        </w:r>
      </w:hyperlink>
      <w:r w:rsidR="78B6E43D" w:rsidRPr="481F9212">
        <w:rPr>
          <w:rFonts w:ascii="Times New Roman" w:hAnsi="Times New Roman" w:cs="Times New Roman"/>
          <w:sz w:val="24"/>
          <w:szCs w:val="24"/>
          <w:lang w:val="en-US"/>
        </w:rPr>
        <w:t>).</w:t>
      </w:r>
      <w:r w:rsidR="4CDEB6FE" w:rsidRPr="481F9212">
        <w:rPr>
          <w:rFonts w:ascii="Times New Roman" w:hAnsi="Times New Roman" w:cs="Times New Roman"/>
          <w:b/>
          <w:bCs/>
          <w:sz w:val="24"/>
          <w:szCs w:val="24"/>
          <w:lang w:val="en-US"/>
        </w:rPr>
        <w:t xml:space="preserve"> </w:t>
      </w:r>
      <w:r w:rsidR="00343526">
        <w:rPr>
          <w:rFonts w:ascii="Times New Roman" w:hAnsi="Times New Roman" w:cs="Times New Roman"/>
          <w:sz w:val="24"/>
          <w:szCs w:val="24"/>
        </w:rPr>
        <w:t xml:space="preserve">We followed </w:t>
      </w:r>
      <w:r w:rsidR="008125AD">
        <w:rPr>
          <w:rFonts w:asciiTheme="majorBidi" w:hAnsiTheme="majorBidi" w:cstheme="majorBidi"/>
          <w:sz w:val="24"/>
          <w:szCs w:val="24"/>
          <w:shd w:val="clear" w:color="auto" w:fill="FFFFFF"/>
        </w:rPr>
        <w:t>j</w:t>
      </w:r>
      <w:r w:rsidR="008125AD" w:rsidRPr="00F53C37">
        <w:rPr>
          <w:rFonts w:asciiTheme="majorBidi" w:hAnsiTheme="majorBidi" w:cstheme="majorBidi"/>
          <w:sz w:val="24"/>
          <w:szCs w:val="24"/>
          <w:shd w:val="clear" w:color="auto" w:fill="FFFFFF"/>
        </w:rPr>
        <w:t xml:space="preserve">ournal </w:t>
      </w:r>
      <w:r w:rsidR="00343526" w:rsidRPr="00F53C37">
        <w:rPr>
          <w:rFonts w:asciiTheme="majorBidi" w:hAnsiTheme="majorBidi" w:cstheme="majorBidi"/>
          <w:sz w:val="24"/>
          <w:szCs w:val="24"/>
          <w:shd w:val="clear" w:color="auto" w:fill="FFFFFF"/>
        </w:rPr>
        <w:t>article reporting standards</w:t>
      </w:r>
      <w:r w:rsidR="00B44CA3">
        <w:rPr>
          <w:rFonts w:asciiTheme="majorBidi" w:hAnsiTheme="majorBidi" w:cstheme="majorBidi"/>
          <w:sz w:val="24"/>
          <w:szCs w:val="24"/>
          <w:shd w:val="clear" w:color="auto" w:fill="FFFFFF"/>
        </w:rPr>
        <w:t xml:space="preserve"> </w:t>
      </w:r>
      <w:r w:rsidR="00B44CA3">
        <w:rPr>
          <w:rFonts w:asciiTheme="majorBidi" w:hAnsiTheme="majorBidi" w:cstheme="majorBidi"/>
          <w:sz w:val="24"/>
          <w:szCs w:val="24"/>
          <w:shd w:val="clear" w:color="auto" w:fill="FFFFFF"/>
        </w:rPr>
        <w:fldChar w:fldCharType="begin"/>
      </w:r>
      <w:r w:rsidR="00B44CA3">
        <w:rPr>
          <w:rFonts w:asciiTheme="majorBidi" w:hAnsiTheme="majorBidi" w:cstheme="majorBidi"/>
          <w:sz w:val="24"/>
          <w:szCs w:val="24"/>
          <w:shd w:val="clear" w:color="auto" w:fill="FFFFFF"/>
        </w:rPr>
        <w:instrText xml:space="preserve"> ADDIN ZOTERO_ITEM CSL_CITATION {"citationID":"3m7bbqoP","properties":{"formattedCitation":"(Kazak, 2018)","plainCitation":"(Kazak, 2018)","noteIndex":0},"citationItems":[{"id":37441,"uris":["http://zotero.org/users/local/gRbw3uwp/items/S52U2WL4"],"itemData":{"id":37441,"type":"article-journal","container-title":"American Psychologist","DOI":"10.1037/amp0000263","ISSN":"1935-990X, 0003-066X","issue":"1","journalAbbreviation":"American Psychologist","language":"en","page":"1-2","source":"DOI.org (Crossref)","title":"Editorial: Journal article reporting standards.","title-short":"Editorial","volume":"73","author":[{"family":"Kazak","given":"Anne E."}],"issued":{"date-parts":[["2018",1]]}}}],"schema":"https://github.com/citation-style-language/schema/raw/master/csl-citation.json"} </w:instrText>
      </w:r>
      <w:r w:rsidR="00B44CA3">
        <w:rPr>
          <w:rFonts w:asciiTheme="majorBidi" w:hAnsiTheme="majorBidi" w:cstheme="majorBidi"/>
          <w:sz w:val="24"/>
          <w:szCs w:val="24"/>
          <w:shd w:val="clear" w:color="auto" w:fill="FFFFFF"/>
        </w:rPr>
        <w:fldChar w:fldCharType="separate"/>
      </w:r>
      <w:r w:rsidR="00B44CA3" w:rsidRPr="00B44CA3">
        <w:rPr>
          <w:rFonts w:ascii="Times New Roman" w:hAnsi="Times New Roman" w:cs="Times New Roman"/>
          <w:sz w:val="24"/>
        </w:rPr>
        <w:t>(Kazak, 2018)</w:t>
      </w:r>
      <w:r w:rsidR="00B44CA3">
        <w:rPr>
          <w:rFonts w:asciiTheme="majorBidi" w:hAnsiTheme="majorBidi" w:cstheme="majorBidi"/>
          <w:sz w:val="24"/>
          <w:szCs w:val="24"/>
          <w:shd w:val="clear" w:color="auto" w:fill="FFFFFF"/>
        </w:rPr>
        <w:fldChar w:fldCharType="end"/>
      </w:r>
      <w:r w:rsidR="00343526" w:rsidRPr="00F53C37">
        <w:rPr>
          <w:rFonts w:asciiTheme="majorBidi" w:hAnsiTheme="majorBidi" w:cstheme="majorBidi"/>
          <w:color w:val="000000" w:themeColor="text1"/>
          <w:sz w:val="24"/>
          <w:szCs w:val="24"/>
        </w:rPr>
        <w:t>.</w:t>
      </w:r>
    </w:p>
    <w:p w14:paraId="18F12A6C" w14:textId="12BD47EE" w:rsidR="005674E6" w:rsidRPr="00CA7CBD" w:rsidRDefault="15445231" w:rsidP="00FF2D03">
      <w:pPr>
        <w:spacing w:after="0" w:line="480" w:lineRule="exact"/>
        <w:ind w:firstLine="720"/>
        <w:rPr>
          <w:rFonts w:ascii="Times New Roman" w:hAnsi="Times New Roman" w:cs="Times New Roman"/>
          <w:sz w:val="24"/>
          <w:szCs w:val="24"/>
        </w:rPr>
      </w:pPr>
      <w:r w:rsidRPr="481F9212">
        <w:rPr>
          <w:rFonts w:ascii="Times New Roman" w:hAnsi="Times New Roman" w:cs="Times New Roman"/>
          <w:sz w:val="24"/>
          <w:szCs w:val="24"/>
          <w:lang w:val="en-US"/>
        </w:rPr>
        <w:t xml:space="preserve">We made </w:t>
      </w:r>
      <w:r w:rsidR="3FD35F73" w:rsidRPr="481F9212">
        <w:rPr>
          <w:rFonts w:ascii="Times New Roman" w:hAnsi="Times New Roman" w:cs="Times New Roman"/>
          <w:sz w:val="24"/>
          <w:szCs w:val="24"/>
          <w:lang w:val="en-US"/>
        </w:rPr>
        <w:t xml:space="preserve">two </w:t>
      </w:r>
      <w:r w:rsidRPr="481F9212">
        <w:rPr>
          <w:rFonts w:ascii="Times New Roman" w:hAnsi="Times New Roman" w:cs="Times New Roman"/>
          <w:sz w:val="24"/>
          <w:szCs w:val="24"/>
          <w:lang w:val="en-US"/>
        </w:rPr>
        <w:t>departures from the preregistration</w:t>
      </w:r>
      <w:r w:rsidR="00F503CF">
        <w:rPr>
          <w:rFonts w:ascii="Times New Roman" w:hAnsi="Times New Roman" w:cs="Times New Roman"/>
          <w:sz w:val="24"/>
          <w:szCs w:val="24"/>
          <w:lang w:val="en-US"/>
        </w:rPr>
        <w:t xml:space="preserve"> due to </w:t>
      </w:r>
      <w:r w:rsidR="00DE1690">
        <w:rPr>
          <w:rFonts w:ascii="Times New Roman" w:hAnsi="Times New Roman" w:cs="Times New Roman"/>
          <w:sz w:val="24"/>
          <w:szCs w:val="24"/>
          <w:lang w:val="en-US"/>
        </w:rPr>
        <w:t>insights gained</w:t>
      </w:r>
      <w:r w:rsidR="00025F75">
        <w:rPr>
          <w:rFonts w:ascii="Times New Roman" w:hAnsi="Times New Roman" w:cs="Times New Roman"/>
          <w:sz w:val="24"/>
          <w:szCs w:val="24"/>
          <w:lang w:val="en-US"/>
        </w:rPr>
        <w:t xml:space="preserve"> </w:t>
      </w:r>
      <w:r w:rsidR="005E716A">
        <w:rPr>
          <w:rFonts w:ascii="Times New Roman" w:hAnsi="Times New Roman" w:cs="Times New Roman"/>
          <w:sz w:val="24"/>
          <w:szCs w:val="24"/>
          <w:lang w:val="en-US"/>
        </w:rPr>
        <w:t>after the registration</w:t>
      </w:r>
      <w:r w:rsidR="00DE1690">
        <w:rPr>
          <w:rFonts w:ascii="Times New Roman" w:hAnsi="Times New Roman" w:cs="Times New Roman"/>
          <w:sz w:val="24"/>
          <w:szCs w:val="24"/>
          <w:lang w:val="en-US"/>
        </w:rPr>
        <w:t xml:space="preserve">. </w:t>
      </w:r>
      <w:r w:rsidRPr="481F9212">
        <w:rPr>
          <w:rFonts w:ascii="Times New Roman" w:hAnsi="Times New Roman" w:cs="Times New Roman"/>
          <w:sz w:val="24"/>
          <w:szCs w:val="24"/>
          <w:lang w:val="en-US"/>
        </w:rPr>
        <w:t>First</w:t>
      </w:r>
      <w:r w:rsidR="3EEE2E1D" w:rsidRPr="481F9212">
        <w:rPr>
          <w:rFonts w:ascii="Times New Roman" w:hAnsi="Times New Roman" w:cs="Times New Roman"/>
          <w:sz w:val="24"/>
          <w:szCs w:val="24"/>
          <w:lang w:val="en-US"/>
        </w:rPr>
        <w:t>,</w:t>
      </w:r>
      <w:r w:rsidR="32D03195" w:rsidRPr="481F9212">
        <w:rPr>
          <w:rFonts w:ascii="Times New Roman" w:hAnsi="Times New Roman" w:cs="Times New Roman"/>
          <w:sz w:val="24"/>
          <w:szCs w:val="24"/>
          <w:lang w:val="en-US"/>
        </w:rPr>
        <w:t xml:space="preserve"> we adopted a Bayesian analytic framework </w:t>
      </w:r>
      <w:r w:rsidR="107B2D56" w:rsidRPr="481F9212">
        <w:rPr>
          <w:rFonts w:ascii="Times New Roman" w:hAnsi="Times New Roman" w:cs="Times New Roman"/>
          <w:sz w:val="24"/>
          <w:szCs w:val="24"/>
          <w:lang w:val="en-US"/>
        </w:rPr>
        <w:t xml:space="preserve">(as opposed to </w:t>
      </w:r>
      <w:r w:rsidR="3FD35F73" w:rsidRPr="481F9212">
        <w:rPr>
          <w:rFonts w:ascii="Times New Roman" w:hAnsi="Times New Roman" w:cs="Times New Roman"/>
          <w:sz w:val="24"/>
          <w:szCs w:val="24"/>
          <w:lang w:val="en-US"/>
        </w:rPr>
        <w:t>a frequentist approach</w:t>
      </w:r>
      <w:r w:rsidR="107B2D56" w:rsidRPr="481F9212">
        <w:rPr>
          <w:rFonts w:ascii="Times New Roman" w:hAnsi="Times New Roman" w:cs="Times New Roman"/>
          <w:sz w:val="24"/>
          <w:szCs w:val="24"/>
          <w:lang w:val="en-US"/>
        </w:rPr>
        <w:t xml:space="preserve">) </w:t>
      </w:r>
      <w:r w:rsidR="32D03195" w:rsidRPr="481F9212">
        <w:rPr>
          <w:rFonts w:ascii="Times New Roman" w:hAnsi="Times New Roman" w:cs="Times New Roman"/>
          <w:sz w:val="24"/>
          <w:szCs w:val="24"/>
          <w:lang w:val="en-US"/>
        </w:rPr>
        <w:t>to integrate</w:t>
      </w:r>
      <w:r w:rsidR="3EEE2E1D" w:rsidRPr="481F9212">
        <w:rPr>
          <w:rFonts w:ascii="Times New Roman" w:hAnsi="Times New Roman" w:cs="Times New Roman"/>
          <w:sz w:val="24"/>
          <w:szCs w:val="24"/>
          <w:lang w:val="en-US"/>
        </w:rPr>
        <w:t xml:space="preserve"> </w:t>
      </w:r>
      <w:r w:rsidR="70E03B40" w:rsidRPr="481F9212">
        <w:rPr>
          <w:rFonts w:ascii="Times New Roman" w:hAnsi="Times New Roman" w:cs="Times New Roman"/>
          <w:sz w:val="24"/>
          <w:szCs w:val="24"/>
          <w:lang w:val="en-US"/>
        </w:rPr>
        <w:t>recent meta-analytic evidence</w:t>
      </w:r>
      <w:r w:rsidR="4F83FC46" w:rsidRPr="481F9212">
        <w:rPr>
          <w:rFonts w:ascii="Times New Roman" w:hAnsi="Times New Roman" w:cs="Times New Roman"/>
          <w:sz w:val="24"/>
          <w:szCs w:val="24"/>
          <w:lang w:val="en-US"/>
        </w:rPr>
        <w:t xml:space="preserve"> </w:t>
      </w:r>
      <w:r w:rsidR="70E03B40" w:rsidRPr="481F9212">
        <w:rPr>
          <w:rFonts w:ascii="Times New Roman" w:hAnsi="Times New Roman" w:cs="Times New Roman"/>
          <w:sz w:val="24"/>
          <w:szCs w:val="24"/>
          <w:lang w:val="en-US"/>
        </w:rPr>
        <w:t xml:space="preserve">detailing </w:t>
      </w:r>
      <w:r w:rsidR="67DD8E4F" w:rsidRPr="481F9212">
        <w:rPr>
          <w:rFonts w:ascii="Times New Roman" w:hAnsi="Times New Roman" w:cs="Times New Roman"/>
          <w:sz w:val="24"/>
          <w:szCs w:val="24"/>
          <w:lang w:val="en-US"/>
        </w:rPr>
        <w:t>the</w:t>
      </w:r>
      <w:r w:rsidR="43CED6D6" w:rsidRPr="481F9212">
        <w:rPr>
          <w:rFonts w:ascii="Times New Roman" w:hAnsi="Times New Roman" w:cs="Times New Roman"/>
          <w:sz w:val="24"/>
          <w:szCs w:val="24"/>
          <w:lang w:val="en-US"/>
        </w:rPr>
        <w:t xml:space="preserve"> </w:t>
      </w:r>
      <w:r w:rsidR="00343526">
        <w:rPr>
          <w:rFonts w:ascii="Times New Roman" w:hAnsi="Times New Roman" w:cs="Times New Roman"/>
          <w:sz w:val="24"/>
          <w:szCs w:val="24"/>
          <w:lang w:val="en-US"/>
        </w:rPr>
        <w:t>relevance</w:t>
      </w:r>
      <w:r w:rsidR="00343526" w:rsidRPr="481F9212">
        <w:rPr>
          <w:rFonts w:ascii="Times New Roman" w:hAnsi="Times New Roman" w:cs="Times New Roman"/>
          <w:sz w:val="24"/>
          <w:szCs w:val="24"/>
          <w:lang w:val="en-US"/>
        </w:rPr>
        <w:t xml:space="preserve"> </w:t>
      </w:r>
      <w:r w:rsidR="43CED6D6" w:rsidRPr="481F9212">
        <w:rPr>
          <w:rFonts w:ascii="Times New Roman" w:hAnsi="Times New Roman" w:cs="Times New Roman"/>
          <w:sz w:val="24"/>
          <w:szCs w:val="24"/>
          <w:lang w:val="en-US"/>
        </w:rPr>
        <w:t xml:space="preserve">of </w:t>
      </w:r>
      <w:r w:rsidR="79A59EED" w:rsidRPr="481F9212">
        <w:rPr>
          <w:rFonts w:ascii="Times New Roman" w:hAnsi="Times New Roman" w:cs="Times New Roman"/>
          <w:sz w:val="24"/>
          <w:szCs w:val="24"/>
          <w:lang w:val="en-US"/>
        </w:rPr>
        <w:t xml:space="preserve">goal </w:t>
      </w:r>
      <w:r w:rsidR="43CED6D6" w:rsidRPr="481F9212">
        <w:rPr>
          <w:rFonts w:ascii="Times New Roman" w:hAnsi="Times New Roman" w:cs="Times New Roman"/>
          <w:sz w:val="24"/>
          <w:szCs w:val="24"/>
          <w:lang w:val="en-US"/>
        </w:rPr>
        <w:t xml:space="preserve">motives </w:t>
      </w:r>
      <w:r w:rsidR="00343526">
        <w:rPr>
          <w:rFonts w:ascii="Times New Roman" w:hAnsi="Times New Roman" w:cs="Times New Roman"/>
          <w:sz w:val="24"/>
          <w:szCs w:val="24"/>
          <w:lang w:val="en-US"/>
        </w:rPr>
        <w:t>for</w:t>
      </w:r>
      <w:r w:rsidR="00343526" w:rsidRPr="481F9212">
        <w:rPr>
          <w:rFonts w:ascii="Times New Roman" w:hAnsi="Times New Roman" w:cs="Times New Roman"/>
          <w:sz w:val="24"/>
          <w:szCs w:val="24"/>
          <w:lang w:val="en-US"/>
        </w:rPr>
        <w:t xml:space="preserve"> </w:t>
      </w:r>
      <w:r w:rsidR="43CED6D6" w:rsidRPr="481F9212">
        <w:rPr>
          <w:rFonts w:ascii="Times New Roman" w:hAnsi="Times New Roman" w:cs="Times New Roman"/>
          <w:sz w:val="24"/>
          <w:szCs w:val="24"/>
          <w:lang w:val="en-US"/>
        </w:rPr>
        <w:t>goal progress</w:t>
      </w:r>
      <w:r w:rsidR="70E03B40" w:rsidRPr="481F9212">
        <w:rPr>
          <w:rFonts w:ascii="Times New Roman" w:hAnsi="Times New Roman" w:cs="Times New Roman"/>
          <w:sz w:val="24"/>
          <w:szCs w:val="24"/>
          <w:lang w:val="en-US"/>
        </w:rPr>
        <w:t>,</w:t>
      </w:r>
      <w:r w:rsidR="43CED6D6" w:rsidRPr="481F9212">
        <w:rPr>
          <w:rFonts w:ascii="Times New Roman" w:hAnsi="Times New Roman" w:cs="Times New Roman"/>
          <w:sz w:val="24"/>
          <w:szCs w:val="24"/>
          <w:lang w:val="en-US"/>
        </w:rPr>
        <w:t xml:space="preserve"> self-regulation</w:t>
      </w:r>
      <w:r w:rsidR="70E03B40" w:rsidRPr="481F9212">
        <w:rPr>
          <w:rFonts w:ascii="Times New Roman" w:hAnsi="Times New Roman" w:cs="Times New Roman"/>
          <w:sz w:val="24"/>
          <w:szCs w:val="24"/>
          <w:lang w:val="en-US"/>
        </w:rPr>
        <w:t>, attainment, and need satisfaction</w:t>
      </w:r>
      <w:r w:rsidR="00E54B56">
        <w:rPr>
          <w:rFonts w:ascii="Times New Roman" w:hAnsi="Times New Roman" w:cs="Times New Roman"/>
          <w:sz w:val="24"/>
          <w:szCs w:val="24"/>
          <w:lang w:val="en-US"/>
        </w:rPr>
        <w:t xml:space="preserve"> (</w:t>
      </w:r>
      <w:r w:rsidR="00681F7E">
        <w:rPr>
          <w:rFonts w:ascii="Times New Roman" w:hAnsi="Times New Roman" w:cs="Times New Roman"/>
          <w:sz w:val="24"/>
          <w:szCs w:val="24"/>
        </w:rPr>
        <w:t>Sezer</w:t>
      </w:r>
      <w:r w:rsidR="00681F7E" w:rsidRPr="00E54B56">
        <w:rPr>
          <w:rFonts w:ascii="Times New Roman" w:hAnsi="Times New Roman" w:cs="Times New Roman"/>
          <w:sz w:val="24"/>
          <w:szCs w:val="24"/>
        </w:rPr>
        <w:t xml:space="preserve"> </w:t>
      </w:r>
      <w:r w:rsidR="00E54B56" w:rsidRPr="00E54B56">
        <w:rPr>
          <w:rFonts w:ascii="Times New Roman" w:hAnsi="Times New Roman" w:cs="Times New Roman"/>
          <w:sz w:val="24"/>
          <w:szCs w:val="24"/>
        </w:rPr>
        <w:t>e</w:t>
      </w:r>
      <w:r w:rsidR="00E54B56">
        <w:rPr>
          <w:rFonts w:ascii="Times New Roman" w:hAnsi="Times New Roman" w:cs="Times New Roman"/>
          <w:sz w:val="24"/>
          <w:szCs w:val="24"/>
        </w:rPr>
        <w:t>t al., 2023)</w:t>
      </w:r>
      <w:r w:rsidR="79A59EED" w:rsidRPr="481F9212">
        <w:rPr>
          <w:rFonts w:ascii="Times New Roman" w:hAnsi="Times New Roman" w:cs="Times New Roman"/>
          <w:sz w:val="24"/>
          <w:szCs w:val="24"/>
          <w:lang w:val="en-US"/>
        </w:rPr>
        <w:t xml:space="preserve">, and </w:t>
      </w:r>
      <w:r w:rsidR="70E03B40" w:rsidRPr="481F9212">
        <w:rPr>
          <w:rFonts w:ascii="Times New Roman" w:hAnsi="Times New Roman" w:cs="Times New Roman"/>
          <w:sz w:val="24"/>
          <w:szCs w:val="24"/>
          <w:lang w:val="en-US"/>
        </w:rPr>
        <w:t xml:space="preserve">the </w:t>
      </w:r>
      <w:r w:rsidR="00343526">
        <w:rPr>
          <w:rFonts w:ascii="Times New Roman" w:hAnsi="Times New Roman" w:cs="Times New Roman"/>
          <w:sz w:val="24"/>
          <w:szCs w:val="24"/>
          <w:lang w:val="en-US"/>
        </w:rPr>
        <w:t>influence</w:t>
      </w:r>
      <w:r w:rsidR="00343526" w:rsidRPr="481F9212">
        <w:rPr>
          <w:rFonts w:ascii="Times New Roman" w:hAnsi="Times New Roman" w:cs="Times New Roman"/>
          <w:sz w:val="24"/>
          <w:szCs w:val="24"/>
          <w:lang w:val="en-US"/>
        </w:rPr>
        <w:t xml:space="preserve"> </w:t>
      </w:r>
      <w:r w:rsidR="70E03B40" w:rsidRPr="481F9212">
        <w:rPr>
          <w:rFonts w:ascii="Times New Roman" w:hAnsi="Times New Roman" w:cs="Times New Roman"/>
          <w:sz w:val="24"/>
          <w:szCs w:val="24"/>
          <w:lang w:val="en-US"/>
        </w:rPr>
        <w:t xml:space="preserve">of </w:t>
      </w:r>
      <w:r w:rsidR="79A59EED" w:rsidRPr="481F9212">
        <w:rPr>
          <w:rFonts w:ascii="Times New Roman" w:hAnsi="Times New Roman" w:cs="Times New Roman"/>
          <w:sz w:val="24"/>
          <w:szCs w:val="24"/>
          <w:lang w:val="en-US"/>
        </w:rPr>
        <w:t xml:space="preserve">MCII on goal </w:t>
      </w:r>
      <w:r w:rsidR="0531B81F" w:rsidRPr="481F9212">
        <w:rPr>
          <w:rFonts w:ascii="Times New Roman" w:hAnsi="Times New Roman" w:cs="Times New Roman"/>
          <w:sz w:val="24"/>
          <w:szCs w:val="24"/>
          <w:lang w:val="en-US"/>
        </w:rPr>
        <w:t xml:space="preserve">progress </w:t>
      </w:r>
      <w:r w:rsidR="003846DB" w:rsidRPr="481F9212">
        <w:rPr>
          <w:rFonts w:ascii="Times New Roman" w:hAnsi="Times New Roman" w:cs="Times New Roman"/>
          <w:sz w:val="24"/>
          <w:szCs w:val="24"/>
          <w:lang w:val="en-US"/>
        </w:rPr>
        <w:fldChar w:fldCharType="begin"/>
      </w:r>
      <w:r w:rsidR="003846DB" w:rsidRPr="481F9212">
        <w:rPr>
          <w:rFonts w:ascii="Times New Roman" w:hAnsi="Times New Roman" w:cs="Times New Roman"/>
          <w:sz w:val="24"/>
          <w:szCs w:val="24"/>
          <w:lang w:val="en-US"/>
        </w:rPr>
        <w:instrText xml:space="preserve"> ADDIN ZOTERO_ITEM CSL_CITATION {"citationID":"LMPTxGhI","properties":{"formattedCitation":"(G. Wang et al., 2021)","plainCitation":"(G. Wang et al., 2021)","dontUpdate":true,"noteIndex":0},"citationItems":[{"id":37259,"uris":["http://zotero.org/users/local/gRbw3uwp/items/DC6P367C"],"itemData":{"id":37259,"type":"article-journal","container-title":"Frontiers in psychology","DOI":"10.3389/fpsyg.2021.565202","ISSN":"1664-1078","issue":"565202","page":"1-10","title":"A meta-analysis of the effects of mental contrasting with implementation intentions on goal attainment","volume":"12","author":[{"family":"Wang","given":"G."},{"family":"Wang","given":"Y."},{"family":"Gai","given":"X."}],"issued":{"date-parts":[["2021"]]}}}],"schema":"https://github.com/citation-style-language/schema/raw/master/csl-citation.json"} </w:instrText>
      </w:r>
      <w:r w:rsidR="003846DB" w:rsidRPr="481F9212">
        <w:rPr>
          <w:rFonts w:ascii="Times New Roman" w:hAnsi="Times New Roman" w:cs="Times New Roman"/>
          <w:sz w:val="24"/>
          <w:szCs w:val="24"/>
          <w:lang w:val="en-US"/>
        </w:rPr>
        <w:fldChar w:fldCharType="separate"/>
      </w:r>
      <w:r w:rsidR="4D1C448A" w:rsidRPr="481F9212">
        <w:rPr>
          <w:rFonts w:ascii="Times New Roman" w:hAnsi="Times New Roman" w:cs="Times New Roman"/>
          <w:sz w:val="24"/>
          <w:szCs w:val="24"/>
        </w:rPr>
        <w:t>(Wang et al., 2021)</w:t>
      </w:r>
      <w:r w:rsidR="003846DB" w:rsidRPr="481F9212">
        <w:rPr>
          <w:rFonts w:ascii="Times New Roman" w:hAnsi="Times New Roman" w:cs="Times New Roman"/>
          <w:sz w:val="24"/>
          <w:szCs w:val="24"/>
          <w:lang w:val="en-US"/>
        </w:rPr>
        <w:fldChar w:fldCharType="end"/>
      </w:r>
      <w:r w:rsidR="70E03B40" w:rsidRPr="481F9212">
        <w:rPr>
          <w:rFonts w:ascii="Times New Roman" w:hAnsi="Times New Roman" w:cs="Times New Roman"/>
          <w:sz w:val="24"/>
          <w:szCs w:val="24"/>
          <w:lang w:val="en-US"/>
        </w:rPr>
        <w:t>. These</w:t>
      </w:r>
      <w:r w:rsidR="0531B81F" w:rsidRPr="481F9212">
        <w:rPr>
          <w:rFonts w:ascii="Times New Roman" w:hAnsi="Times New Roman" w:cs="Times New Roman"/>
          <w:sz w:val="24"/>
          <w:szCs w:val="24"/>
          <w:lang w:val="en-US"/>
        </w:rPr>
        <w:t xml:space="preserve"> </w:t>
      </w:r>
      <w:r w:rsidR="3FD35F73" w:rsidRPr="481F9212">
        <w:rPr>
          <w:rFonts w:ascii="Times New Roman" w:hAnsi="Times New Roman" w:cs="Times New Roman"/>
          <w:sz w:val="24"/>
          <w:szCs w:val="24"/>
          <w:lang w:val="en-US"/>
        </w:rPr>
        <w:t xml:space="preserve">meta-analyses </w:t>
      </w:r>
      <w:r w:rsidR="0531B81F" w:rsidRPr="481F9212">
        <w:rPr>
          <w:rFonts w:ascii="Times New Roman" w:hAnsi="Times New Roman" w:cs="Times New Roman"/>
          <w:sz w:val="24"/>
          <w:szCs w:val="24"/>
          <w:lang w:val="en-US"/>
        </w:rPr>
        <w:t xml:space="preserve">provide </w:t>
      </w:r>
      <w:r w:rsidR="0F98DD83" w:rsidRPr="481F9212">
        <w:rPr>
          <w:rFonts w:ascii="Times New Roman" w:hAnsi="Times New Roman" w:cs="Times New Roman"/>
          <w:sz w:val="24"/>
          <w:szCs w:val="24"/>
          <w:lang w:val="en-US"/>
        </w:rPr>
        <w:t xml:space="preserve">robust prior </w:t>
      </w:r>
      <w:r w:rsidR="0C4920F0" w:rsidRPr="481F9212">
        <w:rPr>
          <w:rFonts w:ascii="Times New Roman" w:hAnsi="Times New Roman" w:cs="Times New Roman"/>
          <w:sz w:val="24"/>
          <w:szCs w:val="24"/>
          <w:lang w:val="en-US"/>
        </w:rPr>
        <w:t>knowledge about</w:t>
      </w:r>
      <w:r w:rsidR="279687CA" w:rsidRPr="481F9212">
        <w:rPr>
          <w:rFonts w:ascii="Times New Roman" w:hAnsi="Times New Roman" w:cs="Times New Roman"/>
          <w:sz w:val="24"/>
          <w:szCs w:val="24"/>
          <w:lang w:val="en-US"/>
        </w:rPr>
        <w:t xml:space="preserve"> several key relations </w:t>
      </w:r>
      <w:r w:rsidR="00025F75">
        <w:rPr>
          <w:rFonts w:ascii="Times New Roman" w:hAnsi="Times New Roman" w:cs="Times New Roman"/>
          <w:sz w:val="24"/>
          <w:szCs w:val="24"/>
          <w:lang w:val="en-US"/>
        </w:rPr>
        <w:t>addressed</w:t>
      </w:r>
      <w:r w:rsidR="00025F75" w:rsidRPr="481F9212">
        <w:rPr>
          <w:rFonts w:ascii="Times New Roman" w:hAnsi="Times New Roman" w:cs="Times New Roman"/>
          <w:sz w:val="24"/>
          <w:szCs w:val="24"/>
          <w:lang w:val="en-US"/>
        </w:rPr>
        <w:t xml:space="preserve"> </w:t>
      </w:r>
      <w:r w:rsidR="00025F75">
        <w:rPr>
          <w:rFonts w:ascii="Times New Roman" w:hAnsi="Times New Roman" w:cs="Times New Roman"/>
          <w:sz w:val="24"/>
          <w:szCs w:val="24"/>
          <w:lang w:val="en-US"/>
        </w:rPr>
        <w:t>here</w:t>
      </w:r>
      <w:r w:rsidR="279687CA" w:rsidRPr="481F9212">
        <w:rPr>
          <w:rFonts w:ascii="Times New Roman" w:hAnsi="Times New Roman" w:cs="Times New Roman"/>
          <w:sz w:val="24"/>
          <w:szCs w:val="24"/>
          <w:lang w:val="en-US"/>
        </w:rPr>
        <w:t xml:space="preserve">. </w:t>
      </w:r>
      <w:r w:rsidR="3FD35F73" w:rsidRPr="481F9212">
        <w:rPr>
          <w:rFonts w:ascii="Times New Roman" w:hAnsi="Times New Roman" w:cs="Times New Roman"/>
          <w:sz w:val="24"/>
          <w:szCs w:val="24"/>
          <w:lang w:val="en-US"/>
        </w:rPr>
        <w:t>Second</w:t>
      </w:r>
      <w:r w:rsidR="32D03195" w:rsidRPr="481F9212">
        <w:rPr>
          <w:rFonts w:ascii="Times New Roman" w:hAnsi="Times New Roman" w:cs="Times New Roman"/>
          <w:sz w:val="24"/>
          <w:szCs w:val="24"/>
          <w:lang w:val="en-US"/>
        </w:rPr>
        <w:t xml:space="preserve">, in the </w:t>
      </w:r>
      <w:r w:rsidR="00343526">
        <w:rPr>
          <w:rFonts w:ascii="Times New Roman" w:hAnsi="Times New Roman" w:cs="Times New Roman"/>
          <w:sz w:val="24"/>
          <w:szCs w:val="24"/>
          <w:lang w:val="en-US"/>
        </w:rPr>
        <w:t>preregistration,</w:t>
      </w:r>
      <w:r w:rsidR="32D03195" w:rsidRPr="481F9212">
        <w:rPr>
          <w:rFonts w:ascii="Times New Roman" w:hAnsi="Times New Roman" w:cs="Times New Roman"/>
          <w:sz w:val="24"/>
          <w:szCs w:val="24"/>
          <w:lang w:val="en-US"/>
        </w:rPr>
        <w:t xml:space="preserve"> we proposed constructing a</w:t>
      </w:r>
      <w:r w:rsidR="0066298E">
        <w:rPr>
          <w:rFonts w:ascii="Times New Roman" w:hAnsi="Times New Roman" w:cs="Times New Roman"/>
          <w:sz w:val="24"/>
          <w:szCs w:val="24"/>
          <w:lang w:val="en-US"/>
        </w:rPr>
        <w:t>n additional</w:t>
      </w:r>
      <w:r w:rsidR="32D03195" w:rsidRPr="481F9212">
        <w:rPr>
          <w:rFonts w:ascii="Times New Roman" w:hAnsi="Times New Roman" w:cs="Times New Roman"/>
          <w:sz w:val="24"/>
          <w:szCs w:val="24"/>
          <w:lang w:val="en-US"/>
        </w:rPr>
        <w:t xml:space="preserve"> model to </w:t>
      </w:r>
      <w:r w:rsidR="0066298E">
        <w:rPr>
          <w:rFonts w:ascii="Times New Roman" w:hAnsi="Times New Roman" w:cs="Times New Roman"/>
          <w:sz w:val="24"/>
          <w:szCs w:val="24"/>
          <w:lang w:val="en-US"/>
        </w:rPr>
        <w:t>test</w:t>
      </w:r>
      <w:r w:rsidR="0066298E" w:rsidRPr="481F9212">
        <w:rPr>
          <w:rFonts w:ascii="Times New Roman" w:hAnsi="Times New Roman" w:cs="Times New Roman"/>
          <w:sz w:val="24"/>
          <w:szCs w:val="24"/>
          <w:lang w:val="en-US"/>
        </w:rPr>
        <w:t xml:space="preserve"> </w:t>
      </w:r>
      <w:r w:rsidR="32D03195" w:rsidRPr="481F9212">
        <w:rPr>
          <w:rFonts w:ascii="Times New Roman" w:hAnsi="Times New Roman" w:cs="Times New Roman"/>
          <w:sz w:val="24"/>
          <w:szCs w:val="24"/>
          <w:lang w:val="en-US"/>
        </w:rPr>
        <w:t>participants who adjusted their saving goal</w:t>
      </w:r>
      <w:r w:rsidR="70E03B40" w:rsidRPr="481F9212">
        <w:rPr>
          <w:rFonts w:ascii="Times New Roman" w:hAnsi="Times New Roman" w:cs="Times New Roman"/>
          <w:sz w:val="24"/>
          <w:szCs w:val="24"/>
          <w:lang w:val="en-US"/>
        </w:rPr>
        <w:t xml:space="preserve"> partway through the study</w:t>
      </w:r>
      <w:r w:rsidR="00343526">
        <w:rPr>
          <w:rFonts w:ascii="Times New Roman" w:hAnsi="Times New Roman" w:cs="Times New Roman"/>
          <w:sz w:val="24"/>
          <w:szCs w:val="24"/>
          <w:lang w:val="en-US"/>
        </w:rPr>
        <w:t>. H</w:t>
      </w:r>
      <w:r w:rsidR="32D03195" w:rsidRPr="481F9212">
        <w:rPr>
          <w:rFonts w:ascii="Times New Roman" w:hAnsi="Times New Roman" w:cs="Times New Roman"/>
          <w:sz w:val="24"/>
          <w:szCs w:val="24"/>
          <w:lang w:val="en-US"/>
        </w:rPr>
        <w:t>owever, over the course of the study</w:t>
      </w:r>
      <w:r w:rsidR="0066298E">
        <w:rPr>
          <w:rFonts w:ascii="Times New Roman" w:hAnsi="Times New Roman" w:cs="Times New Roman"/>
          <w:sz w:val="24"/>
          <w:szCs w:val="24"/>
          <w:lang w:val="en-US"/>
        </w:rPr>
        <w:t>,</w:t>
      </w:r>
      <w:r w:rsidR="32D03195" w:rsidRPr="481F9212">
        <w:rPr>
          <w:rFonts w:ascii="Times New Roman" w:hAnsi="Times New Roman" w:cs="Times New Roman"/>
          <w:sz w:val="24"/>
          <w:szCs w:val="24"/>
          <w:lang w:val="en-US"/>
        </w:rPr>
        <w:t xml:space="preserve"> only </w:t>
      </w:r>
      <w:r w:rsidR="7476B5C8" w:rsidRPr="481F9212">
        <w:rPr>
          <w:rFonts w:ascii="Times New Roman" w:hAnsi="Times New Roman" w:cs="Times New Roman"/>
          <w:sz w:val="24"/>
          <w:szCs w:val="24"/>
          <w:lang w:val="en-US"/>
        </w:rPr>
        <w:t>17</w:t>
      </w:r>
      <w:r w:rsidR="00E12A4A">
        <w:rPr>
          <w:rFonts w:ascii="Times New Roman" w:hAnsi="Times New Roman" w:cs="Times New Roman"/>
          <w:sz w:val="24"/>
          <w:szCs w:val="24"/>
          <w:lang w:val="en-US"/>
        </w:rPr>
        <w:t>2</w:t>
      </w:r>
      <w:r w:rsidR="4CDEB6FE" w:rsidRPr="481F9212">
        <w:rPr>
          <w:rFonts w:ascii="Times New Roman" w:hAnsi="Times New Roman" w:cs="Times New Roman"/>
          <w:sz w:val="24"/>
          <w:szCs w:val="24"/>
          <w:lang w:val="en-US"/>
        </w:rPr>
        <w:t xml:space="preserve"> </w:t>
      </w:r>
      <w:r w:rsidR="32D03195" w:rsidRPr="481F9212">
        <w:rPr>
          <w:rFonts w:ascii="Times New Roman" w:hAnsi="Times New Roman" w:cs="Times New Roman"/>
          <w:sz w:val="24"/>
          <w:szCs w:val="24"/>
          <w:lang w:val="en-US"/>
        </w:rPr>
        <w:t>participants disengaged from their original goal and formed a new goal. This subsample would have provided inadequate power for our planned analysis</w:t>
      </w:r>
      <w:r w:rsidR="4CDEB6FE" w:rsidRPr="481F9212">
        <w:rPr>
          <w:rFonts w:ascii="Times New Roman" w:hAnsi="Times New Roman" w:cs="Times New Roman"/>
          <w:sz w:val="24"/>
          <w:szCs w:val="24"/>
          <w:lang w:val="en-US"/>
        </w:rPr>
        <w:t xml:space="preserve"> (</w:t>
      </w:r>
      <w:r w:rsidR="00046E72">
        <w:rPr>
          <w:rFonts w:ascii="Times New Roman" w:hAnsi="Times New Roman" w:cs="Times New Roman"/>
          <w:sz w:val="24"/>
          <w:szCs w:val="24"/>
          <w:lang w:val="en-US"/>
        </w:rPr>
        <w:t xml:space="preserve">see </w:t>
      </w:r>
      <w:r w:rsidR="00046E72" w:rsidRPr="00CA7CBD">
        <w:rPr>
          <w:rFonts w:ascii="Times New Roman" w:hAnsi="Times New Roman" w:cs="Times New Roman"/>
          <w:sz w:val="24"/>
          <w:szCs w:val="24"/>
          <w:lang w:val="en-US"/>
        </w:rPr>
        <w:t>Sample Size</w:t>
      </w:r>
      <w:r w:rsidR="4CDEB6FE" w:rsidRPr="481F9212">
        <w:rPr>
          <w:rFonts w:ascii="Times New Roman" w:hAnsi="Times New Roman" w:cs="Times New Roman"/>
          <w:sz w:val="24"/>
          <w:szCs w:val="24"/>
          <w:lang w:val="en-US"/>
        </w:rPr>
        <w:t>)</w:t>
      </w:r>
      <w:r w:rsidR="32D03195" w:rsidRPr="481F9212">
        <w:rPr>
          <w:rFonts w:ascii="Times New Roman" w:hAnsi="Times New Roman" w:cs="Times New Roman"/>
          <w:sz w:val="24"/>
          <w:szCs w:val="24"/>
          <w:lang w:val="en-US"/>
        </w:rPr>
        <w:t xml:space="preserve">. </w:t>
      </w:r>
      <w:r w:rsidR="000D7C1B">
        <w:rPr>
          <w:rFonts w:ascii="Times New Roman" w:hAnsi="Times New Roman" w:cs="Times New Roman"/>
          <w:sz w:val="24"/>
          <w:szCs w:val="24"/>
          <w:lang w:val="en-US"/>
        </w:rPr>
        <w:t>Instead, w</w:t>
      </w:r>
      <w:r w:rsidR="003C3E64">
        <w:rPr>
          <w:rFonts w:ascii="Times New Roman" w:hAnsi="Times New Roman" w:cs="Times New Roman"/>
          <w:sz w:val="24"/>
          <w:szCs w:val="24"/>
          <w:lang w:val="en-US"/>
        </w:rPr>
        <w:t>e conducted a</w:t>
      </w:r>
      <w:r w:rsidR="000D7C1B">
        <w:rPr>
          <w:rFonts w:ascii="Times New Roman" w:hAnsi="Times New Roman" w:cs="Times New Roman"/>
          <w:sz w:val="24"/>
          <w:szCs w:val="24"/>
          <w:lang w:val="en-US"/>
        </w:rPr>
        <w:t xml:space="preserve"> simplified</w:t>
      </w:r>
      <w:r w:rsidR="003C3E64">
        <w:rPr>
          <w:rFonts w:ascii="Times New Roman" w:hAnsi="Times New Roman" w:cs="Times New Roman"/>
          <w:sz w:val="24"/>
          <w:szCs w:val="24"/>
          <w:lang w:val="en-US"/>
        </w:rPr>
        <w:t xml:space="preserve"> exploratory</w:t>
      </w:r>
      <w:r w:rsidR="009A0DED">
        <w:rPr>
          <w:rFonts w:ascii="Times New Roman" w:hAnsi="Times New Roman" w:cs="Times New Roman"/>
          <w:sz w:val="24"/>
          <w:szCs w:val="24"/>
          <w:lang w:val="en-US"/>
        </w:rPr>
        <w:t xml:space="preserve"> analysis</w:t>
      </w:r>
      <w:r w:rsidR="00670D9C">
        <w:rPr>
          <w:rFonts w:ascii="Times New Roman" w:hAnsi="Times New Roman" w:cs="Times New Roman"/>
          <w:sz w:val="24"/>
          <w:szCs w:val="24"/>
          <w:lang w:val="en-US"/>
        </w:rPr>
        <w:t xml:space="preserve"> </w:t>
      </w:r>
      <w:r w:rsidR="00E1486B">
        <w:rPr>
          <w:rFonts w:ascii="Times New Roman" w:hAnsi="Times New Roman" w:cs="Times New Roman"/>
          <w:sz w:val="24"/>
          <w:szCs w:val="24"/>
          <w:lang w:val="en-US"/>
        </w:rPr>
        <w:t xml:space="preserve">involving </w:t>
      </w:r>
      <w:r w:rsidR="00B35967">
        <w:rPr>
          <w:rFonts w:ascii="Times New Roman" w:hAnsi="Times New Roman" w:cs="Times New Roman"/>
          <w:sz w:val="24"/>
          <w:szCs w:val="24"/>
          <w:lang w:val="en-US"/>
        </w:rPr>
        <w:t>both participants who persisted with their saving goal and those who adjusted their goal</w:t>
      </w:r>
      <w:r w:rsidR="00670D9C">
        <w:rPr>
          <w:rFonts w:ascii="Times New Roman" w:hAnsi="Times New Roman" w:cs="Times New Roman"/>
          <w:sz w:val="24"/>
          <w:szCs w:val="24"/>
          <w:lang w:val="en-US"/>
        </w:rPr>
        <w:t xml:space="preserve"> (</w:t>
      </w:r>
      <w:r w:rsidR="00B35967" w:rsidRPr="00DF7457">
        <w:rPr>
          <w:rFonts w:ascii="Times New Roman" w:hAnsi="Times New Roman" w:cs="Times New Roman"/>
          <w:i/>
          <w:sz w:val="24"/>
          <w:szCs w:val="24"/>
          <w:lang w:val="en-US"/>
        </w:rPr>
        <w:t>N</w:t>
      </w:r>
      <w:r w:rsidR="00B35967">
        <w:rPr>
          <w:rFonts w:ascii="Times New Roman" w:hAnsi="Times New Roman" w:cs="Times New Roman"/>
          <w:sz w:val="24"/>
          <w:szCs w:val="24"/>
          <w:lang w:val="en-US"/>
        </w:rPr>
        <w:t xml:space="preserve"> </w:t>
      </w:r>
      <w:r w:rsidR="00670D9C">
        <w:rPr>
          <w:rFonts w:ascii="Times New Roman" w:hAnsi="Times New Roman" w:cs="Times New Roman"/>
          <w:sz w:val="24"/>
          <w:szCs w:val="24"/>
          <w:lang w:val="en-US"/>
        </w:rPr>
        <w:t>=</w:t>
      </w:r>
      <w:r w:rsidR="00B35967">
        <w:rPr>
          <w:rFonts w:ascii="Times New Roman" w:hAnsi="Times New Roman" w:cs="Times New Roman"/>
          <w:sz w:val="24"/>
          <w:szCs w:val="24"/>
          <w:lang w:val="en-US"/>
        </w:rPr>
        <w:t xml:space="preserve"> </w:t>
      </w:r>
      <w:r w:rsidR="00670D9C">
        <w:rPr>
          <w:rFonts w:ascii="Times New Roman" w:hAnsi="Times New Roman" w:cs="Times New Roman"/>
          <w:sz w:val="24"/>
          <w:szCs w:val="24"/>
          <w:lang w:val="en-US"/>
        </w:rPr>
        <w:t>536)</w:t>
      </w:r>
      <w:r w:rsidR="009A0DED">
        <w:rPr>
          <w:rFonts w:ascii="Times New Roman" w:hAnsi="Times New Roman" w:cs="Times New Roman"/>
          <w:sz w:val="24"/>
          <w:szCs w:val="24"/>
          <w:lang w:val="en-US"/>
        </w:rPr>
        <w:t xml:space="preserve"> </w:t>
      </w:r>
      <w:r w:rsidR="000D7C1B">
        <w:rPr>
          <w:rFonts w:ascii="Times New Roman" w:hAnsi="Times New Roman" w:cs="Times New Roman"/>
          <w:sz w:val="24"/>
          <w:szCs w:val="24"/>
          <w:lang w:val="en-US"/>
        </w:rPr>
        <w:t>to</w:t>
      </w:r>
      <w:r w:rsidR="009A0DED">
        <w:rPr>
          <w:rFonts w:ascii="Times New Roman" w:hAnsi="Times New Roman" w:cs="Times New Roman"/>
          <w:sz w:val="24"/>
          <w:szCs w:val="24"/>
          <w:lang w:val="en-US"/>
        </w:rPr>
        <w:t xml:space="preserve"> </w:t>
      </w:r>
      <w:r w:rsidR="00E1486B">
        <w:rPr>
          <w:rFonts w:ascii="Times New Roman" w:hAnsi="Times New Roman" w:cs="Times New Roman"/>
          <w:sz w:val="24"/>
          <w:szCs w:val="24"/>
          <w:lang w:val="en-US"/>
        </w:rPr>
        <w:t xml:space="preserve">test </w:t>
      </w:r>
      <w:r w:rsidR="003C2469">
        <w:rPr>
          <w:rFonts w:ascii="Times New Roman" w:hAnsi="Times New Roman" w:cs="Times New Roman"/>
          <w:sz w:val="24"/>
          <w:szCs w:val="24"/>
          <w:lang w:val="en-US"/>
        </w:rPr>
        <w:t xml:space="preserve">how </w:t>
      </w:r>
      <w:r w:rsidR="008C5271">
        <w:rPr>
          <w:rFonts w:ascii="Times New Roman" w:hAnsi="Times New Roman" w:cs="Times New Roman"/>
          <w:sz w:val="24"/>
          <w:szCs w:val="24"/>
          <w:lang w:val="en-US"/>
        </w:rPr>
        <w:lastRenderedPageBreak/>
        <w:t xml:space="preserve">motives and coping strategies predicted the binary behavioral outcome of persistence versus adjustment </w:t>
      </w:r>
      <w:r w:rsidR="00670D9C">
        <w:rPr>
          <w:rFonts w:ascii="Times New Roman" w:hAnsi="Times New Roman" w:cs="Times New Roman"/>
          <w:sz w:val="24"/>
          <w:szCs w:val="24"/>
          <w:lang w:val="en-US"/>
        </w:rPr>
        <w:t>at the midway point of</w:t>
      </w:r>
      <w:r w:rsidR="008C5271">
        <w:rPr>
          <w:rFonts w:ascii="Times New Roman" w:hAnsi="Times New Roman" w:cs="Times New Roman"/>
          <w:sz w:val="24"/>
          <w:szCs w:val="24"/>
          <w:lang w:val="en-US"/>
        </w:rPr>
        <w:t xml:space="preserve"> the study.</w:t>
      </w:r>
      <w:r w:rsidR="000D7C1B">
        <w:rPr>
          <w:rFonts w:ascii="Times New Roman" w:hAnsi="Times New Roman" w:cs="Times New Roman"/>
          <w:sz w:val="24"/>
          <w:szCs w:val="24"/>
          <w:lang w:val="en-US"/>
        </w:rPr>
        <w:t xml:space="preserve"> </w:t>
      </w:r>
    </w:p>
    <w:p w14:paraId="5DC69CD3" w14:textId="2595D0A8" w:rsidR="006D4C3A" w:rsidRPr="006D4C3A" w:rsidRDefault="006D4C3A" w:rsidP="00FF2D03">
      <w:pPr>
        <w:spacing w:after="0" w:line="480" w:lineRule="exact"/>
        <w:rPr>
          <w:rFonts w:ascii="Times New Roman" w:hAnsi="Times New Roman" w:cs="Times New Roman"/>
          <w:b/>
          <w:sz w:val="24"/>
          <w:szCs w:val="24"/>
          <w:lang w:val="en-US"/>
        </w:rPr>
      </w:pPr>
      <w:r>
        <w:rPr>
          <w:rFonts w:ascii="Times New Roman" w:hAnsi="Times New Roman" w:cs="Times New Roman"/>
          <w:b/>
          <w:sz w:val="24"/>
          <w:szCs w:val="24"/>
          <w:lang w:val="en-US"/>
        </w:rPr>
        <w:t>Sample Size</w:t>
      </w:r>
    </w:p>
    <w:p w14:paraId="3A2A5481" w14:textId="4473C189" w:rsidR="008C183A" w:rsidRDefault="005A08CA" w:rsidP="00FF2D03">
      <w:pPr>
        <w:spacing w:after="0" w:line="480" w:lineRule="exact"/>
        <w:ind w:firstLine="720"/>
        <w:rPr>
          <w:rFonts w:ascii="Times New Roman" w:hAnsi="Times New Roman" w:cs="Times New Roman"/>
          <w:sz w:val="24"/>
          <w:szCs w:val="24"/>
          <w:lang w:val="en-US"/>
        </w:rPr>
      </w:pPr>
      <w:r w:rsidRPr="001F1674">
        <w:rPr>
          <w:rFonts w:ascii="Times New Roman" w:hAnsi="Times New Roman" w:cs="Times New Roman"/>
          <w:sz w:val="24"/>
          <w:szCs w:val="24"/>
          <w:lang w:val="en-US"/>
        </w:rPr>
        <w:t xml:space="preserve">We conducted </w:t>
      </w:r>
      <w:r w:rsidRPr="00B04415">
        <w:rPr>
          <w:rFonts w:ascii="Times New Roman" w:hAnsi="Times New Roman" w:cs="Times New Roman"/>
          <w:sz w:val="24"/>
          <w:szCs w:val="24"/>
          <w:lang w:val="en-US"/>
        </w:rPr>
        <w:t>a priori</w:t>
      </w:r>
      <w:r w:rsidRPr="001F1674">
        <w:rPr>
          <w:rFonts w:ascii="Times New Roman" w:hAnsi="Times New Roman" w:cs="Times New Roman"/>
          <w:sz w:val="24"/>
          <w:szCs w:val="24"/>
          <w:lang w:val="en-US"/>
        </w:rPr>
        <w:t xml:space="preserve"> power analysis using Monte Carlo simulations</w:t>
      </w:r>
      <w:r>
        <w:rPr>
          <w:rFonts w:ascii="Times New Roman" w:hAnsi="Times New Roman" w:cs="Times New Roman"/>
          <w:sz w:val="24"/>
          <w:szCs w:val="24"/>
          <w:lang w:val="en-US"/>
        </w:rPr>
        <w:t xml:space="preserve"> </w:t>
      </w:r>
      <w:r w:rsidR="00FE0DC1">
        <w:rPr>
          <w:rFonts w:ascii="Times New Roman" w:hAnsi="Times New Roman" w:cs="Times New Roman"/>
          <w:sz w:val="24"/>
          <w:szCs w:val="24"/>
          <w:lang w:val="en-US"/>
        </w:rPr>
        <w:fldChar w:fldCharType="begin"/>
      </w:r>
      <w:r w:rsidR="00DB5BE0">
        <w:rPr>
          <w:rFonts w:ascii="Times New Roman" w:hAnsi="Times New Roman" w:cs="Times New Roman"/>
          <w:sz w:val="24"/>
          <w:szCs w:val="24"/>
          <w:lang w:val="en-US"/>
        </w:rPr>
        <w:instrText xml:space="preserve"> ADDIN ZOTERO_ITEM CSL_CITATION {"citationID":"lF6BGtoG","properties":{"formattedCitation":"(Y. A. Wang &amp; Rhemtulla, 2021)","plainCitation":"(Y. A. Wang &amp; Rhemtulla, 2021)","dontUpdate":true,"noteIndex":0},"citationItems":[{"id":37260,"uris":["http://zotero.org/users/local/gRbw3uwp/items/HABPGC3T"],"itemData":{"id":37260,"type":"article-journal","container-title":"Advances in Methods and Practices in Psychological Science","DOI":"10.1177%2F2515245920918253","issue":"1","page":"1-17","title":"Power analysis for parameter estimation in structural equation modeling: A discussion and tutorial","volume":"4","author":[{"family":"Wang","given":"Y. A."},{"family":"Rhemtulla","given":"M."}],"issued":{"date-parts":[["2021"]]}}}],"schema":"https://github.com/citation-style-language/schema/raw/master/csl-citation.json"} </w:instrText>
      </w:r>
      <w:r w:rsidR="00FE0DC1">
        <w:rPr>
          <w:rFonts w:ascii="Times New Roman" w:hAnsi="Times New Roman" w:cs="Times New Roman"/>
          <w:sz w:val="24"/>
          <w:szCs w:val="24"/>
          <w:lang w:val="en-US"/>
        </w:rPr>
        <w:fldChar w:fldCharType="separate"/>
      </w:r>
      <w:r w:rsidR="00FE0DC1" w:rsidRPr="00FE0DC1">
        <w:rPr>
          <w:rFonts w:ascii="Times New Roman" w:hAnsi="Times New Roman" w:cs="Times New Roman"/>
          <w:sz w:val="24"/>
        </w:rPr>
        <w:t>(Wang &amp; Rhemtulla, 2021)</w:t>
      </w:r>
      <w:r w:rsidR="00FE0DC1">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of the</w:t>
      </w:r>
      <w:r w:rsidR="001563BF">
        <w:rPr>
          <w:rFonts w:ascii="Times New Roman" w:hAnsi="Times New Roman" w:cs="Times New Roman"/>
          <w:sz w:val="24"/>
          <w:szCs w:val="24"/>
          <w:lang w:val="en-US"/>
        </w:rPr>
        <w:t xml:space="preserve"> preregistered</w:t>
      </w:r>
      <w:r>
        <w:rPr>
          <w:rFonts w:ascii="Times New Roman" w:hAnsi="Times New Roman" w:cs="Times New Roman"/>
          <w:sz w:val="24"/>
          <w:szCs w:val="24"/>
          <w:lang w:val="en-US"/>
        </w:rPr>
        <w:t xml:space="preserve"> model</w:t>
      </w:r>
      <w:r w:rsidR="00343526">
        <w:rPr>
          <w:rFonts w:ascii="Times New Roman" w:hAnsi="Times New Roman" w:cs="Times New Roman"/>
          <w:sz w:val="24"/>
          <w:szCs w:val="24"/>
          <w:lang w:val="en-US"/>
        </w:rPr>
        <w:t>. The analysis</w:t>
      </w:r>
      <w:r>
        <w:rPr>
          <w:rFonts w:ascii="Times New Roman" w:hAnsi="Times New Roman" w:cs="Times New Roman"/>
          <w:sz w:val="24"/>
          <w:szCs w:val="24"/>
          <w:lang w:val="en-US"/>
        </w:rPr>
        <w:t xml:space="preserve"> indicat</w:t>
      </w:r>
      <w:r w:rsidR="004B5E49">
        <w:rPr>
          <w:rFonts w:ascii="Times New Roman" w:hAnsi="Times New Roman" w:cs="Times New Roman"/>
          <w:sz w:val="24"/>
          <w:szCs w:val="24"/>
          <w:lang w:val="en-US"/>
        </w:rPr>
        <w:t>ed</w:t>
      </w:r>
      <w:r>
        <w:rPr>
          <w:rFonts w:ascii="Times New Roman" w:hAnsi="Times New Roman" w:cs="Times New Roman"/>
          <w:sz w:val="24"/>
          <w:szCs w:val="24"/>
          <w:lang w:val="en-US"/>
        </w:rPr>
        <w:t xml:space="preserve"> that 200 participants would provide at least 80% power to detect </w:t>
      </w:r>
      <w:r w:rsidR="00D40F5B">
        <w:rPr>
          <w:rFonts w:ascii="Times New Roman" w:hAnsi="Times New Roman" w:cs="Times New Roman"/>
          <w:sz w:val="24"/>
          <w:szCs w:val="24"/>
          <w:lang w:val="en-US"/>
        </w:rPr>
        <w:t xml:space="preserve">the </w:t>
      </w:r>
      <w:r w:rsidR="006B664C">
        <w:rPr>
          <w:rFonts w:ascii="Times New Roman" w:hAnsi="Times New Roman" w:cs="Times New Roman"/>
          <w:sz w:val="24"/>
          <w:szCs w:val="24"/>
          <w:lang w:val="en-US"/>
        </w:rPr>
        <w:t xml:space="preserve">hypothesized </w:t>
      </w:r>
      <w:r w:rsidR="00D40F5B">
        <w:rPr>
          <w:rFonts w:ascii="Times New Roman" w:hAnsi="Times New Roman" w:cs="Times New Roman"/>
          <w:sz w:val="24"/>
          <w:szCs w:val="24"/>
          <w:lang w:val="en-US"/>
        </w:rPr>
        <w:t xml:space="preserve">effects at an alpha level of </w:t>
      </w:r>
      <w:r>
        <w:rPr>
          <w:rFonts w:ascii="Times New Roman" w:hAnsi="Times New Roman" w:cs="Times New Roman"/>
          <w:sz w:val="24"/>
          <w:szCs w:val="24"/>
          <w:lang w:val="en-US"/>
        </w:rPr>
        <w:t>.05.</w:t>
      </w:r>
      <w:r w:rsidR="008C183A">
        <w:rPr>
          <w:rFonts w:ascii="Times New Roman" w:hAnsi="Times New Roman" w:cs="Times New Roman"/>
          <w:sz w:val="24"/>
          <w:szCs w:val="24"/>
          <w:lang w:val="en-US"/>
        </w:rPr>
        <w:t xml:space="preserve"> Bayesian methods with informative priors typically provide improvements in statistical power over frequentist </w:t>
      </w:r>
      <w:r w:rsidR="004B5E49">
        <w:rPr>
          <w:rFonts w:ascii="Times New Roman" w:hAnsi="Times New Roman" w:cs="Times New Roman"/>
          <w:sz w:val="24"/>
          <w:szCs w:val="24"/>
          <w:lang w:val="en-US"/>
        </w:rPr>
        <w:t xml:space="preserve">approaches </w:t>
      </w:r>
      <w:r w:rsidR="00902F34">
        <w:rPr>
          <w:rFonts w:ascii="Times New Roman" w:hAnsi="Times New Roman" w:cs="Times New Roman"/>
          <w:sz w:val="24"/>
          <w:szCs w:val="24"/>
          <w:lang w:val="en-US"/>
        </w:rPr>
        <w:fldChar w:fldCharType="begin"/>
      </w:r>
      <w:r w:rsidR="00902F34">
        <w:rPr>
          <w:rFonts w:ascii="Times New Roman" w:hAnsi="Times New Roman" w:cs="Times New Roman"/>
          <w:sz w:val="24"/>
          <w:szCs w:val="24"/>
          <w:lang w:val="en-US"/>
        </w:rPr>
        <w:instrText xml:space="preserve"> ADDIN ZOTERO_ITEM CSL_CITATION {"citationID":"dmvBN846","properties":{"formattedCitation":"(Mio\\uc0\\u269{}evi\\uc0\\u263{} et al., 2017)","plainCitation":"(Miočević et al., 2017)","noteIndex":0},"citationItems":[{"id":37335,"uris":["http://zotero.org/users/local/gRbw3uwp/items/KD7WZT3I"],"itemData":{"id":37335,"type":"article-journal","container-title":"Structural Equation Modeling: A Multidisciplinary Journal","DOI":"10.1080/10705511.2017.1312407","ISSN":"1070-5511, 1532-8007","issue":"5","journalAbbreviation":"Structural Equation Modeling: A Multidisciplinary Journal","language":"en","page":"666-683","source":"DOI.org (Crossref)","title":"Power in Bayesian Mediation Analysis for Small Sample Research","volume":"24","author":[{"family":"Miočević","given":"Milica"},{"family":"MacKinnon","given":"David P."},{"family":"Levy","given":"Roy"}],"issued":{"date-parts":[["2017",9,3]]}}}],"schema":"https://github.com/citation-style-language/schema/raw/master/csl-citation.json"} </w:instrText>
      </w:r>
      <w:r w:rsidR="00902F34">
        <w:rPr>
          <w:rFonts w:ascii="Times New Roman" w:hAnsi="Times New Roman" w:cs="Times New Roman"/>
          <w:sz w:val="24"/>
          <w:szCs w:val="24"/>
          <w:lang w:val="en-US"/>
        </w:rPr>
        <w:fldChar w:fldCharType="separate"/>
      </w:r>
      <w:r w:rsidR="00902F34" w:rsidRPr="00902F34">
        <w:rPr>
          <w:rFonts w:ascii="Times New Roman" w:hAnsi="Times New Roman" w:cs="Times New Roman"/>
          <w:sz w:val="24"/>
          <w:szCs w:val="24"/>
        </w:rPr>
        <w:t>(Miočević et al., 2017)</w:t>
      </w:r>
      <w:r w:rsidR="00902F34">
        <w:rPr>
          <w:rFonts w:ascii="Times New Roman" w:hAnsi="Times New Roman" w:cs="Times New Roman"/>
          <w:sz w:val="24"/>
          <w:szCs w:val="24"/>
          <w:lang w:val="en-US"/>
        </w:rPr>
        <w:fldChar w:fldCharType="end"/>
      </w:r>
      <w:r w:rsidR="008C183A">
        <w:rPr>
          <w:rFonts w:ascii="Times New Roman" w:hAnsi="Times New Roman" w:cs="Times New Roman"/>
          <w:sz w:val="24"/>
          <w:szCs w:val="24"/>
          <w:lang w:val="en-US"/>
        </w:rPr>
        <w:t xml:space="preserve">. Thus, departures from the preregistered </w:t>
      </w:r>
      <w:r w:rsidR="00C2501B">
        <w:rPr>
          <w:rFonts w:ascii="Times New Roman" w:hAnsi="Times New Roman" w:cs="Times New Roman"/>
          <w:sz w:val="24"/>
          <w:szCs w:val="24"/>
          <w:lang w:val="en-US"/>
        </w:rPr>
        <w:t xml:space="preserve">analysis </w:t>
      </w:r>
      <w:r w:rsidR="008C183A">
        <w:rPr>
          <w:rFonts w:ascii="Times New Roman" w:hAnsi="Times New Roman" w:cs="Times New Roman"/>
          <w:sz w:val="24"/>
          <w:szCs w:val="24"/>
          <w:lang w:val="en-US"/>
        </w:rPr>
        <w:t xml:space="preserve">are unlikely to have </w:t>
      </w:r>
      <w:r w:rsidR="00EE68A0">
        <w:rPr>
          <w:rFonts w:ascii="Times New Roman" w:hAnsi="Times New Roman" w:cs="Times New Roman"/>
          <w:sz w:val="24"/>
          <w:szCs w:val="24"/>
          <w:lang w:val="en-US"/>
        </w:rPr>
        <w:t>reduced</w:t>
      </w:r>
      <w:r w:rsidR="008C183A">
        <w:rPr>
          <w:rFonts w:ascii="Times New Roman" w:hAnsi="Times New Roman" w:cs="Times New Roman"/>
          <w:sz w:val="24"/>
          <w:szCs w:val="24"/>
          <w:lang w:val="en-US"/>
        </w:rPr>
        <w:t xml:space="preserve"> statistical power. </w:t>
      </w:r>
    </w:p>
    <w:p w14:paraId="27D47625" w14:textId="7501CD55" w:rsidR="00387151" w:rsidRPr="00BE3395" w:rsidRDefault="00387151" w:rsidP="008A7257">
      <w:pPr>
        <w:spacing w:after="0" w:line="480" w:lineRule="exact"/>
        <w:rPr>
          <w:rFonts w:ascii="Times New Roman" w:hAnsi="Times New Roman" w:cs="Times New Roman"/>
          <w:b/>
          <w:sz w:val="24"/>
          <w:szCs w:val="24"/>
          <w:lang w:val="en-US"/>
        </w:rPr>
      </w:pPr>
      <w:r w:rsidRPr="00BE3395">
        <w:rPr>
          <w:rFonts w:ascii="Times New Roman" w:hAnsi="Times New Roman" w:cs="Times New Roman"/>
          <w:b/>
          <w:sz w:val="24"/>
          <w:szCs w:val="24"/>
          <w:lang w:val="en-US"/>
        </w:rPr>
        <w:t>Study Design</w:t>
      </w:r>
    </w:p>
    <w:p w14:paraId="0B29A956" w14:textId="77194D62" w:rsidR="00387151" w:rsidRPr="00BE3395" w:rsidRDefault="00387151" w:rsidP="008A7257">
      <w:pPr>
        <w:spacing w:after="0" w:line="480" w:lineRule="exact"/>
        <w:rPr>
          <w:rFonts w:ascii="Times New Roman" w:hAnsi="Times New Roman" w:cs="Times New Roman"/>
          <w:sz w:val="24"/>
          <w:szCs w:val="24"/>
          <w:lang w:val="en-US"/>
        </w:rPr>
      </w:pPr>
      <w:r w:rsidRPr="00BE3395">
        <w:rPr>
          <w:rFonts w:ascii="Times New Roman" w:hAnsi="Times New Roman" w:cs="Times New Roman"/>
          <w:b/>
          <w:sz w:val="24"/>
          <w:szCs w:val="24"/>
          <w:lang w:val="en-US"/>
        </w:rPr>
        <w:tab/>
      </w:r>
      <w:r w:rsidRPr="00BE3395">
        <w:rPr>
          <w:rFonts w:ascii="Times New Roman" w:hAnsi="Times New Roman" w:cs="Times New Roman"/>
          <w:sz w:val="24"/>
          <w:szCs w:val="24"/>
          <w:lang w:val="en-US"/>
        </w:rPr>
        <w:t xml:space="preserve">The study </w:t>
      </w:r>
      <w:r w:rsidR="001D187A" w:rsidRPr="00BE3395">
        <w:rPr>
          <w:rFonts w:ascii="Times New Roman" w:hAnsi="Times New Roman" w:cs="Times New Roman"/>
          <w:sz w:val="24"/>
          <w:szCs w:val="24"/>
          <w:lang w:val="en-US"/>
        </w:rPr>
        <w:t>entailed</w:t>
      </w:r>
      <w:r w:rsidRPr="00BE3395">
        <w:rPr>
          <w:rFonts w:ascii="Times New Roman" w:hAnsi="Times New Roman" w:cs="Times New Roman"/>
          <w:sz w:val="24"/>
          <w:szCs w:val="24"/>
          <w:lang w:val="en-US"/>
        </w:rPr>
        <w:t xml:space="preserve"> a three-wave longitudinal design. We measured participants at baseline, three-months after baseline, and six-months after baseline. We included </w:t>
      </w:r>
      <w:r w:rsidR="00E1486B" w:rsidRPr="00BE3395">
        <w:rPr>
          <w:rFonts w:ascii="Times New Roman" w:hAnsi="Times New Roman" w:cs="Times New Roman"/>
          <w:sz w:val="24"/>
          <w:szCs w:val="24"/>
          <w:lang w:val="en-US"/>
        </w:rPr>
        <w:t>the following predictors or</w:t>
      </w:r>
      <w:r w:rsidRPr="00BE3395">
        <w:rPr>
          <w:rFonts w:ascii="Times New Roman" w:hAnsi="Times New Roman" w:cs="Times New Roman"/>
          <w:sz w:val="24"/>
          <w:szCs w:val="24"/>
          <w:lang w:val="en-US"/>
        </w:rPr>
        <w:t xml:space="preserve"> independent variables: autonomous goal motives, controlled goal motives, MCII condition.</w:t>
      </w:r>
      <w:r w:rsidR="0099096A" w:rsidRPr="00BE3395">
        <w:rPr>
          <w:rFonts w:ascii="Times New Roman" w:hAnsi="Times New Roman" w:cs="Times New Roman"/>
          <w:sz w:val="24"/>
          <w:szCs w:val="24"/>
          <w:lang w:val="en-US"/>
        </w:rPr>
        <w:t xml:space="preserve"> </w:t>
      </w:r>
      <w:r w:rsidR="00E1486B" w:rsidRPr="00BE3395">
        <w:rPr>
          <w:rFonts w:ascii="Times New Roman" w:hAnsi="Times New Roman" w:cs="Times New Roman"/>
          <w:sz w:val="24"/>
          <w:szCs w:val="24"/>
          <w:lang w:val="en-US"/>
        </w:rPr>
        <w:t>We measured m</w:t>
      </w:r>
      <w:r w:rsidR="0099096A" w:rsidRPr="00BE3395">
        <w:rPr>
          <w:rFonts w:ascii="Times New Roman" w:hAnsi="Times New Roman" w:cs="Times New Roman"/>
          <w:sz w:val="24"/>
          <w:szCs w:val="24"/>
          <w:lang w:val="en-US"/>
        </w:rPr>
        <w:t xml:space="preserve">otives at baseline using self-report, </w:t>
      </w:r>
      <w:r w:rsidR="00E1486B" w:rsidRPr="00BE3395">
        <w:rPr>
          <w:rFonts w:ascii="Times New Roman" w:hAnsi="Times New Roman" w:cs="Times New Roman"/>
          <w:sz w:val="24"/>
          <w:szCs w:val="24"/>
          <w:lang w:val="en-US"/>
        </w:rPr>
        <w:t>whereas we manipulated</w:t>
      </w:r>
      <w:r w:rsidR="0099096A" w:rsidRPr="00BE3395">
        <w:rPr>
          <w:rFonts w:ascii="Times New Roman" w:hAnsi="Times New Roman" w:cs="Times New Roman"/>
          <w:sz w:val="24"/>
          <w:szCs w:val="24"/>
          <w:lang w:val="en-US"/>
        </w:rPr>
        <w:t xml:space="preserve"> MCII by assigning participants to receive training or act as controls (see </w:t>
      </w:r>
      <w:r w:rsidR="0099096A" w:rsidRPr="00BE3395">
        <w:rPr>
          <w:rFonts w:ascii="Times New Roman" w:hAnsi="Times New Roman" w:cs="Times New Roman"/>
          <w:i/>
          <w:sz w:val="24"/>
          <w:szCs w:val="24"/>
          <w:lang w:val="en-US"/>
        </w:rPr>
        <w:t>Procedure and MCII Training)</w:t>
      </w:r>
      <w:r w:rsidR="0099096A" w:rsidRPr="00BE3395">
        <w:rPr>
          <w:rFonts w:ascii="Times New Roman" w:hAnsi="Times New Roman" w:cs="Times New Roman"/>
          <w:sz w:val="24"/>
          <w:szCs w:val="24"/>
          <w:lang w:val="en-US"/>
        </w:rPr>
        <w:t xml:space="preserve">. </w:t>
      </w:r>
      <w:r w:rsidRPr="00BE3395">
        <w:rPr>
          <w:rFonts w:ascii="Times New Roman" w:hAnsi="Times New Roman" w:cs="Times New Roman"/>
          <w:sz w:val="24"/>
          <w:szCs w:val="24"/>
          <w:lang w:val="en-US"/>
        </w:rPr>
        <w:t xml:space="preserve">We </w:t>
      </w:r>
      <w:r w:rsidR="00E1486B" w:rsidRPr="00BE3395">
        <w:rPr>
          <w:rFonts w:ascii="Times New Roman" w:hAnsi="Times New Roman" w:cs="Times New Roman"/>
          <w:sz w:val="24"/>
          <w:szCs w:val="24"/>
          <w:lang w:val="en-US"/>
        </w:rPr>
        <w:t>tested</w:t>
      </w:r>
      <w:r w:rsidRPr="00BE3395">
        <w:rPr>
          <w:rFonts w:ascii="Times New Roman" w:hAnsi="Times New Roman" w:cs="Times New Roman"/>
          <w:sz w:val="24"/>
          <w:szCs w:val="24"/>
          <w:lang w:val="en-US"/>
        </w:rPr>
        <w:t xml:space="preserve"> whether these variables predicted total amount </w:t>
      </w:r>
      <w:r w:rsidR="0027668F" w:rsidRPr="00BE3395">
        <w:rPr>
          <w:rFonts w:ascii="Times New Roman" w:hAnsi="Times New Roman" w:cs="Times New Roman"/>
          <w:sz w:val="24"/>
          <w:szCs w:val="24"/>
          <w:lang w:val="en-US"/>
        </w:rPr>
        <w:t xml:space="preserve">saved, </w:t>
      </w:r>
      <w:r w:rsidRPr="00BE3395">
        <w:rPr>
          <w:rFonts w:ascii="Times New Roman" w:hAnsi="Times New Roman" w:cs="Times New Roman"/>
          <w:sz w:val="24"/>
          <w:szCs w:val="24"/>
          <w:lang w:val="en-US"/>
        </w:rPr>
        <w:t>psychological needs satisfaction</w:t>
      </w:r>
      <w:r w:rsidR="0027668F" w:rsidRPr="00BE3395">
        <w:rPr>
          <w:rFonts w:ascii="Times New Roman" w:hAnsi="Times New Roman" w:cs="Times New Roman"/>
          <w:sz w:val="24"/>
          <w:szCs w:val="24"/>
          <w:lang w:val="en-US"/>
        </w:rPr>
        <w:t>,</w:t>
      </w:r>
      <w:r w:rsidRPr="00BE3395">
        <w:rPr>
          <w:rFonts w:ascii="Times New Roman" w:hAnsi="Times New Roman" w:cs="Times New Roman"/>
          <w:sz w:val="24"/>
          <w:szCs w:val="24"/>
          <w:lang w:val="en-US"/>
        </w:rPr>
        <w:t xml:space="preserve"> and</w:t>
      </w:r>
      <w:r w:rsidR="0027668F" w:rsidRPr="00BE3395">
        <w:rPr>
          <w:rFonts w:ascii="Times New Roman" w:hAnsi="Times New Roman" w:cs="Times New Roman"/>
          <w:sz w:val="24"/>
          <w:szCs w:val="24"/>
          <w:lang w:val="en-US"/>
        </w:rPr>
        <w:t xml:space="preserve"> psychological needs</w:t>
      </w:r>
      <w:r w:rsidRPr="00BE3395">
        <w:rPr>
          <w:rFonts w:ascii="Times New Roman" w:hAnsi="Times New Roman" w:cs="Times New Roman"/>
          <w:sz w:val="24"/>
          <w:szCs w:val="24"/>
          <w:lang w:val="en-US"/>
        </w:rPr>
        <w:t xml:space="preserve"> frustration</w:t>
      </w:r>
      <w:r w:rsidR="0099096A" w:rsidRPr="00BE3395">
        <w:rPr>
          <w:rFonts w:ascii="Times New Roman" w:hAnsi="Times New Roman" w:cs="Times New Roman"/>
          <w:sz w:val="24"/>
          <w:szCs w:val="24"/>
          <w:lang w:val="en-US"/>
        </w:rPr>
        <w:t xml:space="preserve"> </w:t>
      </w:r>
      <w:r w:rsidR="001D187A" w:rsidRPr="00BE3395">
        <w:rPr>
          <w:rFonts w:ascii="Times New Roman" w:hAnsi="Times New Roman" w:cs="Times New Roman"/>
          <w:sz w:val="24"/>
          <w:szCs w:val="24"/>
          <w:lang w:val="en-US"/>
        </w:rPr>
        <w:t>assessed</w:t>
      </w:r>
      <w:r w:rsidR="0027668F" w:rsidRPr="00BE3395">
        <w:rPr>
          <w:rFonts w:ascii="Times New Roman" w:hAnsi="Times New Roman" w:cs="Times New Roman"/>
          <w:sz w:val="24"/>
          <w:szCs w:val="24"/>
          <w:lang w:val="en-US"/>
        </w:rPr>
        <w:t xml:space="preserve"> at the six-month follow-up</w:t>
      </w:r>
      <w:r w:rsidRPr="00BE3395">
        <w:rPr>
          <w:rFonts w:ascii="Times New Roman" w:hAnsi="Times New Roman" w:cs="Times New Roman"/>
          <w:sz w:val="24"/>
          <w:szCs w:val="24"/>
          <w:lang w:val="en-US"/>
        </w:rPr>
        <w:t xml:space="preserve">. </w:t>
      </w:r>
      <w:r w:rsidR="0027668F" w:rsidRPr="00BE3395">
        <w:rPr>
          <w:rFonts w:ascii="Times New Roman" w:hAnsi="Times New Roman" w:cs="Times New Roman"/>
          <w:sz w:val="24"/>
          <w:szCs w:val="24"/>
          <w:lang w:val="en-US"/>
        </w:rPr>
        <w:t xml:space="preserve">We also </w:t>
      </w:r>
      <w:r w:rsidR="001D187A" w:rsidRPr="00BE3395">
        <w:rPr>
          <w:rFonts w:ascii="Times New Roman" w:hAnsi="Times New Roman" w:cs="Times New Roman"/>
          <w:sz w:val="24"/>
          <w:szCs w:val="24"/>
          <w:lang w:val="en-US"/>
        </w:rPr>
        <w:t>tested</w:t>
      </w:r>
      <w:r w:rsidR="0027668F" w:rsidRPr="00BE3395">
        <w:rPr>
          <w:rFonts w:ascii="Times New Roman" w:hAnsi="Times New Roman" w:cs="Times New Roman"/>
          <w:sz w:val="24"/>
          <w:szCs w:val="24"/>
          <w:lang w:val="en-US"/>
        </w:rPr>
        <w:t xml:space="preserve"> whether these relations were mediated by changes in coping strategies between the first and second half of the study. We computed the residual change</w:t>
      </w:r>
      <w:r w:rsidR="00800D8D" w:rsidRPr="00BE3395">
        <w:rPr>
          <w:rFonts w:ascii="Times New Roman" w:hAnsi="Times New Roman" w:cs="Times New Roman"/>
          <w:sz w:val="24"/>
          <w:szCs w:val="24"/>
          <w:lang w:val="en-US"/>
        </w:rPr>
        <w:t xml:space="preserve"> </w:t>
      </w:r>
      <w:r w:rsidR="0027668F" w:rsidRPr="00BE3395">
        <w:rPr>
          <w:rFonts w:ascii="Times New Roman" w:hAnsi="Times New Roman" w:cs="Times New Roman"/>
          <w:sz w:val="24"/>
          <w:szCs w:val="24"/>
          <w:lang w:val="en-US"/>
        </w:rPr>
        <w:t xml:space="preserve">in coping scores </w:t>
      </w:r>
      <w:r w:rsidR="00800D8D" w:rsidRPr="00BE3395">
        <w:rPr>
          <w:rFonts w:ascii="Times New Roman" w:hAnsi="Times New Roman" w:cs="Times New Roman"/>
          <w:sz w:val="24"/>
          <w:szCs w:val="24"/>
          <w:lang w:val="en-US"/>
        </w:rPr>
        <w:t xml:space="preserve">(signified in the </w:t>
      </w:r>
      <w:r w:rsidR="00800D8D" w:rsidRPr="00BE3395">
        <w:rPr>
          <w:rFonts w:ascii="Times New Roman" w:hAnsi="Times New Roman" w:cs="Times New Roman"/>
          <w:i/>
          <w:sz w:val="24"/>
          <w:szCs w:val="24"/>
          <w:lang w:val="en-US"/>
        </w:rPr>
        <w:t>Results</w:t>
      </w:r>
      <w:r w:rsidR="00800D8D" w:rsidRPr="00BE3395">
        <w:rPr>
          <w:rFonts w:ascii="Times New Roman" w:hAnsi="Times New Roman" w:cs="Times New Roman"/>
          <w:sz w:val="24"/>
          <w:szCs w:val="24"/>
          <w:lang w:val="en-US"/>
        </w:rPr>
        <w:t xml:space="preserve"> section by the symbol Δ) </w:t>
      </w:r>
      <w:r w:rsidR="0027668F" w:rsidRPr="00BE3395">
        <w:rPr>
          <w:rFonts w:ascii="Times New Roman" w:hAnsi="Times New Roman" w:cs="Times New Roman"/>
          <w:sz w:val="24"/>
          <w:szCs w:val="24"/>
          <w:lang w:val="en-US"/>
        </w:rPr>
        <w:t xml:space="preserve">using measurements taken at three- and six-month follow-ups (see </w:t>
      </w:r>
      <w:r w:rsidR="0027668F" w:rsidRPr="00BE3395">
        <w:rPr>
          <w:rFonts w:ascii="Times New Roman" w:hAnsi="Times New Roman" w:cs="Times New Roman"/>
          <w:i/>
          <w:sz w:val="24"/>
          <w:szCs w:val="24"/>
          <w:lang w:val="en-US"/>
        </w:rPr>
        <w:t>Analytic Strategy</w:t>
      </w:r>
      <w:r w:rsidR="0027668F" w:rsidRPr="00BE3395">
        <w:rPr>
          <w:rFonts w:ascii="Times New Roman" w:hAnsi="Times New Roman" w:cs="Times New Roman"/>
          <w:sz w:val="24"/>
          <w:szCs w:val="24"/>
          <w:lang w:val="en-US"/>
        </w:rPr>
        <w:t>).</w:t>
      </w:r>
      <w:r w:rsidR="00474609" w:rsidRPr="00BE3395">
        <w:rPr>
          <w:rFonts w:ascii="Times New Roman" w:hAnsi="Times New Roman" w:cs="Times New Roman"/>
          <w:sz w:val="24"/>
          <w:szCs w:val="24"/>
          <w:lang w:val="en-US"/>
        </w:rPr>
        <w:t xml:space="preserve"> </w:t>
      </w:r>
    </w:p>
    <w:p w14:paraId="5058A449" w14:textId="6826F8F9" w:rsidR="006D4C3A" w:rsidRPr="006D4C3A" w:rsidRDefault="006D4C3A" w:rsidP="00FF2D03">
      <w:pPr>
        <w:spacing w:after="0" w:line="480" w:lineRule="exact"/>
        <w:rPr>
          <w:rFonts w:ascii="Times New Roman" w:hAnsi="Times New Roman" w:cs="Times New Roman"/>
          <w:b/>
          <w:sz w:val="24"/>
          <w:szCs w:val="24"/>
          <w:lang w:val="en-US"/>
        </w:rPr>
      </w:pPr>
      <w:r w:rsidRPr="006D4C3A">
        <w:rPr>
          <w:rFonts w:ascii="Times New Roman" w:hAnsi="Times New Roman" w:cs="Times New Roman"/>
          <w:b/>
          <w:sz w:val="24"/>
          <w:szCs w:val="24"/>
          <w:lang w:val="en-US"/>
        </w:rPr>
        <w:t>Participants</w:t>
      </w:r>
    </w:p>
    <w:p w14:paraId="694DCDA5" w14:textId="610BDAC2" w:rsidR="005A08CA" w:rsidRDefault="1047A5A4" w:rsidP="00FF2D03">
      <w:pPr>
        <w:spacing w:after="0" w:line="480" w:lineRule="exact"/>
        <w:ind w:firstLine="720"/>
        <w:rPr>
          <w:rFonts w:ascii="Times New Roman" w:hAnsi="Times New Roman" w:cs="Times New Roman"/>
          <w:sz w:val="24"/>
          <w:szCs w:val="24"/>
          <w:lang w:val="en-US"/>
        </w:rPr>
      </w:pPr>
      <w:r w:rsidRPr="481F9212">
        <w:rPr>
          <w:rFonts w:ascii="Times New Roman" w:hAnsi="Times New Roman" w:cs="Times New Roman"/>
          <w:sz w:val="24"/>
          <w:szCs w:val="24"/>
          <w:lang w:val="en-US"/>
        </w:rPr>
        <w:t>Individuals were eligible for the study if they lived in the United Kingdom</w:t>
      </w:r>
      <w:r w:rsidR="00DE1690">
        <w:rPr>
          <w:rStyle w:val="FootnoteReference"/>
          <w:rFonts w:ascii="Times New Roman" w:hAnsi="Times New Roman" w:cs="Times New Roman"/>
          <w:sz w:val="24"/>
          <w:szCs w:val="24"/>
          <w:lang w:val="en-US"/>
        </w:rPr>
        <w:footnoteReference w:id="2"/>
      </w:r>
      <w:r w:rsidRPr="481F9212">
        <w:rPr>
          <w:rFonts w:ascii="Times New Roman" w:hAnsi="Times New Roman" w:cs="Times New Roman"/>
          <w:sz w:val="24"/>
          <w:szCs w:val="24"/>
          <w:lang w:val="en-US"/>
        </w:rPr>
        <w:t>, were employed full</w:t>
      </w:r>
      <w:r w:rsidR="0D195114" w:rsidRPr="481F9212">
        <w:rPr>
          <w:rFonts w:ascii="Times New Roman" w:hAnsi="Times New Roman" w:cs="Times New Roman"/>
          <w:sz w:val="24"/>
          <w:szCs w:val="24"/>
          <w:lang w:val="en-US"/>
        </w:rPr>
        <w:t>-</w:t>
      </w:r>
      <w:r w:rsidR="00214F66">
        <w:rPr>
          <w:rFonts w:ascii="Times New Roman" w:hAnsi="Times New Roman" w:cs="Times New Roman"/>
          <w:sz w:val="24"/>
          <w:szCs w:val="24"/>
          <w:lang w:val="en-US"/>
        </w:rPr>
        <w:t>time</w:t>
      </w:r>
      <w:r w:rsidRPr="481F9212">
        <w:rPr>
          <w:rFonts w:ascii="Times New Roman" w:hAnsi="Times New Roman" w:cs="Times New Roman"/>
          <w:sz w:val="24"/>
          <w:szCs w:val="24"/>
          <w:lang w:val="en-US"/>
        </w:rPr>
        <w:t xml:space="preserve"> or part</w:t>
      </w:r>
      <w:r w:rsidR="0D195114" w:rsidRPr="481F9212">
        <w:rPr>
          <w:rFonts w:ascii="Times New Roman" w:hAnsi="Times New Roman" w:cs="Times New Roman"/>
          <w:sz w:val="24"/>
          <w:szCs w:val="24"/>
          <w:lang w:val="en-US"/>
        </w:rPr>
        <w:t>-</w:t>
      </w:r>
      <w:r w:rsidRPr="481F9212">
        <w:rPr>
          <w:rFonts w:ascii="Times New Roman" w:hAnsi="Times New Roman" w:cs="Times New Roman"/>
          <w:sz w:val="24"/>
          <w:szCs w:val="24"/>
          <w:lang w:val="en-US"/>
        </w:rPr>
        <w:t xml:space="preserve">time, and </w:t>
      </w:r>
      <w:r w:rsidR="00557973">
        <w:rPr>
          <w:rFonts w:ascii="Times New Roman" w:hAnsi="Times New Roman" w:cs="Times New Roman"/>
          <w:sz w:val="24"/>
          <w:szCs w:val="24"/>
          <w:lang w:val="en-US"/>
        </w:rPr>
        <w:t>indicated that they either had a preexisting savings goal or were</w:t>
      </w:r>
      <w:r w:rsidR="51D0047B" w:rsidRPr="481F9212">
        <w:rPr>
          <w:rFonts w:ascii="Times New Roman" w:hAnsi="Times New Roman" w:cs="Times New Roman"/>
          <w:sz w:val="24"/>
          <w:szCs w:val="24"/>
          <w:lang w:val="en-US"/>
        </w:rPr>
        <w:t xml:space="preserve"> </w:t>
      </w:r>
      <w:r w:rsidR="00B44CA3">
        <w:rPr>
          <w:rFonts w:ascii="Times New Roman" w:hAnsi="Times New Roman" w:cs="Times New Roman"/>
          <w:sz w:val="24"/>
          <w:szCs w:val="24"/>
          <w:lang w:val="en-US"/>
        </w:rPr>
        <w:t>considering</w:t>
      </w:r>
      <w:r w:rsidR="00557973">
        <w:rPr>
          <w:rFonts w:ascii="Times New Roman" w:hAnsi="Times New Roman" w:cs="Times New Roman"/>
          <w:sz w:val="24"/>
          <w:szCs w:val="24"/>
          <w:lang w:val="en-US"/>
        </w:rPr>
        <w:t xml:space="preserve"> setting a goal to </w:t>
      </w:r>
      <w:r w:rsidR="1D592FC9" w:rsidRPr="481F9212">
        <w:rPr>
          <w:rFonts w:ascii="Times New Roman" w:hAnsi="Times New Roman" w:cs="Times New Roman"/>
          <w:sz w:val="24"/>
          <w:szCs w:val="24"/>
          <w:lang w:val="en-US"/>
        </w:rPr>
        <w:t>sav</w:t>
      </w:r>
      <w:r w:rsidR="001D187A">
        <w:rPr>
          <w:rFonts w:ascii="Times New Roman" w:hAnsi="Times New Roman" w:cs="Times New Roman"/>
          <w:sz w:val="24"/>
          <w:szCs w:val="24"/>
          <w:lang w:val="en-US"/>
        </w:rPr>
        <w:t>e</w:t>
      </w:r>
      <w:r w:rsidRPr="481F9212">
        <w:rPr>
          <w:rFonts w:ascii="Times New Roman" w:hAnsi="Times New Roman" w:cs="Times New Roman"/>
          <w:sz w:val="24"/>
          <w:szCs w:val="24"/>
          <w:lang w:val="en-US"/>
        </w:rPr>
        <w:t xml:space="preserve">. </w:t>
      </w:r>
      <w:r w:rsidR="0AC126AA" w:rsidRPr="481F9212">
        <w:rPr>
          <w:rFonts w:ascii="Times New Roman" w:hAnsi="Times New Roman" w:cs="Times New Roman"/>
          <w:sz w:val="24"/>
          <w:szCs w:val="24"/>
          <w:lang w:val="en-US"/>
        </w:rPr>
        <w:t xml:space="preserve">We initially recruited 500 participants </w:t>
      </w:r>
      <w:r w:rsidR="00046E72">
        <w:rPr>
          <w:rFonts w:ascii="Times New Roman" w:hAnsi="Times New Roman" w:cs="Times New Roman"/>
          <w:sz w:val="24"/>
          <w:szCs w:val="24"/>
          <w:lang w:val="en-US"/>
        </w:rPr>
        <w:t>via</w:t>
      </w:r>
      <w:r w:rsidR="0AC126AA" w:rsidRPr="481F9212">
        <w:rPr>
          <w:rFonts w:ascii="Times New Roman" w:hAnsi="Times New Roman" w:cs="Times New Roman"/>
          <w:sz w:val="24"/>
          <w:szCs w:val="24"/>
          <w:lang w:val="en-US"/>
        </w:rPr>
        <w:t xml:space="preserve"> Prolific.</w:t>
      </w:r>
      <w:r w:rsidRPr="481F9212">
        <w:rPr>
          <w:rFonts w:ascii="Times New Roman" w:hAnsi="Times New Roman" w:cs="Times New Roman"/>
          <w:sz w:val="24"/>
          <w:szCs w:val="24"/>
          <w:lang w:val="en-US"/>
        </w:rPr>
        <w:t xml:space="preserve"> </w:t>
      </w:r>
      <w:r w:rsidR="009E783D">
        <w:rPr>
          <w:rFonts w:ascii="Times New Roman" w:hAnsi="Times New Roman" w:cs="Times New Roman"/>
          <w:sz w:val="24"/>
          <w:szCs w:val="24"/>
          <w:lang w:val="en-US"/>
        </w:rPr>
        <w:t>Due to participants not responding or changing their saving goal at the three-month timepoint</w:t>
      </w:r>
      <w:r w:rsidR="00347B36">
        <w:rPr>
          <w:rFonts w:ascii="Times New Roman" w:hAnsi="Times New Roman" w:cs="Times New Roman"/>
          <w:sz w:val="24"/>
          <w:szCs w:val="24"/>
          <w:lang w:val="en-US"/>
        </w:rPr>
        <w:t xml:space="preserve"> (</w:t>
      </w:r>
      <w:r w:rsidR="001D187A">
        <w:rPr>
          <w:rFonts w:ascii="Times New Roman" w:hAnsi="Times New Roman" w:cs="Times New Roman"/>
          <w:i/>
          <w:iCs/>
          <w:sz w:val="24"/>
          <w:szCs w:val="24"/>
          <w:lang w:val="en-US"/>
        </w:rPr>
        <w:t xml:space="preserve">n </w:t>
      </w:r>
      <w:r w:rsidR="00347B36">
        <w:rPr>
          <w:rFonts w:ascii="Times New Roman" w:hAnsi="Times New Roman" w:cs="Times New Roman"/>
          <w:sz w:val="24"/>
          <w:szCs w:val="24"/>
          <w:lang w:val="en-US"/>
        </w:rPr>
        <w:t>= 230)</w:t>
      </w:r>
      <w:r w:rsidR="009E783D">
        <w:rPr>
          <w:rFonts w:ascii="Times New Roman" w:hAnsi="Times New Roman" w:cs="Times New Roman"/>
          <w:sz w:val="24"/>
          <w:szCs w:val="24"/>
          <w:lang w:val="en-US"/>
        </w:rPr>
        <w:t>, w</w:t>
      </w:r>
      <w:r w:rsidR="0AC126AA" w:rsidRPr="481F9212">
        <w:rPr>
          <w:rFonts w:ascii="Times New Roman" w:hAnsi="Times New Roman" w:cs="Times New Roman"/>
          <w:sz w:val="24"/>
          <w:szCs w:val="24"/>
          <w:lang w:val="en-US"/>
        </w:rPr>
        <w:t xml:space="preserve">e recruited a second wave of </w:t>
      </w:r>
      <w:r w:rsidR="7476B5C8" w:rsidRPr="481F9212">
        <w:rPr>
          <w:rFonts w:ascii="Times New Roman" w:hAnsi="Times New Roman" w:cs="Times New Roman"/>
          <w:sz w:val="24"/>
          <w:szCs w:val="24"/>
          <w:lang w:val="en-US"/>
        </w:rPr>
        <w:t>271</w:t>
      </w:r>
      <w:r w:rsidR="0AC126AA" w:rsidRPr="481F9212">
        <w:rPr>
          <w:rFonts w:ascii="Times New Roman" w:hAnsi="Times New Roman" w:cs="Times New Roman"/>
          <w:sz w:val="24"/>
          <w:szCs w:val="24"/>
          <w:lang w:val="en-US"/>
        </w:rPr>
        <w:t xml:space="preserve"> participants three months after the first wave</w:t>
      </w:r>
      <w:r w:rsidR="009E783D">
        <w:rPr>
          <w:rFonts w:ascii="Times New Roman" w:hAnsi="Times New Roman" w:cs="Times New Roman"/>
          <w:sz w:val="24"/>
          <w:szCs w:val="24"/>
          <w:lang w:val="en-US"/>
        </w:rPr>
        <w:t xml:space="preserve"> to </w:t>
      </w:r>
      <w:r w:rsidR="009E783D">
        <w:rPr>
          <w:rFonts w:ascii="Times New Roman" w:hAnsi="Times New Roman" w:cs="Times New Roman"/>
          <w:sz w:val="24"/>
          <w:szCs w:val="24"/>
          <w:lang w:val="en-US"/>
        </w:rPr>
        <w:lastRenderedPageBreak/>
        <w:t xml:space="preserve">keep our sample size </w:t>
      </w:r>
      <w:r w:rsidR="001D187A">
        <w:rPr>
          <w:rFonts w:ascii="Times New Roman" w:hAnsi="Times New Roman" w:cs="Times New Roman"/>
          <w:sz w:val="24"/>
          <w:szCs w:val="24"/>
          <w:lang w:val="en-US"/>
        </w:rPr>
        <w:t>consistent</w:t>
      </w:r>
      <w:r w:rsidR="009E783D">
        <w:rPr>
          <w:rFonts w:ascii="Times New Roman" w:hAnsi="Times New Roman" w:cs="Times New Roman"/>
          <w:sz w:val="24"/>
          <w:szCs w:val="24"/>
          <w:lang w:val="en-US"/>
        </w:rPr>
        <w:t xml:space="preserve"> with </w:t>
      </w:r>
      <w:r w:rsidR="009E783D" w:rsidRPr="00B04415">
        <w:rPr>
          <w:rFonts w:ascii="Times New Roman" w:hAnsi="Times New Roman" w:cs="Times New Roman"/>
          <w:sz w:val="24"/>
          <w:szCs w:val="24"/>
          <w:lang w:val="en-US"/>
        </w:rPr>
        <w:t>a priori</w:t>
      </w:r>
      <w:r w:rsidR="009E783D">
        <w:rPr>
          <w:rFonts w:ascii="Times New Roman" w:hAnsi="Times New Roman" w:cs="Times New Roman"/>
          <w:sz w:val="24"/>
          <w:szCs w:val="24"/>
          <w:lang w:val="en-US"/>
        </w:rPr>
        <w:t xml:space="preserve"> power estimates</w:t>
      </w:r>
      <w:r w:rsidR="64F53A25" w:rsidRPr="481F9212">
        <w:rPr>
          <w:rFonts w:ascii="Times New Roman" w:hAnsi="Times New Roman" w:cs="Times New Roman"/>
          <w:sz w:val="24"/>
          <w:szCs w:val="24"/>
          <w:lang w:val="en-US"/>
        </w:rPr>
        <w:t>.</w:t>
      </w:r>
      <w:r w:rsidR="009E783D">
        <w:rPr>
          <w:rFonts w:ascii="Times New Roman" w:hAnsi="Times New Roman" w:cs="Times New Roman"/>
          <w:sz w:val="24"/>
          <w:szCs w:val="24"/>
          <w:lang w:val="en-US"/>
        </w:rPr>
        <w:t xml:space="preserve"> </w:t>
      </w:r>
      <w:r w:rsidR="00214F66">
        <w:rPr>
          <w:rFonts w:ascii="Times New Roman" w:hAnsi="Times New Roman" w:cs="Times New Roman"/>
          <w:sz w:val="24"/>
          <w:szCs w:val="24"/>
          <w:lang w:val="en-US"/>
        </w:rPr>
        <w:t>W</w:t>
      </w:r>
      <w:r w:rsidR="7900592F" w:rsidRPr="481F9212">
        <w:rPr>
          <w:rFonts w:ascii="Times New Roman" w:hAnsi="Times New Roman" w:cs="Times New Roman"/>
          <w:sz w:val="24"/>
          <w:szCs w:val="24"/>
          <w:lang w:val="en-US"/>
        </w:rPr>
        <w:t xml:space="preserve">e removed </w:t>
      </w:r>
      <w:r w:rsidR="6835B00E" w:rsidRPr="481F9212">
        <w:rPr>
          <w:rFonts w:ascii="Times New Roman" w:hAnsi="Times New Roman" w:cs="Times New Roman"/>
          <w:sz w:val="24"/>
          <w:szCs w:val="24"/>
          <w:lang w:val="en-US"/>
        </w:rPr>
        <w:t xml:space="preserve">one </w:t>
      </w:r>
      <w:r w:rsidR="7900592F" w:rsidRPr="481F9212">
        <w:rPr>
          <w:rFonts w:ascii="Times New Roman" w:hAnsi="Times New Roman" w:cs="Times New Roman"/>
          <w:sz w:val="24"/>
          <w:szCs w:val="24"/>
          <w:lang w:val="en-US"/>
        </w:rPr>
        <w:t>participant who reported a</w:t>
      </w:r>
      <w:r w:rsidR="005E716A">
        <w:rPr>
          <w:rFonts w:ascii="Times New Roman" w:hAnsi="Times New Roman" w:cs="Times New Roman"/>
          <w:sz w:val="24"/>
          <w:szCs w:val="24"/>
          <w:lang w:val="en-US"/>
        </w:rPr>
        <w:t>n improbable</w:t>
      </w:r>
      <w:r w:rsidR="3D5F5BDF" w:rsidRPr="481F9212">
        <w:rPr>
          <w:rFonts w:ascii="Times New Roman" w:hAnsi="Times New Roman" w:cs="Times New Roman"/>
          <w:sz w:val="24"/>
          <w:szCs w:val="24"/>
          <w:lang w:val="en-US"/>
        </w:rPr>
        <w:t xml:space="preserve"> </w:t>
      </w:r>
      <w:r w:rsidR="7900592F" w:rsidRPr="481F9212">
        <w:rPr>
          <w:rFonts w:ascii="Times New Roman" w:hAnsi="Times New Roman" w:cs="Times New Roman"/>
          <w:sz w:val="24"/>
          <w:szCs w:val="24"/>
          <w:lang w:val="en-US"/>
        </w:rPr>
        <w:t>monthly income that was more than three standard deviations above the</w:t>
      </w:r>
      <w:r w:rsidR="00343526">
        <w:rPr>
          <w:rFonts w:ascii="Times New Roman" w:hAnsi="Times New Roman" w:cs="Times New Roman"/>
          <w:sz w:val="24"/>
          <w:szCs w:val="24"/>
          <w:lang w:val="en-US"/>
        </w:rPr>
        <w:t xml:space="preserve"> sample</w:t>
      </w:r>
      <w:r w:rsidR="7900592F" w:rsidRPr="481F9212">
        <w:rPr>
          <w:rFonts w:ascii="Times New Roman" w:hAnsi="Times New Roman" w:cs="Times New Roman"/>
          <w:sz w:val="24"/>
          <w:szCs w:val="24"/>
          <w:lang w:val="en-US"/>
        </w:rPr>
        <w:t xml:space="preserve"> mean and would have placed them in the top 0.1% of earners</w:t>
      </w:r>
      <w:r w:rsidR="005E716A">
        <w:rPr>
          <w:rFonts w:ascii="Times New Roman" w:hAnsi="Times New Roman" w:cs="Times New Roman"/>
          <w:sz w:val="24"/>
          <w:szCs w:val="24"/>
          <w:lang w:val="en-US"/>
        </w:rPr>
        <w:t xml:space="preserve"> in the entire United Kingdom</w:t>
      </w:r>
      <w:r w:rsidR="003464FB">
        <w:rPr>
          <w:rFonts w:ascii="Times New Roman" w:hAnsi="Times New Roman" w:cs="Times New Roman"/>
          <w:sz w:val="24"/>
          <w:szCs w:val="24"/>
          <w:lang w:val="en-US"/>
        </w:rPr>
        <w:t>,</w:t>
      </w:r>
      <w:r w:rsidR="6835B00E" w:rsidRPr="481F9212">
        <w:rPr>
          <w:rFonts w:ascii="Times New Roman" w:hAnsi="Times New Roman" w:cs="Times New Roman"/>
          <w:sz w:val="24"/>
          <w:szCs w:val="24"/>
          <w:lang w:val="en-US"/>
        </w:rPr>
        <w:t xml:space="preserve"> and </w:t>
      </w:r>
      <w:r w:rsidR="634D905B" w:rsidRPr="481F9212">
        <w:rPr>
          <w:rFonts w:ascii="Times New Roman" w:hAnsi="Times New Roman" w:cs="Times New Roman"/>
          <w:sz w:val="24"/>
          <w:szCs w:val="24"/>
          <w:lang w:val="en-US"/>
        </w:rPr>
        <w:t xml:space="preserve">five </w:t>
      </w:r>
      <w:r w:rsidR="6835B00E" w:rsidRPr="481F9212">
        <w:rPr>
          <w:rFonts w:ascii="Times New Roman" w:hAnsi="Times New Roman" w:cs="Times New Roman"/>
          <w:sz w:val="24"/>
          <w:szCs w:val="24"/>
          <w:lang w:val="en-US"/>
        </w:rPr>
        <w:t xml:space="preserve">participants who reported </w:t>
      </w:r>
      <w:r w:rsidR="4CDEB6FE" w:rsidRPr="481F9212">
        <w:rPr>
          <w:rFonts w:ascii="Times New Roman" w:hAnsi="Times New Roman" w:cs="Times New Roman"/>
          <w:sz w:val="24"/>
          <w:szCs w:val="24"/>
          <w:lang w:val="en-US"/>
        </w:rPr>
        <w:t xml:space="preserve">improbable </w:t>
      </w:r>
      <w:r w:rsidR="6835B00E" w:rsidRPr="481F9212">
        <w:rPr>
          <w:rFonts w:ascii="Times New Roman" w:hAnsi="Times New Roman" w:cs="Times New Roman"/>
          <w:sz w:val="24"/>
          <w:szCs w:val="24"/>
          <w:lang w:val="en-US"/>
        </w:rPr>
        <w:t>goal progress</w:t>
      </w:r>
      <w:r w:rsidR="00046E72">
        <w:rPr>
          <w:rFonts w:ascii="Times New Roman" w:hAnsi="Times New Roman" w:cs="Times New Roman"/>
          <w:sz w:val="24"/>
          <w:szCs w:val="24"/>
          <w:lang w:val="en-US"/>
        </w:rPr>
        <w:t>, that is,</w:t>
      </w:r>
      <w:r w:rsidR="6835B00E" w:rsidRPr="481F9212">
        <w:rPr>
          <w:rFonts w:ascii="Times New Roman" w:hAnsi="Times New Roman" w:cs="Times New Roman"/>
          <w:sz w:val="24"/>
          <w:szCs w:val="24"/>
          <w:lang w:val="en-US"/>
        </w:rPr>
        <w:t xml:space="preserve"> greater than</w:t>
      </w:r>
      <w:r w:rsidR="5A420BD5" w:rsidRPr="481F9212">
        <w:rPr>
          <w:rFonts w:ascii="Times New Roman" w:hAnsi="Times New Roman" w:cs="Times New Roman"/>
          <w:sz w:val="24"/>
          <w:szCs w:val="24"/>
          <w:lang w:val="en-US"/>
        </w:rPr>
        <w:t xml:space="preserve"> our preregistered </w:t>
      </w:r>
      <w:r w:rsidR="474E329C" w:rsidRPr="481F9212">
        <w:rPr>
          <w:rFonts w:ascii="Times New Roman" w:hAnsi="Times New Roman" w:cs="Times New Roman"/>
          <w:sz w:val="24"/>
          <w:szCs w:val="24"/>
          <w:lang w:val="en-US"/>
        </w:rPr>
        <w:t>outlier</w:t>
      </w:r>
      <w:r w:rsidR="5A420BD5" w:rsidRPr="481F9212">
        <w:rPr>
          <w:rFonts w:ascii="Times New Roman" w:hAnsi="Times New Roman" w:cs="Times New Roman"/>
          <w:sz w:val="24"/>
          <w:szCs w:val="24"/>
          <w:lang w:val="en-US"/>
        </w:rPr>
        <w:t xml:space="preserve"> criteria </w:t>
      </w:r>
      <w:r w:rsidR="634D905B" w:rsidRPr="481F9212">
        <w:rPr>
          <w:rFonts w:ascii="Times New Roman" w:hAnsi="Times New Roman" w:cs="Times New Roman"/>
          <w:sz w:val="24"/>
          <w:szCs w:val="24"/>
          <w:lang w:val="en-US"/>
        </w:rPr>
        <w:t>of</w:t>
      </w:r>
      <w:r w:rsidR="6835B00E" w:rsidRPr="481F9212">
        <w:rPr>
          <w:rFonts w:ascii="Times New Roman" w:hAnsi="Times New Roman" w:cs="Times New Roman"/>
          <w:sz w:val="24"/>
          <w:szCs w:val="24"/>
          <w:lang w:val="en-US"/>
        </w:rPr>
        <w:t xml:space="preserve"> </w:t>
      </w:r>
      <w:r w:rsidR="634D905B" w:rsidRPr="481F9212">
        <w:rPr>
          <w:rFonts w:ascii="Times New Roman" w:hAnsi="Times New Roman" w:cs="Times New Roman"/>
          <w:sz w:val="24"/>
          <w:szCs w:val="24"/>
          <w:lang w:val="en-US"/>
        </w:rPr>
        <w:t xml:space="preserve">2.5 </w:t>
      </w:r>
      <w:r w:rsidR="6835B00E" w:rsidRPr="481F9212">
        <w:rPr>
          <w:rFonts w:ascii="Times New Roman" w:hAnsi="Times New Roman" w:cs="Times New Roman"/>
          <w:sz w:val="24"/>
          <w:szCs w:val="24"/>
          <w:lang w:val="en-US"/>
        </w:rPr>
        <w:t>standard deviation</w:t>
      </w:r>
      <w:r w:rsidR="0D195114" w:rsidRPr="481F9212">
        <w:rPr>
          <w:rFonts w:ascii="Times New Roman" w:hAnsi="Times New Roman" w:cs="Times New Roman"/>
          <w:sz w:val="24"/>
          <w:szCs w:val="24"/>
          <w:lang w:val="en-US"/>
        </w:rPr>
        <w:t>s</w:t>
      </w:r>
      <w:r w:rsidR="6835B00E" w:rsidRPr="481F9212">
        <w:rPr>
          <w:rFonts w:ascii="Times New Roman" w:hAnsi="Times New Roman" w:cs="Times New Roman"/>
          <w:sz w:val="24"/>
          <w:szCs w:val="24"/>
          <w:lang w:val="en-US"/>
        </w:rPr>
        <w:t xml:space="preserve"> from the </w:t>
      </w:r>
      <w:r w:rsidR="00343526">
        <w:rPr>
          <w:rFonts w:ascii="Times New Roman" w:hAnsi="Times New Roman" w:cs="Times New Roman"/>
          <w:sz w:val="24"/>
          <w:szCs w:val="24"/>
          <w:lang w:val="en-US"/>
        </w:rPr>
        <w:t xml:space="preserve">sample </w:t>
      </w:r>
      <w:r w:rsidR="6835B00E" w:rsidRPr="481F9212">
        <w:rPr>
          <w:rFonts w:ascii="Times New Roman" w:hAnsi="Times New Roman" w:cs="Times New Roman"/>
          <w:sz w:val="24"/>
          <w:szCs w:val="24"/>
          <w:lang w:val="en-US"/>
        </w:rPr>
        <w:t>mean</w:t>
      </w:r>
      <w:r w:rsidR="7900592F" w:rsidRPr="481F9212">
        <w:rPr>
          <w:rFonts w:ascii="Times New Roman" w:hAnsi="Times New Roman" w:cs="Times New Roman"/>
          <w:sz w:val="24"/>
          <w:szCs w:val="24"/>
          <w:lang w:val="en-US"/>
        </w:rPr>
        <w:t>.</w:t>
      </w:r>
      <w:r w:rsidR="3D415E8F" w:rsidRPr="481F9212">
        <w:rPr>
          <w:rFonts w:ascii="Times New Roman" w:hAnsi="Times New Roman" w:cs="Times New Roman"/>
          <w:sz w:val="24"/>
          <w:szCs w:val="24"/>
          <w:lang w:val="en-US"/>
        </w:rPr>
        <w:t xml:space="preserve"> </w:t>
      </w:r>
      <w:r w:rsidR="00046E72">
        <w:rPr>
          <w:rFonts w:ascii="Times New Roman" w:hAnsi="Times New Roman" w:cs="Times New Roman"/>
          <w:sz w:val="24"/>
          <w:szCs w:val="24"/>
          <w:lang w:val="en-US"/>
        </w:rPr>
        <w:t>We included in the analyses a</w:t>
      </w:r>
      <w:r w:rsidR="3D415E8F" w:rsidRPr="481F9212">
        <w:rPr>
          <w:rFonts w:ascii="Times New Roman" w:hAnsi="Times New Roman" w:cs="Times New Roman"/>
          <w:sz w:val="24"/>
          <w:szCs w:val="24"/>
          <w:lang w:val="en-US"/>
        </w:rPr>
        <w:t>ll other</w:t>
      </w:r>
      <w:r w:rsidR="7900592F" w:rsidRPr="481F9212">
        <w:rPr>
          <w:rFonts w:ascii="Times New Roman" w:hAnsi="Times New Roman" w:cs="Times New Roman"/>
          <w:sz w:val="24"/>
          <w:szCs w:val="24"/>
          <w:lang w:val="en-US"/>
        </w:rPr>
        <w:t xml:space="preserve"> </w:t>
      </w:r>
      <w:r w:rsidR="3D415E8F" w:rsidRPr="481F9212">
        <w:rPr>
          <w:rFonts w:ascii="Times New Roman" w:hAnsi="Times New Roman" w:cs="Times New Roman"/>
          <w:sz w:val="24"/>
          <w:szCs w:val="24"/>
          <w:lang w:val="en-US"/>
        </w:rPr>
        <w:t>p</w:t>
      </w:r>
      <w:r w:rsidR="4EA4CFE1" w:rsidRPr="481F9212">
        <w:rPr>
          <w:rFonts w:ascii="Times New Roman" w:hAnsi="Times New Roman" w:cs="Times New Roman"/>
          <w:sz w:val="24"/>
          <w:szCs w:val="24"/>
          <w:lang w:val="en-US"/>
        </w:rPr>
        <w:t xml:space="preserve">articipants who completed all parts of </w:t>
      </w:r>
      <w:r w:rsidR="0D195114" w:rsidRPr="481F9212">
        <w:rPr>
          <w:rFonts w:ascii="Times New Roman" w:hAnsi="Times New Roman" w:cs="Times New Roman"/>
          <w:sz w:val="24"/>
          <w:szCs w:val="24"/>
          <w:lang w:val="en-US"/>
        </w:rPr>
        <w:t xml:space="preserve">the </w:t>
      </w:r>
      <w:r w:rsidR="4EA4CFE1" w:rsidRPr="481F9212">
        <w:rPr>
          <w:rFonts w:ascii="Times New Roman" w:hAnsi="Times New Roman" w:cs="Times New Roman"/>
          <w:sz w:val="24"/>
          <w:szCs w:val="24"/>
          <w:lang w:val="en-US"/>
        </w:rPr>
        <w:t>study and persisted with their original saving goal</w:t>
      </w:r>
      <w:r w:rsidR="3D415E8F" w:rsidRPr="481F9212">
        <w:rPr>
          <w:rFonts w:ascii="Times New Roman" w:hAnsi="Times New Roman" w:cs="Times New Roman"/>
          <w:sz w:val="24"/>
          <w:szCs w:val="24"/>
          <w:lang w:val="en-US"/>
        </w:rPr>
        <w:t xml:space="preserve"> (</w:t>
      </w:r>
      <w:r w:rsidR="3D415E8F" w:rsidRPr="00B04415">
        <w:rPr>
          <w:rFonts w:ascii="Times New Roman" w:hAnsi="Times New Roman" w:cs="Times New Roman"/>
          <w:i/>
          <w:iCs/>
          <w:sz w:val="24"/>
          <w:szCs w:val="24"/>
          <w:lang w:val="en-US"/>
        </w:rPr>
        <w:t>N</w:t>
      </w:r>
      <w:r w:rsidR="5828B6F6" w:rsidRPr="481F9212">
        <w:rPr>
          <w:rFonts w:ascii="Times New Roman" w:hAnsi="Times New Roman" w:cs="Times New Roman"/>
          <w:sz w:val="24"/>
          <w:szCs w:val="24"/>
          <w:lang w:val="en-US"/>
        </w:rPr>
        <w:t xml:space="preserve"> </w:t>
      </w:r>
      <w:r w:rsidR="3D415E8F" w:rsidRPr="481F9212">
        <w:rPr>
          <w:rFonts w:ascii="Times New Roman" w:hAnsi="Times New Roman" w:cs="Times New Roman"/>
          <w:sz w:val="24"/>
          <w:szCs w:val="24"/>
          <w:lang w:val="en-US"/>
        </w:rPr>
        <w:t>=</w:t>
      </w:r>
      <w:r w:rsidR="5828B6F6" w:rsidRPr="481F9212">
        <w:rPr>
          <w:rFonts w:ascii="Times New Roman" w:hAnsi="Times New Roman" w:cs="Times New Roman"/>
          <w:sz w:val="24"/>
          <w:szCs w:val="24"/>
          <w:lang w:val="en-US"/>
        </w:rPr>
        <w:t xml:space="preserve"> </w:t>
      </w:r>
      <w:r w:rsidR="474E329C" w:rsidRPr="481F9212">
        <w:rPr>
          <w:rFonts w:ascii="Times New Roman" w:hAnsi="Times New Roman" w:cs="Times New Roman"/>
          <w:sz w:val="24"/>
          <w:szCs w:val="24"/>
          <w:lang w:val="en-US"/>
        </w:rPr>
        <w:t>364</w:t>
      </w:r>
      <w:r w:rsidR="00046E72">
        <w:rPr>
          <w:rFonts w:ascii="Times New Roman" w:hAnsi="Times New Roman" w:cs="Times New Roman"/>
          <w:sz w:val="24"/>
          <w:szCs w:val="24"/>
          <w:lang w:val="en-US"/>
        </w:rPr>
        <w:t xml:space="preserve">; </w:t>
      </w:r>
      <w:r w:rsidR="00347B36">
        <w:rPr>
          <w:rFonts w:ascii="Times New Roman" w:hAnsi="Times New Roman" w:cs="Times New Roman"/>
          <w:sz w:val="24"/>
          <w:szCs w:val="24"/>
          <w:lang w:val="en-US"/>
        </w:rPr>
        <w:t>247</w:t>
      </w:r>
      <w:r w:rsidR="00046E72">
        <w:rPr>
          <w:rFonts w:ascii="Times New Roman" w:hAnsi="Times New Roman" w:cs="Times New Roman"/>
          <w:sz w:val="24"/>
          <w:szCs w:val="24"/>
          <w:lang w:val="en-US"/>
        </w:rPr>
        <w:t xml:space="preserve"> women, </w:t>
      </w:r>
      <w:r w:rsidR="00347B36">
        <w:rPr>
          <w:rFonts w:ascii="Times New Roman" w:hAnsi="Times New Roman" w:cs="Times New Roman"/>
          <w:sz w:val="24"/>
          <w:szCs w:val="24"/>
          <w:lang w:val="en-US"/>
        </w:rPr>
        <w:t>116</w:t>
      </w:r>
      <w:r w:rsidR="00046E72">
        <w:rPr>
          <w:rFonts w:ascii="Times New Roman" w:hAnsi="Times New Roman" w:cs="Times New Roman"/>
          <w:sz w:val="24"/>
          <w:szCs w:val="24"/>
          <w:lang w:val="en-US"/>
        </w:rPr>
        <w:t xml:space="preserve"> men</w:t>
      </w:r>
      <w:r w:rsidR="00347B36">
        <w:rPr>
          <w:rFonts w:ascii="Times New Roman" w:hAnsi="Times New Roman" w:cs="Times New Roman"/>
          <w:sz w:val="24"/>
          <w:szCs w:val="24"/>
          <w:lang w:val="en-US"/>
        </w:rPr>
        <w:t>, 1 non-binary</w:t>
      </w:r>
      <w:r w:rsidR="3D415E8F" w:rsidRPr="481F9212">
        <w:rPr>
          <w:rFonts w:ascii="Times New Roman" w:hAnsi="Times New Roman" w:cs="Times New Roman"/>
          <w:sz w:val="24"/>
          <w:szCs w:val="24"/>
          <w:lang w:val="en-US"/>
        </w:rPr>
        <w:t>)</w:t>
      </w:r>
      <w:r w:rsidR="4EA4CFE1" w:rsidRPr="481F9212">
        <w:rPr>
          <w:rFonts w:ascii="Times New Roman" w:hAnsi="Times New Roman" w:cs="Times New Roman"/>
          <w:sz w:val="24"/>
          <w:szCs w:val="24"/>
          <w:lang w:val="en-US"/>
        </w:rPr>
        <w:t xml:space="preserve">. </w:t>
      </w:r>
      <w:r w:rsidR="3EF7C552" w:rsidRPr="481F9212">
        <w:rPr>
          <w:rFonts w:ascii="Times New Roman" w:hAnsi="Times New Roman" w:cs="Times New Roman"/>
          <w:sz w:val="24"/>
          <w:szCs w:val="24"/>
          <w:lang w:val="en-US"/>
        </w:rPr>
        <w:t>The</w:t>
      </w:r>
      <w:r w:rsidR="00046E72">
        <w:rPr>
          <w:rFonts w:ascii="Times New Roman" w:hAnsi="Times New Roman" w:cs="Times New Roman"/>
          <w:sz w:val="24"/>
          <w:szCs w:val="24"/>
          <w:lang w:val="en-US"/>
        </w:rPr>
        <w:t xml:space="preserve">ir age ranged from </w:t>
      </w:r>
      <w:r w:rsidR="00347B36">
        <w:rPr>
          <w:rFonts w:ascii="Times New Roman" w:hAnsi="Times New Roman" w:cs="Times New Roman"/>
          <w:sz w:val="24"/>
          <w:szCs w:val="24"/>
          <w:lang w:val="en-US"/>
        </w:rPr>
        <w:t>20</w:t>
      </w:r>
      <w:r w:rsidR="00046E72">
        <w:rPr>
          <w:rFonts w:ascii="Times New Roman" w:hAnsi="Times New Roman" w:cs="Times New Roman"/>
          <w:sz w:val="24"/>
          <w:szCs w:val="24"/>
          <w:lang w:val="en-US"/>
        </w:rPr>
        <w:t xml:space="preserve"> to </w:t>
      </w:r>
      <w:r w:rsidR="00347B36">
        <w:rPr>
          <w:rFonts w:ascii="Times New Roman" w:hAnsi="Times New Roman" w:cs="Times New Roman"/>
          <w:sz w:val="24"/>
          <w:szCs w:val="24"/>
          <w:lang w:val="en-US"/>
        </w:rPr>
        <w:t>71</w:t>
      </w:r>
      <w:r w:rsidR="00046E72">
        <w:rPr>
          <w:rFonts w:ascii="Times New Roman" w:hAnsi="Times New Roman" w:cs="Times New Roman"/>
          <w:sz w:val="24"/>
          <w:szCs w:val="24"/>
          <w:lang w:val="en-US"/>
        </w:rPr>
        <w:t xml:space="preserve"> years (</w:t>
      </w:r>
      <w:r w:rsidR="00046E72" w:rsidRPr="00B04415">
        <w:rPr>
          <w:rFonts w:ascii="Times New Roman" w:hAnsi="Times New Roman" w:cs="Times New Roman"/>
          <w:i/>
          <w:iCs/>
          <w:sz w:val="24"/>
          <w:szCs w:val="24"/>
          <w:lang w:val="en-US"/>
        </w:rPr>
        <w:t>M</w:t>
      </w:r>
      <w:r w:rsidR="00046E72">
        <w:rPr>
          <w:rFonts w:ascii="Times New Roman" w:hAnsi="Times New Roman" w:cs="Times New Roman"/>
          <w:sz w:val="24"/>
          <w:szCs w:val="24"/>
          <w:lang w:val="en-US"/>
        </w:rPr>
        <w:t xml:space="preserve"> =</w:t>
      </w:r>
      <w:r w:rsidR="3EF7C552" w:rsidRPr="481F9212">
        <w:rPr>
          <w:rFonts w:ascii="Times New Roman" w:hAnsi="Times New Roman" w:cs="Times New Roman"/>
          <w:sz w:val="24"/>
          <w:szCs w:val="24"/>
          <w:lang w:val="en-US"/>
        </w:rPr>
        <w:t xml:space="preserve"> 39.</w:t>
      </w:r>
      <w:r w:rsidR="7E76FC4C" w:rsidRPr="481F9212">
        <w:rPr>
          <w:rFonts w:ascii="Times New Roman" w:hAnsi="Times New Roman" w:cs="Times New Roman"/>
          <w:sz w:val="24"/>
          <w:szCs w:val="24"/>
          <w:lang w:val="en-US"/>
        </w:rPr>
        <w:t>78</w:t>
      </w:r>
      <w:r w:rsidR="00046E72">
        <w:rPr>
          <w:rFonts w:ascii="Times New Roman" w:hAnsi="Times New Roman" w:cs="Times New Roman"/>
          <w:sz w:val="24"/>
          <w:szCs w:val="24"/>
          <w:lang w:val="en-US"/>
        </w:rPr>
        <w:t xml:space="preserve">, </w:t>
      </w:r>
      <w:r w:rsidR="7900592F" w:rsidRPr="00B04415">
        <w:rPr>
          <w:rFonts w:ascii="Times New Roman" w:hAnsi="Times New Roman" w:cs="Times New Roman"/>
          <w:i/>
          <w:iCs/>
          <w:sz w:val="24"/>
          <w:szCs w:val="24"/>
          <w:lang w:val="en-US"/>
        </w:rPr>
        <w:t>SD</w:t>
      </w:r>
      <w:r w:rsidR="00897788">
        <w:rPr>
          <w:rFonts w:ascii="Times New Roman" w:hAnsi="Times New Roman" w:cs="Times New Roman"/>
          <w:sz w:val="24"/>
          <w:szCs w:val="24"/>
          <w:lang w:val="en-US"/>
        </w:rPr>
        <w:t xml:space="preserve"> </w:t>
      </w:r>
      <w:r w:rsidR="7900592F" w:rsidRPr="481F9212">
        <w:rPr>
          <w:rFonts w:ascii="Times New Roman" w:hAnsi="Times New Roman" w:cs="Times New Roman"/>
          <w:sz w:val="24"/>
          <w:szCs w:val="24"/>
          <w:lang w:val="en-US"/>
        </w:rPr>
        <w:t>=</w:t>
      </w:r>
      <w:r w:rsidR="00897788">
        <w:rPr>
          <w:rFonts w:ascii="Times New Roman" w:hAnsi="Times New Roman" w:cs="Times New Roman"/>
          <w:sz w:val="24"/>
          <w:szCs w:val="24"/>
          <w:lang w:val="en-US"/>
        </w:rPr>
        <w:t xml:space="preserve"> </w:t>
      </w:r>
      <w:r w:rsidR="7900592F" w:rsidRPr="481F9212">
        <w:rPr>
          <w:rFonts w:ascii="Times New Roman" w:hAnsi="Times New Roman" w:cs="Times New Roman"/>
          <w:sz w:val="24"/>
          <w:szCs w:val="24"/>
          <w:lang w:val="en-US"/>
        </w:rPr>
        <w:t>10.</w:t>
      </w:r>
      <w:r w:rsidR="7E76FC4C" w:rsidRPr="481F9212">
        <w:rPr>
          <w:rFonts w:ascii="Times New Roman" w:hAnsi="Times New Roman" w:cs="Times New Roman"/>
          <w:sz w:val="24"/>
          <w:szCs w:val="24"/>
          <w:lang w:val="en-US"/>
        </w:rPr>
        <w:t>69</w:t>
      </w:r>
      <w:r w:rsidR="3EF7C552" w:rsidRPr="481F9212">
        <w:rPr>
          <w:rFonts w:ascii="Times New Roman" w:hAnsi="Times New Roman" w:cs="Times New Roman"/>
          <w:sz w:val="24"/>
          <w:szCs w:val="24"/>
          <w:lang w:val="en-US"/>
        </w:rPr>
        <w:t>)</w:t>
      </w:r>
      <w:r w:rsidR="00046E72">
        <w:rPr>
          <w:rFonts w:ascii="Times New Roman" w:hAnsi="Times New Roman" w:cs="Times New Roman"/>
          <w:sz w:val="24"/>
          <w:szCs w:val="24"/>
          <w:lang w:val="en-US"/>
        </w:rPr>
        <w:t xml:space="preserve">. </w:t>
      </w:r>
      <w:r w:rsidR="0D195114" w:rsidRPr="481F9212">
        <w:rPr>
          <w:rFonts w:ascii="Times New Roman" w:hAnsi="Times New Roman" w:cs="Times New Roman"/>
          <w:sz w:val="24"/>
          <w:szCs w:val="24"/>
          <w:lang w:val="en-US"/>
        </w:rPr>
        <w:t>The e</w:t>
      </w:r>
      <w:r w:rsidR="729454E0" w:rsidRPr="481F9212">
        <w:rPr>
          <w:rFonts w:ascii="Times New Roman" w:hAnsi="Times New Roman" w:cs="Times New Roman"/>
          <w:sz w:val="24"/>
          <w:szCs w:val="24"/>
          <w:lang w:val="en-US"/>
        </w:rPr>
        <w:t>thnic makeup of the sample was</w:t>
      </w:r>
      <w:r w:rsidR="00214F66">
        <w:rPr>
          <w:rFonts w:ascii="Times New Roman" w:hAnsi="Times New Roman" w:cs="Times New Roman"/>
          <w:sz w:val="24"/>
          <w:szCs w:val="24"/>
          <w:lang w:val="en-US"/>
        </w:rPr>
        <w:t>:</w:t>
      </w:r>
      <w:r w:rsidR="729454E0" w:rsidRPr="481F9212">
        <w:rPr>
          <w:rFonts w:ascii="Times New Roman" w:hAnsi="Times New Roman" w:cs="Times New Roman"/>
          <w:sz w:val="24"/>
          <w:szCs w:val="24"/>
          <w:lang w:val="en-US"/>
        </w:rPr>
        <w:t xml:space="preserve"> </w:t>
      </w:r>
      <w:r w:rsidR="3EF7C552" w:rsidRPr="481F9212">
        <w:rPr>
          <w:rFonts w:ascii="Times New Roman" w:hAnsi="Times New Roman" w:cs="Times New Roman"/>
          <w:sz w:val="24"/>
          <w:szCs w:val="24"/>
          <w:lang w:val="en-US"/>
        </w:rPr>
        <w:t xml:space="preserve">Caucasian (88%), Asian (5%), Black/African/Caribbean (5%), </w:t>
      </w:r>
      <w:r w:rsidR="729454E0" w:rsidRPr="481F9212">
        <w:rPr>
          <w:rFonts w:ascii="Times New Roman" w:hAnsi="Times New Roman" w:cs="Times New Roman"/>
          <w:sz w:val="24"/>
          <w:szCs w:val="24"/>
          <w:lang w:val="en-US"/>
        </w:rPr>
        <w:t xml:space="preserve">other/mixed race (2%). </w:t>
      </w:r>
      <w:r w:rsidR="0072041B" w:rsidRPr="481F9212">
        <w:rPr>
          <w:rFonts w:ascii="Times New Roman" w:hAnsi="Times New Roman" w:cs="Times New Roman"/>
          <w:sz w:val="24"/>
          <w:szCs w:val="24"/>
          <w:lang w:val="en-US"/>
        </w:rPr>
        <w:t>Most</w:t>
      </w:r>
      <w:r w:rsidR="729454E0" w:rsidRPr="481F9212">
        <w:rPr>
          <w:rFonts w:ascii="Times New Roman" w:hAnsi="Times New Roman" w:cs="Times New Roman"/>
          <w:sz w:val="24"/>
          <w:szCs w:val="24"/>
          <w:lang w:val="en-US"/>
        </w:rPr>
        <w:t xml:space="preserve"> </w:t>
      </w:r>
      <w:r w:rsidR="00046E72" w:rsidRPr="481F9212">
        <w:rPr>
          <w:rFonts w:ascii="Times New Roman" w:hAnsi="Times New Roman" w:cs="Times New Roman"/>
          <w:sz w:val="24"/>
          <w:szCs w:val="24"/>
          <w:lang w:val="en-US"/>
        </w:rPr>
        <w:t>(73%)</w:t>
      </w:r>
      <w:r w:rsidR="00046E72">
        <w:rPr>
          <w:rFonts w:ascii="Times New Roman" w:hAnsi="Times New Roman" w:cs="Times New Roman"/>
          <w:sz w:val="24"/>
          <w:szCs w:val="24"/>
          <w:lang w:val="en-US"/>
        </w:rPr>
        <w:t xml:space="preserve"> </w:t>
      </w:r>
      <w:r w:rsidR="729454E0" w:rsidRPr="481F9212">
        <w:rPr>
          <w:rFonts w:ascii="Times New Roman" w:hAnsi="Times New Roman" w:cs="Times New Roman"/>
          <w:sz w:val="24"/>
          <w:szCs w:val="24"/>
          <w:lang w:val="en-US"/>
        </w:rPr>
        <w:t xml:space="preserve">participants reported having completed an undergraduate degree or higher. Participants reported a </w:t>
      </w:r>
      <w:r w:rsidR="00144A67">
        <w:rPr>
          <w:rFonts w:ascii="Times New Roman" w:hAnsi="Times New Roman" w:cs="Times New Roman"/>
          <w:sz w:val="24"/>
          <w:szCs w:val="24"/>
          <w:lang w:val="en-US"/>
        </w:rPr>
        <w:t>median</w:t>
      </w:r>
      <w:r w:rsidR="00144A67" w:rsidRPr="481F9212">
        <w:rPr>
          <w:rFonts w:ascii="Times New Roman" w:hAnsi="Times New Roman" w:cs="Times New Roman"/>
          <w:sz w:val="24"/>
          <w:szCs w:val="24"/>
          <w:lang w:val="en-US"/>
        </w:rPr>
        <w:t xml:space="preserve"> </w:t>
      </w:r>
      <w:r w:rsidR="729454E0" w:rsidRPr="481F9212">
        <w:rPr>
          <w:rFonts w:ascii="Times New Roman" w:hAnsi="Times New Roman" w:cs="Times New Roman"/>
          <w:sz w:val="24"/>
          <w:szCs w:val="24"/>
          <w:lang w:val="en-US"/>
        </w:rPr>
        <w:t>monthly income of £</w:t>
      </w:r>
      <w:r w:rsidR="00144A67" w:rsidRPr="00144A67">
        <w:rPr>
          <w:rFonts w:ascii="Times New Roman" w:hAnsi="Times New Roman" w:cs="Times New Roman"/>
          <w:sz w:val="24"/>
          <w:szCs w:val="24"/>
          <w:lang w:val="en-US"/>
        </w:rPr>
        <w:t>2</w:t>
      </w:r>
      <w:r w:rsidR="00144A67">
        <w:rPr>
          <w:rFonts w:ascii="Times New Roman" w:hAnsi="Times New Roman" w:cs="Times New Roman"/>
          <w:sz w:val="24"/>
          <w:szCs w:val="24"/>
          <w:lang w:val="en-US"/>
        </w:rPr>
        <w:t xml:space="preserve">,100 </w:t>
      </w:r>
      <w:r w:rsidR="729454E0" w:rsidRPr="481F9212">
        <w:rPr>
          <w:rFonts w:ascii="Times New Roman" w:hAnsi="Times New Roman" w:cs="Times New Roman"/>
          <w:sz w:val="24"/>
          <w:szCs w:val="24"/>
          <w:lang w:val="en-US"/>
        </w:rPr>
        <w:t>(</w:t>
      </w:r>
      <w:r w:rsidR="00144A67" w:rsidRPr="00CA7CBD">
        <w:rPr>
          <w:rFonts w:ascii="Times New Roman" w:hAnsi="Times New Roman" w:cs="Times New Roman"/>
          <w:i/>
          <w:iCs/>
          <w:sz w:val="24"/>
          <w:szCs w:val="24"/>
          <w:lang w:val="en-US"/>
        </w:rPr>
        <w:t>M</w:t>
      </w:r>
      <w:r w:rsidR="00144A67">
        <w:rPr>
          <w:rFonts w:ascii="Times New Roman" w:hAnsi="Times New Roman" w:cs="Times New Roman"/>
          <w:sz w:val="24"/>
          <w:szCs w:val="24"/>
          <w:lang w:val="en-US"/>
        </w:rPr>
        <w:t xml:space="preserve"> = </w:t>
      </w:r>
      <w:r w:rsidR="00144A67" w:rsidRPr="481F9212">
        <w:rPr>
          <w:rFonts w:ascii="Times New Roman" w:hAnsi="Times New Roman" w:cs="Times New Roman"/>
          <w:sz w:val="24"/>
          <w:szCs w:val="24"/>
          <w:lang w:val="en-US"/>
        </w:rPr>
        <w:t>2,51</w:t>
      </w:r>
      <w:r w:rsidR="00D27AE2">
        <w:rPr>
          <w:rFonts w:ascii="Times New Roman" w:hAnsi="Times New Roman" w:cs="Times New Roman"/>
          <w:sz w:val="24"/>
          <w:szCs w:val="24"/>
          <w:lang w:val="en-US"/>
        </w:rPr>
        <w:t>2</w:t>
      </w:r>
      <w:r w:rsidR="00144A67">
        <w:rPr>
          <w:rFonts w:ascii="Times New Roman" w:hAnsi="Times New Roman" w:cs="Times New Roman"/>
          <w:sz w:val="24"/>
          <w:szCs w:val="24"/>
          <w:lang w:val="en-US"/>
        </w:rPr>
        <w:t xml:space="preserve">; </w:t>
      </w:r>
      <w:r w:rsidR="729454E0" w:rsidRPr="481F9212">
        <w:rPr>
          <w:rFonts w:ascii="Times New Roman" w:hAnsi="Times New Roman" w:cs="Times New Roman"/>
          <w:i/>
          <w:iCs/>
          <w:sz w:val="24"/>
          <w:szCs w:val="24"/>
          <w:lang w:val="en-US"/>
        </w:rPr>
        <w:t>SD</w:t>
      </w:r>
      <w:r w:rsidR="5828B6F6" w:rsidRPr="481F9212">
        <w:rPr>
          <w:rFonts w:ascii="Times New Roman" w:hAnsi="Times New Roman" w:cs="Times New Roman"/>
          <w:i/>
          <w:iCs/>
          <w:sz w:val="24"/>
          <w:szCs w:val="24"/>
          <w:lang w:val="en-US"/>
        </w:rPr>
        <w:t xml:space="preserve"> </w:t>
      </w:r>
      <w:r w:rsidR="729454E0" w:rsidRPr="481F9212">
        <w:rPr>
          <w:rFonts w:ascii="Times New Roman" w:hAnsi="Times New Roman" w:cs="Times New Roman"/>
          <w:sz w:val="24"/>
          <w:szCs w:val="24"/>
          <w:lang w:val="en-US"/>
        </w:rPr>
        <w:t>=</w:t>
      </w:r>
      <w:r w:rsidR="5828B6F6" w:rsidRPr="481F9212">
        <w:rPr>
          <w:rFonts w:ascii="Times New Roman" w:hAnsi="Times New Roman" w:cs="Times New Roman"/>
          <w:sz w:val="24"/>
          <w:szCs w:val="24"/>
          <w:lang w:val="en-US"/>
        </w:rPr>
        <w:t xml:space="preserve"> </w:t>
      </w:r>
      <w:r w:rsidR="7E76FC4C" w:rsidRPr="481F9212">
        <w:rPr>
          <w:rFonts w:ascii="Times New Roman" w:hAnsi="Times New Roman" w:cs="Times New Roman"/>
          <w:sz w:val="24"/>
          <w:szCs w:val="24"/>
          <w:lang w:val="en-US"/>
        </w:rPr>
        <w:t>2,</w:t>
      </w:r>
      <w:r w:rsidR="00D27AE2" w:rsidRPr="481F9212">
        <w:rPr>
          <w:rFonts w:ascii="Times New Roman" w:hAnsi="Times New Roman" w:cs="Times New Roman"/>
          <w:sz w:val="24"/>
          <w:szCs w:val="24"/>
          <w:lang w:val="en-US"/>
        </w:rPr>
        <w:t>89</w:t>
      </w:r>
      <w:r w:rsidR="00D27AE2">
        <w:rPr>
          <w:rFonts w:ascii="Times New Roman" w:hAnsi="Times New Roman" w:cs="Times New Roman"/>
          <w:sz w:val="24"/>
          <w:szCs w:val="24"/>
          <w:lang w:val="en-US"/>
        </w:rPr>
        <w:t>6</w:t>
      </w:r>
      <w:r w:rsidR="729454E0" w:rsidRPr="481F9212">
        <w:rPr>
          <w:rFonts w:ascii="Times New Roman" w:hAnsi="Times New Roman" w:cs="Times New Roman"/>
          <w:sz w:val="24"/>
          <w:szCs w:val="24"/>
          <w:lang w:val="en-US"/>
        </w:rPr>
        <w:t>)</w:t>
      </w:r>
      <w:r w:rsidR="009E783D">
        <w:rPr>
          <w:rFonts w:ascii="Times New Roman" w:hAnsi="Times New Roman" w:cs="Times New Roman"/>
          <w:sz w:val="24"/>
          <w:szCs w:val="24"/>
          <w:lang w:val="en-US"/>
        </w:rPr>
        <w:t xml:space="preserve">, which is </w:t>
      </w:r>
      <w:r w:rsidR="00651CD1">
        <w:rPr>
          <w:rFonts w:ascii="Times New Roman" w:hAnsi="Times New Roman" w:cs="Times New Roman"/>
          <w:sz w:val="24"/>
          <w:szCs w:val="24"/>
          <w:lang w:val="en-US"/>
        </w:rPr>
        <w:t>slightly below the</w:t>
      </w:r>
      <w:r w:rsidR="009E783D">
        <w:rPr>
          <w:rFonts w:ascii="Times New Roman" w:hAnsi="Times New Roman" w:cs="Times New Roman"/>
          <w:sz w:val="24"/>
          <w:szCs w:val="24"/>
          <w:lang w:val="en-US"/>
        </w:rPr>
        <w:t xml:space="preserve"> median </w:t>
      </w:r>
      <w:r w:rsidR="00651CD1">
        <w:rPr>
          <w:rFonts w:ascii="Times New Roman" w:hAnsi="Times New Roman" w:cs="Times New Roman"/>
          <w:sz w:val="24"/>
          <w:szCs w:val="24"/>
          <w:lang w:val="en-US"/>
        </w:rPr>
        <w:t>income in the</w:t>
      </w:r>
      <w:r w:rsidR="009E783D">
        <w:rPr>
          <w:rFonts w:ascii="Times New Roman" w:hAnsi="Times New Roman" w:cs="Times New Roman"/>
          <w:sz w:val="24"/>
          <w:szCs w:val="24"/>
          <w:lang w:val="en-US"/>
        </w:rPr>
        <w:t xml:space="preserve"> United Kingdom </w:t>
      </w:r>
      <w:r w:rsidR="00680F5E">
        <w:rPr>
          <w:rFonts w:ascii="Times New Roman" w:hAnsi="Times New Roman" w:cs="Times New Roman"/>
          <w:sz w:val="24"/>
          <w:szCs w:val="24"/>
          <w:lang w:val="en-US"/>
        </w:rPr>
        <w:fldChar w:fldCharType="begin"/>
      </w:r>
      <w:r w:rsidR="00D818ED">
        <w:rPr>
          <w:rFonts w:ascii="Times New Roman" w:hAnsi="Times New Roman" w:cs="Times New Roman"/>
          <w:sz w:val="24"/>
          <w:szCs w:val="24"/>
          <w:lang w:val="en-US"/>
        </w:rPr>
        <w:instrText xml:space="preserve"> ADDIN ZOTERO_ITEM CSL_CITATION {"citationID":"2zz99Cei","properties":{"formattedCitation":"((\\uc0\\u163{}2,691/month; Office for National Statistics, 2023)","plainCitation":"((£2,691/month; Office for National Statistics, 2023)","dontUpdate":true,"noteIndex":0},"citationItems":[{"id":37412,"uris":["http://zotero.org/users/local/gRbw3uwp/items/WURJW4ID"],"itemData":{"id":37412,"type":"webpage","title":"Average household income, UK: financial year ending 2022","URL":"https://www.ons.gov.uk/peoplepopulationandcommunity/personalandhouseholdfinances/incomeandwealth/bulletins/householddisposableincomeandinequality/financialyearending2022","author":[{"family":"Office for National Statistics","given":""}],"accessed":{"date-parts":[["2023",3,23]]},"issued":{"date-parts":[["2023"]]}},"label":"page","prefix":"(£2,691/month; "}],"schema":"https://github.com/citation-style-language/schema/raw/master/csl-citation.json"} </w:instrText>
      </w:r>
      <w:r w:rsidR="00680F5E">
        <w:rPr>
          <w:rFonts w:ascii="Times New Roman" w:hAnsi="Times New Roman" w:cs="Times New Roman"/>
          <w:sz w:val="24"/>
          <w:szCs w:val="24"/>
          <w:lang w:val="en-US"/>
        </w:rPr>
        <w:fldChar w:fldCharType="separate"/>
      </w:r>
      <w:r w:rsidR="00680F5E" w:rsidRPr="00680F5E">
        <w:rPr>
          <w:rFonts w:ascii="Times New Roman" w:hAnsi="Times New Roman" w:cs="Times New Roman"/>
          <w:sz w:val="24"/>
          <w:szCs w:val="24"/>
        </w:rPr>
        <w:t>(£2,691/month; Office for National Statistics, 2023)</w:t>
      </w:r>
      <w:r w:rsidR="00680F5E">
        <w:rPr>
          <w:rFonts w:ascii="Times New Roman" w:hAnsi="Times New Roman" w:cs="Times New Roman"/>
          <w:sz w:val="24"/>
          <w:szCs w:val="24"/>
          <w:lang w:val="en-US"/>
        </w:rPr>
        <w:fldChar w:fldCharType="end"/>
      </w:r>
      <w:r w:rsidR="00680F5E">
        <w:rPr>
          <w:rFonts w:ascii="Times New Roman" w:hAnsi="Times New Roman" w:cs="Times New Roman"/>
          <w:sz w:val="24"/>
          <w:szCs w:val="24"/>
          <w:lang w:val="en-US"/>
        </w:rPr>
        <w:t>.</w:t>
      </w:r>
      <w:r w:rsidR="00DE6ADC">
        <w:rPr>
          <w:rFonts w:ascii="Times New Roman" w:hAnsi="Times New Roman" w:cs="Times New Roman"/>
          <w:sz w:val="24"/>
          <w:szCs w:val="24"/>
          <w:lang w:val="en-US"/>
        </w:rPr>
        <w:t xml:space="preserve"> </w:t>
      </w:r>
      <w:r w:rsidR="005E716A">
        <w:rPr>
          <w:rFonts w:ascii="Times New Roman" w:hAnsi="Times New Roman" w:cs="Times New Roman"/>
          <w:sz w:val="24"/>
          <w:szCs w:val="24"/>
          <w:lang w:val="en-US"/>
        </w:rPr>
        <w:t>M</w:t>
      </w:r>
      <w:r w:rsidR="729454E0" w:rsidRPr="481F9212">
        <w:rPr>
          <w:rFonts w:ascii="Times New Roman" w:hAnsi="Times New Roman" w:cs="Times New Roman"/>
          <w:sz w:val="24"/>
          <w:szCs w:val="24"/>
          <w:lang w:val="en-US"/>
        </w:rPr>
        <w:t xml:space="preserve">ost </w:t>
      </w:r>
      <w:r w:rsidR="00046E72" w:rsidRPr="481F9212">
        <w:rPr>
          <w:rFonts w:ascii="Times New Roman" w:hAnsi="Times New Roman" w:cs="Times New Roman"/>
          <w:sz w:val="24"/>
          <w:szCs w:val="24"/>
          <w:lang w:val="en-US"/>
        </w:rPr>
        <w:t>(66%)</w:t>
      </w:r>
      <w:r w:rsidR="00046E72">
        <w:rPr>
          <w:rFonts w:ascii="Times New Roman" w:hAnsi="Times New Roman" w:cs="Times New Roman"/>
          <w:sz w:val="24"/>
          <w:szCs w:val="24"/>
          <w:lang w:val="en-US"/>
        </w:rPr>
        <w:t xml:space="preserve"> </w:t>
      </w:r>
      <w:r w:rsidR="729454E0" w:rsidRPr="481F9212">
        <w:rPr>
          <w:rFonts w:ascii="Times New Roman" w:hAnsi="Times New Roman" w:cs="Times New Roman"/>
          <w:sz w:val="24"/>
          <w:szCs w:val="24"/>
          <w:lang w:val="en-US"/>
        </w:rPr>
        <w:t xml:space="preserve">participants </w:t>
      </w:r>
      <w:r w:rsidR="56E4DB10" w:rsidRPr="481F9212">
        <w:rPr>
          <w:rFonts w:ascii="Times New Roman" w:hAnsi="Times New Roman" w:cs="Times New Roman"/>
          <w:sz w:val="24"/>
          <w:szCs w:val="24"/>
          <w:lang w:val="en-US"/>
        </w:rPr>
        <w:t>had a partner</w:t>
      </w:r>
      <w:r w:rsidR="729454E0" w:rsidRPr="481F9212">
        <w:rPr>
          <w:rFonts w:ascii="Times New Roman" w:hAnsi="Times New Roman" w:cs="Times New Roman"/>
          <w:sz w:val="24"/>
          <w:szCs w:val="24"/>
          <w:lang w:val="en-US"/>
        </w:rPr>
        <w:t xml:space="preserve"> </w:t>
      </w:r>
      <w:r w:rsidR="00046E72">
        <w:rPr>
          <w:rFonts w:ascii="Times New Roman" w:hAnsi="Times New Roman" w:cs="Times New Roman"/>
          <w:sz w:val="24"/>
          <w:szCs w:val="24"/>
          <w:lang w:val="en-US"/>
        </w:rPr>
        <w:t xml:space="preserve">with whom </w:t>
      </w:r>
      <w:r w:rsidR="729454E0" w:rsidRPr="481F9212">
        <w:rPr>
          <w:rFonts w:ascii="Times New Roman" w:hAnsi="Times New Roman" w:cs="Times New Roman"/>
          <w:sz w:val="24"/>
          <w:szCs w:val="24"/>
          <w:lang w:val="en-US"/>
        </w:rPr>
        <w:t>they shared financial resources</w:t>
      </w:r>
      <w:r w:rsidR="681C7680" w:rsidRPr="481F9212">
        <w:rPr>
          <w:rFonts w:ascii="Times New Roman" w:hAnsi="Times New Roman" w:cs="Times New Roman"/>
          <w:sz w:val="24"/>
          <w:szCs w:val="24"/>
          <w:lang w:val="en-US"/>
        </w:rPr>
        <w:t>,</w:t>
      </w:r>
      <w:r w:rsidR="729454E0" w:rsidRPr="481F9212">
        <w:rPr>
          <w:rFonts w:ascii="Times New Roman" w:hAnsi="Times New Roman" w:cs="Times New Roman"/>
          <w:sz w:val="24"/>
          <w:szCs w:val="24"/>
          <w:lang w:val="en-US"/>
        </w:rPr>
        <w:t xml:space="preserve"> and 45% reported having </w:t>
      </w:r>
      <w:r w:rsidR="274B439A" w:rsidRPr="481F9212">
        <w:rPr>
          <w:rFonts w:ascii="Times New Roman" w:hAnsi="Times New Roman" w:cs="Times New Roman"/>
          <w:sz w:val="24"/>
          <w:szCs w:val="24"/>
          <w:lang w:val="en-US"/>
        </w:rPr>
        <w:t>a financial dependent</w:t>
      </w:r>
      <w:r w:rsidR="56E4DB10" w:rsidRPr="481F9212">
        <w:rPr>
          <w:rFonts w:ascii="Times New Roman" w:hAnsi="Times New Roman" w:cs="Times New Roman"/>
          <w:sz w:val="24"/>
          <w:szCs w:val="24"/>
          <w:lang w:val="en-US"/>
        </w:rPr>
        <w:t xml:space="preserve"> (e.g., children, elderly). The average</w:t>
      </w:r>
      <w:r w:rsidR="00046E72">
        <w:rPr>
          <w:rFonts w:ascii="Times New Roman" w:hAnsi="Times New Roman" w:cs="Times New Roman"/>
          <w:sz w:val="24"/>
          <w:szCs w:val="24"/>
          <w:lang w:val="en-US"/>
        </w:rPr>
        <w:t xml:space="preserve"> participant</w:t>
      </w:r>
      <w:r w:rsidR="56E4DB10" w:rsidRPr="481F9212">
        <w:rPr>
          <w:rFonts w:ascii="Times New Roman" w:hAnsi="Times New Roman" w:cs="Times New Roman"/>
          <w:sz w:val="24"/>
          <w:szCs w:val="24"/>
          <w:lang w:val="en-US"/>
        </w:rPr>
        <w:t xml:space="preserve"> household size was 2.8</w:t>
      </w:r>
      <w:r w:rsidR="4EA4CFE1" w:rsidRPr="481F9212">
        <w:rPr>
          <w:rFonts w:ascii="Times New Roman" w:hAnsi="Times New Roman" w:cs="Times New Roman"/>
          <w:sz w:val="24"/>
          <w:szCs w:val="24"/>
          <w:lang w:val="en-US"/>
        </w:rPr>
        <w:t>0</w:t>
      </w:r>
      <w:r w:rsidR="56E4DB10" w:rsidRPr="481F9212">
        <w:rPr>
          <w:rFonts w:ascii="Times New Roman" w:hAnsi="Times New Roman" w:cs="Times New Roman"/>
          <w:sz w:val="24"/>
          <w:szCs w:val="24"/>
          <w:lang w:val="en-US"/>
        </w:rPr>
        <w:t xml:space="preserve"> </w:t>
      </w:r>
      <w:r w:rsidR="00046E72">
        <w:rPr>
          <w:rFonts w:ascii="Times New Roman" w:hAnsi="Times New Roman" w:cs="Times New Roman"/>
          <w:sz w:val="24"/>
          <w:szCs w:val="24"/>
          <w:lang w:val="en-US"/>
        </w:rPr>
        <w:t>members</w:t>
      </w:r>
      <w:r w:rsidR="00046E72" w:rsidRPr="481F9212">
        <w:rPr>
          <w:rFonts w:ascii="Times New Roman" w:hAnsi="Times New Roman" w:cs="Times New Roman"/>
          <w:sz w:val="24"/>
          <w:szCs w:val="24"/>
          <w:lang w:val="en-US"/>
        </w:rPr>
        <w:t xml:space="preserve"> </w:t>
      </w:r>
      <w:r w:rsidR="56E4DB10" w:rsidRPr="481F9212">
        <w:rPr>
          <w:rFonts w:ascii="Times New Roman" w:hAnsi="Times New Roman" w:cs="Times New Roman"/>
          <w:sz w:val="24"/>
          <w:szCs w:val="24"/>
          <w:lang w:val="en-US"/>
        </w:rPr>
        <w:t>(</w:t>
      </w:r>
      <w:r w:rsidR="56E4DB10" w:rsidRPr="481F9212">
        <w:rPr>
          <w:rFonts w:ascii="Times New Roman" w:hAnsi="Times New Roman" w:cs="Times New Roman"/>
          <w:i/>
          <w:iCs/>
          <w:sz w:val="24"/>
          <w:szCs w:val="24"/>
          <w:lang w:val="en-US"/>
        </w:rPr>
        <w:t>SD</w:t>
      </w:r>
      <w:r w:rsidR="5828B6F6" w:rsidRPr="481F9212">
        <w:rPr>
          <w:rFonts w:ascii="Times New Roman" w:hAnsi="Times New Roman" w:cs="Times New Roman"/>
          <w:i/>
          <w:iCs/>
          <w:sz w:val="24"/>
          <w:szCs w:val="24"/>
          <w:lang w:val="en-US"/>
        </w:rPr>
        <w:t xml:space="preserve"> </w:t>
      </w:r>
      <w:r w:rsidR="56E4DB10" w:rsidRPr="481F9212">
        <w:rPr>
          <w:rFonts w:ascii="Times New Roman" w:hAnsi="Times New Roman" w:cs="Times New Roman"/>
          <w:sz w:val="24"/>
          <w:szCs w:val="24"/>
          <w:lang w:val="en-US"/>
        </w:rPr>
        <w:t>=</w:t>
      </w:r>
      <w:r w:rsidR="5828B6F6" w:rsidRPr="481F9212">
        <w:rPr>
          <w:rFonts w:ascii="Times New Roman" w:hAnsi="Times New Roman" w:cs="Times New Roman"/>
          <w:sz w:val="24"/>
          <w:szCs w:val="24"/>
          <w:lang w:val="en-US"/>
        </w:rPr>
        <w:t xml:space="preserve"> </w:t>
      </w:r>
      <w:r w:rsidR="56E4DB10" w:rsidRPr="481F9212">
        <w:rPr>
          <w:rFonts w:ascii="Times New Roman" w:hAnsi="Times New Roman" w:cs="Times New Roman"/>
          <w:sz w:val="24"/>
          <w:szCs w:val="24"/>
          <w:lang w:val="en-US"/>
        </w:rPr>
        <w:t>1.</w:t>
      </w:r>
      <w:r w:rsidR="7E76FC4C" w:rsidRPr="481F9212">
        <w:rPr>
          <w:rFonts w:ascii="Times New Roman" w:hAnsi="Times New Roman" w:cs="Times New Roman"/>
          <w:sz w:val="24"/>
          <w:szCs w:val="24"/>
          <w:lang w:val="en-US"/>
        </w:rPr>
        <w:t>34</w:t>
      </w:r>
      <w:r w:rsidR="56E4DB10" w:rsidRPr="481F9212">
        <w:rPr>
          <w:rFonts w:ascii="Times New Roman" w:hAnsi="Times New Roman" w:cs="Times New Roman"/>
          <w:sz w:val="24"/>
          <w:szCs w:val="24"/>
          <w:lang w:val="en-US"/>
        </w:rPr>
        <w:t>).</w:t>
      </w:r>
    </w:p>
    <w:p w14:paraId="61BEE8CF" w14:textId="7CC08D0B" w:rsidR="006D4C3A" w:rsidRPr="006D4C3A" w:rsidRDefault="006D4C3A" w:rsidP="00FF2D03">
      <w:pPr>
        <w:spacing w:after="0" w:line="480" w:lineRule="exact"/>
        <w:rPr>
          <w:rFonts w:ascii="Times New Roman" w:hAnsi="Times New Roman" w:cs="Times New Roman"/>
          <w:b/>
          <w:i/>
          <w:sz w:val="24"/>
          <w:szCs w:val="24"/>
          <w:lang w:val="en-US"/>
        </w:rPr>
      </w:pPr>
      <w:r w:rsidRPr="006D4C3A">
        <w:rPr>
          <w:rFonts w:ascii="Times New Roman" w:hAnsi="Times New Roman" w:cs="Times New Roman"/>
          <w:b/>
          <w:sz w:val="24"/>
          <w:szCs w:val="24"/>
          <w:lang w:val="en-US"/>
        </w:rPr>
        <w:t>Measures</w:t>
      </w:r>
    </w:p>
    <w:p w14:paraId="01EFE1D3" w14:textId="4692F476" w:rsidR="006D4C3A" w:rsidRDefault="006D4C3A" w:rsidP="00FF2D03">
      <w:pPr>
        <w:spacing w:after="0" w:line="480" w:lineRule="exact"/>
        <w:rPr>
          <w:rFonts w:ascii="Times New Roman" w:hAnsi="Times New Roman" w:cs="Times New Roman"/>
          <w:b/>
          <w:i/>
          <w:sz w:val="24"/>
          <w:szCs w:val="24"/>
          <w:lang w:val="en-US"/>
        </w:rPr>
      </w:pPr>
      <w:r w:rsidRPr="006D4C3A">
        <w:rPr>
          <w:rFonts w:ascii="Times New Roman" w:hAnsi="Times New Roman" w:cs="Times New Roman"/>
          <w:b/>
          <w:i/>
          <w:sz w:val="24"/>
          <w:szCs w:val="24"/>
          <w:lang w:val="en-US"/>
        </w:rPr>
        <w:t>Savings Goal</w:t>
      </w:r>
    </w:p>
    <w:p w14:paraId="0EB92105" w14:textId="2E8CF727" w:rsidR="006D4C3A" w:rsidRPr="00BE3395" w:rsidRDefault="000C567A" w:rsidP="00FF2D03">
      <w:pPr>
        <w:spacing w:after="0" w:line="480" w:lineRule="exact"/>
        <w:rPr>
          <w:rFonts w:ascii="Times New Roman" w:hAnsi="Times New Roman" w:cs="Times New Roman"/>
          <w:sz w:val="24"/>
          <w:szCs w:val="24"/>
          <w:lang w:val="en-US"/>
        </w:rPr>
      </w:pPr>
      <w:r>
        <w:rPr>
          <w:rFonts w:ascii="Times New Roman" w:hAnsi="Times New Roman" w:cs="Times New Roman"/>
          <w:b/>
          <w:sz w:val="24"/>
          <w:szCs w:val="24"/>
          <w:lang w:val="en-US"/>
        </w:rPr>
        <w:tab/>
      </w:r>
      <w:r w:rsidR="2582FC9A">
        <w:rPr>
          <w:rFonts w:ascii="Times New Roman" w:hAnsi="Times New Roman" w:cs="Times New Roman"/>
          <w:sz w:val="24"/>
          <w:szCs w:val="24"/>
          <w:lang w:val="en-US"/>
        </w:rPr>
        <w:t xml:space="preserve">At the </w:t>
      </w:r>
      <w:r w:rsidR="215791A4">
        <w:rPr>
          <w:rFonts w:ascii="Times New Roman" w:hAnsi="Times New Roman" w:cs="Times New Roman"/>
          <w:sz w:val="24"/>
          <w:szCs w:val="24"/>
          <w:lang w:val="en-US"/>
        </w:rPr>
        <w:t>baseline,</w:t>
      </w:r>
      <w:r w:rsidR="2582FC9A">
        <w:rPr>
          <w:rFonts w:ascii="Times New Roman" w:hAnsi="Times New Roman" w:cs="Times New Roman"/>
          <w:sz w:val="24"/>
          <w:szCs w:val="24"/>
          <w:lang w:val="en-US"/>
        </w:rPr>
        <w:t xml:space="preserve"> w</w:t>
      </w:r>
      <w:r w:rsidR="1D592FC9">
        <w:rPr>
          <w:rFonts w:ascii="Times New Roman" w:hAnsi="Times New Roman" w:cs="Times New Roman"/>
          <w:sz w:val="24"/>
          <w:szCs w:val="24"/>
          <w:lang w:val="en-US"/>
        </w:rPr>
        <w:t>e asked participants to calculate their current monthly costs and spare cash</w:t>
      </w:r>
      <w:r w:rsidR="67139B04">
        <w:rPr>
          <w:rFonts w:ascii="Times New Roman" w:hAnsi="Times New Roman" w:cs="Times New Roman"/>
          <w:sz w:val="24"/>
          <w:szCs w:val="24"/>
          <w:lang w:val="en-US"/>
        </w:rPr>
        <w:t xml:space="preserve"> using</w:t>
      </w:r>
      <w:r w:rsidR="6FD754BB">
        <w:rPr>
          <w:rFonts w:ascii="Times New Roman" w:hAnsi="Times New Roman" w:cs="Times New Roman"/>
          <w:sz w:val="24"/>
          <w:szCs w:val="24"/>
          <w:lang w:val="en-US"/>
        </w:rPr>
        <w:t xml:space="preserve"> “Money Helper</w:t>
      </w:r>
      <w:r w:rsidR="002C636C">
        <w:rPr>
          <w:rFonts w:ascii="Times New Roman" w:hAnsi="Times New Roman" w:cs="Times New Roman"/>
          <w:sz w:val="24"/>
          <w:szCs w:val="24"/>
          <w:lang w:val="en-US"/>
        </w:rPr>
        <w:t>,</w:t>
      </w:r>
      <w:r w:rsidR="6FD754BB">
        <w:rPr>
          <w:rFonts w:ascii="Times New Roman" w:hAnsi="Times New Roman" w:cs="Times New Roman"/>
          <w:sz w:val="24"/>
          <w:szCs w:val="24"/>
          <w:lang w:val="en-US"/>
        </w:rPr>
        <w:t xml:space="preserve">” an online </w:t>
      </w:r>
      <w:r w:rsidR="67139B04">
        <w:rPr>
          <w:rFonts w:ascii="Times New Roman" w:hAnsi="Times New Roman" w:cs="Times New Roman"/>
          <w:sz w:val="24"/>
          <w:szCs w:val="24"/>
          <w:lang w:val="en-US"/>
        </w:rPr>
        <w:t>budgeting tool</w:t>
      </w:r>
      <w:r w:rsidR="19C6AEEA">
        <w:rPr>
          <w:rFonts w:ascii="Times New Roman" w:hAnsi="Times New Roman" w:cs="Times New Roman"/>
          <w:sz w:val="24"/>
          <w:szCs w:val="24"/>
          <w:lang w:val="en-US"/>
        </w:rPr>
        <w:t xml:space="preserve"> </w:t>
      </w:r>
      <w:r w:rsidR="19C6AEEA" w:rsidRPr="481F9212">
        <w:rPr>
          <w:rFonts w:ascii="Times New Roman" w:hAnsi="Times New Roman" w:cs="Times New Roman"/>
          <w:sz w:val="24"/>
          <w:szCs w:val="24"/>
        </w:rPr>
        <w:t>provided by the UK government</w:t>
      </w:r>
      <w:r w:rsidR="6FD754BB" w:rsidRPr="481F9212">
        <w:rPr>
          <w:rFonts w:ascii="Times New Roman" w:hAnsi="Times New Roman" w:cs="Times New Roman"/>
          <w:sz w:val="24"/>
          <w:szCs w:val="24"/>
        </w:rPr>
        <w:t xml:space="preserve"> </w:t>
      </w:r>
      <w:r w:rsidR="00181945" w:rsidRPr="481F9212">
        <w:rPr>
          <w:rFonts w:ascii="Times New Roman" w:hAnsi="Times New Roman" w:cs="Times New Roman"/>
          <w:sz w:val="24"/>
          <w:szCs w:val="24"/>
        </w:rPr>
        <w:fldChar w:fldCharType="begin"/>
      </w:r>
      <w:r w:rsidR="00181945" w:rsidRPr="481F9212">
        <w:rPr>
          <w:rFonts w:ascii="Times New Roman" w:hAnsi="Times New Roman" w:cs="Times New Roman"/>
          <w:sz w:val="24"/>
          <w:szCs w:val="24"/>
        </w:rPr>
        <w:instrText xml:space="preserve"> ADDIN ZOTERO_ITEM CSL_CITATION {"citationID":"UEOR61cG","properties":{"formattedCitation":"(Money and Pensions Service, 2023)","plainCitation":"(Money and Pensions Service, 2023)","noteIndex":0},"citationItems":[{"id":37408,"uris":["http://zotero.org/users/local/gRbw3uwp/items/3LRVWXMH"],"itemData":{"id":37408,"type":"webpage","title":"Budget Planner","URL":"https://www.moneyhelper.org.uk/en/everyday-money/budgeting/budget-planner","author":[{"family":"Money and Pensions Service","given":""}],"accessed":{"date-parts":[["2023",3,15]]},"issued":{"date-parts":[["2023"]]}},"label":"page"}],"schema":"https://github.com/citation-style-language/schema/raw/master/csl-citation.json"} </w:instrText>
      </w:r>
      <w:r w:rsidR="00181945" w:rsidRPr="481F9212">
        <w:rPr>
          <w:rFonts w:ascii="Times New Roman" w:hAnsi="Times New Roman" w:cs="Times New Roman"/>
          <w:sz w:val="24"/>
          <w:szCs w:val="24"/>
        </w:rPr>
        <w:fldChar w:fldCharType="separate"/>
      </w:r>
      <w:r w:rsidR="6FD754BB" w:rsidRPr="481F9212">
        <w:rPr>
          <w:rFonts w:ascii="Times New Roman" w:hAnsi="Times New Roman" w:cs="Times New Roman"/>
          <w:sz w:val="24"/>
          <w:szCs w:val="24"/>
        </w:rPr>
        <w:t>(Money and Pensions Service, 2023)</w:t>
      </w:r>
      <w:r w:rsidR="00181945" w:rsidRPr="481F9212">
        <w:rPr>
          <w:rFonts w:ascii="Times New Roman" w:hAnsi="Times New Roman" w:cs="Times New Roman"/>
          <w:sz w:val="24"/>
          <w:szCs w:val="24"/>
        </w:rPr>
        <w:fldChar w:fldCharType="end"/>
      </w:r>
      <w:r w:rsidR="67139B04">
        <w:rPr>
          <w:rFonts w:ascii="Times New Roman" w:hAnsi="Times New Roman" w:cs="Times New Roman"/>
          <w:sz w:val="24"/>
          <w:szCs w:val="24"/>
          <w:lang w:val="en-US"/>
        </w:rPr>
        <w:t>.</w:t>
      </w:r>
      <w:r w:rsidR="543CE8D8">
        <w:rPr>
          <w:rFonts w:ascii="Times New Roman" w:hAnsi="Times New Roman" w:cs="Times New Roman"/>
          <w:sz w:val="24"/>
          <w:szCs w:val="24"/>
          <w:lang w:val="en-US"/>
        </w:rPr>
        <w:t xml:space="preserve"> We did not collect data from the budgeting tool</w:t>
      </w:r>
      <w:r w:rsidR="681C7680">
        <w:rPr>
          <w:rFonts w:ascii="Times New Roman" w:hAnsi="Times New Roman" w:cs="Times New Roman"/>
          <w:sz w:val="24"/>
          <w:szCs w:val="24"/>
          <w:lang w:val="en-US"/>
        </w:rPr>
        <w:t>,</w:t>
      </w:r>
      <w:r w:rsidR="543CE8D8">
        <w:rPr>
          <w:rFonts w:ascii="Times New Roman" w:hAnsi="Times New Roman" w:cs="Times New Roman"/>
          <w:sz w:val="24"/>
          <w:szCs w:val="24"/>
          <w:lang w:val="en-US"/>
        </w:rPr>
        <w:t xml:space="preserve"> but </w:t>
      </w:r>
      <w:r w:rsidR="69612818">
        <w:rPr>
          <w:rFonts w:ascii="Times New Roman" w:hAnsi="Times New Roman" w:cs="Times New Roman"/>
          <w:sz w:val="24"/>
          <w:szCs w:val="24"/>
          <w:lang w:val="en-US"/>
        </w:rPr>
        <w:t xml:space="preserve">we </w:t>
      </w:r>
      <w:r w:rsidR="543CE8D8">
        <w:rPr>
          <w:rFonts w:ascii="Times New Roman" w:hAnsi="Times New Roman" w:cs="Times New Roman"/>
          <w:sz w:val="24"/>
          <w:szCs w:val="24"/>
          <w:lang w:val="en-US"/>
        </w:rPr>
        <w:t>ask</w:t>
      </w:r>
      <w:r w:rsidR="00214F66">
        <w:rPr>
          <w:rFonts w:ascii="Times New Roman" w:hAnsi="Times New Roman" w:cs="Times New Roman"/>
          <w:sz w:val="24"/>
          <w:szCs w:val="24"/>
          <w:lang w:val="en-US"/>
        </w:rPr>
        <w:t>ed</w:t>
      </w:r>
      <w:r w:rsidR="543CE8D8">
        <w:rPr>
          <w:rFonts w:ascii="Times New Roman" w:hAnsi="Times New Roman" w:cs="Times New Roman"/>
          <w:sz w:val="24"/>
          <w:szCs w:val="24"/>
          <w:lang w:val="en-US"/>
        </w:rPr>
        <w:t xml:space="preserve"> participants to report </w:t>
      </w:r>
      <w:r w:rsidR="00B77F1F">
        <w:rPr>
          <w:rFonts w:ascii="Times New Roman" w:hAnsi="Times New Roman" w:cs="Times New Roman"/>
          <w:sz w:val="24"/>
          <w:szCs w:val="24"/>
          <w:lang w:val="en-US"/>
        </w:rPr>
        <w:t xml:space="preserve">values for </w:t>
      </w:r>
      <w:r w:rsidR="543CE8D8">
        <w:rPr>
          <w:rFonts w:ascii="Times New Roman" w:hAnsi="Times New Roman" w:cs="Times New Roman"/>
          <w:sz w:val="24"/>
          <w:szCs w:val="24"/>
          <w:lang w:val="en-US"/>
        </w:rPr>
        <w:t>their monthly income, monthly costs, and spare cash</w:t>
      </w:r>
      <w:r w:rsidR="00B77F1F">
        <w:rPr>
          <w:rFonts w:ascii="Times New Roman" w:hAnsi="Times New Roman" w:cs="Times New Roman"/>
          <w:sz w:val="24"/>
          <w:szCs w:val="24"/>
          <w:lang w:val="en-US"/>
        </w:rPr>
        <w:t xml:space="preserve"> they </w:t>
      </w:r>
      <w:r w:rsidR="00B77F1F" w:rsidRPr="00BE3395">
        <w:rPr>
          <w:rFonts w:ascii="Times New Roman" w:hAnsi="Times New Roman" w:cs="Times New Roman"/>
          <w:sz w:val="24"/>
          <w:szCs w:val="24"/>
          <w:lang w:val="en-US"/>
        </w:rPr>
        <w:t>obtained from the tool</w:t>
      </w:r>
      <w:r w:rsidR="543CE8D8" w:rsidRPr="00BE3395">
        <w:rPr>
          <w:rFonts w:ascii="Times New Roman" w:hAnsi="Times New Roman" w:cs="Times New Roman"/>
          <w:sz w:val="24"/>
          <w:szCs w:val="24"/>
          <w:lang w:val="en-US"/>
        </w:rPr>
        <w:t>.</w:t>
      </w:r>
      <w:r w:rsidR="67139B04" w:rsidRPr="00BE3395">
        <w:rPr>
          <w:rFonts w:ascii="Times New Roman" w:hAnsi="Times New Roman" w:cs="Times New Roman"/>
          <w:sz w:val="24"/>
          <w:szCs w:val="24"/>
          <w:lang w:val="en-US"/>
        </w:rPr>
        <w:t xml:space="preserve"> </w:t>
      </w:r>
      <w:r w:rsidR="00214F66" w:rsidRPr="00BE3395">
        <w:rPr>
          <w:rFonts w:ascii="Times New Roman" w:hAnsi="Times New Roman" w:cs="Times New Roman"/>
          <w:sz w:val="24"/>
          <w:szCs w:val="24"/>
          <w:lang w:val="en-US"/>
        </w:rPr>
        <w:t>Next</w:t>
      </w:r>
      <w:r w:rsidR="67139B04" w:rsidRPr="00BE3395">
        <w:rPr>
          <w:rFonts w:ascii="Times New Roman" w:hAnsi="Times New Roman" w:cs="Times New Roman"/>
          <w:sz w:val="24"/>
          <w:szCs w:val="24"/>
          <w:lang w:val="en-US"/>
        </w:rPr>
        <w:t>, they</w:t>
      </w:r>
      <w:r w:rsidR="1D592FC9" w:rsidRPr="00BE3395">
        <w:rPr>
          <w:rFonts w:ascii="Times New Roman" w:hAnsi="Times New Roman" w:cs="Times New Roman"/>
          <w:sz w:val="24"/>
          <w:szCs w:val="24"/>
          <w:lang w:val="en-US"/>
        </w:rPr>
        <w:t xml:space="preserve"> </w:t>
      </w:r>
      <w:r w:rsidR="00B44CA3" w:rsidRPr="00BE3395">
        <w:rPr>
          <w:rFonts w:ascii="Times New Roman" w:hAnsi="Times New Roman" w:cs="Times New Roman"/>
          <w:sz w:val="24"/>
          <w:szCs w:val="24"/>
          <w:lang w:val="en-US"/>
        </w:rPr>
        <w:t xml:space="preserve">nominated </w:t>
      </w:r>
      <w:r w:rsidR="1D592FC9" w:rsidRPr="00BE3395">
        <w:rPr>
          <w:rFonts w:ascii="Times New Roman" w:hAnsi="Times New Roman" w:cs="Times New Roman"/>
          <w:sz w:val="24"/>
          <w:szCs w:val="24"/>
          <w:lang w:val="en-US"/>
        </w:rPr>
        <w:t>a saving goal they</w:t>
      </w:r>
      <w:r w:rsidR="19C6AEEA" w:rsidRPr="00BE3395">
        <w:rPr>
          <w:rFonts w:ascii="Times New Roman" w:hAnsi="Times New Roman" w:cs="Times New Roman"/>
          <w:sz w:val="24"/>
          <w:szCs w:val="24"/>
          <w:lang w:val="en-US"/>
        </w:rPr>
        <w:t xml:space="preserve"> thought they</w:t>
      </w:r>
      <w:r w:rsidR="1D592FC9" w:rsidRPr="00BE3395">
        <w:rPr>
          <w:rFonts w:ascii="Times New Roman" w:hAnsi="Times New Roman" w:cs="Times New Roman"/>
          <w:sz w:val="24"/>
          <w:szCs w:val="24"/>
          <w:lang w:val="en-US"/>
        </w:rPr>
        <w:t xml:space="preserve"> would realistically be able to attain over the following six months.</w:t>
      </w:r>
      <w:r w:rsidR="563B166E" w:rsidRPr="00BE3395">
        <w:rPr>
          <w:rFonts w:ascii="Times New Roman" w:hAnsi="Times New Roman" w:cs="Times New Roman"/>
          <w:sz w:val="24"/>
          <w:szCs w:val="24"/>
          <w:lang w:val="en-US"/>
        </w:rPr>
        <w:t xml:space="preserve"> We defined goal difficulty as the </w:t>
      </w:r>
      <w:r w:rsidR="006E1F01" w:rsidRPr="00BE3395">
        <w:rPr>
          <w:rFonts w:ascii="Times New Roman" w:hAnsi="Times New Roman" w:cs="Times New Roman"/>
          <w:sz w:val="24"/>
          <w:szCs w:val="24"/>
          <w:lang w:val="en-US"/>
        </w:rPr>
        <w:t>ratio of a person’s goal to their reported income</w:t>
      </w:r>
      <w:r w:rsidR="563B166E" w:rsidRPr="00BE3395">
        <w:rPr>
          <w:rFonts w:ascii="Times New Roman" w:hAnsi="Times New Roman" w:cs="Times New Roman"/>
          <w:sz w:val="24"/>
          <w:szCs w:val="24"/>
          <w:lang w:val="en-US"/>
        </w:rPr>
        <w:t>.</w:t>
      </w:r>
      <w:r w:rsidR="006E1F01" w:rsidRPr="00BE3395">
        <w:rPr>
          <w:rFonts w:ascii="Times New Roman" w:hAnsi="Times New Roman" w:cs="Times New Roman"/>
          <w:sz w:val="24"/>
          <w:szCs w:val="24"/>
          <w:lang w:val="en-US"/>
        </w:rPr>
        <w:t xml:space="preserve"> </w:t>
      </w:r>
      <w:r w:rsidR="006E245C" w:rsidRPr="00BE3395">
        <w:rPr>
          <w:rFonts w:ascii="Times New Roman" w:hAnsi="Times New Roman" w:cs="Times New Roman"/>
          <w:sz w:val="24"/>
          <w:szCs w:val="24"/>
          <w:lang w:val="en-US"/>
        </w:rPr>
        <w:t>Higher</w:t>
      </w:r>
      <w:r w:rsidR="006E1F01" w:rsidRPr="00BE3395">
        <w:rPr>
          <w:rFonts w:ascii="Times New Roman" w:hAnsi="Times New Roman" w:cs="Times New Roman"/>
          <w:sz w:val="24"/>
          <w:szCs w:val="24"/>
          <w:lang w:val="en-US"/>
        </w:rPr>
        <w:t xml:space="preserve"> scores represent savings goals that are a </w:t>
      </w:r>
      <w:r w:rsidR="006E245C" w:rsidRPr="00BE3395">
        <w:rPr>
          <w:rFonts w:ascii="Times New Roman" w:hAnsi="Times New Roman" w:cs="Times New Roman"/>
          <w:sz w:val="24"/>
          <w:szCs w:val="24"/>
          <w:lang w:val="en-US"/>
        </w:rPr>
        <w:t>larger</w:t>
      </w:r>
      <w:r w:rsidR="006E1F01" w:rsidRPr="00BE3395">
        <w:rPr>
          <w:rFonts w:ascii="Times New Roman" w:hAnsi="Times New Roman" w:cs="Times New Roman"/>
          <w:sz w:val="24"/>
          <w:szCs w:val="24"/>
          <w:lang w:val="en-US"/>
        </w:rPr>
        <w:t xml:space="preserve"> proportion of the individual’s income and thus theoretically </w:t>
      </w:r>
      <w:r w:rsidR="006E245C" w:rsidRPr="00BE3395">
        <w:rPr>
          <w:rFonts w:ascii="Times New Roman" w:hAnsi="Times New Roman" w:cs="Times New Roman"/>
          <w:sz w:val="24"/>
          <w:szCs w:val="24"/>
          <w:lang w:val="en-US"/>
        </w:rPr>
        <w:t xml:space="preserve">more </w:t>
      </w:r>
      <w:r w:rsidR="000D55EC" w:rsidRPr="00BE3395">
        <w:rPr>
          <w:rFonts w:ascii="Times New Roman" w:hAnsi="Times New Roman" w:cs="Times New Roman"/>
          <w:sz w:val="24"/>
          <w:szCs w:val="24"/>
          <w:lang w:val="en-US"/>
        </w:rPr>
        <w:t>difficult</w:t>
      </w:r>
      <w:r w:rsidR="006E1F01" w:rsidRPr="00BE3395">
        <w:rPr>
          <w:rFonts w:ascii="Times New Roman" w:hAnsi="Times New Roman" w:cs="Times New Roman"/>
          <w:sz w:val="24"/>
          <w:szCs w:val="24"/>
          <w:lang w:val="en-US"/>
        </w:rPr>
        <w:t xml:space="preserve"> to achieve. We used these scores to control for potential differences in coping and goal attainment that may be due to setting a more difficult goal. </w:t>
      </w:r>
      <w:r w:rsidR="00651CD1" w:rsidRPr="00BE3395">
        <w:rPr>
          <w:rFonts w:ascii="Times New Roman" w:hAnsi="Times New Roman" w:cs="Times New Roman"/>
          <w:sz w:val="24"/>
          <w:szCs w:val="24"/>
          <w:lang w:val="en-US"/>
        </w:rPr>
        <w:t>We confirmed</w:t>
      </w:r>
      <w:r w:rsidR="002C636C" w:rsidRPr="00BE3395">
        <w:rPr>
          <w:rFonts w:ascii="Times New Roman" w:hAnsi="Times New Roman" w:cs="Times New Roman"/>
          <w:sz w:val="24"/>
          <w:szCs w:val="24"/>
          <w:lang w:val="en-US"/>
        </w:rPr>
        <w:t xml:space="preserve"> that</w:t>
      </w:r>
      <w:r w:rsidR="00651CD1" w:rsidRPr="00BE3395">
        <w:rPr>
          <w:rFonts w:ascii="Times New Roman" w:hAnsi="Times New Roman" w:cs="Times New Roman"/>
          <w:sz w:val="24"/>
          <w:szCs w:val="24"/>
          <w:lang w:val="en-US"/>
        </w:rPr>
        <w:t xml:space="preserve"> participants’ goals were nominally feasible by checking that </w:t>
      </w:r>
      <w:r w:rsidR="00214F66" w:rsidRPr="00BE3395">
        <w:rPr>
          <w:rFonts w:ascii="Times New Roman" w:hAnsi="Times New Roman" w:cs="Times New Roman"/>
          <w:sz w:val="24"/>
          <w:szCs w:val="24"/>
          <w:lang w:val="en-US"/>
        </w:rPr>
        <w:t>it</w:t>
      </w:r>
      <w:r w:rsidR="00651CD1" w:rsidRPr="00BE3395">
        <w:rPr>
          <w:rFonts w:ascii="Times New Roman" w:hAnsi="Times New Roman" w:cs="Times New Roman"/>
          <w:sz w:val="24"/>
          <w:szCs w:val="24"/>
          <w:lang w:val="en-US"/>
        </w:rPr>
        <w:t xml:space="preserve"> did not exceed their reported income minus expenses over six months.</w:t>
      </w:r>
    </w:p>
    <w:p w14:paraId="6780784C" w14:textId="50C1C2CF" w:rsidR="006D4C3A" w:rsidRDefault="006D4C3A" w:rsidP="00FF2D03">
      <w:pPr>
        <w:spacing w:after="0" w:line="480" w:lineRule="exact"/>
        <w:rPr>
          <w:rFonts w:ascii="Times New Roman" w:hAnsi="Times New Roman" w:cs="Times New Roman"/>
          <w:b/>
          <w:i/>
          <w:sz w:val="24"/>
          <w:szCs w:val="24"/>
          <w:lang w:val="en-US"/>
        </w:rPr>
      </w:pPr>
      <w:r>
        <w:rPr>
          <w:rFonts w:ascii="Times New Roman" w:hAnsi="Times New Roman" w:cs="Times New Roman"/>
          <w:b/>
          <w:i/>
          <w:sz w:val="24"/>
          <w:szCs w:val="24"/>
          <w:lang w:val="en-US"/>
        </w:rPr>
        <w:lastRenderedPageBreak/>
        <w:t>Goal Motives</w:t>
      </w:r>
    </w:p>
    <w:p w14:paraId="345B5F8F" w14:textId="29467E91" w:rsidR="006D4C3A" w:rsidRDefault="006D4C3A" w:rsidP="00FF2D03">
      <w:pPr>
        <w:spacing w:after="0" w:line="480" w:lineRule="exact"/>
        <w:rPr>
          <w:rFonts w:ascii="Times New Roman" w:hAnsi="Times New Roman" w:cs="Times New Roman"/>
          <w:sz w:val="24"/>
          <w:szCs w:val="24"/>
          <w:lang w:val="en-US"/>
        </w:rPr>
      </w:pPr>
      <w:r>
        <w:rPr>
          <w:rFonts w:ascii="Times New Roman" w:hAnsi="Times New Roman" w:cs="Times New Roman"/>
          <w:b/>
          <w:i/>
          <w:sz w:val="24"/>
          <w:szCs w:val="24"/>
          <w:lang w:val="en-US"/>
        </w:rPr>
        <w:tab/>
      </w:r>
      <w:r w:rsidR="1047A5A4">
        <w:rPr>
          <w:rFonts w:ascii="Times New Roman" w:hAnsi="Times New Roman" w:cs="Times New Roman"/>
          <w:sz w:val="24"/>
          <w:szCs w:val="24"/>
          <w:lang w:val="en-US"/>
        </w:rPr>
        <w:t>We measured a</w:t>
      </w:r>
      <w:r w:rsidR="1047A5A4" w:rsidRPr="001927B8">
        <w:rPr>
          <w:rFonts w:ascii="Times New Roman" w:hAnsi="Times New Roman" w:cs="Times New Roman"/>
          <w:sz w:val="24"/>
          <w:szCs w:val="24"/>
          <w:lang w:val="en-US"/>
        </w:rPr>
        <w:t>utonomous and controlled goal motives</w:t>
      </w:r>
      <w:r w:rsidR="1047A5A4">
        <w:rPr>
          <w:rFonts w:ascii="Times New Roman" w:hAnsi="Times New Roman" w:cs="Times New Roman"/>
          <w:sz w:val="24"/>
          <w:szCs w:val="24"/>
          <w:lang w:val="en-US"/>
        </w:rPr>
        <w:t xml:space="preserve"> </w:t>
      </w:r>
      <w:r w:rsidR="378660C2">
        <w:rPr>
          <w:rFonts w:ascii="Times New Roman" w:hAnsi="Times New Roman" w:cs="Times New Roman"/>
          <w:sz w:val="24"/>
          <w:szCs w:val="24"/>
          <w:lang w:val="en-US"/>
        </w:rPr>
        <w:t>for saving at</w:t>
      </w:r>
      <w:r w:rsidR="543CE8D8">
        <w:rPr>
          <w:rFonts w:ascii="Times New Roman" w:hAnsi="Times New Roman" w:cs="Times New Roman"/>
          <w:sz w:val="24"/>
          <w:szCs w:val="24"/>
          <w:lang w:val="en-US"/>
        </w:rPr>
        <w:t xml:space="preserve"> </w:t>
      </w:r>
      <w:r w:rsidR="378660C2">
        <w:rPr>
          <w:rFonts w:ascii="Times New Roman" w:hAnsi="Times New Roman" w:cs="Times New Roman"/>
          <w:sz w:val="24"/>
          <w:szCs w:val="24"/>
          <w:lang w:val="en-US"/>
        </w:rPr>
        <w:t xml:space="preserve">baseline </w:t>
      </w:r>
      <w:r w:rsidR="1047A5A4">
        <w:rPr>
          <w:rFonts w:ascii="Times New Roman" w:hAnsi="Times New Roman" w:cs="Times New Roman"/>
          <w:sz w:val="24"/>
          <w:szCs w:val="24"/>
          <w:lang w:val="en-US"/>
        </w:rPr>
        <w:t>using</w:t>
      </w:r>
      <w:r w:rsidR="378660C2">
        <w:rPr>
          <w:rFonts w:ascii="Times New Roman" w:hAnsi="Times New Roman" w:cs="Times New Roman"/>
          <w:sz w:val="24"/>
          <w:szCs w:val="24"/>
          <w:lang w:val="en-US"/>
        </w:rPr>
        <w:t xml:space="preserve"> a</w:t>
      </w:r>
      <w:r w:rsidR="1047A5A4">
        <w:rPr>
          <w:rFonts w:ascii="Times New Roman" w:hAnsi="Times New Roman" w:cs="Times New Roman"/>
          <w:sz w:val="24"/>
          <w:szCs w:val="24"/>
          <w:lang w:val="en-US"/>
        </w:rPr>
        <w:t xml:space="preserve"> </w:t>
      </w:r>
      <w:r w:rsidR="378660C2">
        <w:rPr>
          <w:rFonts w:ascii="Times New Roman" w:hAnsi="Times New Roman" w:cs="Times New Roman"/>
          <w:sz w:val="24"/>
          <w:szCs w:val="24"/>
          <w:lang w:val="en-US"/>
        </w:rPr>
        <w:t>10</w:t>
      </w:r>
      <w:r w:rsidR="1047A5A4">
        <w:rPr>
          <w:rFonts w:ascii="Times New Roman" w:hAnsi="Times New Roman" w:cs="Times New Roman"/>
          <w:sz w:val="24"/>
          <w:szCs w:val="24"/>
          <w:lang w:val="en-US"/>
        </w:rPr>
        <w:t>-</w:t>
      </w:r>
      <w:r w:rsidR="1047A5A4" w:rsidRPr="001927B8">
        <w:rPr>
          <w:rFonts w:ascii="Times New Roman" w:hAnsi="Times New Roman" w:cs="Times New Roman"/>
          <w:sz w:val="24"/>
          <w:szCs w:val="24"/>
          <w:lang w:val="en-US"/>
        </w:rPr>
        <w:t>item goal motives scale</w:t>
      </w:r>
      <w:r w:rsidR="1047A5A4">
        <w:rPr>
          <w:rFonts w:ascii="Times New Roman" w:hAnsi="Times New Roman" w:cs="Times New Roman"/>
          <w:sz w:val="24"/>
          <w:szCs w:val="24"/>
          <w:lang w:val="en-US"/>
        </w:rPr>
        <w:t xml:space="preserve"> </w:t>
      </w:r>
      <w:r w:rsidR="00902F34">
        <w:rPr>
          <w:rFonts w:ascii="Times New Roman" w:hAnsi="Times New Roman" w:cs="Times New Roman"/>
          <w:sz w:val="24"/>
          <w:szCs w:val="24"/>
          <w:lang w:val="en-US"/>
        </w:rPr>
        <w:fldChar w:fldCharType="begin"/>
      </w:r>
      <w:r w:rsidR="00902F34">
        <w:rPr>
          <w:rFonts w:ascii="Times New Roman" w:hAnsi="Times New Roman" w:cs="Times New Roman"/>
          <w:sz w:val="24"/>
          <w:szCs w:val="24"/>
          <w:lang w:val="en-US"/>
        </w:rPr>
        <w:instrText xml:space="preserve"> ADDIN ZOTERO_ITEM CSL_CITATION {"citationID":"CXNoF2oH","properties":{"formattedCitation":"(Riddell et al., 2022)","plainCitation":"(Riddell et al., 2022)","noteIndex":0},"citationItems":[{"id":36886,"uris":["http://zotero.org/users/local/gRbw3uwp/items/CAKWYUED"],"itemData":{"id":36886,"type":"article-journal","container-title":"Journal of Applied Social Psychology","DOI":"10.1111/jasp.12915","ISSN":"0021-9029, 1559-1816","journalAbbreviation":"J Applied Social Pyschol","language":"en","page":"jasp.12915","source":"DOI.org (Crossref)","title":"Goal motives and mental contrasting with implementation intentions facilitate strategic goal persistence and disengagement","author":[{"family":"Riddell","given":"Hugh"},{"family":"Sedikides","given":"Constantine"},{"family":"Gucciardi","given":"Daniel F."},{"family":"Ben","given":"Jackson"},{"family":"Thøgersen‐Ntoumani","given":"Cecilie"},{"family":"Ntoumanis","given":"Nikos"}],"issued":{"date-parts":[["2022",8,12]]}}}],"schema":"https://github.com/citation-style-language/schema/raw/master/csl-citation.json"} </w:instrText>
      </w:r>
      <w:r w:rsidR="00902F34">
        <w:rPr>
          <w:rFonts w:ascii="Times New Roman" w:hAnsi="Times New Roman" w:cs="Times New Roman"/>
          <w:sz w:val="24"/>
          <w:szCs w:val="24"/>
          <w:lang w:val="en-US"/>
        </w:rPr>
        <w:fldChar w:fldCharType="separate"/>
      </w:r>
      <w:r w:rsidR="4C744DE6" w:rsidRPr="481F9212">
        <w:rPr>
          <w:rFonts w:ascii="Times New Roman" w:hAnsi="Times New Roman" w:cs="Times New Roman"/>
          <w:sz w:val="24"/>
          <w:szCs w:val="24"/>
        </w:rPr>
        <w:t>(Riddell et al., 2022)</w:t>
      </w:r>
      <w:r w:rsidR="00902F34">
        <w:rPr>
          <w:rFonts w:ascii="Times New Roman" w:hAnsi="Times New Roman" w:cs="Times New Roman"/>
          <w:sz w:val="24"/>
          <w:szCs w:val="24"/>
          <w:lang w:val="en-US"/>
        </w:rPr>
        <w:fldChar w:fldCharType="end"/>
      </w:r>
      <w:r w:rsidR="1047A5A4" w:rsidRPr="001927B8">
        <w:rPr>
          <w:rFonts w:ascii="Times New Roman" w:hAnsi="Times New Roman" w:cs="Times New Roman"/>
          <w:sz w:val="24"/>
          <w:szCs w:val="24"/>
          <w:lang w:val="en-US"/>
        </w:rPr>
        <w:t xml:space="preserve">. </w:t>
      </w:r>
      <w:r w:rsidR="1047A5A4">
        <w:rPr>
          <w:rFonts w:ascii="Times New Roman" w:hAnsi="Times New Roman" w:cs="Times New Roman"/>
          <w:sz w:val="24"/>
          <w:szCs w:val="24"/>
          <w:lang w:val="en-US"/>
        </w:rPr>
        <w:t>It</w:t>
      </w:r>
      <w:r w:rsidR="1047A5A4" w:rsidRPr="001927B8">
        <w:rPr>
          <w:rFonts w:ascii="Times New Roman" w:hAnsi="Times New Roman" w:cs="Times New Roman"/>
          <w:sz w:val="24"/>
          <w:szCs w:val="24"/>
          <w:lang w:val="en-US"/>
        </w:rPr>
        <w:t xml:space="preserve"> consisted of </w:t>
      </w:r>
      <w:r w:rsidR="1047A5A4">
        <w:rPr>
          <w:rFonts w:ascii="Times New Roman" w:hAnsi="Times New Roman" w:cs="Times New Roman"/>
          <w:sz w:val="24"/>
          <w:szCs w:val="24"/>
          <w:lang w:val="en-US"/>
        </w:rPr>
        <w:t>four items</w:t>
      </w:r>
      <w:r w:rsidR="1047A5A4" w:rsidRPr="001927B8">
        <w:rPr>
          <w:rFonts w:ascii="Times New Roman" w:hAnsi="Times New Roman" w:cs="Times New Roman"/>
          <w:sz w:val="24"/>
          <w:szCs w:val="24"/>
          <w:lang w:val="en-US"/>
        </w:rPr>
        <w:t xml:space="preserve"> </w:t>
      </w:r>
      <w:r w:rsidR="1047A5A4">
        <w:rPr>
          <w:rFonts w:ascii="Times New Roman" w:hAnsi="Times New Roman" w:cs="Times New Roman"/>
          <w:sz w:val="24"/>
          <w:szCs w:val="24"/>
          <w:lang w:val="en-US"/>
        </w:rPr>
        <w:t>relating to</w:t>
      </w:r>
      <w:r w:rsidR="1047A5A4" w:rsidRPr="001927B8">
        <w:rPr>
          <w:rFonts w:ascii="Times New Roman" w:hAnsi="Times New Roman" w:cs="Times New Roman"/>
          <w:sz w:val="24"/>
          <w:szCs w:val="24"/>
          <w:lang w:val="en-US"/>
        </w:rPr>
        <w:t xml:space="preserve"> </w:t>
      </w:r>
      <w:r w:rsidR="1047A5A4">
        <w:rPr>
          <w:rFonts w:ascii="Times New Roman" w:hAnsi="Times New Roman" w:cs="Times New Roman"/>
          <w:sz w:val="24"/>
          <w:szCs w:val="24"/>
          <w:lang w:val="en-US"/>
        </w:rPr>
        <w:t>autonomous goal motives</w:t>
      </w:r>
      <w:r w:rsidR="1047A5A4" w:rsidRPr="001927B8">
        <w:rPr>
          <w:rFonts w:ascii="Times New Roman" w:hAnsi="Times New Roman" w:cs="Times New Roman"/>
          <w:sz w:val="24"/>
          <w:szCs w:val="24"/>
          <w:lang w:val="en-US"/>
        </w:rPr>
        <w:t xml:space="preserve"> (</w:t>
      </w:r>
      <w:r w:rsidR="1047A5A4">
        <w:rPr>
          <w:rFonts w:ascii="Times New Roman" w:hAnsi="Times New Roman" w:cs="Times New Roman"/>
          <w:sz w:val="24"/>
          <w:szCs w:val="24"/>
          <w:lang w:val="en-US"/>
        </w:rPr>
        <w:t xml:space="preserve">e.g., </w:t>
      </w:r>
      <w:r w:rsidR="1047A5A4" w:rsidRPr="001927B8">
        <w:rPr>
          <w:rFonts w:ascii="Times New Roman" w:hAnsi="Times New Roman" w:cs="Times New Roman"/>
          <w:sz w:val="24"/>
          <w:szCs w:val="24"/>
          <w:lang w:val="en-US"/>
        </w:rPr>
        <w:t>“Because of the enjoyment or challenge the pursuit of the goal provides me”)</w:t>
      </w:r>
      <w:r w:rsidR="1047A5A4">
        <w:rPr>
          <w:rFonts w:ascii="Times New Roman" w:hAnsi="Times New Roman" w:cs="Times New Roman"/>
          <w:sz w:val="24"/>
          <w:szCs w:val="24"/>
          <w:lang w:val="en-US"/>
        </w:rPr>
        <w:t xml:space="preserve"> and </w:t>
      </w:r>
      <w:r w:rsidR="378660C2">
        <w:rPr>
          <w:rFonts w:ascii="Times New Roman" w:hAnsi="Times New Roman" w:cs="Times New Roman"/>
          <w:sz w:val="24"/>
          <w:szCs w:val="24"/>
          <w:lang w:val="en-US"/>
        </w:rPr>
        <w:t>six</w:t>
      </w:r>
      <w:r w:rsidR="1047A5A4">
        <w:rPr>
          <w:rFonts w:ascii="Times New Roman" w:hAnsi="Times New Roman" w:cs="Times New Roman"/>
          <w:sz w:val="24"/>
          <w:szCs w:val="24"/>
          <w:lang w:val="en-US"/>
        </w:rPr>
        <w:t xml:space="preserve"> items relating to controlled</w:t>
      </w:r>
      <w:r w:rsidR="1047A5A4" w:rsidRPr="001927B8">
        <w:rPr>
          <w:rFonts w:ascii="Times New Roman" w:hAnsi="Times New Roman" w:cs="Times New Roman"/>
          <w:sz w:val="24"/>
          <w:szCs w:val="24"/>
          <w:lang w:val="en-US"/>
        </w:rPr>
        <w:t xml:space="preserve"> </w:t>
      </w:r>
      <w:r w:rsidR="1047A5A4">
        <w:rPr>
          <w:rFonts w:ascii="Times New Roman" w:hAnsi="Times New Roman" w:cs="Times New Roman"/>
          <w:sz w:val="24"/>
          <w:szCs w:val="24"/>
          <w:lang w:val="en-US"/>
        </w:rPr>
        <w:t>motives for goal pursuit</w:t>
      </w:r>
      <w:r w:rsidR="1047A5A4" w:rsidRPr="001927B8">
        <w:rPr>
          <w:rFonts w:ascii="Times New Roman" w:hAnsi="Times New Roman" w:cs="Times New Roman"/>
          <w:sz w:val="24"/>
          <w:szCs w:val="24"/>
          <w:lang w:val="en-US"/>
        </w:rPr>
        <w:t xml:space="preserve"> (</w:t>
      </w:r>
      <w:r w:rsidR="1047A5A4">
        <w:rPr>
          <w:rFonts w:ascii="Times New Roman" w:hAnsi="Times New Roman" w:cs="Times New Roman"/>
          <w:sz w:val="24"/>
          <w:szCs w:val="24"/>
          <w:lang w:val="en-US"/>
        </w:rPr>
        <w:t xml:space="preserve">e.g., </w:t>
      </w:r>
      <w:r w:rsidR="1047A5A4" w:rsidRPr="001927B8">
        <w:rPr>
          <w:rFonts w:ascii="Times New Roman" w:hAnsi="Times New Roman" w:cs="Times New Roman"/>
          <w:sz w:val="24"/>
          <w:szCs w:val="24"/>
          <w:lang w:val="en-US"/>
        </w:rPr>
        <w:t>“I will receive praise or other rewards for doing it”</w:t>
      </w:r>
      <w:r w:rsidR="1047A5A4">
        <w:rPr>
          <w:rFonts w:ascii="Times New Roman" w:hAnsi="Times New Roman" w:cs="Times New Roman"/>
          <w:sz w:val="24"/>
          <w:szCs w:val="24"/>
          <w:lang w:val="en-US"/>
        </w:rPr>
        <w:t xml:space="preserve">; </w:t>
      </w:r>
      <w:r w:rsidR="1047A5A4" w:rsidRPr="001927B8">
        <w:rPr>
          <w:rFonts w:ascii="Times New Roman" w:hAnsi="Times New Roman" w:cs="Times New Roman"/>
          <w:sz w:val="24"/>
          <w:szCs w:val="24"/>
          <w:lang w:val="en-US"/>
        </w:rPr>
        <w:t xml:space="preserve">1 = </w:t>
      </w:r>
      <w:r w:rsidR="1047A5A4" w:rsidRPr="481F9212">
        <w:rPr>
          <w:rFonts w:ascii="Times New Roman" w:hAnsi="Times New Roman" w:cs="Times New Roman"/>
          <w:i/>
          <w:iCs/>
          <w:sz w:val="24"/>
          <w:szCs w:val="24"/>
          <w:lang w:val="en-US"/>
        </w:rPr>
        <w:t>not at all</w:t>
      </w:r>
      <w:r w:rsidR="1047A5A4" w:rsidRPr="001927B8">
        <w:rPr>
          <w:rFonts w:ascii="Times New Roman" w:hAnsi="Times New Roman" w:cs="Times New Roman"/>
          <w:sz w:val="24"/>
          <w:szCs w:val="24"/>
          <w:lang w:val="en-US"/>
        </w:rPr>
        <w:t xml:space="preserve">, 7 = </w:t>
      </w:r>
      <w:r w:rsidR="1047A5A4" w:rsidRPr="481F9212">
        <w:rPr>
          <w:rFonts w:ascii="Times New Roman" w:hAnsi="Times New Roman" w:cs="Times New Roman"/>
          <w:i/>
          <w:iCs/>
          <w:sz w:val="24"/>
          <w:szCs w:val="24"/>
          <w:lang w:val="en-US"/>
        </w:rPr>
        <w:t>very much so</w:t>
      </w:r>
      <w:r w:rsidR="1047A5A4" w:rsidRPr="001927B8">
        <w:rPr>
          <w:rFonts w:ascii="Times New Roman" w:hAnsi="Times New Roman" w:cs="Times New Roman"/>
          <w:sz w:val="24"/>
          <w:szCs w:val="24"/>
          <w:lang w:val="en-US"/>
        </w:rPr>
        <w:t>)</w:t>
      </w:r>
      <w:r w:rsidR="1047A5A4">
        <w:rPr>
          <w:rFonts w:ascii="Times New Roman" w:hAnsi="Times New Roman" w:cs="Times New Roman"/>
          <w:sz w:val="24"/>
          <w:szCs w:val="24"/>
          <w:lang w:val="en-US"/>
        </w:rPr>
        <w:t>.</w:t>
      </w:r>
    </w:p>
    <w:p w14:paraId="223AA438" w14:textId="07C2C3A9" w:rsidR="002151EE" w:rsidRDefault="00CC0757" w:rsidP="00FF2D03">
      <w:pPr>
        <w:spacing w:after="0" w:line="480" w:lineRule="exact"/>
        <w:rPr>
          <w:rFonts w:ascii="Times New Roman" w:hAnsi="Times New Roman" w:cs="Times New Roman"/>
          <w:b/>
          <w:i/>
          <w:sz w:val="24"/>
          <w:szCs w:val="24"/>
          <w:lang w:val="en-US"/>
        </w:rPr>
      </w:pPr>
      <w:r>
        <w:rPr>
          <w:rFonts w:ascii="Times New Roman" w:hAnsi="Times New Roman" w:cs="Times New Roman"/>
          <w:b/>
          <w:i/>
          <w:sz w:val="24"/>
          <w:szCs w:val="24"/>
          <w:lang w:val="en-US"/>
        </w:rPr>
        <w:t>Task</w:t>
      </w:r>
      <w:r w:rsidR="002151EE">
        <w:rPr>
          <w:rFonts w:ascii="Times New Roman" w:hAnsi="Times New Roman" w:cs="Times New Roman"/>
          <w:b/>
          <w:i/>
          <w:sz w:val="24"/>
          <w:szCs w:val="24"/>
          <w:lang w:val="en-US"/>
        </w:rPr>
        <w:t xml:space="preserve"> and </w:t>
      </w:r>
      <w:r>
        <w:rPr>
          <w:rFonts w:ascii="Times New Roman" w:hAnsi="Times New Roman" w:cs="Times New Roman"/>
          <w:b/>
          <w:i/>
          <w:sz w:val="24"/>
          <w:szCs w:val="24"/>
          <w:lang w:val="en-US"/>
        </w:rPr>
        <w:t>Disengagement Coping</w:t>
      </w:r>
    </w:p>
    <w:p w14:paraId="6C9718AF" w14:textId="20EF9BEA" w:rsidR="00CF2914" w:rsidRPr="00BE3395" w:rsidRDefault="00CC0757" w:rsidP="00FF2D03">
      <w:pPr>
        <w:spacing w:after="0" w:line="480" w:lineRule="exact"/>
        <w:ind w:firstLine="720"/>
        <w:rPr>
          <w:rFonts w:ascii="Times New Roman" w:hAnsi="Times New Roman" w:cs="Times New Roman"/>
          <w:b/>
          <w:i/>
          <w:sz w:val="24"/>
          <w:szCs w:val="24"/>
          <w:lang w:val="en-US"/>
        </w:rPr>
      </w:pPr>
      <w:r>
        <w:rPr>
          <w:rFonts w:ascii="Times New Roman" w:hAnsi="Times New Roman" w:cs="Times New Roman"/>
          <w:sz w:val="24"/>
          <w:szCs w:val="24"/>
          <w:lang w:val="en-US"/>
        </w:rPr>
        <w:t xml:space="preserve">We measured task coping </w:t>
      </w:r>
      <w:r w:rsidR="002151EE">
        <w:rPr>
          <w:rFonts w:ascii="Times New Roman" w:hAnsi="Times New Roman" w:cs="Times New Roman"/>
          <w:sz w:val="24"/>
          <w:szCs w:val="24"/>
          <w:lang w:val="en-US"/>
        </w:rPr>
        <w:t>(e.g., “</w:t>
      </w:r>
      <w:r w:rsidR="002151EE" w:rsidRPr="00A82253">
        <w:rPr>
          <w:rFonts w:ascii="Times New Roman" w:hAnsi="Times New Roman" w:cs="Times New Roman"/>
          <w:sz w:val="24"/>
          <w:szCs w:val="24"/>
          <w:lang w:val="en-US"/>
        </w:rPr>
        <w:t>I concentrated my efforts on the goal</w:t>
      </w:r>
      <w:r w:rsidR="002151EE">
        <w:rPr>
          <w:rFonts w:ascii="Times New Roman" w:hAnsi="Times New Roman" w:cs="Times New Roman"/>
          <w:sz w:val="24"/>
          <w:szCs w:val="24"/>
          <w:lang w:val="en-US"/>
        </w:rPr>
        <w:t>”)</w:t>
      </w:r>
      <w:r w:rsidR="002151EE" w:rsidRPr="001927B8">
        <w:rPr>
          <w:rFonts w:ascii="Times New Roman" w:hAnsi="Times New Roman" w:cs="Times New Roman"/>
          <w:sz w:val="24"/>
          <w:szCs w:val="24"/>
          <w:lang w:val="en-US"/>
        </w:rPr>
        <w:t xml:space="preserve"> and </w:t>
      </w:r>
      <w:r w:rsidRPr="00BE3395">
        <w:rPr>
          <w:rFonts w:ascii="Times New Roman" w:hAnsi="Times New Roman" w:cs="Times New Roman"/>
          <w:sz w:val="24"/>
          <w:szCs w:val="24"/>
          <w:lang w:val="en-US"/>
        </w:rPr>
        <w:t>disengagement</w:t>
      </w:r>
      <w:r w:rsidR="0033150B" w:rsidRPr="00BE3395">
        <w:rPr>
          <w:rFonts w:ascii="Times New Roman" w:hAnsi="Times New Roman" w:cs="Times New Roman"/>
          <w:sz w:val="24"/>
          <w:szCs w:val="24"/>
          <w:lang w:val="en-US"/>
        </w:rPr>
        <w:t xml:space="preserve"> co</w:t>
      </w:r>
      <w:r w:rsidRPr="00BE3395">
        <w:rPr>
          <w:rFonts w:ascii="Times New Roman" w:hAnsi="Times New Roman" w:cs="Times New Roman"/>
          <w:sz w:val="24"/>
          <w:szCs w:val="24"/>
          <w:lang w:val="en-US"/>
        </w:rPr>
        <w:t>ping</w:t>
      </w:r>
      <w:r w:rsidR="002151EE" w:rsidRPr="00BE3395">
        <w:rPr>
          <w:rFonts w:ascii="Times New Roman" w:hAnsi="Times New Roman" w:cs="Times New Roman"/>
          <w:sz w:val="24"/>
          <w:szCs w:val="24"/>
          <w:lang w:val="en-US"/>
        </w:rPr>
        <w:t xml:space="preserve"> (e.g., “I stopped believing in my ability to reach my goal”; 1 = </w:t>
      </w:r>
      <w:r w:rsidR="002151EE" w:rsidRPr="00BE3395">
        <w:rPr>
          <w:rFonts w:ascii="Times New Roman" w:hAnsi="Times New Roman" w:cs="Times New Roman"/>
          <w:i/>
          <w:sz w:val="24"/>
          <w:szCs w:val="24"/>
          <w:lang w:val="en-US"/>
        </w:rPr>
        <w:t>not at all</w:t>
      </w:r>
      <w:r w:rsidR="002151EE" w:rsidRPr="00BE3395">
        <w:rPr>
          <w:rFonts w:ascii="Times New Roman" w:hAnsi="Times New Roman" w:cs="Times New Roman"/>
          <w:sz w:val="24"/>
          <w:szCs w:val="24"/>
          <w:lang w:val="en-US"/>
        </w:rPr>
        <w:t xml:space="preserve">, 7 = </w:t>
      </w:r>
      <w:r w:rsidR="002151EE" w:rsidRPr="00BE3395">
        <w:rPr>
          <w:rFonts w:ascii="Times New Roman" w:hAnsi="Times New Roman" w:cs="Times New Roman"/>
          <w:i/>
          <w:sz w:val="24"/>
          <w:szCs w:val="24"/>
          <w:lang w:val="en-US"/>
        </w:rPr>
        <w:t>very much so</w:t>
      </w:r>
      <w:r w:rsidR="002151EE" w:rsidRPr="00BE3395">
        <w:rPr>
          <w:rFonts w:ascii="Times New Roman" w:hAnsi="Times New Roman" w:cs="Times New Roman"/>
          <w:sz w:val="24"/>
          <w:szCs w:val="24"/>
          <w:lang w:val="en-US"/>
        </w:rPr>
        <w:t>) at three-month follow up</w:t>
      </w:r>
      <w:r w:rsidR="00687DA1" w:rsidRPr="00BE3395">
        <w:rPr>
          <w:rFonts w:ascii="Times New Roman" w:hAnsi="Times New Roman" w:cs="Times New Roman"/>
          <w:sz w:val="24"/>
          <w:szCs w:val="24"/>
          <w:lang w:val="en-US"/>
        </w:rPr>
        <w:t>. We adapted the two</w:t>
      </w:r>
      <w:r w:rsidR="000D55EC" w:rsidRPr="00BE3395">
        <w:rPr>
          <w:rFonts w:ascii="Times New Roman" w:hAnsi="Times New Roman" w:cs="Times New Roman"/>
          <w:sz w:val="24"/>
          <w:szCs w:val="24"/>
          <w:lang w:val="en-US"/>
        </w:rPr>
        <w:t>,</w:t>
      </w:r>
      <w:r w:rsidR="00687DA1" w:rsidRPr="00BE3395">
        <w:rPr>
          <w:rFonts w:ascii="Times New Roman" w:hAnsi="Times New Roman" w:cs="Times New Roman"/>
          <w:sz w:val="24"/>
          <w:szCs w:val="24"/>
          <w:lang w:val="en-US"/>
        </w:rPr>
        <w:t xml:space="preserve"> </w:t>
      </w:r>
      <w:r w:rsidR="00953454" w:rsidRPr="00BE3395">
        <w:rPr>
          <w:rFonts w:ascii="Times New Roman" w:hAnsi="Times New Roman" w:cs="Times New Roman"/>
          <w:sz w:val="24"/>
          <w:szCs w:val="24"/>
          <w:lang w:val="en-US"/>
        </w:rPr>
        <w:t>three</w:t>
      </w:r>
      <w:r w:rsidR="00687DA1" w:rsidRPr="00BE3395">
        <w:rPr>
          <w:rFonts w:ascii="Times New Roman" w:hAnsi="Times New Roman" w:cs="Times New Roman"/>
          <w:sz w:val="24"/>
          <w:szCs w:val="24"/>
          <w:lang w:val="en-US"/>
        </w:rPr>
        <w:t>-item scales</w:t>
      </w:r>
      <w:r w:rsidR="002151EE" w:rsidRPr="00BE3395">
        <w:rPr>
          <w:rFonts w:ascii="Times New Roman" w:hAnsi="Times New Roman" w:cs="Times New Roman"/>
          <w:sz w:val="24"/>
          <w:szCs w:val="24"/>
          <w:lang w:val="en-US"/>
        </w:rPr>
        <w:t xml:space="preserve"> from </w:t>
      </w:r>
      <w:r w:rsidR="00CF2914" w:rsidRPr="00BE3395">
        <w:rPr>
          <w:rFonts w:ascii="Times New Roman" w:hAnsi="Times New Roman" w:cs="Times New Roman"/>
          <w:sz w:val="24"/>
          <w:szCs w:val="24"/>
          <w:lang w:val="en-US"/>
        </w:rPr>
        <w:t xml:space="preserve">Ntoumanis et al. </w:t>
      </w:r>
      <w:r w:rsidR="00CF2914" w:rsidRPr="00BE3395">
        <w:rPr>
          <w:rFonts w:ascii="Times New Roman" w:hAnsi="Times New Roman" w:cs="Times New Roman"/>
          <w:sz w:val="24"/>
          <w:szCs w:val="24"/>
          <w:lang w:val="en-US"/>
        </w:rPr>
        <w:fldChar w:fldCharType="begin"/>
      </w:r>
      <w:r w:rsidR="00CF2914" w:rsidRPr="00BE3395">
        <w:rPr>
          <w:rFonts w:ascii="Times New Roman" w:hAnsi="Times New Roman" w:cs="Times New Roman"/>
          <w:sz w:val="24"/>
          <w:szCs w:val="24"/>
          <w:lang w:val="en-US"/>
        </w:rPr>
        <w:instrText xml:space="preserve"> ADDIN ZOTERO_ITEM CSL_CITATION {"citationID":"yWDax16x","properties":{"formattedCitation":"(2014)","plainCitation":"(2014)","noteIndex":0},"citationItems":[{"id":37247,"uris":["http://zotero.org/users/local/gRbw3uwp/items/RY5ZMPQ3"],"itemData":{"id":37247,"type":"article-journal","container-title":"Journal of personality","DOI":"10.1111/jopy.12047","ISSN":"0022-3506","issue":"3","page":"225-236","title":"When the going gets tough: The “why” of goal striving matters","volume":"82","author":[{"family":"Ntoumanis","given":"N."},{"family":"Healy","given":"L. C."},{"family":"Sedikides","given":"C."},{"family":"Duda","given":"J."},{"family":"Stewart","given":"B."},{"family":"Smith","given":"A."},{"family":"Bond","given":"J."}],"issued":{"date-parts":[["2014"]]}},"label":"page","suppress-author":true}],"schema":"https://github.com/citation-style-language/schema/raw/master/csl-citation.json"} </w:instrText>
      </w:r>
      <w:r w:rsidR="00CF2914" w:rsidRPr="00BE3395">
        <w:rPr>
          <w:rFonts w:ascii="Times New Roman" w:hAnsi="Times New Roman" w:cs="Times New Roman"/>
          <w:sz w:val="24"/>
          <w:szCs w:val="24"/>
          <w:lang w:val="en-US"/>
        </w:rPr>
        <w:fldChar w:fldCharType="separate"/>
      </w:r>
      <w:r w:rsidR="00CF2914" w:rsidRPr="00BE3395">
        <w:rPr>
          <w:rFonts w:ascii="Times New Roman" w:hAnsi="Times New Roman" w:cs="Times New Roman"/>
          <w:sz w:val="24"/>
        </w:rPr>
        <w:t>(2014)</w:t>
      </w:r>
      <w:r w:rsidR="00CF2914" w:rsidRPr="00BE3395">
        <w:rPr>
          <w:rFonts w:ascii="Times New Roman" w:hAnsi="Times New Roman" w:cs="Times New Roman"/>
          <w:sz w:val="24"/>
          <w:szCs w:val="24"/>
          <w:lang w:val="en-US"/>
        </w:rPr>
        <w:fldChar w:fldCharType="end"/>
      </w:r>
      <w:r w:rsidR="00CF2914" w:rsidRPr="00BE3395">
        <w:rPr>
          <w:rFonts w:ascii="Times New Roman" w:hAnsi="Times New Roman" w:cs="Times New Roman"/>
          <w:sz w:val="24"/>
          <w:szCs w:val="24"/>
          <w:lang w:val="en-US"/>
        </w:rPr>
        <w:t>.</w:t>
      </w:r>
    </w:p>
    <w:p w14:paraId="6B87D3A4" w14:textId="5A5E3EAB" w:rsidR="002F325B" w:rsidRPr="00BE3395" w:rsidRDefault="002F325B" w:rsidP="00FF2D03">
      <w:pPr>
        <w:spacing w:after="0" w:line="480" w:lineRule="exact"/>
        <w:rPr>
          <w:rFonts w:ascii="Times New Roman" w:hAnsi="Times New Roman" w:cs="Times New Roman"/>
          <w:b/>
          <w:i/>
          <w:sz w:val="24"/>
          <w:szCs w:val="24"/>
          <w:lang w:val="en-US"/>
        </w:rPr>
      </w:pPr>
      <w:r w:rsidRPr="00BE3395">
        <w:rPr>
          <w:rFonts w:ascii="Times New Roman" w:hAnsi="Times New Roman" w:cs="Times New Roman"/>
          <w:b/>
          <w:i/>
          <w:sz w:val="24"/>
          <w:szCs w:val="24"/>
          <w:lang w:val="en-US"/>
        </w:rPr>
        <w:t>Goal Progress</w:t>
      </w:r>
    </w:p>
    <w:p w14:paraId="01305B2D" w14:textId="0CA2DBAA" w:rsidR="002151EE" w:rsidRPr="00BE3395" w:rsidRDefault="002F325B" w:rsidP="00FF2D03">
      <w:pPr>
        <w:spacing w:after="0" w:line="480" w:lineRule="exact"/>
        <w:rPr>
          <w:rFonts w:ascii="Times New Roman" w:hAnsi="Times New Roman" w:cs="Times New Roman"/>
          <w:sz w:val="24"/>
          <w:szCs w:val="24"/>
          <w:lang w:val="en-US"/>
        </w:rPr>
      </w:pPr>
      <w:r w:rsidRPr="00BE3395">
        <w:rPr>
          <w:rFonts w:ascii="Times New Roman" w:hAnsi="Times New Roman" w:cs="Times New Roman"/>
          <w:sz w:val="24"/>
          <w:szCs w:val="24"/>
          <w:lang w:val="en-US"/>
        </w:rPr>
        <w:tab/>
      </w:r>
      <w:r w:rsidR="00CC0757" w:rsidRPr="00BE3395">
        <w:rPr>
          <w:rFonts w:ascii="Times New Roman" w:hAnsi="Times New Roman" w:cs="Times New Roman"/>
          <w:sz w:val="24"/>
          <w:szCs w:val="24"/>
          <w:lang w:val="en-US"/>
        </w:rPr>
        <w:t>A</w:t>
      </w:r>
      <w:r w:rsidRPr="00BE3395">
        <w:rPr>
          <w:rFonts w:ascii="Times New Roman" w:hAnsi="Times New Roman" w:cs="Times New Roman"/>
          <w:sz w:val="24"/>
          <w:szCs w:val="24"/>
          <w:lang w:val="en-US"/>
        </w:rPr>
        <w:t xml:space="preserve">t </w:t>
      </w:r>
      <w:r w:rsidR="002151EE" w:rsidRPr="00BE3395">
        <w:rPr>
          <w:rFonts w:ascii="Times New Roman" w:hAnsi="Times New Roman" w:cs="Times New Roman"/>
          <w:sz w:val="24"/>
          <w:szCs w:val="24"/>
          <w:lang w:val="en-US"/>
        </w:rPr>
        <w:t>three- and six-month follow</w:t>
      </w:r>
      <w:r w:rsidR="008E678A" w:rsidRPr="00BE3395">
        <w:rPr>
          <w:rFonts w:ascii="Times New Roman" w:hAnsi="Times New Roman" w:cs="Times New Roman"/>
          <w:sz w:val="24"/>
          <w:szCs w:val="24"/>
          <w:lang w:val="en-US"/>
        </w:rPr>
        <w:t>-</w:t>
      </w:r>
      <w:r w:rsidR="002151EE" w:rsidRPr="00BE3395">
        <w:rPr>
          <w:rFonts w:ascii="Times New Roman" w:hAnsi="Times New Roman" w:cs="Times New Roman"/>
          <w:sz w:val="24"/>
          <w:szCs w:val="24"/>
          <w:lang w:val="en-US"/>
        </w:rPr>
        <w:t>ups</w:t>
      </w:r>
      <w:r w:rsidR="000C567A" w:rsidRPr="00BE3395">
        <w:rPr>
          <w:rFonts w:ascii="Times New Roman" w:hAnsi="Times New Roman" w:cs="Times New Roman"/>
          <w:sz w:val="24"/>
          <w:szCs w:val="24"/>
          <w:lang w:val="en-US"/>
        </w:rPr>
        <w:t>,</w:t>
      </w:r>
      <w:r w:rsidRPr="00BE3395">
        <w:rPr>
          <w:rFonts w:ascii="Times New Roman" w:hAnsi="Times New Roman" w:cs="Times New Roman"/>
          <w:sz w:val="24"/>
          <w:szCs w:val="24"/>
          <w:lang w:val="en-US"/>
        </w:rPr>
        <w:t xml:space="preserve"> </w:t>
      </w:r>
      <w:r w:rsidR="00CC0757" w:rsidRPr="00BE3395">
        <w:rPr>
          <w:rFonts w:ascii="Times New Roman" w:hAnsi="Times New Roman" w:cs="Times New Roman"/>
          <w:sz w:val="24"/>
          <w:szCs w:val="24"/>
          <w:lang w:val="en-US"/>
        </w:rPr>
        <w:t>we</w:t>
      </w:r>
      <w:r w:rsidRPr="00BE3395">
        <w:rPr>
          <w:rFonts w:ascii="Times New Roman" w:hAnsi="Times New Roman" w:cs="Times New Roman"/>
          <w:sz w:val="24"/>
          <w:szCs w:val="24"/>
          <w:lang w:val="en-US"/>
        </w:rPr>
        <w:t xml:space="preserve"> ask</w:t>
      </w:r>
      <w:r w:rsidR="00CC0757" w:rsidRPr="00BE3395">
        <w:rPr>
          <w:rFonts w:ascii="Times New Roman" w:hAnsi="Times New Roman" w:cs="Times New Roman"/>
          <w:sz w:val="24"/>
          <w:szCs w:val="24"/>
          <w:lang w:val="en-US"/>
        </w:rPr>
        <w:t>ed</w:t>
      </w:r>
      <w:r w:rsidRPr="00BE3395">
        <w:rPr>
          <w:rFonts w:ascii="Times New Roman" w:hAnsi="Times New Roman" w:cs="Times New Roman"/>
          <w:sz w:val="24"/>
          <w:szCs w:val="24"/>
          <w:lang w:val="en-US"/>
        </w:rPr>
        <w:t xml:space="preserve"> participants how much they had saved since the beginning of the study.</w:t>
      </w:r>
      <w:r w:rsidR="00CC0757" w:rsidRPr="00BE3395">
        <w:rPr>
          <w:rFonts w:ascii="Times New Roman" w:hAnsi="Times New Roman" w:cs="Times New Roman"/>
          <w:sz w:val="24"/>
          <w:szCs w:val="24"/>
          <w:lang w:val="en-US"/>
        </w:rPr>
        <w:t xml:space="preserve"> </w:t>
      </w:r>
      <w:r w:rsidR="002C636C" w:rsidRPr="00BE3395">
        <w:rPr>
          <w:rFonts w:ascii="Times New Roman" w:hAnsi="Times New Roman" w:cs="Times New Roman"/>
          <w:sz w:val="24"/>
          <w:szCs w:val="24"/>
          <w:lang w:val="en-US"/>
        </w:rPr>
        <w:t>We calculated p</w:t>
      </w:r>
      <w:r w:rsidR="00CC0757" w:rsidRPr="00BE3395">
        <w:rPr>
          <w:rFonts w:ascii="Times New Roman" w:hAnsi="Times New Roman" w:cs="Times New Roman"/>
          <w:sz w:val="24"/>
          <w:szCs w:val="24"/>
          <w:lang w:val="en-US"/>
        </w:rPr>
        <w:t>rogress as the proportion of current savings with respect to the original goal</w:t>
      </w:r>
      <w:r w:rsidR="00517628" w:rsidRPr="00BE3395">
        <w:rPr>
          <w:rFonts w:ascii="Times New Roman" w:hAnsi="Times New Roman" w:cs="Times New Roman"/>
          <w:sz w:val="24"/>
          <w:szCs w:val="24"/>
          <w:lang w:val="en-US"/>
        </w:rPr>
        <w:t>. For example</w:t>
      </w:r>
      <w:r w:rsidR="00CC0757" w:rsidRPr="00BE3395">
        <w:rPr>
          <w:rFonts w:ascii="Times New Roman" w:hAnsi="Times New Roman" w:cs="Times New Roman"/>
          <w:sz w:val="24"/>
          <w:szCs w:val="24"/>
          <w:lang w:val="en-US"/>
        </w:rPr>
        <w:t xml:space="preserve">, an individual who had the goal to save </w:t>
      </w:r>
      <w:r w:rsidR="00CF648B" w:rsidRPr="00BE3395">
        <w:rPr>
          <w:rFonts w:ascii="Times New Roman" w:hAnsi="Times New Roman" w:cs="Times New Roman"/>
          <w:sz w:val="24"/>
          <w:szCs w:val="24"/>
          <w:lang w:val="en-US"/>
        </w:rPr>
        <w:t>£</w:t>
      </w:r>
      <w:r w:rsidR="00CC0757" w:rsidRPr="00BE3395">
        <w:rPr>
          <w:rFonts w:ascii="Times New Roman" w:hAnsi="Times New Roman" w:cs="Times New Roman"/>
          <w:sz w:val="24"/>
          <w:szCs w:val="24"/>
          <w:lang w:val="en-US"/>
        </w:rPr>
        <w:t xml:space="preserve">1,000 </w:t>
      </w:r>
      <w:r w:rsidR="00517628" w:rsidRPr="00BE3395">
        <w:rPr>
          <w:rFonts w:ascii="Times New Roman" w:hAnsi="Times New Roman" w:cs="Times New Roman"/>
          <w:sz w:val="24"/>
          <w:szCs w:val="24"/>
          <w:lang w:val="en-US"/>
        </w:rPr>
        <w:t xml:space="preserve">but only </w:t>
      </w:r>
      <w:r w:rsidR="00CC0757" w:rsidRPr="00BE3395">
        <w:rPr>
          <w:rFonts w:ascii="Times New Roman" w:hAnsi="Times New Roman" w:cs="Times New Roman"/>
          <w:sz w:val="24"/>
          <w:szCs w:val="24"/>
          <w:lang w:val="en-US"/>
        </w:rPr>
        <w:t xml:space="preserve">managed to save </w:t>
      </w:r>
      <w:r w:rsidR="00CF648B" w:rsidRPr="00BE3395">
        <w:rPr>
          <w:rFonts w:ascii="Times New Roman" w:hAnsi="Times New Roman" w:cs="Times New Roman"/>
          <w:sz w:val="24"/>
          <w:szCs w:val="24"/>
          <w:lang w:val="en-US"/>
        </w:rPr>
        <w:t>£</w:t>
      </w:r>
      <w:r w:rsidR="00CC0757" w:rsidRPr="00BE3395">
        <w:rPr>
          <w:rFonts w:ascii="Times New Roman" w:hAnsi="Times New Roman" w:cs="Times New Roman"/>
          <w:sz w:val="24"/>
          <w:szCs w:val="24"/>
          <w:lang w:val="en-US"/>
        </w:rPr>
        <w:t xml:space="preserve">750 over </w:t>
      </w:r>
      <w:r w:rsidR="000C567A" w:rsidRPr="00BE3395">
        <w:rPr>
          <w:rFonts w:ascii="Times New Roman" w:hAnsi="Times New Roman" w:cs="Times New Roman"/>
          <w:sz w:val="24"/>
          <w:szCs w:val="24"/>
          <w:lang w:val="en-US"/>
        </w:rPr>
        <w:t xml:space="preserve">six </w:t>
      </w:r>
      <w:r w:rsidR="00CC0757" w:rsidRPr="00BE3395">
        <w:rPr>
          <w:rFonts w:ascii="Times New Roman" w:hAnsi="Times New Roman" w:cs="Times New Roman"/>
          <w:sz w:val="24"/>
          <w:szCs w:val="24"/>
          <w:lang w:val="en-US"/>
        </w:rPr>
        <w:t>months would have a progress score of .</w:t>
      </w:r>
      <w:r w:rsidR="00696D00" w:rsidRPr="00BE3395">
        <w:rPr>
          <w:rFonts w:ascii="Times New Roman" w:hAnsi="Times New Roman" w:cs="Times New Roman"/>
          <w:sz w:val="24"/>
          <w:szCs w:val="24"/>
          <w:lang w:val="en-US"/>
        </w:rPr>
        <w:t>75</w:t>
      </w:r>
      <w:r w:rsidR="00517628" w:rsidRPr="00BE3395">
        <w:rPr>
          <w:rFonts w:ascii="Times New Roman" w:hAnsi="Times New Roman" w:cs="Times New Roman"/>
          <w:sz w:val="24"/>
          <w:szCs w:val="24"/>
          <w:lang w:val="en-US"/>
        </w:rPr>
        <w:t xml:space="preserve"> (i.e., </w:t>
      </w:r>
      <w:r w:rsidR="00696D00" w:rsidRPr="00BE3395">
        <w:rPr>
          <w:rFonts w:ascii="Times New Roman" w:hAnsi="Times New Roman" w:cs="Times New Roman"/>
          <w:sz w:val="24"/>
          <w:szCs w:val="24"/>
          <w:lang w:val="en-US"/>
        </w:rPr>
        <w:t>75</w:t>
      </w:r>
      <w:r w:rsidR="00517628" w:rsidRPr="00BE3395">
        <w:rPr>
          <w:rFonts w:ascii="Times New Roman" w:hAnsi="Times New Roman" w:cs="Times New Roman"/>
          <w:sz w:val="24"/>
          <w:szCs w:val="24"/>
          <w:lang w:val="en-US"/>
        </w:rPr>
        <w:t xml:space="preserve">% </w:t>
      </w:r>
      <w:r w:rsidR="00696D00" w:rsidRPr="00BE3395">
        <w:rPr>
          <w:rFonts w:ascii="Times New Roman" w:hAnsi="Times New Roman" w:cs="Times New Roman"/>
          <w:sz w:val="24"/>
          <w:szCs w:val="24"/>
          <w:lang w:val="en-US"/>
        </w:rPr>
        <w:t>of their original goal</w:t>
      </w:r>
      <w:r w:rsidR="00517628" w:rsidRPr="00BE3395">
        <w:rPr>
          <w:rFonts w:ascii="Times New Roman" w:hAnsi="Times New Roman" w:cs="Times New Roman"/>
          <w:sz w:val="24"/>
          <w:szCs w:val="24"/>
          <w:lang w:val="en-US"/>
        </w:rPr>
        <w:t>)</w:t>
      </w:r>
      <w:r w:rsidR="00CC0757" w:rsidRPr="00BE3395">
        <w:rPr>
          <w:rFonts w:ascii="Times New Roman" w:hAnsi="Times New Roman" w:cs="Times New Roman"/>
          <w:sz w:val="24"/>
          <w:szCs w:val="24"/>
          <w:lang w:val="en-US"/>
        </w:rPr>
        <w:t>.</w:t>
      </w:r>
      <w:r w:rsidR="00EC320E" w:rsidRPr="00BE3395">
        <w:rPr>
          <w:rFonts w:ascii="Times New Roman" w:hAnsi="Times New Roman" w:cs="Times New Roman"/>
          <w:sz w:val="24"/>
          <w:szCs w:val="24"/>
          <w:lang w:val="en-US"/>
        </w:rPr>
        <w:t xml:space="preserve"> </w:t>
      </w:r>
    </w:p>
    <w:p w14:paraId="0C7EB041" w14:textId="79FE2F60" w:rsidR="002151EE" w:rsidRPr="00BE3395" w:rsidRDefault="002151EE" w:rsidP="00FF2D03">
      <w:pPr>
        <w:spacing w:after="0" w:line="480" w:lineRule="exact"/>
        <w:rPr>
          <w:rFonts w:ascii="Times New Roman" w:hAnsi="Times New Roman" w:cs="Times New Roman"/>
          <w:b/>
          <w:i/>
          <w:sz w:val="24"/>
          <w:szCs w:val="24"/>
          <w:lang w:val="en-US"/>
        </w:rPr>
      </w:pPr>
      <w:r w:rsidRPr="00BE3395">
        <w:rPr>
          <w:rFonts w:ascii="Times New Roman" w:hAnsi="Times New Roman" w:cs="Times New Roman"/>
          <w:b/>
          <w:i/>
          <w:sz w:val="24"/>
          <w:szCs w:val="24"/>
          <w:lang w:val="en-US"/>
        </w:rPr>
        <w:t>Basic Psychological Needs Satisfaction</w:t>
      </w:r>
      <w:r w:rsidR="00CC0757" w:rsidRPr="00BE3395">
        <w:rPr>
          <w:rFonts w:ascii="Times New Roman" w:hAnsi="Times New Roman" w:cs="Times New Roman"/>
          <w:b/>
          <w:i/>
          <w:sz w:val="24"/>
          <w:szCs w:val="24"/>
          <w:lang w:val="en-US"/>
        </w:rPr>
        <w:t xml:space="preserve"> and </w:t>
      </w:r>
      <w:r w:rsidRPr="00BE3395">
        <w:rPr>
          <w:rFonts w:ascii="Times New Roman" w:hAnsi="Times New Roman" w:cs="Times New Roman"/>
          <w:b/>
          <w:i/>
          <w:sz w:val="24"/>
          <w:szCs w:val="24"/>
          <w:lang w:val="en-US"/>
        </w:rPr>
        <w:t>Frustration</w:t>
      </w:r>
    </w:p>
    <w:p w14:paraId="6DB367F0" w14:textId="047B9C6E" w:rsidR="00F24F93" w:rsidRPr="00BE3395" w:rsidRDefault="002151EE" w:rsidP="00FF2D03">
      <w:pPr>
        <w:spacing w:after="0" w:line="480" w:lineRule="exact"/>
        <w:rPr>
          <w:rFonts w:ascii="Times New Roman" w:hAnsi="Times New Roman" w:cs="Times New Roman"/>
          <w:sz w:val="24"/>
          <w:szCs w:val="24"/>
          <w:lang w:val="en-US"/>
        </w:rPr>
      </w:pPr>
      <w:r w:rsidRPr="00BE3395">
        <w:rPr>
          <w:rFonts w:ascii="Times New Roman" w:hAnsi="Times New Roman" w:cs="Times New Roman"/>
          <w:sz w:val="24"/>
          <w:szCs w:val="24"/>
          <w:lang w:val="en-US"/>
        </w:rPr>
        <w:tab/>
      </w:r>
      <w:r w:rsidR="006E1F01" w:rsidRPr="00BE3395">
        <w:rPr>
          <w:rFonts w:ascii="Times New Roman" w:hAnsi="Times New Roman" w:cs="Times New Roman"/>
          <w:sz w:val="24"/>
          <w:szCs w:val="24"/>
          <w:lang w:val="en-US"/>
        </w:rPr>
        <w:t xml:space="preserve">We measured basic psychological needs satisfaction and frustration at baseline and again at the six-month follow-up using the 24-item Basic Psychological Need Satisfaction and Frustration Scale </w:t>
      </w:r>
      <w:r w:rsidR="006E1F01" w:rsidRPr="00BE3395">
        <w:rPr>
          <w:rFonts w:ascii="Times New Roman" w:hAnsi="Times New Roman" w:cs="Times New Roman"/>
          <w:sz w:val="24"/>
          <w:szCs w:val="24"/>
          <w:lang w:val="en-US"/>
        </w:rPr>
        <w:fldChar w:fldCharType="begin"/>
      </w:r>
      <w:r w:rsidR="006E1F01" w:rsidRPr="00BE3395">
        <w:rPr>
          <w:rFonts w:ascii="Times New Roman" w:hAnsi="Times New Roman" w:cs="Times New Roman"/>
          <w:sz w:val="24"/>
          <w:szCs w:val="24"/>
          <w:lang w:val="en-US"/>
        </w:rPr>
        <w:instrText xml:space="preserve"> ADDIN ZOTERO_ITEM CSL_CITATION {"citationID":"3lZgGxrd","properties":{"formattedCitation":"(Chen et al., 2015)","plainCitation":"(Chen et al., 2015)","noteIndex":0},"citationItems":[{"id":37337,"uris":["http://zotero.org/users/local/gRbw3uwp/items/QL5WUPB8"],"itemData":{"id":37337,"type":"article-journal","container-title":"Motivation and Emotion","DOI":"10.1007/s11031-014-9450-1","ISSN":"0146-7239, 1573-6644","issue":"2","journalAbbreviation":"Motiv Emot","language":"en","page":"216-236","source":"DOI.org (Crossref)","title":"Basic psychological need satisfaction, need frustration, and need strength across four cultures","volume":"39","author":[{"family":"Chen","given":"Beiwen"},{"family":"Vansteenkiste","given":"Maarten"},{"family":"Beyers","given":"Wim"},{"family":"Boone","given":"Liesbet"},{"family":"Deci","given":"Edward L."},{"family":"Van der Kaap-Deeder","given":"Jolene"},{"family":"Duriez","given":"Bart"},{"family":"Lens","given":"Willy"},{"family":"Matos","given":"Lennia"},{"family":"Mouratidis","given":"Athanasios"},{"family":"Ryan","given":"Richard M."},{"family":"Sheldon","given":"Kennon M."},{"family":"Soenens","given":"Bart"},{"family":"Van Petegem","given":"Stijn"},{"family":"Verstuyf","given":"Joke"}],"issued":{"date-parts":[["2015",4]]}}}],"schema":"https://github.com/citation-style-language/schema/raw/master/csl-citation.json"} </w:instrText>
      </w:r>
      <w:r w:rsidR="006E1F01" w:rsidRPr="00BE3395">
        <w:rPr>
          <w:rFonts w:ascii="Times New Roman" w:hAnsi="Times New Roman" w:cs="Times New Roman"/>
          <w:sz w:val="24"/>
          <w:szCs w:val="24"/>
          <w:lang w:val="en-US"/>
        </w:rPr>
        <w:fldChar w:fldCharType="separate"/>
      </w:r>
      <w:r w:rsidR="006E1F01" w:rsidRPr="00BE3395">
        <w:rPr>
          <w:rFonts w:ascii="Times New Roman" w:hAnsi="Times New Roman" w:cs="Times New Roman"/>
          <w:sz w:val="24"/>
        </w:rPr>
        <w:t>(Chen et al., 2015)</w:t>
      </w:r>
      <w:r w:rsidR="006E1F01" w:rsidRPr="00BE3395">
        <w:rPr>
          <w:rFonts w:ascii="Times New Roman" w:hAnsi="Times New Roman" w:cs="Times New Roman"/>
          <w:sz w:val="24"/>
          <w:szCs w:val="24"/>
          <w:lang w:val="en-US"/>
        </w:rPr>
        <w:fldChar w:fldCharType="end"/>
      </w:r>
      <w:r w:rsidR="006E1F01" w:rsidRPr="00BE3395">
        <w:rPr>
          <w:rFonts w:ascii="Times New Roman" w:hAnsi="Times New Roman" w:cs="Times New Roman"/>
          <w:sz w:val="24"/>
          <w:szCs w:val="24"/>
          <w:lang w:val="en-US"/>
        </w:rPr>
        <w:t xml:space="preserve">. </w:t>
      </w:r>
      <w:r w:rsidR="00B7786B" w:rsidRPr="00BE3395">
        <w:rPr>
          <w:rFonts w:ascii="Times New Roman" w:hAnsi="Times New Roman" w:cs="Times New Roman"/>
          <w:sz w:val="24"/>
          <w:szCs w:val="24"/>
          <w:lang w:val="en-US"/>
        </w:rPr>
        <w:t xml:space="preserve">The scale consists of </w:t>
      </w:r>
      <w:r w:rsidR="00953454" w:rsidRPr="00BE3395">
        <w:rPr>
          <w:rFonts w:ascii="Times New Roman" w:hAnsi="Times New Roman" w:cs="Times New Roman"/>
          <w:sz w:val="24"/>
          <w:szCs w:val="24"/>
          <w:lang w:val="en-US"/>
        </w:rPr>
        <w:t>four</w:t>
      </w:r>
      <w:r w:rsidR="00B7786B" w:rsidRPr="00BE3395">
        <w:rPr>
          <w:rFonts w:ascii="Times New Roman" w:hAnsi="Times New Roman" w:cs="Times New Roman"/>
          <w:sz w:val="24"/>
          <w:szCs w:val="24"/>
          <w:lang w:val="en-US"/>
        </w:rPr>
        <w:t>-item subscales that assess autonomy satisfaction (e.g., “I feel a sense of choice and freedom in the things I undertake”), competence satisfaction (e.g., “</w:t>
      </w:r>
      <w:r w:rsidR="00B7786B" w:rsidRPr="00BE3395">
        <w:rPr>
          <w:rFonts w:ascii="Times New Roman" w:hAnsi="Times New Roman" w:cs="Times New Roman"/>
          <w:sz w:val="24"/>
          <w:szCs w:val="24"/>
        </w:rPr>
        <w:t>I feel confident that I can do things well”</w:t>
      </w:r>
      <w:r w:rsidR="00B7786B" w:rsidRPr="00BE3395">
        <w:rPr>
          <w:rFonts w:ascii="Times New Roman" w:hAnsi="Times New Roman" w:cs="Times New Roman"/>
          <w:sz w:val="24"/>
          <w:szCs w:val="24"/>
          <w:lang w:val="en-US"/>
        </w:rPr>
        <w:t xml:space="preserve">), relatedness satisfaction (e.g., “I feel connected with people who care for me, and for whom I care”), autonomy frustration (e.g., “I feel forced to do many things I wouldn’t choose to do”), competence frustration (e.g., “I feel insecure about my abilities”), and relatedness frustration (e.g., “I feel excluded from the group I want to belong to”; 1 = </w:t>
      </w:r>
      <w:r w:rsidR="00B7786B" w:rsidRPr="00BE3395">
        <w:rPr>
          <w:rFonts w:ascii="Times New Roman" w:hAnsi="Times New Roman" w:cs="Times New Roman"/>
          <w:i/>
          <w:sz w:val="24"/>
          <w:szCs w:val="24"/>
          <w:lang w:val="en-US"/>
        </w:rPr>
        <w:t>completely untrue</w:t>
      </w:r>
      <w:r w:rsidR="00B7786B" w:rsidRPr="00BE3395">
        <w:rPr>
          <w:rFonts w:ascii="Times New Roman" w:hAnsi="Times New Roman" w:cs="Times New Roman"/>
          <w:sz w:val="24"/>
          <w:szCs w:val="24"/>
          <w:lang w:val="en-US"/>
        </w:rPr>
        <w:t xml:space="preserve">, 5 = </w:t>
      </w:r>
      <w:r w:rsidR="00B7786B" w:rsidRPr="00BE3395">
        <w:rPr>
          <w:rFonts w:ascii="Times New Roman" w:hAnsi="Times New Roman" w:cs="Times New Roman"/>
          <w:i/>
          <w:sz w:val="24"/>
          <w:szCs w:val="24"/>
          <w:lang w:val="en-US"/>
        </w:rPr>
        <w:t>completely true</w:t>
      </w:r>
      <w:r w:rsidR="00B7786B" w:rsidRPr="00BE3395">
        <w:rPr>
          <w:rFonts w:ascii="Times New Roman" w:hAnsi="Times New Roman" w:cs="Times New Roman"/>
          <w:sz w:val="24"/>
          <w:szCs w:val="24"/>
          <w:lang w:val="en-US"/>
        </w:rPr>
        <w:t xml:space="preserve">). </w:t>
      </w:r>
      <w:r w:rsidR="008E678A" w:rsidRPr="00BE3395">
        <w:rPr>
          <w:rFonts w:ascii="Times New Roman" w:hAnsi="Times New Roman" w:cs="Times New Roman"/>
          <w:sz w:val="24"/>
          <w:szCs w:val="24"/>
          <w:lang w:val="en-US"/>
        </w:rPr>
        <w:t>We calculated</w:t>
      </w:r>
      <w:r w:rsidRPr="00BE3395">
        <w:rPr>
          <w:rFonts w:ascii="Times New Roman" w:hAnsi="Times New Roman" w:cs="Times New Roman"/>
          <w:sz w:val="24"/>
          <w:szCs w:val="24"/>
          <w:lang w:val="en-US"/>
        </w:rPr>
        <w:t xml:space="preserve"> </w:t>
      </w:r>
      <w:r w:rsidR="008E678A" w:rsidRPr="00BE3395">
        <w:rPr>
          <w:rFonts w:ascii="Times New Roman" w:hAnsi="Times New Roman" w:cs="Times New Roman"/>
          <w:sz w:val="24"/>
          <w:szCs w:val="24"/>
          <w:lang w:val="en-US"/>
        </w:rPr>
        <w:t>t</w:t>
      </w:r>
      <w:r w:rsidRPr="00BE3395">
        <w:rPr>
          <w:rFonts w:ascii="Times New Roman" w:hAnsi="Times New Roman" w:cs="Times New Roman"/>
          <w:sz w:val="24"/>
          <w:szCs w:val="24"/>
          <w:lang w:val="en-US"/>
        </w:rPr>
        <w:t xml:space="preserve">wo global scores </w:t>
      </w:r>
      <w:r w:rsidR="00B7786B" w:rsidRPr="00BE3395">
        <w:rPr>
          <w:rFonts w:ascii="Times New Roman" w:hAnsi="Times New Roman" w:cs="Times New Roman"/>
          <w:sz w:val="24"/>
          <w:szCs w:val="24"/>
          <w:lang w:val="en-US"/>
        </w:rPr>
        <w:t xml:space="preserve">from these subscales </w:t>
      </w:r>
      <w:r w:rsidRPr="00BE3395">
        <w:rPr>
          <w:rFonts w:ascii="Times New Roman" w:hAnsi="Times New Roman" w:cs="Times New Roman"/>
          <w:sz w:val="24"/>
          <w:szCs w:val="24"/>
          <w:lang w:val="en-US"/>
        </w:rPr>
        <w:t xml:space="preserve">by averaging </w:t>
      </w:r>
      <w:r w:rsidRPr="00BE3395">
        <w:rPr>
          <w:rFonts w:ascii="Times New Roman" w:hAnsi="Times New Roman" w:cs="Times New Roman"/>
          <w:sz w:val="24"/>
          <w:szCs w:val="24"/>
          <w:lang w:val="en-US"/>
        </w:rPr>
        <w:lastRenderedPageBreak/>
        <w:t xml:space="preserve">autonomy, competence, and relatedness items </w:t>
      </w:r>
      <w:r w:rsidR="008E678A" w:rsidRPr="00BE3395">
        <w:rPr>
          <w:rFonts w:ascii="Times New Roman" w:hAnsi="Times New Roman" w:cs="Times New Roman"/>
          <w:sz w:val="24"/>
          <w:szCs w:val="24"/>
          <w:lang w:val="en-US"/>
        </w:rPr>
        <w:t>for</w:t>
      </w:r>
      <w:r w:rsidRPr="00BE3395">
        <w:rPr>
          <w:rFonts w:ascii="Times New Roman" w:hAnsi="Times New Roman" w:cs="Times New Roman"/>
          <w:sz w:val="24"/>
          <w:szCs w:val="24"/>
          <w:lang w:val="en-US"/>
        </w:rPr>
        <w:t xml:space="preserve"> need satisfaction and frustration</w:t>
      </w:r>
      <w:r w:rsidR="000C567A" w:rsidRPr="00BE3395">
        <w:rPr>
          <w:rFonts w:ascii="Times New Roman" w:hAnsi="Times New Roman" w:cs="Times New Roman"/>
          <w:sz w:val="24"/>
          <w:szCs w:val="24"/>
          <w:lang w:val="en-US"/>
        </w:rPr>
        <w:t>,</w:t>
      </w:r>
      <w:r w:rsidRPr="00BE3395">
        <w:rPr>
          <w:rFonts w:ascii="Times New Roman" w:hAnsi="Times New Roman" w:cs="Times New Roman"/>
          <w:sz w:val="24"/>
          <w:szCs w:val="24"/>
          <w:lang w:val="en-US"/>
        </w:rPr>
        <w:t xml:space="preserve"> respectively. </w:t>
      </w:r>
    </w:p>
    <w:p w14:paraId="50E266FB" w14:textId="500C5CB7" w:rsidR="002151EE" w:rsidRPr="00BE3395" w:rsidRDefault="000945CB" w:rsidP="00FF2D03">
      <w:pPr>
        <w:spacing w:after="0" w:line="480" w:lineRule="exact"/>
        <w:rPr>
          <w:rFonts w:ascii="Times New Roman" w:hAnsi="Times New Roman" w:cs="Times New Roman"/>
          <w:b/>
          <w:sz w:val="24"/>
          <w:szCs w:val="24"/>
          <w:lang w:val="en-US"/>
        </w:rPr>
      </w:pPr>
      <w:r w:rsidRPr="00BE3395">
        <w:rPr>
          <w:rFonts w:ascii="Times New Roman" w:hAnsi="Times New Roman" w:cs="Times New Roman"/>
          <w:b/>
          <w:sz w:val="24"/>
          <w:szCs w:val="24"/>
          <w:lang w:val="en-US"/>
        </w:rPr>
        <w:t>Procedure</w:t>
      </w:r>
      <w:r w:rsidR="00897788" w:rsidRPr="00BE3395">
        <w:rPr>
          <w:rFonts w:ascii="Times New Roman" w:hAnsi="Times New Roman" w:cs="Times New Roman"/>
          <w:b/>
          <w:sz w:val="24"/>
          <w:szCs w:val="24"/>
          <w:lang w:val="en-US"/>
        </w:rPr>
        <w:t xml:space="preserve"> and MCII Training</w:t>
      </w:r>
    </w:p>
    <w:p w14:paraId="7930211B" w14:textId="0FD0CA35" w:rsidR="002A3AA4" w:rsidRPr="00BE3395" w:rsidRDefault="000945CB" w:rsidP="00FF2D03">
      <w:pPr>
        <w:spacing w:after="0" w:line="480" w:lineRule="exact"/>
        <w:rPr>
          <w:rFonts w:ascii="Times New Roman" w:hAnsi="Times New Roman" w:cs="Times New Roman"/>
          <w:sz w:val="24"/>
          <w:szCs w:val="24"/>
          <w:lang w:val="en-US"/>
        </w:rPr>
      </w:pPr>
      <w:r w:rsidRPr="00BE3395">
        <w:rPr>
          <w:rFonts w:ascii="Times New Roman" w:hAnsi="Times New Roman" w:cs="Times New Roman"/>
          <w:sz w:val="24"/>
          <w:szCs w:val="24"/>
          <w:lang w:val="en-US"/>
        </w:rPr>
        <w:tab/>
      </w:r>
      <w:r w:rsidR="00BE3395">
        <w:rPr>
          <w:rFonts w:ascii="Times New Roman" w:hAnsi="Times New Roman" w:cs="Times New Roman"/>
          <w:sz w:val="24"/>
          <w:szCs w:val="24"/>
          <w:lang w:val="en-US"/>
        </w:rPr>
        <w:t>Curtin University</w:t>
      </w:r>
      <w:r w:rsidR="00651CD1" w:rsidRPr="00BE3395">
        <w:rPr>
          <w:rFonts w:ascii="Times New Roman" w:hAnsi="Times New Roman" w:cs="Times New Roman"/>
          <w:sz w:val="24"/>
          <w:szCs w:val="24"/>
          <w:lang w:val="en-US"/>
        </w:rPr>
        <w:t xml:space="preserve"> Human Research Ethics Committee approved this study. </w:t>
      </w:r>
      <w:r w:rsidRPr="00BE3395">
        <w:rPr>
          <w:rFonts w:ascii="Times New Roman" w:hAnsi="Times New Roman" w:cs="Times New Roman"/>
          <w:sz w:val="24"/>
          <w:szCs w:val="24"/>
          <w:lang w:val="en-US"/>
        </w:rPr>
        <w:t xml:space="preserve">Participants were </w:t>
      </w:r>
      <w:r w:rsidR="00F628EE" w:rsidRPr="00BE3395">
        <w:rPr>
          <w:rFonts w:ascii="Times New Roman" w:hAnsi="Times New Roman" w:cs="Times New Roman"/>
          <w:sz w:val="24"/>
          <w:szCs w:val="24"/>
          <w:lang w:val="en-US"/>
        </w:rPr>
        <w:t xml:space="preserve">randomly selected from a pool </w:t>
      </w:r>
      <w:r w:rsidR="002A3AA4" w:rsidRPr="00BE3395">
        <w:rPr>
          <w:rFonts w:ascii="Times New Roman" w:hAnsi="Times New Roman" w:cs="Times New Roman"/>
          <w:sz w:val="24"/>
          <w:szCs w:val="24"/>
          <w:lang w:val="en-US"/>
        </w:rPr>
        <w:t xml:space="preserve">pre-screened </w:t>
      </w:r>
      <w:r w:rsidR="00F628EE" w:rsidRPr="00BE3395">
        <w:rPr>
          <w:rFonts w:ascii="Times New Roman" w:hAnsi="Times New Roman" w:cs="Times New Roman"/>
          <w:sz w:val="24"/>
          <w:szCs w:val="24"/>
          <w:lang w:val="en-US"/>
        </w:rPr>
        <w:t>by</w:t>
      </w:r>
      <w:r w:rsidR="002A3AA4" w:rsidRPr="00BE3395">
        <w:rPr>
          <w:rFonts w:ascii="Times New Roman" w:hAnsi="Times New Roman" w:cs="Times New Roman"/>
          <w:sz w:val="24"/>
          <w:szCs w:val="24"/>
          <w:lang w:val="en-US"/>
        </w:rPr>
        <w:t xml:space="preserve"> Prolific </w:t>
      </w:r>
      <w:r w:rsidRPr="00BE3395">
        <w:rPr>
          <w:rFonts w:ascii="Times New Roman" w:hAnsi="Times New Roman" w:cs="Times New Roman"/>
          <w:sz w:val="24"/>
          <w:szCs w:val="24"/>
          <w:lang w:val="en-US"/>
        </w:rPr>
        <w:t xml:space="preserve">to meet our </w:t>
      </w:r>
      <w:r w:rsidR="00F24F93" w:rsidRPr="00BE3395">
        <w:rPr>
          <w:rFonts w:ascii="Times New Roman" w:hAnsi="Times New Roman" w:cs="Times New Roman"/>
          <w:sz w:val="24"/>
          <w:szCs w:val="24"/>
          <w:lang w:val="en-US"/>
        </w:rPr>
        <w:t xml:space="preserve">eligibility </w:t>
      </w:r>
      <w:r w:rsidRPr="00BE3395">
        <w:rPr>
          <w:rFonts w:ascii="Times New Roman" w:hAnsi="Times New Roman" w:cs="Times New Roman"/>
          <w:sz w:val="24"/>
          <w:szCs w:val="24"/>
          <w:lang w:val="en-US"/>
        </w:rPr>
        <w:t>criteria</w:t>
      </w:r>
      <w:r w:rsidR="00F628EE" w:rsidRPr="00BE3395">
        <w:rPr>
          <w:rFonts w:ascii="Times New Roman" w:hAnsi="Times New Roman" w:cs="Times New Roman"/>
          <w:sz w:val="24"/>
          <w:szCs w:val="24"/>
          <w:lang w:val="en-US"/>
        </w:rPr>
        <w:t xml:space="preserve"> (see </w:t>
      </w:r>
      <w:r w:rsidR="00F628EE" w:rsidRPr="00BE3395">
        <w:rPr>
          <w:rFonts w:ascii="Times New Roman" w:hAnsi="Times New Roman" w:cs="Times New Roman"/>
          <w:iCs/>
          <w:sz w:val="24"/>
          <w:szCs w:val="24"/>
          <w:lang w:val="en-US"/>
        </w:rPr>
        <w:t>Participants</w:t>
      </w:r>
      <w:r w:rsidR="00F628EE" w:rsidRPr="00BE3395">
        <w:rPr>
          <w:rFonts w:ascii="Times New Roman" w:hAnsi="Times New Roman" w:cs="Times New Roman"/>
          <w:sz w:val="24"/>
          <w:szCs w:val="24"/>
          <w:lang w:val="en-US"/>
        </w:rPr>
        <w:t>)</w:t>
      </w:r>
      <w:r w:rsidRPr="00BE3395">
        <w:rPr>
          <w:rFonts w:ascii="Times New Roman" w:hAnsi="Times New Roman" w:cs="Times New Roman"/>
          <w:sz w:val="24"/>
          <w:szCs w:val="24"/>
          <w:lang w:val="en-US"/>
        </w:rPr>
        <w:t xml:space="preserve">. </w:t>
      </w:r>
      <w:r w:rsidR="00D14C12" w:rsidRPr="00BE3395">
        <w:rPr>
          <w:rFonts w:ascii="Times New Roman" w:hAnsi="Times New Roman" w:cs="Times New Roman"/>
          <w:sz w:val="24"/>
          <w:szCs w:val="24"/>
          <w:lang w:val="en-US"/>
        </w:rPr>
        <w:t xml:space="preserve">They </w:t>
      </w:r>
      <w:r w:rsidR="00470FFD" w:rsidRPr="00BE3395">
        <w:rPr>
          <w:rFonts w:ascii="Times New Roman" w:hAnsi="Times New Roman" w:cs="Times New Roman"/>
          <w:sz w:val="24"/>
          <w:szCs w:val="24"/>
          <w:lang w:val="en-US"/>
        </w:rPr>
        <w:t xml:space="preserve">began by </w:t>
      </w:r>
      <w:r w:rsidR="002A3AA4" w:rsidRPr="00BE3395">
        <w:rPr>
          <w:rFonts w:ascii="Times New Roman" w:hAnsi="Times New Roman" w:cs="Times New Roman"/>
          <w:sz w:val="24"/>
          <w:szCs w:val="24"/>
          <w:lang w:val="en-US"/>
        </w:rPr>
        <w:t>complet</w:t>
      </w:r>
      <w:r w:rsidR="00470FFD" w:rsidRPr="00BE3395">
        <w:rPr>
          <w:rFonts w:ascii="Times New Roman" w:hAnsi="Times New Roman" w:cs="Times New Roman"/>
          <w:sz w:val="24"/>
          <w:szCs w:val="24"/>
          <w:lang w:val="en-US"/>
        </w:rPr>
        <w:t>ing</w:t>
      </w:r>
      <w:r w:rsidR="002A3AA4" w:rsidRPr="00BE3395">
        <w:rPr>
          <w:rFonts w:ascii="Times New Roman" w:hAnsi="Times New Roman" w:cs="Times New Roman"/>
          <w:sz w:val="24"/>
          <w:szCs w:val="24"/>
          <w:lang w:val="en-US"/>
        </w:rPr>
        <w:t xml:space="preserve"> the baseline section of the study, which</w:t>
      </w:r>
      <w:r w:rsidR="00097957" w:rsidRPr="00BE3395">
        <w:rPr>
          <w:rFonts w:ascii="Times New Roman" w:hAnsi="Times New Roman" w:cs="Times New Roman"/>
          <w:sz w:val="24"/>
          <w:szCs w:val="24"/>
          <w:lang w:val="en-US"/>
        </w:rPr>
        <w:t xml:space="preserve"> recorded </w:t>
      </w:r>
      <w:r w:rsidR="002A3AA4" w:rsidRPr="00BE3395">
        <w:rPr>
          <w:rFonts w:ascii="Times New Roman" w:hAnsi="Times New Roman" w:cs="Times New Roman"/>
          <w:sz w:val="24"/>
          <w:szCs w:val="24"/>
          <w:lang w:val="en-US"/>
        </w:rPr>
        <w:t>demographic variables</w:t>
      </w:r>
      <w:r w:rsidR="00211CD6" w:rsidRPr="00BE3395">
        <w:rPr>
          <w:rFonts w:ascii="Times New Roman" w:hAnsi="Times New Roman" w:cs="Times New Roman"/>
          <w:sz w:val="24"/>
          <w:szCs w:val="24"/>
          <w:lang w:val="en-US"/>
        </w:rPr>
        <w:t>,</w:t>
      </w:r>
      <w:r w:rsidR="002A3AA4" w:rsidRPr="00BE3395">
        <w:rPr>
          <w:rFonts w:ascii="Times New Roman" w:hAnsi="Times New Roman" w:cs="Times New Roman"/>
          <w:sz w:val="24"/>
          <w:szCs w:val="24"/>
          <w:lang w:val="en-US"/>
        </w:rPr>
        <w:t xml:space="preserve"> </w:t>
      </w:r>
      <w:r w:rsidR="00D7504D" w:rsidRPr="00BE3395">
        <w:rPr>
          <w:rFonts w:ascii="Times New Roman" w:hAnsi="Times New Roman" w:cs="Times New Roman"/>
          <w:sz w:val="24"/>
          <w:szCs w:val="24"/>
          <w:lang w:val="en-US"/>
        </w:rPr>
        <w:t>their</w:t>
      </w:r>
      <w:r w:rsidR="002A3AA4" w:rsidRPr="00BE3395">
        <w:rPr>
          <w:rFonts w:ascii="Times New Roman" w:hAnsi="Times New Roman" w:cs="Times New Roman"/>
          <w:sz w:val="24"/>
          <w:szCs w:val="24"/>
          <w:lang w:val="en-US"/>
        </w:rPr>
        <w:t xml:space="preserve"> savings goal, their goal motives, and their baseline psychological need satisfaction/frustration. </w:t>
      </w:r>
      <w:r w:rsidR="00081ED5" w:rsidRPr="00BE3395">
        <w:rPr>
          <w:rFonts w:ascii="Times New Roman" w:hAnsi="Times New Roman" w:cs="Times New Roman"/>
          <w:sz w:val="24"/>
          <w:szCs w:val="24"/>
          <w:lang w:val="en-US"/>
        </w:rPr>
        <w:t>P</w:t>
      </w:r>
      <w:r w:rsidR="00E83A81" w:rsidRPr="00BE3395">
        <w:rPr>
          <w:rFonts w:ascii="Times New Roman" w:hAnsi="Times New Roman" w:cs="Times New Roman"/>
          <w:sz w:val="24"/>
          <w:szCs w:val="24"/>
          <w:lang w:val="en-US"/>
        </w:rPr>
        <w:t>articipants use</w:t>
      </w:r>
      <w:r w:rsidR="00081ED5" w:rsidRPr="00BE3395">
        <w:rPr>
          <w:rFonts w:ascii="Times New Roman" w:hAnsi="Times New Roman" w:cs="Times New Roman"/>
          <w:sz w:val="24"/>
          <w:szCs w:val="24"/>
          <w:lang w:val="en-US"/>
        </w:rPr>
        <w:t>d</w:t>
      </w:r>
      <w:r w:rsidR="00E83A81" w:rsidRPr="00BE3395">
        <w:rPr>
          <w:rFonts w:ascii="Times New Roman" w:hAnsi="Times New Roman" w:cs="Times New Roman"/>
          <w:sz w:val="24"/>
          <w:szCs w:val="24"/>
          <w:lang w:val="en-US"/>
        </w:rPr>
        <w:t xml:space="preserve"> an online budgeting </w:t>
      </w:r>
      <w:r w:rsidR="00E83A81" w:rsidRPr="00BE3395">
        <w:rPr>
          <w:rFonts w:ascii="Times New Roman" w:hAnsi="Times New Roman" w:cs="Times New Roman"/>
          <w:bCs/>
          <w:sz w:val="24"/>
          <w:szCs w:val="24"/>
        </w:rPr>
        <w:t xml:space="preserve">tool to calculate their </w:t>
      </w:r>
      <w:r w:rsidR="00D53865" w:rsidRPr="00BE3395">
        <w:rPr>
          <w:rFonts w:ascii="Times New Roman" w:hAnsi="Times New Roman" w:cs="Times New Roman"/>
          <w:bCs/>
          <w:sz w:val="24"/>
          <w:szCs w:val="24"/>
        </w:rPr>
        <w:t xml:space="preserve">typical </w:t>
      </w:r>
      <w:r w:rsidR="00E83A81" w:rsidRPr="00BE3395">
        <w:rPr>
          <w:rFonts w:ascii="Times New Roman" w:hAnsi="Times New Roman" w:cs="Times New Roman"/>
          <w:bCs/>
          <w:sz w:val="24"/>
          <w:szCs w:val="24"/>
        </w:rPr>
        <w:t>monthly expenses</w:t>
      </w:r>
      <w:r w:rsidR="00081ED5" w:rsidRPr="00BE3395">
        <w:rPr>
          <w:rFonts w:ascii="Times New Roman" w:hAnsi="Times New Roman" w:cs="Times New Roman"/>
          <w:bCs/>
          <w:sz w:val="24"/>
          <w:szCs w:val="24"/>
        </w:rPr>
        <w:t xml:space="preserve"> prior to setting their goal (see </w:t>
      </w:r>
      <w:r w:rsidR="00081ED5" w:rsidRPr="00BE3395">
        <w:rPr>
          <w:rFonts w:ascii="Times New Roman" w:hAnsi="Times New Roman" w:cs="Times New Roman"/>
          <w:bCs/>
          <w:iCs/>
          <w:sz w:val="24"/>
          <w:szCs w:val="24"/>
        </w:rPr>
        <w:t>Savings Goal</w:t>
      </w:r>
      <w:r w:rsidR="00081ED5" w:rsidRPr="00BE3395">
        <w:rPr>
          <w:rFonts w:ascii="Times New Roman" w:hAnsi="Times New Roman" w:cs="Times New Roman"/>
          <w:bCs/>
          <w:sz w:val="24"/>
          <w:szCs w:val="24"/>
        </w:rPr>
        <w:t>)</w:t>
      </w:r>
      <w:r w:rsidR="00E83A81" w:rsidRPr="00BE3395">
        <w:rPr>
          <w:rFonts w:ascii="Times New Roman" w:hAnsi="Times New Roman" w:cs="Times New Roman"/>
          <w:bCs/>
          <w:sz w:val="24"/>
          <w:szCs w:val="24"/>
        </w:rPr>
        <w:t>.</w:t>
      </w:r>
      <w:r w:rsidR="00E83A81" w:rsidRPr="00BE3395">
        <w:rPr>
          <w:rFonts w:ascii="Times New Roman" w:hAnsi="Times New Roman" w:cs="Times New Roman"/>
          <w:sz w:val="24"/>
          <w:szCs w:val="24"/>
          <w:lang w:val="en-US"/>
        </w:rPr>
        <w:t xml:space="preserve"> </w:t>
      </w:r>
      <w:r w:rsidR="002A3AA4" w:rsidRPr="00BE3395">
        <w:rPr>
          <w:rFonts w:ascii="Times New Roman" w:hAnsi="Times New Roman" w:cs="Times New Roman"/>
          <w:sz w:val="24"/>
          <w:szCs w:val="24"/>
          <w:lang w:val="en-US"/>
        </w:rPr>
        <w:t xml:space="preserve">Survey software </w:t>
      </w:r>
      <w:r w:rsidR="00097957" w:rsidRPr="00BE3395">
        <w:rPr>
          <w:rFonts w:ascii="Times New Roman" w:hAnsi="Times New Roman" w:cs="Times New Roman"/>
          <w:sz w:val="24"/>
          <w:szCs w:val="24"/>
          <w:lang w:val="en-US"/>
        </w:rPr>
        <w:t xml:space="preserve">(Qualtrics) </w:t>
      </w:r>
      <w:r w:rsidR="002A3AA4" w:rsidRPr="00BE3395">
        <w:rPr>
          <w:rFonts w:ascii="Times New Roman" w:hAnsi="Times New Roman" w:cs="Times New Roman"/>
          <w:sz w:val="24"/>
          <w:szCs w:val="24"/>
          <w:lang w:val="en-US"/>
        </w:rPr>
        <w:t xml:space="preserve">randomly assigned participants to the MCII or control condition. Both participants and researchers were </w:t>
      </w:r>
      <w:r w:rsidR="002C636C" w:rsidRPr="00BE3395">
        <w:rPr>
          <w:rFonts w:ascii="Times New Roman" w:hAnsi="Times New Roman" w:cs="Times New Roman"/>
          <w:sz w:val="24"/>
          <w:szCs w:val="24"/>
          <w:lang w:val="en-US"/>
        </w:rPr>
        <w:t xml:space="preserve">unaware of </w:t>
      </w:r>
      <w:r w:rsidR="002A3AA4" w:rsidRPr="00BE3395">
        <w:rPr>
          <w:rFonts w:ascii="Times New Roman" w:hAnsi="Times New Roman" w:cs="Times New Roman"/>
          <w:sz w:val="24"/>
          <w:szCs w:val="24"/>
          <w:lang w:val="en-US"/>
        </w:rPr>
        <w:t xml:space="preserve">assignment </w:t>
      </w:r>
      <w:r w:rsidR="00DE6ADC" w:rsidRPr="00BE3395">
        <w:rPr>
          <w:rFonts w:ascii="Times New Roman" w:hAnsi="Times New Roman" w:cs="Times New Roman"/>
          <w:sz w:val="24"/>
          <w:szCs w:val="24"/>
          <w:lang w:val="en-US"/>
        </w:rPr>
        <w:t xml:space="preserve">to </w:t>
      </w:r>
      <w:r w:rsidR="002A3AA4" w:rsidRPr="00BE3395">
        <w:rPr>
          <w:rFonts w:ascii="Times New Roman" w:hAnsi="Times New Roman" w:cs="Times New Roman"/>
          <w:sz w:val="24"/>
          <w:szCs w:val="24"/>
          <w:lang w:val="en-US"/>
        </w:rPr>
        <w:t>conditions</w:t>
      </w:r>
      <w:r w:rsidR="008E678A" w:rsidRPr="00BE3395">
        <w:rPr>
          <w:rFonts w:ascii="Times New Roman" w:hAnsi="Times New Roman" w:cs="Times New Roman"/>
          <w:sz w:val="24"/>
          <w:szCs w:val="24"/>
          <w:lang w:val="en-US"/>
        </w:rPr>
        <w:t xml:space="preserve"> throughout data collection and analysis</w:t>
      </w:r>
      <w:r w:rsidR="002A3AA4" w:rsidRPr="00BE3395">
        <w:rPr>
          <w:rFonts w:ascii="Times New Roman" w:hAnsi="Times New Roman" w:cs="Times New Roman"/>
          <w:sz w:val="24"/>
          <w:szCs w:val="24"/>
          <w:lang w:val="en-US"/>
        </w:rPr>
        <w:t>.</w:t>
      </w:r>
    </w:p>
    <w:p w14:paraId="7227BB09" w14:textId="09E248D0" w:rsidR="0088257A" w:rsidRDefault="000C567A" w:rsidP="00FF2D03">
      <w:pPr>
        <w:spacing w:after="0" w:line="480" w:lineRule="exact"/>
        <w:ind w:firstLine="720"/>
        <w:rPr>
          <w:rFonts w:ascii="Times New Roman" w:hAnsi="Times New Roman" w:cs="Times New Roman"/>
          <w:sz w:val="24"/>
          <w:szCs w:val="24"/>
          <w:lang w:val="en-US"/>
        </w:rPr>
      </w:pPr>
      <w:r w:rsidRPr="00BE3395">
        <w:rPr>
          <w:rFonts w:ascii="Times New Roman" w:hAnsi="Times New Roman" w:cs="Times New Roman"/>
          <w:sz w:val="24"/>
          <w:szCs w:val="24"/>
          <w:lang w:val="en-US"/>
        </w:rPr>
        <w:t>Participants completed the first follow-up survey three months after the baseline s</w:t>
      </w:r>
      <w:r w:rsidR="002A3AA4" w:rsidRPr="00BE3395">
        <w:rPr>
          <w:rFonts w:ascii="Times New Roman" w:hAnsi="Times New Roman" w:cs="Times New Roman"/>
          <w:sz w:val="24"/>
          <w:szCs w:val="24"/>
          <w:lang w:val="en-US"/>
        </w:rPr>
        <w:t xml:space="preserve">urvey. </w:t>
      </w:r>
      <w:r w:rsidR="008E678A" w:rsidRPr="00BE3395">
        <w:rPr>
          <w:rFonts w:ascii="Times New Roman" w:hAnsi="Times New Roman" w:cs="Times New Roman"/>
          <w:sz w:val="24"/>
          <w:szCs w:val="24"/>
          <w:lang w:val="en-US"/>
        </w:rPr>
        <w:t xml:space="preserve">We reminded </w:t>
      </w:r>
      <w:r w:rsidR="00470FFD" w:rsidRPr="00BE3395">
        <w:rPr>
          <w:rFonts w:ascii="Times New Roman" w:hAnsi="Times New Roman" w:cs="Times New Roman"/>
          <w:sz w:val="24"/>
          <w:szCs w:val="24"/>
          <w:lang w:val="en-US"/>
        </w:rPr>
        <w:t xml:space="preserve">them </w:t>
      </w:r>
      <w:r w:rsidR="002A3AA4" w:rsidRPr="00BE3395">
        <w:rPr>
          <w:rFonts w:ascii="Times New Roman" w:hAnsi="Times New Roman" w:cs="Times New Roman"/>
          <w:sz w:val="24"/>
          <w:szCs w:val="24"/>
          <w:lang w:val="en-US"/>
        </w:rPr>
        <w:t>of their in</w:t>
      </w:r>
      <w:r w:rsidR="00211CD6" w:rsidRPr="00BE3395">
        <w:rPr>
          <w:rFonts w:ascii="Times New Roman" w:hAnsi="Times New Roman" w:cs="Times New Roman"/>
          <w:sz w:val="24"/>
          <w:szCs w:val="24"/>
          <w:lang w:val="en-US"/>
        </w:rPr>
        <w:t>itial goal</w:t>
      </w:r>
      <w:r w:rsidR="00F24F93" w:rsidRPr="00BE3395">
        <w:rPr>
          <w:rFonts w:ascii="Times New Roman" w:hAnsi="Times New Roman" w:cs="Times New Roman"/>
          <w:sz w:val="24"/>
          <w:szCs w:val="24"/>
          <w:lang w:val="en-US"/>
        </w:rPr>
        <w:t xml:space="preserve"> </w:t>
      </w:r>
      <w:r w:rsidRPr="00BE3395">
        <w:rPr>
          <w:rFonts w:ascii="Times New Roman" w:hAnsi="Times New Roman" w:cs="Times New Roman"/>
          <w:sz w:val="24"/>
          <w:szCs w:val="24"/>
          <w:lang w:val="en-US"/>
        </w:rPr>
        <w:t xml:space="preserve">and </w:t>
      </w:r>
      <w:r w:rsidR="008E678A" w:rsidRPr="00BE3395">
        <w:rPr>
          <w:rFonts w:ascii="Times New Roman" w:hAnsi="Times New Roman" w:cs="Times New Roman"/>
          <w:sz w:val="24"/>
          <w:szCs w:val="24"/>
          <w:lang w:val="en-US"/>
        </w:rPr>
        <w:t>asked them to complete</w:t>
      </w:r>
      <w:r w:rsidR="002A3AA4" w:rsidRPr="00BE3395">
        <w:rPr>
          <w:rFonts w:ascii="Times New Roman" w:hAnsi="Times New Roman" w:cs="Times New Roman"/>
          <w:sz w:val="24"/>
          <w:szCs w:val="24"/>
          <w:lang w:val="en-US"/>
        </w:rPr>
        <w:t xml:space="preserve"> a survey measuring their goal progress over the last three months, </w:t>
      </w:r>
      <w:r w:rsidRPr="00BE3395">
        <w:rPr>
          <w:rFonts w:ascii="Times New Roman" w:hAnsi="Times New Roman" w:cs="Times New Roman"/>
          <w:sz w:val="24"/>
          <w:szCs w:val="24"/>
          <w:lang w:val="en-US"/>
        </w:rPr>
        <w:t xml:space="preserve">their </w:t>
      </w:r>
      <w:r w:rsidR="00211CD6" w:rsidRPr="00BE3395">
        <w:rPr>
          <w:rFonts w:ascii="Times New Roman" w:hAnsi="Times New Roman" w:cs="Times New Roman"/>
          <w:sz w:val="24"/>
          <w:szCs w:val="24"/>
          <w:lang w:val="en-US"/>
        </w:rPr>
        <w:t>use of task-based</w:t>
      </w:r>
      <w:r w:rsidR="002A3AA4" w:rsidRPr="00BE3395">
        <w:rPr>
          <w:rFonts w:ascii="Times New Roman" w:hAnsi="Times New Roman" w:cs="Times New Roman"/>
          <w:sz w:val="24"/>
          <w:szCs w:val="24"/>
          <w:lang w:val="en-US"/>
        </w:rPr>
        <w:t>/disengagement</w:t>
      </w:r>
      <w:r w:rsidR="00211CD6" w:rsidRPr="00BE3395">
        <w:rPr>
          <w:rFonts w:ascii="Times New Roman" w:hAnsi="Times New Roman" w:cs="Times New Roman"/>
          <w:sz w:val="24"/>
          <w:szCs w:val="24"/>
          <w:lang w:val="en-US"/>
        </w:rPr>
        <w:t>-based</w:t>
      </w:r>
      <w:r w:rsidR="002A3AA4" w:rsidRPr="00BE3395">
        <w:rPr>
          <w:rFonts w:ascii="Times New Roman" w:hAnsi="Times New Roman" w:cs="Times New Roman"/>
          <w:sz w:val="24"/>
          <w:szCs w:val="24"/>
          <w:lang w:val="en-US"/>
        </w:rPr>
        <w:t xml:space="preserve"> coping,</w:t>
      </w:r>
      <w:r w:rsidR="00211CD6" w:rsidRPr="00BE3395">
        <w:rPr>
          <w:rFonts w:ascii="Times New Roman" w:hAnsi="Times New Roman" w:cs="Times New Roman"/>
          <w:sz w:val="24"/>
          <w:szCs w:val="24"/>
          <w:lang w:val="en-US"/>
        </w:rPr>
        <w:t xml:space="preserve"> and</w:t>
      </w:r>
      <w:r w:rsidR="002A3AA4" w:rsidRPr="00BE3395">
        <w:rPr>
          <w:rFonts w:ascii="Times New Roman" w:hAnsi="Times New Roman" w:cs="Times New Roman"/>
          <w:sz w:val="24"/>
          <w:szCs w:val="24"/>
          <w:lang w:val="en-US"/>
        </w:rPr>
        <w:t xml:space="preserve"> whether they </w:t>
      </w:r>
      <w:r w:rsidR="00081ED5" w:rsidRPr="00BE3395">
        <w:rPr>
          <w:rFonts w:ascii="Times New Roman" w:hAnsi="Times New Roman" w:cs="Times New Roman"/>
          <w:sz w:val="24"/>
          <w:szCs w:val="24"/>
          <w:lang w:val="en-US"/>
        </w:rPr>
        <w:t>were still pursuing their</w:t>
      </w:r>
      <w:r w:rsidR="002A3AA4" w:rsidRPr="00BE3395">
        <w:rPr>
          <w:rFonts w:ascii="Times New Roman" w:hAnsi="Times New Roman" w:cs="Times New Roman"/>
          <w:sz w:val="24"/>
          <w:szCs w:val="24"/>
          <w:lang w:val="en-US"/>
        </w:rPr>
        <w:t xml:space="preserve"> goal. </w:t>
      </w:r>
      <w:r w:rsidR="00507613" w:rsidRPr="00BE3395">
        <w:rPr>
          <w:rFonts w:ascii="Times New Roman" w:hAnsi="Times New Roman" w:cs="Times New Roman"/>
          <w:sz w:val="24"/>
          <w:szCs w:val="24"/>
          <w:lang w:val="en-US"/>
        </w:rPr>
        <w:t xml:space="preserve">We invited </w:t>
      </w:r>
      <w:r w:rsidR="00F24F93" w:rsidRPr="00BE3395">
        <w:rPr>
          <w:rFonts w:ascii="Times New Roman" w:hAnsi="Times New Roman" w:cs="Times New Roman"/>
          <w:sz w:val="24"/>
          <w:szCs w:val="24"/>
          <w:lang w:val="en-US"/>
        </w:rPr>
        <w:t>p</w:t>
      </w:r>
      <w:r w:rsidR="0088257A" w:rsidRPr="00BE3395">
        <w:rPr>
          <w:rFonts w:ascii="Times New Roman" w:hAnsi="Times New Roman" w:cs="Times New Roman"/>
          <w:sz w:val="24"/>
          <w:szCs w:val="24"/>
          <w:lang w:val="en-US"/>
        </w:rPr>
        <w:t>articipants who completed the first follow</w:t>
      </w:r>
      <w:r w:rsidR="00EF05A8" w:rsidRPr="00BE3395">
        <w:rPr>
          <w:rFonts w:ascii="Times New Roman" w:hAnsi="Times New Roman" w:cs="Times New Roman"/>
          <w:sz w:val="24"/>
          <w:szCs w:val="24"/>
          <w:lang w:val="en-US"/>
        </w:rPr>
        <w:t>-</w:t>
      </w:r>
      <w:r w:rsidR="0088257A" w:rsidRPr="00BE3395">
        <w:rPr>
          <w:rFonts w:ascii="Times New Roman" w:hAnsi="Times New Roman" w:cs="Times New Roman"/>
          <w:sz w:val="24"/>
          <w:szCs w:val="24"/>
          <w:lang w:val="en-US"/>
        </w:rPr>
        <w:t>up to complete a second follow</w:t>
      </w:r>
      <w:r w:rsidR="00EF05A8" w:rsidRPr="00BE3395">
        <w:rPr>
          <w:rFonts w:ascii="Times New Roman" w:hAnsi="Times New Roman" w:cs="Times New Roman"/>
          <w:sz w:val="24"/>
          <w:szCs w:val="24"/>
          <w:lang w:val="en-US"/>
        </w:rPr>
        <w:t>-</w:t>
      </w:r>
      <w:r w:rsidR="0088257A" w:rsidRPr="00BE3395">
        <w:rPr>
          <w:rFonts w:ascii="Times New Roman" w:hAnsi="Times New Roman" w:cs="Times New Roman"/>
          <w:sz w:val="24"/>
          <w:szCs w:val="24"/>
          <w:lang w:val="en-US"/>
        </w:rPr>
        <w:t>up s</w:t>
      </w:r>
      <w:r w:rsidR="002A3AA4" w:rsidRPr="00BE3395">
        <w:rPr>
          <w:rFonts w:ascii="Times New Roman" w:hAnsi="Times New Roman" w:cs="Times New Roman"/>
          <w:sz w:val="24"/>
          <w:szCs w:val="24"/>
          <w:lang w:val="en-US"/>
        </w:rPr>
        <w:t xml:space="preserve">ix months from the baseline. This survey </w:t>
      </w:r>
      <w:r w:rsidR="00EF05A8" w:rsidRPr="00BE3395">
        <w:rPr>
          <w:rFonts w:ascii="Times New Roman" w:hAnsi="Times New Roman" w:cs="Times New Roman"/>
          <w:sz w:val="24"/>
          <w:szCs w:val="24"/>
          <w:lang w:val="en-US"/>
        </w:rPr>
        <w:t xml:space="preserve">measured the same </w:t>
      </w:r>
      <w:r w:rsidR="00507613" w:rsidRPr="00BE3395">
        <w:rPr>
          <w:rFonts w:ascii="Times New Roman" w:hAnsi="Times New Roman" w:cs="Times New Roman"/>
          <w:sz w:val="24"/>
          <w:szCs w:val="24"/>
          <w:lang w:val="en-US"/>
        </w:rPr>
        <w:t>variables as the first follow-up</w:t>
      </w:r>
      <w:r w:rsidR="004B7C60" w:rsidRPr="00BE3395">
        <w:rPr>
          <w:rFonts w:ascii="Times New Roman" w:hAnsi="Times New Roman" w:cs="Times New Roman"/>
          <w:sz w:val="24"/>
          <w:szCs w:val="24"/>
          <w:lang w:val="en-US"/>
        </w:rPr>
        <w:t xml:space="preserve">, </w:t>
      </w:r>
      <w:r w:rsidR="00EF05A8" w:rsidRPr="00BE3395">
        <w:rPr>
          <w:rFonts w:ascii="Times New Roman" w:hAnsi="Times New Roman" w:cs="Times New Roman"/>
          <w:sz w:val="24"/>
          <w:szCs w:val="24"/>
          <w:lang w:val="en-US"/>
        </w:rPr>
        <w:t>as well as</w:t>
      </w:r>
      <w:r w:rsidR="004B7C60" w:rsidRPr="00BE3395">
        <w:rPr>
          <w:rFonts w:ascii="Times New Roman" w:hAnsi="Times New Roman" w:cs="Times New Roman"/>
          <w:sz w:val="24"/>
          <w:szCs w:val="24"/>
          <w:lang w:val="en-US"/>
        </w:rPr>
        <w:t xml:space="preserve"> basic psychological need satisfaction/frustration.</w:t>
      </w:r>
      <w:r w:rsidR="00F628EE" w:rsidRPr="00BE3395">
        <w:rPr>
          <w:rFonts w:ascii="Times New Roman" w:hAnsi="Times New Roman" w:cs="Times New Roman"/>
          <w:sz w:val="24"/>
          <w:szCs w:val="24"/>
          <w:lang w:val="en-US"/>
        </w:rPr>
        <w:t xml:space="preserve"> The study took place </w:t>
      </w:r>
      <w:r w:rsidR="00507613">
        <w:rPr>
          <w:rFonts w:ascii="Times New Roman" w:hAnsi="Times New Roman" w:cs="Times New Roman"/>
          <w:sz w:val="24"/>
          <w:szCs w:val="24"/>
          <w:lang w:val="en-US"/>
        </w:rPr>
        <w:t>over the course of</w:t>
      </w:r>
      <w:r w:rsidR="00F628EE">
        <w:rPr>
          <w:rFonts w:ascii="Times New Roman" w:hAnsi="Times New Roman" w:cs="Times New Roman"/>
          <w:sz w:val="24"/>
          <w:szCs w:val="24"/>
          <w:lang w:val="en-US"/>
        </w:rPr>
        <w:t xml:space="preserve"> 2022.</w:t>
      </w:r>
      <w:r w:rsidR="0088257A">
        <w:rPr>
          <w:rFonts w:ascii="Times New Roman" w:hAnsi="Times New Roman" w:cs="Times New Roman"/>
          <w:sz w:val="24"/>
          <w:szCs w:val="24"/>
          <w:lang w:val="en-US"/>
        </w:rPr>
        <w:t xml:space="preserve"> Participants received </w:t>
      </w:r>
      <w:r w:rsidR="0088257A" w:rsidRPr="00902F34">
        <w:rPr>
          <w:rFonts w:ascii="Times New Roman" w:hAnsi="Times New Roman" w:cs="Times New Roman"/>
          <w:sz w:val="24"/>
          <w:szCs w:val="24"/>
          <w:lang w:val="en-US"/>
        </w:rPr>
        <w:t>£3.50</w:t>
      </w:r>
      <w:r w:rsidR="004B7C60">
        <w:rPr>
          <w:rFonts w:ascii="Times New Roman" w:hAnsi="Times New Roman" w:cs="Times New Roman"/>
          <w:sz w:val="24"/>
          <w:szCs w:val="24"/>
          <w:lang w:val="en-US"/>
        </w:rPr>
        <w:t xml:space="preserve"> </w:t>
      </w:r>
      <w:r w:rsidR="0088257A">
        <w:rPr>
          <w:rFonts w:ascii="Times New Roman" w:hAnsi="Times New Roman" w:cs="Times New Roman"/>
          <w:sz w:val="24"/>
          <w:szCs w:val="24"/>
          <w:lang w:val="en-US"/>
        </w:rPr>
        <w:t xml:space="preserve">for completing all three parts of the study. </w:t>
      </w:r>
    </w:p>
    <w:p w14:paraId="654C33AF" w14:textId="652815B8" w:rsidR="000945CB" w:rsidRPr="0088257A" w:rsidRDefault="0088257A" w:rsidP="00FF2D03">
      <w:pPr>
        <w:spacing w:after="0" w:line="480" w:lineRule="exact"/>
        <w:rPr>
          <w:rFonts w:ascii="Times New Roman" w:hAnsi="Times New Roman" w:cs="Times New Roman"/>
          <w:sz w:val="24"/>
          <w:szCs w:val="24"/>
          <w:lang w:val="en-US"/>
        </w:rPr>
      </w:pPr>
      <w:r>
        <w:rPr>
          <w:rFonts w:ascii="Times New Roman" w:hAnsi="Times New Roman" w:cs="Times New Roman"/>
          <w:sz w:val="24"/>
          <w:szCs w:val="24"/>
          <w:lang w:val="en-US"/>
        </w:rPr>
        <w:tab/>
      </w:r>
      <w:r w:rsidR="007B26A3">
        <w:rPr>
          <w:rFonts w:ascii="Times New Roman" w:hAnsi="Times New Roman" w:cs="Times New Roman"/>
          <w:sz w:val="24"/>
          <w:szCs w:val="24"/>
          <w:lang w:val="en-US"/>
        </w:rPr>
        <w:t>We based t</w:t>
      </w:r>
      <w:r>
        <w:rPr>
          <w:rFonts w:ascii="Times New Roman" w:hAnsi="Times New Roman" w:cs="Times New Roman"/>
          <w:sz w:val="24"/>
          <w:szCs w:val="24"/>
          <w:lang w:val="en-US"/>
        </w:rPr>
        <w:t xml:space="preserve">he MCII training </w:t>
      </w:r>
      <w:r w:rsidR="00E37783">
        <w:rPr>
          <w:rFonts w:ascii="Times New Roman" w:hAnsi="Times New Roman" w:cs="Times New Roman"/>
          <w:sz w:val="24"/>
          <w:szCs w:val="24"/>
          <w:lang w:val="en-US"/>
        </w:rPr>
        <w:t>on</w:t>
      </w:r>
      <w:r w:rsidR="002626E8">
        <w:rPr>
          <w:rFonts w:ascii="Times New Roman" w:hAnsi="Times New Roman" w:cs="Times New Roman"/>
          <w:sz w:val="24"/>
          <w:szCs w:val="24"/>
          <w:lang w:val="en-US"/>
        </w:rPr>
        <w:t xml:space="preserve"> publicly available</w:t>
      </w:r>
      <w:r w:rsidR="00902F34">
        <w:rPr>
          <w:rFonts w:ascii="Times New Roman" w:hAnsi="Times New Roman" w:cs="Times New Roman"/>
          <w:sz w:val="24"/>
          <w:szCs w:val="24"/>
          <w:lang w:val="en-US"/>
        </w:rPr>
        <w:t xml:space="preserve"> online MCII interventions</w:t>
      </w:r>
      <w:r w:rsidR="00181945">
        <w:rPr>
          <w:rFonts w:ascii="Times New Roman" w:hAnsi="Times New Roman" w:cs="Times New Roman"/>
          <w:sz w:val="24"/>
          <w:szCs w:val="24"/>
          <w:lang w:val="en-US"/>
        </w:rPr>
        <w:t xml:space="preserve"> </w:t>
      </w:r>
      <w:r w:rsidR="00181945">
        <w:rPr>
          <w:rFonts w:ascii="Times New Roman" w:hAnsi="Times New Roman" w:cs="Times New Roman"/>
          <w:sz w:val="24"/>
          <w:szCs w:val="24"/>
          <w:lang w:val="en-US"/>
        </w:rPr>
        <w:fldChar w:fldCharType="begin"/>
      </w:r>
      <w:r w:rsidR="00D818ED">
        <w:rPr>
          <w:rFonts w:ascii="Times New Roman" w:hAnsi="Times New Roman" w:cs="Times New Roman"/>
          <w:sz w:val="24"/>
          <w:szCs w:val="24"/>
          <w:lang w:val="en-US"/>
        </w:rPr>
        <w:instrText xml:space="preserve"> ADDIN ZOTERO_ITEM CSL_CITATION {"citationID":"Ljuvb8SC","properties":{"formattedCitation":"(e.g., WOOP, 2023)","plainCitation":"(e.g., WOOP, 2023)","dontUpdate":true,"noteIndex":0},"citationItems":[{"id":37409,"uris":["http://zotero.org/users/local/gRbw3uwp/items/TER45MR7"],"itemData":{"id":37409,"type":"webpage","title":"How can I practice WOOP?","URL":"https://woopmylife.org/en/practice","author":[{"family":"WOOP","given":""}],"accessed":{"date-parts":[["2023",3,15]]},"issued":{"date-parts":[["2023"]]}},"label":"page","prefix":"e.g., "}],"schema":"https://github.com/citation-style-language/schema/raw/master/csl-citation.json"} </w:instrText>
      </w:r>
      <w:r w:rsidR="00181945">
        <w:rPr>
          <w:rFonts w:ascii="Times New Roman" w:hAnsi="Times New Roman" w:cs="Times New Roman"/>
          <w:sz w:val="24"/>
          <w:szCs w:val="24"/>
          <w:lang w:val="en-US"/>
        </w:rPr>
        <w:fldChar w:fldCharType="separate"/>
      </w:r>
      <w:r w:rsidR="00680F5E" w:rsidRPr="00680F5E">
        <w:rPr>
          <w:rFonts w:ascii="Times New Roman" w:hAnsi="Times New Roman" w:cs="Times New Roman"/>
          <w:sz w:val="24"/>
        </w:rPr>
        <w:t>(WOOP, 2023)</w:t>
      </w:r>
      <w:r w:rsidR="00181945">
        <w:rPr>
          <w:rFonts w:ascii="Times New Roman" w:hAnsi="Times New Roman" w:cs="Times New Roman"/>
          <w:sz w:val="24"/>
          <w:szCs w:val="24"/>
          <w:lang w:val="en-US"/>
        </w:rPr>
        <w:fldChar w:fldCharType="end"/>
      </w:r>
      <w:r w:rsidR="00902F34">
        <w:rPr>
          <w:rFonts w:ascii="Times New Roman" w:hAnsi="Times New Roman" w:cs="Times New Roman"/>
          <w:sz w:val="24"/>
          <w:szCs w:val="24"/>
          <w:lang w:val="en-US"/>
        </w:rPr>
        <w:t xml:space="preserve"> </w:t>
      </w:r>
      <w:r w:rsidR="004B5E49">
        <w:rPr>
          <w:rFonts w:ascii="Times New Roman" w:hAnsi="Times New Roman" w:cs="Times New Roman"/>
          <w:sz w:val="24"/>
          <w:szCs w:val="24"/>
          <w:lang w:val="en-US"/>
        </w:rPr>
        <w:t xml:space="preserve">and published protocols </w:t>
      </w:r>
      <w:r w:rsidR="004B5E49">
        <w:rPr>
          <w:rFonts w:ascii="Times New Roman" w:hAnsi="Times New Roman" w:cs="Times New Roman"/>
          <w:sz w:val="24"/>
          <w:szCs w:val="24"/>
          <w:lang w:val="en-US"/>
        </w:rPr>
        <w:fldChar w:fldCharType="begin"/>
      </w:r>
      <w:r w:rsidR="00D818ED">
        <w:rPr>
          <w:rFonts w:ascii="Times New Roman" w:hAnsi="Times New Roman" w:cs="Times New Roman"/>
          <w:sz w:val="24"/>
          <w:szCs w:val="24"/>
          <w:lang w:val="en-US"/>
        </w:rPr>
        <w:instrText xml:space="preserve"> ADDIN ZOTERO_ITEM CSL_CITATION {"citationID":"SgUgEjA8","properties":{"formattedCitation":"(e.g., Adriaanse et al., 2010)","plainCitation":"(e.g., Adriaanse et al., 2010)","dontUpdate":true,"noteIndex":0},"citationItems":[{"id":37209,"uris":["http://zotero.org/users/local/gRbw3uwp/items/Y4BEVTAY"],"itemData":{"id":37209,"type":"article-journal","container-title":"European Journal of Social Psychology","DOI":"10.1002/ejsp.730","ISSN":"00462772","issue":"7","page":"1277-1293","title":"When planning is not enough: Fighting unhealthy snacking habits by mental contrasting with implementation intentions (MCII)","volume":"40","author":[{"family":"Adriaanse","given":"M. A."},{"family":"Oettingen","given":"G."},{"family":"Gollwitzer","given":"P. M."},{"family":"Hennes","given":"E. P."},{"family":"Ridder","given":"D. T. D.","non-dropping-particle":"de"},{"family":"Wit","given":"J. B. F.","non-dropping-particle":"de"}],"issued":{"date-parts":[["2010"]]}},"label":"page","prefix":"e.g., "}],"schema":"https://github.com/citation-style-language/schema/raw/master/csl-citation.json"} </w:instrText>
      </w:r>
      <w:r w:rsidR="004B5E49">
        <w:rPr>
          <w:rFonts w:ascii="Times New Roman" w:hAnsi="Times New Roman" w:cs="Times New Roman"/>
          <w:sz w:val="24"/>
          <w:szCs w:val="24"/>
          <w:lang w:val="en-US"/>
        </w:rPr>
        <w:fldChar w:fldCharType="separate"/>
      </w:r>
      <w:r w:rsidR="00680F5E" w:rsidRPr="00680F5E">
        <w:rPr>
          <w:rFonts w:ascii="Times New Roman" w:hAnsi="Times New Roman" w:cs="Times New Roman"/>
          <w:sz w:val="24"/>
        </w:rPr>
        <w:t>(Adriaanse et al., 2010)</w:t>
      </w:r>
      <w:r w:rsidR="004B5E49">
        <w:rPr>
          <w:rFonts w:ascii="Times New Roman" w:hAnsi="Times New Roman" w:cs="Times New Roman"/>
          <w:sz w:val="24"/>
          <w:szCs w:val="24"/>
          <w:lang w:val="en-US"/>
        </w:rPr>
        <w:fldChar w:fldCharType="end"/>
      </w:r>
      <w:r>
        <w:rPr>
          <w:rFonts w:ascii="Times New Roman" w:hAnsi="Times New Roman" w:cs="Times New Roman"/>
          <w:sz w:val="24"/>
          <w:szCs w:val="24"/>
          <w:lang w:val="en-US"/>
        </w:rPr>
        <w:t>. It consisted of short videos, each followed by a written section, which asked participants to</w:t>
      </w:r>
      <w:r w:rsidR="0050761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B26A3">
        <w:rPr>
          <w:rFonts w:ascii="Times New Roman" w:hAnsi="Times New Roman" w:cs="Times New Roman"/>
          <w:sz w:val="24"/>
          <w:szCs w:val="24"/>
          <w:lang w:val="en-US"/>
        </w:rPr>
        <w:t>(</w:t>
      </w:r>
      <w:r>
        <w:rPr>
          <w:rFonts w:ascii="Times New Roman" w:hAnsi="Times New Roman" w:cs="Times New Roman"/>
          <w:sz w:val="24"/>
          <w:szCs w:val="24"/>
          <w:lang w:val="en-US"/>
        </w:rPr>
        <w:t xml:space="preserve">1) fantasize about the best outcome they </w:t>
      </w:r>
      <w:r w:rsidR="002626E8">
        <w:rPr>
          <w:rFonts w:ascii="Times New Roman" w:hAnsi="Times New Roman" w:cs="Times New Roman"/>
          <w:sz w:val="24"/>
          <w:szCs w:val="24"/>
          <w:lang w:val="en-US"/>
        </w:rPr>
        <w:t>could</w:t>
      </w:r>
      <w:r>
        <w:rPr>
          <w:rFonts w:ascii="Times New Roman" w:hAnsi="Times New Roman" w:cs="Times New Roman"/>
          <w:sz w:val="24"/>
          <w:szCs w:val="24"/>
          <w:lang w:val="en-US"/>
        </w:rPr>
        <w:t xml:space="preserve"> think of associated wi</w:t>
      </w:r>
      <w:r w:rsidR="00507613">
        <w:rPr>
          <w:rFonts w:ascii="Times New Roman" w:hAnsi="Times New Roman" w:cs="Times New Roman"/>
          <w:sz w:val="24"/>
          <w:szCs w:val="24"/>
          <w:lang w:val="en-US"/>
        </w:rPr>
        <w:t>th the attainment of their goal;</w:t>
      </w:r>
      <w:r>
        <w:rPr>
          <w:rFonts w:ascii="Times New Roman" w:hAnsi="Times New Roman" w:cs="Times New Roman"/>
          <w:sz w:val="24"/>
          <w:szCs w:val="24"/>
          <w:lang w:val="en-US"/>
        </w:rPr>
        <w:t xml:space="preserve"> </w:t>
      </w:r>
      <w:r w:rsidR="007B26A3">
        <w:rPr>
          <w:rFonts w:ascii="Times New Roman" w:hAnsi="Times New Roman" w:cs="Times New Roman"/>
          <w:sz w:val="24"/>
          <w:szCs w:val="24"/>
          <w:lang w:val="en-US"/>
        </w:rPr>
        <w:t>(</w:t>
      </w:r>
      <w:r>
        <w:rPr>
          <w:rFonts w:ascii="Times New Roman" w:hAnsi="Times New Roman" w:cs="Times New Roman"/>
          <w:sz w:val="24"/>
          <w:szCs w:val="24"/>
          <w:lang w:val="en-US"/>
        </w:rPr>
        <w:t xml:space="preserve">2) reflect on the obstacles in reality that </w:t>
      </w:r>
      <w:r w:rsidR="002626E8">
        <w:rPr>
          <w:rFonts w:ascii="Times New Roman" w:hAnsi="Times New Roman" w:cs="Times New Roman"/>
          <w:sz w:val="24"/>
          <w:szCs w:val="24"/>
          <w:lang w:val="en-US"/>
        </w:rPr>
        <w:t>were</w:t>
      </w:r>
      <w:r>
        <w:rPr>
          <w:rFonts w:ascii="Times New Roman" w:hAnsi="Times New Roman" w:cs="Times New Roman"/>
          <w:sz w:val="24"/>
          <w:szCs w:val="24"/>
          <w:lang w:val="en-US"/>
        </w:rPr>
        <w:t xml:space="preserve"> preventing them from attaining their goal</w:t>
      </w:r>
      <w:r w:rsidR="0050761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B26A3">
        <w:rPr>
          <w:rFonts w:ascii="Times New Roman" w:hAnsi="Times New Roman" w:cs="Times New Roman"/>
          <w:sz w:val="24"/>
          <w:szCs w:val="24"/>
          <w:lang w:val="en-US"/>
        </w:rPr>
        <w:t>(</w:t>
      </w:r>
      <w:r>
        <w:rPr>
          <w:rFonts w:ascii="Times New Roman" w:hAnsi="Times New Roman" w:cs="Times New Roman"/>
          <w:sz w:val="24"/>
          <w:szCs w:val="24"/>
          <w:lang w:val="en-US"/>
        </w:rPr>
        <w:t xml:space="preserve">3) develop an “if-then” plan (implementation intention) to circumvent obstacles (e.g., </w:t>
      </w:r>
      <w:r w:rsidR="00DE6ADC">
        <w:rPr>
          <w:rFonts w:ascii="Times New Roman" w:hAnsi="Times New Roman" w:cs="Times New Roman"/>
          <w:sz w:val="24"/>
          <w:szCs w:val="24"/>
          <w:lang w:val="en-US"/>
        </w:rPr>
        <w:t>“</w:t>
      </w:r>
      <w:r>
        <w:rPr>
          <w:rFonts w:ascii="Times New Roman" w:hAnsi="Times New Roman" w:cs="Times New Roman"/>
          <w:sz w:val="24"/>
          <w:szCs w:val="24"/>
          <w:lang w:val="en-US"/>
        </w:rPr>
        <w:t>If I spend more than intended in one week, then I will keep my spending to the bare essentials for the next week</w:t>
      </w:r>
      <w:r w:rsidR="00DE6ADC">
        <w:rPr>
          <w:rFonts w:ascii="Times New Roman" w:hAnsi="Times New Roman" w:cs="Times New Roman"/>
          <w:sz w:val="24"/>
          <w:szCs w:val="24"/>
          <w:lang w:val="en-US"/>
        </w:rPr>
        <w:t>”</w:t>
      </w:r>
      <w:r>
        <w:rPr>
          <w:rFonts w:ascii="Times New Roman" w:hAnsi="Times New Roman" w:cs="Times New Roman"/>
          <w:sz w:val="24"/>
          <w:szCs w:val="24"/>
          <w:lang w:val="en-US"/>
        </w:rPr>
        <w:t>). The full protocol for the MCII training is available on the OSF page.</w:t>
      </w:r>
      <w:r w:rsidR="00120BE6">
        <w:rPr>
          <w:rFonts w:ascii="Times New Roman" w:hAnsi="Times New Roman" w:cs="Times New Roman"/>
          <w:sz w:val="24"/>
          <w:szCs w:val="24"/>
          <w:lang w:val="en-US"/>
        </w:rPr>
        <w:t xml:space="preserve"> </w:t>
      </w:r>
    </w:p>
    <w:p w14:paraId="30CB815F" w14:textId="5B467D4A" w:rsidR="00521A19" w:rsidRDefault="00521A19" w:rsidP="00FF2D03">
      <w:pPr>
        <w:spacing w:after="0" w:line="480" w:lineRule="exact"/>
        <w:rPr>
          <w:rFonts w:ascii="Times New Roman" w:hAnsi="Times New Roman" w:cs="Times New Roman"/>
          <w:b/>
          <w:bCs/>
          <w:sz w:val="24"/>
          <w:szCs w:val="24"/>
          <w:lang w:val="en-US"/>
        </w:rPr>
      </w:pPr>
      <w:r>
        <w:rPr>
          <w:rFonts w:ascii="Times New Roman" w:hAnsi="Times New Roman" w:cs="Times New Roman"/>
          <w:b/>
          <w:bCs/>
          <w:sz w:val="24"/>
          <w:szCs w:val="24"/>
          <w:lang w:val="en-US"/>
        </w:rPr>
        <w:t>Analytic Strategy</w:t>
      </w:r>
    </w:p>
    <w:p w14:paraId="5482B6F5" w14:textId="46B01409" w:rsidR="003C5B09" w:rsidRPr="00BE3395" w:rsidRDefault="00C30BEC" w:rsidP="00FF2D03">
      <w:pPr>
        <w:spacing w:after="0" w:line="480" w:lineRule="exact"/>
        <w:rPr>
          <w:rFonts w:ascii="Times New Roman" w:hAnsi="Times New Roman" w:cs="Times New Roman"/>
          <w:bCs/>
          <w:sz w:val="24"/>
          <w:szCs w:val="24"/>
          <w:lang w:val="en-US"/>
        </w:rPr>
      </w:pPr>
      <w:r>
        <w:rPr>
          <w:rFonts w:ascii="Times New Roman" w:hAnsi="Times New Roman" w:cs="Times New Roman"/>
          <w:b/>
          <w:bCs/>
          <w:sz w:val="24"/>
          <w:szCs w:val="24"/>
          <w:lang w:val="en-US"/>
        </w:rPr>
        <w:lastRenderedPageBreak/>
        <w:tab/>
      </w:r>
      <w:r w:rsidR="002626E8" w:rsidRPr="00BE3395">
        <w:rPr>
          <w:rFonts w:ascii="Times New Roman" w:hAnsi="Times New Roman" w:cs="Times New Roman"/>
          <w:bCs/>
          <w:sz w:val="24"/>
          <w:szCs w:val="24"/>
          <w:lang w:val="en-US"/>
        </w:rPr>
        <w:t xml:space="preserve">We implemented </w:t>
      </w:r>
      <w:r w:rsidRPr="00BE3395">
        <w:rPr>
          <w:rFonts w:ascii="Times New Roman" w:hAnsi="Times New Roman" w:cs="Times New Roman"/>
          <w:bCs/>
          <w:sz w:val="24"/>
          <w:szCs w:val="24"/>
          <w:lang w:val="en-US"/>
        </w:rPr>
        <w:t xml:space="preserve">Bayesian structural equation </w:t>
      </w:r>
      <w:r w:rsidR="000C567A" w:rsidRPr="00BE3395">
        <w:rPr>
          <w:rFonts w:ascii="Times New Roman" w:hAnsi="Times New Roman" w:cs="Times New Roman"/>
          <w:bCs/>
          <w:sz w:val="24"/>
          <w:szCs w:val="24"/>
          <w:lang w:val="en-US"/>
        </w:rPr>
        <w:t>modeling</w:t>
      </w:r>
      <w:r w:rsidRPr="00BE3395">
        <w:rPr>
          <w:rFonts w:ascii="Times New Roman" w:hAnsi="Times New Roman" w:cs="Times New Roman"/>
          <w:bCs/>
          <w:sz w:val="24"/>
          <w:szCs w:val="24"/>
          <w:lang w:val="en-US"/>
        </w:rPr>
        <w:t xml:space="preserve"> using the “</w:t>
      </w:r>
      <w:r w:rsidR="000C567A" w:rsidRPr="00BE3395">
        <w:rPr>
          <w:rFonts w:ascii="Times New Roman" w:hAnsi="Times New Roman" w:cs="Times New Roman"/>
          <w:bCs/>
          <w:sz w:val="24"/>
          <w:szCs w:val="24"/>
          <w:lang w:val="en-US"/>
        </w:rPr>
        <w:t>Blavaan</w:t>
      </w:r>
      <w:r w:rsidRPr="00BE3395">
        <w:rPr>
          <w:rFonts w:ascii="Times New Roman" w:hAnsi="Times New Roman" w:cs="Times New Roman"/>
          <w:bCs/>
          <w:sz w:val="24"/>
          <w:szCs w:val="24"/>
          <w:lang w:val="en-US"/>
        </w:rPr>
        <w:t xml:space="preserve">” package </w:t>
      </w:r>
      <w:r w:rsidR="004B4C67" w:rsidRPr="00BE3395">
        <w:rPr>
          <w:rFonts w:ascii="Times New Roman" w:hAnsi="Times New Roman" w:cs="Times New Roman"/>
          <w:bCs/>
          <w:sz w:val="24"/>
          <w:szCs w:val="24"/>
          <w:lang w:val="en-US"/>
        </w:rPr>
        <w:fldChar w:fldCharType="begin"/>
      </w:r>
      <w:r w:rsidR="004B4C67" w:rsidRPr="00BE3395">
        <w:rPr>
          <w:rFonts w:ascii="Times New Roman" w:hAnsi="Times New Roman" w:cs="Times New Roman"/>
          <w:bCs/>
          <w:sz w:val="24"/>
          <w:szCs w:val="24"/>
          <w:lang w:val="en-US"/>
        </w:rPr>
        <w:instrText xml:space="preserve"> ADDIN ZOTERO_ITEM CSL_CITATION {"citationID":"j82A0DJQ","properties":{"formattedCitation":"(Merkle et al., 2021)","plainCitation":"(Merkle et al., 2021)","noteIndex":0},"citationItems":[{"id":37338,"uris":["http://zotero.org/users/local/gRbw3uwp/items/3JBCV8CH"],"itemData":{"id":37338,"type":"article-journal","container-title":"Journal of Statistical Software","DOI":"10.18637/jss.v100.i06","ISSN":"1548-7660","issue":"6","journalAbbreviation":"J. Stat. Soft.","language":"en","source":"DOI.org (Crossref)","title":"Efficient Bayesian Structural Equation Modeling in &lt;i&gt;Stan&lt;/i&gt;","URL":"https://www.jstatsoft.org/v100/i06/","volume":"100","author":[{"family":"Merkle","given":"Edgar C."},{"family":"Fitzsimmons","given":"Ellen"},{"family":"Uanhoro","given":"James"},{"family":"Goodrich","given":"Ben"}],"accessed":{"date-parts":[["2023",2,13]]},"issued":{"date-parts":[["2021"]]}}}],"schema":"https://github.com/citation-style-language/schema/raw/master/csl-citation.json"} </w:instrText>
      </w:r>
      <w:r w:rsidR="004B4C67" w:rsidRPr="00BE3395">
        <w:rPr>
          <w:rFonts w:ascii="Times New Roman" w:hAnsi="Times New Roman" w:cs="Times New Roman"/>
          <w:bCs/>
          <w:sz w:val="24"/>
          <w:szCs w:val="24"/>
          <w:lang w:val="en-US"/>
        </w:rPr>
        <w:fldChar w:fldCharType="separate"/>
      </w:r>
      <w:r w:rsidR="004B4C67" w:rsidRPr="00BE3395">
        <w:rPr>
          <w:rFonts w:ascii="Times New Roman" w:hAnsi="Times New Roman" w:cs="Times New Roman"/>
          <w:sz w:val="24"/>
        </w:rPr>
        <w:t>(Merkle et al., 2021)</w:t>
      </w:r>
      <w:r w:rsidR="004B4C67" w:rsidRPr="00BE3395">
        <w:rPr>
          <w:rFonts w:ascii="Times New Roman" w:hAnsi="Times New Roman" w:cs="Times New Roman"/>
          <w:bCs/>
          <w:sz w:val="24"/>
          <w:szCs w:val="24"/>
          <w:lang w:val="en-US"/>
        </w:rPr>
        <w:fldChar w:fldCharType="end"/>
      </w:r>
      <w:r w:rsidR="004B4C67" w:rsidRPr="00BE3395">
        <w:rPr>
          <w:rFonts w:ascii="Times New Roman" w:hAnsi="Times New Roman" w:cs="Times New Roman"/>
          <w:bCs/>
          <w:sz w:val="24"/>
          <w:szCs w:val="24"/>
          <w:lang w:val="en-US"/>
        </w:rPr>
        <w:t xml:space="preserve"> </w:t>
      </w:r>
      <w:r w:rsidRPr="00BE3395">
        <w:rPr>
          <w:rFonts w:ascii="Times New Roman" w:hAnsi="Times New Roman" w:cs="Times New Roman"/>
          <w:bCs/>
          <w:sz w:val="24"/>
          <w:szCs w:val="24"/>
          <w:lang w:val="en-US"/>
        </w:rPr>
        <w:t>in R</w:t>
      </w:r>
      <w:r w:rsidR="00902F34" w:rsidRPr="00BE3395">
        <w:rPr>
          <w:rFonts w:ascii="Times New Roman" w:hAnsi="Times New Roman" w:cs="Times New Roman"/>
          <w:bCs/>
          <w:sz w:val="24"/>
          <w:szCs w:val="24"/>
          <w:lang w:val="en-US"/>
        </w:rPr>
        <w:t xml:space="preserve"> </w:t>
      </w:r>
      <w:r w:rsidR="004B4C67" w:rsidRPr="00BE3395">
        <w:rPr>
          <w:rFonts w:ascii="Times New Roman" w:hAnsi="Times New Roman" w:cs="Times New Roman"/>
          <w:bCs/>
          <w:sz w:val="24"/>
          <w:szCs w:val="24"/>
          <w:lang w:val="en-US"/>
        </w:rPr>
        <w:fldChar w:fldCharType="begin"/>
      </w:r>
      <w:r w:rsidR="004B4C67" w:rsidRPr="00BE3395">
        <w:rPr>
          <w:rFonts w:ascii="Times New Roman" w:hAnsi="Times New Roman" w:cs="Times New Roman"/>
          <w:bCs/>
          <w:sz w:val="24"/>
          <w:szCs w:val="24"/>
          <w:lang w:val="en-US"/>
        </w:rPr>
        <w:instrText xml:space="preserve"> ADDIN ZOTERO_ITEM CSL_CITATION {"citationID":"Q5aHjUxk","properties":{"formattedCitation":"(R Core Team, 2023)","plainCitation":"(R Core Team, 2023)","noteIndex":0},"citationItems":[{"id":37385,"uris":["http://zotero.org/users/local/gRbw3uwp/items/5X3XYR9E"],"itemData":{"id":37385,"type":"book","event-place":"Vienna, Austria","publisher":"R Foundation for Statistical Computing","publisher-place":"Vienna, Austria","title":"R: A language and environment for statistical computing","URL":"https://www.R-project.org/","author":[{"family":"R Core Team","given":""}],"issued":{"date-parts":[["2023"]]}}}],"schema":"https://github.com/citation-style-language/schema/raw/master/csl-citation.json"} </w:instrText>
      </w:r>
      <w:r w:rsidR="004B4C67" w:rsidRPr="00BE3395">
        <w:rPr>
          <w:rFonts w:ascii="Times New Roman" w:hAnsi="Times New Roman" w:cs="Times New Roman"/>
          <w:bCs/>
          <w:sz w:val="24"/>
          <w:szCs w:val="24"/>
          <w:lang w:val="en-US"/>
        </w:rPr>
        <w:fldChar w:fldCharType="separate"/>
      </w:r>
      <w:r w:rsidR="004B4C67" w:rsidRPr="00BE3395">
        <w:rPr>
          <w:rFonts w:ascii="Times New Roman" w:hAnsi="Times New Roman" w:cs="Times New Roman"/>
          <w:sz w:val="24"/>
        </w:rPr>
        <w:t>(R Core Team, 2023)</w:t>
      </w:r>
      <w:r w:rsidR="004B4C67" w:rsidRPr="00BE3395">
        <w:rPr>
          <w:rFonts w:ascii="Times New Roman" w:hAnsi="Times New Roman" w:cs="Times New Roman"/>
          <w:bCs/>
          <w:sz w:val="24"/>
          <w:szCs w:val="24"/>
          <w:lang w:val="en-US"/>
        </w:rPr>
        <w:fldChar w:fldCharType="end"/>
      </w:r>
      <w:r w:rsidRPr="00BE3395">
        <w:rPr>
          <w:rFonts w:ascii="Times New Roman" w:hAnsi="Times New Roman" w:cs="Times New Roman"/>
          <w:bCs/>
          <w:sz w:val="24"/>
          <w:szCs w:val="24"/>
          <w:lang w:val="en-US"/>
        </w:rPr>
        <w:t xml:space="preserve"> to test </w:t>
      </w:r>
      <w:r w:rsidR="00032927" w:rsidRPr="00BE3395">
        <w:rPr>
          <w:rFonts w:ascii="Times New Roman" w:hAnsi="Times New Roman" w:cs="Times New Roman"/>
          <w:bCs/>
          <w:sz w:val="24"/>
          <w:szCs w:val="24"/>
          <w:lang w:val="en-US"/>
        </w:rPr>
        <w:t>our hypotheses</w:t>
      </w:r>
      <w:r w:rsidRPr="00BE3395">
        <w:rPr>
          <w:rFonts w:ascii="Times New Roman" w:hAnsi="Times New Roman" w:cs="Times New Roman"/>
          <w:bCs/>
          <w:sz w:val="24"/>
          <w:szCs w:val="24"/>
          <w:lang w:val="en-US"/>
        </w:rPr>
        <w:t xml:space="preserve">. </w:t>
      </w:r>
      <w:r w:rsidR="00687DA1" w:rsidRPr="00BE3395">
        <w:rPr>
          <w:rFonts w:ascii="Times New Roman" w:hAnsi="Times New Roman" w:cs="Times New Roman"/>
          <w:bCs/>
          <w:sz w:val="24"/>
          <w:szCs w:val="24"/>
          <w:lang w:val="en-US"/>
        </w:rPr>
        <w:t>We</w:t>
      </w:r>
      <w:r w:rsidR="00542605" w:rsidRPr="00BE3395">
        <w:rPr>
          <w:rFonts w:ascii="Times New Roman" w:hAnsi="Times New Roman" w:cs="Times New Roman"/>
          <w:bCs/>
          <w:sz w:val="24"/>
          <w:szCs w:val="24"/>
          <w:lang w:val="en-US"/>
        </w:rPr>
        <w:t xml:space="preserve"> provide a brief overview of the advantages and interpretation of Bayesian statistics</w:t>
      </w:r>
      <w:r w:rsidR="00687DA1" w:rsidRPr="00BE3395">
        <w:rPr>
          <w:rFonts w:ascii="Times New Roman" w:hAnsi="Times New Roman" w:cs="Times New Roman"/>
          <w:bCs/>
          <w:sz w:val="24"/>
          <w:szCs w:val="24"/>
          <w:lang w:val="en-US"/>
        </w:rPr>
        <w:t xml:space="preserve"> in an effort to </w:t>
      </w:r>
      <w:r w:rsidR="00E63200" w:rsidRPr="00BE3395">
        <w:rPr>
          <w:rFonts w:ascii="Times New Roman" w:hAnsi="Times New Roman" w:cs="Times New Roman"/>
          <w:bCs/>
          <w:sz w:val="24"/>
          <w:szCs w:val="24"/>
          <w:lang w:val="en-US"/>
        </w:rPr>
        <w:t>clarify</w:t>
      </w:r>
      <w:r w:rsidR="00687DA1" w:rsidRPr="00BE3395">
        <w:rPr>
          <w:rFonts w:ascii="Times New Roman" w:hAnsi="Times New Roman" w:cs="Times New Roman"/>
          <w:bCs/>
          <w:sz w:val="24"/>
          <w:szCs w:val="24"/>
          <w:lang w:val="en-US"/>
        </w:rPr>
        <w:t xml:space="preserve"> our analytic decision and results (for more information, see: </w:t>
      </w:r>
      <w:r w:rsidR="001E6654" w:rsidRPr="00BE3395">
        <w:rPr>
          <w:rFonts w:ascii="Times New Roman" w:hAnsi="Times New Roman" w:cs="Times New Roman"/>
          <w:bCs/>
          <w:sz w:val="24"/>
          <w:szCs w:val="24"/>
          <w:lang w:val="en-US"/>
        </w:rPr>
        <w:fldChar w:fldCharType="begin"/>
      </w:r>
      <w:r w:rsidR="00F96732" w:rsidRPr="00BE3395">
        <w:rPr>
          <w:rFonts w:ascii="Times New Roman" w:hAnsi="Times New Roman" w:cs="Times New Roman"/>
          <w:bCs/>
          <w:sz w:val="24"/>
          <w:szCs w:val="24"/>
          <w:lang w:val="en-US"/>
        </w:rPr>
        <w:instrText xml:space="preserve"> ADDIN ZOTERO_ITEM CSL_CITATION {"citationID":"1xyN9ClX","properties":{"formattedCitation":"(Gill, 2015; Kruschke, 2015)","plainCitation":"(Gill, 2015; Kruschke, 2015)","dontUpdate":true,"noteIndex":0},"citationItems":[{"id":41674,"uris":["http://zotero.org/users/local/gRbw3uwp/items/WWP6EL9S"],"itemData":{"id":41674,"type":"book","collection-title":"Chapman &amp; Hall / CRC statistics in the social and behavioral sciences series","edition":"third edition","event-place":"Boca Raton, FL","ISBN":"978-1-4398-6248-3","language":"eng","number-of-pages":"680","publisher":"CRC Press, Taylor &amp; Francis Group","publisher-place":"Boca Raton, FL","source":"K10plus ISBN","title":"Bayesian methods: a social and behavioral sciences approach","title-short":"Bayesian methods","author":[{"family":"Gill","given":"Jeff"}],"issued":{"date-parts":[["2015"]]}}},{"id":41677,"uris":["http://zotero.org/users/local/gRbw3uwp/items/2XZM4VTY"],"itemData":{"id":41677,"type":"book","abstract":"Provides an accessible approach to Bayesian data analysis, as material is explained clearly with concrete examples. The book begins with the basics, including essential concepts of probability and random sampling, and gradually progresses to advanced hierarchical modeling methods for realistic data","call-number":"519.542","edition":"Edition 2","event-place":"Boston","ISBN":"978-0-12-405888-0","language":"eng","publisher":"Academic Press","publisher-place":"Boston","source":"BnF ISBN","title":"Doing Bayesian data analysis: a tutorial with R, JAGS, and Stan","title-short":"Doing Bayesian data analysis","author":[{"family":"Kruschke","given":"John K."}],"issued":{"date-parts":[["2015"]]}}}],"schema":"https://github.com/citation-style-language/schema/raw/master/csl-citation.json"} </w:instrText>
      </w:r>
      <w:r w:rsidR="001E6654" w:rsidRPr="00BE3395">
        <w:rPr>
          <w:rFonts w:ascii="Times New Roman" w:hAnsi="Times New Roman" w:cs="Times New Roman"/>
          <w:bCs/>
          <w:sz w:val="24"/>
          <w:szCs w:val="24"/>
          <w:lang w:val="en-US"/>
        </w:rPr>
        <w:fldChar w:fldCharType="separate"/>
      </w:r>
      <w:r w:rsidR="001E6654" w:rsidRPr="00BE3395">
        <w:rPr>
          <w:rFonts w:ascii="Times New Roman" w:hAnsi="Times New Roman" w:cs="Times New Roman"/>
          <w:sz w:val="24"/>
        </w:rPr>
        <w:t>Gill, 2015; Kruschke, 2015)</w:t>
      </w:r>
      <w:r w:rsidR="001E6654" w:rsidRPr="00BE3395">
        <w:rPr>
          <w:rFonts w:ascii="Times New Roman" w:hAnsi="Times New Roman" w:cs="Times New Roman"/>
          <w:bCs/>
          <w:sz w:val="24"/>
          <w:szCs w:val="24"/>
          <w:lang w:val="en-US"/>
        </w:rPr>
        <w:fldChar w:fldCharType="end"/>
      </w:r>
      <w:r w:rsidR="001E6654" w:rsidRPr="00BE3395">
        <w:rPr>
          <w:rFonts w:ascii="Times New Roman" w:hAnsi="Times New Roman" w:cs="Times New Roman"/>
          <w:bCs/>
          <w:sz w:val="24"/>
          <w:szCs w:val="24"/>
          <w:lang w:val="en-US"/>
        </w:rPr>
        <w:t>.</w:t>
      </w:r>
      <w:r w:rsidR="001C6372" w:rsidRPr="00BE3395">
        <w:rPr>
          <w:rFonts w:ascii="Times New Roman" w:hAnsi="Times New Roman" w:cs="Times New Roman"/>
          <w:bCs/>
          <w:sz w:val="24"/>
          <w:szCs w:val="24"/>
          <w:lang w:val="en-US"/>
        </w:rPr>
        <w:t xml:space="preserve"> Bayesian approach</w:t>
      </w:r>
      <w:r w:rsidR="00F5287B" w:rsidRPr="00BE3395">
        <w:rPr>
          <w:rFonts w:ascii="Times New Roman" w:hAnsi="Times New Roman" w:cs="Times New Roman"/>
          <w:bCs/>
          <w:sz w:val="24"/>
          <w:szCs w:val="24"/>
          <w:lang w:val="en-US"/>
        </w:rPr>
        <w:t>es</w:t>
      </w:r>
      <w:r w:rsidR="00D22AB2" w:rsidRPr="00BE3395">
        <w:rPr>
          <w:rFonts w:ascii="Times New Roman" w:hAnsi="Times New Roman" w:cs="Times New Roman"/>
          <w:bCs/>
          <w:sz w:val="24"/>
          <w:szCs w:val="24"/>
          <w:lang w:val="en-US"/>
        </w:rPr>
        <w:t xml:space="preserve"> </w:t>
      </w:r>
      <w:r w:rsidR="001C6372" w:rsidRPr="00BE3395">
        <w:rPr>
          <w:rFonts w:ascii="Times New Roman" w:hAnsi="Times New Roman" w:cs="Times New Roman"/>
          <w:bCs/>
          <w:sz w:val="24"/>
          <w:szCs w:val="24"/>
          <w:lang w:val="en-US"/>
        </w:rPr>
        <w:t>estimate the probability of a parameter</w:t>
      </w:r>
      <w:r w:rsidR="00F5287B" w:rsidRPr="00BE3395">
        <w:rPr>
          <w:rFonts w:ascii="Times New Roman" w:hAnsi="Times New Roman" w:cs="Times New Roman"/>
          <w:bCs/>
          <w:sz w:val="24"/>
          <w:szCs w:val="24"/>
          <w:lang w:val="en-US"/>
        </w:rPr>
        <w:t xml:space="preserve"> </w:t>
      </w:r>
      <w:r w:rsidR="001C6372" w:rsidRPr="00BE3395">
        <w:rPr>
          <w:rFonts w:ascii="Times New Roman" w:hAnsi="Times New Roman" w:cs="Times New Roman"/>
          <w:bCs/>
          <w:sz w:val="24"/>
          <w:szCs w:val="24"/>
          <w:lang w:val="en-US"/>
        </w:rPr>
        <w:t>occurring</w:t>
      </w:r>
      <w:r w:rsidR="00D22AB2" w:rsidRPr="00BE3395">
        <w:rPr>
          <w:rFonts w:ascii="Times New Roman" w:hAnsi="Times New Roman" w:cs="Times New Roman"/>
          <w:bCs/>
          <w:sz w:val="24"/>
          <w:szCs w:val="24"/>
          <w:lang w:val="en-US"/>
        </w:rPr>
        <w:t xml:space="preserve"> by updating prior knowledge about the parameter with new information from the observed data. The result is a distribution that describes the relative probabilities of different values for the parameter</w:t>
      </w:r>
      <w:r w:rsidR="00597B9B" w:rsidRPr="00BE3395">
        <w:rPr>
          <w:rFonts w:ascii="Times New Roman" w:hAnsi="Times New Roman" w:cs="Times New Roman"/>
          <w:bCs/>
          <w:sz w:val="24"/>
          <w:szCs w:val="24"/>
          <w:lang w:val="en-US"/>
        </w:rPr>
        <w:t>,</w:t>
      </w:r>
      <w:r w:rsidR="00D22AB2" w:rsidRPr="00BE3395">
        <w:rPr>
          <w:rFonts w:ascii="Times New Roman" w:hAnsi="Times New Roman" w:cs="Times New Roman"/>
          <w:bCs/>
          <w:sz w:val="24"/>
          <w:szCs w:val="24"/>
          <w:lang w:val="en-US"/>
        </w:rPr>
        <w:t xml:space="preserve"> typically referred to as a posterior distribution.</w:t>
      </w:r>
      <w:r w:rsidR="00F5287B" w:rsidRPr="00BE3395">
        <w:rPr>
          <w:rFonts w:ascii="Times New Roman" w:hAnsi="Times New Roman" w:cs="Times New Roman"/>
          <w:bCs/>
          <w:sz w:val="24"/>
          <w:szCs w:val="24"/>
          <w:lang w:val="en-US"/>
        </w:rPr>
        <w:t xml:space="preserve"> Properties of the posterior distribution </w:t>
      </w:r>
      <w:r w:rsidR="00477269" w:rsidRPr="00BE3395">
        <w:rPr>
          <w:rFonts w:ascii="Times New Roman" w:hAnsi="Times New Roman" w:cs="Times New Roman"/>
          <w:bCs/>
          <w:sz w:val="24"/>
          <w:szCs w:val="24"/>
          <w:lang w:val="en-US"/>
        </w:rPr>
        <w:t>can be</w:t>
      </w:r>
      <w:r w:rsidR="00F5287B" w:rsidRPr="00BE3395">
        <w:rPr>
          <w:rFonts w:ascii="Times New Roman" w:hAnsi="Times New Roman" w:cs="Times New Roman"/>
          <w:bCs/>
          <w:sz w:val="24"/>
          <w:szCs w:val="24"/>
          <w:lang w:val="en-US"/>
        </w:rPr>
        <w:t xml:space="preserve"> used to make statistical inferences.</w:t>
      </w:r>
      <w:r w:rsidR="001C6372" w:rsidRPr="00BE3395">
        <w:rPr>
          <w:rFonts w:ascii="Times New Roman" w:hAnsi="Times New Roman" w:cs="Times New Roman"/>
          <w:bCs/>
          <w:sz w:val="24"/>
          <w:szCs w:val="24"/>
          <w:lang w:val="en-US"/>
        </w:rPr>
        <w:t xml:space="preserve"> </w:t>
      </w:r>
      <w:r w:rsidR="00477269" w:rsidRPr="00BE3395">
        <w:rPr>
          <w:rFonts w:ascii="Times New Roman" w:hAnsi="Times New Roman" w:cs="Times New Roman"/>
          <w:bCs/>
          <w:sz w:val="24"/>
          <w:szCs w:val="24"/>
          <w:lang w:val="en-US"/>
        </w:rPr>
        <w:t>We highlight</w:t>
      </w:r>
      <w:r w:rsidR="00D402AB" w:rsidRPr="00BE3395">
        <w:rPr>
          <w:rFonts w:ascii="Times New Roman" w:hAnsi="Times New Roman" w:cs="Times New Roman"/>
          <w:bCs/>
          <w:sz w:val="24"/>
          <w:szCs w:val="24"/>
          <w:lang w:val="en-US"/>
        </w:rPr>
        <w:t xml:space="preserve"> two key advantages</w:t>
      </w:r>
      <w:r w:rsidR="00477269" w:rsidRPr="00BE3395">
        <w:rPr>
          <w:rFonts w:ascii="Times New Roman" w:hAnsi="Times New Roman" w:cs="Times New Roman"/>
          <w:bCs/>
          <w:sz w:val="24"/>
          <w:szCs w:val="24"/>
          <w:lang w:val="en-US"/>
        </w:rPr>
        <w:t xml:space="preserve"> </w:t>
      </w:r>
      <w:r w:rsidR="00E16FD3" w:rsidRPr="00BE3395">
        <w:rPr>
          <w:rFonts w:ascii="Times New Roman" w:hAnsi="Times New Roman" w:cs="Times New Roman"/>
          <w:bCs/>
          <w:sz w:val="24"/>
          <w:szCs w:val="24"/>
          <w:lang w:val="en-US"/>
        </w:rPr>
        <w:t>that motivated the use of a</w:t>
      </w:r>
      <w:r w:rsidR="00597B9B" w:rsidRPr="00BE3395">
        <w:rPr>
          <w:rFonts w:ascii="Times New Roman" w:hAnsi="Times New Roman" w:cs="Times New Roman"/>
          <w:bCs/>
          <w:sz w:val="24"/>
          <w:szCs w:val="24"/>
          <w:lang w:val="en-US"/>
        </w:rPr>
        <w:t xml:space="preserve"> Bayesian</w:t>
      </w:r>
      <w:r w:rsidR="00477269" w:rsidRPr="00BE3395">
        <w:rPr>
          <w:rFonts w:ascii="Times New Roman" w:hAnsi="Times New Roman" w:cs="Times New Roman"/>
          <w:bCs/>
          <w:sz w:val="24"/>
          <w:szCs w:val="24"/>
          <w:lang w:val="en-US"/>
        </w:rPr>
        <w:t xml:space="preserve"> approach </w:t>
      </w:r>
      <w:r w:rsidR="00E16FD3" w:rsidRPr="00BE3395">
        <w:rPr>
          <w:rFonts w:ascii="Times New Roman" w:hAnsi="Times New Roman" w:cs="Times New Roman"/>
          <w:bCs/>
          <w:sz w:val="24"/>
          <w:szCs w:val="24"/>
          <w:lang w:val="en-US"/>
        </w:rPr>
        <w:t>for the current study</w:t>
      </w:r>
      <w:r w:rsidR="00D402AB" w:rsidRPr="00BE3395">
        <w:rPr>
          <w:rFonts w:ascii="Times New Roman" w:hAnsi="Times New Roman" w:cs="Times New Roman"/>
          <w:bCs/>
          <w:sz w:val="24"/>
          <w:szCs w:val="24"/>
          <w:lang w:val="en-US"/>
        </w:rPr>
        <w:t xml:space="preserve">. </w:t>
      </w:r>
    </w:p>
    <w:p w14:paraId="7212792F" w14:textId="7AB5BEC9" w:rsidR="003C5B09" w:rsidRPr="00BE3395" w:rsidRDefault="00D402AB" w:rsidP="008A7257">
      <w:pPr>
        <w:spacing w:after="0" w:line="480" w:lineRule="exact"/>
        <w:ind w:firstLine="720"/>
        <w:rPr>
          <w:rFonts w:ascii="Times New Roman" w:hAnsi="Times New Roman" w:cs="Times New Roman"/>
          <w:bCs/>
          <w:sz w:val="24"/>
          <w:szCs w:val="24"/>
          <w:lang w:val="en-US"/>
        </w:rPr>
      </w:pPr>
      <w:r w:rsidRPr="00BE3395">
        <w:rPr>
          <w:rFonts w:ascii="Times New Roman" w:hAnsi="Times New Roman" w:cs="Times New Roman"/>
          <w:bCs/>
          <w:sz w:val="24"/>
          <w:szCs w:val="24"/>
          <w:lang w:val="en-US"/>
        </w:rPr>
        <w:t xml:space="preserve">First, the interpretation of Bayesian statistics is more </w:t>
      </w:r>
      <w:r w:rsidR="003717E8" w:rsidRPr="00BE3395">
        <w:rPr>
          <w:rFonts w:ascii="Times New Roman" w:hAnsi="Times New Roman" w:cs="Times New Roman"/>
          <w:bCs/>
          <w:sz w:val="24"/>
          <w:szCs w:val="24"/>
          <w:lang w:val="en-US"/>
        </w:rPr>
        <w:t>intuitive</w:t>
      </w:r>
      <w:r w:rsidRPr="00BE3395">
        <w:rPr>
          <w:rFonts w:ascii="Times New Roman" w:hAnsi="Times New Roman" w:cs="Times New Roman"/>
          <w:bCs/>
          <w:sz w:val="24"/>
          <w:szCs w:val="24"/>
          <w:lang w:val="en-US"/>
        </w:rPr>
        <w:t xml:space="preserve"> than frequentist confidence intervals</w:t>
      </w:r>
      <w:r w:rsidR="003C5B09" w:rsidRPr="00BE3395">
        <w:rPr>
          <w:rFonts w:ascii="Times New Roman" w:hAnsi="Times New Roman" w:cs="Times New Roman"/>
          <w:bCs/>
          <w:sz w:val="24"/>
          <w:szCs w:val="24"/>
          <w:lang w:val="en-US"/>
        </w:rPr>
        <w:t xml:space="preserve"> and p-values</w:t>
      </w:r>
      <w:r w:rsidRPr="00BE3395">
        <w:rPr>
          <w:rFonts w:ascii="Times New Roman" w:hAnsi="Times New Roman" w:cs="Times New Roman"/>
          <w:bCs/>
          <w:sz w:val="24"/>
          <w:szCs w:val="24"/>
          <w:lang w:val="en-US"/>
        </w:rPr>
        <w:t>.</w:t>
      </w:r>
      <w:r w:rsidR="00477269" w:rsidRPr="00BE3395">
        <w:rPr>
          <w:rFonts w:ascii="Times New Roman" w:hAnsi="Times New Roman" w:cs="Times New Roman"/>
          <w:bCs/>
          <w:sz w:val="24"/>
          <w:szCs w:val="24"/>
          <w:lang w:val="en-US"/>
        </w:rPr>
        <w:t xml:space="preserve"> </w:t>
      </w:r>
      <w:r w:rsidR="003C5B09" w:rsidRPr="00BE3395">
        <w:rPr>
          <w:rFonts w:ascii="Times New Roman" w:hAnsi="Times New Roman" w:cs="Times New Roman"/>
          <w:bCs/>
          <w:sz w:val="24"/>
          <w:szCs w:val="24"/>
          <w:lang w:val="en-US"/>
        </w:rPr>
        <w:t>C</w:t>
      </w:r>
      <w:r w:rsidR="00D861BC" w:rsidRPr="00BE3395">
        <w:rPr>
          <w:rFonts w:ascii="Times New Roman" w:hAnsi="Times New Roman" w:cs="Times New Roman"/>
          <w:bCs/>
          <w:sz w:val="24"/>
          <w:szCs w:val="24"/>
          <w:lang w:val="en-US"/>
        </w:rPr>
        <w:t>onfidence intervals are commonly understood as the</w:t>
      </w:r>
      <w:r w:rsidR="00477269" w:rsidRPr="00BE3395">
        <w:rPr>
          <w:rFonts w:ascii="Times New Roman" w:hAnsi="Times New Roman" w:cs="Times New Roman"/>
          <w:bCs/>
          <w:sz w:val="24"/>
          <w:szCs w:val="24"/>
          <w:lang w:val="en-US"/>
        </w:rPr>
        <w:t xml:space="preserve"> upper and lower limits in which the true value of a parameter is expected to lie with 95% certainty</w:t>
      </w:r>
      <w:r w:rsidR="00BF78FF" w:rsidRPr="00BE3395">
        <w:rPr>
          <w:rFonts w:ascii="Times New Roman" w:hAnsi="Times New Roman" w:cs="Times New Roman"/>
          <w:bCs/>
          <w:sz w:val="24"/>
          <w:szCs w:val="24"/>
          <w:lang w:val="en-US"/>
        </w:rPr>
        <w:t xml:space="preserve"> </w:t>
      </w:r>
      <w:r w:rsidR="008E24EB" w:rsidRPr="00BE3395">
        <w:rPr>
          <w:rFonts w:ascii="Times New Roman" w:hAnsi="Times New Roman" w:cs="Times New Roman"/>
          <w:bCs/>
          <w:sz w:val="24"/>
          <w:szCs w:val="24"/>
          <w:lang w:val="en-US"/>
        </w:rPr>
        <w:fldChar w:fldCharType="begin"/>
      </w:r>
      <w:r w:rsidR="008E24EB" w:rsidRPr="00BE3395">
        <w:rPr>
          <w:rFonts w:ascii="Times New Roman" w:hAnsi="Times New Roman" w:cs="Times New Roman"/>
          <w:bCs/>
          <w:sz w:val="24"/>
          <w:szCs w:val="24"/>
          <w:lang w:val="en-US"/>
        </w:rPr>
        <w:instrText xml:space="preserve"> ADDIN ZOTERO_ITEM CSL_CITATION {"citationID":"EUMDBW1J","properties":{"formattedCitation":"(Cumming et al., 2004)","plainCitation":"(Cumming et al., 2004)","noteIndex":0},"citationItems":[{"id":41673,"uris":["http://zotero.org/users/local/gRbw3uwp/items/C43XIPKK"],"itemData":{"id":41673,"type":"article-journal","container-title":"Understanding Statistics","DOI":"10.1207/s15328031us0304_5","ISSN":"1534-844X, 1532-8031","issue":"4","journalAbbreviation":"Understanding Statistics","language":"en","page":"299-311","source":"DOI.org (Crossref)","title":"Replication and Researchers' Understanding of Confidence Intervals and Standard Error Bars","volume":"3","author":[{"family":"Cumming","given":"Geoff"},{"family":"Williams","given":"Jennifer"},{"family":"Fidler","given":"Fiona"}],"issued":{"date-parts":[["2004",11]]}}}],"schema":"https://github.com/citation-style-language/schema/raw/master/csl-citation.json"} </w:instrText>
      </w:r>
      <w:r w:rsidR="008E24EB" w:rsidRPr="00BE3395">
        <w:rPr>
          <w:rFonts w:ascii="Times New Roman" w:hAnsi="Times New Roman" w:cs="Times New Roman"/>
          <w:bCs/>
          <w:sz w:val="24"/>
          <w:szCs w:val="24"/>
          <w:lang w:val="en-US"/>
        </w:rPr>
        <w:fldChar w:fldCharType="separate"/>
      </w:r>
      <w:r w:rsidR="008E24EB" w:rsidRPr="00BE3395">
        <w:rPr>
          <w:rFonts w:ascii="Times New Roman" w:hAnsi="Times New Roman" w:cs="Times New Roman"/>
          <w:sz w:val="24"/>
        </w:rPr>
        <w:t>(Cumming et al., 2004)</w:t>
      </w:r>
      <w:r w:rsidR="008E24EB" w:rsidRPr="00BE3395">
        <w:rPr>
          <w:rFonts w:ascii="Times New Roman" w:hAnsi="Times New Roman" w:cs="Times New Roman"/>
          <w:bCs/>
          <w:sz w:val="24"/>
          <w:szCs w:val="24"/>
          <w:lang w:val="en-US"/>
        </w:rPr>
        <w:fldChar w:fldCharType="end"/>
      </w:r>
      <w:r w:rsidR="00E16FD3" w:rsidRPr="00BE3395">
        <w:rPr>
          <w:rFonts w:ascii="Times New Roman" w:hAnsi="Times New Roman" w:cs="Times New Roman"/>
          <w:bCs/>
          <w:sz w:val="24"/>
          <w:szCs w:val="24"/>
          <w:lang w:val="en-US"/>
        </w:rPr>
        <w:t>.</w:t>
      </w:r>
      <w:r w:rsidR="00D861BC" w:rsidRPr="00BE3395">
        <w:rPr>
          <w:rFonts w:ascii="Times New Roman" w:hAnsi="Times New Roman" w:cs="Times New Roman"/>
          <w:bCs/>
          <w:sz w:val="24"/>
          <w:szCs w:val="24"/>
          <w:lang w:val="en-US"/>
        </w:rPr>
        <w:t xml:space="preserve"> </w:t>
      </w:r>
      <w:r w:rsidR="00E16FD3" w:rsidRPr="00BE3395">
        <w:rPr>
          <w:rFonts w:ascii="Times New Roman" w:hAnsi="Times New Roman" w:cs="Times New Roman"/>
          <w:bCs/>
          <w:sz w:val="24"/>
          <w:szCs w:val="24"/>
          <w:lang w:val="en-US"/>
        </w:rPr>
        <w:t>T</w:t>
      </w:r>
      <w:r w:rsidR="00D861BC" w:rsidRPr="00BE3395">
        <w:rPr>
          <w:rFonts w:ascii="Times New Roman" w:hAnsi="Times New Roman" w:cs="Times New Roman"/>
          <w:bCs/>
          <w:sz w:val="24"/>
          <w:szCs w:val="24"/>
          <w:lang w:val="en-US"/>
        </w:rPr>
        <w:t>his is true of Bayesian intervals (</w:t>
      </w:r>
      <w:r w:rsidR="00D0756E" w:rsidRPr="00BE3395">
        <w:rPr>
          <w:rFonts w:ascii="Times New Roman" w:hAnsi="Times New Roman" w:cs="Times New Roman"/>
          <w:bCs/>
          <w:sz w:val="24"/>
          <w:szCs w:val="24"/>
          <w:lang w:val="en-US"/>
        </w:rPr>
        <w:t xml:space="preserve">which are </w:t>
      </w:r>
      <w:r w:rsidR="00C313E8" w:rsidRPr="00BE3395">
        <w:rPr>
          <w:rFonts w:ascii="Times New Roman" w:hAnsi="Times New Roman" w:cs="Times New Roman"/>
          <w:bCs/>
          <w:sz w:val="24"/>
          <w:szCs w:val="24"/>
          <w:lang w:val="en-US"/>
        </w:rPr>
        <w:t>based on the</w:t>
      </w:r>
      <w:r w:rsidR="00C86C4B" w:rsidRPr="00BE3395">
        <w:rPr>
          <w:rFonts w:ascii="Times New Roman" w:hAnsi="Times New Roman" w:cs="Times New Roman"/>
          <w:bCs/>
          <w:sz w:val="24"/>
          <w:szCs w:val="24"/>
          <w:lang w:val="en-US"/>
        </w:rPr>
        <w:t xml:space="preserve"> </w:t>
      </w:r>
      <w:r w:rsidR="00D0756E" w:rsidRPr="00BE3395">
        <w:rPr>
          <w:rFonts w:ascii="Times New Roman" w:hAnsi="Times New Roman" w:cs="Times New Roman"/>
          <w:bCs/>
          <w:sz w:val="24"/>
          <w:szCs w:val="24"/>
          <w:lang w:val="en-US"/>
        </w:rPr>
        <w:t xml:space="preserve">region of highest density in the </w:t>
      </w:r>
      <w:r w:rsidR="00C86C4B" w:rsidRPr="00BE3395">
        <w:rPr>
          <w:rFonts w:ascii="Times New Roman" w:hAnsi="Times New Roman" w:cs="Times New Roman"/>
          <w:bCs/>
          <w:sz w:val="24"/>
          <w:szCs w:val="24"/>
          <w:lang w:val="en-US"/>
        </w:rPr>
        <w:t xml:space="preserve">posterior </w:t>
      </w:r>
      <w:r w:rsidR="00D0756E" w:rsidRPr="00BE3395">
        <w:rPr>
          <w:rFonts w:ascii="Times New Roman" w:hAnsi="Times New Roman" w:cs="Times New Roman"/>
          <w:bCs/>
          <w:sz w:val="24"/>
          <w:szCs w:val="24"/>
          <w:lang w:val="en-US"/>
        </w:rPr>
        <w:t>distribution</w:t>
      </w:r>
      <w:r w:rsidR="00D861BC" w:rsidRPr="00BE3395">
        <w:rPr>
          <w:rFonts w:ascii="Times New Roman" w:hAnsi="Times New Roman" w:cs="Times New Roman"/>
          <w:bCs/>
          <w:sz w:val="24"/>
          <w:szCs w:val="24"/>
          <w:lang w:val="en-US"/>
        </w:rPr>
        <w:t>), but not of frequentist confidence intervals</w:t>
      </w:r>
      <w:r w:rsidR="000A6959" w:rsidRPr="00BE3395">
        <w:rPr>
          <w:rFonts w:ascii="Times New Roman" w:hAnsi="Times New Roman" w:cs="Times New Roman"/>
          <w:bCs/>
          <w:sz w:val="24"/>
          <w:szCs w:val="24"/>
          <w:lang w:val="en-US"/>
        </w:rPr>
        <w:t xml:space="preserve"> </w:t>
      </w:r>
      <w:r w:rsidR="00D0756E" w:rsidRPr="00BE3395">
        <w:rPr>
          <w:rFonts w:ascii="Times New Roman" w:hAnsi="Times New Roman" w:cs="Times New Roman"/>
          <w:bCs/>
          <w:sz w:val="24"/>
          <w:szCs w:val="24"/>
          <w:lang w:val="en-US"/>
        </w:rPr>
        <w:fldChar w:fldCharType="begin"/>
      </w:r>
      <w:r w:rsidR="00D0756E" w:rsidRPr="00BE3395">
        <w:rPr>
          <w:rFonts w:ascii="Times New Roman" w:hAnsi="Times New Roman" w:cs="Times New Roman"/>
          <w:bCs/>
          <w:sz w:val="24"/>
          <w:szCs w:val="24"/>
          <w:lang w:val="en-US"/>
        </w:rPr>
        <w:instrText xml:space="preserve"> ADDIN ZOTERO_ITEM CSL_CITATION {"citationID":"NudaOZuQ","properties":{"formattedCitation":"(Hespanhol et al., 2019)","plainCitation":"(Hespanhol et al., 2019)","noteIndex":0},"citationItems":[{"id":41669,"uris":["http://zotero.org/users/local/gRbw3uwp/items/REQBVJH3"],"itemData":{"id":41669,"type":"article-journal","container-title":"Brazilian Journal of Physical Therapy","DOI":"10.1016/j.bjpt.2018.12.006","ISSN":"14133555","issue":"4","journalAbbreviation":"Brazilian Journal of Physical Therapy","language":"en","page":"290-301","source":"DOI.org (Crossref)","title":"Understanding and interpreting confidence and credible intervals around effect estimates","volume":"23","author":[{"family":"Hespanhol","given":"Luiz"},{"family":"Vallio","given":"Caio Sain"},{"family":"Costa","given":"Lucíola Menezes"},{"family":"Saragiotto","given":"Bruno T"}],"issued":{"date-parts":[["2019",7]]}}}],"schema":"https://github.com/citation-style-language/schema/raw/master/csl-citation.json"} </w:instrText>
      </w:r>
      <w:r w:rsidR="00D0756E" w:rsidRPr="00BE3395">
        <w:rPr>
          <w:rFonts w:ascii="Times New Roman" w:hAnsi="Times New Roman" w:cs="Times New Roman"/>
          <w:bCs/>
          <w:sz w:val="24"/>
          <w:szCs w:val="24"/>
          <w:lang w:val="en-US"/>
        </w:rPr>
        <w:fldChar w:fldCharType="separate"/>
      </w:r>
      <w:r w:rsidR="00D0756E" w:rsidRPr="00BE3395">
        <w:rPr>
          <w:rFonts w:ascii="Times New Roman" w:hAnsi="Times New Roman" w:cs="Times New Roman"/>
          <w:sz w:val="24"/>
        </w:rPr>
        <w:t>(Hespanhol et al., 2019)</w:t>
      </w:r>
      <w:r w:rsidR="00D0756E" w:rsidRPr="00BE3395">
        <w:rPr>
          <w:rFonts w:ascii="Times New Roman" w:hAnsi="Times New Roman" w:cs="Times New Roman"/>
          <w:bCs/>
          <w:sz w:val="24"/>
          <w:szCs w:val="24"/>
          <w:lang w:val="en-US"/>
        </w:rPr>
        <w:fldChar w:fldCharType="end"/>
      </w:r>
      <w:r w:rsidR="00477269" w:rsidRPr="00BE3395">
        <w:rPr>
          <w:rFonts w:ascii="Times New Roman" w:hAnsi="Times New Roman" w:cs="Times New Roman"/>
          <w:bCs/>
          <w:sz w:val="24"/>
          <w:szCs w:val="24"/>
          <w:lang w:val="en-US"/>
        </w:rPr>
        <w:t>.</w:t>
      </w:r>
      <w:r w:rsidR="00EF4F1E" w:rsidRPr="00BE3395">
        <w:rPr>
          <w:rFonts w:ascii="Times New Roman" w:hAnsi="Times New Roman" w:cs="Times New Roman"/>
          <w:bCs/>
          <w:sz w:val="24"/>
          <w:szCs w:val="24"/>
          <w:lang w:val="en-US"/>
        </w:rPr>
        <w:t xml:space="preserve"> </w:t>
      </w:r>
      <w:r w:rsidR="00597B9B" w:rsidRPr="00BE3395">
        <w:rPr>
          <w:rFonts w:ascii="Times New Roman" w:hAnsi="Times New Roman" w:cs="Times New Roman"/>
          <w:bCs/>
          <w:sz w:val="24"/>
          <w:szCs w:val="24"/>
          <w:lang w:val="en-US"/>
        </w:rPr>
        <w:t>T</w:t>
      </w:r>
      <w:r w:rsidR="00EF4F1E" w:rsidRPr="00BE3395">
        <w:rPr>
          <w:rFonts w:ascii="Times New Roman" w:hAnsi="Times New Roman" w:cs="Times New Roman"/>
          <w:bCs/>
          <w:sz w:val="24"/>
          <w:szCs w:val="24"/>
          <w:lang w:val="en-US"/>
        </w:rPr>
        <w:t xml:space="preserve">he intervals provided </w:t>
      </w:r>
      <w:r w:rsidR="00C313E8" w:rsidRPr="00BE3395">
        <w:rPr>
          <w:rFonts w:ascii="Times New Roman" w:hAnsi="Times New Roman" w:cs="Times New Roman"/>
          <w:bCs/>
          <w:sz w:val="24"/>
          <w:szCs w:val="24"/>
          <w:lang w:val="en-US"/>
        </w:rPr>
        <w:t>by Bayesian analysis are</w:t>
      </w:r>
      <w:r w:rsidR="00EF4F1E" w:rsidRPr="00BE3395">
        <w:rPr>
          <w:rFonts w:ascii="Times New Roman" w:hAnsi="Times New Roman" w:cs="Times New Roman"/>
          <w:bCs/>
          <w:sz w:val="24"/>
          <w:szCs w:val="24"/>
          <w:lang w:val="en-US"/>
        </w:rPr>
        <w:t xml:space="preserve"> interpreted </w:t>
      </w:r>
      <w:r w:rsidR="00C313E8" w:rsidRPr="00BE3395">
        <w:rPr>
          <w:rFonts w:ascii="Times New Roman" w:hAnsi="Times New Roman" w:cs="Times New Roman"/>
          <w:bCs/>
          <w:sz w:val="24"/>
          <w:szCs w:val="24"/>
          <w:lang w:val="en-US"/>
        </w:rPr>
        <w:t>in the way that</w:t>
      </w:r>
      <w:r w:rsidR="00EF4F1E" w:rsidRPr="00BE3395">
        <w:rPr>
          <w:rFonts w:ascii="Times New Roman" w:hAnsi="Times New Roman" w:cs="Times New Roman"/>
          <w:bCs/>
          <w:sz w:val="24"/>
          <w:szCs w:val="24"/>
          <w:lang w:val="en-US"/>
        </w:rPr>
        <w:t xml:space="preserve"> </w:t>
      </w:r>
      <w:proofErr w:type="gramStart"/>
      <w:r w:rsidR="00C313E8" w:rsidRPr="00BE3395">
        <w:rPr>
          <w:rFonts w:ascii="Times New Roman" w:hAnsi="Times New Roman" w:cs="Times New Roman"/>
          <w:bCs/>
          <w:sz w:val="24"/>
          <w:szCs w:val="24"/>
          <w:lang w:val="en-US"/>
        </w:rPr>
        <w:t>many</w:t>
      </w:r>
      <w:proofErr w:type="gramEnd"/>
      <w:r w:rsidR="00C313E8" w:rsidRPr="00BE3395">
        <w:rPr>
          <w:rFonts w:ascii="Times New Roman" w:hAnsi="Times New Roman" w:cs="Times New Roman"/>
          <w:bCs/>
          <w:sz w:val="24"/>
          <w:szCs w:val="24"/>
          <w:lang w:val="en-US"/>
        </w:rPr>
        <w:t xml:space="preserve"> research</w:t>
      </w:r>
      <w:r w:rsidR="00EF4F1E" w:rsidRPr="00BE3395">
        <w:rPr>
          <w:rFonts w:ascii="Times New Roman" w:hAnsi="Times New Roman" w:cs="Times New Roman"/>
          <w:bCs/>
          <w:sz w:val="24"/>
          <w:szCs w:val="24"/>
          <w:lang w:val="en-US"/>
        </w:rPr>
        <w:t xml:space="preserve"> </w:t>
      </w:r>
      <w:r w:rsidR="00C313E8" w:rsidRPr="00BE3395">
        <w:rPr>
          <w:rFonts w:ascii="Times New Roman" w:hAnsi="Times New Roman" w:cs="Times New Roman"/>
          <w:bCs/>
          <w:sz w:val="24"/>
          <w:szCs w:val="24"/>
          <w:lang w:val="en-US"/>
        </w:rPr>
        <w:t>(incorrectly)</w:t>
      </w:r>
      <w:r w:rsidR="00EF4F1E" w:rsidRPr="00BE3395">
        <w:rPr>
          <w:rFonts w:ascii="Times New Roman" w:hAnsi="Times New Roman" w:cs="Times New Roman"/>
          <w:bCs/>
          <w:sz w:val="24"/>
          <w:szCs w:val="24"/>
          <w:lang w:val="en-US"/>
        </w:rPr>
        <w:t xml:space="preserve"> interpret a frequentist confidence interval. </w:t>
      </w:r>
      <w:r w:rsidR="00C313E8" w:rsidRPr="00BE3395">
        <w:rPr>
          <w:rFonts w:ascii="Times New Roman" w:hAnsi="Times New Roman" w:cs="Times New Roman"/>
          <w:bCs/>
          <w:sz w:val="24"/>
          <w:szCs w:val="24"/>
          <w:lang w:val="en-US"/>
        </w:rPr>
        <w:t>I</w:t>
      </w:r>
      <w:r w:rsidR="00EF4F1E" w:rsidRPr="00BE3395">
        <w:rPr>
          <w:rFonts w:ascii="Times New Roman" w:hAnsi="Times New Roman" w:cs="Times New Roman"/>
          <w:bCs/>
          <w:sz w:val="24"/>
          <w:szCs w:val="24"/>
          <w:lang w:val="en-US"/>
        </w:rPr>
        <w:t>f the interval does not contain zero,</w:t>
      </w:r>
      <w:r w:rsidR="00E16FD3" w:rsidRPr="00BE3395">
        <w:rPr>
          <w:rFonts w:ascii="Times New Roman" w:hAnsi="Times New Roman" w:cs="Times New Roman"/>
          <w:bCs/>
          <w:sz w:val="24"/>
          <w:szCs w:val="24"/>
          <w:lang w:val="en-US"/>
        </w:rPr>
        <w:t xml:space="preserve"> </w:t>
      </w:r>
      <w:r w:rsidR="00687DA1" w:rsidRPr="00BE3395">
        <w:rPr>
          <w:rFonts w:ascii="Times New Roman" w:hAnsi="Times New Roman" w:cs="Times New Roman"/>
          <w:bCs/>
          <w:sz w:val="24"/>
          <w:szCs w:val="24"/>
          <w:lang w:val="en-US"/>
        </w:rPr>
        <w:t xml:space="preserve">the </w:t>
      </w:r>
      <w:r w:rsidR="00E16FD3" w:rsidRPr="00BE3395">
        <w:rPr>
          <w:rFonts w:ascii="Times New Roman" w:hAnsi="Times New Roman" w:cs="Times New Roman"/>
          <w:bCs/>
          <w:sz w:val="24"/>
          <w:szCs w:val="24"/>
          <w:lang w:val="en-US"/>
        </w:rPr>
        <w:t xml:space="preserve">true value </w:t>
      </w:r>
      <w:r w:rsidR="00687DA1" w:rsidRPr="00BE3395">
        <w:rPr>
          <w:rFonts w:ascii="Times New Roman" w:hAnsi="Times New Roman" w:cs="Times New Roman"/>
          <w:bCs/>
          <w:sz w:val="24"/>
          <w:szCs w:val="24"/>
          <w:lang w:val="en-US"/>
        </w:rPr>
        <w:t>of</w:t>
      </w:r>
      <w:r w:rsidR="00E16FD3" w:rsidRPr="00BE3395">
        <w:rPr>
          <w:rFonts w:ascii="Times New Roman" w:hAnsi="Times New Roman" w:cs="Times New Roman"/>
          <w:bCs/>
          <w:sz w:val="24"/>
          <w:szCs w:val="24"/>
          <w:lang w:val="en-US"/>
        </w:rPr>
        <w:t xml:space="preserve"> the parameter is</w:t>
      </w:r>
      <w:r w:rsidR="00725CCA" w:rsidRPr="00BE3395">
        <w:rPr>
          <w:rFonts w:ascii="Times New Roman" w:hAnsi="Times New Roman" w:cs="Times New Roman"/>
          <w:bCs/>
          <w:sz w:val="24"/>
          <w:szCs w:val="24"/>
          <w:lang w:val="en-US"/>
        </w:rPr>
        <w:t>—with 95% certainty—</w:t>
      </w:r>
      <w:r w:rsidR="00E16FD3" w:rsidRPr="00BE3395">
        <w:rPr>
          <w:rFonts w:ascii="Times New Roman" w:hAnsi="Times New Roman" w:cs="Times New Roman"/>
          <w:bCs/>
          <w:sz w:val="24"/>
          <w:szCs w:val="24"/>
          <w:lang w:val="en-US"/>
        </w:rPr>
        <w:t>no</w:t>
      </w:r>
      <w:r w:rsidR="00725CCA" w:rsidRPr="00BE3395">
        <w:rPr>
          <w:rFonts w:ascii="Times New Roman" w:hAnsi="Times New Roman" w:cs="Times New Roman"/>
          <w:bCs/>
          <w:sz w:val="24"/>
          <w:szCs w:val="24"/>
          <w:lang w:val="en-US"/>
        </w:rPr>
        <w:t>n-</w:t>
      </w:r>
      <w:r w:rsidR="00E16FD3" w:rsidRPr="00BE3395">
        <w:rPr>
          <w:rFonts w:ascii="Times New Roman" w:hAnsi="Times New Roman" w:cs="Times New Roman"/>
          <w:bCs/>
          <w:sz w:val="24"/>
          <w:szCs w:val="24"/>
          <w:lang w:val="en-US"/>
        </w:rPr>
        <w:t xml:space="preserve"> zero</w:t>
      </w:r>
      <w:r w:rsidR="00725CCA" w:rsidRPr="00BE3395">
        <w:rPr>
          <w:rFonts w:ascii="Times New Roman" w:hAnsi="Times New Roman" w:cs="Times New Roman"/>
          <w:bCs/>
          <w:sz w:val="24"/>
          <w:szCs w:val="24"/>
          <w:lang w:val="en-US"/>
        </w:rPr>
        <w:t>,</w:t>
      </w:r>
      <w:r w:rsidR="00E16FD3" w:rsidRPr="00BE3395">
        <w:rPr>
          <w:rFonts w:ascii="Times New Roman" w:hAnsi="Times New Roman" w:cs="Times New Roman"/>
          <w:bCs/>
          <w:sz w:val="24"/>
          <w:szCs w:val="24"/>
          <w:lang w:val="en-US"/>
        </w:rPr>
        <w:t xml:space="preserve"> and thus the effect of this parameter should be </w:t>
      </w:r>
      <w:r w:rsidR="00EF4F1E" w:rsidRPr="00BE3395">
        <w:rPr>
          <w:rFonts w:ascii="Times New Roman" w:hAnsi="Times New Roman" w:cs="Times New Roman"/>
          <w:bCs/>
          <w:sz w:val="24"/>
          <w:szCs w:val="24"/>
          <w:lang w:val="en-US"/>
        </w:rPr>
        <w:t>considered</w:t>
      </w:r>
      <w:r w:rsidR="00E16FD3" w:rsidRPr="00BE3395">
        <w:rPr>
          <w:rFonts w:ascii="Times New Roman" w:hAnsi="Times New Roman" w:cs="Times New Roman"/>
          <w:bCs/>
          <w:sz w:val="24"/>
          <w:szCs w:val="24"/>
          <w:lang w:val="en-US"/>
        </w:rPr>
        <w:t xml:space="preserve"> </w:t>
      </w:r>
      <w:r w:rsidR="00EF4F1E" w:rsidRPr="00BE3395">
        <w:rPr>
          <w:rFonts w:ascii="Times New Roman" w:hAnsi="Times New Roman" w:cs="Times New Roman"/>
          <w:bCs/>
          <w:sz w:val="24"/>
          <w:szCs w:val="24"/>
          <w:lang w:val="en-US"/>
        </w:rPr>
        <w:t>meaningful or “significant”</w:t>
      </w:r>
      <w:r w:rsidR="00F96732" w:rsidRPr="00BE3395">
        <w:rPr>
          <w:rFonts w:ascii="Times New Roman" w:hAnsi="Times New Roman" w:cs="Times New Roman"/>
          <w:bCs/>
          <w:sz w:val="24"/>
          <w:szCs w:val="24"/>
          <w:lang w:val="en-US"/>
        </w:rPr>
        <w:t>.</w:t>
      </w:r>
      <w:r w:rsidR="00EF4F1E" w:rsidRPr="00BE3395">
        <w:rPr>
          <w:rFonts w:ascii="Times New Roman" w:hAnsi="Times New Roman" w:cs="Times New Roman"/>
          <w:bCs/>
          <w:sz w:val="24"/>
          <w:szCs w:val="24"/>
          <w:lang w:val="en-US"/>
        </w:rPr>
        <w:t xml:space="preserve"> </w:t>
      </w:r>
      <w:r w:rsidR="003C5B09" w:rsidRPr="00BE3395">
        <w:rPr>
          <w:rFonts w:ascii="Times New Roman" w:hAnsi="Times New Roman" w:cs="Times New Roman"/>
          <w:bCs/>
          <w:sz w:val="24"/>
          <w:szCs w:val="24"/>
          <w:lang w:val="en-US"/>
        </w:rPr>
        <w:t xml:space="preserve">Another issue often raised by frequentists </w:t>
      </w:r>
      <w:r w:rsidR="00EF4F1E" w:rsidRPr="00BE3395">
        <w:rPr>
          <w:rFonts w:ascii="Times New Roman" w:hAnsi="Times New Roman" w:cs="Times New Roman"/>
          <w:bCs/>
          <w:sz w:val="24"/>
          <w:szCs w:val="24"/>
          <w:lang w:val="en-US"/>
        </w:rPr>
        <w:t>encountering</w:t>
      </w:r>
      <w:r w:rsidR="003C5B09" w:rsidRPr="00BE3395">
        <w:rPr>
          <w:rFonts w:ascii="Times New Roman" w:hAnsi="Times New Roman" w:cs="Times New Roman"/>
          <w:bCs/>
          <w:sz w:val="24"/>
          <w:szCs w:val="24"/>
          <w:lang w:val="en-US"/>
        </w:rPr>
        <w:t xml:space="preserve"> Bayesian frameworks </w:t>
      </w:r>
      <w:r w:rsidR="00EF4F1E" w:rsidRPr="00BE3395">
        <w:rPr>
          <w:rFonts w:ascii="Times New Roman" w:hAnsi="Times New Roman" w:cs="Times New Roman"/>
          <w:bCs/>
          <w:sz w:val="24"/>
          <w:szCs w:val="24"/>
          <w:lang w:val="en-US"/>
        </w:rPr>
        <w:t>for the first time is the lack of</w:t>
      </w:r>
      <w:r w:rsidR="003C5B09" w:rsidRPr="00BE3395">
        <w:rPr>
          <w:rFonts w:ascii="Times New Roman" w:hAnsi="Times New Roman" w:cs="Times New Roman"/>
          <w:bCs/>
          <w:sz w:val="24"/>
          <w:szCs w:val="24"/>
          <w:lang w:val="en-US"/>
        </w:rPr>
        <w:t xml:space="preserve"> p-values</w:t>
      </w:r>
      <w:r w:rsidR="00725CCA" w:rsidRPr="00BE3395">
        <w:rPr>
          <w:rFonts w:ascii="Times New Roman" w:hAnsi="Times New Roman" w:cs="Times New Roman"/>
          <w:bCs/>
          <w:sz w:val="24"/>
          <w:szCs w:val="24"/>
          <w:lang w:val="en-US"/>
        </w:rPr>
        <w:t xml:space="preserve">, which have come under criticism </w:t>
      </w:r>
      <w:r w:rsidR="00D0756E" w:rsidRPr="00BE3395">
        <w:rPr>
          <w:rFonts w:ascii="Times New Roman" w:hAnsi="Times New Roman" w:cs="Times New Roman"/>
          <w:bCs/>
          <w:sz w:val="24"/>
          <w:szCs w:val="24"/>
          <w:lang w:val="en-US"/>
        </w:rPr>
        <w:fldChar w:fldCharType="begin"/>
      </w:r>
      <w:r w:rsidR="00D0756E" w:rsidRPr="00BE3395">
        <w:rPr>
          <w:rFonts w:ascii="Times New Roman" w:hAnsi="Times New Roman" w:cs="Times New Roman"/>
          <w:bCs/>
          <w:sz w:val="24"/>
          <w:szCs w:val="24"/>
          <w:lang w:val="en-US"/>
        </w:rPr>
        <w:instrText xml:space="preserve"> ADDIN ZOTERO_ITEM CSL_CITATION {"citationID":"cVLyonox","properties":{"formattedCitation":"(Wagenmakers, 2007)","plainCitation":"(Wagenmakers, 2007)","noteIndex":0},"citationItems":[{"id":41667,"uris":["http://zotero.org/users/local/gRbw3uwp/items/UJZF2PBL"],"itemData":{"id":41667,"type":"article-journal","container-title":"Psychonomic Bulletin &amp; Review","DOI":"10.3758/BF03194105","ISSN":"1069-9384, 1531-5320","issue":"5","journalAbbreviation":"Psychonomic Bulletin &amp; Review","language":"en","page":"779-804","source":"DOI.org (Crossref)","title":"A practical solution to the pervasive problems ofp values","volume":"14","author":[{"family":"Wagenmakers","given":"Eric-Jan"}],"issued":{"date-parts":[["2007",10]]}}}],"schema":"https://github.com/citation-style-language/schema/raw/master/csl-citation.json"} </w:instrText>
      </w:r>
      <w:r w:rsidR="00D0756E" w:rsidRPr="00BE3395">
        <w:rPr>
          <w:rFonts w:ascii="Times New Roman" w:hAnsi="Times New Roman" w:cs="Times New Roman"/>
          <w:bCs/>
          <w:sz w:val="24"/>
          <w:szCs w:val="24"/>
          <w:lang w:val="en-US"/>
        </w:rPr>
        <w:fldChar w:fldCharType="separate"/>
      </w:r>
      <w:r w:rsidR="00D0756E" w:rsidRPr="00BE3395">
        <w:rPr>
          <w:rFonts w:ascii="Times New Roman" w:hAnsi="Times New Roman" w:cs="Times New Roman"/>
          <w:sz w:val="24"/>
        </w:rPr>
        <w:t>(Wagenmakers, 2007)</w:t>
      </w:r>
      <w:r w:rsidR="00D0756E" w:rsidRPr="00BE3395">
        <w:rPr>
          <w:rFonts w:ascii="Times New Roman" w:hAnsi="Times New Roman" w:cs="Times New Roman"/>
          <w:bCs/>
          <w:sz w:val="24"/>
          <w:szCs w:val="24"/>
          <w:lang w:val="en-US"/>
        </w:rPr>
        <w:fldChar w:fldCharType="end"/>
      </w:r>
      <w:r w:rsidR="003C5B09" w:rsidRPr="00BE3395">
        <w:rPr>
          <w:rFonts w:ascii="Times New Roman" w:hAnsi="Times New Roman" w:cs="Times New Roman"/>
          <w:bCs/>
          <w:sz w:val="24"/>
          <w:szCs w:val="24"/>
          <w:lang w:val="en-US"/>
        </w:rPr>
        <w:t xml:space="preserve">. Instead of p-values, </w:t>
      </w:r>
      <w:r w:rsidR="00EF4F1E" w:rsidRPr="00BE3395">
        <w:rPr>
          <w:rFonts w:ascii="Times New Roman" w:hAnsi="Times New Roman" w:cs="Times New Roman"/>
          <w:bCs/>
          <w:sz w:val="24"/>
          <w:szCs w:val="24"/>
          <w:lang w:val="en-US"/>
        </w:rPr>
        <w:t>comparisons between models</w:t>
      </w:r>
      <w:r w:rsidR="003C5B09" w:rsidRPr="00BE3395">
        <w:rPr>
          <w:rFonts w:ascii="Times New Roman" w:hAnsi="Times New Roman" w:cs="Times New Roman"/>
          <w:bCs/>
          <w:sz w:val="24"/>
          <w:szCs w:val="24"/>
          <w:lang w:val="en-US"/>
        </w:rPr>
        <w:t xml:space="preserve"> </w:t>
      </w:r>
      <w:r w:rsidR="00EF4F1E" w:rsidRPr="00BE3395">
        <w:rPr>
          <w:rFonts w:ascii="Times New Roman" w:hAnsi="Times New Roman" w:cs="Times New Roman"/>
          <w:bCs/>
          <w:sz w:val="24"/>
          <w:szCs w:val="24"/>
          <w:lang w:val="en-US"/>
        </w:rPr>
        <w:t xml:space="preserve">can be conducted using </w:t>
      </w:r>
      <w:r w:rsidR="003C5B09" w:rsidRPr="00BE3395">
        <w:rPr>
          <w:rFonts w:ascii="Times New Roman" w:hAnsi="Times New Roman" w:cs="Times New Roman"/>
          <w:bCs/>
          <w:sz w:val="24"/>
          <w:szCs w:val="24"/>
          <w:lang w:val="en-US"/>
        </w:rPr>
        <w:t xml:space="preserve">Bayes factors to assess the evidence in favor of one model over another. Like Bayesian credibility intervals (and unlike p-values), Bayes factors </w:t>
      </w:r>
      <w:r w:rsidR="00EF4F1E" w:rsidRPr="00BE3395">
        <w:rPr>
          <w:rFonts w:ascii="Times New Roman" w:hAnsi="Times New Roman" w:cs="Times New Roman"/>
          <w:bCs/>
          <w:sz w:val="24"/>
          <w:szCs w:val="24"/>
          <w:lang w:val="en-US"/>
        </w:rPr>
        <w:t>have</w:t>
      </w:r>
      <w:r w:rsidR="003C5B09" w:rsidRPr="00BE3395">
        <w:rPr>
          <w:rFonts w:ascii="Times New Roman" w:hAnsi="Times New Roman" w:cs="Times New Roman"/>
          <w:bCs/>
          <w:sz w:val="24"/>
          <w:szCs w:val="24"/>
          <w:lang w:val="en-US"/>
        </w:rPr>
        <w:t xml:space="preserve"> an intuitive interpretation. Bayes factors</w:t>
      </w:r>
      <w:r w:rsidR="00EF4F1E" w:rsidRPr="00BE3395">
        <w:rPr>
          <w:rFonts w:ascii="Times New Roman" w:hAnsi="Times New Roman" w:cs="Times New Roman"/>
          <w:bCs/>
          <w:sz w:val="24"/>
          <w:szCs w:val="24"/>
          <w:lang w:val="en-US"/>
        </w:rPr>
        <w:t xml:space="preserve"> &gt; 1</w:t>
      </w:r>
      <w:r w:rsidR="003C5B09" w:rsidRPr="00BE3395">
        <w:rPr>
          <w:rFonts w:ascii="Times New Roman" w:hAnsi="Times New Roman" w:cs="Times New Roman"/>
          <w:bCs/>
          <w:sz w:val="24"/>
          <w:szCs w:val="24"/>
          <w:lang w:val="en-US"/>
        </w:rPr>
        <w:t xml:space="preserve"> represent</w:t>
      </w:r>
      <w:r w:rsidR="00EF4F1E" w:rsidRPr="00BE3395">
        <w:rPr>
          <w:rFonts w:ascii="Times New Roman" w:hAnsi="Times New Roman" w:cs="Times New Roman"/>
          <w:bCs/>
          <w:sz w:val="24"/>
          <w:szCs w:val="24"/>
          <w:lang w:val="en-US"/>
        </w:rPr>
        <w:t xml:space="preserve"> </w:t>
      </w:r>
      <w:r w:rsidR="003C5B09" w:rsidRPr="00BE3395">
        <w:rPr>
          <w:rFonts w:ascii="Times New Roman" w:hAnsi="Times New Roman" w:cs="Times New Roman"/>
          <w:bCs/>
          <w:sz w:val="24"/>
          <w:szCs w:val="24"/>
          <w:lang w:val="en-US"/>
        </w:rPr>
        <w:t xml:space="preserve">evidence in favor of the </w:t>
      </w:r>
      <w:r w:rsidR="00F96732" w:rsidRPr="00BE3395">
        <w:rPr>
          <w:rFonts w:ascii="Times New Roman" w:hAnsi="Times New Roman" w:cs="Times New Roman"/>
          <w:bCs/>
          <w:sz w:val="24"/>
          <w:szCs w:val="24"/>
          <w:lang w:val="en-US"/>
        </w:rPr>
        <w:t>H</w:t>
      </w:r>
      <w:r w:rsidR="00F96732" w:rsidRPr="00BE3395">
        <w:rPr>
          <w:rFonts w:ascii="Times New Roman" w:hAnsi="Times New Roman" w:cs="Times New Roman"/>
          <w:bCs/>
          <w:sz w:val="24"/>
          <w:szCs w:val="24"/>
          <w:vertAlign w:val="subscript"/>
          <w:lang w:val="en-US"/>
        </w:rPr>
        <w:t>1</w:t>
      </w:r>
      <w:r w:rsidR="003C5B09" w:rsidRPr="00BE3395">
        <w:rPr>
          <w:rFonts w:ascii="Times New Roman" w:hAnsi="Times New Roman" w:cs="Times New Roman"/>
          <w:bCs/>
          <w:sz w:val="24"/>
          <w:szCs w:val="24"/>
          <w:lang w:val="en-US"/>
        </w:rPr>
        <w:t xml:space="preserve"> </w:t>
      </w:r>
      <w:r w:rsidR="00EF4F1E" w:rsidRPr="00BE3395">
        <w:rPr>
          <w:rFonts w:ascii="Times New Roman" w:hAnsi="Times New Roman" w:cs="Times New Roman"/>
          <w:bCs/>
          <w:sz w:val="24"/>
          <w:szCs w:val="24"/>
          <w:lang w:val="en-US"/>
        </w:rPr>
        <w:t>model (BF &gt; 10 = moderate to strong evidence)</w:t>
      </w:r>
      <w:r w:rsidR="003C5B09" w:rsidRPr="00BE3395">
        <w:rPr>
          <w:rFonts w:ascii="Times New Roman" w:hAnsi="Times New Roman" w:cs="Times New Roman"/>
          <w:bCs/>
          <w:sz w:val="24"/>
          <w:szCs w:val="24"/>
          <w:lang w:val="en-US"/>
        </w:rPr>
        <w:t xml:space="preserve">, </w:t>
      </w:r>
      <w:r w:rsidR="00725CCA" w:rsidRPr="00BE3395">
        <w:rPr>
          <w:rFonts w:ascii="Times New Roman" w:hAnsi="Times New Roman" w:cs="Times New Roman"/>
          <w:bCs/>
          <w:sz w:val="24"/>
          <w:szCs w:val="24"/>
          <w:lang w:val="en-US"/>
        </w:rPr>
        <w:t>whereas</w:t>
      </w:r>
      <w:r w:rsidR="003C5B09" w:rsidRPr="00BE3395">
        <w:rPr>
          <w:rFonts w:ascii="Times New Roman" w:hAnsi="Times New Roman" w:cs="Times New Roman"/>
          <w:bCs/>
          <w:sz w:val="24"/>
          <w:szCs w:val="24"/>
          <w:lang w:val="en-US"/>
        </w:rPr>
        <w:t xml:space="preserve"> values </w:t>
      </w:r>
      <w:r w:rsidR="00EF4F1E" w:rsidRPr="00BE3395">
        <w:rPr>
          <w:rFonts w:ascii="Times New Roman" w:hAnsi="Times New Roman" w:cs="Times New Roman"/>
          <w:bCs/>
          <w:sz w:val="24"/>
          <w:szCs w:val="24"/>
          <w:lang w:val="en-US"/>
        </w:rPr>
        <w:t xml:space="preserve">&lt; 1 </w:t>
      </w:r>
      <w:r w:rsidR="003C5B09" w:rsidRPr="00BE3395">
        <w:rPr>
          <w:rFonts w:ascii="Times New Roman" w:hAnsi="Times New Roman" w:cs="Times New Roman"/>
          <w:bCs/>
          <w:sz w:val="24"/>
          <w:szCs w:val="24"/>
          <w:lang w:val="en-US"/>
        </w:rPr>
        <w:t xml:space="preserve">represent evidence in favor of the </w:t>
      </w:r>
      <w:r w:rsidR="00F96732" w:rsidRPr="00BE3395">
        <w:rPr>
          <w:rFonts w:ascii="Times New Roman" w:hAnsi="Times New Roman" w:cs="Times New Roman"/>
          <w:bCs/>
          <w:sz w:val="24"/>
          <w:szCs w:val="24"/>
          <w:lang w:val="en-US"/>
        </w:rPr>
        <w:t>H</w:t>
      </w:r>
      <w:r w:rsidR="00F96732" w:rsidRPr="00BE3395">
        <w:rPr>
          <w:rFonts w:ascii="Times New Roman" w:hAnsi="Times New Roman" w:cs="Times New Roman"/>
          <w:bCs/>
          <w:sz w:val="24"/>
          <w:szCs w:val="24"/>
          <w:vertAlign w:val="subscript"/>
          <w:lang w:val="en-US"/>
        </w:rPr>
        <w:t>0</w:t>
      </w:r>
      <w:r w:rsidR="00EF4F1E" w:rsidRPr="00BE3395">
        <w:rPr>
          <w:rFonts w:ascii="Times New Roman" w:hAnsi="Times New Roman" w:cs="Times New Roman"/>
          <w:bCs/>
          <w:sz w:val="24"/>
          <w:szCs w:val="24"/>
          <w:lang w:val="en-US"/>
        </w:rPr>
        <w:t xml:space="preserve"> model (BF &lt; .10 = moderate to strong evidence)</w:t>
      </w:r>
      <w:r w:rsidR="00F96732" w:rsidRPr="00BE3395">
        <w:rPr>
          <w:rFonts w:ascii="Times New Roman" w:hAnsi="Times New Roman" w:cs="Times New Roman"/>
          <w:bCs/>
          <w:sz w:val="24"/>
          <w:szCs w:val="24"/>
          <w:lang w:val="en-US"/>
        </w:rPr>
        <w:t xml:space="preserve"> </w:t>
      </w:r>
      <w:r w:rsidR="00F96732" w:rsidRPr="00BE3395">
        <w:rPr>
          <w:rFonts w:ascii="Times New Roman" w:hAnsi="Times New Roman" w:cs="Times New Roman"/>
          <w:bCs/>
          <w:sz w:val="24"/>
          <w:szCs w:val="24"/>
          <w:lang w:val="en-US"/>
        </w:rPr>
        <w:fldChar w:fldCharType="begin"/>
      </w:r>
      <w:r w:rsidR="007B2293" w:rsidRPr="00BE3395">
        <w:rPr>
          <w:rFonts w:ascii="Times New Roman" w:hAnsi="Times New Roman" w:cs="Times New Roman"/>
          <w:bCs/>
          <w:sz w:val="24"/>
          <w:szCs w:val="24"/>
          <w:lang w:val="en-US"/>
        </w:rPr>
        <w:instrText xml:space="preserve"> ADDIN ZOTERO_ITEM CSL_CITATION {"citationID":"3Aah8Coi","properties":{"formattedCitation":"(Hoijtink et al., 2019)","plainCitation":"(Hoijtink et al., 2019)","noteIndex":0},"citationItems":[{"id":41680,"uris":["http://zotero.org/users/local/gRbw3uwp/items/8SU73PEV"],"itemData":{"id":41680,"type":"article-journal","container-title":"Psychological Methods","DOI":"10.1037/met0000201","ISSN":"1939-1463, 1082-989X","issue":"5","journalAbbreviation":"Psychological Methods","language":"en","page":"539-556","source":"DOI.org (Crossref)","title":"A tutorial on testing hypotheses using the Bayes factor.","volume":"24","author":[{"family":"Hoijtink","given":"Herbert"},{"family":"Mulder","given":"Joris"},{"family":"Van Lissa","given":"Caspar"},{"family":"Gu","given":"Xin"}],"issued":{"date-parts":[["2019",10]]}}}],"schema":"https://github.com/citation-style-language/schema/raw/master/csl-citation.json"} </w:instrText>
      </w:r>
      <w:r w:rsidR="00F96732" w:rsidRPr="00BE3395">
        <w:rPr>
          <w:rFonts w:ascii="Times New Roman" w:hAnsi="Times New Roman" w:cs="Times New Roman"/>
          <w:bCs/>
          <w:sz w:val="24"/>
          <w:szCs w:val="24"/>
          <w:lang w:val="en-US"/>
        </w:rPr>
        <w:fldChar w:fldCharType="separate"/>
      </w:r>
      <w:r w:rsidR="007B2293" w:rsidRPr="00BE3395">
        <w:rPr>
          <w:rFonts w:ascii="Times New Roman" w:hAnsi="Times New Roman" w:cs="Times New Roman"/>
          <w:sz w:val="24"/>
        </w:rPr>
        <w:t>(Hoijtink et al., 2019)</w:t>
      </w:r>
      <w:r w:rsidR="00F96732" w:rsidRPr="00BE3395">
        <w:rPr>
          <w:rFonts w:ascii="Times New Roman" w:hAnsi="Times New Roman" w:cs="Times New Roman"/>
          <w:bCs/>
          <w:sz w:val="24"/>
          <w:szCs w:val="24"/>
          <w:lang w:val="en-US"/>
        </w:rPr>
        <w:fldChar w:fldCharType="end"/>
      </w:r>
      <w:r w:rsidR="003C5B09" w:rsidRPr="00BE3395">
        <w:rPr>
          <w:rFonts w:ascii="Times New Roman" w:hAnsi="Times New Roman" w:cs="Times New Roman"/>
          <w:bCs/>
          <w:sz w:val="24"/>
          <w:szCs w:val="24"/>
          <w:lang w:val="en-US"/>
        </w:rPr>
        <w:t>.</w:t>
      </w:r>
      <w:r w:rsidR="00EF4F1E" w:rsidRPr="00BE3395">
        <w:rPr>
          <w:rFonts w:ascii="Times New Roman" w:hAnsi="Times New Roman" w:cs="Times New Roman"/>
          <w:bCs/>
          <w:sz w:val="24"/>
          <w:szCs w:val="24"/>
          <w:lang w:val="en-US"/>
        </w:rPr>
        <w:t xml:space="preserve"> </w:t>
      </w:r>
      <w:r w:rsidR="00725CCA" w:rsidRPr="00BE3395">
        <w:rPr>
          <w:rFonts w:ascii="Times New Roman" w:hAnsi="Times New Roman" w:cs="Times New Roman"/>
          <w:bCs/>
          <w:sz w:val="24"/>
          <w:szCs w:val="24"/>
          <w:lang w:val="en-US"/>
        </w:rPr>
        <w:t>I</w:t>
      </w:r>
      <w:r w:rsidR="00EF4F1E" w:rsidRPr="00BE3395">
        <w:rPr>
          <w:rFonts w:ascii="Times New Roman" w:hAnsi="Times New Roman" w:cs="Times New Roman"/>
          <w:bCs/>
          <w:sz w:val="24"/>
          <w:szCs w:val="24"/>
          <w:lang w:val="en-US"/>
        </w:rPr>
        <w:t>nterpretation is</w:t>
      </w:r>
      <w:r w:rsidR="00725CCA" w:rsidRPr="00BE3395">
        <w:rPr>
          <w:rFonts w:ascii="Times New Roman" w:hAnsi="Times New Roman" w:cs="Times New Roman"/>
          <w:bCs/>
          <w:sz w:val="24"/>
          <w:szCs w:val="24"/>
          <w:lang w:val="en-US"/>
        </w:rPr>
        <w:t xml:space="preserve"> important</w:t>
      </w:r>
      <w:r w:rsidR="005A3364" w:rsidRPr="00BE3395">
        <w:rPr>
          <w:rFonts w:ascii="Times New Roman" w:hAnsi="Times New Roman" w:cs="Times New Roman"/>
          <w:bCs/>
          <w:sz w:val="24"/>
          <w:szCs w:val="24"/>
          <w:lang w:val="en-US"/>
        </w:rPr>
        <w:t>:</w:t>
      </w:r>
      <w:r w:rsidR="00477269" w:rsidRPr="00BE3395">
        <w:rPr>
          <w:rFonts w:ascii="Times New Roman" w:hAnsi="Times New Roman" w:cs="Times New Roman"/>
          <w:bCs/>
          <w:sz w:val="24"/>
          <w:szCs w:val="24"/>
          <w:lang w:val="en-US"/>
        </w:rPr>
        <w:t xml:space="preserve"> </w:t>
      </w:r>
      <w:r w:rsidR="003C5B09" w:rsidRPr="00BE3395">
        <w:rPr>
          <w:rFonts w:ascii="Times New Roman" w:hAnsi="Times New Roman" w:cs="Times New Roman"/>
          <w:bCs/>
          <w:sz w:val="24"/>
          <w:szCs w:val="24"/>
          <w:lang w:val="en-US"/>
        </w:rPr>
        <w:t>T</w:t>
      </w:r>
      <w:r w:rsidR="000A6959" w:rsidRPr="00BE3395">
        <w:rPr>
          <w:rFonts w:ascii="Times New Roman" w:hAnsi="Times New Roman" w:cs="Times New Roman"/>
          <w:bCs/>
          <w:sz w:val="24"/>
          <w:szCs w:val="24"/>
          <w:lang w:val="en-US"/>
        </w:rPr>
        <w:t>he</w:t>
      </w:r>
      <w:r w:rsidR="003717E8" w:rsidRPr="00BE3395">
        <w:rPr>
          <w:rFonts w:ascii="Times New Roman" w:hAnsi="Times New Roman" w:cs="Times New Roman"/>
          <w:bCs/>
          <w:sz w:val="24"/>
          <w:szCs w:val="24"/>
          <w:lang w:val="en-US"/>
        </w:rPr>
        <w:t xml:space="preserve"> </w:t>
      </w:r>
      <w:r w:rsidR="000A6959" w:rsidRPr="00BE3395">
        <w:rPr>
          <w:rFonts w:ascii="Times New Roman" w:hAnsi="Times New Roman" w:cs="Times New Roman"/>
          <w:bCs/>
          <w:sz w:val="24"/>
          <w:szCs w:val="24"/>
          <w:lang w:val="en-US"/>
        </w:rPr>
        <w:t>misinterpretation of frequentist confidence interval</w:t>
      </w:r>
      <w:r w:rsidR="00EF4F1E" w:rsidRPr="00BE3395">
        <w:rPr>
          <w:rFonts w:ascii="Times New Roman" w:hAnsi="Times New Roman" w:cs="Times New Roman"/>
          <w:bCs/>
          <w:sz w:val="24"/>
          <w:szCs w:val="24"/>
          <w:lang w:val="en-US"/>
        </w:rPr>
        <w:t>s and p-values</w:t>
      </w:r>
      <w:r w:rsidR="000A6959" w:rsidRPr="00BE3395">
        <w:rPr>
          <w:rFonts w:ascii="Times New Roman" w:hAnsi="Times New Roman" w:cs="Times New Roman"/>
          <w:bCs/>
          <w:sz w:val="24"/>
          <w:szCs w:val="24"/>
          <w:lang w:val="en-US"/>
        </w:rPr>
        <w:t xml:space="preserve"> </w:t>
      </w:r>
      <w:r w:rsidR="005A3364" w:rsidRPr="00BE3395">
        <w:rPr>
          <w:rFonts w:ascii="Times New Roman" w:hAnsi="Times New Roman" w:cs="Times New Roman"/>
          <w:bCs/>
          <w:sz w:val="24"/>
          <w:szCs w:val="24"/>
          <w:lang w:val="en-US"/>
        </w:rPr>
        <w:t>might</w:t>
      </w:r>
      <w:r w:rsidR="00725CCA" w:rsidRPr="00BE3395">
        <w:rPr>
          <w:rFonts w:ascii="Times New Roman" w:hAnsi="Times New Roman" w:cs="Times New Roman"/>
          <w:bCs/>
          <w:sz w:val="24"/>
          <w:szCs w:val="24"/>
          <w:lang w:val="en-US"/>
        </w:rPr>
        <w:t xml:space="preserve"> have </w:t>
      </w:r>
      <w:r w:rsidR="003717E8" w:rsidRPr="00BE3395">
        <w:rPr>
          <w:rFonts w:ascii="Times New Roman" w:hAnsi="Times New Roman" w:cs="Times New Roman"/>
          <w:bCs/>
          <w:sz w:val="24"/>
          <w:szCs w:val="24"/>
          <w:lang w:val="en-US"/>
        </w:rPr>
        <w:t>contribute</w:t>
      </w:r>
      <w:r w:rsidR="00725CCA" w:rsidRPr="00BE3395">
        <w:rPr>
          <w:rFonts w:ascii="Times New Roman" w:hAnsi="Times New Roman" w:cs="Times New Roman"/>
          <w:bCs/>
          <w:sz w:val="24"/>
          <w:szCs w:val="24"/>
          <w:lang w:val="en-US"/>
        </w:rPr>
        <w:t>d</w:t>
      </w:r>
      <w:r w:rsidR="003717E8" w:rsidRPr="00BE3395">
        <w:rPr>
          <w:rFonts w:ascii="Times New Roman" w:hAnsi="Times New Roman" w:cs="Times New Roman"/>
          <w:bCs/>
          <w:sz w:val="24"/>
          <w:szCs w:val="24"/>
          <w:lang w:val="en-US"/>
        </w:rPr>
        <w:t xml:space="preserve"> to the recent replication crisis</w:t>
      </w:r>
      <w:r w:rsidR="001C6372" w:rsidRPr="00BE3395">
        <w:rPr>
          <w:rFonts w:ascii="Times New Roman" w:hAnsi="Times New Roman" w:cs="Times New Roman"/>
          <w:bCs/>
          <w:sz w:val="24"/>
          <w:szCs w:val="24"/>
          <w:lang w:val="en-US"/>
        </w:rPr>
        <w:t xml:space="preserve"> </w:t>
      </w:r>
      <w:r w:rsidR="00D0756E" w:rsidRPr="00BE3395">
        <w:rPr>
          <w:rFonts w:ascii="Times New Roman" w:hAnsi="Times New Roman" w:cs="Times New Roman"/>
          <w:bCs/>
          <w:sz w:val="24"/>
          <w:szCs w:val="24"/>
          <w:lang w:val="en-US"/>
        </w:rPr>
        <w:fldChar w:fldCharType="begin"/>
      </w:r>
      <w:r w:rsidR="00D0756E" w:rsidRPr="00BE3395">
        <w:rPr>
          <w:rFonts w:ascii="Times New Roman" w:hAnsi="Times New Roman" w:cs="Times New Roman"/>
          <w:bCs/>
          <w:sz w:val="24"/>
          <w:szCs w:val="24"/>
          <w:lang w:val="en-US"/>
        </w:rPr>
        <w:instrText xml:space="preserve"> ADDIN ZOTERO_ITEM CSL_CITATION {"citationID":"YB30lO1D","properties":{"formattedCitation":"(Anderson, 2020)","plainCitation":"(Anderson, 2020)","noteIndex":0},"citationItems":[{"id":41666,"uris":["http://zotero.org/users/local/gRbw3uwp/items/GLXEJMJI"],"itemData":{"id":41666,"type":"article-journal","container-title":"Psychological Methods","DOI":"10.1037/met0000248","ISSN":"1939-1463, 1082-989X","issue":"5","journalAbbreviation":"Psychological Methods","language":"en","page":"596-609","source":"DOI.org (Crossref)","title":"Misinterpreting p: The discrepancy between p values and the probability the null hypothesis is true, the influence of multiple testing, and implications for the replication crisis.","title-short":"Misinterpreting p","volume":"25","author":[{"family":"Anderson","given":"Samantha F."}],"issued":{"date-parts":[["2020",10]]}}}],"schema":"https://github.com/citation-style-language/schema/raw/master/csl-citation.json"} </w:instrText>
      </w:r>
      <w:r w:rsidR="00D0756E" w:rsidRPr="00BE3395">
        <w:rPr>
          <w:rFonts w:ascii="Times New Roman" w:hAnsi="Times New Roman" w:cs="Times New Roman"/>
          <w:bCs/>
          <w:sz w:val="24"/>
          <w:szCs w:val="24"/>
          <w:lang w:val="en-US"/>
        </w:rPr>
        <w:fldChar w:fldCharType="separate"/>
      </w:r>
      <w:r w:rsidR="00D0756E" w:rsidRPr="00BE3395">
        <w:rPr>
          <w:rFonts w:ascii="Times New Roman" w:hAnsi="Times New Roman" w:cs="Times New Roman"/>
          <w:sz w:val="24"/>
        </w:rPr>
        <w:t>(Anderson, 2020)</w:t>
      </w:r>
      <w:r w:rsidR="00D0756E" w:rsidRPr="00BE3395">
        <w:rPr>
          <w:rFonts w:ascii="Times New Roman" w:hAnsi="Times New Roman" w:cs="Times New Roman"/>
          <w:bCs/>
          <w:sz w:val="24"/>
          <w:szCs w:val="24"/>
          <w:lang w:val="en-US"/>
        </w:rPr>
        <w:fldChar w:fldCharType="end"/>
      </w:r>
      <w:r w:rsidR="000A6959" w:rsidRPr="00BE3395">
        <w:rPr>
          <w:rFonts w:ascii="Times New Roman" w:hAnsi="Times New Roman" w:cs="Times New Roman"/>
          <w:bCs/>
          <w:sz w:val="24"/>
          <w:szCs w:val="24"/>
          <w:lang w:val="en-US"/>
        </w:rPr>
        <w:t>.</w:t>
      </w:r>
    </w:p>
    <w:p w14:paraId="5909FE58" w14:textId="1F0616B9" w:rsidR="00542605" w:rsidRPr="00BE3395" w:rsidRDefault="003C5B09" w:rsidP="008A7257">
      <w:pPr>
        <w:spacing w:after="0" w:line="480" w:lineRule="exact"/>
        <w:ind w:firstLine="720"/>
        <w:rPr>
          <w:rFonts w:ascii="Times New Roman" w:hAnsi="Times New Roman" w:cs="Times New Roman"/>
          <w:bCs/>
          <w:sz w:val="24"/>
          <w:szCs w:val="24"/>
          <w:lang w:val="en-US"/>
        </w:rPr>
      </w:pPr>
      <w:r w:rsidRPr="00BE3395">
        <w:rPr>
          <w:rFonts w:ascii="Times New Roman" w:hAnsi="Times New Roman" w:cs="Times New Roman"/>
          <w:bCs/>
          <w:sz w:val="24"/>
          <w:szCs w:val="24"/>
          <w:lang w:val="en-US"/>
        </w:rPr>
        <w:lastRenderedPageBreak/>
        <w:t>Second</w:t>
      </w:r>
      <w:r w:rsidR="00FE691E" w:rsidRPr="00BE3395">
        <w:rPr>
          <w:rFonts w:ascii="Times New Roman" w:hAnsi="Times New Roman" w:cs="Times New Roman"/>
          <w:bCs/>
          <w:sz w:val="24"/>
          <w:szCs w:val="24"/>
          <w:lang w:val="en-US"/>
        </w:rPr>
        <w:t>, Bayesian methods enable researchers to use prior knowledge as a “starting point” for estimating the true size of an effect.</w:t>
      </w:r>
      <w:r w:rsidR="00C077BC" w:rsidRPr="00BE3395">
        <w:rPr>
          <w:rFonts w:ascii="Times New Roman" w:hAnsi="Times New Roman" w:cs="Times New Roman"/>
          <w:bCs/>
          <w:sz w:val="24"/>
          <w:szCs w:val="24"/>
          <w:lang w:val="en-US"/>
        </w:rPr>
        <w:t xml:space="preserve"> In a hypothetical study examining a completely novel construct</w:t>
      </w:r>
      <w:r w:rsidR="000A3CAD" w:rsidRPr="00BE3395">
        <w:rPr>
          <w:rFonts w:ascii="Times New Roman" w:hAnsi="Times New Roman" w:cs="Times New Roman"/>
          <w:bCs/>
          <w:sz w:val="24"/>
          <w:szCs w:val="24"/>
          <w:lang w:val="en-US"/>
        </w:rPr>
        <w:t>,</w:t>
      </w:r>
      <w:r w:rsidR="00D0756E" w:rsidRPr="00BE3395">
        <w:rPr>
          <w:rFonts w:ascii="Times New Roman" w:hAnsi="Times New Roman" w:cs="Times New Roman"/>
          <w:bCs/>
          <w:sz w:val="24"/>
          <w:szCs w:val="24"/>
          <w:lang w:val="en-US"/>
        </w:rPr>
        <w:t xml:space="preserve"> </w:t>
      </w:r>
      <w:r w:rsidR="00C077BC" w:rsidRPr="00BE3395">
        <w:rPr>
          <w:rFonts w:ascii="Times New Roman" w:hAnsi="Times New Roman" w:cs="Times New Roman"/>
          <w:bCs/>
          <w:sz w:val="24"/>
          <w:szCs w:val="24"/>
          <w:lang w:val="en-US"/>
        </w:rPr>
        <w:t>researcher</w:t>
      </w:r>
      <w:r w:rsidR="00D0756E" w:rsidRPr="00BE3395">
        <w:rPr>
          <w:rFonts w:ascii="Times New Roman" w:hAnsi="Times New Roman" w:cs="Times New Roman"/>
          <w:bCs/>
          <w:sz w:val="24"/>
          <w:szCs w:val="24"/>
          <w:lang w:val="en-US"/>
        </w:rPr>
        <w:t>s</w:t>
      </w:r>
      <w:r w:rsidR="00C077BC" w:rsidRPr="00BE3395">
        <w:rPr>
          <w:rFonts w:ascii="Times New Roman" w:hAnsi="Times New Roman" w:cs="Times New Roman"/>
          <w:bCs/>
          <w:sz w:val="24"/>
          <w:szCs w:val="24"/>
          <w:lang w:val="en-US"/>
        </w:rPr>
        <w:t xml:space="preserve"> would </w:t>
      </w:r>
      <w:r w:rsidR="00D6253C" w:rsidRPr="00BE3395">
        <w:rPr>
          <w:rFonts w:ascii="Times New Roman" w:hAnsi="Times New Roman" w:cs="Times New Roman"/>
          <w:bCs/>
          <w:sz w:val="24"/>
          <w:szCs w:val="24"/>
          <w:lang w:val="en-US"/>
        </w:rPr>
        <w:t xml:space="preserve">have </w:t>
      </w:r>
      <w:r w:rsidR="00D0756E" w:rsidRPr="00BE3395">
        <w:rPr>
          <w:rFonts w:ascii="Times New Roman" w:hAnsi="Times New Roman" w:cs="Times New Roman"/>
          <w:bCs/>
          <w:sz w:val="24"/>
          <w:szCs w:val="24"/>
          <w:lang w:val="en-US"/>
        </w:rPr>
        <w:t>few preconceptions about what to expect</w:t>
      </w:r>
      <w:r w:rsidR="00D6253C" w:rsidRPr="00BE3395">
        <w:rPr>
          <w:rFonts w:ascii="Times New Roman" w:hAnsi="Times New Roman" w:cs="Times New Roman"/>
          <w:bCs/>
          <w:sz w:val="24"/>
          <w:szCs w:val="24"/>
          <w:lang w:val="en-US"/>
        </w:rPr>
        <w:t xml:space="preserve"> and </w:t>
      </w:r>
      <w:r w:rsidR="000A3CAD" w:rsidRPr="00BE3395">
        <w:rPr>
          <w:rFonts w:ascii="Times New Roman" w:hAnsi="Times New Roman" w:cs="Times New Roman"/>
          <w:bCs/>
          <w:sz w:val="24"/>
          <w:szCs w:val="24"/>
          <w:lang w:val="en-US"/>
        </w:rPr>
        <w:t>hence</w:t>
      </w:r>
      <w:r w:rsidR="00D6253C" w:rsidRPr="00BE3395">
        <w:rPr>
          <w:rFonts w:ascii="Times New Roman" w:hAnsi="Times New Roman" w:cs="Times New Roman"/>
          <w:bCs/>
          <w:sz w:val="24"/>
          <w:szCs w:val="24"/>
          <w:lang w:val="en-US"/>
        </w:rPr>
        <w:t xml:space="preserve"> be uncertain about the potential</w:t>
      </w:r>
      <w:r w:rsidR="000A3CAD" w:rsidRPr="00BE3395">
        <w:rPr>
          <w:rFonts w:ascii="Times New Roman" w:hAnsi="Times New Roman" w:cs="Times New Roman"/>
          <w:bCs/>
          <w:sz w:val="24"/>
          <w:szCs w:val="24"/>
          <w:lang w:val="en-US"/>
        </w:rPr>
        <w:t xml:space="preserve"> effect</w:t>
      </w:r>
      <w:r w:rsidR="00D6253C" w:rsidRPr="00BE3395">
        <w:rPr>
          <w:rFonts w:ascii="Times New Roman" w:hAnsi="Times New Roman" w:cs="Times New Roman"/>
          <w:bCs/>
          <w:sz w:val="24"/>
          <w:szCs w:val="24"/>
          <w:lang w:val="en-US"/>
        </w:rPr>
        <w:t xml:space="preserve"> size</w:t>
      </w:r>
      <w:r w:rsidR="000A3CAD" w:rsidRPr="00BE3395">
        <w:rPr>
          <w:rFonts w:ascii="Times New Roman" w:hAnsi="Times New Roman" w:cs="Times New Roman"/>
          <w:bCs/>
          <w:sz w:val="24"/>
          <w:szCs w:val="24"/>
          <w:lang w:val="en-US"/>
        </w:rPr>
        <w:t>s</w:t>
      </w:r>
      <w:r w:rsidR="00D6253C" w:rsidRPr="00BE3395">
        <w:rPr>
          <w:rFonts w:ascii="Times New Roman" w:hAnsi="Times New Roman" w:cs="Times New Roman"/>
          <w:bCs/>
          <w:sz w:val="24"/>
          <w:szCs w:val="24"/>
          <w:lang w:val="en-US"/>
        </w:rPr>
        <w:t xml:space="preserve">. </w:t>
      </w:r>
      <w:r w:rsidR="000A3CAD" w:rsidRPr="00BE3395">
        <w:rPr>
          <w:rFonts w:ascii="Times New Roman" w:hAnsi="Times New Roman" w:cs="Times New Roman"/>
          <w:bCs/>
          <w:sz w:val="24"/>
          <w:szCs w:val="24"/>
          <w:lang w:val="en-US"/>
        </w:rPr>
        <w:t>A</w:t>
      </w:r>
      <w:r w:rsidR="00D6253C" w:rsidRPr="00BE3395">
        <w:rPr>
          <w:rFonts w:ascii="Times New Roman" w:hAnsi="Times New Roman" w:cs="Times New Roman"/>
          <w:bCs/>
          <w:sz w:val="24"/>
          <w:szCs w:val="24"/>
          <w:lang w:val="en-US"/>
        </w:rPr>
        <w:t xml:space="preserve"> more realistic scenario is that researcher</w:t>
      </w:r>
      <w:r w:rsidR="00D0756E" w:rsidRPr="00BE3395">
        <w:rPr>
          <w:rFonts w:ascii="Times New Roman" w:hAnsi="Times New Roman" w:cs="Times New Roman"/>
          <w:bCs/>
          <w:sz w:val="24"/>
          <w:szCs w:val="24"/>
          <w:lang w:val="en-US"/>
        </w:rPr>
        <w:t>s</w:t>
      </w:r>
      <w:r w:rsidR="00D6253C" w:rsidRPr="00BE3395">
        <w:rPr>
          <w:rFonts w:ascii="Times New Roman" w:hAnsi="Times New Roman" w:cs="Times New Roman"/>
          <w:bCs/>
          <w:sz w:val="24"/>
          <w:szCs w:val="24"/>
          <w:lang w:val="en-US"/>
        </w:rPr>
        <w:t xml:space="preserve"> ha</w:t>
      </w:r>
      <w:r w:rsidR="00D0756E" w:rsidRPr="00BE3395">
        <w:rPr>
          <w:rFonts w:ascii="Times New Roman" w:hAnsi="Times New Roman" w:cs="Times New Roman"/>
          <w:bCs/>
          <w:sz w:val="24"/>
          <w:szCs w:val="24"/>
          <w:lang w:val="en-US"/>
        </w:rPr>
        <w:t>ve</w:t>
      </w:r>
      <w:r w:rsidR="00D6253C" w:rsidRPr="00BE3395">
        <w:rPr>
          <w:rFonts w:ascii="Times New Roman" w:hAnsi="Times New Roman" w:cs="Times New Roman"/>
          <w:bCs/>
          <w:sz w:val="24"/>
          <w:szCs w:val="24"/>
          <w:lang w:val="en-US"/>
        </w:rPr>
        <w:t xml:space="preserve"> some</w:t>
      </w:r>
      <w:r w:rsidR="000A3CAD" w:rsidRPr="00BE3395">
        <w:rPr>
          <w:rFonts w:ascii="Times New Roman" w:hAnsi="Times New Roman" w:cs="Times New Roman"/>
          <w:bCs/>
          <w:sz w:val="24"/>
          <w:szCs w:val="24"/>
          <w:lang w:val="en-US"/>
        </w:rPr>
        <w:t xml:space="preserve"> expectations about </w:t>
      </w:r>
      <w:r w:rsidR="00D6253C" w:rsidRPr="00BE3395">
        <w:rPr>
          <w:rFonts w:ascii="Times New Roman" w:hAnsi="Times New Roman" w:cs="Times New Roman"/>
          <w:bCs/>
          <w:sz w:val="24"/>
          <w:szCs w:val="24"/>
          <w:lang w:val="en-US"/>
        </w:rPr>
        <w:t>effect size</w:t>
      </w:r>
      <w:r w:rsidR="000A3CAD" w:rsidRPr="00BE3395">
        <w:rPr>
          <w:rFonts w:ascii="Times New Roman" w:hAnsi="Times New Roman" w:cs="Times New Roman"/>
          <w:bCs/>
          <w:sz w:val="24"/>
          <w:szCs w:val="24"/>
          <w:lang w:val="en-US"/>
        </w:rPr>
        <w:t>s</w:t>
      </w:r>
      <w:r w:rsidR="00D6253C" w:rsidRPr="00BE3395">
        <w:rPr>
          <w:rFonts w:ascii="Times New Roman" w:hAnsi="Times New Roman" w:cs="Times New Roman"/>
          <w:bCs/>
          <w:sz w:val="24"/>
          <w:szCs w:val="24"/>
          <w:lang w:val="en-US"/>
        </w:rPr>
        <w:t xml:space="preserve">. These expectations could </w:t>
      </w:r>
      <w:r w:rsidR="000A3CAD" w:rsidRPr="00BE3395">
        <w:rPr>
          <w:rFonts w:ascii="Times New Roman" w:hAnsi="Times New Roman" w:cs="Times New Roman"/>
          <w:bCs/>
          <w:sz w:val="24"/>
          <w:szCs w:val="24"/>
          <w:lang w:val="en-US"/>
        </w:rPr>
        <w:t>derive</w:t>
      </w:r>
      <w:r w:rsidR="00D6253C" w:rsidRPr="00BE3395">
        <w:rPr>
          <w:rFonts w:ascii="Times New Roman" w:hAnsi="Times New Roman" w:cs="Times New Roman"/>
          <w:bCs/>
          <w:sz w:val="24"/>
          <w:szCs w:val="24"/>
          <w:lang w:val="en-US"/>
        </w:rPr>
        <w:t xml:space="preserve"> from previous work in the field, pilot studies, or in the best</w:t>
      </w:r>
      <w:r w:rsidR="000A3CAD" w:rsidRPr="00BE3395">
        <w:rPr>
          <w:rFonts w:ascii="Times New Roman" w:hAnsi="Times New Roman" w:cs="Times New Roman"/>
          <w:bCs/>
          <w:sz w:val="24"/>
          <w:szCs w:val="24"/>
          <w:lang w:val="en-US"/>
        </w:rPr>
        <w:t>-</w:t>
      </w:r>
      <w:r w:rsidR="00D6253C" w:rsidRPr="00BE3395">
        <w:rPr>
          <w:rFonts w:ascii="Times New Roman" w:hAnsi="Times New Roman" w:cs="Times New Roman"/>
          <w:bCs/>
          <w:sz w:val="24"/>
          <w:szCs w:val="24"/>
          <w:lang w:val="en-US"/>
        </w:rPr>
        <w:t xml:space="preserve">case scenario meta-analytic evidence compiled from multiple similar effects. </w:t>
      </w:r>
      <w:r w:rsidR="00055E21" w:rsidRPr="00BE3395">
        <w:rPr>
          <w:rFonts w:ascii="Times New Roman" w:hAnsi="Times New Roman" w:cs="Times New Roman"/>
          <w:bCs/>
          <w:sz w:val="24"/>
          <w:szCs w:val="24"/>
          <w:lang w:val="en-US"/>
        </w:rPr>
        <w:t>The selection of priors</w:t>
      </w:r>
      <w:r w:rsidR="00840173" w:rsidRPr="00BE3395">
        <w:rPr>
          <w:rFonts w:ascii="Times New Roman" w:hAnsi="Times New Roman" w:cs="Times New Roman"/>
          <w:bCs/>
          <w:sz w:val="24"/>
          <w:szCs w:val="24"/>
          <w:lang w:val="en-US"/>
        </w:rPr>
        <w:t xml:space="preserve"> in Bayesian analysis</w:t>
      </w:r>
      <w:r w:rsidR="00055E21" w:rsidRPr="00BE3395">
        <w:rPr>
          <w:rFonts w:ascii="Times New Roman" w:hAnsi="Times New Roman" w:cs="Times New Roman"/>
          <w:bCs/>
          <w:sz w:val="24"/>
          <w:szCs w:val="24"/>
          <w:lang w:val="en-US"/>
        </w:rPr>
        <w:t xml:space="preserve"> reflects the researchers</w:t>
      </w:r>
      <w:r w:rsidR="000A3CAD" w:rsidRPr="00BE3395">
        <w:rPr>
          <w:rFonts w:ascii="Times New Roman" w:hAnsi="Times New Roman" w:cs="Times New Roman"/>
          <w:bCs/>
          <w:sz w:val="24"/>
          <w:szCs w:val="24"/>
          <w:lang w:val="en-US"/>
        </w:rPr>
        <w:t>’</w:t>
      </w:r>
      <w:r w:rsidR="00055E21" w:rsidRPr="00BE3395">
        <w:rPr>
          <w:rFonts w:ascii="Times New Roman" w:hAnsi="Times New Roman" w:cs="Times New Roman"/>
          <w:bCs/>
          <w:sz w:val="24"/>
          <w:szCs w:val="24"/>
          <w:lang w:val="en-US"/>
        </w:rPr>
        <w:t xml:space="preserve"> preexisting knowledge </w:t>
      </w:r>
      <w:r w:rsidR="000A3CAD" w:rsidRPr="00BE3395">
        <w:rPr>
          <w:rFonts w:ascii="Times New Roman" w:hAnsi="Times New Roman" w:cs="Times New Roman"/>
          <w:bCs/>
          <w:sz w:val="24"/>
          <w:szCs w:val="24"/>
          <w:lang w:val="en-US"/>
        </w:rPr>
        <w:t>of</w:t>
      </w:r>
      <w:r w:rsidR="00055E21" w:rsidRPr="00BE3395">
        <w:rPr>
          <w:rFonts w:ascii="Times New Roman" w:hAnsi="Times New Roman" w:cs="Times New Roman"/>
          <w:bCs/>
          <w:sz w:val="24"/>
          <w:szCs w:val="24"/>
          <w:lang w:val="en-US"/>
        </w:rPr>
        <w:t xml:space="preserve"> the value of a parameter. Weakly informative priors indicate </w:t>
      </w:r>
      <w:r w:rsidR="00D0756E" w:rsidRPr="00BE3395">
        <w:rPr>
          <w:rFonts w:ascii="Times New Roman" w:hAnsi="Times New Roman" w:cs="Times New Roman"/>
          <w:bCs/>
          <w:sz w:val="24"/>
          <w:szCs w:val="24"/>
          <w:lang w:val="en-US"/>
        </w:rPr>
        <w:t xml:space="preserve">a high degree of </w:t>
      </w:r>
      <w:r w:rsidR="00055E21" w:rsidRPr="00BE3395">
        <w:rPr>
          <w:rFonts w:ascii="Times New Roman" w:hAnsi="Times New Roman" w:cs="Times New Roman"/>
          <w:bCs/>
          <w:sz w:val="24"/>
          <w:szCs w:val="24"/>
          <w:lang w:val="en-US"/>
        </w:rPr>
        <w:t>uncertain</w:t>
      </w:r>
      <w:r w:rsidR="00D0756E" w:rsidRPr="00BE3395">
        <w:rPr>
          <w:rFonts w:ascii="Times New Roman" w:hAnsi="Times New Roman" w:cs="Times New Roman"/>
          <w:bCs/>
          <w:sz w:val="24"/>
          <w:szCs w:val="24"/>
          <w:lang w:val="en-US"/>
        </w:rPr>
        <w:t>ty</w:t>
      </w:r>
      <w:r w:rsidR="00055E21" w:rsidRPr="00BE3395">
        <w:rPr>
          <w:rFonts w:ascii="Times New Roman" w:hAnsi="Times New Roman" w:cs="Times New Roman"/>
          <w:bCs/>
          <w:sz w:val="24"/>
          <w:szCs w:val="24"/>
          <w:lang w:val="en-US"/>
        </w:rPr>
        <w:t xml:space="preserve"> and exert less influence over the posterior estimate than informative priors, which reflect more comprehensive preexisting information. Taking into account this preexisting information typically</w:t>
      </w:r>
      <w:r w:rsidR="00597B9B" w:rsidRPr="00BE3395">
        <w:rPr>
          <w:rFonts w:ascii="Times New Roman" w:hAnsi="Times New Roman" w:cs="Times New Roman"/>
          <w:bCs/>
          <w:sz w:val="24"/>
          <w:szCs w:val="24"/>
          <w:lang w:val="en-US"/>
        </w:rPr>
        <w:t xml:space="preserve"> increases statistical power and</w:t>
      </w:r>
      <w:r w:rsidR="00055E21" w:rsidRPr="00BE3395">
        <w:rPr>
          <w:rFonts w:ascii="Times New Roman" w:hAnsi="Times New Roman" w:cs="Times New Roman"/>
          <w:bCs/>
          <w:sz w:val="24"/>
          <w:szCs w:val="24"/>
          <w:lang w:val="en-US"/>
        </w:rPr>
        <w:t xml:space="preserve"> produces more accurate parameter estimates</w:t>
      </w:r>
      <w:r w:rsidR="00D0756E" w:rsidRPr="00BE3395">
        <w:rPr>
          <w:rFonts w:ascii="Times New Roman" w:hAnsi="Times New Roman" w:cs="Times New Roman"/>
          <w:bCs/>
          <w:sz w:val="24"/>
          <w:szCs w:val="24"/>
          <w:lang w:val="en-US"/>
        </w:rPr>
        <w:t xml:space="preserve"> </w:t>
      </w:r>
      <w:r w:rsidR="00D0756E" w:rsidRPr="00BE3395">
        <w:rPr>
          <w:rFonts w:ascii="Times New Roman" w:hAnsi="Times New Roman" w:cs="Times New Roman"/>
          <w:bCs/>
          <w:sz w:val="24"/>
          <w:szCs w:val="24"/>
          <w:lang w:val="en-US"/>
        </w:rPr>
        <w:fldChar w:fldCharType="begin"/>
      </w:r>
      <w:r w:rsidR="00D0756E" w:rsidRPr="00BE3395">
        <w:rPr>
          <w:rFonts w:ascii="Times New Roman" w:hAnsi="Times New Roman" w:cs="Times New Roman"/>
          <w:bCs/>
          <w:sz w:val="24"/>
          <w:szCs w:val="24"/>
          <w:lang w:val="en-US"/>
        </w:rPr>
        <w:instrText xml:space="preserve"> ADDIN ZOTERO_ITEM CSL_CITATION {"citationID":"5wAs9HtC","properties":{"formattedCitation":"(Zondervan-Zwijnenburg et al., 2017)","plainCitation":"(Zondervan-Zwijnenburg et al., 2017)","noteIndex":0},"citationItems":[{"id":41664,"uris":["http://zotero.org/users/local/gRbw3uwp/items/6MAR7G2W"],"itemData":{"id":41664,"type":"article-journal","container-title":"Research in Human Development","DOI":"10.1080/15427609.2017.1370966","ISSN":"1542-7609, 1542-7617","issue":"4","journalAbbreviation":"Research in Human Development","language":"en","page":"305-320","source":"DOI.org (Crossref)","title":"Where Do Priors Come From? Applying Guidelines to Construct Informative Priors in Small Sample Research","title-short":"Where Do Priors Come From?","volume":"14","author":[{"family":"Zondervan-Zwijnenburg","given":"Mariëlle"},{"family":"Peeters","given":"Margot"},{"family":"Depaoli","given":"Sarah"},{"family":"Van De Schoot","given":"Rens"}],"issued":{"date-parts":[["2017",10,2]]}}}],"schema":"https://github.com/citation-style-language/schema/raw/master/csl-citation.json"} </w:instrText>
      </w:r>
      <w:r w:rsidR="00D0756E" w:rsidRPr="00BE3395">
        <w:rPr>
          <w:rFonts w:ascii="Times New Roman" w:hAnsi="Times New Roman" w:cs="Times New Roman"/>
          <w:bCs/>
          <w:sz w:val="24"/>
          <w:szCs w:val="24"/>
          <w:lang w:val="en-US"/>
        </w:rPr>
        <w:fldChar w:fldCharType="separate"/>
      </w:r>
      <w:r w:rsidR="00D0756E" w:rsidRPr="00BE3395">
        <w:rPr>
          <w:rFonts w:ascii="Times New Roman" w:hAnsi="Times New Roman" w:cs="Times New Roman"/>
          <w:sz w:val="24"/>
        </w:rPr>
        <w:t>(Zondervan-Zwijnenburg et al., 2017)</w:t>
      </w:r>
      <w:r w:rsidR="00D0756E" w:rsidRPr="00BE3395">
        <w:rPr>
          <w:rFonts w:ascii="Times New Roman" w:hAnsi="Times New Roman" w:cs="Times New Roman"/>
          <w:bCs/>
          <w:sz w:val="24"/>
          <w:szCs w:val="24"/>
          <w:lang w:val="en-US"/>
        </w:rPr>
        <w:fldChar w:fldCharType="end"/>
      </w:r>
      <w:r w:rsidR="00055E21" w:rsidRPr="00BE3395">
        <w:rPr>
          <w:rFonts w:ascii="Times New Roman" w:hAnsi="Times New Roman" w:cs="Times New Roman"/>
          <w:bCs/>
          <w:sz w:val="24"/>
          <w:szCs w:val="24"/>
          <w:lang w:val="en-US"/>
        </w:rPr>
        <w:t xml:space="preserve">. </w:t>
      </w:r>
      <w:r w:rsidR="00D0756E" w:rsidRPr="00BE3395">
        <w:rPr>
          <w:rFonts w:ascii="Times New Roman" w:hAnsi="Times New Roman" w:cs="Times New Roman"/>
          <w:bCs/>
          <w:sz w:val="24"/>
          <w:szCs w:val="24"/>
          <w:lang w:val="en-US"/>
        </w:rPr>
        <w:t>Additionally</w:t>
      </w:r>
      <w:r w:rsidR="00055E21" w:rsidRPr="00BE3395">
        <w:rPr>
          <w:rFonts w:ascii="Times New Roman" w:hAnsi="Times New Roman" w:cs="Times New Roman"/>
          <w:bCs/>
          <w:sz w:val="24"/>
          <w:szCs w:val="24"/>
          <w:lang w:val="en-US"/>
        </w:rPr>
        <w:t xml:space="preserve">, a study that uses a Bayesian approach can be easily turned into a prior for future work or replication. </w:t>
      </w:r>
      <w:r w:rsidR="000A3CAD" w:rsidRPr="00BE3395">
        <w:rPr>
          <w:rFonts w:ascii="Times New Roman" w:hAnsi="Times New Roman" w:cs="Times New Roman"/>
          <w:bCs/>
          <w:sz w:val="24"/>
          <w:szCs w:val="24"/>
          <w:lang w:val="en-US"/>
        </w:rPr>
        <w:t>W</w:t>
      </w:r>
      <w:r w:rsidR="00F93C19" w:rsidRPr="00BE3395">
        <w:rPr>
          <w:rFonts w:ascii="Times New Roman" w:hAnsi="Times New Roman" w:cs="Times New Roman"/>
          <w:bCs/>
          <w:sz w:val="24"/>
          <w:szCs w:val="24"/>
          <w:lang w:val="en-US"/>
        </w:rPr>
        <w:t xml:space="preserve">ith well-identified parameters and large sample sizes, reasonable choices of prior distributions will have </w:t>
      </w:r>
      <w:r w:rsidR="000A3CAD" w:rsidRPr="00BE3395">
        <w:rPr>
          <w:rFonts w:ascii="Times New Roman" w:hAnsi="Times New Roman" w:cs="Times New Roman"/>
          <w:bCs/>
          <w:sz w:val="24"/>
          <w:szCs w:val="24"/>
          <w:lang w:val="en-US"/>
        </w:rPr>
        <w:t xml:space="preserve">a </w:t>
      </w:r>
      <w:r w:rsidR="00F93C19" w:rsidRPr="00BE3395">
        <w:rPr>
          <w:rFonts w:ascii="Times New Roman" w:hAnsi="Times New Roman" w:cs="Times New Roman"/>
          <w:bCs/>
          <w:sz w:val="24"/>
          <w:szCs w:val="24"/>
          <w:lang w:val="en-US"/>
        </w:rPr>
        <w:t xml:space="preserve">minor </w:t>
      </w:r>
      <w:r w:rsidR="000A3CAD" w:rsidRPr="00BE3395">
        <w:rPr>
          <w:rFonts w:ascii="Times New Roman" w:hAnsi="Times New Roman" w:cs="Times New Roman"/>
          <w:bCs/>
          <w:sz w:val="24"/>
          <w:szCs w:val="24"/>
          <w:lang w:val="en-US"/>
        </w:rPr>
        <w:t>impact</w:t>
      </w:r>
      <w:r w:rsidR="00F93C19" w:rsidRPr="00BE3395">
        <w:rPr>
          <w:rFonts w:ascii="Times New Roman" w:hAnsi="Times New Roman" w:cs="Times New Roman"/>
          <w:bCs/>
          <w:sz w:val="24"/>
          <w:szCs w:val="24"/>
          <w:lang w:val="en-US"/>
        </w:rPr>
        <w:t xml:space="preserve"> on posterior</w:t>
      </w:r>
      <w:r w:rsidR="00D0756E" w:rsidRPr="00BE3395">
        <w:rPr>
          <w:rFonts w:ascii="Times New Roman" w:hAnsi="Times New Roman" w:cs="Times New Roman"/>
          <w:bCs/>
          <w:sz w:val="24"/>
          <w:szCs w:val="24"/>
          <w:lang w:val="en-US"/>
        </w:rPr>
        <w:t xml:space="preserve"> inferences</w:t>
      </w:r>
      <w:r w:rsidR="000A3CAD" w:rsidRPr="00BE3395">
        <w:rPr>
          <w:rFonts w:ascii="Times New Roman" w:hAnsi="Times New Roman" w:cs="Times New Roman"/>
          <w:bCs/>
          <w:sz w:val="24"/>
          <w:szCs w:val="24"/>
          <w:lang w:val="en-US"/>
        </w:rPr>
        <w:t>,</w:t>
      </w:r>
      <w:r w:rsidR="00D0756E" w:rsidRPr="00BE3395">
        <w:rPr>
          <w:rFonts w:ascii="Times New Roman" w:hAnsi="Times New Roman" w:cs="Times New Roman"/>
          <w:bCs/>
          <w:sz w:val="24"/>
          <w:szCs w:val="24"/>
          <w:lang w:val="en-US"/>
        </w:rPr>
        <w:t xml:space="preserve"> because of the robust evidence observed in the data and correct use of statistical techniques. R</w:t>
      </w:r>
      <w:r w:rsidR="00597B9B" w:rsidRPr="00BE3395">
        <w:rPr>
          <w:rFonts w:ascii="Times New Roman" w:hAnsi="Times New Roman" w:cs="Times New Roman"/>
          <w:bCs/>
          <w:sz w:val="24"/>
          <w:szCs w:val="24"/>
          <w:lang w:val="en-US"/>
        </w:rPr>
        <w:t>esearchers can</w:t>
      </w:r>
      <w:r w:rsidR="00D0756E" w:rsidRPr="00BE3395">
        <w:rPr>
          <w:rFonts w:ascii="Times New Roman" w:hAnsi="Times New Roman" w:cs="Times New Roman"/>
          <w:bCs/>
          <w:sz w:val="24"/>
          <w:szCs w:val="24"/>
          <w:lang w:val="en-US"/>
        </w:rPr>
        <w:t xml:space="preserve"> test this</w:t>
      </w:r>
      <w:r w:rsidR="000A3CAD" w:rsidRPr="00BE3395">
        <w:rPr>
          <w:rFonts w:ascii="Times New Roman" w:hAnsi="Times New Roman" w:cs="Times New Roman"/>
          <w:bCs/>
          <w:sz w:val="24"/>
          <w:szCs w:val="24"/>
          <w:lang w:val="en-US"/>
        </w:rPr>
        <w:t xml:space="preserve"> possibility</w:t>
      </w:r>
      <w:r w:rsidR="00D0756E" w:rsidRPr="00BE3395">
        <w:rPr>
          <w:rFonts w:ascii="Times New Roman" w:hAnsi="Times New Roman" w:cs="Times New Roman"/>
          <w:bCs/>
          <w:sz w:val="24"/>
          <w:szCs w:val="24"/>
          <w:lang w:val="en-US"/>
        </w:rPr>
        <w:t xml:space="preserve"> by</w:t>
      </w:r>
      <w:r w:rsidR="00597B9B" w:rsidRPr="00BE3395">
        <w:rPr>
          <w:rFonts w:ascii="Times New Roman" w:hAnsi="Times New Roman" w:cs="Times New Roman"/>
          <w:bCs/>
          <w:sz w:val="24"/>
          <w:szCs w:val="24"/>
          <w:lang w:val="en-US"/>
        </w:rPr>
        <w:t xml:space="preserve"> conduct</w:t>
      </w:r>
      <w:r w:rsidR="00D0756E" w:rsidRPr="00BE3395">
        <w:rPr>
          <w:rFonts w:ascii="Times New Roman" w:hAnsi="Times New Roman" w:cs="Times New Roman"/>
          <w:bCs/>
          <w:sz w:val="24"/>
          <w:szCs w:val="24"/>
          <w:lang w:val="en-US"/>
        </w:rPr>
        <w:t>ing</w:t>
      </w:r>
      <w:r w:rsidR="00597B9B" w:rsidRPr="00BE3395">
        <w:rPr>
          <w:rFonts w:ascii="Times New Roman" w:hAnsi="Times New Roman" w:cs="Times New Roman"/>
          <w:bCs/>
          <w:sz w:val="24"/>
          <w:szCs w:val="24"/>
          <w:lang w:val="en-US"/>
        </w:rPr>
        <w:t xml:space="preserve"> sensitivity analyses in which they fit multiple priors reflecting different levels of uncertainty.</w:t>
      </w:r>
      <w:r w:rsidR="00474609" w:rsidRPr="00BE3395">
        <w:rPr>
          <w:rFonts w:ascii="Times New Roman" w:hAnsi="Times New Roman" w:cs="Times New Roman"/>
          <w:bCs/>
          <w:sz w:val="24"/>
          <w:szCs w:val="24"/>
          <w:lang w:val="en-US"/>
        </w:rPr>
        <w:t xml:space="preserve">  </w:t>
      </w:r>
    </w:p>
    <w:p w14:paraId="3A416E41" w14:textId="11E8B563" w:rsidR="00134615" w:rsidRDefault="007B26A3" w:rsidP="00FF2D03">
      <w:pPr>
        <w:spacing w:after="0" w:line="480" w:lineRule="exact"/>
        <w:ind w:firstLine="720"/>
        <w:rPr>
          <w:rFonts w:ascii="Times New Roman" w:hAnsi="Times New Roman" w:cs="Times New Roman"/>
          <w:b/>
          <w:bCs/>
          <w:sz w:val="24"/>
          <w:szCs w:val="24"/>
          <w:lang w:val="en-US"/>
        </w:rPr>
      </w:pPr>
      <w:r w:rsidRPr="00BE3395">
        <w:rPr>
          <w:rFonts w:ascii="Times New Roman" w:hAnsi="Times New Roman" w:cs="Times New Roman"/>
          <w:bCs/>
          <w:sz w:val="24"/>
          <w:szCs w:val="24"/>
          <w:lang w:val="en-US"/>
        </w:rPr>
        <w:t>We derived i</w:t>
      </w:r>
      <w:r w:rsidR="00C30BEC" w:rsidRPr="00BE3395">
        <w:rPr>
          <w:rFonts w:ascii="Times New Roman" w:hAnsi="Times New Roman" w:cs="Times New Roman"/>
          <w:bCs/>
          <w:sz w:val="24"/>
          <w:szCs w:val="24"/>
          <w:lang w:val="en-US"/>
        </w:rPr>
        <w:t>nformative priors for the effect size</w:t>
      </w:r>
      <w:r w:rsidR="00347B36" w:rsidRPr="00BE3395">
        <w:rPr>
          <w:rFonts w:ascii="Times New Roman" w:hAnsi="Times New Roman" w:cs="Times New Roman"/>
          <w:bCs/>
          <w:sz w:val="24"/>
          <w:szCs w:val="24"/>
          <w:lang w:val="en-US"/>
        </w:rPr>
        <w:t>s</w:t>
      </w:r>
      <w:r w:rsidR="00C30BEC" w:rsidRPr="00BE3395">
        <w:rPr>
          <w:rFonts w:ascii="Times New Roman" w:hAnsi="Times New Roman" w:cs="Times New Roman"/>
          <w:bCs/>
          <w:sz w:val="24"/>
          <w:szCs w:val="24"/>
          <w:lang w:val="en-US"/>
        </w:rPr>
        <w:t xml:space="preserve"> of goal motives on coping strategies</w:t>
      </w:r>
      <w:r w:rsidR="00D5564C" w:rsidRPr="00BE3395">
        <w:rPr>
          <w:rFonts w:ascii="Times New Roman" w:hAnsi="Times New Roman" w:cs="Times New Roman"/>
          <w:bCs/>
          <w:sz w:val="24"/>
          <w:szCs w:val="24"/>
          <w:lang w:val="en-US"/>
        </w:rPr>
        <w:t>,</w:t>
      </w:r>
      <w:r w:rsidR="00C30BEC" w:rsidRPr="00BE3395">
        <w:rPr>
          <w:rFonts w:ascii="Times New Roman" w:hAnsi="Times New Roman" w:cs="Times New Roman"/>
          <w:bCs/>
          <w:sz w:val="24"/>
          <w:szCs w:val="24"/>
          <w:lang w:val="en-US"/>
        </w:rPr>
        <w:t xml:space="preserve"> goal progress</w:t>
      </w:r>
      <w:r w:rsidR="00D5564C" w:rsidRPr="00BE3395">
        <w:rPr>
          <w:rFonts w:ascii="Times New Roman" w:hAnsi="Times New Roman" w:cs="Times New Roman"/>
          <w:bCs/>
          <w:sz w:val="24"/>
          <w:szCs w:val="24"/>
          <w:lang w:val="en-US"/>
        </w:rPr>
        <w:t xml:space="preserve">, need satisfaction, and need </w:t>
      </w:r>
      <w:r w:rsidR="00A12D12" w:rsidRPr="00BE3395">
        <w:rPr>
          <w:rFonts w:ascii="Times New Roman" w:hAnsi="Times New Roman" w:cs="Times New Roman"/>
          <w:bCs/>
          <w:sz w:val="24"/>
          <w:szCs w:val="24"/>
          <w:lang w:val="en-US"/>
        </w:rPr>
        <w:t xml:space="preserve">frustration in the </w:t>
      </w:r>
      <w:r w:rsidR="00C30BEC" w:rsidRPr="00BE3395">
        <w:rPr>
          <w:rFonts w:ascii="Times New Roman" w:hAnsi="Times New Roman" w:cs="Times New Roman"/>
          <w:bCs/>
          <w:sz w:val="24"/>
          <w:szCs w:val="24"/>
          <w:lang w:val="en-US"/>
        </w:rPr>
        <w:t>SCM</w:t>
      </w:r>
      <w:r w:rsidR="00E54B56" w:rsidRPr="00BE3395">
        <w:rPr>
          <w:rFonts w:ascii="Times New Roman" w:hAnsi="Times New Roman" w:cs="Times New Roman"/>
          <w:bCs/>
          <w:sz w:val="24"/>
          <w:szCs w:val="24"/>
          <w:lang w:val="en-US"/>
        </w:rPr>
        <w:t xml:space="preserve"> (</w:t>
      </w:r>
      <w:r w:rsidR="00681F7E" w:rsidRPr="00BE3395">
        <w:rPr>
          <w:rFonts w:ascii="Times New Roman" w:hAnsi="Times New Roman" w:cs="Times New Roman"/>
          <w:sz w:val="24"/>
          <w:szCs w:val="24"/>
        </w:rPr>
        <w:t xml:space="preserve">Sezer </w:t>
      </w:r>
      <w:r w:rsidR="00E54B56" w:rsidRPr="00BE3395">
        <w:rPr>
          <w:rFonts w:ascii="Times New Roman" w:hAnsi="Times New Roman" w:cs="Times New Roman"/>
          <w:sz w:val="24"/>
          <w:szCs w:val="24"/>
        </w:rPr>
        <w:t xml:space="preserve">et al., 2023, </w:t>
      </w:r>
      <w:r w:rsidR="00A0300D" w:rsidRPr="00BE3395">
        <w:rPr>
          <w:rFonts w:ascii="Times New Roman" w:hAnsi="Times New Roman" w:cs="Times New Roman"/>
          <w:bCs/>
          <w:sz w:val="24"/>
          <w:szCs w:val="24"/>
          <w:lang w:val="en-US"/>
        </w:rPr>
        <w:t>Supplementary Material, Table S1)</w:t>
      </w:r>
      <w:r w:rsidR="00C30BEC" w:rsidRPr="00BE3395">
        <w:rPr>
          <w:rFonts w:ascii="Times New Roman" w:hAnsi="Times New Roman" w:cs="Times New Roman"/>
          <w:bCs/>
          <w:sz w:val="24"/>
          <w:szCs w:val="24"/>
          <w:lang w:val="en-US"/>
        </w:rPr>
        <w:t xml:space="preserve">. </w:t>
      </w:r>
      <w:r w:rsidRPr="00BE3395">
        <w:rPr>
          <w:rFonts w:ascii="Times New Roman" w:hAnsi="Times New Roman" w:cs="Times New Roman"/>
          <w:bCs/>
          <w:sz w:val="24"/>
          <w:szCs w:val="24"/>
          <w:lang w:val="en-US"/>
        </w:rPr>
        <w:t>We derived p</w:t>
      </w:r>
      <w:r w:rsidR="00032927" w:rsidRPr="00BE3395">
        <w:rPr>
          <w:rFonts w:ascii="Times New Roman" w:hAnsi="Times New Roman" w:cs="Times New Roman"/>
          <w:bCs/>
          <w:sz w:val="24"/>
          <w:szCs w:val="24"/>
          <w:lang w:val="en-US"/>
        </w:rPr>
        <w:t xml:space="preserve">riors </w:t>
      </w:r>
      <w:r w:rsidR="00032927">
        <w:rPr>
          <w:rFonts w:ascii="Times New Roman" w:hAnsi="Times New Roman" w:cs="Times New Roman"/>
          <w:bCs/>
          <w:sz w:val="24"/>
          <w:szCs w:val="24"/>
          <w:lang w:val="en-US"/>
        </w:rPr>
        <w:t xml:space="preserve">for typical effect sizes </w:t>
      </w:r>
      <w:r w:rsidR="00507613">
        <w:rPr>
          <w:rFonts w:ascii="Times New Roman" w:hAnsi="Times New Roman" w:cs="Times New Roman"/>
          <w:bCs/>
          <w:sz w:val="24"/>
          <w:szCs w:val="24"/>
          <w:lang w:val="en-US"/>
        </w:rPr>
        <w:t>of</w:t>
      </w:r>
      <w:r w:rsidR="00D5564C">
        <w:rPr>
          <w:rFonts w:ascii="Times New Roman" w:hAnsi="Times New Roman" w:cs="Times New Roman"/>
          <w:bCs/>
          <w:sz w:val="24"/>
          <w:szCs w:val="24"/>
          <w:lang w:val="en-US"/>
        </w:rPr>
        <w:t xml:space="preserve"> MCII interventions </w:t>
      </w:r>
      <w:r w:rsidR="00032927">
        <w:rPr>
          <w:rFonts w:ascii="Times New Roman" w:hAnsi="Times New Roman" w:cs="Times New Roman"/>
          <w:bCs/>
          <w:sz w:val="24"/>
          <w:szCs w:val="24"/>
          <w:lang w:val="en-US"/>
        </w:rPr>
        <w:t>from a meta-analy</w:t>
      </w:r>
      <w:r>
        <w:rPr>
          <w:rFonts w:ascii="Times New Roman" w:hAnsi="Times New Roman" w:cs="Times New Roman"/>
          <w:bCs/>
          <w:sz w:val="24"/>
          <w:szCs w:val="24"/>
          <w:lang w:val="en-US"/>
        </w:rPr>
        <w:t>sis</w:t>
      </w:r>
      <w:r w:rsidR="00902F34">
        <w:rPr>
          <w:rFonts w:ascii="Times New Roman" w:hAnsi="Times New Roman" w:cs="Times New Roman"/>
          <w:bCs/>
          <w:sz w:val="24"/>
          <w:szCs w:val="24"/>
          <w:lang w:val="en-US"/>
        </w:rPr>
        <w:t xml:space="preserve"> </w:t>
      </w:r>
      <w:r w:rsidR="00097957">
        <w:rPr>
          <w:rFonts w:ascii="Times New Roman" w:hAnsi="Times New Roman" w:cs="Times New Roman"/>
          <w:bCs/>
          <w:sz w:val="24"/>
          <w:szCs w:val="24"/>
          <w:lang w:val="en-US"/>
        </w:rPr>
        <w:t>on the effectiveness of MCII interventions</w:t>
      </w:r>
      <w:r w:rsidR="00032927">
        <w:rPr>
          <w:rFonts w:ascii="Times New Roman" w:hAnsi="Times New Roman" w:cs="Times New Roman"/>
          <w:bCs/>
          <w:sz w:val="24"/>
          <w:szCs w:val="24"/>
          <w:lang w:val="en-US"/>
        </w:rPr>
        <w:t xml:space="preserve"> (k</w:t>
      </w:r>
      <w:r w:rsidR="007239DD">
        <w:rPr>
          <w:rFonts w:ascii="Times New Roman" w:hAnsi="Times New Roman" w:cs="Times New Roman"/>
          <w:bCs/>
          <w:sz w:val="24"/>
          <w:szCs w:val="24"/>
          <w:lang w:val="en-US"/>
        </w:rPr>
        <w:t xml:space="preserve"> </w:t>
      </w:r>
      <w:r w:rsidR="00032927">
        <w:rPr>
          <w:rFonts w:ascii="Times New Roman" w:hAnsi="Times New Roman" w:cs="Times New Roman"/>
          <w:bCs/>
          <w:sz w:val="24"/>
          <w:szCs w:val="24"/>
          <w:lang w:val="en-US"/>
        </w:rPr>
        <w:t>=</w:t>
      </w:r>
      <w:r w:rsidR="007239DD">
        <w:rPr>
          <w:rFonts w:ascii="Times New Roman" w:hAnsi="Times New Roman" w:cs="Times New Roman"/>
          <w:bCs/>
          <w:sz w:val="24"/>
          <w:szCs w:val="24"/>
          <w:lang w:val="en-US"/>
        </w:rPr>
        <w:t xml:space="preserve"> </w:t>
      </w:r>
      <w:r w:rsidR="00780B03" w:rsidRPr="00780B03">
        <w:rPr>
          <w:rFonts w:ascii="Times New Roman" w:hAnsi="Times New Roman" w:cs="Times New Roman"/>
          <w:bCs/>
          <w:sz w:val="24"/>
          <w:szCs w:val="24"/>
          <w:lang w:val="en-US"/>
        </w:rPr>
        <w:t>24</w:t>
      </w:r>
      <w:r w:rsidR="00780B03">
        <w:rPr>
          <w:rFonts w:ascii="Times New Roman" w:hAnsi="Times New Roman" w:cs="Times New Roman"/>
          <w:bCs/>
          <w:sz w:val="24"/>
          <w:szCs w:val="24"/>
          <w:lang w:val="en-US"/>
        </w:rPr>
        <w:t xml:space="preserve">, </w:t>
      </w:r>
      <w:r>
        <w:rPr>
          <w:rFonts w:ascii="Times New Roman" w:hAnsi="Times New Roman" w:cs="Times New Roman"/>
          <w:bCs/>
          <w:i/>
          <w:iCs/>
          <w:sz w:val="24"/>
          <w:szCs w:val="24"/>
          <w:lang w:val="en-US"/>
        </w:rPr>
        <w:t>N</w:t>
      </w:r>
      <w:r>
        <w:rPr>
          <w:rFonts w:ascii="Times New Roman" w:hAnsi="Times New Roman" w:cs="Times New Roman"/>
          <w:bCs/>
          <w:sz w:val="24"/>
          <w:szCs w:val="24"/>
          <w:lang w:val="en-US"/>
        </w:rPr>
        <w:t xml:space="preserve"> </w:t>
      </w:r>
      <w:r w:rsidR="00780B03">
        <w:rPr>
          <w:rFonts w:ascii="Times New Roman" w:hAnsi="Times New Roman" w:cs="Times New Roman"/>
          <w:bCs/>
          <w:sz w:val="24"/>
          <w:szCs w:val="24"/>
          <w:lang w:val="en-US"/>
        </w:rPr>
        <w:t>=</w:t>
      </w:r>
      <w:r w:rsidR="007239DD">
        <w:rPr>
          <w:rFonts w:ascii="Times New Roman" w:hAnsi="Times New Roman" w:cs="Times New Roman"/>
          <w:bCs/>
          <w:sz w:val="24"/>
          <w:szCs w:val="24"/>
          <w:lang w:val="en-US"/>
        </w:rPr>
        <w:t xml:space="preserve"> </w:t>
      </w:r>
      <w:r w:rsidR="00780B03" w:rsidRPr="00780B03">
        <w:rPr>
          <w:rFonts w:ascii="Times New Roman" w:hAnsi="Times New Roman" w:cs="Times New Roman"/>
          <w:bCs/>
          <w:sz w:val="24"/>
          <w:szCs w:val="24"/>
          <w:lang w:val="en-US"/>
        </w:rPr>
        <w:t>15,907</w:t>
      </w:r>
      <w:r>
        <w:rPr>
          <w:rFonts w:ascii="Times New Roman" w:hAnsi="Times New Roman" w:cs="Times New Roman"/>
          <w:bCs/>
          <w:sz w:val="24"/>
          <w:szCs w:val="24"/>
          <w:lang w:val="en-US"/>
        </w:rPr>
        <w:t xml:space="preserve">; </w:t>
      </w:r>
      <w:r w:rsidRPr="00902F34">
        <w:rPr>
          <w:rFonts w:ascii="Times New Roman" w:hAnsi="Times New Roman" w:cs="Times New Roman"/>
          <w:sz w:val="24"/>
        </w:rPr>
        <w:t>Wang et al., 2021</w:t>
      </w:r>
      <w:r w:rsidR="00032927">
        <w:rPr>
          <w:rFonts w:ascii="Times New Roman" w:hAnsi="Times New Roman" w:cs="Times New Roman"/>
          <w:bCs/>
          <w:sz w:val="24"/>
          <w:szCs w:val="24"/>
          <w:lang w:val="en-US"/>
        </w:rPr>
        <w:t xml:space="preserve">). </w:t>
      </w:r>
      <w:r w:rsidR="00894F64">
        <w:rPr>
          <w:rFonts w:ascii="Times New Roman" w:hAnsi="Times New Roman" w:cs="Times New Roman"/>
          <w:bCs/>
          <w:sz w:val="24"/>
          <w:szCs w:val="24"/>
          <w:lang w:val="en-US"/>
        </w:rPr>
        <w:t>We used non-informative priors for all other paths</w:t>
      </w:r>
      <w:r w:rsidR="00032927">
        <w:rPr>
          <w:rFonts w:ascii="Times New Roman" w:hAnsi="Times New Roman" w:cs="Times New Roman"/>
          <w:bCs/>
          <w:sz w:val="24"/>
          <w:szCs w:val="24"/>
          <w:lang w:val="en-US"/>
        </w:rPr>
        <w:t xml:space="preserve"> in the model</w:t>
      </w:r>
      <w:r w:rsidR="00894F64">
        <w:rPr>
          <w:rFonts w:ascii="Times New Roman" w:hAnsi="Times New Roman" w:cs="Times New Roman"/>
          <w:bCs/>
          <w:sz w:val="24"/>
          <w:szCs w:val="24"/>
          <w:lang w:val="en-US"/>
        </w:rPr>
        <w:t>.</w:t>
      </w:r>
      <w:r w:rsidR="0091688D">
        <w:rPr>
          <w:rFonts w:ascii="Times New Roman" w:hAnsi="Times New Roman" w:cs="Times New Roman"/>
          <w:bCs/>
          <w:sz w:val="24"/>
          <w:szCs w:val="24"/>
          <w:lang w:val="en-US"/>
        </w:rPr>
        <w:t xml:space="preserve"> We provide a summary of all model priors in Supplementary Material.</w:t>
      </w:r>
      <w:r w:rsidR="003F716E">
        <w:rPr>
          <w:rFonts w:ascii="Times New Roman" w:hAnsi="Times New Roman" w:cs="Times New Roman"/>
          <w:bCs/>
          <w:sz w:val="24"/>
          <w:szCs w:val="24"/>
          <w:lang w:val="en-US"/>
        </w:rPr>
        <w:t xml:space="preserve"> In accordance with best practice </w:t>
      </w:r>
      <w:r w:rsidR="003F716E" w:rsidRPr="007308B3">
        <w:rPr>
          <w:rFonts w:ascii="Times New Roman" w:hAnsi="Times New Roman" w:cs="Times New Roman"/>
          <w:bCs/>
          <w:sz w:val="24"/>
          <w:szCs w:val="24"/>
          <w:lang w:val="en-US"/>
        </w:rPr>
        <w:t>guidelines to check</w:t>
      </w:r>
      <w:r w:rsidR="003F716E">
        <w:rPr>
          <w:rFonts w:ascii="Times New Roman" w:hAnsi="Times New Roman" w:cs="Times New Roman"/>
          <w:bCs/>
          <w:sz w:val="24"/>
          <w:szCs w:val="24"/>
          <w:lang w:val="en-US"/>
        </w:rPr>
        <w:t xml:space="preserve"> the stability of our results</w:t>
      </w:r>
      <w:r w:rsidR="00A0300D">
        <w:rPr>
          <w:rFonts w:ascii="Times New Roman" w:hAnsi="Times New Roman" w:cs="Times New Roman"/>
          <w:bCs/>
          <w:sz w:val="24"/>
          <w:szCs w:val="24"/>
          <w:lang w:val="en-US"/>
        </w:rPr>
        <w:t>,</w:t>
      </w:r>
      <w:r w:rsidR="003F716E">
        <w:rPr>
          <w:rFonts w:ascii="Times New Roman" w:hAnsi="Times New Roman" w:cs="Times New Roman"/>
          <w:bCs/>
          <w:sz w:val="24"/>
          <w:szCs w:val="24"/>
          <w:lang w:val="en-US"/>
        </w:rPr>
        <w:t xml:space="preserve"> we conducted a sensitivity analysis </w:t>
      </w:r>
      <w:r w:rsidR="00664D18">
        <w:rPr>
          <w:rFonts w:ascii="Times New Roman" w:hAnsi="Times New Roman" w:cs="Times New Roman"/>
          <w:bCs/>
          <w:sz w:val="24"/>
          <w:szCs w:val="24"/>
          <w:lang w:val="en-US"/>
        </w:rPr>
        <w:t>using all</w:t>
      </w:r>
      <w:r w:rsidR="003F716E">
        <w:rPr>
          <w:rFonts w:ascii="Times New Roman" w:hAnsi="Times New Roman" w:cs="Times New Roman"/>
          <w:bCs/>
          <w:sz w:val="24"/>
          <w:szCs w:val="24"/>
          <w:lang w:val="en-US"/>
        </w:rPr>
        <w:t xml:space="preserve"> non-informative priors</w:t>
      </w:r>
      <w:r w:rsidR="00723A7A">
        <w:rPr>
          <w:rFonts w:ascii="Times New Roman" w:hAnsi="Times New Roman" w:cs="Times New Roman"/>
          <w:bCs/>
          <w:sz w:val="24"/>
          <w:szCs w:val="24"/>
          <w:lang w:val="en-US"/>
        </w:rPr>
        <w:t xml:space="preserve"> </w:t>
      </w:r>
      <w:r w:rsidR="00723A7A">
        <w:rPr>
          <w:rFonts w:ascii="Times New Roman" w:hAnsi="Times New Roman" w:cs="Times New Roman"/>
          <w:bCs/>
          <w:sz w:val="24"/>
          <w:szCs w:val="24"/>
          <w:lang w:val="en-US"/>
        </w:rPr>
        <w:fldChar w:fldCharType="begin"/>
      </w:r>
      <w:r w:rsidR="00723A7A">
        <w:rPr>
          <w:rFonts w:ascii="Times New Roman" w:hAnsi="Times New Roman" w:cs="Times New Roman"/>
          <w:bCs/>
          <w:sz w:val="24"/>
          <w:szCs w:val="24"/>
          <w:lang w:val="en-US"/>
        </w:rPr>
        <w:instrText xml:space="preserve"> ADDIN ZOTERO_ITEM CSL_CITATION {"citationID":"B2e9xcqL","properties":{"formattedCitation":"(Depaoli &amp; van de Schoot, 2017; Supplementary Material, Table S2)","plainCitation":"(Depaoli &amp; van de Schoot, 2017; Supplementary Material, Table S2)","noteIndex":0},"citationItems":[{"id":37418,"uris":["http://zotero.org/users/local/gRbw3uwp/items/IKKM4UC2"],"itemData":{"id":37418,"type":"article-journal","abstract":"Bayesian statistical methods are slowly creeping into all fields of science and are becoming ever more popular in applied research. Although it is very attractive to use Bayesian statistics, our personal experience has led us to believe that naively applying Bayesian methods can be dangerous for at least 3 main reasons: the potential influence of priors, misinterpretation of Bayesian features and results, and improper reporting of Bayesian results. To deal with these 3 points of potential danger, we have developed a succinct checklist: the WAMBS-checklist (When to worry and how to Avoid the Misuse of Bayesian Statistics). The purpose of the questionnaire is to describe 10 main points that should be thoroughly checked when applying Bayesian analysis. We provide an account of “when to worry” for each of these issues related to: (a) issues to check before estimating the model, (b) issues to check after estimating the model but before interpreting results, (c) understanding the influence of priors, and (d) actions to take after interpreting results. To accompany these key points of concern, we will present diagnostic tools that can be used in conjunction with the development and assessment of a Bayesian model. We also include examples of how to interpret results when “problems” in estimation arise, as well as syntax and instructions for implementation. Our aim is to stress the importance of openness and transparency of all aspects of Bayesian estimation, and it is our hope that the WAMBS questionnaire can aid in this process.","container-title":"Psychological Methods","DOI":"10.1037/met0000065","ISSN":"1939-1463, 1082-989X","issue":"2","journalAbbreviation":"Psychological Methods","language":"en","page":"240-261","source":"DOI.org (Crossref)","title":"Improving transparency and replication in Bayesian statistics: The WAMBS-Checklist.","title-short":"Improving transparency and replication in Bayesian statistics","volume":"22","author":[{"family":"Depaoli","given":"Sarah"},{"family":"Schoot","given":"Rens","non-dropping-particle":"van de"}],"issued":{"date-parts":[["2017",6]]}},"label":"page","suffix":"; Supplementary Material, Table S2"}],"schema":"https://github.com/citation-style-language/schema/raw/master/csl-citation.json"} </w:instrText>
      </w:r>
      <w:r w:rsidR="00723A7A">
        <w:rPr>
          <w:rFonts w:ascii="Times New Roman" w:hAnsi="Times New Roman" w:cs="Times New Roman"/>
          <w:bCs/>
          <w:sz w:val="24"/>
          <w:szCs w:val="24"/>
          <w:lang w:val="en-US"/>
        </w:rPr>
        <w:fldChar w:fldCharType="separate"/>
      </w:r>
      <w:r w:rsidR="00723A7A" w:rsidRPr="00723A7A">
        <w:rPr>
          <w:rFonts w:ascii="Times New Roman" w:hAnsi="Times New Roman" w:cs="Times New Roman"/>
          <w:sz w:val="24"/>
        </w:rPr>
        <w:t>(Depaoli &amp; van de Schoot, 2017; Supplementary Material, Table S2)</w:t>
      </w:r>
      <w:r w:rsidR="00723A7A">
        <w:rPr>
          <w:rFonts w:ascii="Times New Roman" w:hAnsi="Times New Roman" w:cs="Times New Roman"/>
          <w:bCs/>
          <w:sz w:val="24"/>
          <w:szCs w:val="24"/>
          <w:lang w:val="en-US"/>
        </w:rPr>
        <w:fldChar w:fldCharType="end"/>
      </w:r>
      <w:r w:rsidR="00B25451">
        <w:rPr>
          <w:rFonts w:ascii="Times New Roman" w:hAnsi="Times New Roman" w:cs="Times New Roman"/>
          <w:bCs/>
          <w:sz w:val="24"/>
          <w:szCs w:val="24"/>
          <w:lang w:val="en-US"/>
        </w:rPr>
        <w:t xml:space="preserve">, </w:t>
      </w:r>
      <w:r w:rsidR="001D731B">
        <w:rPr>
          <w:rFonts w:ascii="Times New Roman" w:hAnsi="Times New Roman" w:cs="Times New Roman"/>
          <w:bCs/>
          <w:sz w:val="24"/>
          <w:szCs w:val="24"/>
          <w:lang w:val="en-US"/>
        </w:rPr>
        <w:t>which</w:t>
      </w:r>
      <w:r w:rsidR="003F716E">
        <w:rPr>
          <w:rFonts w:ascii="Times New Roman" w:hAnsi="Times New Roman" w:cs="Times New Roman"/>
          <w:bCs/>
          <w:sz w:val="24"/>
          <w:szCs w:val="24"/>
          <w:lang w:val="en-US"/>
        </w:rPr>
        <w:t xml:space="preserve"> indicated that the results were robust to variation of the priors.</w:t>
      </w:r>
      <w:r w:rsidR="0091688D">
        <w:rPr>
          <w:rFonts w:ascii="Times New Roman" w:hAnsi="Times New Roman" w:cs="Times New Roman"/>
          <w:bCs/>
          <w:sz w:val="24"/>
          <w:szCs w:val="24"/>
          <w:lang w:val="en-US"/>
        </w:rPr>
        <w:t xml:space="preserve"> </w:t>
      </w:r>
      <w:r w:rsidR="000C567A" w:rsidRPr="00DE3AE5">
        <w:rPr>
          <w:rFonts w:ascii="Times New Roman" w:hAnsi="Times New Roman" w:cs="Times New Roman"/>
          <w:bCs/>
          <w:sz w:val="24"/>
          <w:szCs w:val="24"/>
          <w:lang w:val="en-US"/>
        </w:rPr>
        <w:t>W</w:t>
      </w:r>
      <w:r w:rsidR="008D1F8A" w:rsidRPr="00DE3AE5">
        <w:rPr>
          <w:rFonts w:ascii="Times New Roman" w:hAnsi="Times New Roman" w:cs="Times New Roman"/>
          <w:bCs/>
          <w:sz w:val="24"/>
          <w:szCs w:val="24"/>
          <w:lang w:val="en-US"/>
        </w:rPr>
        <w:t xml:space="preserve">e </w:t>
      </w:r>
      <w:r w:rsidR="001D731B" w:rsidRPr="00DE3AE5">
        <w:rPr>
          <w:rFonts w:ascii="Times New Roman" w:hAnsi="Times New Roman" w:cs="Times New Roman"/>
          <w:bCs/>
          <w:sz w:val="24"/>
          <w:szCs w:val="24"/>
          <w:lang w:val="en-US"/>
        </w:rPr>
        <w:t xml:space="preserve">controlled for </w:t>
      </w:r>
      <w:r w:rsidR="0091688D" w:rsidRPr="00DE3AE5">
        <w:rPr>
          <w:rFonts w:ascii="Times New Roman" w:hAnsi="Times New Roman" w:cs="Times New Roman"/>
          <w:bCs/>
          <w:sz w:val="24"/>
          <w:szCs w:val="24"/>
          <w:lang w:val="en-US"/>
        </w:rPr>
        <w:t>the influence of goal difficulty on goal progress</w:t>
      </w:r>
      <w:r w:rsidR="001D731B" w:rsidRPr="00DE3AE5">
        <w:rPr>
          <w:rFonts w:ascii="Times New Roman" w:hAnsi="Times New Roman" w:cs="Times New Roman"/>
          <w:bCs/>
          <w:sz w:val="24"/>
          <w:szCs w:val="24"/>
          <w:lang w:val="en-US"/>
        </w:rPr>
        <w:t xml:space="preserve"> and coping</w:t>
      </w:r>
      <w:r w:rsidR="00321F46" w:rsidRPr="00E16FD3">
        <w:rPr>
          <w:rFonts w:ascii="Times New Roman" w:hAnsi="Times New Roman" w:cs="Times New Roman"/>
          <w:bCs/>
          <w:sz w:val="24"/>
          <w:szCs w:val="24"/>
          <w:lang w:val="en-US"/>
        </w:rPr>
        <w:t>. We also controlled for</w:t>
      </w:r>
      <w:r w:rsidR="002626E8" w:rsidRPr="00DE3AE5">
        <w:rPr>
          <w:rFonts w:ascii="Times New Roman" w:hAnsi="Times New Roman" w:cs="Times New Roman"/>
          <w:bCs/>
          <w:sz w:val="24"/>
          <w:szCs w:val="24"/>
          <w:lang w:val="en-US"/>
        </w:rPr>
        <w:t xml:space="preserve"> </w:t>
      </w:r>
      <w:r w:rsidR="0091688D" w:rsidRPr="00DE3AE5">
        <w:rPr>
          <w:rFonts w:ascii="Times New Roman" w:hAnsi="Times New Roman" w:cs="Times New Roman"/>
          <w:bCs/>
          <w:sz w:val="24"/>
          <w:szCs w:val="24"/>
          <w:lang w:val="en-US"/>
        </w:rPr>
        <w:t>baseline levels of psychological ne</w:t>
      </w:r>
      <w:r w:rsidR="00507613" w:rsidRPr="00DE3AE5">
        <w:rPr>
          <w:rFonts w:ascii="Times New Roman" w:hAnsi="Times New Roman" w:cs="Times New Roman"/>
          <w:bCs/>
          <w:sz w:val="24"/>
          <w:szCs w:val="24"/>
          <w:lang w:val="en-US"/>
        </w:rPr>
        <w:t>ed satisfaction</w:t>
      </w:r>
      <w:r w:rsidR="004B4C67" w:rsidRPr="00DE3AE5">
        <w:rPr>
          <w:rFonts w:ascii="Times New Roman" w:hAnsi="Times New Roman" w:cs="Times New Roman"/>
          <w:bCs/>
          <w:sz w:val="24"/>
          <w:szCs w:val="24"/>
          <w:lang w:val="en-US"/>
        </w:rPr>
        <w:t>/</w:t>
      </w:r>
      <w:r w:rsidR="00507613" w:rsidRPr="00DE3AE5">
        <w:rPr>
          <w:rFonts w:ascii="Times New Roman" w:hAnsi="Times New Roman" w:cs="Times New Roman"/>
          <w:bCs/>
          <w:sz w:val="24"/>
          <w:szCs w:val="24"/>
          <w:lang w:val="en-US"/>
        </w:rPr>
        <w:t>frustration</w:t>
      </w:r>
      <w:r w:rsidR="008D1F8A" w:rsidRPr="00DE3AE5">
        <w:rPr>
          <w:rFonts w:ascii="Times New Roman" w:hAnsi="Times New Roman" w:cs="Times New Roman"/>
          <w:bCs/>
          <w:sz w:val="24"/>
          <w:szCs w:val="24"/>
          <w:lang w:val="en-US"/>
        </w:rPr>
        <w:t xml:space="preserve"> on end-of-study need </w:t>
      </w:r>
      <w:r w:rsidR="008D1F8A" w:rsidRPr="00DE3AE5">
        <w:rPr>
          <w:rFonts w:ascii="Times New Roman" w:hAnsi="Times New Roman" w:cs="Times New Roman"/>
          <w:bCs/>
          <w:sz w:val="24"/>
          <w:szCs w:val="24"/>
          <w:lang w:val="en-US"/>
        </w:rPr>
        <w:lastRenderedPageBreak/>
        <w:t>satisfaction/frustration</w:t>
      </w:r>
      <w:r w:rsidR="00132A5D" w:rsidRPr="00DE3AE5">
        <w:rPr>
          <w:rFonts w:ascii="Times New Roman" w:hAnsi="Times New Roman" w:cs="Times New Roman"/>
          <w:bCs/>
          <w:sz w:val="24"/>
          <w:szCs w:val="24"/>
          <w:lang w:val="en-US"/>
        </w:rPr>
        <w:t>.</w:t>
      </w:r>
      <w:r w:rsidR="00132A5D">
        <w:rPr>
          <w:rFonts w:ascii="Times New Roman" w:hAnsi="Times New Roman" w:cs="Times New Roman"/>
          <w:bCs/>
          <w:sz w:val="24"/>
          <w:szCs w:val="24"/>
          <w:lang w:val="en-US"/>
        </w:rPr>
        <w:t xml:space="preserve"> </w:t>
      </w:r>
      <w:r w:rsidR="00484649">
        <w:rPr>
          <w:rFonts w:ascii="Times New Roman" w:hAnsi="Times New Roman" w:cs="Times New Roman"/>
          <w:bCs/>
          <w:sz w:val="24"/>
          <w:szCs w:val="24"/>
          <w:lang w:val="en-US"/>
        </w:rPr>
        <w:t>Given</w:t>
      </w:r>
      <w:r w:rsidR="007308B3">
        <w:rPr>
          <w:rFonts w:ascii="Times New Roman" w:hAnsi="Times New Roman" w:cs="Times New Roman"/>
          <w:bCs/>
          <w:sz w:val="24"/>
          <w:szCs w:val="24"/>
          <w:lang w:val="en-US"/>
        </w:rPr>
        <w:t xml:space="preserve"> that</w:t>
      </w:r>
      <w:r w:rsidR="00484649">
        <w:rPr>
          <w:rFonts w:ascii="Times New Roman" w:hAnsi="Times New Roman" w:cs="Times New Roman"/>
          <w:bCs/>
          <w:sz w:val="24"/>
          <w:szCs w:val="24"/>
          <w:lang w:val="en-US"/>
        </w:rPr>
        <w:t xml:space="preserve"> the</w:t>
      </w:r>
      <w:r w:rsidR="008D1F8A">
        <w:rPr>
          <w:rFonts w:ascii="Times New Roman" w:hAnsi="Times New Roman" w:cs="Times New Roman"/>
          <w:bCs/>
          <w:sz w:val="24"/>
          <w:szCs w:val="24"/>
          <w:lang w:val="en-US"/>
        </w:rPr>
        <w:t>se</w:t>
      </w:r>
      <w:r w:rsidR="00484649">
        <w:rPr>
          <w:rFonts w:ascii="Times New Roman" w:hAnsi="Times New Roman" w:cs="Times New Roman"/>
          <w:bCs/>
          <w:sz w:val="24"/>
          <w:szCs w:val="24"/>
          <w:lang w:val="en-US"/>
        </w:rPr>
        <w:t xml:space="preserve"> control variables are tangential to our hypotheses</w:t>
      </w:r>
      <w:r w:rsidR="00D02D61">
        <w:rPr>
          <w:rFonts w:ascii="Times New Roman" w:hAnsi="Times New Roman" w:cs="Times New Roman"/>
          <w:bCs/>
          <w:sz w:val="24"/>
          <w:szCs w:val="24"/>
          <w:lang w:val="en-US"/>
        </w:rPr>
        <w:t>,</w:t>
      </w:r>
      <w:r w:rsidR="00484649">
        <w:rPr>
          <w:rFonts w:ascii="Times New Roman" w:hAnsi="Times New Roman" w:cs="Times New Roman"/>
          <w:bCs/>
          <w:sz w:val="24"/>
          <w:szCs w:val="24"/>
          <w:lang w:val="en-US"/>
        </w:rPr>
        <w:t xml:space="preserve"> we provide</w:t>
      </w:r>
      <w:r w:rsidR="00B25451">
        <w:rPr>
          <w:rFonts w:ascii="Times New Roman" w:hAnsi="Times New Roman" w:cs="Times New Roman"/>
          <w:bCs/>
          <w:sz w:val="24"/>
          <w:szCs w:val="24"/>
          <w:lang w:val="en-US"/>
        </w:rPr>
        <w:t xml:space="preserve"> pertinent</w:t>
      </w:r>
      <w:r w:rsidR="00484649">
        <w:rPr>
          <w:rFonts w:ascii="Times New Roman" w:hAnsi="Times New Roman" w:cs="Times New Roman"/>
          <w:bCs/>
          <w:sz w:val="24"/>
          <w:szCs w:val="24"/>
          <w:lang w:val="en-US"/>
        </w:rPr>
        <w:t xml:space="preserve"> </w:t>
      </w:r>
      <w:r w:rsidR="006553A3">
        <w:rPr>
          <w:rFonts w:ascii="Times New Roman" w:hAnsi="Times New Roman" w:cs="Times New Roman"/>
          <w:bCs/>
          <w:sz w:val="24"/>
          <w:szCs w:val="24"/>
          <w:lang w:val="en-US"/>
        </w:rPr>
        <w:t xml:space="preserve">results </w:t>
      </w:r>
      <w:r w:rsidR="00484649">
        <w:rPr>
          <w:rFonts w:ascii="Times New Roman" w:hAnsi="Times New Roman" w:cs="Times New Roman"/>
          <w:bCs/>
          <w:sz w:val="24"/>
          <w:szCs w:val="24"/>
          <w:lang w:val="en-US"/>
        </w:rPr>
        <w:t xml:space="preserve">in Supplementary Material. </w:t>
      </w:r>
      <w:r w:rsidR="00484649" w:rsidRPr="000E17F5">
        <w:rPr>
          <w:rFonts w:ascii="Times New Roman" w:hAnsi="Times New Roman" w:cs="Times New Roman"/>
          <w:bCs/>
          <w:sz w:val="24"/>
          <w:szCs w:val="24"/>
          <w:lang w:val="en-US"/>
        </w:rPr>
        <w:t>W</w:t>
      </w:r>
      <w:r w:rsidR="00484649" w:rsidRPr="00397CA8">
        <w:rPr>
          <w:rFonts w:ascii="Times New Roman" w:hAnsi="Times New Roman" w:cs="Times New Roman"/>
          <w:bCs/>
          <w:sz w:val="24"/>
          <w:szCs w:val="24"/>
          <w:lang w:val="en-US"/>
        </w:rPr>
        <w:t>e calculated residual change scores</w:t>
      </w:r>
      <w:r w:rsidR="00843D09">
        <w:rPr>
          <w:rFonts w:ascii="Times New Roman" w:hAnsi="Times New Roman" w:cs="Times New Roman"/>
          <w:bCs/>
          <w:sz w:val="24"/>
          <w:szCs w:val="24"/>
          <w:lang w:val="en-US"/>
        </w:rPr>
        <w:t xml:space="preserve"> </w:t>
      </w:r>
      <w:r w:rsidR="00843D09">
        <w:rPr>
          <w:rFonts w:ascii="Times New Roman" w:hAnsi="Times New Roman" w:cs="Times New Roman"/>
          <w:bCs/>
          <w:sz w:val="24"/>
          <w:szCs w:val="24"/>
          <w:lang w:val="en-US"/>
        </w:rPr>
        <w:fldChar w:fldCharType="begin"/>
      </w:r>
      <w:r w:rsidR="00843D09">
        <w:rPr>
          <w:rFonts w:ascii="Times New Roman" w:hAnsi="Times New Roman" w:cs="Times New Roman"/>
          <w:bCs/>
          <w:sz w:val="24"/>
          <w:szCs w:val="24"/>
          <w:lang w:val="en-US"/>
        </w:rPr>
        <w:instrText xml:space="preserve"> ADDIN ZOTERO_ITEM CSL_CITATION {"citationID":"hNXfyvSl","properties":{"formattedCitation":"(Castro-Schilo &amp; Grimm, 2018)","plainCitation":"(Castro-Schilo &amp; Grimm, 2018)","noteIndex":0},"citationItems":[{"id":37401,"uris":["http://zotero.org/users/local/gRbw3uwp/items/47TACNR5"],"itemData":{"id":37401,"type":"article-journal","abstract":"Researchers interested in studying change over time are often faced with an analytical conundrum: Whether a residualized change model versus a difference score model should be used to assess the effect of a key predictor on change that took place between two occasions. In this article, the authors pose a motivating example in which a researcher wants to investigate the effect of cohabitation on pre- to postmarriage change in relationship satisfaction. Key features of this example include the likely self-selection of dyads with lower relationship satisfaction to cohabit and the impossibility of using experimentation procedures to attain equivalent groups (i.e., cohabitants vs. not cohabitants). The authors use this example of a nonrandomized study to compare the residualized change and difference score models analytically and empirically. The authors describe the assumptions of the models to explain Lord’s paradox; that is, the fact that these models can lead to different inferences about the effect under investigation. They also provide recommendations for modeling data from nonrandomized studies using a latent change score framework.","container-title":"Journal of Social and Personal Relationships","DOI":"10.1177/0265407517718387","ISSN":"0265-4075, 1460-3608","issue":"1","journalAbbreviation":"Journal of Social and Personal Relationships","language":"en","page":"32-58","source":"DOI.org (Crossref)","title":"Using residualized change versus difference scores for longitudinal research","volume":"35","author":[{"family":"Castro-Schilo","given":"Laura"},{"family":"Grimm","given":"Kevin J."}],"issued":{"date-parts":[["2018",1]]}}}],"schema":"https://github.com/citation-style-language/schema/raw/master/csl-citation.json"} </w:instrText>
      </w:r>
      <w:r w:rsidR="00843D09">
        <w:rPr>
          <w:rFonts w:ascii="Times New Roman" w:hAnsi="Times New Roman" w:cs="Times New Roman"/>
          <w:bCs/>
          <w:sz w:val="24"/>
          <w:szCs w:val="24"/>
          <w:lang w:val="en-US"/>
        </w:rPr>
        <w:fldChar w:fldCharType="separate"/>
      </w:r>
      <w:r w:rsidR="00843D09" w:rsidRPr="00843D09">
        <w:rPr>
          <w:rFonts w:ascii="Times New Roman" w:hAnsi="Times New Roman" w:cs="Times New Roman"/>
          <w:sz w:val="24"/>
        </w:rPr>
        <w:t>(Castro-Schilo &amp; Grimm, 2018)</w:t>
      </w:r>
      <w:r w:rsidR="00843D09">
        <w:rPr>
          <w:rFonts w:ascii="Times New Roman" w:hAnsi="Times New Roman" w:cs="Times New Roman"/>
          <w:bCs/>
          <w:sz w:val="24"/>
          <w:szCs w:val="24"/>
          <w:lang w:val="en-US"/>
        </w:rPr>
        <w:fldChar w:fldCharType="end"/>
      </w:r>
      <w:r w:rsidR="00484649" w:rsidRPr="000E17F5">
        <w:rPr>
          <w:rFonts w:ascii="Times New Roman" w:hAnsi="Times New Roman" w:cs="Times New Roman"/>
          <w:bCs/>
          <w:sz w:val="24"/>
          <w:szCs w:val="24"/>
          <w:lang w:val="en-US"/>
        </w:rPr>
        <w:t xml:space="preserve"> to</w:t>
      </w:r>
      <w:r w:rsidR="00484649" w:rsidRPr="00397CA8">
        <w:rPr>
          <w:rFonts w:ascii="Times New Roman" w:hAnsi="Times New Roman" w:cs="Times New Roman"/>
          <w:bCs/>
          <w:sz w:val="24"/>
          <w:szCs w:val="24"/>
          <w:lang w:val="en-US"/>
        </w:rPr>
        <w:t xml:space="preserve"> quantify </w:t>
      </w:r>
      <w:r w:rsidR="0063339A">
        <w:rPr>
          <w:rFonts w:ascii="Times New Roman" w:hAnsi="Times New Roman" w:cs="Times New Roman"/>
          <w:bCs/>
          <w:sz w:val="24"/>
          <w:szCs w:val="24"/>
          <w:lang w:val="en-US"/>
        </w:rPr>
        <w:t>longitudinal changes in</w:t>
      </w:r>
      <w:r w:rsidR="0063339A" w:rsidRPr="00397CA8">
        <w:rPr>
          <w:rFonts w:ascii="Times New Roman" w:hAnsi="Times New Roman" w:cs="Times New Roman"/>
          <w:bCs/>
          <w:sz w:val="24"/>
          <w:szCs w:val="24"/>
          <w:lang w:val="en-US"/>
        </w:rPr>
        <w:t xml:space="preserve"> </w:t>
      </w:r>
      <w:r w:rsidR="00484649" w:rsidRPr="00397CA8">
        <w:rPr>
          <w:rFonts w:ascii="Times New Roman" w:hAnsi="Times New Roman" w:cs="Times New Roman"/>
          <w:bCs/>
          <w:sz w:val="24"/>
          <w:szCs w:val="24"/>
          <w:lang w:val="en-US"/>
        </w:rPr>
        <w:t xml:space="preserve">coping strategies </w:t>
      </w:r>
      <w:r w:rsidR="00843D09">
        <w:rPr>
          <w:rFonts w:ascii="Times New Roman" w:hAnsi="Times New Roman" w:cs="Times New Roman"/>
          <w:bCs/>
          <w:sz w:val="24"/>
          <w:szCs w:val="24"/>
          <w:lang w:val="en-US"/>
        </w:rPr>
        <w:t>across</w:t>
      </w:r>
      <w:r w:rsidR="00843D09" w:rsidRPr="00397CA8">
        <w:rPr>
          <w:rFonts w:ascii="Times New Roman" w:hAnsi="Times New Roman" w:cs="Times New Roman"/>
          <w:bCs/>
          <w:sz w:val="24"/>
          <w:szCs w:val="24"/>
          <w:lang w:val="en-US"/>
        </w:rPr>
        <w:t xml:space="preserve"> </w:t>
      </w:r>
      <w:r w:rsidR="00484649" w:rsidRPr="00397CA8">
        <w:rPr>
          <w:rFonts w:ascii="Times New Roman" w:hAnsi="Times New Roman" w:cs="Times New Roman"/>
          <w:bCs/>
          <w:sz w:val="24"/>
          <w:szCs w:val="24"/>
          <w:lang w:val="en-US"/>
        </w:rPr>
        <w:t xml:space="preserve">the </w:t>
      </w:r>
      <w:r w:rsidR="001E2E11">
        <w:rPr>
          <w:rFonts w:ascii="Times New Roman" w:hAnsi="Times New Roman" w:cs="Times New Roman"/>
          <w:bCs/>
          <w:sz w:val="24"/>
          <w:szCs w:val="24"/>
          <w:lang w:val="en-US"/>
        </w:rPr>
        <w:t>course</w:t>
      </w:r>
      <w:r w:rsidR="00484649" w:rsidRPr="00397CA8">
        <w:rPr>
          <w:rFonts w:ascii="Times New Roman" w:hAnsi="Times New Roman" w:cs="Times New Roman"/>
          <w:bCs/>
          <w:sz w:val="24"/>
          <w:szCs w:val="24"/>
          <w:lang w:val="en-US"/>
        </w:rPr>
        <w:t xml:space="preserve"> of the study</w:t>
      </w:r>
      <w:r w:rsidR="00D8798C" w:rsidRPr="000E17F5">
        <w:rPr>
          <w:rFonts w:ascii="Times New Roman" w:hAnsi="Times New Roman" w:cs="Times New Roman"/>
          <w:bCs/>
          <w:sz w:val="24"/>
          <w:szCs w:val="24"/>
          <w:lang w:val="en-US"/>
        </w:rPr>
        <w:t xml:space="preserve"> (</w:t>
      </w:r>
      <w:r w:rsidR="004B4C67">
        <w:rPr>
          <w:rFonts w:ascii="Times New Roman" w:hAnsi="Times New Roman" w:cs="Times New Roman"/>
          <w:bCs/>
          <w:sz w:val="24"/>
          <w:szCs w:val="24"/>
          <w:lang w:val="en-US"/>
        </w:rPr>
        <w:t>denoted</w:t>
      </w:r>
      <w:r w:rsidR="00D8798C" w:rsidRPr="000E17F5">
        <w:rPr>
          <w:rFonts w:ascii="Times New Roman" w:hAnsi="Times New Roman" w:cs="Times New Roman"/>
          <w:bCs/>
          <w:sz w:val="24"/>
          <w:szCs w:val="24"/>
          <w:lang w:val="en-US"/>
        </w:rPr>
        <w:t xml:space="preserve"> as </w:t>
      </w:r>
      <w:r w:rsidR="00D8798C" w:rsidRPr="000E17F5">
        <w:rPr>
          <w:rFonts w:ascii="Times New Roman" w:hAnsi="Times New Roman" w:cs="Times New Roman"/>
          <w:sz w:val="24"/>
          <w:szCs w:val="24"/>
        </w:rPr>
        <w:t>ΔTask Coping and Δ</w:t>
      </w:r>
      <w:r w:rsidR="004B4C67">
        <w:rPr>
          <w:rFonts w:ascii="Times New Roman" w:hAnsi="Times New Roman" w:cs="Times New Roman"/>
          <w:sz w:val="24"/>
          <w:szCs w:val="24"/>
        </w:rPr>
        <w:t>Disengage Coping in f</w:t>
      </w:r>
      <w:r w:rsidR="00D8798C" w:rsidRPr="000E17F5">
        <w:rPr>
          <w:rFonts w:ascii="Times New Roman" w:hAnsi="Times New Roman" w:cs="Times New Roman"/>
          <w:sz w:val="24"/>
          <w:szCs w:val="24"/>
        </w:rPr>
        <w:t>igure</w:t>
      </w:r>
      <w:r w:rsidR="004B4C67">
        <w:rPr>
          <w:rFonts w:ascii="Times New Roman" w:hAnsi="Times New Roman" w:cs="Times New Roman"/>
          <w:sz w:val="24"/>
          <w:szCs w:val="24"/>
        </w:rPr>
        <w:t>s/tables</w:t>
      </w:r>
      <w:r w:rsidR="00D8798C" w:rsidRPr="000E17F5">
        <w:rPr>
          <w:rFonts w:ascii="Times New Roman" w:hAnsi="Times New Roman" w:cs="Times New Roman"/>
          <w:sz w:val="24"/>
          <w:szCs w:val="24"/>
        </w:rPr>
        <w:t>)</w:t>
      </w:r>
      <w:r w:rsidR="00CF2914" w:rsidRPr="00397CA8">
        <w:rPr>
          <w:rFonts w:ascii="Times New Roman" w:hAnsi="Times New Roman" w:cs="Times New Roman"/>
          <w:bCs/>
          <w:sz w:val="24"/>
          <w:szCs w:val="24"/>
          <w:lang w:val="en-US"/>
        </w:rPr>
        <w:t>.</w:t>
      </w:r>
      <w:r w:rsidR="00132A5D">
        <w:rPr>
          <w:rFonts w:ascii="Times New Roman" w:hAnsi="Times New Roman" w:cs="Times New Roman"/>
          <w:bCs/>
          <w:sz w:val="24"/>
          <w:szCs w:val="24"/>
          <w:lang w:val="en-US"/>
        </w:rPr>
        <w:t xml:space="preserve"> </w:t>
      </w:r>
      <w:r w:rsidR="00507613">
        <w:rPr>
          <w:rFonts w:ascii="Times New Roman" w:hAnsi="Times New Roman" w:cs="Times New Roman"/>
          <w:sz w:val="24"/>
          <w:szCs w:val="24"/>
          <w:lang w:val="en-US"/>
        </w:rPr>
        <w:t xml:space="preserve">We defined statistically meaningful effects as coefficients with </w:t>
      </w:r>
      <w:r w:rsidR="00E16FD3">
        <w:rPr>
          <w:rFonts w:ascii="Times New Roman" w:hAnsi="Times New Roman" w:cs="Times New Roman"/>
          <w:sz w:val="24"/>
          <w:szCs w:val="24"/>
          <w:lang w:val="en-US"/>
        </w:rPr>
        <w:t>95</w:t>
      </w:r>
      <w:r w:rsidR="00507613">
        <w:rPr>
          <w:rFonts w:ascii="Times New Roman" w:hAnsi="Times New Roman" w:cs="Times New Roman"/>
          <w:sz w:val="24"/>
          <w:szCs w:val="24"/>
          <w:lang w:val="en-US"/>
        </w:rPr>
        <w:t>% highest posterior density</w:t>
      </w:r>
      <w:r w:rsidR="00E74F84">
        <w:rPr>
          <w:rFonts w:ascii="Times New Roman" w:hAnsi="Times New Roman" w:cs="Times New Roman"/>
          <w:sz w:val="24"/>
          <w:szCs w:val="24"/>
          <w:lang w:val="en-US"/>
        </w:rPr>
        <w:t xml:space="preserve"> region</w:t>
      </w:r>
      <w:r w:rsidR="00507613">
        <w:rPr>
          <w:rFonts w:ascii="Times New Roman" w:hAnsi="Times New Roman" w:cs="Times New Roman"/>
          <w:sz w:val="24"/>
          <w:szCs w:val="24"/>
          <w:lang w:val="en-US"/>
        </w:rPr>
        <w:t xml:space="preserve"> (</w:t>
      </w:r>
      <w:r w:rsidR="00507613" w:rsidRPr="00507613">
        <w:rPr>
          <w:rFonts w:ascii="Times New Roman" w:hAnsi="Times New Roman" w:cs="Times New Roman"/>
          <w:sz w:val="24"/>
          <w:szCs w:val="24"/>
          <w:lang w:val="en-US"/>
        </w:rPr>
        <w:t>HPD</w:t>
      </w:r>
      <w:r w:rsidR="00507613">
        <w:rPr>
          <w:rFonts w:ascii="Times New Roman" w:hAnsi="Times New Roman" w:cs="Times New Roman"/>
          <w:sz w:val="24"/>
          <w:szCs w:val="24"/>
          <w:lang w:val="en-US"/>
        </w:rPr>
        <w:t>) that do</w:t>
      </w:r>
      <w:r w:rsidR="00E74F84">
        <w:rPr>
          <w:rFonts w:ascii="Times New Roman" w:hAnsi="Times New Roman" w:cs="Times New Roman"/>
          <w:sz w:val="24"/>
          <w:szCs w:val="24"/>
          <w:lang w:val="en-US"/>
        </w:rPr>
        <w:t>es</w:t>
      </w:r>
      <w:r w:rsidR="00507613">
        <w:rPr>
          <w:rFonts w:ascii="Times New Roman" w:hAnsi="Times New Roman" w:cs="Times New Roman"/>
          <w:sz w:val="24"/>
          <w:szCs w:val="24"/>
          <w:lang w:val="en-US"/>
        </w:rPr>
        <w:t xml:space="preserve"> not </w:t>
      </w:r>
      <w:r w:rsidR="00097957">
        <w:rPr>
          <w:rFonts w:ascii="Times New Roman" w:hAnsi="Times New Roman" w:cs="Times New Roman"/>
          <w:sz w:val="24"/>
          <w:szCs w:val="24"/>
          <w:lang w:val="en-US"/>
        </w:rPr>
        <w:t>include</w:t>
      </w:r>
      <w:r w:rsidR="00507613">
        <w:rPr>
          <w:rFonts w:ascii="Times New Roman" w:hAnsi="Times New Roman" w:cs="Times New Roman"/>
          <w:sz w:val="24"/>
          <w:szCs w:val="24"/>
          <w:lang w:val="en-US"/>
        </w:rPr>
        <w:t xml:space="preserve"> zero</w:t>
      </w:r>
      <w:r w:rsidR="007308B3">
        <w:rPr>
          <w:rFonts w:ascii="Times New Roman" w:hAnsi="Times New Roman" w:cs="Times New Roman"/>
          <w:sz w:val="24"/>
          <w:szCs w:val="24"/>
          <w:lang w:val="en-US"/>
        </w:rPr>
        <w:t>. We report</w:t>
      </w:r>
      <w:r w:rsidR="003955B3">
        <w:rPr>
          <w:rFonts w:ascii="Times New Roman" w:hAnsi="Times New Roman" w:cs="Times New Roman"/>
          <w:sz w:val="24"/>
          <w:szCs w:val="24"/>
          <w:lang w:val="en-US"/>
        </w:rPr>
        <w:t xml:space="preserve"> these intervals in brackets alongside beta coefficients</w:t>
      </w:r>
      <w:r w:rsidR="00A12D12">
        <w:rPr>
          <w:rFonts w:ascii="Times New Roman" w:hAnsi="Times New Roman" w:cs="Times New Roman"/>
          <w:sz w:val="24"/>
          <w:szCs w:val="24"/>
          <w:lang w:val="en-US"/>
        </w:rPr>
        <w:t xml:space="preserve"> for indirect effects or in Supplementary Material</w:t>
      </w:r>
      <w:r w:rsidR="00507613">
        <w:rPr>
          <w:rFonts w:ascii="Times New Roman" w:hAnsi="Times New Roman" w:cs="Times New Roman"/>
          <w:sz w:val="24"/>
          <w:szCs w:val="24"/>
          <w:lang w:val="en-US"/>
        </w:rPr>
        <w:t>.</w:t>
      </w:r>
    </w:p>
    <w:p w14:paraId="294ACD2D" w14:textId="17A0EC37" w:rsidR="008522F0" w:rsidRPr="005C222B" w:rsidRDefault="0039714C" w:rsidP="00FF2D03">
      <w:pPr>
        <w:spacing w:after="0" w:line="480" w:lineRule="exac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Results</w:t>
      </w:r>
    </w:p>
    <w:p w14:paraId="0C2B5B36" w14:textId="19A0359E" w:rsidR="00014AB2" w:rsidRPr="002E34D7" w:rsidRDefault="008522F0" w:rsidP="008A7257">
      <w:pPr>
        <w:spacing w:after="0" w:line="480" w:lineRule="exact"/>
        <w:ind w:firstLine="720"/>
        <w:rPr>
          <w:rFonts w:ascii="Times New Roman" w:hAnsi="Times New Roman" w:cs="Times New Roman"/>
          <w:sz w:val="24"/>
          <w:szCs w:val="24"/>
          <w:lang w:val="en-US"/>
        </w:rPr>
      </w:pPr>
      <w:r>
        <w:rPr>
          <w:rFonts w:ascii="Times New Roman" w:hAnsi="Times New Roman" w:cs="Times New Roman"/>
          <w:bCs/>
          <w:szCs w:val="24"/>
        </w:rPr>
        <w:t>W</w:t>
      </w:r>
      <w:r w:rsidR="00507613">
        <w:rPr>
          <w:rFonts w:ascii="Times New Roman" w:hAnsi="Times New Roman" w:cs="Times New Roman"/>
          <w:sz w:val="24"/>
          <w:szCs w:val="24"/>
          <w:lang w:val="en-US"/>
        </w:rPr>
        <w:t>e present m</w:t>
      </w:r>
      <w:r w:rsidR="00311544">
        <w:rPr>
          <w:rFonts w:ascii="Times New Roman" w:hAnsi="Times New Roman" w:cs="Times New Roman"/>
          <w:sz w:val="24"/>
          <w:szCs w:val="24"/>
          <w:lang w:val="en-US"/>
        </w:rPr>
        <w:t xml:space="preserve">eans, standard deviations, internal reliability estimates, and bivariate correlations </w:t>
      </w:r>
      <w:r w:rsidR="002626E8">
        <w:rPr>
          <w:rFonts w:ascii="Times New Roman" w:hAnsi="Times New Roman" w:cs="Times New Roman"/>
          <w:sz w:val="24"/>
          <w:szCs w:val="24"/>
          <w:lang w:val="en-US"/>
        </w:rPr>
        <w:t xml:space="preserve">in Table </w:t>
      </w:r>
      <w:r w:rsidR="000B5B4C">
        <w:rPr>
          <w:rFonts w:ascii="Times New Roman" w:hAnsi="Times New Roman" w:cs="Times New Roman"/>
          <w:sz w:val="24"/>
          <w:szCs w:val="24"/>
          <w:lang w:val="en-US"/>
        </w:rPr>
        <w:t>1</w:t>
      </w:r>
      <w:r w:rsidR="00311544">
        <w:rPr>
          <w:rFonts w:ascii="Times New Roman" w:hAnsi="Times New Roman" w:cs="Times New Roman"/>
          <w:sz w:val="24"/>
          <w:szCs w:val="24"/>
          <w:lang w:val="en-US"/>
        </w:rPr>
        <w:t xml:space="preserve">. </w:t>
      </w:r>
      <w:r w:rsidR="00D3572E">
        <w:rPr>
          <w:rFonts w:ascii="Times New Roman" w:hAnsi="Times New Roman" w:cs="Times New Roman"/>
          <w:sz w:val="24"/>
          <w:szCs w:val="24"/>
          <w:lang w:val="en-US"/>
        </w:rPr>
        <w:t>Bayesian RMSEA (BRMSEA), gamma-hat, and the Bayesian McDonald Index (BMc) indicated adequate fit</w:t>
      </w:r>
      <w:r w:rsidR="004B4C67">
        <w:rPr>
          <w:rFonts w:ascii="Times New Roman" w:hAnsi="Times New Roman" w:cs="Times New Roman"/>
          <w:sz w:val="24"/>
          <w:szCs w:val="24"/>
          <w:lang w:val="en-US"/>
        </w:rPr>
        <w:t xml:space="preserve"> for our hypothesi</w:t>
      </w:r>
      <w:r w:rsidR="00394750">
        <w:rPr>
          <w:rFonts w:ascii="Times New Roman" w:hAnsi="Times New Roman" w:cs="Times New Roman"/>
          <w:sz w:val="24"/>
          <w:szCs w:val="24"/>
          <w:lang w:val="en-US"/>
        </w:rPr>
        <w:t>z</w:t>
      </w:r>
      <w:r w:rsidR="004B4C67">
        <w:rPr>
          <w:rFonts w:ascii="Times New Roman" w:hAnsi="Times New Roman" w:cs="Times New Roman"/>
          <w:sz w:val="24"/>
          <w:szCs w:val="24"/>
          <w:lang w:val="en-US"/>
        </w:rPr>
        <w:t xml:space="preserve">ed model </w:t>
      </w:r>
      <w:r w:rsidR="004B4C67">
        <w:rPr>
          <w:rFonts w:ascii="Times New Roman" w:hAnsi="Times New Roman" w:cs="Times New Roman"/>
          <w:sz w:val="24"/>
          <w:szCs w:val="24"/>
          <w:lang w:val="en-US"/>
        </w:rPr>
        <w:fldChar w:fldCharType="begin"/>
      </w:r>
      <w:r w:rsidR="00D818ED">
        <w:rPr>
          <w:rFonts w:ascii="Times New Roman" w:hAnsi="Times New Roman" w:cs="Times New Roman"/>
          <w:sz w:val="24"/>
          <w:szCs w:val="24"/>
          <w:lang w:val="en-US"/>
        </w:rPr>
        <w:instrText xml:space="preserve"> ADDIN ZOTERO_ITEM CSL_CITATION {"citationID":"H2qnUIui","properties":{"formattedCitation":"(For a detailed discussion of Bayesian fit indices see Garnier-Villarreal &amp; Jorgensen, 2020)","plainCitation":"(For a detailed discussion of Bayesian fit indices see Garnier-Villarreal &amp; Jorgensen, 2020)","dontUpdate":true,"noteIndex":0},"citationItems":[{"id":37342,"uris":["http://zotero.org/users/local/gRbw3uwp/items/69G6MENH"],"itemData":{"id":37342,"type":"article-journal","container-title":"Psychological Methods","DOI":"10.1037/met0000224","ISSN":"1939-1463, 1082-989X","issue":"1","journalAbbreviation":"Psychological Methods","language":"en","page":"46-70","source":"DOI.org (Crossref)","title":"Adapting fit indices for Bayesian structural equation modeling: Comparison to maximum likelihood.","title-short":"Adapting fit indices for Bayesian structural equation modeling","volume":"25","author":[{"family":"Garnier-Villarreal","given":"Mauricio"},{"family":"Jorgensen","given":"Terrence D."}],"issued":{"date-parts":[["2020",2]]}},"label":"page","prefix":"For a detailed discussion of Bayesian fit indices see "}],"schema":"https://github.com/citation-style-language/schema/raw/master/csl-citation.json"} </w:instrText>
      </w:r>
      <w:r w:rsidR="004B4C67">
        <w:rPr>
          <w:rFonts w:ascii="Times New Roman" w:hAnsi="Times New Roman" w:cs="Times New Roman"/>
          <w:sz w:val="24"/>
          <w:szCs w:val="24"/>
          <w:lang w:val="en-US"/>
        </w:rPr>
        <w:fldChar w:fldCharType="separate"/>
      </w:r>
      <w:r w:rsidR="00680F5E" w:rsidRPr="00680F5E">
        <w:rPr>
          <w:rFonts w:ascii="Times New Roman" w:hAnsi="Times New Roman" w:cs="Times New Roman"/>
          <w:sz w:val="24"/>
        </w:rPr>
        <w:t>(</w:t>
      </w:r>
      <w:r w:rsidR="00B27F67">
        <w:rPr>
          <w:rFonts w:ascii="Times New Roman" w:hAnsi="Times New Roman" w:cs="Times New Roman"/>
          <w:sz w:val="24"/>
        </w:rPr>
        <w:t>f</w:t>
      </w:r>
      <w:r w:rsidR="00680F5E" w:rsidRPr="00680F5E">
        <w:rPr>
          <w:rFonts w:ascii="Times New Roman" w:hAnsi="Times New Roman" w:cs="Times New Roman"/>
          <w:sz w:val="24"/>
        </w:rPr>
        <w:t>or a detailed discussion of Bayesian fit indices see Garnier-Villarreal &amp; Jorgensen, 2020)</w:t>
      </w:r>
      <w:r w:rsidR="004B4C67">
        <w:rPr>
          <w:rFonts w:ascii="Times New Roman" w:hAnsi="Times New Roman" w:cs="Times New Roman"/>
          <w:sz w:val="24"/>
          <w:szCs w:val="24"/>
          <w:lang w:val="en-US"/>
        </w:rPr>
        <w:fldChar w:fldCharType="end"/>
      </w:r>
      <w:r w:rsidR="00B27F67">
        <w:rPr>
          <w:rFonts w:ascii="Times New Roman" w:hAnsi="Times New Roman" w:cs="Times New Roman"/>
          <w:sz w:val="24"/>
          <w:szCs w:val="24"/>
          <w:lang w:val="en-US"/>
        </w:rPr>
        <w:t>. H</w:t>
      </w:r>
      <w:r w:rsidR="00D3572E">
        <w:rPr>
          <w:rFonts w:ascii="Times New Roman" w:hAnsi="Times New Roman" w:cs="Times New Roman"/>
          <w:sz w:val="24"/>
          <w:szCs w:val="24"/>
          <w:lang w:val="en-US"/>
        </w:rPr>
        <w:t xml:space="preserve">owever, the posterior predictive p-value </w:t>
      </w:r>
      <w:r w:rsidR="00813A05">
        <w:rPr>
          <w:rFonts w:ascii="Times New Roman" w:hAnsi="Times New Roman" w:cs="Times New Roman"/>
          <w:sz w:val="24"/>
          <w:szCs w:val="24"/>
          <w:lang w:val="en-US"/>
        </w:rPr>
        <w:fldChar w:fldCharType="begin"/>
      </w:r>
      <w:r w:rsidR="00813A05">
        <w:rPr>
          <w:rFonts w:ascii="Times New Roman" w:hAnsi="Times New Roman" w:cs="Times New Roman"/>
          <w:sz w:val="24"/>
          <w:szCs w:val="24"/>
          <w:lang w:val="en-US"/>
        </w:rPr>
        <w:instrText xml:space="preserve"> ADDIN ZOTERO_ITEM CSL_CITATION {"citationID":"RUa8DLdU","properties":{"formattedCitation":"(PPP; Asparouhov &amp; Muth\\uc0\\u233{}n, 2021)","plainCitation":"(PPP; Asparouhov &amp; Muthén, 2021)","noteIndex":0},"citationItems":[{"id":37378,"uris":["http://zotero.org/users/local/gRbw3uwp/items/SGJRJBLN"],"itemData":{"id":37378,"type":"article-journal","abstract":"In this article, we discuss the Posterior Predictive P-value (PPP) method in the presence of missing data, the Bayesian adaptation of the approximate fit indices RMSEA, CFI and TLI, as well as the Bayesian adaptation of the Wald test for nested models. Simulation studies are presented. We also illustrate how these new methods can be used to build BSEM models.","container-title":"Structural Equation Modeling: A Multidisciplinary Journal","DOI":"10.1080/10705511.2020.1764360","ISSN":"1070-5511, 1532-8007","issue":"1","journalAbbreviation":"Structural Equation Modeling: A Multidisciplinary Journal","language":"en","page":"1-14","source":"DOI.org (Crossref)","title":"Advances in Bayesian Model Fit Evaluation for Structural Equation Models","volume":"28","author":[{"family":"Asparouhov","given":"Tihomir"},{"family":"Muthén","given":"Bengt"}],"issued":{"date-parts":[["2021",1,2]]}},"label":"page","prefix":"PPP; "}],"schema":"https://github.com/citation-style-language/schema/raw/master/csl-citation.json"} </w:instrText>
      </w:r>
      <w:r w:rsidR="00813A05">
        <w:rPr>
          <w:rFonts w:ascii="Times New Roman" w:hAnsi="Times New Roman" w:cs="Times New Roman"/>
          <w:sz w:val="24"/>
          <w:szCs w:val="24"/>
          <w:lang w:val="en-US"/>
        </w:rPr>
        <w:fldChar w:fldCharType="separate"/>
      </w:r>
      <w:r w:rsidR="00813A05" w:rsidRPr="00813A05">
        <w:rPr>
          <w:rFonts w:ascii="Times New Roman" w:hAnsi="Times New Roman" w:cs="Times New Roman"/>
          <w:sz w:val="24"/>
          <w:szCs w:val="24"/>
        </w:rPr>
        <w:t>(PPP; Asparouhov &amp; Muthén, 2021)</w:t>
      </w:r>
      <w:r w:rsidR="00813A05">
        <w:rPr>
          <w:rFonts w:ascii="Times New Roman" w:hAnsi="Times New Roman" w:cs="Times New Roman"/>
          <w:sz w:val="24"/>
          <w:szCs w:val="24"/>
          <w:lang w:val="en-US"/>
        </w:rPr>
        <w:fldChar w:fldCharType="end"/>
      </w:r>
      <w:r w:rsidR="00D3572E">
        <w:rPr>
          <w:rFonts w:ascii="Times New Roman" w:hAnsi="Times New Roman" w:cs="Times New Roman"/>
          <w:sz w:val="24"/>
          <w:szCs w:val="24"/>
          <w:lang w:val="en-US"/>
        </w:rPr>
        <w:t xml:space="preserve"> was below the </w:t>
      </w:r>
      <w:r w:rsidR="00813A05">
        <w:rPr>
          <w:rFonts w:ascii="Times New Roman" w:hAnsi="Times New Roman" w:cs="Times New Roman"/>
          <w:sz w:val="24"/>
          <w:szCs w:val="24"/>
          <w:lang w:val="en-US"/>
        </w:rPr>
        <w:t>established</w:t>
      </w:r>
      <w:r w:rsidR="00D3572E">
        <w:rPr>
          <w:rFonts w:ascii="Times New Roman" w:hAnsi="Times New Roman" w:cs="Times New Roman"/>
          <w:sz w:val="24"/>
          <w:szCs w:val="24"/>
          <w:lang w:val="en-US"/>
        </w:rPr>
        <w:t xml:space="preserve"> .05 threshold </w:t>
      </w:r>
      <w:r w:rsidR="00311544" w:rsidRPr="00311544">
        <w:rPr>
          <w:rFonts w:ascii="Times New Roman" w:hAnsi="Times New Roman" w:cs="Times New Roman"/>
          <w:sz w:val="24"/>
          <w:szCs w:val="24"/>
          <w:lang w:val="en-US"/>
        </w:rPr>
        <w:t>(</w:t>
      </w:r>
      <w:r w:rsidR="00D3572E">
        <w:rPr>
          <w:rFonts w:ascii="Times New Roman" w:hAnsi="Times New Roman" w:cs="Times New Roman"/>
          <w:sz w:val="24"/>
          <w:szCs w:val="24"/>
          <w:lang w:val="en-US"/>
        </w:rPr>
        <w:t xml:space="preserve">PPP </w:t>
      </w:r>
      <w:r w:rsidR="00F85978">
        <w:rPr>
          <w:rFonts w:ascii="Times New Roman" w:hAnsi="Times New Roman" w:cs="Times New Roman"/>
          <w:sz w:val="24"/>
          <w:szCs w:val="24"/>
          <w:lang w:val="en-US"/>
        </w:rPr>
        <w:t>=</w:t>
      </w:r>
      <w:r w:rsidR="007239DD">
        <w:rPr>
          <w:rFonts w:ascii="Times New Roman" w:hAnsi="Times New Roman" w:cs="Times New Roman"/>
          <w:sz w:val="24"/>
          <w:szCs w:val="24"/>
          <w:lang w:val="en-US"/>
        </w:rPr>
        <w:t xml:space="preserve"> </w:t>
      </w:r>
      <w:r w:rsidR="00D3572E">
        <w:rPr>
          <w:rFonts w:ascii="Times New Roman" w:hAnsi="Times New Roman" w:cs="Times New Roman"/>
          <w:sz w:val="24"/>
          <w:szCs w:val="24"/>
          <w:lang w:val="en-US"/>
        </w:rPr>
        <w:t>.001; BRMSEA = .</w:t>
      </w:r>
      <w:r w:rsidR="00F85978">
        <w:rPr>
          <w:rFonts w:ascii="Times New Roman" w:hAnsi="Times New Roman" w:cs="Times New Roman"/>
          <w:sz w:val="24"/>
          <w:szCs w:val="24"/>
          <w:lang w:val="en-US"/>
        </w:rPr>
        <w:t>033</w:t>
      </w:r>
      <w:r w:rsidR="00D3572E">
        <w:rPr>
          <w:rFonts w:ascii="Times New Roman" w:hAnsi="Times New Roman" w:cs="Times New Roman"/>
          <w:sz w:val="24"/>
          <w:szCs w:val="24"/>
          <w:lang w:val="en-US"/>
        </w:rPr>
        <w:t>; gamma-hat = .</w:t>
      </w:r>
      <w:r w:rsidR="00F85978">
        <w:rPr>
          <w:rFonts w:ascii="Times New Roman" w:hAnsi="Times New Roman" w:cs="Times New Roman"/>
          <w:sz w:val="24"/>
          <w:szCs w:val="24"/>
          <w:lang w:val="en-US"/>
        </w:rPr>
        <w:t>992</w:t>
      </w:r>
      <w:r w:rsidR="00D3572E">
        <w:rPr>
          <w:rFonts w:ascii="Times New Roman" w:hAnsi="Times New Roman" w:cs="Times New Roman"/>
          <w:sz w:val="24"/>
          <w:szCs w:val="24"/>
          <w:lang w:val="en-US"/>
        </w:rPr>
        <w:t>; BMc = .</w:t>
      </w:r>
      <w:r w:rsidR="00F85978">
        <w:rPr>
          <w:rFonts w:ascii="Times New Roman" w:hAnsi="Times New Roman" w:cs="Times New Roman"/>
          <w:sz w:val="24"/>
          <w:szCs w:val="24"/>
          <w:lang w:val="en-US"/>
        </w:rPr>
        <w:t>975</w:t>
      </w:r>
      <w:r w:rsidR="00902F34">
        <w:rPr>
          <w:rFonts w:ascii="Times New Roman" w:hAnsi="Times New Roman" w:cs="Times New Roman"/>
          <w:sz w:val="24"/>
          <w:szCs w:val="24"/>
          <w:lang w:val="en-US"/>
        </w:rPr>
        <w:t>)</w:t>
      </w:r>
      <w:r w:rsidR="00494DD1">
        <w:rPr>
          <w:rFonts w:ascii="Times New Roman" w:hAnsi="Times New Roman" w:cs="Times New Roman"/>
          <w:sz w:val="24"/>
          <w:szCs w:val="24"/>
          <w:lang w:val="en-US"/>
        </w:rPr>
        <w:t>. Based on modification indices</w:t>
      </w:r>
      <w:r w:rsidR="00A552F9">
        <w:rPr>
          <w:rFonts w:ascii="Times New Roman" w:hAnsi="Times New Roman" w:cs="Times New Roman"/>
          <w:sz w:val="24"/>
          <w:szCs w:val="24"/>
          <w:lang w:val="en-US"/>
        </w:rPr>
        <w:t>,</w:t>
      </w:r>
      <w:r w:rsidR="00494DD1">
        <w:rPr>
          <w:rFonts w:ascii="Times New Roman" w:hAnsi="Times New Roman" w:cs="Times New Roman"/>
          <w:sz w:val="24"/>
          <w:szCs w:val="24"/>
          <w:lang w:val="en-US"/>
        </w:rPr>
        <w:t xml:space="preserve"> we added two theoretically plausible paths from baseline need satisfaction to end-of-study need frustration and from baseline need frustration to end-of-study nee</w:t>
      </w:r>
      <w:r w:rsidR="009D287E">
        <w:rPr>
          <w:rFonts w:ascii="Times New Roman" w:hAnsi="Times New Roman" w:cs="Times New Roman"/>
          <w:sz w:val="24"/>
          <w:szCs w:val="24"/>
          <w:lang w:val="en-US"/>
        </w:rPr>
        <w:t>d</w:t>
      </w:r>
      <w:r w:rsidR="00494DD1">
        <w:rPr>
          <w:rFonts w:ascii="Times New Roman" w:hAnsi="Times New Roman" w:cs="Times New Roman"/>
          <w:sz w:val="24"/>
          <w:szCs w:val="24"/>
          <w:lang w:val="en-US"/>
        </w:rPr>
        <w:t xml:space="preserve"> satisfaction, which improved the model fit</w:t>
      </w:r>
      <w:r w:rsidR="00A552F9">
        <w:rPr>
          <w:rFonts w:ascii="Times New Roman" w:hAnsi="Times New Roman" w:cs="Times New Roman"/>
          <w:sz w:val="24"/>
          <w:szCs w:val="24"/>
          <w:lang w:val="en-US"/>
        </w:rPr>
        <w:t>,</w:t>
      </w:r>
      <w:r w:rsidR="00D3572E">
        <w:rPr>
          <w:rFonts w:ascii="Times New Roman" w:hAnsi="Times New Roman" w:cs="Times New Roman"/>
          <w:sz w:val="24"/>
          <w:szCs w:val="24"/>
          <w:lang w:val="en-US"/>
        </w:rPr>
        <w:t xml:space="preserve"> and in particular the PPP </w:t>
      </w:r>
      <w:r w:rsidR="00494DD1">
        <w:rPr>
          <w:rFonts w:ascii="Times New Roman" w:hAnsi="Times New Roman" w:cs="Times New Roman"/>
          <w:sz w:val="24"/>
          <w:szCs w:val="24"/>
          <w:lang w:val="en-US"/>
        </w:rPr>
        <w:t>(</w:t>
      </w:r>
      <w:r w:rsidR="00D3572E">
        <w:rPr>
          <w:rFonts w:ascii="Times New Roman" w:hAnsi="Times New Roman" w:cs="Times New Roman"/>
          <w:sz w:val="24"/>
          <w:szCs w:val="24"/>
          <w:lang w:val="en-US"/>
        </w:rPr>
        <w:t>PPP = .</w:t>
      </w:r>
      <w:r w:rsidR="00F85978">
        <w:rPr>
          <w:rFonts w:ascii="Times New Roman" w:hAnsi="Times New Roman" w:cs="Times New Roman"/>
          <w:sz w:val="24"/>
          <w:szCs w:val="24"/>
          <w:lang w:val="en-US"/>
        </w:rPr>
        <w:t>295</w:t>
      </w:r>
      <w:r w:rsidR="00D3572E">
        <w:rPr>
          <w:rFonts w:ascii="Times New Roman" w:hAnsi="Times New Roman" w:cs="Times New Roman"/>
          <w:sz w:val="24"/>
          <w:szCs w:val="24"/>
          <w:lang w:val="en-US"/>
        </w:rPr>
        <w:t>; BRMSEA &lt;</w:t>
      </w:r>
      <w:r w:rsidR="007239DD">
        <w:rPr>
          <w:rFonts w:ascii="Times New Roman" w:hAnsi="Times New Roman" w:cs="Times New Roman"/>
          <w:sz w:val="24"/>
          <w:szCs w:val="24"/>
          <w:lang w:val="en-US"/>
        </w:rPr>
        <w:t xml:space="preserve"> </w:t>
      </w:r>
      <w:r w:rsidR="00D3572E">
        <w:rPr>
          <w:rFonts w:ascii="Times New Roman" w:hAnsi="Times New Roman" w:cs="Times New Roman"/>
          <w:sz w:val="24"/>
          <w:szCs w:val="24"/>
          <w:lang w:val="en-US"/>
        </w:rPr>
        <w:t>.001; gamma-hat = 1.00; BMc = 1.00</w:t>
      </w:r>
      <w:r w:rsidR="00494DD1">
        <w:rPr>
          <w:rFonts w:ascii="Times New Roman" w:hAnsi="Times New Roman" w:cs="Times New Roman"/>
          <w:sz w:val="24"/>
          <w:szCs w:val="24"/>
          <w:lang w:val="en-US"/>
        </w:rPr>
        <w:t>)</w:t>
      </w:r>
      <w:r w:rsidR="00182140">
        <w:rPr>
          <w:rFonts w:ascii="Times New Roman" w:hAnsi="Times New Roman" w:cs="Times New Roman"/>
          <w:sz w:val="24"/>
          <w:szCs w:val="24"/>
          <w:lang w:val="en-US"/>
        </w:rPr>
        <w:t>.</w:t>
      </w:r>
      <w:r w:rsidR="00494DD1">
        <w:rPr>
          <w:rFonts w:ascii="Times New Roman" w:hAnsi="Times New Roman" w:cs="Times New Roman"/>
          <w:sz w:val="24"/>
          <w:szCs w:val="24"/>
          <w:lang w:val="en-US"/>
        </w:rPr>
        <w:t xml:space="preserve"> </w:t>
      </w:r>
      <w:r w:rsidR="0054488C">
        <w:rPr>
          <w:rFonts w:ascii="Times New Roman" w:hAnsi="Times New Roman" w:cs="Times New Roman"/>
          <w:sz w:val="24"/>
          <w:szCs w:val="24"/>
          <w:lang w:val="en-US"/>
        </w:rPr>
        <w:t xml:space="preserve">The </w:t>
      </w:r>
      <w:r w:rsidR="00FB4E72">
        <w:rPr>
          <w:rFonts w:ascii="Times New Roman" w:hAnsi="Times New Roman" w:cs="Times New Roman"/>
          <w:sz w:val="24"/>
          <w:szCs w:val="24"/>
          <w:lang w:val="en-US"/>
        </w:rPr>
        <w:t>Bayes factor for the model comparison indicate</w:t>
      </w:r>
      <w:r w:rsidR="0054488C">
        <w:rPr>
          <w:rFonts w:ascii="Times New Roman" w:hAnsi="Times New Roman" w:cs="Times New Roman"/>
          <w:sz w:val="24"/>
          <w:szCs w:val="24"/>
          <w:lang w:val="en-US"/>
        </w:rPr>
        <w:t>d</w:t>
      </w:r>
      <w:r w:rsidR="00FB4E72">
        <w:rPr>
          <w:rFonts w:ascii="Times New Roman" w:hAnsi="Times New Roman" w:cs="Times New Roman"/>
          <w:sz w:val="24"/>
          <w:szCs w:val="24"/>
          <w:lang w:val="en-US"/>
        </w:rPr>
        <w:t xml:space="preserve"> </w:t>
      </w:r>
      <w:r w:rsidR="001A5F03">
        <w:rPr>
          <w:rFonts w:ascii="Times New Roman" w:hAnsi="Times New Roman" w:cs="Times New Roman"/>
          <w:sz w:val="24"/>
          <w:szCs w:val="24"/>
          <w:lang w:val="en-US"/>
        </w:rPr>
        <w:t>extremely strong evidence in</w:t>
      </w:r>
      <w:r w:rsidR="00FB4E72">
        <w:rPr>
          <w:rFonts w:ascii="Times New Roman" w:hAnsi="Times New Roman" w:cs="Times New Roman"/>
          <w:sz w:val="24"/>
          <w:szCs w:val="24"/>
          <w:lang w:val="en-US"/>
        </w:rPr>
        <w:t xml:space="preserve"> favo</w:t>
      </w:r>
      <w:r w:rsidR="00F86DDA">
        <w:rPr>
          <w:rFonts w:ascii="Times New Roman" w:hAnsi="Times New Roman" w:cs="Times New Roman"/>
          <w:sz w:val="24"/>
          <w:szCs w:val="24"/>
          <w:lang w:val="en-US"/>
        </w:rPr>
        <w:t xml:space="preserve">r </w:t>
      </w:r>
      <w:r w:rsidR="001A5F03">
        <w:rPr>
          <w:rFonts w:ascii="Times New Roman" w:hAnsi="Times New Roman" w:cs="Times New Roman"/>
          <w:sz w:val="24"/>
          <w:szCs w:val="24"/>
          <w:lang w:val="en-US"/>
        </w:rPr>
        <w:t xml:space="preserve">of </w:t>
      </w:r>
      <w:r w:rsidR="00FB4E72">
        <w:rPr>
          <w:rFonts w:ascii="Times New Roman" w:hAnsi="Times New Roman" w:cs="Times New Roman"/>
          <w:sz w:val="24"/>
          <w:szCs w:val="24"/>
          <w:lang w:val="en-US"/>
        </w:rPr>
        <w:t>th</w:t>
      </w:r>
      <w:r w:rsidR="004B4C67">
        <w:rPr>
          <w:rFonts w:ascii="Times New Roman" w:hAnsi="Times New Roman" w:cs="Times New Roman"/>
          <w:sz w:val="24"/>
          <w:szCs w:val="24"/>
          <w:lang w:val="en-US"/>
        </w:rPr>
        <w:t>is</w:t>
      </w:r>
      <w:r w:rsidR="00FB4E72">
        <w:rPr>
          <w:rFonts w:ascii="Times New Roman" w:hAnsi="Times New Roman" w:cs="Times New Roman"/>
          <w:sz w:val="24"/>
          <w:szCs w:val="24"/>
          <w:lang w:val="en-US"/>
        </w:rPr>
        <w:t xml:space="preserve"> adjusted model (BF = </w:t>
      </w:r>
      <w:r w:rsidR="00F85978">
        <w:rPr>
          <w:rFonts w:ascii="Times New Roman" w:hAnsi="Times New Roman" w:cs="Times New Roman"/>
          <w:sz w:val="24"/>
          <w:szCs w:val="24"/>
          <w:lang w:val="en-US"/>
        </w:rPr>
        <w:t>8</w:t>
      </w:r>
      <w:r w:rsidR="001A5F03">
        <w:rPr>
          <w:rFonts w:ascii="Times New Roman" w:hAnsi="Times New Roman" w:cs="Times New Roman"/>
          <w:sz w:val="24"/>
          <w:szCs w:val="24"/>
          <w:lang w:val="en-US"/>
        </w:rPr>
        <w:t>.</w:t>
      </w:r>
      <w:r w:rsidR="00F85978">
        <w:rPr>
          <w:rFonts w:ascii="Times New Roman" w:hAnsi="Times New Roman" w:cs="Times New Roman"/>
          <w:sz w:val="24"/>
          <w:szCs w:val="24"/>
          <w:lang w:val="en-US"/>
        </w:rPr>
        <w:t xml:space="preserve">15 </w:t>
      </w:r>
      <w:r w:rsidR="001A5F03">
        <w:rPr>
          <w:rFonts w:ascii="Calibri" w:hAnsi="Calibri" w:cs="Calibri"/>
          <w:sz w:val="24"/>
          <w:szCs w:val="24"/>
          <w:lang w:val="en-US"/>
        </w:rPr>
        <w:t xml:space="preserve">х </w:t>
      </w:r>
      <w:r w:rsidR="00F85978">
        <w:rPr>
          <w:rFonts w:ascii="Times New Roman" w:hAnsi="Times New Roman" w:cs="Times New Roman"/>
          <w:sz w:val="24"/>
          <w:szCs w:val="24"/>
          <w:lang w:val="en-US"/>
        </w:rPr>
        <w:t>10</w:t>
      </w:r>
      <w:r w:rsidR="00F85978">
        <w:rPr>
          <w:rFonts w:ascii="Times New Roman" w:hAnsi="Times New Roman" w:cs="Times New Roman"/>
          <w:sz w:val="24"/>
          <w:szCs w:val="24"/>
          <w:vertAlign w:val="superscript"/>
          <w:lang w:val="en-US"/>
        </w:rPr>
        <w:t>4</w:t>
      </w:r>
      <w:r w:rsidR="00F86DDA">
        <w:rPr>
          <w:rFonts w:ascii="Times New Roman" w:hAnsi="Times New Roman" w:cs="Times New Roman"/>
          <w:sz w:val="24"/>
          <w:szCs w:val="24"/>
          <w:lang w:val="en-US"/>
        </w:rPr>
        <w:t>)</w:t>
      </w:r>
      <w:r w:rsidR="00494DD1">
        <w:rPr>
          <w:rFonts w:ascii="Times New Roman" w:hAnsi="Times New Roman" w:cs="Times New Roman"/>
          <w:sz w:val="24"/>
          <w:szCs w:val="24"/>
          <w:lang w:val="en-US"/>
        </w:rPr>
        <w:t>.</w:t>
      </w:r>
      <w:r w:rsidR="00182140">
        <w:rPr>
          <w:rFonts w:ascii="Times New Roman" w:hAnsi="Times New Roman" w:cs="Times New Roman"/>
          <w:sz w:val="24"/>
          <w:szCs w:val="24"/>
          <w:lang w:val="en-US"/>
        </w:rPr>
        <w:t xml:space="preserve"> </w:t>
      </w:r>
      <w:r w:rsidR="004B4C67">
        <w:rPr>
          <w:rFonts w:ascii="Times New Roman" w:hAnsi="Times New Roman" w:cs="Times New Roman"/>
          <w:sz w:val="24"/>
          <w:szCs w:val="24"/>
          <w:lang w:val="en-US"/>
        </w:rPr>
        <w:t>We depict the tested structural equation model and estimated path coefficients in Figure 1</w:t>
      </w:r>
      <w:r w:rsidR="00F3311C">
        <w:rPr>
          <w:rFonts w:ascii="Times New Roman" w:hAnsi="Times New Roman" w:cs="Times New Roman"/>
          <w:sz w:val="24"/>
          <w:szCs w:val="24"/>
          <w:lang w:val="en-US"/>
        </w:rPr>
        <w:t>, with</w:t>
      </w:r>
      <w:r w:rsidR="004B4C67">
        <w:rPr>
          <w:rFonts w:ascii="Times New Roman" w:hAnsi="Times New Roman" w:cs="Times New Roman"/>
          <w:sz w:val="24"/>
          <w:szCs w:val="24"/>
          <w:lang w:val="en-US"/>
        </w:rPr>
        <w:t xml:space="preserve"> control variables omitted for</w:t>
      </w:r>
      <w:r w:rsidR="00A552F9">
        <w:rPr>
          <w:rFonts w:ascii="Times New Roman" w:hAnsi="Times New Roman" w:cs="Times New Roman"/>
          <w:sz w:val="24"/>
          <w:szCs w:val="24"/>
          <w:lang w:val="en-US"/>
        </w:rPr>
        <w:t xml:space="preserve"> presentation</w:t>
      </w:r>
      <w:r w:rsidR="004B4C67">
        <w:rPr>
          <w:rFonts w:ascii="Times New Roman" w:hAnsi="Times New Roman" w:cs="Times New Roman"/>
          <w:sz w:val="24"/>
          <w:szCs w:val="24"/>
          <w:lang w:val="en-US"/>
        </w:rPr>
        <w:t xml:space="preserve"> clarity. Full results</w:t>
      </w:r>
      <w:r w:rsidR="000C567A">
        <w:rPr>
          <w:rFonts w:ascii="Times New Roman" w:hAnsi="Times New Roman" w:cs="Times New Roman"/>
          <w:sz w:val="24"/>
          <w:szCs w:val="24"/>
          <w:lang w:val="en-US"/>
        </w:rPr>
        <w:t>,</w:t>
      </w:r>
      <w:r w:rsidR="004B4C67">
        <w:rPr>
          <w:rFonts w:ascii="Times New Roman" w:hAnsi="Times New Roman" w:cs="Times New Roman"/>
          <w:sz w:val="24"/>
          <w:szCs w:val="24"/>
          <w:lang w:val="en-US"/>
        </w:rPr>
        <w:t xml:space="preserve"> including exact HPD intervals for all modeled effects and control variables</w:t>
      </w:r>
      <w:r w:rsidR="00024EC5">
        <w:rPr>
          <w:rFonts w:ascii="Times New Roman" w:hAnsi="Times New Roman" w:cs="Times New Roman"/>
          <w:sz w:val="24"/>
          <w:szCs w:val="24"/>
          <w:lang w:val="en-US"/>
        </w:rPr>
        <w:t>,</w:t>
      </w:r>
      <w:r w:rsidR="004B4C67">
        <w:rPr>
          <w:rFonts w:ascii="Times New Roman" w:hAnsi="Times New Roman" w:cs="Times New Roman"/>
          <w:sz w:val="24"/>
          <w:szCs w:val="24"/>
          <w:lang w:val="en-US"/>
        </w:rPr>
        <w:t xml:space="preserve"> are available in Supplementary Material.</w:t>
      </w:r>
    </w:p>
    <w:p w14:paraId="41DD173F" w14:textId="25FC8A88" w:rsidR="009204CA" w:rsidRDefault="00A552F9" w:rsidP="00FF2D03">
      <w:pPr>
        <w:spacing w:after="0" w:line="480" w:lineRule="exact"/>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Predictive </w:t>
      </w:r>
      <w:r w:rsidR="00311544">
        <w:rPr>
          <w:rFonts w:ascii="Times New Roman" w:hAnsi="Times New Roman" w:cs="Times New Roman"/>
          <w:b/>
          <w:bCs/>
          <w:i/>
          <w:iCs/>
          <w:sz w:val="24"/>
          <w:szCs w:val="24"/>
          <w:lang w:val="en-US"/>
        </w:rPr>
        <w:t>Effect of Motives</w:t>
      </w:r>
      <w:r w:rsidR="00D5564C">
        <w:rPr>
          <w:rFonts w:ascii="Times New Roman" w:hAnsi="Times New Roman" w:cs="Times New Roman"/>
          <w:b/>
          <w:bCs/>
          <w:i/>
          <w:iCs/>
          <w:sz w:val="24"/>
          <w:szCs w:val="24"/>
          <w:lang w:val="en-US"/>
        </w:rPr>
        <w:t xml:space="preserve"> </w:t>
      </w:r>
      <w:r w:rsidR="001A3EF2">
        <w:rPr>
          <w:rFonts w:ascii="Times New Roman" w:hAnsi="Times New Roman" w:cs="Times New Roman"/>
          <w:b/>
          <w:bCs/>
          <w:i/>
          <w:iCs/>
          <w:sz w:val="24"/>
          <w:szCs w:val="24"/>
          <w:lang w:val="en-US"/>
        </w:rPr>
        <w:t xml:space="preserve">on </w:t>
      </w:r>
      <w:r w:rsidR="00D5564C">
        <w:rPr>
          <w:rFonts w:ascii="Times New Roman" w:hAnsi="Times New Roman" w:cs="Times New Roman"/>
          <w:b/>
          <w:bCs/>
          <w:i/>
          <w:iCs/>
          <w:sz w:val="24"/>
          <w:szCs w:val="24"/>
          <w:lang w:val="en-US"/>
        </w:rPr>
        <w:t>Coping</w:t>
      </w:r>
      <w:r w:rsidR="00311544">
        <w:rPr>
          <w:rFonts w:ascii="Times New Roman" w:hAnsi="Times New Roman" w:cs="Times New Roman"/>
          <w:b/>
          <w:bCs/>
          <w:i/>
          <w:iCs/>
          <w:sz w:val="24"/>
          <w:szCs w:val="24"/>
          <w:lang w:val="en-US"/>
        </w:rPr>
        <w:t xml:space="preserve"> </w:t>
      </w:r>
      <w:r w:rsidR="001A3EF2">
        <w:rPr>
          <w:rFonts w:ascii="Times New Roman" w:hAnsi="Times New Roman" w:cs="Times New Roman"/>
          <w:b/>
          <w:bCs/>
          <w:i/>
          <w:iCs/>
          <w:sz w:val="24"/>
          <w:szCs w:val="24"/>
          <w:lang w:val="en-US"/>
        </w:rPr>
        <w:t xml:space="preserve">and </w:t>
      </w:r>
      <w:r w:rsidR="00311544">
        <w:rPr>
          <w:rFonts w:ascii="Times New Roman" w:hAnsi="Times New Roman" w:cs="Times New Roman"/>
          <w:b/>
          <w:bCs/>
          <w:i/>
          <w:iCs/>
          <w:sz w:val="24"/>
          <w:szCs w:val="24"/>
          <w:lang w:val="en-US"/>
        </w:rPr>
        <w:t>Goal Progress</w:t>
      </w:r>
    </w:p>
    <w:p w14:paraId="7D356E0B" w14:textId="41363B75" w:rsidR="00B7222C" w:rsidRPr="00BE3395" w:rsidRDefault="00D5564C" w:rsidP="00FF2D03">
      <w:pPr>
        <w:spacing w:after="0" w:line="480" w:lineRule="exact"/>
        <w:rPr>
          <w:rFonts w:ascii="Times New Roman" w:hAnsi="Times New Roman" w:cs="Times New Roman"/>
          <w:sz w:val="24"/>
          <w:szCs w:val="24"/>
          <w:lang w:val="en-US"/>
        </w:rPr>
      </w:pPr>
      <w:r>
        <w:rPr>
          <w:rFonts w:ascii="Times New Roman" w:hAnsi="Times New Roman" w:cs="Times New Roman"/>
          <w:sz w:val="24"/>
          <w:szCs w:val="24"/>
          <w:lang w:val="en-US"/>
        </w:rPr>
        <w:tab/>
      </w:r>
      <w:r w:rsidRPr="00BE3395">
        <w:rPr>
          <w:rFonts w:ascii="Times New Roman" w:hAnsi="Times New Roman" w:cs="Times New Roman"/>
          <w:sz w:val="24"/>
          <w:szCs w:val="24"/>
          <w:lang w:val="en-US"/>
        </w:rPr>
        <w:t xml:space="preserve">We </w:t>
      </w:r>
      <w:r w:rsidR="000C5AC2" w:rsidRPr="00BE3395">
        <w:rPr>
          <w:rFonts w:ascii="Times New Roman" w:hAnsi="Times New Roman" w:cs="Times New Roman"/>
          <w:sz w:val="24"/>
          <w:szCs w:val="24"/>
          <w:lang w:val="en-US"/>
        </w:rPr>
        <w:t>expected</w:t>
      </w:r>
      <w:r w:rsidRPr="00BE3395">
        <w:rPr>
          <w:rFonts w:ascii="Times New Roman" w:hAnsi="Times New Roman" w:cs="Times New Roman"/>
          <w:sz w:val="24"/>
          <w:szCs w:val="24"/>
          <w:lang w:val="en-US"/>
        </w:rPr>
        <w:t xml:space="preserve"> that autonomous motives would relate positively to </w:t>
      </w:r>
      <w:r w:rsidR="0027143A" w:rsidRPr="00BE3395">
        <w:rPr>
          <w:rFonts w:ascii="Times New Roman" w:hAnsi="Times New Roman" w:cs="Times New Roman"/>
          <w:sz w:val="24"/>
          <w:szCs w:val="24"/>
          <w:lang w:val="en-US"/>
        </w:rPr>
        <w:t xml:space="preserve">overall </w:t>
      </w:r>
      <w:r w:rsidR="0074277E" w:rsidRPr="00BE3395">
        <w:rPr>
          <w:rFonts w:ascii="Times New Roman" w:hAnsi="Times New Roman" w:cs="Times New Roman"/>
          <w:sz w:val="24"/>
          <w:szCs w:val="24"/>
          <w:lang w:val="en-US"/>
        </w:rPr>
        <w:t xml:space="preserve">saving goal </w:t>
      </w:r>
      <w:r w:rsidRPr="00BE3395">
        <w:rPr>
          <w:rFonts w:ascii="Times New Roman" w:hAnsi="Times New Roman" w:cs="Times New Roman"/>
          <w:sz w:val="24"/>
          <w:szCs w:val="24"/>
          <w:lang w:val="en-US"/>
        </w:rPr>
        <w:t>progress</w:t>
      </w:r>
      <w:r w:rsidR="0027143A" w:rsidRPr="00BE3395">
        <w:rPr>
          <w:rFonts w:ascii="Times New Roman" w:hAnsi="Times New Roman" w:cs="Times New Roman"/>
          <w:sz w:val="24"/>
          <w:szCs w:val="24"/>
          <w:lang w:val="en-US"/>
        </w:rPr>
        <w:t xml:space="preserve"> at the end of the six month study</w:t>
      </w:r>
      <w:r w:rsidR="00D27AE2" w:rsidRPr="00BE3395">
        <w:rPr>
          <w:rFonts w:ascii="Times New Roman" w:hAnsi="Times New Roman" w:cs="Times New Roman"/>
          <w:sz w:val="24"/>
          <w:szCs w:val="24"/>
          <w:lang w:val="en-US"/>
        </w:rPr>
        <w:t xml:space="preserve"> (H1a)</w:t>
      </w:r>
      <w:r w:rsidRPr="00BE3395">
        <w:rPr>
          <w:rFonts w:ascii="Times New Roman" w:hAnsi="Times New Roman" w:cs="Times New Roman"/>
          <w:sz w:val="24"/>
          <w:szCs w:val="24"/>
          <w:lang w:val="en-US"/>
        </w:rPr>
        <w:t xml:space="preserve"> via</w:t>
      </w:r>
      <w:r w:rsidR="008903CE" w:rsidRPr="00BE3395">
        <w:rPr>
          <w:rFonts w:ascii="Times New Roman" w:hAnsi="Times New Roman" w:cs="Times New Roman"/>
          <w:sz w:val="24"/>
          <w:szCs w:val="24"/>
          <w:lang w:val="en-US"/>
        </w:rPr>
        <w:t xml:space="preserve"> changes in</w:t>
      </w:r>
      <w:r w:rsidRPr="00BE3395">
        <w:rPr>
          <w:rFonts w:ascii="Times New Roman" w:hAnsi="Times New Roman" w:cs="Times New Roman"/>
          <w:sz w:val="24"/>
          <w:szCs w:val="24"/>
          <w:lang w:val="en-US"/>
        </w:rPr>
        <w:t xml:space="preserve"> task-based coping</w:t>
      </w:r>
      <w:r w:rsidR="00D27AE2" w:rsidRPr="00BE3395">
        <w:rPr>
          <w:rFonts w:ascii="Times New Roman" w:hAnsi="Times New Roman" w:cs="Times New Roman"/>
          <w:sz w:val="24"/>
          <w:szCs w:val="24"/>
          <w:lang w:val="en-US"/>
        </w:rPr>
        <w:t xml:space="preserve"> (H3)</w:t>
      </w:r>
      <w:r w:rsidRPr="00BE3395">
        <w:rPr>
          <w:rFonts w:ascii="Times New Roman" w:hAnsi="Times New Roman" w:cs="Times New Roman"/>
          <w:sz w:val="24"/>
          <w:szCs w:val="24"/>
          <w:lang w:val="en-US"/>
        </w:rPr>
        <w:t xml:space="preserve">, </w:t>
      </w:r>
      <w:r w:rsidR="007308B3" w:rsidRPr="00BE3395">
        <w:rPr>
          <w:rFonts w:ascii="Times New Roman" w:hAnsi="Times New Roman" w:cs="Times New Roman"/>
          <w:sz w:val="24"/>
          <w:szCs w:val="24"/>
          <w:lang w:val="en-US"/>
        </w:rPr>
        <w:t xml:space="preserve">whereas </w:t>
      </w:r>
      <w:r w:rsidRPr="00BE3395">
        <w:rPr>
          <w:rFonts w:ascii="Times New Roman" w:hAnsi="Times New Roman" w:cs="Times New Roman"/>
          <w:sz w:val="24"/>
          <w:szCs w:val="24"/>
          <w:lang w:val="en-US"/>
        </w:rPr>
        <w:t xml:space="preserve">controlled motives would relate </w:t>
      </w:r>
      <w:r w:rsidR="00C96DF1" w:rsidRPr="00BE3395">
        <w:rPr>
          <w:rFonts w:ascii="Times New Roman" w:hAnsi="Times New Roman" w:cs="Times New Roman"/>
          <w:sz w:val="24"/>
          <w:szCs w:val="24"/>
          <w:lang w:val="en-US"/>
        </w:rPr>
        <w:t xml:space="preserve">negatively </w:t>
      </w:r>
      <w:r w:rsidRPr="00BE3395">
        <w:rPr>
          <w:rFonts w:ascii="Times New Roman" w:hAnsi="Times New Roman" w:cs="Times New Roman"/>
          <w:sz w:val="24"/>
          <w:szCs w:val="24"/>
          <w:lang w:val="en-US"/>
        </w:rPr>
        <w:t>to goal progress</w:t>
      </w:r>
      <w:r w:rsidR="008903CE" w:rsidRPr="00BE3395">
        <w:rPr>
          <w:rFonts w:ascii="Times New Roman" w:hAnsi="Times New Roman" w:cs="Times New Roman"/>
          <w:sz w:val="24"/>
          <w:szCs w:val="24"/>
          <w:lang w:val="en-US"/>
        </w:rPr>
        <w:t xml:space="preserve"> after six months</w:t>
      </w:r>
      <w:r w:rsidRPr="00BE3395">
        <w:rPr>
          <w:rFonts w:ascii="Times New Roman" w:hAnsi="Times New Roman" w:cs="Times New Roman"/>
          <w:sz w:val="24"/>
          <w:szCs w:val="24"/>
          <w:lang w:val="en-US"/>
        </w:rPr>
        <w:t xml:space="preserve"> </w:t>
      </w:r>
      <w:r w:rsidR="00D27AE2" w:rsidRPr="00BE3395">
        <w:rPr>
          <w:rFonts w:ascii="Times New Roman" w:hAnsi="Times New Roman" w:cs="Times New Roman"/>
          <w:sz w:val="24"/>
          <w:szCs w:val="24"/>
          <w:lang w:val="en-US"/>
        </w:rPr>
        <w:t xml:space="preserve">(H2a) </w:t>
      </w:r>
      <w:r w:rsidRPr="00BE3395">
        <w:rPr>
          <w:rFonts w:ascii="Times New Roman" w:hAnsi="Times New Roman" w:cs="Times New Roman"/>
          <w:sz w:val="24"/>
          <w:szCs w:val="24"/>
          <w:lang w:val="en-US"/>
        </w:rPr>
        <w:t>via</w:t>
      </w:r>
      <w:r w:rsidR="008903CE" w:rsidRPr="00BE3395">
        <w:rPr>
          <w:rFonts w:ascii="Times New Roman" w:hAnsi="Times New Roman" w:cs="Times New Roman"/>
          <w:sz w:val="24"/>
          <w:szCs w:val="24"/>
          <w:lang w:val="en-US"/>
        </w:rPr>
        <w:t xml:space="preserve"> changes in</w:t>
      </w:r>
      <w:r w:rsidRPr="00BE3395">
        <w:rPr>
          <w:rFonts w:ascii="Times New Roman" w:hAnsi="Times New Roman" w:cs="Times New Roman"/>
          <w:sz w:val="24"/>
          <w:szCs w:val="24"/>
          <w:lang w:val="en-US"/>
        </w:rPr>
        <w:t xml:space="preserve"> disengagement</w:t>
      </w:r>
      <w:r w:rsidR="00222217" w:rsidRPr="00BE3395">
        <w:rPr>
          <w:rFonts w:ascii="Times New Roman" w:hAnsi="Times New Roman" w:cs="Times New Roman"/>
          <w:sz w:val="24"/>
          <w:szCs w:val="24"/>
          <w:lang w:val="en-US"/>
        </w:rPr>
        <w:t>-based</w:t>
      </w:r>
      <w:r w:rsidRPr="00BE3395">
        <w:rPr>
          <w:rFonts w:ascii="Times New Roman" w:hAnsi="Times New Roman" w:cs="Times New Roman"/>
          <w:sz w:val="24"/>
          <w:szCs w:val="24"/>
          <w:lang w:val="en-US"/>
        </w:rPr>
        <w:t xml:space="preserve"> coping</w:t>
      </w:r>
      <w:r w:rsidR="00D27AE2" w:rsidRPr="00BE3395">
        <w:rPr>
          <w:rFonts w:ascii="Times New Roman" w:hAnsi="Times New Roman" w:cs="Times New Roman"/>
          <w:sz w:val="24"/>
          <w:szCs w:val="24"/>
          <w:lang w:val="en-US"/>
        </w:rPr>
        <w:t xml:space="preserve"> (H4)</w:t>
      </w:r>
      <w:r w:rsidRPr="00BE3395">
        <w:rPr>
          <w:rFonts w:ascii="Times New Roman" w:hAnsi="Times New Roman" w:cs="Times New Roman"/>
          <w:sz w:val="24"/>
          <w:szCs w:val="24"/>
          <w:lang w:val="en-US"/>
        </w:rPr>
        <w:t xml:space="preserve">. </w:t>
      </w:r>
      <w:r w:rsidR="00A552F9" w:rsidRPr="00BE3395">
        <w:rPr>
          <w:rFonts w:ascii="Times New Roman" w:hAnsi="Times New Roman" w:cs="Times New Roman"/>
          <w:sz w:val="24"/>
          <w:szCs w:val="24"/>
          <w:lang w:val="en-US"/>
        </w:rPr>
        <w:t xml:space="preserve">We found </w:t>
      </w:r>
      <w:r w:rsidRPr="00BE3395">
        <w:rPr>
          <w:rFonts w:ascii="Times New Roman" w:hAnsi="Times New Roman" w:cs="Times New Roman"/>
          <w:sz w:val="24"/>
          <w:szCs w:val="24"/>
          <w:lang w:val="en-US"/>
        </w:rPr>
        <w:t xml:space="preserve">no meaningful </w:t>
      </w:r>
      <w:r w:rsidR="00BC479E" w:rsidRPr="00BE3395">
        <w:rPr>
          <w:rFonts w:ascii="Times New Roman" w:hAnsi="Times New Roman" w:cs="Times New Roman"/>
          <w:sz w:val="24"/>
          <w:szCs w:val="24"/>
          <w:lang w:val="en-US"/>
        </w:rPr>
        <w:t xml:space="preserve">direct </w:t>
      </w:r>
      <w:r w:rsidRPr="00BE3395">
        <w:rPr>
          <w:rFonts w:ascii="Times New Roman" w:hAnsi="Times New Roman" w:cs="Times New Roman"/>
          <w:sz w:val="24"/>
          <w:szCs w:val="24"/>
          <w:lang w:val="en-US"/>
        </w:rPr>
        <w:t xml:space="preserve">relations </w:t>
      </w:r>
      <w:r w:rsidR="00BC479E" w:rsidRPr="00BE3395">
        <w:rPr>
          <w:rFonts w:ascii="Times New Roman" w:hAnsi="Times New Roman" w:cs="Times New Roman"/>
          <w:sz w:val="24"/>
          <w:szCs w:val="24"/>
          <w:lang w:val="en-US"/>
        </w:rPr>
        <w:t xml:space="preserve">between goal motives and </w:t>
      </w:r>
      <w:r w:rsidR="008903CE" w:rsidRPr="00BE3395">
        <w:rPr>
          <w:rFonts w:ascii="Times New Roman" w:hAnsi="Times New Roman" w:cs="Times New Roman"/>
          <w:sz w:val="24"/>
          <w:szCs w:val="24"/>
          <w:lang w:val="en-US"/>
        </w:rPr>
        <w:t xml:space="preserve">six-month goal </w:t>
      </w:r>
      <w:r w:rsidR="00BC479E" w:rsidRPr="00BE3395">
        <w:rPr>
          <w:rFonts w:ascii="Times New Roman" w:hAnsi="Times New Roman" w:cs="Times New Roman"/>
          <w:sz w:val="24"/>
          <w:szCs w:val="24"/>
          <w:lang w:val="en-US"/>
        </w:rPr>
        <w:t>progress</w:t>
      </w:r>
      <w:r w:rsidR="008903CE" w:rsidRPr="00BE3395">
        <w:rPr>
          <w:rFonts w:ascii="Times New Roman" w:hAnsi="Times New Roman" w:cs="Times New Roman"/>
          <w:sz w:val="24"/>
          <w:szCs w:val="24"/>
          <w:lang w:val="en-US"/>
        </w:rPr>
        <w:t>.</w:t>
      </w:r>
      <w:r w:rsidR="00B27F67" w:rsidRPr="00BE3395">
        <w:rPr>
          <w:rFonts w:ascii="Times New Roman" w:hAnsi="Times New Roman" w:cs="Times New Roman"/>
          <w:sz w:val="24"/>
          <w:szCs w:val="24"/>
          <w:lang w:val="en-US"/>
        </w:rPr>
        <w:t xml:space="preserve"> H</w:t>
      </w:r>
      <w:r w:rsidR="00EA3797" w:rsidRPr="00BE3395">
        <w:rPr>
          <w:rFonts w:ascii="Times New Roman" w:hAnsi="Times New Roman" w:cs="Times New Roman"/>
          <w:sz w:val="24"/>
          <w:szCs w:val="24"/>
          <w:lang w:val="en-US"/>
        </w:rPr>
        <w:t>owever,</w:t>
      </w:r>
      <w:r w:rsidR="008349A1" w:rsidRPr="00BE3395">
        <w:rPr>
          <w:rFonts w:ascii="Times New Roman" w:hAnsi="Times New Roman" w:cs="Times New Roman"/>
          <w:sz w:val="24"/>
          <w:szCs w:val="24"/>
          <w:lang w:val="en-US"/>
        </w:rPr>
        <w:t xml:space="preserve"> </w:t>
      </w:r>
      <w:r w:rsidR="00EA3797" w:rsidRPr="00BE3395">
        <w:rPr>
          <w:rFonts w:ascii="Times New Roman" w:hAnsi="Times New Roman" w:cs="Times New Roman"/>
          <w:sz w:val="24"/>
          <w:szCs w:val="24"/>
          <w:lang w:val="en-US"/>
        </w:rPr>
        <w:t xml:space="preserve">autonomous motivation </w:t>
      </w:r>
      <w:r w:rsidR="00EA3797" w:rsidRPr="00BE3395">
        <w:rPr>
          <w:rFonts w:ascii="Times New Roman" w:hAnsi="Times New Roman" w:cs="Times New Roman"/>
          <w:sz w:val="24"/>
          <w:szCs w:val="24"/>
          <w:lang w:val="en-US"/>
        </w:rPr>
        <w:lastRenderedPageBreak/>
        <w:t xml:space="preserve">predicted </w:t>
      </w:r>
      <w:r w:rsidR="00CF74DE" w:rsidRPr="00BE3395">
        <w:rPr>
          <w:rFonts w:ascii="Times New Roman" w:hAnsi="Times New Roman" w:cs="Times New Roman"/>
          <w:sz w:val="24"/>
          <w:szCs w:val="24"/>
          <w:lang w:val="en-US"/>
        </w:rPr>
        <w:t xml:space="preserve">positive </w:t>
      </w:r>
      <w:r w:rsidR="009941EC" w:rsidRPr="00BE3395">
        <w:rPr>
          <w:rFonts w:ascii="Times New Roman" w:hAnsi="Times New Roman" w:cs="Times New Roman"/>
          <w:sz w:val="24"/>
          <w:szCs w:val="24"/>
          <w:lang w:val="en-US"/>
        </w:rPr>
        <w:t xml:space="preserve">changes in </w:t>
      </w:r>
      <w:r w:rsidR="00EA3797" w:rsidRPr="00BE3395">
        <w:rPr>
          <w:rFonts w:ascii="Times New Roman" w:hAnsi="Times New Roman" w:cs="Times New Roman"/>
          <w:sz w:val="24"/>
          <w:szCs w:val="24"/>
          <w:lang w:val="en-US"/>
        </w:rPr>
        <w:t xml:space="preserve">task-based coping </w:t>
      </w:r>
      <w:r w:rsidR="0027143A" w:rsidRPr="00BE3395">
        <w:rPr>
          <w:rFonts w:ascii="Times New Roman" w:hAnsi="Times New Roman" w:cs="Times New Roman"/>
          <w:sz w:val="24"/>
          <w:szCs w:val="24"/>
          <w:lang w:val="en-US"/>
        </w:rPr>
        <w:t>across the two halves of</w:t>
      </w:r>
      <w:r w:rsidR="008903CE" w:rsidRPr="00BE3395">
        <w:rPr>
          <w:rFonts w:ascii="Times New Roman" w:hAnsi="Times New Roman" w:cs="Times New Roman"/>
          <w:sz w:val="24"/>
          <w:szCs w:val="24"/>
          <w:lang w:val="en-US"/>
        </w:rPr>
        <w:t xml:space="preserve"> the study</w:t>
      </w:r>
      <w:r w:rsidR="00EA3797" w:rsidRPr="00BE3395">
        <w:rPr>
          <w:rFonts w:ascii="Times New Roman" w:hAnsi="Times New Roman" w:cs="Times New Roman"/>
          <w:sz w:val="24"/>
          <w:szCs w:val="24"/>
          <w:lang w:val="en-US"/>
        </w:rPr>
        <w:t xml:space="preserve">, which in turn </w:t>
      </w:r>
      <w:r w:rsidR="009941EC" w:rsidRPr="00BE3395">
        <w:rPr>
          <w:rFonts w:ascii="Times New Roman" w:hAnsi="Times New Roman" w:cs="Times New Roman"/>
          <w:sz w:val="24"/>
          <w:szCs w:val="24"/>
          <w:lang w:val="en-US"/>
        </w:rPr>
        <w:t xml:space="preserve">were </w:t>
      </w:r>
      <w:r w:rsidR="00EA3797" w:rsidRPr="00BE3395">
        <w:rPr>
          <w:rFonts w:ascii="Times New Roman" w:hAnsi="Times New Roman" w:cs="Times New Roman"/>
          <w:sz w:val="24"/>
          <w:szCs w:val="24"/>
          <w:lang w:val="en-US"/>
        </w:rPr>
        <w:t>positively associated with goal progress. Th</w:t>
      </w:r>
      <w:r w:rsidR="009941EC" w:rsidRPr="00BE3395">
        <w:rPr>
          <w:rFonts w:ascii="Times New Roman" w:hAnsi="Times New Roman" w:cs="Times New Roman"/>
          <w:sz w:val="24"/>
          <w:szCs w:val="24"/>
          <w:lang w:val="en-US"/>
        </w:rPr>
        <w:t xml:space="preserve">e </w:t>
      </w:r>
      <w:r w:rsidRPr="00BE3395">
        <w:rPr>
          <w:rFonts w:ascii="Times New Roman" w:hAnsi="Times New Roman" w:cs="Times New Roman"/>
          <w:sz w:val="24"/>
          <w:szCs w:val="24"/>
          <w:lang w:val="en-US"/>
        </w:rPr>
        <w:t>indirect effect of autonomous motives on goal progress via task-based coping</w:t>
      </w:r>
      <w:r w:rsidR="0027143A" w:rsidRPr="00BE3395">
        <w:rPr>
          <w:rFonts w:ascii="Times New Roman" w:hAnsi="Times New Roman" w:cs="Times New Roman"/>
          <w:sz w:val="24"/>
          <w:szCs w:val="24"/>
          <w:lang w:val="en-US"/>
        </w:rPr>
        <w:t xml:space="preserve"> changes</w:t>
      </w:r>
      <w:r w:rsidR="00EA3797" w:rsidRPr="00BE3395">
        <w:rPr>
          <w:rFonts w:ascii="Times New Roman" w:hAnsi="Times New Roman" w:cs="Times New Roman"/>
          <w:sz w:val="24"/>
          <w:szCs w:val="24"/>
          <w:lang w:val="en-US"/>
        </w:rPr>
        <w:t xml:space="preserve"> was significant</w:t>
      </w:r>
      <w:r w:rsidRPr="00BE3395">
        <w:rPr>
          <w:rFonts w:ascii="Times New Roman" w:hAnsi="Times New Roman" w:cs="Times New Roman"/>
          <w:sz w:val="24"/>
          <w:szCs w:val="24"/>
          <w:lang w:val="en-US"/>
        </w:rPr>
        <w:t xml:space="preserve"> (β = </w:t>
      </w:r>
      <w:r w:rsidR="0054488C" w:rsidRPr="00BE3395">
        <w:rPr>
          <w:rFonts w:ascii="Times New Roman" w:hAnsi="Times New Roman" w:cs="Times New Roman"/>
          <w:sz w:val="24"/>
          <w:szCs w:val="24"/>
          <w:lang w:val="en-US"/>
        </w:rPr>
        <w:t>.</w:t>
      </w:r>
      <w:r w:rsidR="00324CB1" w:rsidRPr="00BE3395">
        <w:rPr>
          <w:rFonts w:ascii="Times New Roman" w:hAnsi="Times New Roman" w:cs="Times New Roman"/>
          <w:sz w:val="24"/>
          <w:szCs w:val="24"/>
          <w:lang w:val="en-US"/>
        </w:rPr>
        <w:t xml:space="preserve">037 </w:t>
      </w:r>
      <w:r w:rsidR="0054488C" w:rsidRPr="00BE3395">
        <w:rPr>
          <w:rFonts w:ascii="Times New Roman" w:hAnsi="Times New Roman" w:cs="Times New Roman"/>
          <w:sz w:val="24"/>
          <w:szCs w:val="24"/>
          <w:lang w:val="en-US"/>
        </w:rPr>
        <w:t>[.</w:t>
      </w:r>
      <w:r w:rsidR="00324CB1" w:rsidRPr="00BE3395">
        <w:rPr>
          <w:rFonts w:ascii="Times New Roman" w:hAnsi="Times New Roman" w:cs="Times New Roman"/>
          <w:sz w:val="24"/>
          <w:szCs w:val="24"/>
          <w:lang w:val="en-US"/>
        </w:rPr>
        <w:t>0</w:t>
      </w:r>
      <w:r w:rsidR="004450AC" w:rsidRPr="00BE3395">
        <w:rPr>
          <w:rFonts w:ascii="Times New Roman" w:hAnsi="Times New Roman" w:cs="Times New Roman"/>
          <w:sz w:val="24"/>
          <w:szCs w:val="24"/>
          <w:lang w:val="en-US"/>
        </w:rPr>
        <w:t>1</w:t>
      </w:r>
      <w:r w:rsidR="00DB7768" w:rsidRPr="00BE3395">
        <w:rPr>
          <w:rFonts w:ascii="Times New Roman" w:hAnsi="Times New Roman" w:cs="Times New Roman"/>
          <w:sz w:val="24"/>
          <w:szCs w:val="24"/>
          <w:lang w:val="en-US"/>
        </w:rPr>
        <w:t>0</w:t>
      </w:r>
      <w:r w:rsidR="0054488C" w:rsidRPr="00BE3395">
        <w:rPr>
          <w:rFonts w:ascii="Times New Roman" w:hAnsi="Times New Roman" w:cs="Times New Roman"/>
          <w:sz w:val="24"/>
          <w:szCs w:val="24"/>
          <w:lang w:val="en-US"/>
        </w:rPr>
        <w:t>, .</w:t>
      </w:r>
      <w:r w:rsidR="00324CB1" w:rsidRPr="00BE3395">
        <w:rPr>
          <w:rFonts w:ascii="Times New Roman" w:hAnsi="Times New Roman" w:cs="Times New Roman"/>
          <w:sz w:val="24"/>
          <w:szCs w:val="24"/>
          <w:lang w:val="en-US"/>
        </w:rPr>
        <w:t>0</w:t>
      </w:r>
      <w:r w:rsidR="00DB7768" w:rsidRPr="00BE3395">
        <w:rPr>
          <w:rFonts w:ascii="Times New Roman" w:hAnsi="Times New Roman" w:cs="Times New Roman"/>
          <w:sz w:val="24"/>
          <w:szCs w:val="24"/>
          <w:lang w:val="en-US"/>
        </w:rPr>
        <w:t>70</w:t>
      </w:r>
      <w:r w:rsidR="0054488C" w:rsidRPr="00BE3395">
        <w:rPr>
          <w:rFonts w:ascii="Times New Roman" w:hAnsi="Times New Roman" w:cs="Times New Roman"/>
          <w:sz w:val="24"/>
          <w:szCs w:val="24"/>
          <w:lang w:val="en-US"/>
        </w:rPr>
        <w:t>]</w:t>
      </w:r>
      <w:r w:rsidRPr="00BE3395">
        <w:rPr>
          <w:rFonts w:ascii="Times New Roman" w:hAnsi="Times New Roman" w:cs="Times New Roman"/>
          <w:sz w:val="24"/>
          <w:szCs w:val="24"/>
          <w:lang w:val="en-US"/>
        </w:rPr>
        <w:t>).</w:t>
      </w:r>
      <w:r w:rsidR="00BC479E" w:rsidRPr="00BE3395">
        <w:rPr>
          <w:rFonts w:ascii="Times New Roman" w:hAnsi="Times New Roman" w:cs="Times New Roman"/>
          <w:sz w:val="24"/>
          <w:szCs w:val="24"/>
          <w:lang w:val="en-US"/>
        </w:rPr>
        <w:t xml:space="preserve"> C</w:t>
      </w:r>
      <w:r w:rsidRPr="00BE3395">
        <w:rPr>
          <w:rFonts w:ascii="Times New Roman" w:hAnsi="Times New Roman" w:cs="Times New Roman"/>
          <w:sz w:val="24"/>
          <w:szCs w:val="24"/>
          <w:lang w:val="en-US"/>
        </w:rPr>
        <w:t>ontrolled motives</w:t>
      </w:r>
      <w:r w:rsidR="00305411" w:rsidRPr="00BE3395">
        <w:rPr>
          <w:rFonts w:ascii="Times New Roman" w:hAnsi="Times New Roman" w:cs="Times New Roman"/>
          <w:sz w:val="24"/>
          <w:szCs w:val="24"/>
          <w:lang w:val="en-US"/>
        </w:rPr>
        <w:t xml:space="preserve"> </w:t>
      </w:r>
      <w:r w:rsidR="00A33A72" w:rsidRPr="00BE3395">
        <w:rPr>
          <w:rFonts w:ascii="Times New Roman" w:hAnsi="Times New Roman" w:cs="Times New Roman"/>
          <w:sz w:val="24"/>
          <w:szCs w:val="24"/>
          <w:lang w:val="en-US"/>
        </w:rPr>
        <w:t xml:space="preserve">predicted </w:t>
      </w:r>
      <w:r w:rsidR="00CF74DE" w:rsidRPr="00BE3395">
        <w:rPr>
          <w:rFonts w:ascii="Times New Roman" w:hAnsi="Times New Roman" w:cs="Times New Roman"/>
          <w:sz w:val="24"/>
          <w:szCs w:val="24"/>
          <w:lang w:val="en-US"/>
        </w:rPr>
        <w:t xml:space="preserve">negative changes in </w:t>
      </w:r>
      <w:r w:rsidRPr="00BE3395">
        <w:rPr>
          <w:rFonts w:ascii="Times New Roman" w:hAnsi="Times New Roman" w:cs="Times New Roman"/>
          <w:sz w:val="24"/>
          <w:szCs w:val="24"/>
          <w:lang w:val="en-US"/>
        </w:rPr>
        <w:t>task-based coping</w:t>
      </w:r>
      <w:r w:rsidR="00324CB1" w:rsidRPr="00BE3395">
        <w:rPr>
          <w:rFonts w:ascii="Times New Roman" w:hAnsi="Times New Roman" w:cs="Times New Roman"/>
          <w:sz w:val="24"/>
          <w:szCs w:val="24"/>
          <w:lang w:val="en-US"/>
        </w:rPr>
        <w:t xml:space="preserve"> </w:t>
      </w:r>
      <w:r w:rsidRPr="00BE3395">
        <w:rPr>
          <w:rFonts w:ascii="Times New Roman" w:hAnsi="Times New Roman" w:cs="Times New Roman"/>
          <w:sz w:val="24"/>
          <w:szCs w:val="24"/>
          <w:lang w:val="en-US"/>
        </w:rPr>
        <w:t xml:space="preserve">and </w:t>
      </w:r>
      <w:r w:rsidR="00CF74DE" w:rsidRPr="00BE3395">
        <w:rPr>
          <w:rFonts w:ascii="Times New Roman" w:hAnsi="Times New Roman" w:cs="Times New Roman"/>
          <w:sz w:val="24"/>
          <w:szCs w:val="24"/>
          <w:lang w:val="en-US"/>
        </w:rPr>
        <w:t xml:space="preserve">positive changes in </w:t>
      </w:r>
      <w:r w:rsidRPr="00BE3395">
        <w:rPr>
          <w:rFonts w:ascii="Times New Roman" w:hAnsi="Times New Roman" w:cs="Times New Roman"/>
          <w:sz w:val="24"/>
          <w:szCs w:val="24"/>
          <w:lang w:val="en-US"/>
        </w:rPr>
        <w:t>disengagement-based coping</w:t>
      </w:r>
      <w:r w:rsidR="0027143A" w:rsidRPr="00BE3395">
        <w:rPr>
          <w:rFonts w:ascii="Times New Roman" w:hAnsi="Times New Roman" w:cs="Times New Roman"/>
          <w:sz w:val="24"/>
          <w:szCs w:val="24"/>
          <w:lang w:val="en-US"/>
        </w:rPr>
        <w:t xml:space="preserve"> from the first to the second half of the study</w:t>
      </w:r>
      <w:r w:rsidRPr="00BE3395">
        <w:rPr>
          <w:rFonts w:ascii="Times New Roman" w:hAnsi="Times New Roman" w:cs="Times New Roman"/>
          <w:sz w:val="24"/>
          <w:szCs w:val="24"/>
          <w:lang w:val="en-US"/>
        </w:rPr>
        <w:t>.</w:t>
      </w:r>
      <w:r w:rsidR="00BC479E" w:rsidRPr="00BE3395">
        <w:rPr>
          <w:rFonts w:ascii="Times New Roman" w:hAnsi="Times New Roman" w:cs="Times New Roman"/>
          <w:sz w:val="24"/>
          <w:szCs w:val="24"/>
          <w:lang w:val="en-US"/>
        </w:rPr>
        <w:t xml:space="preserve"> </w:t>
      </w:r>
      <w:r w:rsidR="00B27F67" w:rsidRPr="00BE3395">
        <w:rPr>
          <w:rFonts w:ascii="Times New Roman" w:hAnsi="Times New Roman" w:cs="Times New Roman"/>
          <w:sz w:val="24"/>
          <w:szCs w:val="24"/>
          <w:lang w:val="en-US"/>
        </w:rPr>
        <w:t>We obtained</w:t>
      </w:r>
      <w:r w:rsidR="00324CB1" w:rsidRPr="00BE3395">
        <w:rPr>
          <w:rFonts w:ascii="Times New Roman" w:hAnsi="Times New Roman" w:cs="Times New Roman"/>
          <w:sz w:val="24"/>
          <w:szCs w:val="24"/>
          <w:lang w:val="en-US"/>
        </w:rPr>
        <w:t xml:space="preserve"> a significant negative</w:t>
      </w:r>
      <w:r w:rsidR="00BC479E" w:rsidRPr="00BE3395">
        <w:rPr>
          <w:rFonts w:ascii="Times New Roman" w:hAnsi="Times New Roman" w:cs="Times New Roman"/>
          <w:sz w:val="24"/>
          <w:szCs w:val="24"/>
          <w:lang w:val="en-US"/>
        </w:rPr>
        <w:t xml:space="preserve"> indirect relation between controlled motives and </w:t>
      </w:r>
      <w:r w:rsidR="00605219" w:rsidRPr="00BE3395">
        <w:rPr>
          <w:rFonts w:ascii="Times New Roman" w:hAnsi="Times New Roman" w:cs="Times New Roman"/>
          <w:sz w:val="24"/>
          <w:szCs w:val="24"/>
          <w:lang w:val="en-US"/>
        </w:rPr>
        <w:t xml:space="preserve">goal progress via task-based coping </w:t>
      </w:r>
      <w:r w:rsidR="0027143A" w:rsidRPr="00BE3395">
        <w:rPr>
          <w:rFonts w:ascii="Times New Roman" w:hAnsi="Times New Roman" w:cs="Times New Roman"/>
          <w:sz w:val="24"/>
          <w:szCs w:val="24"/>
          <w:lang w:val="en-US"/>
        </w:rPr>
        <w:t xml:space="preserve">changes </w:t>
      </w:r>
      <w:r w:rsidR="00605219" w:rsidRPr="00BE3395">
        <w:rPr>
          <w:rFonts w:ascii="Times New Roman" w:hAnsi="Times New Roman" w:cs="Times New Roman"/>
          <w:sz w:val="24"/>
          <w:szCs w:val="24"/>
          <w:lang w:val="en-US"/>
        </w:rPr>
        <w:t xml:space="preserve">(β = </w:t>
      </w:r>
      <w:r w:rsidR="00FB23A6" w:rsidRPr="00BE3395">
        <w:rPr>
          <w:rFonts w:ascii="Times New Roman" w:hAnsi="Times New Roman" w:cs="Times New Roman"/>
          <w:sz w:val="24"/>
          <w:szCs w:val="24"/>
          <w:lang w:val="en-US"/>
        </w:rPr>
        <w:t>-.0</w:t>
      </w:r>
      <w:r w:rsidR="00324CB1" w:rsidRPr="00BE3395">
        <w:rPr>
          <w:rFonts w:ascii="Times New Roman" w:hAnsi="Times New Roman" w:cs="Times New Roman"/>
          <w:sz w:val="24"/>
          <w:szCs w:val="24"/>
          <w:lang w:val="en-US"/>
        </w:rPr>
        <w:t>36</w:t>
      </w:r>
      <w:r w:rsidR="00FB23A6" w:rsidRPr="00BE3395">
        <w:rPr>
          <w:rFonts w:ascii="Times New Roman" w:hAnsi="Times New Roman" w:cs="Times New Roman"/>
          <w:sz w:val="24"/>
          <w:szCs w:val="24"/>
          <w:lang w:val="en-US"/>
        </w:rPr>
        <w:t xml:space="preserve"> [-.</w:t>
      </w:r>
      <w:r w:rsidR="00324CB1" w:rsidRPr="00BE3395">
        <w:rPr>
          <w:rFonts w:ascii="Times New Roman" w:hAnsi="Times New Roman" w:cs="Times New Roman"/>
          <w:sz w:val="24"/>
          <w:szCs w:val="24"/>
          <w:lang w:val="en-US"/>
        </w:rPr>
        <w:t>0</w:t>
      </w:r>
      <w:r w:rsidR="004450AC" w:rsidRPr="00BE3395">
        <w:rPr>
          <w:rFonts w:ascii="Times New Roman" w:hAnsi="Times New Roman" w:cs="Times New Roman"/>
          <w:sz w:val="24"/>
          <w:szCs w:val="24"/>
          <w:lang w:val="en-US"/>
        </w:rPr>
        <w:t>7</w:t>
      </w:r>
      <w:r w:rsidR="00DB7768" w:rsidRPr="00BE3395">
        <w:rPr>
          <w:rFonts w:ascii="Times New Roman" w:hAnsi="Times New Roman" w:cs="Times New Roman"/>
          <w:sz w:val="24"/>
          <w:szCs w:val="24"/>
          <w:lang w:val="en-US"/>
        </w:rPr>
        <w:t>5</w:t>
      </w:r>
      <w:r w:rsidR="00FB23A6" w:rsidRPr="00BE3395">
        <w:rPr>
          <w:rFonts w:ascii="Times New Roman" w:hAnsi="Times New Roman" w:cs="Times New Roman"/>
          <w:sz w:val="24"/>
          <w:szCs w:val="24"/>
          <w:lang w:val="en-US"/>
        </w:rPr>
        <w:t xml:space="preserve">, </w:t>
      </w:r>
      <w:r w:rsidR="00324CB1" w:rsidRPr="00BE3395">
        <w:rPr>
          <w:rFonts w:ascii="Times New Roman" w:hAnsi="Times New Roman" w:cs="Times New Roman"/>
          <w:sz w:val="24"/>
          <w:szCs w:val="24"/>
          <w:lang w:val="en-US"/>
        </w:rPr>
        <w:t>-</w:t>
      </w:r>
      <w:r w:rsidR="00FB23A6" w:rsidRPr="00BE3395">
        <w:rPr>
          <w:rFonts w:ascii="Times New Roman" w:hAnsi="Times New Roman" w:cs="Times New Roman"/>
          <w:sz w:val="24"/>
          <w:szCs w:val="24"/>
          <w:lang w:val="en-US"/>
        </w:rPr>
        <w:t>.</w:t>
      </w:r>
      <w:r w:rsidR="00324CB1" w:rsidRPr="00BE3395">
        <w:rPr>
          <w:rFonts w:ascii="Times New Roman" w:hAnsi="Times New Roman" w:cs="Times New Roman"/>
          <w:sz w:val="24"/>
          <w:szCs w:val="24"/>
          <w:lang w:val="en-US"/>
        </w:rPr>
        <w:t>00</w:t>
      </w:r>
      <w:r w:rsidR="00DB7768" w:rsidRPr="00BE3395">
        <w:rPr>
          <w:rFonts w:ascii="Times New Roman" w:hAnsi="Times New Roman" w:cs="Times New Roman"/>
          <w:sz w:val="24"/>
          <w:szCs w:val="24"/>
          <w:lang w:val="en-US"/>
        </w:rPr>
        <w:t>5</w:t>
      </w:r>
      <w:r w:rsidR="00FB23A6" w:rsidRPr="00BE3395">
        <w:rPr>
          <w:rFonts w:ascii="Times New Roman" w:hAnsi="Times New Roman" w:cs="Times New Roman"/>
          <w:sz w:val="24"/>
          <w:szCs w:val="24"/>
          <w:lang w:val="en-US"/>
        </w:rPr>
        <w:t>]</w:t>
      </w:r>
      <w:r w:rsidR="00605219" w:rsidRPr="00BE3395">
        <w:rPr>
          <w:rFonts w:ascii="Times New Roman" w:hAnsi="Times New Roman" w:cs="Times New Roman"/>
          <w:sz w:val="24"/>
          <w:szCs w:val="24"/>
          <w:lang w:val="en-US"/>
        </w:rPr>
        <w:t>).</w:t>
      </w:r>
      <w:r w:rsidR="00305411" w:rsidRPr="00BE3395">
        <w:rPr>
          <w:rFonts w:ascii="Times New Roman" w:hAnsi="Times New Roman" w:cs="Times New Roman"/>
          <w:sz w:val="24"/>
          <w:szCs w:val="24"/>
          <w:lang w:val="en-US"/>
        </w:rPr>
        <w:t xml:space="preserve"> </w:t>
      </w:r>
    </w:p>
    <w:p w14:paraId="541D4D61" w14:textId="0084DA5C" w:rsidR="00311544" w:rsidRPr="00BE3395" w:rsidRDefault="00A552F9" w:rsidP="00FF2D03">
      <w:pPr>
        <w:spacing w:after="0" w:line="480" w:lineRule="exact"/>
        <w:rPr>
          <w:rFonts w:ascii="Times New Roman" w:hAnsi="Times New Roman" w:cs="Times New Roman"/>
          <w:b/>
          <w:bCs/>
          <w:i/>
          <w:iCs/>
          <w:sz w:val="24"/>
          <w:szCs w:val="24"/>
          <w:lang w:val="en-US"/>
        </w:rPr>
      </w:pPr>
      <w:r w:rsidRPr="00BE3395">
        <w:rPr>
          <w:rFonts w:ascii="Times New Roman" w:hAnsi="Times New Roman" w:cs="Times New Roman"/>
          <w:b/>
          <w:bCs/>
          <w:i/>
          <w:iCs/>
          <w:sz w:val="24"/>
          <w:szCs w:val="24"/>
          <w:lang w:val="en-US"/>
        </w:rPr>
        <w:t xml:space="preserve">Predictive </w:t>
      </w:r>
      <w:r w:rsidR="00311544" w:rsidRPr="00BE3395">
        <w:rPr>
          <w:rFonts w:ascii="Times New Roman" w:hAnsi="Times New Roman" w:cs="Times New Roman"/>
          <w:b/>
          <w:bCs/>
          <w:i/>
          <w:iCs/>
          <w:sz w:val="24"/>
          <w:szCs w:val="24"/>
          <w:lang w:val="en-US"/>
        </w:rPr>
        <w:t>Effect of Motives</w:t>
      </w:r>
      <w:r w:rsidR="00D5564C" w:rsidRPr="00BE3395">
        <w:rPr>
          <w:rFonts w:ascii="Times New Roman" w:hAnsi="Times New Roman" w:cs="Times New Roman"/>
          <w:b/>
          <w:bCs/>
          <w:i/>
          <w:iCs/>
          <w:sz w:val="24"/>
          <w:szCs w:val="24"/>
          <w:lang w:val="en-US"/>
        </w:rPr>
        <w:t xml:space="preserve"> and Coping</w:t>
      </w:r>
      <w:r w:rsidR="00311544" w:rsidRPr="00BE3395">
        <w:rPr>
          <w:rFonts w:ascii="Times New Roman" w:hAnsi="Times New Roman" w:cs="Times New Roman"/>
          <w:b/>
          <w:bCs/>
          <w:i/>
          <w:iCs/>
          <w:sz w:val="24"/>
          <w:szCs w:val="24"/>
          <w:lang w:val="en-US"/>
        </w:rPr>
        <w:t xml:space="preserve"> on Need Satisfaction and </w:t>
      </w:r>
      <w:r w:rsidRPr="00BE3395">
        <w:rPr>
          <w:rFonts w:ascii="Times New Roman" w:hAnsi="Times New Roman" w:cs="Times New Roman"/>
          <w:b/>
          <w:bCs/>
          <w:i/>
          <w:iCs/>
          <w:sz w:val="24"/>
          <w:szCs w:val="24"/>
          <w:lang w:val="en-US"/>
        </w:rPr>
        <w:t xml:space="preserve">Need </w:t>
      </w:r>
      <w:r w:rsidR="00311544" w:rsidRPr="00BE3395">
        <w:rPr>
          <w:rFonts w:ascii="Times New Roman" w:hAnsi="Times New Roman" w:cs="Times New Roman"/>
          <w:b/>
          <w:bCs/>
          <w:i/>
          <w:iCs/>
          <w:sz w:val="24"/>
          <w:szCs w:val="24"/>
          <w:lang w:val="en-US"/>
        </w:rPr>
        <w:t>Frustration</w:t>
      </w:r>
    </w:p>
    <w:p w14:paraId="7F069639" w14:textId="5893C32E" w:rsidR="001A3EF2" w:rsidRPr="00BE3395" w:rsidRDefault="00D5564C" w:rsidP="00FF2D03">
      <w:pPr>
        <w:spacing w:after="0" w:line="480" w:lineRule="exact"/>
        <w:rPr>
          <w:rFonts w:ascii="Times New Roman" w:hAnsi="Times New Roman" w:cs="Times New Roman"/>
          <w:sz w:val="24"/>
          <w:szCs w:val="24"/>
          <w:lang w:val="en-US"/>
        </w:rPr>
      </w:pPr>
      <w:r w:rsidRPr="00BE3395">
        <w:rPr>
          <w:rFonts w:ascii="Times New Roman" w:hAnsi="Times New Roman" w:cs="Times New Roman"/>
          <w:sz w:val="24"/>
          <w:szCs w:val="24"/>
          <w:lang w:val="en-US"/>
        </w:rPr>
        <w:tab/>
      </w:r>
      <w:r w:rsidR="00C96DF1" w:rsidRPr="00BE3395">
        <w:rPr>
          <w:rFonts w:ascii="Times New Roman" w:hAnsi="Times New Roman" w:cs="Times New Roman"/>
          <w:sz w:val="24"/>
          <w:szCs w:val="24"/>
          <w:lang w:val="en-US"/>
        </w:rPr>
        <w:t>W</w:t>
      </w:r>
      <w:r w:rsidRPr="00BE3395">
        <w:rPr>
          <w:rFonts w:ascii="Times New Roman" w:hAnsi="Times New Roman" w:cs="Times New Roman"/>
          <w:sz w:val="24"/>
          <w:szCs w:val="24"/>
          <w:lang w:val="en-US"/>
        </w:rPr>
        <w:t xml:space="preserve">e expected that autonomous motives would positively </w:t>
      </w:r>
      <w:r w:rsidR="000B744E" w:rsidRPr="00BE3395">
        <w:rPr>
          <w:rFonts w:ascii="Times New Roman" w:hAnsi="Times New Roman" w:cs="Times New Roman"/>
          <w:sz w:val="24"/>
          <w:szCs w:val="24"/>
          <w:lang w:val="en-US"/>
        </w:rPr>
        <w:t>relate to</w:t>
      </w:r>
      <w:r w:rsidRPr="00BE3395">
        <w:rPr>
          <w:rFonts w:ascii="Times New Roman" w:hAnsi="Times New Roman" w:cs="Times New Roman"/>
          <w:sz w:val="24"/>
          <w:szCs w:val="24"/>
          <w:lang w:val="en-US"/>
        </w:rPr>
        <w:t xml:space="preserve"> need satisfaction</w:t>
      </w:r>
      <w:r w:rsidR="00D27AE2" w:rsidRPr="00BE3395">
        <w:rPr>
          <w:rFonts w:ascii="Times New Roman" w:hAnsi="Times New Roman" w:cs="Times New Roman"/>
          <w:sz w:val="24"/>
          <w:szCs w:val="24"/>
          <w:lang w:val="en-US"/>
        </w:rPr>
        <w:t xml:space="preserve"> </w:t>
      </w:r>
      <w:r w:rsidR="0027143A" w:rsidRPr="00BE3395">
        <w:rPr>
          <w:rFonts w:ascii="Times New Roman" w:hAnsi="Times New Roman" w:cs="Times New Roman"/>
          <w:sz w:val="24"/>
          <w:szCs w:val="24"/>
          <w:lang w:val="en-US"/>
        </w:rPr>
        <w:t xml:space="preserve">at six months </w:t>
      </w:r>
      <w:r w:rsidR="00D27AE2" w:rsidRPr="00BE3395">
        <w:rPr>
          <w:rFonts w:ascii="Times New Roman" w:hAnsi="Times New Roman" w:cs="Times New Roman"/>
          <w:sz w:val="24"/>
          <w:szCs w:val="24"/>
          <w:lang w:val="en-US"/>
        </w:rPr>
        <w:t>(H1b)</w:t>
      </w:r>
      <w:r w:rsidR="00605219" w:rsidRPr="00BE3395">
        <w:rPr>
          <w:rFonts w:ascii="Times New Roman" w:hAnsi="Times New Roman" w:cs="Times New Roman"/>
          <w:sz w:val="24"/>
          <w:szCs w:val="24"/>
          <w:lang w:val="en-US"/>
        </w:rPr>
        <w:t xml:space="preserve"> </w:t>
      </w:r>
      <w:r w:rsidRPr="00BE3395">
        <w:rPr>
          <w:rFonts w:ascii="Times New Roman" w:hAnsi="Times New Roman" w:cs="Times New Roman"/>
          <w:sz w:val="24"/>
          <w:szCs w:val="24"/>
          <w:lang w:val="en-US"/>
        </w:rPr>
        <w:t xml:space="preserve">via </w:t>
      </w:r>
      <w:r w:rsidR="0027143A" w:rsidRPr="00BE3395">
        <w:rPr>
          <w:rFonts w:ascii="Times New Roman" w:hAnsi="Times New Roman" w:cs="Times New Roman"/>
          <w:sz w:val="24"/>
          <w:szCs w:val="24"/>
          <w:lang w:val="en-US"/>
        </w:rPr>
        <w:t xml:space="preserve">changes in </w:t>
      </w:r>
      <w:r w:rsidRPr="00BE3395">
        <w:rPr>
          <w:rFonts w:ascii="Times New Roman" w:hAnsi="Times New Roman" w:cs="Times New Roman"/>
          <w:sz w:val="24"/>
          <w:szCs w:val="24"/>
          <w:lang w:val="en-US"/>
        </w:rPr>
        <w:t>task-based coping</w:t>
      </w:r>
      <w:r w:rsidR="0027143A" w:rsidRPr="00BE3395">
        <w:rPr>
          <w:rFonts w:ascii="Times New Roman" w:hAnsi="Times New Roman" w:cs="Times New Roman"/>
          <w:sz w:val="24"/>
          <w:szCs w:val="24"/>
          <w:lang w:val="en-US"/>
        </w:rPr>
        <w:t xml:space="preserve"> </w:t>
      </w:r>
      <w:r w:rsidR="00D27AE2" w:rsidRPr="00BE3395">
        <w:rPr>
          <w:rFonts w:ascii="Times New Roman" w:hAnsi="Times New Roman" w:cs="Times New Roman"/>
          <w:sz w:val="24"/>
          <w:szCs w:val="24"/>
          <w:lang w:val="en-US"/>
        </w:rPr>
        <w:t>(H3)</w:t>
      </w:r>
      <w:r w:rsidR="00222217" w:rsidRPr="00BE3395">
        <w:rPr>
          <w:rFonts w:ascii="Times New Roman" w:hAnsi="Times New Roman" w:cs="Times New Roman"/>
          <w:sz w:val="24"/>
          <w:szCs w:val="24"/>
          <w:lang w:val="en-US"/>
        </w:rPr>
        <w:t xml:space="preserve">. </w:t>
      </w:r>
      <w:r w:rsidR="00A552F9" w:rsidRPr="00BE3395">
        <w:rPr>
          <w:rFonts w:ascii="Times New Roman" w:hAnsi="Times New Roman" w:cs="Times New Roman"/>
          <w:sz w:val="24"/>
          <w:szCs w:val="24"/>
          <w:lang w:val="en-US"/>
        </w:rPr>
        <w:t xml:space="preserve">We found </w:t>
      </w:r>
      <w:r w:rsidR="004376F8" w:rsidRPr="00BE3395">
        <w:rPr>
          <w:rFonts w:ascii="Times New Roman" w:hAnsi="Times New Roman" w:cs="Times New Roman"/>
          <w:sz w:val="24"/>
          <w:szCs w:val="24"/>
          <w:lang w:val="en-US"/>
        </w:rPr>
        <w:t xml:space="preserve">evidence of </w:t>
      </w:r>
      <w:r w:rsidR="0074277E" w:rsidRPr="00BE3395">
        <w:rPr>
          <w:rFonts w:ascii="Times New Roman" w:hAnsi="Times New Roman" w:cs="Times New Roman"/>
          <w:sz w:val="24"/>
          <w:szCs w:val="24"/>
          <w:lang w:val="en-US"/>
        </w:rPr>
        <w:t xml:space="preserve">a </w:t>
      </w:r>
      <w:r w:rsidR="001A3EF2" w:rsidRPr="00BE3395">
        <w:rPr>
          <w:rFonts w:ascii="Times New Roman" w:hAnsi="Times New Roman" w:cs="Times New Roman"/>
          <w:sz w:val="24"/>
          <w:szCs w:val="24"/>
          <w:lang w:val="en-US"/>
        </w:rPr>
        <w:t xml:space="preserve">positive </w:t>
      </w:r>
      <w:r w:rsidR="000B744E" w:rsidRPr="00BE3395">
        <w:rPr>
          <w:rFonts w:ascii="Times New Roman" w:hAnsi="Times New Roman" w:cs="Times New Roman"/>
          <w:sz w:val="24"/>
          <w:szCs w:val="24"/>
          <w:lang w:val="en-US"/>
        </w:rPr>
        <w:t>association</w:t>
      </w:r>
      <w:r w:rsidR="001A3EF2" w:rsidRPr="00BE3395">
        <w:rPr>
          <w:rFonts w:ascii="Times New Roman" w:hAnsi="Times New Roman" w:cs="Times New Roman"/>
          <w:sz w:val="24"/>
          <w:szCs w:val="24"/>
          <w:lang w:val="en-US"/>
        </w:rPr>
        <w:t xml:space="preserve"> between</w:t>
      </w:r>
      <w:r w:rsidR="000B744E" w:rsidRPr="00BE3395">
        <w:rPr>
          <w:rFonts w:ascii="Times New Roman" w:hAnsi="Times New Roman" w:cs="Times New Roman"/>
          <w:sz w:val="24"/>
          <w:szCs w:val="24"/>
          <w:lang w:val="en-US"/>
        </w:rPr>
        <w:t xml:space="preserve"> </w:t>
      </w:r>
      <w:r w:rsidR="001A3EF2" w:rsidRPr="00BE3395">
        <w:rPr>
          <w:rFonts w:ascii="Times New Roman" w:hAnsi="Times New Roman" w:cs="Times New Roman"/>
          <w:sz w:val="24"/>
          <w:szCs w:val="24"/>
          <w:lang w:val="en-US"/>
        </w:rPr>
        <w:t>t</w:t>
      </w:r>
      <w:r w:rsidR="00222217" w:rsidRPr="00BE3395">
        <w:rPr>
          <w:rFonts w:ascii="Times New Roman" w:hAnsi="Times New Roman" w:cs="Times New Roman"/>
          <w:sz w:val="24"/>
          <w:szCs w:val="24"/>
          <w:lang w:val="en-US"/>
        </w:rPr>
        <w:t>ask-based coping</w:t>
      </w:r>
      <w:r w:rsidR="0027143A" w:rsidRPr="00BE3395">
        <w:rPr>
          <w:rFonts w:ascii="Times New Roman" w:hAnsi="Times New Roman" w:cs="Times New Roman"/>
          <w:sz w:val="24"/>
          <w:szCs w:val="24"/>
          <w:lang w:val="en-US"/>
        </w:rPr>
        <w:t xml:space="preserve"> change</w:t>
      </w:r>
      <w:r w:rsidR="001A3EF2" w:rsidRPr="00BE3395">
        <w:rPr>
          <w:rFonts w:ascii="Times New Roman" w:hAnsi="Times New Roman" w:cs="Times New Roman"/>
          <w:sz w:val="24"/>
          <w:szCs w:val="24"/>
          <w:lang w:val="en-US"/>
        </w:rPr>
        <w:t xml:space="preserve"> and need satisfaction and a negative </w:t>
      </w:r>
      <w:r w:rsidR="000B744E" w:rsidRPr="00BE3395">
        <w:rPr>
          <w:rFonts w:ascii="Times New Roman" w:hAnsi="Times New Roman" w:cs="Times New Roman"/>
          <w:sz w:val="24"/>
          <w:szCs w:val="24"/>
          <w:lang w:val="en-US"/>
        </w:rPr>
        <w:t>association</w:t>
      </w:r>
      <w:r w:rsidR="001A3EF2" w:rsidRPr="00BE3395">
        <w:rPr>
          <w:rFonts w:ascii="Times New Roman" w:hAnsi="Times New Roman" w:cs="Times New Roman"/>
          <w:sz w:val="24"/>
          <w:szCs w:val="24"/>
          <w:lang w:val="en-US"/>
        </w:rPr>
        <w:t xml:space="preserve"> between</w:t>
      </w:r>
      <w:r w:rsidR="00222217" w:rsidRPr="00BE3395">
        <w:rPr>
          <w:rFonts w:ascii="Times New Roman" w:hAnsi="Times New Roman" w:cs="Times New Roman"/>
          <w:sz w:val="24"/>
          <w:szCs w:val="24"/>
          <w:lang w:val="en-US"/>
        </w:rPr>
        <w:t xml:space="preserve"> disengagement-based copi</w:t>
      </w:r>
      <w:r w:rsidR="00305411" w:rsidRPr="00BE3395">
        <w:rPr>
          <w:rFonts w:ascii="Times New Roman" w:hAnsi="Times New Roman" w:cs="Times New Roman"/>
          <w:sz w:val="24"/>
          <w:szCs w:val="24"/>
          <w:lang w:val="en-US"/>
        </w:rPr>
        <w:t xml:space="preserve">ng </w:t>
      </w:r>
      <w:r w:rsidR="0027143A" w:rsidRPr="00BE3395">
        <w:rPr>
          <w:rFonts w:ascii="Times New Roman" w:hAnsi="Times New Roman" w:cs="Times New Roman"/>
          <w:sz w:val="24"/>
          <w:szCs w:val="24"/>
          <w:lang w:val="en-US"/>
        </w:rPr>
        <w:t xml:space="preserve">change </w:t>
      </w:r>
      <w:r w:rsidR="001A3EF2" w:rsidRPr="00BE3395">
        <w:rPr>
          <w:rFonts w:ascii="Times New Roman" w:hAnsi="Times New Roman" w:cs="Times New Roman"/>
          <w:sz w:val="24"/>
          <w:szCs w:val="24"/>
          <w:lang w:val="en-US"/>
        </w:rPr>
        <w:t xml:space="preserve">and </w:t>
      </w:r>
      <w:r w:rsidR="00305411" w:rsidRPr="00BE3395">
        <w:rPr>
          <w:rFonts w:ascii="Times New Roman" w:hAnsi="Times New Roman" w:cs="Times New Roman"/>
          <w:sz w:val="24"/>
          <w:szCs w:val="24"/>
          <w:lang w:val="en-US"/>
        </w:rPr>
        <w:t>need satisfaction</w:t>
      </w:r>
      <w:r w:rsidR="00CF74DE" w:rsidRPr="00BE3395">
        <w:rPr>
          <w:rFonts w:ascii="Times New Roman" w:hAnsi="Times New Roman" w:cs="Times New Roman"/>
          <w:sz w:val="24"/>
          <w:szCs w:val="24"/>
          <w:lang w:val="en-US"/>
        </w:rPr>
        <w:t>. There was</w:t>
      </w:r>
      <w:r w:rsidR="00024EC5" w:rsidRPr="00BE3395">
        <w:rPr>
          <w:rFonts w:ascii="Times New Roman" w:hAnsi="Times New Roman" w:cs="Times New Roman"/>
          <w:sz w:val="24"/>
          <w:szCs w:val="24"/>
          <w:lang w:val="en-US"/>
        </w:rPr>
        <w:t xml:space="preserve"> a positive</w:t>
      </w:r>
      <w:r w:rsidR="001A3EF2" w:rsidRPr="00BE3395">
        <w:rPr>
          <w:rFonts w:ascii="Times New Roman" w:hAnsi="Times New Roman" w:cs="Times New Roman"/>
          <w:sz w:val="24"/>
          <w:szCs w:val="24"/>
          <w:lang w:val="en-US"/>
        </w:rPr>
        <w:t xml:space="preserve"> indirect effect of autonomous motives on need satisfaction via task-based coping</w:t>
      </w:r>
      <w:r w:rsidR="0027143A" w:rsidRPr="00BE3395">
        <w:rPr>
          <w:rFonts w:ascii="Times New Roman" w:hAnsi="Times New Roman" w:cs="Times New Roman"/>
          <w:sz w:val="24"/>
          <w:szCs w:val="24"/>
          <w:lang w:val="en-US"/>
        </w:rPr>
        <w:t xml:space="preserve"> changes</w:t>
      </w:r>
      <w:r w:rsidR="001A3EF2" w:rsidRPr="00BE3395">
        <w:rPr>
          <w:rFonts w:ascii="Times New Roman" w:hAnsi="Times New Roman" w:cs="Times New Roman"/>
          <w:sz w:val="24"/>
          <w:szCs w:val="24"/>
          <w:lang w:val="en-US"/>
        </w:rPr>
        <w:t xml:space="preserve"> (β = .</w:t>
      </w:r>
      <w:r w:rsidR="004450AC" w:rsidRPr="00BE3395">
        <w:rPr>
          <w:rFonts w:ascii="Times New Roman" w:hAnsi="Times New Roman" w:cs="Times New Roman"/>
          <w:sz w:val="24"/>
          <w:szCs w:val="24"/>
          <w:lang w:val="en-US"/>
        </w:rPr>
        <w:t xml:space="preserve">018 </w:t>
      </w:r>
      <w:r w:rsidR="001A3EF2" w:rsidRPr="00BE3395">
        <w:rPr>
          <w:rFonts w:ascii="Times New Roman" w:hAnsi="Times New Roman" w:cs="Times New Roman"/>
          <w:sz w:val="24"/>
          <w:szCs w:val="24"/>
          <w:lang w:val="en-US"/>
        </w:rPr>
        <w:t>[.</w:t>
      </w:r>
      <w:r w:rsidR="004450AC" w:rsidRPr="00BE3395">
        <w:rPr>
          <w:rFonts w:ascii="Times New Roman" w:hAnsi="Times New Roman" w:cs="Times New Roman"/>
          <w:sz w:val="24"/>
          <w:szCs w:val="24"/>
          <w:lang w:val="en-US"/>
        </w:rPr>
        <w:t>003</w:t>
      </w:r>
      <w:r w:rsidR="001A3EF2" w:rsidRPr="00BE3395">
        <w:rPr>
          <w:rFonts w:ascii="Times New Roman" w:hAnsi="Times New Roman" w:cs="Times New Roman"/>
          <w:sz w:val="24"/>
          <w:szCs w:val="24"/>
          <w:lang w:val="en-US"/>
        </w:rPr>
        <w:t>, .</w:t>
      </w:r>
      <w:r w:rsidR="004450AC" w:rsidRPr="00BE3395">
        <w:rPr>
          <w:rFonts w:ascii="Times New Roman" w:hAnsi="Times New Roman" w:cs="Times New Roman"/>
          <w:sz w:val="24"/>
          <w:szCs w:val="24"/>
          <w:lang w:val="en-US"/>
        </w:rPr>
        <w:t>03</w:t>
      </w:r>
      <w:r w:rsidR="00DB7768" w:rsidRPr="00BE3395">
        <w:rPr>
          <w:rFonts w:ascii="Times New Roman" w:hAnsi="Times New Roman" w:cs="Times New Roman"/>
          <w:sz w:val="24"/>
          <w:szCs w:val="24"/>
          <w:lang w:val="en-US"/>
        </w:rPr>
        <w:t>9</w:t>
      </w:r>
      <w:r w:rsidR="001A3EF2" w:rsidRPr="00BE3395">
        <w:rPr>
          <w:rFonts w:ascii="Times New Roman" w:hAnsi="Times New Roman" w:cs="Times New Roman"/>
          <w:sz w:val="24"/>
          <w:szCs w:val="24"/>
          <w:lang w:val="en-US"/>
        </w:rPr>
        <w:t>]</w:t>
      </w:r>
      <w:r w:rsidR="004376F8" w:rsidRPr="00BE3395">
        <w:rPr>
          <w:rFonts w:ascii="Times New Roman" w:hAnsi="Times New Roman" w:cs="Times New Roman"/>
          <w:sz w:val="24"/>
          <w:szCs w:val="24"/>
          <w:lang w:val="en-US"/>
        </w:rPr>
        <w:t>)</w:t>
      </w:r>
      <w:r w:rsidR="004450AC" w:rsidRPr="00BE3395">
        <w:rPr>
          <w:rFonts w:ascii="Times New Roman" w:hAnsi="Times New Roman" w:cs="Times New Roman"/>
          <w:sz w:val="24"/>
          <w:szCs w:val="24"/>
          <w:lang w:val="en-US"/>
        </w:rPr>
        <w:t xml:space="preserve">. </w:t>
      </w:r>
      <w:r w:rsidR="00B27F67" w:rsidRPr="00BE3395">
        <w:rPr>
          <w:rFonts w:ascii="Times New Roman" w:hAnsi="Times New Roman" w:cs="Times New Roman"/>
          <w:sz w:val="24"/>
          <w:szCs w:val="24"/>
          <w:lang w:val="en-US"/>
        </w:rPr>
        <w:t xml:space="preserve">We </w:t>
      </w:r>
      <w:r w:rsidR="004450AC" w:rsidRPr="00BE3395">
        <w:rPr>
          <w:rFonts w:ascii="Times New Roman" w:hAnsi="Times New Roman" w:cs="Times New Roman"/>
          <w:sz w:val="24"/>
          <w:szCs w:val="24"/>
          <w:lang w:val="en-US"/>
        </w:rPr>
        <w:t>also</w:t>
      </w:r>
      <w:r w:rsidR="00B27F67" w:rsidRPr="00BE3395">
        <w:rPr>
          <w:rFonts w:ascii="Times New Roman" w:hAnsi="Times New Roman" w:cs="Times New Roman"/>
          <w:sz w:val="24"/>
          <w:szCs w:val="24"/>
          <w:lang w:val="en-US"/>
        </w:rPr>
        <w:t xml:space="preserve"> observed</w:t>
      </w:r>
      <w:r w:rsidR="00120BE6" w:rsidRPr="00BE3395">
        <w:rPr>
          <w:rFonts w:ascii="Times New Roman" w:hAnsi="Times New Roman" w:cs="Times New Roman"/>
          <w:sz w:val="24"/>
          <w:szCs w:val="24"/>
          <w:lang w:val="en-US"/>
        </w:rPr>
        <w:t xml:space="preserve"> </w:t>
      </w:r>
      <w:r w:rsidR="00DB7768" w:rsidRPr="00BE3395">
        <w:rPr>
          <w:rFonts w:ascii="Times New Roman" w:hAnsi="Times New Roman" w:cs="Times New Roman"/>
          <w:sz w:val="24"/>
          <w:szCs w:val="24"/>
          <w:lang w:val="en-US"/>
        </w:rPr>
        <w:t>negative</w:t>
      </w:r>
      <w:r w:rsidR="00EA3797" w:rsidRPr="00BE3395">
        <w:rPr>
          <w:rFonts w:ascii="Times New Roman" w:hAnsi="Times New Roman" w:cs="Times New Roman"/>
          <w:sz w:val="24"/>
          <w:szCs w:val="24"/>
          <w:lang w:val="en-US"/>
        </w:rPr>
        <w:t xml:space="preserve"> indirect effect</w:t>
      </w:r>
      <w:r w:rsidR="004450AC" w:rsidRPr="00BE3395">
        <w:rPr>
          <w:rFonts w:ascii="Times New Roman" w:hAnsi="Times New Roman" w:cs="Times New Roman"/>
          <w:sz w:val="24"/>
          <w:szCs w:val="24"/>
          <w:lang w:val="en-US"/>
        </w:rPr>
        <w:t>s</w:t>
      </w:r>
      <w:r w:rsidR="00EA3797" w:rsidRPr="00BE3395">
        <w:rPr>
          <w:rFonts w:ascii="Times New Roman" w:hAnsi="Times New Roman" w:cs="Times New Roman"/>
          <w:sz w:val="24"/>
          <w:szCs w:val="24"/>
          <w:lang w:val="en-US"/>
        </w:rPr>
        <w:t xml:space="preserve"> of</w:t>
      </w:r>
      <w:r w:rsidR="001A3EF2" w:rsidRPr="00BE3395">
        <w:rPr>
          <w:rFonts w:ascii="Times New Roman" w:hAnsi="Times New Roman" w:cs="Times New Roman"/>
          <w:sz w:val="24"/>
          <w:szCs w:val="24"/>
          <w:lang w:val="en-US"/>
        </w:rPr>
        <w:t xml:space="preserve"> controlled motives</w:t>
      </w:r>
      <w:r w:rsidR="00327CDC" w:rsidRPr="00BE3395">
        <w:rPr>
          <w:rFonts w:ascii="Times New Roman" w:hAnsi="Times New Roman" w:cs="Times New Roman"/>
          <w:sz w:val="24"/>
          <w:szCs w:val="24"/>
          <w:lang w:val="en-US"/>
        </w:rPr>
        <w:t xml:space="preserve"> on need satisfaction</w:t>
      </w:r>
      <w:r w:rsidR="001A3EF2" w:rsidRPr="00BE3395">
        <w:rPr>
          <w:rFonts w:ascii="Times New Roman" w:hAnsi="Times New Roman" w:cs="Times New Roman"/>
          <w:sz w:val="24"/>
          <w:szCs w:val="24"/>
          <w:lang w:val="en-US"/>
        </w:rPr>
        <w:t xml:space="preserve"> via</w:t>
      </w:r>
      <w:r w:rsidR="004450AC" w:rsidRPr="00BE3395">
        <w:rPr>
          <w:rFonts w:ascii="Times New Roman" w:hAnsi="Times New Roman" w:cs="Times New Roman"/>
          <w:sz w:val="24"/>
          <w:szCs w:val="24"/>
          <w:lang w:val="en-US"/>
        </w:rPr>
        <w:t xml:space="preserve"> both</w:t>
      </w:r>
      <w:r w:rsidR="00327CDC" w:rsidRPr="00BE3395">
        <w:rPr>
          <w:rFonts w:ascii="Times New Roman" w:hAnsi="Times New Roman" w:cs="Times New Roman"/>
          <w:sz w:val="24"/>
          <w:szCs w:val="24"/>
          <w:lang w:val="en-US"/>
        </w:rPr>
        <w:t xml:space="preserve"> task-based coping</w:t>
      </w:r>
      <w:r w:rsidR="0027143A" w:rsidRPr="00BE3395">
        <w:rPr>
          <w:rFonts w:ascii="Times New Roman" w:hAnsi="Times New Roman" w:cs="Times New Roman"/>
          <w:sz w:val="24"/>
          <w:szCs w:val="24"/>
          <w:lang w:val="en-US"/>
        </w:rPr>
        <w:t xml:space="preserve"> changes</w:t>
      </w:r>
      <w:r w:rsidR="00327CDC" w:rsidRPr="00BE3395">
        <w:rPr>
          <w:rFonts w:ascii="Times New Roman" w:hAnsi="Times New Roman" w:cs="Times New Roman"/>
          <w:sz w:val="24"/>
          <w:szCs w:val="24"/>
          <w:lang w:val="en-US"/>
        </w:rPr>
        <w:t xml:space="preserve"> (β = -.</w:t>
      </w:r>
      <w:r w:rsidR="004450AC" w:rsidRPr="00BE3395">
        <w:rPr>
          <w:rFonts w:ascii="Times New Roman" w:hAnsi="Times New Roman" w:cs="Times New Roman"/>
          <w:sz w:val="24"/>
          <w:szCs w:val="24"/>
          <w:lang w:val="en-US"/>
        </w:rPr>
        <w:t xml:space="preserve">017 </w:t>
      </w:r>
      <w:r w:rsidR="00327CDC" w:rsidRPr="00BE3395">
        <w:rPr>
          <w:rFonts w:ascii="Times New Roman" w:hAnsi="Times New Roman" w:cs="Times New Roman"/>
          <w:sz w:val="24"/>
          <w:szCs w:val="24"/>
          <w:lang w:val="en-US"/>
        </w:rPr>
        <w:t>[-.</w:t>
      </w:r>
      <w:r w:rsidR="004450AC" w:rsidRPr="00BE3395">
        <w:rPr>
          <w:rFonts w:ascii="Times New Roman" w:hAnsi="Times New Roman" w:cs="Times New Roman"/>
          <w:sz w:val="24"/>
          <w:szCs w:val="24"/>
          <w:lang w:val="en-US"/>
        </w:rPr>
        <w:t>04</w:t>
      </w:r>
      <w:r w:rsidR="00DB7768" w:rsidRPr="00BE3395">
        <w:rPr>
          <w:rFonts w:ascii="Times New Roman" w:hAnsi="Times New Roman" w:cs="Times New Roman"/>
          <w:sz w:val="24"/>
          <w:szCs w:val="24"/>
          <w:lang w:val="en-US"/>
        </w:rPr>
        <w:t>0</w:t>
      </w:r>
      <w:r w:rsidR="00327CDC" w:rsidRPr="00BE3395">
        <w:rPr>
          <w:rFonts w:ascii="Times New Roman" w:hAnsi="Times New Roman" w:cs="Times New Roman"/>
          <w:sz w:val="24"/>
          <w:szCs w:val="24"/>
          <w:lang w:val="en-US"/>
        </w:rPr>
        <w:t xml:space="preserve">, </w:t>
      </w:r>
      <w:r w:rsidR="004450AC" w:rsidRPr="00BE3395">
        <w:rPr>
          <w:rFonts w:ascii="Times New Roman" w:hAnsi="Times New Roman" w:cs="Times New Roman"/>
          <w:sz w:val="24"/>
          <w:szCs w:val="24"/>
          <w:lang w:val="en-US"/>
        </w:rPr>
        <w:t>-</w:t>
      </w:r>
      <w:r w:rsidR="00327CDC" w:rsidRPr="00BE3395">
        <w:rPr>
          <w:rFonts w:ascii="Times New Roman" w:hAnsi="Times New Roman" w:cs="Times New Roman"/>
          <w:sz w:val="24"/>
          <w:szCs w:val="24"/>
          <w:lang w:val="en-US"/>
        </w:rPr>
        <w:t>.</w:t>
      </w:r>
      <w:r w:rsidR="004450AC" w:rsidRPr="00BE3395">
        <w:rPr>
          <w:rFonts w:ascii="Times New Roman" w:hAnsi="Times New Roman" w:cs="Times New Roman"/>
          <w:sz w:val="24"/>
          <w:szCs w:val="24"/>
          <w:lang w:val="en-US"/>
        </w:rPr>
        <w:t>001</w:t>
      </w:r>
      <w:r w:rsidR="00327CDC" w:rsidRPr="00BE3395">
        <w:rPr>
          <w:rFonts w:ascii="Times New Roman" w:hAnsi="Times New Roman" w:cs="Times New Roman"/>
          <w:sz w:val="24"/>
          <w:szCs w:val="24"/>
          <w:lang w:val="en-US"/>
        </w:rPr>
        <w:t xml:space="preserve">]) </w:t>
      </w:r>
      <w:r w:rsidR="004450AC" w:rsidRPr="00BE3395">
        <w:rPr>
          <w:rFonts w:ascii="Times New Roman" w:hAnsi="Times New Roman" w:cs="Times New Roman"/>
          <w:sz w:val="24"/>
          <w:szCs w:val="24"/>
          <w:lang w:val="en-US"/>
        </w:rPr>
        <w:t xml:space="preserve">and </w:t>
      </w:r>
      <w:r w:rsidR="001A3EF2" w:rsidRPr="00BE3395">
        <w:rPr>
          <w:rFonts w:ascii="Times New Roman" w:hAnsi="Times New Roman" w:cs="Times New Roman"/>
          <w:sz w:val="24"/>
          <w:szCs w:val="24"/>
          <w:lang w:val="en-US"/>
        </w:rPr>
        <w:t>disengagement-based coping</w:t>
      </w:r>
      <w:r w:rsidR="0027143A" w:rsidRPr="00BE3395">
        <w:rPr>
          <w:rFonts w:ascii="Times New Roman" w:hAnsi="Times New Roman" w:cs="Times New Roman"/>
          <w:sz w:val="24"/>
          <w:szCs w:val="24"/>
          <w:lang w:val="en-US"/>
        </w:rPr>
        <w:t xml:space="preserve"> changes</w:t>
      </w:r>
      <w:r w:rsidR="001A3EF2" w:rsidRPr="00BE3395">
        <w:rPr>
          <w:rFonts w:ascii="Times New Roman" w:hAnsi="Times New Roman" w:cs="Times New Roman"/>
          <w:sz w:val="24"/>
          <w:szCs w:val="24"/>
          <w:lang w:val="en-US"/>
        </w:rPr>
        <w:t xml:space="preserve"> (β = </w:t>
      </w:r>
      <w:r w:rsidR="004376F8" w:rsidRPr="00BE3395">
        <w:rPr>
          <w:rFonts w:ascii="Times New Roman" w:hAnsi="Times New Roman" w:cs="Times New Roman"/>
          <w:sz w:val="24"/>
          <w:szCs w:val="24"/>
          <w:lang w:val="en-US"/>
        </w:rPr>
        <w:t>-</w:t>
      </w:r>
      <w:r w:rsidR="001A3EF2" w:rsidRPr="00BE3395">
        <w:rPr>
          <w:rFonts w:ascii="Times New Roman" w:hAnsi="Times New Roman" w:cs="Times New Roman"/>
          <w:sz w:val="24"/>
          <w:szCs w:val="24"/>
          <w:lang w:val="en-US"/>
        </w:rPr>
        <w:t>.</w:t>
      </w:r>
      <w:r w:rsidR="004450AC" w:rsidRPr="00BE3395">
        <w:rPr>
          <w:rFonts w:ascii="Times New Roman" w:hAnsi="Times New Roman" w:cs="Times New Roman"/>
          <w:sz w:val="24"/>
          <w:szCs w:val="24"/>
          <w:lang w:val="en-US"/>
        </w:rPr>
        <w:t>02</w:t>
      </w:r>
      <w:r w:rsidR="00DB7768" w:rsidRPr="00BE3395">
        <w:rPr>
          <w:rFonts w:ascii="Times New Roman" w:hAnsi="Times New Roman" w:cs="Times New Roman"/>
          <w:sz w:val="24"/>
          <w:szCs w:val="24"/>
          <w:lang w:val="en-US"/>
        </w:rPr>
        <w:t>1</w:t>
      </w:r>
      <w:r w:rsidR="004450AC" w:rsidRPr="00BE3395">
        <w:rPr>
          <w:rFonts w:ascii="Times New Roman" w:hAnsi="Times New Roman" w:cs="Times New Roman"/>
          <w:sz w:val="24"/>
          <w:szCs w:val="24"/>
          <w:lang w:val="en-US"/>
        </w:rPr>
        <w:t xml:space="preserve"> </w:t>
      </w:r>
      <w:r w:rsidR="00E37783" w:rsidRPr="00BE3395">
        <w:rPr>
          <w:rFonts w:ascii="Times New Roman" w:hAnsi="Times New Roman" w:cs="Times New Roman"/>
          <w:sz w:val="24"/>
          <w:szCs w:val="24"/>
          <w:lang w:val="en-US"/>
        </w:rPr>
        <w:t>[</w:t>
      </w:r>
      <w:r w:rsidR="00EB144D" w:rsidRPr="00BE3395">
        <w:rPr>
          <w:rFonts w:ascii="Times New Roman" w:hAnsi="Times New Roman" w:cs="Times New Roman"/>
          <w:sz w:val="24"/>
          <w:szCs w:val="24"/>
          <w:lang w:val="en-US"/>
        </w:rPr>
        <w:t>-.</w:t>
      </w:r>
      <w:r w:rsidR="004450AC" w:rsidRPr="00BE3395">
        <w:rPr>
          <w:rFonts w:ascii="Times New Roman" w:hAnsi="Times New Roman" w:cs="Times New Roman"/>
          <w:sz w:val="24"/>
          <w:szCs w:val="24"/>
          <w:lang w:val="en-US"/>
        </w:rPr>
        <w:t>047</w:t>
      </w:r>
      <w:r w:rsidR="001A3EF2" w:rsidRPr="00BE3395">
        <w:rPr>
          <w:rFonts w:ascii="Times New Roman" w:hAnsi="Times New Roman" w:cs="Times New Roman"/>
          <w:sz w:val="24"/>
          <w:szCs w:val="24"/>
          <w:lang w:val="en-US"/>
        </w:rPr>
        <w:t xml:space="preserve">, </w:t>
      </w:r>
      <w:r w:rsidR="004450AC" w:rsidRPr="00BE3395">
        <w:rPr>
          <w:rFonts w:ascii="Times New Roman" w:hAnsi="Times New Roman" w:cs="Times New Roman"/>
          <w:sz w:val="24"/>
          <w:szCs w:val="24"/>
          <w:lang w:val="en-US"/>
        </w:rPr>
        <w:t>-.</w:t>
      </w:r>
      <w:r w:rsidR="00EB144D" w:rsidRPr="00BE3395">
        <w:rPr>
          <w:rFonts w:ascii="Times New Roman" w:hAnsi="Times New Roman" w:cs="Times New Roman"/>
          <w:sz w:val="24"/>
          <w:szCs w:val="24"/>
          <w:lang w:val="en-US"/>
        </w:rPr>
        <w:t>00</w:t>
      </w:r>
      <w:r w:rsidR="004450AC" w:rsidRPr="00BE3395">
        <w:rPr>
          <w:rFonts w:ascii="Times New Roman" w:hAnsi="Times New Roman" w:cs="Times New Roman"/>
          <w:sz w:val="24"/>
          <w:szCs w:val="24"/>
          <w:lang w:val="en-US"/>
        </w:rPr>
        <w:t>2</w:t>
      </w:r>
      <w:r w:rsidR="001A3EF2" w:rsidRPr="00BE3395">
        <w:rPr>
          <w:rFonts w:ascii="Times New Roman" w:hAnsi="Times New Roman" w:cs="Times New Roman"/>
          <w:sz w:val="24"/>
          <w:szCs w:val="24"/>
          <w:lang w:val="en-US"/>
        </w:rPr>
        <w:t>])</w:t>
      </w:r>
      <w:r w:rsidR="00EB144D" w:rsidRPr="00BE3395">
        <w:rPr>
          <w:rFonts w:ascii="Times New Roman" w:hAnsi="Times New Roman" w:cs="Times New Roman"/>
          <w:sz w:val="24"/>
          <w:szCs w:val="24"/>
          <w:lang w:val="en-US"/>
        </w:rPr>
        <w:t>.</w:t>
      </w:r>
      <w:r w:rsidR="00C40D86" w:rsidRPr="00BE3395">
        <w:rPr>
          <w:rFonts w:ascii="Times New Roman" w:hAnsi="Times New Roman" w:cs="Times New Roman"/>
          <w:sz w:val="24"/>
          <w:szCs w:val="24"/>
          <w:lang w:val="en-US"/>
        </w:rPr>
        <w:t xml:space="preserve"> </w:t>
      </w:r>
    </w:p>
    <w:p w14:paraId="6967E05D" w14:textId="1C7D9ECE" w:rsidR="00EB144D" w:rsidRPr="00BE3395" w:rsidRDefault="001A3EF2" w:rsidP="00FF2D03">
      <w:pPr>
        <w:spacing w:after="0" w:line="480" w:lineRule="exact"/>
        <w:rPr>
          <w:rFonts w:ascii="Times New Roman" w:hAnsi="Times New Roman" w:cs="Times New Roman"/>
          <w:b/>
          <w:bCs/>
          <w:i/>
          <w:iCs/>
          <w:sz w:val="24"/>
          <w:szCs w:val="24"/>
          <w:lang w:val="en-US"/>
        </w:rPr>
      </w:pPr>
      <w:r w:rsidRPr="00BE3395">
        <w:rPr>
          <w:rFonts w:ascii="Times New Roman" w:hAnsi="Times New Roman" w:cs="Times New Roman"/>
          <w:sz w:val="24"/>
          <w:szCs w:val="24"/>
          <w:lang w:val="en-US"/>
        </w:rPr>
        <w:tab/>
      </w:r>
      <w:r w:rsidR="00024EC5" w:rsidRPr="00BE3395">
        <w:rPr>
          <w:rFonts w:ascii="Times New Roman" w:hAnsi="Times New Roman" w:cs="Times New Roman"/>
          <w:sz w:val="24"/>
          <w:szCs w:val="24"/>
          <w:lang w:val="en-US"/>
        </w:rPr>
        <w:t>A</w:t>
      </w:r>
      <w:r w:rsidR="00B27F67" w:rsidRPr="00BE3395">
        <w:rPr>
          <w:rFonts w:ascii="Times New Roman" w:hAnsi="Times New Roman" w:cs="Times New Roman"/>
          <w:sz w:val="24"/>
          <w:szCs w:val="24"/>
          <w:lang w:val="en-US"/>
        </w:rPr>
        <w:t>ddition</w:t>
      </w:r>
      <w:r w:rsidR="00024EC5" w:rsidRPr="00BE3395">
        <w:rPr>
          <w:rFonts w:ascii="Times New Roman" w:hAnsi="Times New Roman" w:cs="Times New Roman"/>
          <w:sz w:val="24"/>
          <w:szCs w:val="24"/>
          <w:lang w:val="en-US"/>
        </w:rPr>
        <w:t>ally</w:t>
      </w:r>
      <w:r w:rsidR="00B27F67" w:rsidRPr="00BE3395">
        <w:rPr>
          <w:rFonts w:ascii="Times New Roman" w:hAnsi="Times New Roman" w:cs="Times New Roman"/>
          <w:sz w:val="24"/>
          <w:szCs w:val="24"/>
          <w:lang w:val="en-US"/>
        </w:rPr>
        <w:t>, we</w:t>
      </w:r>
      <w:r w:rsidR="00222217" w:rsidRPr="00BE3395">
        <w:rPr>
          <w:rFonts w:ascii="Times New Roman" w:hAnsi="Times New Roman" w:cs="Times New Roman"/>
          <w:sz w:val="24"/>
          <w:szCs w:val="24"/>
          <w:lang w:val="en-US"/>
        </w:rPr>
        <w:t xml:space="preserve"> expected that </w:t>
      </w:r>
      <w:r w:rsidR="00D5564C" w:rsidRPr="00BE3395">
        <w:rPr>
          <w:rFonts w:ascii="Times New Roman" w:hAnsi="Times New Roman" w:cs="Times New Roman"/>
          <w:sz w:val="24"/>
          <w:szCs w:val="24"/>
          <w:lang w:val="en-US"/>
        </w:rPr>
        <w:t>controlled motives would be associated with need frustration</w:t>
      </w:r>
      <w:r w:rsidR="00605219" w:rsidRPr="00BE3395">
        <w:rPr>
          <w:rFonts w:ascii="Times New Roman" w:hAnsi="Times New Roman" w:cs="Times New Roman"/>
          <w:sz w:val="24"/>
          <w:szCs w:val="24"/>
          <w:lang w:val="en-US"/>
        </w:rPr>
        <w:t xml:space="preserve"> </w:t>
      </w:r>
      <w:r w:rsidR="00484B7D" w:rsidRPr="00BE3395">
        <w:rPr>
          <w:rFonts w:ascii="Times New Roman" w:hAnsi="Times New Roman" w:cs="Times New Roman"/>
          <w:sz w:val="24"/>
          <w:szCs w:val="24"/>
          <w:lang w:val="en-US"/>
        </w:rPr>
        <w:t xml:space="preserve">at the </w:t>
      </w:r>
      <w:r w:rsidR="0027143A" w:rsidRPr="00BE3395">
        <w:rPr>
          <w:rFonts w:ascii="Times New Roman" w:hAnsi="Times New Roman" w:cs="Times New Roman"/>
          <w:sz w:val="24"/>
          <w:szCs w:val="24"/>
          <w:lang w:val="en-US"/>
        </w:rPr>
        <w:t>six</w:t>
      </w:r>
      <w:r w:rsidR="00484B7D" w:rsidRPr="00BE3395">
        <w:rPr>
          <w:rFonts w:ascii="Times New Roman" w:hAnsi="Times New Roman" w:cs="Times New Roman"/>
          <w:sz w:val="24"/>
          <w:szCs w:val="24"/>
          <w:lang w:val="en-US"/>
        </w:rPr>
        <w:t>-</w:t>
      </w:r>
      <w:r w:rsidR="0027143A" w:rsidRPr="00BE3395">
        <w:rPr>
          <w:rFonts w:ascii="Times New Roman" w:hAnsi="Times New Roman" w:cs="Times New Roman"/>
          <w:sz w:val="24"/>
          <w:szCs w:val="24"/>
          <w:lang w:val="en-US"/>
        </w:rPr>
        <w:t>month</w:t>
      </w:r>
      <w:r w:rsidR="00484B7D" w:rsidRPr="00BE3395">
        <w:rPr>
          <w:rFonts w:ascii="Times New Roman" w:hAnsi="Times New Roman" w:cs="Times New Roman"/>
          <w:sz w:val="24"/>
          <w:szCs w:val="24"/>
          <w:lang w:val="en-US"/>
        </w:rPr>
        <w:t xml:space="preserve"> follow-up</w:t>
      </w:r>
      <w:r w:rsidR="0027143A" w:rsidRPr="00BE3395">
        <w:rPr>
          <w:rFonts w:ascii="Times New Roman" w:hAnsi="Times New Roman" w:cs="Times New Roman"/>
          <w:sz w:val="24"/>
          <w:szCs w:val="24"/>
          <w:lang w:val="en-US"/>
        </w:rPr>
        <w:t xml:space="preserve"> </w:t>
      </w:r>
      <w:r w:rsidR="00D27AE2" w:rsidRPr="00BE3395">
        <w:rPr>
          <w:rFonts w:ascii="Times New Roman" w:hAnsi="Times New Roman" w:cs="Times New Roman"/>
          <w:sz w:val="24"/>
          <w:szCs w:val="24"/>
          <w:lang w:val="en-US"/>
        </w:rPr>
        <w:t xml:space="preserve">(H2b) </w:t>
      </w:r>
      <w:r w:rsidR="00D5564C" w:rsidRPr="00BE3395">
        <w:rPr>
          <w:rFonts w:ascii="Times New Roman" w:hAnsi="Times New Roman" w:cs="Times New Roman"/>
          <w:sz w:val="24"/>
          <w:szCs w:val="24"/>
          <w:lang w:val="en-US"/>
        </w:rPr>
        <w:t xml:space="preserve">via </w:t>
      </w:r>
      <w:r w:rsidR="0027143A" w:rsidRPr="00BE3395">
        <w:rPr>
          <w:rFonts w:ascii="Times New Roman" w:hAnsi="Times New Roman" w:cs="Times New Roman"/>
          <w:sz w:val="24"/>
          <w:szCs w:val="24"/>
          <w:lang w:val="en-US"/>
        </w:rPr>
        <w:t xml:space="preserve">changes in </w:t>
      </w:r>
      <w:r w:rsidR="00D5564C" w:rsidRPr="00BE3395">
        <w:rPr>
          <w:rFonts w:ascii="Times New Roman" w:hAnsi="Times New Roman" w:cs="Times New Roman"/>
          <w:sz w:val="24"/>
          <w:szCs w:val="24"/>
          <w:lang w:val="en-US"/>
        </w:rPr>
        <w:t>disengagement-based coping</w:t>
      </w:r>
      <w:r w:rsidR="00D27AE2" w:rsidRPr="00BE3395">
        <w:rPr>
          <w:rFonts w:ascii="Times New Roman" w:hAnsi="Times New Roman" w:cs="Times New Roman"/>
          <w:sz w:val="24"/>
          <w:szCs w:val="24"/>
          <w:lang w:val="en-US"/>
        </w:rPr>
        <w:t xml:space="preserve"> (H4)</w:t>
      </w:r>
      <w:r w:rsidR="00D5564C" w:rsidRPr="00BE3395">
        <w:rPr>
          <w:rFonts w:ascii="Times New Roman" w:hAnsi="Times New Roman" w:cs="Times New Roman"/>
          <w:sz w:val="24"/>
          <w:szCs w:val="24"/>
          <w:lang w:val="en-US"/>
        </w:rPr>
        <w:t>.</w:t>
      </w:r>
      <w:r w:rsidR="00EB144D" w:rsidRPr="00BE3395">
        <w:rPr>
          <w:rFonts w:ascii="Times New Roman" w:hAnsi="Times New Roman" w:cs="Times New Roman"/>
          <w:sz w:val="24"/>
          <w:szCs w:val="24"/>
          <w:lang w:val="en-US"/>
        </w:rPr>
        <w:t xml:space="preserve"> </w:t>
      </w:r>
      <w:r w:rsidR="00024EC5" w:rsidRPr="00BE3395">
        <w:rPr>
          <w:rFonts w:ascii="Times New Roman" w:hAnsi="Times New Roman" w:cs="Times New Roman"/>
          <w:sz w:val="24"/>
          <w:szCs w:val="24"/>
          <w:lang w:val="en-US"/>
        </w:rPr>
        <w:t>B</w:t>
      </w:r>
      <w:r w:rsidR="007E7C1E" w:rsidRPr="00BE3395">
        <w:rPr>
          <w:rFonts w:ascii="Times New Roman" w:hAnsi="Times New Roman" w:cs="Times New Roman"/>
          <w:sz w:val="24"/>
          <w:szCs w:val="24"/>
          <w:lang w:val="en-US"/>
        </w:rPr>
        <w:t xml:space="preserve">oth </w:t>
      </w:r>
      <w:r w:rsidR="00046C0E" w:rsidRPr="00BE3395">
        <w:rPr>
          <w:rFonts w:ascii="Times New Roman" w:hAnsi="Times New Roman" w:cs="Times New Roman"/>
          <w:sz w:val="24"/>
          <w:szCs w:val="24"/>
          <w:lang w:val="en-US"/>
        </w:rPr>
        <w:t>controlled motives</w:t>
      </w:r>
      <w:r w:rsidR="007E7C1E" w:rsidRPr="00BE3395">
        <w:rPr>
          <w:rFonts w:ascii="Times New Roman" w:hAnsi="Times New Roman" w:cs="Times New Roman"/>
          <w:sz w:val="24"/>
          <w:szCs w:val="24"/>
          <w:lang w:val="en-US"/>
        </w:rPr>
        <w:t xml:space="preserve"> and disengagement-based coping</w:t>
      </w:r>
      <w:r w:rsidR="00484B7D" w:rsidRPr="00BE3395">
        <w:rPr>
          <w:rFonts w:ascii="Times New Roman" w:hAnsi="Times New Roman" w:cs="Times New Roman"/>
          <w:sz w:val="24"/>
          <w:szCs w:val="24"/>
          <w:lang w:val="en-US"/>
        </w:rPr>
        <w:t xml:space="preserve"> changes</w:t>
      </w:r>
      <w:r w:rsidR="007E7C1E" w:rsidRPr="00BE3395">
        <w:rPr>
          <w:rFonts w:ascii="Times New Roman" w:hAnsi="Times New Roman" w:cs="Times New Roman"/>
          <w:sz w:val="24"/>
          <w:szCs w:val="24"/>
          <w:lang w:val="en-US"/>
        </w:rPr>
        <w:t xml:space="preserve"> positively</w:t>
      </w:r>
      <w:r w:rsidR="00046C0E" w:rsidRPr="00BE3395">
        <w:rPr>
          <w:rFonts w:ascii="Times New Roman" w:hAnsi="Times New Roman" w:cs="Times New Roman"/>
          <w:sz w:val="24"/>
          <w:szCs w:val="24"/>
          <w:lang w:val="en-US"/>
        </w:rPr>
        <w:t xml:space="preserve"> </w:t>
      </w:r>
      <w:r w:rsidR="007E7C1E" w:rsidRPr="00BE3395">
        <w:rPr>
          <w:rFonts w:ascii="Times New Roman" w:hAnsi="Times New Roman" w:cs="Times New Roman"/>
          <w:sz w:val="24"/>
          <w:szCs w:val="24"/>
          <w:lang w:val="en-US"/>
        </w:rPr>
        <w:t>predicted need frustration</w:t>
      </w:r>
      <w:r w:rsidR="00EB144D" w:rsidRPr="00BE3395">
        <w:rPr>
          <w:rFonts w:ascii="Times New Roman" w:hAnsi="Times New Roman" w:cs="Times New Roman"/>
          <w:sz w:val="24"/>
          <w:szCs w:val="24"/>
          <w:lang w:val="en-US"/>
        </w:rPr>
        <w:t>.</w:t>
      </w:r>
      <w:r w:rsidR="00222217" w:rsidRPr="00BE3395">
        <w:rPr>
          <w:rFonts w:ascii="Times New Roman" w:hAnsi="Times New Roman" w:cs="Times New Roman"/>
          <w:sz w:val="24"/>
          <w:szCs w:val="24"/>
          <w:lang w:val="en-US"/>
        </w:rPr>
        <w:t xml:space="preserve"> </w:t>
      </w:r>
      <w:r w:rsidR="00EB144D" w:rsidRPr="00BE3395">
        <w:rPr>
          <w:rFonts w:ascii="Times New Roman" w:hAnsi="Times New Roman" w:cs="Times New Roman"/>
          <w:sz w:val="24"/>
          <w:szCs w:val="24"/>
          <w:lang w:val="en-US"/>
        </w:rPr>
        <w:t>Further,</w:t>
      </w:r>
      <w:r w:rsidR="00CD7AC7" w:rsidRPr="00BE3395">
        <w:rPr>
          <w:rFonts w:ascii="Times New Roman" w:hAnsi="Times New Roman" w:cs="Times New Roman"/>
          <w:sz w:val="24"/>
          <w:szCs w:val="24"/>
          <w:lang w:val="en-US"/>
        </w:rPr>
        <w:t xml:space="preserve"> c</w:t>
      </w:r>
      <w:r w:rsidR="00281E98" w:rsidRPr="00BE3395">
        <w:rPr>
          <w:rFonts w:ascii="Times New Roman" w:hAnsi="Times New Roman" w:cs="Times New Roman"/>
          <w:sz w:val="24"/>
          <w:szCs w:val="24"/>
          <w:lang w:val="en-US"/>
        </w:rPr>
        <w:t xml:space="preserve">ontrolled motives </w:t>
      </w:r>
      <w:r w:rsidR="00F10760" w:rsidRPr="00BE3395">
        <w:rPr>
          <w:rFonts w:ascii="Times New Roman" w:hAnsi="Times New Roman" w:cs="Times New Roman"/>
          <w:sz w:val="24"/>
          <w:szCs w:val="24"/>
          <w:lang w:val="en-US"/>
        </w:rPr>
        <w:t>indirectly</w:t>
      </w:r>
      <w:r w:rsidR="00C40D86" w:rsidRPr="00BE3395">
        <w:rPr>
          <w:rFonts w:ascii="Times New Roman" w:hAnsi="Times New Roman" w:cs="Times New Roman"/>
          <w:sz w:val="24"/>
          <w:szCs w:val="24"/>
          <w:lang w:val="en-US"/>
        </w:rPr>
        <w:t xml:space="preserve"> </w:t>
      </w:r>
      <w:r w:rsidR="00985DE4" w:rsidRPr="00BE3395">
        <w:rPr>
          <w:rFonts w:ascii="Times New Roman" w:hAnsi="Times New Roman" w:cs="Times New Roman"/>
          <w:sz w:val="24"/>
          <w:szCs w:val="24"/>
          <w:lang w:val="en-US"/>
        </w:rPr>
        <w:t xml:space="preserve">predicted </w:t>
      </w:r>
      <w:r w:rsidR="00281E98" w:rsidRPr="00BE3395">
        <w:rPr>
          <w:rFonts w:ascii="Times New Roman" w:hAnsi="Times New Roman" w:cs="Times New Roman"/>
          <w:sz w:val="24"/>
          <w:szCs w:val="24"/>
          <w:lang w:val="en-US"/>
        </w:rPr>
        <w:t>need frustration</w:t>
      </w:r>
      <w:r w:rsidR="0027143A" w:rsidRPr="00BE3395">
        <w:rPr>
          <w:rFonts w:ascii="Times New Roman" w:hAnsi="Times New Roman" w:cs="Times New Roman"/>
          <w:sz w:val="24"/>
          <w:szCs w:val="24"/>
          <w:lang w:val="en-US"/>
        </w:rPr>
        <w:t xml:space="preserve"> at the six-month follow-up</w:t>
      </w:r>
      <w:r w:rsidR="00281E98" w:rsidRPr="00BE3395">
        <w:rPr>
          <w:rFonts w:ascii="Times New Roman" w:hAnsi="Times New Roman" w:cs="Times New Roman"/>
          <w:sz w:val="24"/>
          <w:szCs w:val="24"/>
          <w:lang w:val="en-US"/>
        </w:rPr>
        <w:t xml:space="preserve"> via</w:t>
      </w:r>
      <w:r w:rsidR="00D5564C" w:rsidRPr="00BE3395">
        <w:rPr>
          <w:rFonts w:ascii="Times New Roman" w:hAnsi="Times New Roman" w:cs="Times New Roman"/>
          <w:sz w:val="24"/>
          <w:szCs w:val="24"/>
          <w:lang w:val="en-US"/>
        </w:rPr>
        <w:t xml:space="preserve"> disengagement-based coping</w:t>
      </w:r>
      <w:r w:rsidR="00281E98" w:rsidRPr="00BE3395">
        <w:rPr>
          <w:rFonts w:ascii="Times New Roman" w:hAnsi="Times New Roman" w:cs="Times New Roman"/>
          <w:sz w:val="24"/>
          <w:szCs w:val="24"/>
          <w:lang w:val="en-US"/>
        </w:rPr>
        <w:t xml:space="preserve"> </w:t>
      </w:r>
      <w:r w:rsidR="0027143A" w:rsidRPr="00BE3395">
        <w:rPr>
          <w:rFonts w:ascii="Times New Roman" w:hAnsi="Times New Roman" w:cs="Times New Roman"/>
          <w:sz w:val="24"/>
          <w:szCs w:val="24"/>
          <w:lang w:val="en-US"/>
        </w:rPr>
        <w:t xml:space="preserve">changes </w:t>
      </w:r>
      <w:r w:rsidR="00281E98" w:rsidRPr="00BE3395">
        <w:rPr>
          <w:rFonts w:ascii="Times New Roman" w:hAnsi="Times New Roman" w:cs="Times New Roman"/>
          <w:sz w:val="24"/>
          <w:szCs w:val="24"/>
          <w:lang w:val="en-US"/>
        </w:rPr>
        <w:t>(β = .</w:t>
      </w:r>
      <w:r w:rsidR="004450AC" w:rsidRPr="00BE3395">
        <w:rPr>
          <w:rFonts w:ascii="Times New Roman" w:hAnsi="Times New Roman" w:cs="Times New Roman"/>
          <w:sz w:val="24"/>
          <w:szCs w:val="24"/>
          <w:lang w:val="en-US"/>
        </w:rPr>
        <w:t xml:space="preserve">037 </w:t>
      </w:r>
      <w:r w:rsidR="00281E98" w:rsidRPr="00BE3395">
        <w:rPr>
          <w:rFonts w:ascii="Times New Roman" w:hAnsi="Times New Roman" w:cs="Times New Roman"/>
          <w:sz w:val="24"/>
          <w:szCs w:val="24"/>
          <w:lang w:val="en-US"/>
        </w:rPr>
        <w:t>[.</w:t>
      </w:r>
      <w:r w:rsidR="004450AC" w:rsidRPr="00BE3395">
        <w:rPr>
          <w:rFonts w:ascii="Times New Roman" w:hAnsi="Times New Roman" w:cs="Times New Roman"/>
          <w:sz w:val="24"/>
          <w:szCs w:val="24"/>
          <w:lang w:val="en-US"/>
        </w:rPr>
        <w:t>008</w:t>
      </w:r>
      <w:r w:rsidR="00281E98" w:rsidRPr="00BE3395">
        <w:rPr>
          <w:rFonts w:ascii="Times New Roman" w:hAnsi="Times New Roman" w:cs="Times New Roman"/>
          <w:sz w:val="24"/>
          <w:szCs w:val="24"/>
          <w:lang w:val="en-US"/>
        </w:rPr>
        <w:t>, .</w:t>
      </w:r>
      <w:r w:rsidR="00F73A31" w:rsidRPr="00BE3395">
        <w:rPr>
          <w:rFonts w:ascii="Times New Roman" w:hAnsi="Times New Roman" w:cs="Times New Roman"/>
          <w:sz w:val="24"/>
          <w:szCs w:val="24"/>
          <w:lang w:val="en-US"/>
        </w:rPr>
        <w:t>07</w:t>
      </w:r>
      <w:r w:rsidR="00DB7768" w:rsidRPr="00BE3395">
        <w:rPr>
          <w:rFonts w:ascii="Times New Roman" w:hAnsi="Times New Roman" w:cs="Times New Roman"/>
          <w:sz w:val="24"/>
          <w:szCs w:val="24"/>
          <w:lang w:val="en-US"/>
        </w:rPr>
        <w:t>5</w:t>
      </w:r>
      <w:r w:rsidR="00281E98" w:rsidRPr="00BE3395">
        <w:rPr>
          <w:rFonts w:ascii="Times New Roman" w:hAnsi="Times New Roman" w:cs="Times New Roman"/>
          <w:sz w:val="24"/>
          <w:szCs w:val="24"/>
          <w:lang w:val="en-US"/>
        </w:rPr>
        <w:t>])</w:t>
      </w:r>
      <w:r w:rsidR="00D5564C" w:rsidRPr="00BE3395">
        <w:rPr>
          <w:rFonts w:ascii="Times New Roman" w:hAnsi="Times New Roman" w:cs="Times New Roman"/>
          <w:sz w:val="24"/>
          <w:szCs w:val="24"/>
          <w:lang w:val="en-US"/>
        </w:rPr>
        <w:t>.</w:t>
      </w:r>
      <w:r w:rsidR="00CD7AC7" w:rsidRPr="00BE3395">
        <w:rPr>
          <w:rFonts w:ascii="Times New Roman" w:hAnsi="Times New Roman" w:cs="Times New Roman"/>
          <w:sz w:val="24"/>
          <w:szCs w:val="24"/>
          <w:lang w:val="en-US"/>
        </w:rPr>
        <w:t xml:space="preserve"> </w:t>
      </w:r>
    </w:p>
    <w:p w14:paraId="265B8A4E" w14:textId="74BBCF31" w:rsidR="001A3EF2" w:rsidRPr="00BE3395" w:rsidRDefault="002C47D2" w:rsidP="00FF2D03">
      <w:pPr>
        <w:spacing w:after="0" w:line="480" w:lineRule="exact"/>
        <w:rPr>
          <w:rFonts w:ascii="Times New Roman" w:hAnsi="Times New Roman" w:cs="Times New Roman"/>
          <w:b/>
          <w:bCs/>
          <w:i/>
          <w:iCs/>
          <w:sz w:val="24"/>
          <w:szCs w:val="24"/>
          <w:lang w:val="en-US"/>
        </w:rPr>
      </w:pPr>
      <w:r w:rsidRPr="00BE3395">
        <w:rPr>
          <w:rFonts w:ascii="Times New Roman" w:hAnsi="Times New Roman" w:cs="Times New Roman"/>
          <w:b/>
          <w:bCs/>
          <w:i/>
          <w:iCs/>
          <w:sz w:val="24"/>
          <w:szCs w:val="24"/>
          <w:lang w:val="en-US"/>
        </w:rPr>
        <w:t xml:space="preserve">Main and </w:t>
      </w:r>
      <w:r w:rsidR="001A3EF2" w:rsidRPr="00BE3395">
        <w:rPr>
          <w:rFonts w:ascii="Times New Roman" w:hAnsi="Times New Roman" w:cs="Times New Roman"/>
          <w:b/>
          <w:bCs/>
          <w:i/>
          <w:iCs/>
          <w:sz w:val="24"/>
          <w:szCs w:val="24"/>
          <w:lang w:val="en-US"/>
        </w:rPr>
        <w:t>Moderating Effects of Mental Contrasting with Implementation Intentions</w:t>
      </w:r>
    </w:p>
    <w:p w14:paraId="49F6B68E" w14:textId="25E9AF13" w:rsidR="00014AB2" w:rsidRPr="00BE3395" w:rsidRDefault="00FD5419" w:rsidP="00FF2D03">
      <w:pPr>
        <w:spacing w:after="0" w:line="480" w:lineRule="exact"/>
        <w:ind w:firstLine="720"/>
        <w:rPr>
          <w:rFonts w:ascii="Times New Roman" w:hAnsi="Times New Roman" w:cs="Times New Roman"/>
          <w:sz w:val="24"/>
          <w:szCs w:val="24"/>
          <w:lang w:val="en-US"/>
        </w:rPr>
      </w:pPr>
      <w:r w:rsidRPr="00BE3395">
        <w:rPr>
          <w:rFonts w:ascii="Times New Roman" w:hAnsi="Times New Roman" w:cs="Times New Roman"/>
          <w:sz w:val="24"/>
          <w:szCs w:val="24"/>
          <w:lang w:val="en-US"/>
        </w:rPr>
        <w:t>We</w:t>
      </w:r>
      <w:r w:rsidR="001A3EF2" w:rsidRPr="00BE3395">
        <w:rPr>
          <w:rFonts w:ascii="Times New Roman" w:hAnsi="Times New Roman" w:cs="Times New Roman"/>
          <w:sz w:val="24"/>
          <w:szCs w:val="24"/>
          <w:lang w:val="en-US"/>
        </w:rPr>
        <w:t xml:space="preserve"> hypothesized that MCII would </w:t>
      </w:r>
      <w:r w:rsidR="00B320C4" w:rsidRPr="00BE3395">
        <w:rPr>
          <w:rFonts w:ascii="Times New Roman" w:hAnsi="Times New Roman" w:cs="Times New Roman"/>
          <w:sz w:val="24"/>
          <w:szCs w:val="24"/>
          <w:lang w:val="en-US"/>
        </w:rPr>
        <w:t>predict</w:t>
      </w:r>
      <w:r w:rsidR="001A3EF2" w:rsidRPr="00BE3395">
        <w:rPr>
          <w:rFonts w:ascii="Times New Roman" w:hAnsi="Times New Roman" w:cs="Times New Roman"/>
          <w:sz w:val="24"/>
          <w:szCs w:val="24"/>
          <w:lang w:val="en-US"/>
        </w:rPr>
        <w:t xml:space="preserve"> both goal progress</w:t>
      </w:r>
      <w:r w:rsidR="0027143A" w:rsidRPr="00BE3395">
        <w:rPr>
          <w:rFonts w:ascii="Times New Roman" w:hAnsi="Times New Roman" w:cs="Times New Roman"/>
          <w:sz w:val="24"/>
          <w:szCs w:val="24"/>
          <w:lang w:val="en-US"/>
        </w:rPr>
        <w:t xml:space="preserve"> after six months</w:t>
      </w:r>
      <w:r w:rsidR="001A3EF2" w:rsidRPr="00BE3395">
        <w:rPr>
          <w:rFonts w:ascii="Times New Roman" w:hAnsi="Times New Roman" w:cs="Times New Roman"/>
          <w:sz w:val="24"/>
          <w:szCs w:val="24"/>
          <w:lang w:val="en-US"/>
        </w:rPr>
        <w:t xml:space="preserve"> </w:t>
      </w:r>
      <w:r w:rsidR="00D27AE2" w:rsidRPr="00BE3395">
        <w:rPr>
          <w:rFonts w:ascii="Times New Roman" w:hAnsi="Times New Roman" w:cs="Times New Roman"/>
          <w:sz w:val="24"/>
          <w:szCs w:val="24"/>
          <w:lang w:val="en-US"/>
        </w:rPr>
        <w:t xml:space="preserve">(H5a) </w:t>
      </w:r>
      <w:r w:rsidR="001A3EF2" w:rsidRPr="00BE3395">
        <w:rPr>
          <w:rFonts w:ascii="Times New Roman" w:hAnsi="Times New Roman" w:cs="Times New Roman"/>
          <w:sz w:val="24"/>
          <w:szCs w:val="24"/>
          <w:lang w:val="en-US"/>
        </w:rPr>
        <w:t>and need satisfaction</w:t>
      </w:r>
      <w:r w:rsidR="00D27AE2" w:rsidRPr="00BE3395">
        <w:rPr>
          <w:rFonts w:ascii="Times New Roman" w:hAnsi="Times New Roman" w:cs="Times New Roman"/>
          <w:sz w:val="24"/>
          <w:szCs w:val="24"/>
          <w:lang w:val="en-US"/>
        </w:rPr>
        <w:t xml:space="preserve"> (H5b)</w:t>
      </w:r>
      <w:r w:rsidR="001A3EF2" w:rsidRPr="00BE3395">
        <w:rPr>
          <w:rFonts w:ascii="Times New Roman" w:hAnsi="Times New Roman" w:cs="Times New Roman"/>
          <w:sz w:val="24"/>
          <w:szCs w:val="24"/>
          <w:lang w:val="en-US"/>
        </w:rPr>
        <w:t xml:space="preserve"> by moderating</w:t>
      </w:r>
      <w:r w:rsidR="002C47D2" w:rsidRPr="00BE3395">
        <w:rPr>
          <w:rFonts w:ascii="Times New Roman" w:hAnsi="Times New Roman" w:cs="Times New Roman"/>
          <w:sz w:val="24"/>
          <w:szCs w:val="24"/>
          <w:lang w:val="en-US"/>
        </w:rPr>
        <w:t xml:space="preserve"> the associations between controlled goal motives and</w:t>
      </w:r>
      <w:r w:rsidR="001A3EF2" w:rsidRPr="00BE3395">
        <w:rPr>
          <w:rFonts w:ascii="Times New Roman" w:hAnsi="Times New Roman" w:cs="Times New Roman"/>
          <w:sz w:val="24"/>
          <w:szCs w:val="24"/>
          <w:lang w:val="en-US"/>
        </w:rPr>
        <w:t xml:space="preserve"> self-regulatory </w:t>
      </w:r>
      <w:r w:rsidR="00D27AE2" w:rsidRPr="00BE3395">
        <w:rPr>
          <w:rFonts w:ascii="Times New Roman" w:hAnsi="Times New Roman" w:cs="Times New Roman"/>
          <w:sz w:val="24"/>
          <w:szCs w:val="24"/>
          <w:lang w:val="en-US"/>
        </w:rPr>
        <w:t>coping</w:t>
      </w:r>
      <w:r w:rsidR="0027143A" w:rsidRPr="00BE3395">
        <w:rPr>
          <w:rFonts w:ascii="Times New Roman" w:hAnsi="Times New Roman" w:cs="Times New Roman"/>
          <w:sz w:val="24"/>
          <w:szCs w:val="24"/>
          <w:lang w:val="en-US"/>
        </w:rPr>
        <w:t xml:space="preserve"> changes</w:t>
      </w:r>
      <w:r w:rsidR="001A3EF2" w:rsidRPr="00BE3395">
        <w:rPr>
          <w:rFonts w:ascii="Times New Roman" w:hAnsi="Times New Roman" w:cs="Times New Roman"/>
          <w:sz w:val="24"/>
          <w:szCs w:val="24"/>
          <w:lang w:val="en-US"/>
        </w:rPr>
        <w:t>. We found evidence of a significant interaction between controlled motives and MCII that predicted</w:t>
      </w:r>
      <w:r w:rsidR="00CF74DE" w:rsidRPr="00BE3395">
        <w:rPr>
          <w:rFonts w:ascii="Times New Roman" w:hAnsi="Times New Roman" w:cs="Times New Roman"/>
          <w:sz w:val="24"/>
          <w:szCs w:val="24"/>
          <w:lang w:val="en-US"/>
        </w:rPr>
        <w:t xml:space="preserve"> positive changes in</w:t>
      </w:r>
      <w:r w:rsidR="001A3EF2" w:rsidRPr="00BE3395">
        <w:rPr>
          <w:rFonts w:ascii="Times New Roman" w:hAnsi="Times New Roman" w:cs="Times New Roman"/>
          <w:sz w:val="24"/>
          <w:szCs w:val="24"/>
          <w:lang w:val="en-US"/>
        </w:rPr>
        <w:t xml:space="preserve"> task-based coping. A simple slopes analysis of the interaction effect (Figure 2) indicated that task-based coping</w:t>
      </w:r>
      <w:r w:rsidR="0027143A" w:rsidRPr="00BE3395">
        <w:rPr>
          <w:rFonts w:ascii="Times New Roman" w:hAnsi="Times New Roman" w:cs="Times New Roman"/>
          <w:sz w:val="24"/>
          <w:szCs w:val="24"/>
          <w:lang w:val="en-US"/>
        </w:rPr>
        <w:t xml:space="preserve"> development</w:t>
      </w:r>
      <w:r w:rsidR="001A3EF2" w:rsidRPr="00BE3395">
        <w:rPr>
          <w:rFonts w:ascii="Times New Roman" w:hAnsi="Times New Roman" w:cs="Times New Roman"/>
          <w:sz w:val="24"/>
          <w:szCs w:val="24"/>
          <w:lang w:val="en-US"/>
        </w:rPr>
        <w:t xml:space="preserve"> </w:t>
      </w:r>
      <w:r w:rsidR="002C47D2" w:rsidRPr="00BE3395">
        <w:rPr>
          <w:rFonts w:ascii="Times New Roman" w:hAnsi="Times New Roman" w:cs="Times New Roman"/>
          <w:sz w:val="24"/>
          <w:szCs w:val="24"/>
          <w:lang w:val="en-US"/>
        </w:rPr>
        <w:t>was not associated</w:t>
      </w:r>
      <w:r w:rsidR="00B320C4" w:rsidRPr="00BE3395">
        <w:rPr>
          <w:rFonts w:ascii="Times New Roman" w:hAnsi="Times New Roman" w:cs="Times New Roman"/>
          <w:sz w:val="24"/>
          <w:szCs w:val="24"/>
          <w:lang w:val="en-US"/>
        </w:rPr>
        <w:t xml:space="preserve"> with</w:t>
      </w:r>
      <w:r w:rsidR="001A3EF2" w:rsidRPr="00BE3395">
        <w:rPr>
          <w:rFonts w:ascii="Times New Roman" w:hAnsi="Times New Roman" w:cs="Times New Roman"/>
          <w:sz w:val="24"/>
          <w:szCs w:val="24"/>
          <w:lang w:val="en-US"/>
        </w:rPr>
        <w:t xml:space="preserve"> controlled motivation in the MCII condition (β = .</w:t>
      </w:r>
      <w:r w:rsidR="00C56801" w:rsidRPr="00BE3395">
        <w:rPr>
          <w:rFonts w:ascii="Times New Roman" w:hAnsi="Times New Roman" w:cs="Times New Roman"/>
          <w:sz w:val="24"/>
          <w:szCs w:val="24"/>
          <w:lang w:val="en-US"/>
        </w:rPr>
        <w:t xml:space="preserve">015 </w:t>
      </w:r>
      <w:r w:rsidR="001A3EF2" w:rsidRPr="00BE3395">
        <w:rPr>
          <w:rFonts w:ascii="Times New Roman" w:hAnsi="Times New Roman" w:cs="Times New Roman"/>
          <w:sz w:val="24"/>
          <w:szCs w:val="24"/>
          <w:lang w:val="en-US"/>
        </w:rPr>
        <w:t>[-.</w:t>
      </w:r>
      <w:r w:rsidR="00C56801" w:rsidRPr="00BE3395">
        <w:rPr>
          <w:rFonts w:ascii="Times New Roman" w:hAnsi="Times New Roman" w:cs="Times New Roman"/>
          <w:sz w:val="24"/>
          <w:szCs w:val="24"/>
          <w:lang w:val="en-US"/>
        </w:rPr>
        <w:t>146</w:t>
      </w:r>
      <w:r w:rsidR="001A3EF2" w:rsidRPr="00BE3395">
        <w:rPr>
          <w:rFonts w:ascii="Times New Roman" w:hAnsi="Times New Roman" w:cs="Times New Roman"/>
          <w:sz w:val="24"/>
          <w:szCs w:val="24"/>
          <w:lang w:val="en-US"/>
        </w:rPr>
        <w:t>, .</w:t>
      </w:r>
      <w:r w:rsidR="00C56801" w:rsidRPr="00BE3395">
        <w:rPr>
          <w:rFonts w:ascii="Times New Roman" w:hAnsi="Times New Roman" w:cs="Times New Roman"/>
          <w:sz w:val="24"/>
          <w:szCs w:val="24"/>
          <w:lang w:val="en-US"/>
        </w:rPr>
        <w:t>174</w:t>
      </w:r>
      <w:r w:rsidR="00B320C4" w:rsidRPr="00BE3395">
        <w:rPr>
          <w:rFonts w:ascii="Times New Roman" w:hAnsi="Times New Roman" w:cs="Times New Roman"/>
          <w:sz w:val="24"/>
          <w:szCs w:val="24"/>
          <w:lang w:val="en-US"/>
        </w:rPr>
        <w:t>]).</w:t>
      </w:r>
      <w:r w:rsidR="001A3EF2" w:rsidRPr="00BE3395">
        <w:rPr>
          <w:rFonts w:ascii="Times New Roman" w:hAnsi="Times New Roman" w:cs="Times New Roman"/>
          <w:sz w:val="24"/>
          <w:szCs w:val="24"/>
          <w:lang w:val="en-US"/>
        </w:rPr>
        <w:t xml:space="preserve"> </w:t>
      </w:r>
      <w:r w:rsidR="00B320C4" w:rsidRPr="00BE3395">
        <w:rPr>
          <w:rFonts w:ascii="Times New Roman" w:hAnsi="Times New Roman" w:cs="Times New Roman"/>
          <w:sz w:val="24"/>
          <w:szCs w:val="24"/>
          <w:lang w:val="en-US"/>
        </w:rPr>
        <w:t>C</w:t>
      </w:r>
      <w:r w:rsidR="001A3EF2" w:rsidRPr="00BE3395">
        <w:rPr>
          <w:rFonts w:ascii="Times New Roman" w:hAnsi="Times New Roman" w:cs="Times New Roman"/>
          <w:sz w:val="24"/>
          <w:szCs w:val="24"/>
          <w:lang w:val="en-US"/>
        </w:rPr>
        <w:t>onversely, in the control condition</w:t>
      </w:r>
      <w:r w:rsidR="00B320C4" w:rsidRPr="00BE3395">
        <w:rPr>
          <w:rFonts w:ascii="Times New Roman" w:hAnsi="Times New Roman" w:cs="Times New Roman"/>
          <w:sz w:val="24"/>
          <w:szCs w:val="24"/>
          <w:lang w:val="en-US"/>
        </w:rPr>
        <w:t>,</w:t>
      </w:r>
      <w:r w:rsidR="00CF74DE" w:rsidRPr="00BE3395">
        <w:rPr>
          <w:rFonts w:ascii="Times New Roman" w:hAnsi="Times New Roman" w:cs="Times New Roman"/>
          <w:sz w:val="24"/>
          <w:szCs w:val="24"/>
          <w:lang w:val="en-US"/>
        </w:rPr>
        <w:t xml:space="preserve"> stronger controlled motives were </w:t>
      </w:r>
      <w:r w:rsidR="00CF74DE" w:rsidRPr="00BE3395">
        <w:rPr>
          <w:rFonts w:ascii="Times New Roman" w:hAnsi="Times New Roman" w:cs="Times New Roman"/>
          <w:sz w:val="24"/>
          <w:szCs w:val="24"/>
          <w:lang w:val="en-US"/>
        </w:rPr>
        <w:lastRenderedPageBreak/>
        <w:t>associated with greater negative changes in</w:t>
      </w:r>
      <w:r w:rsidR="001A3EF2" w:rsidRPr="00BE3395">
        <w:rPr>
          <w:rFonts w:ascii="Times New Roman" w:hAnsi="Times New Roman" w:cs="Times New Roman"/>
          <w:sz w:val="24"/>
          <w:szCs w:val="24"/>
          <w:lang w:val="en-US"/>
        </w:rPr>
        <w:t xml:space="preserve"> task-based coping</w:t>
      </w:r>
      <w:r w:rsidR="0027143A" w:rsidRPr="00BE3395">
        <w:rPr>
          <w:rFonts w:ascii="Times New Roman" w:hAnsi="Times New Roman" w:cs="Times New Roman"/>
          <w:sz w:val="24"/>
          <w:szCs w:val="24"/>
          <w:lang w:val="en-US"/>
        </w:rPr>
        <w:t xml:space="preserve"> from the first half of the study to the second half of the study</w:t>
      </w:r>
      <w:r w:rsidR="001A3EF2" w:rsidRPr="00BE3395">
        <w:rPr>
          <w:rFonts w:ascii="Times New Roman" w:hAnsi="Times New Roman" w:cs="Times New Roman"/>
          <w:sz w:val="24"/>
          <w:szCs w:val="24"/>
          <w:lang w:val="en-US"/>
        </w:rPr>
        <w:t xml:space="preserve"> (β = -.</w:t>
      </w:r>
      <w:r w:rsidR="00C56801" w:rsidRPr="00BE3395">
        <w:rPr>
          <w:rFonts w:ascii="Times New Roman" w:hAnsi="Times New Roman" w:cs="Times New Roman"/>
          <w:sz w:val="24"/>
          <w:szCs w:val="24"/>
          <w:lang w:val="en-US"/>
        </w:rPr>
        <w:t xml:space="preserve">192 </w:t>
      </w:r>
      <w:r w:rsidR="001A3EF2" w:rsidRPr="00BE3395">
        <w:rPr>
          <w:rFonts w:ascii="Times New Roman" w:hAnsi="Times New Roman" w:cs="Times New Roman"/>
          <w:sz w:val="24"/>
          <w:szCs w:val="24"/>
          <w:lang w:val="en-US"/>
        </w:rPr>
        <w:t>[-.</w:t>
      </w:r>
      <w:r w:rsidR="00C56801" w:rsidRPr="00BE3395">
        <w:rPr>
          <w:rFonts w:ascii="Times New Roman" w:hAnsi="Times New Roman" w:cs="Times New Roman"/>
          <w:sz w:val="24"/>
          <w:szCs w:val="24"/>
          <w:lang w:val="en-US"/>
        </w:rPr>
        <w:t>352</w:t>
      </w:r>
      <w:r w:rsidR="001A3EF2" w:rsidRPr="00BE3395">
        <w:rPr>
          <w:rFonts w:ascii="Times New Roman" w:hAnsi="Times New Roman" w:cs="Times New Roman"/>
          <w:sz w:val="24"/>
          <w:szCs w:val="24"/>
          <w:lang w:val="en-US"/>
        </w:rPr>
        <w:t>, -.</w:t>
      </w:r>
      <w:r w:rsidR="00C56801" w:rsidRPr="00BE3395">
        <w:rPr>
          <w:rFonts w:ascii="Times New Roman" w:hAnsi="Times New Roman" w:cs="Times New Roman"/>
          <w:sz w:val="24"/>
          <w:szCs w:val="24"/>
          <w:lang w:val="en-US"/>
        </w:rPr>
        <w:t>045</w:t>
      </w:r>
      <w:r w:rsidR="001A3EF2" w:rsidRPr="00BE3395">
        <w:rPr>
          <w:rFonts w:ascii="Times New Roman" w:hAnsi="Times New Roman" w:cs="Times New Roman"/>
          <w:sz w:val="24"/>
          <w:szCs w:val="24"/>
          <w:lang w:val="en-US"/>
        </w:rPr>
        <w:t xml:space="preserve">]). </w:t>
      </w:r>
      <w:r w:rsidR="00B6307C" w:rsidRPr="00BE3395">
        <w:rPr>
          <w:rFonts w:ascii="Times New Roman" w:hAnsi="Times New Roman" w:cs="Times New Roman"/>
          <w:sz w:val="24"/>
          <w:szCs w:val="24"/>
          <w:lang w:val="en-US"/>
        </w:rPr>
        <w:t>T</w:t>
      </w:r>
      <w:r w:rsidR="00C40D86" w:rsidRPr="00BE3395">
        <w:rPr>
          <w:rFonts w:ascii="Times New Roman" w:hAnsi="Times New Roman" w:cs="Times New Roman"/>
          <w:sz w:val="24"/>
          <w:szCs w:val="24"/>
          <w:lang w:val="en-US"/>
        </w:rPr>
        <w:t>his interaction</w:t>
      </w:r>
      <w:r w:rsidR="00B6307C" w:rsidRPr="00BE3395">
        <w:rPr>
          <w:rFonts w:ascii="Times New Roman" w:hAnsi="Times New Roman" w:cs="Times New Roman"/>
          <w:sz w:val="24"/>
          <w:szCs w:val="24"/>
          <w:lang w:val="en-US"/>
        </w:rPr>
        <w:t xml:space="preserve"> </w:t>
      </w:r>
      <w:r w:rsidR="00C40D86" w:rsidRPr="00BE3395">
        <w:rPr>
          <w:rFonts w:ascii="Times New Roman" w:hAnsi="Times New Roman" w:cs="Times New Roman"/>
          <w:sz w:val="24"/>
          <w:szCs w:val="24"/>
          <w:lang w:val="en-US"/>
        </w:rPr>
        <w:t>indirectly</w:t>
      </w:r>
      <w:r w:rsidR="001A3EF2" w:rsidRPr="00BE3395">
        <w:rPr>
          <w:rFonts w:ascii="Times New Roman" w:hAnsi="Times New Roman" w:cs="Times New Roman"/>
          <w:sz w:val="24"/>
          <w:szCs w:val="24"/>
          <w:lang w:val="en-US"/>
        </w:rPr>
        <w:t xml:space="preserve"> </w:t>
      </w:r>
      <w:r w:rsidR="002C47D2" w:rsidRPr="00BE3395">
        <w:rPr>
          <w:rFonts w:ascii="Times New Roman" w:hAnsi="Times New Roman" w:cs="Times New Roman"/>
          <w:sz w:val="24"/>
          <w:szCs w:val="24"/>
          <w:lang w:val="en-US"/>
        </w:rPr>
        <w:t>predict</w:t>
      </w:r>
      <w:r w:rsidR="00DB7768" w:rsidRPr="00BE3395">
        <w:rPr>
          <w:rFonts w:ascii="Times New Roman" w:hAnsi="Times New Roman" w:cs="Times New Roman"/>
          <w:sz w:val="24"/>
          <w:szCs w:val="24"/>
          <w:lang w:val="en-US"/>
        </w:rPr>
        <w:t>ed</w:t>
      </w:r>
      <w:r w:rsidR="00FF1B37" w:rsidRPr="00BE3395">
        <w:rPr>
          <w:rFonts w:ascii="Times New Roman" w:hAnsi="Times New Roman" w:cs="Times New Roman"/>
          <w:sz w:val="24"/>
          <w:szCs w:val="24"/>
          <w:lang w:val="en-US"/>
        </w:rPr>
        <w:t xml:space="preserve"> goal progress (β = .</w:t>
      </w:r>
      <w:r w:rsidR="00DB7768" w:rsidRPr="00BE3395">
        <w:rPr>
          <w:rFonts w:ascii="Times New Roman" w:hAnsi="Times New Roman" w:cs="Times New Roman"/>
          <w:sz w:val="24"/>
          <w:szCs w:val="24"/>
          <w:lang w:val="en-US"/>
        </w:rPr>
        <w:t xml:space="preserve">039 </w:t>
      </w:r>
      <w:r w:rsidR="001A3EF2" w:rsidRPr="00BE3395">
        <w:rPr>
          <w:rFonts w:ascii="Times New Roman" w:hAnsi="Times New Roman" w:cs="Times New Roman"/>
          <w:sz w:val="24"/>
          <w:szCs w:val="24"/>
          <w:lang w:val="en-US"/>
        </w:rPr>
        <w:t>[.</w:t>
      </w:r>
      <w:r w:rsidR="00DB7768" w:rsidRPr="00BE3395">
        <w:rPr>
          <w:rFonts w:ascii="Times New Roman" w:hAnsi="Times New Roman" w:cs="Times New Roman"/>
          <w:sz w:val="24"/>
          <w:szCs w:val="24"/>
          <w:lang w:val="en-US"/>
        </w:rPr>
        <w:t>0003</w:t>
      </w:r>
      <w:r w:rsidR="001A3EF2" w:rsidRPr="00BE3395">
        <w:rPr>
          <w:rFonts w:ascii="Times New Roman" w:hAnsi="Times New Roman" w:cs="Times New Roman"/>
          <w:sz w:val="24"/>
          <w:szCs w:val="24"/>
          <w:lang w:val="en-US"/>
        </w:rPr>
        <w:t>, .</w:t>
      </w:r>
      <w:r w:rsidR="00DB7768" w:rsidRPr="00BE3395">
        <w:rPr>
          <w:rFonts w:ascii="Times New Roman" w:hAnsi="Times New Roman" w:cs="Times New Roman"/>
          <w:sz w:val="24"/>
          <w:szCs w:val="24"/>
          <w:lang w:val="en-US"/>
        </w:rPr>
        <w:t>063</w:t>
      </w:r>
      <w:r w:rsidR="001A3EF2" w:rsidRPr="00BE3395">
        <w:rPr>
          <w:rFonts w:ascii="Times New Roman" w:hAnsi="Times New Roman" w:cs="Times New Roman"/>
          <w:sz w:val="24"/>
          <w:szCs w:val="24"/>
          <w:lang w:val="en-US"/>
        </w:rPr>
        <w:t>])</w:t>
      </w:r>
      <w:r w:rsidR="00B6307C" w:rsidRPr="00BE3395">
        <w:rPr>
          <w:rFonts w:ascii="Times New Roman" w:hAnsi="Times New Roman" w:cs="Times New Roman"/>
          <w:sz w:val="24"/>
          <w:szCs w:val="24"/>
          <w:lang w:val="en-US"/>
        </w:rPr>
        <w:t xml:space="preserve"> </w:t>
      </w:r>
      <w:r w:rsidR="00DB7768" w:rsidRPr="00BE3395">
        <w:rPr>
          <w:rFonts w:ascii="Times New Roman" w:hAnsi="Times New Roman" w:cs="Times New Roman"/>
          <w:sz w:val="24"/>
          <w:szCs w:val="24"/>
          <w:lang w:val="en-US"/>
        </w:rPr>
        <w:t xml:space="preserve">but not </w:t>
      </w:r>
      <w:r w:rsidR="00B6307C" w:rsidRPr="00BE3395">
        <w:rPr>
          <w:rFonts w:ascii="Times New Roman" w:hAnsi="Times New Roman" w:cs="Times New Roman"/>
          <w:sz w:val="24"/>
          <w:szCs w:val="24"/>
          <w:lang w:val="en-US"/>
        </w:rPr>
        <w:t>need satisfaction (β = .</w:t>
      </w:r>
      <w:r w:rsidR="00DB7768" w:rsidRPr="00BE3395">
        <w:rPr>
          <w:rFonts w:ascii="Times New Roman" w:hAnsi="Times New Roman" w:cs="Times New Roman"/>
          <w:sz w:val="24"/>
          <w:szCs w:val="24"/>
          <w:lang w:val="en-US"/>
        </w:rPr>
        <w:t xml:space="preserve">019 </w:t>
      </w:r>
      <w:r w:rsidR="00B6307C" w:rsidRPr="00BE3395">
        <w:rPr>
          <w:rFonts w:ascii="Times New Roman" w:hAnsi="Times New Roman" w:cs="Times New Roman"/>
          <w:sz w:val="24"/>
          <w:szCs w:val="24"/>
          <w:lang w:val="en-US"/>
        </w:rPr>
        <w:t>[-.</w:t>
      </w:r>
      <w:r w:rsidR="00046C0E" w:rsidRPr="00BE3395">
        <w:rPr>
          <w:rFonts w:ascii="Times New Roman" w:hAnsi="Times New Roman" w:cs="Times New Roman"/>
          <w:sz w:val="24"/>
          <w:szCs w:val="24"/>
          <w:lang w:val="en-US"/>
        </w:rPr>
        <w:t>00</w:t>
      </w:r>
      <w:r w:rsidR="00DB7768" w:rsidRPr="00BE3395">
        <w:rPr>
          <w:rFonts w:ascii="Times New Roman" w:hAnsi="Times New Roman" w:cs="Times New Roman"/>
          <w:sz w:val="24"/>
          <w:szCs w:val="24"/>
          <w:lang w:val="en-US"/>
        </w:rPr>
        <w:t>04</w:t>
      </w:r>
      <w:r w:rsidR="00B6307C" w:rsidRPr="00BE3395">
        <w:rPr>
          <w:rFonts w:ascii="Times New Roman" w:hAnsi="Times New Roman" w:cs="Times New Roman"/>
          <w:sz w:val="24"/>
          <w:szCs w:val="24"/>
          <w:lang w:val="en-US"/>
        </w:rPr>
        <w:t>, .</w:t>
      </w:r>
      <w:r w:rsidR="00DB7768" w:rsidRPr="00BE3395">
        <w:rPr>
          <w:rFonts w:ascii="Times New Roman" w:hAnsi="Times New Roman" w:cs="Times New Roman"/>
          <w:sz w:val="24"/>
          <w:szCs w:val="24"/>
          <w:lang w:val="en-US"/>
        </w:rPr>
        <w:t>035</w:t>
      </w:r>
      <w:r w:rsidR="00B6307C" w:rsidRPr="00BE3395">
        <w:rPr>
          <w:rFonts w:ascii="Times New Roman" w:hAnsi="Times New Roman" w:cs="Times New Roman"/>
          <w:sz w:val="24"/>
          <w:szCs w:val="24"/>
          <w:lang w:val="en-US"/>
        </w:rPr>
        <w:t>])</w:t>
      </w:r>
      <w:r w:rsidR="0027143A" w:rsidRPr="00BE3395">
        <w:rPr>
          <w:rFonts w:ascii="Times New Roman" w:hAnsi="Times New Roman" w:cs="Times New Roman"/>
          <w:sz w:val="24"/>
          <w:szCs w:val="24"/>
          <w:lang w:val="en-US"/>
        </w:rPr>
        <w:t xml:space="preserve"> at the six-month follow-up</w:t>
      </w:r>
      <w:r w:rsidR="001A3EF2" w:rsidRPr="00BE3395">
        <w:rPr>
          <w:rFonts w:ascii="Times New Roman" w:hAnsi="Times New Roman" w:cs="Times New Roman"/>
          <w:sz w:val="24"/>
          <w:szCs w:val="24"/>
          <w:lang w:val="en-US"/>
        </w:rPr>
        <w:t xml:space="preserve">. </w:t>
      </w:r>
      <w:r w:rsidR="007308B3" w:rsidRPr="00BE3395">
        <w:rPr>
          <w:rFonts w:ascii="Times New Roman" w:hAnsi="Times New Roman" w:cs="Times New Roman"/>
          <w:sz w:val="24"/>
          <w:szCs w:val="24"/>
          <w:lang w:val="en-US"/>
        </w:rPr>
        <w:t xml:space="preserve">Additionally, </w:t>
      </w:r>
      <w:r w:rsidR="00C57226" w:rsidRPr="00BE3395">
        <w:rPr>
          <w:rFonts w:ascii="Times New Roman" w:hAnsi="Times New Roman" w:cs="Times New Roman"/>
          <w:sz w:val="24"/>
          <w:szCs w:val="24"/>
          <w:lang w:val="en-US"/>
        </w:rPr>
        <w:t xml:space="preserve">MCII training </w:t>
      </w:r>
      <w:r w:rsidR="00724294" w:rsidRPr="00BE3395">
        <w:rPr>
          <w:rFonts w:ascii="Times New Roman" w:hAnsi="Times New Roman" w:cs="Times New Roman"/>
          <w:sz w:val="24"/>
          <w:szCs w:val="24"/>
          <w:lang w:val="en-US"/>
        </w:rPr>
        <w:t xml:space="preserve">alone </w:t>
      </w:r>
      <w:r w:rsidR="00C57226" w:rsidRPr="00BE3395">
        <w:rPr>
          <w:rFonts w:ascii="Times New Roman" w:hAnsi="Times New Roman" w:cs="Times New Roman"/>
          <w:sz w:val="24"/>
          <w:szCs w:val="24"/>
          <w:lang w:val="en-US"/>
        </w:rPr>
        <w:t>predicted</w:t>
      </w:r>
      <w:r w:rsidR="00CF74DE" w:rsidRPr="00BE3395">
        <w:rPr>
          <w:rFonts w:ascii="Times New Roman" w:hAnsi="Times New Roman" w:cs="Times New Roman"/>
          <w:sz w:val="24"/>
          <w:szCs w:val="24"/>
          <w:lang w:val="en-US"/>
        </w:rPr>
        <w:t xml:space="preserve"> positive changes in</w:t>
      </w:r>
      <w:r w:rsidR="00C57226" w:rsidRPr="00BE3395">
        <w:rPr>
          <w:rFonts w:ascii="Times New Roman" w:hAnsi="Times New Roman" w:cs="Times New Roman"/>
          <w:sz w:val="24"/>
          <w:szCs w:val="24"/>
          <w:lang w:val="en-US"/>
        </w:rPr>
        <w:t xml:space="preserve"> task-based coping, which indirectly predicted goal progress (β = .048 [.004, .049]) and need satisfaction (β = .023 [.001, .028])</w:t>
      </w:r>
      <w:r w:rsidR="00573C94" w:rsidRPr="00BE3395">
        <w:rPr>
          <w:rFonts w:ascii="Times New Roman" w:hAnsi="Times New Roman" w:cs="Times New Roman"/>
          <w:sz w:val="24"/>
          <w:szCs w:val="24"/>
          <w:lang w:val="en-US"/>
        </w:rPr>
        <w:t xml:space="preserve">, though </w:t>
      </w:r>
      <w:r w:rsidR="00DE1FA4" w:rsidRPr="00BE3395">
        <w:rPr>
          <w:rFonts w:ascii="Times New Roman" w:hAnsi="Times New Roman" w:cs="Times New Roman"/>
          <w:sz w:val="24"/>
          <w:szCs w:val="24"/>
          <w:lang w:val="en-US"/>
        </w:rPr>
        <w:t xml:space="preserve">we </w:t>
      </w:r>
      <w:r w:rsidR="00573C94" w:rsidRPr="00BE3395">
        <w:rPr>
          <w:rFonts w:ascii="Times New Roman" w:hAnsi="Times New Roman" w:cs="Times New Roman"/>
          <w:sz w:val="24"/>
          <w:szCs w:val="24"/>
          <w:lang w:val="en-US"/>
        </w:rPr>
        <w:t xml:space="preserve">urge caution about interpreting main effects </w:t>
      </w:r>
      <w:r w:rsidR="007308B3" w:rsidRPr="00BE3395">
        <w:rPr>
          <w:rFonts w:ascii="Times New Roman" w:hAnsi="Times New Roman" w:cs="Times New Roman"/>
          <w:sz w:val="24"/>
          <w:szCs w:val="24"/>
          <w:lang w:val="en-US"/>
        </w:rPr>
        <w:t xml:space="preserve">in the presence of </w:t>
      </w:r>
      <w:r w:rsidR="00573C94" w:rsidRPr="00BE3395">
        <w:rPr>
          <w:rFonts w:ascii="Times New Roman" w:hAnsi="Times New Roman" w:cs="Times New Roman"/>
          <w:sz w:val="24"/>
          <w:szCs w:val="24"/>
          <w:lang w:val="en-US"/>
        </w:rPr>
        <w:t>significant interactions</w:t>
      </w:r>
      <w:r w:rsidR="00C57226" w:rsidRPr="00BE3395">
        <w:rPr>
          <w:rFonts w:ascii="Times New Roman" w:hAnsi="Times New Roman" w:cs="Times New Roman"/>
          <w:sz w:val="24"/>
          <w:szCs w:val="24"/>
          <w:lang w:val="en-US"/>
        </w:rPr>
        <w:t>.</w:t>
      </w:r>
    </w:p>
    <w:p w14:paraId="5D807E4A" w14:textId="2A134AE0" w:rsidR="00014AB2" w:rsidRPr="00BE3395" w:rsidRDefault="00F9120F" w:rsidP="00FF2D03">
      <w:pPr>
        <w:spacing w:after="0" w:line="480" w:lineRule="exact"/>
        <w:rPr>
          <w:rFonts w:ascii="Times New Roman" w:hAnsi="Times New Roman" w:cs="Times New Roman"/>
          <w:b/>
          <w:bCs/>
          <w:i/>
          <w:iCs/>
          <w:sz w:val="24"/>
          <w:szCs w:val="24"/>
        </w:rPr>
      </w:pPr>
      <w:r w:rsidRPr="00BE3395">
        <w:rPr>
          <w:rFonts w:ascii="Times New Roman" w:hAnsi="Times New Roman" w:cs="Times New Roman"/>
          <w:b/>
          <w:bCs/>
          <w:i/>
          <w:iCs/>
          <w:sz w:val="24"/>
          <w:szCs w:val="24"/>
        </w:rPr>
        <w:t>Exploratory Analysis</w:t>
      </w:r>
    </w:p>
    <w:p w14:paraId="77D6434C" w14:textId="432A3361" w:rsidR="004377A1" w:rsidRPr="00BE3395" w:rsidRDefault="00F9120F" w:rsidP="00FF2D03">
      <w:pPr>
        <w:spacing w:after="0" w:line="480" w:lineRule="exact"/>
        <w:ind w:firstLine="720"/>
        <w:rPr>
          <w:rFonts w:ascii="Times New Roman" w:hAnsi="Times New Roman" w:cs="Times New Roman"/>
          <w:sz w:val="24"/>
          <w:szCs w:val="24"/>
        </w:rPr>
      </w:pPr>
      <w:r w:rsidRPr="00BE3395">
        <w:rPr>
          <w:rFonts w:ascii="Times New Roman" w:hAnsi="Times New Roman" w:cs="Times New Roman"/>
          <w:sz w:val="24"/>
          <w:szCs w:val="24"/>
        </w:rPr>
        <w:t xml:space="preserve">We conducted exploratory analysis to investigate how goal motives, MCII, and self-regulatory coping related to decisions to persist </w:t>
      </w:r>
      <w:r w:rsidR="005B0CF8" w:rsidRPr="00BE3395">
        <w:rPr>
          <w:rFonts w:ascii="Times New Roman" w:hAnsi="Times New Roman" w:cs="Times New Roman"/>
          <w:sz w:val="24"/>
          <w:szCs w:val="24"/>
        </w:rPr>
        <w:t>with one’s goal at the midpoint of the study or adjust striving by reengaging with a new saving goa</w:t>
      </w:r>
      <w:r w:rsidR="00ED50D2" w:rsidRPr="00BE3395">
        <w:rPr>
          <w:rFonts w:ascii="Times New Roman" w:hAnsi="Times New Roman" w:cs="Times New Roman"/>
          <w:sz w:val="24"/>
          <w:szCs w:val="24"/>
        </w:rPr>
        <w:t>l.</w:t>
      </w:r>
      <w:r w:rsidR="00EC2F60" w:rsidRPr="00BE3395">
        <w:rPr>
          <w:rFonts w:ascii="Times New Roman" w:hAnsi="Times New Roman" w:cs="Times New Roman"/>
          <w:sz w:val="24"/>
          <w:szCs w:val="24"/>
        </w:rPr>
        <w:t xml:space="preserve"> We constructed a model that included all participants who took part in the study (</w:t>
      </w:r>
      <w:r w:rsidR="00B35967" w:rsidRPr="00BE3395">
        <w:rPr>
          <w:rFonts w:ascii="Times New Roman" w:hAnsi="Times New Roman" w:cs="Times New Roman"/>
          <w:i/>
          <w:sz w:val="24"/>
          <w:szCs w:val="24"/>
        </w:rPr>
        <w:t>N</w:t>
      </w:r>
      <w:r w:rsidR="00EC2F60" w:rsidRPr="00BE3395">
        <w:rPr>
          <w:rFonts w:ascii="Times New Roman" w:hAnsi="Times New Roman" w:cs="Times New Roman"/>
          <w:sz w:val="24"/>
          <w:szCs w:val="24"/>
        </w:rPr>
        <w:t xml:space="preserve"> = </w:t>
      </w:r>
      <w:r w:rsidR="00EC2F60" w:rsidRPr="00BE3395">
        <w:rPr>
          <w:rFonts w:ascii="Times New Roman" w:hAnsi="Times New Roman" w:cs="Times New Roman"/>
          <w:sz w:val="24"/>
          <w:szCs w:val="24"/>
          <w:lang w:val="en-US"/>
        </w:rPr>
        <w:t>536)</w:t>
      </w:r>
      <w:r w:rsidR="00EC2F60" w:rsidRPr="00BE3395">
        <w:rPr>
          <w:rFonts w:ascii="Times New Roman" w:hAnsi="Times New Roman" w:cs="Times New Roman"/>
          <w:sz w:val="24"/>
          <w:szCs w:val="24"/>
        </w:rPr>
        <w:t xml:space="preserve">, including those who opted to change their goal </w:t>
      </w:r>
      <w:r w:rsidR="00C432FE" w:rsidRPr="00BE3395">
        <w:rPr>
          <w:rFonts w:ascii="Times New Roman" w:hAnsi="Times New Roman" w:cs="Times New Roman"/>
          <w:sz w:val="24"/>
          <w:szCs w:val="24"/>
        </w:rPr>
        <w:t>at the</w:t>
      </w:r>
      <w:r w:rsidR="0027143A" w:rsidRPr="00BE3395">
        <w:rPr>
          <w:rFonts w:ascii="Times New Roman" w:hAnsi="Times New Roman" w:cs="Times New Roman"/>
          <w:sz w:val="24"/>
          <w:szCs w:val="24"/>
        </w:rPr>
        <w:t xml:space="preserve"> three</w:t>
      </w:r>
      <w:r w:rsidR="00953454" w:rsidRPr="00BE3395">
        <w:rPr>
          <w:rFonts w:ascii="Times New Roman" w:hAnsi="Times New Roman" w:cs="Times New Roman"/>
          <w:sz w:val="24"/>
          <w:szCs w:val="24"/>
        </w:rPr>
        <w:t>-</w:t>
      </w:r>
      <w:r w:rsidR="0027143A" w:rsidRPr="00BE3395">
        <w:rPr>
          <w:rFonts w:ascii="Times New Roman" w:hAnsi="Times New Roman" w:cs="Times New Roman"/>
          <w:sz w:val="24"/>
          <w:szCs w:val="24"/>
        </w:rPr>
        <w:t>month</w:t>
      </w:r>
      <w:r w:rsidR="00C432FE" w:rsidRPr="00BE3395">
        <w:rPr>
          <w:rFonts w:ascii="Times New Roman" w:hAnsi="Times New Roman" w:cs="Times New Roman"/>
          <w:sz w:val="24"/>
          <w:szCs w:val="24"/>
        </w:rPr>
        <w:t xml:space="preserve"> time point</w:t>
      </w:r>
      <w:r w:rsidR="00EC2F60" w:rsidRPr="00BE3395">
        <w:rPr>
          <w:rFonts w:ascii="Times New Roman" w:hAnsi="Times New Roman" w:cs="Times New Roman"/>
          <w:sz w:val="24"/>
          <w:szCs w:val="24"/>
        </w:rPr>
        <w:t>. A</w:t>
      </w:r>
      <w:r w:rsidR="00FC2572" w:rsidRPr="00BE3395">
        <w:rPr>
          <w:rFonts w:ascii="Times New Roman" w:hAnsi="Times New Roman" w:cs="Times New Roman"/>
          <w:sz w:val="24"/>
          <w:szCs w:val="24"/>
        </w:rPr>
        <w:t>utonomous motives, controlled motives, MCII condition, and the interaction between MCII and controlled motives predicted</w:t>
      </w:r>
      <w:r w:rsidR="00C432FE" w:rsidRPr="00BE3395">
        <w:rPr>
          <w:rFonts w:ascii="Times New Roman" w:hAnsi="Times New Roman" w:cs="Times New Roman"/>
          <w:sz w:val="24"/>
          <w:szCs w:val="24"/>
        </w:rPr>
        <w:t xml:space="preserve"> the use of</w:t>
      </w:r>
      <w:r w:rsidR="00FC2572" w:rsidRPr="00BE3395">
        <w:rPr>
          <w:rFonts w:ascii="Times New Roman" w:hAnsi="Times New Roman" w:cs="Times New Roman"/>
          <w:sz w:val="24"/>
          <w:szCs w:val="24"/>
        </w:rPr>
        <w:t xml:space="preserve"> </w:t>
      </w:r>
      <w:r w:rsidR="00F16C6E" w:rsidRPr="00BE3395">
        <w:rPr>
          <w:rFonts w:ascii="Times New Roman" w:hAnsi="Times New Roman" w:cs="Times New Roman"/>
          <w:sz w:val="24"/>
          <w:szCs w:val="24"/>
        </w:rPr>
        <w:t>task-based and disengagement-based coping</w:t>
      </w:r>
      <w:r w:rsidR="00C432FE" w:rsidRPr="00BE3395">
        <w:rPr>
          <w:rFonts w:ascii="Times New Roman" w:hAnsi="Times New Roman" w:cs="Times New Roman"/>
          <w:sz w:val="24"/>
          <w:szCs w:val="24"/>
        </w:rPr>
        <w:t xml:space="preserve"> in the first three months of the study</w:t>
      </w:r>
      <w:r w:rsidR="00F16C6E" w:rsidRPr="00BE3395">
        <w:rPr>
          <w:rFonts w:ascii="Times New Roman" w:hAnsi="Times New Roman" w:cs="Times New Roman"/>
          <w:sz w:val="24"/>
          <w:szCs w:val="24"/>
        </w:rPr>
        <w:t xml:space="preserve">, which in turn predicted </w:t>
      </w:r>
      <w:r w:rsidR="00EC2F60" w:rsidRPr="00BE3395">
        <w:rPr>
          <w:rFonts w:ascii="Times New Roman" w:hAnsi="Times New Roman" w:cs="Times New Roman"/>
          <w:sz w:val="24"/>
          <w:szCs w:val="24"/>
        </w:rPr>
        <w:t xml:space="preserve">the binary outcome of </w:t>
      </w:r>
      <w:r w:rsidR="00E50071" w:rsidRPr="00BE3395">
        <w:rPr>
          <w:rFonts w:ascii="Times New Roman" w:hAnsi="Times New Roman" w:cs="Times New Roman"/>
          <w:sz w:val="24"/>
          <w:szCs w:val="24"/>
        </w:rPr>
        <w:t xml:space="preserve">goal </w:t>
      </w:r>
      <w:r w:rsidR="00EC2F60" w:rsidRPr="00BE3395">
        <w:rPr>
          <w:rFonts w:ascii="Times New Roman" w:hAnsi="Times New Roman" w:cs="Times New Roman"/>
          <w:sz w:val="24"/>
          <w:szCs w:val="24"/>
        </w:rPr>
        <w:t xml:space="preserve">adjustment </w:t>
      </w:r>
      <w:r w:rsidR="00E50071" w:rsidRPr="00BE3395">
        <w:rPr>
          <w:rFonts w:ascii="Times New Roman" w:hAnsi="Times New Roman" w:cs="Times New Roman"/>
          <w:sz w:val="24"/>
          <w:szCs w:val="24"/>
        </w:rPr>
        <w:t>(i.e., persisting or adjusting).</w:t>
      </w:r>
      <w:r w:rsidR="00531DDA" w:rsidRPr="00BE3395">
        <w:rPr>
          <w:rFonts w:ascii="Times New Roman" w:hAnsi="Times New Roman" w:cs="Times New Roman"/>
          <w:sz w:val="24"/>
          <w:szCs w:val="24"/>
        </w:rPr>
        <w:t xml:space="preserve"> The model provided an adequate fit to the data </w:t>
      </w:r>
      <w:r w:rsidR="00531DDA" w:rsidRPr="00BE3395">
        <w:rPr>
          <w:rFonts w:ascii="Times New Roman" w:hAnsi="Times New Roman" w:cs="Times New Roman"/>
          <w:sz w:val="24"/>
          <w:szCs w:val="24"/>
          <w:lang w:val="en-US"/>
        </w:rPr>
        <w:t>(PPP = .0</w:t>
      </w:r>
      <w:r w:rsidR="00945A11" w:rsidRPr="00BE3395">
        <w:rPr>
          <w:rFonts w:ascii="Times New Roman" w:hAnsi="Times New Roman" w:cs="Times New Roman"/>
          <w:sz w:val="24"/>
          <w:szCs w:val="24"/>
          <w:lang w:val="en-US"/>
        </w:rPr>
        <w:t>29</w:t>
      </w:r>
      <w:r w:rsidR="00531DDA" w:rsidRPr="00BE3395">
        <w:rPr>
          <w:rFonts w:ascii="Times New Roman" w:hAnsi="Times New Roman" w:cs="Times New Roman"/>
          <w:sz w:val="24"/>
          <w:szCs w:val="24"/>
          <w:lang w:val="en-US"/>
        </w:rPr>
        <w:t>; BRMSEA = .0</w:t>
      </w:r>
      <w:r w:rsidR="00F07FA6" w:rsidRPr="00BE3395">
        <w:rPr>
          <w:rFonts w:ascii="Times New Roman" w:hAnsi="Times New Roman" w:cs="Times New Roman"/>
          <w:sz w:val="24"/>
          <w:szCs w:val="24"/>
          <w:lang w:val="en-US"/>
        </w:rPr>
        <w:t>17</w:t>
      </w:r>
      <w:r w:rsidR="00531DDA" w:rsidRPr="00BE3395">
        <w:rPr>
          <w:rFonts w:ascii="Times New Roman" w:hAnsi="Times New Roman" w:cs="Times New Roman"/>
          <w:sz w:val="24"/>
          <w:szCs w:val="24"/>
          <w:lang w:val="en-US"/>
        </w:rPr>
        <w:t>; gamma-hat = .99</w:t>
      </w:r>
      <w:r w:rsidR="00F07FA6" w:rsidRPr="00BE3395">
        <w:rPr>
          <w:rFonts w:ascii="Times New Roman" w:hAnsi="Times New Roman" w:cs="Times New Roman"/>
          <w:sz w:val="24"/>
          <w:szCs w:val="24"/>
          <w:lang w:val="en-US"/>
        </w:rPr>
        <w:t>8</w:t>
      </w:r>
      <w:r w:rsidR="00531DDA" w:rsidRPr="00BE3395">
        <w:rPr>
          <w:rFonts w:ascii="Times New Roman" w:hAnsi="Times New Roman" w:cs="Times New Roman"/>
          <w:sz w:val="24"/>
          <w:szCs w:val="24"/>
          <w:lang w:val="en-US"/>
        </w:rPr>
        <w:t>; BMc = .9</w:t>
      </w:r>
      <w:r w:rsidR="00F07FA6" w:rsidRPr="00BE3395">
        <w:rPr>
          <w:rFonts w:ascii="Times New Roman" w:hAnsi="Times New Roman" w:cs="Times New Roman"/>
          <w:sz w:val="24"/>
          <w:szCs w:val="24"/>
          <w:lang w:val="en-US"/>
        </w:rPr>
        <w:t>97</w:t>
      </w:r>
      <w:r w:rsidR="00531DDA" w:rsidRPr="00BE3395">
        <w:rPr>
          <w:rFonts w:ascii="Times New Roman" w:hAnsi="Times New Roman" w:cs="Times New Roman"/>
          <w:sz w:val="24"/>
          <w:szCs w:val="24"/>
          <w:lang w:val="en-US"/>
        </w:rPr>
        <w:t>).</w:t>
      </w:r>
      <w:r w:rsidR="00474609" w:rsidRPr="00BE3395">
        <w:rPr>
          <w:rFonts w:ascii="Times New Roman" w:hAnsi="Times New Roman" w:cs="Times New Roman"/>
          <w:sz w:val="24"/>
          <w:szCs w:val="24"/>
          <w:lang w:val="en-US"/>
        </w:rPr>
        <w:t xml:space="preserve"> </w:t>
      </w:r>
      <w:r w:rsidR="00565AC5" w:rsidRPr="00BE3395">
        <w:rPr>
          <w:rFonts w:ascii="Times New Roman" w:hAnsi="Times New Roman" w:cs="Times New Roman"/>
          <w:sz w:val="24"/>
          <w:szCs w:val="24"/>
        </w:rPr>
        <w:t>The</w:t>
      </w:r>
      <w:r w:rsidR="00C43570" w:rsidRPr="00BE3395">
        <w:rPr>
          <w:rFonts w:ascii="Times New Roman" w:hAnsi="Times New Roman" w:cs="Times New Roman"/>
          <w:sz w:val="24"/>
          <w:szCs w:val="24"/>
        </w:rPr>
        <w:t xml:space="preserve"> model, and associated path coefficients are </w:t>
      </w:r>
      <w:r w:rsidR="00565AC5" w:rsidRPr="00BE3395">
        <w:rPr>
          <w:rFonts w:ascii="Times New Roman" w:hAnsi="Times New Roman" w:cs="Times New Roman"/>
          <w:sz w:val="24"/>
          <w:szCs w:val="24"/>
        </w:rPr>
        <w:t xml:space="preserve">presented in Figure 3. </w:t>
      </w:r>
    </w:p>
    <w:p w14:paraId="6006034C" w14:textId="46C1F610" w:rsidR="00531DDA" w:rsidRPr="00BE3395" w:rsidRDefault="00A63940" w:rsidP="00FF2D03">
      <w:pPr>
        <w:spacing w:after="0" w:line="480" w:lineRule="exact"/>
        <w:ind w:firstLine="720"/>
        <w:rPr>
          <w:rFonts w:ascii="Times New Roman" w:hAnsi="Times New Roman" w:cs="Times New Roman"/>
          <w:i/>
          <w:iCs/>
          <w:sz w:val="24"/>
          <w:szCs w:val="24"/>
        </w:rPr>
      </w:pPr>
      <w:r w:rsidRPr="00BE3395">
        <w:rPr>
          <w:rFonts w:ascii="Times New Roman" w:hAnsi="Times New Roman" w:cs="Times New Roman"/>
          <w:sz w:val="24"/>
          <w:szCs w:val="24"/>
        </w:rPr>
        <w:t xml:space="preserve">Autonomous motives were positively related to task-based coping midway through the study and negatively related to disengagement-based coping. </w:t>
      </w:r>
      <w:r w:rsidR="00D43FE0" w:rsidRPr="00BE3395">
        <w:rPr>
          <w:rFonts w:ascii="Times New Roman" w:hAnsi="Times New Roman" w:cs="Times New Roman"/>
          <w:sz w:val="24"/>
          <w:szCs w:val="24"/>
        </w:rPr>
        <w:t>Controlled motives were positively related to disengagement-based coping</w:t>
      </w:r>
      <w:r w:rsidR="00A97A61" w:rsidRPr="00BE3395">
        <w:rPr>
          <w:rFonts w:ascii="Times New Roman" w:hAnsi="Times New Roman" w:cs="Times New Roman"/>
          <w:sz w:val="24"/>
          <w:szCs w:val="24"/>
        </w:rPr>
        <w:t>. Disengagement based coping in turn positively predicted goal adjustment</w:t>
      </w:r>
      <w:r w:rsidR="00274A65" w:rsidRPr="00BE3395">
        <w:rPr>
          <w:rFonts w:ascii="Times New Roman" w:hAnsi="Times New Roman" w:cs="Times New Roman"/>
          <w:sz w:val="24"/>
          <w:szCs w:val="24"/>
        </w:rPr>
        <w:t>. There were significant indirect effects of both controlled motives (</w:t>
      </w:r>
      <w:r w:rsidR="00274A65" w:rsidRPr="00BE3395">
        <w:rPr>
          <w:rFonts w:ascii="Times New Roman" w:hAnsi="Times New Roman" w:cs="Times New Roman"/>
          <w:sz w:val="24"/>
          <w:szCs w:val="24"/>
          <w:lang w:val="en-US"/>
        </w:rPr>
        <w:t>β = .</w:t>
      </w:r>
      <w:r w:rsidR="00EB2D85" w:rsidRPr="00BE3395">
        <w:rPr>
          <w:rFonts w:ascii="Times New Roman" w:hAnsi="Times New Roman" w:cs="Times New Roman"/>
          <w:sz w:val="24"/>
          <w:szCs w:val="24"/>
          <w:lang w:val="en-US"/>
        </w:rPr>
        <w:t>02</w:t>
      </w:r>
      <w:r w:rsidR="00274A65" w:rsidRPr="00BE3395">
        <w:rPr>
          <w:rFonts w:ascii="Times New Roman" w:hAnsi="Times New Roman" w:cs="Times New Roman"/>
          <w:sz w:val="24"/>
          <w:szCs w:val="24"/>
          <w:lang w:val="en-US"/>
        </w:rPr>
        <w:t xml:space="preserve"> [.</w:t>
      </w:r>
      <w:r w:rsidR="00AF2F25" w:rsidRPr="00BE3395">
        <w:rPr>
          <w:rFonts w:ascii="Times New Roman" w:hAnsi="Times New Roman" w:cs="Times New Roman"/>
          <w:sz w:val="24"/>
          <w:szCs w:val="24"/>
          <w:lang w:val="en-US"/>
        </w:rPr>
        <w:t>008</w:t>
      </w:r>
      <w:r w:rsidR="00274A65" w:rsidRPr="00BE3395">
        <w:rPr>
          <w:rFonts w:ascii="Times New Roman" w:hAnsi="Times New Roman" w:cs="Times New Roman"/>
          <w:sz w:val="24"/>
          <w:szCs w:val="24"/>
          <w:lang w:val="en-US"/>
        </w:rPr>
        <w:t>, .</w:t>
      </w:r>
      <w:r w:rsidR="00AF2F25" w:rsidRPr="00BE3395">
        <w:rPr>
          <w:rFonts w:ascii="Times New Roman" w:hAnsi="Times New Roman" w:cs="Times New Roman"/>
          <w:sz w:val="24"/>
          <w:szCs w:val="24"/>
          <w:lang w:val="en-US"/>
        </w:rPr>
        <w:t>067</w:t>
      </w:r>
      <w:r w:rsidR="00274A65" w:rsidRPr="00BE3395">
        <w:rPr>
          <w:rFonts w:ascii="Times New Roman" w:hAnsi="Times New Roman" w:cs="Times New Roman"/>
          <w:sz w:val="24"/>
          <w:szCs w:val="24"/>
          <w:lang w:val="en-US"/>
        </w:rPr>
        <w:t>])</w:t>
      </w:r>
      <w:r w:rsidR="00EB2D85" w:rsidRPr="00BE3395">
        <w:rPr>
          <w:rFonts w:ascii="Times New Roman" w:hAnsi="Times New Roman" w:cs="Times New Roman"/>
          <w:sz w:val="24"/>
          <w:szCs w:val="24"/>
          <w:lang w:val="en-US"/>
        </w:rPr>
        <w:t xml:space="preserve"> and autonomous motives (β = -.01 [-.</w:t>
      </w:r>
      <w:r w:rsidR="00035CA0" w:rsidRPr="00BE3395">
        <w:rPr>
          <w:rFonts w:ascii="Times New Roman" w:hAnsi="Times New Roman" w:cs="Times New Roman"/>
          <w:sz w:val="24"/>
          <w:szCs w:val="24"/>
          <w:lang w:val="en-US"/>
        </w:rPr>
        <w:t>037</w:t>
      </w:r>
      <w:r w:rsidR="00EB2D85" w:rsidRPr="00BE3395">
        <w:rPr>
          <w:rFonts w:ascii="Times New Roman" w:hAnsi="Times New Roman" w:cs="Times New Roman"/>
          <w:sz w:val="24"/>
          <w:szCs w:val="24"/>
          <w:lang w:val="en-US"/>
        </w:rPr>
        <w:t>, -.</w:t>
      </w:r>
      <w:r w:rsidR="00035CA0" w:rsidRPr="00BE3395">
        <w:rPr>
          <w:rFonts w:ascii="Times New Roman" w:hAnsi="Times New Roman" w:cs="Times New Roman"/>
          <w:sz w:val="24"/>
          <w:szCs w:val="24"/>
          <w:lang w:val="en-US"/>
        </w:rPr>
        <w:t>001</w:t>
      </w:r>
      <w:r w:rsidR="00EB2D85" w:rsidRPr="00BE3395">
        <w:rPr>
          <w:rFonts w:ascii="Times New Roman" w:hAnsi="Times New Roman" w:cs="Times New Roman"/>
          <w:sz w:val="24"/>
          <w:szCs w:val="24"/>
          <w:lang w:val="en-US"/>
        </w:rPr>
        <w:t>])</w:t>
      </w:r>
      <w:r w:rsidR="00AF2F25" w:rsidRPr="00BE3395">
        <w:rPr>
          <w:rFonts w:ascii="Times New Roman" w:hAnsi="Times New Roman" w:cs="Times New Roman"/>
          <w:i/>
          <w:iCs/>
          <w:sz w:val="24"/>
          <w:szCs w:val="24"/>
        </w:rPr>
        <w:t xml:space="preserve"> </w:t>
      </w:r>
      <w:r w:rsidR="00AF2F25" w:rsidRPr="00BE3395">
        <w:rPr>
          <w:rFonts w:ascii="Times New Roman" w:hAnsi="Times New Roman" w:cs="Times New Roman"/>
          <w:sz w:val="24"/>
          <w:szCs w:val="24"/>
        </w:rPr>
        <w:t xml:space="preserve">on goal adjustment </w:t>
      </w:r>
      <w:r w:rsidR="00C432FE" w:rsidRPr="00BE3395">
        <w:rPr>
          <w:rFonts w:ascii="Times New Roman" w:hAnsi="Times New Roman" w:cs="Times New Roman"/>
          <w:sz w:val="24"/>
          <w:szCs w:val="24"/>
        </w:rPr>
        <w:t xml:space="preserve">after three months </w:t>
      </w:r>
      <w:r w:rsidR="00AF2F25" w:rsidRPr="00BE3395">
        <w:rPr>
          <w:rFonts w:ascii="Times New Roman" w:hAnsi="Times New Roman" w:cs="Times New Roman"/>
          <w:sz w:val="24"/>
          <w:szCs w:val="24"/>
        </w:rPr>
        <w:t>via disengagement-based coping.</w:t>
      </w:r>
      <w:r w:rsidR="001F4946" w:rsidRPr="00BE3395">
        <w:rPr>
          <w:rFonts w:ascii="Times New Roman" w:hAnsi="Times New Roman" w:cs="Times New Roman"/>
          <w:sz w:val="24"/>
          <w:szCs w:val="24"/>
        </w:rPr>
        <w:t xml:space="preserve"> </w:t>
      </w:r>
    </w:p>
    <w:p w14:paraId="20B67D2B" w14:textId="038A92DF" w:rsidR="007842A6" w:rsidRPr="00BE3395" w:rsidRDefault="007842A6" w:rsidP="00FF2D03">
      <w:pPr>
        <w:spacing w:after="0" w:line="480" w:lineRule="exact"/>
        <w:jc w:val="center"/>
        <w:rPr>
          <w:rFonts w:ascii="Times New Roman" w:hAnsi="Times New Roman" w:cs="Times New Roman"/>
          <w:b/>
          <w:bCs/>
          <w:sz w:val="24"/>
          <w:szCs w:val="24"/>
          <w:lang w:val="en-US"/>
        </w:rPr>
      </w:pPr>
      <w:r w:rsidRPr="00BE3395">
        <w:rPr>
          <w:rFonts w:ascii="Times New Roman" w:hAnsi="Times New Roman" w:cs="Times New Roman"/>
          <w:b/>
          <w:bCs/>
          <w:sz w:val="24"/>
          <w:szCs w:val="24"/>
          <w:lang w:val="en-US"/>
        </w:rPr>
        <w:t>Discussion</w:t>
      </w:r>
    </w:p>
    <w:p w14:paraId="16B142D7" w14:textId="535D8CB6" w:rsidR="00305411" w:rsidRPr="00BE3395" w:rsidRDefault="00953454" w:rsidP="00FF2D03">
      <w:pPr>
        <w:spacing w:after="0" w:line="480" w:lineRule="exact"/>
        <w:ind w:firstLine="720"/>
        <w:rPr>
          <w:rFonts w:ascii="Times New Roman" w:hAnsi="Times New Roman" w:cs="Times New Roman"/>
          <w:bCs/>
          <w:sz w:val="24"/>
          <w:szCs w:val="24"/>
        </w:rPr>
      </w:pPr>
      <w:r w:rsidRPr="00BE3395">
        <w:rPr>
          <w:rFonts w:ascii="Times New Roman" w:hAnsi="Times New Roman" w:cs="Times New Roman"/>
          <w:bCs/>
          <w:sz w:val="24"/>
          <w:szCs w:val="24"/>
        </w:rPr>
        <w:t>W</w:t>
      </w:r>
      <w:r w:rsidR="0012201C" w:rsidRPr="00BE3395">
        <w:rPr>
          <w:rFonts w:ascii="Times New Roman" w:hAnsi="Times New Roman" w:cs="Times New Roman"/>
          <w:bCs/>
          <w:sz w:val="24"/>
          <w:szCs w:val="24"/>
        </w:rPr>
        <w:t>e</w:t>
      </w:r>
      <w:r w:rsidR="003274ED" w:rsidRPr="00BE3395">
        <w:rPr>
          <w:rFonts w:ascii="Times New Roman" w:hAnsi="Times New Roman" w:cs="Times New Roman"/>
          <w:bCs/>
          <w:sz w:val="24"/>
          <w:szCs w:val="24"/>
        </w:rPr>
        <w:t xml:space="preserve"> investigat</w:t>
      </w:r>
      <w:r w:rsidR="0012201C" w:rsidRPr="00BE3395">
        <w:rPr>
          <w:rFonts w:ascii="Times New Roman" w:hAnsi="Times New Roman" w:cs="Times New Roman"/>
          <w:bCs/>
          <w:sz w:val="24"/>
          <w:szCs w:val="24"/>
        </w:rPr>
        <w:t>e</w:t>
      </w:r>
      <w:r w:rsidR="008F5AE5" w:rsidRPr="00BE3395">
        <w:rPr>
          <w:rFonts w:ascii="Times New Roman" w:hAnsi="Times New Roman" w:cs="Times New Roman"/>
          <w:bCs/>
          <w:sz w:val="24"/>
          <w:szCs w:val="24"/>
        </w:rPr>
        <w:t>d</w:t>
      </w:r>
      <w:r w:rsidR="003274ED" w:rsidRPr="00BE3395">
        <w:rPr>
          <w:rFonts w:ascii="Times New Roman" w:hAnsi="Times New Roman" w:cs="Times New Roman"/>
          <w:bCs/>
          <w:sz w:val="24"/>
          <w:szCs w:val="24"/>
        </w:rPr>
        <w:t xml:space="preserve"> how</w:t>
      </w:r>
      <w:r w:rsidR="008E382B" w:rsidRPr="00BE3395">
        <w:rPr>
          <w:rFonts w:ascii="Times New Roman" w:hAnsi="Times New Roman" w:cs="Times New Roman"/>
          <w:bCs/>
          <w:sz w:val="24"/>
          <w:szCs w:val="24"/>
        </w:rPr>
        <w:t xml:space="preserve"> goal</w:t>
      </w:r>
      <w:r w:rsidR="003274ED" w:rsidRPr="00BE3395">
        <w:rPr>
          <w:rFonts w:ascii="Times New Roman" w:hAnsi="Times New Roman" w:cs="Times New Roman"/>
          <w:bCs/>
          <w:sz w:val="24"/>
          <w:szCs w:val="24"/>
        </w:rPr>
        <w:t xml:space="preserve"> motives </w:t>
      </w:r>
      <w:r w:rsidR="00221C4B" w:rsidRPr="00BE3395">
        <w:rPr>
          <w:rFonts w:ascii="Times New Roman" w:hAnsi="Times New Roman" w:cs="Times New Roman"/>
          <w:bCs/>
          <w:sz w:val="24"/>
          <w:szCs w:val="24"/>
        </w:rPr>
        <w:t xml:space="preserve">in combination with an </w:t>
      </w:r>
      <w:r w:rsidR="003274ED" w:rsidRPr="00BE3395">
        <w:rPr>
          <w:rFonts w:ascii="Times New Roman" w:hAnsi="Times New Roman" w:cs="Times New Roman"/>
          <w:bCs/>
          <w:sz w:val="24"/>
          <w:szCs w:val="24"/>
        </w:rPr>
        <w:t>MCII intervention</w:t>
      </w:r>
      <w:r w:rsidR="00221C4B" w:rsidRPr="00BE3395">
        <w:rPr>
          <w:rFonts w:ascii="Times New Roman" w:hAnsi="Times New Roman" w:cs="Times New Roman"/>
          <w:bCs/>
          <w:sz w:val="24"/>
          <w:szCs w:val="24"/>
        </w:rPr>
        <w:t xml:space="preserve"> for saving money</w:t>
      </w:r>
      <w:r w:rsidR="003274ED" w:rsidRPr="00BE3395">
        <w:rPr>
          <w:rFonts w:ascii="Times New Roman" w:hAnsi="Times New Roman" w:cs="Times New Roman"/>
          <w:bCs/>
          <w:sz w:val="24"/>
          <w:szCs w:val="24"/>
        </w:rPr>
        <w:t xml:space="preserve"> predict self-regulatory coping</w:t>
      </w:r>
      <w:r w:rsidR="006A15D6" w:rsidRPr="00BE3395">
        <w:rPr>
          <w:rFonts w:ascii="Times New Roman" w:hAnsi="Times New Roman" w:cs="Times New Roman"/>
          <w:bCs/>
          <w:sz w:val="24"/>
          <w:szCs w:val="24"/>
        </w:rPr>
        <w:t xml:space="preserve"> </w:t>
      </w:r>
      <w:r w:rsidR="006553A3" w:rsidRPr="00BE3395">
        <w:rPr>
          <w:rFonts w:ascii="Times New Roman" w:hAnsi="Times New Roman" w:cs="Times New Roman"/>
          <w:bCs/>
          <w:sz w:val="24"/>
          <w:szCs w:val="24"/>
        </w:rPr>
        <w:t>longitudinally</w:t>
      </w:r>
      <w:r w:rsidR="00F0386B" w:rsidRPr="00BE3395">
        <w:rPr>
          <w:rFonts w:ascii="Times New Roman" w:hAnsi="Times New Roman" w:cs="Times New Roman"/>
          <w:bCs/>
          <w:sz w:val="24"/>
          <w:szCs w:val="24"/>
        </w:rPr>
        <w:t>,</w:t>
      </w:r>
      <w:r w:rsidR="006553A3" w:rsidRPr="00BE3395">
        <w:rPr>
          <w:rFonts w:ascii="Times New Roman" w:hAnsi="Times New Roman" w:cs="Times New Roman"/>
          <w:bCs/>
          <w:sz w:val="24"/>
          <w:szCs w:val="24"/>
        </w:rPr>
        <w:t xml:space="preserve"> </w:t>
      </w:r>
      <w:r w:rsidR="003274ED" w:rsidRPr="00BE3395">
        <w:rPr>
          <w:rFonts w:ascii="Times New Roman" w:hAnsi="Times New Roman" w:cs="Times New Roman"/>
          <w:bCs/>
          <w:sz w:val="24"/>
          <w:szCs w:val="24"/>
        </w:rPr>
        <w:t xml:space="preserve">and how </w:t>
      </w:r>
      <w:r w:rsidR="00F63316" w:rsidRPr="00BE3395">
        <w:rPr>
          <w:rFonts w:ascii="Times New Roman" w:hAnsi="Times New Roman" w:cs="Times New Roman"/>
          <w:bCs/>
          <w:sz w:val="24"/>
          <w:szCs w:val="24"/>
        </w:rPr>
        <w:t xml:space="preserve">coping </w:t>
      </w:r>
      <w:r w:rsidR="003F3DCC" w:rsidRPr="00BE3395">
        <w:rPr>
          <w:rFonts w:ascii="Times New Roman" w:hAnsi="Times New Roman" w:cs="Times New Roman"/>
          <w:bCs/>
          <w:sz w:val="24"/>
          <w:szCs w:val="24"/>
        </w:rPr>
        <w:t>relate</w:t>
      </w:r>
      <w:r w:rsidR="006553A3" w:rsidRPr="00BE3395">
        <w:rPr>
          <w:rFonts w:ascii="Times New Roman" w:hAnsi="Times New Roman" w:cs="Times New Roman"/>
          <w:bCs/>
          <w:sz w:val="24"/>
          <w:szCs w:val="24"/>
        </w:rPr>
        <w:t>s</w:t>
      </w:r>
      <w:r w:rsidR="003F3DCC" w:rsidRPr="00BE3395">
        <w:rPr>
          <w:rFonts w:ascii="Times New Roman" w:hAnsi="Times New Roman" w:cs="Times New Roman"/>
          <w:bCs/>
          <w:sz w:val="24"/>
          <w:szCs w:val="24"/>
        </w:rPr>
        <w:t xml:space="preserve"> </w:t>
      </w:r>
      <w:r w:rsidR="003274ED" w:rsidRPr="00BE3395">
        <w:rPr>
          <w:rFonts w:ascii="Times New Roman" w:hAnsi="Times New Roman" w:cs="Times New Roman"/>
          <w:bCs/>
          <w:sz w:val="24"/>
          <w:szCs w:val="24"/>
        </w:rPr>
        <w:t xml:space="preserve">to </w:t>
      </w:r>
      <w:r w:rsidR="00EF6814" w:rsidRPr="00BE3395">
        <w:rPr>
          <w:rFonts w:ascii="Times New Roman" w:hAnsi="Times New Roman" w:cs="Times New Roman"/>
          <w:bCs/>
          <w:sz w:val="24"/>
          <w:szCs w:val="24"/>
        </w:rPr>
        <w:t xml:space="preserve">saving </w:t>
      </w:r>
      <w:r w:rsidR="003274ED" w:rsidRPr="00BE3395">
        <w:rPr>
          <w:rFonts w:ascii="Times New Roman" w:hAnsi="Times New Roman" w:cs="Times New Roman"/>
          <w:bCs/>
          <w:sz w:val="24"/>
          <w:szCs w:val="24"/>
        </w:rPr>
        <w:t xml:space="preserve">goal progress and psychological need </w:t>
      </w:r>
      <w:r w:rsidR="000C74DB" w:rsidRPr="00BE3395">
        <w:rPr>
          <w:rFonts w:ascii="Times New Roman" w:hAnsi="Times New Roman" w:cs="Times New Roman"/>
          <w:bCs/>
          <w:sz w:val="24"/>
          <w:szCs w:val="24"/>
        </w:rPr>
        <w:t>fulfillment</w:t>
      </w:r>
      <w:r w:rsidR="003274ED" w:rsidRPr="00BE3395">
        <w:rPr>
          <w:rFonts w:ascii="Times New Roman" w:hAnsi="Times New Roman" w:cs="Times New Roman"/>
          <w:bCs/>
          <w:sz w:val="24"/>
          <w:szCs w:val="24"/>
        </w:rPr>
        <w:t xml:space="preserve">. </w:t>
      </w:r>
      <w:r w:rsidR="00737728" w:rsidRPr="00BE3395">
        <w:rPr>
          <w:rFonts w:ascii="Times New Roman" w:hAnsi="Times New Roman" w:cs="Times New Roman"/>
          <w:bCs/>
          <w:sz w:val="24"/>
          <w:szCs w:val="24"/>
        </w:rPr>
        <w:t>Th</w:t>
      </w:r>
      <w:r w:rsidRPr="00BE3395">
        <w:rPr>
          <w:rFonts w:ascii="Times New Roman" w:hAnsi="Times New Roman" w:cs="Times New Roman"/>
          <w:bCs/>
          <w:sz w:val="24"/>
          <w:szCs w:val="24"/>
        </w:rPr>
        <w:t>e findings</w:t>
      </w:r>
      <w:r w:rsidR="00221C4B" w:rsidRPr="00BE3395">
        <w:rPr>
          <w:rFonts w:ascii="Times New Roman" w:hAnsi="Times New Roman" w:cs="Times New Roman"/>
          <w:bCs/>
          <w:sz w:val="24"/>
          <w:szCs w:val="24"/>
        </w:rPr>
        <w:t xml:space="preserve"> </w:t>
      </w:r>
      <w:r w:rsidR="000B622A" w:rsidRPr="00BE3395">
        <w:rPr>
          <w:rFonts w:ascii="Times New Roman" w:hAnsi="Times New Roman" w:cs="Times New Roman"/>
          <w:bCs/>
          <w:sz w:val="24"/>
          <w:szCs w:val="24"/>
        </w:rPr>
        <w:t>increase</w:t>
      </w:r>
      <w:r w:rsidR="00061F67" w:rsidRPr="00BE3395">
        <w:rPr>
          <w:rFonts w:ascii="Times New Roman" w:hAnsi="Times New Roman" w:cs="Times New Roman"/>
          <w:bCs/>
          <w:sz w:val="24"/>
          <w:szCs w:val="24"/>
        </w:rPr>
        <w:t xml:space="preserve"> understanding of how </w:t>
      </w:r>
      <w:r w:rsidR="008A02B0" w:rsidRPr="00BE3395">
        <w:rPr>
          <w:rFonts w:ascii="Times New Roman" w:hAnsi="Times New Roman" w:cs="Times New Roman"/>
          <w:bCs/>
          <w:sz w:val="24"/>
          <w:szCs w:val="24"/>
        </w:rPr>
        <w:t xml:space="preserve">goal </w:t>
      </w:r>
      <w:r w:rsidR="00061F67" w:rsidRPr="00BE3395">
        <w:rPr>
          <w:rFonts w:ascii="Times New Roman" w:hAnsi="Times New Roman" w:cs="Times New Roman"/>
          <w:bCs/>
          <w:sz w:val="24"/>
          <w:szCs w:val="24"/>
        </w:rPr>
        <w:t xml:space="preserve">motives </w:t>
      </w:r>
      <w:r w:rsidR="00C40D86" w:rsidRPr="00BE3395">
        <w:rPr>
          <w:rFonts w:ascii="Times New Roman" w:hAnsi="Times New Roman" w:cs="Times New Roman"/>
          <w:bCs/>
          <w:sz w:val="24"/>
          <w:szCs w:val="24"/>
        </w:rPr>
        <w:t xml:space="preserve">and MCII </w:t>
      </w:r>
      <w:r w:rsidR="00561347" w:rsidRPr="00BE3395">
        <w:rPr>
          <w:rFonts w:ascii="Times New Roman" w:hAnsi="Times New Roman" w:cs="Times New Roman"/>
          <w:bCs/>
          <w:sz w:val="24"/>
          <w:szCs w:val="24"/>
        </w:rPr>
        <w:t>are associated with</w:t>
      </w:r>
      <w:r w:rsidR="00061F67" w:rsidRPr="00BE3395">
        <w:rPr>
          <w:rFonts w:ascii="Times New Roman" w:hAnsi="Times New Roman" w:cs="Times New Roman"/>
          <w:bCs/>
          <w:sz w:val="24"/>
          <w:szCs w:val="24"/>
        </w:rPr>
        <w:t xml:space="preserve"> self-regulation </w:t>
      </w:r>
      <w:r w:rsidR="00F33A94" w:rsidRPr="00BE3395">
        <w:rPr>
          <w:rFonts w:ascii="Times New Roman" w:hAnsi="Times New Roman" w:cs="Times New Roman"/>
          <w:bCs/>
          <w:sz w:val="24"/>
          <w:szCs w:val="24"/>
        </w:rPr>
        <w:t xml:space="preserve">of </w:t>
      </w:r>
      <w:r w:rsidR="00061F67" w:rsidRPr="00BE3395">
        <w:rPr>
          <w:rFonts w:ascii="Times New Roman" w:hAnsi="Times New Roman" w:cs="Times New Roman"/>
          <w:bCs/>
          <w:sz w:val="24"/>
          <w:szCs w:val="24"/>
        </w:rPr>
        <w:t>saving</w:t>
      </w:r>
      <w:r w:rsidR="003274ED" w:rsidRPr="00BE3395">
        <w:rPr>
          <w:rFonts w:ascii="Times New Roman" w:hAnsi="Times New Roman" w:cs="Times New Roman"/>
          <w:bCs/>
          <w:sz w:val="24"/>
          <w:szCs w:val="24"/>
        </w:rPr>
        <w:t>.</w:t>
      </w:r>
      <w:r w:rsidR="006553A3" w:rsidRPr="00BE3395">
        <w:rPr>
          <w:rFonts w:ascii="Times New Roman" w:hAnsi="Times New Roman" w:cs="Times New Roman"/>
          <w:bCs/>
          <w:sz w:val="24"/>
          <w:szCs w:val="24"/>
        </w:rPr>
        <w:t xml:space="preserve"> </w:t>
      </w:r>
      <w:r w:rsidR="000B622A" w:rsidRPr="00BE3395">
        <w:rPr>
          <w:rFonts w:ascii="Times New Roman" w:hAnsi="Times New Roman" w:cs="Times New Roman"/>
          <w:bCs/>
          <w:sz w:val="24"/>
          <w:szCs w:val="24"/>
        </w:rPr>
        <w:t>A</w:t>
      </w:r>
      <w:r w:rsidR="00992E9F" w:rsidRPr="00BE3395">
        <w:rPr>
          <w:rFonts w:ascii="Times New Roman" w:hAnsi="Times New Roman" w:cs="Times New Roman"/>
          <w:bCs/>
          <w:sz w:val="24"/>
          <w:szCs w:val="24"/>
        </w:rPr>
        <w:t xml:space="preserve">utonomous and </w:t>
      </w:r>
      <w:r w:rsidR="00992E9F" w:rsidRPr="00BE3395">
        <w:rPr>
          <w:rFonts w:ascii="Times New Roman" w:hAnsi="Times New Roman" w:cs="Times New Roman"/>
          <w:bCs/>
          <w:sz w:val="24"/>
          <w:szCs w:val="24"/>
        </w:rPr>
        <w:lastRenderedPageBreak/>
        <w:t>controlled goal motives differentially predict</w:t>
      </w:r>
      <w:r w:rsidR="00052DC4" w:rsidRPr="00BE3395">
        <w:rPr>
          <w:rFonts w:ascii="Times New Roman" w:hAnsi="Times New Roman" w:cs="Times New Roman"/>
          <w:bCs/>
          <w:sz w:val="24"/>
          <w:szCs w:val="24"/>
        </w:rPr>
        <w:t>ed</w:t>
      </w:r>
      <w:r w:rsidR="00992E9F" w:rsidRPr="00BE3395">
        <w:rPr>
          <w:rFonts w:ascii="Times New Roman" w:hAnsi="Times New Roman" w:cs="Times New Roman"/>
          <w:bCs/>
          <w:sz w:val="24"/>
          <w:szCs w:val="24"/>
        </w:rPr>
        <w:t xml:space="preserve"> </w:t>
      </w:r>
      <w:r w:rsidR="00C26D76" w:rsidRPr="00BE3395">
        <w:rPr>
          <w:rFonts w:ascii="Times New Roman" w:hAnsi="Times New Roman" w:cs="Times New Roman"/>
          <w:bCs/>
          <w:sz w:val="24"/>
          <w:szCs w:val="24"/>
        </w:rPr>
        <w:t xml:space="preserve">the development of </w:t>
      </w:r>
      <w:r w:rsidR="00992E9F" w:rsidRPr="00BE3395">
        <w:rPr>
          <w:rFonts w:ascii="Times New Roman" w:hAnsi="Times New Roman" w:cs="Times New Roman"/>
          <w:bCs/>
          <w:sz w:val="24"/>
          <w:szCs w:val="24"/>
        </w:rPr>
        <w:t>self-regulatory coping, which in turn predict</w:t>
      </w:r>
      <w:r w:rsidR="00052DC4" w:rsidRPr="00BE3395">
        <w:rPr>
          <w:rFonts w:ascii="Times New Roman" w:hAnsi="Times New Roman" w:cs="Times New Roman"/>
          <w:bCs/>
          <w:sz w:val="24"/>
          <w:szCs w:val="24"/>
        </w:rPr>
        <w:t>ed</w:t>
      </w:r>
      <w:r w:rsidR="00992E9F" w:rsidRPr="00BE3395">
        <w:rPr>
          <w:rFonts w:ascii="Times New Roman" w:hAnsi="Times New Roman" w:cs="Times New Roman"/>
          <w:bCs/>
          <w:sz w:val="24"/>
          <w:szCs w:val="24"/>
        </w:rPr>
        <w:t xml:space="preserve"> </w:t>
      </w:r>
      <w:r w:rsidR="0074277E" w:rsidRPr="00BE3395">
        <w:rPr>
          <w:rFonts w:ascii="Times New Roman" w:hAnsi="Times New Roman" w:cs="Times New Roman"/>
          <w:bCs/>
          <w:sz w:val="24"/>
          <w:szCs w:val="24"/>
        </w:rPr>
        <w:t xml:space="preserve">saving </w:t>
      </w:r>
      <w:r w:rsidR="00992E9F" w:rsidRPr="00BE3395">
        <w:rPr>
          <w:rFonts w:ascii="Times New Roman" w:hAnsi="Times New Roman" w:cs="Times New Roman"/>
          <w:bCs/>
          <w:sz w:val="24"/>
          <w:szCs w:val="24"/>
        </w:rPr>
        <w:t xml:space="preserve">progress and need satisfaction. </w:t>
      </w:r>
      <w:r w:rsidR="00B57F58" w:rsidRPr="00BE3395">
        <w:rPr>
          <w:rFonts w:ascii="Times New Roman" w:hAnsi="Times New Roman" w:cs="Times New Roman"/>
          <w:bCs/>
          <w:sz w:val="24"/>
          <w:szCs w:val="24"/>
        </w:rPr>
        <w:t xml:space="preserve">MCII buffered the negative </w:t>
      </w:r>
      <w:r w:rsidR="007308B3" w:rsidRPr="00BE3395">
        <w:rPr>
          <w:rFonts w:ascii="Times New Roman" w:hAnsi="Times New Roman" w:cs="Times New Roman"/>
          <w:bCs/>
          <w:sz w:val="24"/>
          <w:szCs w:val="24"/>
        </w:rPr>
        <w:t xml:space="preserve">influence </w:t>
      </w:r>
      <w:r w:rsidR="00B57F58" w:rsidRPr="00BE3395">
        <w:rPr>
          <w:rFonts w:ascii="Times New Roman" w:hAnsi="Times New Roman" w:cs="Times New Roman"/>
          <w:bCs/>
          <w:sz w:val="24"/>
          <w:szCs w:val="24"/>
        </w:rPr>
        <w:t>of c</w:t>
      </w:r>
      <w:r w:rsidR="006553A3" w:rsidRPr="00BE3395">
        <w:rPr>
          <w:rFonts w:ascii="Times New Roman" w:hAnsi="Times New Roman" w:cs="Times New Roman"/>
          <w:bCs/>
          <w:sz w:val="24"/>
          <w:szCs w:val="24"/>
        </w:rPr>
        <w:t xml:space="preserve">ontrolled motives </w:t>
      </w:r>
      <w:r w:rsidR="00B57F58" w:rsidRPr="00BE3395">
        <w:rPr>
          <w:rFonts w:ascii="Times New Roman" w:hAnsi="Times New Roman" w:cs="Times New Roman"/>
          <w:bCs/>
          <w:sz w:val="24"/>
          <w:szCs w:val="24"/>
        </w:rPr>
        <w:t>on</w:t>
      </w:r>
      <w:r w:rsidR="006553A3" w:rsidRPr="00BE3395">
        <w:rPr>
          <w:rFonts w:ascii="Times New Roman" w:hAnsi="Times New Roman" w:cs="Times New Roman"/>
          <w:bCs/>
          <w:sz w:val="24"/>
          <w:szCs w:val="24"/>
        </w:rPr>
        <w:t xml:space="preserve"> </w:t>
      </w:r>
      <w:r w:rsidR="00B57F58" w:rsidRPr="00BE3395">
        <w:rPr>
          <w:rFonts w:ascii="Times New Roman" w:hAnsi="Times New Roman" w:cs="Times New Roman"/>
          <w:bCs/>
          <w:sz w:val="24"/>
          <w:szCs w:val="24"/>
        </w:rPr>
        <w:t>copin</w:t>
      </w:r>
      <w:r w:rsidR="00992E9F" w:rsidRPr="00BE3395">
        <w:rPr>
          <w:rFonts w:ascii="Times New Roman" w:hAnsi="Times New Roman" w:cs="Times New Roman"/>
          <w:bCs/>
          <w:sz w:val="24"/>
          <w:szCs w:val="24"/>
        </w:rPr>
        <w:t>g</w:t>
      </w:r>
      <w:r w:rsidR="00DB5BE0" w:rsidRPr="00BE3395">
        <w:rPr>
          <w:rFonts w:ascii="Times New Roman" w:hAnsi="Times New Roman" w:cs="Times New Roman"/>
          <w:bCs/>
          <w:sz w:val="24"/>
          <w:szCs w:val="24"/>
        </w:rPr>
        <w:t xml:space="preserve">, which </w:t>
      </w:r>
      <w:r w:rsidR="00C26D76" w:rsidRPr="00BE3395">
        <w:rPr>
          <w:rFonts w:ascii="Times New Roman" w:hAnsi="Times New Roman" w:cs="Times New Roman"/>
          <w:bCs/>
          <w:sz w:val="24"/>
          <w:szCs w:val="24"/>
        </w:rPr>
        <w:t xml:space="preserve">also </w:t>
      </w:r>
      <w:r w:rsidR="00385D56" w:rsidRPr="00BE3395">
        <w:rPr>
          <w:rFonts w:ascii="Times New Roman" w:hAnsi="Times New Roman" w:cs="Times New Roman"/>
          <w:bCs/>
          <w:sz w:val="24"/>
          <w:szCs w:val="24"/>
        </w:rPr>
        <w:t xml:space="preserve">indirectly </w:t>
      </w:r>
      <w:r w:rsidR="00DB5BE0" w:rsidRPr="00BE3395">
        <w:rPr>
          <w:rFonts w:ascii="Times New Roman" w:hAnsi="Times New Roman" w:cs="Times New Roman"/>
          <w:bCs/>
          <w:sz w:val="24"/>
          <w:szCs w:val="24"/>
        </w:rPr>
        <w:t xml:space="preserve">predicted </w:t>
      </w:r>
      <w:r w:rsidR="00052DC4" w:rsidRPr="00BE3395">
        <w:rPr>
          <w:rFonts w:ascii="Times New Roman" w:hAnsi="Times New Roman" w:cs="Times New Roman"/>
          <w:bCs/>
          <w:sz w:val="24"/>
          <w:szCs w:val="24"/>
        </w:rPr>
        <w:t>goal progress</w:t>
      </w:r>
      <w:r w:rsidR="00992E9F" w:rsidRPr="00BE3395">
        <w:rPr>
          <w:rFonts w:ascii="Times New Roman" w:hAnsi="Times New Roman" w:cs="Times New Roman"/>
          <w:bCs/>
          <w:sz w:val="24"/>
          <w:szCs w:val="24"/>
        </w:rPr>
        <w:t>.</w:t>
      </w:r>
    </w:p>
    <w:p w14:paraId="663D39B2" w14:textId="39720A57" w:rsidR="00086F5B" w:rsidRPr="00BE3395" w:rsidRDefault="000E0C97" w:rsidP="008A7257">
      <w:pPr>
        <w:spacing w:after="0" w:line="480" w:lineRule="exact"/>
        <w:rPr>
          <w:rFonts w:ascii="Times New Roman" w:hAnsi="Times New Roman" w:cs="Times New Roman"/>
          <w:b/>
          <w:bCs/>
          <w:sz w:val="24"/>
          <w:szCs w:val="24"/>
        </w:rPr>
      </w:pPr>
      <w:r w:rsidRPr="00BE3395">
        <w:rPr>
          <w:rFonts w:ascii="Times New Roman" w:hAnsi="Times New Roman" w:cs="Times New Roman"/>
          <w:b/>
          <w:bCs/>
          <w:sz w:val="24"/>
          <w:szCs w:val="24"/>
        </w:rPr>
        <w:t>Finding</w:t>
      </w:r>
      <w:r w:rsidR="00DB42A7" w:rsidRPr="00BE3395">
        <w:rPr>
          <w:rFonts w:ascii="Times New Roman" w:hAnsi="Times New Roman" w:cs="Times New Roman"/>
          <w:b/>
          <w:bCs/>
          <w:sz w:val="24"/>
          <w:szCs w:val="24"/>
        </w:rPr>
        <w:t xml:space="preserve"> a Dollar in Change: Motives Predict</w:t>
      </w:r>
      <w:r w:rsidR="00086F5B" w:rsidRPr="00BE3395">
        <w:rPr>
          <w:rFonts w:ascii="Times New Roman" w:hAnsi="Times New Roman" w:cs="Times New Roman"/>
          <w:b/>
          <w:bCs/>
          <w:sz w:val="24"/>
          <w:szCs w:val="24"/>
        </w:rPr>
        <w:t xml:space="preserve"> Self-Regulatory Strateg</w:t>
      </w:r>
      <w:r w:rsidR="00DB42A7" w:rsidRPr="00BE3395">
        <w:rPr>
          <w:rFonts w:ascii="Times New Roman" w:hAnsi="Times New Roman" w:cs="Times New Roman"/>
          <w:b/>
          <w:bCs/>
          <w:sz w:val="24"/>
          <w:szCs w:val="24"/>
        </w:rPr>
        <w:t>y Development</w:t>
      </w:r>
      <w:r w:rsidR="00086F5B" w:rsidRPr="00BE3395">
        <w:rPr>
          <w:rFonts w:ascii="Times New Roman" w:hAnsi="Times New Roman" w:cs="Times New Roman"/>
          <w:b/>
          <w:bCs/>
          <w:sz w:val="24"/>
          <w:szCs w:val="24"/>
        </w:rPr>
        <w:t xml:space="preserve"> and Saving</w:t>
      </w:r>
    </w:p>
    <w:p w14:paraId="5422281D" w14:textId="27C0B217" w:rsidR="00C26B94" w:rsidRPr="00BE3395" w:rsidRDefault="3DCA0DEA" w:rsidP="00FF2D03">
      <w:pPr>
        <w:spacing w:after="0" w:line="480" w:lineRule="exact"/>
        <w:ind w:firstLine="720"/>
        <w:rPr>
          <w:rFonts w:ascii="Times New Roman" w:hAnsi="Times New Roman" w:cs="Times New Roman"/>
          <w:sz w:val="24"/>
          <w:szCs w:val="24"/>
        </w:rPr>
      </w:pPr>
      <w:r w:rsidRPr="00BE3395">
        <w:rPr>
          <w:rFonts w:ascii="Times New Roman" w:hAnsi="Times New Roman" w:cs="Times New Roman"/>
          <w:sz w:val="24"/>
          <w:szCs w:val="24"/>
        </w:rPr>
        <w:t xml:space="preserve">Our </w:t>
      </w:r>
      <w:r w:rsidR="77630D0A" w:rsidRPr="00BE3395">
        <w:rPr>
          <w:rFonts w:ascii="Times New Roman" w:hAnsi="Times New Roman" w:cs="Times New Roman"/>
          <w:sz w:val="24"/>
          <w:szCs w:val="24"/>
        </w:rPr>
        <w:t>hypotheses</w:t>
      </w:r>
      <w:r w:rsidRPr="00BE3395">
        <w:rPr>
          <w:rFonts w:ascii="Times New Roman" w:hAnsi="Times New Roman" w:cs="Times New Roman"/>
          <w:sz w:val="24"/>
          <w:szCs w:val="24"/>
        </w:rPr>
        <w:t xml:space="preserve"> about how goal motives and self-regulatory coping strategies </w:t>
      </w:r>
      <w:r w:rsidR="007308B3" w:rsidRPr="00BE3395">
        <w:rPr>
          <w:rFonts w:ascii="Times New Roman" w:hAnsi="Times New Roman" w:cs="Times New Roman"/>
          <w:sz w:val="24"/>
          <w:szCs w:val="24"/>
        </w:rPr>
        <w:t>w</w:t>
      </w:r>
      <w:r w:rsidRPr="00BE3395">
        <w:rPr>
          <w:rFonts w:ascii="Times New Roman" w:hAnsi="Times New Roman" w:cs="Times New Roman"/>
          <w:sz w:val="24"/>
          <w:szCs w:val="24"/>
        </w:rPr>
        <w:t>ould relate to saving progress were largely supported.</w:t>
      </w:r>
      <w:r w:rsidR="007308B3" w:rsidRPr="00BE3395">
        <w:rPr>
          <w:rFonts w:ascii="Times New Roman" w:hAnsi="Times New Roman" w:cs="Times New Roman"/>
          <w:sz w:val="24"/>
          <w:szCs w:val="24"/>
        </w:rPr>
        <w:t xml:space="preserve"> Task-based coping is</w:t>
      </w:r>
      <w:r w:rsidR="008C3267" w:rsidRPr="00BE3395">
        <w:rPr>
          <w:rFonts w:ascii="Times New Roman" w:hAnsi="Times New Roman" w:cs="Times New Roman"/>
          <w:sz w:val="24"/>
          <w:szCs w:val="24"/>
        </w:rPr>
        <w:t xml:space="preserve"> typically</w:t>
      </w:r>
      <w:r w:rsidR="007308B3" w:rsidRPr="00BE3395">
        <w:rPr>
          <w:rFonts w:ascii="Times New Roman" w:hAnsi="Times New Roman" w:cs="Times New Roman"/>
          <w:sz w:val="24"/>
          <w:szCs w:val="24"/>
        </w:rPr>
        <w:t xml:space="preserve"> </w:t>
      </w:r>
      <w:r w:rsidRPr="00BE3395">
        <w:rPr>
          <w:rFonts w:ascii="Times New Roman" w:hAnsi="Times New Roman" w:cs="Times New Roman"/>
          <w:sz w:val="24"/>
          <w:szCs w:val="24"/>
        </w:rPr>
        <w:t>beneficial</w:t>
      </w:r>
      <w:r w:rsidR="008C3267" w:rsidRPr="00BE3395">
        <w:rPr>
          <w:rFonts w:ascii="Times New Roman" w:hAnsi="Times New Roman" w:cs="Times New Roman"/>
          <w:sz w:val="24"/>
          <w:szCs w:val="24"/>
        </w:rPr>
        <w:t xml:space="preserve"> for goal striving</w:t>
      </w:r>
      <w:r w:rsidRPr="00BE3395">
        <w:rPr>
          <w:rFonts w:ascii="Times New Roman" w:hAnsi="Times New Roman" w:cs="Times New Roman"/>
          <w:sz w:val="24"/>
          <w:szCs w:val="24"/>
        </w:rPr>
        <w:t xml:space="preserve"> </w:t>
      </w:r>
      <w:r w:rsidR="00C26B94" w:rsidRPr="00BE3395">
        <w:rPr>
          <w:rFonts w:ascii="Times New Roman" w:hAnsi="Times New Roman" w:cs="Times New Roman"/>
          <w:sz w:val="24"/>
          <w:szCs w:val="24"/>
        </w:rPr>
        <w:fldChar w:fldCharType="begin"/>
      </w:r>
      <w:r w:rsidR="00D818ED" w:rsidRPr="00BE3395">
        <w:rPr>
          <w:rFonts w:ascii="Times New Roman" w:hAnsi="Times New Roman" w:cs="Times New Roman"/>
          <w:sz w:val="24"/>
          <w:szCs w:val="24"/>
        </w:rPr>
        <w:instrText xml:space="preserve"> ADDIN ZOTERO_ITEM CSL_CITATION {"citationID":"k4gi2lkK","properties":{"formattedCitation":"(e.g., Blouin-Hudon et al., 2016; Boileau et al., 2021; Gaudreau et al., 2012; Ntoumanis, Healy, Sedikides, Duda, et al., 2014)","plainCitation":"(e.g., Blouin-Hudon et al., 2016; Boileau et al., 2021; Gaudreau et al., 2012; Ntoumanis, Healy, Sedikides, Duda, et al., 2014)","dontUpdate":true,"noteIndex":0},"citationItems":[{"id":37345,"uris":["http://zotero.org/users/local/gRbw3uwp/items/MSZQDBE5"],"itemData":{"id":37345,"type":"article-journal","container-title":"Anxiety, Stress, &amp; Coping","DOI":"10.1080/10615806.2015.1100298","ISSN":"1061-5806, 1477-2205","issue":"5","journalAbbreviation":"Anxiety, Stress, &amp; Coping","language":"en","page":"519-532","source":"DOI.org (Crossref)","title":"Coping as a building mechanism to explain the unique association of affect and goal motivation with changes in affective states","volume":"29","author":[{"family":"Blouin-Hudon","given":"Eve-Marie C."},{"family":"Gaudreau","given":"Patrick"},{"family":"Gareau","given":"Alexandre"}],"issued":{"date-parts":[["2016",9,2]]}},"label":"page","prefix":"e.g., "},{"id":37346,"uris":["http://zotero.org/users/local/gRbw3uwp/items/59TU3KHR"],"itemData":{"id":37346,"type":"article-journal","container-title":"British Journal of Educational Psychology","DOI":"10.1111/bjep.12346","ISSN":"0007-0998, 2044-8279","issue":"1","journalAbbreviation":"Br J Educ Psychol","language":"en","page":"46-62","source":"DOI.org (Crossref)","title":"Some days are m</w:instrText>
      </w:r>
      <w:r w:rsidR="00D818ED" w:rsidRPr="00BE3395">
        <w:rPr>
          <w:rFonts w:ascii="Times New Roman" w:hAnsi="Times New Roman" w:cs="Times New Roman" w:hint="eastAsia"/>
          <w:sz w:val="24"/>
          <w:szCs w:val="24"/>
        </w:rPr>
        <w:instrText>ore satisfying than others: A daily</w:instrText>
      </w:r>
      <w:r w:rsidR="00D818ED" w:rsidRPr="00BE3395">
        <w:rPr>
          <w:rFonts w:ascii="Times New Roman" w:hAnsi="Times New Roman" w:cs="Times New Roman" w:hint="eastAsia"/>
          <w:sz w:val="24"/>
          <w:szCs w:val="24"/>
        </w:rPr>
        <w:instrText>‐</w:instrText>
      </w:r>
      <w:r w:rsidR="00D818ED" w:rsidRPr="00BE3395">
        <w:rPr>
          <w:rFonts w:ascii="Times New Roman" w:hAnsi="Times New Roman" w:cs="Times New Roman" w:hint="eastAsia"/>
          <w:sz w:val="24"/>
          <w:szCs w:val="24"/>
        </w:rPr>
        <w:instrText>diary study on optimism, pessimism, coping, and academic satisfaction","title-short":"Some days are more satisfying than others","volume":"91","author":[{"family":"Boileau","given":"Laurence"},{"family":"Gaudreau","give</w:instrText>
      </w:r>
      <w:r w:rsidR="00D818ED" w:rsidRPr="00BE3395">
        <w:rPr>
          <w:rFonts w:ascii="Times New Roman" w:hAnsi="Times New Roman" w:cs="Times New Roman"/>
          <w:sz w:val="24"/>
          <w:szCs w:val="24"/>
        </w:rPr>
        <w:instrText>n":"Patrick"},{"family":"Gareau","given":"Alexandre"},{"family":"Chamandy","given":"Melodie"}],"issued":{"date-parts":[["2021",3]]}}},{"id":37071,"uris":["http://zotero.org/users/local/gRbw3uwp/items/YIE6KRZ9"],"itemData":{"id":37071,"type":"article-journal","abstract":"The present studies examined the mediating role of self-regulatory mechanisms in the relationship between goal motivation and goal progress in the Self-Concordance Model. First, a systematic review, using meta-analytical path analysis, supported the mediating role of effort and action planning in the positive association between autonomous goal motivation and goal progress. Second, results from two additional empirical studies, using structural equation modeling, lent credence to the mediating role of coping in the relationship between goal motivation and goal progress of university students. Autonomous goal motivation was positively associated with task-oriented coping, which predicted greater goal progress during midterm exams (Study 1, N=702) and at the end of the semester in a different sample (Study 2, N=167). Controlled goal motivation was associated with greater disengagement-oriented coping (Study 1 and Study 2) and lesser use of task-oriented coping (Stu</w:instrText>
      </w:r>
      <w:r w:rsidR="00D818ED" w:rsidRPr="00BE3395">
        <w:rPr>
          <w:rFonts w:ascii="Times New Roman" w:hAnsi="Times New Roman" w:cs="Times New Roman"/>
          <w:sz w:val="24"/>
          <w:szCs w:val="24"/>
          <w:lang w:val="da-DK"/>
        </w:rPr>
        <w:instrText xml:space="preserve">dy 2), which reduced goal progress. These results held up after controlling for perceived stress (Study 2). Our findings highlight the importance of coping in the \"inception-to-attainment\" goal process because autonomous goal motivation indirectly rather than directly predicts goal progress of university students through their usage of task-oriented coping.","container-title":"Anxiety Stress Coping","DOI":"10.1080/10615806.2011.628015","ISSN":"1477-2205 (Electronic) 1061-5806 (Linking)","issue":"5","page":"507-28","title":"From goal motivation to goal progress: the mediating role of coping in the Self-Concordance Model","volume":"25","author":[{"family":"Gaudreau","given":"P."},{"family":"Carraro","given":"N."},{"family":"Miranda","given":"D."}],"issued":{"date-parts":[["2012"]]}}},{"id":37247,"uris":["http://zotero.org/users/local/gRbw3uwp/items/RY5ZMPQ3"],"itemData":{"id":37247,"type":"article-journal","container-title":"Journal of personality","DOI":"10.1111/jopy.12047","ISSN":"0022-3506","issue":"3","page":"225-236","title":"When the going gets tough: The “why” of goal striving matters","volume":"82","author":[{"family":"Ntoumanis","given":"N."},{"family":"Healy","given":"L. C."},{"family":"Sedikides","given":"C."},{"family":"Duda","given":"J."},{"family":"Stewart","given":"B."},{"family":"Smith","given":"A."},{"family":"Bond","given":"J."}],"issued":{"date-parts":[["2014"]]}}}],"schema":"https://github.com/citation-style-language/schema/raw/master/csl-citation.json"} </w:instrText>
      </w:r>
      <w:r w:rsidR="00C26B94" w:rsidRPr="00BE3395">
        <w:rPr>
          <w:rFonts w:ascii="Times New Roman" w:hAnsi="Times New Roman" w:cs="Times New Roman"/>
          <w:sz w:val="24"/>
          <w:szCs w:val="24"/>
        </w:rPr>
        <w:fldChar w:fldCharType="separate"/>
      </w:r>
      <w:r w:rsidR="00680F5E" w:rsidRPr="00BE3395">
        <w:rPr>
          <w:rFonts w:ascii="Times New Roman" w:hAnsi="Times New Roman" w:cs="Times New Roman"/>
          <w:sz w:val="24"/>
          <w:lang w:val="da-DK"/>
        </w:rPr>
        <w:t>(Blouin-Hudon et al., 2016; Boileau et al., 2021; Gaudreau et al., 2012; Ntoumanis, Healy, Sedikides, Duda, et al., 2014)</w:t>
      </w:r>
      <w:r w:rsidR="00C26B94" w:rsidRPr="00BE3395">
        <w:rPr>
          <w:rFonts w:ascii="Times New Roman" w:hAnsi="Times New Roman" w:cs="Times New Roman"/>
          <w:sz w:val="24"/>
          <w:szCs w:val="24"/>
        </w:rPr>
        <w:fldChar w:fldCharType="end"/>
      </w:r>
      <w:r w:rsidRPr="00BE3395">
        <w:rPr>
          <w:rFonts w:ascii="Times New Roman" w:hAnsi="Times New Roman" w:cs="Times New Roman"/>
          <w:sz w:val="24"/>
          <w:szCs w:val="24"/>
          <w:lang w:val="da-DK"/>
        </w:rPr>
        <w:t>.</w:t>
      </w:r>
      <w:r w:rsidR="00F33A94" w:rsidRPr="00BE3395">
        <w:rPr>
          <w:rFonts w:ascii="Times New Roman" w:hAnsi="Times New Roman" w:cs="Times New Roman"/>
          <w:sz w:val="24"/>
          <w:szCs w:val="24"/>
          <w:lang w:val="da-DK"/>
        </w:rPr>
        <w:t xml:space="preserve"> </w:t>
      </w:r>
      <w:r w:rsidR="00F33A94" w:rsidRPr="00BE3395">
        <w:rPr>
          <w:rFonts w:ascii="Times New Roman" w:hAnsi="Times New Roman" w:cs="Times New Roman"/>
          <w:sz w:val="24"/>
          <w:szCs w:val="24"/>
          <w:lang w:val="en-US"/>
        </w:rPr>
        <w:t>Accordingly,</w:t>
      </w:r>
      <w:r w:rsidRPr="00BE3395">
        <w:rPr>
          <w:rFonts w:ascii="Times New Roman" w:hAnsi="Times New Roman" w:cs="Times New Roman"/>
          <w:sz w:val="24"/>
          <w:szCs w:val="24"/>
          <w:lang w:val="en-US"/>
        </w:rPr>
        <w:t xml:space="preserve"> </w:t>
      </w:r>
      <w:r w:rsidR="00F33A94" w:rsidRPr="00BE3395">
        <w:rPr>
          <w:rFonts w:ascii="Times New Roman" w:hAnsi="Times New Roman" w:cs="Times New Roman"/>
          <w:sz w:val="24"/>
          <w:szCs w:val="24"/>
          <w:lang w:val="en-US"/>
        </w:rPr>
        <w:t>a</w:t>
      </w:r>
      <w:proofErr w:type="spellStart"/>
      <w:r w:rsidRPr="00BE3395">
        <w:rPr>
          <w:rFonts w:ascii="Times New Roman" w:hAnsi="Times New Roman" w:cs="Times New Roman"/>
          <w:sz w:val="24"/>
          <w:szCs w:val="24"/>
        </w:rPr>
        <w:t>utonomous</w:t>
      </w:r>
      <w:proofErr w:type="spellEnd"/>
      <w:r w:rsidRPr="00BE3395">
        <w:rPr>
          <w:rFonts w:ascii="Times New Roman" w:hAnsi="Times New Roman" w:cs="Times New Roman"/>
          <w:sz w:val="24"/>
          <w:szCs w:val="24"/>
        </w:rPr>
        <w:t xml:space="preserve"> motivation</w:t>
      </w:r>
      <w:r w:rsidR="00EA3ADD" w:rsidRPr="00BE3395">
        <w:rPr>
          <w:rFonts w:ascii="Times New Roman" w:hAnsi="Times New Roman" w:cs="Times New Roman"/>
          <w:sz w:val="24"/>
          <w:szCs w:val="24"/>
        </w:rPr>
        <w:t xml:space="preserve"> for saving</w:t>
      </w:r>
      <w:r w:rsidRPr="00BE3395">
        <w:rPr>
          <w:rFonts w:ascii="Times New Roman" w:hAnsi="Times New Roman" w:cs="Times New Roman"/>
          <w:sz w:val="24"/>
          <w:szCs w:val="24"/>
        </w:rPr>
        <w:t xml:space="preserve"> predicted </w:t>
      </w:r>
      <w:r w:rsidR="00F33A94" w:rsidRPr="00BE3395">
        <w:rPr>
          <w:rFonts w:ascii="Times New Roman" w:hAnsi="Times New Roman" w:cs="Times New Roman"/>
          <w:sz w:val="24"/>
          <w:szCs w:val="24"/>
        </w:rPr>
        <w:t>increases</w:t>
      </w:r>
      <w:r w:rsidR="1382C323" w:rsidRPr="00BE3395">
        <w:rPr>
          <w:rFonts w:ascii="Times New Roman" w:hAnsi="Times New Roman" w:cs="Times New Roman"/>
          <w:sz w:val="24"/>
          <w:szCs w:val="24"/>
        </w:rPr>
        <w:t xml:space="preserve"> in </w:t>
      </w:r>
      <w:r w:rsidRPr="00BE3395">
        <w:rPr>
          <w:rFonts w:ascii="Times New Roman" w:hAnsi="Times New Roman" w:cs="Times New Roman"/>
          <w:sz w:val="24"/>
          <w:szCs w:val="24"/>
        </w:rPr>
        <w:t xml:space="preserve">task-based coping over six months, which in turn </w:t>
      </w:r>
      <w:r w:rsidR="42CD061E" w:rsidRPr="00BE3395">
        <w:rPr>
          <w:rFonts w:ascii="Times New Roman" w:hAnsi="Times New Roman" w:cs="Times New Roman"/>
          <w:sz w:val="24"/>
          <w:szCs w:val="24"/>
        </w:rPr>
        <w:t>were</w:t>
      </w:r>
      <w:r w:rsidRPr="00BE3395">
        <w:rPr>
          <w:rFonts w:ascii="Times New Roman" w:hAnsi="Times New Roman" w:cs="Times New Roman"/>
          <w:sz w:val="24"/>
          <w:szCs w:val="24"/>
        </w:rPr>
        <w:t xml:space="preserve"> associated with more successful saving at the end of the study</w:t>
      </w:r>
      <w:r w:rsidR="00CF74DE" w:rsidRPr="00BE3395">
        <w:rPr>
          <w:rFonts w:ascii="Times New Roman" w:hAnsi="Times New Roman" w:cs="Times New Roman"/>
          <w:sz w:val="24"/>
          <w:szCs w:val="24"/>
        </w:rPr>
        <w:t>, supporting</w:t>
      </w:r>
      <w:r w:rsidR="00D30115" w:rsidRPr="00BE3395">
        <w:rPr>
          <w:rFonts w:ascii="Times New Roman" w:hAnsi="Times New Roman" w:cs="Times New Roman"/>
          <w:sz w:val="24"/>
          <w:szCs w:val="24"/>
        </w:rPr>
        <w:t xml:space="preserve"> H1a</w:t>
      </w:r>
      <w:r w:rsidR="00CF74DE" w:rsidRPr="00BE3395">
        <w:rPr>
          <w:rFonts w:ascii="Times New Roman" w:hAnsi="Times New Roman" w:cs="Times New Roman"/>
          <w:sz w:val="24"/>
          <w:szCs w:val="24"/>
        </w:rPr>
        <w:t xml:space="preserve"> and</w:t>
      </w:r>
      <w:r w:rsidR="00D30115" w:rsidRPr="00BE3395">
        <w:rPr>
          <w:rFonts w:ascii="Times New Roman" w:hAnsi="Times New Roman" w:cs="Times New Roman"/>
          <w:sz w:val="24"/>
          <w:szCs w:val="24"/>
        </w:rPr>
        <w:t xml:space="preserve"> H3</w:t>
      </w:r>
      <w:r w:rsidRPr="00BE3395">
        <w:rPr>
          <w:rFonts w:ascii="Times New Roman" w:hAnsi="Times New Roman" w:cs="Times New Roman"/>
          <w:sz w:val="24"/>
          <w:szCs w:val="24"/>
        </w:rPr>
        <w:t xml:space="preserve">. These </w:t>
      </w:r>
      <w:r w:rsidR="007308B3" w:rsidRPr="00BE3395">
        <w:rPr>
          <w:rFonts w:ascii="Times New Roman" w:hAnsi="Times New Roman" w:cs="Times New Roman"/>
          <w:sz w:val="24"/>
          <w:szCs w:val="24"/>
        </w:rPr>
        <w:t xml:space="preserve">findings </w:t>
      </w:r>
      <w:r w:rsidRPr="00BE3395">
        <w:rPr>
          <w:rFonts w:ascii="Times New Roman" w:hAnsi="Times New Roman" w:cs="Times New Roman"/>
          <w:sz w:val="24"/>
          <w:szCs w:val="24"/>
        </w:rPr>
        <w:t xml:space="preserve">align with core tenets of the SCM and previous </w:t>
      </w:r>
      <w:r w:rsidR="00F97F69" w:rsidRPr="00BE3395">
        <w:rPr>
          <w:rFonts w:ascii="Times New Roman" w:hAnsi="Times New Roman" w:cs="Times New Roman"/>
          <w:sz w:val="24"/>
          <w:szCs w:val="24"/>
        </w:rPr>
        <w:t xml:space="preserve">work </w:t>
      </w:r>
      <w:r w:rsidR="00C26B94" w:rsidRPr="00BE3395">
        <w:rPr>
          <w:rFonts w:ascii="Times New Roman" w:hAnsi="Times New Roman" w:cs="Times New Roman"/>
          <w:sz w:val="24"/>
          <w:szCs w:val="24"/>
        </w:rPr>
        <w:fldChar w:fldCharType="begin"/>
      </w:r>
      <w:r w:rsidR="00680F5E" w:rsidRPr="00BE3395">
        <w:rPr>
          <w:rFonts w:ascii="Times New Roman" w:hAnsi="Times New Roman" w:cs="Times New Roman"/>
          <w:sz w:val="24"/>
          <w:szCs w:val="24"/>
        </w:rPr>
        <w:instrText xml:space="preserve"> ADDIN ZOTERO_ITEM CSL_CITATION {"citationID":"IUWlIoHa","properties":{"formattedCitation":"(e.g., Chamandy &amp; Gaudreau, 2019; Smith et al., 2011)","plainCitation":"(e.g., Chamandy &amp; Gaudreau, 2019; Smith et al., 2011)","dontUpdate":true,"noteIndex":0},"citationItems":[{"id":37389,"uris":["http://zotero.org/users/local/gRbw3uwp/items/YQMHVJU9"],"itemData":{"id":37389,"type":"article-journal","abstract":"University students set career goals during their academic journey in order to facilitate their transition to the labor market. Career goals can nonetheless be accompanied by doubt, even among the most determined students. Little is known, however, about the nomological network of career doubt. Using a dual-domain approach, the purpose of the present study was to test a model that integrated career doubt with the coping and progress made by university students (N = 234) during the simultaneous pursuit of their academic and career goals. Results from structural equation modeling revealed a signiﬁcant negative total eﬀect for the association between career doubt and career goal progress, and a signiﬁcant indirect eﬀect for the association between career doubt and both academic and career goal progress through task-oriented coping. Although career doubt was positively and signiﬁcantly associated with disengagement-oriented coping for academic and career goals, disengagement-oriented coping was not signiﬁcantly associated with academic and career goal progress. Results should be interpreted as supporting a plausible nomological network in which career doubt operates within a dual-domain model of coping and goal progress. Implications for future research are discussed in light of more sophisticated designs that could provide insight into the factors that facilitate students' transition to the working world.","container-title":"Journal of Vocational Behavior","DOI":"10.1016/j.jvb.2018.11.008","ISSN":"00018791","journalAbbreviation":"Journal of Vocational Behavior","language":"en","page":"155-167","source":"DOI.org (Crossref)","title":"Career doubt in a dual-domain model of coping and progress for academic and career goals","volume":"110","author":[{"family":"Chamandy","given":"Melodie"},{"family":"Gaudreau","given":"Patrick"}],"issued":{"date-parts":[["2019",2]]}},"label":"page","prefix":"e.g., "},{"id":37393,"uris":["http://zotero.org/users/local/gRbw3uwp/items/GHRREZB6"],"itemData":{"id":37393,"type":"article-journal","abstract":"Developing upon cross-sectional research (Smith, Ntoumanis, &amp; Duda, 2007) supporting the self-concordance model (Sheldon &amp; Elliot, 1999) as a framework for contextual goal striving, the current study investigated the assumptions of the model in relation to season-long goal striving in sport. The study additionally examined the role of coping strategies in the persistence of goal-directed effort. Structural equation modeling analysis with a sample of 97 British athletes indicated that start-of-season autonomous goal motives were linked to midseason effort, which subsequently predicted end-of-season goal attainment. Attainment was positively related to changes in psychological need satisfaction, which, in turn, predicted changes in emotional well-being. In a second model, autonomous and controlled motives positively predicted task- and disengagement-oriented coping strategies, respectively. In turn, these strategies were differentially associated with effort. The findings provide support for contextual adaptations of the self-concordance model and demonstrate the role of coping strategies in the goal striving process.","container-title":"Journal of Sport and Exercise Psychology","DOI":"10.1123/jsep.33.1.124","ISSN":"0895-2779, 1543-2904","issue":"1","language":"en","page":"124-145","source":"DOI.org (Crossref)","title":"Goal Striving, Coping, and Well-Being: A Prospective Investigation of the Self-Concordance Model in Sport","title-short":"Goal Striving, Coping, and Well-Being","volume":"33","author":[{"family":"Smith","given":"Alison L."},{"family":"Ntoumanis","given":"Nikos"},{"family":"Duda","given":"Joan L."},{"family":"Vansteenkiste","given":"Maarten"}],"issued":{"date-parts":[["2011",2]]}}}],"schema":"https://github.com/citation-style-language/schema/raw/master/csl-citation.json"} </w:instrText>
      </w:r>
      <w:r w:rsidR="00C26B94" w:rsidRPr="00BE3395">
        <w:rPr>
          <w:rFonts w:ascii="Times New Roman" w:hAnsi="Times New Roman" w:cs="Times New Roman"/>
          <w:sz w:val="24"/>
          <w:szCs w:val="24"/>
        </w:rPr>
        <w:fldChar w:fldCharType="separate"/>
      </w:r>
      <w:r w:rsidRPr="00BE3395">
        <w:rPr>
          <w:rFonts w:ascii="Times New Roman" w:hAnsi="Times New Roman" w:cs="Times New Roman"/>
          <w:sz w:val="24"/>
          <w:szCs w:val="24"/>
        </w:rPr>
        <w:t>(Chamandy &amp; Gaudreau, 2019; Smith et al., 2011)</w:t>
      </w:r>
      <w:r w:rsidR="00C26B94" w:rsidRPr="00BE3395">
        <w:rPr>
          <w:rFonts w:ascii="Times New Roman" w:hAnsi="Times New Roman" w:cs="Times New Roman"/>
          <w:sz w:val="24"/>
          <w:szCs w:val="24"/>
        </w:rPr>
        <w:fldChar w:fldCharType="end"/>
      </w:r>
      <w:r w:rsidRPr="00BE3395">
        <w:rPr>
          <w:rFonts w:ascii="Times New Roman" w:hAnsi="Times New Roman" w:cs="Times New Roman"/>
          <w:sz w:val="24"/>
          <w:szCs w:val="24"/>
        </w:rPr>
        <w:t xml:space="preserve">. </w:t>
      </w:r>
      <w:r w:rsidR="00F33A94" w:rsidRPr="00BE3395">
        <w:rPr>
          <w:rFonts w:ascii="Times New Roman" w:hAnsi="Times New Roman" w:cs="Times New Roman"/>
          <w:bCs/>
          <w:sz w:val="24"/>
          <w:szCs w:val="24"/>
        </w:rPr>
        <w:t xml:space="preserve">Previous studies have examined the role of specific behaviors </w:t>
      </w:r>
      <w:r w:rsidR="00F33A94" w:rsidRPr="00BE3395">
        <w:rPr>
          <w:rFonts w:ascii="Times New Roman" w:hAnsi="Times New Roman" w:cs="Times New Roman"/>
          <w:bCs/>
          <w:sz w:val="24"/>
          <w:szCs w:val="24"/>
        </w:rPr>
        <w:fldChar w:fldCharType="begin"/>
      </w:r>
      <w:r w:rsidR="00F33A94" w:rsidRPr="00BE3395">
        <w:rPr>
          <w:rFonts w:ascii="Times New Roman" w:hAnsi="Times New Roman" w:cs="Times New Roman"/>
          <w:bCs/>
          <w:sz w:val="24"/>
          <w:szCs w:val="24"/>
        </w:rPr>
        <w:instrText xml:space="preserve"> ADDIN ZOTERO_ITEM CSL_CITATION {"citationID":"PGi4kKqy","properties":{"formattedCitation":"(Chetty et al., 2014; Kim &amp; Hanna, 2017; Rha et al., 2006)","plainCitation":"(Chetty et al., 2014; Kim &amp; Hanna, 2017; Rha et al., 2006)","noteIndex":0},"citationItems":[{"id":37426,"uris":["http://zotero.org/users/local/gRbw3uwp/items/BTA28PVE"],"itemData":{"id":37426,"type":"article-journal","abstract":"Abstract\n            Using 41 million observations on savings for the population of Denmark, we show that the effects of retirement savings policies on wealth accumulation depend on whether they change savings rates by active or passive choice. Subsidies for retirement accounts, which rely on individuals to take an action to raise savings, primarily induce individuals to shift assets from taxable accounts to retirement accounts. We estimate that each $1 of government expenditure on subsidies increases total saving by only 1 cent. In contrast, policies that raise retirement contributions if individuals take no action—such as automatic employer contributions to retirement accounts—increase wealth accumulation substantially. We estimate that approximately 15% of individuals are “active savers” who respond to tax subsidies primarily by shifting assets across accounts; 85% of individuals are “passive savers” who are unresponsive to subsidies but are instead heavily influenced by automatic contributions made on their behalf. Active savers tend to be wealthier and more financially sophisticated. We conclude that automatic contributions are more effective at increasing savings rates than subsidies for three reasons: (i) subsidies induce relatively few individuals to respond, (ii) they generate substantial crowd-out conditional on response, and (iii) they do not increase the savings of passive individuals, who are least prepared for retirement.","container-title":"The Quarterly Journal of Economics","DOI":"10.1093/qje/qju013","ISSN":"0033-5533, 1531-4650","issue":"3","language":"en","page":"1141-1219","source":"DOI.org (Crossref)","title":"Active vs. Passive Decisions and Crowd-Out in Retirement Savings Accounts: Evidence from Denmark*","title-short":"Active vs. Passive Decisions and Crowd-Out in Retirement Savings Accounts","volume":"129","author":[{"family":"Chetty","given":"Raj"},{"family":"Friedman","given":"John N."},{"family":"Leth-Petersen","given":"Søren"},{"family":"Nielsen","given":"Torben Heien"},{"family":"Olsen","given":"Tore"}],"issued":{"date-parts":[["2014",8,1]]}}},{"id":37428,"uris":["http://zotero.org/users/local/gRbw3uwp/items/AZGNX988"],"itemData":{"id":37428,"type":"article-journal","abstract":"We examine the effects of self-control mechanisms on saving behavior using the 2013 Survey of Consumer Finances (SCF), following the assumptions of research that analyzed the 1998 SCF. Self-control mechanisms include saving goals, foreseeable expenses, and saving rules. We find a positive effect of having one or more saving rules on the likelihood of saving, and weak effects of having retirement as a saving goal and of having children/family as a saving goal on saving However, it is not clear that the measu</w:instrText>
      </w:r>
      <w:r w:rsidR="00F33A94" w:rsidRPr="00BE3395">
        <w:rPr>
          <w:rFonts w:ascii="Times New Roman" w:hAnsi="Times New Roman" w:cs="Times New Roman"/>
          <w:bCs/>
          <w:sz w:val="24"/>
          <w:szCs w:val="24"/>
          <w:lang w:val="da-DK"/>
        </w:rPr>
        <w:instrText xml:space="preserve">res of self-control reported in previous research really provide useful ways to increase the likelihood of saving. We discuss implications for financial planning advice.","container-title":"Journal of Personal Finance","language":"en","source":"Zotero","title":"Do Self-Control Measures Affect Saving Behavior?","author":[{"family":"Kim","given":"Gui Jeong"},{"family":"Hanna","given":"Sherman D"}],"issued":{"date-parts":[["2017"]]}}},{"id":37424,"uris":["http://zotero.org/users/local/gRbw3uwp/items/GUXR29HC"],"itemData":{"id":37424,"type":"article-journal","abstract":"The Survey of Consumer Finances was used to assess the explanatory power of self-control mechanisms, controlling for other important constructs from the standard life cycle model of saving. The analysis focused on saving goals, foreseeable expenses, and saving rules as mechanisms of self-control. Household saving behavior was strongly affected by mechanisms that help households practice self-control. Households that had saving rules were much more likely to spend less than income than those that did not have saving rules.","issue":"2","language":"en","source":"Zotero","title":"The Effect of Self-Control Mechanisms on Household Saving Behavior","volume":"17","author":[{"family":"Rha","given":"Jong-Youn"},{"family":"Montalto","given":"Catherine P"},{"family":"Hanna","given":"Sherman D"}],"issued":{"date-parts":[["2006"]]}}}],"schema":"https://github.com/citation-style-language/schema/raw/master/csl-citation.json"} </w:instrText>
      </w:r>
      <w:r w:rsidR="00F33A94" w:rsidRPr="00BE3395">
        <w:rPr>
          <w:rFonts w:ascii="Times New Roman" w:hAnsi="Times New Roman" w:cs="Times New Roman"/>
          <w:bCs/>
          <w:sz w:val="24"/>
          <w:szCs w:val="24"/>
        </w:rPr>
        <w:fldChar w:fldCharType="separate"/>
      </w:r>
      <w:r w:rsidR="00BB3A7E" w:rsidRPr="00BE3395">
        <w:rPr>
          <w:rFonts w:ascii="Times New Roman" w:hAnsi="Times New Roman" w:cs="Times New Roman"/>
          <w:sz w:val="24"/>
        </w:rPr>
        <w:t>(Chetty et al., 2014; Kim &amp; Hanna, 2017; Rha et al., 2006)</w:t>
      </w:r>
      <w:r w:rsidR="00F33A94" w:rsidRPr="00BE3395">
        <w:rPr>
          <w:rFonts w:ascii="Times New Roman" w:hAnsi="Times New Roman" w:cs="Times New Roman"/>
          <w:bCs/>
          <w:sz w:val="24"/>
          <w:szCs w:val="24"/>
        </w:rPr>
        <w:fldChar w:fldCharType="end"/>
      </w:r>
      <w:r w:rsidR="00F33A94" w:rsidRPr="00BE3395">
        <w:rPr>
          <w:rFonts w:ascii="Times New Roman" w:hAnsi="Times New Roman" w:cs="Times New Roman"/>
          <w:bCs/>
          <w:sz w:val="24"/>
          <w:szCs w:val="24"/>
          <w:lang w:val="da-DK"/>
        </w:rPr>
        <w:t xml:space="preserve"> for maximizing saving. </w:t>
      </w:r>
      <w:r w:rsidR="00F33A94" w:rsidRPr="00BE3395">
        <w:rPr>
          <w:rFonts w:ascii="Times New Roman" w:hAnsi="Times New Roman" w:cs="Times New Roman"/>
          <w:bCs/>
          <w:sz w:val="24"/>
          <w:szCs w:val="24"/>
        </w:rPr>
        <w:t xml:space="preserve">Our study goes beyond specific behaviors and emphasizes how overarching coping styles associated with active engagement in one’s saving goal predict saving progress. </w:t>
      </w:r>
      <w:r w:rsidR="00F33A94" w:rsidRPr="00BE3395">
        <w:rPr>
          <w:rFonts w:ascii="Times New Roman" w:hAnsi="Times New Roman" w:cs="Times New Roman"/>
          <w:sz w:val="24"/>
          <w:szCs w:val="24"/>
        </w:rPr>
        <w:t xml:space="preserve">With regard to goal regulation more generally, </w:t>
      </w:r>
      <w:r w:rsidR="00953454" w:rsidRPr="00BE3395">
        <w:rPr>
          <w:rFonts w:ascii="Times New Roman" w:hAnsi="Times New Roman" w:cs="Times New Roman"/>
          <w:sz w:val="24"/>
          <w:szCs w:val="24"/>
        </w:rPr>
        <w:t xml:space="preserve">the </w:t>
      </w:r>
      <w:r w:rsidR="007308B3" w:rsidRPr="00BE3395">
        <w:rPr>
          <w:rFonts w:ascii="Times New Roman" w:hAnsi="Times New Roman" w:cs="Times New Roman"/>
          <w:sz w:val="24"/>
          <w:szCs w:val="24"/>
        </w:rPr>
        <w:t>findings</w:t>
      </w:r>
      <w:r w:rsidRPr="00BE3395">
        <w:rPr>
          <w:rFonts w:ascii="Times New Roman" w:hAnsi="Times New Roman" w:cs="Times New Roman"/>
          <w:sz w:val="24"/>
          <w:szCs w:val="24"/>
        </w:rPr>
        <w:t xml:space="preserve"> bridge the gap between studies showing that self-determination is associated with dynamic changes in task-based coping </w:t>
      </w:r>
      <w:r w:rsidR="00C26B94" w:rsidRPr="00BE3395">
        <w:rPr>
          <w:rFonts w:ascii="Times New Roman" w:hAnsi="Times New Roman" w:cs="Times New Roman"/>
          <w:sz w:val="24"/>
          <w:szCs w:val="24"/>
        </w:rPr>
        <w:fldChar w:fldCharType="begin"/>
      </w:r>
      <w:r w:rsidR="00C26B94" w:rsidRPr="00BE3395">
        <w:rPr>
          <w:rFonts w:ascii="Times New Roman" w:hAnsi="Times New Roman" w:cs="Times New Roman"/>
          <w:sz w:val="24"/>
          <w:szCs w:val="24"/>
        </w:rPr>
        <w:instrText xml:space="preserve"> ADDIN ZOTERO_ITEM CSL_CITATION {"citationID":"pY2WLmo4","properties":{"formattedCitation":"(Amiot et al., 2008)","plainCitation":"(Amiot et al., 2008)","noteIndex":0},"citationItems":[{"id":37387,"uris":["http://zotero.org/users/local/gRbw3uwp/items/MX9HBY9E"],"itemData":{"id":37387,"type":"article-journal","container-title":"Self and Identity","DOI":"10.1080/15298860701580793","ISSN":"1529-8868, 1529-8876","issue":"2","journalAbbreviation":"Self and Identity","language":"en","page":"204-224","source":"DOI.org (Crossref)","title":"The self in change: A longitudinal investigation of coping and self-determination processes","title-short":"The self in change","volume":"7","author":[{"family":"Amiot","given":"Catherine E."},{"family":"Blanchard","given":"Céline M."},{"family":"Gaudreau","given":"Patrick"}],"issued":{"date-parts":[["2008",4]]}},"label":"page"}],"schema":"https://github.com/citation-style-language/schema/raw/master/csl-citation.json"} </w:instrText>
      </w:r>
      <w:r w:rsidR="00C26B94" w:rsidRPr="00BE3395">
        <w:rPr>
          <w:rFonts w:ascii="Times New Roman" w:hAnsi="Times New Roman" w:cs="Times New Roman"/>
          <w:sz w:val="24"/>
          <w:szCs w:val="24"/>
        </w:rPr>
        <w:fldChar w:fldCharType="separate"/>
      </w:r>
      <w:r w:rsidRPr="00BE3395">
        <w:rPr>
          <w:rFonts w:ascii="Times New Roman" w:hAnsi="Times New Roman" w:cs="Times New Roman"/>
          <w:sz w:val="24"/>
          <w:szCs w:val="24"/>
        </w:rPr>
        <w:t>(Amiot et al., 2008)</w:t>
      </w:r>
      <w:r w:rsidR="00C26B94" w:rsidRPr="00BE3395">
        <w:rPr>
          <w:rFonts w:ascii="Times New Roman" w:hAnsi="Times New Roman" w:cs="Times New Roman"/>
          <w:sz w:val="24"/>
          <w:szCs w:val="24"/>
        </w:rPr>
        <w:fldChar w:fldCharType="end"/>
      </w:r>
      <w:r w:rsidRPr="00BE3395">
        <w:rPr>
          <w:rFonts w:ascii="Times New Roman" w:hAnsi="Times New Roman" w:cs="Times New Roman"/>
          <w:sz w:val="24"/>
          <w:szCs w:val="24"/>
        </w:rPr>
        <w:t xml:space="preserve"> and that changes in task-based coping are associated with goal progress </w:t>
      </w:r>
      <w:r w:rsidR="00C26B94" w:rsidRPr="00BE3395">
        <w:rPr>
          <w:rFonts w:ascii="Times New Roman" w:hAnsi="Times New Roman" w:cs="Times New Roman"/>
          <w:sz w:val="24"/>
          <w:szCs w:val="24"/>
        </w:rPr>
        <w:fldChar w:fldCharType="begin"/>
      </w:r>
      <w:r w:rsidR="00C26B94" w:rsidRPr="00BE3395">
        <w:rPr>
          <w:rFonts w:ascii="Times New Roman" w:hAnsi="Times New Roman" w:cs="Times New Roman"/>
          <w:sz w:val="24"/>
          <w:szCs w:val="24"/>
        </w:rPr>
        <w:instrText xml:space="preserve"> ADDIN ZOTERO_ITEM CSL_CITATION {"citationID":"YwZt1nn1","properties":{"formattedCitation":"(Chamandy &amp; Gaudreau, 2022)","plainCitation":"(Chamandy &amp; Gaudreau, 2022)","noteIndex":0},"citationItems":[{"id":37391,"uris":["http://zotero.org/users/local/gRbw3uwp/items/RW6UMC3E"],"itemData":{"id":37391,"type":"article-journal","container-title":"International Journal of Stress Management","DOI":"10.1037/str0000247","ISSN":"1573-3424, 1072-5245","issue":"2","journalAbbreviation":"International Journal of Stress Management","language":"en","page":"130-142","source":"DOI.org (Crossref)","title":"The pursuit of academic and career goals: A dual-domain latent change score model of coping, progress, and burnout.","title-short":"The pursuit of academic and career goals","volume":"29","author":[{"family":"Chamandy","given":"Melodie"},{"family":"Gaudreau","given":"Patrick"}],"issued":{"date-parts":[["2022",5]]}}}],"schema":"https://github.com/citation-style-language/schema/raw/master/csl-citation.json"} </w:instrText>
      </w:r>
      <w:r w:rsidR="00C26B94" w:rsidRPr="00BE3395">
        <w:rPr>
          <w:rFonts w:ascii="Times New Roman" w:hAnsi="Times New Roman" w:cs="Times New Roman"/>
          <w:sz w:val="24"/>
          <w:szCs w:val="24"/>
        </w:rPr>
        <w:fldChar w:fldCharType="separate"/>
      </w:r>
      <w:r w:rsidRPr="00BE3395">
        <w:rPr>
          <w:rFonts w:ascii="Times New Roman" w:hAnsi="Times New Roman" w:cs="Times New Roman"/>
          <w:sz w:val="24"/>
          <w:szCs w:val="24"/>
        </w:rPr>
        <w:t>(Chamandy &amp; Gaudreau, 2022)</w:t>
      </w:r>
      <w:r w:rsidR="00C26B94" w:rsidRPr="00BE3395">
        <w:rPr>
          <w:rFonts w:ascii="Times New Roman" w:hAnsi="Times New Roman" w:cs="Times New Roman"/>
          <w:sz w:val="24"/>
          <w:szCs w:val="24"/>
        </w:rPr>
        <w:fldChar w:fldCharType="end"/>
      </w:r>
      <w:r w:rsidRPr="00BE3395">
        <w:rPr>
          <w:rFonts w:ascii="Times New Roman" w:hAnsi="Times New Roman" w:cs="Times New Roman"/>
          <w:sz w:val="24"/>
          <w:szCs w:val="24"/>
        </w:rPr>
        <w:t xml:space="preserve">. </w:t>
      </w:r>
    </w:p>
    <w:p w14:paraId="6C58D418" w14:textId="7C5BB405" w:rsidR="00086F5B" w:rsidRPr="00BE3395" w:rsidRDefault="00DB42A7" w:rsidP="008A7257">
      <w:pPr>
        <w:spacing w:after="0" w:line="480" w:lineRule="exact"/>
        <w:rPr>
          <w:rFonts w:ascii="Times New Roman" w:hAnsi="Times New Roman" w:cs="Times New Roman"/>
          <w:b/>
          <w:sz w:val="24"/>
          <w:szCs w:val="24"/>
        </w:rPr>
      </w:pPr>
      <w:r w:rsidRPr="00BE3395">
        <w:rPr>
          <w:rFonts w:ascii="Times New Roman" w:hAnsi="Times New Roman" w:cs="Times New Roman"/>
          <w:b/>
          <w:sz w:val="24"/>
          <w:szCs w:val="24"/>
        </w:rPr>
        <w:t xml:space="preserve">You Can Buy Happiness: </w:t>
      </w:r>
      <w:r w:rsidR="00086F5B" w:rsidRPr="00BE3395">
        <w:rPr>
          <w:rFonts w:ascii="Times New Roman" w:hAnsi="Times New Roman" w:cs="Times New Roman"/>
          <w:b/>
          <w:sz w:val="24"/>
          <w:szCs w:val="24"/>
        </w:rPr>
        <w:t>Motives Predict Whether Financial Goals Foster of Thwart Psychological Needs</w:t>
      </w:r>
    </w:p>
    <w:p w14:paraId="633C87CA" w14:textId="49D02758" w:rsidR="009F5718" w:rsidRPr="00BE3395" w:rsidRDefault="004E4C98" w:rsidP="00FF2D03">
      <w:pPr>
        <w:spacing w:after="0" w:line="480" w:lineRule="exact"/>
        <w:ind w:firstLine="720"/>
        <w:rPr>
          <w:rFonts w:ascii="Times New Roman" w:hAnsi="Times New Roman" w:cs="Times New Roman"/>
          <w:bCs/>
          <w:sz w:val="24"/>
          <w:szCs w:val="24"/>
        </w:rPr>
      </w:pPr>
      <w:r w:rsidRPr="00BE3395">
        <w:rPr>
          <w:rFonts w:ascii="Times New Roman" w:hAnsi="Times New Roman" w:cs="Times New Roman"/>
          <w:bCs/>
          <w:sz w:val="24"/>
          <w:szCs w:val="24"/>
        </w:rPr>
        <w:t xml:space="preserve">Challenging the view that wealth-related goals are typically detrimental to personal wellbeing </w:t>
      </w:r>
      <w:r w:rsidR="00AA3B5E" w:rsidRPr="00BE3395">
        <w:rPr>
          <w:rFonts w:ascii="Times New Roman" w:hAnsi="Times New Roman" w:cs="Times New Roman"/>
          <w:bCs/>
          <w:sz w:val="24"/>
          <w:szCs w:val="24"/>
        </w:rPr>
        <w:fldChar w:fldCharType="begin"/>
      </w:r>
      <w:r w:rsidR="00AA3B5E" w:rsidRPr="00BE3395">
        <w:rPr>
          <w:rFonts w:ascii="Times New Roman" w:hAnsi="Times New Roman" w:cs="Times New Roman"/>
          <w:bCs/>
          <w:sz w:val="24"/>
          <w:szCs w:val="24"/>
        </w:rPr>
        <w:instrText xml:space="preserve"> ADDIN ZOTERO_ITEM CSL_CITATION {"citationID":"xCkhllSc","properties":{"formattedCitation":"(Kasser &amp; Ryan, 1993, 1996)","plainCitation":"(Kasser &amp; Ryan, 1993, 1996)","noteIndex":0},"citationItems":[{"id":37431,"uris":["http://zotero.org/users/local/gRbw3uwp/items/BJZAI4F9"],"itemData":{"id":37431,"type":"article-journal","container-title":"Journal of Personality and Social Psychology","DOI":"10.1037/0022-3514.65.2.410","ISSN":"1939-1315, 0022-3514","issue":"2","journalAbbreviation":"Journal of Personality and Social Psychology","language":"en","page":"410-422","source":"DOI.org (Crossref)","title":"A dark side of the American dream: Correlates of financial success as a central life aspiration.","title-short":"A dark side of the American dream","volume":"65","author":[{"family":"Kasser","given":"Tim"},{"family":"Ryan","given":"Richard M."}],"issued":{"date-parts":[["1993"]]}}},{"id":37434,"uris":["http://zotero.org/users/local/gRbw3uwp/items/5MQY3U26"],"itemData":{"id":37434,"type":"article-journal","abstract":"Empirical research and organismic theories suggest that lower well-being is associated with having extrinsic goals focused on rewards or praise relatively central to one's personality in comparison to intrinsic goals congruent with inherent growth tendencies. In a sample of adult subjects (Study 1), the relative importance and efficacy of extrinsic aspirations for financial success, an appealing appearance, and social recognition were associated with lower vitality and self-actualization and more physical symptoms. Conversely, the relative importance and efficacy of intrinsic aspirations for self-acceptance, affiliation, community feeling, and physical health were associated with higher well-being and less distress. Study 2 replicated these findings in a college sample and extended them to measures of narcissism and daily affect. Three reasons are discussed as to why extrinsic aspirations relate negatively to well-being, and future research directions are suggested.","container-title":"Personality and Social Psychology Bulletin","DOI":"10.1177/0146167296223006","ISSN":"0146-1672, 1552-7433","issue":"3","journalAbbreviation":"Pers Soc Psychol Bull","language":"en","page":"280-287","source":"DOI.org (Crossref)","title":"Further Examining the American Dream: Differential Correlates of Intrinsic and Extrinsic Goals","title-short":"Further Examining the American Dream","volume":"22","author":[{"family":"Kasser","given":"Tim"},{"family":"Ryan","given":"Richard M."}],"issued":{"date-parts":[["1996",3]]}}}],"schema":"https://github.com/citation-style-language/schema/raw/master/csl-citation.json"} </w:instrText>
      </w:r>
      <w:r w:rsidR="00AA3B5E" w:rsidRPr="00BE3395">
        <w:rPr>
          <w:rFonts w:ascii="Times New Roman" w:hAnsi="Times New Roman" w:cs="Times New Roman"/>
          <w:bCs/>
          <w:sz w:val="24"/>
          <w:szCs w:val="24"/>
        </w:rPr>
        <w:fldChar w:fldCharType="separate"/>
      </w:r>
      <w:r w:rsidR="00AA3B5E" w:rsidRPr="00BE3395">
        <w:rPr>
          <w:rFonts w:ascii="Times New Roman" w:hAnsi="Times New Roman" w:cs="Times New Roman"/>
          <w:sz w:val="24"/>
        </w:rPr>
        <w:t>(Kasser &amp; Ryan, 1993, 1996)</w:t>
      </w:r>
      <w:r w:rsidR="00AA3B5E" w:rsidRPr="00BE3395">
        <w:rPr>
          <w:rFonts w:ascii="Times New Roman" w:hAnsi="Times New Roman" w:cs="Times New Roman"/>
          <w:bCs/>
          <w:sz w:val="24"/>
          <w:szCs w:val="24"/>
        </w:rPr>
        <w:fldChar w:fldCharType="end"/>
      </w:r>
      <w:r w:rsidR="00953454" w:rsidRPr="00BE3395">
        <w:rPr>
          <w:rFonts w:ascii="Times New Roman" w:hAnsi="Times New Roman" w:cs="Times New Roman"/>
          <w:bCs/>
          <w:sz w:val="24"/>
          <w:szCs w:val="24"/>
        </w:rPr>
        <w:t>, o</w:t>
      </w:r>
      <w:r w:rsidR="00C668E3" w:rsidRPr="00BE3395">
        <w:rPr>
          <w:rFonts w:ascii="Times New Roman" w:hAnsi="Times New Roman" w:cs="Times New Roman"/>
          <w:bCs/>
          <w:sz w:val="24"/>
          <w:szCs w:val="24"/>
        </w:rPr>
        <w:t xml:space="preserve">ur work </w:t>
      </w:r>
      <w:r w:rsidRPr="00BE3395">
        <w:rPr>
          <w:rFonts w:ascii="Times New Roman" w:hAnsi="Times New Roman" w:cs="Times New Roman"/>
          <w:bCs/>
          <w:sz w:val="24"/>
          <w:szCs w:val="24"/>
        </w:rPr>
        <w:t>shows how</w:t>
      </w:r>
      <w:r w:rsidR="008C3267" w:rsidRPr="00BE3395">
        <w:rPr>
          <w:rFonts w:ascii="Times New Roman" w:hAnsi="Times New Roman" w:cs="Times New Roman"/>
          <w:bCs/>
          <w:sz w:val="24"/>
          <w:szCs w:val="24"/>
        </w:rPr>
        <w:t xml:space="preserve"> striving </w:t>
      </w:r>
      <w:r w:rsidR="001C2D07" w:rsidRPr="00BE3395">
        <w:rPr>
          <w:rFonts w:ascii="Times New Roman" w:hAnsi="Times New Roman" w:cs="Times New Roman"/>
          <w:bCs/>
          <w:sz w:val="24"/>
          <w:szCs w:val="24"/>
        </w:rPr>
        <w:t>for</w:t>
      </w:r>
      <w:r w:rsidR="00C668E3" w:rsidRPr="00BE3395">
        <w:rPr>
          <w:rFonts w:ascii="Times New Roman" w:hAnsi="Times New Roman" w:cs="Times New Roman"/>
          <w:bCs/>
          <w:sz w:val="24"/>
          <w:szCs w:val="24"/>
        </w:rPr>
        <w:t xml:space="preserve"> financial goals</w:t>
      </w:r>
      <w:r w:rsidR="008C3267" w:rsidRPr="00BE3395">
        <w:rPr>
          <w:rFonts w:ascii="Times New Roman" w:hAnsi="Times New Roman" w:cs="Times New Roman"/>
          <w:bCs/>
          <w:sz w:val="24"/>
          <w:szCs w:val="24"/>
        </w:rPr>
        <w:t xml:space="preserve"> with autonomous motives</w:t>
      </w:r>
      <w:r w:rsidR="001C2D07" w:rsidRPr="00BE3395">
        <w:rPr>
          <w:rFonts w:ascii="Times New Roman" w:hAnsi="Times New Roman" w:cs="Times New Roman"/>
          <w:bCs/>
          <w:sz w:val="24"/>
          <w:szCs w:val="24"/>
        </w:rPr>
        <w:t xml:space="preserve"> can </w:t>
      </w:r>
      <w:r w:rsidR="008C3267" w:rsidRPr="00BE3395">
        <w:rPr>
          <w:rFonts w:ascii="Times New Roman" w:hAnsi="Times New Roman" w:cs="Times New Roman"/>
          <w:bCs/>
          <w:sz w:val="24"/>
          <w:szCs w:val="24"/>
        </w:rPr>
        <w:t>produce</w:t>
      </w:r>
      <w:r w:rsidR="001C2D07" w:rsidRPr="00BE3395">
        <w:rPr>
          <w:rFonts w:ascii="Times New Roman" w:hAnsi="Times New Roman" w:cs="Times New Roman"/>
          <w:bCs/>
          <w:sz w:val="24"/>
          <w:szCs w:val="24"/>
        </w:rPr>
        <w:t xml:space="preserve"> adaptive, need satisfying experience</w:t>
      </w:r>
      <w:r w:rsidRPr="00BE3395">
        <w:rPr>
          <w:rFonts w:ascii="Times New Roman" w:hAnsi="Times New Roman" w:cs="Times New Roman"/>
          <w:bCs/>
          <w:sz w:val="24"/>
          <w:szCs w:val="24"/>
        </w:rPr>
        <w:t>s</w:t>
      </w:r>
      <w:r w:rsidR="00C668E3" w:rsidRPr="00BE3395">
        <w:rPr>
          <w:rFonts w:ascii="Times New Roman" w:hAnsi="Times New Roman" w:cs="Times New Roman"/>
          <w:bCs/>
          <w:sz w:val="24"/>
          <w:szCs w:val="24"/>
        </w:rPr>
        <w:t xml:space="preserve">. </w:t>
      </w:r>
      <w:r w:rsidR="008C3267" w:rsidRPr="00BE3395">
        <w:rPr>
          <w:rFonts w:ascii="Times New Roman" w:hAnsi="Times New Roman" w:cs="Times New Roman"/>
          <w:sz w:val="24"/>
          <w:szCs w:val="24"/>
        </w:rPr>
        <w:t>W</w:t>
      </w:r>
      <w:r w:rsidR="00C26B94" w:rsidRPr="00BE3395">
        <w:rPr>
          <w:rFonts w:ascii="Times New Roman" w:hAnsi="Times New Roman" w:cs="Times New Roman"/>
          <w:bCs/>
          <w:sz w:val="24"/>
          <w:szCs w:val="24"/>
        </w:rPr>
        <w:t>e observe</w:t>
      </w:r>
      <w:r w:rsidR="00AC2562" w:rsidRPr="00BE3395">
        <w:rPr>
          <w:rFonts w:ascii="Times New Roman" w:hAnsi="Times New Roman" w:cs="Times New Roman"/>
          <w:bCs/>
          <w:sz w:val="24"/>
          <w:szCs w:val="24"/>
        </w:rPr>
        <w:t>d</w:t>
      </w:r>
      <w:r w:rsidR="00C26B94" w:rsidRPr="00BE3395">
        <w:rPr>
          <w:rFonts w:ascii="Times New Roman" w:hAnsi="Times New Roman" w:cs="Times New Roman"/>
          <w:bCs/>
          <w:sz w:val="24"/>
          <w:szCs w:val="24"/>
        </w:rPr>
        <w:t xml:space="preserve"> </w:t>
      </w:r>
      <w:r w:rsidR="00AC2562" w:rsidRPr="00BE3395">
        <w:rPr>
          <w:rFonts w:ascii="Times New Roman" w:hAnsi="Times New Roman" w:cs="Times New Roman"/>
          <w:bCs/>
          <w:sz w:val="24"/>
          <w:szCs w:val="24"/>
        </w:rPr>
        <w:t xml:space="preserve">an indirect </w:t>
      </w:r>
      <w:r w:rsidR="008251C0" w:rsidRPr="00BE3395">
        <w:rPr>
          <w:rFonts w:ascii="Times New Roman" w:hAnsi="Times New Roman" w:cs="Times New Roman"/>
          <w:bCs/>
          <w:sz w:val="24"/>
          <w:szCs w:val="24"/>
        </w:rPr>
        <w:t>effect of</w:t>
      </w:r>
      <w:r w:rsidR="00C26B94" w:rsidRPr="00BE3395">
        <w:rPr>
          <w:rFonts w:ascii="Times New Roman" w:hAnsi="Times New Roman" w:cs="Times New Roman"/>
          <w:bCs/>
          <w:sz w:val="24"/>
          <w:szCs w:val="24"/>
        </w:rPr>
        <w:t xml:space="preserve"> autonomous motivation </w:t>
      </w:r>
      <w:r w:rsidR="008251C0" w:rsidRPr="00BE3395">
        <w:rPr>
          <w:rFonts w:ascii="Times New Roman" w:hAnsi="Times New Roman" w:cs="Times New Roman"/>
          <w:bCs/>
          <w:sz w:val="24"/>
          <w:szCs w:val="24"/>
        </w:rPr>
        <w:t>on</w:t>
      </w:r>
      <w:r w:rsidR="00C26B94" w:rsidRPr="00BE3395">
        <w:rPr>
          <w:rFonts w:ascii="Times New Roman" w:hAnsi="Times New Roman" w:cs="Times New Roman"/>
          <w:bCs/>
          <w:sz w:val="24"/>
          <w:szCs w:val="24"/>
        </w:rPr>
        <w:t xml:space="preserve"> need satisfaction </w:t>
      </w:r>
      <w:r w:rsidR="008251C0" w:rsidRPr="00BE3395">
        <w:rPr>
          <w:rFonts w:ascii="Times New Roman" w:hAnsi="Times New Roman" w:cs="Times New Roman"/>
          <w:bCs/>
          <w:sz w:val="24"/>
          <w:szCs w:val="24"/>
        </w:rPr>
        <w:t>via task-based coping</w:t>
      </w:r>
      <w:r w:rsidR="00D30115" w:rsidRPr="00BE3395">
        <w:rPr>
          <w:rFonts w:ascii="Times New Roman" w:hAnsi="Times New Roman" w:cs="Times New Roman"/>
          <w:bCs/>
          <w:sz w:val="24"/>
          <w:szCs w:val="24"/>
        </w:rPr>
        <w:t xml:space="preserve"> (H1b, H3)</w:t>
      </w:r>
      <w:r w:rsidR="00C26B94" w:rsidRPr="00BE3395">
        <w:rPr>
          <w:rFonts w:ascii="Times New Roman" w:hAnsi="Times New Roman" w:cs="Times New Roman"/>
          <w:bCs/>
          <w:sz w:val="24"/>
          <w:szCs w:val="24"/>
        </w:rPr>
        <w:t>.</w:t>
      </w:r>
      <w:r w:rsidR="006E534F" w:rsidRPr="00BE3395">
        <w:rPr>
          <w:rFonts w:ascii="Times New Roman" w:hAnsi="Times New Roman" w:cs="Times New Roman"/>
          <w:bCs/>
          <w:sz w:val="24"/>
          <w:szCs w:val="24"/>
        </w:rPr>
        <w:t xml:space="preserve"> Given that need satisfaction plays a key role in fostering psychological wellbeing </w:t>
      </w:r>
      <w:r w:rsidR="006E534F" w:rsidRPr="00BE3395">
        <w:rPr>
          <w:rFonts w:ascii="Times New Roman" w:hAnsi="Times New Roman" w:cs="Times New Roman"/>
          <w:bCs/>
          <w:sz w:val="24"/>
          <w:szCs w:val="24"/>
        </w:rPr>
        <w:fldChar w:fldCharType="begin"/>
      </w:r>
      <w:r w:rsidR="006E534F" w:rsidRPr="00BE3395">
        <w:rPr>
          <w:rFonts w:ascii="Times New Roman" w:hAnsi="Times New Roman" w:cs="Times New Roman"/>
          <w:bCs/>
          <w:sz w:val="24"/>
          <w:szCs w:val="24"/>
        </w:rPr>
        <w:instrText xml:space="preserve"> ADDIN ZOTERO_ITEM CSL_CITATION {"citationID":"w3FdBq9n","properties":{"formattedCitation":"(Ryan &amp; Deci, 2017)","plainCitation":"(Ryan &amp; Deci, 2017)","noteIndex":0},"citationItems":[{"id":36883,"uris":["http://zotero.org/users/local/gRbw3uwp/items/HDN43GCJ"],"itemData":{"id":36883,"type":"book","abstract":"\"Self-determination theory (SDT) provides a framework for understanding the factors that promote motivation and healthy psychological and behavioral functioning. In this authoritative work, the codevelopers of the theory comprehensively examine SDT's conceptual underpinnings (including its six mini-theories), empirical evidence base, and practical applications across the lifespan. The volume synthesizes a vast body of research on how supporting--or thwarting--people's basic needs for competence, relatedness, and autonomy affects their development and well-being. Chapters cover implications for practice and policy in education, health care, psychotherapy, sport, and the workplace\"--Publisher's description","event-place":"New York","ISBN":"978-1-4625-2880-6","language":"eng","note":"OCLC: 967394073","publisher":"Guilford Press","publisher-place":"New York","source":"Open WorldCat","title":"Self-determination theory: basic psychological needs in motivation, development, and wellness","title-short":"Self-determination theory","author":[{"family":"Ryan","given":"Richard M."},{"family":"Deci","given":"Edward L."}],"issued":{"date-parts":[["2017"]]}}}],"schema":"https://github.com/citation-style-language/schema/raw/master/csl-citation.json"} </w:instrText>
      </w:r>
      <w:r w:rsidR="006E534F" w:rsidRPr="00BE3395">
        <w:rPr>
          <w:rFonts w:ascii="Times New Roman" w:hAnsi="Times New Roman" w:cs="Times New Roman"/>
          <w:bCs/>
          <w:sz w:val="24"/>
          <w:szCs w:val="24"/>
        </w:rPr>
        <w:fldChar w:fldCharType="separate"/>
      </w:r>
      <w:r w:rsidR="006E534F" w:rsidRPr="00BE3395">
        <w:rPr>
          <w:rFonts w:ascii="Times New Roman" w:hAnsi="Times New Roman" w:cs="Times New Roman"/>
          <w:sz w:val="24"/>
        </w:rPr>
        <w:t>(Ryan &amp; Deci, 2017)</w:t>
      </w:r>
      <w:r w:rsidR="006E534F" w:rsidRPr="00BE3395">
        <w:rPr>
          <w:rFonts w:ascii="Times New Roman" w:hAnsi="Times New Roman" w:cs="Times New Roman"/>
          <w:bCs/>
          <w:sz w:val="24"/>
          <w:szCs w:val="24"/>
        </w:rPr>
        <w:fldChar w:fldCharType="end"/>
      </w:r>
      <w:r w:rsidR="006E534F" w:rsidRPr="00BE3395">
        <w:rPr>
          <w:rFonts w:ascii="Times New Roman" w:hAnsi="Times New Roman" w:cs="Times New Roman"/>
          <w:bCs/>
          <w:sz w:val="24"/>
          <w:szCs w:val="24"/>
        </w:rPr>
        <w:t>,</w:t>
      </w:r>
      <w:r w:rsidR="005E77F2" w:rsidRPr="00BE3395">
        <w:rPr>
          <w:rFonts w:ascii="Times New Roman" w:hAnsi="Times New Roman" w:cs="Times New Roman"/>
          <w:bCs/>
          <w:sz w:val="24"/>
          <w:szCs w:val="24"/>
        </w:rPr>
        <w:t xml:space="preserve"> </w:t>
      </w:r>
      <w:r w:rsidR="006E534F" w:rsidRPr="00BE3395">
        <w:rPr>
          <w:rFonts w:ascii="Times New Roman" w:hAnsi="Times New Roman" w:cs="Times New Roman"/>
          <w:bCs/>
          <w:sz w:val="24"/>
          <w:szCs w:val="24"/>
        </w:rPr>
        <w:t>t</w:t>
      </w:r>
      <w:r w:rsidR="001C2D07" w:rsidRPr="00BE3395">
        <w:rPr>
          <w:rFonts w:ascii="Times New Roman" w:hAnsi="Times New Roman" w:cs="Times New Roman"/>
          <w:bCs/>
          <w:sz w:val="24"/>
          <w:szCs w:val="24"/>
        </w:rPr>
        <w:t>he associations between motives</w:t>
      </w:r>
      <w:r w:rsidR="00F33A94" w:rsidRPr="00BE3395">
        <w:rPr>
          <w:rFonts w:ascii="Times New Roman" w:hAnsi="Times New Roman" w:cs="Times New Roman"/>
          <w:bCs/>
          <w:sz w:val="24"/>
          <w:szCs w:val="24"/>
        </w:rPr>
        <w:t xml:space="preserve"> for saving</w:t>
      </w:r>
      <w:r w:rsidR="001C2D07" w:rsidRPr="00BE3395">
        <w:rPr>
          <w:rFonts w:ascii="Times New Roman" w:hAnsi="Times New Roman" w:cs="Times New Roman"/>
          <w:bCs/>
          <w:sz w:val="24"/>
          <w:szCs w:val="24"/>
        </w:rPr>
        <w:t xml:space="preserve"> and need satisfaction may </w:t>
      </w:r>
      <w:r w:rsidR="001C2D07" w:rsidRPr="00BE3395">
        <w:rPr>
          <w:rFonts w:ascii="Times New Roman" w:hAnsi="Times New Roman" w:cs="Times New Roman"/>
          <w:bCs/>
          <w:sz w:val="24"/>
          <w:szCs w:val="24"/>
        </w:rPr>
        <w:lastRenderedPageBreak/>
        <w:t xml:space="preserve">explain </w:t>
      </w:r>
      <w:r w:rsidR="006E534F" w:rsidRPr="00BE3395">
        <w:rPr>
          <w:rFonts w:ascii="Times New Roman" w:hAnsi="Times New Roman" w:cs="Times New Roman"/>
          <w:bCs/>
          <w:sz w:val="24"/>
          <w:szCs w:val="24"/>
        </w:rPr>
        <w:t xml:space="preserve">why </w:t>
      </w:r>
      <w:r w:rsidR="001C2D07" w:rsidRPr="00BE3395">
        <w:rPr>
          <w:rFonts w:ascii="Times New Roman" w:hAnsi="Times New Roman" w:cs="Times New Roman"/>
          <w:sz w:val="24"/>
          <w:szCs w:val="24"/>
        </w:rPr>
        <w:t xml:space="preserve">autonomous motivation for financial goals </w:t>
      </w:r>
      <w:r w:rsidR="00953454" w:rsidRPr="00BE3395">
        <w:rPr>
          <w:rFonts w:ascii="Times New Roman" w:hAnsi="Times New Roman" w:cs="Times New Roman"/>
          <w:sz w:val="24"/>
          <w:szCs w:val="24"/>
        </w:rPr>
        <w:t xml:space="preserve">is related to </w:t>
      </w:r>
      <w:r w:rsidR="006E534F" w:rsidRPr="00BE3395">
        <w:rPr>
          <w:rFonts w:ascii="Times New Roman" w:hAnsi="Times New Roman" w:cs="Times New Roman"/>
          <w:sz w:val="24"/>
          <w:szCs w:val="24"/>
        </w:rPr>
        <w:t>greater overall vitality, less depletion, and higher life satisfaction</w:t>
      </w:r>
      <w:r w:rsidR="001C2D07" w:rsidRPr="00BE3395">
        <w:rPr>
          <w:rFonts w:ascii="Times New Roman" w:hAnsi="Times New Roman" w:cs="Times New Roman"/>
          <w:sz w:val="24"/>
          <w:szCs w:val="24"/>
        </w:rPr>
        <w:t xml:space="preserve"> (Di Domenico et al., 2022).</w:t>
      </w:r>
      <w:r w:rsidRPr="00BE3395">
        <w:rPr>
          <w:rFonts w:ascii="Times New Roman" w:hAnsi="Times New Roman" w:cs="Times New Roman"/>
          <w:sz w:val="24"/>
          <w:szCs w:val="24"/>
        </w:rPr>
        <w:t xml:space="preserve"> </w:t>
      </w:r>
    </w:p>
    <w:p w14:paraId="1BBB2B13" w14:textId="7975A8BF" w:rsidR="00C26B94" w:rsidRPr="00BE3395" w:rsidRDefault="00953454" w:rsidP="00FF2D03">
      <w:pPr>
        <w:spacing w:after="0" w:line="480" w:lineRule="exact"/>
        <w:ind w:firstLine="720"/>
        <w:rPr>
          <w:rFonts w:ascii="Times New Roman" w:hAnsi="Times New Roman" w:cs="Times New Roman"/>
          <w:bCs/>
          <w:sz w:val="24"/>
          <w:szCs w:val="24"/>
        </w:rPr>
      </w:pPr>
      <w:r w:rsidRPr="00BE3395">
        <w:rPr>
          <w:rFonts w:ascii="Times New Roman" w:hAnsi="Times New Roman" w:cs="Times New Roman"/>
          <w:bCs/>
          <w:sz w:val="24"/>
          <w:szCs w:val="24"/>
        </w:rPr>
        <w:t xml:space="preserve">Associations among </w:t>
      </w:r>
      <w:r w:rsidR="00B6139B" w:rsidRPr="00BE3395">
        <w:rPr>
          <w:rFonts w:ascii="Times New Roman" w:hAnsi="Times New Roman" w:cs="Times New Roman"/>
          <w:bCs/>
          <w:sz w:val="24"/>
          <w:szCs w:val="24"/>
        </w:rPr>
        <w:t xml:space="preserve">extrinsic motivation, ineffectual self-regulation, and the frustration of psychological needs have received less attention in the goal striving literature </w:t>
      </w:r>
      <w:r w:rsidR="00B6139B" w:rsidRPr="00BE3395">
        <w:rPr>
          <w:rFonts w:ascii="Times New Roman" w:hAnsi="Times New Roman" w:cs="Times New Roman"/>
          <w:bCs/>
          <w:sz w:val="24"/>
          <w:szCs w:val="24"/>
        </w:rPr>
        <w:fldChar w:fldCharType="begin"/>
      </w:r>
      <w:r w:rsidR="00B6139B" w:rsidRPr="00BE3395">
        <w:rPr>
          <w:rFonts w:ascii="Times New Roman" w:hAnsi="Times New Roman" w:cs="Times New Roman"/>
          <w:bCs/>
          <w:sz w:val="24"/>
          <w:szCs w:val="24"/>
        </w:rPr>
        <w:instrText xml:space="preserve"> ADDIN ZOTERO_ITEM CSL_CITATION {"citationID":"zw6sLAdB","properties":{"formattedCitation":"(Costa et al., 2015; Mills et al., 2018; Warburton et al., 2020)","plainCitation":"(Costa et al., 2015; Mills et al., 2018; Warburton et al., 2020)","noteIndex":0},"citationItems":[{"id":37367,"uris":["http://zotero.org/users/local/gRbw3uwp/items/5GNGHYD9"],"itemData":{"id":37367,"type":"article-journal","abstract":"Recent studies have indicated that assessments of need thwarting better predict diminished functioning and ill-being compared to low need satisfaction, which better predict optimal functioning and well-being. In this study we aimed to further explore the important theoretical distinction between psychological need thwarting and need satisfaction in the domain of interpersonal relationships. We examined whether the distinction between need satisfaction and thwarting is due to method effects resulting from positive and negative item wording, however, multitrait multi-method analyses indicated no substantial method effects. Further, we showed that a lack of need satisfaction (i.e., need dissatisfaction) is not equivalent to experiences of need thwarting. In fact, need thwarting better predicted compromised relational functioning compared to need dissatisfaction. Need satisfaction was a stronger predictor of interpersonal competence compared to need thwarting and need dissatisfaction. The current ﬁndings underline the importance of assessing need thwarting when examining compromised functioning in interpersonal relationships.","container-title":"Motivation and Emotion","DOI":"10.1007/s11031-014-9427-0","ISSN":"0146-7239, 1573-6644","issue":"1","journalAbbreviation":"Motiv Emot","language":"en","page":"11-24","source":"DOI.org (Crossref)","title":"Predicting the brighter and darker sides of interpersonal relationships: Does psychological need thwarting matter?","title-short":"Predicting the brighter and darker sides of interpersonal relationships","volume":"39","author":[{"family":"Costa","given":"Sebastiano"},{"family":"Ntoumanis","given":"Nikos"},{"family":"Bartholomew","given":"Kimberley J."}],"issued":{"date-parts":[["2015",2]]}}},{"id":37365,"uris":["http://zotero.org/users/local/gRbw3uwp/items/48BCG8G9"],"itemData":{"id":37365,"type":"article-journal","container-title":"British Journal of Social Psychology","DOI":"10.1111/bjso.12239","ISSN":"01446665","issue":"2","journalAbbreviation":"Br. J. Soc. Psychol.","language":"en","page":"461-481","source":"DOI.org (Crossref)","title":"How do passion for video games and needs frustration explain time spent gaming?","volume":"57","author":[{"family":"Mills","given":"Devin J."},{"family":"Milyavskaya","given":"Marina"},{"family":"Mettler","given":"Jessica"},{"family":"Heath","given":"Nancy L."},{"family":"Derevensky","given":"Jeffrey L."}],"issued":{"date-parts":[["2018",4]]}}},{"id":37369,"uris":["http://zotero.org/users/local/gRbw3uwp/items/NRCBVLC3"],"itemData":{"id":37369,"type":"article-journal","abstract":"We explored the combined relationships between need satisfaction and need frustration and their simultaneous associations with motivation, well-being, and ill-being. Data from two cross-sectional samples that represent different physical activity contexts, physical education (N = 274; ­Mage = 14.18 ± 1.42 years) and leisure-time sport (N = 160; ­Mage = 22.98 ± 8.79 years), are reported. The identification of distinctive subgroups (need profiles) which had unique associations with motivation, wellbeing, and ill-being provided evidence for the distinct, yet co-occurring nature of need satisfaction and need frustration and the asymmetrical relationship between need satisfaction and need frustration. Our results suggest that experiencing need satisfaction without need frustration was the most adaptive need profile. Experiences of need satisfaction partly countered the effects of need frustration on motivation, well-being, and ill-being. The current study enhances our understanding of people’s psychological need experiences, motivation, and psychological health though highlighting the importance of examining need satisfaction and need frustration in combination rather than isolation.","container-title":"Motivation and Emotion","DOI":"10.1007/s11031-019-09798-2","ISSN":"0146-7239, 1573-6644","issue":"1","journalAbbreviation":"Motiv Emot","language":"en","page":"54-66","source":"DOI.org (Crossref)","title":"Need satisfaction and need frustration as distinct and potentially co-occurring constructs: Need profiles examined in physical education and sport","title-short":"Need satisfaction and need frustration as distinct and potentially co-occurring constructs","volume":"44","author":[{"family":"Warburton","given":"Victoria E."},{"family":"Wang","given":"John C. K."},{"family":"Bartholomew","given":"Kimberley J."},{"family":"Tuff","given":"Rebecca L."},{"family":"Bishop","given":"Krystal C. M."}],"issued":{"date-parts":[["2020",2]]}}}],"schema":"https://github.com/citation-style-language/schema/raw/master/csl-citation.json"} </w:instrText>
      </w:r>
      <w:r w:rsidR="00B6139B" w:rsidRPr="00BE3395">
        <w:rPr>
          <w:rFonts w:ascii="Times New Roman" w:hAnsi="Times New Roman" w:cs="Times New Roman"/>
          <w:bCs/>
          <w:sz w:val="24"/>
          <w:szCs w:val="24"/>
        </w:rPr>
        <w:fldChar w:fldCharType="separate"/>
      </w:r>
      <w:r w:rsidR="00B6139B" w:rsidRPr="00BE3395">
        <w:rPr>
          <w:rFonts w:ascii="Times New Roman" w:hAnsi="Times New Roman" w:cs="Times New Roman"/>
          <w:sz w:val="24"/>
        </w:rPr>
        <w:t>(Costa et al., 2015; Mills et al., 2018; Warburton et al., 2020)</w:t>
      </w:r>
      <w:r w:rsidR="00B6139B" w:rsidRPr="00BE3395">
        <w:rPr>
          <w:rFonts w:ascii="Times New Roman" w:hAnsi="Times New Roman" w:cs="Times New Roman"/>
          <w:bCs/>
          <w:sz w:val="24"/>
          <w:szCs w:val="24"/>
        </w:rPr>
        <w:fldChar w:fldCharType="end"/>
      </w:r>
      <w:r w:rsidR="00B6139B" w:rsidRPr="00BE3395">
        <w:rPr>
          <w:rFonts w:ascii="Times New Roman" w:hAnsi="Times New Roman" w:cs="Times New Roman"/>
          <w:bCs/>
          <w:sz w:val="24"/>
          <w:szCs w:val="24"/>
        </w:rPr>
        <w:t xml:space="preserve">. </w:t>
      </w:r>
      <w:r w:rsidRPr="00BE3395">
        <w:rPr>
          <w:rFonts w:ascii="Times New Roman" w:hAnsi="Times New Roman" w:cs="Times New Roman"/>
          <w:bCs/>
          <w:sz w:val="24"/>
          <w:szCs w:val="24"/>
        </w:rPr>
        <w:t>Here</w:t>
      </w:r>
      <w:r w:rsidR="006E534F" w:rsidRPr="00BE3395">
        <w:rPr>
          <w:rFonts w:ascii="Times New Roman" w:hAnsi="Times New Roman" w:cs="Times New Roman"/>
          <w:bCs/>
          <w:sz w:val="24"/>
          <w:szCs w:val="24"/>
        </w:rPr>
        <w:t>, c</w:t>
      </w:r>
      <w:r w:rsidR="00C26B94" w:rsidRPr="00BE3395">
        <w:rPr>
          <w:rFonts w:ascii="Times New Roman" w:hAnsi="Times New Roman" w:cs="Times New Roman"/>
          <w:bCs/>
          <w:sz w:val="24"/>
          <w:szCs w:val="24"/>
        </w:rPr>
        <w:t xml:space="preserve">ontrolled goal motives </w:t>
      </w:r>
      <w:r w:rsidR="00B6139B" w:rsidRPr="00BE3395">
        <w:rPr>
          <w:rFonts w:ascii="Times New Roman" w:hAnsi="Times New Roman" w:cs="Times New Roman"/>
          <w:bCs/>
          <w:sz w:val="24"/>
          <w:szCs w:val="24"/>
        </w:rPr>
        <w:t xml:space="preserve">for saving </w:t>
      </w:r>
      <w:r w:rsidR="00C26B94" w:rsidRPr="00BE3395">
        <w:rPr>
          <w:rFonts w:ascii="Times New Roman" w:hAnsi="Times New Roman" w:cs="Times New Roman"/>
          <w:bCs/>
          <w:sz w:val="24"/>
          <w:szCs w:val="24"/>
        </w:rPr>
        <w:t xml:space="preserve">were </w:t>
      </w:r>
      <w:r w:rsidR="006E534F" w:rsidRPr="00BE3395">
        <w:rPr>
          <w:rFonts w:ascii="Times New Roman" w:hAnsi="Times New Roman" w:cs="Times New Roman"/>
          <w:bCs/>
          <w:sz w:val="24"/>
          <w:szCs w:val="24"/>
        </w:rPr>
        <w:t xml:space="preserve">positively </w:t>
      </w:r>
      <w:r w:rsidR="00C26B94" w:rsidRPr="00BE3395">
        <w:rPr>
          <w:rFonts w:ascii="Times New Roman" w:hAnsi="Times New Roman" w:cs="Times New Roman"/>
          <w:bCs/>
          <w:sz w:val="24"/>
          <w:szCs w:val="24"/>
        </w:rPr>
        <w:t xml:space="preserve">related </w:t>
      </w:r>
      <w:r w:rsidR="00C94006" w:rsidRPr="00BE3395">
        <w:rPr>
          <w:rFonts w:ascii="Times New Roman" w:hAnsi="Times New Roman" w:cs="Times New Roman"/>
          <w:bCs/>
          <w:sz w:val="24"/>
          <w:szCs w:val="24"/>
        </w:rPr>
        <w:t>to</w:t>
      </w:r>
      <w:r w:rsidR="00C26B94" w:rsidRPr="00BE3395">
        <w:rPr>
          <w:rFonts w:ascii="Times New Roman" w:hAnsi="Times New Roman" w:cs="Times New Roman"/>
          <w:bCs/>
          <w:sz w:val="24"/>
          <w:szCs w:val="24"/>
        </w:rPr>
        <w:t xml:space="preserve"> disengagement-based coping and </w:t>
      </w:r>
      <w:r w:rsidR="00C94006" w:rsidRPr="00BE3395">
        <w:rPr>
          <w:rFonts w:ascii="Times New Roman" w:hAnsi="Times New Roman" w:cs="Times New Roman"/>
          <w:bCs/>
          <w:sz w:val="24"/>
          <w:szCs w:val="24"/>
        </w:rPr>
        <w:t xml:space="preserve">negatively </w:t>
      </w:r>
      <w:r w:rsidR="00B03917" w:rsidRPr="00BE3395">
        <w:rPr>
          <w:rFonts w:ascii="Times New Roman" w:hAnsi="Times New Roman" w:cs="Times New Roman"/>
          <w:bCs/>
          <w:sz w:val="24"/>
          <w:szCs w:val="24"/>
        </w:rPr>
        <w:t xml:space="preserve">related </w:t>
      </w:r>
      <w:r w:rsidR="00C94006" w:rsidRPr="00BE3395">
        <w:rPr>
          <w:rFonts w:ascii="Times New Roman" w:hAnsi="Times New Roman" w:cs="Times New Roman"/>
          <w:bCs/>
          <w:sz w:val="24"/>
          <w:szCs w:val="24"/>
        </w:rPr>
        <w:t>to</w:t>
      </w:r>
      <w:r w:rsidR="00C26B94" w:rsidRPr="00BE3395">
        <w:rPr>
          <w:rFonts w:ascii="Times New Roman" w:hAnsi="Times New Roman" w:cs="Times New Roman"/>
          <w:bCs/>
          <w:sz w:val="24"/>
          <w:szCs w:val="24"/>
        </w:rPr>
        <w:t xml:space="preserve"> task-based coping </w:t>
      </w:r>
      <w:r w:rsidR="006E534F" w:rsidRPr="00BE3395">
        <w:rPr>
          <w:rFonts w:ascii="Times New Roman" w:hAnsi="Times New Roman" w:cs="Times New Roman"/>
          <w:bCs/>
          <w:sz w:val="24"/>
          <w:szCs w:val="24"/>
        </w:rPr>
        <w:t>over six months</w:t>
      </w:r>
      <w:r w:rsidR="00C26B94" w:rsidRPr="00BE3395">
        <w:rPr>
          <w:rFonts w:ascii="Times New Roman" w:hAnsi="Times New Roman" w:cs="Times New Roman"/>
          <w:bCs/>
          <w:sz w:val="24"/>
          <w:szCs w:val="24"/>
        </w:rPr>
        <w:t xml:space="preserve">. </w:t>
      </w:r>
      <w:r w:rsidR="00F46895" w:rsidRPr="00BE3395">
        <w:rPr>
          <w:rFonts w:ascii="Times New Roman" w:hAnsi="Times New Roman" w:cs="Times New Roman"/>
          <w:bCs/>
          <w:sz w:val="24"/>
          <w:szCs w:val="24"/>
        </w:rPr>
        <w:t xml:space="preserve">Patterns of self-regulatory coping </w:t>
      </w:r>
      <w:r w:rsidRPr="00BE3395">
        <w:rPr>
          <w:rFonts w:ascii="Times New Roman" w:hAnsi="Times New Roman" w:cs="Times New Roman"/>
          <w:bCs/>
          <w:sz w:val="24"/>
          <w:szCs w:val="24"/>
        </w:rPr>
        <w:t>linked to</w:t>
      </w:r>
      <w:r w:rsidR="00F46895" w:rsidRPr="00BE3395">
        <w:rPr>
          <w:rFonts w:ascii="Times New Roman" w:hAnsi="Times New Roman" w:cs="Times New Roman"/>
          <w:bCs/>
          <w:sz w:val="24"/>
          <w:szCs w:val="24"/>
        </w:rPr>
        <w:t xml:space="preserve"> controlled motives further</w:t>
      </w:r>
      <w:r w:rsidR="00C26B94" w:rsidRPr="00BE3395">
        <w:rPr>
          <w:rFonts w:ascii="Times New Roman" w:hAnsi="Times New Roman" w:cs="Times New Roman"/>
          <w:bCs/>
          <w:sz w:val="24"/>
          <w:szCs w:val="24"/>
        </w:rPr>
        <w:t xml:space="preserve"> </w:t>
      </w:r>
      <w:r w:rsidR="00F46895" w:rsidRPr="00BE3395">
        <w:rPr>
          <w:rFonts w:ascii="Times New Roman" w:hAnsi="Times New Roman" w:cs="Times New Roman"/>
          <w:bCs/>
          <w:sz w:val="24"/>
          <w:szCs w:val="24"/>
        </w:rPr>
        <w:t>predicted decreased goal progress,</w:t>
      </w:r>
      <w:r w:rsidR="00C26B94" w:rsidRPr="00BE3395">
        <w:rPr>
          <w:rFonts w:ascii="Times New Roman" w:hAnsi="Times New Roman" w:cs="Times New Roman"/>
          <w:bCs/>
          <w:sz w:val="24"/>
          <w:szCs w:val="24"/>
        </w:rPr>
        <w:t xml:space="preserve"> </w:t>
      </w:r>
      <w:r w:rsidR="00F46895" w:rsidRPr="00BE3395">
        <w:rPr>
          <w:rFonts w:ascii="Times New Roman" w:hAnsi="Times New Roman" w:cs="Times New Roman"/>
          <w:bCs/>
          <w:sz w:val="24"/>
          <w:szCs w:val="24"/>
        </w:rPr>
        <w:t xml:space="preserve">increased </w:t>
      </w:r>
      <w:r w:rsidR="00C26B94" w:rsidRPr="00BE3395">
        <w:rPr>
          <w:rFonts w:ascii="Times New Roman" w:hAnsi="Times New Roman" w:cs="Times New Roman"/>
          <w:bCs/>
          <w:sz w:val="24"/>
          <w:szCs w:val="24"/>
        </w:rPr>
        <w:t>need frustration</w:t>
      </w:r>
      <w:r w:rsidR="00F46895" w:rsidRPr="00BE3395">
        <w:rPr>
          <w:rFonts w:ascii="Times New Roman" w:hAnsi="Times New Roman" w:cs="Times New Roman"/>
          <w:bCs/>
          <w:sz w:val="24"/>
          <w:szCs w:val="24"/>
        </w:rPr>
        <w:t>,</w:t>
      </w:r>
      <w:r w:rsidR="00F74812" w:rsidRPr="00BE3395">
        <w:rPr>
          <w:rFonts w:ascii="Times New Roman" w:hAnsi="Times New Roman" w:cs="Times New Roman"/>
          <w:bCs/>
          <w:sz w:val="24"/>
          <w:szCs w:val="24"/>
        </w:rPr>
        <w:t xml:space="preserve"> and </w:t>
      </w:r>
      <w:r w:rsidR="0092215D" w:rsidRPr="00BE3395">
        <w:rPr>
          <w:rFonts w:ascii="Times New Roman" w:hAnsi="Times New Roman" w:cs="Times New Roman"/>
          <w:bCs/>
          <w:sz w:val="24"/>
          <w:szCs w:val="24"/>
        </w:rPr>
        <w:t>decreased need satisfaction</w:t>
      </w:r>
      <w:r w:rsidR="00EA07A2" w:rsidRPr="00BE3395">
        <w:rPr>
          <w:rFonts w:ascii="Times New Roman" w:hAnsi="Times New Roman" w:cs="Times New Roman"/>
          <w:bCs/>
          <w:sz w:val="24"/>
          <w:szCs w:val="24"/>
        </w:rPr>
        <w:t>, supporting</w:t>
      </w:r>
      <w:r w:rsidR="00D30115" w:rsidRPr="00BE3395">
        <w:rPr>
          <w:rFonts w:ascii="Times New Roman" w:hAnsi="Times New Roman" w:cs="Times New Roman"/>
          <w:bCs/>
          <w:sz w:val="24"/>
          <w:szCs w:val="24"/>
        </w:rPr>
        <w:t xml:space="preserve"> </w:t>
      </w:r>
      <w:r w:rsidR="00F46895" w:rsidRPr="00BE3395">
        <w:rPr>
          <w:rFonts w:ascii="Times New Roman" w:hAnsi="Times New Roman" w:cs="Times New Roman"/>
          <w:bCs/>
          <w:sz w:val="24"/>
          <w:szCs w:val="24"/>
        </w:rPr>
        <w:t xml:space="preserve">H2a, </w:t>
      </w:r>
      <w:r w:rsidR="00D30115" w:rsidRPr="00BE3395">
        <w:rPr>
          <w:rFonts w:ascii="Times New Roman" w:hAnsi="Times New Roman" w:cs="Times New Roman"/>
          <w:bCs/>
          <w:sz w:val="24"/>
          <w:szCs w:val="24"/>
        </w:rPr>
        <w:t>H2b</w:t>
      </w:r>
      <w:r w:rsidR="00F46895" w:rsidRPr="00BE3395">
        <w:rPr>
          <w:rFonts w:ascii="Times New Roman" w:hAnsi="Times New Roman" w:cs="Times New Roman"/>
          <w:bCs/>
          <w:sz w:val="24"/>
          <w:szCs w:val="24"/>
        </w:rPr>
        <w:t>,</w:t>
      </w:r>
      <w:r w:rsidR="00EA07A2" w:rsidRPr="00BE3395">
        <w:rPr>
          <w:rFonts w:ascii="Times New Roman" w:hAnsi="Times New Roman" w:cs="Times New Roman"/>
          <w:bCs/>
          <w:sz w:val="24"/>
          <w:szCs w:val="24"/>
        </w:rPr>
        <w:t xml:space="preserve"> and</w:t>
      </w:r>
      <w:r w:rsidR="00D30115" w:rsidRPr="00BE3395">
        <w:rPr>
          <w:rFonts w:ascii="Times New Roman" w:hAnsi="Times New Roman" w:cs="Times New Roman"/>
          <w:bCs/>
          <w:sz w:val="24"/>
          <w:szCs w:val="24"/>
        </w:rPr>
        <w:t xml:space="preserve"> H4</w:t>
      </w:r>
      <w:r w:rsidR="00C26B94" w:rsidRPr="00BE3395">
        <w:rPr>
          <w:rFonts w:ascii="Times New Roman" w:hAnsi="Times New Roman" w:cs="Times New Roman"/>
          <w:bCs/>
          <w:sz w:val="24"/>
          <w:szCs w:val="24"/>
        </w:rPr>
        <w:t>.</w:t>
      </w:r>
      <w:r w:rsidR="00793AEA" w:rsidRPr="00BE3395">
        <w:rPr>
          <w:rFonts w:ascii="Times New Roman" w:hAnsi="Times New Roman" w:cs="Times New Roman"/>
          <w:bCs/>
          <w:sz w:val="24"/>
          <w:szCs w:val="24"/>
        </w:rPr>
        <w:t xml:space="preserve"> </w:t>
      </w:r>
      <w:r w:rsidR="00F46895" w:rsidRPr="00BE3395">
        <w:rPr>
          <w:rFonts w:ascii="Times New Roman" w:hAnsi="Times New Roman" w:cs="Times New Roman"/>
          <w:bCs/>
          <w:sz w:val="24"/>
          <w:szCs w:val="24"/>
        </w:rPr>
        <w:t>Associations</w:t>
      </w:r>
      <w:r w:rsidR="006D3B5D" w:rsidRPr="00BE3395">
        <w:rPr>
          <w:rFonts w:ascii="Times New Roman" w:hAnsi="Times New Roman" w:cs="Times New Roman"/>
          <w:bCs/>
          <w:sz w:val="24"/>
          <w:szCs w:val="24"/>
        </w:rPr>
        <w:t xml:space="preserve"> between controlled motives and need thwarting </w:t>
      </w:r>
      <w:r w:rsidR="00F46895" w:rsidRPr="00BE3395">
        <w:rPr>
          <w:rFonts w:ascii="Times New Roman" w:hAnsi="Times New Roman" w:cs="Times New Roman"/>
          <w:bCs/>
          <w:sz w:val="24"/>
          <w:szCs w:val="24"/>
        </w:rPr>
        <w:t xml:space="preserve">can </w:t>
      </w:r>
      <w:r w:rsidR="006D3B5D" w:rsidRPr="00BE3395">
        <w:rPr>
          <w:rFonts w:ascii="Times New Roman" w:hAnsi="Times New Roman" w:cs="Times New Roman"/>
          <w:bCs/>
          <w:sz w:val="24"/>
          <w:szCs w:val="24"/>
        </w:rPr>
        <w:t xml:space="preserve">create a vicious cycle that depletes wellbeing over time </w:t>
      </w:r>
      <w:r w:rsidR="006D3B5D" w:rsidRPr="00BE3395">
        <w:rPr>
          <w:rFonts w:ascii="Times New Roman" w:hAnsi="Times New Roman" w:cs="Times New Roman"/>
          <w:bCs/>
          <w:sz w:val="24"/>
          <w:szCs w:val="24"/>
        </w:rPr>
        <w:fldChar w:fldCharType="begin"/>
      </w:r>
      <w:r w:rsidR="006D3B5D" w:rsidRPr="00BE3395">
        <w:rPr>
          <w:rFonts w:ascii="Times New Roman" w:hAnsi="Times New Roman" w:cs="Times New Roman"/>
          <w:bCs/>
          <w:sz w:val="24"/>
          <w:szCs w:val="24"/>
        </w:rPr>
        <w:instrText xml:space="preserve"> ADDIN ZOTERO_ITEM CSL_CITATION {"citationID":"G85pFtZo","properties":{"formattedCitation":"(Holding et al., 2020)","plainCitation":"(Holding et al., 2020)","noteIndex":0},"citationItems":[{"id":37380,"uris":["http://zotero.org/users/local/gRbw3uwp/items/K3PXP58I"],"itemData":{"id":37380,"type":"article-journal","abstract":"Examining two, 3-wave prospective longitudinal samples of university students pursuing a career goal, we propose that young adults make personal sacrifices during goal pursuit. Specifically, we introduce the concept of basic psychological need sacrifice and suggest it is distinguishable from the sacrifice of maintenance and leisure activities. We found that sacrificing basic psychological needs had enduring affective and self-regulatory costs through the effect of increased need frustration over the academic year. Moreover, we found that the sacrifice of psychological needs stemmed from controlling motivational processes, such as extrinsic life aspirations, controlled career goal motivation (assessed at the start of the academic year) and controlled motivation for sacrificing (assessed midyear along with the three types of sacrifices). Psychological distress and need frustration were assessed at baseline and end-of-academic-year, while career goal progress was assessed at the end of the academic year. Implications of these findings for basic psychological needs theory are discussed.","container-title":"Motivation and Emotion","DOI":"10.1007/s11031-019-09777-7","ISSN":"0146-7239, 1573-6644","issue":"1","journalAbbreviation":"Motiv Emot","language":"en","page":"99-115","source":"DOI.org (Crossref)","title":"Sacrifice—but at what price? A longitudinal study of young adults’ sacrifice of basic psychological needs in pursuit of career goals","title-short":"Sacrifice—but at what price?","volume":"44","author":[{"family":"Holding","given":"Anne C."},{"family":"St-Jacques","given":"André"},{"family":"Verner-Filion","given":"Jérémie"},{"family":"Kachanoff","given":"Frank"},{"family":"Koestner","given":"Richard"}],"issued":{"date-parts":[["2020",2]]}}}],"schema":"https://github.com/citation-style-language/schema/raw/master/csl-citation.json"} </w:instrText>
      </w:r>
      <w:r w:rsidR="006D3B5D" w:rsidRPr="00BE3395">
        <w:rPr>
          <w:rFonts w:ascii="Times New Roman" w:hAnsi="Times New Roman" w:cs="Times New Roman"/>
          <w:bCs/>
          <w:sz w:val="24"/>
          <w:szCs w:val="24"/>
        </w:rPr>
        <w:fldChar w:fldCharType="separate"/>
      </w:r>
      <w:r w:rsidR="006D3B5D" w:rsidRPr="00BE3395">
        <w:rPr>
          <w:rFonts w:ascii="Times New Roman" w:hAnsi="Times New Roman" w:cs="Times New Roman"/>
          <w:sz w:val="24"/>
        </w:rPr>
        <w:t>(Holding et al., 2020)</w:t>
      </w:r>
      <w:r w:rsidR="006D3B5D" w:rsidRPr="00BE3395">
        <w:rPr>
          <w:rFonts w:ascii="Times New Roman" w:hAnsi="Times New Roman" w:cs="Times New Roman"/>
          <w:bCs/>
          <w:sz w:val="24"/>
          <w:szCs w:val="24"/>
        </w:rPr>
        <w:fldChar w:fldCharType="end"/>
      </w:r>
      <w:r w:rsidR="006D3B5D" w:rsidRPr="00BE3395">
        <w:rPr>
          <w:rFonts w:ascii="Times New Roman" w:hAnsi="Times New Roman" w:cs="Times New Roman"/>
          <w:bCs/>
          <w:sz w:val="24"/>
          <w:szCs w:val="24"/>
        </w:rPr>
        <w:t>.</w:t>
      </w:r>
      <w:r w:rsidR="00F46895" w:rsidRPr="00BE3395">
        <w:rPr>
          <w:rFonts w:ascii="Times New Roman" w:hAnsi="Times New Roman" w:cs="Times New Roman"/>
          <w:bCs/>
          <w:sz w:val="24"/>
          <w:szCs w:val="24"/>
        </w:rPr>
        <w:t xml:space="preserve"> Our results provide evidence for the initial stages of this cycle and highlight the importance of producing </w:t>
      </w:r>
      <w:r w:rsidR="00B6139B" w:rsidRPr="00BE3395">
        <w:rPr>
          <w:rFonts w:ascii="Times New Roman" w:hAnsi="Times New Roman" w:cs="Times New Roman"/>
          <w:bCs/>
          <w:sz w:val="24"/>
          <w:szCs w:val="24"/>
        </w:rPr>
        <w:t>successful</w:t>
      </w:r>
      <w:r w:rsidR="00F46895" w:rsidRPr="00BE3395">
        <w:rPr>
          <w:rFonts w:ascii="Times New Roman" w:hAnsi="Times New Roman" w:cs="Times New Roman"/>
          <w:bCs/>
          <w:sz w:val="24"/>
          <w:szCs w:val="24"/>
        </w:rPr>
        <w:t xml:space="preserve"> goal striving experiences</w:t>
      </w:r>
      <w:r w:rsidR="00516D09" w:rsidRPr="00BE3395">
        <w:rPr>
          <w:rFonts w:ascii="Times New Roman" w:hAnsi="Times New Roman" w:cs="Times New Roman"/>
          <w:bCs/>
          <w:sz w:val="24"/>
          <w:szCs w:val="24"/>
        </w:rPr>
        <w:t xml:space="preserve"> to combat this negative spiral</w:t>
      </w:r>
      <w:r w:rsidR="00F46895" w:rsidRPr="00BE3395">
        <w:rPr>
          <w:rFonts w:ascii="Times New Roman" w:hAnsi="Times New Roman" w:cs="Times New Roman"/>
          <w:bCs/>
          <w:sz w:val="24"/>
          <w:szCs w:val="24"/>
        </w:rPr>
        <w:t xml:space="preserve"> in individuals with</w:t>
      </w:r>
      <w:r w:rsidR="00516D09" w:rsidRPr="00BE3395">
        <w:rPr>
          <w:rFonts w:ascii="Times New Roman" w:hAnsi="Times New Roman" w:cs="Times New Roman"/>
          <w:bCs/>
          <w:sz w:val="24"/>
          <w:szCs w:val="24"/>
        </w:rPr>
        <w:t xml:space="preserve"> controlled motivation </w:t>
      </w:r>
      <w:r w:rsidR="00A86C75" w:rsidRPr="00BE3395">
        <w:rPr>
          <w:rFonts w:ascii="Times New Roman" w:hAnsi="Times New Roman" w:cs="Times New Roman"/>
          <w:bCs/>
          <w:sz w:val="24"/>
          <w:szCs w:val="24"/>
        </w:rPr>
        <w:t>for</w:t>
      </w:r>
      <w:r w:rsidR="00516D09" w:rsidRPr="00BE3395">
        <w:rPr>
          <w:rFonts w:ascii="Times New Roman" w:hAnsi="Times New Roman" w:cs="Times New Roman"/>
          <w:bCs/>
          <w:sz w:val="24"/>
          <w:szCs w:val="24"/>
        </w:rPr>
        <w:t xml:space="preserve"> saving</w:t>
      </w:r>
      <w:r w:rsidR="00F46895" w:rsidRPr="00BE3395">
        <w:rPr>
          <w:rFonts w:ascii="Times New Roman" w:hAnsi="Times New Roman" w:cs="Times New Roman"/>
          <w:bCs/>
          <w:sz w:val="24"/>
          <w:szCs w:val="24"/>
        </w:rPr>
        <w:t>.</w:t>
      </w:r>
      <w:r w:rsidR="00474609" w:rsidRPr="00BE3395">
        <w:rPr>
          <w:rFonts w:ascii="Times New Roman" w:hAnsi="Times New Roman" w:cs="Times New Roman"/>
          <w:bCs/>
          <w:sz w:val="24"/>
          <w:szCs w:val="24"/>
        </w:rPr>
        <w:t xml:space="preserve"> </w:t>
      </w:r>
    </w:p>
    <w:p w14:paraId="64DF1654" w14:textId="61EE2292" w:rsidR="00086F5B" w:rsidRPr="00BE3395" w:rsidRDefault="005203DD" w:rsidP="008A7257">
      <w:pPr>
        <w:spacing w:after="0" w:line="480" w:lineRule="exact"/>
        <w:rPr>
          <w:rFonts w:ascii="Times New Roman" w:hAnsi="Times New Roman" w:cs="Times New Roman"/>
          <w:b/>
          <w:bCs/>
          <w:sz w:val="24"/>
          <w:szCs w:val="24"/>
        </w:rPr>
      </w:pPr>
      <w:r w:rsidRPr="00BE3395">
        <w:rPr>
          <w:rFonts w:ascii="Times New Roman" w:hAnsi="Times New Roman" w:cs="Times New Roman"/>
          <w:b/>
          <w:bCs/>
          <w:sz w:val="24"/>
          <w:szCs w:val="24"/>
        </w:rPr>
        <w:t xml:space="preserve">Metacognition Matters: </w:t>
      </w:r>
      <w:r w:rsidR="00086F5B" w:rsidRPr="00BE3395">
        <w:rPr>
          <w:rFonts w:ascii="Times New Roman" w:hAnsi="Times New Roman" w:cs="Times New Roman"/>
          <w:b/>
          <w:bCs/>
          <w:sz w:val="24"/>
          <w:szCs w:val="24"/>
        </w:rPr>
        <w:t>MCII Buffers Effects of Controlled Motivation</w:t>
      </w:r>
    </w:p>
    <w:p w14:paraId="7852174B" w14:textId="2632E155" w:rsidR="007A2D31" w:rsidRPr="00BE3395" w:rsidRDefault="3DCA0DEA" w:rsidP="00FF2D03">
      <w:pPr>
        <w:spacing w:after="0" w:line="480" w:lineRule="exact"/>
        <w:ind w:firstLine="720"/>
        <w:rPr>
          <w:rFonts w:ascii="Times New Roman" w:hAnsi="Times New Roman" w:cs="Times New Roman"/>
          <w:sz w:val="24"/>
          <w:szCs w:val="24"/>
        </w:rPr>
      </w:pPr>
      <w:r w:rsidRPr="00BE3395">
        <w:rPr>
          <w:rFonts w:ascii="Times New Roman" w:hAnsi="Times New Roman" w:cs="Times New Roman"/>
          <w:sz w:val="24"/>
          <w:szCs w:val="24"/>
        </w:rPr>
        <w:t xml:space="preserve"> </w:t>
      </w:r>
      <w:r w:rsidR="00B628E1" w:rsidRPr="00BE3395">
        <w:rPr>
          <w:rFonts w:ascii="Times New Roman" w:hAnsi="Times New Roman" w:cs="Times New Roman"/>
          <w:sz w:val="24"/>
          <w:szCs w:val="24"/>
        </w:rPr>
        <w:t>W</w:t>
      </w:r>
      <w:r w:rsidR="5CC2999A" w:rsidRPr="00BE3395">
        <w:rPr>
          <w:rFonts w:ascii="Times New Roman" w:hAnsi="Times New Roman" w:cs="Times New Roman"/>
          <w:sz w:val="24"/>
          <w:szCs w:val="24"/>
        </w:rPr>
        <w:t>e aimed to</w:t>
      </w:r>
      <w:r w:rsidR="4D8A1974" w:rsidRPr="00BE3395">
        <w:rPr>
          <w:rFonts w:ascii="Times New Roman" w:hAnsi="Times New Roman" w:cs="Times New Roman"/>
          <w:sz w:val="24"/>
          <w:szCs w:val="24"/>
        </w:rPr>
        <w:t xml:space="preserve"> test the viability of an MCII intervention for promoting saving</w:t>
      </w:r>
      <w:r w:rsidR="5CC2999A" w:rsidRPr="00BE3395">
        <w:rPr>
          <w:rFonts w:ascii="Times New Roman" w:hAnsi="Times New Roman" w:cs="Times New Roman"/>
          <w:sz w:val="24"/>
          <w:szCs w:val="24"/>
        </w:rPr>
        <w:t xml:space="preserve"> </w:t>
      </w:r>
      <w:r w:rsidR="4BC0ADAB" w:rsidRPr="00BE3395">
        <w:rPr>
          <w:rFonts w:ascii="Times New Roman" w:hAnsi="Times New Roman" w:cs="Times New Roman"/>
          <w:sz w:val="24"/>
          <w:szCs w:val="24"/>
        </w:rPr>
        <w:t xml:space="preserve">in individuals </w:t>
      </w:r>
      <w:r w:rsidR="5CC2999A" w:rsidRPr="00BE3395">
        <w:rPr>
          <w:rFonts w:ascii="Times New Roman" w:hAnsi="Times New Roman" w:cs="Times New Roman"/>
          <w:sz w:val="24"/>
          <w:szCs w:val="24"/>
        </w:rPr>
        <w:t>wh</w:t>
      </w:r>
      <w:r w:rsidR="2CD8AF4D" w:rsidRPr="00BE3395">
        <w:rPr>
          <w:rFonts w:ascii="Times New Roman" w:hAnsi="Times New Roman" w:cs="Times New Roman"/>
          <w:sz w:val="24"/>
          <w:szCs w:val="24"/>
        </w:rPr>
        <w:t>o have controlled</w:t>
      </w:r>
      <w:r w:rsidR="5CC2999A" w:rsidRPr="00BE3395">
        <w:rPr>
          <w:rFonts w:ascii="Times New Roman" w:hAnsi="Times New Roman" w:cs="Times New Roman"/>
          <w:sz w:val="24"/>
          <w:szCs w:val="24"/>
        </w:rPr>
        <w:t xml:space="preserve"> </w:t>
      </w:r>
      <w:r w:rsidR="2CD8AF4D" w:rsidRPr="00BE3395">
        <w:rPr>
          <w:rFonts w:ascii="Times New Roman" w:hAnsi="Times New Roman" w:cs="Times New Roman"/>
          <w:sz w:val="24"/>
          <w:szCs w:val="24"/>
        </w:rPr>
        <w:t>motives</w:t>
      </w:r>
      <w:r w:rsidR="006E534F" w:rsidRPr="00BE3395">
        <w:rPr>
          <w:rFonts w:ascii="Times New Roman" w:hAnsi="Times New Roman" w:cs="Times New Roman"/>
          <w:sz w:val="24"/>
          <w:szCs w:val="24"/>
        </w:rPr>
        <w:t xml:space="preserve"> for saving</w:t>
      </w:r>
      <w:r w:rsidR="4D8A1974" w:rsidRPr="00BE3395">
        <w:rPr>
          <w:rFonts w:ascii="Times New Roman" w:hAnsi="Times New Roman" w:cs="Times New Roman"/>
          <w:sz w:val="24"/>
          <w:szCs w:val="24"/>
        </w:rPr>
        <w:t xml:space="preserve">. </w:t>
      </w:r>
      <w:r w:rsidR="5114D500" w:rsidRPr="00BE3395">
        <w:rPr>
          <w:rFonts w:ascii="Times New Roman" w:hAnsi="Times New Roman" w:cs="Times New Roman"/>
          <w:sz w:val="24"/>
          <w:szCs w:val="24"/>
        </w:rPr>
        <w:t>P</w:t>
      </w:r>
      <w:r w:rsidR="64AAEE25" w:rsidRPr="00BE3395">
        <w:rPr>
          <w:rFonts w:ascii="Times New Roman" w:hAnsi="Times New Roman" w:cs="Times New Roman"/>
          <w:sz w:val="24"/>
          <w:szCs w:val="24"/>
        </w:rPr>
        <w:t>articipants trained in MCII reported weaker</w:t>
      </w:r>
      <w:r w:rsidR="198E705E" w:rsidRPr="00BE3395">
        <w:rPr>
          <w:rFonts w:ascii="Times New Roman" w:hAnsi="Times New Roman" w:cs="Times New Roman"/>
          <w:sz w:val="24"/>
          <w:szCs w:val="24"/>
        </w:rPr>
        <w:t xml:space="preserve"> </w:t>
      </w:r>
      <w:r w:rsidR="1BC4CC4A" w:rsidRPr="00BE3395">
        <w:rPr>
          <w:rFonts w:ascii="Times New Roman" w:hAnsi="Times New Roman" w:cs="Times New Roman"/>
          <w:sz w:val="24"/>
          <w:szCs w:val="24"/>
        </w:rPr>
        <w:t xml:space="preserve">negative </w:t>
      </w:r>
      <w:r w:rsidR="4D8A1974" w:rsidRPr="00BE3395">
        <w:rPr>
          <w:rFonts w:ascii="Times New Roman" w:hAnsi="Times New Roman" w:cs="Times New Roman"/>
          <w:sz w:val="24"/>
          <w:szCs w:val="24"/>
        </w:rPr>
        <w:t>association</w:t>
      </w:r>
      <w:r w:rsidR="64AAEE25" w:rsidRPr="00BE3395">
        <w:rPr>
          <w:rFonts w:ascii="Times New Roman" w:hAnsi="Times New Roman" w:cs="Times New Roman"/>
          <w:sz w:val="24"/>
          <w:szCs w:val="24"/>
        </w:rPr>
        <w:t>s</w:t>
      </w:r>
      <w:r w:rsidR="4D8A1974" w:rsidRPr="00BE3395">
        <w:rPr>
          <w:rFonts w:ascii="Times New Roman" w:hAnsi="Times New Roman" w:cs="Times New Roman"/>
          <w:sz w:val="24"/>
          <w:szCs w:val="24"/>
        </w:rPr>
        <w:t xml:space="preserve"> between controlled motivation</w:t>
      </w:r>
      <w:r w:rsidR="3A924D46" w:rsidRPr="00BE3395">
        <w:rPr>
          <w:rFonts w:ascii="Times New Roman" w:hAnsi="Times New Roman" w:cs="Times New Roman"/>
          <w:sz w:val="24"/>
          <w:szCs w:val="24"/>
        </w:rPr>
        <w:t xml:space="preserve"> </w:t>
      </w:r>
      <w:r w:rsidR="4D8A1974" w:rsidRPr="00BE3395">
        <w:rPr>
          <w:rFonts w:ascii="Times New Roman" w:hAnsi="Times New Roman" w:cs="Times New Roman"/>
          <w:sz w:val="24"/>
          <w:szCs w:val="24"/>
        </w:rPr>
        <w:t>and task-based coping</w:t>
      </w:r>
      <w:r w:rsidR="36DB57AE" w:rsidRPr="00BE3395">
        <w:rPr>
          <w:rFonts w:ascii="Times New Roman" w:hAnsi="Times New Roman" w:cs="Times New Roman"/>
          <w:sz w:val="24"/>
          <w:szCs w:val="24"/>
        </w:rPr>
        <w:t xml:space="preserve"> than those in the control condition</w:t>
      </w:r>
      <w:r w:rsidR="4145AEF1" w:rsidRPr="00BE3395">
        <w:rPr>
          <w:rFonts w:ascii="Times New Roman" w:hAnsi="Times New Roman" w:cs="Times New Roman"/>
          <w:sz w:val="24"/>
          <w:szCs w:val="24"/>
        </w:rPr>
        <w:t>.</w:t>
      </w:r>
      <w:r w:rsidR="5114D500" w:rsidRPr="00BE3395">
        <w:rPr>
          <w:rFonts w:ascii="Times New Roman" w:hAnsi="Times New Roman" w:cs="Times New Roman"/>
          <w:sz w:val="24"/>
          <w:szCs w:val="24"/>
        </w:rPr>
        <w:t xml:space="preserve"> </w:t>
      </w:r>
      <w:r w:rsidR="000B622A" w:rsidRPr="00BE3395">
        <w:rPr>
          <w:rFonts w:ascii="Times New Roman" w:hAnsi="Times New Roman" w:cs="Times New Roman"/>
          <w:sz w:val="24"/>
          <w:szCs w:val="24"/>
        </w:rPr>
        <w:t>T</w:t>
      </w:r>
      <w:r w:rsidR="4D8A1974" w:rsidRPr="00BE3395">
        <w:rPr>
          <w:rFonts w:ascii="Times New Roman" w:hAnsi="Times New Roman" w:cs="Times New Roman"/>
          <w:sz w:val="24"/>
          <w:szCs w:val="24"/>
        </w:rPr>
        <w:t xml:space="preserve">his </w:t>
      </w:r>
      <w:r w:rsidR="5114D500" w:rsidRPr="00BE3395">
        <w:rPr>
          <w:rFonts w:ascii="Times New Roman" w:hAnsi="Times New Roman" w:cs="Times New Roman"/>
          <w:sz w:val="24"/>
          <w:szCs w:val="24"/>
        </w:rPr>
        <w:t>buffering effect</w:t>
      </w:r>
      <w:r w:rsidR="4D8A1974" w:rsidRPr="00BE3395">
        <w:rPr>
          <w:rFonts w:ascii="Times New Roman" w:hAnsi="Times New Roman" w:cs="Times New Roman"/>
          <w:sz w:val="24"/>
          <w:szCs w:val="24"/>
        </w:rPr>
        <w:t xml:space="preserve"> </w:t>
      </w:r>
      <w:r w:rsidR="2A97260E" w:rsidRPr="00BE3395">
        <w:rPr>
          <w:rFonts w:ascii="Times New Roman" w:hAnsi="Times New Roman" w:cs="Times New Roman"/>
          <w:sz w:val="24"/>
          <w:szCs w:val="24"/>
        </w:rPr>
        <w:t xml:space="preserve">predicted </w:t>
      </w:r>
      <w:r w:rsidR="4D8A1974" w:rsidRPr="00BE3395">
        <w:rPr>
          <w:rFonts w:ascii="Times New Roman" w:hAnsi="Times New Roman" w:cs="Times New Roman"/>
          <w:sz w:val="24"/>
          <w:szCs w:val="24"/>
        </w:rPr>
        <w:t>goal progress</w:t>
      </w:r>
      <w:r w:rsidR="00EA07A2" w:rsidRPr="00BE3395">
        <w:rPr>
          <w:rFonts w:ascii="Times New Roman" w:hAnsi="Times New Roman" w:cs="Times New Roman"/>
          <w:sz w:val="24"/>
          <w:szCs w:val="24"/>
        </w:rPr>
        <w:t xml:space="preserve">, supporting </w:t>
      </w:r>
      <w:r w:rsidR="00F56731" w:rsidRPr="00BE3395">
        <w:rPr>
          <w:rFonts w:ascii="Times New Roman" w:hAnsi="Times New Roman" w:cs="Times New Roman"/>
          <w:sz w:val="24"/>
          <w:szCs w:val="24"/>
        </w:rPr>
        <w:t>H5a</w:t>
      </w:r>
      <w:r w:rsidR="4D8A1974" w:rsidRPr="00BE3395">
        <w:rPr>
          <w:rFonts w:ascii="Times New Roman" w:hAnsi="Times New Roman" w:cs="Times New Roman"/>
          <w:sz w:val="24"/>
          <w:szCs w:val="24"/>
        </w:rPr>
        <w:t>.</w:t>
      </w:r>
      <w:r w:rsidR="4145AEF1" w:rsidRPr="00BE3395">
        <w:rPr>
          <w:rFonts w:ascii="Times New Roman" w:hAnsi="Times New Roman" w:cs="Times New Roman"/>
          <w:sz w:val="24"/>
          <w:szCs w:val="24"/>
        </w:rPr>
        <w:t xml:space="preserve"> </w:t>
      </w:r>
      <w:r w:rsidR="008948D0" w:rsidRPr="00BE3395">
        <w:rPr>
          <w:rFonts w:ascii="Times New Roman" w:hAnsi="Times New Roman" w:cs="Times New Roman"/>
          <w:sz w:val="24"/>
          <w:szCs w:val="24"/>
        </w:rPr>
        <w:t>Th</w:t>
      </w:r>
      <w:r w:rsidR="00747689" w:rsidRPr="00BE3395">
        <w:rPr>
          <w:rFonts w:ascii="Times New Roman" w:hAnsi="Times New Roman" w:cs="Times New Roman"/>
          <w:sz w:val="24"/>
          <w:szCs w:val="24"/>
        </w:rPr>
        <w:t>e</w:t>
      </w:r>
      <w:r w:rsidR="008948D0" w:rsidRPr="00BE3395">
        <w:rPr>
          <w:rFonts w:ascii="Times New Roman" w:hAnsi="Times New Roman" w:cs="Times New Roman"/>
          <w:sz w:val="24"/>
          <w:szCs w:val="24"/>
        </w:rPr>
        <w:t xml:space="preserve"> result is consistent</w:t>
      </w:r>
      <w:r w:rsidR="00D63753" w:rsidRPr="00BE3395">
        <w:rPr>
          <w:rFonts w:ascii="Times New Roman" w:hAnsi="Times New Roman" w:cs="Times New Roman"/>
          <w:sz w:val="24"/>
          <w:szCs w:val="24"/>
        </w:rPr>
        <w:t xml:space="preserve"> with hypotheses put forward </w:t>
      </w:r>
      <w:r w:rsidR="49ACE60C" w:rsidRPr="00BE3395">
        <w:rPr>
          <w:rFonts w:ascii="Times New Roman" w:hAnsi="Times New Roman" w:cs="Times New Roman"/>
          <w:sz w:val="24"/>
          <w:szCs w:val="24"/>
        </w:rPr>
        <w:t xml:space="preserve">in the Tripartite Model of Goal Striving </w:t>
      </w:r>
      <w:r w:rsidR="00C26B94" w:rsidRPr="00BE3395">
        <w:rPr>
          <w:rFonts w:ascii="Times New Roman" w:hAnsi="Times New Roman" w:cs="Times New Roman"/>
          <w:sz w:val="24"/>
          <w:szCs w:val="24"/>
        </w:rPr>
        <w:fldChar w:fldCharType="begin"/>
      </w:r>
      <w:r w:rsidR="00D818ED" w:rsidRPr="00BE3395">
        <w:rPr>
          <w:rFonts w:ascii="Times New Roman" w:hAnsi="Times New Roman" w:cs="Times New Roman"/>
          <w:sz w:val="24"/>
          <w:szCs w:val="24"/>
        </w:rPr>
        <w:instrText xml:space="preserve"> ADDIN ZOTERO_ITEM CSL_CITATION {"citationID":"KewnaaV6","properties":{"formattedCitation":"(2018)","plainCitation":"(2018)","dontUpdate":true,"noteIndex":0},"citationItems":[{"id":37249,"uris":["http://zotero.org/users/local/gRbw3uwp/items/NHHRJR4K"],"itemData":{"id":37249,"type":"article-journal","container-title":"Current Directions in Psychological Science","DOI":"10.1177/0963721418770455","ISSN":"0963-7214","issue":"5","page":"363-368","title":"Holding on to the goal or letting it go and moving on? A tripartite model of goal striving","volume":"27","author":[{"family":"Ntoumanis","given":"N."},{"family":"Sedikides","given":"C."}],"issued":{"date-parts":[["2018"]]}},"label":"page","suppress-author":true}],"schema":"https://github.com/citation-style-language/schema/raw/master/csl-citation.json"} </w:instrText>
      </w:r>
      <w:r w:rsidR="00C26B94" w:rsidRPr="00BE3395">
        <w:rPr>
          <w:rFonts w:ascii="Times New Roman" w:hAnsi="Times New Roman" w:cs="Times New Roman"/>
          <w:sz w:val="24"/>
          <w:szCs w:val="24"/>
        </w:rPr>
        <w:fldChar w:fldCharType="separate"/>
      </w:r>
      <w:r w:rsidR="49ACE60C" w:rsidRPr="00BE3395">
        <w:rPr>
          <w:rFonts w:ascii="Times New Roman" w:hAnsi="Times New Roman" w:cs="Times New Roman"/>
          <w:sz w:val="24"/>
          <w:szCs w:val="24"/>
        </w:rPr>
        <w:t>(</w:t>
      </w:r>
      <w:r w:rsidR="008F3FFF" w:rsidRPr="00BE3395">
        <w:rPr>
          <w:rFonts w:ascii="Times New Roman" w:hAnsi="Times New Roman" w:cs="Times New Roman"/>
          <w:sz w:val="24"/>
          <w:szCs w:val="24"/>
        </w:rPr>
        <w:t xml:space="preserve">Ntoumanis &amp; Sedikides, </w:t>
      </w:r>
      <w:r w:rsidR="49ACE60C" w:rsidRPr="00BE3395">
        <w:rPr>
          <w:rFonts w:ascii="Times New Roman" w:hAnsi="Times New Roman" w:cs="Times New Roman"/>
          <w:sz w:val="24"/>
          <w:szCs w:val="24"/>
        </w:rPr>
        <w:t>2018)</w:t>
      </w:r>
      <w:r w:rsidR="00C26B94" w:rsidRPr="00BE3395">
        <w:rPr>
          <w:rFonts w:ascii="Times New Roman" w:hAnsi="Times New Roman" w:cs="Times New Roman"/>
          <w:sz w:val="24"/>
          <w:szCs w:val="24"/>
        </w:rPr>
        <w:fldChar w:fldCharType="end"/>
      </w:r>
      <w:r w:rsidR="00EA07A2" w:rsidRPr="00BE3395">
        <w:rPr>
          <w:rFonts w:ascii="Times New Roman" w:hAnsi="Times New Roman" w:cs="Times New Roman"/>
          <w:sz w:val="24"/>
          <w:szCs w:val="24"/>
        </w:rPr>
        <w:t>,</w:t>
      </w:r>
      <w:r w:rsidR="49ACE60C" w:rsidRPr="00BE3395">
        <w:rPr>
          <w:rFonts w:ascii="Times New Roman" w:hAnsi="Times New Roman" w:cs="Times New Roman"/>
          <w:sz w:val="24"/>
          <w:szCs w:val="24"/>
        </w:rPr>
        <w:t xml:space="preserve"> which </w:t>
      </w:r>
      <w:r w:rsidR="00D63753" w:rsidRPr="00BE3395">
        <w:rPr>
          <w:rFonts w:ascii="Times New Roman" w:hAnsi="Times New Roman" w:cs="Times New Roman"/>
          <w:sz w:val="24"/>
          <w:szCs w:val="24"/>
        </w:rPr>
        <w:t xml:space="preserve">posits </w:t>
      </w:r>
      <w:r w:rsidR="49ACE60C" w:rsidRPr="00BE3395">
        <w:rPr>
          <w:rFonts w:ascii="Times New Roman" w:hAnsi="Times New Roman" w:cs="Times New Roman"/>
          <w:sz w:val="24"/>
          <w:szCs w:val="24"/>
        </w:rPr>
        <w:t>that</w:t>
      </w:r>
      <w:r w:rsidR="00747689" w:rsidRPr="00BE3395">
        <w:rPr>
          <w:rFonts w:ascii="Times New Roman" w:hAnsi="Times New Roman" w:cs="Times New Roman"/>
          <w:sz w:val="24"/>
          <w:szCs w:val="24"/>
        </w:rPr>
        <w:t>,</w:t>
      </w:r>
      <w:r w:rsidR="007A1F15" w:rsidRPr="00BE3395">
        <w:rPr>
          <w:rFonts w:ascii="Times New Roman" w:hAnsi="Times New Roman" w:cs="Times New Roman"/>
          <w:sz w:val="24"/>
          <w:szCs w:val="24"/>
        </w:rPr>
        <w:t xml:space="preserve"> when persisting with attainable goals,</w:t>
      </w:r>
      <w:r w:rsidR="49ACE60C" w:rsidRPr="00BE3395">
        <w:rPr>
          <w:rFonts w:ascii="Times New Roman" w:hAnsi="Times New Roman" w:cs="Times New Roman"/>
          <w:sz w:val="24"/>
          <w:szCs w:val="24"/>
        </w:rPr>
        <w:t xml:space="preserve"> MCII </w:t>
      </w:r>
      <w:r w:rsidR="00747689" w:rsidRPr="00BE3395">
        <w:rPr>
          <w:rFonts w:ascii="Times New Roman" w:hAnsi="Times New Roman" w:cs="Times New Roman"/>
          <w:sz w:val="24"/>
          <w:szCs w:val="24"/>
        </w:rPr>
        <w:t xml:space="preserve">will </w:t>
      </w:r>
      <w:r w:rsidR="49ACE60C" w:rsidRPr="00BE3395">
        <w:rPr>
          <w:rFonts w:ascii="Times New Roman" w:hAnsi="Times New Roman" w:cs="Times New Roman"/>
          <w:sz w:val="24"/>
          <w:szCs w:val="24"/>
        </w:rPr>
        <w:t xml:space="preserve">ameliorate the maladaptive </w:t>
      </w:r>
      <w:r w:rsidR="00D63753" w:rsidRPr="00BE3395">
        <w:rPr>
          <w:rFonts w:ascii="Times New Roman" w:hAnsi="Times New Roman" w:cs="Times New Roman"/>
          <w:sz w:val="24"/>
          <w:szCs w:val="24"/>
        </w:rPr>
        <w:t xml:space="preserve">influence </w:t>
      </w:r>
      <w:r w:rsidR="49ACE60C" w:rsidRPr="00BE3395">
        <w:rPr>
          <w:rFonts w:ascii="Times New Roman" w:hAnsi="Times New Roman" w:cs="Times New Roman"/>
          <w:sz w:val="24"/>
          <w:szCs w:val="24"/>
        </w:rPr>
        <w:t xml:space="preserve">of controlled motives on self-regulation. </w:t>
      </w:r>
      <w:r w:rsidR="00B6139B" w:rsidRPr="00BE3395">
        <w:rPr>
          <w:rFonts w:ascii="Times New Roman" w:hAnsi="Times New Roman" w:cs="Times New Roman"/>
          <w:sz w:val="24"/>
          <w:szCs w:val="24"/>
        </w:rPr>
        <w:t>In previous work,</w:t>
      </w:r>
      <w:r w:rsidR="49ACE60C" w:rsidRPr="00BE3395">
        <w:rPr>
          <w:rFonts w:ascii="Times New Roman" w:hAnsi="Times New Roman" w:cs="Times New Roman"/>
          <w:sz w:val="24"/>
          <w:szCs w:val="24"/>
        </w:rPr>
        <w:t xml:space="preserve"> interactions between MCII and controlled motives predicted</w:t>
      </w:r>
      <w:r w:rsidR="37BE3143" w:rsidRPr="00BE3395">
        <w:rPr>
          <w:rFonts w:ascii="Times New Roman" w:hAnsi="Times New Roman" w:cs="Times New Roman"/>
          <w:sz w:val="24"/>
          <w:szCs w:val="24"/>
        </w:rPr>
        <w:t xml:space="preserve"> </w:t>
      </w:r>
      <w:r w:rsidR="00887F69" w:rsidRPr="00BE3395">
        <w:rPr>
          <w:rFonts w:ascii="Times New Roman" w:hAnsi="Times New Roman" w:cs="Times New Roman"/>
          <w:sz w:val="24"/>
          <w:szCs w:val="24"/>
        </w:rPr>
        <w:t>increased</w:t>
      </w:r>
      <w:r w:rsidR="49ACE60C" w:rsidRPr="00BE3395">
        <w:rPr>
          <w:rFonts w:ascii="Times New Roman" w:hAnsi="Times New Roman" w:cs="Times New Roman"/>
          <w:sz w:val="24"/>
          <w:szCs w:val="24"/>
        </w:rPr>
        <w:t xml:space="preserve"> effort, persistence, and ultimately goal progress in lab</w:t>
      </w:r>
      <w:r w:rsidR="008F3FFF" w:rsidRPr="00BE3395">
        <w:rPr>
          <w:rFonts w:ascii="Times New Roman" w:hAnsi="Times New Roman" w:cs="Times New Roman"/>
          <w:sz w:val="24"/>
          <w:szCs w:val="24"/>
        </w:rPr>
        <w:t>oratory</w:t>
      </w:r>
      <w:r w:rsidR="49ACE60C" w:rsidRPr="00BE3395">
        <w:rPr>
          <w:rFonts w:ascii="Times New Roman" w:hAnsi="Times New Roman" w:cs="Times New Roman"/>
          <w:sz w:val="24"/>
          <w:szCs w:val="24"/>
        </w:rPr>
        <w:t xml:space="preserve">-based tasks </w:t>
      </w:r>
      <w:r w:rsidR="00C26B94" w:rsidRPr="00BE3395">
        <w:rPr>
          <w:rFonts w:ascii="Times New Roman" w:hAnsi="Times New Roman" w:cs="Times New Roman"/>
          <w:sz w:val="24"/>
          <w:szCs w:val="24"/>
        </w:rPr>
        <w:fldChar w:fldCharType="begin"/>
      </w:r>
      <w:r w:rsidR="00C26B94" w:rsidRPr="00BE3395">
        <w:rPr>
          <w:rFonts w:ascii="Times New Roman" w:hAnsi="Times New Roman" w:cs="Times New Roman"/>
          <w:sz w:val="24"/>
          <w:szCs w:val="24"/>
        </w:rPr>
        <w:instrText xml:space="preserve"> ADDIN ZOTERO_ITEM CSL_CITATION {"citationID":"xA36I9vH","properties":{"formattedCitation":"(Riddell et al., 2022)","plainCitation":"(Riddell et al., 2022)","noteIndex":0},"citationItems":[{"id":36886,"uris":["http://zotero.org/users/local/gRbw3uwp/items/CAKWYUED"],"itemData":{"id":36886,"type":"article-journal","container-title":"Journal of Applied Social Psychology","DOI":"10.1111/jasp.12915","ISSN":"0021-9029, 1559-1816","journalAbbreviation":"J Applied Social Pyschol","language":"en","page":"jasp.12915","source":"DOI.org (Crossref)","title":"Goal motives and mental contrasting with implementation intentions facilitate strategic goal persistence and disengagement","author":[{"family":"Riddell","given":"Hugh"},{"family":"Sedikides","given":"Constantine"},{"family":"Gucciardi","given":"Daniel F."},{"family":"Ben","given":"Jackson"},{"family":"Thøgersen‐Ntoumani","given":"Cecilie"},{"family":"Ntoumanis","given":"Nikos"}],"issued":{"date-parts":[["2022",8,12]]}}}],"schema":"https://github.com/citation-style-language/schema/raw/master/csl-citation.json"} </w:instrText>
      </w:r>
      <w:r w:rsidR="00C26B94" w:rsidRPr="00BE3395">
        <w:rPr>
          <w:rFonts w:ascii="Times New Roman" w:hAnsi="Times New Roman" w:cs="Times New Roman"/>
          <w:sz w:val="24"/>
          <w:szCs w:val="24"/>
        </w:rPr>
        <w:fldChar w:fldCharType="separate"/>
      </w:r>
      <w:r w:rsidR="49ACE60C" w:rsidRPr="00BE3395">
        <w:rPr>
          <w:rFonts w:ascii="Times New Roman" w:hAnsi="Times New Roman" w:cs="Times New Roman"/>
          <w:sz w:val="24"/>
          <w:szCs w:val="24"/>
        </w:rPr>
        <w:t>(Riddell et al., 2022)</w:t>
      </w:r>
      <w:r w:rsidR="00C26B94" w:rsidRPr="00BE3395">
        <w:rPr>
          <w:rFonts w:ascii="Times New Roman" w:hAnsi="Times New Roman" w:cs="Times New Roman"/>
          <w:sz w:val="24"/>
          <w:szCs w:val="24"/>
        </w:rPr>
        <w:fldChar w:fldCharType="end"/>
      </w:r>
      <w:r w:rsidR="49ACE60C" w:rsidRPr="00BE3395">
        <w:rPr>
          <w:rFonts w:ascii="Times New Roman" w:hAnsi="Times New Roman" w:cs="Times New Roman"/>
          <w:sz w:val="24"/>
          <w:szCs w:val="24"/>
        </w:rPr>
        <w:t xml:space="preserve">. </w:t>
      </w:r>
      <w:r w:rsidR="00747689" w:rsidRPr="00BE3395">
        <w:rPr>
          <w:rFonts w:ascii="Times New Roman" w:hAnsi="Times New Roman" w:cs="Times New Roman"/>
          <w:sz w:val="24"/>
          <w:szCs w:val="24"/>
        </w:rPr>
        <w:t xml:space="preserve">We </w:t>
      </w:r>
      <w:r w:rsidR="003A662D" w:rsidRPr="00BE3395">
        <w:rPr>
          <w:rFonts w:ascii="Times New Roman" w:hAnsi="Times New Roman" w:cs="Times New Roman"/>
          <w:sz w:val="24"/>
          <w:szCs w:val="24"/>
        </w:rPr>
        <w:t>extend</w:t>
      </w:r>
      <w:r w:rsidR="00747689" w:rsidRPr="00BE3395">
        <w:rPr>
          <w:rFonts w:ascii="Times New Roman" w:hAnsi="Times New Roman" w:cs="Times New Roman"/>
          <w:sz w:val="24"/>
          <w:szCs w:val="24"/>
        </w:rPr>
        <w:t>ed</w:t>
      </w:r>
      <w:r w:rsidR="003A662D" w:rsidRPr="00BE3395">
        <w:rPr>
          <w:rFonts w:ascii="Times New Roman" w:hAnsi="Times New Roman" w:cs="Times New Roman"/>
          <w:sz w:val="24"/>
          <w:szCs w:val="24"/>
        </w:rPr>
        <w:t xml:space="preserve"> this work by </w:t>
      </w:r>
      <w:r w:rsidR="00327CE9" w:rsidRPr="00BE3395">
        <w:rPr>
          <w:rFonts w:ascii="Times New Roman" w:hAnsi="Times New Roman" w:cs="Times New Roman"/>
          <w:sz w:val="24"/>
          <w:szCs w:val="24"/>
        </w:rPr>
        <w:t>producing similar findings in a real-world</w:t>
      </w:r>
      <w:r w:rsidR="00B6139B" w:rsidRPr="00BE3395">
        <w:rPr>
          <w:rFonts w:ascii="Times New Roman" w:hAnsi="Times New Roman" w:cs="Times New Roman"/>
          <w:sz w:val="24"/>
          <w:szCs w:val="24"/>
        </w:rPr>
        <w:t xml:space="preserve"> setting</w:t>
      </w:r>
      <w:r w:rsidR="00327CE9" w:rsidRPr="00BE3395">
        <w:rPr>
          <w:rFonts w:ascii="Times New Roman" w:hAnsi="Times New Roman" w:cs="Times New Roman"/>
          <w:sz w:val="24"/>
          <w:szCs w:val="24"/>
        </w:rPr>
        <w:t xml:space="preserve"> with tangible, participant-set goals</w:t>
      </w:r>
      <w:r w:rsidR="00680F5E" w:rsidRPr="00BE3395">
        <w:rPr>
          <w:rFonts w:ascii="Times New Roman" w:hAnsi="Times New Roman" w:cs="Times New Roman"/>
          <w:sz w:val="24"/>
          <w:szCs w:val="24"/>
        </w:rPr>
        <w:t xml:space="preserve">. </w:t>
      </w:r>
      <w:r w:rsidR="00747689" w:rsidRPr="00BE3395">
        <w:rPr>
          <w:rFonts w:ascii="Times New Roman" w:hAnsi="Times New Roman" w:cs="Times New Roman"/>
          <w:sz w:val="24"/>
          <w:szCs w:val="24"/>
        </w:rPr>
        <w:t>The literature</w:t>
      </w:r>
      <w:r w:rsidR="00680F5E" w:rsidRPr="00BE3395">
        <w:rPr>
          <w:rFonts w:ascii="Times New Roman" w:hAnsi="Times New Roman" w:cs="Times New Roman"/>
          <w:sz w:val="24"/>
          <w:szCs w:val="24"/>
        </w:rPr>
        <w:t xml:space="preserve"> on the utility of MCII has predominantly focused on health and academic </w:t>
      </w:r>
      <w:r w:rsidR="004958D3" w:rsidRPr="00BE3395">
        <w:rPr>
          <w:rFonts w:ascii="Times New Roman" w:hAnsi="Times New Roman" w:cs="Times New Roman"/>
          <w:sz w:val="24"/>
          <w:szCs w:val="24"/>
        </w:rPr>
        <w:t>contexts</w:t>
      </w:r>
      <w:r w:rsidR="00680F5E" w:rsidRPr="00BE3395">
        <w:rPr>
          <w:rFonts w:ascii="Times New Roman" w:hAnsi="Times New Roman" w:cs="Times New Roman"/>
          <w:sz w:val="24"/>
          <w:szCs w:val="24"/>
        </w:rPr>
        <w:t xml:space="preserve"> </w:t>
      </w:r>
      <w:r w:rsidR="00680F5E" w:rsidRPr="00BE3395">
        <w:rPr>
          <w:rFonts w:ascii="Times New Roman" w:hAnsi="Times New Roman" w:cs="Times New Roman"/>
          <w:sz w:val="24"/>
          <w:szCs w:val="24"/>
        </w:rPr>
        <w:fldChar w:fldCharType="begin"/>
      </w:r>
      <w:r w:rsidR="00D818ED" w:rsidRPr="00BE3395">
        <w:rPr>
          <w:rFonts w:ascii="Times New Roman" w:hAnsi="Times New Roman" w:cs="Times New Roman"/>
          <w:sz w:val="24"/>
          <w:szCs w:val="24"/>
        </w:rPr>
        <w:instrText xml:space="preserve"> ADDIN ZOTERO_ITEM CSL_CITATION {"citationID":"5PPLyV7Y","properties":{"formattedCitation":"(G. Wang et al., 2021)","plainCitation":"(G. Wang et al., 2021)","dontUpdate":true,"noteIndex":0},"citationItems":[{"id":37259,"uris":["http://zotero.org/users/local/gRbw3uwp/items/DC6P367C"],"itemData":{"id":37259,"type":"article-journal","container-title":"Frontiers in psychology","DOI":"10.3389/fpsyg.2021.565202","ISSN":"1664-1078","issue":"565202","page":"1-10","title":"A meta-analysis of the effects of mental contrasting with implementation intentions on goal attainment","volume":"12","author":[{"family":"Wang","given":"G."},{"family":"Wang","given":"Y."},{"family":"Gai","given":"X."}],"issued":{"date-parts":[["2021"]]}}}],"schema":"https://github.com/citation-style-language/schema/raw/master/csl-citation.json"} </w:instrText>
      </w:r>
      <w:r w:rsidR="00680F5E" w:rsidRPr="00BE3395">
        <w:rPr>
          <w:rFonts w:ascii="Times New Roman" w:hAnsi="Times New Roman" w:cs="Times New Roman"/>
          <w:sz w:val="24"/>
          <w:szCs w:val="24"/>
        </w:rPr>
        <w:fldChar w:fldCharType="separate"/>
      </w:r>
      <w:r w:rsidR="00680F5E" w:rsidRPr="00BE3395">
        <w:rPr>
          <w:rFonts w:ascii="Times New Roman" w:hAnsi="Times New Roman" w:cs="Times New Roman"/>
          <w:sz w:val="24"/>
        </w:rPr>
        <w:t>(Wang et al., 2021)</w:t>
      </w:r>
      <w:r w:rsidR="00680F5E" w:rsidRPr="00BE3395">
        <w:rPr>
          <w:rFonts w:ascii="Times New Roman" w:hAnsi="Times New Roman" w:cs="Times New Roman"/>
          <w:sz w:val="24"/>
          <w:szCs w:val="24"/>
        </w:rPr>
        <w:fldChar w:fldCharType="end"/>
      </w:r>
      <w:r w:rsidR="00680F5E" w:rsidRPr="00BE3395">
        <w:rPr>
          <w:rFonts w:ascii="Times New Roman" w:hAnsi="Times New Roman" w:cs="Times New Roman"/>
          <w:sz w:val="24"/>
          <w:szCs w:val="24"/>
        </w:rPr>
        <w:t xml:space="preserve">. </w:t>
      </w:r>
      <w:r w:rsidR="00747689" w:rsidRPr="00BE3395">
        <w:rPr>
          <w:rFonts w:ascii="Times New Roman" w:hAnsi="Times New Roman" w:cs="Times New Roman"/>
          <w:sz w:val="24"/>
          <w:szCs w:val="24"/>
        </w:rPr>
        <w:t>We</w:t>
      </w:r>
      <w:r w:rsidR="00680F5E" w:rsidRPr="00BE3395">
        <w:rPr>
          <w:rFonts w:ascii="Times New Roman" w:hAnsi="Times New Roman" w:cs="Times New Roman"/>
          <w:sz w:val="24"/>
          <w:szCs w:val="24"/>
        </w:rPr>
        <w:t xml:space="preserve"> offer a promising new application for MCII,</w:t>
      </w:r>
      <w:r w:rsidR="2CD8AF4D" w:rsidRPr="00BE3395">
        <w:rPr>
          <w:rFonts w:ascii="Times New Roman" w:hAnsi="Times New Roman" w:cs="Times New Roman"/>
          <w:sz w:val="24"/>
          <w:szCs w:val="24"/>
        </w:rPr>
        <w:t xml:space="preserve"> particularly </w:t>
      </w:r>
      <w:r w:rsidR="00E84AD3" w:rsidRPr="00BE3395">
        <w:rPr>
          <w:rFonts w:ascii="Times New Roman" w:hAnsi="Times New Roman" w:cs="Times New Roman"/>
          <w:sz w:val="24"/>
          <w:szCs w:val="24"/>
        </w:rPr>
        <w:t>given that</w:t>
      </w:r>
      <w:r w:rsidR="004C7F0C" w:rsidRPr="00BE3395">
        <w:rPr>
          <w:rFonts w:ascii="Times New Roman" w:hAnsi="Times New Roman" w:cs="Times New Roman"/>
          <w:sz w:val="24"/>
          <w:szCs w:val="24"/>
        </w:rPr>
        <w:t xml:space="preserve"> </w:t>
      </w:r>
      <w:r w:rsidR="00E84AD3" w:rsidRPr="00BE3395">
        <w:rPr>
          <w:rFonts w:ascii="Times New Roman" w:hAnsi="Times New Roman" w:cs="Times New Roman"/>
          <w:sz w:val="24"/>
          <w:szCs w:val="24"/>
        </w:rPr>
        <w:t xml:space="preserve">many </w:t>
      </w:r>
      <w:r w:rsidR="2CD8AF4D" w:rsidRPr="00BE3395">
        <w:rPr>
          <w:rFonts w:ascii="Times New Roman" w:hAnsi="Times New Roman" w:cs="Times New Roman"/>
          <w:sz w:val="24"/>
          <w:szCs w:val="24"/>
        </w:rPr>
        <w:t>individuals engage in saving for extraneous reasons</w:t>
      </w:r>
      <w:r w:rsidR="004C7F0C" w:rsidRPr="00BE3395">
        <w:rPr>
          <w:rFonts w:ascii="Times New Roman" w:hAnsi="Times New Roman" w:cs="Times New Roman"/>
          <w:sz w:val="24"/>
          <w:szCs w:val="24"/>
        </w:rPr>
        <w:t xml:space="preserve"> </w:t>
      </w:r>
      <w:r w:rsidR="004C7F0C" w:rsidRPr="00BE3395">
        <w:rPr>
          <w:rFonts w:ascii="Times New Roman" w:hAnsi="Times New Roman" w:cs="Times New Roman"/>
          <w:sz w:val="24"/>
          <w:szCs w:val="24"/>
        </w:rPr>
        <w:fldChar w:fldCharType="begin"/>
      </w:r>
      <w:r w:rsidR="004C7F0C" w:rsidRPr="00BE3395">
        <w:rPr>
          <w:rFonts w:ascii="Times New Roman" w:hAnsi="Times New Roman" w:cs="Times New Roman"/>
          <w:sz w:val="24"/>
          <w:szCs w:val="24"/>
        </w:rPr>
        <w:instrText xml:space="preserve"> ADDIN ZOTERO_ITEM CSL_CITATION {"citationID":"fhL7vcD3","properties":{"formattedCitation":"(Canova et al., 2005)","plainCitation":"(Canova et al., 2005)","noteIndex":0},"citationItems":[{"id":37416,"uris":["http://zotero.org/users/local/gRbw3uwp/items/5T2V2NRH"],"itemData":{"id":37416,"type":"article-journal","abstract":"This research aims to analyse the super-ordinate goals motivating the decision to save and to represent the hierarchical structure of the linkages between these goals. The participants (97 British adults) provided personal reasons why they wanted to save, after which they explained why these reasons were important, and were then asked to give further justiﬁcations. Fifteen salient goals were identiﬁed and found to function hierarchically. At the bottom of the hierarchy are more concrete goals (‘‘Purchase’’, ‘‘Holidays’’ or ‘‘Money availability’’) while at the top are more abstract goals (‘‘Self-esteem’’, ‘‘Self-gratiﬁcation’’). In the intermediate position are goals which channel the more concrete towards the more abstract. The hierarchical goal structure is analysed by network analysis.","container-title":"Journal of Economic Psychology","DOI":"10.1016/j.joep.2003.08.007","ISSN":"01674870","issue":"1","journalAbbreviation":"Journal of Economic Psychology","language":"en","page":"21-34","source":"DOI.org (Crossref)","title":"The hierarchical structure of saving motives","volume":"26","author":[{"family":"Canova","given":"Luigina"},{"family":"Rattazzi","given":"Anna Maria Manganelli"},{"family":"Webley","given":"Paul"}],"issued":{"date-parts":[["2005",2]]}}}],"schema":"https://github.com/citation-style-language/schema/raw/master/csl-citation.json"} </w:instrText>
      </w:r>
      <w:r w:rsidR="004C7F0C" w:rsidRPr="00BE3395">
        <w:rPr>
          <w:rFonts w:ascii="Times New Roman" w:hAnsi="Times New Roman" w:cs="Times New Roman"/>
          <w:sz w:val="24"/>
          <w:szCs w:val="24"/>
        </w:rPr>
        <w:fldChar w:fldCharType="separate"/>
      </w:r>
      <w:r w:rsidR="004C7F0C" w:rsidRPr="00BE3395">
        <w:rPr>
          <w:rFonts w:ascii="Times New Roman" w:hAnsi="Times New Roman" w:cs="Times New Roman"/>
          <w:sz w:val="24"/>
        </w:rPr>
        <w:t>(Canova et al., 2005)</w:t>
      </w:r>
      <w:r w:rsidR="004C7F0C" w:rsidRPr="00BE3395">
        <w:rPr>
          <w:rFonts w:ascii="Times New Roman" w:hAnsi="Times New Roman" w:cs="Times New Roman"/>
          <w:sz w:val="24"/>
          <w:szCs w:val="24"/>
        </w:rPr>
        <w:fldChar w:fldCharType="end"/>
      </w:r>
      <w:r w:rsidR="49ACE60C" w:rsidRPr="00BE3395">
        <w:rPr>
          <w:rFonts w:ascii="Times New Roman" w:hAnsi="Times New Roman" w:cs="Times New Roman"/>
          <w:sz w:val="24"/>
          <w:szCs w:val="24"/>
        </w:rPr>
        <w:t>.</w:t>
      </w:r>
      <w:r w:rsidR="3D96163F" w:rsidRPr="00BE3395">
        <w:rPr>
          <w:rFonts w:ascii="Times New Roman" w:hAnsi="Times New Roman" w:cs="Times New Roman"/>
          <w:sz w:val="24"/>
          <w:szCs w:val="24"/>
        </w:rPr>
        <w:t xml:space="preserve"> </w:t>
      </w:r>
      <w:r w:rsidR="00817FF4" w:rsidRPr="00BE3395">
        <w:rPr>
          <w:rFonts w:ascii="Times New Roman" w:hAnsi="Times New Roman" w:cs="Times New Roman"/>
          <w:sz w:val="24"/>
          <w:szCs w:val="24"/>
        </w:rPr>
        <w:t>E</w:t>
      </w:r>
      <w:r w:rsidR="00516D09" w:rsidRPr="00BE3395">
        <w:rPr>
          <w:rFonts w:ascii="Times New Roman" w:hAnsi="Times New Roman" w:cs="Times New Roman"/>
          <w:sz w:val="24"/>
          <w:szCs w:val="24"/>
        </w:rPr>
        <w:t>ngaging in</w:t>
      </w:r>
      <w:r w:rsidR="009C6FAD" w:rsidRPr="00BE3395">
        <w:rPr>
          <w:rFonts w:ascii="Times New Roman" w:hAnsi="Times New Roman" w:cs="Times New Roman"/>
          <w:sz w:val="24"/>
          <w:szCs w:val="24"/>
        </w:rPr>
        <w:t xml:space="preserve"> MCII </w:t>
      </w:r>
      <w:r w:rsidR="00F96B95" w:rsidRPr="00BE3395">
        <w:rPr>
          <w:rFonts w:ascii="Times New Roman" w:hAnsi="Times New Roman" w:cs="Times New Roman"/>
          <w:sz w:val="24"/>
          <w:szCs w:val="24"/>
        </w:rPr>
        <w:t xml:space="preserve">produced </w:t>
      </w:r>
      <w:r w:rsidR="00CB72B9" w:rsidRPr="00BE3395">
        <w:rPr>
          <w:rFonts w:ascii="Times New Roman" w:hAnsi="Times New Roman" w:cs="Times New Roman"/>
          <w:sz w:val="24"/>
          <w:szCs w:val="24"/>
        </w:rPr>
        <w:t>lasting changes</w:t>
      </w:r>
      <w:r w:rsidR="00F96B95" w:rsidRPr="00BE3395">
        <w:rPr>
          <w:rFonts w:ascii="Times New Roman" w:hAnsi="Times New Roman" w:cs="Times New Roman"/>
          <w:sz w:val="24"/>
          <w:szCs w:val="24"/>
        </w:rPr>
        <w:t xml:space="preserve"> </w:t>
      </w:r>
      <w:r w:rsidR="00817FF4" w:rsidRPr="00BE3395">
        <w:rPr>
          <w:rFonts w:ascii="Times New Roman" w:hAnsi="Times New Roman" w:cs="Times New Roman"/>
          <w:sz w:val="24"/>
          <w:szCs w:val="24"/>
        </w:rPr>
        <w:t xml:space="preserve">in behavior </w:t>
      </w:r>
      <w:r w:rsidR="00CB72B9" w:rsidRPr="00BE3395">
        <w:rPr>
          <w:rFonts w:ascii="Times New Roman" w:hAnsi="Times New Roman" w:cs="Times New Roman"/>
          <w:sz w:val="24"/>
          <w:szCs w:val="24"/>
        </w:rPr>
        <w:t>over</w:t>
      </w:r>
      <w:r w:rsidR="00F96B95" w:rsidRPr="00BE3395">
        <w:rPr>
          <w:rFonts w:ascii="Times New Roman" w:hAnsi="Times New Roman" w:cs="Times New Roman"/>
          <w:sz w:val="24"/>
          <w:szCs w:val="24"/>
        </w:rPr>
        <w:t xml:space="preserve"> six months</w:t>
      </w:r>
      <w:r w:rsidR="00CB72B9" w:rsidRPr="00BE3395">
        <w:rPr>
          <w:rFonts w:ascii="Times New Roman" w:hAnsi="Times New Roman" w:cs="Times New Roman"/>
          <w:sz w:val="24"/>
          <w:szCs w:val="24"/>
        </w:rPr>
        <w:t>.</w:t>
      </w:r>
      <w:r w:rsidR="00F96B95" w:rsidRPr="00BE3395">
        <w:rPr>
          <w:rFonts w:ascii="Times New Roman" w:hAnsi="Times New Roman" w:cs="Times New Roman"/>
          <w:sz w:val="24"/>
          <w:szCs w:val="24"/>
        </w:rPr>
        <w:t xml:space="preserve"> </w:t>
      </w:r>
      <w:r w:rsidR="000D38D3" w:rsidRPr="00BE3395">
        <w:rPr>
          <w:rFonts w:ascii="Times New Roman" w:hAnsi="Times New Roman" w:cs="Times New Roman"/>
          <w:sz w:val="24"/>
          <w:szCs w:val="24"/>
        </w:rPr>
        <w:t xml:space="preserve">This </w:t>
      </w:r>
      <w:r w:rsidR="00234462" w:rsidRPr="00BE3395">
        <w:rPr>
          <w:rFonts w:ascii="Times New Roman" w:hAnsi="Times New Roman" w:cs="Times New Roman"/>
          <w:sz w:val="24"/>
          <w:szCs w:val="24"/>
        </w:rPr>
        <w:t xml:space="preserve">finding </w:t>
      </w:r>
      <w:r w:rsidR="00747689" w:rsidRPr="00BE3395">
        <w:rPr>
          <w:rFonts w:ascii="Times New Roman" w:hAnsi="Times New Roman" w:cs="Times New Roman"/>
          <w:sz w:val="24"/>
          <w:szCs w:val="24"/>
        </w:rPr>
        <w:t>concurs</w:t>
      </w:r>
      <w:r w:rsidR="00234462" w:rsidRPr="00BE3395">
        <w:rPr>
          <w:rFonts w:ascii="Times New Roman" w:hAnsi="Times New Roman" w:cs="Times New Roman"/>
          <w:sz w:val="24"/>
          <w:szCs w:val="24"/>
        </w:rPr>
        <w:t xml:space="preserve"> with meta-analytic </w:t>
      </w:r>
      <w:r w:rsidR="00CB72B9" w:rsidRPr="00BE3395">
        <w:rPr>
          <w:rFonts w:ascii="Times New Roman" w:hAnsi="Times New Roman" w:cs="Times New Roman"/>
          <w:sz w:val="24"/>
          <w:szCs w:val="24"/>
        </w:rPr>
        <w:t xml:space="preserve">evidence indicating that </w:t>
      </w:r>
      <w:r w:rsidR="00766502" w:rsidRPr="00BE3395">
        <w:rPr>
          <w:rFonts w:ascii="Times New Roman" w:hAnsi="Times New Roman" w:cs="Times New Roman"/>
          <w:sz w:val="24"/>
          <w:szCs w:val="24"/>
        </w:rPr>
        <w:t>the effects of</w:t>
      </w:r>
      <w:r w:rsidR="0066645A" w:rsidRPr="00BE3395">
        <w:rPr>
          <w:rFonts w:ascii="Times New Roman" w:hAnsi="Times New Roman" w:cs="Times New Roman"/>
          <w:sz w:val="24"/>
          <w:szCs w:val="24"/>
        </w:rPr>
        <w:t xml:space="preserve"> </w:t>
      </w:r>
      <w:r w:rsidR="00766502" w:rsidRPr="00BE3395">
        <w:rPr>
          <w:rFonts w:ascii="Times New Roman" w:hAnsi="Times New Roman" w:cs="Times New Roman"/>
          <w:sz w:val="24"/>
          <w:szCs w:val="24"/>
        </w:rPr>
        <w:t>MCII</w:t>
      </w:r>
      <w:r w:rsidR="0066645A" w:rsidRPr="00BE3395">
        <w:rPr>
          <w:rFonts w:ascii="Times New Roman" w:hAnsi="Times New Roman" w:cs="Times New Roman"/>
          <w:sz w:val="24"/>
          <w:szCs w:val="24"/>
        </w:rPr>
        <w:t xml:space="preserve"> </w:t>
      </w:r>
      <w:r w:rsidR="0066645A" w:rsidRPr="00BE3395">
        <w:rPr>
          <w:rFonts w:ascii="Times New Roman" w:hAnsi="Times New Roman" w:cs="Times New Roman"/>
          <w:sz w:val="24"/>
          <w:szCs w:val="24"/>
        </w:rPr>
        <w:lastRenderedPageBreak/>
        <w:t xml:space="preserve">can </w:t>
      </w:r>
      <w:r w:rsidR="0027043F" w:rsidRPr="00BE3395">
        <w:rPr>
          <w:rFonts w:ascii="Times New Roman" w:hAnsi="Times New Roman" w:cs="Times New Roman"/>
          <w:sz w:val="24"/>
          <w:szCs w:val="24"/>
        </w:rPr>
        <w:t>persist</w:t>
      </w:r>
      <w:r w:rsidR="00F751A8" w:rsidRPr="00BE3395">
        <w:rPr>
          <w:rFonts w:ascii="Times New Roman" w:hAnsi="Times New Roman" w:cs="Times New Roman"/>
          <w:sz w:val="24"/>
          <w:szCs w:val="24"/>
        </w:rPr>
        <w:t xml:space="preserve"> </w:t>
      </w:r>
      <w:r w:rsidR="0027043F" w:rsidRPr="00BE3395">
        <w:rPr>
          <w:rFonts w:ascii="Times New Roman" w:hAnsi="Times New Roman" w:cs="Times New Roman"/>
          <w:sz w:val="24"/>
          <w:szCs w:val="24"/>
        </w:rPr>
        <w:t xml:space="preserve">over several months </w:t>
      </w:r>
      <w:r w:rsidR="00F751A8" w:rsidRPr="00BE3395">
        <w:rPr>
          <w:rFonts w:ascii="Times New Roman" w:hAnsi="Times New Roman" w:cs="Times New Roman"/>
          <w:sz w:val="24"/>
          <w:szCs w:val="24"/>
        </w:rPr>
        <w:t>(Cross &amp; Sheffield, 2019)</w:t>
      </w:r>
      <w:r w:rsidR="00515934" w:rsidRPr="00BE3395">
        <w:rPr>
          <w:rFonts w:ascii="Times New Roman" w:hAnsi="Times New Roman" w:cs="Times New Roman"/>
          <w:sz w:val="24"/>
          <w:szCs w:val="24"/>
        </w:rPr>
        <w:t xml:space="preserve">. </w:t>
      </w:r>
      <w:r w:rsidR="00DD0544" w:rsidRPr="00BE3395">
        <w:rPr>
          <w:rFonts w:ascii="Times New Roman" w:hAnsi="Times New Roman" w:cs="Times New Roman"/>
          <w:sz w:val="24"/>
          <w:szCs w:val="24"/>
        </w:rPr>
        <w:t>Given</w:t>
      </w:r>
      <w:r w:rsidR="00747689" w:rsidRPr="00BE3395">
        <w:rPr>
          <w:rFonts w:ascii="Times New Roman" w:hAnsi="Times New Roman" w:cs="Times New Roman"/>
          <w:sz w:val="24"/>
          <w:szCs w:val="24"/>
        </w:rPr>
        <w:t xml:space="preserve"> that</w:t>
      </w:r>
      <w:r w:rsidR="00DD0544" w:rsidRPr="00BE3395">
        <w:rPr>
          <w:rFonts w:ascii="Times New Roman" w:hAnsi="Times New Roman" w:cs="Times New Roman"/>
          <w:sz w:val="24"/>
          <w:szCs w:val="24"/>
        </w:rPr>
        <w:t xml:space="preserve"> saving typically occurs over extended timeframes, </w:t>
      </w:r>
      <w:r w:rsidR="00515934" w:rsidRPr="00BE3395">
        <w:rPr>
          <w:rFonts w:ascii="Times New Roman" w:hAnsi="Times New Roman" w:cs="Times New Roman"/>
          <w:sz w:val="24"/>
          <w:szCs w:val="24"/>
        </w:rPr>
        <w:t xml:space="preserve">MCII </w:t>
      </w:r>
      <w:r w:rsidR="00E161BC" w:rsidRPr="00BE3395">
        <w:rPr>
          <w:rFonts w:ascii="Times New Roman" w:hAnsi="Times New Roman" w:cs="Times New Roman"/>
          <w:sz w:val="24"/>
          <w:szCs w:val="24"/>
        </w:rPr>
        <w:t xml:space="preserve">may be </w:t>
      </w:r>
      <w:r w:rsidR="00BB4CB0" w:rsidRPr="00BE3395">
        <w:rPr>
          <w:rFonts w:ascii="Times New Roman" w:hAnsi="Times New Roman" w:cs="Times New Roman"/>
          <w:sz w:val="24"/>
          <w:szCs w:val="24"/>
        </w:rPr>
        <w:t xml:space="preserve">a </w:t>
      </w:r>
      <w:r w:rsidR="006E534F" w:rsidRPr="00BE3395">
        <w:rPr>
          <w:rFonts w:ascii="Times New Roman" w:hAnsi="Times New Roman" w:cs="Times New Roman"/>
          <w:sz w:val="24"/>
          <w:szCs w:val="24"/>
        </w:rPr>
        <w:t>simple,</w:t>
      </w:r>
      <w:r w:rsidR="00516D09" w:rsidRPr="00BE3395">
        <w:rPr>
          <w:rFonts w:ascii="Times New Roman" w:hAnsi="Times New Roman" w:cs="Times New Roman"/>
          <w:sz w:val="24"/>
          <w:szCs w:val="24"/>
        </w:rPr>
        <w:t xml:space="preserve"> cost</w:t>
      </w:r>
      <w:r w:rsidR="00747689" w:rsidRPr="00BE3395">
        <w:rPr>
          <w:rFonts w:ascii="Times New Roman" w:hAnsi="Times New Roman" w:cs="Times New Roman"/>
          <w:sz w:val="24"/>
          <w:szCs w:val="24"/>
        </w:rPr>
        <w:t>-</w:t>
      </w:r>
      <w:r w:rsidR="00516D09" w:rsidRPr="00BE3395">
        <w:rPr>
          <w:rFonts w:ascii="Times New Roman" w:hAnsi="Times New Roman" w:cs="Times New Roman"/>
          <w:sz w:val="24"/>
          <w:szCs w:val="24"/>
        </w:rPr>
        <w:t xml:space="preserve">effective </w:t>
      </w:r>
      <w:r w:rsidR="00DD0544" w:rsidRPr="00BE3395">
        <w:rPr>
          <w:rFonts w:ascii="Times New Roman" w:hAnsi="Times New Roman" w:cs="Times New Roman"/>
          <w:sz w:val="24"/>
          <w:szCs w:val="24"/>
        </w:rPr>
        <w:t xml:space="preserve">strategy for encouraging </w:t>
      </w:r>
      <w:r w:rsidR="00576CC8" w:rsidRPr="00BE3395">
        <w:rPr>
          <w:rFonts w:ascii="Times New Roman" w:hAnsi="Times New Roman" w:cs="Times New Roman"/>
          <w:sz w:val="24"/>
          <w:szCs w:val="24"/>
        </w:rPr>
        <w:t>long-</w:t>
      </w:r>
      <w:r w:rsidR="00516D09" w:rsidRPr="00BE3395">
        <w:rPr>
          <w:rFonts w:ascii="Times New Roman" w:hAnsi="Times New Roman" w:cs="Times New Roman"/>
          <w:sz w:val="24"/>
          <w:szCs w:val="24"/>
        </w:rPr>
        <w:t xml:space="preserve">lasting </w:t>
      </w:r>
      <w:r w:rsidR="00DD0544" w:rsidRPr="00BE3395">
        <w:rPr>
          <w:rFonts w:ascii="Times New Roman" w:hAnsi="Times New Roman" w:cs="Times New Roman"/>
          <w:sz w:val="24"/>
          <w:szCs w:val="24"/>
        </w:rPr>
        <w:t>saving behavior.</w:t>
      </w:r>
      <w:r w:rsidR="00474609" w:rsidRPr="00BE3395">
        <w:rPr>
          <w:rFonts w:ascii="Times New Roman" w:hAnsi="Times New Roman" w:cs="Times New Roman"/>
          <w:sz w:val="24"/>
          <w:szCs w:val="24"/>
        </w:rPr>
        <w:t xml:space="preserve">  </w:t>
      </w:r>
      <w:r w:rsidR="00F96B95" w:rsidRPr="00BE3395">
        <w:rPr>
          <w:rFonts w:ascii="Times New Roman" w:hAnsi="Times New Roman" w:cs="Times New Roman"/>
          <w:sz w:val="24"/>
          <w:szCs w:val="24"/>
        </w:rPr>
        <w:t xml:space="preserve"> </w:t>
      </w:r>
    </w:p>
    <w:p w14:paraId="1326B599" w14:textId="447412D7" w:rsidR="009847C3" w:rsidRPr="00BE3395" w:rsidRDefault="008F3FFF" w:rsidP="00FF2D03">
      <w:pPr>
        <w:spacing w:after="0" w:line="480" w:lineRule="exact"/>
        <w:ind w:firstLine="720"/>
        <w:rPr>
          <w:rFonts w:ascii="Times New Roman" w:hAnsi="Times New Roman" w:cs="Times New Roman"/>
          <w:bCs/>
          <w:sz w:val="24"/>
          <w:szCs w:val="24"/>
        </w:rPr>
      </w:pPr>
      <w:r w:rsidRPr="00BE3395">
        <w:rPr>
          <w:rFonts w:ascii="Times New Roman" w:hAnsi="Times New Roman" w:cs="Times New Roman"/>
          <w:bCs/>
          <w:sz w:val="24"/>
          <w:szCs w:val="24"/>
        </w:rPr>
        <w:t>W</w:t>
      </w:r>
      <w:r w:rsidR="00DB5BE0" w:rsidRPr="00BE3395">
        <w:rPr>
          <w:rFonts w:ascii="Times New Roman" w:hAnsi="Times New Roman" w:cs="Times New Roman"/>
          <w:bCs/>
          <w:sz w:val="24"/>
          <w:szCs w:val="24"/>
        </w:rPr>
        <w:t>e did not find</w:t>
      </w:r>
      <w:r w:rsidR="00F959EA" w:rsidRPr="00BE3395">
        <w:rPr>
          <w:rFonts w:ascii="Times New Roman" w:hAnsi="Times New Roman" w:cs="Times New Roman"/>
          <w:bCs/>
          <w:sz w:val="24"/>
          <w:szCs w:val="24"/>
        </w:rPr>
        <w:t xml:space="preserve"> evidence that </w:t>
      </w:r>
      <w:r w:rsidR="009C4157" w:rsidRPr="00BE3395">
        <w:rPr>
          <w:rFonts w:ascii="Times New Roman" w:hAnsi="Times New Roman" w:cs="Times New Roman"/>
          <w:bCs/>
          <w:sz w:val="24"/>
          <w:szCs w:val="24"/>
        </w:rPr>
        <w:t xml:space="preserve">MCII moderated </w:t>
      </w:r>
      <w:r w:rsidR="006D3B5D" w:rsidRPr="00BE3395">
        <w:rPr>
          <w:rFonts w:ascii="Times New Roman" w:hAnsi="Times New Roman" w:cs="Times New Roman"/>
          <w:bCs/>
          <w:sz w:val="24"/>
          <w:szCs w:val="24"/>
        </w:rPr>
        <w:t>negative</w:t>
      </w:r>
      <w:r w:rsidR="009C4157" w:rsidRPr="00BE3395">
        <w:rPr>
          <w:rFonts w:ascii="Times New Roman" w:hAnsi="Times New Roman" w:cs="Times New Roman"/>
          <w:bCs/>
          <w:sz w:val="24"/>
          <w:szCs w:val="24"/>
        </w:rPr>
        <w:t xml:space="preserve"> </w:t>
      </w:r>
      <w:r w:rsidR="00AF381E" w:rsidRPr="00BE3395">
        <w:rPr>
          <w:rFonts w:ascii="Times New Roman" w:hAnsi="Times New Roman" w:cs="Times New Roman"/>
          <w:bCs/>
          <w:sz w:val="24"/>
          <w:szCs w:val="24"/>
        </w:rPr>
        <w:t>association</w:t>
      </w:r>
      <w:r w:rsidR="006D3B5D" w:rsidRPr="00BE3395">
        <w:rPr>
          <w:rFonts w:ascii="Times New Roman" w:hAnsi="Times New Roman" w:cs="Times New Roman"/>
          <w:bCs/>
          <w:sz w:val="24"/>
          <w:szCs w:val="24"/>
        </w:rPr>
        <w:t>s</w:t>
      </w:r>
      <w:r w:rsidR="00AF381E" w:rsidRPr="00BE3395">
        <w:rPr>
          <w:rFonts w:ascii="Times New Roman" w:hAnsi="Times New Roman" w:cs="Times New Roman"/>
          <w:bCs/>
          <w:sz w:val="24"/>
          <w:szCs w:val="24"/>
        </w:rPr>
        <w:t xml:space="preserve"> between controlled motives and need satisfaction</w:t>
      </w:r>
      <w:r w:rsidRPr="00BE3395">
        <w:rPr>
          <w:rFonts w:ascii="Times New Roman" w:hAnsi="Times New Roman" w:cs="Times New Roman"/>
          <w:bCs/>
          <w:sz w:val="24"/>
          <w:szCs w:val="24"/>
        </w:rPr>
        <w:t>, inconsistent with</w:t>
      </w:r>
      <w:r w:rsidR="00F56731" w:rsidRPr="00BE3395">
        <w:rPr>
          <w:rFonts w:ascii="Times New Roman" w:hAnsi="Times New Roman" w:cs="Times New Roman"/>
          <w:bCs/>
          <w:sz w:val="24"/>
          <w:szCs w:val="24"/>
        </w:rPr>
        <w:t xml:space="preserve"> H5b</w:t>
      </w:r>
      <w:r w:rsidR="00DB5BE0" w:rsidRPr="00BE3395">
        <w:rPr>
          <w:rFonts w:ascii="Times New Roman" w:hAnsi="Times New Roman" w:cs="Times New Roman"/>
          <w:bCs/>
          <w:sz w:val="24"/>
          <w:szCs w:val="24"/>
        </w:rPr>
        <w:t xml:space="preserve">. </w:t>
      </w:r>
      <w:r w:rsidR="00747689" w:rsidRPr="00BE3395">
        <w:rPr>
          <w:rFonts w:ascii="Times New Roman" w:hAnsi="Times New Roman" w:cs="Times New Roman"/>
          <w:bCs/>
          <w:sz w:val="24"/>
          <w:szCs w:val="24"/>
        </w:rPr>
        <w:t>A</w:t>
      </w:r>
      <w:r w:rsidR="00E701A2" w:rsidRPr="00BE3395">
        <w:rPr>
          <w:rFonts w:ascii="Times New Roman" w:hAnsi="Times New Roman" w:cs="Times New Roman"/>
          <w:bCs/>
          <w:sz w:val="24"/>
          <w:szCs w:val="24"/>
        </w:rPr>
        <w:t xml:space="preserve">lthough </w:t>
      </w:r>
      <w:r w:rsidR="00DB5BE0" w:rsidRPr="00BE3395">
        <w:rPr>
          <w:rFonts w:ascii="Times New Roman" w:hAnsi="Times New Roman" w:cs="Times New Roman"/>
          <w:bCs/>
          <w:sz w:val="24"/>
          <w:szCs w:val="24"/>
        </w:rPr>
        <w:t>MCII</w:t>
      </w:r>
      <w:r w:rsidR="005B72C0" w:rsidRPr="00BE3395">
        <w:rPr>
          <w:rFonts w:ascii="Times New Roman" w:hAnsi="Times New Roman" w:cs="Times New Roman"/>
          <w:bCs/>
          <w:sz w:val="24"/>
          <w:szCs w:val="24"/>
        </w:rPr>
        <w:t xml:space="preserve"> may have </w:t>
      </w:r>
      <w:r w:rsidR="00C33B2A" w:rsidRPr="00BE3395">
        <w:rPr>
          <w:rFonts w:ascii="Times New Roman" w:hAnsi="Times New Roman" w:cs="Times New Roman"/>
          <w:bCs/>
          <w:sz w:val="24"/>
          <w:szCs w:val="24"/>
        </w:rPr>
        <w:t>influenced</w:t>
      </w:r>
      <w:r w:rsidR="005B72C0" w:rsidRPr="00BE3395">
        <w:rPr>
          <w:rFonts w:ascii="Times New Roman" w:hAnsi="Times New Roman" w:cs="Times New Roman"/>
          <w:bCs/>
          <w:sz w:val="24"/>
          <w:szCs w:val="24"/>
        </w:rPr>
        <w:t xml:space="preserve"> the use of </w:t>
      </w:r>
      <w:r w:rsidR="00A60A73" w:rsidRPr="00BE3395">
        <w:rPr>
          <w:rFonts w:ascii="Times New Roman" w:hAnsi="Times New Roman" w:cs="Times New Roman"/>
          <w:bCs/>
          <w:sz w:val="24"/>
          <w:szCs w:val="24"/>
        </w:rPr>
        <w:t>self-regulatory coping strategies over the course of the study</w:t>
      </w:r>
      <w:r w:rsidR="008F3839" w:rsidRPr="00BE3395">
        <w:rPr>
          <w:rFonts w:ascii="Times New Roman" w:hAnsi="Times New Roman" w:cs="Times New Roman"/>
          <w:bCs/>
          <w:sz w:val="24"/>
          <w:szCs w:val="24"/>
        </w:rPr>
        <w:t xml:space="preserve"> </w:t>
      </w:r>
      <w:r w:rsidR="008F3839" w:rsidRPr="00BE3395">
        <w:rPr>
          <w:rFonts w:ascii="Times New Roman" w:hAnsi="Times New Roman" w:cs="Times New Roman"/>
          <w:bCs/>
          <w:sz w:val="24"/>
          <w:szCs w:val="24"/>
        </w:rPr>
        <w:fldChar w:fldCharType="begin"/>
      </w:r>
      <w:r w:rsidR="00680F5E" w:rsidRPr="00BE3395">
        <w:rPr>
          <w:rFonts w:ascii="Times New Roman" w:hAnsi="Times New Roman" w:cs="Times New Roman"/>
          <w:bCs/>
          <w:sz w:val="24"/>
          <w:szCs w:val="24"/>
        </w:rPr>
        <w:instrText xml:space="preserve"> ADDIN ZOTERO_ITEM CSL_CITATION {"citationID":"uKIZpvUi","properties":{"formattedCitation":"(Oettingen &amp; Gollwitzer, 2015)","plainCitation":"(Oettingen &amp; Gollwitzer, 2015)","dontUpdate":true,"noteIndex":0},"citationItems":[{"id":37405,"uris":["http://zotero.org/users/local/gRbw3uwp/items/J8LV6YW5"],"itemData":{"id":37405,"type":"chapter","container-title":"Psychology of Self-Regulation Cognitive, Affective, and Motivational Processes","ISBN":"978-1-138-98414-1","language":"en","publisher":"Psychology Press","source":"Zotero","title":"Making goal pursuit effective : Expectancy-dependent goal setting and planned goal striving","author":[{"family":"Oettingen","given":"Gabriele"},{"family":"Gollwitzer","given":"Peter"}],"editor":[{"family":"Forgas","given":"Joseph P."},{"family":"Baumeister","given":"Roy F."},{"family":"Tice","given":"Dianne M."}],"issued":{"date-parts":[["2015"]]}}}],"schema":"https://github.com/citation-style-language/schema/raw/master/csl-citation.json"} </w:instrText>
      </w:r>
      <w:r w:rsidR="008F3839" w:rsidRPr="00BE3395">
        <w:rPr>
          <w:rFonts w:ascii="Times New Roman" w:hAnsi="Times New Roman" w:cs="Times New Roman"/>
          <w:bCs/>
          <w:sz w:val="24"/>
          <w:szCs w:val="24"/>
        </w:rPr>
        <w:fldChar w:fldCharType="separate"/>
      </w:r>
      <w:r w:rsidR="008F3839" w:rsidRPr="00BE3395">
        <w:rPr>
          <w:rFonts w:ascii="Times New Roman" w:hAnsi="Times New Roman" w:cs="Times New Roman"/>
          <w:sz w:val="24"/>
        </w:rPr>
        <w:t xml:space="preserve">(Oettingen &amp; Gollwitzer, </w:t>
      </w:r>
      <w:r w:rsidR="00680F5E" w:rsidRPr="00BE3395">
        <w:rPr>
          <w:rFonts w:ascii="Times New Roman" w:hAnsi="Times New Roman" w:cs="Times New Roman"/>
          <w:sz w:val="24"/>
        </w:rPr>
        <w:t>2009</w:t>
      </w:r>
      <w:r w:rsidR="008F3839" w:rsidRPr="00BE3395">
        <w:rPr>
          <w:rFonts w:ascii="Times New Roman" w:hAnsi="Times New Roman" w:cs="Times New Roman"/>
          <w:sz w:val="24"/>
        </w:rPr>
        <w:t>)</w:t>
      </w:r>
      <w:r w:rsidR="008F3839" w:rsidRPr="00BE3395">
        <w:rPr>
          <w:rFonts w:ascii="Times New Roman" w:hAnsi="Times New Roman" w:cs="Times New Roman"/>
          <w:bCs/>
          <w:sz w:val="24"/>
          <w:szCs w:val="24"/>
        </w:rPr>
        <w:fldChar w:fldCharType="end"/>
      </w:r>
      <w:r w:rsidR="00A60A73" w:rsidRPr="00BE3395">
        <w:rPr>
          <w:rFonts w:ascii="Times New Roman" w:hAnsi="Times New Roman" w:cs="Times New Roman"/>
          <w:bCs/>
          <w:sz w:val="24"/>
          <w:szCs w:val="24"/>
        </w:rPr>
        <w:t xml:space="preserve">, </w:t>
      </w:r>
      <w:r w:rsidR="00180894" w:rsidRPr="00BE3395">
        <w:rPr>
          <w:rFonts w:ascii="Times New Roman" w:hAnsi="Times New Roman" w:cs="Times New Roman"/>
          <w:bCs/>
          <w:sz w:val="24"/>
          <w:szCs w:val="24"/>
        </w:rPr>
        <w:t>it</w:t>
      </w:r>
      <w:r w:rsidR="00DB5BE0" w:rsidRPr="00BE3395">
        <w:rPr>
          <w:rFonts w:ascii="Times New Roman" w:hAnsi="Times New Roman" w:cs="Times New Roman"/>
          <w:bCs/>
          <w:sz w:val="24"/>
          <w:szCs w:val="24"/>
        </w:rPr>
        <w:t xml:space="preserve"> is unlikely to have changed the underlying motivation for the goal. </w:t>
      </w:r>
      <w:r w:rsidR="00AF2A92" w:rsidRPr="00BE3395">
        <w:rPr>
          <w:rFonts w:ascii="Times New Roman" w:hAnsi="Times New Roman" w:cs="Times New Roman"/>
          <w:bCs/>
          <w:sz w:val="24"/>
          <w:szCs w:val="24"/>
        </w:rPr>
        <w:t xml:space="preserve">From a self-determination theory perspective, motivation, as opposed to goal success, is key for need fulfilment </w:t>
      </w:r>
      <w:r w:rsidR="00AF2A92" w:rsidRPr="00BE3395">
        <w:rPr>
          <w:rFonts w:ascii="Times New Roman" w:hAnsi="Times New Roman" w:cs="Times New Roman"/>
          <w:bCs/>
          <w:sz w:val="24"/>
          <w:szCs w:val="24"/>
        </w:rPr>
        <w:fldChar w:fldCharType="begin"/>
      </w:r>
      <w:r w:rsidR="00AF2A92" w:rsidRPr="00BE3395">
        <w:rPr>
          <w:rFonts w:ascii="Times New Roman" w:hAnsi="Times New Roman" w:cs="Times New Roman"/>
          <w:bCs/>
          <w:sz w:val="24"/>
          <w:szCs w:val="24"/>
        </w:rPr>
        <w:instrText xml:space="preserve"> ADDIN ZOTERO_ITEM CSL_CITATION {"citationID":"Kk9F0bdE","properties":{"formattedCitation":"(Ryan &amp; Deci, 2017)","plainCitation":"(Ryan &amp; Deci, 2017)","noteIndex":0},"citationItems":[{"id":36883,"uris":["http://zotero.org/users/local/gRbw3uwp/items/HDN43GCJ"],"itemData":{"id":36883,"type":"book","abstract":"\"Self-determination theory (SDT) provides a framework for understanding the factors that promote motivation and healthy psychological and behavioral functioning. In this authoritative work, the codevelopers of the theory comprehensively examine SDT's conceptual underpinnings (including its six mini-theories), empirical evidence base, and practical applications across the lifespan. The volume synthesizes a vast body of research on how supporting--or thwarting--people's basic needs for competence, relatedness, and autonomy affects their development and well-being. Chapters cover implications for practice and policy in education, health care, psychotherapy, sport, and the workplace\"--Publisher's description","event-place":"New York","ISBN":"978-1-4625-2880-6","language":"eng","note":"OCLC: 967394073","publisher":"Guilford Press","publisher-place":"New York","source":"Open WorldCat","title":"Self-determination theory: basic psychological needs in motivation, development, and wellness","title-short":"Self-determination theory","author":[{"family":"Ryan","given":"Richard M."},{"family":"Deci","given":"Edward L."}],"issued":{"date-parts":[["2017"]]}}}],"schema":"https://github.com/citation-style-language/schema/raw/master/csl-citation.json"} </w:instrText>
      </w:r>
      <w:r w:rsidR="00AF2A92" w:rsidRPr="00BE3395">
        <w:rPr>
          <w:rFonts w:ascii="Times New Roman" w:hAnsi="Times New Roman" w:cs="Times New Roman"/>
          <w:bCs/>
          <w:sz w:val="24"/>
          <w:szCs w:val="24"/>
        </w:rPr>
        <w:fldChar w:fldCharType="separate"/>
      </w:r>
      <w:r w:rsidR="00AF2A92" w:rsidRPr="00BE3395">
        <w:rPr>
          <w:rFonts w:ascii="Times New Roman" w:hAnsi="Times New Roman" w:cs="Times New Roman"/>
          <w:sz w:val="24"/>
        </w:rPr>
        <w:t>(Ryan &amp; Deci, 2017)</w:t>
      </w:r>
      <w:r w:rsidR="00AF2A92" w:rsidRPr="00BE3395">
        <w:rPr>
          <w:rFonts w:ascii="Times New Roman" w:hAnsi="Times New Roman" w:cs="Times New Roman"/>
          <w:bCs/>
          <w:sz w:val="24"/>
          <w:szCs w:val="24"/>
        </w:rPr>
        <w:fldChar w:fldCharType="end"/>
      </w:r>
      <w:r w:rsidR="00AF2A92" w:rsidRPr="00BE3395">
        <w:rPr>
          <w:rFonts w:ascii="Times New Roman" w:hAnsi="Times New Roman" w:cs="Times New Roman"/>
          <w:bCs/>
          <w:sz w:val="24"/>
          <w:szCs w:val="24"/>
        </w:rPr>
        <w:t xml:space="preserve">. </w:t>
      </w:r>
      <w:r w:rsidR="00494AF6" w:rsidRPr="00BE3395">
        <w:rPr>
          <w:rFonts w:ascii="Times New Roman" w:hAnsi="Times New Roman" w:cs="Times New Roman"/>
          <w:bCs/>
          <w:sz w:val="24"/>
          <w:szCs w:val="24"/>
        </w:rPr>
        <w:t>E</w:t>
      </w:r>
      <w:r w:rsidR="00DB5BE0" w:rsidRPr="00BE3395">
        <w:rPr>
          <w:rFonts w:ascii="Times New Roman" w:hAnsi="Times New Roman" w:cs="Times New Roman"/>
          <w:bCs/>
          <w:sz w:val="24"/>
          <w:szCs w:val="24"/>
        </w:rPr>
        <w:t xml:space="preserve">ven if an individual </w:t>
      </w:r>
      <w:r w:rsidR="00180894" w:rsidRPr="00BE3395">
        <w:rPr>
          <w:rFonts w:ascii="Times New Roman" w:hAnsi="Times New Roman" w:cs="Times New Roman"/>
          <w:bCs/>
          <w:sz w:val="24"/>
          <w:szCs w:val="24"/>
        </w:rPr>
        <w:t xml:space="preserve">driven by controlled motivation </w:t>
      </w:r>
      <w:r w:rsidR="00DB5BE0" w:rsidRPr="00BE3395">
        <w:rPr>
          <w:rFonts w:ascii="Times New Roman" w:hAnsi="Times New Roman" w:cs="Times New Roman"/>
          <w:bCs/>
          <w:sz w:val="24"/>
          <w:szCs w:val="24"/>
        </w:rPr>
        <w:t>succeed</w:t>
      </w:r>
      <w:r w:rsidR="00A60A73" w:rsidRPr="00BE3395">
        <w:rPr>
          <w:rFonts w:ascii="Times New Roman" w:hAnsi="Times New Roman" w:cs="Times New Roman"/>
          <w:bCs/>
          <w:sz w:val="24"/>
          <w:szCs w:val="24"/>
        </w:rPr>
        <w:t>ed</w:t>
      </w:r>
      <w:r w:rsidR="00DB5BE0" w:rsidRPr="00BE3395">
        <w:rPr>
          <w:rFonts w:ascii="Times New Roman" w:hAnsi="Times New Roman" w:cs="Times New Roman"/>
          <w:bCs/>
          <w:sz w:val="24"/>
          <w:szCs w:val="24"/>
        </w:rPr>
        <w:t xml:space="preserve"> with </w:t>
      </w:r>
      <w:r w:rsidR="00180894" w:rsidRPr="00BE3395">
        <w:rPr>
          <w:rFonts w:ascii="Times New Roman" w:hAnsi="Times New Roman" w:cs="Times New Roman"/>
          <w:bCs/>
          <w:sz w:val="24"/>
          <w:szCs w:val="24"/>
        </w:rPr>
        <w:t>their saving</w:t>
      </w:r>
      <w:r w:rsidR="00DB5BE0" w:rsidRPr="00BE3395">
        <w:rPr>
          <w:rFonts w:ascii="Times New Roman" w:hAnsi="Times New Roman" w:cs="Times New Roman"/>
          <w:bCs/>
          <w:sz w:val="24"/>
          <w:szCs w:val="24"/>
        </w:rPr>
        <w:t xml:space="preserve"> goal, they </w:t>
      </w:r>
      <w:r w:rsidR="00A60A73" w:rsidRPr="00BE3395">
        <w:rPr>
          <w:rFonts w:ascii="Times New Roman" w:hAnsi="Times New Roman" w:cs="Times New Roman"/>
          <w:bCs/>
          <w:sz w:val="24"/>
          <w:szCs w:val="24"/>
        </w:rPr>
        <w:t>may have been</w:t>
      </w:r>
      <w:r w:rsidR="00DB5BE0" w:rsidRPr="00BE3395">
        <w:rPr>
          <w:rFonts w:ascii="Times New Roman" w:hAnsi="Times New Roman" w:cs="Times New Roman"/>
          <w:bCs/>
          <w:sz w:val="24"/>
          <w:szCs w:val="24"/>
        </w:rPr>
        <w:t xml:space="preserve"> less likely to experience this success as a need satisfying experience</w:t>
      </w:r>
      <w:r w:rsidR="00AF2A92" w:rsidRPr="00BE3395">
        <w:rPr>
          <w:rFonts w:ascii="Times New Roman" w:hAnsi="Times New Roman" w:cs="Times New Roman"/>
          <w:bCs/>
          <w:sz w:val="24"/>
          <w:szCs w:val="24"/>
        </w:rPr>
        <w:t xml:space="preserve">. </w:t>
      </w:r>
    </w:p>
    <w:p w14:paraId="3FE5918F" w14:textId="672F2C0D" w:rsidR="005203DD" w:rsidRPr="00BE3395" w:rsidRDefault="007C5DA6" w:rsidP="00FF2D03">
      <w:pPr>
        <w:spacing w:after="0" w:line="480" w:lineRule="exact"/>
        <w:ind w:firstLine="720"/>
        <w:rPr>
          <w:rFonts w:ascii="Times New Roman" w:hAnsi="Times New Roman" w:cs="Times New Roman"/>
          <w:bCs/>
          <w:sz w:val="24"/>
          <w:szCs w:val="24"/>
        </w:rPr>
      </w:pPr>
      <w:r w:rsidRPr="00BE3395">
        <w:rPr>
          <w:rFonts w:ascii="Times New Roman" w:hAnsi="Times New Roman" w:cs="Times New Roman"/>
          <w:bCs/>
          <w:sz w:val="24"/>
          <w:szCs w:val="24"/>
        </w:rPr>
        <w:t>Expectations may be central to the efficacy of</w:t>
      </w:r>
      <w:r w:rsidR="00747689" w:rsidRPr="00BE3395">
        <w:rPr>
          <w:rFonts w:ascii="Times New Roman" w:hAnsi="Times New Roman" w:cs="Times New Roman"/>
          <w:bCs/>
          <w:sz w:val="24"/>
          <w:szCs w:val="24"/>
        </w:rPr>
        <w:t xml:space="preserve"> </w:t>
      </w:r>
      <w:r w:rsidR="002E7B08" w:rsidRPr="00BE3395">
        <w:rPr>
          <w:rFonts w:ascii="Times New Roman" w:hAnsi="Times New Roman" w:cs="Times New Roman"/>
          <w:bCs/>
          <w:sz w:val="24"/>
          <w:szCs w:val="24"/>
        </w:rPr>
        <w:t xml:space="preserve">mental contrasting, one of the key components of MCII </w:t>
      </w:r>
      <w:r w:rsidR="002E7B08" w:rsidRPr="00BE3395">
        <w:rPr>
          <w:rFonts w:ascii="Times New Roman" w:hAnsi="Times New Roman" w:cs="Times New Roman"/>
          <w:bCs/>
          <w:sz w:val="24"/>
          <w:szCs w:val="24"/>
        </w:rPr>
        <w:fldChar w:fldCharType="begin"/>
      </w:r>
      <w:r w:rsidR="00F96732" w:rsidRPr="00BE3395">
        <w:rPr>
          <w:rFonts w:ascii="Times New Roman" w:hAnsi="Times New Roman" w:cs="Times New Roman"/>
          <w:bCs/>
          <w:sz w:val="24"/>
          <w:szCs w:val="24"/>
        </w:rPr>
        <w:instrText xml:space="preserve"> ADDIN ZOTERO_ITEM CSL_CITATION {"citationID":"vhYh0CDR","properties":{"formattedCitation":"(e.g., Oettingen &amp; Mayer, 2002)","plainCitation":"(e.g., Oettingen &amp; Mayer, 2002)","dontUpdate":true,"noteIndex":0},"citationItems":[{"id":41663,"uris":["http://zotero.org/users/local/gRbw3uwp/items/THCQFCX5"],"itemData":{"id":41663,"type":"article-journal","container-title":"Journal of Personality and Social Psychology","DOI":"10.1037/0022-3514.83.5.1198","ISSN":"1939-1315, 0022-3514","issue":"5","journalAbbreviation":"Journal of Personality and Social Psychology","language":"en","page":"1198-1212","source":"DOI.org (Crossref)","title":"The motivating function of thinking about the future: Expectations versus fantasies.","title-short":"The motivating function of thinking about the future","volume":"83","author":[{"family":"Oettingen","given":"Gabriele"},{"family":"Mayer","given":"Doris"}],"issued":{"date-parts":[["2002",11]]}},"label":"page","prefix":"e.g., "}],"schema":"https://github.com/citation-style-language/schema/raw/master/csl-citation.json"} </w:instrText>
      </w:r>
      <w:r w:rsidR="002E7B08" w:rsidRPr="00BE3395">
        <w:rPr>
          <w:rFonts w:ascii="Times New Roman" w:hAnsi="Times New Roman" w:cs="Times New Roman"/>
          <w:bCs/>
          <w:sz w:val="24"/>
          <w:szCs w:val="24"/>
        </w:rPr>
        <w:fldChar w:fldCharType="separate"/>
      </w:r>
      <w:r w:rsidR="00C73D5C" w:rsidRPr="00BE3395">
        <w:rPr>
          <w:rFonts w:ascii="Times New Roman" w:hAnsi="Times New Roman" w:cs="Times New Roman"/>
          <w:sz w:val="24"/>
        </w:rPr>
        <w:t>(Oettingen &amp; Mayer, 2002)</w:t>
      </w:r>
      <w:r w:rsidR="002E7B08" w:rsidRPr="00BE3395">
        <w:rPr>
          <w:rFonts w:ascii="Times New Roman" w:hAnsi="Times New Roman" w:cs="Times New Roman"/>
          <w:bCs/>
          <w:sz w:val="24"/>
          <w:szCs w:val="24"/>
        </w:rPr>
        <w:fldChar w:fldCharType="end"/>
      </w:r>
      <w:r w:rsidR="00FD4323" w:rsidRPr="00BE3395">
        <w:rPr>
          <w:rFonts w:ascii="Times New Roman" w:hAnsi="Times New Roman" w:cs="Times New Roman"/>
          <w:bCs/>
          <w:sz w:val="24"/>
          <w:szCs w:val="24"/>
        </w:rPr>
        <w:t>.</w:t>
      </w:r>
      <w:r w:rsidR="005203DD" w:rsidRPr="00BE3395">
        <w:rPr>
          <w:rFonts w:ascii="Times New Roman" w:hAnsi="Times New Roman" w:cs="Times New Roman"/>
          <w:bCs/>
          <w:sz w:val="24"/>
          <w:szCs w:val="24"/>
        </w:rPr>
        <w:t xml:space="preserve"> </w:t>
      </w:r>
      <w:r w:rsidR="00747689" w:rsidRPr="00BE3395">
        <w:rPr>
          <w:rFonts w:ascii="Times New Roman" w:hAnsi="Times New Roman" w:cs="Times New Roman"/>
          <w:bCs/>
          <w:sz w:val="24"/>
          <w:szCs w:val="24"/>
        </w:rPr>
        <w:t>In a</w:t>
      </w:r>
      <w:r w:rsidR="005203DD" w:rsidRPr="00BE3395">
        <w:rPr>
          <w:rFonts w:ascii="Times New Roman" w:hAnsi="Times New Roman" w:cs="Times New Roman"/>
          <w:bCs/>
          <w:sz w:val="24"/>
          <w:szCs w:val="24"/>
        </w:rPr>
        <w:t xml:space="preserve"> recent meta-analysis of</w:t>
      </w:r>
      <w:r w:rsidR="002E7B08" w:rsidRPr="00BE3395">
        <w:rPr>
          <w:rFonts w:ascii="Times New Roman" w:hAnsi="Times New Roman" w:cs="Times New Roman"/>
          <w:bCs/>
          <w:sz w:val="24"/>
          <w:szCs w:val="24"/>
        </w:rPr>
        <w:t xml:space="preserve"> </w:t>
      </w:r>
      <w:r w:rsidR="005203DD" w:rsidRPr="00BE3395">
        <w:rPr>
          <w:rFonts w:ascii="Times New Roman" w:hAnsi="Times New Roman" w:cs="Times New Roman"/>
          <w:bCs/>
          <w:sz w:val="24"/>
          <w:szCs w:val="24"/>
        </w:rPr>
        <w:t>MCII stu</w:t>
      </w:r>
      <w:r w:rsidR="002E7B08" w:rsidRPr="00BE3395">
        <w:rPr>
          <w:rFonts w:ascii="Times New Roman" w:hAnsi="Times New Roman" w:cs="Times New Roman"/>
          <w:bCs/>
          <w:sz w:val="24"/>
          <w:szCs w:val="24"/>
        </w:rPr>
        <w:t xml:space="preserve">dies </w:t>
      </w:r>
      <w:r w:rsidR="00FD4323" w:rsidRPr="00BE3395">
        <w:rPr>
          <w:rFonts w:ascii="Times New Roman" w:hAnsi="Times New Roman" w:cs="Times New Roman"/>
          <w:bCs/>
          <w:sz w:val="24"/>
          <w:szCs w:val="24"/>
        </w:rPr>
        <w:t>(</w:t>
      </w:r>
      <w:r w:rsidR="00747689" w:rsidRPr="00BE3395">
        <w:rPr>
          <w:rFonts w:ascii="Times New Roman" w:hAnsi="Times New Roman" w:cs="Times New Roman"/>
          <w:bCs/>
          <w:sz w:val="24"/>
          <w:szCs w:val="24"/>
        </w:rPr>
        <w:fldChar w:fldCharType="begin"/>
      </w:r>
      <w:r w:rsidR="00F96732" w:rsidRPr="00BE3395">
        <w:rPr>
          <w:rFonts w:ascii="Times New Roman" w:hAnsi="Times New Roman" w:cs="Times New Roman"/>
          <w:bCs/>
          <w:sz w:val="24"/>
          <w:szCs w:val="24"/>
        </w:rPr>
        <w:instrText xml:space="preserve"> ADDIN ZOTERO_ITEM CSL_CITATION {"citationID":"9LgpoiEl","properties":{"formattedCitation":"(G. Wang et al., 2021)","plainCitation":"(G. Wang et al., 2021)","dontUpdate":true,"noteIndex":0},"citationItems":[{"id":37259,"uris":["http://zotero.org/users/local/gRbw3uwp/items/DC6P367C"],"itemData":{"id":37259,"type":"article-journal","container-title":"Frontiers in psychology","DOI":"10.3389/fpsyg.2021.565202","ISSN":"1664-1078","issue":"565202","page":"1-10","title":"A meta-analysis of the effects of mental contrasting with implementation intentions on goal attainment","volume":"12","author":[{"family":"Wang","given":"G."},{"family":"Wang","given":"Y."},{"family":"Gai","given":"X."}],"issued":{"date-parts":[["2021"]]}}}],"schema":"https://github.com/citation-style-language/schema/raw/master/csl-citation.json"} </w:instrText>
      </w:r>
      <w:r w:rsidR="00747689" w:rsidRPr="00BE3395">
        <w:rPr>
          <w:rFonts w:ascii="Times New Roman" w:hAnsi="Times New Roman" w:cs="Times New Roman"/>
          <w:bCs/>
          <w:sz w:val="24"/>
          <w:szCs w:val="24"/>
        </w:rPr>
        <w:fldChar w:fldCharType="separate"/>
      </w:r>
      <w:r w:rsidR="00747689" w:rsidRPr="00BE3395">
        <w:rPr>
          <w:rFonts w:ascii="Times New Roman" w:hAnsi="Times New Roman" w:cs="Times New Roman"/>
          <w:sz w:val="24"/>
        </w:rPr>
        <w:t>Wang et al., 2021)</w:t>
      </w:r>
      <w:r w:rsidR="00747689" w:rsidRPr="00BE3395">
        <w:rPr>
          <w:rFonts w:ascii="Times New Roman" w:hAnsi="Times New Roman" w:cs="Times New Roman"/>
          <w:bCs/>
          <w:sz w:val="24"/>
          <w:szCs w:val="24"/>
        </w:rPr>
        <w:fldChar w:fldCharType="end"/>
      </w:r>
      <w:r w:rsidR="00747689" w:rsidRPr="00BE3395">
        <w:rPr>
          <w:rFonts w:ascii="Times New Roman" w:hAnsi="Times New Roman" w:cs="Times New Roman"/>
          <w:bCs/>
          <w:sz w:val="24"/>
          <w:szCs w:val="24"/>
        </w:rPr>
        <w:t xml:space="preserve">, </w:t>
      </w:r>
      <w:r w:rsidR="002E7B08" w:rsidRPr="00BE3395">
        <w:rPr>
          <w:rFonts w:ascii="Times New Roman" w:hAnsi="Times New Roman" w:cs="Times New Roman"/>
          <w:bCs/>
          <w:sz w:val="24"/>
          <w:szCs w:val="24"/>
        </w:rPr>
        <w:t>MCII effectiveness did not differ between individuals with high or low expectations of success</w:t>
      </w:r>
      <w:r w:rsidR="00FD4323" w:rsidRPr="00BE3395">
        <w:rPr>
          <w:rFonts w:ascii="Times New Roman" w:hAnsi="Times New Roman" w:cs="Times New Roman"/>
          <w:bCs/>
          <w:sz w:val="24"/>
          <w:szCs w:val="24"/>
        </w:rPr>
        <w:t>. However, studies included in this meta-analysis had low variability in expectations</w:t>
      </w:r>
      <w:r w:rsidR="008D3E0F" w:rsidRPr="00BE3395">
        <w:rPr>
          <w:rFonts w:ascii="Times New Roman" w:hAnsi="Times New Roman" w:cs="Times New Roman"/>
          <w:bCs/>
          <w:sz w:val="24"/>
          <w:szCs w:val="24"/>
        </w:rPr>
        <w:t xml:space="preserve"> of success,</w:t>
      </w:r>
      <w:r w:rsidR="00FD4323" w:rsidRPr="00BE3395">
        <w:rPr>
          <w:rFonts w:ascii="Times New Roman" w:hAnsi="Times New Roman" w:cs="Times New Roman"/>
          <w:bCs/>
          <w:sz w:val="24"/>
          <w:szCs w:val="24"/>
        </w:rPr>
        <w:t xml:space="preserve"> and most</w:t>
      </w:r>
      <w:r w:rsidR="008D3E0F" w:rsidRPr="00BE3395">
        <w:rPr>
          <w:rFonts w:ascii="Times New Roman" w:hAnsi="Times New Roman" w:cs="Times New Roman"/>
          <w:bCs/>
          <w:sz w:val="24"/>
          <w:szCs w:val="24"/>
        </w:rPr>
        <w:t xml:space="preserve"> </w:t>
      </w:r>
      <w:r w:rsidRPr="00BE3395">
        <w:rPr>
          <w:rFonts w:ascii="Times New Roman" w:hAnsi="Times New Roman" w:cs="Times New Roman"/>
          <w:bCs/>
          <w:sz w:val="24"/>
          <w:szCs w:val="24"/>
        </w:rPr>
        <w:t>included</w:t>
      </w:r>
      <w:r w:rsidR="00FD4323" w:rsidRPr="00BE3395">
        <w:rPr>
          <w:rFonts w:ascii="Times New Roman" w:hAnsi="Times New Roman" w:cs="Times New Roman"/>
          <w:bCs/>
          <w:sz w:val="24"/>
          <w:szCs w:val="24"/>
        </w:rPr>
        <w:t xml:space="preserve"> </w:t>
      </w:r>
      <w:r w:rsidR="00C73D5C" w:rsidRPr="00BE3395">
        <w:rPr>
          <w:rFonts w:ascii="Times New Roman" w:hAnsi="Times New Roman" w:cs="Times New Roman"/>
          <w:bCs/>
          <w:sz w:val="24"/>
          <w:szCs w:val="24"/>
        </w:rPr>
        <w:t xml:space="preserve">studies </w:t>
      </w:r>
      <w:r w:rsidR="00FD4323" w:rsidRPr="00BE3395">
        <w:rPr>
          <w:rFonts w:ascii="Times New Roman" w:hAnsi="Times New Roman" w:cs="Times New Roman"/>
          <w:bCs/>
          <w:sz w:val="24"/>
          <w:szCs w:val="24"/>
        </w:rPr>
        <w:t>asked participants to choose a feasible goal</w:t>
      </w:r>
      <w:r w:rsidR="00C73D5C" w:rsidRPr="00BE3395">
        <w:rPr>
          <w:rFonts w:ascii="Times New Roman" w:hAnsi="Times New Roman" w:cs="Times New Roman"/>
          <w:bCs/>
          <w:sz w:val="24"/>
          <w:szCs w:val="24"/>
        </w:rPr>
        <w:t xml:space="preserve">, </w:t>
      </w:r>
      <w:r w:rsidR="008D3E0F" w:rsidRPr="00BE3395">
        <w:rPr>
          <w:rFonts w:ascii="Times New Roman" w:hAnsi="Times New Roman" w:cs="Times New Roman"/>
          <w:bCs/>
          <w:sz w:val="24"/>
          <w:szCs w:val="24"/>
        </w:rPr>
        <w:t xml:space="preserve">a practice that might </w:t>
      </w:r>
      <w:r w:rsidR="00C73D5C" w:rsidRPr="00BE3395">
        <w:rPr>
          <w:rFonts w:ascii="Times New Roman" w:hAnsi="Times New Roman" w:cs="Times New Roman"/>
          <w:bCs/>
          <w:sz w:val="24"/>
          <w:szCs w:val="24"/>
        </w:rPr>
        <w:t>have influenced results pertaining to expectations</w:t>
      </w:r>
      <w:r w:rsidR="00FD4323" w:rsidRPr="00BE3395">
        <w:rPr>
          <w:rFonts w:ascii="Times New Roman" w:hAnsi="Times New Roman" w:cs="Times New Roman"/>
          <w:bCs/>
          <w:sz w:val="24"/>
          <w:szCs w:val="24"/>
        </w:rPr>
        <w:t>.</w:t>
      </w:r>
      <w:r w:rsidR="00C73D5C" w:rsidRPr="00BE3395">
        <w:rPr>
          <w:rFonts w:ascii="Times New Roman" w:hAnsi="Times New Roman" w:cs="Times New Roman"/>
          <w:bCs/>
          <w:sz w:val="24"/>
          <w:szCs w:val="24"/>
        </w:rPr>
        <w:t xml:space="preserve"> </w:t>
      </w:r>
      <w:r w:rsidR="008D3E0F" w:rsidRPr="00BE3395">
        <w:rPr>
          <w:rFonts w:ascii="Times New Roman" w:hAnsi="Times New Roman" w:cs="Times New Roman"/>
          <w:bCs/>
          <w:sz w:val="24"/>
          <w:szCs w:val="24"/>
        </w:rPr>
        <w:t>Here,</w:t>
      </w:r>
      <w:r w:rsidR="00C73D5C" w:rsidRPr="00BE3395">
        <w:rPr>
          <w:rFonts w:ascii="Times New Roman" w:hAnsi="Times New Roman" w:cs="Times New Roman"/>
          <w:bCs/>
          <w:sz w:val="24"/>
          <w:szCs w:val="24"/>
        </w:rPr>
        <w:t xml:space="preserve"> we also asked participants to nominate a feasible goal, checked the goal’s feasibility by comparing it to the participant</w:t>
      </w:r>
      <w:r w:rsidR="008D3E0F" w:rsidRPr="00BE3395">
        <w:rPr>
          <w:rFonts w:ascii="Times New Roman" w:hAnsi="Times New Roman" w:cs="Times New Roman"/>
          <w:bCs/>
          <w:sz w:val="24"/>
          <w:szCs w:val="24"/>
        </w:rPr>
        <w:t>s</w:t>
      </w:r>
      <w:r w:rsidR="00C73D5C" w:rsidRPr="00BE3395">
        <w:rPr>
          <w:rFonts w:ascii="Times New Roman" w:hAnsi="Times New Roman" w:cs="Times New Roman"/>
          <w:bCs/>
          <w:sz w:val="24"/>
          <w:szCs w:val="24"/>
        </w:rPr>
        <w:t xml:space="preserve">’ reported income, and </w:t>
      </w:r>
      <w:r w:rsidR="00FD4323" w:rsidRPr="00BE3395">
        <w:rPr>
          <w:rFonts w:ascii="Times New Roman" w:hAnsi="Times New Roman" w:cs="Times New Roman"/>
          <w:bCs/>
          <w:sz w:val="24"/>
          <w:szCs w:val="24"/>
        </w:rPr>
        <w:t xml:space="preserve">controlled for goal difficulty in our analysis to mitigate potential differences due to striving for goals that are more </w:t>
      </w:r>
      <w:r w:rsidR="008D3E0F" w:rsidRPr="00BE3395">
        <w:rPr>
          <w:rFonts w:ascii="Times New Roman" w:hAnsi="Times New Roman" w:cs="Times New Roman"/>
          <w:bCs/>
          <w:sz w:val="24"/>
          <w:szCs w:val="24"/>
        </w:rPr>
        <w:t>versus</w:t>
      </w:r>
      <w:r w:rsidR="00FD4323" w:rsidRPr="00BE3395">
        <w:rPr>
          <w:rFonts w:ascii="Times New Roman" w:hAnsi="Times New Roman" w:cs="Times New Roman"/>
          <w:bCs/>
          <w:sz w:val="24"/>
          <w:szCs w:val="24"/>
        </w:rPr>
        <w:t xml:space="preserve"> less likely to be attained</w:t>
      </w:r>
      <w:r w:rsidR="00C73D5C" w:rsidRPr="00BE3395">
        <w:rPr>
          <w:rFonts w:ascii="Times New Roman" w:hAnsi="Times New Roman" w:cs="Times New Roman"/>
          <w:bCs/>
          <w:sz w:val="24"/>
          <w:szCs w:val="24"/>
        </w:rPr>
        <w:t>. Nonetheless, we</w:t>
      </w:r>
      <w:r w:rsidR="00FD4323" w:rsidRPr="00BE3395">
        <w:rPr>
          <w:rFonts w:ascii="Times New Roman" w:hAnsi="Times New Roman" w:cs="Times New Roman"/>
          <w:bCs/>
          <w:sz w:val="24"/>
          <w:szCs w:val="24"/>
        </w:rPr>
        <w:t xml:space="preserve"> did not measure subjective expectations of attainment</w:t>
      </w:r>
      <w:r w:rsidR="00C73D5C" w:rsidRPr="00BE3395">
        <w:rPr>
          <w:rFonts w:ascii="Times New Roman" w:hAnsi="Times New Roman" w:cs="Times New Roman"/>
          <w:bCs/>
          <w:sz w:val="24"/>
          <w:szCs w:val="24"/>
        </w:rPr>
        <w:t xml:space="preserve">. </w:t>
      </w:r>
      <w:r w:rsidR="008D3E0F" w:rsidRPr="00BE3395">
        <w:rPr>
          <w:rFonts w:ascii="Times New Roman" w:hAnsi="Times New Roman" w:cs="Times New Roman"/>
          <w:bCs/>
          <w:sz w:val="24"/>
          <w:szCs w:val="24"/>
        </w:rPr>
        <w:t>Such</w:t>
      </w:r>
      <w:r w:rsidR="00C73D5C" w:rsidRPr="00BE3395">
        <w:rPr>
          <w:rFonts w:ascii="Times New Roman" w:hAnsi="Times New Roman" w:cs="Times New Roman"/>
          <w:bCs/>
          <w:sz w:val="24"/>
          <w:szCs w:val="24"/>
        </w:rPr>
        <w:t xml:space="preserve"> expectations may be a </w:t>
      </w:r>
      <w:r w:rsidR="008D3E0F" w:rsidRPr="00BE3395">
        <w:rPr>
          <w:rFonts w:ascii="Times New Roman" w:hAnsi="Times New Roman" w:cs="Times New Roman"/>
          <w:bCs/>
          <w:sz w:val="24"/>
          <w:szCs w:val="24"/>
        </w:rPr>
        <w:t>critical</w:t>
      </w:r>
      <w:r w:rsidR="00C73D5C" w:rsidRPr="00BE3395">
        <w:rPr>
          <w:rFonts w:ascii="Times New Roman" w:hAnsi="Times New Roman" w:cs="Times New Roman"/>
          <w:bCs/>
          <w:sz w:val="24"/>
          <w:szCs w:val="24"/>
        </w:rPr>
        <w:t xml:space="preserve"> consideration, particularly when</w:t>
      </w:r>
      <w:r w:rsidR="008D3E0F" w:rsidRPr="00BE3395">
        <w:rPr>
          <w:rFonts w:ascii="Times New Roman" w:hAnsi="Times New Roman" w:cs="Times New Roman"/>
          <w:bCs/>
          <w:sz w:val="24"/>
          <w:szCs w:val="24"/>
        </w:rPr>
        <w:t xml:space="preserve"> participants</w:t>
      </w:r>
      <w:r w:rsidR="00C73D5C" w:rsidRPr="00BE3395">
        <w:rPr>
          <w:rFonts w:ascii="Times New Roman" w:hAnsi="Times New Roman" w:cs="Times New Roman"/>
          <w:bCs/>
          <w:sz w:val="24"/>
          <w:szCs w:val="24"/>
        </w:rPr>
        <w:t xml:space="preserve"> mak</w:t>
      </w:r>
      <w:r w:rsidR="008D3E0F" w:rsidRPr="00BE3395">
        <w:rPr>
          <w:rFonts w:ascii="Times New Roman" w:hAnsi="Times New Roman" w:cs="Times New Roman"/>
          <w:bCs/>
          <w:sz w:val="24"/>
          <w:szCs w:val="24"/>
        </w:rPr>
        <w:t>e</w:t>
      </w:r>
      <w:r w:rsidR="00C73D5C" w:rsidRPr="00BE3395">
        <w:rPr>
          <w:rFonts w:ascii="Times New Roman" w:hAnsi="Times New Roman" w:cs="Times New Roman"/>
          <w:bCs/>
          <w:sz w:val="24"/>
          <w:szCs w:val="24"/>
        </w:rPr>
        <w:t xml:space="preserve"> decisions to persist with striving or adjust goals </w:t>
      </w:r>
      <w:r w:rsidR="00C73D5C" w:rsidRPr="00BE3395">
        <w:rPr>
          <w:rFonts w:ascii="Times New Roman" w:hAnsi="Times New Roman" w:cs="Times New Roman"/>
          <w:bCs/>
          <w:sz w:val="24"/>
          <w:szCs w:val="24"/>
        </w:rPr>
        <w:fldChar w:fldCharType="begin"/>
      </w:r>
      <w:r w:rsidR="00C73D5C" w:rsidRPr="00BE3395">
        <w:rPr>
          <w:rFonts w:ascii="Times New Roman" w:hAnsi="Times New Roman" w:cs="Times New Roman"/>
          <w:bCs/>
          <w:sz w:val="24"/>
          <w:szCs w:val="24"/>
        </w:rPr>
        <w:instrText xml:space="preserve"> ADDIN ZOTERO_ITEM CSL_CITATION {"citationID":"Dr42b9Bz","properties":{"formattedCitation":"(Ntoumanis &amp; Sedikides, 2018)","plainCitation":"(Ntoumanis &amp; Sedikides, 2018)","noteIndex":0},"citationItems":[{"id":37249,"uris":["http://zotero.org/users/local/gRbw3uwp/items/NHHRJR4K"],"itemData":{"id":37249,"type":"article-journal","container-title":"Current Directions in Psychological Science","DOI":"10.1177/0963721418770455","ISSN":"0963-7214","issue":"5","page":"363-368","title":"Holding on to the goal or letting it go and moving on? A tripartite model of goal striving","volume":"27","author":[{"family":"Ntoumanis","given":"N."},{"family":"Sedikides","given":"C."}],"issued":{"date-parts":[["2018"]]}}}],"schema":"https://github.com/citation-style-language/schema/raw/master/csl-citation.json"} </w:instrText>
      </w:r>
      <w:r w:rsidR="00C73D5C" w:rsidRPr="00BE3395">
        <w:rPr>
          <w:rFonts w:ascii="Times New Roman" w:hAnsi="Times New Roman" w:cs="Times New Roman"/>
          <w:bCs/>
          <w:sz w:val="24"/>
          <w:szCs w:val="24"/>
        </w:rPr>
        <w:fldChar w:fldCharType="separate"/>
      </w:r>
      <w:r w:rsidR="00C73D5C" w:rsidRPr="00BE3395">
        <w:rPr>
          <w:rFonts w:ascii="Times New Roman" w:hAnsi="Times New Roman" w:cs="Times New Roman"/>
          <w:sz w:val="24"/>
        </w:rPr>
        <w:t>(Ntoumanis &amp; Sedikides, 2018)</w:t>
      </w:r>
      <w:r w:rsidR="00C73D5C" w:rsidRPr="00BE3395">
        <w:rPr>
          <w:rFonts w:ascii="Times New Roman" w:hAnsi="Times New Roman" w:cs="Times New Roman"/>
          <w:bCs/>
          <w:sz w:val="24"/>
          <w:szCs w:val="24"/>
        </w:rPr>
        <w:fldChar w:fldCharType="end"/>
      </w:r>
      <w:r w:rsidR="00CE33B4" w:rsidRPr="00BE3395">
        <w:rPr>
          <w:rFonts w:ascii="Times New Roman" w:hAnsi="Times New Roman" w:cs="Times New Roman"/>
          <w:bCs/>
          <w:sz w:val="24"/>
          <w:szCs w:val="24"/>
        </w:rPr>
        <w:t>,</w:t>
      </w:r>
      <w:r w:rsidR="00C73D5C" w:rsidRPr="00BE3395">
        <w:rPr>
          <w:rFonts w:ascii="Times New Roman" w:hAnsi="Times New Roman" w:cs="Times New Roman"/>
          <w:bCs/>
          <w:sz w:val="24"/>
          <w:szCs w:val="24"/>
        </w:rPr>
        <w:t xml:space="preserve"> and should be </w:t>
      </w:r>
      <w:r w:rsidR="008D3E0F" w:rsidRPr="00BE3395">
        <w:rPr>
          <w:rFonts w:ascii="Times New Roman" w:hAnsi="Times New Roman" w:cs="Times New Roman"/>
          <w:bCs/>
          <w:sz w:val="24"/>
          <w:szCs w:val="24"/>
        </w:rPr>
        <w:t>taken into account</w:t>
      </w:r>
      <w:r w:rsidR="00C73D5C" w:rsidRPr="00BE3395">
        <w:rPr>
          <w:rFonts w:ascii="Times New Roman" w:hAnsi="Times New Roman" w:cs="Times New Roman"/>
          <w:bCs/>
          <w:sz w:val="24"/>
          <w:szCs w:val="24"/>
        </w:rPr>
        <w:t xml:space="preserve"> in future work.</w:t>
      </w:r>
      <w:r w:rsidR="00474609" w:rsidRPr="00BE3395">
        <w:rPr>
          <w:rFonts w:ascii="Times New Roman" w:hAnsi="Times New Roman" w:cs="Times New Roman"/>
          <w:bCs/>
          <w:sz w:val="24"/>
          <w:szCs w:val="24"/>
        </w:rPr>
        <w:t xml:space="preserve">    </w:t>
      </w:r>
      <w:r w:rsidR="005203DD" w:rsidRPr="00BE3395">
        <w:rPr>
          <w:rFonts w:ascii="Times New Roman" w:hAnsi="Times New Roman" w:cs="Times New Roman"/>
          <w:bCs/>
          <w:sz w:val="24"/>
          <w:szCs w:val="24"/>
        </w:rPr>
        <w:t xml:space="preserve"> </w:t>
      </w:r>
    </w:p>
    <w:p w14:paraId="3CC88007" w14:textId="1E56DB56" w:rsidR="00DB42A7" w:rsidRPr="00BE3395" w:rsidRDefault="005203DD" w:rsidP="008A7257">
      <w:pPr>
        <w:spacing w:after="0" w:line="480" w:lineRule="exact"/>
        <w:rPr>
          <w:rFonts w:ascii="Times New Roman" w:hAnsi="Times New Roman" w:cs="Times New Roman"/>
          <w:b/>
          <w:bCs/>
          <w:sz w:val="24"/>
          <w:szCs w:val="24"/>
        </w:rPr>
      </w:pPr>
      <w:r w:rsidRPr="00BE3395">
        <w:rPr>
          <w:rFonts w:ascii="Times New Roman" w:hAnsi="Times New Roman" w:cs="Times New Roman"/>
          <w:b/>
          <w:bCs/>
          <w:sz w:val="24"/>
          <w:szCs w:val="24"/>
        </w:rPr>
        <w:t xml:space="preserve">Feeling Forced and Flexing Finances: </w:t>
      </w:r>
      <w:r w:rsidR="00DB42A7" w:rsidRPr="00BE3395">
        <w:rPr>
          <w:rFonts w:ascii="Times New Roman" w:hAnsi="Times New Roman" w:cs="Times New Roman"/>
          <w:b/>
          <w:bCs/>
          <w:sz w:val="24"/>
          <w:szCs w:val="24"/>
        </w:rPr>
        <w:t xml:space="preserve">Motives </w:t>
      </w:r>
      <w:r w:rsidR="00EE26A3" w:rsidRPr="00BE3395">
        <w:rPr>
          <w:rFonts w:ascii="Times New Roman" w:hAnsi="Times New Roman" w:cs="Times New Roman"/>
          <w:b/>
          <w:bCs/>
          <w:sz w:val="24"/>
          <w:szCs w:val="24"/>
        </w:rPr>
        <w:t xml:space="preserve">Differentially </w:t>
      </w:r>
      <w:r w:rsidR="00DB42A7" w:rsidRPr="00BE3395">
        <w:rPr>
          <w:rFonts w:ascii="Times New Roman" w:hAnsi="Times New Roman" w:cs="Times New Roman"/>
          <w:b/>
          <w:bCs/>
          <w:sz w:val="24"/>
          <w:szCs w:val="24"/>
        </w:rPr>
        <w:t xml:space="preserve">Predict </w:t>
      </w:r>
      <w:r w:rsidR="009D2509" w:rsidRPr="00BE3395">
        <w:rPr>
          <w:rFonts w:ascii="Times New Roman" w:hAnsi="Times New Roman" w:cs="Times New Roman"/>
          <w:b/>
          <w:bCs/>
          <w:sz w:val="24"/>
          <w:szCs w:val="24"/>
        </w:rPr>
        <w:t>Saving Goal</w:t>
      </w:r>
      <w:r w:rsidR="00DB42A7" w:rsidRPr="00BE3395">
        <w:rPr>
          <w:rFonts w:ascii="Times New Roman" w:hAnsi="Times New Roman" w:cs="Times New Roman"/>
          <w:b/>
          <w:bCs/>
          <w:sz w:val="24"/>
          <w:szCs w:val="24"/>
        </w:rPr>
        <w:t xml:space="preserve"> Adjustment</w:t>
      </w:r>
    </w:p>
    <w:p w14:paraId="3B4C0C6B" w14:textId="49D2C207" w:rsidR="00E570E6" w:rsidRPr="00BE3395" w:rsidRDefault="008D3E0F" w:rsidP="00FF2D03">
      <w:pPr>
        <w:spacing w:after="0" w:line="480" w:lineRule="exact"/>
        <w:ind w:firstLine="720"/>
        <w:rPr>
          <w:rFonts w:ascii="Times New Roman" w:hAnsi="Times New Roman" w:cs="Times New Roman"/>
          <w:bCs/>
          <w:sz w:val="24"/>
          <w:szCs w:val="24"/>
        </w:rPr>
      </w:pPr>
      <w:r w:rsidRPr="00BE3395">
        <w:rPr>
          <w:rFonts w:ascii="Times New Roman" w:hAnsi="Times New Roman" w:cs="Times New Roman"/>
          <w:bCs/>
          <w:sz w:val="24"/>
          <w:szCs w:val="24"/>
        </w:rPr>
        <w:t>N</w:t>
      </w:r>
      <w:r w:rsidR="00AD5438" w:rsidRPr="00BE3395">
        <w:rPr>
          <w:rFonts w:ascii="Times New Roman" w:hAnsi="Times New Roman" w:cs="Times New Roman"/>
          <w:bCs/>
          <w:sz w:val="24"/>
          <w:szCs w:val="24"/>
        </w:rPr>
        <w:t>ot all goals are attainable</w:t>
      </w:r>
      <w:r w:rsidR="00BB4CB0" w:rsidRPr="00BE3395">
        <w:rPr>
          <w:rFonts w:ascii="Times New Roman" w:hAnsi="Times New Roman" w:cs="Times New Roman"/>
          <w:bCs/>
          <w:sz w:val="24"/>
          <w:szCs w:val="24"/>
        </w:rPr>
        <w:t>,</w:t>
      </w:r>
      <w:r w:rsidR="00AD5438" w:rsidRPr="00BE3395">
        <w:rPr>
          <w:rFonts w:ascii="Times New Roman" w:hAnsi="Times New Roman" w:cs="Times New Roman"/>
          <w:bCs/>
          <w:sz w:val="24"/>
          <w:szCs w:val="24"/>
        </w:rPr>
        <w:t xml:space="preserve"> </w:t>
      </w:r>
      <w:r w:rsidR="00A7256A" w:rsidRPr="00BE3395">
        <w:rPr>
          <w:rFonts w:ascii="Times New Roman" w:hAnsi="Times New Roman" w:cs="Times New Roman"/>
          <w:bCs/>
          <w:sz w:val="24"/>
          <w:szCs w:val="24"/>
        </w:rPr>
        <w:t xml:space="preserve">and persistence in the face of unattainable goals can </w:t>
      </w:r>
      <w:r w:rsidR="00EE49D0" w:rsidRPr="00BE3395">
        <w:rPr>
          <w:rFonts w:ascii="Times New Roman" w:hAnsi="Times New Roman" w:cs="Times New Roman"/>
          <w:bCs/>
          <w:sz w:val="24"/>
          <w:szCs w:val="24"/>
        </w:rPr>
        <w:t>be counterproductive</w:t>
      </w:r>
      <w:r w:rsidR="00D41FCB" w:rsidRPr="00BE3395">
        <w:rPr>
          <w:rFonts w:ascii="Times New Roman" w:hAnsi="Times New Roman" w:cs="Times New Roman"/>
          <w:bCs/>
          <w:sz w:val="24"/>
          <w:szCs w:val="24"/>
        </w:rPr>
        <w:t xml:space="preserve"> </w:t>
      </w:r>
      <w:r w:rsidR="00D818ED" w:rsidRPr="00BE3395">
        <w:rPr>
          <w:rFonts w:ascii="Times New Roman" w:hAnsi="Times New Roman" w:cs="Times New Roman"/>
          <w:bCs/>
          <w:sz w:val="24"/>
          <w:szCs w:val="24"/>
        </w:rPr>
        <w:fldChar w:fldCharType="begin"/>
      </w:r>
      <w:r w:rsidR="00D818ED" w:rsidRPr="00BE3395">
        <w:rPr>
          <w:rFonts w:ascii="Times New Roman" w:hAnsi="Times New Roman" w:cs="Times New Roman"/>
          <w:bCs/>
          <w:sz w:val="24"/>
          <w:szCs w:val="24"/>
        </w:rPr>
        <w:instrText xml:space="preserve"> ADDIN ZOTERO_ITEM CSL_CITATION {"citationID":"nrvKmZm0","properties":{"formattedCitation":"(Brandst\\uc0\\u228{}tter &amp; Bernecker, 2022)","plainCitation":"(Brandstätter &amp; Bernecker, 2022)","noteIndex":0},"citationItems":[{"id":37351,"uris":["http://zotero.org/users/local/gRbw3uwp/items/YZZIGZ7B"],"itemData":{"id":37351,"type":"article-journal","abstract":"Persistence in and timely disengagement from personal goals are core components of successful self-regulation and therefore relevant to well-being and performance. In the history of motivation psychology, there has been a clear emphasis on persistence. Only recently have researchers become interested in goal disengagement, as mirrored by the amount of pertinent research. In this review, we present an overview of the most influential motivational theories on persistence and disengagement that address situational and personal determinants, cognitive and affective mechanisms, and consequences for well-being, health, and performance. Some of these theories use a general approach, whereas others focus on individual differences. The theories presented incorporate classical expectancy-value constructs as well as contemporary volitional concepts of self-regulation. Many of the theoretical approaches have spread to applied fields (e.g., education, work, health). Despite numerous important insights into persistence and disengagement, we also identify several unresolved research questions.","container-title":"Annual Review of Psychology","DOI":"10.1146/annurev-psych-020821-110710","ISSN":"0066-4308, 1545-2085","issue":"1","journalAbbreviation":"Annu. Rev. Psychol.","language":"en","page":"271-299","source":"DOI.org (Crossref)","title":"Persistence and Disengagement in Personal Goal Pursuit","volume":"73","author":[{"family":"Brandstätter","given":"Veronika"},{"family":"Bernecker","given":"Katharina"}],"issued":{"date-parts":[["2022",1,4]]}}}],"schema":"https://github.com/citation-style-language/schema/raw/master/csl-citation.json"} </w:instrText>
      </w:r>
      <w:r w:rsidR="00D818ED" w:rsidRPr="00BE3395">
        <w:rPr>
          <w:rFonts w:ascii="Times New Roman" w:hAnsi="Times New Roman" w:cs="Times New Roman"/>
          <w:bCs/>
          <w:sz w:val="24"/>
          <w:szCs w:val="24"/>
        </w:rPr>
        <w:fldChar w:fldCharType="separate"/>
      </w:r>
      <w:r w:rsidR="00D818ED" w:rsidRPr="00BE3395">
        <w:rPr>
          <w:rFonts w:ascii="Times New Roman" w:hAnsi="Times New Roman" w:cs="Times New Roman"/>
          <w:sz w:val="24"/>
          <w:szCs w:val="24"/>
        </w:rPr>
        <w:t>(Brandstätter &amp; Bernecker, 2022)</w:t>
      </w:r>
      <w:r w:rsidR="00D818ED" w:rsidRPr="00BE3395">
        <w:rPr>
          <w:rFonts w:ascii="Times New Roman" w:hAnsi="Times New Roman" w:cs="Times New Roman"/>
          <w:bCs/>
          <w:sz w:val="24"/>
          <w:szCs w:val="24"/>
        </w:rPr>
        <w:fldChar w:fldCharType="end"/>
      </w:r>
      <w:r w:rsidR="00EE49D0" w:rsidRPr="00BE3395">
        <w:rPr>
          <w:rFonts w:ascii="Times New Roman" w:hAnsi="Times New Roman" w:cs="Times New Roman"/>
          <w:bCs/>
          <w:sz w:val="24"/>
          <w:szCs w:val="24"/>
        </w:rPr>
        <w:t xml:space="preserve">. </w:t>
      </w:r>
      <w:r w:rsidR="006E534F" w:rsidRPr="00BE3395">
        <w:rPr>
          <w:rFonts w:ascii="Times New Roman" w:hAnsi="Times New Roman" w:cs="Times New Roman"/>
          <w:bCs/>
          <w:sz w:val="24"/>
          <w:szCs w:val="24"/>
        </w:rPr>
        <w:t>A</w:t>
      </w:r>
      <w:r w:rsidR="00BF671A" w:rsidRPr="00BE3395">
        <w:rPr>
          <w:rFonts w:ascii="Times New Roman" w:hAnsi="Times New Roman" w:cs="Times New Roman"/>
          <w:bCs/>
          <w:sz w:val="24"/>
          <w:szCs w:val="24"/>
        </w:rPr>
        <w:t xml:space="preserve">djusting striving by </w:t>
      </w:r>
      <w:r w:rsidR="0024169E" w:rsidRPr="00BE3395">
        <w:rPr>
          <w:rFonts w:ascii="Times New Roman" w:hAnsi="Times New Roman" w:cs="Times New Roman"/>
          <w:bCs/>
          <w:sz w:val="24"/>
          <w:szCs w:val="24"/>
        </w:rPr>
        <w:t>disengag</w:t>
      </w:r>
      <w:r w:rsidR="00D41FCB" w:rsidRPr="00BE3395">
        <w:rPr>
          <w:rFonts w:ascii="Times New Roman" w:hAnsi="Times New Roman" w:cs="Times New Roman"/>
          <w:bCs/>
          <w:sz w:val="24"/>
          <w:szCs w:val="24"/>
        </w:rPr>
        <w:t>ing</w:t>
      </w:r>
      <w:r w:rsidR="0024169E" w:rsidRPr="00BE3395">
        <w:rPr>
          <w:rFonts w:ascii="Times New Roman" w:hAnsi="Times New Roman" w:cs="Times New Roman"/>
          <w:bCs/>
          <w:sz w:val="24"/>
          <w:szCs w:val="24"/>
        </w:rPr>
        <w:t xml:space="preserve"> from unattainable goal</w:t>
      </w:r>
      <w:r w:rsidR="006E534F" w:rsidRPr="00BE3395">
        <w:rPr>
          <w:rFonts w:ascii="Times New Roman" w:hAnsi="Times New Roman" w:cs="Times New Roman"/>
          <w:bCs/>
          <w:sz w:val="24"/>
          <w:szCs w:val="24"/>
        </w:rPr>
        <w:t>s</w:t>
      </w:r>
      <w:r w:rsidR="0024169E" w:rsidRPr="00BE3395">
        <w:rPr>
          <w:rFonts w:ascii="Times New Roman" w:hAnsi="Times New Roman" w:cs="Times New Roman"/>
          <w:bCs/>
          <w:sz w:val="24"/>
          <w:szCs w:val="24"/>
        </w:rPr>
        <w:t xml:space="preserve"> and reengag</w:t>
      </w:r>
      <w:r w:rsidR="00D41FCB" w:rsidRPr="00BE3395">
        <w:rPr>
          <w:rFonts w:ascii="Times New Roman" w:hAnsi="Times New Roman" w:cs="Times New Roman"/>
          <w:bCs/>
          <w:sz w:val="24"/>
          <w:szCs w:val="24"/>
        </w:rPr>
        <w:t>ing</w:t>
      </w:r>
      <w:r w:rsidR="0024169E" w:rsidRPr="00BE3395">
        <w:rPr>
          <w:rFonts w:ascii="Times New Roman" w:hAnsi="Times New Roman" w:cs="Times New Roman"/>
          <w:bCs/>
          <w:sz w:val="24"/>
          <w:szCs w:val="24"/>
        </w:rPr>
        <w:t xml:space="preserve"> with new, personally important goal</w:t>
      </w:r>
      <w:r w:rsidR="006E534F" w:rsidRPr="00BE3395">
        <w:rPr>
          <w:rFonts w:ascii="Times New Roman" w:hAnsi="Times New Roman" w:cs="Times New Roman"/>
          <w:bCs/>
          <w:sz w:val="24"/>
          <w:szCs w:val="24"/>
        </w:rPr>
        <w:t>s</w:t>
      </w:r>
      <w:r w:rsidR="00D41FCB" w:rsidRPr="00BE3395">
        <w:rPr>
          <w:rFonts w:ascii="Times New Roman" w:hAnsi="Times New Roman" w:cs="Times New Roman"/>
          <w:bCs/>
          <w:sz w:val="24"/>
          <w:szCs w:val="24"/>
        </w:rPr>
        <w:t xml:space="preserve"> can protect an </w:t>
      </w:r>
      <w:r w:rsidR="00D41FCB" w:rsidRPr="00BE3395">
        <w:rPr>
          <w:rFonts w:ascii="Times New Roman" w:hAnsi="Times New Roman" w:cs="Times New Roman"/>
          <w:bCs/>
          <w:sz w:val="24"/>
          <w:szCs w:val="24"/>
        </w:rPr>
        <w:lastRenderedPageBreak/>
        <w:t xml:space="preserve">individual from failure experiences </w:t>
      </w:r>
      <w:r w:rsidR="00133657" w:rsidRPr="00BE3395">
        <w:rPr>
          <w:rFonts w:ascii="Times New Roman" w:hAnsi="Times New Roman" w:cs="Times New Roman"/>
          <w:bCs/>
          <w:sz w:val="24"/>
          <w:szCs w:val="24"/>
        </w:rPr>
        <w:t xml:space="preserve">and improve </w:t>
      </w:r>
      <w:r w:rsidR="006E534F" w:rsidRPr="00BE3395">
        <w:rPr>
          <w:rFonts w:ascii="Times New Roman" w:hAnsi="Times New Roman" w:cs="Times New Roman"/>
          <w:bCs/>
          <w:sz w:val="24"/>
          <w:szCs w:val="24"/>
        </w:rPr>
        <w:t xml:space="preserve">personal functioning </w:t>
      </w:r>
      <w:r w:rsidR="00D818ED" w:rsidRPr="00BE3395">
        <w:rPr>
          <w:rFonts w:ascii="Times New Roman" w:hAnsi="Times New Roman" w:cs="Times New Roman"/>
          <w:bCs/>
          <w:sz w:val="24"/>
          <w:szCs w:val="24"/>
        </w:rPr>
        <w:fldChar w:fldCharType="begin"/>
      </w:r>
      <w:r w:rsidR="00D818ED" w:rsidRPr="00BE3395">
        <w:rPr>
          <w:rFonts w:ascii="Times New Roman" w:hAnsi="Times New Roman" w:cs="Times New Roman"/>
          <w:bCs/>
          <w:sz w:val="24"/>
          <w:szCs w:val="24"/>
        </w:rPr>
        <w:instrText xml:space="preserve"> ADDIN ZOTERO_ITEM CSL_CITATION {"citationID":"Ki5TDQdU","properties":{"formattedCitation":"(Barlow et al., 2020; Wrosch et al., 2003)","plainCitation":"(Barlow et al., 2020; Wrosch et al., 2003)","noteIndex":0},"citationItems":[{"id":36598,"uris":["http://zotero.org/users/local/gRbw3uwp/items/ITGB48EL"],"itemData":{"id":36598,"type":"article-journal","container-title":"Journal of Personality","DOI":"10.1111/jopy.12492","ISSN":"0022-3506, 1467-6494","issue":"2","journalAbbreviation":"Journal of Personalit</w:instrText>
      </w:r>
      <w:r w:rsidR="00D818ED" w:rsidRPr="00BE3395">
        <w:rPr>
          <w:rFonts w:ascii="Times New Roman" w:hAnsi="Times New Roman" w:cs="Times New Roman" w:hint="eastAsia"/>
          <w:bCs/>
          <w:sz w:val="24"/>
          <w:szCs w:val="24"/>
        </w:rPr>
        <w:instrText>y","language":"en","page":"307-323","source":"DOI.org (Crossref)","title":"Goal adjustment capacities and quality of life: A meta</w:instrText>
      </w:r>
      <w:r w:rsidR="00D818ED" w:rsidRPr="00BE3395">
        <w:rPr>
          <w:rFonts w:ascii="Times New Roman" w:hAnsi="Times New Roman" w:cs="Times New Roman" w:hint="eastAsia"/>
          <w:bCs/>
          <w:sz w:val="24"/>
          <w:szCs w:val="24"/>
        </w:rPr>
        <w:instrText>‐</w:instrText>
      </w:r>
      <w:r w:rsidR="00D818ED" w:rsidRPr="00BE3395">
        <w:rPr>
          <w:rFonts w:ascii="Times New Roman" w:hAnsi="Times New Roman" w:cs="Times New Roman" w:hint="eastAsia"/>
          <w:bCs/>
          <w:sz w:val="24"/>
          <w:szCs w:val="24"/>
        </w:rPr>
        <w:instrText>analytic review","title-short":"Goal adjustment capacities and quality of life","volume":"88","author":[{"family":"Barlow","g</w:instrText>
      </w:r>
      <w:r w:rsidR="00D818ED" w:rsidRPr="00BE3395">
        <w:rPr>
          <w:rFonts w:ascii="Times New Roman" w:hAnsi="Times New Roman" w:cs="Times New Roman"/>
          <w:bCs/>
          <w:sz w:val="24"/>
          <w:szCs w:val="24"/>
        </w:rPr>
        <w:instrText xml:space="preserve">iven":"Meaghan A."},{"family":"Wrosch","given":"Carsten"},{"family":"McGrath","given":"Jennifer J."}],"issued":{"date-parts":[["2020",4]]}}},{"id":36541,"uris":["http://zotero.org/users/local/gRbw3uwp/items/DWGJYNRU"],"itemData":{"id":36541,"type":"article-journal","abstract":"Three studies examined associations between goal disengagement, goal reengagement, and subjective well-being. In Study 1, 115 undergraduates reported on the extent to which they were able to abandon unattainable goals and reengage their efforts in alternative goals. Study 2 examined the importance of goal disengagement and goal reengagement in groups of young adults and older adults (N = 120). In Study 3, a sample of parents of children with cancer and parents of medically healthy children was examined (N = 45). The findings confirmed that goal disengagement and goal reengagement can be associated with ratings of high subjective well-being. In addition, the results showed that goal disengagement and goal reengagement can have interactive effects on subjective well-being. The importance of the findings for effective self-regulation and successful development are discussed.","container-title":"Personality and Social Psychology Bulletin","DOI":"10.1177/0146167203256921","ISSN":"0146-1672, 1552-7433","issue":"12","journalAbbreviation":"Pers Soc Psychol Bull","language":"en","page":"1494-1508","source":"DOI.org (Crossref)","title":"Adaptive Self-Regulation of Unattainable Goals: Goal Disengagement, Goal Reengagement, and Subjective Well-Being","title-short":"Adaptive Self-Regulation of Unattainable Goals","volume":"29","author":[{"family":"Wrosch","given":"Carsten"},{"family":"Scheier","given":"Michael F."},{"family":"Miller","given":"Gregory E."},{"family":"Schulz","given":"Richard"},{"family":"Carver","given":"Charles S."}],"issued":{"date-parts":[["2003",12]]}}}],"schema":"https://github.com/citation-style-language/schema/raw/master/csl-citation.json"} </w:instrText>
      </w:r>
      <w:r w:rsidR="00D818ED" w:rsidRPr="00BE3395">
        <w:rPr>
          <w:rFonts w:ascii="Times New Roman" w:hAnsi="Times New Roman" w:cs="Times New Roman"/>
          <w:bCs/>
          <w:sz w:val="24"/>
          <w:szCs w:val="24"/>
        </w:rPr>
        <w:fldChar w:fldCharType="separate"/>
      </w:r>
      <w:r w:rsidR="00D818ED" w:rsidRPr="00BE3395">
        <w:rPr>
          <w:rFonts w:ascii="Times New Roman" w:hAnsi="Times New Roman" w:cs="Times New Roman"/>
          <w:sz w:val="24"/>
        </w:rPr>
        <w:t>(Barlow et al., 2020; Wrosch et al., 2003)</w:t>
      </w:r>
      <w:r w:rsidR="00D818ED" w:rsidRPr="00BE3395">
        <w:rPr>
          <w:rFonts w:ascii="Times New Roman" w:hAnsi="Times New Roman" w:cs="Times New Roman"/>
          <w:bCs/>
          <w:sz w:val="24"/>
          <w:szCs w:val="24"/>
        </w:rPr>
        <w:fldChar w:fldCharType="end"/>
      </w:r>
      <w:r w:rsidR="00E274E4" w:rsidRPr="00BE3395">
        <w:rPr>
          <w:rFonts w:ascii="Times New Roman" w:hAnsi="Times New Roman" w:cs="Times New Roman"/>
          <w:bCs/>
          <w:sz w:val="24"/>
          <w:szCs w:val="24"/>
        </w:rPr>
        <w:t xml:space="preserve">. </w:t>
      </w:r>
      <w:r w:rsidR="00242D4D" w:rsidRPr="00BE3395">
        <w:rPr>
          <w:rFonts w:ascii="Times New Roman" w:hAnsi="Times New Roman" w:cs="Times New Roman"/>
          <w:bCs/>
          <w:sz w:val="24"/>
          <w:szCs w:val="24"/>
        </w:rPr>
        <w:t xml:space="preserve">Autonomously motivated individuals </w:t>
      </w:r>
      <w:r w:rsidR="00147F31" w:rsidRPr="00BE3395">
        <w:rPr>
          <w:rFonts w:ascii="Times New Roman" w:hAnsi="Times New Roman" w:cs="Times New Roman"/>
          <w:bCs/>
          <w:sz w:val="24"/>
          <w:szCs w:val="24"/>
        </w:rPr>
        <w:t xml:space="preserve">in the current study </w:t>
      </w:r>
      <w:r w:rsidR="000E0FB1" w:rsidRPr="00BE3395">
        <w:rPr>
          <w:rFonts w:ascii="Times New Roman" w:hAnsi="Times New Roman" w:cs="Times New Roman"/>
          <w:bCs/>
          <w:sz w:val="24"/>
          <w:szCs w:val="24"/>
        </w:rPr>
        <w:t>were</w:t>
      </w:r>
      <w:r w:rsidR="00F75B39" w:rsidRPr="00BE3395">
        <w:rPr>
          <w:rFonts w:ascii="Times New Roman" w:hAnsi="Times New Roman" w:cs="Times New Roman"/>
          <w:bCs/>
          <w:sz w:val="24"/>
          <w:szCs w:val="24"/>
        </w:rPr>
        <w:t xml:space="preserve"> less likely</w:t>
      </w:r>
      <w:r w:rsidR="00242D4D" w:rsidRPr="00BE3395">
        <w:rPr>
          <w:rFonts w:ascii="Times New Roman" w:hAnsi="Times New Roman" w:cs="Times New Roman"/>
          <w:bCs/>
          <w:sz w:val="24"/>
          <w:szCs w:val="24"/>
        </w:rPr>
        <w:t xml:space="preserve"> to adjust their </w:t>
      </w:r>
      <w:r w:rsidR="00893DCE" w:rsidRPr="00BE3395">
        <w:rPr>
          <w:rFonts w:ascii="Times New Roman" w:hAnsi="Times New Roman" w:cs="Times New Roman"/>
          <w:bCs/>
          <w:sz w:val="24"/>
          <w:szCs w:val="24"/>
        </w:rPr>
        <w:t>savings target</w:t>
      </w:r>
      <w:r w:rsidR="00242D4D" w:rsidRPr="00BE3395">
        <w:rPr>
          <w:rFonts w:ascii="Times New Roman" w:hAnsi="Times New Roman" w:cs="Times New Roman"/>
          <w:bCs/>
          <w:sz w:val="24"/>
          <w:szCs w:val="24"/>
        </w:rPr>
        <w:t xml:space="preserve"> midway through the study</w:t>
      </w:r>
      <w:r w:rsidR="000E0FB1" w:rsidRPr="00BE3395">
        <w:rPr>
          <w:rFonts w:ascii="Times New Roman" w:hAnsi="Times New Roman" w:cs="Times New Roman"/>
          <w:bCs/>
          <w:sz w:val="24"/>
          <w:szCs w:val="24"/>
        </w:rPr>
        <w:t xml:space="preserve">. </w:t>
      </w:r>
      <w:r w:rsidR="00147F31" w:rsidRPr="00BE3395">
        <w:rPr>
          <w:rFonts w:ascii="Times New Roman" w:hAnsi="Times New Roman" w:cs="Times New Roman"/>
          <w:bCs/>
          <w:sz w:val="24"/>
          <w:szCs w:val="24"/>
        </w:rPr>
        <w:t>Conversely, individuals with controlled motives</w:t>
      </w:r>
      <w:r w:rsidR="001E1308" w:rsidRPr="00BE3395">
        <w:rPr>
          <w:rFonts w:ascii="Times New Roman" w:hAnsi="Times New Roman" w:cs="Times New Roman"/>
          <w:bCs/>
          <w:sz w:val="24"/>
          <w:szCs w:val="24"/>
        </w:rPr>
        <w:t xml:space="preserve"> were more likely to adjust </w:t>
      </w:r>
      <w:r w:rsidR="006E534F" w:rsidRPr="00BE3395">
        <w:rPr>
          <w:rFonts w:ascii="Times New Roman" w:hAnsi="Times New Roman" w:cs="Times New Roman"/>
          <w:bCs/>
          <w:sz w:val="24"/>
          <w:szCs w:val="24"/>
        </w:rPr>
        <w:t xml:space="preserve">their </w:t>
      </w:r>
      <w:r w:rsidR="001E1308" w:rsidRPr="00BE3395">
        <w:rPr>
          <w:rFonts w:ascii="Times New Roman" w:hAnsi="Times New Roman" w:cs="Times New Roman"/>
          <w:bCs/>
          <w:sz w:val="24"/>
          <w:szCs w:val="24"/>
        </w:rPr>
        <w:t xml:space="preserve">goal. </w:t>
      </w:r>
      <w:r w:rsidR="00F00D71" w:rsidRPr="00BE3395">
        <w:rPr>
          <w:rFonts w:ascii="Times New Roman" w:hAnsi="Times New Roman" w:cs="Times New Roman"/>
          <w:bCs/>
          <w:sz w:val="24"/>
          <w:szCs w:val="24"/>
        </w:rPr>
        <w:t xml:space="preserve">Identifying unfeasible targets and modifying goals appropriately is common practice among </w:t>
      </w:r>
      <w:r w:rsidRPr="00BE3395">
        <w:rPr>
          <w:rFonts w:ascii="Times New Roman" w:hAnsi="Times New Roman" w:cs="Times New Roman"/>
          <w:bCs/>
          <w:sz w:val="24"/>
          <w:szCs w:val="24"/>
        </w:rPr>
        <w:t xml:space="preserve">those </w:t>
      </w:r>
      <w:r w:rsidR="00F00D71" w:rsidRPr="00BE3395">
        <w:rPr>
          <w:rFonts w:ascii="Times New Roman" w:hAnsi="Times New Roman" w:cs="Times New Roman"/>
          <w:bCs/>
          <w:sz w:val="24"/>
          <w:szCs w:val="24"/>
        </w:rPr>
        <w:t xml:space="preserve">who successfully maintain personal budgets </w:t>
      </w:r>
      <w:r w:rsidR="00F00D71" w:rsidRPr="00BE3395">
        <w:rPr>
          <w:rFonts w:ascii="Times New Roman" w:hAnsi="Times New Roman" w:cs="Times New Roman"/>
          <w:bCs/>
          <w:sz w:val="24"/>
          <w:szCs w:val="24"/>
        </w:rPr>
        <w:fldChar w:fldCharType="begin"/>
      </w:r>
      <w:r w:rsidR="00F00D71" w:rsidRPr="00BE3395">
        <w:rPr>
          <w:rFonts w:ascii="Times New Roman" w:hAnsi="Times New Roman" w:cs="Times New Roman"/>
          <w:bCs/>
          <w:sz w:val="24"/>
          <w:szCs w:val="24"/>
        </w:rPr>
        <w:instrText xml:space="preserve"> ADDIN ZOTERO_ITEM CSL_CITATION {"citationID":"N81GlX71","properties":{"formattedCitation":"(Zhang et al., 2022)","plainCitation":"(Zhang et al., 2022)","noteIndex":0},"citationItems":[{"id":36921,"uris":["http://zotero.org/users/local/gRbw3uwp/items/BYNTWJUL"],"itemData":{"id":36921,"type":"article-journal","container-title":"Journal of Economic Behavior &amp; Organization","DOI":"10.1016/j.jebo.2022.09.025","ISSN":"01672681","journalAbbreviation":"Journal of Economic Behavior &amp; Organization","language":"en","page":"69-88","source":"DOI.org (Crossref)","title":"How consumers budget","volume":"204","author":[{"family":"Zhang","given":"C. Yiwei"},{"family":"Sussman","given":"Abigail B."},{"family":"Wang-Ly","given":"Nathan"},{"family":"Lyu","given":"Jennifer K."}],"issued":{"date-parts":[["2022",12]]}}}],"schema":"https://github.com/citation-style-language/schema/raw/master/csl-citation.json"} </w:instrText>
      </w:r>
      <w:r w:rsidR="00F00D71" w:rsidRPr="00BE3395">
        <w:rPr>
          <w:rFonts w:ascii="Times New Roman" w:hAnsi="Times New Roman" w:cs="Times New Roman"/>
          <w:bCs/>
          <w:sz w:val="24"/>
          <w:szCs w:val="24"/>
        </w:rPr>
        <w:fldChar w:fldCharType="separate"/>
      </w:r>
      <w:r w:rsidR="00F00D71" w:rsidRPr="00BE3395">
        <w:rPr>
          <w:rFonts w:ascii="Times New Roman" w:hAnsi="Times New Roman" w:cs="Times New Roman"/>
          <w:sz w:val="24"/>
        </w:rPr>
        <w:t>(Zhang et al., 2022)</w:t>
      </w:r>
      <w:r w:rsidR="00F00D71" w:rsidRPr="00BE3395">
        <w:rPr>
          <w:rFonts w:ascii="Times New Roman" w:hAnsi="Times New Roman" w:cs="Times New Roman"/>
          <w:bCs/>
          <w:sz w:val="24"/>
          <w:szCs w:val="24"/>
        </w:rPr>
        <w:fldChar w:fldCharType="end"/>
      </w:r>
      <w:r w:rsidR="00F00D71" w:rsidRPr="00BE3395">
        <w:rPr>
          <w:rFonts w:ascii="Times New Roman" w:hAnsi="Times New Roman" w:cs="Times New Roman"/>
          <w:bCs/>
          <w:sz w:val="24"/>
          <w:szCs w:val="24"/>
        </w:rPr>
        <w:t xml:space="preserve">. </w:t>
      </w:r>
      <w:r w:rsidR="006E534F" w:rsidRPr="00BE3395">
        <w:rPr>
          <w:rFonts w:ascii="Times New Roman" w:hAnsi="Times New Roman" w:cs="Times New Roman"/>
          <w:bCs/>
          <w:sz w:val="24"/>
          <w:szCs w:val="24"/>
        </w:rPr>
        <w:t>Adjusting</w:t>
      </w:r>
      <w:r w:rsidR="005F67B1" w:rsidRPr="00BE3395">
        <w:rPr>
          <w:rFonts w:ascii="Times New Roman" w:hAnsi="Times New Roman" w:cs="Times New Roman"/>
          <w:bCs/>
          <w:sz w:val="24"/>
          <w:szCs w:val="24"/>
        </w:rPr>
        <w:t xml:space="preserve"> savings targets</w:t>
      </w:r>
      <w:r w:rsidR="004D5CA1" w:rsidRPr="00BE3395">
        <w:rPr>
          <w:rFonts w:ascii="Times New Roman" w:hAnsi="Times New Roman" w:cs="Times New Roman"/>
          <w:bCs/>
          <w:sz w:val="24"/>
          <w:szCs w:val="24"/>
        </w:rPr>
        <w:t xml:space="preserve"> </w:t>
      </w:r>
      <w:r w:rsidR="006E534F" w:rsidRPr="00BE3395">
        <w:rPr>
          <w:rFonts w:ascii="Times New Roman" w:hAnsi="Times New Roman" w:cs="Times New Roman"/>
          <w:bCs/>
          <w:sz w:val="24"/>
          <w:szCs w:val="24"/>
        </w:rPr>
        <w:t>is likely beneficial</w:t>
      </w:r>
      <w:r w:rsidR="007B14EC" w:rsidRPr="00BE3395">
        <w:rPr>
          <w:rFonts w:ascii="Times New Roman" w:hAnsi="Times New Roman" w:cs="Times New Roman"/>
          <w:bCs/>
          <w:sz w:val="24"/>
          <w:szCs w:val="24"/>
        </w:rPr>
        <w:t xml:space="preserve"> for the maintenance of striving</w:t>
      </w:r>
      <w:r w:rsidR="006E534F" w:rsidRPr="00BE3395">
        <w:rPr>
          <w:rFonts w:ascii="Times New Roman" w:hAnsi="Times New Roman" w:cs="Times New Roman"/>
          <w:bCs/>
          <w:sz w:val="24"/>
          <w:szCs w:val="24"/>
        </w:rPr>
        <w:t xml:space="preserve"> </w:t>
      </w:r>
      <w:r w:rsidR="00427513" w:rsidRPr="00BE3395">
        <w:rPr>
          <w:rFonts w:ascii="Times New Roman" w:hAnsi="Times New Roman" w:cs="Times New Roman"/>
          <w:bCs/>
          <w:sz w:val="24"/>
          <w:szCs w:val="24"/>
        </w:rPr>
        <w:t xml:space="preserve">when </w:t>
      </w:r>
      <w:r w:rsidR="00881C07" w:rsidRPr="00BE3395">
        <w:rPr>
          <w:rFonts w:ascii="Times New Roman" w:hAnsi="Times New Roman" w:cs="Times New Roman"/>
          <w:bCs/>
          <w:sz w:val="24"/>
          <w:szCs w:val="24"/>
        </w:rPr>
        <w:t>a person</w:t>
      </w:r>
      <w:r w:rsidR="00257F85" w:rsidRPr="00BE3395">
        <w:rPr>
          <w:rFonts w:ascii="Times New Roman" w:hAnsi="Times New Roman" w:cs="Times New Roman"/>
          <w:bCs/>
          <w:sz w:val="24"/>
          <w:szCs w:val="24"/>
        </w:rPr>
        <w:t>’s</w:t>
      </w:r>
      <w:r w:rsidR="00427513" w:rsidRPr="00BE3395">
        <w:rPr>
          <w:rFonts w:ascii="Times New Roman" w:hAnsi="Times New Roman" w:cs="Times New Roman"/>
          <w:bCs/>
          <w:sz w:val="24"/>
          <w:szCs w:val="24"/>
        </w:rPr>
        <w:t xml:space="preserve"> </w:t>
      </w:r>
      <w:r w:rsidR="00DF25CE" w:rsidRPr="00BE3395">
        <w:rPr>
          <w:rFonts w:ascii="Times New Roman" w:hAnsi="Times New Roman" w:cs="Times New Roman"/>
          <w:bCs/>
          <w:sz w:val="24"/>
          <w:szCs w:val="24"/>
        </w:rPr>
        <w:t>progress</w:t>
      </w:r>
      <w:r w:rsidR="00E60AA3" w:rsidRPr="00BE3395">
        <w:rPr>
          <w:rFonts w:ascii="Times New Roman" w:hAnsi="Times New Roman" w:cs="Times New Roman"/>
          <w:bCs/>
          <w:sz w:val="24"/>
          <w:szCs w:val="24"/>
        </w:rPr>
        <w:t xml:space="preserve"> is</w:t>
      </w:r>
      <w:r w:rsidR="00DF25CE" w:rsidRPr="00BE3395">
        <w:rPr>
          <w:rFonts w:ascii="Times New Roman" w:hAnsi="Times New Roman" w:cs="Times New Roman"/>
          <w:bCs/>
          <w:sz w:val="24"/>
          <w:szCs w:val="24"/>
        </w:rPr>
        <w:t xml:space="preserve"> inadequate</w:t>
      </w:r>
      <w:r w:rsidR="00D465B6" w:rsidRPr="00BE3395">
        <w:rPr>
          <w:rFonts w:ascii="Times New Roman" w:hAnsi="Times New Roman" w:cs="Times New Roman"/>
          <w:bCs/>
          <w:sz w:val="24"/>
          <w:szCs w:val="24"/>
        </w:rPr>
        <w:t>;</w:t>
      </w:r>
      <w:r w:rsidR="00090038" w:rsidRPr="00BE3395">
        <w:rPr>
          <w:rFonts w:ascii="Times New Roman" w:hAnsi="Times New Roman" w:cs="Times New Roman"/>
          <w:bCs/>
          <w:sz w:val="24"/>
          <w:szCs w:val="24"/>
        </w:rPr>
        <w:t xml:space="preserve"> </w:t>
      </w:r>
      <w:r w:rsidR="00D465B6" w:rsidRPr="00BE3395">
        <w:rPr>
          <w:rFonts w:ascii="Times New Roman" w:hAnsi="Times New Roman" w:cs="Times New Roman"/>
          <w:bCs/>
          <w:sz w:val="24"/>
          <w:szCs w:val="24"/>
        </w:rPr>
        <w:t>h</w:t>
      </w:r>
      <w:r w:rsidR="00DF25CE" w:rsidRPr="00BE3395">
        <w:rPr>
          <w:rFonts w:ascii="Times New Roman" w:hAnsi="Times New Roman" w:cs="Times New Roman"/>
          <w:bCs/>
          <w:sz w:val="24"/>
          <w:szCs w:val="24"/>
        </w:rPr>
        <w:t>owever</w:t>
      </w:r>
      <w:r w:rsidR="00090038" w:rsidRPr="00BE3395">
        <w:rPr>
          <w:rFonts w:ascii="Times New Roman" w:hAnsi="Times New Roman" w:cs="Times New Roman"/>
          <w:bCs/>
          <w:sz w:val="24"/>
          <w:szCs w:val="24"/>
        </w:rPr>
        <w:t>,</w:t>
      </w:r>
      <w:r w:rsidR="00DF25CE" w:rsidRPr="00BE3395">
        <w:rPr>
          <w:rFonts w:ascii="Times New Roman" w:hAnsi="Times New Roman" w:cs="Times New Roman"/>
          <w:bCs/>
          <w:sz w:val="24"/>
          <w:szCs w:val="24"/>
        </w:rPr>
        <w:t xml:space="preserve"> given</w:t>
      </w:r>
      <w:r w:rsidRPr="00BE3395">
        <w:rPr>
          <w:rFonts w:ascii="Times New Roman" w:hAnsi="Times New Roman" w:cs="Times New Roman"/>
          <w:bCs/>
          <w:sz w:val="24"/>
          <w:szCs w:val="24"/>
        </w:rPr>
        <w:t xml:space="preserve"> that</w:t>
      </w:r>
      <w:r w:rsidR="00090038" w:rsidRPr="00BE3395">
        <w:rPr>
          <w:rFonts w:ascii="Times New Roman" w:hAnsi="Times New Roman" w:cs="Times New Roman"/>
          <w:bCs/>
          <w:sz w:val="24"/>
          <w:szCs w:val="24"/>
        </w:rPr>
        <w:t xml:space="preserve"> adjusting savings goals </w:t>
      </w:r>
      <w:r w:rsidR="006E534F" w:rsidRPr="00BE3395">
        <w:rPr>
          <w:rFonts w:ascii="Times New Roman" w:hAnsi="Times New Roman" w:cs="Times New Roman"/>
          <w:bCs/>
          <w:sz w:val="24"/>
          <w:szCs w:val="24"/>
        </w:rPr>
        <w:t>may</w:t>
      </w:r>
      <w:r w:rsidR="00090038" w:rsidRPr="00BE3395">
        <w:rPr>
          <w:rFonts w:ascii="Times New Roman" w:hAnsi="Times New Roman" w:cs="Times New Roman"/>
          <w:bCs/>
          <w:sz w:val="24"/>
          <w:szCs w:val="24"/>
        </w:rPr>
        <w:t xml:space="preserve"> </w:t>
      </w:r>
      <w:r w:rsidR="001A2A54" w:rsidRPr="00BE3395">
        <w:rPr>
          <w:rFonts w:ascii="Times New Roman" w:hAnsi="Times New Roman" w:cs="Times New Roman"/>
          <w:bCs/>
          <w:sz w:val="24"/>
          <w:szCs w:val="24"/>
        </w:rPr>
        <w:t>reduce</w:t>
      </w:r>
      <w:r w:rsidR="00881C07" w:rsidRPr="00BE3395">
        <w:rPr>
          <w:rFonts w:ascii="Times New Roman" w:hAnsi="Times New Roman" w:cs="Times New Roman"/>
          <w:bCs/>
          <w:sz w:val="24"/>
          <w:szCs w:val="24"/>
        </w:rPr>
        <w:t xml:space="preserve"> net saving</w:t>
      </w:r>
      <w:r w:rsidR="001A2A54" w:rsidRPr="00BE3395">
        <w:rPr>
          <w:rFonts w:ascii="Times New Roman" w:hAnsi="Times New Roman" w:cs="Times New Roman"/>
          <w:bCs/>
          <w:sz w:val="24"/>
          <w:szCs w:val="24"/>
        </w:rPr>
        <w:t>, this decision</w:t>
      </w:r>
      <w:r w:rsidR="00881C07" w:rsidRPr="00BE3395">
        <w:rPr>
          <w:rFonts w:ascii="Times New Roman" w:hAnsi="Times New Roman" w:cs="Times New Roman"/>
          <w:bCs/>
          <w:sz w:val="24"/>
          <w:szCs w:val="24"/>
        </w:rPr>
        <w:t xml:space="preserve"> </w:t>
      </w:r>
      <w:r w:rsidR="00090038" w:rsidRPr="00BE3395">
        <w:rPr>
          <w:rFonts w:ascii="Times New Roman" w:hAnsi="Times New Roman" w:cs="Times New Roman"/>
          <w:bCs/>
          <w:sz w:val="24"/>
          <w:szCs w:val="24"/>
        </w:rPr>
        <w:t xml:space="preserve">should be </w:t>
      </w:r>
      <w:r w:rsidR="00E4770B" w:rsidRPr="00BE3395">
        <w:rPr>
          <w:rFonts w:ascii="Times New Roman" w:hAnsi="Times New Roman" w:cs="Times New Roman"/>
          <w:bCs/>
          <w:sz w:val="24"/>
          <w:szCs w:val="24"/>
        </w:rPr>
        <w:t xml:space="preserve">considered </w:t>
      </w:r>
      <w:r w:rsidR="00090038" w:rsidRPr="00BE3395">
        <w:rPr>
          <w:rFonts w:ascii="Times New Roman" w:hAnsi="Times New Roman" w:cs="Times New Roman"/>
          <w:bCs/>
          <w:sz w:val="24"/>
          <w:szCs w:val="24"/>
        </w:rPr>
        <w:t>carefully</w:t>
      </w:r>
      <w:r w:rsidR="00881C07" w:rsidRPr="00BE3395">
        <w:rPr>
          <w:rFonts w:ascii="Times New Roman" w:hAnsi="Times New Roman" w:cs="Times New Roman"/>
          <w:bCs/>
          <w:sz w:val="24"/>
          <w:szCs w:val="24"/>
        </w:rPr>
        <w:t>.</w:t>
      </w:r>
      <w:r w:rsidR="00090038" w:rsidRPr="00BE3395">
        <w:rPr>
          <w:rFonts w:ascii="Times New Roman" w:hAnsi="Times New Roman" w:cs="Times New Roman"/>
          <w:bCs/>
          <w:sz w:val="24"/>
          <w:szCs w:val="24"/>
        </w:rPr>
        <w:t xml:space="preserve"> </w:t>
      </w:r>
    </w:p>
    <w:p w14:paraId="15DA01ED" w14:textId="1CFFB60D" w:rsidR="006D370A" w:rsidRPr="00BE3395" w:rsidRDefault="00140FFE" w:rsidP="00FF2D03">
      <w:pPr>
        <w:spacing w:after="0" w:line="480" w:lineRule="exact"/>
        <w:rPr>
          <w:rFonts w:ascii="Times New Roman" w:hAnsi="Times New Roman" w:cs="Times New Roman"/>
          <w:b/>
          <w:bCs/>
          <w:iCs/>
          <w:sz w:val="24"/>
          <w:szCs w:val="24"/>
        </w:rPr>
      </w:pPr>
      <w:r w:rsidRPr="00BE3395">
        <w:rPr>
          <w:rFonts w:ascii="Times New Roman" w:hAnsi="Times New Roman" w:cs="Times New Roman"/>
          <w:b/>
          <w:bCs/>
          <w:iCs/>
          <w:sz w:val="24"/>
          <w:szCs w:val="24"/>
        </w:rPr>
        <w:t>Strengths</w:t>
      </w:r>
      <w:r w:rsidR="009F1C75" w:rsidRPr="00BE3395">
        <w:rPr>
          <w:rFonts w:ascii="Times New Roman" w:hAnsi="Times New Roman" w:cs="Times New Roman"/>
          <w:b/>
          <w:bCs/>
          <w:iCs/>
          <w:sz w:val="24"/>
          <w:szCs w:val="24"/>
        </w:rPr>
        <w:t xml:space="preserve"> and</w:t>
      </w:r>
      <w:r w:rsidRPr="00BE3395">
        <w:rPr>
          <w:rFonts w:ascii="Times New Roman" w:hAnsi="Times New Roman" w:cs="Times New Roman"/>
          <w:b/>
          <w:bCs/>
          <w:iCs/>
          <w:sz w:val="24"/>
          <w:szCs w:val="24"/>
        </w:rPr>
        <w:t xml:space="preserve"> Limitations</w:t>
      </w:r>
    </w:p>
    <w:p w14:paraId="01C36688" w14:textId="2B1ABFC1" w:rsidR="00576810" w:rsidRPr="00BE3395" w:rsidRDefault="00140FFE" w:rsidP="00FF2D03">
      <w:pPr>
        <w:spacing w:after="0" w:line="480" w:lineRule="exact"/>
        <w:rPr>
          <w:rFonts w:ascii="Times New Roman" w:hAnsi="Times New Roman" w:cs="Times New Roman"/>
          <w:bCs/>
          <w:sz w:val="24"/>
          <w:szCs w:val="24"/>
        </w:rPr>
      </w:pPr>
      <w:r w:rsidRPr="00BE3395">
        <w:rPr>
          <w:rFonts w:ascii="Times New Roman" w:hAnsi="Times New Roman" w:cs="Times New Roman"/>
          <w:bCs/>
          <w:sz w:val="24"/>
          <w:szCs w:val="24"/>
        </w:rPr>
        <w:tab/>
      </w:r>
      <w:r w:rsidR="000B622A" w:rsidRPr="00BE3395">
        <w:rPr>
          <w:rFonts w:ascii="Times New Roman" w:hAnsi="Times New Roman" w:cs="Times New Roman"/>
          <w:bCs/>
          <w:sz w:val="24"/>
          <w:szCs w:val="24"/>
        </w:rPr>
        <w:t>Our</w:t>
      </w:r>
      <w:r w:rsidRPr="00BE3395">
        <w:rPr>
          <w:rFonts w:ascii="Times New Roman" w:hAnsi="Times New Roman" w:cs="Times New Roman"/>
          <w:bCs/>
          <w:sz w:val="24"/>
          <w:szCs w:val="24"/>
        </w:rPr>
        <w:t xml:space="preserve"> study has several strengths</w:t>
      </w:r>
      <w:r w:rsidR="001E6F18" w:rsidRPr="00BE3395">
        <w:rPr>
          <w:rFonts w:ascii="Times New Roman" w:hAnsi="Times New Roman" w:cs="Times New Roman"/>
          <w:bCs/>
          <w:sz w:val="24"/>
          <w:szCs w:val="24"/>
        </w:rPr>
        <w:t>, including employing a Bayesian framework to integrate prior knowledge about the effects of goal motives and MCII</w:t>
      </w:r>
      <w:r w:rsidR="00576810" w:rsidRPr="00BE3395">
        <w:rPr>
          <w:rFonts w:ascii="Times New Roman" w:hAnsi="Times New Roman" w:cs="Times New Roman"/>
          <w:bCs/>
          <w:sz w:val="24"/>
          <w:szCs w:val="24"/>
        </w:rPr>
        <w:t xml:space="preserve"> and</w:t>
      </w:r>
      <w:r w:rsidR="001E6F18" w:rsidRPr="00BE3395">
        <w:rPr>
          <w:rFonts w:ascii="Times New Roman" w:hAnsi="Times New Roman" w:cs="Times New Roman"/>
          <w:bCs/>
          <w:sz w:val="24"/>
          <w:szCs w:val="24"/>
        </w:rPr>
        <w:t xml:space="preserve"> using</w:t>
      </w:r>
      <w:r w:rsidR="002A188F" w:rsidRPr="00BE3395">
        <w:rPr>
          <w:rFonts w:ascii="Times New Roman" w:hAnsi="Times New Roman" w:cs="Times New Roman"/>
          <w:bCs/>
          <w:sz w:val="24"/>
          <w:szCs w:val="24"/>
        </w:rPr>
        <w:t xml:space="preserve"> a longitudinal study design to measure self-regulation processes</w:t>
      </w:r>
      <w:r w:rsidR="001E6F18" w:rsidRPr="00BE3395">
        <w:rPr>
          <w:rFonts w:ascii="Times New Roman" w:hAnsi="Times New Roman" w:cs="Times New Roman"/>
          <w:bCs/>
          <w:sz w:val="24"/>
          <w:szCs w:val="24"/>
        </w:rPr>
        <w:t xml:space="preserve"> over time</w:t>
      </w:r>
      <w:r w:rsidR="002A188F" w:rsidRPr="00BE3395">
        <w:rPr>
          <w:rFonts w:ascii="Times New Roman" w:hAnsi="Times New Roman" w:cs="Times New Roman"/>
          <w:bCs/>
          <w:sz w:val="24"/>
          <w:szCs w:val="24"/>
        </w:rPr>
        <w:t>.</w:t>
      </w:r>
      <w:r w:rsidR="00B8004C" w:rsidRPr="00BE3395">
        <w:rPr>
          <w:rFonts w:ascii="Times New Roman" w:hAnsi="Times New Roman" w:cs="Times New Roman"/>
          <w:bCs/>
          <w:sz w:val="24"/>
          <w:szCs w:val="24"/>
        </w:rPr>
        <w:t xml:space="preserve"> Furthermore, </w:t>
      </w:r>
      <w:r w:rsidR="00AF4123" w:rsidRPr="00BE3395">
        <w:rPr>
          <w:rFonts w:ascii="Times New Roman" w:hAnsi="Times New Roman" w:cs="Times New Roman"/>
          <w:bCs/>
          <w:sz w:val="24"/>
          <w:szCs w:val="24"/>
        </w:rPr>
        <w:t>by</w:t>
      </w:r>
      <w:r w:rsidR="00B8004C" w:rsidRPr="00BE3395">
        <w:rPr>
          <w:rFonts w:ascii="Times New Roman" w:hAnsi="Times New Roman" w:cs="Times New Roman"/>
          <w:bCs/>
          <w:sz w:val="24"/>
          <w:szCs w:val="24"/>
        </w:rPr>
        <w:t xml:space="preserve"> target</w:t>
      </w:r>
      <w:r w:rsidR="00AF4123" w:rsidRPr="00BE3395">
        <w:rPr>
          <w:rFonts w:ascii="Times New Roman" w:hAnsi="Times New Roman" w:cs="Times New Roman"/>
          <w:bCs/>
          <w:sz w:val="24"/>
          <w:szCs w:val="24"/>
        </w:rPr>
        <w:t>ing</w:t>
      </w:r>
      <w:r w:rsidR="00B8004C" w:rsidRPr="00BE3395">
        <w:rPr>
          <w:rFonts w:ascii="Times New Roman" w:hAnsi="Times New Roman" w:cs="Times New Roman"/>
          <w:bCs/>
          <w:sz w:val="24"/>
          <w:szCs w:val="24"/>
        </w:rPr>
        <w:t xml:space="preserve"> saving money a</w:t>
      </w:r>
      <w:r w:rsidR="00AF4123" w:rsidRPr="00BE3395">
        <w:rPr>
          <w:rFonts w:ascii="Times New Roman" w:hAnsi="Times New Roman" w:cs="Times New Roman"/>
          <w:bCs/>
          <w:sz w:val="24"/>
          <w:szCs w:val="24"/>
        </w:rPr>
        <w:t>s a</w:t>
      </w:r>
      <w:r w:rsidR="009842AF" w:rsidRPr="00BE3395">
        <w:rPr>
          <w:rFonts w:ascii="Times New Roman" w:hAnsi="Times New Roman" w:cs="Times New Roman"/>
          <w:bCs/>
          <w:sz w:val="24"/>
          <w:szCs w:val="24"/>
        </w:rPr>
        <w:t xml:space="preserve"> </w:t>
      </w:r>
      <w:r w:rsidR="00B8004C" w:rsidRPr="00BE3395">
        <w:rPr>
          <w:rFonts w:ascii="Times New Roman" w:hAnsi="Times New Roman" w:cs="Times New Roman"/>
          <w:bCs/>
          <w:sz w:val="24"/>
          <w:szCs w:val="24"/>
        </w:rPr>
        <w:t xml:space="preserve">real-world behavior </w:t>
      </w:r>
      <w:r w:rsidR="00AF4123" w:rsidRPr="00BE3395">
        <w:rPr>
          <w:rFonts w:ascii="Times New Roman" w:hAnsi="Times New Roman" w:cs="Times New Roman"/>
          <w:bCs/>
          <w:sz w:val="24"/>
          <w:szCs w:val="24"/>
        </w:rPr>
        <w:t>that is somewhat overlooked in the psychological science,</w:t>
      </w:r>
      <w:r w:rsidR="00B8004C" w:rsidRPr="00BE3395">
        <w:rPr>
          <w:rFonts w:ascii="Times New Roman" w:hAnsi="Times New Roman" w:cs="Times New Roman"/>
          <w:bCs/>
          <w:sz w:val="24"/>
          <w:szCs w:val="24"/>
        </w:rPr>
        <w:t xml:space="preserve"> </w:t>
      </w:r>
      <w:r w:rsidR="00AF4123" w:rsidRPr="00BE3395">
        <w:rPr>
          <w:rFonts w:ascii="Times New Roman" w:hAnsi="Times New Roman" w:cs="Times New Roman"/>
          <w:bCs/>
          <w:sz w:val="24"/>
          <w:szCs w:val="24"/>
        </w:rPr>
        <w:t>our research provides insights into the</w:t>
      </w:r>
      <w:r w:rsidR="00B8004C" w:rsidRPr="00BE3395">
        <w:rPr>
          <w:rFonts w:ascii="Times New Roman" w:hAnsi="Times New Roman" w:cs="Times New Roman"/>
          <w:bCs/>
          <w:sz w:val="24"/>
          <w:szCs w:val="24"/>
        </w:rPr>
        <w:t xml:space="preserve"> robustness of </w:t>
      </w:r>
      <w:r w:rsidR="009842AF" w:rsidRPr="00BE3395">
        <w:rPr>
          <w:rFonts w:ascii="Times New Roman" w:hAnsi="Times New Roman" w:cs="Times New Roman"/>
          <w:bCs/>
          <w:sz w:val="24"/>
          <w:szCs w:val="24"/>
        </w:rPr>
        <w:t xml:space="preserve">hypotheses derived from </w:t>
      </w:r>
      <w:r w:rsidR="00B8004C" w:rsidRPr="00BE3395">
        <w:rPr>
          <w:rFonts w:ascii="Times New Roman" w:hAnsi="Times New Roman" w:cs="Times New Roman"/>
          <w:bCs/>
          <w:sz w:val="24"/>
          <w:szCs w:val="24"/>
        </w:rPr>
        <w:t>the SCM.</w:t>
      </w:r>
    </w:p>
    <w:p w14:paraId="602024D4" w14:textId="4AF538CF" w:rsidR="00140FFE" w:rsidRPr="00BE3395" w:rsidRDefault="006B61C5" w:rsidP="00FF2D03">
      <w:pPr>
        <w:spacing w:after="0" w:line="480" w:lineRule="exact"/>
        <w:ind w:firstLine="720"/>
        <w:rPr>
          <w:rFonts w:ascii="Times New Roman" w:hAnsi="Times New Roman" w:cs="Times New Roman"/>
          <w:bCs/>
          <w:sz w:val="24"/>
          <w:szCs w:val="24"/>
        </w:rPr>
      </w:pPr>
      <w:r w:rsidRPr="00BE3395">
        <w:rPr>
          <w:rFonts w:ascii="Times New Roman" w:hAnsi="Times New Roman" w:cs="Times New Roman"/>
          <w:bCs/>
          <w:sz w:val="24"/>
          <w:szCs w:val="24"/>
        </w:rPr>
        <w:t>W</w:t>
      </w:r>
      <w:r w:rsidR="002A188F" w:rsidRPr="00BE3395">
        <w:rPr>
          <w:rFonts w:ascii="Times New Roman" w:hAnsi="Times New Roman" w:cs="Times New Roman"/>
          <w:bCs/>
          <w:sz w:val="24"/>
          <w:szCs w:val="24"/>
        </w:rPr>
        <w:t xml:space="preserve">e also acknowledge limitations. </w:t>
      </w:r>
      <w:r w:rsidR="00AF3353" w:rsidRPr="00BE3395">
        <w:rPr>
          <w:rFonts w:ascii="Times New Roman" w:hAnsi="Times New Roman" w:cs="Times New Roman"/>
          <w:bCs/>
          <w:sz w:val="24"/>
          <w:szCs w:val="24"/>
        </w:rPr>
        <w:t>We conducted extensive piloting (</w:t>
      </w:r>
      <w:r w:rsidR="00AF3353" w:rsidRPr="00BE3395">
        <w:rPr>
          <w:rFonts w:ascii="Times New Roman" w:hAnsi="Times New Roman" w:cs="Times New Roman"/>
          <w:bCs/>
          <w:i/>
          <w:sz w:val="24"/>
          <w:szCs w:val="24"/>
        </w:rPr>
        <w:t xml:space="preserve">N </w:t>
      </w:r>
      <w:r w:rsidR="00AF3353" w:rsidRPr="00BE3395">
        <w:rPr>
          <w:rFonts w:ascii="Times New Roman" w:hAnsi="Times New Roman" w:cs="Times New Roman"/>
          <w:bCs/>
          <w:sz w:val="24"/>
          <w:szCs w:val="24"/>
        </w:rPr>
        <w:t xml:space="preserve">= 149) </w:t>
      </w:r>
      <w:r w:rsidR="000B622A" w:rsidRPr="00BE3395">
        <w:rPr>
          <w:rFonts w:ascii="Times New Roman" w:hAnsi="Times New Roman" w:cs="Times New Roman"/>
          <w:bCs/>
          <w:sz w:val="24"/>
          <w:szCs w:val="24"/>
        </w:rPr>
        <w:t>aiming to</w:t>
      </w:r>
      <w:r w:rsidR="00AF3353" w:rsidRPr="00BE3395">
        <w:rPr>
          <w:rFonts w:ascii="Times New Roman" w:hAnsi="Times New Roman" w:cs="Times New Roman"/>
          <w:bCs/>
          <w:sz w:val="24"/>
          <w:szCs w:val="24"/>
        </w:rPr>
        <w:t xml:space="preserve"> obtain objective data on saving. </w:t>
      </w:r>
      <w:r w:rsidR="00ED153B" w:rsidRPr="00BE3395">
        <w:rPr>
          <w:rFonts w:ascii="Times New Roman" w:hAnsi="Times New Roman" w:cs="Times New Roman"/>
          <w:bCs/>
          <w:sz w:val="24"/>
          <w:szCs w:val="24"/>
        </w:rPr>
        <w:t>P</w:t>
      </w:r>
      <w:r w:rsidR="00AF3353" w:rsidRPr="00BE3395">
        <w:rPr>
          <w:rFonts w:ascii="Times New Roman" w:hAnsi="Times New Roman" w:cs="Times New Roman"/>
          <w:bCs/>
          <w:sz w:val="24"/>
          <w:szCs w:val="24"/>
        </w:rPr>
        <w:t>articipants were</w:t>
      </w:r>
      <w:r w:rsidR="00ED153B" w:rsidRPr="00BE3395">
        <w:rPr>
          <w:rFonts w:ascii="Times New Roman" w:hAnsi="Times New Roman" w:cs="Times New Roman"/>
          <w:bCs/>
          <w:sz w:val="24"/>
          <w:szCs w:val="24"/>
        </w:rPr>
        <w:t xml:space="preserve"> either</w:t>
      </w:r>
      <w:r w:rsidR="00AF3353" w:rsidRPr="00BE3395">
        <w:rPr>
          <w:rFonts w:ascii="Times New Roman" w:hAnsi="Times New Roman" w:cs="Times New Roman"/>
          <w:bCs/>
          <w:sz w:val="24"/>
          <w:szCs w:val="24"/>
        </w:rPr>
        <w:t xml:space="preserve"> unwilling</w:t>
      </w:r>
      <w:r w:rsidR="00ED153B" w:rsidRPr="00BE3395">
        <w:rPr>
          <w:rFonts w:ascii="Times New Roman" w:hAnsi="Times New Roman" w:cs="Times New Roman"/>
          <w:bCs/>
          <w:sz w:val="24"/>
          <w:szCs w:val="24"/>
        </w:rPr>
        <w:t xml:space="preserve"> to </w:t>
      </w:r>
      <w:r w:rsidR="000B622A" w:rsidRPr="00BE3395">
        <w:rPr>
          <w:rFonts w:ascii="Times New Roman" w:hAnsi="Times New Roman" w:cs="Times New Roman"/>
          <w:bCs/>
          <w:sz w:val="24"/>
          <w:szCs w:val="24"/>
        </w:rPr>
        <w:t xml:space="preserve">join the study </w:t>
      </w:r>
      <w:r w:rsidR="00AF3353" w:rsidRPr="00BE3395">
        <w:rPr>
          <w:rFonts w:ascii="Times New Roman" w:hAnsi="Times New Roman" w:cs="Times New Roman"/>
          <w:bCs/>
          <w:sz w:val="24"/>
          <w:szCs w:val="24"/>
        </w:rPr>
        <w:t xml:space="preserve">or did not comply when asked to upload </w:t>
      </w:r>
      <w:r w:rsidR="00ED153B" w:rsidRPr="00BE3395">
        <w:rPr>
          <w:rFonts w:ascii="Times New Roman" w:hAnsi="Times New Roman" w:cs="Times New Roman"/>
          <w:bCs/>
          <w:sz w:val="24"/>
          <w:szCs w:val="24"/>
        </w:rPr>
        <w:t>redacted</w:t>
      </w:r>
      <w:r w:rsidR="00AF3353" w:rsidRPr="00BE3395">
        <w:rPr>
          <w:rFonts w:ascii="Times New Roman" w:hAnsi="Times New Roman" w:cs="Times New Roman"/>
          <w:bCs/>
          <w:sz w:val="24"/>
          <w:szCs w:val="24"/>
        </w:rPr>
        <w:t xml:space="preserve"> bank statements (without identifying information) from existing accounts, open new saving accounts to be used only for the purpose of the study, or use apps to report their savings, even </w:t>
      </w:r>
      <w:r w:rsidR="00ED153B" w:rsidRPr="00BE3395">
        <w:rPr>
          <w:rFonts w:ascii="Times New Roman" w:hAnsi="Times New Roman" w:cs="Times New Roman"/>
          <w:bCs/>
          <w:sz w:val="24"/>
          <w:szCs w:val="24"/>
        </w:rPr>
        <w:t>if</w:t>
      </w:r>
      <w:r w:rsidR="00AF3353" w:rsidRPr="00BE3395">
        <w:rPr>
          <w:rFonts w:ascii="Times New Roman" w:hAnsi="Times New Roman" w:cs="Times New Roman"/>
          <w:bCs/>
          <w:sz w:val="24"/>
          <w:szCs w:val="24"/>
        </w:rPr>
        <w:t xml:space="preserve"> we offered </w:t>
      </w:r>
      <w:r w:rsidR="00ED153B" w:rsidRPr="00BE3395">
        <w:rPr>
          <w:rFonts w:ascii="Times New Roman" w:hAnsi="Times New Roman" w:cs="Times New Roman"/>
          <w:bCs/>
          <w:sz w:val="24"/>
          <w:szCs w:val="24"/>
        </w:rPr>
        <w:t xml:space="preserve">additional payments to </w:t>
      </w:r>
      <w:r w:rsidR="00576810" w:rsidRPr="00BE3395">
        <w:rPr>
          <w:rFonts w:ascii="Times New Roman" w:hAnsi="Times New Roman" w:cs="Times New Roman"/>
          <w:bCs/>
          <w:sz w:val="24"/>
          <w:szCs w:val="24"/>
        </w:rPr>
        <w:t xml:space="preserve">compensate </w:t>
      </w:r>
      <w:r w:rsidR="00ED153B" w:rsidRPr="00BE3395">
        <w:rPr>
          <w:rFonts w:ascii="Times New Roman" w:hAnsi="Times New Roman" w:cs="Times New Roman"/>
          <w:bCs/>
          <w:sz w:val="24"/>
          <w:szCs w:val="24"/>
        </w:rPr>
        <w:t>for the</w:t>
      </w:r>
      <w:r w:rsidR="000B622A" w:rsidRPr="00BE3395">
        <w:rPr>
          <w:rFonts w:ascii="Times New Roman" w:hAnsi="Times New Roman" w:cs="Times New Roman"/>
          <w:bCs/>
          <w:sz w:val="24"/>
          <w:szCs w:val="24"/>
        </w:rPr>
        <w:t>ir</w:t>
      </w:r>
      <w:r w:rsidR="00ED153B" w:rsidRPr="00BE3395">
        <w:rPr>
          <w:rFonts w:ascii="Times New Roman" w:hAnsi="Times New Roman" w:cs="Times New Roman"/>
          <w:bCs/>
          <w:sz w:val="24"/>
          <w:szCs w:val="24"/>
        </w:rPr>
        <w:t xml:space="preserve"> increased burden</w:t>
      </w:r>
      <w:r w:rsidR="00AF3353" w:rsidRPr="00BE3395">
        <w:rPr>
          <w:rFonts w:ascii="Times New Roman" w:hAnsi="Times New Roman" w:cs="Times New Roman"/>
          <w:bCs/>
          <w:sz w:val="24"/>
          <w:szCs w:val="24"/>
        </w:rPr>
        <w:t xml:space="preserve">. </w:t>
      </w:r>
      <w:r w:rsidR="00ED153B" w:rsidRPr="00BE3395">
        <w:rPr>
          <w:rFonts w:ascii="Times New Roman" w:hAnsi="Times New Roman" w:cs="Times New Roman"/>
          <w:bCs/>
          <w:sz w:val="24"/>
          <w:szCs w:val="24"/>
        </w:rPr>
        <w:t>When asked, p</w:t>
      </w:r>
      <w:r w:rsidR="00AF3353" w:rsidRPr="00BE3395">
        <w:rPr>
          <w:rFonts w:ascii="Times New Roman" w:hAnsi="Times New Roman" w:cs="Times New Roman"/>
          <w:bCs/>
          <w:sz w:val="24"/>
          <w:szCs w:val="24"/>
        </w:rPr>
        <w:t xml:space="preserve">articipants </w:t>
      </w:r>
      <w:r w:rsidR="000B622A" w:rsidRPr="00BE3395">
        <w:rPr>
          <w:rFonts w:ascii="Times New Roman" w:hAnsi="Times New Roman" w:cs="Times New Roman"/>
          <w:bCs/>
          <w:sz w:val="24"/>
          <w:szCs w:val="24"/>
        </w:rPr>
        <w:t xml:space="preserve">stated </w:t>
      </w:r>
      <w:r w:rsidR="00576810" w:rsidRPr="00BE3395">
        <w:rPr>
          <w:rFonts w:ascii="Times New Roman" w:hAnsi="Times New Roman" w:cs="Times New Roman"/>
          <w:bCs/>
          <w:sz w:val="24"/>
          <w:szCs w:val="24"/>
        </w:rPr>
        <w:t>that</w:t>
      </w:r>
      <w:r w:rsidR="00ED153B" w:rsidRPr="00BE3395">
        <w:rPr>
          <w:rFonts w:ascii="Times New Roman" w:hAnsi="Times New Roman" w:cs="Times New Roman"/>
          <w:bCs/>
          <w:sz w:val="24"/>
          <w:szCs w:val="24"/>
        </w:rPr>
        <w:t xml:space="preserve"> they were </w:t>
      </w:r>
      <w:r w:rsidR="00576810" w:rsidRPr="00BE3395">
        <w:rPr>
          <w:rFonts w:ascii="Times New Roman" w:hAnsi="Times New Roman" w:cs="Times New Roman"/>
          <w:bCs/>
          <w:sz w:val="24"/>
          <w:szCs w:val="24"/>
        </w:rPr>
        <w:t xml:space="preserve">reluctant </w:t>
      </w:r>
      <w:r w:rsidR="00ED153B" w:rsidRPr="00BE3395">
        <w:rPr>
          <w:rFonts w:ascii="Times New Roman" w:hAnsi="Times New Roman" w:cs="Times New Roman"/>
          <w:bCs/>
          <w:sz w:val="24"/>
          <w:szCs w:val="24"/>
        </w:rPr>
        <w:t>to share this information</w:t>
      </w:r>
      <w:r w:rsidR="00576810" w:rsidRPr="00BE3395">
        <w:rPr>
          <w:rFonts w:ascii="Times New Roman" w:hAnsi="Times New Roman" w:cs="Times New Roman"/>
          <w:bCs/>
          <w:sz w:val="24"/>
          <w:szCs w:val="24"/>
        </w:rPr>
        <w:t>,</w:t>
      </w:r>
      <w:r w:rsidR="00ED153B" w:rsidRPr="00BE3395">
        <w:rPr>
          <w:rFonts w:ascii="Times New Roman" w:hAnsi="Times New Roman" w:cs="Times New Roman"/>
          <w:bCs/>
          <w:sz w:val="24"/>
          <w:szCs w:val="24"/>
        </w:rPr>
        <w:t xml:space="preserve"> </w:t>
      </w:r>
      <w:r w:rsidR="00AF3353" w:rsidRPr="00BE3395">
        <w:rPr>
          <w:rFonts w:ascii="Times New Roman" w:hAnsi="Times New Roman" w:cs="Times New Roman"/>
          <w:bCs/>
          <w:sz w:val="24"/>
          <w:szCs w:val="24"/>
        </w:rPr>
        <w:t>primarily</w:t>
      </w:r>
      <w:r w:rsidR="000B622A" w:rsidRPr="00BE3395">
        <w:rPr>
          <w:rFonts w:ascii="Times New Roman" w:hAnsi="Times New Roman" w:cs="Times New Roman"/>
          <w:bCs/>
          <w:sz w:val="24"/>
          <w:szCs w:val="24"/>
        </w:rPr>
        <w:t xml:space="preserve"> due to </w:t>
      </w:r>
      <w:r w:rsidR="00ED153B" w:rsidRPr="00BE3395">
        <w:rPr>
          <w:rFonts w:ascii="Times New Roman" w:hAnsi="Times New Roman" w:cs="Times New Roman"/>
          <w:bCs/>
          <w:sz w:val="24"/>
          <w:szCs w:val="24"/>
        </w:rPr>
        <w:t>privacy</w:t>
      </w:r>
      <w:r w:rsidR="000B622A" w:rsidRPr="00BE3395">
        <w:rPr>
          <w:rFonts w:ascii="Times New Roman" w:hAnsi="Times New Roman" w:cs="Times New Roman"/>
          <w:bCs/>
          <w:sz w:val="24"/>
          <w:szCs w:val="24"/>
        </w:rPr>
        <w:t xml:space="preserve"> concerns</w:t>
      </w:r>
      <w:r w:rsidR="00ED153B" w:rsidRPr="00BE3395">
        <w:rPr>
          <w:rFonts w:ascii="Times New Roman" w:hAnsi="Times New Roman" w:cs="Times New Roman"/>
          <w:bCs/>
          <w:sz w:val="24"/>
          <w:szCs w:val="24"/>
        </w:rPr>
        <w:t>.</w:t>
      </w:r>
      <w:r w:rsidR="00AF3353" w:rsidRPr="00BE3395">
        <w:rPr>
          <w:rFonts w:ascii="Times New Roman" w:hAnsi="Times New Roman" w:cs="Times New Roman"/>
          <w:bCs/>
          <w:sz w:val="24"/>
          <w:szCs w:val="24"/>
        </w:rPr>
        <w:t xml:space="preserve"> Consequently, we </w:t>
      </w:r>
      <w:r w:rsidR="000B622A" w:rsidRPr="00BE3395">
        <w:rPr>
          <w:rFonts w:ascii="Times New Roman" w:hAnsi="Times New Roman" w:cs="Times New Roman"/>
          <w:bCs/>
          <w:sz w:val="24"/>
          <w:szCs w:val="24"/>
        </w:rPr>
        <w:t xml:space="preserve">needed </w:t>
      </w:r>
      <w:r w:rsidR="00AF3353" w:rsidRPr="00BE3395">
        <w:rPr>
          <w:rFonts w:ascii="Times New Roman" w:hAnsi="Times New Roman" w:cs="Times New Roman"/>
          <w:bCs/>
          <w:sz w:val="24"/>
          <w:szCs w:val="24"/>
        </w:rPr>
        <w:t>to rely on</w:t>
      </w:r>
      <w:r w:rsidR="002A188F" w:rsidRPr="00BE3395">
        <w:rPr>
          <w:rFonts w:ascii="Times New Roman" w:hAnsi="Times New Roman" w:cs="Times New Roman"/>
          <w:bCs/>
          <w:sz w:val="24"/>
          <w:szCs w:val="24"/>
        </w:rPr>
        <w:t xml:space="preserve"> measurements of income and saving behavior </w:t>
      </w:r>
      <w:r w:rsidR="00AF3353" w:rsidRPr="00BE3395">
        <w:rPr>
          <w:rFonts w:ascii="Times New Roman" w:hAnsi="Times New Roman" w:cs="Times New Roman"/>
          <w:bCs/>
          <w:sz w:val="24"/>
          <w:szCs w:val="24"/>
        </w:rPr>
        <w:t xml:space="preserve">that were </w:t>
      </w:r>
      <w:r w:rsidR="002A188F" w:rsidRPr="00BE3395">
        <w:rPr>
          <w:rFonts w:ascii="Times New Roman" w:hAnsi="Times New Roman" w:cs="Times New Roman"/>
          <w:bCs/>
          <w:sz w:val="24"/>
          <w:szCs w:val="24"/>
        </w:rPr>
        <w:t>self-</w:t>
      </w:r>
      <w:r w:rsidR="00AF3353" w:rsidRPr="00BE3395">
        <w:rPr>
          <w:rFonts w:ascii="Times New Roman" w:hAnsi="Times New Roman" w:cs="Times New Roman"/>
          <w:bCs/>
          <w:sz w:val="24"/>
          <w:szCs w:val="24"/>
        </w:rPr>
        <w:t xml:space="preserve">reported </w:t>
      </w:r>
      <w:r w:rsidR="002A188F" w:rsidRPr="00BE3395">
        <w:rPr>
          <w:rFonts w:ascii="Times New Roman" w:hAnsi="Times New Roman" w:cs="Times New Roman"/>
          <w:bCs/>
          <w:sz w:val="24"/>
          <w:szCs w:val="24"/>
        </w:rPr>
        <w:t>and were potentially susceptible to biases or inaccuracies. Related to this issue, although we asked participants to use a budgeting tool to calculate their expenses before setting their goal at</w:t>
      </w:r>
      <w:r w:rsidR="001E6F18" w:rsidRPr="00BE3395">
        <w:rPr>
          <w:rFonts w:ascii="Times New Roman" w:hAnsi="Times New Roman" w:cs="Times New Roman"/>
          <w:bCs/>
          <w:sz w:val="24"/>
          <w:szCs w:val="24"/>
        </w:rPr>
        <w:t xml:space="preserve"> the</w:t>
      </w:r>
      <w:r w:rsidR="002A188F" w:rsidRPr="00BE3395">
        <w:rPr>
          <w:rFonts w:ascii="Times New Roman" w:hAnsi="Times New Roman" w:cs="Times New Roman"/>
          <w:bCs/>
          <w:sz w:val="24"/>
          <w:szCs w:val="24"/>
        </w:rPr>
        <w:t xml:space="preserve"> beginning of the study, we had no method of tracking whether participants used this tool appropriately and thus set realistic goals.</w:t>
      </w:r>
      <w:r w:rsidR="0064733B" w:rsidRPr="00BE3395">
        <w:rPr>
          <w:rFonts w:ascii="Times New Roman" w:hAnsi="Times New Roman" w:cs="Times New Roman"/>
          <w:bCs/>
          <w:sz w:val="24"/>
          <w:szCs w:val="24"/>
        </w:rPr>
        <w:t xml:space="preserve"> </w:t>
      </w:r>
      <w:r w:rsidR="00576810" w:rsidRPr="00BE3395">
        <w:rPr>
          <w:rFonts w:ascii="Times New Roman" w:hAnsi="Times New Roman" w:cs="Times New Roman"/>
          <w:bCs/>
          <w:sz w:val="24"/>
          <w:szCs w:val="24"/>
        </w:rPr>
        <w:t>However</w:t>
      </w:r>
      <w:r w:rsidR="000923AC" w:rsidRPr="00BE3395">
        <w:rPr>
          <w:rFonts w:ascii="Times New Roman" w:hAnsi="Times New Roman" w:cs="Times New Roman"/>
          <w:bCs/>
          <w:sz w:val="24"/>
          <w:szCs w:val="24"/>
        </w:rPr>
        <w:t>,</w:t>
      </w:r>
      <w:r w:rsidR="0064733B" w:rsidRPr="00BE3395">
        <w:rPr>
          <w:rFonts w:ascii="Times New Roman" w:hAnsi="Times New Roman" w:cs="Times New Roman"/>
          <w:bCs/>
          <w:sz w:val="24"/>
          <w:szCs w:val="24"/>
        </w:rPr>
        <w:t xml:space="preserve"> we did check that participant</w:t>
      </w:r>
      <w:r w:rsidR="000923AC" w:rsidRPr="00BE3395">
        <w:rPr>
          <w:rFonts w:ascii="Times New Roman" w:hAnsi="Times New Roman" w:cs="Times New Roman"/>
          <w:bCs/>
          <w:sz w:val="24"/>
          <w:szCs w:val="24"/>
        </w:rPr>
        <w:t>s’</w:t>
      </w:r>
      <w:r w:rsidR="0064733B" w:rsidRPr="00BE3395">
        <w:rPr>
          <w:rFonts w:ascii="Times New Roman" w:hAnsi="Times New Roman" w:cs="Times New Roman"/>
          <w:bCs/>
          <w:sz w:val="24"/>
          <w:szCs w:val="24"/>
        </w:rPr>
        <w:t xml:space="preserve"> goals were feasible</w:t>
      </w:r>
      <w:r w:rsidR="000B622A" w:rsidRPr="00BE3395">
        <w:rPr>
          <w:rFonts w:ascii="Times New Roman" w:hAnsi="Times New Roman" w:cs="Times New Roman"/>
          <w:bCs/>
          <w:sz w:val="24"/>
          <w:szCs w:val="24"/>
        </w:rPr>
        <w:t>,</w:t>
      </w:r>
      <w:r w:rsidR="0064733B" w:rsidRPr="00BE3395">
        <w:rPr>
          <w:rFonts w:ascii="Times New Roman" w:hAnsi="Times New Roman" w:cs="Times New Roman"/>
          <w:bCs/>
          <w:sz w:val="24"/>
          <w:szCs w:val="24"/>
        </w:rPr>
        <w:t xml:space="preserve"> based on their reported income and expenses.</w:t>
      </w:r>
      <w:r w:rsidR="00137122" w:rsidRPr="00BE3395">
        <w:rPr>
          <w:rFonts w:ascii="Times New Roman" w:hAnsi="Times New Roman" w:cs="Times New Roman"/>
          <w:bCs/>
          <w:sz w:val="24"/>
          <w:szCs w:val="24"/>
        </w:rPr>
        <w:t xml:space="preserve"> </w:t>
      </w:r>
      <w:r w:rsidR="00F82763" w:rsidRPr="00BE3395">
        <w:rPr>
          <w:rFonts w:ascii="Times New Roman" w:hAnsi="Times New Roman" w:cs="Times New Roman"/>
          <w:bCs/>
          <w:sz w:val="24"/>
          <w:szCs w:val="24"/>
        </w:rPr>
        <w:t>We specifically recruited individuals from Prolific who had or intended to set a savings goal</w:t>
      </w:r>
      <w:r w:rsidR="00BB4CB0" w:rsidRPr="00BE3395">
        <w:rPr>
          <w:rFonts w:ascii="Times New Roman" w:hAnsi="Times New Roman" w:cs="Times New Roman"/>
          <w:bCs/>
          <w:sz w:val="24"/>
          <w:szCs w:val="24"/>
        </w:rPr>
        <w:t>;</w:t>
      </w:r>
      <w:r w:rsidR="00F82763" w:rsidRPr="00BE3395">
        <w:rPr>
          <w:rFonts w:ascii="Times New Roman" w:hAnsi="Times New Roman" w:cs="Times New Roman"/>
          <w:bCs/>
          <w:sz w:val="24"/>
          <w:szCs w:val="24"/>
        </w:rPr>
        <w:t xml:space="preserve"> these participants may </w:t>
      </w:r>
      <w:r w:rsidR="00F82763" w:rsidRPr="00BE3395">
        <w:rPr>
          <w:rFonts w:ascii="Times New Roman" w:hAnsi="Times New Roman" w:cs="Times New Roman"/>
          <w:bCs/>
          <w:sz w:val="24"/>
          <w:szCs w:val="24"/>
        </w:rPr>
        <w:lastRenderedPageBreak/>
        <w:t>have been more motivated to save than the wider population.</w:t>
      </w:r>
      <w:r w:rsidR="00146BA7" w:rsidRPr="00BE3395">
        <w:rPr>
          <w:rFonts w:ascii="Times New Roman" w:hAnsi="Times New Roman" w:cs="Times New Roman"/>
          <w:bCs/>
          <w:sz w:val="24"/>
          <w:szCs w:val="24"/>
        </w:rPr>
        <w:t xml:space="preserve"> </w:t>
      </w:r>
      <w:r w:rsidR="0064733B" w:rsidRPr="00BE3395">
        <w:rPr>
          <w:rFonts w:ascii="Times New Roman" w:hAnsi="Times New Roman" w:cs="Times New Roman"/>
          <w:bCs/>
          <w:sz w:val="24"/>
          <w:szCs w:val="24"/>
        </w:rPr>
        <w:t>Finally</w:t>
      </w:r>
      <w:r w:rsidR="0038585C" w:rsidRPr="00BE3395">
        <w:rPr>
          <w:rFonts w:ascii="Times New Roman" w:hAnsi="Times New Roman" w:cs="Times New Roman"/>
          <w:bCs/>
          <w:sz w:val="24"/>
          <w:szCs w:val="24"/>
        </w:rPr>
        <w:t>, although we</w:t>
      </w:r>
      <w:r w:rsidR="00E83A81" w:rsidRPr="00BE3395">
        <w:rPr>
          <w:rFonts w:ascii="Times New Roman" w:hAnsi="Times New Roman" w:cs="Times New Roman"/>
          <w:bCs/>
          <w:sz w:val="24"/>
          <w:szCs w:val="24"/>
        </w:rPr>
        <w:t xml:space="preserve"> </w:t>
      </w:r>
      <w:r w:rsidR="00576810" w:rsidRPr="00BE3395">
        <w:rPr>
          <w:rFonts w:ascii="Times New Roman" w:hAnsi="Times New Roman" w:cs="Times New Roman"/>
          <w:bCs/>
          <w:sz w:val="24"/>
          <w:szCs w:val="24"/>
        </w:rPr>
        <w:t>implement</w:t>
      </w:r>
      <w:r w:rsidR="000B622A" w:rsidRPr="00BE3395">
        <w:rPr>
          <w:rFonts w:ascii="Times New Roman" w:hAnsi="Times New Roman" w:cs="Times New Roman"/>
          <w:bCs/>
          <w:sz w:val="24"/>
          <w:szCs w:val="24"/>
        </w:rPr>
        <w:t>ed</w:t>
      </w:r>
      <w:r w:rsidR="00576810" w:rsidRPr="00BE3395">
        <w:rPr>
          <w:rFonts w:ascii="Times New Roman" w:hAnsi="Times New Roman" w:cs="Times New Roman"/>
          <w:bCs/>
          <w:sz w:val="24"/>
          <w:szCs w:val="24"/>
        </w:rPr>
        <w:t xml:space="preserve"> </w:t>
      </w:r>
      <w:r w:rsidR="00E83A81" w:rsidRPr="00BE3395">
        <w:rPr>
          <w:rFonts w:ascii="Times New Roman" w:hAnsi="Times New Roman" w:cs="Times New Roman"/>
          <w:bCs/>
          <w:sz w:val="24"/>
          <w:szCs w:val="24"/>
        </w:rPr>
        <w:t>an</w:t>
      </w:r>
      <w:r w:rsidR="0038585C" w:rsidRPr="00BE3395">
        <w:rPr>
          <w:rFonts w:ascii="Times New Roman" w:hAnsi="Times New Roman" w:cs="Times New Roman"/>
          <w:bCs/>
          <w:sz w:val="24"/>
          <w:szCs w:val="24"/>
        </w:rPr>
        <w:t xml:space="preserve"> experimental manipulation and our</w:t>
      </w:r>
      <w:r w:rsidR="009842AF" w:rsidRPr="00BE3395">
        <w:rPr>
          <w:rFonts w:ascii="Times New Roman" w:hAnsi="Times New Roman" w:cs="Times New Roman"/>
          <w:bCs/>
          <w:sz w:val="24"/>
          <w:szCs w:val="24"/>
        </w:rPr>
        <w:t xml:space="preserve"> theoretical approach</w:t>
      </w:r>
      <w:r w:rsidR="0038585C" w:rsidRPr="00BE3395">
        <w:rPr>
          <w:rFonts w:ascii="Times New Roman" w:hAnsi="Times New Roman" w:cs="Times New Roman"/>
          <w:bCs/>
          <w:sz w:val="24"/>
          <w:szCs w:val="24"/>
        </w:rPr>
        <w:t xml:space="preserve"> was based on a</w:t>
      </w:r>
      <w:r w:rsidR="009A2CA6" w:rsidRPr="00BE3395">
        <w:rPr>
          <w:rFonts w:ascii="Times New Roman" w:hAnsi="Times New Roman" w:cs="Times New Roman"/>
          <w:bCs/>
          <w:sz w:val="24"/>
          <w:szCs w:val="24"/>
        </w:rPr>
        <w:t xml:space="preserve"> well-</w:t>
      </w:r>
      <w:r w:rsidR="0038585C" w:rsidRPr="00BE3395">
        <w:rPr>
          <w:rFonts w:ascii="Times New Roman" w:hAnsi="Times New Roman" w:cs="Times New Roman"/>
          <w:bCs/>
          <w:sz w:val="24"/>
          <w:szCs w:val="24"/>
        </w:rPr>
        <w:t xml:space="preserve">established </w:t>
      </w:r>
      <w:r w:rsidR="009A2CA6" w:rsidRPr="00BE3395">
        <w:rPr>
          <w:rFonts w:ascii="Times New Roman" w:hAnsi="Times New Roman" w:cs="Times New Roman"/>
          <w:bCs/>
          <w:sz w:val="24"/>
          <w:szCs w:val="24"/>
        </w:rPr>
        <w:t>model</w:t>
      </w:r>
      <w:r w:rsidR="0038585C" w:rsidRPr="00BE3395">
        <w:rPr>
          <w:rFonts w:ascii="Times New Roman" w:hAnsi="Times New Roman" w:cs="Times New Roman"/>
          <w:bCs/>
          <w:sz w:val="24"/>
          <w:szCs w:val="24"/>
        </w:rPr>
        <w:t xml:space="preserve"> (i.e., SCM), </w:t>
      </w:r>
      <w:r w:rsidR="00A74BB0" w:rsidRPr="00BE3395">
        <w:rPr>
          <w:rFonts w:ascii="Times New Roman" w:hAnsi="Times New Roman" w:cs="Times New Roman"/>
          <w:bCs/>
          <w:sz w:val="24"/>
          <w:szCs w:val="24"/>
        </w:rPr>
        <w:t>most</w:t>
      </w:r>
      <w:r w:rsidR="0038585C" w:rsidRPr="00BE3395">
        <w:rPr>
          <w:rFonts w:ascii="Times New Roman" w:hAnsi="Times New Roman" w:cs="Times New Roman"/>
          <w:bCs/>
          <w:sz w:val="24"/>
          <w:szCs w:val="24"/>
        </w:rPr>
        <w:t xml:space="preserve"> results are </w:t>
      </w:r>
      <w:r w:rsidR="00E40C42" w:rsidRPr="00BE3395">
        <w:rPr>
          <w:rFonts w:ascii="Times New Roman" w:hAnsi="Times New Roman" w:cs="Times New Roman"/>
          <w:bCs/>
          <w:sz w:val="24"/>
          <w:szCs w:val="24"/>
        </w:rPr>
        <w:t>correlational</w:t>
      </w:r>
      <w:r w:rsidR="009842AF" w:rsidRPr="00BE3395">
        <w:rPr>
          <w:rFonts w:ascii="Times New Roman" w:hAnsi="Times New Roman" w:cs="Times New Roman"/>
          <w:bCs/>
          <w:sz w:val="24"/>
          <w:szCs w:val="24"/>
        </w:rPr>
        <w:t xml:space="preserve"> limiting </w:t>
      </w:r>
      <w:r w:rsidR="0038585C" w:rsidRPr="00BE3395">
        <w:rPr>
          <w:rFonts w:ascii="Times New Roman" w:hAnsi="Times New Roman" w:cs="Times New Roman"/>
          <w:bCs/>
          <w:sz w:val="24"/>
          <w:szCs w:val="24"/>
        </w:rPr>
        <w:t xml:space="preserve">causal </w:t>
      </w:r>
      <w:r w:rsidR="009842AF" w:rsidRPr="00BE3395">
        <w:rPr>
          <w:rFonts w:ascii="Times New Roman" w:hAnsi="Times New Roman" w:cs="Times New Roman"/>
          <w:bCs/>
          <w:sz w:val="24"/>
          <w:szCs w:val="24"/>
        </w:rPr>
        <w:t xml:space="preserve">inferences. </w:t>
      </w:r>
    </w:p>
    <w:p w14:paraId="6FB78644" w14:textId="246EF346" w:rsidR="00E726E4" w:rsidRPr="00BE3395" w:rsidRDefault="00AF64D8" w:rsidP="00FF2D03">
      <w:pPr>
        <w:spacing w:after="0" w:line="480" w:lineRule="exact"/>
        <w:rPr>
          <w:rFonts w:ascii="Times New Roman" w:hAnsi="Times New Roman" w:cs="Times New Roman"/>
          <w:b/>
          <w:bCs/>
          <w:iCs/>
          <w:sz w:val="24"/>
          <w:szCs w:val="24"/>
        </w:rPr>
      </w:pPr>
      <w:r w:rsidRPr="00BE3395">
        <w:rPr>
          <w:rFonts w:ascii="Times New Roman" w:hAnsi="Times New Roman" w:cs="Times New Roman"/>
          <w:b/>
          <w:bCs/>
          <w:iCs/>
          <w:sz w:val="24"/>
          <w:szCs w:val="24"/>
        </w:rPr>
        <w:t>Future Research</w:t>
      </w:r>
    </w:p>
    <w:p w14:paraId="70BA6138" w14:textId="554AB300" w:rsidR="003C31A4" w:rsidRPr="00BE3395" w:rsidRDefault="009842AF" w:rsidP="00FF2D03">
      <w:pPr>
        <w:spacing w:after="0" w:line="480" w:lineRule="exact"/>
        <w:ind w:firstLine="720"/>
        <w:rPr>
          <w:rFonts w:ascii="Times New Roman" w:hAnsi="Times New Roman" w:cs="Times New Roman"/>
          <w:sz w:val="24"/>
          <w:szCs w:val="24"/>
        </w:rPr>
      </w:pPr>
      <w:r w:rsidRPr="00BE3395">
        <w:rPr>
          <w:rFonts w:ascii="Times New Roman" w:hAnsi="Times New Roman" w:cs="Times New Roman"/>
          <w:bCs/>
          <w:sz w:val="24"/>
          <w:szCs w:val="24"/>
        </w:rPr>
        <w:t>Our findings are generative</w:t>
      </w:r>
      <w:r w:rsidR="007A2D31" w:rsidRPr="00BE3395">
        <w:rPr>
          <w:rFonts w:ascii="Times New Roman" w:hAnsi="Times New Roman" w:cs="Times New Roman"/>
          <w:bCs/>
          <w:sz w:val="24"/>
          <w:szCs w:val="24"/>
        </w:rPr>
        <w:t>. A</w:t>
      </w:r>
      <w:r w:rsidRPr="00BE3395">
        <w:rPr>
          <w:rFonts w:ascii="Times New Roman" w:hAnsi="Times New Roman" w:cs="Times New Roman"/>
          <w:bCs/>
          <w:sz w:val="24"/>
          <w:szCs w:val="24"/>
        </w:rPr>
        <w:t xml:space="preserve"> useful </w:t>
      </w:r>
      <w:r w:rsidR="007A2D31" w:rsidRPr="00BE3395">
        <w:rPr>
          <w:rFonts w:ascii="Times New Roman" w:hAnsi="Times New Roman" w:cs="Times New Roman"/>
          <w:bCs/>
          <w:sz w:val="24"/>
          <w:szCs w:val="24"/>
        </w:rPr>
        <w:t xml:space="preserve">next step </w:t>
      </w:r>
      <w:r w:rsidRPr="00BE3395">
        <w:rPr>
          <w:rFonts w:ascii="Times New Roman" w:hAnsi="Times New Roman" w:cs="Times New Roman"/>
          <w:bCs/>
          <w:sz w:val="24"/>
          <w:szCs w:val="24"/>
        </w:rPr>
        <w:t xml:space="preserve">would </w:t>
      </w:r>
      <w:r w:rsidR="007A2D31" w:rsidRPr="00BE3395">
        <w:rPr>
          <w:rFonts w:ascii="Times New Roman" w:hAnsi="Times New Roman" w:cs="Times New Roman"/>
          <w:bCs/>
          <w:sz w:val="24"/>
          <w:szCs w:val="24"/>
        </w:rPr>
        <w:t>be to replicate</w:t>
      </w:r>
      <w:r w:rsidR="000B622A" w:rsidRPr="00BE3395">
        <w:rPr>
          <w:rFonts w:ascii="Times New Roman" w:hAnsi="Times New Roman" w:cs="Times New Roman"/>
          <w:bCs/>
          <w:sz w:val="24"/>
          <w:szCs w:val="24"/>
        </w:rPr>
        <w:t xml:space="preserve"> them</w:t>
      </w:r>
      <w:r w:rsidR="007A2D31" w:rsidRPr="00BE3395">
        <w:rPr>
          <w:rFonts w:ascii="Times New Roman" w:hAnsi="Times New Roman" w:cs="Times New Roman"/>
          <w:bCs/>
          <w:sz w:val="24"/>
          <w:szCs w:val="24"/>
        </w:rPr>
        <w:t xml:space="preserve"> with objective measures of saving progress, such as data from bank accounts or saving apps. </w:t>
      </w:r>
      <w:r w:rsidR="00E40C42" w:rsidRPr="00BE3395">
        <w:rPr>
          <w:rFonts w:ascii="Times New Roman" w:hAnsi="Times New Roman" w:cs="Times New Roman"/>
          <w:bCs/>
          <w:sz w:val="24"/>
          <w:szCs w:val="24"/>
        </w:rPr>
        <w:t>I</w:t>
      </w:r>
      <w:r w:rsidR="007A2D31" w:rsidRPr="00BE3395">
        <w:rPr>
          <w:rFonts w:ascii="Times New Roman" w:hAnsi="Times New Roman" w:cs="Times New Roman"/>
          <w:bCs/>
          <w:sz w:val="24"/>
          <w:szCs w:val="24"/>
        </w:rPr>
        <w:t>t would</w:t>
      </w:r>
      <w:r w:rsidR="00E40C42" w:rsidRPr="00BE3395">
        <w:rPr>
          <w:rFonts w:ascii="Times New Roman" w:hAnsi="Times New Roman" w:cs="Times New Roman"/>
          <w:bCs/>
          <w:sz w:val="24"/>
          <w:szCs w:val="24"/>
        </w:rPr>
        <w:t xml:space="preserve"> also</w:t>
      </w:r>
      <w:r w:rsidR="007A2D31" w:rsidRPr="00BE3395">
        <w:rPr>
          <w:rFonts w:ascii="Times New Roman" w:hAnsi="Times New Roman" w:cs="Times New Roman"/>
          <w:bCs/>
          <w:sz w:val="24"/>
          <w:szCs w:val="24"/>
        </w:rPr>
        <w:t xml:space="preserve"> be of interest to understand how motives and MCII influence saving behavior on a day-to-day basis</w:t>
      </w:r>
      <w:r w:rsidR="00F00ED0" w:rsidRPr="00BE3395">
        <w:rPr>
          <w:rFonts w:ascii="Times New Roman" w:hAnsi="Times New Roman" w:cs="Times New Roman"/>
          <w:bCs/>
          <w:sz w:val="24"/>
          <w:szCs w:val="24"/>
        </w:rPr>
        <w:t>,</w:t>
      </w:r>
      <w:r w:rsidR="007A2D31" w:rsidRPr="00BE3395">
        <w:rPr>
          <w:rFonts w:ascii="Times New Roman" w:hAnsi="Times New Roman" w:cs="Times New Roman"/>
          <w:bCs/>
          <w:sz w:val="24"/>
          <w:szCs w:val="24"/>
        </w:rPr>
        <w:t xml:space="preserve"> as well as </w:t>
      </w:r>
      <w:r w:rsidR="00F00ED0" w:rsidRPr="00BE3395">
        <w:rPr>
          <w:rFonts w:ascii="Times New Roman" w:hAnsi="Times New Roman" w:cs="Times New Roman"/>
          <w:bCs/>
          <w:sz w:val="24"/>
          <w:szCs w:val="24"/>
        </w:rPr>
        <w:t>on an</w:t>
      </w:r>
      <w:r w:rsidR="007A2D31" w:rsidRPr="00BE3395">
        <w:rPr>
          <w:rFonts w:ascii="Times New Roman" w:hAnsi="Times New Roman" w:cs="Times New Roman"/>
          <w:bCs/>
          <w:sz w:val="24"/>
          <w:szCs w:val="24"/>
        </w:rPr>
        <w:t xml:space="preserve"> extended </w:t>
      </w:r>
      <w:r w:rsidR="00F00ED0" w:rsidRPr="00BE3395">
        <w:rPr>
          <w:rFonts w:ascii="Times New Roman" w:hAnsi="Times New Roman" w:cs="Times New Roman"/>
          <w:bCs/>
          <w:sz w:val="24"/>
          <w:szCs w:val="24"/>
        </w:rPr>
        <w:t>year-to-year basis</w:t>
      </w:r>
      <w:r w:rsidR="007A2D31" w:rsidRPr="00BE3395">
        <w:rPr>
          <w:rFonts w:ascii="Times New Roman" w:hAnsi="Times New Roman" w:cs="Times New Roman"/>
          <w:bCs/>
          <w:sz w:val="24"/>
          <w:szCs w:val="24"/>
        </w:rPr>
        <w:t>.</w:t>
      </w:r>
      <w:r w:rsidR="009D2509" w:rsidRPr="00BE3395">
        <w:rPr>
          <w:rFonts w:ascii="Times New Roman" w:hAnsi="Times New Roman" w:cs="Times New Roman"/>
          <w:bCs/>
          <w:sz w:val="24"/>
          <w:szCs w:val="24"/>
        </w:rPr>
        <w:t xml:space="preserve"> </w:t>
      </w:r>
      <w:r w:rsidR="006B61C5" w:rsidRPr="00BE3395">
        <w:rPr>
          <w:rFonts w:ascii="Times New Roman" w:hAnsi="Times New Roman" w:cs="Times New Roman"/>
          <w:bCs/>
          <w:sz w:val="24"/>
          <w:szCs w:val="24"/>
        </w:rPr>
        <w:t>Evidence indicates</w:t>
      </w:r>
      <w:r w:rsidR="009D2509" w:rsidRPr="00BE3395">
        <w:rPr>
          <w:rFonts w:ascii="Times New Roman" w:hAnsi="Times New Roman" w:cs="Times New Roman"/>
          <w:bCs/>
          <w:sz w:val="24"/>
          <w:szCs w:val="24"/>
        </w:rPr>
        <w:t xml:space="preserve"> that people can spontaneously generate MCII-like cognition</w:t>
      </w:r>
      <w:r w:rsidR="00BB3A7E" w:rsidRPr="00BE3395">
        <w:rPr>
          <w:rFonts w:ascii="Times New Roman" w:hAnsi="Times New Roman" w:cs="Times New Roman"/>
          <w:bCs/>
          <w:sz w:val="24"/>
          <w:szCs w:val="24"/>
        </w:rPr>
        <w:t>s</w:t>
      </w:r>
      <w:r w:rsidR="00E95BE2" w:rsidRPr="00BE3395">
        <w:rPr>
          <w:rFonts w:ascii="Times New Roman" w:hAnsi="Times New Roman" w:cs="Times New Roman"/>
          <w:bCs/>
          <w:sz w:val="24"/>
          <w:szCs w:val="24"/>
        </w:rPr>
        <w:t xml:space="preserve"> </w:t>
      </w:r>
      <w:r w:rsidR="00BB3A7E" w:rsidRPr="00BE3395">
        <w:rPr>
          <w:rFonts w:ascii="Times New Roman" w:hAnsi="Times New Roman" w:cs="Times New Roman"/>
          <w:bCs/>
          <w:sz w:val="24"/>
          <w:szCs w:val="24"/>
        </w:rPr>
        <w:fldChar w:fldCharType="begin"/>
      </w:r>
      <w:r w:rsidR="00F96732" w:rsidRPr="00BE3395">
        <w:rPr>
          <w:rFonts w:ascii="Times New Roman" w:hAnsi="Times New Roman" w:cs="Times New Roman"/>
          <w:bCs/>
          <w:sz w:val="24"/>
          <w:szCs w:val="24"/>
        </w:rPr>
        <w:instrText xml:space="preserve"> ADDIN ZOTERO_ITEM CSL_CITATION {"citationID":"Yuv6t2Bs","properties":{"formattedCitation":"(e.g., Bieleke &amp; Keller, 2021; Riddell et al., 2023; Sevincer &amp; Oettingen, 2013)","plainCitation":"(e.g., Bieleke &amp; Keller, 2021; Riddell et al., 2023; Sevincer &amp; Oettingen, 2013)","dontUpdate":true,"noteIndex":0},"citationItems":[{"id":41661,"uris":["http://zotero.org/users/local/gRbw3uwp/items/XNHQIDMX"],"itemData":{"id":41661,"type":"article-journal","container-title":"Personality and Individual Differences","DOI":"10.1016/j.paid.2020.110500","ISSN":"01918869","journalAbbreviation":"Personality and Individual Differences","language":"en","page":"110500","source":"DOI.org (Crossref)","title":"Individual differences in if-then planning: Insights from the development and application of the If-Then Planning Scale (ITPS)","title-short":"Individual differences in if-then planning","volume":"170","author":[{"family":"Bieleke","given":"Maik"},{"family":"Keller","given":"Lucas"}],"issued":{"date-parts":[["2021",2]]}},"label":"page","prefix":"e.g., "},{"id":37374,"uris":["http://zotero.org/users/local/gRbw3uwp/items/FQDU3CK8"],"itemData":{"id":37374,"type":"article-journal","abstract":"Parents must rapidly adapt goals from various aspects of their lives to accommodate the demands of the early stages of parenthood. According to the Self-Concordance Model, having autonomous goal motives (based on enjoyment or personal goal value) should foster effective self-regulation (e.g., coping strategies), better goal management, and increase the likelihood of goal attainment, compared to controlled motives (goals driven by demands/pressures). Metacognitive techniques, such as Mental Contrasting with Implementation Intentions (MCII), can also facilitate goal regulation. We used experience sampling over one month to study goal striving in parents (N = 103). We investigated how motives and spontaneously occurring features of MCII (i.e., mental imagery, reflection on obstacles, implementation intention planning) predict three key self-regulatory coping strategies: exerting effort, disengaging, and modifying/adjusting goals to make them attainable. We examined whether these strategies influenced relations between motives and goal progress, intergoal facilitation, and interference between parenting/competing life goals. Autonomous motives and MCII-like features were positively associated with effort coping, which in turn was related to goal progress and facilitation. Additionally, in individuals with high controlled motives, MCII-like features positively predicted increased adjustment of competing life goals. Goal adjustment positively predicted differences in intergoal facilitation. Results indicate that exerting effort and adjusting goals are effective strategies for attaining and managing multiple goals. Both goal motives and MCII-like features are associated with the use of these strategies. The findings suggest that parents will benefit from selecting autonomously motivated goals and using MCII-like features to manage parenting and other competing life goals.","container-title":"Motivation Science","DOI":"10.1037/mot0000290","issue":"1","title":"Motives and Mental Contrasting With Implementation Intentions  Predict Progress and Management of Goals in Parents","volume":"9","author":[{"family":"Riddell","given":"Hugh"},{"family":"Sedikides","given":"Constantine"},{"family":"Gucciardi","given":"Daniel F."},{"family":"Jackson","given":"Ben"},{"family":"Thøgersen-Ntoumani","given":"Cecilie"},{"family":"Ntoumanis","given":"Nikos"}],"issued":{"date-parts":[["2023"]]}}},{"id":36950,"uris":["http://zotero.org/users/local/gRbw3uwp/items/9TAT77GJ"],"itemData":{"id":36950,"type":"article-journal","container-title":"Personality and social psychology bulletin","ISSN":"0146-1672","issue":"9","page":"1240-1254","title":"Spontaneous mental contrasting and selective goal pursuit","volume":"39","author":[{"family":"Sevincer","given":"A. Timur"},{"family":"Oettingen","given":"Gabriele"}],"issued":{"date-parts":[["2013"]]}}}],"schema":"https://github.com/citation-style-language/schema/raw/master/csl-citation.json"} </w:instrText>
      </w:r>
      <w:r w:rsidR="00BB3A7E" w:rsidRPr="00BE3395">
        <w:rPr>
          <w:rFonts w:ascii="Times New Roman" w:hAnsi="Times New Roman" w:cs="Times New Roman"/>
          <w:bCs/>
          <w:sz w:val="24"/>
          <w:szCs w:val="24"/>
        </w:rPr>
        <w:fldChar w:fldCharType="separate"/>
      </w:r>
      <w:r w:rsidR="00BB3A7E" w:rsidRPr="00BE3395">
        <w:rPr>
          <w:rFonts w:ascii="Times New Roman" w:hAnsi="Times New Roman" w:cs="Times New Roman"/>
          <w:sz w:val="24"/>
        </w:rPr>
        <w:t>(Bieleke &amp; Keller, 2021; Riddell et al., 2023; Sevincer &amp; Oettingen, 2013)</w:t>
      </w:r>
      <w:r w:rsidR="00BB3A7E" w:rsidRPr="00BE3395">
        <w:rPr>
          <w:rFonts w:ascii="Times New Roman" w:hAnsi="Times New Roman" w:cs="Times New Roman"/>
          <w:bCs/>
          <w:sz w:val="24"/>
          <w:szCs w:val="24"/>
        </w:rPr>
        <w:fldChar w:fldCharType="end"/>
      </w:r>
      <w:r w:rsidR="00BB3A7E" w:rsidRPr="00BE3395">
        <w:rPr>
          <w:rFonts w:ascii="Times New Roman" w:hAnsi="Times New Roman" w:cs="Times New Roman"/>
          <w:bCs/>
          <w:sz w:val="24"/>
          <w:szCs w:val="24"/>
        </w:rPr>
        <w:t xml:space="preserve">. </w:t>
      </w:r>
      <w:r w:rsidR="00E95BE2" w:rsidRPr="00BE3395">
        <w:rPr>
          <w:rFonts w:ascii="Times New Roman" w:hAnsi="Times New Roman" w:cs="Times New Roman"/>
          <w:bCs/>
          <w:sz w:val="24"/>
          <w:szCs w:val="24"/>
        </w:rPr>
        <w:t>I</w:t>
      </w:r>
      <w:r w:rsidR="009D2509" w:rsidRPr="00BE3395">
        <w:rPr>
          <w:rFonts w:ascii="Times New Roman" w:hAnsi="Times New Roman" w:cs="Times New Roman"/>
          <w:bCs/>
          <w:sz w:val="24"/>
          <w:szCs w:val="24"/>
        </w:rPr>
        <w:t>t would be interesti</w:t>
      </w:r>
      <w:r w:rsidR="00E95BE2" w:rsidRPr="00BE3395">
        <w:rPr>
          <w:rFonts w:ascii="Times New Roman" w:hAnsi="Times New Roman" w:cs="Times New Roman"/>
          <w:bCs/>
          <w:sz w:val="24"/>
          <w:szCs w:val="24"/>
        </w:rPr>
        <w:t xml:space="preserve">ng to </w:t>
      </w:r>
      <w:r w:rsidR="006B61C5" w:rsidRPr="00BE3395">
        <w:rPr>
          <w:rFonts w:ascii="Times New Roman" w:hAnsi="Times New Roman" w:cs="Times New Roman"/>
          <w:bCs/>
          <w:sz w:val="24"/>
          <w:szCs w:val="24"/>
        </w:rPr>
        <w:t>test</w:t>
      </w:r>
      <w:r w:rsidR="00E95BE2" w:rsidRPr="00BE3395">
        <w:rPr>
          <w:rFonts w:ascii="Times New Roman" w:hAnsi="Times New Roman" w:cs="Times New Roman"/>
          <w:bCs/>
          <w:sz w:val="24"/>
          <w:szCs w:val="24"/>
        </w:rPr>
        <w:t xml:space="preserve"> whether spontaneously generated MCII produces a similar pattern of results to the experimentally induced MCII presented here.</w:t>
      </w:r>
      <w:r w:rsidR="002A0E02" w:rsidRPr="00BE3395">
        <w:rPr>
          <w:rFonts w:ascii="Times New Roman" w:hAnsi="Times New Roman" w:cs="Times New Roman"/>
          <w:bCs/>
          <w:sz w:val="24"/>
          <w:szCs w:val="24"/>
        </w:rPr>
        <w:t xml:space="preserve"> </w:t>
      </w:r>
      <w:r w:rsidR="0007229C" w:rsidRPr="00BE3395">
        <w:rPr>
          <w:rFonts w:ascii="Times New Roman" w:hAnsi="Times New Roman" w:cs="Times New Roman"/>
          <w:bCs/>
          <w:sz w:val="24"/>
          <w:szCs w:val="24"/>
        </w:rPr>
        <w:t>P</w:t>
      </w:r>
      <w:r w:rsidR="002A0E02" w:rsidRPr="00BE3395">
        <w:rPr>
          <w:rFonts w:ascii="Times New Roman" w:hAnsi="Times New Roman" w:cs="Times New Roman"/>
          <w:bCs/>
          <w:sz w:val="24"/>
          <w:szCs w:val="24"/>
        </w:rPr>
        <w:t>eople</w:t>
      </w:r>
      <w:r w:rsidRPr="00BE3395">
        <w:rPr>
          <w:rFonts w:ascii="Times New Roman" w:hAnsi="Times New Roman" w:cs="Times New Roman"/>
          <w:bCs/>
          <w:sz w:val="24"/>
          <w:szCs w:val="24"/>
        </w:rPr>
        <w:t xml:space="preserve"> </w:t>
      </w:r>
      <w:r w:rsidR="002A0E02" w:rsidRPr="00BE3395">
        <w:rPr>
          <w:rFonts w:ascii="Times New Roman" w:hAnsi="Times New Roman" w:cs="Times New Roman"/>
          <w:bCs/>
          <w:sz w:val="24"/>
          <w:szCs w:val="24"/>
        </w:rPr>
        <w:t>change their saving goals</w:t>
      </w:r>
      <w:r w:rsidR="00BA4394" w:rsidRPr="00BE3395">
        <w:rPr>
          <w:rFonts w:ascii="Times New Roman" w:hAnsi="Times New Roman" w:cs="Times New Roman"/>
          <w:bCs/>
          <w:sz w:val="24"/>
          <w:szCs w:val="24"/>
        </w:rPr>
        <w:t xml:space="preserve"> over time</w:t>
      </w:r>
      <w:r w:rsidR="002A0E02" w:rsidRPr="00BE3395">
        <w:rPr>
          <w:rFonts w:ascii="Times New Roman" w:hAnsi="Times New Roman" w:cs="Times New Roman"/>
          <w:bCs/>
          <w:sz w:val="24"/>
          <w:szCs w:val="24"/>
        </w:rPr>
        <w:t xml:space="preserve"> as circumstances and needs </w:t>
      </w:r>
      <w:r w:rsidR="007C546F" w:rsidRPr="00BE3395">
        <w:rPr>
          <w:rFonts w:ascii="Times New Roman" w:hAnsi="Times New Roman" w:cs="Times New Roman"/>
          <w:bCs/>
          <w:sz w:val="24"/>
          <w:szCs w:val="24"/>
        </w:rPr>
        <w:t>fluctuate</w:t>
      </w:r>
      <w:r w:rsidR="00477A5E" w:rsidRPr="00BE3395">
        <w:rPr>
          <w:rFonts w:ascii="Times New Roman" w:hAnsi="Times New Roman" w:cs="Times New Roman"/>
          <w:bCs/>
          <w:sz w:val="24"/>
          <w:szCs w:val="24"/>
        </w:rPr>
        <w:t>.</w:t>
      </w:r>
      <w:r w:rsidR="00F2105A" w:rsidRPr="00BE3395">
        <w:rPr>
          <w:rFonts w:ascii="Times New Roman" w:hAnsi="Times New Roman" w:cs="Times New Roman"/>
          <w:bCs/>
          <w:sz w:val="24"/>
          <w:szCs w:val="24"/>
        </w:rPr>
        <w:t xml:space="preserve"> We offer initial evidence that motivation plays a role in the adjustment of saving</w:t>
      </w:r>
      <w:r w:rsidR="0007229C" w:rsidRPr="00BE3395">
        <w:rPr>
          <w:rFonts w:ascii="Times New Roman" w:hAnsi="Times New Roman" w:cs="Times New Roman"/>
          <w:bCs/>
          <w:sz w:val="24"/>
          <w:szCs w:val="24"/>
        </w:rPr>
        <w:t xml:space="preserve"> goals</w:t>
      </w:r>
      <w:r w:rsidR="00F2105A" w:rsidRPr="00BE3395">
        <w:rPr>
          <w:rFonts w:ascii="Times New Roman" w:hAnsi="Times New Roman" w:cs="Times New Roman"/>
          <w:bCs/>
          <w:sz w:val="24"/>
          <w:szCs w:val="24"/>
        </w:rPr>
        <w:t xml:space="preserve">; however, further research is needed to thoroughly investigate the long-term impacts of </w:t>
      </w:r>
      <w:r w:rsidR="00982397" w:rsidRPr="00BE3395">
        <w:rPr>
          <w:rFonts w:ascii="Times New Roman" w:hAnsi="Times New Roman" w:cs="Times New Roman"/>
          <w:bCs/>
          <w:sz w:val="24"/>
          <w:szCs w:val="24"/>
        </w:rPr>
        <w:t>adjusting one’s</w:t>
      </w:r>
      <w:r w:rsidR="00F2105A" w:rsidRPr="00BE3395">
        <w:rPr>
          <w:rFonts w:ascii="Times New Roman" w:hAnsi="Times New Roman" w:cs="Times New Roman"/>
          <w:bCs/>
          <w:sz w:val="24"/>
          <w:szCs w:val="24"/>
        </w:rPr>
        <w:t xml:space="preserve"> saving</w:t>
      </w:r>
      <w:r w:rsidR="00982397" w:rsidRPr="00BE3395">
        <w:rPr>
          <w:rFonts w:ascii="Times New Roman" w:hAnsi="Times New Roman" w:cs="Times New Roman"/>
          <w:bCs/>
          <w:sz w:val="24"/>
          <w:szCs w:val="24"/>
        </w:rPr>
        <w:t xml:space="preserve"> </w:t>
      </w:r>
      <w:r w:rsidR="0007229C" w:rsidRPr="00BE3395">
        <w:rPr>
          <w:rFonts w:ascii="Times New Roman" w:hAnsi="Times New Roman" w:cs="Times New Roman"/>
          <w:bCs/>
          <w:sz w:val="24"/>
          <w:szCs w:val="24"/>
        </w:rPr>
        <w:t>targets</w:t>
      </w:r>
      <w:r w:rsidR="00F2105A" w:rsidRPr="00BE3395">
        <w:rPr>
          <w:rFonts w:ascii="Times New Roman" w:hAnsi="Times New Roman" w:cs="Times New Roman"/>
          <w:bCs/>
          <w:sz w:val="24"/>
          <w:szCs w:val="24"/>
        </w:rPr>
        <w:t>.</w:t>
      </w:r>
      <w:r w:rsidR="00477A5E" w:rsidRPr="00BE3395">
        <w:rPr>
          <w:rFonts w:ascii="Times New Roman" w:hAnsi="Times New Roman" w:cs="Times New Roman"/>
          <w:bCs/>
          <w:sz w:val="24"/>
          <w:szCs w:val="24"/>
        </w:rPr>
        <w:t xml:space="preserve"> </w:t>
      </w:r>
      <w:r w:rsidR="00BA5442" w:rsidRPr="00BE3395">
        <w:rPr>
          <w:rFonts w:ascii="Times New Roman" w:hAnsi="Times New Roman" w:cs="Times New Roman"/>
          <w:bCs/>
          <w:sz w:val="24"/>
          <w:szCs w:val="24"/>
        </w:rPr>
        <w:t>Finally, r</w:t>
      </w:r>
      <w:r w:rsidR="007A2D31" w:rsidRPr="00BE3395">
        <w:rPr>
          <w:rFonts w:ascii="Times New Roman" w:hAnsi="Times New Roman" w:cs="Times New Roman"/>
          <w:bCs/>
          <w:sz w:val="24"/>
          <w:szCs w:val="24"/>
        </w:rPr>
        <w:t xml:space="preserve">esearch on how goal motivation affects personal financial behavior is </w:t>
      </w:r>
      <w:r w:rsidR="003E1EA8" w:rsidRPr="00BE3395">
        <w:rPr>
          <w:rFonts w:ascii="Times New Roman" w:hAnsi="Times New Roman" w:cs="Times New Roman"/>
          <w:bCs/>
          <w:sz w:val="24"/>
          <w:szCs w:val="24"/>
        </w:rPr>
        <w:t>burgeoning</w:t>
      </w:r>
      <w:r w:rsidR="007A2D31" w:rsidRPr="00BE3395">
        <w:rPr>
          <w:rFonts w:ascii="Times New Roman" w:hAnsi="Times New Roman" w:cs="Times New Roman"/>
          <w:bCs/>
          <w:sz w:val="24"/>
          <w:szCs w:val="24"/>
        </w:rPr>
        <w:t xml:space="preserve">. </w:t>
      </w:r>
      <w:r w:rsidRPr="00BE3395">
        <w:rPr>
          <w:rFonts w:ascii="Times New Roman" w:hAnsi="Times New Roman" w:cs="Times New Roman"/>
          <w:bCs/>
          <w:sz w:val="24"/>
          <w:szCs w:val="24"/>
        </w:rPr>
        <w:t>A</w:t>
      </w:r>
      <w:r w:rsidR="007A2D31" w:rsidRPr="00BE3395">
        <w:rPr>
          <w:rFonts w:ascii="Times New Roman" w:hAnsi="Times New Roman" w:cs="Times New Roman"/>
          <w:bCs/>
          <w:sz w:val="24"/>
          <w:szCs w:val="24"/>
        </w:rPr>
        <w:t xml:space="preserve">utonomous motivation for personal financial management is associated with a </w:t>
      </w:r>
      <w:r w:rsidR="000B622A" w:rsidRPr="00BE3395">
        <w:rPr>
          <w:rFonts w:ascii="Times New Roman" w:hAnsi="Times New Roman" w:cs="Times New Roman"/>
          <w:bCs/>
          <w:sz w:val="24"/>
          <w:szCs w:val="24"/>
        </w:rPr>
        <w:t>several</w:t>
      </w:r>
      <w:r w:rsidR="007A2D31" w:rsidRPr="00BE3395">
        <w:rPr>
          <w:rFonts w:ascii="Times New Roman" w:hAnsi="Times New Roman" w:cs="Times New Roman"/>
          <w:bCs/>
          <w:sz w:val="24"/>
          <w:szCs w:val="24"/>
        </w:rPr>
        <w:t xml:space="preserve"> outcomes in addition to saving, including</w:t>
      </w:r>
      <w:r w:rsidR="006D5CCD" w:rsidRPr="00BE3395">
        <w:rPr>
          <w:rFonts w:ascii="Times New Roman" w:hAnsi="Times New Roman" w:cs="Times New Roman"/>
          <w:bCs/>
          <w:sz w:val="24"/>
          <w:szCs w:val="24"/>
        </w:rPr>
        <w:t xml:space="preserve"> </w:t>
      </w:r>
      <w:r w:rsidR="006D5CCD" w:rsidRPr="00BE3395">
        <w:rPr>
          <w:rFonts w:ascii="Times New Roman" w:hAnsi="Times New Roman" w:cs="Times New Roman"/>
          <w:sz w:val="24"/>
          <w:szCs w:val="24"/>
        </w:rPr>
        <w:t xml:space="preserve">investing, financial self-awareness, and overall financial wellbeing </w:t>
      </w:r>
      <w:r w:rsidR="006D5CCD" w:rsidRPr="00BE3395">
        <w:rPr>
          <w:rFonts w:ascii="Times New Roman" w:hAnsi="Times New Roman" w:cs="Times New Roman"/>
          <w:sz w:val="24"/>
          <w:szCs w:val="24"/>
        </w:rPr>
        <w:fldChar w:fldCharType="begin"/>
      </w:r>
      <w:r w:rsidR="006D5CCD" w:rsidRPr="00BE3395">
        <w:rPr>
          <w:rFonts w:ascii="Times New Roman" w:hAnsi="Times New Roman" w:cs="Times New Roman"/>
          <w:sz w:val="24"/>
          <w:szCs w:val="24"/>
        </w:rPr>
        <w:instrText xml:space="preserve"> ADDIN ZOTERO_ITEM CSL_CITATION {"citationID":"rgplrvgH","properties":{"formattedCitation":"(Di Domenico et al., 2022)","plainCitation":"(Di Domenico et al., 2022)","noteIndex":0},"citationItems":[{"id":36911,"uris":["http://zotero.org/users/local/gRbw3uwp/items/7WJJIM2S"],"itemData":{"id":36911,"type":"article-journal","abstract":"Financial knowledge and sound financial decision making are now broadly recognized to be important determinants of both personal and societal prosperity, but research has yet to examine how distinct qualities of motivation may be associated with the way people manage their money. In two studies we applied the framework of Self-Determination Theory (SDT) to examine people's autonomous (volitional) and controlled (pressured) motivation for understanding and managing their finances, as well as their amotivation (lack of motivation) for doing so, and the differential associations these motives have with financial knowledge and financial well-being. American participants (Study 1,\n              N\n              = 516; Study 2,\n              N\n              = 534) completed detailed demographic surveys and questionnaires assessing the financial variables of interest. As hypothesized, SDT's motivational constructs were associated with financial outcomes over and above participants' age, gender, income, household wealth, and educational attainment. Autonomous motivation was positively associated with a host of positive financial behaviors and characteristics (e.g., saving/investing and financial self-efficacy, well-being, and self-awareness). Controlled motivation was negatively associated with financial well-being. Amotivation was positively associated with overspending and negatively associated with financial self-efficacy and well-being. These findings support the relevance of SDT's framework in this domain and suggest that interventions aimed at promoting financial knowledge and wellness may benefit by adopting evidence-supported strategies for optimizing more autonomous motivations and addressing amotivations.","container-title":"Frontiers in Psychology","DOI":"10.3389/fpsyg.2022.977818","ISSN":"1664-1078","journalAbbreviation":"Front. Psychol.","language":"en","page":"977818","source":"DOI.org (Crossref)","title":"Motivations for personal financial management: A Self-Determination Theory perspective","title-short":"Motivations for personal financial management","volume":"13","author":[{"family":"Di Domenico","given":"Stefano I."},{"family":"Ryan","given":"Richard M."},{"family":"Bradshaw","given":"Emma L."},{"family":"Duineveld","given":"Jasper J."}],"issued":{"date-parts":[["2022",9,20]]}}}],"schema":"https://github.com/citation-style-language/schema/raw/master/csl-citation.json"} </w:instrText>
      </w:r>
      <w:r w:rsidR="006D5CCD" w:rsidRPr="00BE3395">
        <w:rPr>
          <w:rFonts w:ascii="Times New Roman" w:hAnsi="Times New Roman" w:cs="Times New Roman"/>
          <w:sz w:val="24"/>
          <w:szCs w:val="24"/>
        </w:rPr>
        <w:fldChar w:fldCharType="separate"/>
      </w:r>
      <w:r w:rsidR="006D5CCD" w:rsidRPr="00BE3395">
        <w:rPr>
          <w:rFonts w:ascii="Times New Roman" w:hAnsi="Times New Roman" w:cs="Times New Roman"/>
          <w:sz w:val="24"/>
        </w:rPr>
        <w:t>(Di Domenico et al., 2022)</w:t>
      </w:r>
      <w:r w:rsidR="006D5CCD" w:rsidRPr="00BE3395">
        <w:rPr>
          <w:rFonts w:ascii="Times New Roman" w:hAnsi="Times New Roman" w:cs="Times New Roman"/>
          <w:sz w:val="24"/>
          <w:szCs w:val="24"/>
        </w:rPr>
        <w:fldChar w:fldCharType="end"/>
      </w:r>
      <w:r w:rsidR="006D5CCD" w:rsidRPr="00BE3395">
        <w:rPr>
          <w:rFonts w:ascii="Times New Roman" w:hAnsi="Times New Roman" w:cs="Times New Roman"/>
          <w:sz w:val="24"/>
          <w:szCs w:val="24"/>
        </w:rPr>
        <w:t xml:space="preserve">. </w:t>
      </w:r>
      <w:r w:rsidR="00576810" w:rsidRPr="00BE3395">
        <w:rPr>
          <w:rFonts w:ascii="Times New Roman" w:hAnsi="Times New Roman" w:cs="Times New Roman"/>
          <w:sz w:val="24"/>
          <w:szCs w:val="24"/>
        </w:rPr>
        <w:t>Our findings</w:t>
      </w:r>
      <w:r w:rsidR="006D5CCD" w:rsidRPr="00BE3395">
        <w:rPr>
          <w:rFonts w:ascii="Times New Roman" w:hAnsi="Times New Roman" w:cs="Times New Roman"/>
          <w:sz w:val="24"/>
          <w:szCs w:val="24"/>
        </w:rPr>
        <w:t xml:space="preserve"> could be extended to </w:t>
      </w:r>
      <w:r w:rsidR="007931E7" w:rsidRPr="00BE3395">
        <w:rPr>
          <w:rFonts w:ascii="Times New Roman" w:hAnsi="Times New Roman" w:cs="Times New Roman"/>
          <w:sz w:val="24"/>
          <w:szCs w:val="24"/>
        </w:rPr>
        <w:t>account for</w:t>
      </w:r>
      <w:r w:rsidR="006D5CCD" w:rsidRPr="00BE3395">
        <w:rPr>
          <w:rFonts w:ascii="Times New Roman" w:hAnsi="Times New Roman" w:cs="Times New Roman"/>
          <w:sz w:val="24"/>
          <w:szCs w:val="24"/>
        </w:rPr>
        <w:t xml:space="preserve"> these </w:t>
      </w:r>
      <w:r w:rsidR="007931E7" w:rsidRPr="00BE3395">
        <w:rPr>
          <w:rFonts w:ascii="Times New Roman" w:hAnsi="Times New Roman" w:cs="Times New Roman"/>
          <w:sz w:val="24"/>
          <w:szCs w:val="24"/>
        </w:rPr>
        <w:t>relations</w:t>
      </w:r>
      <w:r w:rsidR="006D5CCD" w:rsidRPr="00BE3395">
        <w:rPr>
          <w:rFonts w:ascii="Times New Roman" w:hAnsi="Times New Roman" w:cs="Times New Roman"/>
          <w:sz w:val="24"/>
          <w:szCs w:val="24"/>
        </w:rPr>
        <w:t xml:space="preserve">, and </w:t>
      </w:r>
      <w:r w:rsidR="000B622A" w:rsidRPr="00BE3395">
        <w:rPr>
          <w:rFonts w:ascii="Times New Roman" w:hAnsi="Times New Roman" w:cs="Times New Roman"/>
          <w:sz w:val="24"/>
          <w:szCs w:val="24"/>
        </w:rPr>
        <w:t>hence</w:t>
      </w:r>
      <w:r w:rsidR="006D5CCD" w:rsidRPr="00BE3395">
        <w:rPr>
          <w:rFonts w:ascii="Times New Roman" w:hAnsi="Times New Roman" w:cs="Times New Roman"/>
          <w:sz w:val="24"/>
          <w:szCs w:val="24"/>
        </w:rPr>
        <w:t xml:space="preserve"> </w:t>
      </w:r>
      <w:r w:rsidR="000B622A" w:rsidRPr="00BE3395">
        <w:rPr>
          <w:rFonts w:ascii="Times New Roman" w:hAnsi="Times New Roman" w:cs="Times New Roman"/>
          <w:sz w:val="24"/>
          <w:szCs w:val="24"/>
        </w:rPr>
        <w:t xml:space="preserve">offer </w:t>
      </w:r>
      <w:r w:rsidR="006D5CCD" w:rsidRPr="00BE3395">
        <w:rPr>
          <w:rFonts w:ascii="Times New Roman" w:hAnsi="Times New Roman" w:cs="Times New Roman"/>
          <w:sz w:val="24"/>
          <w:szCs w:val="24"/>
        </w:rPr>
        <w:t xml:space="preserve">a </w:t>
      </w:r>
      <w:r w:rsidR="003E1EA8" w:rsidRPr="00BE3395">
        <w:rPr>
          <w:rFonts w:ascii="Times New Roman" w:hAnsi="Times New Roman" w:cs="Times New Roman"/>
          <w:sz w:val="24"/>
          <w:szCs w:val="24"/>
        </w:rPr>
        <w:t>broader</w:t>
      </w:r>
      <w:r w:rsidR="006D5CCD" w:rsidRPr="00BE3395">
        <w:rPr>
          <w:rFonts w:ascii="Times New Roman" w:hAnsi="Times New Roman" w:cs="Times New Roman"/>
          <w:sz w:val="24"/>
          <w:szCs w:val="24"/>
        </w:rPr>
        <w:t xml:space="preserve"> </w:t>
      </w:r>
      <w:r w:rsidR="003E1EA8" w:rsidRPr="00BE3395">
        <w:rPr>
          <w:rFonts w:ascii="Times New Roman" w:hAnsi="Times New Roman" w:cs="Times New Roman"/>
          <w:sz w:val="24"/>
          <w:szCs w:val="24"/>
        </w:rPr>
        <w:t>understanding</w:t>
      </w:r>
      <w:r w:rsidR="006D5CCD" w:rsidRPr="00BE3395">
        <w:rPr>
          <w:rFonts w:ascii="Times New Roman" w:hAnsi="Times New Roman" w:cs="Times New Roman"/>
          <w:sz w:val="24"/>
          <w:szCs w:val="24"/>
        </w:rPr>
        <w:t xml:space="preserve"> of how motivation facilitates the </w:t>
      </w:r>
      <w:r w:rsidR="003E1EA8" w:rsidRPr="00BE3395">
        <w:rPr>
          <w:rFonts w:ascii="Times New Roman" w:hAnsi="Times New Roman" w:cs="Times New Roman"/>
          <w:sz w:val="24"/>
          <w:szCs w:val="24"/>
        </w:rPr>
        <w:t>maintenance</w:t>
      </w:r>
      <w:r w:rsidR="006D5CCD" w:rsidRPr="00BE3395">
        <w:rPr>
          <w:rFonts w:ascii="Times New Roman" w:hAnsi="Times New Roman" w:cs="Times New Roman"/>
          <w:sz w:val="24"/>
          <w:szCs w:val="24"/>
        </w:rPr>
        <w:t xml:space="preserve"> of healthy personal financ</w:t>
      </w:r>
      <w:r w:rsidR="00BA5442" w:rsidRPr="00BE3395">
        <w:rPr>
          <w:rFonts w:ascii="Times New Roman" w:hAnsi="Times New Roman" w:cs="Times New Roman"/>
          <w:sz w:val="24"/>
          <w:szCs w:val="24"/>
        </w:rPr>
        <w:t>es</w:t>
      </w:r>
      <w:r w:rsidR="006D5CCD" w:rsidRPr="00BE3395">
        <w:rPr>
          <w:rFonts w:ascii="Times New Roman" w:hAnsi="Times New Roman" w:cs="Times New Roman"/>
          <w:sz w:val="24"/>
          <w:szCs w:val="24"/>
        </w:rPr>
        <w:t xml:space="preserve">. </w:t>
      </w:r>
    </w:p>
    <w:p w14:paraId="26867169" w14:textId="08261399" w:rsidR="009842AF" w:rsidRPr="00BE3395" w:rsidRDefault="009842AF" w:rsidP="00FF2D03">
      <w:pPr>
        <w:spacing w:after="0" w:line="480" w:lineRule="exact"/>
        <w:rPr>
          <w:rFonts w:ascii="Times New Roman" w:hAnsi="Times New Roman" w:cs="Times New Roman"/>
          <w:b/>
          <w:bCs/>
          <w:iCs/>
          <w:sz w:val="24"/>
          <w:szCs w:val="24"/>
        </w:rPr>
      </w:pPr>
      <w:r w:rsidRPr="00BE3395">
        <w:rPr>
          <w:rFonts w:ascii="Times New Roman" w:hAnsi="Times New Roman" w:cs="Times New Roman"/>
          <w:b/>
          <w:bCs/>
          <w:iCs/>
          <w:sz w:val="24"/>
          <w:szCs w:val="24"/>
        </w:rPr>
        <w:t>Conclusion</w:t>
      </w:r>
    </w:p>
    <w:p w14:paraId="71B539AF" w14:textId="0BAC0550" w:rsidR="00D27AE2" w:rsidRPr="00BE3395" w:rsidRDefault="009842AF" w:rsidP="00FF2D03">
      <w:pPr>
        <w:spacing w:after="0" w:line="480" w:lineRule="exact"/>
        <w:contextualSpacing/>
        <w:rPr>
          <w:rFonts w:ascii="Times New Roman" w:hAnsi="Times New Roman" w:cs="Times New Roman"/>
          <w:sz w:val="24"/>
          <w:szCs w:val="24"/>
        </w:rPr>
      </w:pPr>
      <w:r w:rsidRPr="00BE3395">
        <w:rPr>
          <w:rFonts w:ascii="Times New Roman" w:hAnsi="Times New Roman" w:cs="Times New Roman"/>
          <w:iCs/>
          <w:sz w:val="24"/>
          <w:szCs w:val="24"/>
        </w:rPr>
        <w:tab/>
      </w:r>
      <w:r w:rsidR="00946226" w:rsidRPr="00BE3395">
        <w:rPr>
          <w:rFonts w:ascii="Times New Roman" w:hAnsi="Times New Roman" w:cs="Times New Roman"/>
          <w:sz w:val="24"/>
          <w:szCs w:val="24"/>
        </w:rPr>
        <w:t>Autonomous motives predict money saving and need satisfaction, whereas controlled motives predict decreased money saving and the thwarting of psychological needs. However, MCII improve</w:t>
      </w:r>
      <w:r w:rsidR="00576810" w:rsidRPr="00BE3395">
        <w:rPr>
          <w:rFonts w:ascii="Times New Roman" w:hAnsi="Times New Roman" w:cs="Times New Roman"/>
          <w:sz w:val="24"/>
          <w:szCs w:val="24"/>
        </w:rPr>
        <w:t>s</w:t>
      </w:r>
      <w:r w:rsidR="00946226" w:rsidRPr="00BE3395">
        <w:rPr>
          <w:rFonts w:ascii="Times New Roman" w:hAnsi="Times New Roman" w:cs="Times New Roman"/>
          <w:sz w:val="24"/>
          <w:szCs w:val="24"/>
        </w:rPr>
        <w:t xml:space="preserve"> self-regulatory coping and saving among persons with controlled motives. </w:t>
      </w:r>
      <w:r w:rsidR="00B73F48" w:rsidRPr="00BE3395">
        <w:rPr>
          <w:rFonts w:ascii="Times New Roman" w:hAnsi="Times New Roman" w:cs="Times New Roman"/>
          <w:sz w:val="24"/>
          <w:szCs w:val="24"/>
        </w:rPr>
        <w:t>W</w:t>
      </w:r>
      <w:r w:rsidR="00576810" w:rsidRPr="00BE3395">
        <w:rPr>
          <w:rFonts w:ascii="Times New Roman" w:hAnsi="Times New Roman" w:cs="Times New Roman"/>
          <w:sz w:val="24"/>
          <w:szCs w:val="24"/>
        </w:rPr>
        <w:t xml:space="preserve">e </w:t>
      </w:r>
      <w:r w:rsidR="00FE6EF4" w:rsidRPr="00BE3395">
        <w:rPr>
          <w:rFonts w:ascii="Times New Roman" w:hAnsi="Times New Roman" w:cs="Times New Roman"/>
          <w:sz w:val="24"/>
          <w:szCs w:val="24"/>
        </w:rPr>
        <w:t>demonstrate</w:t>
      </w:r>
      <w:r w:rsidR="00576810" w:rsidRPr="00BE3395">
        <w:rPr>
          <w:rFonts w:ascii="Times New Roman" w:hAnsi="Times New Roman" w:cs="Times New Roman"/>
          <w:sz w:val="24"/>
          <w:szCs w:val="24"/>
        </w:rPr>
        <w:t>d</w:t>
      </w:r>
      <w:r w:rsidR="00FE6EF4" w:rsidRPr="00BE3395">
        <w:rPr>
          <w:rFonts w:ascii="Times New Roman" w:hAnsi="Times New Roman" w:cs="Times New Roman"/>
          <w:sz w:val="24"/>
          <w:szCs w:val="24"/>
        </w:rPr>
        <w:t xml:space="preserve"> how the SCM can be applied to explain self-regulation of</w:t>
      </w:r>
      <w:r w:rsidR="00946226" w:rsidRPr="00BE3395">
        <w:rPr>
          <w:rFonts w:ascii="Times New Roman" w:hAnsi="Times New Roman" w:cs="Times New Roman"/>
          <w:sz w:val="24"/>
          <w:szCs w:val="24"/>
        </w:rPr>
        <w:t xml:space="preserve"> a highly relevant</w:t>
      </w:r>
      <w:r w:rsidR="00FE6EF4" w:rsidRPr="00BE3395">
        <w:rPr>
          <w:rFonts w:ascii="Times New Roman" w:hAnsi="Times New Roman" w:cs="Times New Roman"/>
          <w:sz w:val="24"/>
          <w:szCs w:val="24"/>
        </w:rPr>
        <w:t>, yet under-investigated</w:t>
      </w:r>
      <w:r w:rsidR="00946226" w:rsidRPr="00BE3395">
        <w:rPr>
          <w:rFonts w:ascii="Times New Roman" w:hAnsi="Times New Roman" w:cs="Times New Roman"/>
          <w:sz w:val="24"/>
          <w:szCs w:val="24"/>
        </w:rPr>
        <w:t xml:space="preserve"> behavior</w:t>
      </w:r>
      <w:r w:rsidR="00AF2A92" w:rsidRPr="00BE3395">
        <w:rPr>
          <w:rFonts w:ascii="Times New Roman" w:hAnsi="Times New Roman" w:cs="Times New Roman"/>
          <w:sz w:val="24"/>
          <w:szCs w:val="24"/>
        </w:rPr>
        <w:t>:</w:t>
      </w:r>
      <w:r w:rsidR="00F90275" w:rsidRPr="00BE3395">
        <w:rPr>
          <w:rFonts w:ascii="Times New Roman" w:hAnsi="Times New Roman" w:cs="Times New Roman"/>
          <w:sz w:val="24"/>
          <w:szCs w:val="24"/>
        </w:rPr>
        <w:t xml:space="preserve"> </w:t>
      </w:r>
      <w:r w:rsidR="00946226" w:rsidRPr="00BE3395">
        <w:rPr>
          <w:rFonts w:ascii="Times New Roman" w:hAnsi="Times New Roman" w:cs="Times New Roman"/>
          <w:sz w:val="24"/>
          <w:szCs w:val="24"/>
        </w:rPr>
        <w:t>saving</w:t>
      </w:r>
      <w:r w:rsidR="00A17A5E" w:rsidRPr="00BE3395">
        <w:rPr>
          <w:rFonts w:ascii="Times New Roman" w:hAnsi="Times New Roman" w:cs="Times New Roman"/>
          <w:sz w:val="24"/>
          <w:szCs w:val="24"/>
        </w:rPr>
        <w:t xml:space="preserve"> money</w:t>
      </w:r>
      <w:r w:rsidR="00946226" w:rsidRPr="00BE3395">
        <w:rPr>
          <w:rFonts w:ascii="Times New Roman" w:hAnsi="Times New Roman" w:cs="Times New Roman"/>
          <w:sz w:val="24"/>
          <w:szCs w:val="24"/>
        </w:rPr>
        <w:t>.</w:t>
      </w:r>
      <w:r w:rsidR="00FE6EF4" w:rsidRPr="00BE3395">
        <w:rPr>
          <w:rFonts w:ascii="Times New Roman" w:hAnsi="Times New Roman" w:cs="Times New Roman"/>
          <w:sz w:val="24"/>
          <w:szCs w:val="24"/>
        </w:rPr>
        <w:t xml:space="preserve"> We also extend</w:t>
      </w:r>
      <w:r w:rsidR="00576810" w:rsidRPr="00BE3395">
        <w:rPr>
          <w:rFonts w:ascii="Times New Roman" w:hAnsi="Times New Roman" w:cs="Times New Roman"/>
          <w:sz w:val="24"/>
          <w:szCs w:val="24"/>
        </w:rPr>
        <w:t>ed</w:t>
      </w:r>
      <w:r w:rsidR="00FE6EF4" w:rsidRPr="00BE3395">
        <w:rPr>
          <w:rFonts w:ascii="Times New Roman" w:hAnsi="Times New Roman" w:cs="Times New Roman"/>
          <w:sz w:val="24"/>
          <w:szCs w:val="24"/>
        </w:rPr>
        <w:t xml:space="preserve"> </w:t>
      </w:r>
      <w:r w:rsidR="00A17A5E" w:rsidRPr="00BE3395">
        <w:rPr>
          <w:rFonts w:ascii="Times New Roman" w:hAnsi="Times New Roman" w:cs="Times New Roman"/>
          <w:sz w:val="24"/>
          <w:szCs w:val="24"/>
        </w:rPr>
        <w:t xml:space="preserve">the </w:t>
      </w:r>
      <w:r w:rsidR="00FE6EF4" w:rsidRPr="00BE3395">
        <w:rPr>
          <w:rFonts w:ascii="Times New Roman" w:hAnsi="Times New Roman" w:cs="Times New Roman"/>
          <w:sz w:val="24"/>
          <w:szCs w:val="24"/>
        </w:rPr>
        <w:t>literature on M</w:t>
      </w:r>
      <w:r w:rsidR="00F90275" w:rsidRPr="00BE3395">
        <w:rPr>
          <w:rFonts w:ascii="Times New Roman" w:hAnsi="Times New Roman" w:cs="Times New Roman"/>
          <w:sz w:val="24"/>
          <w:szCs w:val="24"/>
        </w:rPr>
        <w:t>CII</w:t>
      </w:r>
      <w:r w:rsidR="00FE6EF4" w:rsidRPr="00BE3395">
        <w:rPr>
          <w:rFonts w:ascii="Times New Roman" w:hAnsi="Times New Roman" w:cs="Times New Roman"/>
          <w:sz w:val="24"/>
          <w:szCs w:val="24"/>
        </w:rPr>
        <w:t xml:space="preserve"> by </w:t>
      </w:r>
      <w:r w:rsidR="00576810" w:rsidRPr="00BE3395">
        <w:rPr>
          <w:rFonts w:ascii="Times New Roman" w:hAnsi="Times New Roman" w:cs="Times New Roman"/>
          <w:sz w:val="24"/>
          <w:szCs w:val="24"/>
        </w:rPr>
        <w:t xml:space="preserve">illustrating </w:t>
      </w:r>
      <w:r w:rsidR="00FE6EF4" w:rsidRPr="00BE3395">
        <w:rPr>
          <w:rFonts w:ascii="Times New Roman" w:hAnsi="Times New Roman" w:cs="Times New Roman"/>
          <w:sz w:val="24"/>
          <w:szCs w:val="24"/>
        </w:rPr>
        <w:t xml:space="preserve">that </w:t>
      </w:r>
      <w:r w:rsidR="00F90275" w:rsidRPr="00BE3395">
        <w:rPr>
          <w:rFonts w:ascii="Times New Roman" w:hAnsi="Times New Roman" w:cs="Times New Roman"/>
          <w:sz w:val="24"/>
          <w:szCs w:val="24"/>
        </w:rPr>
        <w:t>MCII</w:t>
      </w:r>
      <w:r w:rsidR="00FE6EF4" w:rsidRPr="00BE3395">
        <w:rPr>
          <w:rFonts w:ascii="Times New Roman" w:hAnsi="Times New Roman" w:cs="Times New Roman"/>
          <w:sz w:val="24"/>
          <w:szCs w:val="24"/>
        </w:rPr>
        <w:t xml:space="preserve"> can promote task-based coping, </w:t>
      </w:r>
      <w:r w:rsidR="00A17A5E" w:rsidRPr="00BE3395">
        <w:rPr>
          <w:rFonts w:ascii="Times New Roman" w:hAnsi="Times New Roman" w:cs="Times New Roman"/>
          <w:sz w:val="24"/>
          <w:szCs w:val="24"/>
        </w:rPr>
        <w:t>which mediated relations with</w:t>
      </w:r>
      <w:r w:rsidR="00FE6EF4" w:rsidRPr="00BE3395">
        <w:rPr>
          <w:rFonts w:ascii="Times New Roman" w:hAnsi="Times New Roman" w:cs="Times New Roman"/>
          <w:sz w:val="24"/>
          <w:szCs w:val="24"/>
        </w:rPr>
        <w:t xml:space="preserve"> goal progress.</w:t>
      </w:r>
      <w:r w:rsidR="00A17A5E" w:rsidRPr="00BE3395">
        <w:rPr>
          <w:rFonts w:ascii="Times New Roman" w:hAnsi="Times New Roman" w:cs="Times New Roman"/>
          <w:sz w:val="24"/>
          <w:szCs w:val="24"/>
        </w:rPr>
        <w:t xml:space="preserve"> Additionally, a</w:t>
      </w:r>
      <w:r w:rsidR="00FE6EF4" w:rsidRPr="00BE3395">
        <w:rPr>
          <w:rFonts w:ascii="Times New Roman" w:hAnsi="Times New Roman" w:cs="Times New Roman"/>
          <w:sz w:val="24"/>
          <w:szCs w:val="24"/>
        </w:rPr>
        <w:t>lthough we did</w:t>
      </w:r>
      <w:r w:rsidR="00F90275" w:rsidRPr="00BE3395">
        <w:rPr>
          <w:rFonts w:ascii="Times New Roman" w:hAnsi="Times New Roman" w:cs="Times New Roman"/>
          <w:sz w:val="24"/>
          <w:szCs w:val="24"/>
        </w:rPr>
        <w:t xml:space="preserve"> not find</w:t>
      </w:r>
      <w:r w:rsidR="00FE6EF4" w:rsidRPr="00BE3395">
        <w:rPr>
          <w:rFonts w:ascii="Times New Roman" w:hAnsi="Times New Roman" w:cs="Times New Roman"/>
          <w:sz w:val="24"/>
          <w:szCs w:val="24"/>
        </w:rPr>
        <w:t xml:space="preserve"> significant effect</w:t>
      </w:r>
      <w:r w:rsidR="00F90275" w:rsidRPr="00BE3395">
        <w:rPr>
          <w:rFonts w:ascii="Times New Roman" w:hAnsi="Times New Roman" w:cs="Times New Roman"/>
          <w:sz w:val="24"/>
          <w:szCs w:val="24"/>
        </w:rPr>
        <w:t>s</w:t>
      </w:r>
      <w:r w:rsidR="00FE6EF4" w:rsidRPr="00BE3395">
        <w:rPr>
          <w:rFonts w:ascii="Times New Roman" w:hAnsi="Times New Roman" w:cs="Times New Roman"/>
          <w:sz w:val="24"/>
          <w:szCs w:val="24"/>
        </w:rPr>
        <w:t xml:space="preserve"> of MCII on need satisfaction, </w:t>
      </w:r>
      <w:r w:rsidR="00576810" w:rsidRPr="00BE3395">
        <w:rPr>
          <w:rFonts w:ascii="Times New Roman" w:hAnsi="Times New Roman" w:cs="Times New Roman"/>
          <w:sz w:val="24"/>
          <w:szCs w:val="24"/>
        </w:rPr>
        <w:t>we empirically pioneered</w:t>
      </w:r>
      <w:r w:rsidR="00FE6EF4" w:rsidRPr="00BE3395">
        <w:rPr>
          <w:rFonts w:ascii="Times New Roman" w:hAnsi="Times New Roman" w:cs="Times New Roman"/>
          <w:sz w:val="24"/>
          <w:szCs w:val="24"/>
        </w:rPr>
        <w:t xml:space="preserve"> this potential association. Finally, </w:t>
      </w:r>
      <w:r w:rsidR="00576810" w:rsidRPr="00BE3395">
        <w:rPr>
          <w:rFonts w:ascii="Times New Roman" w:hAnsi="Times New Roman" w:cs="Times New Roman"/>
          <w:sz w:val="24"/>
          <w:szCs w:val="24"/>
        </w:rPr>
        <w:t xml:space="preserve">we carried out the </w:t>
      </w:r>
      <w:r w:rsidR="00FE6EF4" w:rsidRPr="00BE3395">
        <w:rPr>
          <w:rFonts w:ascii="Times New Roman" w:hAnsi="Times New Roman" w:cs="Times New Roman"/>
          <w:sz w:val="24"/>
          <w:szCs w:val="24"/>
        </w:rPr>
        <w:lastRenderedPageBreak/>
        <w:t>first field</w:t>
      </w:r>
      <w:r w:rsidR="00576810" w:rsidRPr="00BE3395">
        <w:rPr>
          <w:rFonts w:ascii="Times New Roman" w:hAnsi="Times New Roman" w:cs="Times New Roman"/>
          <w:sz w:val="24"/>
          <w:szCs w:val="24"/>
        </w:rPr>
        <w:t xml:space="preserve"> experiment showing</w:t>
      </w:r>
      <w:r w:rsidR="008F062F" w:rsidRPr="00BE3395">
        <w:rPr>
          <w:rFonts w:ascii="Times New Roman" w:hAnsi="Times New Roman" w:cs="Times New Roman"/>
          <w:sz w:val="24"/>
          <w:szCs w:val="24"/>
        </w:rPr>
        <w:t xml:space="preserve"> that</w:t>
      </w:r>
      <w:r w:rsidR="00FE6EF4" w:rsidRPr="00BE3395">
        <w:rPr>
          <w:rFonts w:ascii="Times New Roman" w:hAnsi="Times New Roman" w:cs="Times New Roman"/>
          <w:sz w:val="24"/>
          <w:szCs w:val="24"/>
        </w:rPr>
        <w:t xml:space="preserve"> MCII can moderate the maladaptive </w:t>
      </w:r>
      <w:r w:rsidR="00576810" w:rsidRPr="00BE3395">
        <w:rPr>
          <w:rFonts w:ascii="Times New Roman" w:hAnsi="Times New Roman" w:cs="Times New Roman"/>
          <w:sz w:val="24"/>
          <w:szCs w:val="24"/>
        </w:rPr>
        <w:t xml:space="preserve">influence </w:t>
      </w:r>
      <w:r w:rsidR="00FE6EF4" w:rsidRPr="00BE3395">
        <w:rPr>
          <w:rFonts w:ascii="Times New Roman" w:hAnsi="Times New Roman" w:cs="Times New Roman"/>
          <w:sz w:val="24"/>
          <w:szCs w:val="24"/>
        </w:rPr>
        <w:t>of controlled goal motives on coping</w:t>
      </w:r>
      <w:r w:rsidR="008F062F" w:rsidRPr="00BE3395">
        <w:rPr>
          <w:rFonts w:ascii="Times New Roman" w:hAnsi="Times New Roman" w:cs="Times New Roman"/>
          <w:sz w:val="24"/>
          <w:szCs w:val="24"/>
        </w:rPr>
        <w:t xml:space="preserve">, </w:t>
      </w:r>
      <w:r w:rsidR="001E7682" w:rsidRPr="00BE3395">
        <w:rPr>
          <w:rFonts w:ascii="Times New Roman" w:hAnsi="Times New Roman" w:cs="Times New Roman"/>
          <w:sz w:val="24"/>
          <w:szCs w:val="24"/>
        </w:rPr>
        <w:t>thus providing</w:t>
      </w:r>
      <w:r w:rsidR="00A17A5E" w:rsidRPr="00BE3395">
        <w:rPr>
          <w:rFonts w:ascii="Times New Roman" w:hAnsi="Times New Roman" w:cs="Times New Roman"/>
          <w:sz w:val="24"/>
          <w:szCs w:val="24"/>
        </w:rPr>
        <w:t xml:space="preserve"> </w:t>
      </w:r>
      <w:r w:rsidR="008F062F" w:rsidRPr="00BE3395">
        <w:rPr>
          <w:rFonts w:ascii="Times New Roman" w:hAnsi="Times New Roman" w:cs="Times New Roman"/>
          <w:sz w:val="24"/>
          <w:szCs w:val="24"/>
        </w:rPr>
        <w:t xml:space="preserve">evidence </w:t>
      </w:r>
      <w:r w:rsidR="001E7682" w:rsidRPr="00BE3395">
        <w:rPr>
          <w:rFonts w:ascii="Times New Roman" w:hAnsi="Times New Roman" w:cs="Times New Roman"/>
          <w:sz w:val="24"/>
          <w:szCs w:val="24"/>
        </w:rPr>
        <w:t>in support of the applied utility of</w:t>
      </w:r>
      <w:r w:rsidR="008F062F" w:rsidRPr="00BE3395">
        <w:rPr>
          <w:rFonts w:ascii="Times New Roman" w:hAnsi="Times New Roman" w:cs="Times New Roman"/>
          <w:sz w:val="24"/>
          <w:szCs w:val="24"/>
        </w:rPr>
        <w:t xml:space="preserve"> the tripartite model of goal striving (Ntoumanis &amp; Sedikides, 2018)</w:t>
      </w:r>
      <w:r w:rsidR="00FE6EF4" w:rsidRPr="00BE3395">
        <w:rPr>
          <w:rFonts w:ascii="Times New Roman" w:hAnsi="Times New Roman" w:cs="Times New Roman"/>
          <w:sz w:val="24"/>
          <w:szCs w:val="24"/>
        </w:rPr>
        <w:t>.</w:t>
      </w:r>
      <w:r w:rsidR="001E7A47" w:rsidRPr="00BE3395">
        <w:rPr>
          <w:rFonts w:ascii="Times New Roman" w:hAnsi="Times New Roman" w:cs="Times New Roman"/>
          <w:sz w:val="24"/>
          <w:szCs w:val="24"/>
        </w:rPr>
        <w:t xml:space="preserve"> </w:t>
      </w:r>
      <w:r w:rsidR="00A34806" w:rsidRPr="00BE3395">
        <w:rPr>
          <w:rFonts w:ascii="Times New Roman" w:hAnsi="Times New Roman" w:cs="Times New Roman"/>
          <w:sz w:val="24"/>
          <w:szCs w:val="24"/>
        </w:rPr>
        <w:t>M</w:t>
      </w:r>
      <w:r w:rsidR="001E7A47" w:rsidRPr="00BE3395">
        <w:rPr>
          <w:rFonts w:ascii="Times New Roman" w:hAnsi="Times New Roman" w:cs="Times New Roman"/>
          <w:sz w:val="24"/>
          <w:szCs w:val="24"/>
        </w:rPr>
        <w:t>ost people</w:t>
      </w:r>
      <w:r w:rsidR="00A34806" w:rsidRPr="00BE3395">
        <w:rPr>
          <w:rFonts w:ascii="Times New Roman" w:hAnsi="Times New Roman" w:cs="Times New Roman"/>
          <w:sz w:val="24"/>
          <w:szCs w:val="24"/>
        </w:rPr>
        <w:t>s’</w:t>
      </w:r>
      <w:r w:rsidR="001E7A47" w:rsidRPr="00BE3395">
        <w:rPr>
          <w:rFonts w:ascii="Times New Roman" w:hAnsi="Times New Roman" w:cs="Times New Roman"/>
          <w:sz w:val="24"/>
          <w:szCs w:val="24"/>
        </w:rPr>
        <w:t xml:space="preserve"> overall saving capacity is determined by external factors</w:t>
      </w:r>
      <w:r w:rsidR="006B61C5" w:rsidRPr="00BE3395">
        <w:rPr>
          <w:rFonts w:ascii="Times New Roman" w:hAnsi="Times New Roman" w:cs="Times New Roman"/>
          <w:sz w:val="24"/>
          <w:szCs w:val="24"/>
        </w:rPr>
        <w:t>,</w:t>
      </w:r>
      <w:r w:rsidR="001E7A47" w:rsidRPr="00BE3395">
        <w:rPr>
          <w:rFonts w:ascii="Times New Roman" w:hAnsi="Times New Roman" w:cs="Times New Roman"/>
          <w:sz w:val="24"/>
          <w:szCs w:val="24"/>
        </w:rPr>
        <w:t xml:space="preserve"> such as their income and </w:t>
      </w:r>
      <w:r w:rsidR="006B61C5" w:rsidRPr="00BE3395">
        <w:rPr>
          <w:rFonts w:ascii="Times New Roman" w:hAnsi="Times New Roman" w:cs="Times New Roman"/>
          <w:sz w:val="24"/>
          <w:szCs w:val="24"/>
        </w:rPr>
        <w:t>culture</w:t>
      </w:r>
      <w:r w:rsidR="001E7A47" w:rsidRPr="00BE3395">
        <w:rPr>
          <w:rFonts w:ascii="Times New Roman" w:hAnsi="Times New Roman" w:cs="Times New Roman"/>
          <w:sz w:val="24"/>
          <w:szCs w:val="24"/>
        </w:rPr>
        <w:t xml:space="preserve">. </w:t>
      </w:r>
      <w:r w:rsidR="007E4C6D" w:rsidRPr="00BE3395">
        <w:rPr>
          <w:rFonts w:ascii="Times New Roman" w:hAnsi="Times New Roman" w:cs="Times New Roman"/>
          <w:sz w:val="24"/>
          <w:szCs w:val="24"/>
        </w:rPr>
        <w:t xml:space="preserve">Although </w:t>
      </w:r>
      <w:r w:rsidR="00A34806" w:rsidRPr="00BE3395">
        <w:rPr>
          <w:rFonts w:ascii="Times New Roman" w:hAnsi="Times New Roman" w:cs="Times New Roman"/>
          <w:sz w:val="24"/>
          <w:szCs w:val="24"/>
        </w:rPr>
        <w:t>c</w:t>
      </w:r>
      <w:r w:rsidR="007E4C6D" w:rsidRPr="00BE3395">
        <w:rPr>
          <w:rFonts w:ascii="Times New Roman" w:hAnsi="Times New Roman" w:cs="Times New Roman"/>
          <w:sz w:val="24"/>
          <w:szCs w:val="24"/>
        </w:rPr>
        <w:t xml:space="preserve">hanging </w:t>
      </w:r>
      <w:r w:rsidR="00A34806" w:rsidRPr="00BE3395">
        <w:rPr>
          <w:rFonts w:ascii="Times New Roman" w:hAnsi="Times New Roman" w:cs="Times New Roman"/>
          <w:sz w:val="24"/>
          <w:szCs w:val="24"/>
        </w:rPr>
        <w:t>broader</w:t>
      </w:r>
      <w:r w:rsidR="007E4C6D" w:rsidRPr="00BE3395">
        <w:rPr>
          <w:rFonts w:ascii="Times New Roman" w:hAnsi="Times New Roman" w:cs="Times New Roman"/>
          <w:sz w:val="24"/>
          <w:szCs w:val="24"/>
        </w:rPr>
        <w:t xml:space="preserve"> social </w:t>
      </w:r>
      <w:r w:rsidR="00A34806" w:rsidRPr="00BE3395">
        <w:rPr>
          <w:rFonts w:ascii="Times New Roman" w:hAnsi="Times New Roman" w:cs="Times New Roman"/>
          <w:sz w:val="24"/>
          <w:szCs w:val="24"/>
        </w:rPr>
        <w:t>or</w:t>
      </w:r>
      <w:r w:rsidR="007E4C6D" w:rsidRPr="00BE3395">
        <w:rPr>
          <w:rFonts w:ascii="Times New Roman" w:hAnsi="Times New Roman" w:cs="Times New Roman"/>
          <w:sz w:val="24"/>
          <w:szCs w:val="24"/>
        </w:rPr>
        <w:t xml:space="preserve"> economic circumstances may </w:t>
      </w:r>
      <w:r w:rsidR="006B61C5" w:rsidRPr="00BE3395">
        <w:rPr>
          <w:rFonts w:ascii="Times New Roman" w:hAnsi="Times New Roman" w:cs="Times New Roman"/>
          <w:sz w:val="24"/>
          <w:szCs w:val="24"/>
        </w:rPr>
        <w:t>be</w:t>
      </w:r>
      <w:r w:rsidR="007E4C6D" w:rsidRPr="00BE3395">
        <w:rPr>
          <w:rFonts w:ascii="Times New Roman" w:hAnsi="Times New Roman" w:cs="Times New Roman"/>
          <w:sz w:val="24"/>
          <w:szCs w:val="24"/>
        </w:rPr>
        <w:t xml:space="preserve"> out of reach, finding ways</w:t>
      </w:r>
      <w:r w:rsidR="001F0495" w:rsidRPr="00BE3395">
        <w:rPr>
          <w:rFonts w:ascii="Times New Roman" w:hAnsi="Times New Roman" w:cs="Times New Roman"/>
          <w:sz w:val="24"/>
          <w:szCs w:val="24"/>
        </w:rPr>
        <w:t xml:space="preserve"> </w:t>
      </w:r>
      <w:r w:rsidR="00A34806" w:rsidRPr="00BE3395">
        <w:rPr>
          <w:rFonts w:ascii="Times New Roman" w:hAnsi="Times New Roman" w:cs="Times New Roman"/>
          <w:sz w:val="24"/>
          <w:szCs w:val="24"/>
        </w:rPr>
        <w:t xml:space="preserve">that </w:t>
      </w:r>
      <w:r w:rsidR="001E7A47" w:rsidRPr="00BE3395">
        <w:rPr>
          <w:rFonts w:ascii="Times New Roman" w:hAnsi="Times New Roman" w:cs="Times New Roman"/>
          <w:sz w:val="24"/>
          <w:szCs w:val="24"/>
        </w:rPr>
        <w:t xml:space="preserve">maximize </w:t>
      </w:r>
      <w:r w:rsidR="006B61C5" w:rsidRPr="00BE3395">
        <w:rPr>
          <w:rFonts w:ascii="Times New Roman" w:hAnsi="Times New Roman" w:cs="Times New Roman"/>
          <w:sz w:val="24"/>
          <w:szCs w:val="24"/>
        </w:rPr>
        <w:t>one’s</w:t>
      </w:r>
      <w:r w:rsidR="007E4C6D" w:rsidRPr="00BE3395">
        <w:rPr>
          <w:rFonts w:ascii="Times New Roman" w:hAnsi="Times New Roman" w:cs="Times New Roman"/>
          <w:sz w:val="24"/>
          <w:szCs w:val="24"/>
        </w:rPr>
        <w:t xml:space="preserve"> </w:t>
      </w:r>
      <w:r w:rsidR="001E7A47" w:rsidRPr="00BE3395">
        <w:rPr>
          <w:rFonts w:ascii="Times New Roman" w:hAnsi="Times New Roman" w:cs="Times New Roman"/>
          <w:sz w:val="24"/>
          <w:szCs w:val="24"/>
        </w:rPr>
        <w:t>saving potential</w:t>
      </w:r>
      <w:r w:rsidR="007E4C6D" w:rsidRPr="00BE3395">
        <w:rPr>
          <w:rFonts w:ascii="Times New Roman" w:hAnsi="Times New Roman" w:cs="Times New Roman"/>
          <w:sz w:val="24"/>
          <w:szCs w:val="24"/>
        </w:rPr>
        <w:t xml:space="preserve"> </w:t>
      </w:r>
      <w:r w:rsidR="00A34806" w:rsidRPr="00BE3395">
        <w:rPr>
          <w:rFonts w:ascii="Times New Roman" w:hAnsi="Times New Roman" w:cs="Times New Roman"/>
          <w:sz w:val="24"/>
          <w:szCs w:val="24"/>
        </w:rPr>
        <w:t>could</w:t>
      </w:r>
      <w:r w:rsidR="007E4C6D" w:rsidRPr="00BE3395">
        <w:rPr>
          <w:rFonts w:ascii="Times New Roman" w:hAnsi="Times New Roman" w:cs="Times New Roman"/>
          <w:sz w:val="24"/>
          <w:szCs w:val="24"/>
        </w:rPr>
        <w:t xml:space="preserve"> help individuals</w:t>
      </w:r>
      <w:r w:rsidR="00A34806" w:rsidRPr="00BE3395">
        <w:rPr>
          <w:rFonts w:ascii="Times New Roman" w:hAnsi="Times New Roman" w:cs="Times New Roman"/>
          <w:sz w:val="24"/>
          <w:szCs w:val="24"/>
        </w:rPr>
        <w:t xml:space="preserve"> to</w:t>
      </w:r>
      <w:r w:rsidR="007E4C6D" w:rsidRPr="00BE3395">
        <w:rPr>
          <w:rFonts w:ascii="Times New Roman" w:hAnsi="Times New Roman" w:cs="Times New Roman"/>
          <w:sz w:val="24"/>
          <w:szCs w:val="24"/>
        </w:rPr>
        <w:t xml:space="preserve"> maintain a sense of agency over their personal finances and </w:t>
      </w:r>
      <w:r w:rsidR="007C5DA6" w:rsidRPr="00BE3395">
        <w:rPr>
          <w:rFonts w:ascii="Times New Roman" w:hAnsi="Times New Roman" w:cs="Times New Roman"/>
          <w:sz w:val="24"/>
          <w:szCs w:val="24"/>
        </w:rPr>
        <w:t xml:space="preserve">thus </w:t>
      </w:r>
      <w:r w:rsidR="00A34806" w:rsidRPr="00BE3395">
        <w:rPr>
          <w:rFonts w:ascii="Times New Roman" w:hAnsi="Times New Roman" w:cs="Times New Roman"/>
          <w:sz w:val="24"/>
          <w:szCs w:val="24"/>
        </w:rPr>
        <w:t xml:space="preserve">combat </w:t>
      </w:r>
      <w:r w:rsidR="007C5DA6" w:rsidRPr="00BE3395">
        <w:rPr>
          <w:rFonts w:ascii="Times New Roman" w:hAnsi="Times New Roman" w:cs="Times New Roman"/>
          <w:sz w:val="24"/>
          <w:szCs w:val="24"/>
        </w:rPr>
        <w:t xml:space="preserve">the trend of </w:t>
      </w:r>
      <w:r w:rsidR="00A34806" w:rsidRPr="00BE3395">
        <w:rPr>
          <w:rFonts w:ascii="Times New Roman" w:hAnsi="Times New Roman" w:cs="Times New Roman"/>
          <w:sz w:val="24"/>
          <w:szCs w:val="24"/>
        </w:rPr>
        <w:t>declining saving</w:t>
      </w:r>
      <w:r w:rsidR="007C5DA6" w:rsidRPr="00BE3395">
        <w:rPr>
          <w:rFonts w:ascii="Times New Roman" w:hAnsi="Times New Roman" w:cs="Times New Roman"/>
          <w:sz w:val="24"/>
          <w:szCs w:val="24"/>
        </w:rPr>
        <w:t>s</w:t>
      </w:r>
      <w:r w:rsidR="001F0495" w:rsidRPr="00BE3395">
        <w:rPr>
          <w:rFonts w:ascii="Times New Roman" w:hAnsi="Times New Roman" w:cs="Times New Roman"/>
          <w:sz w:val="24"/>
          <w:szCs w:val="24"/>
        </w:rPr>
        <w:t>.</w:t>
      </w:r>
      <w:r w:rsidR="007E4C6D" w:rsidRPr="00BE3395">
        <w:rPr>
          <w:rFonts w:ascii="Times New Roman" w:hAnsi="Times New Roman" w:cs="Times New Roman"/>
          <w:sz w:val="24"/>
          <w:szCs w:val="24"/>
        </w:rPr>
        <w:t xml:space="preserve"> When setting goals</w:t>
      </w:r>
      <w:r w:rsidR="00A34806" w:rsidRPr="00BE3395">
        <w:rPr>
          <w:rFonts w:ascii="Times New Roman" w:hAnsi="Times New Roman" w:cs="Times New Roman"/>
          <w:sz w:val="24"/>
          <w:szCs w:val="24"/>
        </w:rPr>
        <w:t xml:space="preserve"> to save money</w:t>
      </w:r>
      <w:r w:rsidR="007E4C6D" w:rsidRPr="00BE3395">
        <w:rPr>
          <w:rFonts w:ascii="Times New Roman" w:hAnsi="Times New Roman" w:cs="Times New Roman"/>
          <w:sz w:val="24"/>
          <w:szCs w:val="24"/>
        </w:rPr>
        <w:t>, we suggest that people</w:t>
      </w:r>
      <w:r w:rsidR="001E7A47" w:rsidRPr="00BE3395">
        <w:rPr>
          <w:rFonts w:ascii="Times New Roman" w:hAnsi="Times New Roman" w:cs="Times New Roman"/>
          <w:sz w:val="24"/>
          <w:szCs w:val="24"/>
        </w:rPr>
        <w:t xml:space="preserve"> </w:t>
      </w:r>
      <w:r w:rsidR="007E4C6D" w:rsidRPr="00BE3395">
        <w:rPr>
          <w:rFonts w:ascii="Times New Roman" w:hAnsi="Times New Roman" w:cs="Times New Roman"/>
          <w:sz w:val="24"/>
          <w:szCs w:val="24"/>
        </w:rPr>
        <w:t xml:space="preserve">look for ways to construe </w:t>
      </w:r>
      <w:r w:rsidR="006B61C5" w:rsidRPr="00BE3395">
        <w:rPr>
          <w:rFonts w:ascii="Times New Roman" w:hAnsi="Times New Roman" w:cs="Times New Roman"/>
          <w:sz w:val="24"/>
          <w:szCs w:val="24"/>
        </w:rPr>
        <w:t xml:space="preserve">such </w:t>
      </w:r>
      <w:r w:rsidR="001F0495" w:rsidRPr="00BE3395">
        <w:rPr>
          <w:rFonts w:ascii="Times New Roman" w:hAnsi="Times New Roman" w:cs="Times New Roman"/>
          <w:sz w:val="24"/>
          <w:szCs w:val="24"/>
        </w:rPr>
        <w:t xml:space="preserve">goals </w:t>
      </w:r>
      <w:r w:rsidR="007E4C6D" w:rsidRPr="00BE3395">
        <w:rPr>
          <w:rFonts w:ascii="Times New Roman" w:hAnsi="Times New Roman" w:cs="Times New Roman"/>
          <w:sz w:val="24"/>
          <w:szCs w:val="24"/>
        </w:rPr>
        <w:t>as</w:t>
      </w:r>
      <w:r w:rsidR="001F0495" w:rsidRPr="00BE3395">
        <w:rPr>
          <w:rFonts w:ascii="Times New Roman" w:hAnsi="Times New Roman" w:cs="Times New Roman"/>
          <w:sz w:val="24"/>
          <w:szCs w:val="24"/>
        </w:rPr>
        <w:t xml:space="preserve"> personally meaningful</w:t>
      </w:r>
      <w:r w:rsidR="007E4C6D" w:rsidRPr="00BE3395">
        <w:rPr>
          <w:rFonts w:ascii="Times New Roman" w:hAnsi="Times New Roman" w:cs="Times New Roman"/>
          <w:sz w:val="24"/>
          <w:szCs w:val="24"/>
        </w:rPr>
        <w:t xml:space="preserve"> and use MCII to help prepare for future challenges</w:t>
      </w:r>
      <w:r w:rsidR="009E60B0" w:rsidRPr="00BE3395">
        <w:rPr>
          <w:rFonts w:ascii="Times New Roman" w:hAnsi="Times New Roman" w:cs="Times New Roman"/>
          <w:sz w:val="24"/>
          <w:szCs w:val="24"/>
        </w:rPr>
        <w:t>.</w:t>
      </w:r>
      <w:r w:rsidR="00474609" w:rsidRPr="00BE3395">
        <w:rPr>
          <w:rFonts w:ascii="Times New Roman" w:hAnsi="Times New Roman" w:cs="Times New Roman"/>
          <w:sz w:val="24"/>
          <w:szCs w:val="24"/>
        </w:rPr>
        <w:t xml:space="preserve">   </w:t>
      </w:r>
    </w:p>
    <w:p w14:paraId="17E375BB" w14:textId="66F53C0C" w:rsidR="00ED153B" w:rsidRPr="00BE3395" w:rsidRDefault="00ED153B" w:rsidP="008A7257">
      <w:pPr>
        <w:adjustRightInd w:val="0"/>
        <w:snapToGrid w:val="0"/>
        <w:spacing w:after="0" w:line="480" w:lineRule="exact"/>
        <w:ind w:hanging="851"/>
        <w:jc w:val="center"/>
        <w:rPr>
          <w:rFonts w:ascii="Times New Roman" w:hAnsi="Times New Roman" w:cs="Times New Roman"/>
          <w:b/>
          <w:bCs/>
          <w:sz w:val="24"/>
          <w:szCs w:val="24"/>
          <w:lang w:val="en-US"/>
        </w:rPr>
      </w:pPr>
    </w:p>
    <w:p w14:paraId="039024D8" w14:textId="77777777" w:rsidR="002E34D7" w:rsidRPr="00BE3395" w:rsidRDefault="002E34D7" w:rsidP="00FF2D03">
      <w:pPr>
        <w:adjustRightInd w:val="0"/>
        <w:snapToGrid w:val="0"/>
        <w:spacing w:after="0" w:line="480" w:lineRule="exact"/>
        <w:ind w:hanging="851"/>
        <w:jc w:val="center"/>
        <w:rPr>
          <w:rFonts w:ascii="Times New Roman" w:hAnsi="Times New Roman" w:cs="Times New Roman"/>
          <w:b/>
          <w:bCs/>
          <w:sz w:val="24"/>
          <w:szCs w:val="24"/>
          <w:lang w:val="da-DK"/>
        </w:rPr>
      </w:pPr>
    </w:p>
    <w:p w14:paraId="40156CB9" w14:textId="77777777" w:rsidR="002E34D7" w:rsidRPr="00BE3395" w:rsidRDefault="002E34D7" w:rsidP="00FF2D03">
      <w:pPr>
        <w:adjustRightInd w:val="0"/>
        <w:snapToGrid w:val="0"/>
        <w:spacing w:after="0" w:line="480" w:lineRule="exact"/>
        <w:ind w:hanging="851"/>
        <w:jc w:val="center"/>
        <w:rPr>
          <w:rFonts w:ascii="Times New Roman" w:hAnsi="Times New Roman" w:cs="Times New Roman"/>
          <w:b/>
          <w:bCs/>
          <w:sz w:val="24"/>
          <w:szCs w:val="24"/>
          <w:lang w:val="da-DK"/>
        </w:rPr>
      </w:pPr>
    </w:p>
    <w:p w14:paraId="3151B1E2" w14:textId="64C0BF2B" w:rsidR="002E34D7" w:rsidRPr="00BE3395" w:rsidRDefault="002E34D7" w:rsidP="00A028B9">
      <w:pPr>
        <w:adjustRightInd w:val="0"/>
        <w:snapToGrid w:val="0"/>
        <w:spacing w:after="0" w:line="480" w:lineRule="exact"/>
        <w:ind w:hanging="851"/>
        <w:jc w:val="center"/>
        <w:rPr>
          <w:rFonts w:ascii="Times New Roman" w:hAnsi="Times New Roman" w:cs="Times New Roman"/>
          <w:b/>
          <w:bCs/>
          <w:sz w:val="24"/>
          <w:szCs w:val="24"/>
          <w:lang w:val="da-DK"/>
        </w:rPr>
      </w:pPr>
    </w:p>
    <w:p w14:paraId="5172B727" w14:textId="3231528A" w:rsidR="00E11505" w:rsidRPr="00BE3395" w:rsidRDefault="00E11505" w:rsidP="00A028B9">
      <w:pPr>
        <w:adjustRightInd w:val="0"/>
        <w:snapToGrid w:val="0"/>
        <w:spacing w:after="0" w:line="480" w:lineRule="exact"/>
        <w:ind w:hanging="851"/>
        <w:jc w:val="center"/>
        <w:rPr>
          <w:rFonts w:ascii="Times New Roman" w:hAnsi="Times New Roman" w:cs="Times New Roman"/>
          <w:b/>
          <w:bCs/>
          <w:sz w:val="24"/>
          <w:szCs w:val="24"/>
          <w:lang w:val="da-DK"/>
        </w:rPr>
      </w:pPr>
    </w:p>
    <w:p w14:paraId="2938539F" w14:textId="15E02225" w:rsidR="00E11505" w:rsidRPr="00BE3395" w:rsidRDefault="00E11505" w:rsidP="00A028B9">
      <w:pPr>
        <w:adjustRightInd w:val="0"/>
        <w:snapToGrid w:val="0"/>
        <w:spacing w:after="0" w:line="480" w:lineRule="exact"/>
        <w:ind w:hanging="851"/>
        <w:jc w:val="center"/>
        <w:rPr>
          <w:rFonts w:ascii="Times New Roman" w:hAnsi="Times New Roman" w:cs="Times New Roman"/>
          <w:b/>
          <w:bCs/>
          <w:sz w:val="24"/>
          <w:szCs w:val="24"/>
          <w:lang w:val="da-DK"/>
        </w:rPr>
      </w:pPr>
    </w:p>
    <w:p w14:paraId="528A95C5" w14:textId="542ED4F5" w:rsidR="00E11505" w:rsidRPr="00BE3395" w:rsidRDefault="00E11505" w:rsidP="00A028B9">
      <w:pPr>
        <w:adjustRightInd w:val="0"/>
        <w:snapToGrid w:val="0"/>
        <w:spacing w:after="0" w:line="480" w:lineRule="exact"/>
        <w:ind w:hanging="851"/>
        <w:jc w:val="center"/>
        <w:rPr>
          <w:rFonts w:ascii="Times New Roman" w:hAnsi="Times New Roman" w:cs="Times New Roman"/>
          <w:b/>
          <w:bCs/>
          <w:sz w:val="24"/>
          <w:szCs w:val="24"/>
          <w:lang w:val="da-DK"/>
        </w:rPr>
      </w:pPr>
    </w:p>
    <w:p w14:paraId="23ACA3AE" w14:textId="77777777" w:rsidR="00E11505" w:rsidRDefault="00E11505" w:rsidP="00A028B9">
      <w:pPr>
        <w:adjustRightInd w:val="0"/>
        <w:snapToGrid w:val="0"/>
        <w:spacing w:after="0" w:line="480" w:lineRule="exact"/>
        <w:ind w:hanging="851"/>
        <w:jc w:val="center"/>
        <w:rPr>
          <w:rFonts w:ascii="Times New Roman" w:hAnsi="Times New Roman" w:cs="Times New Roman"/>
          <w:b/>
          <w:bCs/>
          <w:sz w:val="24"/>
          <w:szCs w:val="24"/>
          <w:lang w:val="da-DK"/>
        </w:rPr>
      </w:pPr>
    </w:p>
    <w:p w14:paraId="7DF71354" w14:textId="36A04504" w:rsidR="00A028B9" w:rsidRDefault="00A028B9">
      <w:pPr>
        <w:rPr>
          <w:rFonts w:ascii="Times New Roman" w:hAnsi="Times New Roman" w:cs="Times New Roman"/>
          <w:b/>
          <w:bCs/>
          <w:sz w:val="24"/>
          <w:szCs w:val="24"/>
          <w:lang w:val="da-DK"/>
        </w:rPr>
      </w:pPr>
      <w:r>
        <w:rPr>
          <w:rFonts w:ascii="Times New Roman" w:hAnsi="Times New Roman" w:cs="Times New Roman"/>
          <w:b/>
          <w:bCs/>
          <w:sz w:val="24"/>
          <w:szCs w:val="24"/>
          <w:lang w:val="da-DK"/>
        </w:rPr>
        <w:br w:type="page"/>
      </w:r>
    </w:p>
    <w:p w14:paraId="2EFFC1BC" w14:textId="0454EA81" w:rsidR="00192EF9" w:rsidRPr="00A519CF" w:rsidRDefault="00192EF9" w:rsidP="00A028B9">
      <w:pPr>
        <w:adjustRightInd w:val="0"/>
        <w:snapToGrid w:val="0"/>
        <w:spacing w:after="0" w:line="480" w:lineRule="exact"/>
        <w:ind w:hanging="851"/>
        <w:jc w:val="center"/>
        <w:rPr>
          <w:rFonts w:ascii="Times New Roman" w:hAnsi="Times New Roman" w:cs="Times New Roman"/>
          <w:b/>
          <w:bCs/>
          <w:sz w:val="24"/>
          <w:szCs w:val="24"/>
          <w:lang w:val="da-DK"/>
        </w:rPr>
      </w:pPr>
      <w:r w:rsidRPr="00B35967">
        <w:rPr>
          <w:rFonts w:ascii="Times New Roman" w:hAnsi="Times New Roman" w:cs="Times New Roman"/>
          <w:b/>
          <w:bCs/>
          <w:sz w:val="24"/>
          <w:szCs w:val="24"/>
          <w:lang w:val="da-DK"/>
        </w:rPr>
        <w:lastRenderedPageBreak/>
        <w:t>References</w:t>
      </w:r>
    </w:p>
    <w:p w14:paraId="17B217B3" w14:textId="77777777" w:rsidR="007B2293" w:rsidRPr="007B2293" w:rsidRDefault="00192EF9" w:rsidP="007B2293">
      <w:pPr>
        <w:pStyle w:val="Bibliography"/>
        <w:rPr>
          <w:rFonts w:ascii="Times New Roman" w:hAnsi="Times New Roman" w:cs="Times New Roman"/>
          <w:sz w:val="24"/>
          <w:szCs w:val="24"/>
        </w:rPr>
      </w:pPr>
      <w:r w:rsidRPr="007B2293">
        <w:rPr>
          <w:rFonts w:ascii="Times New Roman" w:hAnsi="Times New Roman" w:cs="Times New Roman"/>
          <w:bCs/>
          <w:sz w:val="24"/>
          <w:szCs w:val="24"/>
        </w:rPr>
        <w:fldChar w:fldCharType="begin"/>
      </w:r>
      <w:r w:rsidR="002548CC" w:rsidRPr="007B2293">
        <w:rPr>
          <w:rFonts w:ascii="Times New Roman" w:hAnsi="Times New Roman" w:cs="Times New Roman"/>
          <w:bCs/>
          <w:sz w:val="24"/>
          <w:szCs w:val="24"/>
          <w:lang w:val="da-DK"/>
        </w:rPr>
        <w:instrText xml:space="preserve"> ADDIN ZOTERO_BIBL {"uncited":[],"omitted":[],"custom":[]} CSL_BIBLIOGRAPHY </w:instrText>
      </w:r>
      <w:r w:rsidRPr="007B2293">
        <w:rPr>
          <w:rFonts w:ascii="Times New Roman" w:hAnsi="Times New Roman" w:cs="Times New Roman"/>
          <w:bCs/>
          <w:sz w:val="24"/>
          <w:szCs w:val="24"/>
        </w:rPr>
        <w:fldChar w:fldCharType="separate"/>
      </w:r>
      <w:r w:rsidR="007B2293" w:rsidRPr="007B2293">
        <w:rPr>
          <w:rFonts w:ascii="Times New Roman" w:hAnsi="Times New Roman" w:cs="Times New Roman"/>
          <w:sz w:val="24"/>
          <w:szCs w:val="24"/>
        </w:rPr>
        <w:t xml:space="preserve">Adriaanse, M. A., Oettingen, G., Gollwitzer, P. M., Hennes, E. P., de Ridder, D. T. D., &amp; de Wit, J. B. F. (2010). When planning is not enough: Fighting unhealthy snacking habits by mental contrasting with implementation intentions (MCII). </w:t>
      </w:r>
      <w:r w:rsidR="007B2293" w:rsidRPr="007B2293">
        <w:rPr>
          <w:rFonts w:ascii="Times New Roman" w:hAnsi="Times New Roman" w:cs="Times New Roman"/>
          <w:i/>
          <w:iCs/>
          <w:sz w:val="24"/>
          <w:szCs w:val="24"/>
        </w:rPr>
        <w:t>European Journal of Social Psychology</w:t>
      </w:r>
      <w:r w:rsidR="007B2293" w:rsidRPr="007B2293">
        <w:rPr>
          <w:rFonts w:ascii="Times New Roman" w:hAnsi="Times New Roman" w:cs="Times New Roman"/>
          <w:sz w:val="24"/>
          <w:szCs w:val="24"/>
        </w:rPr>
        <w:t xml:space="preserve">, </w:t>
      </w:r>
      <w:r w:rsidR="007B2293" w:rsidRPr="007B2293">
        <w:rPr>
          <w:rFonts w:ascii="Times New Roman" w:hAnsi="Times New Roman" w:cs="Times New Roman"/>
          <w:i/>
          <w:iCs/>
          <w:sz w:val="24"/>
          <w:szCs w:val="24"/>
        </w:rPr>
        <w:t>40</w:t>
      </w:r>
      <w:r w:rsidR="007B2293" w:rsidRPr="007B2293">
        <w:rPr>
          <w:rFonts w:ascii="Times New Roman" w:hAnsi="Times New Roman" w:cs="Times New Roman"/>
          <w:sz w:val="24"/>
          <w:szCs w:val="24"/>
        </w:rPr>
        <w:t>(7), 1277–1293. https://doi.org/10.1002/ejsp.730</w:t>
      </w:r>
    </w:p>
    <w:p w14:paraId="2643F7C2"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Amiot, C. E., Blanchard, C. M., &amp; Gaudreau, P. (2008). The self in change: A longitudinal investigation of coping and self-determination processes. </w:t>
      </w:r>
      <w:r w:rsidRPr="007B2293">
        <w:rPr>
          <w:rFonts w:ascii="Times New Roman" w:hAnsi="Times New Roman" w:cs="Times New Roman"/>
          <w:i/>
          <w:iCs/>
          <w:sz w:val="24"/>
          <w:szCs w:val="24"/>
        </w:rPr>
        <w:t>Self and Identity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7</w:t>
      </w:r>
      <w:r w:rsidRPr="007B2293">
        <w:rPr>
          <w:rFonts w:ascii="Times New Roman" w:hAnsi="Times New Roman" w:cs="Times New Roman"/>
          <w:sz w:val="24"/>
          <w:szCs w:val="24"/>
        </w:rPr>
        <w:t>(2), 204–224. https://doi.org/10.1080/15298860701580793</w:t>
      </w:r>
    </w:p>
    <w:p w14:paraId="18849D21"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Anderson, S. F. (2020). Misinterpreting p: The discrepancy between p values and the probability the null hypothesis is true, the influence of multiple testing, and implications for the replication crisis. </w:t>
      </w:r>
      <w:r w:rsidRPr="007B2293">
        <w:rPr>
          <w:rFonts w:ascii="Times New Roman" w:hAnsi="Times New Roman" w:cs="Times New Roman"/>
          <w:i/>
          <w:iCs/>
          <w:sz w:val="24"/>
          <w:szCs w:val="24"/>
        </w:rPr>
        <w:t>Psychological Methods</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25</w:t>
      </w:r>
      <w:r w:rsidRPr="007B2293">
        <w:rPr>
          <w:rFonts w:ascii="Times New Roman" w:hAnsi="Times New Roman" w:cs="Times New Roman"/>
          <w:sz w:val="24"/>
          <w:szCs w:val="24"/>
        </w:rPr>
        <w:t>(5), 596–609. https://doi.org/10.1037/met0000248</w:t>
      </w:r>
    </w:p>
    <w:p w14:paraId="328CB1B0"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Asparouhov, T., &amp; Muthén, B. (2021). Advances in Bayesian Model Fit Evaluation for Structural Equation Models. </w:t>
      </w:r>
      <w:r w:rsidRPr="007B2293">
        <w:rPr>
          <w:rFonts w:ascii="Times New Roman" w:hAnsi="Times New Roman" w:cs="Times New Roman"/>
          <w:i/>
          <w:iCs/>
          <w:sz w:val="24"/>
          <w:szCs w:val="24"/>
        </w:rPr>
        <w:t>Structural Equation Modeling: A Multidisciplinary Journal</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28</w:t>
      </w:r>
      <w:r w:rsidRPr="007B2293">
        <w:rPr>
          <w:rFonts w:ascii="Times New Roman" w:hAnsi="Times New Roman" w:cs="Times New Roman"/>
          <w:sz w:val="24"/>
          <w:szCs w:val="24"/>
        </w:rPr>
        <w:t>(1), 1–14. https://doi.org/10.1080/10705511.2020.1764360</w:t>
      </w:r>
    </w:p>
    <w:p w14:paraId="5A897757"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Barlow, M. A., Wrosch, C., &amp; McGrath, J. J. (2020). Goal adjustment capacities and quality of life: A meta‐analytic review. </w:t>
      </w:r>
      <w:r w:rsidRPr="007B2293">
        <w:rPr>
          <w:rFonts w:ascii="Times New Roman" w:hAnsi="Times New Roman" w:cs="Times New Roman"/>
          <w:i/>
          <w:iCs/>
          <w:sz w:val="24"/>
          <w:szCs w:val="24"/>
        </w:rPr>
        <w:t>Journal of Personality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88</w:t>
      </w:r>
      <w:r w:rsidRPr="007B2293">
        <w:rPr>
          <w:rFonts w:ascii="Times New Roman" w:hAnsi="Times New Roman" w:cs="Times New Roman"/>
          <w:sz w:val="24"/>
          <w:szCs w:val="24"/>
        </w:rPr>
        <w:t>(2), 307–323. https://doi.org/10.1111/jopy.12492</w:t>
      </w:r>
    </w:p>
    <w:p w14:paraId="66B42C9B"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Bartholomew, K. J., Ntoumanis, N., Ryan, R. M., Bosch, J. A., &amp; Thøgersen-Ntoumani, C. (2011). Self-Determination Theory and Diminished Functioning: The Role of Interpersonal Control and Psychological Need Thwarting. </w:t>
      </w:r>
      <w:r w:rsidRPr="007B2293">
        <w:rPr>
          <w:rFonts w:ascii="Times New Roman" w:hAnsi="Times New Roman" w:cs="Times New Roman"/>
          <w:i/>
          <w:iCs/>
          <w:sz w:val="24"/>
          <w:szCs w:val="24"/>
        </w:rPr>
        <w:t>Personality and Social Psychology Bulletin</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37</w:t>
      </w:r>
      <w:r w:rsidRPr="007B2293">
        <w:rPr>
          <w:rFonts w:ascii="Times New Roman" w:hAnsi="Times New Roman" w:cs="Times New Roman"/>
          <w:sz w:val="24"/>
          <w:szCs w:val="24"/>
        </w:rPr>
        <w:t>(11), 1459–1473. https://doi.org/10.1177/0146167211413125</w:t>
      </w:r>
    </w:p>
    <w:p w14:paraId="292014A5"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Bieleke, M., &amp; Keller, L. (2021). Individual differences in if-then planning: Insights from the development and application of the If-Then Planning Scale (ITPS). </w:t>
      </w:r>
      <w:r w:rsidRPr="007B2293">
        <w:rPr>
          <w:rFonts w:ascii="Times New Roman" w:hAnsi="Times New Roman" w:cs="Times New Roman"/>
          <w:i/>
          <w:iCs/>
          <w:sz w:val="24"/>
          <w:szCs w:val="24"/>
        </w:rPr>
        <w:t>Personality and Individual Differences</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170</w:t>
      </w:r>
      <w:r w:rsidRPr="007B2293">
        <w:rPr>
          <w:rFonts w:ascii="Times New Roman" w:hAnsi="Times New Roman" w:cs="Times New Roman"/>
          <w:sz w:val="24"/>
          <w:szCs w:val="24"/>
        </w:rPr>
        <w:t>, 110500. https://doi.org/10.1016/j.paid.2020.110500</w:t>
      </w:r>
    </w:p>
    <w:p w14:paraId="4EC4CBB7"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lastRenderedPageBreak/>
        <w:t xml:space="preserve">Blouin-Hudon, E.-M. C., Gaudreau, P., &amp; Gareau, A. (2016). Coping as a building mechanism to explain the unique association of affect and goal motivation with changes in affective states. </w:t>
      </w:r>
      <w:r w:rsidRPr="007B2293">
        <w:rPr>
          <w:rFonts w:ascii="Times New Roman" w:hAnsi="Times New Roman" w:cs="Times New Roman"/>
          <w:i/>
          <w:iCs/>
          <w:sz w:val="24"/>
          <w:szCs w:val="24"/>
        </w:rPr>
        <w:t>Anxiety, Stress, &amp; Coping</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29</w:t>
      </w:r>
      <w:r w:rsidRPr="007B2293">
        <w:rPr>
          <w:rFonts w:ascii="Times New Roman" w:hAnsi="Times New Roman" w:cs="Times New Roman"/>
          <w:sz w:val="24"/>
          <w:szCs w:val="24"/>
        </w:rPr>
        <w:t>(5), 519–532. https://doi.org/10.1080/10615806.2015.1100298</w:t>
      </w:r>
    </w:p>
    <w:p w14:paraId="6EC81A26"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Boileau, L., Gaudreau, P., Gareau, A., &amp; Chamandy, M. (2021). Some days are more satisfying than others: A daily‐diary study on optimism, pessimism, coping, and academic satisfaction. </w:t>
      </w:r>
      <w:r w:rsidRPr="007B2293">
        <w:rPr>
          <w:rFonts w:ascii="Times New Roman" w:hAnsi="Times New Roman" w:cs="Times New Roman"/>
          <w:i/>
          <w:iCs/>
          <w:sz w:val="24"/>
          <w:szCs w:val="24"/>
        </w:rPr>
        <w:t>British Journal of Educational Psychology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91</w:t>
      </w:r>
      <w:r w:rsidRPr="007B2293">
        <w:rPr>
          <w:rFonts w:ascii="Times New Roman" w:hAnsi="Times New Roman" w:cs="Times New Roman"/>
          <w:sz w:val="24"/>
          <w:szCs w:val="24"/>
        </w:rPr>
        <w:t>(1), 46–62. https://doi.org/10.1111/bjep.12346</w:t>
      </w:r>
    </w:p>
    <w:p w14:paraId="0DA00883"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Brandstätter, V., &amp; Bernecker, K. (2022). Persistence and Disengagement in Personal Goal Pursuit. </w:t>
      </w:r>
      <w:r w:rsidRPr="007B2293">
        <w:rPr>
          <w:rFonts w:ascii="Times New Roman" w:hAnsi="Times New Roman" w:cs="Times New Roman"/>
          <w:i/>
          <w:iCs/>
          <w:sz w:val="24"/>
          <w:szCs w:val="24"/>
        </w:rPr>
        <w:t>Annual Review of Psychology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73</w:t>
      </w:r>
      <w:r w:rsidRPr="007B2293">
        <w:rPr>
          <w:rFonts w:ascii="Times New Roman" w:hAnsi="Times New Roman" w:cs="Times New Roman"/>
          <w:sz w:val="24"/>
          <w:szCs w:val="24"/>
        </w:rPr>
        <w:t>(1), 271–299. https://doi.org/10.1146/annurev-psych-020821-110710</w:t>
      </w:r>
    </w:p>
    <w:p w14:paraId="4F7341DC"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Canova, L., Rattazzi, A. M. M., &amp; Webley, P. (2005). The hierarchical structure of saving motives. </w:t>
      </w:r>
      <w:r w:rsidRPr="007B2293">
        <w:rPr>
          <w:rFonts w:ascii="Times New Roman" w:hAnsi="Times New Roman" w:cs="Times New Roman"/>
          <w:i/>
          <w:iCs/>
          <w:sz w:val="24"/>
          <w:szCs w:val="24"/>
        </w:rPr>
        <w:t>Journal of Economic Psychology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26</w:t>
      </w:r>
      <w:r w:rsidRPr="007B2293">
        <w:rPr>
          <w:rFonts w:ascii="Times New Roman" w:hAnsi="Times New Roman" w:cs="Times New Roman"/>
          <w:sz w:val="24"/>
          <w:szCs w:val="24"/>
        </w:rPr>
        <w:t>(1), 21–34. https://doi.org/10.1016/j.joep.2003.08.007</w:t>
      </w:r>
    </w:p>
    <w:p w14:paraId="13B27E93"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Castro-Schilo, L., &amp; Grimm, K. J. (2018). Using residualized change versus difference scores for longitudinal research. </w:t>
      </w:r>
      <w:r w:rsidRPr="007B2293">
        <w:rPr>
          <w:rFonts w:ascii="Times New Roman" w:hAnsi="Times New Roman" w:cs="Times New Roman"/>
          <w:i/>
          <w:iCs/>
          <w:sz w:val="24"/>
          <w:szCs w:val="24"/>
        </w:rPr>
        <w:t>Journal of Social and Personal Relationships</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35</w:t>
      </w:r>
      <w:r w:rsidRPr="007B2293">
        <w:rPr>
          <w:rFonts w:ascii="Times New Roman" w:hAnsi="Times New Roman" w:cs="Times New Roman"/>
          <w:sz w:val="24"/>
          <w:szCs w:val="24"/>
        </w:rPr>
        <w:t>(1), 32–58. https://doi.org/10.1177/0265407517718387</w:t>
      </w:r>
    </w:p>
    <w:p w14:paraId="41AE8539"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Chamandy, M., &amp; Gaudreau, P. (2019). Career doubt in a dual-domain model of coping and progress for academic and career goals. </w:t>
      </w:r>
      <w:r w:rsidRPr="007B2293">
        <w:rPr>
          <w:rFonts w:ascii="Times New Roman" w:hAnsi="Times New Roman" w:cs="Times New Roman"/>
          <w:i/>
          <w:iCs/>
          <w:sz w:val="24"/>
          <w:szCs w:val="24"/>
        </w:rPr>
        <w:t>Journal of Vocational Behavior</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110</w:t>
      </w:r>
      <w:r w:rsidRPr="007B2293">
        <w:rPr>
          <w:rFonts w:ascii="Times New Roman" w:hAnsi="Times New Roman" w:cs="Times New Roman"/>
          <w:sz w:val="24"/>
          <w:szCs w:val="24"/>
        </w:rPr>
        <w:t>, 155–167. https://doi.org/10.1016/j.jvb.2018.11.008</w:t>
      </w:r>
    </w:p>
    <w:p w14:paraId="5F39C1E8"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Chamandy, M., &amp; Gaudreau, P. (2022). The pursuit of academic and career goals: A dual-domain latent change score model of coping, progress, and burnout. </w:t>
      </w:r>
      <w:r w:rsidRPr="007B2293">
        <w:rPr>
          <w:rFonts w:ascii="Times New Roman" w:hAnsi="Times New Roman" w:cs="Times New Roman"/>
          <w:i/>
          <w:iCs/>
          <w:sz w:val="24"/>
          <w:szCs w:val="24"/>
        </w:rPr>
        <w:t>International Journal of Stress Management</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29</w:t>
      </w:r>
      <w:r w:rsidRPr="007B2293">
        <w:rPr>
          <w:rFonts w:ascii="Times New Roman" w:hAnsi="Times New Roman" w:cs="Times New Roman"/>
          <w:sz w:val="24"/>
          <w:szCs w:val="24"/>
        </w:rPr>
        <w:t>(2), 130–142. https://doi.org/10.1037/str0000247</w:t>
      </w:r>
    </w:p>
    <w:p w14:paraId="45D0D831"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Chen, B., Vansteenkiste, M., Beyers, W., Boone, L., Deci, E. L., Van der Kaap-Deeder, J., Duriez, B., Lens, W., Matos, L., Mouratidis, A., Ryan, R. M., Sheldon, K. M., </w:t>
      </w:r>
      <w:r w:rsidRPr="007B2293">
        <w:rPr>
          <w:rFonts w:ascii="Times New Roman" w:hAnsi="Times New Roman" w:cs="Times New Roman"/>
          <w:sz w:val="24"/>
          <w:szCs w:val="24"/>
        </w:rPr>
        <w:lastRenderedPageBreak/>
        <w:t xml:space="preserve">Soenens, B., Van Petegem, S., &amp; Verstuyf, J. (2015). Basic psychological need satisfaction, need frustration, and need strength across four cultures. </w:t>
      </w:r>
      <w:r w:rsidRPr="007B2293">
        <w:rPr>
          <w:rFonts w:ascii="Times New Roman" w:hAnsi="Times New Roman" w:cs="Times New Roman"/>
          <w:i/>
          <w:iCs/>
          <w:sz w:val="24"/>
          <w:szCs w:val="24"/>
        </w:rPr>
        <w:t>Motivation and Emotion</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39</w:t>
      </w:r>
      <w:r w:rsidRPr="007B2293">
        <w:rPr>
          <w:rFonts w:ascii="Times New Roman" w:hAnsi="Times New Roman" w:cs="Times New Roman"/>
          <w:sz w:val="24"/>
          <w:szCs w:val="24"/>
        </w:rPr>
        <w:t>(2), 216–236. https://doi.org/10.1007/s11031-014-9450-1</w:t>
      </w:r>
    </w:p>
    <w:p w14:paraId="7802B3C1"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Chetty, R., Friedman, J. N., Leth-Petersen, S., Nielsen, T. H., &amp; Olsen, T. (2014). Active vs. Passive Decisions and Crowd-Out in Retirement Savings Accounts: Evidence from Denmark*. </w:t>
      </w:r>
      <w:r w:rsidRPr="007B2293">
        <w:rPr>
          <w:rFonts w:ascii="Times New Roman" w:hAnsi="Times New Roman" w:cs="Times New Roman"/>
          <w:i/>
          <w:iCs/>
          <w:sz w:val="24"/>
          <w:szCs w:val="24"/>
        </w:rPr>
        <w:t>The Quarterly Journal of Economics</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129</w:t>
      </w:r>
      <w:r w:rsidRPr="007B2293">
        <w:rPr>
          <w:rFonts w:ascii="Times New Roman" w:hAnsi="Times New Roman" w:cs="Times New Roman"/>
          <w:sz w:val="24"/>
          <w:szCs w:val="24"/>
        </w:rPr>
        <w:t>(3), 1141–1219. https://doi.org/10.1093/qje/qju013</w:t>
      </w:r>
    </w:p>
    <w:p w14:paraId="1AB6D8CB"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Costa, S., Ntoumanis, N., &amp; Bartholomew, K. J. (2015). Predicting the brighter and darker sides of interpersonal relationships: Does psychological need thwarting matter? </w:t>
      </w:r>
      <w:r w:rsidRPr="007B2293">
        <w:rPr>
          <w:rFonts w:ascii="Times New Roman" w:hAnsi="Times New Roman" w:cs="Times New Roman"/>
          <w:i/>
          <w:iCs/>
          <w:sz w:val="24"/>
          <w:szCs w:val="24"/>
        </w:rPr>
        <w:t>Motivation and Emotion</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39</w:t>
      </w:r>
      <w:r w:rsidRPr="007B2293">
        <w:rPr>
          <w:rFonts w:ascii="Times New Roman" w:hAnsi="Times New Roman" w:cs="Times New Roman"/>
          <w:sz w:val="24"/>
          <w:szCs w:val="24"/>
        </w:rPr>
        <w:t>(1), 11–24. https://doi.org/10.1007/s11031-014-9427-0</w:t>
      </w:r>
    </w:p>
    <w:p w14:paraId="73A7A9F3"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Cross, A., &amp; Sheffield, D. (2019). Mental contrasting for health behaviour change: A systematic review and meta-analysis of effects and moderator variables. </w:t>
      </w:r>
      <w:r w:rsidRPr="007B2293">
        <w:rPr>
          <w:rFonts w:ascii="Times New Roman" w:hAnsi="Times New Roman" w:cs="Times New Roman"/>
          <w:i/>
          <w:iCs/>
          <w:sz w:val="24"/>
          <w:szCs w:val="24"/>
        </w:rPr>
        <w:t>Health Psychology Review</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13</w:t>
      </w:r>
      <w:r w:rsidRPr="007B2293">
        <w:rPr>
          <w:rFonts w:ascii="Times New Roman" w:hAnsi="Times New Roman" w:cs="Times New Roman"/>
          <w:sz w:val="24"/>
          <w:szCs w:val="24"/>
        </w:rPr>
        <w:t>(2), 209–225. https://doi.org/10.1080/17437199.2019.1594332</w:t>
      </w:r>
    </w:p>
    <w:p w14:paraId="022FD70D"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Cumming, G., Williams, J., &amp; Fidler, F. (2004). Replication and Researchers’ Understanding of Confidence Intervals and Standard Error Bars. </w:t>
      </w:r>
      <w:r w:rsidRPr="007B2293">
        <w:rPr>
          <w:rFonts w:ascii="Times New Roman" w:hAnsi="Times New Roman" w:cs="Times New Roman"/>
          <w:i/>
          <w:iCs/>
          <w:sz w:val="24"/>
          <w:szCs w:val="24"/>
        </w:rPr>
        <w:t>Understanding Statistics</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3</w:t>
      </w:r>
      <w:r w:rsidRPr="007B2293">
        <w:rPr>
          <w:rFonts w:ascii="Times New Roman" w:hAnsi="Times New Roman" w:cs="Times New Roman"/>
          <w:sz w:val="24"/>
          <w:szCs w:val="24"/>
        </w:rPr>
        <w:t>(4), 299–311. https://doi.org/10.1207/s15328031us0304_5</w:t>
      </w:r>
    </w:p>
    <w:p w14:paraId="0059C64C"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Davydenko, M., Kolbuszewska, M., &amp; Peetz, J. (2021). A meta-analysis of financial self-control strategies: Comparing empirical findings with online media and lay person perspectives on what helps individuals curb spending and start saving. </w:t>
      </w:r>
      <w:r w:rsidRPr="007B2293">
        <w:rPr>
          <w:rFonts w:ascii="Times New Roman" w:hAnsi="Times New Roman" w:cs="Times New Roman"/>
          <w:i/>
          <w:iCs/>
          <w:sz w:val="24"/>
          <w:szCs w:val="24"/>
        </w:rPr>
        <w:t>PLOS ONE</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16</w:t>
      </w:r>
      <w:r w:rsidRPr="007B2293">
        <w:rPr>
          <w:rFonts w:ascii="Times New Roman" w:hAnsi="Times New Roman" w:cs="Times New Roman"/>
          <w:sz w:val="24"/>
          <w:szCs w:val="24"/>
        </w:rPr>
        <w:t>(7), e0253938. https://doi.org/10.1371/journal.pone.0253938</w:t>
      </w:r>
    </w:p>
    <w:p w14:paraId="0F190A69"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Depaoli, S., &amp; van de Schoot, R. (2017). Improving transparency and replication in Bayesian statistics: The WAMBS-Checklist. </w:t>
      </w:r>
      <w:r w:rsidRPr="007B2293">
        <w:rPr>
          <w:rFonts w:ascii="Times New Roman" w:hAnsi="Times New Roman" w:cs="Times New Roman"/>
          <w:i/>
          <w:iCs/>
          <w:sz w:val="24"/>
          <w:szCs w:val="24"/>
        </w:rPr>
        <w:t>Psychological Methods</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22</w:t>
      </w:r>
      <w:r w:rsidRPr="007B2293">
        <w:rPr>
          <w:rFonts w:ascii="Times New Roman" w:hAnsi="Times New Roman" w:cs="Times New Roman"/>
          <w:sz w:val="24"/>
          <w:szCs w:val="24"/>
        </w:rPr>
        <w:t>(2), 240–261. https://doi.org/10.1037/met0000065</w:t>
      </w:r>
    </w:p>
    <w:p w14:paraId="4EB11C7B"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lastRenderedPageBreak/>
        <w:t xml:space="preserve">Di Domenico, S. I., Ryan, R. M., Bradshaw, E. L., &amp; Duineveld, J. J. (2022). Motivations for personal financial management: A Self-Determination Theory perspective. </w:t>
      </w:r>
      <w:r w:rsidRPr="007B2293">
        <w:rPr>
          <w:rFonts w:ascii="Times New Roman" w:hAnsi="Times New Roman" w:cs="Times New Roman"/>
          <w:i/>
          <w:iCs/>
          <w:sz w:val="24"/>
          <w:szCs w:val="24"/>
        </w:rPr>
        <w:t>Frontiers in Psychology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13</w:t>
      </w:r>
      <w:r w:rsidRPr="007B2293">
        <w:rPr>
          <w:rFonts w:ascii="Times New Roman" w:hAnsi="Times New Roman" w:cs="Times New Roman"/>
          <w:sz w:val="24"/>
          <w:szCs w:val="24"/>
        </w:rPr>
        <w:t>, 977818. https://doi.org/10.3389/fpsyg.2022.977818</w:t>
      </w:r>
    </w:p>
    <w:p w14:paraId="7B9E690E"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Garnier-Villarreal, M., &amp; Jorgensen, T. D. (2020). Adapting fit indices for Bayesian structural equation modeling: Comparison to maximum likelihood. </w:t>
      </w:r>
      <w:r w:rsidRPr="007B2293">
        <w:rPr>
          <w:rFonts w:ascii="Times New Roman" w:hAnsi="Times New Roman" w:cs="Times New Roman"/>
          <w:i/>
          <w:iCs/>
          <w:sz w:val="24"/>
          <w:szCs w:val="24"/>
        </w:rPr>
        <w:t>Psychological Methods</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25</w:t>
      </w:r>
      <w:r w:rsidRPr="007B2293">
        <w:rPr>
          <w:rFonts w:ascii="Times New Roman" w:hAnsi="Times New Roman" w:cs="Times New Roman"/>
          <w:sz w:val="24"/>
          <w:szCs w:val="24"/>
        </w:rPr>
        <w:t>(1), 46–70. https://doi.org/10.1037/met0000224</w:t>
      </w:r>
    </w:p>
    <w:p w14:paraId="07313E24"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Gaudreau, P., Carraro, N., &amp; Miranda, D. (2012). From goal motivation to goal progress: The mediating role of coping in the Self-Concordance Model. </w:t>
      </w:r>
      <w:r w:rsidRPr="007B2293">
        <w:rPr>
          <w:rFonts w:ascii="Times New Roman" w:hAnsi="Times New Roman" w:cs="Times New Roman"/>
          <w:i/>
          <w:iCs/>
          <w:sz w:val="24"/>
          <w:szCs w:val="24"/>
        </w:rPr>
        <w:t>Anxiety Stress Coping</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25</w:t>
      </w:r>
      <w:r w:rsidRPr="007B2293">
        <w:rPr>
          <w:rFonts w:ascii="Times New Roman" w:hAnsi="Times New Roman" w:cs="Times New Roman"/>
          <w:sz w:val="24"/>
          <w:szCs w:val="24"/>
        </w:rPr>
        <w:t>(5), 507–528. https://doi.org/10.1080/10615806.2011.628015</w:t>
      </w:r>
    </w:p>
    <w:p w14:paraId="0729AEE4"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Gill, J. (2015). </w:t>
      </w:r>
      <w:r w:rsidRPr="007B2293">
        <w:rPr>
          <w:rFonts w:ascii="Times New Roman" w:hAnsi="Times New Roman" w:cs="Times New Roman"/>
          <w:i/>
          <w:iCs/>
          <w:sz w:val="24"/>
          <w:szCs w:val="24"/>
        </w:rPr>
        <w:t>Bayesian methods: A social and behavioral sciences approach</w:t>
      </w:r>
      <w:r w:rsidRPr="007B2293">
        <w:rPr>
          <w:rFonts w:ascii="Times New Roman" w:hAnsi="Times New Roman" w:cs="Times New Roman"/>
          <w:sz w:val="24"/>
          <w:szCs w:val="24"/>
        </w:rPr>
        <w:t xml:space="preserve"> (third edition). CRC Press, Taylor &amp; Francis Group.</w:t>
      </w:r>
    </w:p>
    <w:p w14:paraId="65272310"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Gollwitzer, P. M., &amp; Schaal, B. (1998). Metacognition in action: The importance of implementation intentions. </w:t>
      </w:r>
      <w:r w:rsidRPr="007B2293">
        <w:rPr>
          <w:rFonts w:ascii="Times New Roman" w:hAnsi="Times New Roman" w:cs="Times New Roman"/>
          <w:i/>
          <w:iCs/>
          <w:sz w:val="24"/>
          <w:szCs w:val="24"/>
        </w:rPr>
        <w:t>Personality and Social Psychology Review</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w:t>
      </w:r>
      <w:r w:rsidRPr="007B2293">
        <w:rPr>
          <w:rFonts w:ascii="Times New Roman" w:hAnsi="Times New Roman" w:cs="Times New Roman"/>
          <w:sz w:val="24"/>
          <w:szCs w:val="24"/>
        </w:rPr>
        <w:t>(2), 124–136. https://doi.org/10.1207/s15327957pspr0202_5</w:t>
      </w:r>
    </w:p>
    <w:p w14:paraId="29790C88"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Hespanhol, L., Vallio, C. S., Costa, L. M., &amp; Saragiotto, B. T. (2019). Understanding and interpreting confidence and credible intervals around effect estimates. </w:t>
      </w:r>
      <w:r w:rsidRPr="007B2293">
        <w:rPr>
          <w:rFonts w:ascii="Times New Roman" w:hAnsi="Times New Roman" w:cs="Times New Roman"/>
          <w:i/>
          <w:iCs/>
          <w:sz w:val="24"/>
          <w:szCs w:val="24"/>
        </w:rPr>
        <w:t>Brazilian Journal of Physical Therapy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23</w:t>
      </w:r>
      <w:r w:rsidRPr="007B2293">
        <w:rPr>
          <w:rFonts w:ascii="Times New Roman" w:hAnsi="Times New Roman" w:cs="Times New Roman"/>
          <w:sz w:val="24"/>
          <w:szCs w:val="24"/>
        </w:rPr>
        <w:t>(4), 290–301. https://doi.org/10.1016/j.bjpt.2018.12.006</w:t>
      </w:r>
    </w:p>
    <w:p w14:paraId="23E29094"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Hoijtink, H., Mulder, J., Van Lissa, C., &amp; Gu, X. (2019). A tutorial on testing hypotheses using the Bayes factor. </w:t>
      </w:r>
      <w:r w:rsidRPr="007B2293">
        <w:rPr>
          <w:rFonts w:ascii="Times New Roman" w:hAnsi="Times New Roman" w:cs="Times New Roman"/>
          <w:i/>
          <w:iCs/>
          <w:sz w:val="24"/>
          <w:szCs w:val="24"/>
        </w:rPr>
        <w:t>Psychological Methods</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24</w:t>
      </w:r>
      <w:r w:rsidRPr="007B2293">
        <w:rPr>
          <w:rFonts w:ascii="Times New Roman" w:hAnsi="Times New Roman" w:cs="Times New Roman"/>
          <w:sz w:val="24"/>
          <w:szCs w:val="24"/>
        </w:rPr>
        <w:t>(5), 539–556. https://doi.org/10.1037/met0000201</w:t>
      </w:r>
    </w:p>
    <w:p w14:paraId="45D14912"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Holding, A. C., St-Jacques, A., Verner-Filion, J., Kachanoff, F., &amp; Koestner, R. (2020). Sacrifice—but at what price? A longitudinal study of young adults’ sacrifice of basic psychological needs in pursuit of career goals. </w:t>
      </w:r>
      <w:r w:rsidRPr="007B2293">
        <w:rPr>
          <w:rFonts w:ascii="Times New Roman" w:hAnsi="Times New Roman" w:cs="Times New Roman"/>
          <w:i/>
          <w:iCs/>
          <w:sz w:val="24"/>
          <w:szCs w:val="24"/>
        </w:rPr>
        <w:t>Motivation and Emotion</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44</w:t>
      </w:r>
      <w:r w:rsidRPr="007B2293">
        <w:rPr>
          <w:rFonts w:ascii="Times New Roman" w:hAnsi="Times New Roman" w:cs="Times New Roman"/>
          <w:sz w:val="24"/>
          <w:szCs w:val="24"/>
        </w:rPr>
        <w:t>(1), 99–115. https://doi.org/10.1007/s11031-019-09777-7</w:t>
      </w:r>
    </w:p>
    <w:p w14:paraId="08ED0013"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lastRenderedPageBreak/>
        <w:t xml:space="preserve">Hope, N. H., Holding, A. C., Verner-Filion, J., Sheldon, K. M., &amp; Koestner, R. (2019). The path from intrinsic aspirations to subjective well-being is mediated by changes in basic psychological need satisfaction and autonomous motivation: A large prospective test. </w:t>
      </w:r>
      <w:r w:rsidRPr="007B2293">
        <w:rPr>
          <w:rFonts w:ascii="Times New Roman" w:hAnsi="Times New Roman" w:cs="Times New Roman"/>
          <w:i/>
          <w:iCs/>
          <w:sz w:val="24"/>
          <w:szCs w:val="24"/>
        </w:rPr>
        <w:t>Motivation and Emotion</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43</w:t>
      </w:r>
      <w:r w:rsidRPr="007B2293">
        <w:rPr>
          <w:rFonts w:ascii="Times New Roman" w:hAnsi="Times New Roman" w:cs="Times New Roman"/>
          <w:sz w:val="24"/>
          <w:szCs w:val="24"/>
        </w:rPr>
        <w:t>(2), 232–241.</w:t>
      </w:r>
    </w:p>
    <w:p w14:paraId="072885CA"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Kappes, A., &amp; Oettingen, G. (2014). The emergence of goal pursuit: Mental contrasting connects future and reality. </w:t>
      </w:r>
      <w:r w:rsidRPr="007B2293">
        <w:rPr>
          <w:rFonts w:ascii="Times New Roman" w:hAnsi="Times New Roman" w:cs="Times New Roman"/>
          <w:i/>
          <w:iCs/>
          <w:sz w:val="24"/>
          <w:szCs w:val="24"/>
        </w:rPr>
        <w:t>Journal of Experimental Social Psychology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54</w:t>
      </w:r>
      <w:r w:rsidRPr="007B2293">
        <w:rPr>
          <w:rFonts w:ascii="Times New Roman" w:hAnsi="Times New Roman" w:cs="Times New Roman"/>
          <w:sz w:val="24"/>
          <w:szCs w:val="24"/>
        </w:rPr>
        <w:t>, 25–39. https://doi.org/10.1016/j.jesp.2014.03.014</w:t>
      </w:r>
    </w:p>
    <w:p w14:paraId="38A1424B"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Kappes, A., Wendt, M., Reinelt, T., &amp; Oettingen, G. (2013). Mental contrasting changes the meaning of reality. </w:t>
      </w:r>
      <w:r w:rsidRPr="007B2293">
        <w:rPr>
          <w:rFonts w:ascii="Times New Roman" w:hAnsi="Times New Roman" w:cs="Times New Roman"/>
          <w:i/>
          <w:iCs/>
          <w:sz w:val="24"/>
          <w:szCs w:val="24"/>
        </w:rPr>
        <w:t>Journal of Experimental Social Psychology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49</w:t>
      </w:r>
      <w:r w:rsidRPr="007B2293">
        <w:rPr>
          <w:rFonts w:ascii="Times New Roman" w:hAnsi="Times New Roman" w:cs="Times New Roman"/>
          <w:sz w:val="24"/>
          <w:szCs w:val="24"/>
        </w:rPr>
        <w:t>(5), 797–810.</w:t>
      </w:r>
    </w:p>
    <w:p w14:paraId="1D78FBA8"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Kasser, T., &amp; Ryan, R. M. (1993). A dark side of the American dream: Correlates of financial success as a central life aspiration. </w:t>
      </w:r>
      <w:r w:rsidRPr="007B2293">
        <w:rPr>
          <w:rFonts w:ascii="Times New Roman" w:hAnsi="Times New Roman" w:cs="Times New Roman"/>
          <w:i/>
          <w:iCs/>
          <w:sz w:val="24"/>
          <w:szCs w:val="24"/>
        </w:rPr>
        <w:t>Journal of Personality and Social Psychology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65</w:t>
      </w:r>
      <w:r w:rsidRPr="007B2293">
        <w:rPr>
          <w:rFonts w:ascii="Times New Roman" w:hAnsi="Times New Roman" w:cs="Times New Roman"/>
          <w:sz w:val="24"/>
          <w:szCs w:val="24"/>
        </w:rPr>
        <w:t>(2), 410–422. https://doi.org/10.1037/0022-3514.65.2.410</w:t>
      </w:r>
    </w:p>
    <w:p w14:paraId="455B2FA7"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Kasser, T., &amp; Ryan, R. M. (1996). Further Examining the American Dream: Differential Correlates of Intrinsic and Extrinsic Goals. </w:t>
      </w:r>
      <w:r w:rsidRPr="007B2293">
        <w:rPr>
          <w:rFonts w:ascii="Times New Roman" w:hAnsi="Times New Roman" w:cs="Times New Roman"/>
          <w:i/>
          <w:iCs/>
          <w:sz w:val="24"/>
          <w:szCs w:val="24"/>
        </w:rPr>
        <w:t>Personality and Social Psychology Bulletin</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22</w:t>
      </w:r>
      <w:r w:rsidRPr="007B2293">
        <w:rPr>
          <w:rFonts w:ascii="Times New Roman" w:hAnsi="Times New Roman" w:cs="Times New Roman"/>
          <w:sz w:val="24"/>
          <w:szCs w:val="24"/>
        </w:rPr>
        <w:t>(3), 280–287. https://doi.org/10.1177/0146167296223006</w:t>
      </w:r>
    </w:p>
    <w:p w14:paraId="563FE86B"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Kato, T. (2015). Frequently Used Coping Scales: A Meta-Analysis: Frequently Used Coping Scales. </w:t>
      </w:r>
      <w:r w:rsidRPr="007B2293">
        <w:rPr>
          <w:rFonts w:ascii="Times New Roman" w:hAnsi="Times New Roman" w:cs="Times New Roman"/>
          <w:i/>
          <w:iCs/>
          <w:sz w:val="24"/>
          <w:szCs w:val="24"/>
        </w:rPr>
        <w:t>Stress and Health</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31</w:t>
      </w:r>
      <w:r w:rsidRPr="007B2293">
        <w:rPr>
          <w:rFonts w:ascii="Times New Roman" w:hAnsi="Times New Roman" w:cs="Times New Roman"/>
          <w:sz w:val="24"/>
          <w:szCs w:val="24"/>
        </w:rPr>
        <w:t>(4), 315–323. https://doi.org/10.1002/smi.2557</w:t>
      </w:r>
    </w:p>
    <w:p w14:paraId="6CC42709"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Kazak, A. E. (2018). Editorial: Journal article reporting standards. </w:t>
      </w:r>
      <w:r w:rsidRPr="007B2293">
        <w:rPr>
          <w:rFonts w:ascii="Times New Roman" w:hAnsi="Times New Roman" w:cs="Times New Roman"/>
          <w:i/>
          <w:iCs/>
          <w:sz w:val="24"/>
          <w:szCs w:val="24"/>
        </w:rPr>
        <w:t>American Psychologist</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73</w:t>
      </w:r>
      <w:r w:rsidRPr="007B2293">
        <w:rPr>
          <w:rFonts w:ascii="Times New Roman" w:hAnsi="Times New Roman" w:cs="Times New Roman"/>
          <w:sz w:val="24"/>
          <w:szCs w:val="24"/>
        </w:rPr>
        <w:t>(1), 1–2. https://doi.org/10.1037/amp0000263</w:t>
      </w:r>
    </w:p>
    <w:p w14:paraId="3C1A8020"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Kim, G. J., &amp; Hanna, S. D. (2017). Do Self-Control Measures Affect Saving Behavior? </w:t>
      </w:r>
      <w:r w:rsidRPr="007B2293">
        <w:rPr>
          <w:rFonts w:ascii="Times New Roman" w:hAnsi="Times New Roman" w:cs="Times New Roman"/>
          <w:i/>
          <w:iCs/>
          <w:sz w:val="24"/>
          <w:szCs w:val="24"/>
        </w:rPr>
        <w:t>Journal of Personal Finance</w:t>
      </w:r>
      <w:r w:rsidRPr="007B2293">
        <w:rPr>
          <w:rFonts w:ascii="Times New Roman" w:hAnsi="Times New Roman" w:cs="Times New Roman"/>
          <w:sz w:val="24"/>
          <w:szCs w:val="24"/>
        </w:rPr>
        <w:t>.</w:t>
      </w:r>
    </w:p>
    <w:p w14:paraId="5FB22F34"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Koestner, R., Otis, N., Powers, T. A., Pelletier, L., &amp; Gagnon, H. (2008). Autonomous motivation, controlled motivation, and goal progress. </w:t>
      </w:r>
      <w:r w:rsidRPr="007B2293">
        <w:rPr>
          <w:rFonts w:ascii="Times New Roman" w:hAnsi="Times New Roman" w:cs="Times New Roman"/>
          <w:i/>
          <w:iCs/>
          <w:sz w:val="24"/>
          <w:szCs w:val="24"/>
        </w:rPr>
        <w:t>Journal of Personality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76</w:t>
      </w:r>
      <w:r w:rsidRPr="007B2293">
        <w:rPr>
          <w:rFonts w:ascii="Times New Roman" w:hAnsi="Times New Roman" w:cs="Times New Roman"/>
          <w:sz w:val="24"/>
          <w:szCs w:val="24"/>
        </w:rPr>
        <w:t>(5), 1201–1230. https://doi.org/10.1111/j.1467-6494.2008.00519.x</w:t>
      </w:r>
    </w:p>
    <w:p w14:paraId="51C9C717"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lastRenderedPageBreak/>
        <w:t xml:space="preserve">Kruschke, J. K. (2015). </w:t>
      </w:r>
      <w:r w:rsidRPr="007B2293">
        <w:rPr>
          <w:rFonts w:ascii="Times New Roman" w:hAnsi="Times New Roman" w:cs="Times New Roman"/>
          <w:i/>
          <w:iCs/>
          <w:sz w:val="24"/>
          <w:szCs w:val="24"/>
        </w:rPr>
        <w:t>Doing Bayesian data analysis: A tutorial with R, JAGS, and Stan</w:t>
      </w:r>
      <w:r w:rsidRPr="007B2293">
        <w:rPr>
          <w:rFonts w:ascii="Times New Roman" w:hAnsi="Times New Roman" w:cs="Times New Roman"/>
          <w:sz w:val="24"/>
          <w:szCs w:val="24"/>
        </w:rPr>
        <w:t xml:space="preserve"> (Edition 2). Academic Press.</w:t>
      </w:r>
    </w:p>
    <w:p w14:paraId="44E79818"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Manganelli, L., &amp; Forest, J. (2022). Using Self-Determination Theory to Understand when and how Money Buys Happiness: A Cross-Sectional and Intervention Study. </w:t>
      </w:r>
      <w:r w:rsidRPr="007B2293">
        <w:rPr>
          <w:rFonts w:ascii="Times New Roman" w:hAnsi="Times New Roman" w:cs="Times New Roman"/>
          <w:i/>
          <w:iCs/>
          <w:sz w:val="24"/>
          <w:szCs w:val="24"/>
        </w:rPr>
        <w:t>Applied Research in Quality of Life</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17</w:t>
      </w:r>
      <w:r w:rsidRPr="007B2293">
        <w:rPr>
          <w:rFonts w:ascii="Times New Roman" w:hAnsi="Times New Roman" w:cs="Times New Roman"/>
          <w:sz w:val="24"/>
          <w:szCs w:val="24"/>
        </w:rPr>
        <w:t>(1), 31–56. https://doi.org/10.1007/s11482-020-09875-6</w:t>
      </w:r>
    </w:p>
    <w:p w14:paraId="03C2A94A"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Merkle, E. C., Fitzsimmons, E., Uanhoro, J., &amp; Goodrich, B. (2021). Efficient Bayesian Structural Equation Modeling in </w:t>
      </w:r>
      <w:r w:rsidRPr="007B2293">
        <w:rPr>
          <w:rFonts w:ascii="Times New Roman" w:hAnsi="Times New Roman" w:cs="Times New Roman"/>
          <w:i/>
          <w:iCs/>
          <w:sz w:val="24"/>
          <w:szCs w:val="24"/>
        </w:rPr>
        <w:t>Stan</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Journal of Statistical Software</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100</w:t>
      </w:r>
      <w:r w:rsidRPr="007B2293">
        <w:rPr>
          <w:rFonts w:ascii="Times New Roman" w:hAnsi="Times New Roman" w:cs="Times New Roman"/>
          <w:sz w:val="24"/>
          <w:szCs w:val="24"/>
        </w:rPr>
        <w:t>(6). https://doi.org/10.18637/jss.v100.i06</w:t>
      </w:r>
    </w:p>
    <w:p w14:paraId="5DE523D1"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Mills, D. J., Milyavskaya, M., Mettler, J., Heath, N. L., &amp; Derevensky, J. L. (2018). How do passion for video games and needs frustration explain time spent gaming? </w:t>
      </w:r>
      <w:r w:rsidRPr="007B2293">
        <w:rPr>
          <w:rFonts w:ascii="Times New Roman" w:hAnsi="Times New Roman" w:cs="Times New Roman"/>
          <w:i/>
          <w:iCs/>
          <w:sz w:val="24"/>
          <w:szCs w:val="24"/>
        </w:rPr>
        <w:t>British Journal of Social Psychology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57</w:t>
      </w:r>
      <w:r w:rsidRPr="007B2293">
        <w:rPr>
          <w:rFonts w:ascii="Times New Roman" w:hAnsi="Times New Roman" w:cs="Times New Roman"/>
          <w:sz w:val="24"/>
          <w:szCs w:val="24"/>
        </w:rPr>
        <w:t>(2), 461–481. https://doi.org/10.1111/bjso.12239</w:t>
      </w:r>
    </w:p>
    <w:p w14:paraId="3A9C0203"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Milyavskaya, M., Nadolny, D., &amp; Koestner, R. (2014). Where do self-concordant goals come from? The role of domain-specific psychological need satisfaction. </w:t>
      </w:r>
      <w:r w:rsidRPr="007B2293">
        <w:rPr>
          <w:rFonts w:ascii="Times New Roman" w:hAnsi="Times New Roman" w:cs="Times New Roman"/>
          <w:i/>
          <w:iCs/>
          <w:sz w:val="24"/>
          <w:szCs w:val="24"/>
        </w:rPr>
        <w:t>Personality and Social Psychology Bulletin</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40</w:t>
      </w:r>
      <w:r w:rsidRPr="007B2293">
        <w:rPr>
          <w:rFonts w:ascii="Times New Roman" w:hAnsi="Times New Roman" w:cs="Times New Roman"/>
          <w:sz w:val="24"/>
          <w:szCs w:val="24"/>
        </w:rPr>
        <w:t>(6), 700–711.</w:t>
      </w:r>
    </w:p>
    <w:p w14:paraId="0E05F4F3"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Miočević, M., MacKinnon, D. P., &amp; Levy, R. (2017). Power in Bayesian Mediation Analysis for Small Sample Research. </w:t>
      </w:r>
      <w:r w:rsidRPr="007B2293">
        <w:rPr>
          <w:rFonts w:ascii="Times New Roman" w:hAnsi="Times New Roman" w:cs="Times New Roman"/>
          <w:i/>
          <w:iCs/>
          <w:sz w:val="24"/>
          <w:szCs w:val="24"/>
        </w:rPr>
        <w:t>Structural Equation Modeling: A Multidisciplinary Journal</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24</w:t>
      </w:r>
      <w:r w:rsidRPr="007B2293">
        <w:rPr>
          <w:rFonts w:ascii="Times New Roman" w:hAnsi="Times New Roman" w:cs="Times New Roman"/>
          <w:sz w:val="24"/>
          <w:szCs w:val="24"/>
        </w:rPr>
        <w:t>(5), 666–683. https://doi.org/10.1080/10705511.2017.1312407</w:t>
      </w:r>
    </w:p>
    <w:p w14:paraId="1592C92D"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Money and Pensions Service. (2023). </w:t>
      </w:r>
      <w:r w:rsidRPr="007B2293">
        <w:rPr>
          <w:rFonts w:ascii="Times New Roman" w:hAnsi="Times New Roman" w:cs="Times New Roman"/>
          <w:i/>
          <w:iCs/>
          <w:sz w:val="24"/>
          <w:szCs w:val="24"/>
        </w:rPr>
        <w:t>Budget Planner</w:t>
      </w:r>
      <w:r w:rsidRPr="007B2293">
        <w:rPr>
          <w:rFonts w:ascii="Times New Roman" w:hAnsi="Times New Roman" w:cs="Times New Roman"/>
          <w:sz w:val="24"/>
          <w:szCs w:val="24"/>
        </w:rPr>
        <w:t>. https://www.moneyhelper.org.uk/en/everyday-money/budgeting/budget-planner</w:t>
      </w:r>
    </w:p>
    <w:p w14:paraId="3B3C6DFC"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Ntoumanis, N., Healy, L. C., Sedikides, C., Duda, J., Stewart, B., Smith, A., &amp; Bond, J. (2014). When the going gets tough: The “why” of goal striving matters. </w:t>
      </w:r>
      <w:r w:rsidRPr="007B2293">
        <w:rPr>
          <w:rFonts w:ascii="Times New Roman" w:hAnsi="Times New Roman" w:cs="Times New Roman"/>
          <w:i/>
          <w:iCs/>
          <w:sz w:val="24"/>
          <w:szCs w:val="24"/>
        </w:rPr>
        <w:t>Journal of Personality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82</w:t>
      </w:r>
      <w:r w:rsidRPr="007B2293">
        <w:rPr>
          <w:rFonts w:ascii="Times New Roman" w:hAnsi="Times New Roman" w:cs="Times New Roman"/>
          <w:sz w:val="24"/>
          <w:szCs w:val="24"/>
        </w:rPr>
        <w:t>(3), 225–236. https://doi.org/10.1111/jopy.12047</w:t>
      </w:r>
    </w:p>
    <w:p w14:paraId="18541D96"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lastRenderedPageBreak/>
        <w:t xml:space="preserve">Ntoumanis, N., &amp; Sedikides, C. (2018). Holding on to the goal or letting it go and moving on? A tripartite model of goal striving. </w:t>
      </w:r>
      <w:r w:rsidRPr="007B2293">
        <w:rPr>
          <w:rFonts w:ascii="Times New Roman" w:hAnsi="Times New Roman" w:cs="Times New Roman"/>
          <w:i/>
          <w:iCs/>
          <w:sz w:val="24"/>
          <w:szCs w:val="24"/>
        </w:rPr>
        <w:t>Current Directions in Psychological Science</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27</w:t>
      </w:r>
      <w:r w:rsidRPr="007B2293">
        <w:rPr>
          <w:rFonts w:ascii="Times New Roman" w:hAnsi="Times New Roman" w:cs="Times New Roman"/>
          <w:sz w:val="24"/>
          <w:szCs w:val="24"/>
        </w:rPr>
        <w:t>(5), 363–368. https://doi.org/10.1177/0963721418770455</w:t>
      </w:r>
    </w:p>
    <w:p w14:paraId="6DFFD071"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Oettingen, G., &amp; Gollwitzer, P. (2015). Making goal pursuit effective: Expectancy-dependent goal setting and planned goal striving. In J. P. Forgas, R. F. Baumeister, &amp; D. M. Tice (Eds.), </w:t>
      </w:r>
      <w:r w:rsidRPr="007B2293">
        <w:rPr>
          <w:rFonts w:ascii="Times New Roman" w:hAnsi="Times New Roman" w:cs="Times New Roman"/>
          <w:i/>
          <w:iCs/>
          <w:sz w:val="24"/>
          <w:szCs w:val="24"/>
        </w:rPr>
        <w:t>Psychology of Self-Regulation Cognitive, Affective, and Motivational Processes</w:t>
      </w:r>
      <w:r w:rsidRPr="007B2293">
        <w:rPr>
          <w:rFonts w:ascii="Times New Roman" w:hAnsi="Times New Roman" w:cs="Times New Roman"/>
          <w:sz w:val="24"/>
          <w:szCs w:val="24"/>
        </w:rPr>
        <w:t>. Psychology Press.</w:t>
      </w:r>
    </w:p>
    <w:p w14:paraId="09EC6DCC"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Oettingen, G., &amp; Gollwitzer, P. M. (2010). Strategies of setting and implementing goals: Mental contrasting and implementation intentions. In J. E. Maddux (Ed.), </w:t>
      </w:r>
      <w:r w:rsidRPr="007B2293">
        <w:rPr>
          <w:rFonts w:ascii="Times New Roman" w:hAnsi="Times New Roman" w:cs="Times New Roman"/>
          <w:i/>
          <w:iCs/>
          <w:sz w:val="24"/>
          <w:szCs w:val="24"/>
        </w:rPr>
        <w:t>Social Psychological Foundations of Clinical Psychology</w:t>
      </w:r>
      <w:r w:rsidRPr="007B2293">
        <w:rPr>
          <w:rFonts w:ascii="Times New Roman" w:hAnsi="Times New Roman" w:cs="Times New Roman"/>
          <w:sz w:val="24"/>
          <w:szCs w:val="24"/>
        </w:rPr>
        <w:t xml:space="preserve"> (pp. 114–135). Guildford Press.</w:t>
      </w:r>
    </w:p>
    <w:p w14:paraId="4E3CF091"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Oettingen, G., &amp; Mayer, D. (2002). The motivating function of thinking about the future: Expectations versus fantasies. </w:t>
      </w:r>
      <w:r w:rsidRPr="007B2293">
        <w:rPr>
          <w:rFonts w:ascii="Times New Roman" w:hAnsi="Times New Roman" w:cs="Times New Roman"/>
          <w:i/>
          <w:iCs/>
          <w:sz w:val="24"/>
          <w:szCs w:val="24"/>
        </w:rPr>
        <w:t>Journal of Personality and Social Psychology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83</w:t>
      </w:r>
      <w:r w:rsidRPr="007B2293">
        <w:rPr>
          <w:rFonts w:ascii="Times New Roman" w:hAnsi="Times New Roman" w:cs="Times New Roman"/>
          <w:sz w:val="24"/>
          <w:szCs w:val="24"/>
        </w:rPr>
        <w:t>(5), 1198–1212. https://doi.org/10.1037/0022-3514.83.5.1198</w:t>
      </w:r>
    </w:p>
    <w:p w14:paraId="12E5D321"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Office for National Statistics. (2023). </w:t>
      </w:r>
      <w:r w:rsidRPr="007B2293">
        <w:rPr>
          <w:rFonts w:ascii="Times New Roman" w:hAnsi="Times New Roman" w:cs="Times New Roman"/>
          <w:i/>
          <w:iCs/>
          <w:sz w:val="24"/>
          <w:szCs w:val="24"/>
        </w:rPr>
        <w:t>Average household income, UK: financial year ending 2022</w:t>
      </w:r>
      <w:r w:rsidRPr="007B2293">
        <w:rPr>
          <w:rFonts w:ascii="Times New Roman" w:hAnsi="Times New Roman" w:cs="Times New Roman"/>
          <w:sz w:val="24"/>
          <w:szCs w:val="24"/>
        </w:rPr>
        <w:t>. https://www.ons.gov.uk/peoplepopulationandcommunity/personalandhouseholdfinances/incomeandwealth/bulletins/householddisposableincomeandinequality/financialyearending2022</w:t>
      </w:r>
    </w:p>
    <w:p w14:paraId="15E15469"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Organisation for Economic Co-operation and Development. (2023). </w:t>
      </w:r>
      <w:r w:rsidRPr="007B2293">
        <w:rPr>
          <w:rFonts w:ascii="Times New Roman" w:hAnsi="Times New Roman" w:cs="Times New Roman"/>
          <w:i/>
          <w:iCs/>
          <w:sz w:val="24"/>
          <w:szCs w:val="24"/>
        </w:rPr>
        <w:t>Household savings</w:t>
      </w:r>
      <w:r w:rsidRPr="007B2293">
        <w:rPr>
          <w:rFonts w:ascii="Times New Roman" w:hAnsi="Times New Roman" w:cs="Times New Roman"/>
          <w:sz w:val="24"/>
          <w:szCs w:val="24"/>
        </w:rPr>
        <w:t>. https://data.oecd.org/hha/household-savings.htm</w:t>
      </w:r>
    </w:p>
    <w:p w14:paraId="006FF533"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Peetz, J., &amp; Davydenko, M. (2021). Financial self-control strategy use: Generating personal strategies reduces spending more than learning expert strategies. </w:t>
      </w:r>
      <w:r w:rsidRPr="007B2293">
        <w:rPr>
          <w:rFonts w:ascii="Times New Roman" w:hAnsi="Times New Roman" w:cs="Times New Roman"/>
          <w:i/>
          <w:iCs/>
          <w:sz w:val="24"/>
          <w:szCs w:val="24"/>
        </w:rPr>
        <w:t>Journal of Experimental Social Psychology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97</w:t>
      </w:r>
      <w:r w:rsidRPr="007B2293">
        <w:rPr>
          <w:rFonts w:ascii="Times New Roman" w:hAnsi="Times New Roman" w:cs="Times New Roman"/>
          <w:sz w:val="24"/>
          <w:szCs w:val="24"/>
        </w:rPr>
        <w:t>, 104189. https://doi.org/10.1016/j.jesp.2021.104189</w:t>
      </w:r>
    </w:p>
    <w:p w14:paraId="621E49B7"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lastRenderedPageBreak/>
        <w:t xml:space="preserve">R Core Team. (2023). </w:t>
      </w:r>
      <w:r w:rsidRPr="007B2293">
        <w:rPr>
          <w:rFonts w:ascii="Times New Roman" w:hAnsi="Times New Roman" w:cs="Times New Roman"/>
          <w:i/>
          <w:iCs/>
          <w:sz w:val="24"/>
          <w:szCs w:val="24"/>
        </w:rPr>
        <w:t>R: A language and environment for statistical computing</w:t>
      </w:r>
      <w:r w:rsidRPr="007B2293">
        <w:rPr>
          <w:rFonts w:ascii="Times New Roman" w:hAnsi="Times New Roman" w:cs="Times New Roman"/>
          <w:sz w:val="24"/>
          <w:szCs w:val="24"/>
        </w:rPr>
        <w:t>. R Foundation for Statistical Computing. https://www.R-project.org/</w:t>
      </w:r>
    </w:p>
    <w:p w14:paraId="3EFEE76B"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Rha, J.-Y., Montalto, C. P., &amp; Hanna, S. D. (2006). </w:t>
      </w:r>
      <w:r w:rsidRPr="007B2293">
        <w:rPr>
          <w:rFonts w:ascii="Times New Roman" w:hAnsi="Times New Roman" w:cs="Times New Roman"/>
          <w:i/>
          <w:iCs/>
          <w:sz w:val="24"/>
          <w:szCs w:val="24"/>
        </w:rPr>
        <w:t>The Effect of Self-Control Mechanisms on Household Saving Behavior</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17</w:t>
      </w:r>
      <w:r w:rsidRPr="007B2293">
        <w:rPr>
          <w:rFonts w:ascii="Times New Roman" w:hAnsi="Times New Roman" w:cs="Times New Roman"/>
          <w:sz w:val="24"/>
          <w:szCs w:val="24"/>
        </w:rPr>
        <w:t>(2).</w:t>
      </w:r>
    </w:p>
    <w:p w14:paraId="5400D56D" w14:textId="77777777" w:rsid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Riddell, H., Sedikides, C., Gucciardi, D. F., Ben, J., Thøgersen‐Ntoumani, C., &amp; Ntoumanis, N. (2022). Goal motives and mental contrasting with implementation intentions facilitate strategic goal persistence and disengagement. </w:t>
      </w:r>
      <w:r w:rsidRPr="007B2293">
        <w:rPr>
          <w:rFonts w:ascii="Times New Roman" w:hAnsi="Times New Roman" w:cs="Times New Roman"/>
          <w:i/>
          <w:iCs/>
          <w:sz w:val="24"/>
          <w:szCs w:val="24"/>
        </w:rPr>
        <w:t>Journal of Applied Social Psychology</w:t>
      </w:r>
      <w:r w:rsidRPr="007B2293">
        <w:rPr>
          <w:rFonts w:ascii="Times New Roman" w:hAnsi="Times New Roman" w:cs="Times New Roman"/>
          <w:sz w:val="24"/>
          <w:szCs w:val="24"/>
        </w:rPr>
        <w:t>, jasp.12915. https://doi.org/10.1111/jasp.12915</w:t>
      </w:r>
    </w:p>
    <w:p w14:paraId="276EE076" w14:textId="537C23F0" w:rsidR="00AF703C" w:rsidRPr="00AF703C" w:rsidRDefault="00AF703C" w:rsidP="00AF703C">
      <w:pPr>
        <w:autoSpaceDE w:val="0"/>
        <w:autoSpaceDN w:val="0"/>
        <w:spacing w:after="0" w:line="480" w:lineRule="auto"/>
        <w:ind w:left="709" w:hanging="709"/>
        <w:jc w:val="both"/>
        <w:rPr>
          <w:rFonts w:ascii="Times New Roman" w:eastAsia="SimSun" w:hAnsi="Times New Roman" w:cs="Arial"/>
          <w:sz w:val="24"/>
          <w:szCs w:val="24"/>
          <w:lang w:val="en-US" w:eastAsia="en-AU"/>
        </w:rPr>
      </w:pPr>
      <w:r w:rsidRPr="00AF703C">
        <w:rPr>
          <w:rFonts w:ascii="Times New Roman" w:eastAsia="SimSun" w:hAnsi="Times New Roman" w:cs="Times New Roman"/>
          <w:color w:val="000000" w:themeColor="text1"/>
          <w:szCs w:val="24"/>
          <w:lang w:eastAsia="en-AU"/>
        </w:rPr>
        <w:t xml:space="preserve">Riddell, H., Sedikides, C., Gucciardi, DF., Sezer, B., Jackson, B., </w:t>
      </w:r>
      <w:r w:rsidRPr="00AF703C">
        <w:rPr>
          <w:rFonts w:ascii="Times New Roman" w:eastAsia="SimSun" w:hAnsi="Times New Roman" w:cs="Times New Roman"/>
          <w:szCs w:val="24"/>
          <w:lang w:val="en-US" w:eastAsia="en-AU"/>
        </w:rPr>
        <w:t xml:space="preserve">Thøgersen-Ntoumani, C. &amp; Ntoumanis, N. (2023). </w:t>
      </w:r>
      <w:r w:rsidRPr="00AF703C">
        <w:rPr>
          <w:rFonts w:ascii="Times New Roman" w:eastAsia="SimSun" w:hAnsi="Times New Roman" w:cs="Times New Roman"/>
          <w:i/>
          <w:szCs w:val="24"/>
          <w:lang w:val="en-US" w:eastAsia="en-AU"/>
        </w:rPr>
        <w:t>Influence of MCII and goal motivation on long term saving goals.</w:t>
      </w:r>
      <w:r w:rsidRPr="00AF703C">
        <w:rPr>
          <w:rFonts w:ascii="Times New Roman" w:eastAsia="SimSun" w:hAnsi="Times New Roman" w:cs="Times New Roman"/>
          <w:szCs w:val="24"/>
          <w:lang w:val="en-US" w:eastAsia="en-AU"/>
        </w:rPr>
        <w:t xml:space="preserve"> [Dataset]. https://osf.io/y2pxt/ </w:t>
      </w:r>
    </w:p>
    <w:p w14:paraId="3F08A378"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Riddell, H., Sedikides, C., Gucciardi, D. F., Jackson, B., Thøgersen-Ntoumani, C., &amp; Ntoumanis, N. (2023). Motives and Mental Contrasting With Implementation Intentions  Predict Progress and Management of Goals in Parents. </w:t>
      </w:r>
      <w:r w:rsidRPr="007B2293">
        <w:rPr>
          <w:rFonts w:ascii="Times New Roman" w:hAnsi="Times New Roman" w:cs="Times New Roman"/>
          <w:i/>
          <w:iCs/>
          <w:sz w:val="24"/>
          <w:szCs w:val="24"/>
        </w:rPr>
        <w:t>Motivation Science</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9</w:t>
      </w:r>
      <w:r w:rsidRPr="007B2293">
        <w:rPr>
          <w:rFonts w:ascii="Times New Roman" w:hAnsi="Times New Roman" w:cs="Times New Roman"/>
          <w:sz w:val="24"/>
          <w:szCs w:val="24"/>
        </w:rPr>
        <w:t>(1). https://doi.org/10.1037/mot0000290</w:t>
      </w:r>
    </w:p>
    <w:p w14:paraId="49740983"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Ryan, R. M., &amp; Deci, E. L. (2017). </w:t>
      </w:r>
      <w:r w:rsidRPr="007B2293">
        <w:rPr>
          <w:rFonts w:ascii="Times New Roman" w:hAnsi="Times New Roman" w:cs="Times New Roman"/>
          <w:i/>
          <w:iCs/>
          <w:sz w:val="24"/>
          <w:szCs w:val="24"/>
        </w:rPr>
        <w:t>Self-determination theory: Basic psychological needs in motivation, development, and wellness</w:t>
      </w:r>
      <w:r w:rsidRPr="007B2293">
        <w:rPr>
          <w:rFonts w:ascii="Times New Roman" w:hAnsi="Times New Roman" w:cs="Times New Roman"/>
          <w:sz w:val="24"/>
          <w:szCs w:val="24"/>
        </w:rPr>
        <w:t>. Guilford Press.</w:t>
      </w:r>
    </w:p>
    <w:p w14:paraId="039DB50B"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Sevincer, A. T., &amp; Oettingen, G. (2013). Spontaneous mental contrasting and selective goal pursuit. </w:t>
      </w:r>
      <w:r w:rsidRPr="007B2293">
        <w:rPr>
          <w:rFonts w:ascii="Times New Roman" w:hAnsi="Times New Roman" w:cs="Times New Roman"/>
          <w:i/>
          <w:iCs/>
          <w:sz w:val="24"/>
          <w:szCs w:val="24"/>
        </w:rPr>
        <w:t>Personality and Social Psychology Bulletin</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39</w:t>
      </w:r>
      <w:r w:rsidRPr="007B2293">
        <w:rPr>
          <w:rFonts w:ascii="Times New Roman" w:hAnsi="Times New Roman" w:cs="Times New Roman"/>
          <w:sz w:val="24"/>
          <w:szCs w:val="24"/>
        </w:rPr>
        <w:t>(9), 1240–1254.</w:t>
      </w:r>
    </w:p>
    <w:p w14:paraId="5437214A"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Sezer, B., Riddell, H., Gucciardi, D. F., Sheldon, K. M., Sedikides, C., Vasconcellos, D., Jackson, B., Thøgersen-Ntoumani, C., &amp; Ntoumanis, N. (2023). Goal Motives, Goal Regulatory Processes, Psychological Needs, and Well Being: A Systematic Review and Meta Analysis. </w:t>
      </w:r>
      <w:r w:rsidRPr="007B2293">
        <w:rPr>
          <w:rFonts w:ascii="Times New Roman" w:hAnsi="Times New Roman" w:cs="Times New Roman"/>
          <w:i/>
          <w:iCs/>
          <w:sz w:val="24"/>
          <w:szCs w:val="24"/>
        </w:rPr>
        <w:t>OSF Preprints</w:t>
      </w:r>
      <w:r w:rsidRPr="007B2293">
        <w:rPr>
          <w:rFonts w:ascii="Times New Roman" w:hAnsi="Times New Roman" w:cs="Times New Roman"/>
          <w:sz w:val="24"/>
          <w:szCs w:val="24"/>
        </w:rPr>
        <w:t>. https://doi.org/10.31219/osf.io/v2g8a</w:t>
      </w:r>
    </w:p>
    <w:p w14:paraId="6204F9DC"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Sheldon, K. M., &amp; Elliot, A. J. (1999). Goal striving, need satisfaction, and longitudinal well-being: The self-concordance model. </w:t>
      </w:r>
      <w:r w:rsidRPr="007B2293">
        <w:rPr>
          <w:rFonts w:ascii="Times New Roman" w:hAnsi="Times New Roman" w:cs="Times New Roman"/>
          <w:i/>
          <w:iCs/>
          <w:sz w:val="24"/>
          <w:szCs w:val="24"/>
        </w:rPr>
        <w:t>Journal of Personality and Social Psychology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76</w:t>
      </w:r>
      <w:r w:rsidRPr="007B2293">
        <w:rPr>
          <w:rFonts w:ascii="Times New Roman" w:hAnsi="Times New Roman" w:cs="Times New Roman"/>
          <w:sz w:val="24"/>
          <w:szCs w:val="24"/>
        </w:rPr>
        <w:t>(3), 482–497. https://doi.org/10.1037//0022-3514.76.3.482</w:t>
      </w:r>
    </w:p>
    <w:p w14:paraId="73F24EED"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lastRenderedPageBreak/>
        <w:t xml:space="preserve">Sheldon, K. M., Ryan, R. M., Deci, E. L., &amp; Kasser, T. (2004). The Independent Effects of Goal Contents and Motives on Well-Being: It’s Both What You Pursue and Why You Pursue It. </w:t>
      </w:r>
      <w:r w:rsidRPr="007B2293">
        <w:rPr>
          <w:rFonts w:ascii="Times New Roman" w:hAnsi="Times New Roman" w:cs="Times New Roman"/>
          <w:i/>
          <w:iCs/>
          <w:sz w:val="24"/>
          <w:szCs w:val="24"/>
        </w:rPr>
        <w:t>Personality and Social Psychology Bulletin</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30</w:t>
      </w:r>
      <w:r w:rsidRPr="007B2293">
        <w:rPr>
          <w:rFonts w:ascii="Times New Roman" w:hAnsi="Times New Roman" w:cs="Times New Roman"/>
          <w:sz w:val="24"/>
          <w:szCs w:val="24"/>
        </w:rPr>
        <w:t>(4), 475–486. https://doi.org/10.1177/0146167203261883</w:t>
      </w:r>
    </w:p>
    <w:p w14:paraId="31CACA6B"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Smith, A. L., Ntoumanis, N., Duda, J. L., &amp; Vansteenkiste, M. (2011). Goal Striving, Coping, and Well-Being: A Prospective Investigation of the Self-Concordance Model in Sport. </w:t>
      </w:r>
      <w:r w:rsidRPr="007B2293">
        <w:rPr>
          <w:rFonts w:ascii="Times New Roman" w:hAnsi="Times New Roman" w:cs="Times New Roman"/>
          <w:i/>
          <w:iCs/>
          <w:sz w:val="24"/>
          <w:szCs w:val="24"/>
        </w:rPr>
        <w:t>Journal of Sport and Exercise Psychology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33</w:t>
      </w:r>
      <w:r w:rsidRPr="007B2293">
        <w:rPr>
          <w:rFonts w:ascii="Times New Roman" w:hAnsi="Times New Roman" w:cs="Times New Roman"/>
          <w:sz w:val="24"/>
          <w:szCs w:val="24"/>
        </w:rPr>
        <w:t>(1), 124–145. https://doi.org/10.1123/jsep.33.1.124</w:t>
      </w:r>
    </w:p>
    <w:p w14:paraId="4BC42923"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Strömbäck, C., Lind, T., Skagerlund, K., Västfjäll, D., &amp; Tinghög, G. (2017). Does self-control predict financial behavior and financial well-being? </w:t>
      </w:r>
      <w:r w:rsidRPr="007B2293">
        <w:rPr>
          <w:rFonts w:ascii="Times New Roman" w:hAnsi="Times New Roman" w:cs="Times New Roman"/>
          <w:i/>
          <w:iCs/>
          <w:sz w:val="24"/>
          <w:szCs w:val="24"/>
        </w:rPr>
        <w:t>Journal of Behavioral and Experimental Finance</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14</w:t>
      </w:r>
      <w:r w:rsidRPr="007B2293">
        <w:rPr>
          <w:rFonts w:ascii="Times New Roman" w:hAnsi="Times New Roman" w:cs="Times New Roman"/>
          <w:sz w:val="24"/>
          <w:szCs w:val="24"/>
        </w:rPr>
        <w:t>, 30–38. https://doi.org/10.1016/j.jbef.2017.04.002</w:t>
      </w:r>
    </w:p>
    <w:p w14:paraId="3F6AFB62"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Vansteenkiste, M., Ryan, R. M., &amp; Soenens, B. (2020). Basic psychological need theory: Advancements, critical themes, and future directions. </w:t>
      </w:r>
      <w:r w:rsidRPr="007B2293">
        <w:rPr>
          <w:rFonts w:ascii="Times New Roman" w:hAnsi="Times New Roman" w:cs="Times New Roman"/>
          <w:i/>
          <w:iCs/>
          <w:sz w:val="24"/>
          <w:szCs w:val="24"/>
        </w:rPr>
        <w:t>Motivation and Emotion</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44</w:t>
      </w:r>
      <w:r w:rsidRPr="007B2293">
        <w:rPr>
          <w:rFonts w:ascii="Times New Roman" w:hAnsi="Times New Roman" w:cs="Times New Roman"/>
          <w:sz w:val="24"/>
          <w:szCs w:val="24"/>
        </w:rPr>
        <w:t>(1), 1–31. https://doi.org/10.1007/s11031-019-09818-1</w:t>
      </w:r>
    </w:p>
    <w:p w14:paraId="063AA603"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Wagenmakers, E.-J. (2007). A practical solution to the pervasive problems ofp values. </w:t>
      </w:r>
      <w:r w:rsidRPr="007B2293">
        <w:rPr>
          <w:rFonts w:ascii="Times New Roman" w:hAnsi="Times New Roman" w:cs="Times New Roman"/>
          <w:i/>
          <w:iCs/>
          <w:sz w:val="24"/>
          <w:szCs w:val="24"/>
        </w:rPr>
        <w:t>Psychonomic Bulletin &amp; Review</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14</w:t>
      </w:r>
      <w:r w:rsidRPr="007B2293">
        <w:rPr>
          <w:rFonts w:ascii="Times New Roman" w:hAnsi="Times New Roman" w:cs="Times New Roman"/>
          <w:sz w:val="24"/>
          <w:szCs w:val="24"/>
        </w:rPr>
        <w:t>(5), 779–804. https://doi.org/10.3758/BF03194105</w:t>
      </w:r>
    </w:p>
    <w:p w14:paraId="12FF788A"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Wang, G., Wang, Y., &amp; Gai, X. (2021). A meta-analysis of the effects of mental contrasting with implementation intentions on goal attainment. </w:t>
      </w:r>
      <w:r w:rsidRPr="007B2293">
        <w:rPr>
          <w:rFonts w:ascii="Times New Roman" w:hAnsi="Times New Roman" w:cs="Times New Roman"/>
          <w:i/>
          <w:iCs/>
          <w:sz w:val="24"/>
          <w:szCs w:val="24"/>
        </w:rPr>
        <w:t>Frontiers in Psychology</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12</w:t>
      </w:r>
      <w:r w:rsidRPr="007B2293">
        <w:rPr>
          <w:rFonts w:ascii="Times New Roman" w:hAnsi="Times New Roman" w:cs="Times New Roman"/>
          <w:sz w:val="24"/>
          <w:szCs w:val="24"/>
        </w:rPr>
        <w:t>(565202), 1–10. https://doi.org/10.3389/fpsyg.2021.565202</w:t>
      </w:r>
    </w:p>
    <w:p w14:paraId="6DC0097E"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Wang, Y. A., &amp; Rhemtulla, M. (2021). Power analysis for parameter estimation in structural equation modeling: A discussion and tutorial. </w:t>
      </w:r>
      <w:r w:rsidRPr="007B2293">
        <w:rPr>
          <w:rFonts w:ascii="Times New Roman" w:hAnsi="Times New Roman" w:cs="Times New Roman"/>
          <w:i/>
          <w:iCs/>
          <w:sz w:val="24"/>
          <w:szCs w:val="24"/>
        </w:rPr>
        <w:t>Advances in Methods and Practices in Psychological Science</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4</w:t>
      </w:r>
      <w:r w:rsidRPr="007B2293">
        <w:rPr>
          <w:rFonts w:ascii="Times New Roman" w:hAnsi="Times New Roman" w:cs="Times New Roman"/>
          <w:sz w:val="24"/>
          <w:szCs w:val="24"/>
        </w:rPr>
        <w:t>(1), 1–17. https://doi.org/10.1177%2F2515245920918253</w:t>
      </w:r>
    </w:p>
    <w:p w14:paraId="7B390BEC"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Warburton, V. E., Wang, J. C. K., Bartholomew, K. J., Tuff, R. L., &amp; Bishop, K. C. M. (2020). Need satisfaction and need frustration as distinct and potentially co-occurring </w:t>
      </w:r>
      <w:r w:rsidRPr="007B2293">
        <w:rPr>
          <w:rFonts w:ascii="Times New Roman" w:hAnsi="Times New Roman" w:cs="Times New Roman"/>
          <w:sz w:val="24"/>
          <w:szCs w:val="24"/>
        </w:rPr>
        <w:lastRenderedPageBreak/>
        <w:t xml:space="preserve">constructs: Need profiles examined in physical education and sport. </w:t>
      </w:r>
      <w:r w:rsidRPr="007B2293">
        <w:rPr>
          <w:rFonts w:ascii="Times New Roman" w:hAnsi="Times New Roman" w:cs="Times New Roman"/>
          <w:i/>
          <w:iCs/>
          <w:sz w:val="24"/>
          <w:szCs w:val="24"/>
        </w:rPr>
        <w:t>Motivation and Emotion</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44</w:t>
      </w:r>
      <w:r w:rsidRPr="007B2293">
        <w:rPr>
          <w:rFonts w:ascii="Times New Roman" w:hAnsi="Times New Roman" w:cs="Times New Roman"/>
          <w:sz w:val="24"/>
          <w:szCs w:val="24"/>
        </w:rPr>
        <w:t>(1), 54–66. https://doi.org/10.1007/s11031-019-09798-2</w:t>
      </w:r>
    </w:p>
    <w:p w14:paraId="568B6554"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Wells, C. (2000). </w:t>
      </w:r>
      <w:r w:rsidRPr="007B2293">
        <w:rPr>
          <w:rFonts w:ascii="Times New Roman" w:hAnsi="Times New Roman" w:cs="Times New Roman"/>
          <w:i/>
          <w:iCs/>
          <w:sz w:val="24"/>
          <w:szCs w:val="24"/>
        </w:rPr>
        <w:t>An integrative model of psychological and economic factors to better predict consumer saving behavior: Theoretical foundations and an empirical investigation</w:t>
      </w:r>
      <w:r w:rsidRPr="007B2293">
        <w:rPr>
          <w:rFonts w:ascii="Times New Roman" w:hAnsi="Times New Roman" w:cs="Times New Roman"/>
          <w:sz w:val="24"/>
          <w:szCs w:val="24"/>
        </w:rPr>
        <w:t xml:space="preserve"> [DuPree College of Management]. https://www.proquest.com/dissertations-theses/integrative-model-psychological-economic-factors/docview/304620266/se-2</w:t>
      </w:r>
    </w:p>
    <w:p w14:paraId="3CBB2673"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Werner, K. M., &amp; Milyavskaya, M. (2018). Motivation and self‐regulation: The role of want‐to motivation in the processes underlying self‐regulation and self‐control. </w:t>
      </w:r>
      <w:r w:rsidRPr="007B2293">
        <w:rPr>
          <w:rFonts w:ascii="Times New Roman" w:hAnsi="Times New Roman" w:cs="Times New Roman"/>
          <w:i/>
          <w:iCs/>
          <w:sz w:val="24"/>
          <w:szCs w:val="24"/>
        </w:rPr>
        <w:t>Social and Personality Psychology Compass</w:t>
      </w:r>
      <w:r w:rsidRPr="007B2293">
        <w:rPr>
          <w:rFonts w:ascii="Times New Roman" w:hAnsi="Times New Roman" w:cs="Times New Roman"/>
          <w:sz w:val="24"/>
          <w:szCs w:val="24"/>
        </w:rPr>
        <w:t>, e12425. https://doi.org/10.1111/spc3.12425</w:t>
      </w:r>
    </w:p>
    <w:p w14:paraId="72BEE8EF"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WOOP. (2023). </w:t>
      </w:r>
      <w:r w:rsidRPr="007B2293">
        <w:rPr>
          <w:rFonts w:ascii="Times New Roman" w:hAnsi="Times New Roman" w:cs="Times New Roman"/>
          <w:i/>
          <w:iCs/>
          <w:sz w:val="24"/>
          <w:szCs w:val="24"/>
        </w:rPr>
        <w:t>How can I practice WOOP?</w:t>
      </w:r>
      <w:r w:rsidRPr="007B2293">
        <w:rPr>
          <w:rFonts w:ascii="Times New Roman" w:hAnsi="Times New Roman" w:cs="Times New Roman"/>
          <w:sz w:val="24"/>
          <w:szCs w:val="24"/>
        </w:rPr>
        <w:t xml:space="preserve"> https://woopmylife.org/en/practice</w:t>
      </w:r>
    </w:p>
    <w:p w14:paraId="20FB0CE4"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Wrosch, C., Scheier, M. F., Miller, G. E., Schulz, R., &amp; Carver, C. S. (2003). Adaptive Self-Regulation of Unattainable Goals: Goal Disengagement, Goal Reengagement, and Subjective Well-Being. </w:t>
      </w:r>
      <w:r w:rsidRPr="007B2293">
        <w:rPr>
          <w:rFonts w:ascii="Times New Roman" w:hAnsi="Times New Roman" w:cs="Times New Roman"/>
          <w:i/>
          <w:iCs/>
          <w:sz w:val="24"/>
          <w:szCs w:val="24"/>
        </w:rPr>
        <w:t>Personality and Social Psychology Bulletin</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29</w:t>
      </w:r>
      <w:r w:rsidRPr="007B2293">
        <w:rPr>
          <w:rFonts w:ascii="Times New Roman" w:hAnsi="Times New Roman" w:cs="Times New Roman"/>
          <w:sz w:val="24"/>
          <w:szCs w:val="24"/>
        </w:rPr>
        <w:t>(12), 1494–1508. https://doi.org/10.1177/0146167203256921</w:t>
      </w:r>
    </w:p>
    <w:p w14:paraId="5A2A483D"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Yurday, E. (2023, February 27). </w:t>
      </w:r>
      <w:r w:rsidRPr="007B2293">
        <w:rPr>
          <w:rFonts w:ascii="Times New Roman" w:hAnsi="Times New Roman" w:cs="Times New Roman"/>
          <w:i/>
          <w:iCs/>
          <w:sz w:val="24"/>
          <w:szCs w:val="24"/>
        </w:rPr>
        <w:t>Average Household Savings &amp; Wealth UK 2023</w:t>
      </w:r>
      <w:r w:rsidRPr="007B2293">
        <w:rPr>
          <w:rFonts w:ascii="Times New Roman" w:hAnsi="Times New Roman" w:cs="Times New Roman"/>
          <w:sz w:val="24"/>
          <w:szCs w:val="24"/>
        </w:rPr>
        <w:t>. Average Household Savings &amp; Wealth UK 2023. https://www.nimblefins.co.uk/savings-accounts/average-household-savings-uk</w:t>
      </w:r>
    </w:p>
    <w:p w14:paraId="23223BF5"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Zhang, C. Y., Sussman, A. B., Wang-Ly, N., &amp; Lyu, J. K. (2022). How consumers budget. </w:t>
      </w:r>
      <w:r w:rsidRPr="007B2293">
        <w:rPr>
          <w:rFonts w:ascii="Times New Roman" w:hAnsi="Times New Roman" w:cs="Times New Roman"/>
          <w:i/>
          <w:iCs/>
          <w:sz w:val="24"/>
          <w:szCs w:val="24"/>
        </w:rPr>
        <w:t>Journal of Economic Behavior &amp; Organization</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204</w:t>
      </w:r>
      <w:r w:rsidRPr="007B2293">
        <w:rPr>
          <w:rFonts w:ascii="Times New Roman" w:hAnsi="Times New Roman" w:cs="Times New Roman"/>
          <w:sz w:val="24"/>
          <w:szCs w:val="24"/>
        </w:rPr>
        <w:t>, 69–88. https://doi.org/10.1016/j.jebo.2022.09.025</w:t>
      </w:r>
    </w:p>
    <w:p w14:paraId="7362D9C7" w14:textId="77777777" w:rsidR="007B2293" w:rsidRPr="007B2293" w:rsidRDefault="007B2293" w:rsidP="007B2293">
      <w:pPr>
        <w:pStyle w:val="Bibliography"/>
        <w:rPr>
          <w:rFonts w:ascii="Times New Roman" w:hAnsi="Times New Roman" w:cs="Times New Roman"/>
          <w:sz w:val="24"/>
          <w:szCs w:val="24"/>
        </w:rPr>
      </w:pPr>
      <w:r w:rsidRPr="007B2293">
        <w:rPr>
          <w:rFonts w:ascii="Times New Roman" w:hAnsi="Times New Roman" w:cs="Times New Roman"/>
          <w:sz w:val="24"/>
          <w:szCs w:val="24"/>
        </w:rPr>
        <w:t xml:space="preserve">Zondervan-Zwijnenburg, M., Peeters, M., Depaoli, S., &amp; Van De Schoot, R. (2017). Where Do Priors Come From? Applying Guidelines to Construct Informative Priors in Small Sample Research. </w:t>
      </w:r>
      <w:r w:rsidRPr="007B2293">
        <w:rPr>
          <w:rFonts w:ascii="Times New Roman" w:hAnsi="Times New Roman" w:cs="Times New Roman"/>
          <w:i/>
          <w:iCs/>
          <w:sz w:val="24"/>
          <w:szCs w:val="24"/>
        </w:rPr>
        <w:t>Research in Human Development</w:t>
      </w:r>
      <w:r w:rsidRPr="007B2293">
        <w:rPr>
          <w:rFonts w:ascii="Times New Roman" w:hAnsi="Times New Roman" w:cs="Times New Roman"/>
          <w:sz w:val="24"/>
          <w:szCs w:val="24"/>
        </w:rPr>
        <w:t xml:space="preserve">, </w:t>
      </w:r>
      <w:r w:rsidRPr="007B2293">
        <w:rPr>
          <w:rFonts w:ascii="Times New Roman" w:hAnsi="Times New Roman" w:cs="Times New Roman"/>
          <w:i/>
          <w:iCs/>
          <w:sz w:val="24"/>
          <w:szCs w:val="24"/>
        </w:rPr>
        <w:t>14</w:t>
      </w:r>
      <w:r w:rsidRPr="007B2293">
        <w:rPr>
          <w:rFonts w:ascii="Times New Roman" w:hAnsi="Times New Roman" w:cs="Times New Roman"/>
          <w:sz w:val="24"/>
          <w:szCs w:val="24"/>
        </w:rPr>
        <w:t>(4), 305–320. https://doi.org/10.1080/15427609.2017.1370966</w:t>
      </w:r>
    </w:p>
    <w:p w14:paraId="550A6C2D" w14:textId="77777777" w:rsidR="00AF703C" w:rsidRDefault="00192EF9" w:rsidP="00AF703C">
      <w:pPr>
        <w:pStyle w:val="Bibliography"/>
        <w:spacing w:line="480" w:lineRule="exact"/>
        <w:ind w:left="0" w:firstLine="0"/>
        <w:rPr>
          <w:rFonts w:ascii="Times New Roman" w:hAnsi="Times New Roman" w:cs="Times New Roman"/>
          <w:bCs/>
          <w:sz w:val="24"/>
          <w:szCs w:val="24"/>
        </w:rPr>
        <w:sectPr w:rsidR="00AF703C" w:rsidSect="00014AB2">
          <w:headerReference w:type="default" r:id="rId22"/>
          <w:pgSz w:w="11906" w:h="16838"/>
          <w:pgMar w:top="1440" w:right="1440" w:bottom="1440" w:left="1440" w:header="709" w:footer="709" w:gutter="0"/>
          <w:cols w:space="708"/>
          <w:docGrid w:linePitch="360"/>
        </w:sectPr>
      </w:pPr>
      <w:r w:rsidRPr="007B2293">
        <w:rPr>
          <w:rFonts w:ascii="Times New Roman" w:hAnsi="Times New Roman" w:cs="Times New Roman"/>
          <w:bCs/>
          <w:sz w:val="24"/>
          <w:szCs w:val="24"/>
        </w:rPr>
        <w:fldChar w:fldCharType="end"/>
      </w:r>
    </w:p>
    <w:p w14:paraId="03B01AAB" w14:textId="2466F412" w:rsidR="005C222B" w:rsidRPr="00397CA8" w:rsidRDefault="005C222B" w:rsidP="00AF703C">
      <w:pPr>
        <w:pStyle w:val="Bibliography"/>
        <w:spacing w:line="480" w:lineRule="exact"/>
        <w:ind w:left="0" w:firstLine="0"/>
        <w:rPr>
          <w:rFonts w:ascii="Times New Roman" w:hAnsi="Times New Roman" w:cs="Times New Roman"/>
          <w:b/>
          <w:bCs/>
          <w:sz w:val="24"/>
          <w:szCs w:val="24"/>
          <w:lang w:val="en-US"/>
        </w:rPr>
      </w:pPr>
      <w:r w:rsidRPr="007E623E">
        <w:rPr>
          <w:rFonts w:ascii="Times New Roman" w:hAnsi="Times New Roman" w:cs="Times New Roman"/>
          <w:b/>
          <w:bCs/>
          <w:sz w:val="24"/>
          <w:szCs w:val="24"/>
        </w:rPr>
        <w:lastRenderedPageBreak/>
        <w:t xml:space="preserve">Table </w:t>
      </w:r>
      <w:r w:rsidRPr="00397CA8">
        <w:rPr>
          <w:rFonts w:ascii="Times New Roman" w:hAnsi="Times New Roman" w:cs="Times New Roman"/>
          <w:b/>
          <w:bCs/>
          <w:sz w:val="24"/>
          <w:szCs w:val="24"/>
          <w:lang w:val="en-US"/>
        </w:rPr>
        <w:t xml:space="preserve">1 </w:t>
      </w:r>
    </w:p>
    <w:p w14:paraId="256EAA6D" w14:textId="2CBAB4E1" w:rsidR="0096178F" w:rsidRPr="00AF703C" w:rsidRDefault="005C222B" w:rsidP="0096178F">
      <w:pPr>
        <w:spacing w:line="480" w:lineRule="auto"/>
        <w:rPr>
          <w:rFonts w:ascii="Times New Roman" w:hAnsi="Times New Roman" w:cs="Times New Roman"/>
          <w:i/>
          <w:sz w:val="24"/>
          <w:szCs w:val="24"/>
          <w:lang w:val="en-US"/>
        </w:rPr>
      </w:pPr>
      <w:r w:rsidRPr="007E623E">
        <w:rPr>
          <w:rFonts w:ascii="Times New Roman" w:hAnsi="Times New Roman" w:cs="Times New Roman"/>
          <w:bCs/>
          <w:i/>
          <w:sz w:val="24"/>
          <w:szCs w:val="24"/>
          <w:lang w:val="en-US"/>
        </w:rPr>
        <w:t>Means, Standard Deviations, Internal Reliabilities, and Bivariate Correlations of Study Variables</w:t>
      </w:r>
      <w:r w:rsidRPr="00AF703C">
        <w:fldChar w:fldCharType="begin"/>
      </w:r>
      <w:r w:rsidRPr="00AF703C">
        <w:instrText xml:space="preserve"> LINK </w:instrText>
      </w:r>
      <w:r w:rsidR="0096178F" w:rsidRPr="00AF703C">
        <w:instrText xml:space="preserve">Excel.Sheet.12 "https://curtin-my.sharepoint.com/personal/284322k_curtin_edu_au/Documents/Curtin 2020/Study 5/analysis/descriptives.xlsx" Sheet1!R3C1:R12C12 </w:instrText>
      </w:r>
      <w:r w:rsidRPr="00AF703C">
        <w:instrText xml:space="preserve">\a \f 4 \h  \* MERGEFORMAT </w:instrText>
      </w:r>
      <w:r w:rsidRPr="00AF703C">
        <w:fldChar w:fldCharType="separate"/>
      </w:r>
    </w:p>
    <w:tbl>
      <w:tblPr>
        <w:tblW w:w="14920" w:type="dxa"/>
        <w:tblLook w:val="04A0" w:firstRow="1" w:lastRow="0" w:firstColumn="1" w:lastColumn="0" w:noHBand="0" w:noVBand="1"/>
      </w:tblPr>
      <w:tblGrid>
        <w:gridCol w:w="2980"/>
        <w:gridCol w:w="862"/>
        <w:gridCol w:w="950"/>
        <w:gridCol w:w="636"/>
        <w:gridCol w:w="636"/>
        <w:gridCol w:w="756"/>
        <w:gridCol w:w="1005"/>
        <w:gridCol w:w="836"/>
        <w:gridCol w:w="1003"/>
        <w:gridCol w:w="817"/>
        <w:gridCol w:w="836"/>
        <w:gridCol w:w="934"/>
        <w:gridCol w:w="934"/>
        <w:gridCol w:w="934"/>
        <w:gridCol w:w="934"/>
      </w:tblGrid>
      <w:tr w:rsidR="00AF703C" w:rsidRPr="00AF703C" w14:paraId="1A6A35EA" w14:textId="77777777" w:rsidTr="00AF703C">
        <w:trPr>
          <w:gridAfter w:val="4"/>
          <w:divId w:val="1608151868"/>
          <w:wAfter w:w="3736" w:type="dxa"/>
          <w:trHeight w:val="555"/>
        </w:trPr>
        <w:tc>
          <w:tcPr>
            <w:tcW w:w="2980" w:type="dxa"/>
            <w:tcBorders>
              <w:top w:val="single" w:sz="4" w:space="0" w:color="auto"/>
              <w:left w:val="nil"/>
              <w:bottom w:val="nil"/>
              <w:right w:val="nil"/>
            </w:tcBorders>
            <w:shd w:val="clear" w:color="000000" w:fill="FFFFFF"/>
            <w:noWrap/>
            <w:vAlign w:val="bottom"/>
            <w:hideMark/>
          </w:tcPr>
          <w:p w14:paraId="5D7EDEBD" w14:textId="4898B543" w:rsidR="0096178F" w:rsidRPr="00AF703C" w:rsidRDefault="0096178F" w:rsidP="0096178F">
            <w:pPr>
              <w:rPr>
                <w:rFonts w:ascii="Times New Roman" w:eastAsia="Times New Roman" w:hAnsi="Times New Roman" w:cs="Times New Roman"/>
                <w:sz w:val="24"/>
                <w:szCs w:val="24"/>
              </w:rPr>
            </w:pPr>
            <w:r w:rsidRPr="00AF703C">
              <w:rPr>
                <w:rFonts w:ascii="Times New Roman" w:eastAsia="Times New Roman" w:hAnsi="Times New Roman" w:cs="Times New Roman"/>
                <w:sz w:val="24"/>
                <w:szCs w:val="24"/>
              </w:rPr>
              <w:t> </w:t>
            </w:r>
          </w:p>
        </w:tc>
        <w:tc>
          <w:tcPr>
            <w:tcW w:w="0" w:type="auto"/>
            <w:tcBorders>
              <w:top w:val="single" w:sz="4" w:space="0" w:color="auto"/>
              <w:left w:val="nil"/>
              <w:bottom w:val="single" w:sz="4" w:space="0" w:color="auto"/>
              <w:right w:val="nil"/>
            </w:tcBorders>
            <w:shd w:val="clear" w:color="000000" w:fill="FFFFFF"/>
            <w:vAlign w:val="bottom"/>
            <w:hideMark/>
          </w:tcPr>
          <w:p w14:paraId="6733E2FB" w14:textId="77777777" w:rsidR="0096178F" w:rsidRPr="0096178F" w:rsidRDefault="0096178F" w:rsidP="0096178F">
            <w:pPr>
              <w:spacing w:after="0" w:line="240" w:lineRule="auto"/>
              <w:jc w:val="center"/>
              <w:rPr>
                <w:rFonts w:ascii="Times New Roman" w:eastAsia="Times New Roman" w:hAnsi="Times New Roman" w:cs="Times New Roman"/>
                <w:sz w:val="20"/>
                <w:szCs w:val="20"/>
              </w:rPr>
            </w:pPr>
            <w:r w:rsidRPr="0096178F">
              <w:rPr>
                <w:rFonts w:ascii="Times New Roman" w:eastAsia="Times New Roman" w:hAnsi="Times New Roman" w:cs="Times New Roman"/>
                <w:sz w:val="24"/>
                <w:szCs w:val="24"/>
              </w:rPr>
              <w:t>MCII</w:t>
            </w:r>
            <w:r w:rsidRPr="0096178F">
              <w:rPr>
                <w:rFonts w:ascii="Times New Roman" w:eastAsia="Times New Roman" w:hAnsi="Times New Roman" w:cs="Times New Roman"/>
                <w:sz w:val="24"/>
                <w:szCs w:val="24"/>
              </w:rPr>
              <w:br/>
            </w:r>
            <w:r w:rsidRPr="0096178F">
              <w:rPr>
                <w:rFonts w:ascii="Times New Roman" w:eastAsia="Times New Roman" w:hAnsi="Times New Roman" w:cs="Times New Roman"/>
                <w:sz w:val="20"/>
                <w:szCs w:val="20"/>
              </w:rPr>
              <w:t>(</w:t>
            </w:r>
            <w:r w:rsidRPr="0096178F">
              <w:rPr>
                <w:rFonts w:ascii="Times New Roman" w:eastAsia="Times New Roman" w:hAnsi="Times New Roman" w:cs="Times New Roman"/>
                <w:i/>
                <w:iCs/>
                <w:sz w:val="20"/>
                <w:szCs w:val="20"/>
              </w:rPr>
              <w:t>n</w:t>
            </w:r>
            <w:r w:rsidRPr="0096178F">
              <w:rPr>
                <w:rFonts w:ascii="Times New Roman" w:eastAsia="Times New Roman" w:hAnsi="Times New Roman" w:cs="Times New Roman"/>
                <w:sz w:val="20"/>
                <w:szCs w:val="20"/>
              </w:rPr>
              <w:t>=180)</w:t>
            </w:r>
          </w:p>
        </w:tc>
        <w:tc>
          <w:tcPr>
            <w:tcW w:w="0" w:type="auto"/>
            <w:tcBorders>
              <w:top w:val="single" w:sz="4" w:space="0" w:color="auto"/>
              <w:left w:val="nil"/>
              <w:bottom w:val="single" w:sz="4" w:space="0" w:color="auto"/>
              <w:right w:val="nil"/>
            </w:tcBorders>
            <w:shd w:val="clear" w:color="000000" w:fill="FFFFFF"/>
            <w:vAlign w:val="bottom"/>
            <w:hideMark/>
          </w:tcPr>
          <w:p w14:paraId="4C97ADB8" w14:textId="77777777" w:rsidR="0096178F" w:rsidRPr="0096178F" w:rsidRDefault="0096178F" w:rsidP="0096178F">
            <w:pPr>
              <w:spacing w:after="0" w:line="240" w:lineRule="auto"/>
              <w:jc w:val="center"/>
              <w:rPr>
                <w:rFonts w:ascii="Times New Roman" w:eastAsia="Times New Roman" w:hAnsi="Times New Roman" w:cs="Times New Roman"/>
                <w:sz w:val="20"/>
                <w:szCs w:val="20"/>
              </w:rPr>
            </w:pPr>
            <w:r w:rsidRPr="0096178F">
              <w:rPr>
                <w:rFonts w:ascii="Times New Roman" w:eastAsia="Times New Roman" w:hAnsi="Times New Roman" w:cs="Times New Roman"/>
                <w:sz w:val="24"/>
                <w:szCs w:val="24"/>
              </w:rPr>
              <w:t>Control</w:t>
            </w:r>
            <w:r w:rsidRPr="0096178F">
              <w:rPr>
                <w:rFonts w:ascii="Times New Roman" w:eastAsia="Times New Roman" w:hAnsi="Times New Roman" w:cs="Times New Roman"/>
                <w:sz w:val="24"/>
                <w:szCs w:val="24"/>
              </w:rPr>
              <w:br/>
            </w:r>
            <w:r w:rsidRPr="0096178F">
              <w:rPr>
                <w:rFonts w:ascii="Times New Roman" w:eastAsia="Times New Roman" w:hAnsi="Times New Roman" w:cs="Times New Roman"/>
                <w:sz w:val="20"/>
                <w:szCs w:val="20"/>
              </w:rPr>
              <w:t>(</w:t>
            </w:r>
            <w:r w:rsidRPr="0096178F">
              <w:rPr>
                <w:rFonts w:ascii="Times New Roman" w:eastAsia="Times New Roman" w:hAnsi="Times New Roman" w:cs="Times New Roman"/>
                <w:i/>
                <w:iCs/>
                <w:sz w:val="20"/>
                <w:szCs w:val="20"/>
              </w:rPr>
              <w:t>n</w:t>
            </w:r>
            <w:r w:rsidRPr="0096178F">
              <w:rPr>
                <w:rFonts w:ascii="Times New Roman" w:eastAsia="Times New Roman" w:hAnsi="Times New Roman" w:cs="Times New Roman"/>
                <w:sz w:val="20"/>
                <w:szCs w:val="20"/>
              </w:rPr>
              <w:t>=184)</w:t>
            </w:r>
          </w:p>
        </w:tc>
        <w:tc>
          <w:tcPr>
            <w:tcW w:w="0" w:type="auto"/>
            <w:tcBorders>
              <w:top w:val="single" w:sz="4" w:space="0" w:color="auto"/>
              <w:left w:val="nil"/>
              <w:bottom w:val="nil"/>
              <w:right w:val="nil"/>
            </w:tcBorders>
            <w:shd w:val="clear" w:color="000000" w:fill="FFFFFF"/>
            <w:noWrap/>
            <w:vAlign w:val="bottom"/>
            <w:hideMark/>
          </w:tcPr>
          <w:p w14:paraId="71F05351"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c>
          <w:tcPr>
            <w:tcW w:w="0" w:type="auto"/>
            <w:tcBorders>
              <w:top w:val="single" w:sz="4" w:space="0" w:color="auto"/>
              <w:left w:val="nil"/>
              <w:bottom w:val="nil"/>
              <w:right w:val="nil"/>
            </w:tcBorders>
            <w:shd w:val="clear" w:color="000000" w:fill="FFFFFF"/>
            <w:noWrap/>
            <w:vAlign w:val="bottom"/>
            <w:hideMark/>
          </w:tcPr>
          <w:p w14:paraId="2BB944B6"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c>
          <w:tcPr>
            <w:tcW w:w="0" w:type="auto"/>
            <w:tcBorders>
              <w:top w:val="single" w:sz="4" w:space="0" w:color="auto"/>
              <w:left w:val="nil"/>
              <w:bottom w:val="nil"/>
              <w:right w:val="nil"/>
            </w:tcBorders>
            <w:shd w:val="clear" w:color="000000" w:fill="FFFFFF"/>
            <w:noWrap/>
            <w:vAlign w:val="bottom"/>
            <w:hideMark/>
          </w:tcPr>
          <w:p w14:paraId="7D8DBE60"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c>
          <w:tcPr>
            <w:tcW w:w="1005" w:type="dxa"/>
            <w:tcBorders>
              <w:top w:val="single" w:sz="4" w:space="0" w:color="auto"/>
              <w:left w:val="nil"/>
              <w:bottom w:val="nil"/>
              <w:right w:val="nil"/>
            </w:tcBorders>
            <w:shd w:val="clear" w:color="000000" w:fill="FFFFFF"/>
            <w:noWrap/>
            <w:vAlign w:val="bottom"/>
            <w:hideMark/>
          </w:tcPr>
          <w:p w14:paraId="41CD54EC"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c>
          <w:tcPr>
            <w:tcW w:w="818" w:type="dxa"/>
            <w:tcBorders>
              <w:top w:val="single" w:sz="4" w:space="0" w:color="auto"/>
              <w:left w:val="nil"/>
              <w:bottom w:val="nil"/>
              <w:right w:val="nil"/>
            </w:tcBorders>
            <w:shd w:val="clear" w:color="000000" w:fill="FFFFFF"/>
            <w:noWrap/>
            <w:vAlign w:val="bottom"/>
            <w:hideMark/>
          </w:tcPr>
          <w:p w14:paraId="7D3FB8DF"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c>
          <w:tcPr>
            <w:tcW w:w="0" w:type="auto"/>
            <w:tcBorders>
              <w:top w:val="single" w:sz="4" w:space="0" w:color="auto"/>
              <w:left w:val="nil"/>
              <w:bottom w:val="nil"/>
              <w:right w:val="nil"/>
            </w:tcBorders>
            <w:shd w:val="clear" w:color="000000" w:fill="FFFFFF"/>
            <w:noWrap/>
            <w:vAlign w:val="bottom"/>
            <w:hideMark/>
          </w:tcPr>
          <w:p w14:paraId="10A44CBC"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c>
          <w:tcPr>
            <w:tcW w:w="0" w:type="auto"/>
            <w:gridSpan w:val="2"/>
            <w:tcBorders>
              <w:top w:val="single" w:sz="4" w:space="0" w:color="auto"/>
              <w:left w:val="nil"/>
              <w:bottom w:val="nil"/>
              <w:right w:val="nil"/>
            </w:tcBorders>
            <w:shd w:val="clear" w:color="000000" w:fill="FFFFFF"/>
            <w:noWrap/>
            <w:vAlign w:val="bottom"/>
            <w:hideMark/>
          </w:tcPr>
          <w:p w14:paraId="0A207662"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r>
      <w:tr w:rsidR="00AF703C" w:rsidRPr="00AF703C" w14:paraId="43D852DE" w14:textId="77777777" w:rsidTr="00AF703C">
        <w:trPr>
          <w:gridAfter w:val="3"/>
          <w:divId w:val="1608151868"/>
          <w:wAfter w:w="2802" w:type="dxa"/>
          <w:trHeight w:val="315"/>
        </w:trPr>
        <w:tc>
          <w:tcPr>
            <w:tcW w:w="2980" w:type="dxa"/>
            <w:tcBorders>
              <w:top w:val="nil"/>
              <w:left w:val="nil"/>
              <w:bottom w:val="single" w:sz="4" w:space="0" w:color="auto"/>
              <w:right w:val="nil"/>
            </w:tcBorders>
            <w:shd w:val="clear" w:color="000000" w:fill="FFFFFF"/>
            <w:noWrap/>
            <w:vAlign w:val="bottom"/>
            <w:hideMark/>
          </w:tcPr>
          <w:p w14:paraId="77A32134"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c>
          <w:tcPr>
            <w:tcW w:w="0" w:type="auto"/>
            <w:tcBorders>
              <w:top w:val="nil"/>
              <w:left w:val="nil"/>
              <w:bottom w:val="single" w:sz="4" w:space="0" w:color="auto"/>
              <w:right w:val="nil"/>
            </w:tcBorders>
            <w:shd w:val="clear" w:color="000000" w:fill="FFFFFF"/>
            <w:noWrap/>
            <w:vAlign w:val="bottom"/>
            <w:hideMark/>
          </w:tcPr>
          <w:p w14:paraId="483DC7DE" w14:textId="77777777" w:rsidR="0096178F" w:rsidRPr="0096178F" w:rsidRDefault="0096178F" w:rsidP="0096178F">
            <w:pPr>
              <w:spacing w:after="0" w:line="240" w:lineRule="auto"/>
              <w:jc w:val="center"/>
              <w:rPr>
                <w:rFonts w:ascii="Times New Roman" w:eastAsia="Times New Roman" w:hAnsi="Times New Roman" w:cs="Times New Roman"/>
                <w:i/>
                <w:iCs/>
                <w:sz w:val="24"/>
                <w:szCs w:val="24"/>
              </w:rPr>
            </w:pPr>
            <w:r w:rsidRPr="0096178F">
              <w:rPr>
                <w:rFonts w:ascii="Times New Roman" w:eastAsia="Times New Roman" w:hAnsi="Times New Roman" w:cs="Times New Roman"/>
                <w:i/>
                <w:iCs/>
                <w:sz w:val="24"/>
                <w:szCs w:val="24"/>
              </w:rPr>
              <w:t>M</w:t>
            </w:r>
          </w:p>
        </w:tc>
        <w:tc>
          <w:tcPr>
            <w:tcW w:w="0" w:type="auto"/>
            <w:tcBorders>
              <w:top w:val="nil"/>
              <w:left w:val="nil"/>
              <w:bottom w:val="single" w:sz="4" w:space="0" w:color="auto"/>
              <w:right w:val="nil"/>
            </w:tcBorders>
            <w:shd w:val="clear" w:color="000000" w:fill="FFFFFF"/>
            <w:noWrap/>
            <w:vAlign w:val="bottom"/>
            <w:hideMark/>
          </w:tcPr>
          <w:p w14:paraId="052972C8" w14:textId="77777777" w:rsidR="0096178F" w:rsidRPr="0096178F" w:rsidRDefault="0096178F" w:rsidP="0096178F">
            <w:pPr>
              <w:spacing w:after="0" w:line="240" w:lineRule="auto"/>
              <w:jc w:val="center"/>
              <w:rPr>
                <w:rFonts w:ascii="Times New Roman" w:eastAsia="Times New Roman" w:hAnsi="Times New Roman" w:cs="Times New Roman"/>
                <w:i/>
                <w:iCs/>
                <w:sz w:val="24"/>
                <w:szCs w:val="24"/>
              </w:rPr>
            </w:pPr>
            <w:r w:rsidRPr="0096178F">
              <w:rPr>
                <w:rFonts w:ascii="Times New Roman" w:eastAsia="Times New Roman" w:hAnsi="Times New Roman" w:cs="Times New Roman"/>
                <w:i/>
                <w:iCs/>
                <w:sz w:val="24"/>
                <w:szCs w:val="24"/>
              </w:rPr>
              <w:t>SD</w:t>
            </w:r>
          </w:p>
        </w:tc>
        <w:tc>
          <w:tcPr>
            <w:tcW w:w="0" w:type="auto"/>
            <w:tcBorders>
              <w:top w:val="nil"/>
              <w:left w:val="nil"/>
              <w:bottom w:val="single" w:sz="4" w:space="0" w:color="auto"/>
              <w:right w:val="nil"/>
            </w:tcBorders>
            <w:shd w:val="clear" w:color="000000" w:fill="FFFFFF"/>
            <w:noWrap/>
            <w:vAlign w:val="bottom"/>
            <w:hideMark/>
          </w:tcPr>
          <w:p w14:paraId="2225220C" w14:textId="77777777" w:rsidR="0096178F" w:rsidRPr="0096178F" w:rsidRDefault="0096178F" w:rsidP="0096178F">
            <w:pPr>
              <w:spacing w:after="0" w:line="240" w:lineRule="auto"/>
              <w:jc w:val="center"/>
              <w:rPr>
                <w:rFonts w:ascii="Times New Roman" w:eastAsia="Times New Roman" w:hAnsi="Times New Roman" w:cs="Times New Roman"/>
                <w:i/>
                <w:iCs/>
                <w:sz w:val="24"/>
                <w:szCs w:val="24"/>
              </w:rPr>
            </w:pPr>
            <w:r w:rsidRPr="0096178F">
              <w:rPr>
                <w:rFonts w:ascii="Times New Roman" w:eastAsia="Times New Roman" w:hAnsi="Times New Roman" w:cs="Times New Roman"/>
                <w:i/>
                <w:iCs/>
                <w:sz w:val="24"/>
                <w:szCs w:val="24"/>
              </w:rPr>
              <w:t>M</w:t>
            </w:r>
          </w:p>
        </w:tc>
        <w:tc>
          <w:tcPr>
            <w:tcW w:w="0" w:type="auto"/>
            <w:tcBorders>
              <w:top w:val="nil"/>
              <w:left w:val="nil"/>
              <w:bottom w:val="single" w:sz="4" w:space="0" w:color="auto"/>
              <w:right w:val="nil"/>
            </w:tcBorders>
            <w:shd w:val="clear" w:color="000000" w:fill="FFFFFF"/>
            <w:noWrap/>
            <w:vAlign w:val="bottom"/>
            <w:hideMark/>
          </w:tcPr>
          <w:p w14:paraId="0597F377" w14:textId="77777777" w:rsidR="0096178F" w:rsidRPr="0096178F" w:rsidRDefault="0096178F" w:rsidP="0096178F">
            <w:pPr>
              <w:spacing w:after="0" w:line="240" w:lineRule="auto"/>
              <w:jc w:val="center"/>
              <w:rPr>
                <w:rFonts w:ascii="Times New Roman" w:eastAsia="Times New Roman" w:hAnsi="Times New Roman" w:cs="Times New Roman"/>
                <w:i/>
                <w:iCs/>
                <w:sz w:val="24"/>
                <w:szCs w:val="24"/>
              </w:rPr>
            </w:pPr>
            <w:r w:rsidRPr="0096178F">
              <w:rPr>
                <w:rFonts w:ascii="Times New Roman" w:eastAsia="Times New Roman" w:hAnsi="Times New Roman" w:cs="Times New Roman"/>
                <w:i/>
                <w:iCs/>
                <w:sz w:val="24"/>
                <w:szCs w:val="24"/>
              </w:rPr>
              <w:t>SD</w:t>
            </w:r>
          </w:p>
        </w:tc>
        <w:tc>
          <w:tcPr>
            <w:tcW w:w="0" w:type="auto"/>
            <w:tcBorders>
              <w:top w:val="nil"/>
              <w:left w:val="nil"/>
              <w:bottom w:val="single" w:sz="4" w:space="0" w:color="auto"/>
              <w:right w:val="nil"/>
            </w:tcBorders>
            <w:shd w:val="clear" w:color="000000" w:fill="FFFFFF"/>
            <w:noWrap/>
            <w:vAlign w:val="bottom"/>
            <w:hideMark/>
          </w:tcPr>
          <w:p w14:paraId="3163CC30"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w:t>
            </w:r>
          </w:p>
        </w:tc>
        <w:tc>
          <w:tcPr>
            <w:tcW w:w="0" w:type="auto"/>
            <w:tcBorders>
              <w:top w:val="nil"/>
              <w:left w:val="nil"/>
              <w:bottom w:val="single" w:sz="4" w:space="0" w:color="auto"/>
              <w:right w:val="nil"/>
            </w:tcBorders>
            <w:shd w:val="clear" w:color="000000" w:fill="FFFFFF"/>
            <w:noWrap/>
            <w:vAlign w:val="bottom"/>
            <w:hideMark/>
          </w:tcPr>
          <w:p w14:paraId="5C9D0A81"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2</w:t>
            </w:r>
          </w:p>
        </w:tc>
        <w:tc>
          <w:tcPr>
            <w:tcW w:w="0" w:type="auto"/>
            <w:tcBorders>
              <w:top w:val="nil"/>
              <w:left w:val="nil"/>
              <w:bottom w:val="single" w:sz="4" w:space="0" w:color="auto"/>
              <w:right w:val="nil"/>
            </w:tcBorders>
            <w:shd w:val="clear" w:color="000000" w:fill="FFFFFF"/>
            <w:noWrap/>
            <w:vAlign w:val="bottom"/>
            <w:hideMark/>
          </w:tcPr>
          <w:p w14:paraId="0FA8D221"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3</w:t>
            </w:r>
          </w:p>
        </w:tc>
        <w:tc>
          <w:tcPr>
            <w:tcW w:w="1003" w:type="dxa"/>
            <w:tcBorders>
              <w:top w:val="nil"/>
              <w:left w:val="nil"/>
              <w:bottom w:val="single" w:sz="4" w:space="0" w:color="auto"/>
              <w:right w:val="nil"/>
            </w:tcBorders>
            <w:shd w:val="clear" w:color="000000" w:fill="FFFFFF"/>
            <w:noWrap/>
            <w:vAlign w:val="bottom"/>
            <w:hideMark/>
          </w:tcPr>
          <w:p w14:paraId="5A91F89B"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4</w:t>
            </w:r>
          </w:p>
        </w:tc>
        <w:tc>
          <w:tcPr>
            <w:tcW w:w="817" w:type="dxa"/>
            <w:tcBorders>
              <w:top w:val="nil"/>
              <w:left w:val="nil"/>
              <w:bottom w:val="single" w:sz="4" w:space="0" w:color="auto"/>
              <w:right w:val="nil"/>
            </w:tcBorders>
            <w:shd w:val="clear" w:color="000000" w:fill="FFFFFF"/>
            <w:noWrap/>
            <w:vAlign w:val="bottom"/>
            <w:hideMark/>
          </w:tcPr>
          <w:p w14:paraId="2CFB2A20"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5</w:t>
            </w:r>
          </w:p>
        </w:tc>
        <w:tc>
          <w:tcPr>
            <w:tcW w:w="0" w:type="auto"/>
            <w:tcBorders>
              <w:top w:val="nil"/>
              <w:left w:val="nil"/>
              <w:bottom w:val="single" w:sz="4" w:space="0" w:color="auto"/>
              <w:right w:val="nil"/>
            </w:tcBorders>
            <w:shd w:val="clear" w:color="000000" w:fill="FFFFFF"/>
            <w:noWrap/>
            <w:vAlign w:val="bottom"/>
            <w:hideMark/>
          </w:tcPr>
          <w:p w14:paraId="3A8BE2F8"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6</w:t>
            </w:r>
          </w:p>
        </w:tc>
        <w:tc>
          <w:tcPr>
            <w:tcW w:w="0" w:type="auto"/>
            <w:tcBorders>
              <w:top w:val="nil"/>
              <w:left w:val="nil"/>
              <w:bottom w:val="single" w:sz="4" w:space="0" w:color="auto"/>
              <w:right w:val="nil"/>
            </w:tcBorders>
            <w:shd w:val="clear" w:color="000000" w:fill="FFFFFF"/>
            <w:noWrap/>
            <w:vAlign w:val="bottom"/>
            <w:hideMark/>
          </w:tcPr>
          <w:p w14:paraId="238F19AA"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7</w:t>
            </w:r>
          </w:p>
        </w:tc>
      </w:tr>
      <w:tr w:rsidR="00AF703C" w:rsidRPr="00AF703C" w14:paraId="1E896939" w14:textId="77777777" w:rsidTr="00AF703C">
        <w:trPr>
          <w:gridAfter w:val="3"/>
          <w:divId w:val="1608151868"/>
          <w:wAfter w:w="2802" w:type="dxa"/>
          <w:trHeight w:val="315"/>
        </w:trPr>
        <w:tc>
          <w:tcPr>
            <w:tcW w:w="2980" w:type="dxa"/>
            <w:tcBorders>
              <w:top w:val="nil"/>
              <w:left w:val="nil"/>
              <w:bottom w:val="nil"/>
              <w:right w:val="nil"/>
            </w:tcBorders>
            <w:shd w:val="clear" w:color="000000" w:fill="FFFFFF"/>
            <w:noWrap/>
            <w:vAlign w:val="bottom"/>
            <w:hideMark/>
          </w:tcPr>
          <w:p w14:paraId="5CEFECC2"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 Autonomous Motives</w:t>
            </w:r>
          </w:p>
        </w:tc>
        <w:tc>
          <w:tcPr>
            <w:tcW w:w="0" w:type="auto"/>
            <w:tcBorders>
              <w:top w:val="nil"/>
              <w:left w:val="nil"/>
              <w:bottom w:val="nil"/>
              <w:right w:val="nil"/>
            </w:tcBorders>
            <w:shd w:val="clear" w:color="000000" w:fill="FFFFFF"/>
            <w:noWrap/>
            <w:vAlign w:val="center"/>
            <w:hideMark/>
          </w:tcPr>
          <w:p w14:paraId="7B5AADB5"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5.07</w:t>
            </w:r>
          </w:p>
        </w:tc>
        <w:tc>
          <w:tcPr>
            <w:tcW w:w="0" w:type="auto"/>
            <w:tcBorders>
              <w:top w:val="nil"/>
              <w:left w:val="nil"/>
              <w:bottom w:val="nil"/>
              <w:right w:val="nil"/>
            </w:tcBorders>
            <w:shd w:val="clear" w:color="000000" w:fill="FFFFFF"/>
            <w:noWrap/>
            <w:vAlign w:val="center"/>
            <w:hideMark/>
          </w:tcPr>
          <w:p w14:paraId="60C6F3C9"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1.36</w:t>
            </w:r>
          </w:p>
        </w:tc>
        <w:tc>
          <w:tcPr>
            <w:tcW w:w="0" w:type="auto"/>
            <w:tcBorders>
              <w:top w:val="nil"/>
              <w:left w:val="nil"/>
              <w:bottom w:val="nil"/>
              <w:right w:val="nil"/>
            </w:tcBorders>
            <w:shd w:val="clear" w:color="000000" w:fill="FFFFFF"/>
            <w:noWrap/>
            <w:vAlign w:val="center"/>
            <w:hideMark/>
          </w:tcPr>
          <w:p w14:paraId="4B8349C0"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4.95</w:t>
            </w:r>
          </w:p>
        </w:tc>
        <w:tc>
          <w:tcPr>
            <w:tcW w:w="0" w:type="auto"/>
            <w:tcBorders>
              <w:top w:val="nil"/>
              <w:left w:val="nil"/>
              <w:bottom w:val="nil"/>
              <w:right w:val="nil"/>
            </w:tcBorders>
            <w:shd w:val="clear" w:color="000000" w:fill="FFFFFF"/>
            <w:noWrap/>
            <w:vAlign w:val="center"/>
            <w:hideMark/>
          </w:tcPr>
          <w:p w14:paraId="06B11B87"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1.33</w:t>
            </w:r>
          </w:p>
        </w:tc>
        <w:tc>
          <w:tcPr>
            <w:tcW w:w="0" w:type="auto"/>
            <w:tcBorders>
              <w:top w:val="nil"/>
              <w:left w:val="nil"/>
              <w:bottom w:val="nil"/>
              <w:right w:val="nil"/>
            </w:tcBorders>
            <w:shd w:val="clear" w:color="000000" w:fill="FFFFFF"/>
            <w:noWrap/>
            <w:vAlign w:val="center"/>
            <w:hideMark/>
          </w:tcPr>
          <w:p w14:paraId="5379B62D"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.81</w:t>
            </w:r>
          </w:p>
        </w:tc>
        <w:tc>
          <w:tcPr>
            <w:tcW w:w="0" w:type="auto"/>
            <w:tcBorders>
              <w:top w:val="nil"/>
              <w:left w:val="nil"/>
              <w:bottom w:val="nil"/>
              <w:right w:val="nil"/>
            </w:tcBorders>
            <w:shd w:val="clear" w:color="000000" w:fill="FFFFFF"/>
            <w:noWrap/>
            <w:vAlign w:val="center"/>
            <w:hideMark/>
          </w:tcPr>
          <w:p w14:paraId="7F4EB5A9"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c>
          <w:tcPr>
            <w:tcW w:w="0" w:type="auto"/>
            <w:tcBorders>
              <w:top w:val="nil"/>
              <w:left w:val="nil"/>
              <w:bottom w:val="nil"/>
              <w:right w:val="nil"/>
            </w:tcBorders>
            <w:shd w:val="clear" w:color="000000" w:fill="FFFFFF"/>
            <w:noWrap/>
            <w:vAlign w:val="center"/>
            <w:hideMark/>
          </w:tcPr>
          <w:p w14:paraId="099C0205"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c>
          <w:tcPr>
            <w:tcW w:w="1003" w:type="dxa"/>
            <w:tcBorders>
              <w:top w:val="nil"/>
              <w:left w:val="nil"/>
              <w:bottom w:val="nil"/>
              <w:right w:val="nil"/>
            </w:tcBorders>
            <w:shd w:val="clear" w:color="000000" w:fill="FFFFFF"/>
            <w:noWrap/>
            <w:vAlign w:val="center"/>
            <w:hideMark/>
          </w:tcPr>
          <w:p w14:paraId="41062367"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c>
          <w:tcPr>
            <w:tcW w:w="817" w:type="dxa"/>
            <w:tcBorders>
              <w:top w:val="nil"/>
              <w:left w:val="nil"/>
              <w:bottom w:val="nil"/>
              <w:right w:val="nil"/>
            </w:tcBorders>
            <w:shd w:val="clear" w:color="000000" w:fill="FFFFFF"/>
            <w:noWrap/>
            <w:vAlign w:val="center"/>
            <w:hideMark/>
          </w:tcPr>
          <w:p w14:paraId="2388F8FE"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c>
          <w:tcPr>
            <w:tcW w:w="0" w:type="auto"/>
            <w:tcBorders>
              <w:top w:val="nil"/>
              <w:left w:val="nil"/>
              <w:bottom w:val="nil"/>
              <w:right w:val="nil"/>
            </w:tcBorders>
            <w:shd w:val="clear" w:color="000000" w:fill="FFFFFF"/>
            <w:noWrap/>
            <w:vAlign w:val="center"/>
            <w:hideMark/>
          </w:tcPr>
          <w:p w14:paraId="58C4E231"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c>
          <w:tcPr>
            <w:tcW w:w="0" w:type="auto"/>
            <w:tcBorders>
              <w:top w:val="nil"/>
              <w:left w:val="nil"/>
              <w:bottom w:val="nil"/>
              <w:right w:val="nil"/>
            </w:tcBorders>
            <w:shd w:val="clear" w:color="000000" w:fill="FFFFFF"/>
            <w:noWrap/>
            <w:vAlign w:val="center"/>
            <w:hideMark/>
          </w:tcPr>
          <w:p w14:paraId="14265B4E"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r>
      <w:tr w:rsidR="00AF703C" w:rsidRPr="00AF703C" w14:paraId="24154F72" w14:textId="77777777" w:rsidTr="00AF703C">
        <w:trPr>
          <w:gridAfter w:val="3"/>
          <w:divId w:val="1608151868"/>
          <w:wAfter w:w="2802" w:type="dxa"/>
          <w:trHeight w:val="315"/>
        </w:trPr>
        <w:tc>
          <w:tcPr>
            <w:tcW w:w="2980" w:type="dxa"/>
            <w:tcBorders>
              <w:top w:val="nil"/>
              <w:left w:val="nil"/>
              <w:bottom w:val="nil"/>
              <w:right w:val="nil"/>
            </w:tcBorders>
            <w:shd w:val="clear" w:color="000000" w:fill="FFFFFF"/>
            <w:noWrap/>
            <w:vAlign w:val="bottom"/>
            <w:hideMark/>
          </w:tcPr>
          <w:p w14:paraId="189677CA"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2. Controlled Motives</w:t>
            </w:r>
          </w:p>
        </w:tc>
        <w:tc>
          <w:tcPr>
            <w:tcW w:w="0" w:type="auto"/>
            <w:tcBorders>
              <w:top w:val="nil"/>
              <w:left w:val="nil"/>
              <w:bottom w:val="nil"/>
              <w:right w:val="nil"/>
            </w:tcBorders>
            <w:shd w:val="clear" w:color="000000" w:fill="FFFFFF"/>
            <w:noWrap/>
            <w:vAlign w:val="center"/>
            <w:hideMark/>
          </w:tcPr>
          <w:p w14:paraId="5F7E502E"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3.94</w:t>
            </w:r>
          </w:p>
        </w:tc>
        <w:tc>
          <w:tcPr>
            <w:tcW w:w="0" w:type="auto"/>
            <w:tcBorders>
              <w:top w:val="nil"/>
              <w:left w:val="nil"/>
              <w:bottom w:val="nil"/>
              <w:right w:val="nil"/>
            </w:tcBorders>
            <w:shd w:val="clear" w:color="000000" w:fill="FFFFFF"/>
            <w:noWrap/>
            <w:vAlign w:val="center"/>
            <w:hideMark/>
          </w:tcPr>
          <w:p w14:paraId="0BD6DFB6"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1.28</w:t>
            </w:r>
          </w:p>
        </w:tc>
        <w:tc>
          <w:tcPr>
            <w:tcW w:w="0" w:type="auto"/>
            <w:tcBorders>
              <w:top w:val="nil"/>
              <w:left w:val="nil"/>
              <w:bottom w:val="nil"/>
              <w:right w:val="nil"/>
            </w:tcBorders>
            <w:shd w:val="clear" w:color="000000" w:fill="FFFFFF"/>
            <w:noWrap/>
            <w:vAlign w:val="center"/>
            <w:hideMark/>
          </w:tcPr>
          <w:p w14:paraId="4D510B47"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3.85</w:t>
            </w:r>
          </w:p>
        </w:tc>
        <w:tc>
          <w:tcPr>
            <w:tcW w:w="0" w:type="auto"/>
            <w:tcBorders>
              <w:top w:val="nil"/>
              <w:left w:val="nil"/>
              <w:bottom w:val="nil"/>
              <w:right w:val="nil"/>
            </w:tcBorders>
            <w:shd w:val="clear" w:color="000000" w:fill="FFFFFF"/>
            <w:noWrap/>
            <w:vAlign w:val="center"/>
            <w:hideMark/>
          </w:tcPr>
          <w:p w14:paraId="392A8B8B"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1.26</w:t>
            </w:r>
          </w:p>
        </w:tc>
        <w:tc>
          <w:tcPr>
            <w:tcW w:w="0" w:type="auto"/>
            <w:tcBorders>
              <w:top w:val="nil"/>
              <w:left w:val="nil"/>
              <w:bottom w:val="nil"/>
              <w:right w:val="nil"/>
            </w:tcBorders>
            <w:shd w:val="clear" w:color="000000" w:fill="FFFFFF"/>
            <w:noWrap/>
            <w:vAlign w:val="center"/>
            <w:hideMark/>
          </w:tcPr>
          <w:p w14:paraId="30382ACA"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.53**</w:t>
            </w:r>
          </w:p>
        </w:tc>
        <w:tc>
          <w:tcPr>
            <w:tcW w:w="0" w:type="auto"/>
            <w:tcBorders>
              <w:top w:val="nil"/>
              <w:left w:val="nil"/>
              <w:bottom w:val="nil"/>
              <w:right w:val="nil"/>
            </w:tcBorders>
            <w:shd w:val="clear" w:color="000000" w:fill="FFFFFF"/>
            <w:noWrap/>
            <w:vAlign w:val="center"/>
            <w:hideMark/>
          </w:tcPr>
          <w:p w14:paraId="75CE524F"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.78</w:t>
            </w:r>
          </w:p>
        </w:tc>
        <w:tc>
          <w:tcPr>
            <w:tcW w:w="0" w:type="auto"/>
            <w:tcBorders>
              <w:top w:val="nil"/>
              <w:left w:val="nil"/>
              <w:bottom w:val="nil"/>
              <w:right w:val="nil"/>
            </w:tcBorders>
            <w:shd w:val="clear" w:color="000000" w:fill="FFFFFF"/>
            <w:noWrap/>
            <w:vAlign w:val="center"/>
            <w:hideMark/>
          </w:tcPr>
          <w:p w14:paraId="0738931E"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c>
          <w:tcPr>
            <w:tcW w:w="1003" w:type="dxa"/>
            <w:tcBorders>
              <w:top w:val="nil"/>
              <w:left w:val="nil"/>
              <w:bottom w:val="nil"/>
              <w:right w:val="nil"/>
            </w:tcBorders>
            <w:shd w:val="clear" w:color="000000" w:fill="FFFFFF"/>
            <w:noWrap/>
            <w:vAlign w:val="center"/>
            <w:hideMark/>
          </w:tcPr>
          <w:p w14:paraId="2070A777"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c>
          <w:tcPr>
            <w:tcW w:w="817" w:type="dxa"/>
            <w:tcBorders>
              <w:top w:val="nil"/>
              <w:left w:val="nil"/>
              <w:bottom w:val="nil"/>
              <w:right w:val="nil"/>
            </w:tcBorders>
            <w:shd w:val="clear" w:color="000000" w:fill="FFFFFF"/>
            <w:noWrap/>
            <w:vAlign w:val="center"/>
            <w:hideMark/>
          </w:tcPr>
          <w:p w14:paraId="1CD5313C"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c>
          <w:tcPr>
            <w:tcW w:w="0" w:type="auto"/>
            <w:tcBorders>
              <w:top w:val="nil"/>
              <w:left w:val="nil"/>
              <w:bottom w:val="nil"/>
              <w:right w:val="nil"/>
            </w:tcBorders>
            <w:shd w:val="clear" w:color="000000" w:fill="FFFFFF"/>
            <w:noWrap/>
            <w:vAlign w:val="center"/>
            <w:hideMark/>
          </w:tcPr>
          <w:p w14:paraId="39CE9CB2"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c>
          <w:tcPr>
            <w:tcW w:w="0" w:type="auto"/>
            <w:tcBorders>
              <w:top w:val="nil"/>
              <w:left w:val="nil"/>
              <w:bottom w:val="nil"/>
              <w:right w:val="nil"/>
            </w:tcBorders>
            <w:shd w:val="clear" w:color="000000" w:fill="FFFFFF"/>
            <w:noWrap/>
            <w:vAlign w:val="center"/>
            <w:hideMark/>
          </w:tcPr>
          <w:p w14:paraId="465E2098"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r>
      <w:tr w:rsidR="00AF703C" w:rsidRPr="00AF703C" w14:paraId="6E0E08E5" w14:textId="77777777" w:rsidTr="00AF703C">
        <w:trPr>
          <w:gridAfter w:val="3"/>
          <w:divId w:val="1608151868"/>
          <w:wAfter w:w="2802" w:type="dxa"/>
          <w:trHeight w:val="315"/>
        </w:trPr>
        <w:tc>
          <w:tcPr>
            <w:tcW w:w="2980" w:type="dxa"/>
            <w:tcBorders>
              <w:top w:val="nil"/>
              <w:left w:val="nil"/>
              <w:bottom w:val="nil"/>
              <w:right w:val="nil"/>
            </w:tcBorders>
            <w:shd w:val="clear" w:color="000000" w:fill="FFFFFF"/>
            <w:noWrap/>
            <w:vAlign w:val="bottom"/>
            <w:hideMark/>
          </w:tcPr>
          <w:p w14:paraId="6095954A"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3. ΔTask-based Coping</w:t>
            </w:r>
          </w:p>
        </w:tc>
        <w:tc>
          <w:tcPr>
            <w:tcW w:w="0" w:type="auto"/>
            <w:tcBorders>
              <w:top w:val="nil"/>
              <w:left w:val="nil"/>
              <w:bottom w:val="nil"/>
              <w:right w:val="nil"/>
            </w:tcBorders>
            <w:shd w:val="clear" w:color="000000" w:fill="FFFFFF"/>
            <w:noWrap/>
            <w:vAlign w:val="center"/>
            <w:hideMark/>
          </w:tcPr>
          <w:p w14:paraId="658D1FA8"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.17</w:t>
            </w:r>
          </w:p>
        </w:tc>
        <w:tc>
          <w:tcPr>
            <w:tcW w:w="0" w:type="auto"/>
            <w:tcBorders>
              <w:top w:val="nil"/>
              <w:left w:val="nil"/>
              <w:bottom w:val="nil"/>
              <w:right w:val="nil"/>
            </w:tcBorders>
            <w:shd w:val="clear" w:color="000000" w:fill="FFFFFF"/>
            <w:noWrap/>
            <w:vAlign w:val="center"/>
            <w:hideMark/>
          </w:tcPr>
          <w:p w14:paraId="72045FD2"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1.32</w:t>
            </w:r>
          </w:p>
        </w:tc>
        <w:tc>
          <w:tcPr>
            <w:tcW w:w="0" w:type="auto"/>
            <w:tcBorders>
              <w:top w:val="nil"/>
              <w:left w:val="nil"/>
              <w:bottom w:val="nil"/>
              <w:right w:val="nil"/>
            </w:tcBorders>
            <w:shd w:val="clear" w:color="000000" w:fill="FFFFFF"/>
            <w:noWrap/>
            <w:vAlign w:val="center"/>
            <w:hideMark/>
          </w:tcPr>
          <w:p w14:paraId="2CDCFBCB"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-.17</w:t>
            </w:r>
          </w:p>
        </w:tc>
        <w:tc>
          <w:tcPr>
            <w:tcW w:w="0" w:type="auto"/>
            <w:tcBorders>
              <w:top w:val="nil"/>
              <w:left w:val="nil"/>
              <w:bottom w:val="nil"/>
              <w:right w:val="nil"/>
            </w:tcBorders>
            <w:shd w:val="clear" w:color="000000" w:fill="FFFFFF"/>
            <w:noWrap/>
            <w:vAlign w:val="center"/>
            <w:hideMark/>
          </w:tcPr>
          <w:p w14:paraId="34B46201"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1.33</w:t>
            </w:r>
          </w:p>
        </w:tc>
        <w:tc>
          <w:tcPr>
            <w:tcW w:w="0" w:type="auto"/>
            <w:tcBorders>
              <w:top w:val="nil"/>
              <w:left w:val="nil"/>
              <w:bottom w:val="nil"/>
              <w:right w:val="nil"/>
            </w:tcBorders>
            <w:shd w:val="clear" w:color="000000" w:fill="FFFFFF"/>
            <w:noWrap/>
            <w:vAlign w:val="center"/>
            <w:hideMark/>
          </w:tcPr>
          <w:p w14:paraId="0720903E"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.15**</w:t>
            </w:r>
          </w:p>
        </w:tc>
        <w:tc>
          <w:tcPr>
            <w:tcW w:w="0" w:type="auto"/>
            <w:tcBorders>
              <w:top w:val="nil"/>
              <w:left w:val="nil"/>
              <w:bottom w:val="nil"/>
              <w:right w:val="nil"/>
            </w:tcBorders>
            <w:shd w:val="clear" w:color="000000" w:fill="FFFFFF"/>
            <w:noWrap/>
            <w:vAlign w:val="center"/>
            <w:hideMark/>
          </w:tcPr>
          <w:p w14:paraId="074A3FC4"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.02</w:t>
            </w:r>
          </w:p>
        </w:tc>
        <w:tc>
          <w:tcPr>
            <w:tcW w:w="0" w:type="auto"/>
            <w:tcBorders>
              <w:top w:val="nil"/>
              <w:left w:val="nil"/>
              <w:bottom w:val="nil"/>
              <w:right w:val="nil"/>
            </w:tcBorders>
            <w:shd w:val="clear" w:color="000000" w:fill="FFFFFF"/>
            <w:noWrap/>
            <w:vAlign w:val="center"/>
            <w:hideMark/>
          </w:tcPr>
          <w:p w14:paraId="467D003E"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c>
          <w:tcPr>
            <w:tcW w:w="1003" w:type="dxa"/>
            <w:tcBorders>
              <w:top w:val="nil"/>
              <w:left w:val="nil"/>
              <w:bottom w:val="nil"/>
              <w:right w:val="nil"/>
            </w:tcBorders>
            <w:shd w:val="clear" w:color="000000" w:fill="FFFFFF"/>
            <w:noWrap/>
            <w:vAlign w:val="center"/>
            <w:hideMark/>
          </w:tcPr>
          <w:p w14:paraId="447F33A6"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c>
          <w:tcPr>
            <w:tcW w:w="817" w:type="dxa"/>
            <w:tcBorders>
              <w:top w:val="nil"/>
              <w:left w:val="nil"/>
              <w:bottom w:val="nil"/>
              <w:right w:val="nil"/>
            </w:tcBorders>
            <w:shd w:val="clear" w:color="000000" w:fill="FFFFFF"/>
            <w:noWrap/>
            <w:vAlign w:val="center"/>
            <w:hideMark/>
          </w:tcPr>
          <w:p w14:paraId="5EED3B13"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c>
          <w:tcPr>
            <w:tcW w:w="0" w:type="auto"/>
            <w:tcBorders>
              <w:top w:val="nil"/>
              <w:left w:val="nil"/>
              <w:bottom w:val="nil"/>
              <w:right w:val="nil"/>
            </w:tcBorders>
            <w:shd w:val="clear" w:color="000000" w:fill="FFFFFF"/>
            <w:noWrap/>
            <w:vAlign w:val="center"/>
            <w:hideMark/>
          </w:tcPr>
          <w:p w14:paraId="4E002497"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c>
          <w:tcPr>
            <w:tcW w:w="0" w:type="auto"/>
            <w:tcBorders>
              <w:top w:val="nil"/>
              <w:left w:val="nil"/>
              <w:bottom w:val="nil"/>
              <w:right w:val="nil"/>
            </w:tcBorders>
            <w:shd w:val="clear" w:color="000000" w:fill="FFFFFF"/>
            <w:noWrap/>
            <w:vAlign w:val="center"/>
            <w:hideMark/>
          </w:tcPr>
          <w:p w14:paraId="768882C7"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r>
      <w:tr w:rsidR="00AF703C" w:rsidRPr="00AF703C" w14:paraId="39DD6D73" w14:textId="77777777" w:rsidTr="00AF703C">
        <w:trPr>
          <w:gridAfter w:val="3"/>
          <w:divId w:val="1608151868"/>
          <w:wAfter w:w="2802" w:type="dxa"/>
          <w:trHeight w:val="315"/>
        </w:trPr>
        <w:tc>
          <w:tcPr>
            <w:tcW w:w="2980" w:type="dxa"/>
            <w:tcBorders>
              <w:top w:val="nil"/>
              <w:left w:val="nil"/>
              <w:bottom w:val="nil"/>
              <w:right w:val="nil"/>
            </w:tcBorders>
            <w:shd w:val="clear" w:color="000000" w:fill="FFFFFF"/>
            <w:noWrap/>
            <w:vAlign w:val="bottom"/>
            <w:hideMark/>
          </w:tcPr>
          <w:p w14:paraId="2B783C18"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xml:space="preserve">4. </w:t>
            </w:r>
            <w:proofErr w:type="spellStart"/>
            <w:r w:rsidRPr="0096178F">
              <w:rPr>
                <w:rFonts w:ascii="Times New Roman" w:eastAsia="Times New Roman" w:hAnsi="Times New Roman" w:cs="Times New Roman"/>
                <w:sz w:val="24"/>
                <w:szCs w:val="24"/>
              </w:rPr>
              <w:t>ΔDisengagment</w:t>
            </w:r>
            <w:proofErr w:type="spellEnd"/>
            <w:r w:rsidRPr="0096178F">
              <w:rPr>
                <w:rFonts w:ascii="Times New Roman" w:eastAsia="Times New Roman" w:hAnsi="Times New Roman" w:cs="Times New Roman"/>
                <w:sz w:val="24"/>
                <w:szCs w:val="24"/>
              </w:rPr>
              <w:t>-based Coping</w:t>
            </w:r>
          </w:p>
        </w:tc>
        <w:tc>
          <w:tcPr>
            <w:tcW w:w="0" w:type="auto"/>
            <w:tcBorders>
              <w:top w:val="nil"/>
              <w:left w:val="nil"/>
              <w:bottom w:val="nil"/>
              <w:right w:val="nil"/>
            </w:tcBorders>
            <w:shd w:val="clear" w:color="000000" w:fill="FFFFFF"/>
            <w:noWrap/>
            <w:vAlign w:val="center"/>
            <w:hideMark/>
          </w:tcPr>
          <w:p w14:paraId="3EA624C8"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-.01</w:t>
            </w:r>
          </w:p>
        </w:tc>
        <w:tc>
          <w:tcPr>
            <w:tcW w:w="0" w:type="auto"/>
            <w:tcBorders>
              <w:top w:val="nil"/>
              <w:left w:val="nil"/>
              <w:bottom w:val="nil"/>
              <w:right w:val="nil"/>
            </w:tcBorders>
            <w:shd w:val="clear" w:color="000000" w:fill="FFFFFF"/>
            <w:noWrap/>
            <w:vAlign w:val="center"/>
            <w:hideMark/>
          </w:tcPr>
          <w:p w14:paraId="06DDF21D"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1.35</w:t>
            </w:r>
          </w:p>
        </w:tc>
        <w:tc>
          <w:tcPr>
            <w:tcW w:w="0" w:type="auto"/>
            <w:tcBorders>
              <w:top w:val="nil"/>
              <w:left w:val="nil"/>
              <w:bottom w:val="nil"/>
              <w:right w:val="nil"/>
            </w:tcBorders>
            <w:shd w:val="clear" w:color="000000" w:fill="FFFFFF"/>
            <w:noWrap/>
            <w:vAlign w:val="center"/>
            <w:hideMark/>
          </w:tcPr>
          <w:p w14:paraId="0B9DF3C4"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.01</w:t>
            </w:r>
          </w:p>
        </w:tc>
        <w:tc>
          <w:tcPr>
            <w:tcW w:w="0" w:type="auto"/>
            <w:tcBorders>
              <w:top w:val="nil"/>
              <w:left w:val="nil"/>
              <w:bottom w:val="nil"/>
              <w:right w:val="nil"/>
            </w:tcBorders>
            <w:shd w:val="clear" w:color="000000" w:fill="FFFFFF"/>
            <w:noWrap/>
            <w:vAlign w:val="center"/>
            <w:hideMark/>
          </w:tcPr>
          <w:p w14:paraId="459D66A4"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1.35</w:t>
            </w:r>
          </w:p>
        </w:tc>
        <w:tc>
          <w:tcPr>
            <w:tcW w:w="0" w:type="auto"/>
            <w:tcBorders>
              <w:top w:val="nil"/>
              <w:left w:val="nil"/>
              <w:bottom w:val="nil"/>
              <w:right w:val="nil"/>
            </w:tcBorders>
            <w:shd w:val="clear" w:color="000000" w:fill="FFFFFF"/>
            <w:noWrap/>
            <w:vAlign w:val="center"/>
            <w:hideMark/>
          </w:tcPr>
          <w:p w14:paraId="42778382"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.03</w:t>
            </w:r>
          </w:p>
        </w:tc>
        <w:tc>
          <w:tcPr>
            <w:tcW w:w="0" w:type="auto"/>
            <w:tcBorders>
              <w:top w:val="nil"/>
              <w:left w:val="nil"/>
              <w:bottom w:val="nil"/>
              <w:right w:val="nil"/>
            </w:tcBorders>
            <w:shd w:val="clear" w:color="000000" w:fill="FFFFFF"/>
            <w:noWrap/>
            <w:vAlign w:val="center"/>
            <w:hideMark/>
          </w:tcPr>
          <w:p w14:paraId="7DFCFB93"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.10</w:t>
            </w:r>
          </w:p>
        </w:tc>
        <w:tc>
          <w:tcPr>
            <w:tcW w:w="0" w:type="auto"/>
            <w:tcBorders>
              <w:top w:val="nil"/>
              <w:left w:val="nil"/>
              <w:bottom w:val="nil"/>
              <w:right w:val="nil"/>
            </w:tcBorders>
            <w:shd w:val="clear" w:color="000000" w:fill="FFFFFF"/>
            <w:noWrap/>
            <w:vAlign w:val="center"/>
            <w:hideMark/>
          </w:tcPr>
          <w:p w14:paraId="6D4C1F13"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-.39**</w:t>
            </w:r>
          </w:p>
        </w:tc>
        <w:tc>
          <w:tcPr>
            <w:tcW w:w="1003" w:type="dxa"/>
            <w:tcBorders>
              <w:top w:val="nil"/>
              <w:left w:val="nil"/>
              <w:bottom w:val="nil"/>
              <w:right w:val="nil"/>
            </w:tcBorders>
            <w:shd w:val="clear" w:color="000000" w:fill="FFFFFF"/>
            <w:noWrap/>
            <w:vAlign w:val="center"/>
            <w:hideMark/>
          </w:tcPr>
          <w:p w14:paraId="1C5112AB"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c>
          <w:tcPr>
            <w:tcW w:w="817" w:type="dxa"/>
            <w:tcBorders>
              <w:top w:val="nil"/>
              <w:left w:val="nil"/>
              <w:bottom w:val="nil"/>
              <w:right w:val="nil"/>
            </w:tcBorders>
            <w:shd w:val="clear" w:color="000000" w:fill="FFFFFF"/>
            <w:noWrap/>
            <w:vAlign w:val="center"/>
            <w:hideMark/>
          </w:tcPr>
          <w:p w14:paraId="6D45D9D9"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c>
          <w:tcPr>
            <w:tcW w:w="0" w:type="auto"/>
            <w:tcBorders>
              <w:top w:val="nil"/>
              <w:left w:val="nil"/>
              <w:bottom w:val="nil"/>
              <w:right w:val="nil"/>
            </w:tcBorders>
            <w:shd w:val="clear" w:color="000000" w:fill="FFFFFF"/>
            <w:noWrap/>
            <w:vAlign w:val="center"/>
            <w:hideMark/>
          </w:tcPr>
          <w:p w14:paraId="2BC34EB9"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c>
          <w:tcPr>
            <w:tcW w:w="0" w:type="auto"/>
            <w:tcBorders>
              <w:top w:val="nil"/>
              <w:left w:val="nil"/>
              <w:bottom w:val="nil"/>
              <w:right w:val="nil"/>
            </w:tcBorders>
            <w:shd w:val="clear" w:color="000000" w:fill="FFFFFF"/>
            <w:noWrap/>
            <w:vAlign w:val="center"/>
            <w:hideMark/>
          </w:tcPr>
          <w:p w14:paraId="7EAFD077"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r>
      <w:tr w:rsidR="00AF703C" w:rsidRPr="00AF703C" w14:paraId="1F1EC9BF" w14:textId="77777777" w:rsidTr="00AF703C">
        <w:trPr>
          <w:gridAfter w:val="3"/>
          <w:divId w:val="1608151868"/>
          <w:wAfter w:w="2802" w:type="dxa"/>
          <w:trHeight w:val="315"/>
        </w:trPr>
        <w:tc>
          <w:tcPr>
            <w:tcW w:w="2980" w:type="dxa"/>
            <w:tcBorders>
              <w:top w:val="nil"/>
              <w:left w:val="nil"/>
              <w:bottom w:val="nil"/>
              <w:right w:val="nil"/>
            </w:tcBorders>
            <w:shd w:val="clear" w:color="000000" w:fill="FFFFFF"/>
            <w:noWrap/>
            <w:vAlign w:val="bottom"/>
            <w:hideMark/>
          </w:tcPr>
          <w:p w14:paraId="7EBCB74E"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5. Goal Progress</w:t>
            </w:r>
          </w:p>
        </w:tc>
        <w:tc>
          <w:tcPr>
            <w:tcW w:w="0" w:type="auto"/>
            <w:tcBorders>
              <w:top w:val="nil"/>
              <w:left w:val="nil"/>
              <w:bottom w:val="nil"/>
              <w:right w:val="nil"/>
            </w:tcBorders>
            <w:shd w:val="clear" w:color="000000" w:fill="FFFFFF"/>
            <w:noWrap/>
            <w:vAlign w:val="center"/>
            <w:hideMark/>
          </w:tcPr>
          <w:p w14:paraId="28D12612"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1.45</w:t>
            </w:r>
          </w:p>
        </w:tc>
        <w:tc>
          <w:tcPr>
            <w:tcW w:w="0" w:type="auto"/>
            <w:tcBorders>
              <w:top w:val="nil"/>
              <w:left w:val="nil"/>
              <w:bottom w:val="nil"/>
              <w:right w:val="nil"/>
            </w:tcBorders>
            <w:shd w:val="clear" w:color="000000" w:fill="FFFFFF"/>
            <w:noWrap/>
            <w:vAlign w:val="center"/>
            <w:hideMark/>
          </w:tcPr>
          <w:p w14:paraId="7AAE4864"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1.08</w:t>
            </w:r>
          </w:p>
        </w:tc>
        <w:tc>
          <w:tcPr>
            <w:tcW w:w="0" w:type="auto"/>
            <w:tcBorders>
              <w:top w:val="nil"/>
              <w:left w:val="nil"/>
              <w:bottom w:val="nil"/>
              <w:right w:val="nil"/>
            </w:tcBorders>
            <w:shd w:val="clear" w:color="000000" w:fill="FFFFFF"/>
            <w:noWrap/>
            <w:vAlign w:val="center"/>
            <w:hideMark/>
          </w:tcPr>
          <w:p w14:paraId="0B1C2BF4"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1.37</w:t>
            </w:r>
          </w:p>
        </w:tc>
        <w:tc>
          <w:tcPr>
            <w:tcW w:w="0" w:type="auto"/>
            <w:tcBorders>
              <w:top w:val="nil"/>
              <w:left w:val="nil"/>
              <w:bottom w:val="nil"/>
              <w:right w:val="nil"/>
            </w:tcBorders>
            <w:shd w:val="clear" w:color="000000" w:fill="FFFFFF"/>
            <w:noWrap/>
            <w:vAlign w:val="center"/>
            <w:hideMark/>
          </w:tcPr>
          <w:p w14:paraId="52CEDA6D"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1.22</w:t>
            </w:r>
          </w:p>
        </w:tc>
        <w:tc>
          <w:tcPr>
            <w:tcW w:w="0" w:type="auto"/>
            <w:tcBorders>
              <w:top w:val="nil"/>
              <w:left w:val="nil"/>
              <w:bottom w:val="nil"/>
              <w:right w:val="nil"/>
            </w:tcBorders>
            <w:shd w:val="clear" w:color="000000" w:fill="FFFFFF"/>
            <w:noWrap/>
            <w:vAlign w:val="center"/>
            <w:hideMark/>
          </w:tcPr>
          <w:p w14:paraId="649E5692"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.02</w:t>
            </w:r>
          </w:p>
        </w:tc>
        <w:tc>
          <w:tcPr>
            <w:tcW w:w="0" w:type="auto"/>
            <w:tcBorders>
              <w:top w:val="nil"/>
              <w:left w:val="nil"/>
              <w:bottom w:val="nil"/>
              <w:right w:val="nil"/>
            </w:tcBorders>
            <w:shd w:val="clear" w:color="000000" w:fill="FFFFFF"/>
            <w:noWrap/>
            <w:vAlign w:val="center"/>
            <w:hideMark/>
          </w:tcPr>
          <w:p w14:paraId="296C0A1D"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.03</w:t>
            </w:r>
          </w:p>
        </w:tc>
        <w:tc>
          <w:tcPr>
            <w:tcW w:w="0" w:type="auto"/>
            <w:tcBorders>
              <w:top w:val="nil"/>
              <w:left w:val="nil"/>
              <w:bottom w:val="nil"/>
              <w:right w:val="nil"/>
            </w:tcBorders>
            <w:shd w:val="clear" w:color="000000" w:fill="FFFFFF"/>
            <w:noWrap/>
            <w:vAlign w:val="center"/>
            <w:hideMark/>
          </w:tcPr>
          <w:p w14:paraId="30CCC3AB"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.21**</w:t>
            </w:r>
          </w:p>
        </w:tc>
        <w:tc>
          <w:tcPr>
            <w:tcW w:w="1003" w:type="dxa"/>
            <w:tcBorders>
              <w:top w:val="nil"/>
              <w:left w:val="nil"/>
              <w:bottom w:val="nil"/>
              <w:right w:val="nil"/>
            </w:tcBorders>
            <w:shd w:val="clear" w:color="000000" w:fill="FFFFFF"/>
            <w:noWrap/>
            <w:vAlign w:val="center"/>
            <w:hideMark/>
          </w:tcPr>
          <w:p w14:paraId="3A7B3563"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-.12*</w:t>
            </w:r>
          </w:p>
        </w:tc>
        <w:tc>
          <w:tcPr>
            <w:tcW w:w="817" w:type="dxa"/>
            <w:tcBorders>
              <w:top w:val="nil"/>
              <w:left w:val="nil"/>
              <w:bottom w:val="nil"/>
              <w:right w:val="nil"/>
            </w:tcBorders>
            <w:shd w:val="clear" w:color="000000" w:fill="FFFFFF"/>
            <w:noWrap/>
            <w:vAlign w:val="center"/>
            <w:hideMark/>
          </w:tcPr>
          <w:p w14:paraId="23BBEEA2"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c>
          <w:tcPr>
            <w:tcW w:w="0" w:type="auto"/>
            <w:tcBorders>
              <w:top w:val="nil"/>
              <w:left w:val="nil"/>
              <w:bottom w:val="nil"/>
              <w:right w:val="nil"/>
            </w:tcBorders>
            <w:shd w:val="clear" w:color="000000" w:fill="FFFFFF"/>
            <w:noWrap/>
            <w:vAlign w:val="center"/>
            <w:hideMark/>
          </w:tcPr>
          <w:p w14:paraId="7BBE8441"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c>
          <w:tcPr>
            <w:tcW w:w="0" w:type="auto"/>
            <w:tcBorders>
              <w:top w:val="nil"/>
              <w:left w:val="nil"/>
              <w:bottom w:val="nil"/>
              <w:right w:val="nil"/>
            </w:tcBorders>
            <w:shd w:val="clear" w:color="000000" w:fill="FFFFFF"/>
            <w:noWrap/>
            <w:vAlign w:val="center"/>
            <w:hideMark/>
          </w:tcPr>
          <w:p w14:paraId="56E4B5C9" w14:textId="77777777" w:rsidR="0096178F" w:rsidRPr="0096178F" w:rsidRDefault="0096178F" w:rsidP="0096178F">
            <w:pPr>
              <w:spacing w:after="0" w:line="240" w:lineRule="auto"/>
              <w:jc w:val="center"/>
              <w:rPr>
                <w:rFonts w:ascii="Times New Roman" w:eastAsia="Times New Roman" w:hAnsi="Times New Roman" w:cs="Times New Roman"/>
                <w:sz w:val="24"/>
                <w:szCs w:val="24"/>
                <w:lang w:eastAsia="en-AU"/>
              </w:rPr>
            </w:pPr>
            <w:r w:rsidRPr="0096178F">
              <w:rPr>
                <w:rFonts w:ascii="Times New Roman" w:eastAsia="Times New Roman" w:hAnsi="Times New Roman" w:cs="Times New Roman"/>
                <w:sz w:val="24"/>
                <w:szCs w:val="24"/>
              </w:rPr>
              <w:t> </w:t>
            </w:r>
          </w:p>
        </w:tc>
      </w:tr>
      <w:tr w:rsidR="00AF703C" w:rsidRPr="00AF703C" w14:paraId="4C66221A" w14:textId="77777777" w:rsidTr="00AF703C">
        <w:trPr>
          <w:gridAfter w:val="3"/>
          <w:divId w:val="1608151868"/>
          <w:wAfter w:w="2802" w:type="dxa"/>
          <w:trHeight w:val="315"/>
        </w:trPr>
        <w:tc>
          <w:tcPr>
            <w:tcW w:w="2980" w:type="dxa"/>
            <w:tcBorders>
              <w:top w:val="nil"/>
              <w:left w:val="nil"/>
              <w:bottom w:val="nil"/>
              <w:right w:val="nil"/>
            </w:tcBorders>
            <w:shd w:val="clear" w:color="000000" w:fill="FFFFFF"/>
            <w:noWrap/>
            <w:vAlign w:val="bottom"/>
            <w:hideMark/>
          </w:tcPr>
          <w:p w14:paraId="7B2E632C"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6. Psychological Need Satisfaction</w:t>
            </w:r>
          </w:p>
        </w:tc>
        <w:tc>
          <w:tcPr>
            <w:tcW w:w="0" w:type="auto"/>
            <w:tcBorders>
              <w:top w:val="nil"/>
              <w:left w:val="nil"/>
              <w:bottom w:val="nil"/>
              <w:right w:val="nil"/>
            </w:tcBorders>
            <w:shd w:val="clear" w:color="000000" w:fill="FFFFFF"/>
            <w:noWrap/>
            <w:vAlign w:val="center"/>
            <w:hideMark/>
          </w:tcPr>
          <w:p w14:paraId="3D9F976E"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4.08</w:t>
            </w:r>
          </w:p>
        </w:tc>
        <w:tc>
          <w:tcPr>
            <w:tcW w:w="0" w:type="auto"/>
            <w:tcBorders>
              <w:top w:val="nil"/>
              <w:left w:val="nil"/>
              <w:bottom w:val="nil"/>
              <w:right w:val="nil"/>
            </w:tcBorders>
            <w:shd w:val="clear" w:color="000000" w:fill="FFFFFF"/>
            <w:noWrap/>
            <w:vAlign w:val="center"/>
            <w:hideMark/>
          </w:tcPr>
          <w:p w14:paraId="2E8127F6"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.59</w:t>
            </w:r>
          </w:p>
        </w:tc>
        <w:tc>
          <w:tcPr>
            <w:tcW w:w="0" w:type="auto"/>
            <w:tcBorders>
              <w:top w:val="nil"/>
              <w:left w:val="nil"/>
              <w:bottom w:val="nil"/>
              <w:right w:val="nil"/>
            </w:tcBorders>
            <w:shd w:val="clear" w:color="000000" w:fill="FFFFFF"/>
            <w:noWrap/>
            <w:vAlign w:val="center"/>
            <w:hideMark/>
          </w:tcPr>
          <w:p w14:paraId="2BE6C968"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3.95</w:t>
            </w:r>
          </w:p>
        </w:tc>
        <w:tc>
          <w:tcPr>
            <w:tcW w:w="0" w:type="auto"/>
            <w:tcBorders>
              <w:top w:val="nil"/>
              <w:left w:val="nil"/>
              <w:bottom w:val="nil"/>
              <w:right w:val="nil"/>
            </w:tcBorders>
            <w:shd w:val="clear" w:color="000000" w:fill="FFFFFF"/>
            <w:noWrap/>
            <w:vAlign w:val="center"/>
            <w:hideMark/>
          </w:tcPr>
          <w:p w14:paraId="4FC967BB"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.59</w:t>
            </w:r>
          </w:p>
        </w:tc>
        <w:tc>
          <w:tcPr>
            <w:tcW w:w="0" w:type="auto"/>
            <w:tcBorders>
              <w:top w:val="nil"/>
              <w:left w:val="nil"/>
              <w:bottom w:val="nil"/>
              <w:right w:val="nil"/>
            </w:tcBorders>
            <w:shd w:val="clear" w:color="000000" w:fill="FFFFFF"/>
            <w:noWrap/>
            <w:vAlign w:val="center"/>
            <w:hideMark/>
          </w:tcPr>
          <w:p w14:paraId="7C9D5FAD"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.18**</w:t>
            </w:r>
          </w:p>
        </w:tc>
        <w:tc>
          <w:tcPr>
            <w:tcW w:w="0" w:type="auto"/>
            <w:tcBorders>
              <w:top w:val="nil"/>
              <w:left w:val="nil"/>
              <w:bottom w:val="nil"/>
              <w:right w:val="nil"/>
            </w:tcBorders>
            <w:shd w:val="clear" w:color="000000" w:fill="FFFFFF"/>
            <w:noWrap/>
            <w:vAlign w:val="center"/>
            <w:hideMark/>
          </w:tcPr>
          <w:p w14:paraId="3C6C5B85"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-.04</w:t>
            </w:r>
          </w:p>
        </w:tc>
        <w:tc>
          <w:tcPr>
            <w:tcW w:w="0" w:type="auto"/>
            <w:tcBorders>
              <w:top w:val="nil"/>
              <w:left w:val="nil"/>
              <w:bottom w:val="nil"/>
              <w:right w:val="nil"/>
            </w:tcBorders>
            <w:shd w:val="clear" w:color="000000" w:fill="FFFFFF"/>
            <w:noWrap/>
            <w:vAlign w:val="center"/>
            <w:hideMark/>
          </w:tcPr>
          <w:p w14:paraId="23FFD7E8"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.22**</w:t>
            </w:r>
          </w:p>
        </w:tc>
        <w:tc>
          <w:tcPr>
            <w:tcW w:w="1003" w:type="dxa"/>
            <w:tcBorders>
              <w:top w:val="nil"/>
              <w:left w:val="nil"/>
              <w:bottom w:val="nil"/>
              <w:right w:val="nil"/>
            </w:tcBorders>
            <w:shd w:val="clear" w:color="000000" w:fill="FFFFFF"/>
            <w:noWrap/>
            <w:vAlign w:val="center"/>
            <w:hideMark/>
          </w:tcPr>
          <w:p w14:paraId="290AA9E9"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-.28**</w:t>
            </w:r>
          </w:p>
        </w:tc>
        <w:tc>
          <w:tcPr>
            <w:tcW w:w="817" w:type="dxa"/>
            <w:tcBorders>
              <w:top w:val="nil"/>
              <w:left w:val="nil"/>
              <w:bottom w:val="nil"/>
              <w:right w:val="nil"/>
            </w:tcBorders>
            <w:shd w:val="clear" w:color="000000" w:fill="FFFFFF"/>
            <w:noWrap/>
            <w:vAlign w:val="center"/>
            <w:hideMark/>
          </w:tcPr>
          <w:p w14:paraId="19252630"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.05</w:t>
            </w:r>
          </w:p>
        </w:tc>
        <w:tc>
          <w:tcPr>
            <w:tcW w:w="0" w:type="auto"/>
            <w:tcBorders>
              <w:top w:val="nil"/>
              <w:left w:val="nil"/>
              <w:bottom w:val="nil"/>
              <w:right w:val="nil"/>
            </w:tcBorders>
            <w:shd w:val="clear" w:color="000000" w:fill="FFFFFF"/>
            <w:noWrap/>
            <w:vAlign w:val="center"/>
            <w:hideMark/>
          </w:tcPr>
          <w:p w14:paraId="4136D169"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.90</w:t>
            </w:r>
          </w:p>
        </w:tc>
        <w:tc>
          <w:tcPr>
            <w:tcW w:w="0" w:type="auto"/>
            <w:tcBorders>
              <w:top w:val="nil"/>
              <w:left w:val="nil"/>
              <w:bottom w:val="nil"/>
              <w:right w:val="nil"/>
            </w:tcBorders>
            <w:shd w:val="clear" w:color="000000" w:fill="FFFFFF"/>
            <w:noWrap/>
            <w:vAlign w:val="center"/>
            <w:hideMark/>
          </w:tcPr>
          <w:p w14:paraId="6F0C780B"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r>
      <w:tr w:rsidR="00AF703C" w:rsidRPr="00AF703C" w14:paraId="75A8FA18" w14:textId="77777777" w:rsidTr="00AF703C">
        <w:trPr>
          <w:gridAfter w:val="3"/>
          <w:divId w:val="1608151868"/>
          <w:wAfter w:w="2802" w:type="dxa"/>
          <w:trHeight w:val="315"/>
        </w:trPr>
        <w:tc>
          <w:tcPr>
            <w:tcW w:w="2980" w:type="dxa"/>
            <w:tcBorders>
              <w:top w:val="nil"/>
              <w:left w:val="nil"/>
              <w:bottom w:val="single" w:sz="4" w:space="0" w:color="auto"/>
              <w:right w:val="nil"/>
            </w:tcBorders>
            <w:shd w:val="clear" w:color="000000" w:fill="FFFFFF"/>
            <w:noWrap/>
            <w:vAlign w:val="bottom"/>
            <w:hideMark/>
          </w:tcPr>
          <w:p w14:paraId="05370CB3"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7. Psychological Need Frustration</w:t>
            </w:r>
          </w:p>
        </w:tc>
        <w:tc>
          <w:tcPr>
            <w:tcW w:w="0" w:type="auto"/>
            <w:tcBorders>
              <w:top w:val="nil"/>
              <w:left w:val="nil"/>
              <w:bottom w:val="single" w:sz="4" w:space="0" w:color="auto"/>
              <w:right w:val="nil"/>
            </w:tcBorders>
            <w:shd w:val="clear" w:color="000000" w:fill="FFFFFF"/>
            <w:noWrap/>
            <w:vAlign w:val="center"/>
            <w:hideMark/>
          </w:tcPr>
          <w:p w14:paraId="2BEEECEB"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2.22</w:t>
            </w:r>
          </w:p>
        </w:tc>
        <w:tc>
          <w:tcPr>
            <w:tcW w:w="0" w:type="auto"/>
            <w:tcBorders>
              <w:top w:val="nil"/>
              <w:left w:val="nil"/>
              <w:bottom w:val="single" w:sz="4" w:space="0" w:color="auto"/>
              <w:right w:val="nil"/>
            </w:tcBorders>
            <w:shd w:val="clear" w:color="000000" w:fill="FFFFFF"/>
            <w:noWrap/>
            <w:vAlign w:val="center"/>
            <w:hideMark/>
          </w:tcPr>
          <w:p w14:paraId="0803CE90"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.79</w:t>
            </w:r>
          </w:p>
        </w:tc>
        <w:tc>
          <w:tcPr>
            <w:tcW w:w="0" w:type="auto"/>
            <w:tcBorders>
              <w:top w:val="nil"/>
              <w:left w:val="nil"/>
              <w:bottom w:val="single" w:sz="4" w:space="0" w:color="auto"/>
              <w:right w:val="nil"/>
            </w:tcBorders>
            <w:shd w:val="clear" w:color="000000" w:fill="FFFFFF"/>
            <w:noWrap/>
            <w:vAlign w:val="center"/>
            <w:hideMark/>
          </w:tcPr>
          <w:p w14:paraId="15181FF7"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2.25</w:t>
            </w:r>
          </w:p>
        </w:tc>
        <w:tc>
          <w:tcPr>
            <w:tcW w:w="0" w:type="auto"/>
            <w:tcBorders>
              <w:top w:val="nil"/>
              <w:left w:val="nil"/>
              <w:bottom w:val="single" w:sz="4" w:space="0" w:color="auto"/>
              <w:right w:val="nil"/>
            </w:tcBorders>
            <w:shd w:val="clear" w:color="000000" w:fill="FFFFFF"/>
            <w:noWrap/>
            <w:vAlign w:val="center"/>
            <w:hideMark/>
          </w:tcPr>
          <w:p w14:paraId="598EFC4E"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.77</w:t>
            </w:r>
          </w:p>
        </w:tc>
        <w:tc>
          <w:tcPr>
            <w:tcW w:w="0" w:type="auto"/>
            <w:tcBorders>
              <w:top w:val="nil"/>
              <w:left w:val="nil"/>
              <w:bottom w:val="single" w:sz="4" w:space="0" w:color="auto"/>
              <w:right w:val="nil"/>
            </w:tcBorders>
            <w:shd w:val="clear" w:color="000000" w:fill="FFFFFF"/>
            <w:noWrap/>
            <w:vAlign w:val="center"/>
            <w:hideMark/>
          </w:tcPr>
          <w:p w14:paraId="5D72114E"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-.08</w:t>
            </w:r>
          </w:p>
        </w:tc>
        <w:tc>
          <w:tcPr>
            <w:tcW w:w="0" w:type="auto"/>
            <w:tcBorders>
              <w:top w:val="nil"/>
              <w:left w:val="nil"/>
              <w:bottom w:val="single" w:sz="4" w:space="0" w:color="auto"/>
              <w:right w:val="nil"/>
            </w:tcBorders>
            <w:shd w:val="clear" w:color="000000" w:fill="FFFFFF"/>
            <w:noWrap/>
            <w:vAlign w:val="center"/>
            <w:hideMark/>
          </w:tcPr>
          <w:p w14:paraId="7C0EB66C"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.20**</w:t>
            </w:r>
          </w:p>
        </w:tc>
        <w:tc>
          <w:tcPr>
            <w:tcW w:w="0" w:type="auto"/>
            <w:tcBorders>
              <w:top w:val="nil"/>
              <w:left w:val="nil"/>
              <w:bottom w:val="single" w:sz="4" w:space="0" w:color="auto"/>
              <w:right w:val="nil"/>
            </w:tcBorders>
            <w:shd w:val="clear" w:color="000000" w:fill="FFFFFF"/>
            <w:noWrap/>
            <w:vAlign w:val="center"/>
            <w:hideMark/>
          </w:tcPr>
          <w:p w14:paraId="5B794C50"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-.14**</w:t>
            </w:r>
          </w:p>
        </w:tc>
        <w:tc>
          <w:tcPr>
            <w:tcW w:w="1003" w:type="dxa"/>
            <w:tcBorders>
              <w:top w:val="nil"/>
              <w:left w:val="nil"/>
              <w:bottom w:val="single" w:sz="4" w:space="0" w:color="auto"/>
              <w:right w:val="nil"/>
            </w:tcBorders>
            <w:shd w:val="clear" w:color="000000" w:fill="FFFFFF"/>
            <w:noWrap/>
            <w:vAlign w:val="center"/>
            <w:hideMark/>
          </w:tcPr>
          <w:p w14:paraId="5771754C"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.33**</w:t>
            </w:r>
          </w:p>
        </w:tc>
        <w:tc>
          <w:tcPr>
            <w:tcW w:w="817" w:type="dxa"/>
            <w:tcBorders>
              <w:top w:val="nil"/>
              <w:left w:val="nil"/>
              <w:bottom w:val="single" w:sz="4" w:space="0" w:color="auto"/>
              <w:right w:val="nil"/>
            </w:tcBorders>
            <w:shd w:val="clear" w:color="000000" w:fill="FFFFFF"/>
            <w:noWrap/>
            <w:vAlign w:val="center"/>
            <w:hideMark/>
          </w:tcPr>
          <w:p w14:paraId="36ADD574"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-.01</w:t>
            </w:r>
          </w:p>
        </w:tc>
        <w:tc>
          <w:tcPr>
            <w:tcW w:w="0" w:type="auto"/>
            <w:tcBorders>
              <w:top w:val="nil"/>
              <w:left w:val="nil"/>
              <w:bottom w:val="single" w:sz="4" w:space="0" w:color="auto"/>
              <w:right w:val="nil"/>
            </w:tcBorders>
            <w:shd w:val="clear" w:color="000000" w:fill="FFFFFF"/>
            <w:noWrap/>
            <w:vAlign w:val="center"/>
            <w:hideMark/>
          </w:tcPr>
          <w:p w14:paraId="45E28BBF"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-.73**</w:t>
            </w:r>
          </w:p>
        </w:tc>
        <w:tc>
          <w:tcPr>
            <w:tcW w:w="0" w:type="auto"/>
            <w:tcBorders>
              <w:top w:val="nil"/>
              <w:left w:val="nil"/>
              <w:bottom w:val="single" w:sz="4" w:space="0" w:color="auto"/>
              <w:right w:val="nil"/>
            </w:tcBorders>
            <w:shd w:val="clear" w:color="000000" w:fill="FFFFFF"/>
            <w:noWrap/>
            <w:vAlign w:val="center"/>
            <w:hideMark/>
          </w:tcPr>
          <w:p w14:paraId="1F17F89A" w14:textId="77777777" w:rsidR="0096178F" w:rsidRPr="0096178F" w:rsidRDefault="0096178F" w:rsidP="0096178F">
            <w:pPr>
              <w:spacing w:after="0" w:line="240" w:lineRule="auto"/>
              <w:jc w:val="center"/>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.91</w:t>
            </w:r>
          </w:p>
        </w:tc>
      </w:tr>
      <w:tr w:rsidR="00AF703C" w:rsidRPr="0096178F" w14:paraId="3B5DCFCC" w14:textId="77777777" w:rsidTr="00AF703C">
        <w:trPr>
          <w:divId w:val="1608151868"/>
          <w:trHeight w:val="315"/>
        </w:trPr>
        <w:tc>
          <w:tcPr>
            <w:tcW w:w="11184" w:type="dxa"/>
            <w:gridSpan w:val="11"/>
            <w:tcBorders>
              <w:top w:val="nil"/>
              <w:left w:val="nil"/>
              <w:bottom w:val="nil"/>
              <w:right w:val="nil"/>
            </w:tcBorders>
            <w:shd w:val="clear" w:color="000000" w:fill="FFFFFF"/>
            <w:noWrap/>
            <w:vAlign w:val="bottom"/>
            <w:hideMark/>
          </w:tcPr>
          <w:p w14:paraId="6E8F55DD"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i/>
                <w:iCs/>
                <w:sz w:val="24"/>
                <w:szCs w:val="24"/>
              </w:rPr>
              <w:t>Note</w:t>
            </w:r>
            <w:r w:rsidRPr="0096178F">
              <w:rPr>
                <w:rFonts w:ascii="Times New Roman" w:eastAsia="Times New Roman" w:hAnsi="Times New Roman" w:cs="Times New Roman"/>
                <w:sz w:val="24"/>
                <w:szCs w:val="24"/>
              </w:rPr>
              <w:t>: internal reliabilities (Cronbach's alpha) are printed on the diagonal; ** = p &lt; .01; * = p &lt; .05</w:t>
            </w:r>
          </w:p>
        </w:tc>
        <w:tc>
          <w:tcPr>
            <w:tcW w:w="934" w:type="dxa"/>
            <w:tcBorders>
              <w:top w:val="nil"/>
              <w:left w:val="nil"/>
              <w:bottom w:val="nil"/>
              <w:right w:val="nil"/>
            </w:tcBorders>
            <w:shd w:val="clear" w:color="000000" w:fill="FFFFFF"/>
            <w:noWrap/>
            <w:vAlign w:val="bottom"/>
            <w:hideMark/>
          </w:tcPr>
          <w:p w14:paraId="0BDDF5E6"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c>
          <w:tcPr>
            <w:tcW w:w="934" w:type="dxa"/>
            <w:tcBorders>
              <w:top w:val="nil"/>
              <w:left w:val="nil"/>
              <w:bottom w:val="nil"/>
              <w:right w:val="nil"/>
            </w:tcBorders>
            <w:shd w:val="clear" w:color="000000" w:fill="FFFFFF"/>
            <w:noWrap/>
            <w:vAlign w:val="bottom"/>
            <w:hideMark/>
          </w:tcPr>
          <w:p w14:paraId="5D2F40B6"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c>
          <w:tcPr>
            <w:tcW w:w="934" w:type="dxa"/>
            <w:tcBorders>
              <w:top w:val="nil"/>
              <w:left w:val="nil"/>
              <w:bottom w:val="nil"/>
              <w:right w:val="nil"/>
            </w:tcBorders>
            <w:shd w:val="clear" w:color="000000" w:fill="FFFFFF"/>
            <w:noWrap/>
            <w:vAlign w:val="bottom"/>
            <w:hideMark/>
          </w:tcPr>
          <w:p w14:paraId="78D25CE2"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c>
          <w:tcPr>
            <w:tcW w:w="934" w:type="dxa"/>
            <w:tcBorders>
              <w:top w:val="nil"/>
              <w:left w:val="nil"/>
              <w:bottom w:val="nil"/>
              <w:right w:val="nil"/>
            </w:tcBorders>
            <w:shd w:val="clear" w:color="000000" w:fill="FFFFFF"/>
            <w:noWrap/>
            <w:vAlign w:val="bottom"/>
            <w:hideMark/>
          </w:tcPr>
          <w:p w14:paraId="394230FB" w14:textId="77777777" w:rsidR="0096178F" w:rsidRPr="0096178F" w:rsidRDefault="0096178F" w:rsidP="0096178F">
            <w:pPr>
              <w:spacing w:after="0" w:line="240" w:lineRule="auto"/>
              <w:rPr>
                <w:rFonts w:ascii="Times New Roman" w:eastAsia="Times New Roman" w:hAnsi="Times New Roman" w:cs="Times New Roman"/>
                <w:sz w:val="24"/>
                <w:szCs w:val="24"/>
              </w:rPr>
            </w:pPr>
            <w:r w:rsidRPr="0096178F">
              <w:rPr>
                <w:rFonts w:ascii="Times New Roman" w:eastAsia="Times New Roman" w:hAnsi="Times New Roman" w:cs="Times New Roman"/>
                <w:sz w:val="24"/>
                <w:szCs w:val="24"/>
              </w:rPr>
              <w:t> </w:t>
            </w:r>
          </w:p>
        </w:tc>
      </w:tr>
    </w:tbl>
    <w:p w14:paraId="7C013F96" w14:textId="32CECD83" w:rsidR="005C222B" w:rsidRPr="00AF703C" w:rsidRDefault="005C222B" w:rsidP="00014AB2">
      <w:pPr>
        <w:pStyle w:val="Bibliography"/>
        <w:adjustRightInd w:val="0"/>
        <w:snapToGrid w:val="0"/>
        <w:spacing w:line="480" w:lineRule="exact"/>
        <w:ind w:hanging="851"/>
        <w:rPr>
          <w:rFonts w:ascii="Times New Roman" w:hAnsi="Times New Roman" w:cs="Times New Roman"/>
          <w:szCs w:val="24"/>
        </w:rPr>
      </w:pPr>
      <w:r w:rsidRPr="00AF703C">
        <w:rPr>
          <w:rFonts w:ascii="Times New Roman" w:hAnsi="Times New Roman" w:cs="Times New Roman"/>
          <w:szCs w:val="24"/>
        </w:rPr>
        <w:fldChar w:fldCharType="end"/>
      </w:r>
    </w:p>
    <w:p w14:paraId="42AEE179" w14:textId="77777777" w:rsidR="005C222B" w:rsidRPr="00AF703C" w:rsidRDefault="005C222B">
      <w:pPr>
        <w:rPr>
          <w:rFonts w:ascii="Times New Roman" w:hAnsi="Times New Roman" w:cs="Times New Roman"/>
          <w:szCs w:val="24"/>
        </w:rPr>
      </w:pPr>
      <w:r w:rsidRPr="00AF703C">
        <w:rPr>
          <w:rFonts w:ascii="Times New Roman" w:hAnsi="Times New Roman" w:cs="Times New Roman"/>
          <w:szCs w:val="24"/>
        </w:rPr>
        <w:br w:type="page"/>
      </w:r>
    </w:p>
    <w:p w14:paraId="0BE4CFB2" w14:textId="77777777" w:rsidR="00AF703C" w:rsidRDefault="00AF703C" w:rsidP="002E34D7">
      <w:pPr>
        <w:spacing w:after="0" w:line="480" w:lineRule="auto"/>
        <w:rPr>
          <w:rFonts w:ascii="Times New Roman" w:hAnsi="Times New Roman" w:cs="Times New Roman"/>
          <w:b/>
          <w:sz w:val="24"/>
          <w:szCs w:val="24"/>
          <w:lang w:val="en-US"/>
        </w:rPr>
        <w:sectPr w:rsidR="00AF703C" w:rsidSect="00AF703C">
          <w:pgSz w:w="16838" w:h="11906" w:orient="landscape"/>
          <w:pgMar w:top="1440" w:right="1440" w:bottom="1440" w:left="1440" w:header="709" w:footer="709" w:gutter="0"/>
          <w:cols w:space="708"/>
          <w:docGrid w:linePitch="360"/>
        </w:sectPr>
      </w:pPr>
    </w:p>
    <w:p w14:paraId="3235A193" w14:textId="77777777" w:rsidR="002E34D7" w:rsidRPr="00E74BB8" w:rsidRDefault="002E34D7" w:rsidP="002E34D7">
      <w:pPr>
        <w:spacing w:after="0" w:line="480" w:lineRule="auto"/>
        <w:rPr>
          <w:rFonts w:ascii="Times New Roman" w:hAnsi="Times New Roman" w:cs="Times New Roman"/>
          <w:b/>
          <w:sz w:val="24"/>
          <w:szCs w:val="24"/>
          <w:lang w:val="en-US"/>
        </w:rPr>
      </w:pPr>
      <w:r w:rsidRPr="00E74BB8">
        <w:rPr>
          <w:rFonts w:ascii="Times New Roman" w:hAnsi="Times New Roman" w:cs="Times New Roman"/>
          <w:b/>
          <w:sz w:val="24"/>
          <w:szCs w:val="24"/>
          <w:lang w:val="en-US"/>
        </w:rPr>
        <w:lastRenderedPageBreak/>
        <w:t xml:space="preserve">Figure </w:t>
      </w:r>
      <w:r>
        <w:rPr>
          <w:rFonts w:ascii="Times New Roman" w:hAnsi="Times New Roman" w:cs="Times New Roman"/>
          <w:b/>
          <w:sz w:val="24"/>
          <w:szCs w:val="24"/>
          <w:lang w:val="en-US"/>
        </w:rPr>
        <w:t>1</w:t>
      </w:r>
      <w:r w:rsidRPr="00E74BB8">
        <w:rPr>
          <w:rFonts w:ascii="Times New Roman" w:hAnsi="Times New Roman" w:cs="Times New Roman"/>
          <w:b/>
          <w:sz w:val="24"/>
          <w:szCs w:val="24"/>
          <w:lang w:val="en-US"/>
        </w:rPr>
        <w:t xml:space="preserve"> </w:t>
      </w:r>
    </w:p>
    <w:p w14:paraId="4E846090" w14:textId="77777777" w:rsidR="002E34D7" w:rsidRDefault="002E34D7" w:rsidP="002E34D7">
      <w:pPr>
        <w:spacing w:after="0" w:line="480" w:lineRule="auto"/>
        <w:rPr>
          <w:rFonts w:ascii="Times New Roman" w:hAnsi="Times New Roman" w:cs="Times New Roman"/>
          <w:i/>
          <w:sz w:val="24"/>
          <w:szCs w:val="24"/>
          <w:lang w:val="en-US"/>
        </w:rPr>
      </w:pPr>
      <w:r w:rsidRPr="00E74BB8">
        <w:rPr>
          <w:rFonts w:ascii="Times New Roman" w:hAnsi="Times New Roman" w:cs="Times New Roman"/>
          <w:i/>
          <w:sz w:val="24"/>
          <w:szCs w:val="24"/>
          <w:lang w:val="en-US"/>
        </w:rPr>
        <w:t xml:space="preserve">Path </w:t>
      </w:r>
      <w:r>
        <w:rPr>
          <w:rFonts w:ascii="Times New Roman" w:hAnsi="Times New Roman" w:cs="Times New Roman"/>
          <w:i/>
          <w:sz w:val="24"/>
          <w:szCs w:val="24"/>
          <w:lang w:val="en-US"/>
        </w:rPr>
        <w:t>D</w:t>
      </w:r>
      <w:r w:rsidRPr="00E74BB8">
        <w:rPr>
          <w:rFonts w:ascii="Times New Roman" w:hAnsi="Times New Roman" w:cs="Times New Roman"/>
          <w:i/>
          <w:sz w:val="24"/>
          <w:szCs w:val="24"/>
          <w:lang w:val="en-US"/>
        </w:rPr>
        <w:t xml:space="preserve">iagram and </w:t>
      </w:r>
      <w:r>
        <w:rPr>
          <w:rFonts w:ascii="Times New Roman" w:hAnsi="Times New Roman" w:cs="Times New Roman"/>
          <w:i/>
          <w:sz w:val="24"/>
          <w:szCs w:val="24"/>
          <w:lang w:val="en-US"/>
        </w:rPr>
        <w:t>P</w:t>
      </w:r>
      <w:r w:rsidRPr="00E74BB8">
        <w:rPr>
          <w:rFonts w:ascii="Times New Roman" w:hAnsi="Times New Roman" w:cs="Times New Roman"/>
          <w:i/>
          <w:sz w:val="24"/>
          <w:szCs w:val="24"/>
          <w:lang w:val="en-US"/>
        </w:rPr>
        <w:t xml:space="preserve">arameter </w:t>
      </w:r>
      <w:r>
        <w:rPr>
          <w:rFonts w:ascii="Times New Roman" w:hAnsi="Times New Roman" w:cs="Times New Roman"/>
          <w:i/>
          <w:sz w:val="24"/>
          <w:szCs w:val="24"/>
          <w:lang w:val="en-US"/>
        </w:rPr>
        <w:t>E</w:t>
      </w:r>
      <w:r w:rsidRPr="00E74BB8">
        <w:rPr>
          <w:rFonts w:ascii="Times New Roman" w:hAnsi="Times New Roman" w:cs="Times New Roman"/>
          <w:i/>
          <w:sz w:val="24"/>
          <w:szCs w:val="24"/>
          <w:lang w:val="en-US"/>
        </w:rPr>
        <w:t xml:space="preserve">stimates for the </w:t>
      </w:r>
      <w:r>
        <w:rPr>
          <w:rFonts w:ascii="Times New Roman" w:hAnsi="Times New Roman" w:cs="Times New Roman"/>
          <w:i/>
          <w:sz w:val="24"/>
          <w:szCs w:val="24"/>
          <w:lang w:val="en-US"/>
        </w:rPr>
        <w:t>T</w:t>
      </w:r>
      <w:r w:rsidRPr="00E74BB8">
        <w:rPr>
          <w:rFonts w:ascii="Times New Roman" w:hAnsi="Times New Roman" w:cs="Times New Roman"/>
          <w:i/>
          <w:sz w:val="24"/>
          <w:szCs w:val="24"/>
          <w:lang w:val="en-US"/>
        </w:rPr>
        <w:t xml:space="preserve">ested </w:t>
      </w:r>
      <w:r>
        <w:rPr>
          <w:rFonts w:ascii="Times New Roman" w:hAnsi="Times New Roman" w:cs="Times New Roman"/>
          <w:i/>
          <w:sz w:val="24"/>
          <w:szCs w:val="24"/>
          <w:lang w:val="en-US"/>
        </w:rPr>
        <w:t>Path M</w:t>
      </w:r>
      <w:r w:rsidRPr="00E74BB8">
        <w:rPr>
          <w:rFonts w:ascii="Times New Roman" w:hAnsi="Times New Roman" w:cs="Times New Roman"/>
          <w:i/>
          <w:sz w:val="24"/>
          <w:szCs w:val="24"/>
          <w:lang w:val="en-US"/>
        </w:rPr>
        <w:t>odel</w:t>
      </w:r>
    </w:p>
    <w:p w14:paraId="47795E30" w14:textId="77777777" w:rsidR="002E34D7" w:rsidRPr="00E74BB8" w:rsidRDefault="002E34D7" w:rsidP="002E34D7">
      <w:pPr>
        <w:spacing w:after="0" w:line="480" w:lineRule="auto"/>
        <w:jc w:val="center"/>
        <w:rPr>
          <w:rFonts w:ascii="Times New Roman" w:hAnsi="Times New Roman" w:cs="Times New Roman"/>
          <w:b/>
          <w:sz w:val="24"/>
          <w:szCs w:val="24"/>
          <w:lang w:val="en-US"/>
        </w:rPr>
      </w:pPr>
      <w:r>
        <w:rPr>
          <w:rFonts w:ascii="Times New Roman" w:hAnsi="Times New Roman" w:cs="Times New Roman"/>
          <w:i/>
          <w:noProof/>
          <w:sz w:val="24"/>
          <w:szCs w:val="24"/>
        </w:rPr>
        <w:drawing>
          <wp:inline distT="0" distB="0" distL="0" distR="0" wp14:anchorId="43BB3919" wp14:editId="008A45C2">
            <wp:extent cx="4080678" cy="4243183"/>
            <wp:effectExtent l="0" t="0" r="0" b="0"/>
            <wp:docPr id="1078501791" name="Picture 1078501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Fig1.png"/>
                    <pic:cNvPicPr/>
                  </pic:nvPicPr>
                  <pic:blipFill>
                    <a:blip r:embed="rId23">
                      <a:extLst>
                        <a:ext uri="{28A0092B-C50C-407E-A947-70E740481C1C}">
                          <a14:useLocalDpi xmlns:a14="http://schemas.microsoft.com/office/drawing/2010/main" val="0"/>
                        </a:ext>
                      </a:extLst>
                    </a:blip>
                    <a:stretch>
                      <a:fillRect/>
                    </a:stretch>
                  </pic:blipFill>
                  <pic:spPr>
                    <a:xfrm>
                      <a:off x="0" y="0"/>
                      <a:ext cx="4080678" cy="4243183"/>
                    </a:xfrm>
                    <a:prstGeom prst="rect">
                      <a:avLst/>
                    </a:prstGeom>
                  </pic:spPr>
                </pic:pic>
              </a:graphicData>
            </a:graphic>
          </wp:inline>
        </w:drawing>
      </w:r>
    </w:p>
    <w:p w14:paraId="161F242B" w14:textId="68853D43" w:rsidR="002E34D7" w:rsidRDefault="002E34D7" w:rsidP="002E34D7">
      <w:pPr>
        <w:spacing w:after="0" w:line="480" w:lineRule="exact"/>
        <w:rPr>
          <w:rFonts w:ascii="Times New Roman" w:hAnsi="Times New Roman" w:cs="Times New Roman"/>
          <w:sz w:val="24"/>
          <w:szCs w:val="24"/>
          <w:lang w:val="en-US"/>
        </w:rPr>
      </w:pPr>
      <w:r w:rsidRPr="001E4449">
        <w:rPr>
          <w:rFonts w:ascii="Times New Roman" w:hAnsi="Times New Roman" w:cs="Times New Roman"/>
          <w:i/>
          <w:iCs/>
          <w:sz w:val="24"/>
          <w:szCs w:val="24"/>
          <w:lang w:val="en-US"/>
        </w:rPr>
        <w:t>Note:</w:t>
      </w:r>
      <w:r w:rsidRPr="00E74BB8">
        <w:rPr>
          <w:rFonts w:ascii="Times New Roman" w:hAnsi="Times New Roman" w:cs="Times New Roman"/>
          <w:sz w:val="24"/>
          <w:szCs w:val="24"/>
          <w:lang w:val="en-US"/>
        </w:rPr>
        <w:t xml:space="preserve"> Unbroken lines represent statistically significant associations (90% HPD interval does not contain zero), dashed lines represent non-significant associations.</w:t>
      </w:r>
      <w:r>
        <w:rPr>
          <w:rFonts w:ascii="Times New Roman" w:hAnsi="Times New Roman" w:cs="Times New Roman"/>
          <w:sz w:val="24"/>
          <w:szCs w:val="24"/>
          <w:lang w:val="en-US"/>
        </w:rPr>
        <w:t xml:space="preserve"> Diagonal arrows represent residual </w:t>
      </w:r>
      <w:r w:rsidRPr="00AF703C">
        <w:rPr>
          <w:rFonts w:ascii="Times New Roman" w:hAnsi="Times New Roman" w:cs="Times New Roman"/>
          <w:sz w:val="24"/>
          <w:szCs w:val="24"/>
          <w:lang w:val="en-US"/>
        </w:rPr>
        <w:t xml:space="preserve">variances. </w:t>
      </w:r>
      <w:r w:rsidR="00E1363C" w:rsidRPr="00AF703C">
        <w:rPr>
          <w:rFonts w:ascii="Times New Roman" w:hAnsi="Times New Roman" w:cs="Times New Roman"/>
          <w:sz w:val="24"/>
          <w:szCs w:val="24"/>
          <w:lang w:val="en-US"/>
        </w:rPr>
        <w:t xml:space="preserve">The </w:t>
      </w:r>
      <w:r w:rsidR="00E1363C" w:rsidRPr="00AF703C">
        <w:rPr>
          <w:rFonts w:ascii="Times New Roman" w:eastAsia="Times New Roman" w:hAnsi="Times New Roman" w:cs="Times New Roman"/>
          <w:sz w:val="24"/>
          <w:szCs w:val="24"/>
        </w:rPr>
        <w:t>Δ symbol indicates residual change in coping strategies between the first and second half of the study.</w:t>
      </w:r>
      <w:r w:rsidR="00E1363C" w:rsidRPr="00AF703C">
        <w:rPr>
          <w:rFonts w:ascii="Times New Roman" w:hAnsi="Times New Roman" w:cs="Times New Roman"/>
          <w:sz w:val="24"/>
          <w:szCs w:val="24"/>
          <w:lang w:val="en-US"/>
        </w:rPr>
        <w:t xml:space="preserve"> </w:t>
      </w:r>
      <w:r w:rsidRPr="00AF703C">
        <w:rPr>
          <w:rFonts w:ascii="Times New Roman" w:hAnsi="Times New Roman" w:cs="Times New Roman"/>
          <w:sz w:val="24"/>
          <w:szCs w:val="24"/>
          <w:lang w:val="en-US"/>
        </w:rPr>
        <w:t xml:space="preserve">We have omitted covariances and control variables for presentation clarity. </w:t>
      </w:r>
    </w:p>
    <w:p w14:paraId="528E292F" w14:textId="47C70692" w:rsidR="002E34D7" w:rsidRDefault="002E34D7" w:rsidP="00014AB2">
      <w:pPr>
        <w:pStyle w:val="Bibliography"/>
        <w:adjustRightInd w:val="0"/>
        <w:snapToGrid w:val="0"/>
        <w:spacing w:line="480" w:lineRule="exact"/>
        <w:ind w:hanging="851"/>
        <w:rPr>
          <w:rFonts w:ascii="Times New Roman" w:hAnsi="Times New Roman" w:cs="Times New Roman"/>
          <w:bCs/>
          <w:sz w:val="24"/>
          <w:szCs w:val="24"/>
          <w:lang w:val="en-US"/>
        </w:rPr>
      </w:pPr>
    </w:p>
    <w:p w14:paraId="3953F95D" w14:textId="77777777" w:rsidR="002E34D7" w:rsidRDefault="002E34D7">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7040A52" w14:textId="77777777" w:rsidR="002E34D7" w:rsidRDefault="002E34D7" w:rsidP="002E34D7">
      <w:pPr>
        <w:spacing w:after="0" w:line="480" w:lineRule="auto"/>
        <w:ind w:left="720" w:right="284" w:hanging="720"/>
        <w:jc w:val="both"/>
        <w:rPr>
          <w:rFonts w:ascii="Times New Roman" w:hAnsi="Times New Roman" w:cs="Times New Roman"/>
          <w:b/>
          <w:sz w:val="24"/>
          <w:szCs w:val="24"/>
          <w:lang w:val="en-US"/>
        </w:rPr>
      </w:pPr>
      <w:r w:rsidRPr="00E74BB8">
        <w:rPr>
          <w:rFonts w:ascii="Times New Roman" w:hAnsi="Times New Roman" w:cs="Times New Roman"/>
          <w:b/>
          <w:sz w:val="24"/>
          <w:szCs w:val="24"/>
          <w:lang w:val="en-US"/>
        </w:rPr>
        <w:lastRenderedPageBreak/>
        <w:t xml:space="preserve">Figure </w:t>
      </w:r>
      <w:r>
        <w:rPr>
          <w:rFonts w:ascii="Times New Roman" w:hAnsi="Times New Roman" w:cs="Times New Roman"/>
          <w:b/>
          <w:sz w:val="24"/>
          <w:szCs w:val="24"/>
          <w:lang w:val="en-US"/>
        </w:rPr>
        <w:t xml:space="preserve">2 </w:t>
      </w:r>
    </w:p>
    <w:p w14:paraId="410CA3C3" w14:textId="1635E0E1" w:rsidR="002E34D7" w:rsidRDefault="002E34D7" w:rsidP="002E34D7">
      <w:pPr>
        <w:spacing w:after="0" w:line="480" w:lineRule="auto"/>
        <w:ind w:right="284"/>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Interaction Between Controlled Goal Motives and MCII </w:t>
      </w:r>
      <w:r w:rsidRPr="00AF703C">
        <w:rPr>
          <w:rFonts w:ascii="Times New Roman" w:hAnsi="Times New Roman" w:cs="Times New Roman"/>
          <w:i/>
          <w:sz w:val="24"/>
          <w:szCs w:val="24"/>
          <w:lang w:val="en-US"/>
        </w:rPr>
        <w:t xml:space="preserve">Predicting </w:t>
      </w:r>
      <w:r w:rsidR="00E1363C" w:rsidRPr="00AF703C">
        <w:rPr>
          <w:rFonts w:ascii="Times New Roman" w:hAnsi="Times New Roman" w:cs="Times New Roman"/>
          <w:i/>
          <w:sz w:val="24"/>
          <w:szCs w:val="24"/>
          <w:lang w:val="en-US"/>
        </w:rPr>
        <w:t xml:space="preserve">Changes in </w:t>
      </w:r>
      <w:r w:rsidRPr="00AF703C">
        <w:rPr>
          <w:rFonts w:ascii="Times New Roman" w:hAnsi="Times New Roman" w:cs="Times New Roman"/>
          <w:i/>
          <w:sz w:val="24"/>
          <w:szCs w:val="24"/>
          <w:lang w:val="en-US"/>
        </w:rPr>
        <w:t>Task</w:t>
      </w:r>
      <w:r>
        <w:rPr>
          <w:rFonts w:ascii="Times New Roman" w:hAnsi="Times New Roman" w:cs="Times New Roman"/>
          <w:i/>
          <w:sz w:val="24"/>
          <w:szCs w:val="24"/>
          <w:lang w:val="en-US"/>
        </w:rPr>
        <w:t>-Based Coping</w:t>
      </w:r>
    </w:p>
    <w:p w14:paraId="1CF33D9E" w14:textId="77777777" w:rsidR="002E34D7" w:rsidRDefault="002E34D7" w:rsidP="002E34D7">
      <w:pPr>
        <w:spacing w:after="0" w:line="480" w:lineRule="auto"/>
        <w:ind w:right="284"/>
        <w:jc w:val="both"/>
        <w:rPr>
          <w:rFonts w:ascii="Times New Roman" w:hAnsi="Times New Roman" w:cs="Times New Roman"/>
          <w:bCs/>
          <w:sz w:val="24"/>
          <w:szCs w:val="24"/>
        </w:rPr>
      </w:pPr>
      <w:r w:rsidRPr="00C12DCA">
        <w:rPr>
          <w:rFonts w:ascii="Times New Roman" w:hAnsi="Times New Roman" w:cs="Times New Roman"/>
          <w:bCs/>
          <w:noProof/>
          <w:sz w:val="24"/>
          <w:szCs w:val="24"/>
        </w:rPr>
        <w:drawing>
          <wp:inline distT="0" distB="0" distL="0" distR="0" wp14:anchorId="32C84418" wp14:editId="47E92B5A">
            <wp:extent cx="5731509" cy="4711284"/>
            <wp:effectExtent l="0" t="0" r="3175" b="0"/>
            <wp:docPr id="1537614166" name="Picture 153761416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14166" name="Picture 1537614166" descr="Chart, line chart&#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5731509" cy="4711284"/>
                    </a:xfrm>
                    <a:prstGeom prst="rect">
                      <a:avLst/>
                    </a:prstGeom>
                  </pic:spPr>
                </pic:pic>
              </a:graphicData>
            </a:graphic>
          </wp:inline>
        </w:drawing>
      </w:r>
    </w:p>
    <w:p w14:paraId="3A8F9EB4" w14:textId="77777777" w:rsidR="002E34D7" w:rsidRPr="00E4238E" w:rsidRDefault="002E34D7" w:rsidP="002E34D7">
      <w:pPr>
        <w:spacing w:after="0" w:line="480" w:lineRule="auto"/>
        <w:ind w:right="284"/>
        <w:jc w:val="both"/>
        <w:rPr>
          <w:rFonts w:ascii="Times New Roman" w:hAnsi="Times New Roman" w:cs="Times New Roman"/>
          <w:bCs/>
          <w:sz w:val="24"/>
          <w:szCs w:val="24"/>
        </w:rPr>
      </w:pPr>
      <w:r w:rsidRPr="00793AEA">
        <w:rPr>
          <w:rFonts w:ascii="Times New Roman" w:hAnsi="Times New Roman" w:cs="Times New Roman"/>
          <w:bCs/>
          <w:i/>
          <w:iCs/>
          <w:sz w:val="24"/>
          <w:szCs w:val="24"/>
        </w:rPr>
        <w:t>Note</w:t>
      </w:r>
      <w:r>
        <w:rPr>
          <w:rFonts w:ascii="Times New Roman" w:hAnsi="Times New Roman" w:cs="Times New Roman"/>
          <w:bCs/>
          <w:sz w:val="24"/>
          <w:szCs w:val="24"/>
        </w:rPr>
        <w:t>: Shaded areas depict 95% HPD intervals.</w:t>
      </w:r>
    </w:p>
    <w:p w14:paraId="290BE117" w14:textId="32CBC15F" w:rsidR="002E34D7" w:rsidRDefault="002E34D7" w:rsidP="00014AB2">
      <w:pPr>
        <w:pStyle w:val="Bibliography"/>
        <w:adjustRightInd w:val="0"/>
        <w:snapToGrid w:val="0"/>
        <w:spacing w:line="480" w:lineRule="exact"/>
        <w:ind w:hanging="851"/>
        <w:rPr>
          <w:rFonts w:ascii="Times New Roman" w:hAnsi="Times New Roman" w:cs="Times New Roman"/>
          <w:bCs/>
          <w:sz w:val="24"/>
          <w:szCs w:val="24"/>
        </w:rPr>
      </w:pPr>
    </w:p>
    <w:p w14:paraId="4DC62A0F" w14:textId="77777777" w:rsidR="002E34D7" w:rsidRDefault="002E34D7">
      <w:pPr>
        <w:rPr>
          <w:rFonts w:ascii="Times New Roman" w:hAnsi="Times New Roman" w:cs="Times New Roman"/>
          <w:bCs/>
          <w:sz w:val="24"/>
          <w:szCs w:val="24"/>
        </w:rPr>
      </w:pPr>
      <w:r>
        <w:rPr>
          <w:rFonts w:ascii="Times New Roman" w:hAnsi="Times New Roman" w:cs="Times New Roman"/>
          <w:bCs/>
          <w:sz w:val="24"/>
          <w:szCs w:val="24"/>
        </w:rPr>
        <w:br w:type="page"/>
      </w:r>
    </w:p>
    <w:p w14:paraId="652B07FB" w14:textId="77777777" w:rsidR="002E34D7" w:rsidRDefault="002E34D7" w:rsidP="002E34D7">
      <w:pPr>
        <w:spacing w:after="0" w:line="480" w:lineRule="exact"/>
        <w:rPr>
          <w:rFonts w:ascii="Times New Roman" w:hAnsi="Times New Roman" w:cs="Times New Roman"/>
          <w:b/>
          <w:bCs/>
          <w:sz w:val="24"/>
          <w:szCs w:val="24"/>
        </w:rPr>
      </w:pPr>
      <w:r>
        <w:rPr>
          <w:rFonts w:ascii="Times New Roman" w:hAnsi="Times New Roman" w:cs="Times New Roman"/>
          <w:b/>
          <w:bCs/>
          <w:sz w:val="24"/>
          <w:szCs w:val="24"/>
        </w:rPr>
        <w:lastRenderedPageBreak/>
        <w:t>Figure 3</w:t>
      </w:r>
    </w:p>
    <w:p w14:paraId="3EDE0E9C" w14:textId="2C00E18B" w:rsidR="002E34D7" w:rsidRDefault="002E34D7" w:rsidP="002E34D7">
      <w:pPr>
        <w:spacing w:after="0" w:line="480" w:lineRule="exact"/>
        <w:rPr>
          <w:rFonts w:ascii="Times New Roman" w:hAnsi="Times New Roman" w:cs="Times New Roman"/>
          <w:i/>
          <w:iCs/>
          <w:sz w:val="24"/>
          <w:szCs w:val="24"/>
        </w:rPr>
      </w:pPr>
      <w:r>
        <w:rPr>
          <w:rFonts w:ascii="Times New Roman" w:hAnsi="Times New Roman" w:cs="Times New Roman"/>
          <w:i/>
          <w:iCs/>
          <w:noProof/>
          <w:sz w:val="24"/>
          <w:szCs w:val="24"/>
        </w:rPr>
        <w:drawing>
          <wp:anchor distT="0" distB="0" distL="114300" distR="114300" simplePos="0" relativeHeight="251659264" behindDoc="0" locked="0" layoutInCell="1" allowOverlap="1" wp14:anchorId="18520F38" wp14:editId="1F1E97C9">
            <wp:simplePos x="0" y="0"/>
            <wp:positionH relativeFrom="margin">
              <wp:align>center</wp:align>
            </wp:positionH>
            <wp:positionV relativeFrom="paragraph">
              <wp:posOffset>314325</wp:posOffset>
            </wp:positionV>
            <wp:extent cx="4152900" cy="4105910"/>
            <wp:effectExtent l="0" t="0" r="0" b="0"/>
            <wp:wrapTopAndBottom/>
            <wp:docPr id="1311751046" name="Picture 1"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751046" name="Picture 1" descr="A picture containing black, darkness&#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153008" cy="41059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sz w:val="24"/>
          <w:szCs w:val="24"/>
        </w:rPr>
        <w:t xml:space="preserve">Path Diagram and Parameter Estimates </w:t>
      </w:r>
      <w:r w:rsidR="00754314">
        <w:rPr>
          <w:rFonts w:ascii="Times New Roman" w:hAnsi="Times New Roman" w:cs="Times New Roman"/>
          <w:i/>
          <w:iCs/>
          <w:sz w:val="24"/>
          <w:szCs w:val="24"/>
        </w:rPr>
        <w:t>f</w:t>
      </w:r>
      <w:r>
        <w:rPr>
          <w:rFonts w:ascii="Times New Roman" w:hAnsi="Times New Roman" w:cs="Times New Roman"/>
          <w:i/>
          <w:iCs/>
          <w:sz w:val="24"/>
          <w:szCs w:val="24"/>
        </w:rPr>
        <w:t>or Exploratory Structural Equation Model</w:t>
      </w:r>
    </w:p>
    <w:p w14:paraId="67E35C1F" w14:textId="77777777" w:rsidR="002E34D7" w:rsidRDefault="002E34D7" w:rsidP="002E34D7">
      <w:pPr>
        <w:spacing w:after="0" w:line="480" w:lineRule="exact"/>
        <w:rPr>
          <w:rFonts w:ascii="Times New Roman" w:hAnsi="Times New Roman" w:cs="Times New Roman"/>
          <w:sz w:val="24"/>
          <w:szCs w:val="24"/>
        </w:rPr>
      </w:pPr>
      <w:r w:rsidRPr="001E4449">
        <w:rPr>
          <w:rFonts w:ascii="Times New Roman" w:hAnsi="Times New Roman" w:cs="Times New Roman"/>
          <w:i/>
          <w:iCs/>
          <w:sz w:val="24"/>
          <w:szCs w:val="24"/>
          <w:lang w:val="en-US"/>
        </w:rPr>
        <w:t>Note:</w:t>
      </w:r>
      <w:r w:rsidRPr="00E74BB8">
        <w:rPr>
          <w:rFonts w:ascii="Times New Roman" w:hAnsi="Times New Roman" w:cs="Times New Roman"/>
          <w:sz w:val="24"/>
          <w:szCs w:val="24"/>
          <w:lang w:val="en-US"/>
        </w:rPr>
        <w:t xml:space="preserve"> Unbroken lines represent statistically significant associations (90% HPD interval does not contain zero), dashed lines represent non-significant associations.</w:t>
      </w:r>
      <w:r>
        <w:rPr>
          <w:rFonts w:ascii="Times New Roman" w:hAnsi="Times New Roman" w:cs="Times New Roman"/>
          <w:sz w:val="24"/>
          <w:szCs w:val="24"/>
          <w:lang w:val="en-US"/>
        </w:rPr>
        <w:t xml:space="preserve"> Diagonal arrows represent residual variances.</w:t>
      </w:r>
      <w:r w:rsidRPr="00E74BB8">
        <w:rPr>
          <w:rFonts w:ascii="Times New Roman" w:hAnsi="Times New Roman" w:cs="Times New Roman"/>
          <w:sz w:val="24"/>
          <w:szCs w:val="24"/>
          <w:lang w:val="en-US"/>
        </w:rPr>
        <w:t xml:space="preserve"> </w:t>
      </w:r>
    </w:p>
    <w:p w14:paraId="0EA6DF28" w14:textId="77777777" w:rsidR="00F96A57" w:rsidRPr="002E34D7" w:rsidRDefault="00F96A57" w:rsidP="00014AB2">
      <w:pPr>
        <w:pStyle w:val="Bibliography"/>
        <w:adjustRightInd w:val="0"/>
        <w:snapToGrid w:val="0"/>
        <w:spacing w:line="480" w:lineRule="exact"/>
        <w:ind w:hanging="851"/>
        <w:rPr>
          <w:rFonts w:ascii="Times New Roman" w:hAnsi="Times New Roman" w:cs="Times New Roman"/>
          <w:bCs/>
          <w:sz w:val="24"/>
          <w:szCs w:val="24"/>
        </w:rPr>
      </w:pPr>
    </w:p>
    <w:sectPr w:rsidR="00F96A57" w:rsidRPr="002E34D7" w:rsidSect="00AF703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A109B" w14:textId="77777777" w:rsidR="000D55EC" w:rsidRDefault="000D55EC" w:rsidP="000C45A0">
      <w:pPr>
        <w:spacing w:after="0" w:line="240" w:lineRule="auto"/>
      </w:pPr>
      <w:r>
        <w:separator/>
      </w:r>
    </w:p>
  </w:endnote>
  <w:endnote w:type="continuationSeparator" w:id="0">
    <w:p w14:paraId="0BCEAA6B" w14:textId="77777777" w:rsidR="000D55EC" w:rsidRDefault="000D55EC" w:rsidP="000C45A0">
      <w:pPr>
        <w:spacing w:after="0" w:line="240" w:lineRule="auto"/>
      </w:pPr>
      <w:r>
        <w:continuationSeparator/>
      </w:r>
    </w:p>
  </w:endnote>
  <w:endnote w:type="continuationNotice" w:id="1">
    <w:p w14:paraId="6806E4B1" w14:textId="77777777" w:rsidR="000D55EC" w:rsidRDefault="000D55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4351" w14:textId="77777777" w:rsidR="000D55EC" w:rsidRDefault="000D55EC" w:rsidP="000C45A0">
      <w:pPr>
        <w:spacing w:after="0" w:line="240" w:lineRule="auto"/>
      </w:pPr>
      <w:r>
        <w:separator/>
      </w:r>
    </w:p>
  </w:footnote>
  <w:footnote w:type="continuationSeparator" w:id="0">
    <w:p w14:paraId="3ECF3EE0" w14:textId="77777777" w:rsidR="000D55EC" w:rsidRDefault="000D55EC" w:rsidP="000C45A0">
      <w:pPr>
        <w:spacing w:after="0" w:line="240" w:lineRule="auto"/>
      </w:pPr>
      <w:r>
        <w:continuationSeparator/>
      </w:r>
    </w:p>
  </w:footnote>
  <w:footnote w:type="continuationNotice" w:id="1">
    <w:p w14:paraId="70ED2CB0" w14:textId="77777777" w:rsidR="000D55EC" w:rsidRDefault="000D55EC">
      <w:pPr>
        <w:spacing w:after="0" w:line="240" w:lineRule="auto"/>
      </w:pPr>
    </w:p>
  </w:footnote>
  <w:footnote w:id="2">
    <w:p w14:paraId="2B7D6D6A" w14:textId="7EDA7380" w:rsidR="000D55EC" w:rsidRPr="00DE1690" w:rsidRDefault="000D55EC" w:rsidP="00B04415">
      <w:pPr>
        <w:pStyle w:val="FootnoteText"/>
        <w:rPr>
          <w:rFonts w:ascii="Times New Roman" w:hAnsi="Times New Roman" w:cs="Times New Roman"/>
          <w:lang w:val="en-US"/>
        </w:rPr>
      </w:pPr>
      <w:r w:rsidRPr="00DE1690">
        <w:rPr>
          <w:rStyle w:val="FootnoteReference"/>
          <w:rFonts w:ascii="Times New Roman" w:hAnsi="Times New Roman" w:cs="Times New Roman"/>
        </w:rPr>
        <w:footnoteRef/>
      </w:r>
      <w:r w:rsidRPr="00DE1690">
        <w:rPr>
          <w:rFonts w:ascii="Times New Roman" w:hAnsi="Times New Roman" w:cs="Times New Roman"/>
        </w:rPr>
        <w:t xml:space="preserve"> </w:t>
      </w:r>
      <w:r w:rsidRPr="00DE1690">
        <w:rPr>
          <w:rFonts w:ascii="Times New Roman" w:hAnsi="Times New Roman" w:cs="Times New Roman"/>
          <w:lang w:val="en-US"/>
        </w:rPr>
        <w:t xml:space="preserve">We restricted sampling to the United Kingdom to preclude potential </w:t>
      </w:r>
      <w:r>
        <w:rPr>
          <w:rFonts w:ascii="Times New Roman" w:hAnsi="Times New Roman" w:cs="Times New Roman"/>
          <w:lang w:val="en-US"/>
        </w:rPr>
        <w:t xml:space="preserve">country-level confounds arising from </w:t>
      </w:r>
      <w:r w:rsidRPr="00DE1690">
        <w:rPr>
          <w:rFonts w:ascii="Times New Roman" w:hAnsi="Times New Roman" w:cs="Times New Roman"/>
          <w:lang w:val="en-US"/>
        </w:rPr>
        <w:t>differences in</w:t>
      </w:r>
      <w:r>
        <w:rPr>
          <w:rFonts w:ascii="Times New Roman" w:hAnsi="Times New Roman" w:cs="Times New Roman"/>
          <w:lang w:val="en-US"/>
        </w:rPr>
        <w:t xml:space="preserve"> </w:t>
      </w:r>
      <w:r w:rsidRPr="00DE1690">
        <w:rPr>
          <w:rFonts w:ascii="Times New Roman" w:hAnsi="Times New Roman" w:cs="Times New Roman"/>
          <w:lang w:val="en-US"/>
        </w:rPr>
        <w:t xml:space="preserve">wages, </w:t>
      </w:r>
      <w:r>
        <w:rPr>
          <w:rFonts w:ascii="Times New Roman" w:hAnsi="Times New Roman" w:cs="Times New Roman"/>
          <w:lang w:val="en-US"/>
        </w:rPr>
        <w:t>cost of living</w:t>
      </w:r>
      <w:r w:rsidRPr="00DE1690">
        <w:rPr>
          <w:rFonts w:ascii="Times New Roman" w:hAnsi="Times New Roman" w:cs="Times New Roman"/>
          <w:lang w:val="en-US"/>
        </w:rPr>
        <w:t xml:space="preserve">, </w:t>
      </w:r>
      <w:r>
        <w:rPr>
          <w:rFonts w:ascii="Times New Roman" w:hAnsi="Times New Roman" w:cs="Times New Roman"/>
          <w:lang w:val="en-US"/>
        </w:rPr>
        <w:t>and public policy</w:t>
      </w:r>
      <w:r w:rsidRPr="00DE1690">
        <w:rPr>
          <w:rFonts w:ascii="Times New Roman" w:hAnsi="Times New Roman" w:cs="Times New Roman"/>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C330" w14:textId="5D8C5023" w:rsidR="000D55EC" w:rsidRDefault="000D55EC" w:rsidP="00B04415">
    <w:pPr>
      <w:pStyle w:val="Header"/>
    </w:pPr>
    <w:r w:rsidRPr="000E17F5">
      <w:rPr>
        <w:rFonts w:ascii="Times New Roman" w:hAnsi="Times New Roman" w:cs="Times New Roman"/>
        <w:sz w:val="24"/>
        <w:szCs w:val="24"/>
      </w:rPr>
      <w:t>S</w:t>
    </w:r>
    <w:r>
      <w:rPr>
        <w:rFonts w:ascii="Times New Roman" w:hAnsi="Times New Roman" w:cs="Times New Roman"/>
        <w:sz w:val="24"/>
        <w:szCs w:val="24"/>
      </w:rPr>
      <w:t>ELF</w:t>
    </w:r>
    <w:r w:rsidRPr="000E17F5">
      <w:rPr>
        <w:rFonts w:ascii="Times New Roman" w:hAnsi="Times New Roman" w:cs="Times New Roman"/>
        <w:sz w:val="24"/>
        <w:szCs w:val="24"/>
      </w:rPr>
      <w:t>-R</w:t>
    </w:r>
    <w:r>
      <w:rPr>
        <w:rFonts w:ascii="Times New Roman" w:hAnsi="Times New Roman" w:cs="Times New Roman"/>
        <w:sz w:val="24"/>
        <w:szCs w:val="24"/>
      </w:rPr>
      <w:t>EGULATION OF</w:t>
    </w:r>
    <w:r w:rsidRPr="000E17F5">
      <w:rPr>
        <w:rFonts w:ascii="Times New Roman" w:hAnsi="Times New Roman" w:cs="Times New Roman"/>
        <w:sz w:val="24"/>
        <w:szCs w:val="24"/>
      </w:rPr>
      <w:t xml:space="preserve"> S</w:t>
    </w:r>
    <w:r>
      <w:rPr>
        <w:rFonts w:ascii="Times New Roman" w:hAnsi="Times New Roman" w:cs="Times New Roman"/>
        <w:sz w:val="24"/>
        <w:szCs w:val="24"/>
      </w:rPr>
      <w:t>AVING GOALS</w:t>
    </w:r>
    <w:r>
      <w:rPr>
        <w:rFonts w:ascii="Times New Roman" w:hAnsi="Times New Roman" w:cs="Times New Roman"/>
        <w:sz w:val="24"/>
        <w:szCs w:val="24"/>
      </w:rPr>
      <w:tab/>
    </w:r>
    <w:r>
      <w:rPr>
        <w:rFonts w:ascii="Times New Roman" w:hAnsi="Times New Roman" w:cs="Times New Roman"/>
        <w:sz w:val="24"/>
        <w:szCs w:val="24"/>
      </w:rPr>
      <w:tab/>
    </w:r>
    <w:r w:rsidRPr="000E17F5">
      <w:rPr>
        <w:rFonts w:ascii="Times New Roman" w:hAnsi="Times New Roman" w:cs="Times New Roman"/>
        <w:sz w:val="24"/>
        <w:szCs w:val="24"/>
      </w:rPr>
      <w:t xml:space="preserve"> </w:t>
    </w:r>
    <w:sdt>
      <w:sdtPr>
        <w:rPr>
          <w:rFonts w:asciiTheme="majorBidi" w:hAnsiTheme="majorBidi" w:cstheme="majorBidi"/>
          <w:sz w:val="24"/>
          <w:szCs w:val="24"/>
        </w:rPr>
        <w:id w:val="-1214199895"/>
        <w:docPartObj>
          <w:docPartGallery w:val="Page Numbers (Top of Page)"/>
          <w:docPartUnique/>
        </w:docPartObj>
      </w:sdtPr>
      <w:sdtEndPr>
        <w:rPr>
          <w:noProof/>
        </w:rPr>
      </w:sdtEndPr>
      <w:sdtContent>
        <w:r>
          <w:rPr>
            <w:rFonts w:asciiTheme="majorBidi" w:hAnsiTheme="majorBidi" w:cstheme="majorBidi"/>
            <w:sz w:val="24"/>
            <w:szCs w:val="24"/>
          </w:rPr>
          <w:t xml:space="preserve">                                   </w:t>
        </w:r>
        <w:r w:rsidRPr="00B04415">
          <w:rPr>
            <w:rFonts w:asciiTheme="majorBidi" w:hAnsiTheme="majorBidi" w:cstheme="majorBidi"/>
            <w:sz w:val="24"/>
            <w:szCs w:val="24"/>
          </w:rPr>
          <w:fldChar w:fldCharType="begin"/>
        </w:r>
        <w:r w:rsidRPr="00B04415">
          <w:rPr>
            <w:rFonts w:asciiTheme="majorBidi" w:hAnsiTheme="majorBidi" w:cstheme="majorBidi"/>
            <w:sz w:val="24"/>
            <w:szCs w:val="24"/>
          </w:rPr>
          <w:instrText xml:space="preserve"> PAGE   \* MERGEFORMAT </w:instrText>
        </w:r>
        <w:r w:rsidRPr="00B04415">
          <w:rPr>
            <w:rFonts w:asciiTheme="majorBidi" w:hAnsiTheme="majorBidi" w:cstheme="majorBidi"/>
            <w:sz w:val="24"/>
            <w:szCs w:val="24"/>
          </w:rPr>
          <w:fldChar w:fldCharType="separate"/>
        </w:r>
        <w:r w:rsidR="006A7A50">
          <w:rPr>
            <w:rFonts w:asciiTheme="majorBidi" w:hAnsiTheme="majorBidi" w:cstheme="majorBidi"/>
            <w:noProof/>
            <w:sz w:val="24"/>
            <w:szCs w:val="24"/>
          </w:rPr>
          <w:t>34</w:t>
        </w:r>
        <w:r w:rsidRPr="00B04415">
          <w:rPr>
            <w:rFonts w:asciiTheme="majorBidi" w:hAnsiTheme="majorBidi" w:cstheme="majorBidi"/>
            <w:noProof/>
            <w:sz w:val="24"/>
            <w:szCs w:val="24"/>
          </w:rPr>
          <w:fldChar w:fldCharType="end"/>
        </w:r>
      </w:sdtContent>
    </w:sdt>
  </w:p>
  <w:p w14:paraId="140FBB5D" w14:textId="10BB8B1B" w:rsidR="000D55EC" w:rsidRPr="000E17F5" w:rsidRDefault="000D55EC">
    <w:pPr>
      <w:pStyle w:val="Head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324DB"/>
    <w:multiLevelType w:val="hybridMultilevel"/>
    <w:tmpl w:val="3FB8C07C"/>
    <w:lvl w:ilvl="0" w:tplc="56603164">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BF133F"/>
    <w:multiLevelType w:val="hybridMultilevel"/>
    <w:tmpl w:val="546048A8"/>
    <w:lvl w:ilvl="0" w:tplc="D96819D4">
      <w:numFmt w:val="bullet"/>
      <w:lvlText w:val="-"/>
      <w:lvlJc w:val="left"/>
      <w:pPr>
        <w:ind w:left="720" w:hanging="360"/>
      </w:pPr>
      <w:rPr>
        <w:rFonts w:ascii="Times New Roman" w:eastAsiaTheme="minorEastAsia"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A74544"/>
    <w:multiLevelType w:val="hybridMultilevel"/>
    <w:tmpl w:val="8E8CF9EE"/>
    <w:lvl w:ilvl="0" w:tplc="A21CBEC2">
      <w:start w:val="1"/>
      <w:numFmt w:val="bullet"/>
      <w:lvlText w:val="-"/>
      <w:lvlJc w:val="left"/>
      <w:pPr>
        <w:ind w:left="720" w:hanging="360"/>
      </w:pPr>
      <w:rPr>
        <w:rFonts w:ascii="Times New Roman" w:eastAsiaTheme="minorEastAsia" w:hAnsi="Times New Roman"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6527CC"/>
    <w:multiLevelType w:val="hybridMultilevel"/>
    <w:tmpl w:val="7D4C6786"/>
    <w:lvl w:ilvl="0" w:tplc="3684EB10">
      <w:start w:val="10"/>
      <w:numFmt w:val="bullet"/>
      <w:lvlText w:val="-"/>
      <w:lvlJc w:val="left"/>
      <w:pPr>
        <w:ind w:left="1080" w:hanging="360"/>
      </w:pPr>
      <w:rPr>
        <w:rFonts w:ascii="Times New Roman" w:eastAsiaTheme="minorEastAsia"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7FC90717"/>
    <w:multiLevelType w:val="hybridMultilevel"/>
    <w:tmpl w:val="ED5A2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00364157">
    <w:abstractNumId w:val="1"/>
  </w:num>
  <w:num w:numId="2" w16cid:durableId="960720341">
    <w:abstractNumId w:val="0"/>
  </w:num>
  <w:num w:numId="3" w16cid:durableId="931284115">
    <w:abstractNumId w:val="2"/>
  </w:num>
  <w:num w:numId="4" w16cid:durableId="1016811143">
    <w:abstractNumId w:val="3"/>
  </w:num>
  <w:num w:numId="5" w16cid:durableId="320281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3C1"/>
    <w:rsid w:val="00004B13"/>
    <w:rsid w:val="00014AB2"/>
    <w:rsid w:val="00017806"/>
    <w:rsid w:val="00020B0E"/>
    <w:rsid w:val="00021FF4"/>
    <w:rsid w:val="00024EC5"/>
    <w:rsid w:val="00025F75"/>
    <w:rsid w:val="0002669B"/>
    <w:rsid w:val="00026F83"/>
    <w:rsid w:val="000275D5"/>
    <w:rsid w:val="00027B2D"/>
    <w:rsid w:val="0003034D"/>
    <w:rsid w:val="00032927"/>
    <w:rsid w:val="00035CA0"/>
    <w:rsid w:val="000375D2"/>
    <w:rsid w:val="00040AF1"/>
    <w:rsid w:val="0004129B"/>
    <w:rsid w:val="000427A8"/>
    <w:rsid w:val="000438D4"/>
    <w:rsid w:val="00045A56"/>
    <w:rsid w:val="00046C0E"/>
    <w:rsid w:val="00046E72"/>
    <w:rsid w:val="000475A6"/>
    <w:rsid w:val="0005045C"/>
    <w:rsid w:val="00050487"/>
    <w:rsid w:val="000517BE"/>
    <w:rsid w:val="00052DC4"/>
    <w:rsid w:val="00055282"/>
    <w:rsid w:val="00055E21"/>
    <w:rsid w:val="000562D1"/>
    <w:rsid w:val="000603CA"/>
    <w:rsid w:val="00061A72"/>
    <w:rsid w:val="00061F67"/>
    <w:rsid w:val="00063A65"/>
    <w:rsid w:val="00063CF2"/>
    <w:rsid w:val="000663E2"/>
    <w:rsid w:val="0007229C"/>
    <w:rsid w:val="00075F68"/>
    <w:rsid w:val="0007666E"/>
    <w:rsid w:val="00076B84"/>
    <w:rsid w:val="00081ED5"/>
    <w:rsid w:val="000831F2"/>
    <w:rsid w:val="00083F5B"/>
    <w:rsid w:val="00084CC8"/>
    <w:rsid w:val="00084F1E"/>
    <w:rsid w:val="00086F5B"/>
    <w:rsid w:val="000870B3"/>
    <w:rsid w:val="00090038"/>
    <w:rsid w:val="000923AC"/>
    <w:rsid w:val="000924EF"/>
    <w:rsid w:val="00093D0A"/>
    <w:rsid w:val="00094096"/>
    <w:rsid w:val="000945CB"/>
    <w:rsid w:val="00096E0D"/>
    <w:rsid w:val="00097957"/>
    <w:rsid w:val="000A000E"/>
    <w:rsid w:val="000A1808"/>
    <w:rsid w:val="000A3CAD"/>
    <w:rsid w:val="000A3F41"/>
    <w:rsid w:val="000A6959"/>
    <w:rsid w:val="000A776A"/>
    <w:rsid w:val="000B09FA"/>
    <w:rsid w:val="000B5B4C"/>
    <w:rsid w:val="000B622A"/>
    <w:rsid w:val="000B744E"/>
    <w:rsid w:val="000C1A18"/>
    <w:rsid w:val="000C45A0"/>
    <w:rsid w:val="000C567A"/>
    <w:rsid w:val="000C5AC2"/>
    <w:rsid w:val="000C5C58"/>
    <w:rsid w:val="000C603D"/>
    <w:rsid w:val="000C65BB"/>
    <w:rsid w:val="000C6988"/>
    <w:rsid w:val="000C74DB"/>
    <w:rsid w:val="000D07D9"/>
    <w:rsid w:val="000D1EDE"/>
    <w:rsid w:val="000D1F9D"/>
    <w:rsid w:val="000D38D3"/>
    <w:rsid w:val="000D43D6"/>
    <w:rsid w:val="000D5056"/>
    <w:rsid w:val="000D55EC"/>
    <w:rsid w:val="000D7C1B"/>
    <w:rsid w:val="000E0443"/>
    <w:rsid w:val="000E0C97"/>
    <w:rsid w:val="000E0F46"/>
    <w:rsid w:val="000E0FB1"/>
    <w:rsid w:val="000E17F5"/>
    <w:rsid w:val="000E2828"/>
    <w:rsid w:val="000E7081"/>
    <w:rsid w:val="000F0F6C"/>
    <w:rsid w:val="000F4DFB"/>
    <w:rsid w:val="000F4E67"/>
    <w:rsid w:val="00101E8C"/>
    <w:rsid w:val="001124A1"/>
    <w:rsid w:val="001133D3"/>
    <w:rsid w:val="00113683"/>
    <w:rsid w:val="0011524B"/>
    <w:rsid w:val="00120516"/>
    <w:rsid w:val="00120BE6"/>
    <w:rsid w:val="0012201C"/>
    <w:rsid w:val="00123A2F"/>
    <w:rsid w:val="00123A4D"/>
    <w:rsid w:val="00124123"/>
    <w:rsid w:val="00132A5D"/>
    <w:rsid w:val="00132EBA"/>
    <w:rsid w:val="0013333B"/>
    <w:rsid w:val="00133657"/>
    <w:rsid w:val="00134615"/>
    <w:rsid w:val="001349FC"/>
    <w:rsid w:val="00137122"/>
    <w:rsid w:val="00140FFE"/>
    <w:rsid w:val="0014109D"/>
    <w:rsid w:val="001416DD"/>
    <w:rsid w:val="0014278C"/>
    <w:rsid w:val="001427E5"/>
    <w:rsid w:val="001440DD"/>
    <w:rsid w:val="00144A67"/>
    <w:rsid w:val="00145F36"/>
    <w:rsid w:val="00146BA7"/>
    <w:rsid w:val="00147F31"/>
    <w:rsid w:val="001513D2"/>
    <w:rsid w:val="00151AB4"/>
    <w:rsid w:val="00151F03"/>
    <w:rsid w:val="00152068"/>
    <w:rsid w:val="00154460"/>
    <w:rsid w:val="00155035"/>
    <w:rsid w:val="00155BE3"/>
    <w:rsid w:val="001563BF"/>
    <w:rsid w:val="0016459D"/>
    <w:rsid w:val="00166179"/>
    <w:rsid w:val="00167593"/>
    <w:rsid w:val="0016785D"/>
    <w:rsid w:val="001705F1"/>
    <w:rsid w:val="00171A99"/>
    <w:rsid w:val="00173B49"/>
    <w:rsid w:val="00175801"/>
    <w:rsid w:val="00180894"/>
    <w:rsid w:val="00181945"/>
    <w:rsid w:val="00182140"/>
    <w:rsid w:val="00182E51"/>
    <w:rsid w:val="00184E9A"/>
    <w:rsid w:val="00185E32"/>
    <w:rsid w:val="00192EF9"/>
    <w:rsid w:val="001937C5"/>
    <w:rsid w:val="00197419"/>
    <w:rsid w:val="001A21BD"/>
    <w:rsid w:val="001A2A54"/>
    <w:rsid w:val="001A3EF2"/>
    <w:rsid w:val="001A5F03"/>
    <w:rsid w:val="001A6FEE"/>
    <w:rsid w:val="001B05B1"/>
    <w:rsid w:val="001B2765"/>
    <w:rsid w:val="001B44FB"/>
    <w:rsid w:val="001B6754"/>
    <w:rsid w:val="001B7084"/>
    <w:rsid w:val="001B7F6B"/>
    <w:rsid w:val="001C0C0B"/>
    <w:rsid w:val="001C0DA9"/>
    <w:rsid w:val="001C0FE1"/>
    <w:rsid w:val="001C12BF"/>
    <w:rsid w:val="001C2D07"/>
    <w:rsid w:val="001C2EAF"/>
    <w:rsid w:val="001C4510"/>
    <w:rsid w:val="001C6372"/>
    <w:rsid w:val="001D1656"/>
    <w:rsid w:val="001D187A"/>
    <w:rsid w:val="001D1DDD"/>
    <w:rsid w:val="001D2A41"/>
    <w:rsid w:val="001D2BCD"/>
    <w:rsid w:val="001D731B"/>
    <w:rsid w:val="001D7496"/>
    <w:rsid w:val="001E1308"/>
    <w:rsid w:val="001E2E11"/>
    <w:rsid w:val="001E4449"/>
    <w:rsid w:val="001E46B6"/>
    <w:rsid w:val="001E6654"/>
    <w:rsid w:val="001E6F18"/>
    <w:rsid w:val="001E6FD4"/>
    <w:rsid w:val="001E752C"/>
    <w:rsid w:val="001E7682"/>
    <w:rsid w:val="001E7A47"/>
    <w:rsid w:val="001F0495"/>
    <w:rsid w:val="001F0641"/>
    <w:rsid w:val="001F2BE3"/>
    <w:rsid w:val="001F4946"/>
    <w:rsid w:val="001F6169"/>
    <w:rsid w:val="001F645D"/>
    <w:rsid w:val="00200675"/>
    <w:rsid w:val="00200A29"/>
    <w:rsid w:val="00202C7A"/>
    <w:rsid w:val="002040A4"/>
    <w:rsid w:val="00204ECB"/>
    <w:rsid w:val="002079FB"/>
    <w:rsid w:val="00207E7B"/>
    <w:rsid w:val="00211CD6"/>
    <w:rsid w:val="002126EA"/>
    <w:rsid w:val="00214F66"/>
    <w:rsid w:val="002151EE"/>
    <w:rsid w:val="00221C4B"/>
    <w:rsid w:val="00222217"/>
    <w:rsid w:val="00222450"/>
    <w:rsid w:val="002235AB"/>
    <w:rsid w:val="00223D88"/>
    <w:rsid w:val="00224AC0"/>
    <w:rsid w:val="00230357"/>
    <w:rsid w:val="00234462"/>
    <w:rsid w:val="00237DD2"/>
    <w:rsid w:val="0024169E"/>
    <w:rsid w:val="0024236D"/>
    <w:rsid w:val="00242D4D"/>
    <w:rsid w:val="00243464"/>
    <w:rsid w:val="00244095"/>
    <w:rsid w:val="0024414D"/>
    <w:rsid w:val="00247378"/>
    <w:rsid w:val="00250CF7"/>
    <w:rsid w:val="0025248F"/>
    <w:rsid w:val="002548CC"/>
    <w:rsid w:val="00254C95"/>
    <w:rsid w:val="0025677C"/>
    <w:rsid w:val="00257061"/>
    <w:rsid w:val="00257F85"/>
    <w:rsid w:val="002626E8"/>
    <w:rsid w:val="002639D1"/>
    <w:rsid w:val="00264D2E"/>
    <w:rsid w:val="002658F8"/>
    <w:rsid w:val="0027043F"/>
    <w:rsid w:val="00270DA5"/>
    <w:rsid w:val="0027143A"/>
    <w:rsid w:val="00274A65"/>
    <w:rsid w:val="0027668F"/>
    <w:rsid w:val="0028079E"/>
    <w:rsid w:val="00280BE9"/>
    <w:rsid w:val="00281E98"/>
    <w:rsid w:val="00286DE5"/>
    <w:rsid w:val="0029117B"/>
    <w:rsid w:val="00291C93"/>
    <w:rsid w:val="00297522"/>
    <w:rsid w:val="002A0E02"/>
    <w:rsid w:val="002A139C"/>
    <w:rsid w:val="002A188F"/>
    <w:rsid w:val="002A3AA4"/>
    <w:rsid w:val="002B211D"/>
    <w:rsid w:val="002B2490"/>
    <w:rsid w:val="002B4034"/>
    <w:rsid w:val="002B40F1"/>
    <w:rsid w:val="002B48D9"/>
    <w:rsid w:val="002B493D"/>
    <w:rsid w:val="002B73DC"/>
    <w:rsid w:val="002C08A5"/>
    <w:rsid w:val="002C10DA"/>
    <w:rsid w:val="002C47D2"/>
    <w:rsid w:val="002C4911"/>
    <w:rsid w:val="002C636C"/>
    <w:rsid w:val="002C6AB1"/>
    <w:rsid w:val="002C7532"/>
    <w:rsid w:val="002D0686"/>
    <w:rsid w:val="002D0B33"/>
    <w:rsid w:val="002D1E30"/>
    <w:rsid w:val="002D29D5"/>
    <w:rsid w:val="002D65A5"/>
    <w:rsid w:val="002D7A58"/>
    <w:rsid w:val="002E0E29"/>
    <w:rsid w:val="002E34D7"/>
    <w:rsid w:val="002E54D3"/>
    <w:rsid w:val="002E6B0F"/>
    <w:rsid w:val="002E7B08"/>
    <w:rsid w:val="002F325B"/>
    <w:rsid w:val="002F3B72"/>
    <w:rsid w:val="002F3D8B"/>
    <w:rsid w:val="00300F79"/>
    <w:rsid w:val="003014F7"/>
    <w:rsid w:val="0030179B"/>
    <w:rsid w:val="00302E07"/>
    <w:rsid w:val="003036EF"/>
    <w:rsid w:val="003040F3"/>
    <w:rsid w:val="00304437"/>
    <w:rsid w:val="00305411"/>
    <w:rsid w:val="00307789"/>
    <w:rsid w:val="003104D4"/>
    <w:rsid w:val="00311544"/>
    <w:rsid w:val="00314560"/>
    <w:rsid w:val="00315E86"/>
    <w:rsid w:val="00317122"/>
    <w:rsid w:val="003173DB"/>
    <w:rsid w:val="0031780B"/>
    <w:rsid w:val="00321F46"/>
    <w:rsid w:val="00324CB1"/>
    <w:rsid w:val="00325426"/>
    <w:rsid w:val="003265C7"/>
    <w:rsid w:val="003274ED"/>
    <w:rsid w:val="00327CDC"/>
    <w:rsid w:val="00327CE9"/>
    <w:rsid w:val="0033145D"/>
    <w:rsid w:val="0033146F"/>
    <w:rsid w:val="0033150B"/>
    <w:rsid w:val="00331876"/>
    <w:rsid w:val="00333572"/>
    <w:rsid w:val="00333A47"/>
    <w:rsid w:val="00334574"/>
    <w:rsid w:val="003351C5"/>
    <w:rsid w:val="00336CFC"/>
    <w:rsid w:val="003400B4"/>
    <w:rsid w:val="003410B9"/>
    <w:rsid w:val="003412B8"/>
    <w:rsid w:val="00343526"/>
    <w:rsid w:val="00344A54"/>
    <w:rsid w:val="00344F93"/>
    <w:rsid w:val="00346195"/>
    <w:rsid w:val="003464FB"/>
    <w:rsid w:val="00346690"/>
    <w:rsid w:val="00347B36"/>
    <w:rsid w:val="00351F51"/>
    <w:rsid w:val="00353042"/>
    <w:rsid w:val="00353632"/>
    <w:rsid w:val="00357445"/>
    <w:rsid w:val="00360C85"/>
    <w:rsid w:val="00361B04"/>
    <w:rsid w:val="0036424B"/>
    <w:rsid w:val="00364885"/>
    <w:rsid w:val="003659A8"/>
    <w:rsid w:val="003700F6"/>
    <w:rsid w:val="003717E8"/>
    <w:rsid w:val="00371A17"/>
    <w:rsid w:val="00372F16"/>
    <w:rsid w:val="003763A2"/>
    <w:rsid w:val="00380F4C"/>
    <w:rsid w:val="003818A4"/>
    <w:rsid w:val="003846DB"/>
    <w:rsid w:val="003855F0"/>
    <w:rsid w:val="0038585C"/>
    <w:rsid w:val="00385D56"/>
    <w:rsid w:val="00387151"/>
    <w:rsid w:val="00390978"/>
    <w:rsid w:val="00391FF7"/>
    <w:rsid w:val="00392E90"/>
    <w:rsid w:val="00394750"/>
    <w:rsid w:val="003955B3"/>
    <w:rsid w:val="0039714C"/>
    <w:rsid w:val="0039787D"/>
    <w:rsid w:val="00397CA8"/>
    <w:rsid w:val="003A1896"/>
    <w:rsid w:val="003A5B73"/>
    <w:rsid w:val="003A6381"/>
    <w:rsid w:val="003A653E"/>
    <w:rsid w:val="003A662D"/>
    <w:rsid w:val="003B0038"/>
    <w:rsid w:val="003B2023"/>
    <w:rsid w:val="003B2040"/>
    <w:rsid w:val="003B2A87"/>
    <w:rsid w:val="003B640C"/>
    <w:rsid w:val="003B6C9A"/>
    <w:rsid w:val="003C0F2F"/>
    <w:rsid w:val="003C1011"/>
    <w:rsid w:val="003C2469"/>
    <w:rsid w:val="003C31A4"/>
    <w:rsid w:val="003C3E32"/>
    <w:rsid w:val="003C3E64"/>
    <w:rsid w:val="003C5B09"/>
    <w:rsid w:val="003C5EB7"/>
    <w:rsid w:val="003C6C8A"/>
    <w:rsid w:val="003D0654"/>
    <w:rsid w:val="003D0868"/>
    <w:rsid w:val="003D51D5"/>
    <w:rsid w:val="003D5D27"/>
    <w:rsid w:val="003D6119"/>
    <w:rsid w:val="003E1E27"/>
    <w:rsid w:val="003E1EA8"/>
    <w:rsid w:val="003E4E34"/>
    <w:rsid w:val="003E6366"/>
    <w:rsid w:val="003E66DA"/>
    <w:rsid w:val="003E66FA"/>
    <w:rsid w:val="003E7F4A"/>
    <w:rsid w:val="003F0BD0"/>
    <w:rsid w:val="003F1199"/>
    <w:rsid w:val="003F187A"/>
    <w:rsid w:val="003F3000"/>
    <w:rsid w:val="003F3DCC"/>
    <w:rsid w:val="003F47C4"/>
    <w:rsid w:val="003F716E"/>
    <w:rsid w:val="004022AC"/>
    <w:rsid w:val="00404849"/>
    <w:rsid w:val="00406359"/>
    <w:rsid w:val="004067A2"/>
    <w:rsid w:val="00407C91"/>
    <w:rsid w:val="00411B77"/>
    <w:rsid w:val="00412205"/>
    <w:rsid w:val="0041454B"/>
    <w:rsid w:val="004162C6"/>
    <w:rsid w:val="00422DB5"/>
    <w:rsid w:val="00424B7D"/>
    <w:rsid w:val="0042568D"/>
    <w:rsid w:val="00427513"/>
    <w:rsid w:val="00430785"/>
    <w:rsid w:val="00430E3F"/>
    <w:rsid w:val="004376F8"/>
    <w:rsid w:val="004377A1"/>
    <w:rsid w:val="00437960"/>
    <w:rsid w:val="00441F84"/>
    <w:rsid w:val="004421C2"/>
    <w:rsid w:val="004443C1"/>
    <w:rsid w:val="004450AC"/>
    <w:rsid w:val="0044776C"/>
    <w:rsid w:val="00451F19"/>
    <w:rsid w:val="00454D75"/>
    <w:rsid w:val="004627FA"/>
    <w:rsid w:val="00470FFD"/>
    <w:rsid w:val="004711E8"/>
    <w:rsid w:val="004742CC"/>
    <w:rsid w:val="00474609"/>
    <w:rsid w:val="00475F4D"/>
    <w:rsid w:val="00477269"/>
    <w:rsid w:val="00477A5E"/>
    <w:rsid w:val="00478878"/>
    <w:rsid w:val="00480B45"/>
    <w:rsid w:val="00480FE3"/>
    <w:rsid w:val="00484649"/>
    <w:rsid w:val="00484B7D"/>
    <w:rsid w:val="00486BED"/>
    <w:rsid w:val="00487F72"/>
    <w:rsid w:val="004939EF"/>
    <w:rsid w:val="00494AF6"/>
    <w:rsid w:val="00494DD1"/>
    <w:rsid w:val="004956C0"/>
    <w:rsid w:val="004958D3"/>
    <w:rsid w:val="004A3765"/>
    <w:rsid w:val="004A526D"/>
    <w:rsid w:val="004A6383"/>
    <w:rsid w:val="004A734F"/>
    <w:rsid w:val="004B18F4"/>
    <w:rsid w:val="004B4C67"/>
    <w:rsid w:val="004B5E49"/>
    <w:rsid w:val="004B7C60"/>
    <w:rsid w:val="004C332C"/>
    <w:rsid w:val="004C750E"/>
    <w:rsid w:val="004C7F0C"/>
    <w:rsid w:val="004D3434"/>
    <w:rsid w:val="004D5CA1"/>
    <w:rsid w:val="004E3D4D"/>
    <w:rsid w:val="004E4C98"/>
    <w:rsid w:val="004F36BB"/>
    <w:rsid w:val="00502C7C"/>
    <w:rsid w:val="00502F39"/>
    <w:rsid w:val="00503D93"/>
    <w:rsid w:val="00504CF3"/>
    <w:rsid w:val="00507613"/>
    <w:rsid w:val="00510C8D"/>
    <w:rsid w:val="00514DEB"/>
    <w:rsid w:val="00515934"/>
    <w:rsid w:val="00516D09"/>
    <w:rsid w:val="005170B4"/>
    <w:rsid w:val="00517597"/>
    <w:rsid w:val="00517628"/>
    <w:rsid w:val="00517657"/>
    <w:rsid w:val="005203DD"/>
    <w:rsid w:val="00521A19"/>
    <w:rsid w:val="00524709"/>
    <w:rsid w:val="00525133"/>
    <w:rsid w:val="0052723B"/>
    <w:rsid w:val="00531DDA"/>
    <w:rsid w:val="00534DA6"/>
    <w:rsid w:val="00535E17"/>
    <w:rsid w:val="005412F1"/>
    <w:rsid w:val="00542605"/>
    <w:rsid w:val="00542754"/>
    <w:rsid w:val="005427BF"/>
    <w:rsid w:val="00543995"/>
    <w:rsid w:val="0054488C"/>
    <w:rsid w:val="00545ED6"/>
    <w:rsid w:val="00546665"/>
    <w:rsid w:val="005508E0"/>
    <w:rsid w:val="0055158A"/>
    <w:rsid w:val="00552776"/>
    <w:rsid w:val="005532C8"/>
    <w:rsid w:val="00553552"/>
    <w:rsid w:val="00553DDA"/>
    <w:rsid w:val="00553FBD"/>
    <w:rsid w:val="00557973"/>
    <w:rsid w:val="00560147"/>
    <w:rsid w:val="00561347"/>
    <w:rsid w:val="00565AC5"/>
    <w:rsid w:val="005664C7"/>
    <w:rsid w:val="005674E6"/>
    <w:rsid w:val="00567994"/>
    <w:rsid w:val="00567CC4"/>
    <w:rsid w:val="00567F79"/>
    <w:rsid w:val="00573C94"/>
    <w:rsid w:val="00574F21"/>
    <w:rsid w:val="00576810"/>
    <w:rsid w:val="00576CC8"/>
    <w:rsid w:val="00584096"/>
    <w:rsid w:val="00584E27"/>
    <w:rsid w:val="00585AC8"/>
    <w:rsid w:val="005868DD"/>
    <w:rsid w:val="00592D57"/>
    <w:rsid w:val="00593730"/>
    <w:rsid w:val="00594223"/>
    <w:rsid w:val="005944BF"/>
    <w:rsid w:val="00594709"/>
    <w:rsid w:val="00595839"/>
    <w:rsid w:val="0059742D"/>
    <w:rsid w:val="00597B9B"/>
    <w:rsid w:val="005A08CA"/>
    <w:rsid w:val="005A14DB"/>
    <w:rsid w:val="005A1A1B"/>
    <w:rsid w:val="005A3364"/>
    <w:rsid w:val="005A40B4"/>
    <w:rsid w:val="005A4F88"/>
    <w:rsid w:val="005A594D"/>
    <w:rsid w:val="005B0CF8"/>
    <w:rsid w:val="005B6194"/>
    <w:rsid w:val="005B674D"/>
    <w:rsid w:val="005B6DD1"/>
    <w:rsid w:val="005B72C0"/>
    <w:rsid w:val="005B750C"/>
    <w:rsid w:val="005C035D"/>
    <w:rsid w:val="005C08E8"/>
    <w:rsid w:val="005C1F51"/>
    <w:rsid w:val="005C222B"/>
    <w:rsid w:val="005C39AE"/>
    <w:rsid w:val="005C720D"/>
    <w:rsid w:val="005D1017"/>
    <w:rsid w:val="005D1203"/>
    <w:rsid w:val="005E088A"/>
    <w:rsid w:val="005E1745"/>
    <w:rsid w:val="005E1E07"/>
    <w:rsid w:val="005E343C"/>
    <w:rsid w:val="005E4F67"/>
    <w:rsid w:val="005E716A"/>
    <w:rsid w:val="005E77F2"/>
    <w:rsid w:val="005F034F"/>
    <w:rsid w:val="005F67B1"/>
    <w:rsid w:val="005F7CC2"/>
    <w:rsid w:val="0060085F"/>
    <w:rsid w:val="00601D4E"/>
    <w:rsid w:val="006044A9"/>
    <w:rsid w:val="00604CCA"/>
    <w:rsid w:val="00605219"/>
    <w:rsid w:val="00605287"/>
    <w:rsid w:val="006066A6"/>
    <w:rsid w:val="00606F8C"/>
    <w:rsid w:val="006078D9"/>
    <w:rsid w:val="0061021F"/>
    <w:rsid w:val="00610665"/>
    <w:rsid w:val="00610A46"/>
    <w:rsid w:val="00613566"/>
    <w:rsid w:val="0061611C"/>
    <w:rsid w:val="006162BE"/>
    <w:rsid w:val="00621F76"/>
    <w:rsid w:val="00624298"/>
    <w:rsid w:val="00624509"/>
    <w:rsid w:val="006246C4"/>
    <w:rsid w:val="00625AAC"/>
    <w:rsid w:val="0062676A"/>
    <w:rsid w:val="00627794"/>
    <w:rsid w:val="00631201"/>
    <w:rsid w:val="0063339A"/>
    <w:rsid w:val="00633E98"/>
    <w:rsid w:val="006354AB"/>
    <w:rsid w:val="00635C1E"/>
    <w:rsid w:val="006403DC"/>
    <w:rsid w:val="00642C12"/>
    <w:rsid w:val="006449D3"/>
    <w:rsid w:val="00646A6F"/>
    <w:rsid w:val="0064733B"/>
    <w:rsid w:val="00650138"/>
    <w:rsid w:val="00651925"/>
    <w:rsid w:val="00651CD1"/>
    <w:rsid w:val="00654088"/>
    <w:rsid w:val="00654489"/>
    <w:rsid w:val="006553A3"/>
    <w:rsid w:val="006569B7"/>
    <w:rsid w:val="00657EF4"/>
    <w:rsid w:val="0066298E"/>
    <w:rsid w:val="00662D0C"/>
    <w:rsid w:val="006640BF"/>
    <w:rsid w:val="00664D18"/>
    <w:rsid w:val="006661D3"/>
    <w:rsid w:val="0066645A"/>
    <w:rsid w:val="0066696C"/>
    <w:rsid w:val="00667741"/>
    <w:rsid w:val="00670D9C"/>
    <w:rsid w:val="006738BE"/>
    <w:rsid w:val="00677A29"/>
    <w:rsid w:val="00680F5E"/>
    <w:rsid w:val="00680FC7"/>
    <w:rsid w:val="0068114C"/>
    <w:rsid w:val="00681F7E"/>
    <w:rsid w:val="00683699"/>
    <w:rsid w:val="006840EA"/>
    <w:rsid w:val="006866E7"/>
    <w:rsid w:val="00686A81"/>
    <w:rsid w:val="00687DA1"/>
    <w:rsid w:val="0069538B"/>
    <w:rsid w:val="00696309"/>
    <w:rsid w:val="00696D00"/>
    <w:rsid w:val="006A15D6"/>
    <w:rsid w:val="006A1CC1"/>
    <w:rsid w:val="006A2F92"/>
    <w:rsid w:val="006A3360"/>
    <w:rsid w:val="006A386A"/>
    <w:rsid w:val="006A4BCF"/>
    <w:rsid w:val="006A659C"/>
    <w:rsid w:val="006A7A50"/>
    <w:rsid w:val="006B43D3"/>
    <w:rsid w:val="006B57C9"/>
    <w:rsid w:val="006B61C5"/>
    <w:rsid w:val="006B664C"/>
    <w:rsid w:val="006C0910"/>
    <w:rsid w:val="006C2C2B"/>
    <w:rsid w:val="006D370A"/>
    <w:rsid w:val="006D3B5D"/>
    <w:rsid w:val="006D3CC7"/>
    <w:rsid w:val="006D4C3A"/>
    <w:rsid w:val="006D510C"/>
    <w:rsid w:val="006D5CCD"/>
    <w:rsid w:val="006E197A"/>
    <w:rsid w:val="006E1F01"/>
    <w:rsid w:val="006E245C"/>
    <w:rsid w:val="006E534F"/>
    <w:rsid w:val="006E635F"/>
    <w:rsid w:val="006F6DA6"/>
    <w:rsid w:val="006F71EA"/>
    <w:rsid w:val="007003FA"/>
    <w:rsid w:val="0070216D"/>
    <w:rsid w:val="0070320A"/>
    <w:rsid w:val="00703E91"/>
    <w:rsid w:val="0070486B"/>
    <w:rsid w:val="007129B6"/>
    <w:rsid w:val="00713831"/>
    <w:rsid w:val="007141D4"/>
    <w:rsid w:val="007200CD"/>
    <w:rsid w:val="00720244"/>
    <w:rsid w:val="0072041B"/>
    <w:rsid w:val="007229C9"/>
    <w:rsid w:val="00722D00"/>
    <w:rsid w:val="007239DD"/>
    <w:rsid w:val="00723A7A"/>
    <w:rsid w:val="00724294"/>
    <w:rsid w:val="00724F43"/>
    <w:rsid w:val="00725BB1"/>
    <w:rsid w:val="00725CCA"/>
    <w:rsid w:val="0072779C"/>
    <w:rsid w:val="00727DBD"/>
    <w:rsid w:val="007301AF"/>
    <w:rsid w:val="007308B3"/>
    <w:rsid w:val="007347FD"/>
    <w:rsid w:val="00737728"/>
    <w:rsid w:val="007377BB"/>
    <w:rsid w:val="00741B3E"/>
    <w:rsid w:val="00742030"/>
    <w:rsid w:val="0074277E"/>
    <w:rsid w:val="007435F3"/>
    <w:rsid w:val="00743785"/>
    <w:rsid w:val="0074542E"/>
    <w:rsid w:val="00747689"/>
    <w:rsid w:val="00750983"/>
    <w:rsid w:val="00754314"/>
    <w:rsid w:val="00755D52"/>
    <w:rsid w:val="0075620F"/>
    <w:rsid w:val="00757228"/>
    <w:rsid w:val="007611EA"/>
    <w:rsid w:val="00763983"/>
    <w:rsid w:val="00766502"/>
    <w:rsid w:val="00767ACB"/>
    <w:rsid w:val="007730EA"/>
    <w:rsid w:val="00780B03"/>
    <w:rsid w:val="00780D3E"/>
    <w:rsid w:val="00781A11"/>
    <w:rsid w:val="00782A79"/>
    <w:rsid w:val="007842A6"/>
    <w:rsid w:val="007843F9"/>
    <w:rsid w:val="00784973"/>
    <w:rsid w:val="007865C3"/>
    <w:rsid w:val="00786A4A"/>
    <w:rsid w:val="00787DFE"/>
    <w:rsid w:val="007910D4"/>
    <w:rsid w:val="007916A5"/>
    <w:rsid w:val="007931E7"/>
    <w:rsid w:val="00793AEA"/>
    <w:rsid w:val="00797314"/>
    <w:rsid w:val="007A0BC7"/>
    <w:rsid w:val="007A0E52"/>
    <w:rsid w:val="007A1F15"/>
    <w:rsid w:val="007A2D31"/>
    <w:rsid w:val="007A35C6"/>
    <w:rsid w:val="007A682C"/>
    <w:rsid w:val="007A6E95"/>
    <w:rsid w:val="007B0324"/>
    <w:rsid w:val="007B14EC"/>
    <w:rsid w:val="007B2293"/>
    <w:rsid w:val="007B26A3"/>
    <w:rsid w:val="007B2DE9"/>
    <w:rsid w:val="007B5B97"/>
    <w:rsid w:val="007B6F1C"/>
    <w:rsid w:val="007B7E39"/>
    <w:rsid w:val="007C1603"/>
    <w:rsid w:val="007C1AC8"/>
    <w:rsid w:val="007C2EBD"/>
    <w:rsid w:val="007C2EC3"/>
    <w:rsid w:val="007C2F5C"/>
    <w:rsid w:val="007C3D64"/>
    <w:rsid w:val="007C546F"/>
    <w:rsid w:val="007C5DA6"/>
    <w:rsid w:val="007D0F7A"/>
    <w:rsid w:val="007D13E3"/>
    <w:rsid w:val="007D315D"/>
    <w:rsid w:val="007D7E2F"/>
    <w:rsid w:val="007E2089"/>
    <w:rsid w:val="007E4C6D"/>
    <w:rsid w:val="007E623E"/>
    <w:rsid w:val="007E7C1E"/>
    <w:rsid w:val="007F1403"/>
    <w:rsid w:val="007F565B"/>
    <w:rsid w:val="00800D8D"/>
    <w:rsid w:val="00802CF4"/>
    <w:rsid w:val="00803C0B"/>
    <w:rsid w:val="008064ED"/>
    <w:rsid w:val="00806AA6"/>
    <w:rsid w:val="008075EE"/>
    <w:rsid w:val="00807F24"/>
    <w:rsid w:val="008125AD"/>
    <w:rsid w:val="00813A05"/>
    <w:rsid w:val="00814890"/>
    <w:rsid w:val="00817FF4"/>
    <w:rsid w:val="00823EC6"/>
    <w:rsid w:val="00824FA3"/>
    <w:rsid w:val="008251C0"/>
    <w:rsid w:val="008253CD"/>
    <w:rsid w:val="00826023"/>
    <w:rsid w:val="0083003D"/>
    <w:rsid w:val="00830874"/>
    <w:rsid w:val="0083175A"/>
    <w:rsid w:val="00831A78"/>
    <w:rsid w:val="00833826"/>
    <w:rsid w:val="0083466F"/>
    <w:rsid w:val="008349A1"/>
    <w:rsid w:val="00835130"/>
    <w:rsid w:val="00840173"/>
    <w:rsid w:val="0084050D"/>
    <w:rsid w:val="00843767"/>
    <w:rsid w:val="00843D09"/>
    <w:rsid w:val="008441D8"/>
    <w:rsid w:val="00844398"/>
    <w:rsid w:val="00844991"/>
    <w:rsid w:val="0084544B"/>
    <w:rsid w:val="00847799"/>
    <w:rsid w:val="00850A4C"/>
    <w:rsid w:val="008522F0"/>
    <w:rsid w:val="008526A6"/>
    <w:rsid w:val="00856DD7"/>
    <w:rsid w:val="0085E395"/>
    <w:rsid w:val="00874FC1"/>
    <w:rsid w:val="00881566"/>
    <w:rsid w:val="00881C07"/>
    <w:rsid w:val="00881CAD"/>
    <w:rsid w:val="00881E18"/>
    <w:rsid w:val="0088257A"/>
    <w:rsid w:val="00882649"/>
    <w:rsid w:val="00886878"/>
    <w:rsid w:val="00887F69"/>
    <w:rsid w:val="008903CE"/>
    <w:rsid w:val="008913BD"/>
    <w:rsid w:val="00892000"/>
    <w:rsid w:val="00892052"/>
    <w:rsid w:val="00892D5E"/>
    <w:rsid w:val="00893DCE"/>
    <w:rsid w:val="008948D0"/>
    <w:rsid w:val="00894F64"/>
    <w:rsid w:val="0089523B"/>
    <w:rsid w:val="00897788"/>
    <w:rsid w:val="008A02B0"/>
    <w:rsid w:val="008A21A5"/>
    <w:rsid w:val="008A26B1"/>
    <w:rsid w:val="008A2CDB"/>
    <w:rsid w:val="008A36F5"/>
    <w:rsid w:val="008A3969"/>
    <w:rsid w:val="008A4374"/>
    <w:rsid w:val="008A47C8"/>
    <w:rsid w:val="008A554B"/>
    <w:rsid w:val="008A7257"/>
    <w:rsid w:val="008A7DDC"/>
    <w:rsid w:val="008B53A4"/>
    <w:rsid w:val="008B6587"/>
    <w:rsid w:val="008B6C12"/>
    <w:rsid w:val="008C071D"/>
    <w:rsid w:val="008C183A"/>
    <w:rsid w:val="008C3267"/>
    <w:rsid w:val="008C3A0D"/>
    <w:rsid w:val="008C4979"/>
    <w:rsid w:val="008C5271"/>
    <w:rsid w:val="008C69E6"/>
    <w:rsid w:val="008C7D0E"/>
    <w:rsid w:val="008D1F8A"/>
    <w:rsid w:val="008D25EE"/>
    <w:rsid w:val="008D3E0F"/>
    <w:rsid w:val="008D66BD"/>
    <w:rsid w:val="008D7C66"/>
    <w:rsid w:val="008E24EB"/>
    <w:rsid w:val="008E2C2F"/>
    <w:rsid w:val="008E2D0F"/>
    <w:rsid w:val="008E2DF6"/>
    <w:rsid w:val="008E382B"/>
    <w:rsid w:val="008E3D02"/>
    <w:rsid w:val="008E45C7"/>
    <w:rsid w:val="008E4622"/>
    <w:rsid w:val="008E4DC7"/>
    <w:rsid w:val="008E644F"/>
    <w:rsid w:val="008E678A"/>
    <w:rsid w:val="008F062F"/>
    <w:rsid w:val="008F136D"/>
    <w:rsid w:val="008F3839"/>
    <w:rsid w:val="008F3FFF"/>
    <w:rsid w:val="008F4A55"/>
    <w:rsid w:val="008F5AE5"/>
    <w:rsid w:val="008F73A6"/>
    <w:rsid w:val="008F75BB"/>
    <w:rsid w:val="00902AFD"/>
    <w:rsid w:val="00902B1C"/>
    <w:rsid w:val="00902F34"/>
    <w:rsid w:val="00903D72"/>
    <w:rsid w:val="00904196"/>
    <w:rsid w:val="009054A0"/>
    <w:rsid w:val="00905EDB"/>
    <w:rsid w:val="00906625"/>
    <w:rsid w:val="0091121B"/>
    <w:rsid w:val="00911877"/>
    <w:rsid w:val="0091290E"/>
    <w:rsid w:val="00912DD5"/>
    <w:rsid w:val="009147EB"/>
    <w:rsid w:val="00914F5E"/>
    <w:rsid w:val="009162C6"/>
    <w:rsid w:val="0091688D"/>
    <w:rsid w:val="00917BBE"/>
    <w:rsid w:val="009204CA"/>
    <w:rsid w:val="0092215D"/>
    <w:rsid w:val="00922515"/>
    <w:rsid w:val="0092468D"/>
    <w:rsid w:val="00924D4B"/>
    <w:rsid w:val="00925493"/>
    <w:rsid w:val="009266EF"/>
    <w:rsid w:val="00926F95"/>
    <w:rsid w:val="00930D47"/>
    <w:rsid w:val="00930F9E"/>
    <w:rsid w:val="0093374A"/>
    <w:rsid w:val="0093605B"/>
    <w:rsid w:val="00943B7E"/>
    <w:rsid w:val="00944203"/>
    <w:rsid w:val="00945A11"/>
    <w:rsid w:val="00946226"/>
    <w:rsid w:val="00950195"/>
    <w:rsid w:val="0095086F"/>
    <w:rsid w:val="00951431"/>
    <w:rsid w:val="009522DD"/>
    <w:rsid w:val="009524B3"/>
    <w:rsid w:val="00952880"/>
    <w:rsid w:val="00953454"/>
    <w:rsid w:val="00953763"/>
    <w:rsid w:val="0095386A"/>
    <w:rsid w:val="00960D70"/>
    <w:rsid w:val="0096178F"/>
    <w:rsid w:val="009617ED"/>
    <w:rsid w:val="00962D8B"/>
    <w:rsid w:val="009632E2"/>
    <w:rsid w:val="00967BF7"/>
    <w:rsid w:val="0097307D"/>
    <w:rsid w:val="00973651"/>
    <w:rsid w:val="00973ED2"/>
    <w:rsid w:val="00974C19"/>
    <w:rsid w:val="009808BF"/>
    <w:rsid w:val="00982397"/>
    <w:rsid w:val="009828B6"/>
    <w:rsid w:val="009842AF"/>
    <w:rsid w:val="009847C3"/>
    <w:rsid w:val="00984868"/>
    <w:rsid w:val="00985DE4"/>
    <w:rsid w:val="00986473"/>
    <w:rsid w:val="0099038B"/>
    <w:rsid w:val="0099096A"/>
    <w:rsid w:val="00992ABC"/>
    <w:rsid w:val="00992E9F"/>
    <w:rsid w:val="0099302E"/>
    <w:rsid w:val="0099396C"/>
    <w:rsid w:val="009941EC"/>
    <w:rsid w:val="00996702"/>
    <w:rsid w:val="009A0DED"/>
    <w:rsid w:val="009A2CA6"/>
    <w:rsid w:val="009B2F1A"/>
    <w:rsid w:val="009B3204"/>
    <w:rsid w:val="009B34EE"/>
    <w:rsid w:val="009B37F5"/>
    <w:rsid w:val="009B58DD"/>
    <w:rsid w:val="009B6B6E"/>
    <w:rsid w:val="009B7493"/>
    <w:rsid w:val="009C1AE5"/>
    <w:rsid w:val="009C4157"/>
    <w:rsid w:val="009C5639"/>
    <w:rsid w:val="009C6FAD"/>
    <w:rsid w:val="009C7F19"/>
    <w:rsid w:val="009D0067"/>
    <w:rsid w:val="009D1D07"/>
    <w:rsid w:val="009D2509"/>
    <w:rsid w:val="009D2666"/>
    <w:rsid w:val="009D287E"/>
    <w:rsid w:val="009D31A4"/>
    <w:rsid w:val="009D329E"/>
    <w:rsid w:val="009D49A0"/>
    <w:rsid w:val="009D74C4"/>
    <w:rsid w:val="009E086A"/>
    <w:rsid w:val="009E31A4"/>
    <w:rsid w:val="009E4A00"/>
    <w:rsid w:val="009E5F2E"/>
    <w:rsid w:val="009E60B0"/>
    <w:rsid w:val="009E783D"/>
    <w:rsid w:val="009F1C75"/>
    <w:rsid w:val="009F30A1"/>
    <w:rsid w:val="009F5175"/>
    <w:rsid w:val="009F5718"/>
    <w:rsid w:val="009F59B4"/>
    <w:rsid w:val="009F5FA9"/>
    <w:rsid w:val="009F62D9"/>
    <w:rsid w:val="00A00966"/>
    <w:rsid w:val="00A01B35"/>
    <w:rsid w:val="00A028B9"/>
    <w:rsid w:val="00A0300D"/>
    <w:rsid w:val="00A03BB7"/>
    <w:rsid w:val="00A049B3"/>
    <w:rsid w:val="00A0519C"/>
    <w:rsid w:val="00A06F7B"/>
    <w:rsid w:val="00A12D12"/>
    <w:rsid w:val="00A13563"/>
    <w:rsid w:val="00A143D0"/>
    <w:rsid w:val="00A17A5E"/>
    <w:rsid w:val="00A202BE"/>
    <w:rsid w:val="00A214A0"/>
    <w:rsid w:val="00A23487"/>
    <w:rsid w:val="00A23F5E"/>
    <w:rsid w:val="00A273C0"/>
    <w:rsid w:val="00A306CA"/>
    <w:rsid w:val="00A33607"/>
    <w:rsid w:val="00A33A72"/>
    <w:rsid w:val="00A34771"/>
    <w:rsid w:val="00A34806"/>
    <w:rsid w:val="00A37574"/>
    <w:rsid w:val="00A40CDE"/>
    <w:rsid w:val="00A519CF"/>
    <w:rsid w:val="00A52322"/>
    <w:rsid w:val="00A552F9"/>
    <w:rsid w:val="00A554AC"/>
    <w:rsid w:val="00A5550E"/>
    <w:rsid w:val="00A56C3F"/>
    <w:rsid w:val="00A570D0"/>
    <w:rsid w:val="00A57E6B"/>
    <w:rsid w:val="00A60358"/>
    <w:rsid w:val="00A60A73"/>
    <w:rsid w:val="00A60AD8"/>
    <w:rsid w:val="00A60E7E"/>
    <w:rsid w:val="00A62FAA"/>
    <w:rsid w:val="00A63940"/>
    <w:rsid w:val="00A64E6E"/>
    <w:rsid w:val="00A6685B"/>
    <w:rsid w:val="00A66A7A"/>
    <w:rsid w:val="00A66B7A"/>
    <w:rsid w:val="00A7256A"/>
    <w:rsid w:val="00A73DCD"/>
    <w:rsid w:val="00A74BB0"/>
    <w:rsid w:val="00A772E8"/>
    <w:rsid w:val="00A802B5"/>
    <w:rsid w:val="00A819BB"/>
    <w:rsid w:val="00A85034"/>
    <w:rsid w:val="00A85070"/>
    <w:rsid w:val="00A86C75"/>
    <w:rsid w:val="00A903DC"/>
    <w:rsid w:val="00A90716"/>
    <w:rsid w:val="00A94356"/>
    <w:rsid w:val="00A95160"/>
    <w:rsid w:val="00A9642F"/>
    <w:rsid w:val="00A97A61"/>
    <w:rsid w:val="00AA0FA4"/>
    <w:rsid w:val="00AA1C2D"/>
    <w:rsid w:val="00AA36DA"/>
    <w:rsid w:val="00AA3B5E"/>
    <w:rsid w:val="00AA42E6"/>
    <w:rsid w:val="00AA54D2"/>
    <w:rsid w:val="00AA5D76"/>
    <w:rsid w:val="00AB4015"/>
    <w:rsid w:val="00AB4C8B"/>
    <w:rsid w:val="00AB5109"/>
    <w:rsid w:val="00AB6018"/>
    <w:rsid w:val="00AB635A"/>
    <w:rsid w:val="00AC1304"/>
    <w:rsid w:val="00AC2562"/>
    <w:rsid w:val="00AC2997"/>
    <w:rsid w:val="00AC4C5F"/>
    <w:rsid w:val="00AC56E4"/>
    <w:rsid w:val="00AC697C"/>
    <w:rsid w:val="00AC71E1"/>
    <w:rsid w:val="00AD129E"/>
    <w:rsid w:val="00AD2C3D"/>
    <w:rsid w:val="00AD5438"/>
    <w:rsid w:val="00AD60E2"/>
    <w:rsid w:val="00AE1E17"/>
    <w:rsid w:val="00AE3E9C"/>
    <w:rsid w:val="00AE43CB"/>
    <w:rsid w:val="00AF02F0"/>
    <w:rsid w:val="00AF2A92"/>
    <w:rsid w:val="00AF2C45"/>
    <w:rsid w:val="00AF2F25"/>
    <w:rsid w:val="00AF3353"/>
    <w:rsid w:val="00AF381E"/>
    <w:rsid w:val="00AF4123"/>
    <w:rsid w:val="00AF5CC5"/>
    <w:rsid w:val="00AF64D8"/>
    <w:rsid w:val="00AF703C"/>
    <w:rsid w:val="00B0281F"/>
    <w:rsid w:val="00B028B0"/>
    <w:rsid w:val="00B02F2C"/>
    <w:rsid w:val="00B03917"/>
    <w:rsid w:val="00B03ADE"/>
    <w:rsid w:val="00B03F1F"/>
    <w:rsid w:val="00B042BE"/>
    <w:rsid w:val="00B04415"/>
    <w:rsid w:val="00B11317"/>
    <w:rsid w:val="00B12B6E"/>
    <w:rsid w:val="00B13359"/>
    <w:rsid w:val="00B141EE"/>
    <w:rsid w:val="00B16BAF"/>
    <w:rsid w:val="00B207DB"/>
    <w:rsid w:val="00B219FC"/>
    <w:rsid w:val="00B247BF"/>
    <w:rsid w:val="00B25451"/>
    <w:rsid w:val="00B26E02"/>
    <w:rsid w:val="00B27F67"/>
    <w:rsid w:val="00B320C4"/>
    <w:rsid w:val="00B34461"/>
    <w:rsid w:val="00B34463"/>
    <w:rsid w:val="00B344E8"/>
    <w:rsid w:val="00B35654"/>
    <w:rsid w:val="00B35967"/>
    <w:rsid w:val="00B37B1F"/>
    <w:rsid w:val="00B4049B"/>
    <w:rsid w:val="00B44192"/>
    <w:rsid w:val="00B44CA3"/>
    <w:rsid w:val="00B44DE2"/>
    <w:rsid w:val="00B51236"/>
    <w:rsid w:val="00B52B5D"/>
    <w:rsid w:val="00B57F58"/>
    <w:rsid w:val="00B6139B"/>
    <w:rsid w:val="00B61A30"/>
    <w:rsid w:val="00B628E1"/>
    <w:rsid w:val="00B6307C"/>
    <w:rsid w:val="00B63C35"/>
    <w:rsid w:val="00B6677D"/>
    <w:rsid w:val="00B7060C"/>
    <w:rsid w:val="00B718A8"/>
    <w:rsid w:val="00B7222C"/>
    <w:rsid w:val="00B73F48"/>
    <w:rsid w:val="00B7786B"/>
    <w:rsid w:val="00B77F1F"/>
    <w:rsid w:val="00B8004C"/>
    <w:rsid w:val="00B82C2F"/>
    <w:rsid w:val="00B92CE4"/>
    <w:rsid w:val="00B95D15"/>
    <w:rsid w:val="00B97717"/>
    <w:rsid w:val="00BA4394"/>
    <w:rsid w:val="00BA5442"/>
    <w:rsid w:val="00BB14AC"/>
    <w:rsid w:val="00BB3A7E"/>
    <w:rsid w:val="00BB4CB0"/>
    <w:rsid w:val="00BB734C"/>
    <w:rsid w:val="00BC01B1"/>
    <w:rsid w:val="00BC31F5"/>
    <w:rsid w:val="00BC354E"/>
    <w:rsid w:val="00BC479E"/>
    <w:rsid w:val="00BC5F0E"/>
    <w:rsid w:val="00BC637E"/>
    <w:rsid w:val="00BC7ED3"/>
    <w:rsid w:val="00BD1D0B"/>
    <w:rsid w:val="00BD4B3C"/>
    <w:rsid w:val="00BD4C9F"/>
    <w:rsid w:val="00BD69D3"/>
    <w:rsid w:val="00BE0193"/>
    <w:rsid w:val="00BE0828"/>
    <w:rsid w:val="00BE0A0B"/>
    <w:rsid w:val="00BE3395"/>
    <w:rsid w:val="00BE4033"/>
    <w:rsid w:val="00BE5959"/>
    <w:rsid w:val="00BF2B42"/>
    <w:rsid w:val="00BF671A"/>
    <w:rsid w:val="00BF78FF"/>
    <w:rsid w:val="00C00B5F"/>
    <w:rsid w:val="00C0158D"/>
    <w:rsid w:val="00C07765"/>
    <w:rsid w:val="00C077BC"/>
    <w:rsid w:val="00C127D4"/>
    <w:rsid w:val="00C12DCA"/>
    <w:rsid w:val="00C13D96"/>
    <w:rsid w:val="00C14D1B"/>
    <w:rsid w:val="00C15E76"/>
    <w:rsid w:val="00C2015B"/>
    <w:rsid w:val="00C20B70"/>
    <w:rsid w:val="00C22F65"/>
    <w:rsid w:val="00C2501B"/>
    <w:rsid w:val="00C26B94"/>
    <w:rsid w:val="00C26D76"/>
    <w:rsid w:val="00C2715E"/>
    <w:rsid w:val="00C30BEC"/>
    <w:rsid w:val="00C313E8"/>
    <w:rsid w:val="00C32062"/>
    <w:rsid w:val="00C3344C"/>
    <w:rsid w:val="00C334B0"/>
    <w:rsid w:val="00C33B2A"/>
    <w:rsid w:val="00C33FAF"/>
    <w:rsid w:val="00C34B03"/>
    <w:rsid w:val="00C40D86"/>
    <w:rsid w:val="00C432FE"/>
    <w:rsid w:val="00C43570"/>
    <w:rsid w:val="00C460B5"/>
    <w:rsid w:val="00C463A2"/>
    <w:rsid w:val="00C46DF9"/>
    <w:rsid w:val="00C50D0A"/>
    <w:rsid w:val="00C54533"/>
    <w:rsid w:val="00C56801"/>
    <w:rsid w:val="00C57226"/>
    <w:rsid w:val="00C579A1"/>
    <w:rsid w:val="00C57F4A"/>
    <w:rsid w:val="00C61046"/>
    <w:rsid w:val="00C664B0"/>
    <w:rsid w:val="00C668E3"/>
    <w:rsid w:val="00C671D1"/>
    <w:rsid w:val="00C67CA9"/>
    <w:rsid w:val="00C725BA"/>
    <w:rsid w:val="00C73D5C"/>
    <w:rsid w:val="00C74158"/>
    <w:rsid w:val="00C7497F"/>
    <w:rsid w:val="00C753E1"/>
    <w:rsid w:val="00C757A0"/>
    <w:rsid w:val="00C817B2"/>
    <w:rsid w:val="00C866CE"/>
    <w:rsid w:val="00C86C4B"/>
    <w:rsid w:val="00C87864"/>
    <w:rsid w:val="00C904D5"/>
    <w:rsid w:val="00C910F3"/>
    <w:rsid w:val="00C93CA3"/>
    <w:rsid w:val="00C94006"/>
    <w:rsid w:val="00C96DF1"/>
    <w:rsid w:val="00C9798B"/>
    <w:rsid w:val="00CA1869"/>
    <w:rsid w:val="00CA1F7F"/>
    <w:rsid w:val="00CA3CFD"/>
    <w:rsid w:val="00CA48C4"/>
    <w:rsid w:val="00CA5393"/>
    <w:rsid w:val="00CA5BD1"/>
    <w:rsid w:val="00CA752D"/>
    <w:rsid w:val="00CA7CBD"/>
    <w:rsid w:val="00CA7EAE"/>
    <w:rsid w:val="00CB0703"/>
    <w:rsid w:val="00CB0A13"/>
    <w:rsid w:val="00CB124B"/>
    <w:rsid w:val="00CB310D"/>
    <w:rsid w:val="00CB4BA4"/>
    <w:rsid w:val="00CB72B9"/>
    <w:rsid w:val="00CC043C"/>
    <w:rsid w:val="00CC0757"/>
    <w:rsid w:val="00CC0F02"/>
    <w:rsid w:val="00CC23EF"/>
    <w:rsid w:val="00CC27A3"/>
    <w:rsid w:val="00CC4BF2"/>
    <w:rsid w:val="00CC69DF"/>
    <w:rsid w:val="00CC796D"/>
    <w:rsid w:val="00CD0DEF"/>
    <w:rsid w:val="00CD23AD"/>
    <w:rsid w:val="00CD2ACF"/>
    <w:rsid w:val="00CD5531"/>
    <w:rsid w:val="00CD7AC7"/>
    <w:rsid w:val="00CE12C9"/>
    <w:rsid w:val="00CE1971"/>
    <w:rsid w:val="00CE1B32"/>
    <w:rsid w:val="00CE1D31"/>
    <w:rsid w:val="00CE2426"/>
    <w:rsid w:val="00CE2FCA"/>
    <w:rsid w:val="00CE33B4"/>
    <w:rsid w:val="00CE60A6"/>
    <w:rsid w:val="00CE614A"/>
    <w:rsid w:val="00CE7B1D"/>
    <w:rsid w:val="00CF1295"/>
    <w:rsid w:val="00CF1E18"/>
    <w:rsid w:val="00CF2914"/>
    <w:rsid w:val="00CF2D29"/>
    <w:rsid w:val="00CF37A3"/>
    <w:rsid w:val="00CF446D"/>
    <w:rsid w:val="00CF648B"/>
    <w:rsid w:val="00CF74DE"/>
    <w:rsid w:val="00D02D61"/>
    <w:rsid w:val="00D03CB7"/>
    <w:rsid w:val="00D04EA5"/>
    <w:rsid w:val="00D0756E"/>
    <w:rsid w:val="00D07D84"/>
    <w:rsid w:val="00D1078C"/>
    <w:rsid w:val="00D1218B"/>
    <w:rsid w:val="00D12A9D"/>
    <w:rsid w:val="00D13C5E"/>
    <w:rsid w:val="00D1461E"/>
    <w:rsid w:val="00D14C12"/>
    <w:rsid w:val="00D1621D"/>
    <w:rsid w:val="00D176E5"/>
    <w:rsid w:val="00D2235D"/>
    <w:rsid w:val="00D2246F"/>
    <w:rsid w:val="00D22AB2"/>
    <w:rsid w:val="00D26C41"/>
    <w:rsid w:val="00D27AE2"/>
    <w:rsid w:val="00D30115"/>
    <w:rsid w:val="00D30291"/>
    <w:rsid w:val="00D31D0B"/>
    <w:rsid w:val="00D323A8"/>
    <w:rsid w:val="00D349BA"/>
    <w:rsid w:val="00D3572E"/>
    <w:rsid w:val="00D36035"/>
    <w:rsid w:val="00D36825"/>
    <w:rsid w:val="00D37135"/>
    <w:rsid w:val="00D402AB"/>
    <w:rsid w:val="00D40F5B"/>
    <w:rsid w:val="00D41020"/>
    <w:rsid w:val="00D41500"/>
    <w:rsid w:val="00D41B4F"/>
    <w:rsid w:val="00D41FCB"/>
    <w:rsid w:val="00D43FE0"/>
    <w:rsid w:val="00D44406"/>
    <w:rsid w:val="00D44B04"/>
    <w:rsid w:val="00D465B6"/>
    <w:rsid w:val="00D4706E"/>
    <w:rsid w:val="00D52467"/>
    <w:rsid w:val="00D52E71"/>
    <w:rsid w:val="00D53865"/>
    <w:rsid w:val="00D54D60"/>
    <w:rsid w:val="00D55561"/>
    <w:rsid w:val="00D5564C"/>
    <w:rsid w:val="00D57050"/>
    <w:rsid w:val="00D6253C"/>
    <w:rsid w:val="00D63753"/>
    <w:rsid w:val="00D6378F"/>
    <w:rsid w:val="00D64CCE"/>
    <w:rsid w:val="00D673C4"/>
    <w:rsid w:val="00D7142E"/>
    <w:rsid w:val="00D7504D"/>
    <w:rsid w:val="00D760AB"/>
    <w:rsid w:val="00D77425"/>
    <w:rsid w:val="00D77B8E"/>
    <w:rsid w:val="00D815DA"/>
    <w:rsid w:val="00D818ED"/>
    <w:rsid w:val="00D861BC"/>
    <w:rsid w:val="00D86A28"/>
    <w:rsid w:val="00D8798C"/>
    <w:rsid w:val="00D909E7"/>
    <w:rsid w:val="00D91E1F"/>
    <w:rsid w:val="00D957C9"/>
    <w:rsid w:val="00D97503"/>
    <w:rsid w:val="00D97606"/>
    <w:rsid w:val="00DA03DF"/>
    <w:rsid w:val="00DA1046"/>
    <w:rsid w:val="00DA1900"/>
    <w:rsid w:val="00DA2E3F"/>
    <w:rsid w:val="00DA78E4"/>
    <w:rsid w:val="00DB08E5"/>
    <w:rsid w:val="00DB16C3"/>
    <w:rsid w:val="00DB34C5"/>
    <w:rsid w:val="00DB3CBD"/>
    <w:rsid w:val="00DB42A7"/>
    <w:rsid w:val="00DB5BE0"/>
    <w:rsid w:val="00DB72D2"/>
    <w:rsid w:val="00DB7768"/>
    <w:rsid w:val="00DC16B1"/>
    <w:rsid w:val="00DC1A0A"/>
    <w:rsid w:val="00DC1B1A"/>
    <w:rsid w:val="00DC2AB8"/>
    <w:rsid w:val="00DC2CA6"/>
    <w:rsid w:val="00DC4955"/>
    <w:rsid w:val="00DC4D5D"/>
    <w:rsid w:val="00DC64B5"/>
    <w:rsid w:val="00DC7746"/>
    <w:rsid w:val="00DC7AB0"/>
    <w:rsid w:val="00DD0544"/>
    <w:rsid w:val="00DD2239"/>
    <w:rsid w:val="00DD432C"/>
    <w:rsid w:val="00DD4B45"/>
    <w:rsid w:val="00DE1690"/>
    <w:rsid w:val="00DE1FA4"/>
    <w:rsid w:val="00DE3AE5"/>
    <w:rsid w:val="00DE4F89"/>
    <w:rsid w:val="00DE6091"/>
    <w:rsid w:val="00DE6ADC"/>
    <w:rsid w:val="00DF0DC7"/>
    <w:rsid w:val="00DF25CE"/>
    <w:rsid w:val="00DF2D37"/>
    <w:rsid w:val="00DF3847"/>
    <w:rsid w:val="00DF3AD1"/>
    <w:rsid w:val="00DF7457"/>
    <w:rsid w:val="00E00007"/>
    <w:rsid w:val="00E001E5"/>
    <w:rsid w:val="00E04BFE"/>
    <w:rsid w:val="00E04FA1"/>
    <w:rsid w:val="00E04FF2"/>
    <w:rsid w:val="00E0737D"/>
    <w:rsid w:val="00E07534"/>
    <w:rsid w:val="00E07C84"/>
    <w:rsid w:val="00E1104D"/>
    <w:rsid w:val="00E11505"/>
    <w:rsid w:val="00E11A53"/>
    <w:rsid w:val="00E11A57"/>
    <w:rsid w:val="00E127EF"/>
    <w:rsid w:val="00E12A4A"/>
    <w:rsid w:val="00E13354"/>
    <w:rsid w:val="00E1363C"/>
    <w:rsid w:val="00E1486B"/>
    <w:rsid w:val="00E161BC"/>
    <w:rsid w:val="00E16FD3"/>
    <w:rsid w:val="00E177BC"/>
    <w:rsid w:val="00E17C6D"/>
    <w:rsid w:val="00E20406"/>
    <w:rsid w:val="00E23E62"/>
    <w:rsid w:val="00E24035"/>
    <w:rsid w:val="00E25D26"/>
    <w:rsid w:val="00E268FF"/>
    <w:rsid w:val="00E274E4"/>
    <w:rsid w:val="00E27A1B"/>
    <w:rsid w:val="00E322F4"/>
    <w:rsid w:val="00E35282"/>
    <w:rsid w:val="00E37783"/>
    <w:rsid w:val="00E40C42"/>
    <w:rsid w:val="00E4238E"/>
    <w:rsid w:val="00E43D01"/>
    <w:rsid w:val="00E448DA"/>
    <w:rsid w:val="00E45B43"/>
    <w:rsid w:val="00E45CAB"/>
    <w:rsid w:val="00E4770B"/>
    <w:rsid w:val="00E50071"/>
    <w:rsid w:val="00E54B56"/>
    <w:rsid w:val="00E5609E"/>
    <w:rsid w:val="00E56FE3"/>
    <w:rsid w:val="00E570E6"/>
    <w:rsid w:val="00E5790B"/>
    <w:rsid w:val="00E57DF7"/>
    <w:rsid w:val="00E60AA3"/>
    <w:rsid w:val="00E63200"/>
    <w:rsid w:val="00E63DA5"/>
    <w:rsid w:val="00E664AA"/>
    <w:rsid w:val="00E6664A"/>
    <w:rsid w:val="00E66659"/>
    <w:rsid w:val="00E701A2"/>
    <w:rsid w:val="00E705DE"/>
    <w:rsid w:val="00E70902"/>
    <w:rsid w:val="00E726E4"/>
    <w:rsid w:val="00E73922"/>
    <w:rsid w:val="00E74A2B"/>
    <w:rsid w:val="00E74BB8"/>
    <w:rsid w:val="00E74F84"/>
    <w:rsid w:val="00E778B5"/>
    <w:rsid w:val="00E80492"/>
    <w:rsid w:val="00E83A81"/>
    <w:rsid w:val="00E84AD3"/>
    <w:rsid w:val="00E868A6"/>
    <w:rsid w:val="00E87456"/>
    <w:rsid w:val="00E946B0"/>
    <w:rsid w:val="00E95560"/>
    <w:rsid w:val="00E95BE2"/>
    <w:rsid w:val="00E95CDF"/>
    <w:rsid w:val="00EA07A2"/>
    <w:rsid w:val="00EA219D"/>
    <w:rsid w:val="00EA3797"/>
    <w:rsid w:val="00EA3ADD"/>
    <w:rsid w:val="00EA4CDC"/>
    <w:rsid w:val="00EA653D"/>
    <w:rsid w:val="00EA79A9"/>
    <w:rsid w:val="00EB1170"/>
    <w:rsid w:val="00EB144D"/>
    <w:rsid w:val="00EB2D85"/>
    <w:rsid w:val="00EB38B7"/>
    <w:rsid w:val="00EB738A"/>
    <w:rsid w:val="00EC0018"/>
    <w:rsid w:val="00EC1AB1"/>
    <w:rsid w:val="00EC24FB"/>
    <w:rsid w:val="00EC2F60"/>
    <w:rsid w:val="00EC320E"/>
    <w:rsid w:val="00EC3DBA"/>
    <w:rsid w:val="00EC45A1"/>
    <w:rsid w:val="00EC4A60"/>
    <w:rsid w:val="00EC504F"/>
    <w:rsid w:val="00EC5F3E"/>
    <w:rsid w:val="00EC7FDF"/>
    <w:rsid w:val="00ED153B"/>
    <w:rsid w:val="00ED50D2"/>
    <w:rsid w:val="00ED6A64"/>
    <w:rsid w:val="00EE1AA5"/>
    <w:rsid w:val="00EE26A3"/>
    <w:rsid w:val="00EE49D0"/>
    <w:rsid w:val="00EE68A0"/>
    <w:rsid w:val="00EE7F2F"/>
    <w:rsid w:val="00EF05A8"/>
    <w:rsid w:val="00EF2DC9"/>
    <w:rsid w:val="00EF4F1E"/>
    <w:rsid w:val="00EF6814"/>
    <w:rsid w:val="00EF77BB"/>
    <w:rsid w:val="00F00D71"/>
    <w:rsid w:val="00F00ED0"/>
    <w:rsid w:val="00F01073"/>
    <w:rsid w:val="00F014B0"/>
    <w:rsid w:val="00F01B44"/>
    <w:rsid w:val="00F0386B"/>
    <w:rsid w:val="00F05C11"/>
    <w:rsid w:val="00F07FA6"/>
    <w:rsid w:val="00F10760"/>
    <w:rsid w:val="00F10B47"/>
    <w:rsid w:val="00F1664C"/>
    <w:rsid w:val="00F16B84"/>
    <w:rsid w:val="00F16C6E"/>
    <w:rsid w:val="00F2105A"/>
    <w:rsid w:val="00F24E2A"/>
    <w:rsid w:val="00F24F93"/>
    <w:rsid w:val="00F27971"/>
    <w:rsid w:val="00F301B7"/>
    <w:rsid w:val="00F32023"/>
    <w:rsid w:val="00F3311C"/>
    <w:rsid w:val="00F33A94"/>
    <w:rsid w:val="00F35D56"/>
    <w:rsid w:val="00F42BA5"/>
    <w:rsid w:val="00F43F44"/>
    <w:rsid w:val="00F4585C"/>
    <w:rsid w:val="00F46895"/>
    <w:rsid w:val="00F503CF"/>
    <w:rsid w:val="00F51479"/>
    <w:rsid w:val="00F5284A"/>
    <w:rsid w:val="00F5287B"/>
    <w:rsid w:val="00F52F91"/>
    <w:rsid w:val="00F5465A"/>
    <w:rsid w:val="00F55756"/>
    <w:rsid w:val="00F56166"/>
    <w:rsid w:val="00F56731"/>
    <w:rsid w:val="00F568E3"/>
    <w:rsid w:val="00F6229D"/>
    <w:rsid w:val="00F628EE"/>
    <w:rsid w:val="00F63316"/>
    <w:rsid w:val="00F6670B"/>
    <w:rsid w:val="00F73A31"/>
    <w:rsid w:val="00F73CD5"/>
    <w:rsid w:val="00F744C2"/>
    <w:rsid w:val="00F74812"/>
    <w:rsid w:val="00F74D76"/>
    <w:rsid w:val="00F751A8"/>
    <w:rsid w:val="00F75B39"/>
    <w:rsid w:val="00F77B36"/>
    <w:rsid w:val="00F82763"/>
    <w:rsid w:val="00F838B5"/>
    <w:rsid w:val="00F8474C"/>
    <w:rsid w:val="00F85978"/>
    <w:rsid w:val="00F859D6"/>
    <w:rsid w:val="00F8644D"/>
    <w:rsid w:val="00F86DDA"/>
    <w:rsid w:val="00F878DB"/>
    <w:rsid w:val="00F90275"/>
    <w:rsid w:val="00F9120F"/>
    <w:rsid w:val="00F916CB"/>
    <w:rsid w:val="00F92B1E"/>
    <w:rsid w:val="00F93C19"/>
    <w:rsid w:val="00F950DC"/>
    <w:rsid w:val="00F959EA"/>
    <w:rsid w:val="00F960FB"/>
    <w:rsid w:val="00F96732"/>
    <w:rsid w:val="00F96A57"/>
    <w:rsid w:val="00F96B66"/>
    <w:rsid w:val="00F96B95"/>
    <w:rsid w:val="00F97F69"/>
    <w:rsid w:val="00FA3DC1"/>
    <w:rsid w:val="00FA4927"/>
    <w:rsid w:val="00FA6707"/>
    <w:rsid w:val="00FA67BA"/>
    <w:rsid w:val="00FB23A6"/>
    <w:rsid w:val="00FB3C03"/>
    <w:rsid w:val="00FB4B1E"/>
    <w:rsid w:val="00FB4B22"/>
    <w:rsid w:val="00FB4E72"/>
    <w:rsid w:val="00FC0C3E"/>
    <w:rsid w:val="00FC2572"/>
    <w:rsid w:val="00FC581E"/>
    <w:rsid w:val="00FC6036"/>
    <w:rsid w:val="00FC6657"/>
    <w:rsid w:val="00FC7DEC"/>
    <w:rsid w:val="00FD1508"/>
    <w:rsid w:val="00FD4323"/>
    <w:rsid w:val="00FD5419"/>
    <w:rsid w:val="00FE09C3"/>
    <w:rsid w:val="00FE0DC1"/>
    <w:rsid w:val="00FE0FA1"/>
    <w:rsid w:val="00FE4C6A"/>
    <w:rsid w:val="00FE563B"/>
    <w:rsid w:val="00FE5F60"/>
    <w:rsid w:val="00FE675C"/>
    <w:rsid w:val="00FE691E"/>
    <w:rsid w:val="00FE6B2C"/>
    <w:rsid w:val="00FE6EF4"/>
    <w:rsid w:val="00FF1B37"/>
    <w:rsid w:val="00FF22EB"/>
    <w:rsid w:val="00FF2858"/>
    <w:rsid w:val="00FF2D03"/>
    <w:rsid w:val="00FF3EFB"/>
    <w:rsid w:val="00FF66E4"/>
    <w:rsid w:val="00FF6874"/>
    <w:rsid w:val="00FF7911"/>
    <w:rsid w:val="01BAD841"/>
    <w:rsid w:val="01DFAEDC"/>
    <w:rsid w:val="0202FB3E"/>
    <w:rsid w:val="02E6B52F"/>
    <w:rsid w:val="0313C752"/>
    <w:rsid w:val="0316FC26"/>
    <w:rsid w:val="03173CD3"/>
    <w:rsid w:val="0531B81F"/>
    <w:rsid w:val="05773C81"/>
    <w:rsid w:val="058D4997"/>
    <w:rsid w:val="0732321E"/>
    <w:rsid w:val="0766C986"/>
    <w:rsid w:val="082D5F5A"/>
    <w:rsid w:val="0870F3D9"/>
    <w:rsid w:val="0A0359D0"/>
    <w:rsid w:val="0AA784F9"/>
    <w:rsid w:val="0AC126AA"/>
    <w:rsid w:val="0ADDB583"/>
    <w:rsid w:val="0BBE819D"/>
    <w:rsid w:val="0C4920F0"/>
    <w:rsid w:val="0C71D741"/>
    <w:rsid w:val="0CE9AF88"/>
    <w:rsid w:val="0CFDD99F"/>
    <w:rsid w:val="0D195114"/>
    <w:rsid w:val="0DCCA549"/>
    <w:rsid w:val="0EDF52C9"/>
    <w:rsid w:val="0F1B399F"/>
    <w:rsid w:val="0F98DD83"/>
    <w:rsid w:val="1047A5A4"/>
    <w:rsid w:val="107B2D56"/>
    <w:rsid w:val="10B37E45"/>
    <w:rsid w:val="10B41D78"/>
    <w:rsid w:val="10E2BEC5"/>
    <w:rsid w:val="1169BA09"/>
    <w:rsid w:val="11ADB21B"/>
    <w:rsid w:val="11CC71B4"/>
    <w:rsid w:val="123845B3"/>
    <w:rsid w:val="1368F955"/>
    <w:rsid w:val="1382C323"/>
    <w:rsid w:val="13F37F9A"/>
    <w:rsid w:val="141DEABD"/>
    <w:rsid w:val="1461CB36"/>
    <w:rsid w:val="147B6526"/>
    <w:rsid w:val="14990D65"/>
    <w:rsid w:val="14F58378"/>
    <w:rsid w:val="15445231"/>
    <w:rsid w:val="159CD4BA"/>
    <w:rsid w:val="1688DCF8"/>
    <w:rsid w:val="17907CCE"/>
    <w:rsid w:val="1882C04B"/>
    <w:rsid w:val="195B8E00"/>
    <w:rsid w:val="198E705E"/>
    <w:rsid w:val="19C6AEEA"/>
    <w:rsid w:val="1A242175"/>
    <w:rsid w:val="1A52CDD3"/>
    <w:rsid w:val="1A81F0EE"/>
    <w:rsid w:val="1B13C506"/>
    <w:rsid w:val="1B5991DF"/>
    <w:rsid w:val="1BC4CC4A"/>
    <w:rsid w:val="1C4ACEFF"/>
    <w:rsid w:val="1C6F29E6"/>
    <w:rsid w:val="1D592FC9"/>
    <w:rsid w:val="1E2C4B60"/>
    <w:rsid w:val="1EEF7762"/>
    <w:rsid w:val="1F48BE60"/>
    <w:rsid w:val="20D85F41"/>
    <w:rsid w:val="215791A4"/>
    <w:rsid w:val="22979FCB"/>
    <w:rsid w:val="24836C2C"/>
    <w:rsid w:val="2582FC9A"/>
    <w:rsid w:val="274B439A"/>
    <w:rsid w:val="275C3E54"/>
    <w:rsid w:val="279687CA"/>
    <w:rsid w:val="289AC16F"/>
    <w:rsid w:val="28F63CFE"/>
    <w:rsid w:val="2A97260E"/>
    <w:rsid w:val="2AAB3D91"/>
    <w:rsid w:val="2B74946B"/>
    <w:rsid w:val="2C645D7F"/>
    <w:rsid w:val="2CB937EF"/>
    <w:rsid w:val="2CD8AF4D"/>
    <w:rsid w:val="2D62CAC9"/>
    <w:rsid w:val="2DCA2449"/>
    <w:rsid w:val="2DD7A300"/>
    <w:rsid w:val="2E097887"/>
    <w:rsid w:val="2E3C0257"/>
    <w:rsid w:val="2F246B39"/>
    <w:rsid w:val="2F5C0C2F"/>
    <w:rsid w:val="2F70C6F3"/>
    <w:rsid w:val="2FC484C0"/>
    <w:rsid w:val="3083A644"/>
    <w:rsid w:val="308CDDC8"/>
    <w:rsid w:val="30CEF785"/>
    <w:rsid w:val="315E780E"/>
    <w:rsid w:val="32BD4B19"/>
    <w:rsid w:val="32D03195"/>
    <w:rsid w:val="32DD8951"/>
    <w:rsid w:val="332C6150"/>
    <w:rsid w:val="34F84599"/>
    <w:rsid w:val="35220E08"/>
    <w:rsid w:val="3653B5F2"/>
    <w:rsid w:val="369C2FFB"/>
    <w:rsid w:val="36A68C0F"/>
    <w:rsid w:val="36DB57AE"/>
    <w:rsid w:val="378660C2"/>
    <w:rsid w:val="37BE3143"/>
    <w:rsid w:val="37D817D1"/>
    <w:rsid w:val="385A9D6F"/>
    <w:rsid w:val="38C90BF0"/>
    <w:rsid w:val="38CF9183"/>
    <w:rsid w:val="38E4EE3E"/>
    <w:rsid w:val="390AAD6C"/>
    <w:rsid w:val="3A73BBA0"/>
    <w:rsid w:val="3A924D46"/>
    <w:rsid w:val="3D0AEE76"/>
    <w:rsid w:val="3D415E8F"/>
    <w:rsid w:val="3D5F5BDF"/>
    <w:rsid w:val="3D96163F"/>
    <w:rsid w:val="3DB79209"/>
    <w:rsid w:val="3DCA0DEA"/>
    <w:rsid w:val="3EEE2E1D"/>
    <w:rsid w:val="3EF7C552"/>
    <w:rsid w:val="3FD35F73"/>
    <w:rsid w:val="40629D71"/>
    <w:rsid w:val="40BCCA87"/>
    <w:rsid w:val="4106162F"/>
    <w:rsid w:val="41218BB6"/>
    <w:rsid w:val="4145AEF1"/>
    <w:rsid w:val="41824CA9"/>
    <w:rsid w:val="423D0B8B"/>
    <w:rsid w:val="42CD061E"/>
    <w:rsid w:val="43A8553B"/>
    <w:rsid w:val="43CED6D6"/>
    <w:rsid w:val="46959326"/>
    <w:rsid w:val="4698DA14"/>
    <w:rsid w:val="474E329C"/>
    <w:rsid w:val="47570AD7"/>
    <w:rsid w:val="481F9212"/>
    <w:rsid w:val="488E48B5"/>
    <w:rsid w:val="48EDA7AB"/>
    <w:rsid w:val="49ACE60C"/>
    <w:rsid w:val="4A806F93"/>
    <w:rsid w:val="4B0C205A"/>
    <w:rsid w:val="4B9D489B"/>
    <w:rsid w:val="4BC0ADAB"/>
    <w:rsid w:val="4C744DE6"/>
    <w:rsid w:val="4CDEB6FE"/>
    <w:rsid w:val="4D1C448A"/>
    <w:rsid w:val="4D1EABEA"/>
    <w:rsid w:val="4D8A1974"/>
    <w:rsid w:val="4E6FA169"/>
    <w:rsid w:val="4E88FB73"/>
    <w:rsid w:val="4EA4CFE1"/>
    <w:rsid w:val="4ECD3389"/>
    <w:rsid w:val="4F83FC46"/>
    <w:rsid w:val="503E55EB"/>
    <w:rsid w:val="50C1A1EF"/>
    <w:rsid w:val="5114D500"/>
    <w:rsid w:val="5125131C"/>
    <w:rsid w:val="51251857"/>
    <w:rsid w:val="516EDD8A"/>
    <w:rsid w:val="51D0047B"/>
    <w:rsid w:val="53E5B362"/>
    <w:rsid w:val="5403837D"/>
    <w:rsid w:val="543CE8D8"/>
    <w:rsid w:val="5486EA3B"/>
    <w:rsid w:val="55175C1A"/>
    <w:rsid w:val="55815E9C"/>
    <w:rsid w:val="563B166E"/>
    <w:rsid w:val="56DB8366"/>
    <w:rsid w:val="56E4DB10"/>
    <w:rsid w:val="5718D0FB"/>
    <w:rsid w:val="577CEBCC"/>
    <w:rsid w:val="57B5508A"/>
    <w:rsid w:val="5828B6F6"/>
    <w:rsid w:val="5935CE1B"/>
    <w:rsid w:val="5A420BD5"/>
    <w:rsid w:val="5AB0D5A1"/>
    <w:rsid w:val="5C7251D6"/>
    <w:rsid w:val="5CC2999A"/>
    <w:rsid w:val="5D08ADD6"/>
    <w:rsid w:val="5D989C4C"/>
    <w:rsid w:val="5DF18A11"/>
    <w:rsid w:val="5E4A950D"/>
    <w:rsid w:val="5E8124CC"/>
    <w:rsid w:val="5EEFB63E"/>
    <w:rsid w:val="5F53C804"/>
    <w:rsid w:val="5F8E6C22"/>
    <w:rsid w:val="5FBC43A0"/>
    <w:rsid w:val="6030EC37"/>
    <w:rsid w:val="60FE7387"/>
    <w:rsid w:val="611E69FA"/>
    <w:rsid w:val="624AB724"/>
    <w:rsid w:val="633BBCF9"/>
    <w:rsid w:val="633E70ED"/>
    <w:rsid w:val="634D905B"/>
    <w:rsid w:val="63A833F3"/>
    <w:rsid w:val="63CE1F5A"/>
    <w:rsid w:val="6419BF95"/>
    <w:rsid w:val="64AAEE25"/>
    <w:rsid w:val="64F53A25"/>
    <w:rsid w:val="65127F14"/>
    <w:rsid w:val="67139B04"/>
    <w:rsid w:val="67DD8E4F"/>
    <w:rsid w:val="681C7680"/>
    <w:rsid w:val="6835B00E"/>
    <w:rsid w:val="69612818"/>
    <w:rsid w:val="69C4244E"/>
    <w:rsid w:val="6A1A6937"/>
    <w:rsid w:val="6AC01A89"/>
    <w:rsid w:val="6B1CD42C"/>
    <w:rsid w:val="6BE4981E"/>
    <w:rsid w:val="6CD206C4"/>
    <w:rsid w:val="6D1FEDD4"/>
    <w:rsid w:val="6D4DEFD3"/>
    <w:rsid w:val="6E72CB37"/>
    <w:rsid w:val="6EBBBE35"/>
    <w:rsid w:val="6FD754BB"/>
    <w:rsid w:val="70357B54"/>
    <w:rsid w:val="70E03B40"/>
    <w:rsid w:val="723DA2A9"/>
    <w:rsid w:val="725F5F1B"/>
    <w:rsid w:val="729454E0"/>
    <w:rsid w:val="72A98D8B"/>
    <w:rsid w:val="7437DC7C"/>
    <w:rsid w:val="7476B5C8"/>
    <w:rsid w:val="753AF4EC"/>
    <w:rsid w:val="76D7B3BA"/>
    <w:rsid w:val="77630D0A"/>
    <w:rsid w:val="78B6E43D"/>
    <w:rsid w:val="7900592F"/>
    <w:rsid w:val="796D9B88"/>
    <w:rsid w:val="798F9282"/>
    <w:rsid w:val="79A59EED"/>
    <w:rsid w:val="7A451ECB"/>
    <w:rsid w:val="7A83C45D"/>
    <w:rsid w:val="7BB28527"/>
    <w:rsid w:val="7D050BB8"/>
    <w:rsid w:val="7D1E5EF0"/>
    <w:rsid w:val="7DD5D57F"/>
    <w:rsid w:val="7E130F5A"/>
    <w:rsid w:val="7E76FC4C"/>
    <w:rsid w:val="7EC7AA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C8A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443C1"/>
    <w:rPr>
      <w:color w:val="0563C1" w:themeColor="hyperlink"/>
      <w:u w:val="single"/>
    </w:rPr>
  </w:style>
  <w:style w:type="paragraph" w:styleId="ListParagraph">
    <w:name w:val="List Paragraph"/>
    <w:basedOn w:val="Normal"/>
    <w:uiPriority w:val="34"/>
    <w:qFormat/>
    <w:rsid w:val="003A5B73"/>
    <w:pPr>
      <w:ind w:left="720"/>
      <w:contextualSpacing/>
    </w:pPr>
  </w:style>
  <w:style w:type="character" w:styleId="CommentReference">
    <w:name w:val="annotation reference"/>
    <w:basedOn w:val="DefaultParagraphFont"/>
    <w:uiPriority w:val="99"/>
    <w:semiHidden/>
    <w:unhideWhenUsed/>
    <w:rsid w:val="0041454B"/>
    <w:rPr>
      <w:sz w:val="16"/>
      <w:szCs w:val="16"/>
    </w:rPr>
  </w:style>
  <w:style w:type="paragraph" w:styleId="CommentText">
    <w:name w:val="annotation text"/>
    <w:basedOn w:val="Normal"/>
    <w:link w:val="CommentTextChar"/>
    <w:uiPriority w:val="99"/>
    <w:unhideWhenUsed/>
    <w:rsid w:val="0041454B"/>
    <w:pPr>
      <w:spacing w:line="240" w:lineRule="auto"/>
    </w:pPr>
    <w:rPr>
      <w:sz w:val="20"/>
      <w:szCs w:val="20"/>
    </w:rPr>
  </w:style>
  <w:style w:type="character" w:customStyle="1" w:styleId="CommentTextChar">
    <w:name w:val="Comment Text Char"/>
    <w:basedOn w:val="DefaultParagraphFont"/>
    <w:link w:val="CommentText"/>
    <w:uiPriority w:val="99"/>
    <w:rsid w:val="0041454B"/>
    <w:rPr>
      <w:sz w:val="20"/>
      <w:szCs w:val="20"/>
    </w:rPr>
  </w:style>
  <w:style w:type="paragraph" w:styleId="CommentSubject">
    <w:name w:val="annotation subject"/>
    <w:basedOn w:val="CommentText"/>
    <w:next w:val="CommentText"/>
    <w:link w:val="CommentSubjectChar"/>
    <w:uiPriority w:val="99"/>
    <w:semiHidden/>
    <w:unhideWhenUsed/>
    <w:rsid w:val="0041454B"/>
    <w:rPr>
      <w:b/>
      <w:bCs/>
    </w:rPr>
  </w:style>
  <w:style w:type="character" w:customStyle="1" w:styleId="CommentSubjectChar">
    <w:name w:val="Comment Subject Char"/>
    <w:basedOn w:val="CommentTextChar"/>
    <w:link w:val="CommentSubject"/>
    <w:uiPriority w:val="99"/>
    <w:semiHidden/>
    <w:rsid w:val="0041454B"/>
    <w:rPr>
      <w:b/>
      <w:bCs/>
      <w:sz w:val="20"/>
      <w:szCs w:val="20"/>
    </w:rPr>
  </w:style>
  <w:style w:type="paragraph" w:styleId="BalloonText">
    <w:name w:val="Balloon Text"/>
    <w:basedOn w:val="Normal"/>
    <w:link w:val="BalloonTextChar"/>
    <w:uiPriority w:val="99"/>
    <w:semiHidden/>
    <w:unhideWhenUsed/>
    <w:rsid w:val="00414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54B"/>
    <w:rPr>
      <w:rFonts w:ascii="Segoe UI" w:hAnsi="Segoe UI" w:cs="Segoe UI"/>
      <w:sz w:val="18"/>
      <w:szCs w:val="18"/>
    </w:rPr>
  </w:style>
  <w:style w:type="character" w:styleId="FollowedHyperlink">
    <w:name w:val="FollowedHyperlink"/>
    <w:basedOn w:val="DefaultParagraphFont"/>
    <w:uiPriority w:val="99"/>
    <w:semiHidden/>
    <w:unhideWhenUsed/>
    <w:rsid w:val="006162BE"/>
    <w:rPr>
      <w:color w:val="954F72" w:themeColor="followedHyperlink"/>
      <w:u w:val="single"/>
    </w:rPr>
  </w:style>
  <w:style w:type="character" w:customStyle="1" w:styleId="UnresolvedMention1">
    <w:name w:val="Unresolved Mention1"/>
    <w:basedOn w:val="DefaultParagraphFont"/>
    <w:uiPriority w:val="99"/>
    <w:semiHidden/>
    <w:unhideWhenUsed/>
    <w:rsid w:val="004B18F4"/>
    <w:rPr>
      <w:color w:val="605E5C"/>
      <w:shd w:val="clear" w:color="auto" w:fill="E1DFDD"/>
    </w:rPr>
  </w:style>
  <w:style w:type="character" w:customStyle="1" w:styleId="c-bibliographic-informationvalue">
    <w:name w:val="c-bibliographic-information__value"/>
    <w:basedOn w:val="DefaultParagraphFont"/>
    <w:rsid w:val="00123A4D"/>
  </w:style>
  <w:style w:type="character" w:customStyle="1" w:styleId="UnresolvedMention2">
    <w:name w:val="Unresolved Mention2"/>
    <w:basedOn w:val="DefaultParagraphFont"/>
    <w:uiPriority w:val="99"/>
    <w:semiHidden/>
    <w:unhideWhenUsed/>
    <w:rsid w:val="008C183A"/>
    <w:rPr>
      <w:color w:val="605E5C"/>
      <w:shd w:val="clear" w:color="auto" w:fill="E1DFDD"/>
    </w:rPr>
  </w:style>
  <w:style w:type="table" w:styleId="TableGrid">
    <w:name w:val="Table Grid"/>
    <w:basedOn w:val="TableNormal"/>
    <w:uiPriority w:val="39"/>
    <w:rsid w:val="007C2E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92EF9"/>
    <w:pPr>
      <w:spacing w:after="0" w:line="480" w:lineRule="auto"/>
      <w:ind w:left="720" w:hanging="720"/>
    </w:pPr>
  </w:style>
  <w:style w:type="paragraph" w:styleId="Revision">
    <w:name w:val="Revision"/>
    <w:hidden/>
    <w:uiPriority w:val="99"/>
    <w:semiHidden/>
    <w:rsid w:val="0099302E"/>
    <w:pPr>
      <w:spacing w:after="0" w:line="240" w:lineRule="auto"/>
    </w:pPr>
  </w:style>
  <w:style w:type="paragraph" w:styleId="Header">
    <w:name w:val="header"/>
    <w:basedOn w:val="Normal"/>
    <w:link w:val="HeaderChar"/>
    <w:uiPriority w:val="99"/>
    <w:unhideWhenUsed/>
    <w:rsid w:val="000C45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5A0"/>
  </w:style>
  <w:style w:type="paragraph" w:styleId="Footer">
    <w:name w:val="footer"/>
    <w:basedOn w:val="Normal"/>
    <w:link w:val="FooterChar"/>
    <w:uiPriority w:val="99"/>
    <w:unhideWhenUsed/>
    <w:rsid w:val="000C45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5A0"/>
  </w:style>
  <w:style w:type="paragraph" w:styleId="FootnoteText">
    <w:name w:val="footnote text"/>
    <w:basedOn w:val="Normal"/>
    <w:link w:val="FootnoteTextChar"/>
    <w:uiPriority w:val="99"/>
    <w:semiHidden/>
    <w:unhideWhenUsed/>
    <w:rsid w:val="00DE16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1690"/>
    <w:rPr>
      <w:sz w:val="20"/>
      <w:szCs w:val="20"/>
    </w:rPr>
  </w:style>
  <w:style w:type="character" w:styleId="FootnoteReference">
    <w:name w:val="footnote reference"/>
    <w:basedOn w:val="DefaultParagraphFont"/>
    <w:uiPriority w:val="99"/>
    <w:semiHidden/>
    <w:unhideWhenUsed/>
    <w:rsid w:val="00DE1690"/>
    <w:rPr>
      <w:vertAlign w:val="superscript"/>
    </w:rPr>
  </w:style>
  <w:style w:type="character" w:customStyle="1" w:styleId="UnresolvedMention3">
    <w:name w:val="Unresolved Mention3"/>
    <w:basedOn w:val="DefaultParagraphFont"/>
    <w:uiPriority w:val="99"/>
    <w:unhideWhenUsed/>
    <w:rsid w:val="00651CD1"/>
    <w:rPr>
      <w:color w:val="605E5C"/>
      <w:shd w:val="clear" w:color="auto" w:fill="E1DFDD"/>
    </w:rPr>
  </w:style>
  <w:style w:type="character" w:customStyle="1" w:styleId="Mention1">
    <w:name w:val="Mention1"/>
    <w:basedOn w:val="DefaultParagraphFont"/>
    <w:uiPriority w:val="99"/>
    <w:unhideWhenUsed/>
    <w:rsid w:val="00D673C4"/>
    <w:rPr>
      <w:color w:val="2B579A"/>
      <w:shd w:val="clear" w:color="auto" w:fill="E1DFDD"/>
    </w:rPr>
  </w:style>
  <w:style w:type="character" w:customStyle="1" w:styleId="val">
    <w:name w:val="val"/>
    <w:basedOn w:val="DefaultParagraphFont"/>
    <w:rsid w:val="006640BF"/>
  </w:style>
  <w:style w:type="paragraph" w:customStyle="1" w:styleId="page-range">
    <w:name w:val="page-range"/>
    <w:basedOn w:val="Normal"/>
    <w:rsid w:val="006640B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7308B3"/>
    <w:rPr>
      <w:i/>
      <w:iCs/>
    </w:rPr>
  </w:style>
  <w:style w:type="character" w:customStyle="1" w:styleId="UnresolvedMention4">
    <w:name w:val="Unresolved Mention4"/>
    <w:basedOn w:val="DefaultParagraphFont"/>
    <w:uiPriority w:val="99"/>
    <w:semiHidden/>
    <w:unhideWhenUsed/>
    <w:rsid w:val="009162C6"/>
    <w:rPr>
      <w:color w:val="605E5C"/>
      <w:shd w:val="clear" w:color="auto" w:fill="E1DFDD"/>
    </w:rPr>
  </w:style>
  <w:style w:type="character" w:customStyle="1" w:styleId="cf01">
    <w:name w:val="cf01"/>
    <w:basedOn w:val="DefaultParagraphFont"/>
    <w:rsid w:val="00952880"/>
    <w:rPr>
      <w:rFonts w:ascii="Segoe UI" w:hAnsi="Segoe UI" w:cs="Segoe UI" w:hint="default"/>
      <w:color w:val="343541"/>
      <w:sz w:val="18"/>
      <w:szCs w:val="18"/>
    </w:rPr>
  </w:style>
  <w:style w:type="character" w:customStyle="1" w:styleId="epub-sectionitem">
    <w:name w:val="epub-section__item"/>
    <w:basedOn w:val="DefaultParagraphFont"/>
    <w:rsid w:val="00C668E3"/>
  </w:style>
  <w:style w:type="character" w:customStyle="1" w:styleId="doi">
    <w:name w:val="doi"/>
    <w:basedOn w:val="DefaultParagraphFont"/>
    <w:rsid w:val="000A6959"/>
  </w:style>
  <w:style w:type="character" w:styleId="UnresolvedMention">
    <w:name w:val="Unresolved Mention"/>
    <w:basedOn w:val="DefaultParagraphFont"/>
    <w:uiPriority w:val="99"/>
    <w:semiHidden/>
    <w:unhideWhenUsed/>
    <w:rsid w:val="00A95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3391">
      <w:bodyDiv w:val="1"/>
      <w:marLeft w:val="0"/>
      <w:marRight w:val="0"/>
      <w:marTop w:val="0"/>
      <w:marBottom w:val="0"/>
      <w:divBdr>
        <w:top w:val="none" w:sz="0" w:space="0" w:color="auto"/>
        <w:left w:val="none" w:sz="0" w:space="0" w:color="auto"/>
        <w:bottom w:val="none" w:sz="0" w:space="0" w:color="auto"/>
        <w:right w:val="none" w:sz="0" w:space="0" w:color="auto"/>
      </w:divBdr>
      <w:divsChild>
        <w:div w:id="1075052584">
          <w:marLeft w:val="0"/>
          <w:marRight w:val="0"/>
          <w:marTop w:val="0"/>
          <w:marBottom w:val="0"/>
          <w:divBdr>
            <w:top w:val="none" w:sz="0" w:space="0" w:color="auto"/>
            <w:left w:val="none" w:sz="0" w:space="0" w:color="auto"/>
            <w:bottom w:val="none" w:sz="0" w:space="0" w:color="auto"/>
            <w:right w:val="none" w:sz="0" w:space="0" w:color="auto"/>
          </w:divBdr>
        </w:div>
      </w:divsChild>
    </w:div>
    <w:div w:id="191263229">
      <w:bodyDiv w:val="1"/>
      <w:marLeft w:val="0"/>
      <w:marRight w:val="0"/>
      <w:marTop w:val="0"/>
      <w:marBottom w:val="0"/>
      <w:divBdr>
        <w:top w:val="none" w:sz="0" w:space="0" w:color="auto"/>
        <w:left w:val="none" w:sz="0" w:space="0" w:color="auto"/>
        <w:bottom w:val="none" w:sz="0" w:space="0" w:color="auto"/>
        <w:right w:val="none" w:sz="0" w:space="0" w:color="auto"/>
      </w:divBdr>
    </w:div>
    <w:div w:id="234436046">
      <w:bodyDiv w:val="1"/>
      <w:marLeft w:val="0"/>
      <w:marRight w:val="0"/>
      <w:marTop w:val="0"/>
      <w:marBottom w:val="0"/>
      <w:divBdr>
        <w:top w:val="none" w:sz="0" w:space="0" w:color="auto"/>
        <w:left w:val="none" w:sz="0" w:space="0" w:color="auto"/>
        <w:bottom w:val="none" w:sz="0" w:space="0" w:color="auto"/>
        <w:right w:val="none" w:sz="0" w:space="0" w:color="auto"/>
      </w:divBdr>
    </w:div>
    <w:div w:id="264657368">
      <w:bodyDiv w:val="1"/>
      <w:marLeft w:val="0"/>
      <w:marRight w:val="0"/>
      <w:marTop w:val="0"/>
      <w:marBottom w:val="0"/>
      <w:divBdr>
        <w:top w:val="none" w:sz="0" w:space="0" w:color="auto"/>
        <w:left w:val="none" w:sz="0" w:space="0" w:color="auto"/>
        <w:bottom w:val="none" w:sz="0" w:space="0" w:color="auto"/>
        <w:right w:val="none" w:sz="0" w:space="0" w:color="auto"/>
      </w:divBdr>
    </w:div>
    <w:div w:id="297733623">
      <w:bodyDiv w:val="1"/>
      <w:marLeft w:val="0"/>
      <w:marRight w:val="0"/>
      <w:marTop w:val="0"/>
      <w:marBottom w:val="0"/>
      <w:divBdr>
        <w:top w:val="none" w:sz="0" w:space="0" w:color="auto"/>
        <w:left w:val="none" w:sz="0" w:space="0" w:color="auto"/>
        <w:bottom w:val="none" w:sz="0" w:space="0" w:color="auto"/>
        <w:right w:val="none" w:sz="0" w:space="0" w:color="auto"/>
      </w:divBdr>
      <w:divsChild>
        <w:div w:id="128016214">
          <w:marLeft w:val="480"/>
          <w:marRight w:val="0"/>
          <w:marTop w:val="0"/>
          <w:marBottom w:val="0"/>
          <w:divBdr>
            <w:top w:val="none" w:sz="0" w:space="0" w:color="auto"/>
            <w:left w:val="none" w:sz="0" w:space="0" w:color="auto"/>
            <w:bottom w:val="none" w:sz="0" w:space="0" w:color="auto"/>
            <w:right w:val="none" w:sz="0" w:space="0" w:color="auto"/>
          </w:divBdr>
          <w:divsChild>
            <w:div w:id="156155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8253">
      <w:bodyDiv w:val="1"/>
      <w:marLeft w:val="0"/>
      <w:marRight w:val="0"/>
      <w:marTop w:val="0"/>
      <w:marBottom w:val="0"/>
      <w:divBdr>
        <w:top w:val="none" w:sz="0" w:space="0" w:color="auto"/>
        <w:left w:val="none" w:sz="0" w:space="0" w:color="auto"/>
        <w:bottom w:val="none" w:sz="0" w:space="0" w:color="auto"/>
        <w:right w:val="none" w:sz="0" w:space="0" w:color="auto"/>
      </w:divBdr>
      <w:divsChild>
        <w:div w:id="1798601293">
          <w:marLeft w:val="0"/>
          <w:marRight w:val="0"/>
          <w:marTop w:val="0"/>
          <w:marBottom w:val="0"/>
          <w:divBdr>
            <w:top w:val="none" w:sz="0" w:space="0" w:color="auto"/>
            <w:left w:val="none" w:sz="0" w:space="0" w:color="auto"/>
            <w:bottom w:val="none" w:sz="0" w:space="0" w:color="auto"/>
            <w:right w:val="none" w:sz="0" w:space="0" w:color="auto"/>
          </w:divBdr>
        </w:div>
      </w:divsChild>
    </w:div>
    <w:div w:id="378021764">
      <w:bodyDiv w:val="1"/>
      <w:marLeft w:val="0"/>
      <w:marRight w:val="0"/>
      <w:marTop w:val="0"/>
      <w:marBottom w:val="0"/>
      <w:divBdr>
        <w:top w:val="none" w:sz="0" w:space="0" w:color="auto"/>
        <w:left w:val="none" w:sz="0" w:space="0" w:color="auto"/>
        <w:bottom w:val="none" w:sz="0" w:space="0" w:color="auto"/>
        <w:right w:val="none" w:sz="0" w:space="0" w:color="auto"/>
      </w:divBdr>
    </w:div>
    <w:div w:id="385305030">
      <w:bodyDiv w:val="1"/>
      <w:marLeft w:val="0"/>
      <w:marRight w:val="0"/>
      <w:marTop w:val="0"/>
      <w:marBottom w:val="0"/>
      <w:divBdr>
        <w:top w:val="none" w:sz="0" w:space="0" w:color="auto"/>
        <w:left w:val="none" w:sz="0" w:space="0" w:color="auto"/>
        <w:bottom w:val="none" w:sz="0" w:space="0" w:color="auto"/>
        <w:right w:val="none" w:sz="0" w:space="0" w:color="auto"/>
      </w:divBdr>
    </w:div>
    <w:div w:id="409472657">
      <w:bodyDiv w:val="1"/>
      <w:marLeft w:val="0"/>
      <w:marRight w:val="0"/>
      <w:marTop w:val="0"/>
      <w:marBottom w:val="0"/>
      <w:divBdr>
        <w:top w:val="none" w:sz="0" w:space="0" w:color="auto"/>
        <w:left w:val="none" w:sz="0" w:space="0" w:color="auto"/>
        <w:bottom w:val="none" w:sz="0" w:space="0" w:color="auto"/>
        <w:right w:val="none" w:sz="0" w:space="0" w:color="auto"/>
      </w:divBdr>
    </w:div>
    <w:div w:id="455293929">
      <w:bodyDiv w:val="1"/>
      <w:marLeft w:val="0"/>
      <w:marRight w:val="0"/>
      <w:marTop w:val="0"/>
      <w:marBottom w:val="0"/>
      <w:divBdr>
        <w:top w:val="none" w:sz="0" w:space="0" w:color="auto"/>
        <w:left w:val="none" w:sz="0" w:space="0" w:color="auto"/>
        <w:bottom w:val="none" w:sz="0" w:space="0" w:color="auto"/>
        <w:right w:val="none" w:sz="0" w:space="0" w:color="auto"/>
      </w:divBdr>
    </w:div>
    <w:div w:id="481429808">
      <w:bodyDiv w:val="1"/>
      <w:marLeft w:val="0"/>
      <w:marRight w:val="0"/>
      <w:marTop w:val="0"/>
      <w:marBottom w:val="0"/>
      <w:divBdr>
        <w:top w:val="none" w:sz="0" w:space="0" w:color="auto"/>
        <w:left w:val="none" w:sz="0" w:space="0" w:color="auto"/>
        <w:bottom w:val="none" w:sz="0" w:space="0" w:color="auto"/>
        <w:right w:val="none" w:sz="0" w:space="0" w:color="auto"/>
      </w:divBdr>
    </w:div>
    <w:div w:id="598101869">
      <w:bodyDiv w:val="1"/>
      <w:marLeft w:val="0"/>
      <w:marRight w:val="0"/>
      <w:marTop w:val="0"/>
      <w:marBottom w:val="0"/>
      <w:divBdr>
        <w:top w:val="none" w:sz="0" w:space="0" w:color="auto"/>
        <w:left w:val="none" w:sz="0" w:space="0" w:color="auto"/>
        <w:bottom w:val="none" w:sz="0" w:space="0" w:color="auto"/>
        <w:right w:val="none" w:sz="0" w:space="0" w:color="auto"/>
      </w:divBdr>
    </w:div>
    <w:div w:id="624117915">
      <w:bodyDiv w:val="1"/>
      <w:marLeft w:val="0"/>
      <w:marRight w:val="0"/>
      <w:marTop w:val="0"/>
      <w:marBottom w:val="0"/>
      <w:divBdr>
        <w:top w:val="none" w:sz="0" w:space="0" w:color="auto"/>
        <w:left w:val="none" w:sz="0" w:space="0" w:color="auto"/>
        <w:bottom w:val="none" w:sz="0" w:space="0" w:color="auto"/>
        <w:right w:val="none" w:sz="0" w:space="0" w:color="auto"/>
      </w:divBdr>
    </w:div>
    <w:div w:id="681247961">
      <w:bodyDiv w:val="1"/>
      <w:marLeft w:val="0"/>
      <w:marRight w:val="0"/>
      <w:marTop w:val="0"/>
      <w:marBottom w:val="0"/>
      <w:divBdr>
        <w:top w:val="none" w:sz="0" w:space="0" w:color="auto"/>
        <w:left w:val="none" w:sz="0" w:space="0" w:color="auto"/>
        <w:bottom w:val="none" w:sz="0" w:space="0" w:color="auto"/>
        <w:right w:val="none" w:sz="0" w:space="0" w:color="auto"/>
      </w:divBdr>
    </w:div>
    <w:div w:id="836921168">
      <w:bodyDiv w:val="1"/>
      <w:marLeft w:val="0"/>
      <w:marRight w:val="0"/>
      <w:marTop w:val="0"/>
      <w:marBottom w:val="0"/>
      <w:divBdr>
        <w:top w:val="none" w:sz="0" w:space="0" w:color="auto"/>
        <w:left w:val="none" w:sz="0" w:space="0" w:color="auto"/>
        <w:bottom w:val="none" w:sz="0" w:space="0" w:color="auto"/>
        <w:right w:val="none" w:sz="0" w:space="0" w:color="auto"/>
      </w:divBdr>
    </w:div>
    <w:div w:id="936912252">
      <w:bodyDiv w:val="1"/>
      <w:marLeft w:val="0"/>
      <w:marRight w:val="0"/>
      <w:marTop w:val="0"/>
      <w:marBottom w:val="0"/>
      <w:divBdr>
        <w:top w:val="none" w:sz="0" w:space="0" w:color="auto"/>
        <w:left w:val="none" w:sz="0" w:space="0" w:color="auto"/>
        <w:bottom w:val="none" w:sz="0" w:space="0" w:color="auto"/>
        <w:right w:val="none" w:sz="0" w:space="0" w:color="auto"/>
      </w:divBdr>
    </w:div>
    <w:div w:id="950892407">
      <w:bodyDiv w:val="1"/>
      <w:marLeft w:val="0"/>
      <w:marRight w:val="0"/>
      <w:marTop w:val="0"/>
      <w:marBottom w:val="0"/>
      <w:divBdr>
        <w:top w:val="none" w:sz="0" w:space="0" w:color="auto"/>
        <w:left w:val="none" w:sz="0" w:space="0" w:color="auto"/>
        <w:bottom w:val="none" w:sz="0" w:space="0" w:color="auto"/>
        <w:right w:val="none" w:sz="0" w:space="0" w:color="auto"/>
      </w:divBdr>
    </w:div>
    <w:div w:id="991954841">
      <w:bodyDiv w:val="1"/>
      <w:marLeft w:val="0"/>
      <w:marRight w:val="0"/>
      <w:marTop w:val="0"/>
      <w:marBottom w:val="0"/>
      <w:divBdr>
        <w:top w:val="none" w:sz="0" w:space="0" w:color="auto"/>
        <w:left w:val="none" w:sz="0" w:space="0" w:color="auto"/>
        <w:bottom w:val="none" w:sz="0" w:space="0" w:color="auto"/>
        <w:right w:val="none" w:sz="0" w:space="0" w:color="auto"/>
      </w:divBdr>
    </w:div>
    <w:div w:id="1075473481">
      <w:bodyDiv w:val="1"/>
      <w:marLeft w:val="0"/>
      <w:marRight w:val="0"/>
      <w:marTop w:val="0"/>
      <w:marBottom w:val="0"/>
      <w:divBdr>
        <w:top w:val="none" w:sz="0" w:space="0" w:color="auto"/>
        <w:left w:val="none" w:sz="0" w:space="0" w:color="auto"/>
        <w:bottom w:val="none" w:sz="0" w:space="0" w:color="auto"/>
        <w:right w:val="none" w:sz="0" w:space="0" w:color="auto"/>
      </w:divBdr>
    </w:div>
    <w:div w:id="1085421327">
      <w:bodyDiv w:val="1"/>
      <w:marLeft w:val="0"/>
      <w:marRight w:val="0"/>
      <w:marTop w:val="0"/>
      <w:marBottom w:val="0"/>
      <w:divBdr>
        <w:top w:val="none" w:sz="0" w:space="0" w:color="auto"/>
        <w:left w:val="none" w:sz="0" w:space="0" w:color="auto"/>
        <w:bottom w:val="none" w:sz="0" w:space="0" w:color="auto"/>
        <w:right w:val="none" w:sz="0" w:space="0" w:color="auto"/>
      </w:divBdr>
      <w:divsChild>
        <w:div w:id="2056193364">
          <w:marLeft w:val="0"/>
          <w:marRight w:val="0"/>
          <w:marTop w:val="0"/>
          <w:marBottom w:val="0"/>
          <w:divBdr>
            <w:top w:val="none" w:sz="0" w:space="0" w:color="auto"/>
            <w:left w:val="none" w:sz="0" w:space="0" w:color="auto"/>
            <w:bottom w:val="none" w:sz="0" w:space="0" w:color="auto"/>
            <w:right w:val="none" w:sz="0" w:space="0" w:color="auto"/>
          </w:divBdr>
        </w:div>
        <w:div w:id="2109278181">
          <w:marLeft w:val="0"/>
          <w:marRight w:val="0"/>
          <w:marTop w:val="0"/>
          <w:marBottom w:val="0"/>
          <w:divBdr>
            <w:top w:val="none" w:sz="0" w:space="0" w:color="auto"/>
            <w:left w:val="none" w:sz="0" w:space="0" w:color="auto"/>
            <w:bottom w:val="none" w:sz="0" w:space="0" w:color="auto"/>
            <w:right w:val="none" w:sz="0" w:space="0" w:color="auto"/>
          </w:divBdr>
        </w:div>
        <w:div w:id="1993481734">
          <w:marLeft w:val="0"/>
          <w:marRight w:val="0"/>
          <w:marTop w:val="0"/>
          <w:marBottom w:val="0"/>
          <w:divBdr>
            <w:top w:val="none" w:sz="0" w:space="0" w:color="auto"/>
            <w:left w:val="none" w:sz="0" w:space="0" w:color="auto"/>
            <w:bottom w:val="none" w:sz="0" w:space="0" w:color="auto"/>
            <w:right w:val="none" w:sz="0" w:space="0" w:color="auto"/>
          </w:divBdr>
        </w:div>
        <w:div w:id="1738285721">
          <w:marLeft w:val="0"/>
          <w:marRight w:val="0"/>
          <w:marTop w:val="0"/>
          <w:marBottom w:val="0"/>
          <w:divBdr>
            <w:top w:val="none" w:sz="0" w:space="0" w:color="auto"/>
            <w:left w:val="none" w:sz="0" w:space="0" w:color="auto"/>
            <w:bottom w:val="none" w:sz="0" w:space="0" w:color="auto"/>
            <w:right w:val="none" w:sz="0" w:space="0" w:color="auto"/>
          </w:divBdr>
        </w:div>
        <w:div w:id="1653102371">
          <w:marLeft w:val="0"/>
          <w:marRight w:val="0"/>
          <w:marTop w:val="0"/>
          <w:marBottom w:val="0"/>
          <w:divBdr>
            <w:top w:val="none" w:sz="0" w:space="0" w:color="auto"/>
            <w:left w:val="none" w:sz="0" w:space="0" w:color="auto"/>
            <w:bottom w:val="none" w:sz="0" w:space="0" w:color="auto"/>
            <w:right w:val="none" w:sz="0" w:space="0" w:color="auto"/>
          </w:divBdr>
        </w:div>
        <w:div w:id="1848716314">
          <w:marLeft w:val="0"/>
          <w:marRight w:val="0"/>
          <w:marTop w:val="0"/>
          <w:marBottom w:val="0"/>
          <w:divBdr>
            <w:top w:val="none" w:sz="0" w:space="0" w:color="auto"/>
            <w:left w:val="none" w:sz="0" w:space="0" w:color="auto"/>
            <w:bottom w:val="none" w:sz="0" w:space="0" w:color="auto"/>
            <w:right w:val="none" w:sz="0" w:space="0" w:color="auto"/>
          </w:divBdr>
        </w:div>
        <w:div w:id="1726565438">
          <w:marLeft w:val="0"/>
          <w:marRight w:val="0"/>
          <w:marTop w:val="0"/>
          <w:marBottom w:val="0"/>
          <w:divBdr>
            <w:top w:val="none" w:sz="0" w:space="0" w:color="auto"/>
            <w:left w:val="none" w:sz="0" w:space="0" w:color="auto"/>
            <w:bottom w:val="none" w:sz="0" w:space="0" w:color="auto"/>
            <w:right w:val="none" w:sz="0" w:space="0" w:color="auto"/>
          </w:divBdr>
        </w:div>
        <w:div w:id="295989010">
          <w:marLeft w:val="0"/>
          <w:marRight w:val="0"/>
          <w:marTop w:val="0"/>
          <w:marBottom w:val="0"/>
          <w:divBdr>
            <w:top w:val="none" w:sz="0" w:space="0" w:color="auto"/>
            <w:left w:val="none" w:sz="0" w:space="0" w:color="auto"/>
            <w:bottom w:val="none" w:sz="0" w:space="0" w:color="auto"/>
            <w:right w:val="none" w:sz="0" w:space="0" w:color="auto"/>
          </w:divBdr>
        </w:div>
        <w:div w:id="527134968">
          <w:marLeft w:val="0"/>
          <w:marRight w:val="0"/>
          <w:marTop w:val="0"/>
          <w:marBottom w:val="0"/>
          <w:divBdr>
            <w:top w:val="none" w:sz="0" w:space="0" w:color="auto"/>
            <w:left w:val="none" w:sz="0" w:space="0" w:color="auto"/>
            <w:bottom w:val="none" w:sz="0" w:space="0" w:color="auto"/>
            <w:right w:val="none" w:sz="0" w:space="0" w:color="auto"/>
          </w:divBdr>
        </w:div>
        <w:div w:id="1939436292">
          <w:marLeft w:val="0"/>
          <w:marRight w:val="0"/>
          <w:marTop w:val="0"/>
          <w:marBottom w:val="0"/>
          <w:divBdr>
            <w:top w:val="none" w:sz="0" w:space="0" w:color="auto"/>
            <w:left w:val="none" w:sz="0" w:space="0" w:color="auto"/>
            <w:bottom w:val="none" w:sz="0" w:space="0" w:color="auto"/>
            <w:right w:val="none" w:sz="0" w:space="0" w:color="auto"/>
          </w:divBdr>
        </w:div>
        <w:div w:id="336883525">
          <w:marLeft w:val="0"/>
          <w:marRight w:val="0"/>
          <w:marTop w:val="0"/>
          <w:marBottom w:val="0"/>
          <w:divBdr>
            <w:top w:val="none" w:sz="0" w:space="0" w:color="auto"/>
            <w:left w:val="none" w:sz="0" w:space="0" w:color="auto"/>
            <w:bottom w:val="none" w:sz="0" w:space="0" w:color="auto"/>
            <w:right w:val="none" w:sz="0" w:space="0" w:color="auto"/>
          </w:divBdr>
        </w:div>
        <w:div w:id="1232882684">
          <w:marLeft w:val="0"/>
          <w:marRight w:val="0"/>
          <w:marTop w:val="0"/>
          <w:marBottom w:val="0"/>
          <w:divBdr>
            <w:top w:val="none" w:sz="0" w:space="0" w:color="auto"/>
            <w:left w:val="none" w:sz="0" w:space="0" w:color="auto"/>
            <w:bottom w:val="none" w:sz="0" w:space="0" w:color="auto"/>
            <w:right w:val="none" w:sz="0" w:space="0" w:color="auto"/>
          </w:divBdr>
        </w:div>
        <w:div w:id="847907027">
          <w:marLeft w:val="0"/>
          <w:marRight w:val="0"/>
          <w:marTop w:val="0"/>
          <w:marBottom w:val="0"/>
          <w:divBdr>
            <w:top w:val="none" w:sz="0" w:space="0" w:color="auto"/>
            <w:left w:val="none" w:sz="0" w:space="0" w:color="auto"/>
            <w:bottom w:val="none" w:sz="0" w:space="0" w:color="auto"/>
            <w:right w:val="none" w:sz="0" w:space="0" w:color="auto"/>
          </w:divBdr>
        </w:div>
        <w:div w:id="374544139">
          <w:marLeft w:val="0"/>
          <w:marRight w:val="0"/>
          <w:marTop w:val="0"/>
          <w:marBottom w:val="0"/>
          <w:divBdr>
            <w:top w:val="none" w:sz="0" w:space="0" w:color="auto"/>
            <w:left w:val="none" w:sz="0" w:space="0" w:color="auto"/>
            <w:bottom w:val="none" w:sz="0" w:space="0" w:color="auto"/>
            <w:right w:val="none" w:sz="0" w:space="0" w:color="auto"/>
          </w:divBdr>
        </w:div>
        <w:div w:id="270749210">
          <w:marLeft w:val="0"/>
          <w:marRight w:val="0"/>
          <w:marTop w:val="0"/>
          <w:marBottom w:val="0"/>
          <w:divBdr>
            <w:top w:val="none" w:sz="0" w:space="0" w:color="auto"/>
            <w:left w:val="none" w:sz="0" w:space="0" w:color="auto"/>
            <w:bottom w:val="none" w:sz="0" w:space="0" w:color="auto"/>
            <w:right w:val="none" w:sz="0" w:space="0" w:color="auto"/>
          </w:divBdr>
        </w:div>
        <w:div w:id="1555921720">
          <w:marLeft w:val="0"/>
          <w:marRight w:val="0"/>
          <w:marTop w:val="0"/>
          <w:marBottom w:val="0"/>
          <w:divBdr>
            <w:top w:val="none" w:sz="0" w:space="0" w:color="auto"/>
            <w:left w:val="none" w:sz="0" w:space="0" w:color="auto"/>
            <w:bottom w:val="none" w:sz="0" w:space="0" w:color="auto"/>
            <w:right w:val="none" w:sz="0" w:space="0" w:color="auto"/>
          </w:divBdr>
        </w:div>
        <w:div w:id="997000105">
          <w:marLeft w:val="0"/>
          <w:marRight w:val="0"/>
          <w:marTop w:val="0"/>
          <w:marBottom w:val="0"/>
          <w:divBdr>
            <w:top w:val="none" w:sz="0" w:space="0" w:color="auto"/>
            <w:left w:val="none" w:sz="0" w:space="0" w:color="auto"/>
            <w:bottom w:val="none" w:sz="0" w:space="0" w:color="auto"/>
            <w:right w:val="none" w:sz="0" w:space="0" w:color="auto"/>
          </w:divBdr>
        </w:div>
        <w:div w:id="1722629641">
          <w:marLeft w:val="0"/>
          <w:marRight w:val="0"/>
          <w:marTop w:val="0"/>
          <w:marBottom w:val="0"/>
          <w:divBdr>
            <w:top w:val="none" w:sz="0" w:space="0" w:color="auto"/>
            <w:left w:val="none" w:sz="0" w:space="0" w:color="auto"/>
            <w:bottom w:val="none" w:sz="0" w:space="0" w:color="auto"/>
            <w:right w:val="none" w:sz="0" w:space="0" w:color="auto"/>
          </w:divBdr>
        </w:div>
        <w:div w:id="2114667563">
          <w:marLeft w:val="0"/>
          <w:marRight w:val="0"/>
          <w:marTop w:val="0"/>
          <w:marBottom w:val="0"/>
          <w:divBdr>
            <w:top w:val="none" w:sz="0" w:space="0" w:color="auto"/>
            <w:left w:val="none" w:sz="0" w:space="0" w:color="auto"/>
            <w:bottom w:val="none" w:sz="0" w:space="0" w:color="auto"/>
            <w:right w:val="none" w:sz="0" w:space="0" w:color="auto"/>
          </w:divBdr>
        </w:div>
        <w:div w:id="1319530856">
          <w:marLeft w:val="0"/>
          <w:marRight w:val="0"/>
          <w:marTop w:val="0"/>
          <w:marBottom w:val="0"/>
          <w:divBdr>
            <w:top w:val="none" w:sz="0" w:space="0" w:color="auto"/>
            <w:left w:val="none" w:sz="0" w:space="0" w:color="auto"/>
            <w:bottom w:val="none" w:sz="0" w:space="0" w:color="auto"/>
            <w:right w:val="none" w:sz="0" w:space="0" w:color="auto"/>
          </w:divBdr>
        </w:div>
        <w:div w:id="1397438488">
          <w:marLeft w:val="0"/>
          <w:marRight w:val="0"/>
          <w:marTop w:val="0"/>
          <w:marBottom w:val="0"/>
          <w:divBdr>
            <w:top w:val="none" w:sz="0" w:space="0" w:color="auto"/>
            <w:left w:val="none" w:sz="0" w:space="0" w:color="auto"/>
            <w:bottom w:val="none" w:sz="0" w:space="0" w:color="auto"/>
            <w:right w:val="none" w:sz="0" w:space="0" w:color="auto"/>
          </w:divBdr>
        </w:div>
        <w:div w:id="319428433">
          <w:marLeft w:val="0"/>
          <w:marRight w:val="0"/>
          <w:marTop w:val="0"/>
          <w:marBottom w:val="0"/>
          <w:divBdr>
            <w:top w:val="none" w:sz="0" w:space="0" w:color="auto"/>
            <w:left w:val="none" w:sz="0" w:space="0" w:color="auto"/>
            <w:bottom w:val="none" w:sz="0" w:space="0" w:color="auto"/>
            <w:right w:val="none" w:sz="0" w:space="0" w:color="auto"/>
          </w:divBdr>
        </w:div>
        <w:div w:id="65274901">
          <w:marLeft w:val="0"/>
          <w:marRight w:val="0"/>
          <w:marTop w:val="0"/>
          <w:marBottom w:val="0"/>
          <w:divBdr>
            <w:top w:val="none" w:sz="0" w:space="0" w:color="auto"/>
            <w:left w:val="none" w:sz="0" w:space="0" w:color="auto"/>
            <w:bottom w:val="none" w:sz="0" w:space="0" w:color="auto"/>
            <w:right w:val="none" w:sz="0" w:space="0" w:color="auto"/>
          </w:divBdr>
        </w:div>
        <w:div w:id="448933993">
          <w:marLeft w:val="0"/>
          <w:marRight w:val="0"/>
          <w:marTop w:val="0"/>
          <w:marBottom w:val="0"/>
          <w:divBdr>
            <w:top w:val="none" w:sz="0" w:space="0" w:color="auto"/>
            <w:left w:val="none" w:sz="0" w:space="0" w:color="auto"/>
            <w:bottom w:val="none" w:sz="0" w:space="0" w:color="auto"/>
            <w:right w:val="none" w:sz="0" w:space="0" w:color="auto"/>
          </w:divBdr>
        </w:div>
        <w:div w:id="1151412269">
          <w:marLeft w:val="0"/>
          <w:marRight w:val="0"/>
          <w:marTop w:val="0"/>
          <w:marBottom w:val="0"/>
          <w:divBdr>
            <w:top w:val="none" w:sz="0" w:space="0" w:color="auto"/>
            <w:left w:val="none" w:sz="0" w:space="0" w:color="auto"/>
            <w:bottom w:val="none" w:sz="0" w:space="0" w:color="auto"/>
            <w:right w:val="none" w:sz="0" w:space="0" w:color="auto"/>
          </w:divBdr>
        </w:div>
        <w:div w:id="1742559418">
          <w:marLeft w:val="0"/>
          <w:marRight w:val="0"/>
          <w:marTop w:val="0"/>
          <w:marBottom w:val="0"/>
          <w:divBdr>
            <w:top w:val="none" w:sz="0" w:space="0" w:color="auto"/>
            <w:left w:val="none" w:sz="0" w:space="0" w:color="auto"/>
            <w:bottom w:val="none" w:sz="0" w:space="0" w:color="auto"/>
            <w:right w:val="none" w:sz="0" w:space="0" w:color="auto"/>
          </w:divBdr>
        </w:div>
        <w:div w:id="167137566">
          <w:marLeft w:val="0"/>
          <w:marRight w:val="0"/>
          <w:marTop w:val="0"/>
          <w:marBottom w:val="0"/>
          <w:divBdr>
            <w:top w:val="none" w:sz="0" w:space="0" w:color="auto"/>
            <w:left w:val="none" w:sz="0" w:space="0" w:color="auto"/>
            <w:bottom w:val="none" w:sz="0" w:space="0" w:color="auto"/>
            <w:right w:val="none" w:sz="0" w:space="0" w:color="auto"/>
          </w:divBdr>
        </w:div>
        <w:div w:id="457408040">
          <w:marLeft w:val="0"/>
          <w:marRight w:val="0"/>
          <w:marTop w:val="0"/>
          <w:marBottom w:val="0"/>
          <w:divBdr>
            <w:top w:val="none" w:sz="0" w:space="0" w:color="auto"/>
            <w:left w:val="none" w:sz="0" w:space="0" w:color="auto"/>
            <w:bottom w:val="none" w:sz="0" w:space="0" w:color="auto"/>
            <w:right w:val="none" w:sz="0" w:space="0" w:color="auto"/>
          </w:divBdr>
        </w:div>
        <w:div w:id="1843471516">
          <w:marLeft w:val="0"/>
          <w:marRight w:val="0"/>
          <w:marTop w:val="0"/>
          <w:marBottom w:val="0"/>
          <w:divBdr>
            <w:top w:val="none" w:sz="0" w:space="0" w:color="auto"/>
            <w:left w:val="none" w:sz="0" w:space="0" w:color="auto"/>
            <w:bottom w:val="none" w:sz="0" w:space="0" w:color="auto"/>
            <w:right w:val="none" w:sz="0" w:space="0" w:color="auto"/>
          </w:divBdr>
        </w:div>
        <w:div w:id="289014137">
          <w:marLeft w:val="0"/>
          <w:marRight w:val="0"/>
          <w:marTop w:val="0"/>
          <w:marBottom w:val="0"/>
          <w:divBdr>
            <w:top w:val="none" w:sz="0" w:space="0" w:color="auto"/>
            <w:left w:val="none" w:sz="0" w:space="0" w:color="auto"/>
            <w:bottom w:val="none" w:sz="0" w:space="0" w:color="auto"/>
            <w:right w:val="none" w:sz="0" w:space="0" w:color="auto"/>
          </w:divBdr>
        </w:div>
        <w:div w:id="2087535917">
          <w:marLeft w:val="0"/>
          <w:marRight w:val="0"/>
          <w:marTop w:val="0"/>
          <w:marBottom w:val="0"/>
          <w:divBdr>
            <w:top w:val="none" w:sz="0" w:space="0" w:color="auto"/>
            <w:left w:val="none" w:sz="0" w:space="0" w:color="auto"/>
            <w:bottom w:val="none" w:sz="0" w:space="0" w:color="auto"/>
            <w:right w:val="none" w:sz="0" w:space="0" w:color="auto"/>
          </w:divBdr>
        </w:div>
        <w:div w:id="1503423705">
          <w:marLeft w:val="0"/>
          <w:marRight w:val="0"/>
          <w:marTop w:val="0"/>
          <w:marBottom w:val="0"/>
          <w:divBdr>
            <w:top w:val="none" w:sz="0" w:space="0" w:color="auto"/>
            <w:left w:val="none" w:sz="0" w:space="0" w:color="auto"/>
            <w:bottom w:val="none" w:sz="0" w:space="0" w:color="auto"/>
            <w:right w:val="none" w:sz="0" w:space="0" w:color="auto"/>
          </w:divBdr>
        </w:div>
        <w:div w:id="1815248623">
          <w:marLeft w:val="0"/>
          <w:marRight w:val="0"/>
          <w:marTop w:val="0"/>
          <w:marBottom w:val="0"/>
          <w:divBdr>
            <w:top w:val="none" w:sz="0" w:space="0" w:color="auto"/>
            <w:left w:val="none" w:sz="0" w:space="0" w:color="auto"/>
            <w:bottom w:val="none" w:sz="0" w:space="0" w:color="auto"/>
            <w:right w:val="none" w:sz="0" w:space="0" w:color="auto"/>
          </w:divBdr>
        </w:div>
        <w:div w:id="1145469132">
          <w:marLeft w:val="0"/>
          <w:marRight w:val="0"/>
          <w:marTop w:val="0"/>
          <w:marBottom w:val="0"/>
          <w:divBdr>
            <w:top w:val="none" w:sz="0" w:space="0" w:color="auto"/>
            <w:left w:val="none" w:sz="0" w:space="0" w:color="auto"/>
            <w:bottom w:val="none" w:sz="0" w:space="0" w:color="auto"/>
            <w:right w:val="none" w:sz="0" w:space="0" w:color="auto"/>
          </w:divBdr>
        </w:div>
      </w:divsChild>
    </w:div>
    <w:div w:id="1131632557">
      <w:bodyDiv w:val="1"/>
      <w:marLeft w:val="0"/>
      <w:marRight w:val="0"/>
      <w:marTop w:val="0"/>
      <w:marBottom w:val="0"/>
      <w:divBdr>
        <w:top w:val="none" w:sz="0" w:space="0" w:color="auto"/>
        <w:left w:val="none" w:sz="0" w:space="0" w:color="auto"/>
        <w:bottom w:val="none" w:sz="0" w:space="0" w:color="auto"/>
        <w:right w:val="none" w:sz="0" w:space="0" w:color="auto"/>
      </w:divBdr>
      <w:divsChild>
        <w:div w:id="875390184">
          <w:marLeft w:val="480"/>
          <w:marRight w:val="0"/>
          <w:marTop w:val="0"/>
          <w:marBottom w:val="0"/>
          <w:divBdr>
            <w:top w:val="none" w:sz="0" w:space="0" w:color="auto"/>
            <w:left w:val="none" w:sz="0" w:space="0" w:color="auto"/>
            <w:bottom w:val="none" w:sz="0" w:space="0" w:color="auto"/>
            <w:right w:val="none" w:sz="0" w:space="0" w:color="auto"/>
          </w:divBdr>
          <w:divsChild>
            <w:div w:id="20163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1414">
      <w:bodyDiv w:val="1"/>
      <w:marLeft w:val="0"/>
      <w:marRight w:val="0"/>
      <w:marTop w:val="0"/>
      <w:marBottom w:val="0"/>
      <w:divBdr>
        <w:top w:val="none" w:sz="0" w:space="0" w:color="auto"/>
        <w:left w:val="none" w:sz="0" w:space="0" w:color="auto"/>
        <w:bottom w:val="none" w:sz="0" w:space="0" w:color="auto"/>
        <w:right w:val="none" w:sz="0" w:space="0" w:color="auto"/>
      </w:divBdr>
    </w:div>
    <w:div w:id="1211572059">
      <w:bodyDiv w:val="1"/>
      <w:marLeft w:val="0"/>
      <w:marRight w:val="0"/>
      <w:marTop w:val="0"/>
      <w:marBottom w:val="0"/>
      <w:divBdr>
        <w:top w:val="none" w:sz="0" w:space="0" w:color="auto"/>
        <w:left w:val="none" w:sz="0" w:space="0" w:color="auto"/>
        <w:bottom w:val="none" w:sz="0" w:space="0" w:color="auto"/>
        <w:right w:val="none" w:sz="0" w:space="0" w:color="auto"/>
      </w:divBdr>
    </w:div>
    <w:div w:id="1502430861">
      <w:bodyDiv w:val="1"/>
      <w:marLeft w:val="0"/>
      <w:marRight w:val="0"/>
      <w:marTop w:val="0"/>
      <w:marBottom w:val="0"/>
      <w:divBdr>
        <w:top w:val="none" w:sz="0" w:space="0" w:color="auto"/>
        <w:left w:val="none" w:sz="0" w:space="0" w:color="auto"/>
        <w:bottom w:val="none" w:sz="0" w:space="0" w:color="auto"/>
        <w:right w:val="none" w:sz="0" w:space="0" w:color="auto"/>
      </w:divBdr>
    </w:div>
    <w:div w:id="1579710968">
      <w:bodyDiv w:val="1"/>
      <w:marLeft w:val="0"/>
      <w:marRight w:val="0"/>
      <w:marTop w:val="0"/>
      <w:marBottom w:val="0"/>
      <w:divBdr>
        <w:top w:val="none" w:sz="0" w:space="0" w:color="auto"/>
        <w:left w:val="none" w:sz="0" w:space="0" w:color="auto"/>
        <w:bottom w:val="none" w:sz="0" w:space="0" w:color="auto"/>
        <w:right w:val="none" w:sz="0" w:space="0" w:color="auto"/>
      </w:divBdr>
      <w:divsChild>
        <w:div w:id="1176847968">
          <w:marLeft w:val="480"/>
          <w:marRight w:val="0"/>
          <w:marTop w:val="0"/>
          <w:marBottom w:val="0"/>
          <w:divBdr>
            <w:top w:val="none" w:sz="0" w:space="0" w:color="auto"/>
            <w:left w:val="none" w:sz="0" w:space="0" w:color="auto"/>
            <w:bottom w:val="none" w:sz="0" w:space="0" w:color="auto"/>
            <w:right w:val="none" w:sz="0" w:space="0" w:color="auto"/>
          </w:divBdr>
          <w:divsChild>
            <w:div w:id="11713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44640">
      <w:bodyDiv w:val="1"/>
      <w:marLeft w:val="0"/>
      <w:marRight w:val="0"/>
      <w:marTop w:val="0"/>
      <w:marBottom w:val="0"/>
      <w:divBdr>
        <w:top w:val="none" w:sz="0" w:space="0" w:color="auto"/>
        <w:left w:val="none" w:sz="0" w:space="0" w:color="auto"/>
        <w:bottom w:val="none" w:sz="0" w:space="0" w:color="auto"/>
        <w:right w:val="none" w:sz="0" w:space="0" w:color="auto"/>
      </w:divBdr>
      <w:divsChild>
        <w:div w:id="768622452">
          <w:marLeft w:val="0"/>
          <w:marRight w:val="0"/>
          <w:marTop w:val="0"/>
          <w:marBottom w:val="0"/>
          <w:divBdr>
            <w:top w:val="none" w:sz="0" w:space="0" w:color="auto"/>
            <w:left w:val="none" w:sz="0" w:space="0" w:color="auto"/>
            <w:bottom w:val="none" w:sz="0" w:space="0" w:color="auto"/>
            <w:right w:val="none" w:sz="0" w:space="0" w:color="auto"/>
          </w:divBdr>
        </w:div>
        <w:div w:id="1514371726">
          <w:marLeft w:val="0"/>
          <w:marRight w:val="0"/>
          <w:marTop w:val="0"/>
          <w:marBottom w:val="0"/>
          <w:divBdr>
            <w:top w:val="none" w:sz="0" w:space="0" w:color="auto"/>
            <w:left w:val="none" w:sz="0" w:space="0" w:color="auto"/>
            <w:bottom w:val="none" w:sz="0" w:space="0" w:color="auto"/>
            <w:right w:val="none" w:sz="0" w:space="0" w:color="auto"/>
          </w:divBdr>
        </w:div>
        <w:div w:id="1424687514">
          <w:marLeft w:val="0"/>
          <w:marRight w:val="0"/>
          <w:marTop w:val="0"/>
          <w:marBottom w:val="0"/>
          <w:divBdr>
            <w:top w:val="none" w:sz="0" w:space="0" w:color="auto"/>
            <w:left w:val="none" w:sz="0" w:space="0" w:color="auto"/>
            <w:bottom w:val="none" w:sz="0" w:space="0" w:color="auto"/>
            <w:right w:val="none" w:sz="0" w:space="0" w:color="auto"/>
          </w:divBdr>
        </w:div>
        <w:div w:id="2056001457">
          <w:marLeft w:val="0"/>
          <w:marRight w:val="0"/>
          <w:marTop w:val="0"/>
          <w:marBottom w:val="0"/>
          <w:divBdr>
            <w:top w:val="none" w:sz="0" w:space="0" w:color="auto"/>
            <w:left w:val="none" w:sz="0" w:space="0" w:color="auto"/>
            <w:bottom w:val="none" w:sz="0" w:space="0" w:color="auto"/>
            <w:right w:val="none" w:sz="0" w:space="0" w:color="auto"/>
          </w:divBdr>
        </w:div>
        <w:div w:id="9071002">
          <w:marLeft w:val="0"/>
          <w:marRight w:val="0"/>
          <w:marTop w:val="0"/>
          <w:marBottom w:val="0"/>
          <w:divBdr>
            <w:top w:val="none" w:sz="0" w:space="0" w:color="auto"/>
            <w:left w:val="none" w:sz="0" w:space="0" w:color="auto"/>
            <w:bottom w:val="none" w:sz="0" w:space="0" w:color="auto"/>
            <w:right w:val="none" w:sz="0" w:space="0" w:color="auto"/>
          </w:divBdr>
        </w:div>
        <w:div w:id="1336691234">
          <w:marLeft w:val="0"/>
          <w:marRight w:val="0"/>
          <w:marTop w:val="0"/>
          <w:marBottom w:val="0"/>
          <w:divBdr>
            <w:top w:val="none" w:sz="0" w:space="0" w:color="auto"/>
            <w:left w:val="none" w:sz="0" w:space="0" w:color="auto"/>
            <w:bottom w:val="none" w:sz="0" w:space="0" w:color="auto"/>
            <w:right w:val="none" w:sz="0" w:space="0" w:color="auto"/>
          </w:divBdr>
        </w:div>
        <w:div w:id="148644627">
          <w:marLeft w:val="0"/>
          <w:marRight w:val="0"/>
          <w:marTop w:val="0"/>
          <w:marBottom w:val="0"/>
          <w:divBdr>
            <w:top w:val="none" w:sz="0" w:space="0" w:color="auto"/>
            <w:left w:val="none" w:sz="0" w:space="0" w:color="auto"/>
            <w:bottom w:val="none" w:sz="0" w:space="0" w:color="auto"/>
            <w:right w:val="none" w:sz="0" w:space="0" w:color="auto"/>
          </w:divBdr>
        </w:div>
        <w:div w:id="627051893">
          <w:marLeft w:val="0"/>
          <w:marRight w:val="0"/>
          <w:marTop w:val="0"/>
          <w:marBottom w:val="0"/>
          <w:divBdr>
            <w:top w:val="none" w:sz="0" w:space="0" w:color="auto"/>
            <w:left w:val="none" w:sz="0" w:space="0" w:color="auto"/>
            <w:bottom w:val="none" w:sz="0" w:space="0" w:color="auto"/>
            <w:right w:val="none" w:sz="0" w:space="0" w:color="auto"/>
          </w:divBdr>
        </w:div>
        <w:div w:id="1286110946">
          <w:marLeft w:val="0"/>
          <w:marRight w:val="0"/>
          <w:marTop w:val="0"/>
          <w:marBottom w:val="0"/>
          <w:divBdr>
            <w:top w:val="none" w:sz="0" w:space="0" w:color="auto"/>
            <w:left w:val="none" w:sz="0" w:space="0" w:color="auto"/>
            <w:bottom w:val="none" w:sz="0" w:space="0" w:color="auto"/>
            <w:right w:val="none" w:sz="0" w:space="0" w:color="auto"/>
          </w:divBdr>
        </w:div>
        <w:div w:id="1434666504">
          <w:marLeft w:val="0"/>
          <w:marRight w:val="0"/>
          <w:marTop w:val="0"/>
          <w:marBottom w:val="0"/>
          <w:divBdr>
            <w:top w:val="none" w:sz="0" w:space="0" w:color="auto"/>
            <w:left w:val="none" w:sz="0" w:space="0" w:color="auto"/>
            <w:bottom w:val="none" w:sz="0" w:space="0" w:color="auto"/>
            <w:right w:val="none" w:sz="0" w:space="0" w:color="auto"/>
          </w:divBdr>
        </w:div>
        <w:div w:id="1214391058">
          <w:marLeft w:val="0"/>
          <w:marRight w:val="0"/>
          <w:marTop w:val="0"/>
          <w:marBottom w:val="0"/>
          <w:divBdr>
            <w:top w:val="none" w:sz="0" w:space="0" w:color="auto"/>
            <w:left w:val="none" w:sz="0" w:space="0" w:color="auto"/>
            <w:bottom w:val="none" w:sz="0" w:space="0" w:color="auto"/>
            <w:right w:val="none" w:sz="0" w:space="0" w:color="auto"/>
          </w:divBdr>
        </w:div>
        <w:div w:id="2011056543">
          <w:marLeft w:val="0"/>
          <w:marRight w:val="0"/>
          <w:marTop w:val="0"/>
          <w:marBottom w:val="0"/>
          <w:divBdr>
            <w:top w:val="none" w:sz="0" w:space="0" w:color="auto"/>
            <w:left w:val="none" w:sz="0" w:space="0" w:color="auto"/>
            <w:bottom w:val="none" w:sz="0" w:space="0" w:color="auto"/>
            <w:right w:val="none" w:sz="0" w:space="0" w:color="auto"/>
          </w:divBdr>
        </w:div>
        <w:div w:id="80955456">
          <w:marLeft w:val="0"/>
          <w:marRight w:val="0"/>
          <w:marTop w:val="0"/>
          <w:marBottom w:val="0"/>
          <w:divBdr>
            <w:top w:val="none" w:sz="0" w:space="0" w:color="auto"/>
            <w:left w:val="none" w:sz="0" w:space="0" w:color="auto"/>
            <w:bottom w:val="none" w:sz="0" w:space="0" w:color="auto"/>
            <w:right w:val="none" w:sz="0" w:space="0" w:color="auto"/>
          </w:divBdr>
        </w:div>
        <w:div w:id="1327630339">
          <w:marLeft w:val="0"/>
          <w:marRight w:val="0"/>
          <w:marTop w:val="0"/>
          <w:marBottom w:val="0"/>
          <w:divBdr>
            <w:top w:val="none" w:sz="0" w:space="0" w:color="auto"/>
            <w:left w:val="none" w:sz="0" w:space="0" w:color="auto"/>
            <w:bottom w:val="none" w:sz="0" w:space="0" w:color="auto"/>
            <w:right w:val="none" w:sz="0" w:space="0" w:color="auto"/>
          </w:divBdr>
        </w:div>
        <w:div w:id="1641809684">
          <w:marLeft w:val="0"/>
          <w:marRight w:val="0"/>
          <w:marTop w:val="0"/>
          <w:marBottom w:val="0"/>
          <w:divBdr>
            <w:top w:val="none" w:sz="0" w:space="0" w:color="auto"/>
            <w:left w:val="none" w:sz="0" w:space="0" w:color="auto"/>
            <w:bottom w:val="none" w:sz="0" w:space="0" w:color="auto"/>
            <w:right w:val="none" w:sz="0" w:space="0" w:color="auto"/>
          </w:divBdr>
        </w:div>
        <w:div w:id="626861770">
          <w:marLeft w:val="0"/>
          <w:marRight w:val="0"/>
          <w:marTop w:val="0"/>
          <w:marBottom w:val="0"/>
          <w:divBdr>
            <w:top w:val="none" w:sz="0" w:space="0" w:color="auto"/>
            <w:left w:val="none" w:sz="0" w:space="0" w:color="auto"/>
            <w:bottom w:val="none" w:sz="0" w:space="0" w:color="auto"/>
            <w:right w:val="none" w:sz="0" w:space="0" w:color="auto"/>
          </w:divBdr>
        </w:div>
        <w:div w:id="919562025">
          <w:marLeft w:val="0"/>
          <w:marRight w:val="0"/>
          <w:marTop w:val="0"/>
          <w:marBottom w:val="0"/>
          <w:divBdr>
            <w:top w:val="none" w:sz="0" w:space="0" w:color="auto"/>
            <w:left w:val="none" w:sz="0" w:space="0" w:color="auto"/>
            <w:bottom w:val="none" w:sz="0" w:space="0" w:color="auto"/>
            <w:right w:val="none" w:sz="0" w:space="0" w:color="auto"/>
          </w:divBdr>
        </w:div>
        <w:div w:id="873880925">
          <w:marLeft w:val="0"/>
          <w:marRight w:val="0"/>
          <w:marTop w:val="0"/>
          <w:marBottom w:val="0"/>
          <w:divBdr>
            <w:top w:val="none" w:sz="0" w:space="0" w:color="auto"/>
            <w:left w:val="none" w:sz="0" w:space="0" w:color="auto"/>
            <w:bottom w:val="none" w:sz="0" w:space="0" w:color="auto"/>
            <w:right w:val="none" w:sz="0" w:space="0" w:color="auto"/>
          </w:divBdr>
        </w:div>
        <w:div w:id="1863057716">
          <w:marLeft w:val="0"/>
          <w:marRight w:val="0"/>
          <w:marTop w:val="0"/>
          <w:marBottom w:val="0"/>
          <w:divBdr>
            <w:top w:val="none" w:sz="0" w:space="0" w:color="auto"/>
            <w:left w:val="none" w:sz="0" w:space="0" w:color="auto"/>
            <w:bottom w:val="none" w:sz="0" w:space="0" w:color="auto"/>
            <w:right w:val="none" w:sz="0" w:space="0" w:color="auto"/>
          </w:divBdr>
        </w:div>
        <w:div w:id="894243255">
          <w:marLeft w:val="0"/>
          <w:marRight w:val="0"/>
          <w:marTop w:val="0"/>
          <w:marBottom w:val="0"/>
          <w:divBdr>
            <w:top w:val="none" w:sz="0" w:space="0" w:color="auto"/>
            <w:left w:val="none" w:sz="0" w:space="0" w:color="auto"/>
            <w:bottom w:val="none" w:sz="0" w:space="0" w:color="auto"/>
            <w:right w:val="none" w:sz="0" w:space="0" w:color="auto"/>
          </w:divBdr>
        </w:div>
        <w:div w:id="767241483">
          <w:marLeft w:val="0"/>
          <w:marRight w:val="0"/>
          <w:marTop w:val="0"/>
          <w:marBottom w:val="0"/>
          <w:divBdr>
            <w:top w:val="none" w:sz="0" w:space="0" w:color="auto"/>
            <w:left w:val="none" w:sz="0" w:space="0" w:color="auto"/>
            <w:bottom w:val="none" w:sz="0" w:space="0" w:color="auto"/>
            <w:right w:val="none" w:sz="0" w:space="0" w:color="auto"/>
          </w:divBdr>
        </w:div>
        <w:div w:id="653221808">
          <w:marLeft w:val="0"/>
          <w:marRight w:val="0"/>
          <w:marTop w:val="0"/>
          <w:marBottom w:val="0"/>
          <w:divBdr>
            <w:top w:val="none" w:sz="0" w:space="0" w:color="auto"/>
            <w:left w:val="none" w:sz="0" w:space="0" w:color="auto"/>
            <w:bottom w:val="none" w:sz="0" w:space="0" w:color="auto"/>
            <w:right w:val="none" w:sz="0" w:space="0" w:color="auto"/>
          </w:divBdr>
        </w:div>
        <w:div w:id="72820539">
          <w:marLeft w:val="0"/>
          <w:marRight w:val="0"/>
          <w:marTop w:val="0"/>
          <w:marBottom w:val="0"/>
          <w:divBdr>
            <w:top w:val="none" w:sz="0" w:space="0" w:color="auto"/>
            <w:left w:val="none" w:sz="0" w:space="0" w:color="auto"/>
            <w:bottom w:val="none" w:sz="0" w:space="0" w:color="auto"/>
            <w:right w:val="none" w:sz="0" w:space="0" w:color="auto"/>
          </w:divBdr>
        </w:div>
        <w:div w:id="527724194">
          <w:marLeft w:val="0"/>
          <w:marRight w:val="0"/>
          <w:marTop w:val="0"/>
          <w:marBottom w:val="0"/>
          <w:divBdr>
            <w:top w:val="none" w:sz="0" w:space="0" w:color="auto"/>
            <w:left w:val="none" w:sz="0" w:space="0" w:color="auto"/>
            <w:bottom w:val="none" w:sz="0" w:space="0" w:color="auto"/>
            <w:right w:val="none" w:sz="0" w:space="0" w:color="auto"/>
          </w:divBdr>
        </w:div>
        <w:div w:id="1553077492">
          <w:marLeft w:val="0"/>
          <w:marRight w:val="0"/>
          <w:marTop w:val="0"/>
          <w:marBottom w:val="0"/>
          <w:divBdr>
            <w:top w:val="none" w:sz="0" w:space="0" w:color="auto"/>
            <w:left w:val="none" w:sz="0" w:space="0" w:color="auto"/>
            <w:bottom w:val="none" w:sz="0" w:space="0" w:color="auto"/>
            <w:right w:val="none" w:sz="0" w:space="0" w:color="auto"/>
          </w:divBdr>
        </w:div>
        <w:div w:id="1410662423">
          <w:marLeft w:val="0"/>
          <w:marRight w:val="0"/>
          <w:marTop w:val="0"/>
          <w:marBottom w:val="0"/>
          <w:divBdr>
            <w:top w:val="none" w:sz="0" w:space="0" w:color="auto"/>
            <w:left w:val="none" w:sz="0" w:space="0" w:color="auto"/>
            <w:bottom w:val="none" w:sz="0" w:space="0" w:color="auto"/>
            <w:right w:val="none" w:sz="0" w:space="0" w:color="auto"/>
          </w:divBdr>
        </w:div>
        <w:div w:id="2147038965">
          <w:marLeft w:val="0"/>
          <w:marRight w:val="0"/>
          <w:marTop w:val="0"/>
          <w:marBottom w:val="0"/>
          <w:divBdr>
            <w:top w:val="none" w:sz="0" w:space="0" w:color="auto"/>
            <w:left w:val="none" w:sz="0" w:space="0" w:color="auto"/>
            <w:bottom w:val="none" w:sz="0" w:space="0" w:color="auto"/>
            <w:right w:val="none" w:sz="0" w:space="0" w:color="auto"/>
          </w:divBdr>
        </w:div>
        <w:div w:id="1632781383">
          <w:marLeft w:val="0"/>
          <w:marRight w:val="0"/>
          <w:marTop w:val="0"/>
          <w:marBottom w:val="0"/>
          <w:divBdr>
            <w:top w:val="none" w:sz="0" w:space="0" w:color="auto"/>
            <w:left w:val="none" w:sz="0" w:space="0" w:color="auto"/>
            <w:bottom w:val="none" w:sz="0" w:space="0" w:color="auto"/>
            <w:right w:val="none" w:sz="0" w:space="0" w:color="auto"/>
          </w:divBdr>
        </w:div>
        <w:div w:id="112486306">
          <w:marLeft w:val="0"/>
          <w:marRight w:val="0"/>
          <w:marTop w:val="0"/>
          <w:marBottom w:val="0"/>
          <w:divBdr>
            <w:top w:val="none" w:sz="0" w:space="0" w:color="auto"/>
            <w:left w:val="none" w:sz="0" w:space="0" w:color="auto"/>
            <w:bottom w:val="none" w:sz="0" w:space="0" w:color="auto"/>
            <w:right w:val="none" w:sz="0" w:space="0" w:color="auto"/>
          </w:divBdr>
        </w:div>
        <w:div w:id="1759522569">
          <w:marLeft w:val="0"/>
          <w:marRight w:val="0"/>
          <w:marTop w:val="0"/>
          <w:marBottom w:val="0"/>
          <w:divBdr>
            <w:top w:val="none" w:sz="0" w:space="0" w:color="auto"/>
            <w:left w:val="none" w:sz="0" w:space="0" w:color="auto"/>
            <w:bottom w:val="none" w:sz="0" w:space="0" w:color="auto"/>
            <w:right w:val="none" w:sz="0" w:space="0" w:color="auto"/>
          </w:divBdr>
        </w:div>
        <w:div w:id="2027945993">
          <w:marLeft w:val="0"/>
          <w:marRight w:val="0"/>
          <w:marTop w:val="0"/>
          <w:marBottom w:val="0"/>
          <w:divBdr>
            <w:top w:val="none" w:sz="0" w:space="0" w:color="auto"/>
            <w:left w:val="none" w:sz="0" w:space="0" w:color="auto"/>
            <w:bottom w:val="none" w:sz="0" w:space="0" w:color="auto"/>
            <w:right w:val="none" w:sz="0" w:space="0" w:color="auto"/>
          </w:divBdr>
        </w:div>
        <w:div w:id="1894652422">
          <w:marLeft w:val="0"/>
          <w:marRight w:val="0"/>
          <w:marTop w:val="0"/>
          <w:marBottom w:val="0"/>
          <w:divBdr>
            <w:top w:val="none" w:sz="0" w:space="0" w:color="auto"/>
            <w:left w:val="none" w:sz="0" w:space="0" w:color="auto"/>
            <w:bottom w:val="none" w:sz="0" w:space="0" w:color="auto"/>
            <w:right w:val="none" w:sz="0" w:space="0" w:color="auto"/>
          </w:divBdr>
        </w:div>
        <w:div w:id="2019499241">
          <w:marLeft w:val="0"/>
          <w:marRight w:val="0"/>
          <w:marTop w:val="0"/>
          <w:marBottom w:val="0"/>
          <w:divBdr>
            <w:top w:val="none" w:sz="0" w:space="0" w:color="auto"/>
            <w:left w:val="none" w:sz="0" w:space="0" w:color="auto"/>
            <w:bottom w:val="none" w:sz="0" w:space="0" w:color="auto"/>
            <w:right w:val="none" w:sz="0" w:space="0" w:color="auto"/>
          </w:divBdr>
        </w:div>
        <w:div w:id="777605119">
          <w:marLeft w:val="0"/>
          <w:marRight w:val="0"/>
          <w:marTop w:val="0"/>
          <w:marBottom w:val="0"/>
          <w:divBdr>
            <w:top w:val="none" w:sz="0" w:space="0" w:color="auto"/>
            <w:left w:val="none" w:sz="0" w:space="0" w:color="auto"/>
            <w:bottom w:val="none" w:sz="0" w:space="0" w:color="auto"/>
            <w:right w:val="none" w:sz="0" w:space="0" w:color="auto"/>
          </w:divBdr>
        </w:div>
      </w:divsChild>
    </w:div>
    <w:div w:id="1608151800">
      <w:bodyDiv w:val="1"/>
      <w:marLeft w:val="0"/>
      <w:marRight w:val="0"/>
      <w:marTop w:val="0"/>
      <w:marBottom w:val="0"/>
      <w:divBdr>
        <w:top w:val="none" w:sz="0" w:space="0" w:color="auto"/>
        <w:left w:val="none" w:sz="0" w:space="0" w:color="auto"/>
        <w:bottom w:val="none" w:sz="0" w:space="0" w:color="auto"/>
        <w:right w:val="none" w:sz="0" w:space="0" w:color="auto"/>
      </w:divBdr>
    </w:div>
    <w:div w:id="1608151868">
      <w:bodyDiv w:val="1"/>
      <w:marLeft w:val="0"/>
      <w:marRight w:val="0"/>
      <w:marTop w:val="0"/>
      <w:marBottom w:val="0"/>
      <w:divBdr>
        <w:top w:val="none" w:sz="0" w:space="0" w:color="auto"/>
        <w:left w:val="none" w:sz="0" w:space="0" w:color="auto"/>
        <w:bottom w:val="none" w:sz="0" w:space="0" w:color="auto"/>
        <w:right w:val="none" w:sz="0" w:space="0" w:color="auto"/>
      </w:divBdr>
    </w:div>
    <w:div w:id="1659307703">
      <w:bodyDiv w:val="1"/>
      <w:marLeft w:val="0"/>
      <w:marRight w:val="0"/>
      <w:marTop w:val="0"/>
      <w:marBottom w:val="0"/>
      <w:divBdr>
        <w:top w:val="none" w:sz="0" w:space="0" w:color="auto"/>
        <w:left w:val="none" w:sz="0" w:space="0" w:color="auto"/>
        <w:bottom w:val="none" w:sz="0" w:space="0" w:color="auto"/>
        <w:right w:val="none" w:sz="0" w:space="0" w:color="auto"/>
      </w:divBdr>
      <w:divsChild>
        <w:div w:id="1793358846">
          <w:marLeft w:val="0"/>
          <w:marRight w:val="0"/>
          <w:marTop w:val="0"/>
          <w:marBottom w:val="0"/>
          <w:divBdr>
            <w:top w:val="none" w:sz="0" w:space="0" w:color="auto"/>
            <w:left w:val="none" w:sz="0" w:space="0" w:color="auto"/>
            <w:bottom w:val="none" w:sz="0" w:space="0" w:color="auto"/>
            <w:right w:val="none" w:sz="0" w:space="0" w:color="auto"/>
          </w:divBdr>
        </w:div>
      </w:divsChild>
    </w:div>
    <w:div w:id="1778132652">
      <w:bodyDiv w:val="1"/>
      <w:marLeft w:val="0"/>
      <w:marRight w:val="0"/>
      <w:marTop w:val="0"/>
      <w:marBottom w:val="0"/>
      <w:divBdr>
        <w:top w:val="none" w:sz="0" w:space="0" w:color="auto"/>
        <w:left w:val="none" w:sz="0" w:space="0" w:color="auto"/>
        <w:bottom w:val="none" w:sz="0" w:space="0" w:color="auto"/>
        <w:right w:val="none" w:sz="0" w:space="0" w:color="auto"/>
      </w:divBdr>
    </w:div>
    <w:div w:id="1799832852">
      <w:bodyDiv w:val="1"/>
      <w:marLeft w:val="0"/>
      <w:marRight w:val="0"/>
      <w:marTop w:val="0"/>
      <w:marBottom w:val="0"/>
      <w:divBdr>
        <w:top w:val="none" w:sz="0" w:space="0" w:color="auto"/>
        <w:left w:val="none" w:sz="0" w:space="0" w:color="auto"/>
        <w:bottom w:val="none" w:sz="0" w:space="0" w:color="auto"/>
        <w:right w:val="none" w:sz="0" w:space="0" w:color="auto"/>
      </w:divBdr>
    </w:div>
    <w:div w:id="1811358240">
      <w:bodyDiv w:val="1"/>
      <w:marLeft w:val="0"/>
      <w:marRight w:val="0"/>
      <w:marTop w:val="0"/>
      <w:marBottom w:val="0"/>
      <w:divBdr>
        <w:top w:val="none" w:sz="0" w:space="0" w:color="auto"/>
        <w:left w:val="none" w:sz="0" w:space="0" w:color="auto"/>
        <w:bottom w:val="none" w:sz="0" w:space="0" w:color="auto"/>
        <w:right w:val="none" w:sz="0" w:space="0" w:color="auto"/>
      </w:divBdr>
      <w:divsChild>
        <w:div w:id="1469321553">
          <w:marLeft w:val="480"/>
          <w:marRight w:val="0"/>
          <w:marTop w:val="0"/>
          <w:marBottom w:val="0"/>
          <w:divBdr>
            <w:top w:val="none" w:sz="0" w:space="0" w:color="auto"/>
            <w:left w:val="none" w:sz="0" w:space="0" w:color="auto"/>
            <w:bottom w:val="none" w:sz="0" w:space="0" w:color="auto"/>
            <w:right w:val="none" w:sz="0" w:space="0" w:color="auto"/>
          </w:divBdr>
          <w:divsChild>
            <w:div w:id="13011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01170">
      <w:bodyDiv w:val="1"/>
      <w:marLeft w:val="0"/>
      <w:marRight w:val="0"/>
      <w:marTop w:val="0"/>
      <w:marBottom w:val="0"/>
      <w:divBdr>
        <w:top w:val="none" w:sz="0" w:space="0" w:color="auto"/>
        <w:left w:val="none" w:sz="0" w:space="0" w:color="auto"/>
        <w:bottom w:val="none" w:sz="0" w:space="0" w:color="auto"/>
        <w:right w:val="none" w:sz="0" w:space="0" w:color="auto"/>
      </w:divBdr>
    </w:div>
    <w:div w:id="184342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cid.org/0000-0002-7563-306X" TargetMode="External"/><Relationship Id="rId18" Type="http://schemas.openxmlformats.org/officeDocument/2006/relationships/hyperlink" Target="https://orcid.org/0000-0001-7122-379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sf.io/cpgb6/?view_only=af1395a5e39f4632b91efd00481998e2" TargetMode="External"/><Relationship Id="rId7" Type="http://schemas.openxmlformats.org/officeDocument/2006/relationships/settings" Target="settings.xml"/><Relationship Id="rId12" Type="http://schemas.openxmlformats.org/officeDocument/2006/relationships/hyperlink" Target="https://orcid.org/0000-0001-8218-7822" TargetMode="External"/><Relationship Id="rId17" Type="http://schemas.openxmlformats.org/officeDocument/2006/relationships/hyperlink" Target="https://orcid.org/0000-0003-0255-1263"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orcid.org/0000-0003-0351-8377" TargetMode="External"/><Relationship Id="rId20" Type="http://schemas.openxmlformats.org/officeDocument/2006/relationships/hyperlink" Target="https://osf.io/y2p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orcid.org/0000-0003-1839-3394" TargetMode="External"/><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osf.io/cpgb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0-0001-5448-3990"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CBF85312B8548B8B5A41208BB6AE1" ma:contentTypeVersion="16" ma:contentTypeDescription="Create a new document." ma:contentTypeScope="" ma:versionID="e75e9c3033322b4eea03d6b453aa0a8d">
  <xsd:schema xmlns:xsd="http://www.w3.org/2001/XMLSchema" xmlns:xs="http://www.w3.org/2001/XMLSchema" xmlns:p="http://schemas.microsoft.com/office/2006/metadata/properties" xmlns:ns3="8cd848bb-65da-4b0a-9510-4f698af6f483" xmlns:ns4="45dd081a-516d-4ac2-8181-9d401a89a469" targetNamespace="http://schemas.microsoft.com/office/2006/metadata/properties" ma:root="true" ma:fieldsID="2c8c93efae35d2b8fb61a00086ea6f9b" ns3:_="" ns4:_="">
    <xsd:import namespace="8cd848bb-65da-4b0a-9510-4f698af6f483"/>
    <xsd:import namespace="45dd081a-516d-4ac2-8181-9d401a89a4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848bb-65da-4b0a-9510-4f698af6f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dd081a-516d-4ac2-8181-9d401a89a4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cd848bb-65da-4b0a-9510-4f698af6f4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BF20A-6066-4B1F-AB53-B17496CF5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848bb-65da-4b0a-9510-4f698af6f483"/>
    <ds:schemaRef ds:uri="45dd081a-516d-4ac2-8181-9d401a89a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120DB-7ABB-4831-B996-0CB59FA6D687}">
  <ds:schemaRefs>
    <ds:schemaRef ds:uri="http://schemas.microsoft.com/sharepoint/v3/contenttype/forms"/>
  </ds:schemaRefs>
</ds:datastoreItem>
</file>

<file path=customXml/itemProps3.xml><?xml version="1.0" encoding="utf-8"?>
<ds:datastoreItem xmlns:ds="http://schemas.openxmlformats.org/officeDocument/2006/customXml" ds:itemID="{BBD01768-552C-4191-851F-4E5D3EB9105C}">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45dd081a-516d-4ac2-8181-9d401a89a469"/>
    <ds:schemaRef ds:uri="8cd848bb-65da-4b0a-9510-4f698af6f483"/>
    <ds:schemaRef ds:uri="http://purl.org/dc/terms/"/>
  </ds:schemaRefs>
</ds:datastoreItem>
</file>

<file path=customXml/itemProps4.xml><?xml version="1.0" encoding="utf-8"?>
<ds:datastoreItem xmlns:ds="http://schemas.openxmlformats.org/officeDocument/2006/customXml" ds:itemID="{2801B399-02AF-4DFC-8195-4CA4E5BE5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31820</Words>
  <Characters>181379</Characters>
  <Application>Microsoft Office Word</Application>
  <DocSecurity>0</DocSecurity>
  <Lines>1511</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212774</CharactersWithSpaces>
  <SharedDoc>false</SharedDoc>
  <HLinks>
    <vt:vector size="72" baseType="variant">
      <vt:variant>
        <vt:i4>917566</vt:i4>
      </vt:variant>
      <vt:variant>
        <vt:i4>93</vt:i4>
      </vt:variant>
      <vt:variant>
        <vt:i4>0</vt:i4>
      </vt:variant>
      <vt:variant>
        <vt:i4>5</vt:i4>
      </vt:variant>
      <vt:variant>
        <vt:lpwstr>https://osf.io/cpgb6/?view_only=e0459f3ca53042e8bd818c388b36e30f</vt:lpwstr>
      </vt:variant>
      <vt:variant>
        <vt:lpwstr/>
      </vt:variant>
      <vt:variant>
        <vt:i4>6094867</vt:i4>
      </vt:variant>
      <vt:variant>
        <vt:i4>15</vt:i4>
      </vt:variant>
      <vt:variant>
        <vt:i4>0</vt:i4>
      </vt:variant>
      <vt:variant>
        <vt:i4>5</vt:i4>
      </vt:variant>
      <vt:variant>
        <vt:lpwstr>https://orcid.org/0000-0001-7122-3795</vt:lpwstr>
      </vt:variant>
      <vt:variant>
        <vt:lpwstr/>
      </vt:variant>
      <vt:variant>
        <vt:i4>5505044</vt:i4>
      </vt:variant>
      <vt:variant>
        <vt:i4>12</vt:i4>
      </vt:variant>
      <vt:variant>
        <vt:i4>0</vt:i4>
      </vt:variant>
      <vt:variant>
        <vt:i4>5</vt:i4>
      </vt:variant>
      <vt:variant>
        <vt:lpwstr>https://orcid.org/0000-0003-0255-1263</vt:lpwstr>
      </vt:variant>
      <vt:variant>
        <vt:lpwstr/>
      </vt:variant>
      <vt:variant>
        <vt:i4>5832725</vt:i4>
      </vt:variant>
      <vt:variant>
        <vt:i4>9</vt:i4>
      </vt:variant>
      <vt:variant>
        <vt:i4>0</vt:i4>
      </vt:variant>
      <vt:variant>
        <vt:i4>5</vt:i4>
      </vt:variant>
      <vt:variant>
        <vt:lpwstr>https://orcid.org/0000-0003-0351-8377</vt:lpwstr>
      </vt:variant>
      <vt:variant>
        <vt:lpwstr/>
      </vt:variant>
      <vt:variant>
        <vt:i4>5373977</vt:i4>
      </vt:variant>
      <vt:variant>
        <vt:i4>6</vt:i4>
      </vt:variant>
      <vt:variant>
        <vt:i4>0</vt:i4>
      </vt:variant>
      <vt:variant>
        <vt:i4>5</vt:i4>
      </vt:variant>
      <vt:variant>
        <vt:lpwstr>https://orcid.org/0000-0001-5448-3990</vt:lpwstr>
      </vt:variant>
      <vt:variant>
        <vt:lpwstr/>
      </vt:variant>
      <vt:variant>
        <vt:i4>5701651</vt:i4>
      </vt:variant>
      <vt:variant>
        <vt:i4>3</vt:i4>
      </vt:variant>
      <vt:variant>
        <vt:i4>0</vt:i4>
      </vt:variant>
      <vt:variant>
        <vt:i4>5</vt:i4>
      </vt:variant>
      <vt:variant>
        <vt:lpwstr>https://orcid.org/0000-0002-7563-306X</vt:lpwstr>
      </vt:variant>
      <vt:variant>
        <vt:lpwstr/>
      </vt:variant>
      <vt:variant>
        <vt:i4>5963792</vt:i4>
      </vt:variant>
      <vt:variant>
        <vt:i4>0</vt:i4>
      </vt:variant>
      <vt:variant>
        <vt:i4>0</vt:i4>
      </vt:variant>
      <vt:variant>
        <vt:i4>5</vt:i4>
      </vt:variant>
      <vt:variant>
        <vt:lpwstr>https://orcid.org/0000-0001-8218-7822</vt:lpwstr>
      </vt:variant>
      <vt:variant>
        <vt:lpwstr/>
      </vt:variant>
      <vt:variant>
        <vt:i4>8126548</vt:i4>
      </vt:variant>
      <vt:variant>
        <vt:i4>12</vt:i4>
      </vt:variant>
      <vt:variant>
        <vt:i4>0</vt:i4>
      </vt:variant>
      <vt:variant>
        <vt:i4>5</vt:i4>
      </vt:variant>
      <vt:variant>
        <vt:lpwstr>mailto:hugh.riddell@curtin.edu.au</vt:lpwstr>
      </vt:variant>
      <vt:variant>
        <vt:lpwstr/>
      </vt:variant>
      <vt:variant>
        <vt:i4>2228340</vt:i4>
      </vt:variant>
      <vt:variant>
        <vt:i4>9</vt:i4>
      </vt:variant>
      <vt:variant>
        <vt:i4>0</vt:i4>
      </vt:variant>
      <vt:variant>
        <vt:i4>5</vt:i4>
      </vt:variant>
      <vt:variant>
        <vt:lpwstr>https://psycnet.apa.org/doiLanding?doi=10.1037%2Fmet0000065</vt:lpwstr>
      </vt:variant>
      <vt:variant>
        <vt:lpwstr/>
      </vt:variant>
      <vt:variant>
        <vt:i4>67</vt:i4>
      </vt:variant>
      <vt:variant>
        <vt:i4>6</vt:i4>
      </vt:variant>
      <vt:variant>
        <vt:i4>0</vt:i4>
      </vt:variant>
      <vt:variant>
        <vt:i4>5</vt:i4>
      </vt:variant>
      <vt:variant>
        <vt:lpwstr>http://dx.doi.org/10.1037/met0000065</vt:lpwstr>
      </vt:variant>
      <vt:variant>
        <vt:lpwstr/>
      </vt:variant>
      <vt:variant>
        <vt:i4>8126548</vt:i4>
      </vt:variant>
      <vt:variant>
        <vt:i4>3</vt:i4>
      </vt:variant>
      <vt:variant>
        <vt:i4>0</vt:i4>
      </vt:variant>
      <vt:variant>
        <vt:i4>5</vt:i4>
      </vt:variant>
      <vt:variant>
        <vt:lpwstr>mailto:hugh.riddell@curtin.edu.au</vt:lpwstr>
      </vt:variant>
      <vt:variant>
        <vt:lpwstr/>
      </vt:variant>
      <vt:variant>
        <vt:i4>5242893</vt:i4>
      </vt:variant>
      <vt:variant>
        <vt:i4>0</vt:i4>
      </vt:variant>
      <vt:variant>
        <vt:i4>0</vt:i4>
      </vt:variant>
      <vt:variant>
        <vt:i4>5</vt:i4>
      </vt:variant>
      <vt:variant>
        <vt:lpwstr>https://www.ons.gov.uk/peoplepopulationandcommunity/personalandhouseholdfinances/incomeandwealth/bulletins/householddisposableincomeandinequality/financialyearending2022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2023-10-12T00:30:00Z</dcterms:created>
  <dcterms:modified xsi:type="dcterms:W3CDTF">2023-10-23T20:55:00Z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0x01010017FCBF85312B8548B8B5A41208BB6AE1</vt:lpwstr>
  </property>
</Properties>
</file>